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570512"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3175</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9520EB" w:rsidRDefault="00433D18">
      <w:pPr>
        <w:spacing w:after="0"/>
        <w:ind w:left="120"/>
        <w:jc w:val="right"/>
      </w:pPr>
      <w:r>
        <w:rPr>
          <w:b/>
          <w:color w:val="000000"/>
        </w:rPr>
        <w:t>Číslo spisu: S/01352/MS/25</w:t>
      </w:r>
    </w:p>
    <w:p w:rsidR="009520EB" w:rsidRDefault="00433D18">
      <w:pPr>
        <w:spacing w:after="0"/>
        <w:ind w:left="120"/>
        <w:jc w:val="right"/>
      </w:pPr>
      <w:r>
        <w:rPr>
          <w:b/>
          <w:color w:val="000000"/>
        </w:rPr>
        <w:t>Číslo jednací: 01352/MS/25</w:t>
      </w:r>
    </w:p>
    <w:p w:rsidR="009520EB" w:rsidRDefault="00433D18">
      <w:pPr>
        <w:spacing w:after="0"/>
        <w:ind w:left="120"/>
        <w:jc w:val="right"/>
      </w:pPr>
      <w:r>
        <w:rPr>
          <w:b/>
          <w:color w:val="000000"/>
        </w:rPr>
        <w:t>Číslo akce: 0022/82/25</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570512"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 xml:space="preserve">Ing. </w:t>
      </w:r>
      <w:r w:rsidR="00E036BD">
        <w:rPr>
          <w:rFonts w:cs="Arial"/>
        </w:rPr>
        <w:t>Václav Tomášek</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570512" w:rsidP="004C6EC2">
      <w:pPr>
        <w:spacing w:before="40" w:after="0" w:line="240" w:lineRule="auto"/>
        <w:rPr>
          <w:rFonts w:cs="Arial"/>
        </w:rPr>
      </w:pPr>
      <w:r>
        <w:rPr>
          <w:rFonts w:cs="Arial"/>
          <w:b/>
        </w:rPr>
        <w:t>Jan Stýskala</w:t>
      </w:r>
      <w:r w:rsidR="00BC524F">
        <w:rPr>
          <w:rFonts w:cs="Arial"/>
          <w:b/>
        </w:rPr>
        <w:br/>
      </w:r>
      <w:r w:rsidR="00BC524F">
        <w:rPr>
          <w:rFonts w:cs="Arial"/>
        </w:rP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06901883</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Pod Bílou horou 1369/30, Kopřivnice, 74221</w:t>
      </w:r>
      <w:r w:rsidR="00BC524F">
        <w:rPr>
          <w:rFonts w:cs="Arial"/>
        </w:rPr>
        <w:t xml:space="preserve">  </w:t>
      </w:r>
      <w:r w:rsidR="00BC524F">
        <w:rPr>
          <w:rFonts w:cs="Arial"/>
        </w:rPr>
        <w:br/>
      </w:r>
    </w:p>
    <w:p w:rsidR="00BA4C51" w:rsidRPr="002420B8" w:rsidRDefault="00BA4C51" w:rsidP="00E036BD">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570512" w:rsidP="00AD6D5F">
      <w:pPr>
        <w:spacing w:before="120" w:after="0" w:line="240" w:lineRule="auto"/>
        <w:ind w:left="397"/>
        <w:rPr>
          <w:b/>
        </w:rPr>
      </w:pPr>
      <w:r>
        <w:rPr>
          <w:b/>
        </w:rPr>
        <w:t>Smlouva - Transfer žab podél silnice v k.ú. Krásná pod Lysou horou</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standardem č. E02 001.</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lastRenderedPageBreak/>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Pr="00B042C0" w:rsidRDefault="008B2D0A" w:rsidP="008B2D0A">
      <w:pPr>
        <w:pStyle w:val="Odstavecseseznamem"/>
        <w:numPr>
          <w:ilvl w:val="0"/>
          <w:numId w:val="0"/>
        </w:numPr>
        <w:ind w:left="360"/>
        <w:rPr>
          <w:b/>
        </w:rPr>
      </w:pPr>
      <w:r w:rsidRPr="00C264BF">
        <w:t xml:space="preserve">DPH 21%: </w:t>
      </w:r>
      <w:r>
        <w:t>0</w:t>
      </w:r>
      <w:r w:rsidRPr="00C264BF">
        <w:t xml:space="preserve"> Kč</w:t>
      </w:r>
      <w:r w:rsidR="00E036BD">
        <w:t xml:space="preserve">, </w:t>
      </w:r>
      <w:r>
        <w:t>Celková cena</w:t>
      </w:r>
      <w:r w:rsidRPr="00C264BF">
        <w:t xml:space="preserve">: </w:t>
      </w:r>
      <w:r>
        <w:rPr>
          <w:b/>
        </w:rPr>
        <w:t>158 776,00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30.0</w:t>
      </w:r>
      <w:r w:rsidR="00E036BD">
        <w:t>5</w:t>
      </w:r>
      <w:r>
        <w:t>.2025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Krásná pod Lysou Horou - p.č. 1049/3, 1054/2, 1055/13, 1062/3, 1072/1, 1072/4, 1073/1, 1073/4, 1088/1, 1104/3, 2665/1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lastRenderedPageBreak/>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lastRenderedPageBreak/>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E036BD"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w:t>
      </w:r>
      <w:bookmarkStart w:id="0" w:name="_GoBack"/>
      <w:bookmarkEnd w:id="0"/>
      <w:r w:rsidRPr="00C264BF">
        <w:t xml:space="preserve">vedených </w:t>
      </w:r>
      <w:r w:rsidRPr="00E036BD">
        <w:t>právních předpisů souhlasí.</w:t>
      </w:r>
    </w:p>
    <w:p w:rsidR="006B6135" w:rsidRPr="00E036BD" w:rsidRDefault="006B6135" w:rsidP="00D33759">
      <w:pPr>
        <w:pStyle w:val="Odstavecseseznamem"/>
      </w:pPr>
      <w:r w:rsidRPr="00E036BD">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E036BD">
        <w:t>Smlouva nabývá platnosti dnem podpisu oprávněným zástupcem poslední smluvní strany.</w:t>
      </w:r>
      <w:r w:rsidR="00D041F1" w:rsidRPr="00E036BD">
        <w:rPr>
          <w:shd w:val="clear" w:color="auto" w:fill="FFFF00"/>
        </w:rPr>
        <w:t xml:space="preserve"> </w:t>
      </w:r>
      <w:r w:rsidR="000B1CAF" w:rsidRPr="00E036BD">
        <w:t>Smlouva nabývá účinnosti dnem podpisu oprávněným zástupcem poslední smluvní strany.</w:t>
      </w:r>
      <w:r w:rsidR="000B1CAF" w:rsidRPr="00E036BD">
        <w:rPr>
          <w:shd w:val="clear" w:color="auto" w:fill="FFFF00"/>
        </w:rPr>
        <w:t xml:space="preserve"> </w:t>
      </w:r>
      <w:r w:rsidRPr="00E036BD">
        <w:t>Podléhá-li však tato smlouva povinnosti uveřejnění</w:t>
      </w:r>
      <w:r w:rsidRPr="00C264BF">
        <w:t xml:space="preserve">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433D18">
        <w:tc>
          <w:tcPr>
            <w:tcW w:w="2208" w:type="dxa"/>
          </w:tcPr>
          <w:p w:rsidR="00876C8D" w:rsidRDefault="00BA4C51" w:rsidP="00BC08E9">
            <w:pPr>
              <w:rPr>
                <w:rFonts w:cs="Arial"/>
              </w:rPr>
            </w:pPr>
            <w:r w:rsidRPr="00C264BF">
              <w:rPr>
                <w:rFonts w:cs="Arial"/>
              </w:rPr>
              <w:t xml:space="preserve"> </w:t>
            </w:r>
            <w:r w:rsidR="00876C8D"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433D18">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433D18">
        <w:trPr>
          <w:trHeight w:val="801"/>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433D18">
        <w:tc>
          <w:tcPr>
            <w:tcW w:w="4395" w:type="dxa"/>
            <w:gridSpan w:val="2"/>
          </w:tcPr>
          <w:p w:rsidR="00876C8D" w:rsidRDefault="00570512" w:rsidP="00BC08E9">
            <w:pPr>
              <w:jc w:val="center"/>
              <w:rPr>
                <w:rFonts w:cs="Arial"/>
              </w:rPr>
            </w:pPr>
            <w:r>
              <w:rPr>
                <w:rFonts w:cs="Arial"/>
              </w:rPr>
              <w:t>Mgr. František Jaskula</w:t>
            </w:r>
          </w:p>
          <w:p w:rsidR="00876C8D" w:rsidRDefault="00570512" w:rsidP="00162206">
            <w:pPr>
              <w:spacing w:after="120"/>
              <w:jc w:val="center"/>
              <w:rPr>
                <w:rFonts w:cs="Arial"/>
              </w:rPr>
            </w:pPr>
            <w:r>
              <w:rPr>
                <w:rFonts w:cs="Arial"/>
              </w:rPr>
              <w:t>Regionální pracoviště Moravskoslezské</w:t>
            </w:r>
          </w:p>
        </w:tc>
        <w:tc>
          <w:tcPr>
            <w:tcW w:w="4667" w:type="dxa"/>
            <w:gridSpan w:val="2"/>
          </w:tcPr>
          <w:p w:rsidR="00876C8D" w:rsidRDefault="00570512" w:rsidP="00BC08E9">
            <w:pPr>
              <w:jc w:val="center"/>
              <w:rPr>
                <w:rFonts w:cs="Arial"/>
              </w:rPr>
            </w:pPr>
            <w:r>
              <w:rPr>
                <w:rFonts w:cs="Arial"/>
              </w:rPr>
              <w:t>Jan Stýskala</w:t>
            </w:r>
          </w:p>
        </w:tc>
      </w:tr>
    </w:tbl>
    <w:p w:rsidR="0037433A" w:rsidRPr="00C264BF" w:rsidRDefault="0037433A">
      <w:pPr>
        <w:rPr>
          <w:rFonts w:cs="Arial"/>
        </w:rPr>
      </w:pPr>
    </w:p>
    <w:sectPr w:rsidR="0037433A" w:rsidRPr="00C264BF" w:rsidSect="00E036BD">
      <w:headerReference w:type="even" r:id="rId11"/>
      <w:headerReference w:type="default" r:id="rId12"/>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512" w:rsidRDefault="00570512" w:rsidP="008B2D0A">
      <w:pPr>
        <w:spacing w:after="0" w:line="240" w:lineRule="auto"/>
      </w:pPr>
      <w:r>
        <w:separator/>
      </w:r>
    </w:p>
  </w:endnote>
  <w:endnote w:type="continuationSeparator" w:id="0">
    <w:p w:rsidR="00570512" w:rsidRDefault="0057051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512" w:rsidRDefault="00570512" w:rsidP="008B2D0A">
      <w:pPr>
        <w:spacing w:after="0" w:line="240" w:lineRule="auto"/>
      </w:pPr>
      <w:r>
        <w:separator/>
      </w:r>
    </w:p>
  </w:footnote>
  <w:footnote w:type="continuationSeparator" w:id="0">
    <w:p w:rsidR="00570512" w:rsidRDefault="00570512"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1E0AB7"/>
    <w:rsid w:val="00201716"/>
    <w:rsid w:val="002235F1"/>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3D18"/>
    <w:rsid w:val="00436BCF"/>
    <w:rsid w:val="00453B3A"/>
    <w:rsid w:val="00460258"/>
    <w:rsid w:val="0046335C"/>
    <w:rsid w:val="004704CB"/>
    <w:rsid w:val="0047258A"/>
    <w:rsid w:val="00483EC5"/>
    <w:rsid w:val="004B7641"/>
    <w:rsid w:val="004C6EC2"/>
    <w:rsid w:val="004D5452"/>
    <w:rsid w:val="004D70DC"/>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33EF4"/>
    <w:rsid w:val="00942658"/>
    <w:rsid w:val="009520EB"/>
    <w:rsid w:val="009F14EA"/>
    <w:rsid w:val="00A07F67"/>
    <w:rsid w:val="00A14B20"/>
    <w:rsid w:val="00A4562D"/>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036BD"/>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E2E59"/>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652B6-B305-4F23-A51D-59AD87185DD3}">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63f5bd56-79c6-432a-8457-3215e7a0eadc"/>
    <ds:schemaRef ds:uri="http://www.w3.org/XML/1998/namespace"/>
    <ds:schemaRef ds:uri="http://purl.org/dc/terms/"/>
    <ds:schemaRef ds:uri="http://purl.org/dc/dcmitype/"/>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1653</Words>
  <Characters>9759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2025-03-05T13:15:00Z</dcterms:created>
  <dcterms:modified xsi:type="dcterms:W3CDTF">2025-03-05T13:15:00Z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