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76A8" w14:textId="20A30B1F" w:rsidR="00FB7370" w:rsidRDefault="00FB7370" w:rsidP="000565D8">
      <w:pPr>
        <w:jc w:val="center"/>
        <w:rPr>
          <w:b/>
          <w:sz w:val="40"/>
          <w:szCs w:val="40"/>
        </w:rPr>
      </w:pPr>
    </w:p>
    <w:p w14:paraId="570277D8" w14:textId="1755BC3F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14BC7050" w14:textId="1D1A7FA9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063C9E">
        <w:rPr>
          <w:sz w:val="36"/>
          <w:szCs w:val="36"/>
        </w:rPr>
        <w:t>5</w:t>
      </w:r>
      <w:r w:rsidR="0047327F">
        <w:rPr>
          <w:sz w:val="36"/>
          <w:szCs w:val="36"/>
        </w:rPr>
        <w:t>.</w:t>
      </w:r>
    </w:p>
    <w:p w14:paraId="1C2D748C" w14:textId="77777777" w:rsidR="000565D8" w:rsidRDefault="000565D8" w:rsidP="000565D8">
      <w:pPr>
        <w:jc w:val="center"/>
        <w:rPr>
          <w:sz w:val="24"/>
          <w:szCs w:val="24"/>
        </w:rPr>
      </w:pPr>
    </w:p>
    <w:p w14:paraId="16DCDD47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3221AC09" w14:textId="77777777" w:rsidR="000565D8" w:rsidRDefault="000565D8" w:rsidP="000565D8">
      <w:pPr>
        <w:pStyle w:val="Default"/>
      </w:pPr>
    </w:p>
    <w:p w14:paraId="50D1946F" w14:textId="6116D881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578ED60D" w14:textId="3BDF708C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4907FEF6" w14:textId="46CDCB6A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Lédl, </w:t>
      </w:r>
      <w:r w:rsidR="0096068A">
        <w:t>předseda</w:t>
      </w:r>
    </w:p>
    <w:p w14:paraId="3AA6F003" w14:textId="5B82292E" w:rsidR="00FB7370" w:rsidRDefault="00FB7370" w:rsidP="00FB7370">
      <w:pPr>
        <w:pStyle w:val="Default"/>
      </w:pPr>
      <w:r>
        <w:t>IČO: 06687679</w:t>
      </w:r>
    </w:p>
    <w:p w14:paraId="31527BE2" w14:textId="77777777" w:rsidR="00FB7370" w:rsidRDefault="00FB7370" w:rsidP="00FB7370">
      <w:pPr>
        <w:pStyle w:val="Default"/>
      </w:pPr>
      <w:r>
        <w:t>Městský soud v Praze, vl. č. L 69655</w:t>
      </w:r>
    </w:p>
    <w:p w14:paraId="1EE6973C" w14:textId="498C8F45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77230041" w14:textId="14CDA8EA" w:rsidR="00FB7370" w:rsidRDefault="00FB7370" w:rsidP="000565D8">
      <w:pPr>
        <w:pStyle w:val="Default"/>
      </w:pPr>
    </w:p>
    <w:p w14:paraId="30D5D0AE" w14:textId="77777777" w:rsidR="00FB7370" w:rsidRPr="00344F0B" w:rsidRDefault="00FB7370" w:rsidP="000565D8">
      <w:pPr>
        <w:pStyle w:val="Default"/>
      </w:pPr>
    </w:p>
    <w:p w14:paraId="0F44AAFF" w14:textId="77777777" w:rsidR="000565D8" w:rsidRPr="00344F0B" w:rsidRDefault="000565D8" w:rsidP="000565D8">
      <w:pPr>
        <w:pStyle w:val="Default"/>
      </w:pPr>
    </w:p>
    <w:p w14:paraId="5860B614" w14:textId="05DC4A10" w:rsidR="0067128B" w:rsidRPr="002559A1" w:rsidRDefault="00902E65" w:rsidP="0067128B">
      <w:pPr>
        <w:rPr>
          <w:b/>
          <w:color w:val="000000"/>
          <w:sz w:val="24"/>
          <w:szCs w:val="24"/>
        </w:rPr>
      </w:pPr>
      <w:r w:rsidRPr="008A12CA">
        <w:rPr>
          <w:b/>
          <w:noProof/>
          <w:color w:val="000000"/>
          <w:sz w:val="24"/>
          <w:szCs w:val="24"/>
        </w:rPr>
        <w:t>Základní umělecká škola B. Jeremiáše, České Budějovice, Otakarova 43</w:t>
      </w:r>
    </w:p>
    <w:p w14:paraId="0CA0A2A0" w14:textId="223DBC66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902E65" w:rsidRPr="008A12CA">
        <w:rPr>
          <w:noProof/>
          <w:color w:val="000000"/>
          <w:sz w:val="24"/>
          <w:szCs w:val="24"/>
        </w:rPr>
        <w:t>Otakarova 1426/43, 370 01 České Budějovice</w:t>
      </w:r>
    </w:p>
    <w:p w14:paraId="22537E25" w14:textId="5870BEA0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902E65" w:rsidRPr="008A12CA">
        <w:rPr>
          <w:noProof/>
          <w:color w:val="000000"/>
          <w:sz w:val="24"/>
          <w:szCs w:val="24"/>
        </w:rPr>
        <w:t>60076551</w:t>
      </w:r>
    </w:p>
    <w:p w14:paraId="08351C05" w14:textId="5FBAD2DD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902E65" w:rsidRPr="008A12CA">
        <w:rPr>
          <w:noProof/>
          <w:color w:val="000000"/>
          <w:sz w:val="24"/>
          <w:szCs w:val="24"/>
        </w:rPr>
        <w:t>5624162/0800</w:t>
      </w:r>
    </w:p>
    <w:p w14:paraId="5FC1E906" w14:textId="14D17A55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902E65" w:rsidRPr="008A12CA">
        <w:rPr>
          <w:noProof/>
          <w:color w:val="000000"/>
          <w:sz w:val="24"/>
          <w:szCs w:val="24"/>
        </w:rPr>
        <w:t>Mgr. Michaela Hudečková</w:t>
      </w:r>
    </w:p>
    <w:p w14:paraId="0513EB23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68306173" w14:textId="77777777" w:rsidR="000565D8" w:rsidRPr="002559A1" w:rsidRDefault="000565D8" w:rsidP="000565D8">
      <w:pPr>
        <w:rPr>
          <w:sz w:val="24"/>
          <w:szCs w:val="24"/>
        </w:rPr>
      </w:pPr>
    </w:p>
    <w:p w14:paraId="23175A69" w14:textId="46714908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9E43E2">
        <w:rPr>
          <w:sz w:val="24"/>
          <w:szCs w:val="24"/>
        </w:rPr>
        <w:t>5</w:t>
      </w:r>
      <w:r w:rsidRPr="002559A1">
        <w:rPr>
          <w:sz w:val="24"/>
          <w:szCs w:val="24"/>
        </w:rPr>
        <w:t xml:space="preserve">. </w:t>
      </w:r>
    </w:p>
    <w:p w14:paraId="51F43B9F" w14:textId="77777777" w:rsidR="000565D8" w:rsidRPr="002559A1" w:rsidRDefault="000565D8" w:rsidP="000565D8">
      <w:pPr>
        <w:rPr>
          <w:sz w:val="24"/>
          <w:szCs w:val="24"/>
        </w:rPr>
      </w:pPr>
    </w:p>
    <w:p w14:paraId="21A0158F" w14:textId="77777777" w:rsidR="00072010" w:rsidRPr="002559A1" w:rsidRDefault="00072010" w:rsidP="000565D8">
      <w:pPr>
        <w:rPr>
          <w:sz w:val="24"/>
          <w:szCs w:val="24"/>
        </w:rPr>
      </w:pPr>
    </w:p>
    <w:p w14:paraId="1567DDC7" w14:textId="77777777" w:rsidR="00072010" w:rsidRPr="002559A1" w:rsidRDefault="00072010" w:rsidP="000565D8">
      <w:pPr>
        <w:rPr>
          <w:sz w:val="24"/>
          <w:szCs w:val="24"/>
        </w:rPr>
      </w:pPr>
    </w:p>
    <w:p w14:paraId="4CB3D211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298EA78D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60BE89BD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08B6F660" w14:textId="79ACC8CE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>outěže žáků 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902E65" w:rsidRPr="008A12CA">
        <w:rPr>
          <w:noProof/>
          <w:sz w:val="24"/>
          <w:szCs w:val="24"/>
        </w:rPr>
        <w:t>Sólový a komorní zpěv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902E65" w:rsidRPr="008A12CA">
        <w:rPr>
          <w:noProof/>
          <w:sz w:val="24"/>
          <w:szCs w:val="24"/>
        </w:rPr>
        <w:t>Jihočeský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902E65" w:rsidRPr="008A12CA">
        <w:rPr>
          <w:noProof/>
          <w:sz w:val="24"/>
          <w:szCs w:val="24"/>
        </w:rPr>
        <w:t>7 okresních a 2 krajská kola</w:t>
      </w:r>
    </w:p>
    <w:p w14:paraId="6E1664C3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6C248D44" w14:textId="498C88DE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902E65" w:rsidRPr="008A12CA">
        <w:rPr>
          <w:noProof/>
          <w:color w:val="000000" w:themeColor="text1"/>
          <w:sz w:val="24"/>
          <w:szCs w:val="24"/>
        </w:rPr>
        <w:t>0070/18/SOU/2025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>“.</w:t>
      </w:r>
    </w:p>
    <w:p w14:paraId="41074CD3" w14:textId="77777777" w:rsidR="001D14BA" w:rsidRPr="002559A1" w:rsidRDefault="001D14BA" w:rsidP="00E25E24">
      <w:pPr>
        <w:rPr>
          <w:sz w:val="24"/>
          <w:szCs w:val="24"/>
        </w:rPr>
      </w:pPr>
    </w:p>
    <w:p w14:paraId="323F4A04" w14:textId="686398FD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 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77B666FF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2B9A3914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lastRenderedPageBreak/>
        <w:t>Finanční prostředky z rozpočtu hlavního organizátora mohou být použity v souladu s účelem projektu na:</w:t>
      </w:r>
    </w:p>
    <w:p w14:paraId="568C723B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65072396" w14:textId="319AD76D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5DED2FBF" w14:textId="4659BC3C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7B973338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6F4D8EB2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0D683A7A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 zájmovém vzdělávání, v platném znění.</w:t>
      </w:r>
    </w:p>
    <w:p w14:paraId="0F514D45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3D0E0E8F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5F514A28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4C96C1F0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4E9AF31F" w14:textId="4BCB32CE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902E65" w:rsidRPr="008A12CA">
        <w:rPr>
          <w:noProof/>
          <w:sz w:val="24"/>
          <w:szCs w:val="24"/>
        </w:rPr>
        <w:t>105200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59B4D615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54C473CD" w14:textId="17240A06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7421BBEF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4D33A786" w14:textId="4FF11D51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51AEA881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34833B20" w14:textId="77777777" w:rsidR="00344F0B" w:rsidRDefault="00344F0B" w:rsidP="00344F0B">
      <w:pPr>
        <w:jc w:val="both"/>
        <w:rPr>
          <w:sz w:val="24"/>
          <w:szCs w:val="24"/>
        </w:rPr>
      </w:pPr>
    </w:p>
    <w:p w14:paraId="2980016F" w14:textId="77777777" w:rsidR="00344F0B" w:rsidRDefault="00344F0B" w:rsidP="00344F0B">
      <w:pPr>
        <w:jc w:val="both"/>
        <w:rPr>
          <w:sz w:val="24"/>
          <w:szCs w:val="24"/>
        </w:rPr>
      </w:pPr>
    </w:p>
    <w:p w14:paraId="2EC3CBC1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286C6915" w14:textId="20B8A0C0" w:rsidR="00344F0B" w:rsidRPr="004D7F75" w:rsidRDefault="00344F0B" w:rsidP="00344F0B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 dne:</w:t>
      </w:r>
      <w:r w:rsidR="00072010" w:rsidRPr="004D7F75">
        <w:rPr>
          <w:sz w:val="24"/>
          <w:szCs w:val="24"/>
        </w:rPr>
        <w:t xml:space="preserve"> </w:t>
      </w:r>
      <w:r w:rsidR="003F747F">
        <w:rPr>
          <w:sz w:val="24"/>
          <w:szCs w:val="24"/>
        </w:rPr>
        <w:t>11</w:t>
      </w:r>
      <w:r w:rsidR="002559A1">
        <w:rPr>
          <w:sz w:val="24"/>
          <w:szCs w:val="24"/>
        </w:rPr>
        <w:t>.0</w:t>
      </w:r>
      <w:r w:rsidR="00C70B0A">
        <w:rPr>
          <w:sz w:val="24"/>
          <w:szCs w:val="24"/>
        </w:rPr>
        <w:t>3</w:t>
      </w:r>
      <w:r w:rsidR="002559A1">
        <w:rPr>
          <w:sz w:val="24"/>
          <w:szCs w:val="24"/>
        </w:rPr>
        <w:t>.202</w:t>
      </w:r>
      <w:r w:rsidR="003F747F">
        <w:rPr>
          <w:sz w:val="24"/>
          <w:szCs w:val="24"/>
        </w:rPr>
        <w:t>5</w:t>
      </w:r>
      <w:r w:rsidR="00FB7370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  <w:t>V</w:t>
      </w:r>
      <w:r w:rsidR="00362A71">
        <w:rPr>
          <w:sz w:val="24"/>
          <w:szCs w:val="24"/>
        </w:rPr>
        <w:t> Č</w:t>
      </w:r>
      <w:r w:rsidR="00A5644C">
        <w:rPr>
          <w:sz w:val="24"/>
          <w:szCs w:val="24"/>
        </w:rPr>
        <w:t>eských</w:t>
      </w:r>
      <w:r w:rsidR="00362A71">
        <w:rPr>
          <w:sz w:val="24"/>
          <w:szCs w:val="24"/>
        </w:rPr>
        <w:t xml:space="preserve"> Budějovicích</w:t>
      </w:r>
      <w:r w:rsidR="00A5644C">
        <w:rPr>
          <w:sz w:val="24"/>
          <w:szCs w:val="24"/>
        </w:rPr>
        <w:t xml:space="preserve"> dne: 11.03.2025</w:t>
      </w:r>
    </w:p>
    <w:p w14:paraId="6208066C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68EB3520" w14:textId="77777777" w:rsidR="00344F0B" w:rsidRDefault="00344F0B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2261E8F0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213210A3" w14:textId="36C9A32B" w:rsidR="00344F0B" w:rsidRPr="00344F0B" w:rsidRDefault="004D7F75" w:rsidP="00344F0B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>Mgr. Bc. Bohuslav Lédl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62A71" w:rsidRPr="00362A71">
        <w:rPr>
          <w:b/>
          <w:bCs/>
          <w:sz w:val="24"/>
          <w:szCs w:val="24"/>
        </w:rPr>
        <w:t>Mgr. Michaela Hudečková</w:t>
      </w:r>
    </w:p>
    <w:p w14:paraId="18B501B4" w14:textId="65FB9E52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 w:rsidRPr="00344F0B">
        <w:rPr>
          <w:sz w:val="24"/>
          <w:szCs w:val="24"/>
        </w:rPr>
        <w:t>Ředitel</w:t>
      </w:r>
      <w:r>
        <w:rPr>
          <w:sz w:val="24"/>
          <w:szCs w:val="24"/>
        </w:rPr>
        <w:t>ka</w:t>
      </w:r>
      <w:r w:rsidR="00344F0B">
        <w:rPr>
          <w:sz w:val="24"/>
          <w:szCs w:val="24"/>
        </w:rPr>
        <w:t xml:space="preserve"> školy</w:t>
      </w:r>
    </w:p>
    <w:p w14:paraId="730F0A9D" w14:textId="39E8F90A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57BA" w14:textId="77777777" w:rsidR="00A42B77" w:rsidRDefault="00A42B77" w:rsidP="00FB7370">
      <w:r>
        <w:separator/>
      </w:r>
    </w:p>
  </w:endnote>
  <w:endnote w:type="continuationSeparator" w:id="0">
    <w:p w14:paraId="362C47AC" w14:textId="77777777" w:rsidR="00A42B77" w:rsidRDefault="00A42B77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8EB2" w14:textId="77777777" w:rsidR="00A42B77" w:rsidRDefault="00A42B77" w:rsidP="00FB7370">
      <w:r>
        <w:separator/>
      </w:r>
    </w:p>
  </w:footnote>
  <w:footnote w:type="continuationSeparator" w:id="0">
    <w:p w14:paraId="022877C9" w14:textId="77777777" w:rsidR="00A42B77" w:rsidRDefault="00A42B77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50FD" w14:textId="192DD6A8" w:rsidR="003F613C" w:rsidRDefault="003F613C" w:rsidP="00FB7370">
    <w:pPr>
      <w:pStyle w:val="Zhlav"/>
    </w:pPr>
    <w:r>
      <w:rPr>
        <w:noProof/>
      </w:rPr>
      <w:drawing>
        <wp:inline distT="0" distB="0" distL="0" distR="0" wp14:anchorId="1DD8B28E" wp14:editId="6F28CFEB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E2B8A" w14:textId="77777777" w:rsidR="003F613C" w:rsidRDefault="003F6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41329">
    <w:abstractNumId w:val="0"/>
  </w:num>
  <w:num w:numId="2" w16cid:durableId="1250971001">
    <w:abstractNumId w:val="1"/>
  </w:num>
  <w:num w:numId="3" w16cid:durableId="791944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05291"/>
    <w:rsid w:val="00047E1D"/>
    <w:rsid w:val="000565D8"/>
    <w:rsid w:val="00063C9E"/>
    <w:rsid w:val="00072010"/>
    <w:rsid w:val="00073929"/>
    <w:rsid w:val="00090F47"/>
    <w:rsid w:val="000E58FE"/>
    <w:rsid w:val="0016484D"/>
    <w:rsid w:val="0016646C"/>
    <w:rsid w:val="001D14BA"/>
    <w:rsid w:val="002559A1"/>
    <w:rsid w:val="00276B4B"/>
    <w:rsid w:val="00277AD0"/>
    <w:rsid w:val="002A4757"/>
    <w:rsid w:val="002B7AC1"/>
    <w:rsid w:val="00322825"/>
    <w:rsid w:val="00340EF6"/>
    <w:rsid w:val="00344F0B"/>
    <w:rsid w:val="00362A71"/>
    <w:rsid w:val="003913A5"/>
    <w:rsid w:val="003C6BF8"/>
    <w:rsid w:val="003E5D16"/>
    <w:rsid w:val="003F613C"/>
    <w:rsid w:val="003F747F"/>
    <w:rsid w:val="004012F9"/>
    <w:rsid w:val="00467CC0"/>
    <w:rsid w:val="0047327F"/>
    <w:rsid w:val="004D2F37"/>
    <w:rsid w:val="004D7F75"/>
    <w:rsid w:val="004E3749"/>
    <w:rsid w:val="005375B3"/>
    <w:rsid w:val="005D015E"/>
    <w:rsid w:val="005F1706"/>
    <w:rsid w:val="0067128B"/>
    <w:rsid w:val="00694ECA"/>
    <w:rsid w:val="00714CA1"/>
    <w:rsid w:val="007276D3"/>
    <w:rsid w:val="00775D6F"/>
    <w:rsid w:val="007975FA"/>
    <w:rsid w:val="007A1E54"/>
    <w:rsid w:val="007A36B6"/>
    <w:rsid w:val="00813734"/>
    <w:rsid w:val="00896F92"/>
    <w:rsid w:val="008B0970"/>
    <w:rsid w:val="008B2496"/>
    <w:rsid w:val="008B6865"/>
    <w:rsid w:val="008E3854"/>
    <w:rsid w:val="00902E65"/>
    <w:rsid w:val="009179F7"/>
    <w:rsid w:val="0096068A"/>
    <w:rsid w:val="00971643"/>
    <w:rsid w:val="009733DE"/>
    <w:rsid w:val="009D1033"/>
    <w:rsid w:val="009E43E2"/>
    <w:rsid w:val="009E651B"/>
    <w:rsid w:val="00A11F69"/>
    <w:rsid w:val="00A42B77"/>
    <w:rsid w:val="00A43D2E"/>
    <w:rsid w:val="00A5644C"/>
    <w:rsid w:val="00A90037"/>
    <w:rsid w:val="00AB1243"/>
    <w:rsid w:val="00AC1AD6"/>
    <w:rsid w:val="00AD0748"/>
    <w:rsid w:val="00AF7977"/>
    <w:rsid w:val="00B659D6"/>
    <w:rsid w:val="00BC03A0"/>
    <w:rsid w:val="00BD1D61"/>
    <w:rsid w:val="00C13D88"/>
    <w:rsid w:val="00C25003"/>
    <w:rsid w:val="00C42723"/>
    <w:rsid w:val="00C57ACA"/>
    <w:rsid w:val="00C70B0A"/>
    <w:rsid w:val="00C77664"/>
    <w:rsid w:val="00CA06C5"/>
    <w:rsid w:val="00CC2C31"/>
    <w:rsid w:val="00D4737B"/>
    <w:rsid w:val="00D6502A"/>
    <w:rsid w:val="00E04469"/>
    <w:rsid w:val="00E04588"/>
    <w:rsid w:val="00E25D8B"/>
    <w:rsid w:val="00E25E24"/>
    <w:rsid w:val="00E27180"/>
    <w:rsid w:val="00EC0D4C"/>
    <w:rsid w:val="00F54A05"/>
    <w:rsid w:val="00F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F3B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Martina Bakulová</cp:lastModifiedBy>
  <cp:revision>6</cp:revision>
  <cp:lastPrinted>2023-01-09T15:02:00Z</cp:lastPrinted>
  <dcterms:created xsi:type="dcterms:W3CDTF">2025-03-10T10:01:00Z</dcterms:created>
  <dcterms:modified xsi:type="dcterms:W3CDTF">2025-03-12T10:45:00Z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