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7F3A0" w14:textId="7D2FAD2A" w:rsidR="00446644" w:rsidRPr="000E4A35" w:rsidRDefault="00091F96" w:rsidP="00B27073">
      <w:pPr>
        <w:pStyle w:val="Nzev"/>
        <w:spacing w:before="240" w:line="252" w:lineRule="auto"/>
        <w:rPr>
          <w:rFonts w:ascii="Calibri" w:hAnsi="Calibri" w:cs="Calibri"/>
          <w:sz w:val="28"/>
          <w:szCs w:val="28"/>
          <w:lang w:val="cs-CZ"/>
        </w:rPr>
      </w:pPr>
      <w:r w:rsidRPr="000E4A35">
        <w:rPr>
          <w:rFonts w:ascii="Calibri" w:hAnsi="Calibri" w:cs="Calibri"/>
          <w:sz w:val="28"/>
          <w:szCs w:val="28"/>
        </w:rPr>
        <w:t xml:space="preserve">Smlouva o </w:t>
      </w:r>
      <w:r w:rsidR="00E87BA4" w:rsidRPr="000E4A35">
        <w:rPr>
          <w:rFonts w:ascii="Calibri" w:hAnsi="Calibri" w:cs="Calibri"/>
          <w:sz w:val="28"/>
          <w:szCs w:val="28"/>
          <w:lang w:val="cs-CZ"/>
        </w:rPr>
        <w:t>zpracování projektové dokumentace</w:t>
      </w:r>
      <w:r w:rsidR="00057615">
        <w:rPr>
          <w:rFonts w:ascii="Calibri" w:hAnsi="Calibri" w:cs="Calibri"/>
          <w:sz w:val="28"/>
          <w:szCs w:val="28"/>
          <w:lang w:val="cs-CZ"/>
        </w:rPr>
        <w:t xml:space="preserve"> a o výkonu autorského dozoru</w:t>
      </w:r>
    </w:p>
    <w:p w14:paraId="43EA24A1" w14:textId="77777777" w:rsidR="00091F96" w:rsidRPr="000E4A35" w:rsidRDefault="00091F96" w:rsidP="00B27073">
      <w:pPr>
        <w:pStyle w:val="Nzev"/>
        <w:spacing w:line="252" w:lineRule="auto"/>
        <w:rPr>
          <w:rFonts w:ascii="Calibri" w:hAnsi="Calibri" w:cs="Calibri"/>
          <w:sz w:val="22"/>
          <w:szCs w:val="22"/>
        </w:rPr>
      </w:pPr>
    </w:p>
    <w:p w14:paraId="088C16B9" w14:textId="77777777" w:rsidR="00B41233" w:rsidRPr="000E4A35" w:rsidRDefault="00B41233" w:rsidP="00B27073">
      <w:pPr>
        <w:pStyle w:val="Nadpis1"/>
        <w:numPr>
          <w:ilvl w:val="0"/>
          <w:numId w:val="6"/>
        </w:numPr>
        <w:spacing w:before="120" w:after="120" w:line="252" w:lineRule="auto"/>
        <w:ind w:left="357" w:hanging="357"/>
        <w:jc w:val="center"/>
        <w:rPr>
          <w:rFonts w:ascii="Calibri" w:hAnsi="Calibri" w:cs="Calibri"/>
          <w:sz w:val="22"/>
          <w:szCs w:val="22"/>
        </w:rPr>
      </w:pPr>
      <w:r w:rsidRPr="000E4A35">
        <w:rPr>
          <w:rFonts w:ascii="Calibri" w:hAnsi="Calibri" w:cs="Calibri"/>
          <w:sz w:val="22"/>
          <w:szCs w:val="22"/>
        </w:rPr>
        <w:t>Smluvní strany</w:t>
      </w:r>
    </w:p>
    <w:p w14:paraId="01506FB5" w14:textId="21D74F01" w:rsidR="00B41233" w:rsidRPr="000E4A35" w:rsidRDefault="002242DA" w:rsidP="000A3E2B">
      <w:pPr>
        <w:tabs>
          <w:tab w:val="left" w:pos="3119"/>
        </w:tabs>
        <w:spacing w:after="120" w:line="252" w:lineRule="auto"/>
        <w:jc w:val="both"/>
        <w:rPr>
          <w:rFonts w:ascii="Calibri" w:hAnsi="Calibri" w:cs="Calibri"/>
          <w:b/>
          <w:sz w:val="22"/>
          <w:szCs w:val="22"/>
        </w:rPr>
      </w:pPr>
      <w:r w:rsidRPr="000E4A35">
        <w:rPr>
          <w:rFonts w:ascii="Calibri" w:hAnsi="Calibri" w:cs="Calibri"/>
          <w:b/>
          <w:sz w:val="22"/>
          <w:szCs w:val="22"/>
        </w:rPr>
        <w:t>OBJEDNATEL</w:t>
      </w:r>
      <w:r w:rsidR="00B41233" w:rsidRPr="000E4A35">
        <w:rPr>
          <w:rFonts w:ascii="Calibri" w:hAnsi="Calibri" w:cs="Calibri"/>
          <w:b/>
          <w:sz w:val="22"/>
          <w:szCs w:val="22"/>
        </w:rPr>
        <w:t>:</w:t>
      </w:r>
      <w:r w:rsidR="00B41233" w:rsidRPr="000E4A35">
        <w:rPr>
          <w:rFonts w:ascii="Calibri" w:hAnsi="Calibri" w:cs="Calibri"/>
          <w:b/>
          <w:sz w:val="22"/>
          <w:szCs w:val="22"/>
        </w:rPr>
        <w:tab/>
      </w:r>
    </w:p>
    <w:p w14:paraId="7264C755" w14:textId="6A521A46" w:rsidR="0094795B" w:rsidRDefault="000A3E2B" w:rsidP="000A3E2B">
      <w:pPr>
        <w:tabs>
          <w:tab w:val="left" w:pos="3119"/>
        </w:tabs>
        <w:spacing w:line="252" w:lineRule="auto"/>
        <w:jc w:val="both"/>
        <w:rPr>
          <w:rFonts w:ascii="Calibri" w:hAnsi="Calibri" w:cs="Calibri"/>
          <w:b/>
          <w:bCs/>
          <w:sz w:val="22"/>
          <w:szCs w:val="22"/>
        </w:rPr>
      </w:pPr>
      <w:bookmarkStart w:id="0" w:name="_Hlk27042314"/>
      <w:r>
        <w:rPr>
          <w:rFonts w:ascii="Calibri" w:hAnsi="Calibri" w:cs="Calibri"/>
          <w:b/>
          <w:bCs/>
          <w:sz w:val="22"/>
          <w:szCs w:val="22"/>
        </w:rPr>
        <w:t>Základní škola Brno, Sekaninova</w:t>
      </w:r>
      <w:r w:rsidR="0094795B" w:rsidRPr="0094795B">
        <w:rPr>
          <w:rFonts w:ascii="Calibri" w:hAnsi="Calibri" w:cs="Calibri"/>
          <w:b/>
          <w:bCs/>
          <w:sz w:val="22"/>
          <w:szCs w:val="22"/>
        </w:rPr>
        <w:t>, příspěvková organizace</w:t>
      </w:r>
    </w:p>
    <w:p w14:paraId="1CBA39F4" w14:textId="175314F7" w:rsidR="00B41233" w:rsidRPr="000E4A35" w:rsidRDefault="00740F17" w:rsidP="008164B1">
      <w:pPr>
        <w:tabs>
          <w:tab w:val="left" w:pos="3119"/>
        </w:tabs>
        <w:spacing w:line="252" w:lineRule="auto"/>
        <w:jc w:val="both"/>
        <w:rPr>
          <w:rFonts w:ascii="Calibri" w:hAnsi="Calibri" w:cs="Calibri"/>
          <w:sz w:val="22"/>
          <w:szCs w:val="22"/>
        </w:rPr>
      </w:pPr>
      <w:r w:rsidRPr="000E4A35">
        <w:rPr>
          <w:rFonts w:ascii="Calibri" w:hAnsi="Calibri" w:cs="Calibri"/>
          <w:sz w:val="22"/>
          <w:szCs w:val="22"/>
        </w:rPr>
        <w:t>s</w:t>
      </w:r>
      <w:r w:rsidR="00B41233" w:rsidRPr="000E4A35">
        <w:rPr>
          <w:rFonts w:ascii="Calibri" w:hAnsi="Calibri" w:cs="Calibri"/>
          <w:sz w:val="22"/>
          <w:szCs w:val="22"/>
        </w:rPr>
        <w:t>e sídlem:</w:t>
      </w:r>
      <w:r w:rsidR="00B41233" w:rsidRPr="000E4A35">
        <w:rPr>
          <w:rFonts w:ascii="Calibri" w:hAnsi="Calibri" w:cs="Calibri"/>
          <w:sz w:val="22"/>
          <w:szCs w:val="22"/>
        </w:rPr>
        <w:tab/>
      </w:r>
      <w:r w:rsidR="000A3E2B">
        <w:rPr>
          <w:rFonts w:ascii="Calibri" w:hAnsi="Calibri" w:cs="Calibri"/>
          <w:sz w:val="22"/>
          <w:szCs w:val="22"/>
        </w:rPr>
        <w:t xml:space="preserve">Sekaninova 895/1, </w:t>
      </w:r>
      <w:r w:rsidR="00BA76BE">
        <w:rPr>
          <w:rFonts w:ascii="Calibri" w:hAnsi="Calibri" w:cs="Calibri"/>
          <w:sz w:val="22"/>
          <w:szCs w:val="22"/>
        </w:rPr>
        <w:t xml:space="preserve">Husovice, </w:t>
      </w:r>
      <w:r w:rsidR="000A3E2B">
        <w:rPr>
          <w:rFonts w:ascii="Calibri" w:hAnsi="Calibri" w:cs="Calibri"/>
          <w:sz w:val="22"/>
          <w:szCs w:val="22"/>
        </w:rPr>
        <w:t>614 00 Brno</w:t>
      </w:r>
    </w:p>
    <w:p w14:paraId="2F4E121A" w14:textId="2907BD32" w:rsidR="00C15E1A" w:rsidRPr="000E4A35" w:rsidRDefault="00740F17" w:rsidP="008164B1">
      <w:pPr>
        <w:tabs>
          <w:tab w:val="left" w:pos="3119"/>
        </w:tabs>
        <w:spacing w:line="252" w:lineRule="auto"/>
        <w:jc w:val="both"/>
        <w:rPr>
          <w:rFonts w:ascii="Calibri" w:hAnsi="Calibri" w:cs="Calibri"/>
          <w:sz w:val="22"/>
          <w:szCs w:val="22"/>
        </w:rPr>
      </w:pPr>
      <w:r w:rsidRPr="000E4A35">
        <w:rPr>
          <w:rFonts w:ascii="Calibri" w:hAnsi="Calibri" w:cs="Calibri"/>
          <w:sz w:val="22"/>
          <w:szCs w:val="22"/>
        </w:rPr>
        <w:t>z</w:t>
      </w:r>
      <w:r w:rsidR="00C15E1A" w:rsidRPr="000E4A35">
        <w:rPr>
          <w:rFonts w:ascii="Calibri" w:hAnsi="Calibri" w:cs="Calibri"/>
          <w:sz w:val="22"/>
          <w:szCs w:val="22"/>
        </w:rPr>
        <w:t>astoupená:</w:t>
      </w:r>
      <w:r w:rsidR="00C15E1A" w:rsidRPr="000E4A35">
        <w:rPr>
          <w:rFonts w:ascii="Calibri" w:hAnsi="Calibri" w:cs="Calibri"/>
          <w:sz w:val="22"/>
          <w:szCs w:val="22"/>
        </w:rPr>
        <w:tab/>
      </w:r>
      <w:r w:rsidR="000A3E2B">
        <w:rPr>
          <w:rFonts w:ascii="Calibri" w:hAnsi="Calibri" w:cs="Calibri"/>
          <w:sz w:val="22"/>
          <w:szCs w:val="22"/>
        </w:rPr>
        <w:t>Mgr. Hanou Dobrovolnou</w:t>
      </w:r>
      <w:r w:rsidR="0094795B" w:rsidRPr="0094795B">
        <w:rPr>
          <w:rFonts w:ascii="Calibri" w:hAnsi="Calibri" w:cs="Calibri"/>
          <w:sz w:val="22"/>
          <w:szCs w:val="22"/>
        </w:rPr>
        <w:t>, ředitel</w:t>
      </w:r>
      <w:r w:rsidR="000A3E2B">
        <w:rPr>
          <w:rFonts w:ascii="Calibri" w:hAnsi="Calibri" w:cs="Calibri"/>
          <w:sz w:val="22"/>
          <w:szCs w:val="22"/>
        </w:rPr>
        <w:t>kou</w:t>
      </w:r>
    </w:p>
    <w:p w14:paraId="61193C6F" w14:textId="5DCDC347" w:rsidR="00B41233" w:rsidRPr="000E4A35" w:rsidRDefault="00B41233" w:rsidP="008164B1">
      <w:pPr>
        <w:tabs>
          <w:tab w:val="left" w:pos="3119"/>
        </w:tabs>
        <w:spacing w:line="252" w:lineRule="auto"/>
        <w:jc w:val="both"/>
        <w:rPr>
          <w:rFonts w:ascii="Calibri" w:hAnsi="Calibri" w:cs="Calibri"/>
          <w:sz w:val="22"/>
          <w:szCs w:val="22"/>
        </w:rPr>
      </w:pPr>
      <w:r w:rsidRPr="000E4A35">
        <w:rPr>
          <w:rFonts w:ascii="Calibri" w:hAnsi="Calibri" w:cs="Calibri"/>
          <w:sz w:val="22"/>
          <w:szCs w:val="22"/>
        </w:rPr>
        <w:t>IČO:</w:t>
      </w:r>
      <w:r w:rsidRPr="000E4A35">
        <w:rPr>
          <w:rFonts w:ascii="Calibri" w:hAnsi="Calibri" w:cs="Calibri"/>
          <w:sz w:val="22"/>
          <w:szCs w:val="22"/>
        </w:rPr>
        <w:tab/>
      </w:r>
      <w:r w:rsidR="000A3E2B">
        <w:rPr>
          <w:rFonts w:ascii="Calibri" w:hAnsi="Calibri" w:cs="Calibri"/>
          <w:sz w:val="22"/>
          <w:szCs w:val="22"/>
        </w:rPr>
        <w:t>44993668</w:t>
      </w:r>
    </w:p>
    <w:p w14:paraId="20304D5F" w14:textId="77777777" w:rsidR="00B41233" w:rsidRPr="000E4A35" w:rsidRDefault="00B41233" w:rsidP="008164B1">
      <w:pPr>
        <w:tabs>
          <w:tab w:val="left" w:pos="3119"/>
          <w:tab w:val="left" w:pos="4320"/>
        </w:tabs>
        <w:spacing w:line="252" w:lineRule="auto"/>
        <w:jc w:val="both"/>
        <w:rPr>
          <w:rFonts w:ascii="Calibri" w:hAnsi="Calibri" w:cs="Calibri"/>
          <w:sz w:val="22"/>
          <w:szCs w:val="22"/>
        </w:rPr>
      </w:pPr>
      <w:r w:rsidRPr="000E4A35">
        <w:rPr>
          <w:rFonts w:ascii="Calibri" w:hAnsi="Calibri" w:cs="Calibri"/>
          <w:sz w:val="22"/>
          <w:szCs w:val="22"/>
        </w:rPr>
        <w:t>DIČ:</w:t>
      </w:r>
      <w:r w:rsidRPr="000E4A35">
        <w:rPr>
          <w:rFonts w:ascii="Calibri" w:hAnsi="Calibri" w:cs="Calibri"/>
          <w:sz w:val="22"/>
          <w:szCs w:val="22"/>
        </w:rPr>
        <w:tab/>
      </w:r>
      <w:r w:rsidR="002242DA" w:rsidRPr="000E4A35">
        <w:rPr>
          <w:rFonts w:ascii="Calibri" w:hAnsi="Calibri" w:cs="Calibri"/>
          <w:sz w:val="22"/>
          <w:szCs w:val="22"/>
        </w:rPr>
        <w:t>není plátce DPH</w:t>
      </w:r>
    </w:p>
    <w:p w14:paraId="7E786F88" w14:textId="6C125B19" w:rsidR="00B41233" w:rsidRPr="000E4A35" w:rsidRDefault="00740F17" w:rsidP="005655BE">
      <w:pPr>
        <w:widowControl w:val="0"/>
        <w:tabs>
          <w:tab w:val="left" w:pos="3119"/>
          <w:tab w:val="left" w:pos="4320"/>
        </w:tabs>
        <w:spacing w:line="252" w:lineRule="auto"/>
        <w:jc w:val="both"/>
        <w:rPr>
          <w:rFonts w:ascii="Calibri" w:hAnsi="Calibri" w:cs="Calibri"/>
          <w:sz w:val="22"/>
          <w:szCs w:val="22"/>
        </w:rPr>
      </w:pPr>
      <w:r w:rsidRPr="005655BE">
        <w:rPr>
          <w:rFonts w:ascii="Calibri" w:hAnsi="Calibri" w:cs="Calibri"/>
          <w:sz w:val="22"/>
          <w:szCs w:val="22"/>
          <w:highlight w:val="black"/>
        </w:rPr>
        <w:t>b</w:t>
      </w:r>
      <w:r w:rsidR="00B41233" w:rsidRPr="005655BE">
        <w:rPr>
          <w:rFonts w:ascii="Calibri" w:hAnsi="Calibri" w:cs="Calibri"/>
          <w:sz w:val="22"/>
          <w:szCs w:val="22"/>
          <w:highlight w:val="black"/>
        </w:rPr>
        <w:t>ankovní spojení:</w:t>
      </w:r>
      <w:r w:rsidR="00B41233" w:rsidRPr="005655BE">
        <w:rPr>
          <w:rFonts w:ascii="Calibri" w:hAnsi="Calibri" w:cs="Calibri"/>
          <w:sz w:val="22"/>
          <w:szCs w:val="22"/>
          <w:highlight w:val="black"/>
        </w:rPr>
        <w:tab/>
      </w:r>
      <w:r w:rsidR="00BD5A3B" w:rsidRPr="005655BE">
        <w:rPr>
          <w:rFonts w:ascii="Calibri" w:hAnsi="Calibri" w:cs="Calibri"/>
          <w:sz w:val="22"/>
          <w:szCs w:val="22"/>
          <w:highlight w:val="black"/>
        </w:rPr>
        <w:t xml:space="preserve">Komerční banka, a.s., č. ú.: </w:t>
      </w:r>
      <w:r w:rsidR="000A3E2B" w:rsidRPr="005655BE">
        <w:rPr>
          <w:rFonts w:ascii="Calibri" w:hAnsi="Calibri" w:cs="Calibri"/>
          <w:sz w:val="22"/>
          <w:szCs w:val="22"/>
          <w:highlight w:val="black"/>
        </w:rPr>
        <w:t>66638621/0100</w:t>
      </w:r>
    </w:p>
    <w:p w14:paraId="6D5B9F1A" w14:textId="69EEAC94" w:rsidR="00C15E1A" w:rsidRPr="005655BE" w:rsidRDefault="00740F17" w:rsidP="005655BE">
      <w:pPr>
        <w:widowControl w:val="0"/>
        <w:tabs>
          <w:tab w:val="left" w:pos="3119"/>
          <w:tab w:val="left" w:pos="4320"/>
        </w:tabs>
        <w:spacing w:line="252" w:lineRule="auto"/>
        <w:jc w:val="both"/>
        <w:rPr>
          <w:rFonts w:ascii="Calibri" w:hAnsi="Calibri" w:cs="Calibri"/>
          <w:sz w:val="22"/>
          <w:szCs w:val="22"/>
          <w:highlight w:val="black"/>
        </w:rPr>
      </w:pPr>
      <w:r w:rsidRPr="005655BE">
        <w:rPr>
          <w:rFonts w:ascii="Calibri" w:hAnsi="Calibri" w:cs="Calibri"/>
          <w:sz w:val="22"/>
          <w:szCs w:val="22"/>
          <w:highlight w:val="black"/>
        </w:rPr>
        <w:t>k</w:t>
      </w:r>
      <w:r w:rsidR="00C15E1A" w:rsidRPr="005655BE">
        <w:rPr>
          <w:rFonts w:ascii="Calibri" w:hAnsi="Calibri" w:cs="Calibri"/>
          <w:sz w:val="22"/>
          <w:szCs w:val="22"/>
          <w:highlight w:val="black"/>
        </w:rPr>
        <w:t>ontaktní osoba:</w:t>
      </w:r>
      <w:r w:rsidR="00C15E1A" w:rsidRPr="005655BE">
        <w:rPr>
          <w:rFonts w:ascii="Calibri" w:hAnsi="Calibri" w:cs="Calibri"/>
          <w:sz w:val="22"/>
          <w:szCs w:val="22"/>
          <w:highlight w:val="black"/>
        </w:rPr>
        <w:tab/>
      </w:r>
      <w:r w:rsidR="001532B2" w:rsidRPr="005655BE">
        <w:rPr>
          <w:rFonts w:ascii="Calibri" w:hAnsi="Calibri" w:cs="Calibri"/>
          <w:sz w:val="22"/>
          <w:szCs w:val="22"/>
          <w:highlight w:val="black"/>
        </w:rPr>
        <w:t>Mgr. Hana Dobrovolná, ředitelka</w:t>
      </w:r>
    </w:p>
    <w:p w14:paraId="6EF39B75" w14:textId="63F88793" w:rsidR="00B41233" w:rsidRPr="005655BE" w:rsidRDefault="00740F17" w:rsidP="005655BE">
      <w:pPr>
        <w:widowControl w:val="0"/>
        <w:tabs>
          <w:tab w:val="left" w:pos="3119"/>
          <w:tab w:val="left" w:pos="4320"/>
        </w:tabs>
        <w:spacing w:line="252" w:lineRule="auto"/>
        <w:jc w:val="both"/>
        <w:rPr>
          <w:rFonts w:ascii="Calibri" w:hAnsi="Calibri" w:cs="Calibri"/>
          <w:sz w:val="22"/>
          <w:szCs w:val="22"/>
          <w:highlight w:val="black"/>
        </w:rPr>
      </w:pPr>
      <w:r w:rsidRPr="005655BE">
        <w:rPr>
          <w:rFonts w:ascii="Calibri" w:hAnsi="Calibri" w:cs="Calibri"/>
          <w:sz w:val="22"/>
          <w:szCs w:val="22"/>
          <w:highlight w:val="black"/>
        </w:rPr>
        <w:t>e</w:t>
      </w:r>
      <w:r w:rsidR="00B41233" w:rsidRPr="005655BE">
        <w:rPr>
          <w:rFonts w:ascii="Calibri" w:hAnsi="Calibri" w:cs="Calibri"/>
          <w:sz w:val="22"/>
          <w:szCs w:val="22"/>
          <w:highlight w:val="black"/>
        </w:rPr>
        <w:t>-mail:</w:t>
      </w:r>
      <w:r w:rsidR="00C15E1A" w:rsidRPr="005655BE">
        <w:rPr>
          <w:rFonts w:ascii="Calibri" w:hAnsi="Calibri" w:cs="Calibri"/>
          <w:sz w:val="22"/>
          <w:szCs w:val="22"/>
          <w:highlight w:val="black"/>
        </w:rPr>
        <w:tab/>
      </w:r>
      <w:hyperlink r:id="rId8" w:history="1">
        <w:r w:rsidR="00145970" w:rsidRPr="005655BE">
          <w:rPr>
            <w:highlight w:val="black"/>
          </w:rPr>
          <w:t>vedeni@zssekaninova.cz</w:t>
        </w:r>
      </w:hyperlink>
      <w:r w:rsidR="00B41233" w:rsidRPr="005655BE" w:rsidDel="00227ED2">
        <w:rPr>
          <w:rFonts w:ascii="Calibri" w:hAnsi="Calibri" w:cs="Calibri"/>
          <w:sz w:val="22"/>
          <w:szCs w:val="22"/>
          <w:highlight w:val="black"/>
        </w:rPr>
        <w:t xml:space="preserve"> </w:t>
      </w:r>
    </w:p>
    <w:p w14:paraId="129FD0D1" w14:textId="4DE5CEBB" w:rsidR="00AD4A8C" w:rsidRPr="005655BE" w:rsidRDefault="00740F17" w:rsidP="005655BE">
      <w:pPr>
        <w:widowControl w:val="0"/>
        <w:tabs>
          <w:tab w:val="left" w:pos="3119"/>
          <w:tab w:val="left" w:pos="4320"/>
        </w:tabs>
        <w:spacing w:line="252" w:lineRule="auto"/>
        <w:jc w:val="both"/>
        <w:rPr>
          <w:rFonts w:ascii="Calibri" w:hAnsi="Calibri" w:cs="Calibri"/>
          <w:sz w:val="22"/>
          <w:szCs w:val="22"/>
          <w:highlight w:val="black"/>
        </w:rPr>
      </w:pPr>
      <w:r w:rsidRPr="005655BE">
        <w:rPr>
          <w:rFonts w:ascii="Calibri" w:hAnsi="Calibri" w:cs="Calibri"/>
          <w:sz w:val="22"/>
          <w:szCs w:val="22"/>
          <w:highlight w:val="black"/>
        </w:rPr>
        <w:t>t</w:t>
      </w:r>
      <w:r w:rsidR="00B41233" w:rsidRPr="005655BE">
        <w:rPr>
          <w:rFonts w:ascii="Calibri" w:hAnsi="Calibri" w:cs="Calibri"/>
          <w:sz w:val="22"/>
          <w:szCs w:val="22"/>
          <w:highlight w:val="black"/>
        </w:rPr>
        <w:t>elefon:</w:t>
      </w:r>
      <w:r w:rsidR="00B41233" w:rsidRPr="005655BE">
        <w:rPr>
          <w:rFonts w:ascii="Calibri" w:hAnsi="Calibri" w:cs="Calibri"/>
          <w:sz w:val="22"/>
          <w:szCs w:val="22"/>
          <w:highlight w:val="black"/>
        </w:rPr>
        <w:tab/>
      </w:r>
      <w:bookmarkStart w:id="1" w:name="_Hlk27042342"/>
      <w:bookmarkEnd w:id="0"/>
      <w:r w:rsidR="00145970" w:rsidRPr="005655BE">
        <w:rPr>
          <w:rFonts w:ascii="Calibri" w:hAnsi="Calibri" w:cs="Calibri"/>
          <w:sz w:val="22"/>
          <w:szCs w:val="22"/>
          <w:highlight w:val="black"/>
        </w:rPr>
        <w:t>+420 545 212 334</w:t>
      </w:r>
    </w:p>
    <w:p w14:paraId="181A9867" w14:textId="77777777" w:rsidR="00B41233" w:rsidRPr="000E4A35" w:rsidRDefault="00B41233" w:rsidP="000A3E2B">
      <w:pPr>
        <w:tabs>
          <w:tab w:val="left" w:pos="3119"/>
          <w:tab w:val="left" w:pos="4320"/>
        </w:tabs>
        <w:spacing w:line="252" w:lineRule="auto"/>
        <w:jc w:val="both"/>
        <w:rPr>
          <w:rFonts w:ascii="Calibri" w:hAnsi="Calibri" w:cs="Calibri"/>
          <w:bCs/>
          <w:sz w:val="22"/>
          <w:szCs w:val="22"/>
        </w:rPr>
      </w:pPr>
      <w:r w:rsidRPr="000E4A35">
        <w:rPr>
          <w:rFonts w:ascii="Calibri" w:hAnsi="Calibri" w:cs="Calibri"/>
          <w:bCs/>
          <w:sz w:val="22"/>
          <w:szCs w:val="22"/>
        </w:rPr>
        <w:t>(dále jen „</w:t>
      </w:r>
      <w:r w:rsidR="007F2DD2" w:rsidRPr="000E4A35">
        <w:rPr>
          <w:rFonts w:ascii="Calibri" w:hAnsi="Calibri" w:cs="Calibri"/>
          <w:b/>
          <w:i/>
          <w:iCs/>
          <w:sz w:val="22"/>
          <w:szCs w:val="22"/>
        </w:rPr>
        <w:t>Objednatel</w:t>
      </w:r>
      <w:r w:rsidRPr="000E4A35">
        <w:rPr>
          <w:rFonts w:ascii="Calibri" w:hAnsi="Calibri" w:cs="Calibri"/>
          <w:bCs/>
          <w:sz w:val="22"/>
          <w:szCs w:val="22"/>
        </w:rPr>
        <w:t xml:space="preserve">“) </w:t>
      </w:r>
      <w:bookmarkEnd w:id="1"/>
    </w:p>
    <w:p w14:paraId="4F555CEB" w14:textId="77777777" w:rsidR="002521F8" w:rsidRPr="000E4A35" w:rsidRDefault="002521F8" w:rsidP="00B27073">
      <w:pPr>
        <w:tabs>
          <w:tab w:val="left" w:pos="3119"/>
        </w:tabs>
        <w:spacing w:line="252" w:lineRule="auto"/>
        <w:jc w:val="both"/>
        <w:rPr>
          <w:rFonts w:ascii="Calibri" w:hAnsi="Calibri" w:cs="Calibri"/>
          <w:b/>
          <w:sz w:val="22"/>
          <w:szCs w:val="22"/>
        </w:rPr>
      </w:pPr>
    </w:p>
    <w:p w14:paraId="18DA7160" w14:textId="77777777" w:rsidR="00B41233" w:rsidRPr="000E4A35" w:rsidRDefault="00B41233" w:rsidP="00B27073">
      <w:pPr>
        <w:tabs>
          <w:tab w:val="left" w:pos="3119"/>
        </w:tabs>
        <w:spacing w:line="252" w:lineRule="auto"/>
        <w:jc w:val="both"/>
        <w:rPr>
          <w:rFonts w:ascii="Calibri" w:hAnsi="Calibri" w:cs="Calibri"/>
          <w:sz w:val="22"/>
          <w:szCs w:val="22"/>
        </w:rPr>
      </w:pPr>
      <w:r w:rsidRPr="000E4A35">
        <w:rPr>
          <w:rFonts w:ascii="Calibri" w:hAnsi="Calibri" w:cs="Calibri"/>
          <w:b/>
          <w:sz w:val="22"/>
          <w:szCs w:val="22"/>
        </w:rPr>
        <w:t>a</w:t>
      </w:r>
    </w:p>
    <w:p w14:paraId="0F3C26BA" w14:textId="77777777" w:rsidR="002521F8" w:rsidRPr="000E4A35" w:rsidRDefault="002521F8" w:rsidP="000A3E2B">
      <w:pPr>
        <w:tabs>
          <w:tab w:val="left" w:pos="3119"/>
        </w:tabs>
        <w:spacing w:line="252" w:lineRule="auto"/>
        <w:jc w:val="both"/>
        <w:rPr>
          <w:rFonts w:ascii="Calibri" w:hAnsi="Calibri" w:cs="Calibri"/>
          <w:b/>
          <w:sz w:val="22"/>
          <w:szCs w:val="22"/>
        </w:rPr>
      </w:pPr>
    </w:p>
    <w:p w14:paraId="11A65F8D" w14:textId="7DBB9F32" w:rsidR="00B41233" w:rsidRPr="000E4A35" w:rsidRDefault="002242DA" w:rsidP="000A3E2B">
      <w:pPr>
        <w:tabs>
          <w:tab w:val="left" w:pos="3119"/>
        </w:tabs>
        <w:spacing w:after="120" w:line="252" w:lineRule="auto"/>
        <w:jc w:val="both"/>
        <w:rPr>
          <w:rFonts w:ascii="Calibri" w:hAnsi="Calibri" w:cs="Calibri"/>
          <w:b/>
          <w:sz w:val="22"/>
          <w:szCs w:val="22"/>
        </w:rPr>
      </w:pPr>
      <w:r w:rsidRPr="000E4A35">
        <w:rPr>
          <w:rFonts w:ascii="Calibri" w:hAnsi="Calibri" w:cs="Calibri"/>
          <w:b/>
          <w:sz w:val="22"/>
          <w:szCs w:val="22"/>
        </w:rPr>
        <w:t>ZHOTOVITEL</w:t>
      </w:r>
      <w:r w:rsidR="00B41233" w:rsidRPr="000E4A35">
        <w:rPr>
          <w:rFonts w:ascii="Calibri" w:hAnsi="Calibri" w:cs="Calibri"/>
          <w:b/>
          <w:sz w:val="22"/>
          <w:szCs w:val="22"/>
        </w:rPr>
        <w:t>:</w:t>
      </w:r>
      <w:r w:rsidR="00B41233" w:rsidRPr="000E4A35">
        <w:rPr>
          <w:rFonts w:ascii="Calibri" w:hAnsi="Calibri" w:cs="Calibri"/>
          <w:b/>
          <w:sz w:val="22"/>
          <w:szCs w:val="22"/>
        </w:rPr>
        <w:tab/>
      </w:r>
    </w:p>
    <w:p w14:paraId="36AC5D9E" w14:textId="434E2448" w:rsidR="00B41233" w:rsidRPr="000E4A35" w:rsidRDefault="00913791" w:rsidP="008164B1">
      <w:pPr>
        <w:tabs>
          <w:tab w:val="left" w:pos="3119"/>
        </w:tabs>
        <w:spacing w:line="252" w:lineRule="auto"/>
        <w:jc w:val="both"/>
        <w:rPr>
          <w:rFonts w:ascii="Calibri" w:hAnsi="Calibri" w:cs="Calibri"/>
          <w:b/>
          <w:bCs/>
          <w:sz w:val="22"/>
          <w:szCs w:val="22"/>
        </w:rPr>
      </w:pPr>
      <w:r>
        <w:rPr>
          <w:rFonts w:ascii="Calibri" w:hAnsi="Calibri" w:cs="Calibri"/>
          <w:b/>
          <w:bCs/>
          <w:sz w:val="22"/>
          <w:szCs w:val="22"/>
        </w:rPr>
        <w:t>atelier3, s.r.o.</w:t>
      </w:r>
    </w:p>
    <w:p w14:paraId="0D90557C" w14:textId="1789F59E" w:rsidR="00B41233" w:rsidRPr="000E4A35" w:rsidRDefault="00740F17" w:rsidP="008164B1">
      <w:pPr>
        <w:tabs>
          <w:tab w:val="left" w:pos="3119"/>
          <w:tab w:val="left" w:pos="4320"/>
        </w:tabs>
        <w:spacing w:line="252" w:lineRule="auto"/>
        <w:jc w:val="both"/>
        <w:rPr>
          <w:rFonts w:ascii="Calibri" w:hAnsi="Calibri" w:cs="Calibri"/>
          <w:sz w:val="22"/>
          <w:szCs w:val="22"/>
          <w:highlight w:val="cyan"/>
        </w:rPr>
      </w:pPr>
      <w:r w:rsidRPr="000E4A35">
        <w:rPr>
          <w:rFonts w:ascii="Calibri" w:hAnsi="Calibri" w:cs="Calibri"/>
          <w:sz w:val="22"/>
          <w:szCs w:val="22"/>
        </w:rPr>
        <w:t>s</w:t>
      </w:r>
      <w:r w:rsidR="00B41233" w:rsidRPr="000E4A35">
        <w:rPr>
          <w:rFonts w:ascii="Calibri" w:hAnsi="Calibri" w:cs="Calibri"/>
          <w:sz w:val="22"/>
          <w:szCs w:val="22"/>
        </w:rPr>
        <w:t>e sídlem:</w:t>
      </w:r>
      <w:r w:rsidR="00B41233" w:rsidRPr="000E4A35">
        <w:rPr>
          <w:rFonts w:ascii="Calibri" w:hAnsi="Calibri" w:cs="Calibri"/>
          <w:sz w:val="22"/>
          <w:szCs w:val="22"/>
        </w:rPr>
        <w:tab/>
      </w:r>
      <w:r w:rsidR="00913791" w:rsidRPr="00913791">
        <w:rPr>
          <w:rFonts w:ascii="Calibri" w:hAnsi="Calibri" w:cs="Calibri"/>
          <w:sz w:val="22"/>
          <w:szCs w:val="22"/>
        </w:rPr>
        <w:t>Cyrilská 508/7, Trnitá, 602</w:t>
      </w:r>
      <w:r w:rsidR="00D97FE6">
        <w:rPr>
          <w:rFonts w:ascii="Calibri" w:hAnsi="Calibri" w:cs="Calibri"/>
          <w:sz w:val="22"/>
          <w:szCs w:val="22"/>
        </w:rPr>
        <w:t xml:space="preserve"> </w:t>
      </w:r>
      <w:r w:rsidR="00913791" w:rsidRPr="00913791">
        <w:rPr>
          <w:rFonts w:ascii="Calibri" w:hAnsi="Calibri" w:cs="Calibri"/>
          <w:sz w:val="22"/>
          <w:szCs w:val="22"/>
        </w:rPr>
        <w:t>00 Brno</w:t>
      </w:r>
    </w:p>
    <w:p w14:paraId="752C3CC7" w14:textId="2FC7F660" w:rsidR="00A747FC" w:rsidRPr="000E4A35" w:rsidRDefault="00740F17" w:rsidP="008164B1">
      <w:pPr>
        <w:tabs>
          <w:tab w:val="left" w:pos="3119"/>
          <w:tab w:val="left" w:pos="4320"/>
        </w:tabs>
        <w:spacing w:line="252" w:lineRule="auto"/>
        <w:jc w:val="both"/>
        <w:rPr>
          <w:rFonts w:ascii="Calibri" w:hAnsi="Calibri" w:cs="Calibri"/>
          <w:sz w:val="22"/>
          <w:szCs w:val="22"/>
        </w:rPr>
      </w:pPr>
      <w:r w:rsidRPr="000E4A35">
        <w:rPr>
          <w:rFonts w:ascii="Calibri" w:hAnsi="Calibri" w:cs="Calibri"/>
          <w:sz w:val="22"/>
          <w:szCs w:val="22"/>
        </w:rPr>
        <w:t>z</w:t>
      </w:r>
      <w:r w:rsidR="00A747FC" w:rsidRPr="000E4A35">
        <w:rPr>
          <w:rFonts w:ascii="Calibri" w:hAnsi="Calibri" w:cs="Calibri"/>
          <w:sz w:val="22"/>
          <w:szCs w:val="22"/>
        </w:rPr>
        <w:t>astoupená:</w:t>
      </w:r>
      <w:r w:rsidR="00A747FC" w:rsidRPr="000E4A35">
        <w:rPr>
          <w:rFonts w:ascii="Calibri" w:hAnsi="Calibri" w:cs="Calibri"/>
          <w:sz w:val="22"/>
          <w:szCs w:val="22"/>
        </w:rPr>
        <w:tab/>
      </w:r>
      <w:r w:rsidR="00913791">
        <w:rPr>
          <w:rFonts w:ascii="Calibri" w:hAnsi="Calibri" w:cs="Calibri"/>
          <w:sz w:val="22"/>
          <w:szCs w:val="22"/>
        </w:rPr>
        <w:t>Ing. Jakubem Králem, jednatelem</w:t>
      </w:r>
    </w:p>
    <w:p w14:paraId="3D248A1E" w14:textId="14104B61" w:rsidR="00A747FC" w:rsidRPr="00A747FC" w:rsidRDefault="00A747FC" w:rsidP="008164B1">
      <w:pPr>
        <w:tabs>
          <w:tab w:val="left" w:pos="3119"/>
          <w:tab w:val="left" w:pos="4320"/>
        </w:tabs>
        <w:spacing w:line="252" w:lineRule="auto"/>
        <w:jc w:val="both"/>
        <w:rPr>
          <w:rFonts w:ascii="Calibri" w:hAnsi="Calibri" w:cs="Calibri"/>
          <w:sz w:val="22"/>
          <w:szCs w:val="22"/>
        </w:rPr>
      </w:pPr>
      <w:r w:rsidRPr="00A747FC">
        <w:rPr>
          <w:rFonts w:ascii="Calibri" w:hAnsi="Calibri" w:cs="Calibri"/>
          <w:sz w:val="22"/>
          <w:szCs w:val="22"/>
        </w:rPr>
        <w:t>IČO:</w:t>
      </w:r>
      <w:r w:rsidRPr="00A747FC">
        <w:rPr>
          <w:rFonts w:ascii="Calibri" w:hAnsi="Calibri" w:cs="Calibri"/>
          <w:sz w:val="22"/>
          <w:szCs w:val="22"/>
        </w:rPr>
        <w:tab/>
      </w:r>
      <w:r w:rsidR="00913791">
        <w:rPr>
          <w:rFonts w:ascii="Calibri" w:hAnsi="Calibri" w:cs="Calibri"/>
          <w:sz w:val="22"/>
          <w:szCs w:val="22"/>
        </w:rPr>
        <w:t>09424822</w:t>
      </w:r>
    </w:p>
    <w:p w14:paraId="3DD36310" w14:textId="2157201E" w:rsidR="00A747FC" w:rsidRPr="00A747FC" w:rsidRDefault="00A747FC" w:rsidP="008164B1">
      <w:pPr>
        <w:tabs>
          <w:tab w:val="left" w:pos="3119"/>
          <w:tab w:val="left" w:pos="4320"/>
        </w:tabs>
        <w:spacing w:line="252" w:lineRule="auto"/>
        <w:jc w:val="both"/>
        <w:rPr>
          <w:rFonts w:ascii="Calibri" w:hAnsi="Calibri" w:cs="Calibri"/>
          <w:sz w:val="22"/>
          <w:szCs w:val="22"/>
        </w:rPr>
      </w:pPr>
      <w:r w:rsidRPr="00A747FC">
        <w:rPr>
          <w:rFonts w:ascii="Calibri" w:hAnsi="Calibri" w:cs="Calibri"/>
          <w:sz w:val="22"/>
          <w:szCs w:val="22"/>
        </w:rPr>
        <w:t>DIČ:</w:t>
      </w:r>
      <w:r w:rsidRPr="00A747FC">
        <w:rPr>
          <w:rFonts w:ascii="Calibri" w:hAnsi="Calibri" w:cs="Calibri"/>
          <w:sz w:val="22"/>
          <w:szCs w:val="22"/>
        </w:rPr>
        <w:tab/>
      </w:r>
      <w:r w:rsidR="00913791">
        <w:rPr>
          <w:rFonts w:ascii="Calibri" w:hAnsi="Calibri" w:cs="Calibri"/>
          <w:sz w:val="22"/>
          <w:szCs w:val="22"/>
        </w:rPr>
        <w:t>CZ09424822</w:t>
      </w:r>
    </w:p>
    <w:p w14:paraId="718C1F32" w14:textId="460081A7" w:rsidR="00A747FC" w:rsidRDefault="00A747FC" w:rsidP="008164B1">
      <w:pPr>
        <w:tabs>
          <w:tab w:val="left" w:pos="3119"/>
          <w:tab w:val="left" w:pos="4320"/>
        </w:tabs>
        <w:spacing w:line="252" w:lineRule="auto"/>
        <w:jc w:val="both"/>
        <w:rPr>
          <w:rFonts w:ascii="Calibri" w:hAnsi="Calibri" w:cs="Calibri"/>
          <w:sz w:val="22"/>
          <w:szCs w:val="22"/>
        </w:rPr>
      </w:pPr>
      <w:r w:rsidRPr="000E4A35">
        <w:rPr>
          <w:rFonts w:ascii="Calibri" w:hAnsi="Calibri" w:cs="Calibri"/>
          <w:sz w:val="22"/>
          <w:szCs w:val="22"/>
        </w:rPr>
        <w:t>plátce DPH:</w:t>
      </w:r>
      <w:r w:rsidRPr="000E4A35">
        <w:rPr>
          <w:rFonts w:ascii="Calibri" w:hAnsi="Calibri" w:cs="Calibri"/>
          <w:sz w:val="22"/>
          <w:szCs w:val="22"/>
        </w:rPr>
        <w:tab/>
      </w:r>
      <w:r w:rsidR="00913791">
        <w:rPr>
          <w:rFonts w:ascii="Calibri" w:hAnsi="Calibri" w:cs="Calibri"/>
          <w:sz w:val="22"/>
          <w:szCs w:val="22"/>
        </w:rPr>
        <w:t>ANO</w:t>
      </w:r>
    </w:p>
    <w:p w14:paraId="7520A4B8" w14:textId="768A51A4" w:rsidR="00B52041" w:rsidRPr="008F3926" w:rsidRDefault="00B52041" w:rsidP="008164B1">
      <w:pPr>
        <w:spacing w:line="252" w:lineRule="auto"/>
        <w:jc w:val="both"/>
        <w:rPr>
          <w:rFonts w:asciiTheme="minorHAnsi" w:hAnsiTheme="minorHAnsi" w:cstheme="minorHAnsi"/>
          <w:sz w:val="22"/>
          <w:szCs w:val="22"/>
        </w:rPr>
      </w:pPr>
      <w:r w:rsidRPr="008F3926">
        <w:rPr>
          <w:rFonts w:asciiTheme="minorHAnsi" w:hAnsiTheme="minorHAnsi" w:cstheme="minorHAnsi"/>
          <w:sz w:val="22"/>
          <w:szCs w:val="22"/>
        </w:rPr>
        <w:t>zapsána v</w:t>
      </w:r>
      <w:r w:rsidR="00913791">
        <w:rPr>
          <w:rFonts w:asciiTheme="minorHAnsi" w:hAnsiTheme="minorHAnsi" w:cstheme="minorHAnsi"/>
          <w:sz w:val="22"/>
          <w:szCs w:val="22"/>
        </w:rPr>
        <w:t> </w:t>
      </w:r>
      <w:r w:rsidR="00913791">
        <w:rPr>
          <w:rFonts w:asciiTheme="minorHAnsi" w:hAnsiTheme="minorHAnsi" w:cstheme="minorHAnsi"/>
          <w:sz w:val="22"/>
          <w:szCs w:val="22"/>
          <w:lang w:eastAsia="en-US" w:bidi="en-US"/>
        </w:rPr>
        <w:t xml:space="preserve">obchodním rejstříku </w:t>
      </w:r>
      <w:r w:rsidRPr="008F3926">
        <w:rPr>
          <w:rFonts w:asciiTheme="minorHAnsi" w:hAnsiTheme="minorHAnsi" w:cstheme="minorHAnsi"/>
          <w:sz w:val="22"/>
          <w:szCs w:val="22"/>
        </w:rPr>
        <w:t xml:space="preserve">vedeném </w:t>
      </w:r>
      <w:r w:rsidR="00913791">
        <w:rPr>
          <w:rFonts w:asciiTheme="minorHAnsi" w:hAnsiTheme="minorHAnsi" w:cstheme="minorHAnsi"/>
          <w:sz w:val="22"/>
          <w:szCs w:val="22"/>
          <w:lang w:eastAsia="en-US" w:bidi="en-US"/>
        </w:rPr>
        <w:t>Krajským soudem v Brně</w:t>
      </w:r>
      <w:r w:rsidRPr="008F3926">
        <w:rPr>
          <w:rFonts w:asciiTheme="minorHAnsi" w:hAnsiTheme="minorHAnsi" w:cstheme="minorHAnsi"/>
          <w:sz w:val="22"/>
          <w:szCs w:val="22"/>
        </w:rPr>
        <w:t xml:space="preserve"> pod sp. zn. </w:t>
      </w:r>
      <w:r w:rsidR="00BD5A3B">
        <w:rPr>
          <w:rFonts w:asciiTheme="minorHAnsi" w:hAnsiTheme="minorHAnsi" w:cstheme="minorHAnsi"/>
          <w:sz w:val="22"/>
          <w:szCs w:val="22"/>
        </w:rPr>
        <w:t xml:space="preserve">C </w:t>
      </w:r>
      <w:r w:rsidR="00913791">
        <w:rPr>
          <w:rFonts w:asciiTheme="minorHAnsi" w:hAnsiTheme="minorHAnsi" w:cstheme="minorHAnsi"/>
          <w:sz w:val="22"/>
          <w:szCs w:val="22"/>
          <w:lang w:eastAsia="en-US" w:bidi="en-US"/>
        </w:rPr>
        <w:t>118893</w:t>
      </w:r>
    </w:p>
    <w:p w14:paraId="31F3D573" w14:textId="336AFAB6" w:rsidR="00B41233" w:rsidRPr="005655BE" w:rsidRDefault="00740F17" w:rsidP="005655BE">
      <w:pPr>
        <w:widowControl w:val="0"/>
        <w:tabs>
          <w:tab w:val="left" w:pos="3119"/>
          <w:tab w:val="left" w:pos="4320"/>
        </w:tabs>
        <w:spacing w:line="252" w:lineRule="auto"/>
        <w:jc w:val="both"/>
        <w:rPr>
          <w:rFonts w:ascii="Calibri" w:hAnsi="Calibri" w:cs="Calibri"/>
          <w:sz w:val="22"/>
          <w:szCs w:val="22"/>
          <w:highlight w:val="black"/>
        </w:rPr>
      </w:pPr>
      <w:r w:rsidRPr="005655BE">
        <w:rPr>
          <w:rFonts w:ascii="Calibri" w:hAnsi="Calibri" w:cs="Calibri"/>
          <w:sz w:val="22"/>
          <w:szCs w:val="22"/>
          <w:highlight w:val="black"/>
        </w:rPr>
        <w:t>bankovní spojení</w:t>
      </w:r>
      <w:r w:rsidR="00B41233" w:rsidRPr="005655BE">
        <w:rPr>
          <w:rFonts w:ascii="Calibri" w:hAnsi="Calibri" w:cs="Calibri"/>
          <w:sz w:val="22"/>
          <w:szCs w:val="22"/>
          <w:highlight w:val="black"/>
        </w:rPr>
        <w:t>:</w:t>
      </w:r>
      <w:r w:rsidR="00B41233" w:rsidRPr="005655BE">
        <w:rPr>
          <w:rFonts w:ascii="Calibri" w:hAnsi="Calibri" w:cs="Calibri"/>
          <w:sz w:val="22"/>
          <w:szCs w:val="22"/>
          <w:highlight w:val="black"/>
        </w:rPr>
        <w:tab/>
      </w:r>
      <w:r w:rsidR="00913791" w:rsidRPr="005655BE">
        <w:rPr>
          <w:rFonts w:ascii="Calibri" w:hAnsi="Calibri" w:cs="Calibri"/>
          <w:sz w:val="22"/>
          <w:szCs w:val="22"/>
          <w:highlight w:val="black"/>
        </w:rPr>
        <w:t>Fio banka</w:t>
      </w:r>
      <w:r w:rsidR="00BD5A3B" w:rsidRPr="005655BE">
        <w:rPr>
          <w:rFonts w:ascii="Calibri" w:hAnsi="Calibri" w:cs="Calibri"/>
          <w:sz w:val="22"/>
          <w:szCs w:val="22"/>
          <w:highlight w:val="black"/>
        </w:rPr>
        <w:t>,</w:t>
      </w:r>
      <w:r w:rsidR="00913791" w:rsidRPr="005655BE">
        <w:rPr>
          <w:rFonts w:ascii="Calibri" w:hAnsi="Calibri" w:cs="Calibri"/>
          <w:sz w:val="22"/>
          <w:szCs w:val="22"/>
          <w:highlight w:val="black"/>
        </w:rPr>
        <w:t xml:space="preserve"> a.s., č. ú.: 2401860940/2010</w:t>
      </w:r>
    </w:p>
    <w:p w14:paraId="7250721E" w14:textId="2BB98A93" w:rsidR="00B41233" w:rsidRPr="005655BE" w:rsidRDefault="00B52041" w:rsidP="005655BE">
      <w:pPr>
        <w:widowControl w:val="0"/>
        <w:tabs>
          <w:tab w:val="left" w:pos="3119"/>
          <w:tab w:val="left" w:pos="4320"/>
        </w:tabs>
        <w:spacing w:line="252" w:lineRule="auto"/>
        <w:jc w:val="both"/>
        <w:rPr>
          <w:rFonts w:ascii="Calibri" w:hAnsi="Calibri" w:cs="Calibri"/>
          <w:sz w:val="22"/>
          <w:szCs w:val="22"/>
          <w:highlight w:val="black"/>
        </w:rPr>
      </w:pPr>
      <w:r w:rsidRPr="005655BE">
        <w:rPr>
          <w:rFonts w:ascii="Calibri" w:hAnsi="Calibri" w:cs="Calibri"/>
          <w:sz w:val="22"/>
          <w:szCs w:val="22"/>
          <w:highlight w:val="black"/>
        </w:rPr>
        <w:t>kontaktní osoba</w:t>
      </w:r>
      <w:r w:rsidR="00B41233" w:rsidRPr="005655BE">
        <w:rPr>
          <w:rFonts w:ascii="Calibri" w:hAnsi="Calibri" w:cs="Calibri"/>
          <w:sz w:val="22"/>
          <w:szCs w:val="22"/>
          <w:highlight w:val="black"/>
        </w:rPr>
        <w:t>:</w:t>
      </w:r>
      <w:r w:rsidR="00913791" w:rsidRPr="005655BE">
        <w:rPr>
          <w:rFonts w:ascii="Calibri" w:hAnsi="Calibri" w:cs="Calibri"/>
          <w:sz w:val="22"/>
          <w:szCs w:val="22"/>
          <w:highlight w:val="black"/>
        </w:rPr>
        <w:tab/>
        <w:t>Ing. Jakub Král, jednatel</w:t>
      </w:r>
    </w:p>
    <w:p w14:paraId="1336E4D5" w14:textId="7F608D13" w:rsidR="00740F17" w:rsidRPr="005655BE" w:rsidRDefault="00740F17" w:rsidP="005655BE">
      <w:pPr>
        <w:widowControl w:val="0"/>
        <w:tabs>
          <w:tab w:val="left" w:pos="3119"/>
          <w:tab w:val="left" w:pos="4320"/>
        </w:tabs>
        <w:spacing w:line="252" w:lineRule="auto"/>
        <w:jc w:val="both"/>
        <w:rPr>
          <w:rFonts w:ascii="Calibri" w:hAnsi="Calibri" w:cs="Calibri"/>
          <w:sz w:val="22"/>
          <w:szCs w:val="22"/>
          <w:highlight w:val="black"/>
        </w:rPr>
      </w:pPr>
      <w:r w:rsidRPr="005655BE">
        <w:rPr>
          <w:rFonts w:ascii="Calibri" w:hAnsi="Calibri" w:cs="Calibri"/>
          <w:sz w:val="22"/>
          <w:szCs w:val="22"/>
          <w:highlight w:val="black"/>
        </w:rPr>
        <w:t>e-mail:</w:t>
      </w:r>
      <w:r w:rsidRPr="005655BE">
        <w:rPr>
          <w:rFonts w:ascii="Calibri" w:hAnsi="Calibri" w:cs="Calibri"/>
          <w:sz w:val="22"/>
          <w:szCs w:val="22"/>
          <w:highlight w:val="black"/>
        </w:rPr>
        <w:tab/>
      </w:r>
      <w:hyperlink r:id="rId9" w:history="1">
        <w:r w:rsidR="00913791" w:rsidRPr="005655BE">
          <w:rPr>
            <w:highlight w:val="black"/>
          </w:rPr>
          <w:t>kral@atelier3.cz</w:t>
        </w:r>
        <w:r w:rsidRPr="005655BE">
          <w:rPr>
            <w:highlight w:val="black"/>
          </w:rPr>
          <w:t xml:space="preserve">    </w:t>
        </w:r>
      </w:hyperlink>
      <w:r w:rsidRPr="005655BE" w:rsidDel="00227ED2">
        <w:rPr>
          <w:rFonts w:ascii="Calibri" w:hAnsi="Calibri" w:cs="Calibri"/>
          <w:sz w:val="22"/>
          <w:szCs w:val="22"/>
          <w:highlight w:val="black"/>
        </w:rPr>
        <w:t xml:space="preserve"> </w:t>
      </w:r>
    </w:p>
    <w:p w14:paraId="3BF583A4" w14:textId="1ED33758" w:rsidR="00740F17" w:rsidRPr="005655BE" w:rsidRDefault="00740F17" w:rsidP="005655BE">
      <w:pPr>
        <w:widowControl w:val="0"/>
        <w:tabs>
          <w:tab w:val="left" w:pos="3119"/>
          <w:tab w:val="left" w:pos="4320"/>
        </w:tabs>
        <w:spacing w:line="252" w:lineRule="auto"/>
        <w:jc w:val="both"/>
        <w:rPr>
          <w:rFonts w:ascii="Calibri" w:hAnsi="Calibri" w:cs="Calibri"/>
          <w:sz w:val="22"/>
          <w:szCs w:val="22"/>
          <w:highlight w:val="black"/>
        </w:rPr>
      </w:pPr>
      <w:r w:rsidRPr="005655BE">
        <w:rPr>
          <w:rFonts w:ascii="Calibri" w:hAnsi="Calibri" w:cs="Calibri"/>
          <w:sz w:val="22"/>
          <w:szCs w:val="22"/>
          <w:highlight w:val="black"/>
        </w:rPr>
        <w:t>telefon:</w:t>
      </w:r>
      <w:r w:rsidRPr="005655BE">
        <w:rPr>
          <w:rFonts w:ascii="Calibri" w:hAnsi="Calibri" w:cs="Calibri"/>
          <w:sz w:val="22"/>
          <w:szCs w:val="22"/>
          <w:highlight w:val="black"/>
        </w:rPr>
        <w:tab/>
      </w:r>
      <w:r w:rsidR="00913791" w:rsidRPr="005655BE">
        <w:rPr>
          <w:rFonts w:ascii="Calibri" w:hAnsi="Calibri" w:cs="Calibri"/>
          <w:sz w:val="22"/>
          <w:szCs w:val="22"/>
          <w:highlight w:val="black"/>
        </w:rPr>
        <w:t>+420 603 387 746</w:t>
      </w:r>
      <w:r w:rsidRPr="005655BE">
        <w:rPr>
          <w:rFonts w:ascii="Calibri" w:hAnsi="Calibri" w:cs="Calibri"/>
          <w:sz w:val="22"/>
          <w:szCs w:val="22"/>
          <w:highlight w:val="black"/>
        </w:rPr>
        <w:t xml:space="preserve"> </w:t>
      </w:r>
    </w:p>
    <w:p w14:paraId="54C7F043" w14:textId="77777777" w:rsidR="00B41233" w:rsidRPr="000E4A35" w:rsidRDefault="00B41233" w:rsidP="00B27073">
      <w:pPr>
        <w:spacing w:after="120" w:line="252" w:lineRule="auto"/>
        <w:jc w:val="both"/>
        <w:rPr>
          <w:rFonts w:ascii="Calibri" w:hAnsi="Calibri" w:cs="Calibri"/>
          <w:bCs/>
          <w:sz w:val="22"/>
          <w:szCs w:val="22"/>
        </w:rPr>
      </w:pPr>
      <w:r w:rsidRPr="000E4A35">
        <w:rPr>
          <w:rFonts w:ascii="Calibri" w:hAnsi="Calibri" w:cs="Calibri"/>
          <w:bCs/>
          <w:sz w:val="22"/>
          <w:szCs w:val="22"/>
        </w:rPr>
        <w:t>(dále jen „</w:t>
      </w:r>
      <w:r w:rsidR="007F2DD2" w:rsidRPr="000E4A35">
        <w:rPr>
          <w:rFonts w:ascii="Calibri" w:hAnsi="Calibri" w:cs="Calibri"/>
          <w:b/>
          <w:i/>
          <w:iCs/>
          <w:sz w:val="22"/>
          <w:szCs w:val="22"/>
        </w:rPr>
        <w:t>Zhotovitel</w:t>
      </w:r>
      <w:r w:rsidRPr="000E4A35">
        <w:rPr>
          <w:rFonts w:ascii="Calibri" w:hAnsi="Calibri" w:cs="Calibri"/>
          <w:bCs/>
          <w:sz w:val="22"/>
          <w:szCs w:val="22"/>
        </w:rPr>
        <w:t>“)</w:t>
      </w:r>
    </w:p>
    <w:p w14:paraId="15591156" w14:textId="0491BB73" w:rsidR="00740F17" w:rsidRPr="000E4A35" w:rsidRDefault="0094795B" w:rsidP="00B27073">
      <w:pPr>
        <w:spacing w:after="120" w:line="252" w:lineRule="auto"/>
        <w:jc w:val="both"/>
        <w:rPr>
          <w:rFonts w:ascii="Calibri" w:hAnsi="Calibri" w:cs="Calibri"/>
          <w:bCs/>
          <w:sz w:val="22"/>
          <w:szCs w:val="22"/>
        </w:rPr>
      </w:pPr>
      <w:r>
        <w:rPr>
          <w:rFonts w:ascii="Calibri" w:hAnsi="Calibri" w:cs="Calibri"/>
          <w:bCs/>
          <w:sz w:val="22"/>
          <w:szCs w:val="22"/>
        </w:rPr>
        <w:t>(</w:t>
      </w:r>
      <w:r w:rsidR="00740F17" w:rsidRPr="000E4A35">
        <w:rPr>
          <w:rFonts w:ascii="Calibri" w:hAnsi="Calibri" w:cs="Calibri"/>
          <w:bCs/>
          <w:sz w:val="22"/>
          <w:szCs w:val="22"/>
        </w:rPr>
        <w:t xml:space="preserve">Objednatel a Zhotovitel společně dále </w:t>
      </w:r>
      <w:r w:rsidR="00B36626">
        <w:rPr>
          <w:rFonts w:ascii="Calibri" w:hAnsi="Calibri" w:cs="Calibri"/>
          <w:bCs/>
          <w:sz w:val="22"/>
          <w:szCs w:val="22"/>
        </w:rPr>
        <w:t>jen</w:t>
      </w:r>
      <w:r w:rsidR="00740F17" w:rsidRPr="000E4A35">
        <w:rPr>
          <w:rFonts w:ascii="Calibri" w:hAnsi="Calibri" w:cs="Calibri"/>
          <w:bCs/>
          <w:sz w:val="22"/>
          <w:szCs w:val="22"/>
        </w:rPr>
        <w:t xml:space="preserve"> „</w:t>
      </w:r>
      <w:r w:rsidR="00740F17" w:rsidRPr="000E4A35">
        <w:rPr>
          <w:rFonts w:ascii="Calibri" w:hAnsi="Calibri" w:cs="Calibri"/>
          <w:b/>
          <w:i/>
          <w:iCs/>
          <w:sz w:val="22"/>
          <w:szCs w:val="22"/>
        </w:rPr>
        <w:t>Smluvní strany</w:t>
      </w:r>
      <w:r w:rsidR="00740F17" w:rsidRPr="000E4A35">
        <w:rPr>
          <w:rFonts w:ascii="Calibri" w:hAnsi="Calibri" w:cs="Calibri"/>
          <w:bCs/>
          <w:sz w:val="22"/>
          <w:szCs w:val="22"/>
        </w:rPr>
        <w:t>“)</w:t>
      </w:r>
    </w:p>
    <w:p w14:paraId="14FABF4D" w14:textId="0E2A16B7" w:rsidR="00B41233" w:rsidRPr="00265466" w:rsidRDefault="00B41233" w:rsidP="00B27073">
      <w:pPr>
        <w:pStyle w:val="Smlouva-eslo"/>
        <w:widowControl/>
        <w:tabs>
          <w:tab w:val="left" w:pos="-1701"/>
          <w:tab w:val="left" w:pos="426"/>
        </w:tabs>
        <w:spacing w:before="0" w:after="120" w:line="252" w:lineRule="auto"/>
        <w:rPr>
          <w:rFonts w:ascii="Calibri" w:hAnsi="Calibri" w:cs="Calibri"/>
          <w:iCs/>
          <w:color w:val="000000"/>
          <w:sz w:val="22"/>
          <w:szCs w:val="22"/>
        </w:rPr>
      </w:pPr>
      <w:r w:rsidRPr="000E4A35">
        <w:rPr>
          <w:rFonts w:ascii="Calibri" w:hAnsi="Calibri" w:cs="Calibri"/>
          <w:color w:val="000000"/>
          <w:sz w:val="22"/>
          <w:szCs w:val="22"/>
        </w:rPr>
        <w:t>uzavřely v souladu s</w:t>
      </w:r>
      <w:r w:rsidR="00066F36" w:rsidRPr="000E4A35">
        <w:rPr>
          <w:rFonts w:ascii="Calibri" w:hAnsi="Calibri" w:cs="Calibri"/>
          <w:color w:val="000000"/>
          <w:sz w:val="22"/>
          <w:szCs w:val="22"/>
        </w:rPr>
        <w:t> ust. § 1746 odst. 2 zákona č.</w:t>
      </w:r>
      <w:r w:rsidRPr="000E4A35">
        <w:rPr>
          <w:rFonts w:ascii="Calibri" w:hAnsi="Calibri" w:cs="Calibri"/>
          <w:color w:val="000000"/>
          <w:sz w:val="22"/>
          <w:szCs w:val="22"/>
        </w:rPr>
        <w:t xml:space="preserve"> 89/2012 Sb., občansk</w:t>
      </w:r>
      <w:r w:rsidR="00446644" w:rsidRPr="000E4A35">
        <w:rPr>
          <w:rFonts w:ascii="Calibri" w:hAnsi="Calibri" w:cs="Calibri"/>
          <w:color w:val="000000"/>
          <w:sz w:val="22"/>
          <w:szCs w:val="22"/>
        </w:rPr>
        <w:t>ý</w:t>
      </w:r>
      <w:r w:rsidRPr="000E4A35">
        <w:rPr>
          <w:rFonts w:ascii="Calibri" w:hAnsi="Calibri" w:cs="Calibri"/>
          <w:color w:val="000000"/>
          <w:sz w:val="22"/>
          <w:szCs w:val="22"/>
        </w:rPr>
        <w:t xml:space="preserve"> zákoník, ve znění pozdějších předpisů (dále jen „</w:t>
      </w:r>
      <w:r w:rsidRPr="000E4A35">
        <w:rPr>
          <w:rFonts w:ascii="Calibri" w:hAnsi="Calibri" w:cs="Calibri"/>
          <w:b/>
          <w:bCs/>
          <w:i/>
          <w:iCs/>
          <w:color w:val="000000"/>
          <w:sz w:val="22"/>
          <w:szCs w:val="22"/>
        </w:rPr>
        <w:t>Občanský zákoník</w:t>
      </w:r>
      <w:r w:rsidRPr="000E4A35">
        <w:rPr>
          <w:rFonts w:ascii="Calibri" w:hAnsi="Calibri" w:cs="Calibri"/>
          <w:color w:val="000000"/>
          <w:sz w:val="22"/>
          <w:szCs w:val="22"/>
        </w:rPr>
        <w:t>“)</w:t>
      </w:r>
      <w:r w:rsidR="00066F36" w:rsidRPr="000E4A35">
        <w:rPr>
          <w:rFonts w:ascii="Calibri" w:hAnsi="Calibri" w:cs="Calibri"/>
          <w:color w:val="000000"/>
          <w:sz w:val="22"/>
          <w:szCs w:val="22"/>
        </w:rPr>
        <w:t xml:space="preserve"> s přihlédnutím k § 2358 a násl. a § 2586 a násl. Občanského zákoníku a podle zákona č. 121/2000 Sb., o právu </w:t>
      </w:r>
      <w:r w:rsidRPr="000E4A35">
        <w:rPr>
          <w:rFonts w:ascii="Calibri" w:hAnsi="Calibri" w:cs="Calibri"/>
          <w:sz w:val="22"/>
          <w:szCs w:val="22"/>
        </w:rPr>
        <w:t>autorském, o právech souvisejících s právem autorským a o změně některých zákonů (autorský zákon), ve znění pozdějších předpisů (dále jen „</w:t>
      </w:r>
      <w:r w:rsidRPr="000E4A35">
        <w:rPr>
          <w:rFonts w:ascii="Calibri" w:hAnsi="Calibri" w:cs="Calibri"/>
          <w:b/>
          <w:bCs/>
          <w:i/>
          <w:iCs/>
          <w:sz w:val="22"/>
          <w:szCs w:val="22"/>
        </w:rPr>
        <w:t>Autorský zákon</w:t>
      </w:r>
      <w:r w:rsidRPr="000E4A35">
        <w:rPr>
          <w:rFonts w:ascii="Calibri" w:hAnsi="Calibri" w:cs="Calibri"/>
          <w:sz w:val="22"/>
          <w:szCs w:val="22"/>
        </w:rPr>
        <w:t>“), tuto</w:t>
      </w:r>
      <w:r w:rsidRPr="000E4A35">
        <w:rPr>
          <w:rFonts w:ascii="Calibri" w:hAnsi="Calibri" w:cs="Calibri"/>
          <w:color w:val="000000"/>
          <w:sz w:val="22"/>
          <w:szCs w:val="22"/>
        </w:rPr>
        <w:t xml:space="preserve"> smlouvu </w:t>
      </w:r>
      <w:r w:rsidR="00066F36" w:rsidRPr="000E4A35">
        <w:rPr>
          <w:rFonts w:ascii="Calibri" w:hAnsi="Calibri" w:cs="Calibri"/>
          <w:color w:val="000000"/>
          <w:sz w:val="22"/>
          <w:szCs w:val="22"/>
        </w:rPr>
        <w:t>o</w:t>
      </w:r>
      <w:r w:rsidR="00500E13" w:rsidRPr="000E4A35">
        <w:rPr>
          <w:rFonts w:ascii="Calibri" w:hAnsi="Calibri" w:cs="Calibri"/>
          <w:sz w:val="22"/>
          <w:szCs w:val="22"/>
        </w:rPr>
        <w:t> </w:t>
      </w:r>
      <w:r w:rsidRPr="000E4A35">
        <w:rPr>
          <w:rFonts w:ascii="Calibri" w:hAnsi="Calibri" w:cs="Calibri"/>
          <w:sz w:val="22"/>
          <w:szCs w:val="22"/>
        </w:rPr>
        <w:t>zpracování</w:t>
      </w:r>
      <w:r w:rsidRPr="000E4A35">
        <w:rPr>
          <w:rFonts w:ascii="Calibri" w:hAnsi="Calibri" w:cs="Calibri"/>
          <w:color w:val="000000"/>
          <w:sz w:val="22"/>
          <w:szCs w:val="22"/>
        </w:rPr>
        <w:t xml:space="preserve"> projektové dokumentace </w:t>
      </w:r>
      <w:r w:rsidR="00057615">
        <w:rPr>
          <w:rFonts w:ascii="Calibri" w:hAnsi="Calibri" w:cs="Calibri"/>
          <w:color w:val="000000"/>
          <w:sz w:val="22"/>
          <w:szCs w:val="22"/>
        </w:rPr>
        <w:t xml:space="preserve">a o výkonu autorského dozoru </w:t>
      </w:r>
      <w:r w:rsidRPr="000E4A35">
        <w:rPr>
          <w:rFonts w:ascii="Calibri" w:hAnsi="Calibri" w:cs="Calibri"/>
          <w:color w:val="000000"/>
          <w:sz w:val="22"/>
          <w:szCs w:val="22"/>
        </w:rPr>
        <w:t>(dále jen „</w:t>
      </w:r>
      <w:r w:rsidRPr="000E4A35">
        <w:rPr>
          <w:rFonts w:ascii="Calibri" w:hAnsi="Calibri" w:cs="Calibri"/>
          <w:b/>
          <w:bCs/>
          <w:i/>
          <w:iCs/>
          <w:color w:val="000000"/>
          <w:sz w:val="22"/>
          <w:szCs w:val="22"/>
        </w:rPr>
        <w:t>Smlouva</w:t>
      </w:r>
      <w:r w:rsidRPr="000E4A35">
        <w:rPr>
          <w:rFonts w:ascii="Calibri" w:hAnsi="Calibri" w:cs="Calibri"/>
          <w:color w:val="000000"/>
          <w:sz w:val="22"/>
          <w:szCs w:val="22"/>
        </w:rPr>
        <w:t>“).</w:t>
      </w:r>
    </w:p>
    <w:p w14:paraId="7289A325" w14:textId="77777777" w:rsidR="00BC30B9" w:rsidRPr="000E4A35" w:rsidRDefault="00BC30B9" w:rsidP="00B27073">
      <w:pPr>
        <w:pStyle w:val="Smlouva-eslo"/>
        <w:widowControl/>
        <w:tabs>
          <w:tab w:val="left" w:pos="-1701"/>
          <w:tab w:val="left" w:pos="426"/>
        </w:tabs>
        <w:spacing w:before="0" w:after="120" w:line="252" w:lineRule="auto"/>
        <w:rPr>
          <w:rFonts w:ascii="Calibri" w:hAnsi="Calibri" w:cs="Calibri"/>
          <w:i/>
          <w:color w:val="000000"/>
          <w:sz w:val="22"/>
          <w:szCs w:val="22"/>
        </w:rPr>
      </w:pPr>
    </w:p>
    <w:p w14:paraId="2544A8CC" w14:textId="77777777" w:rsidR="00B41233" w:rsidRPr="000E4A35" w:rsidRDefault="00B41233" w:rsidP="00B27073">
      <w:pPr>
        <w:pStyle w:val="Nadpis1"/>
        <w:numPr>
          <w:ilvl w:val="0"/>
          <w:numId w:val="6"/>
        </w:numPr>
        <w:spacing w:before="120" w:after="120" w:line="252" w:lineRule="auto"/>
        <w:ind w:left="357" w:hanging="357"/>
        <w:jc w:val="center"/>
        <w:rPr>
          <w:rFonts w:ascii="Calibri" w:hAnsi="Calibri" w:cs="Calibri"/>
          <w:sz w:val="22"/>
          <w:szCs w:val="22"/>
        </w:rPr>
      </w:pPr>
      <w:r w:rsidRPr="000E4A35">
        <w:rPr>
          <w:rFonts w:ascii="Calibri" w:hAnsi="Calibri" w:cs="Calibri"/>
          <w:sz w:val="22"/>
          <w:szCs w:val="22"/>
        </w:rPr>
        <w:t>Úvodní ustanovení</w:t>
      </w:r>
    </w:p>
    <w:p w14:paraId="560C5261" w14:textId="3BCBA121" w:rsidR="007F2DD2" w:rsidRPr="000E4A35" w:rsidRDefault="007F2DD2" w:rsidP="00B27073">
      <w:pPr>
        <w:numPr>
          <w:ilvl w:val="1"/>
          <w:numId w:val="1"/>
        </w:numPr>
        <w:tabs>
          <w:tab w:val="clear" w:pos="792"/>
          <w:tab w:val="num" w:pos="426"/>
        </w:tabs>
        <w:spacing w:after="120" w:line="252" w:lineRule="auto"/>
        <w:ind w:left="426"/>
        <w:jc w:val="both"/>
        <w:rPr>
          <w:rFonts w:ascii="Calibri" w:hAnsi="Calibri" w:cs="Calibri"/>
          <w:sz w:val="22"/>
          <w:szCs w:val="22"/>
        </w:rPr>
      </w:pPr>
      <w:r w:rsidRPr="000E4A35">
        <w:rPr>
          <w:rFonts w:ascii="Calibri" w:hAnsi="Calibri" w:cs="Calibri"/>
          <w:sz w:val="22"/>
          <w:szCs w:val="22"/>
        </w:rPr>
        <w:t xml:space="preserve">Smlouva je uzavřena </w:t>
      </w:r>
      <w:r w:rsidR="000254FF" w:rsidRPr="000E4A35">
        <w:rPr>
          <w:rFonts w:ascii="Calibri" w:hAnsi="Calibri" w:cs="Calibri"/>
          <w:sz w:val="22"/>
          <w:szCs w:val="22"/>
        </w:rPr>
        <w:t xml:space="preserve">Smluvními stranami </w:t>
      </w:r>
      <w:r w:rsidRPr="000E4A35">
        <w:rPr>
          <w:rFonts w:ascii="Calibri" w:hAnsi="Calibri" w:cs="Calibri"/>
          <w:sz w:val="22"/>
          <w:szCs w:val="22"/>
        </w:rPr>
        <w:t xml:space="preserve">na základě výsledků výběrového řízení veřejné zakázky </w:t>
      </w:r>
      <w:r w:rsidR="00F8338F">
        <w:rPr>
          <w:rFonts w:ascii="Calibri" w:hAnsi="Calibri" w:cs="Calibri"/>
          <w:sz w:val="22"/>
          <w:szCs w:val="22"/>
        </w:rPr>
        <w:t xml:space="preserve">s názvem </w:t>
      </w:r>
      <w:r w:rsidR="000254FF" w:rsidRPr="00383EC2">
        <w:rPr>
          <w:rFonts w:ascii="Calibri" w:hAnsi="Calibri" w:cs="Calibri"/>
          <w:b/>
          <w:bCs/>
          <w:sz w:val="22"/>
          <w:szCs w:val="22"/>
        </w:rPr>
        <w:t>„</w:t>
      </w:r>
      <w:r w:rsidR="000A3E2B">
        <w:rPr>
          <w:rFonts w:ascii="Calibri" w:hAnsi="Calibri" w:cs="Calibri"/>
          <w:b/>
          <w:bCs/>
          <w:sz w:val="22"/>
          <w:szCs w:val="22"/>
        </w:rPr>
        <w:t>Rekonstrukce sociálního zařízení včetně rozvodů vody a kanalizace</w:t>
      </w:r>
      <w:r w:rsidR="0082407A" w:rsidRPr="0091669E">
        <w:rPr>
          <w:rFonts w:ascii="Calibri" w:hAnsi="Calibri" w:cs="Calibri"/>
          <w:b/>
          <w:bCs/>
          <w:sz w:val="22"/>
          <w:szCs w:val="22"/>
        </w:rPr>
        <w:t xml:space="preserve"> – projektová dokumentac</w:t>
      </w:r>
      <w:r w:rsidR="00B02B1D">
        <w:rPr>
          <w:rFonts w:ascii="Calibri" w:hAnsi="Calibri" w:cs="Calibri"/>
          <w:b/>
          <w:bCs/>
          <w:sz w:val="22"/>
          <w:szCs w:val="22"/>
        </w:rPr>
        <w:t>e</w:t>
      </w:r>
      <w:r w:rsidR="000254FF" w:rsidRPr="000E4A35">
        <w:rPr>
          <w:rFonts w:ascii="Calibri" w:hAnsi="Calibri" w:cs="Calibri"/>
          <w:b/>
          <w:bCs/>
          <w:sz w:val="22"/>
          <w:szCs w:val="22"/>
        </w:rPr>
        <w:t xml:space="preserve">“ </w:t>
      </w:r>
      <w:r w:rsidR="009E0BAF" w:rsidRPr="009E0BAF">
        <w:rPr>
          <w:rFonts w:ascii="Calibri" w:hAnsi="Calibri" w:cs="Calibri"/>
          <w:sz w:val="22"/>
          <w:szCs w:val="22"/>
        </w:rPr>
        <w:t>(dále jen „</w:t>
      </w:r>
      <w:r w:rsidR="009E0BAF" w:rsidRPr="009E0BAF">
        <w:rPr>
          <w:rFonts w:ascii="Calibri" w:hAnsi="Calibri" w:cs="Calibri"/>
          <w:b/>
          <w:bCs/>
          <w:i/>
          <w:iCs/>
          <w:sz w:val="22"/>
          <w:szCs w:val="22"/>
        </w:rPr>
        <w:t>Veřejná zakázka</w:t>
      </w:r>
      <w:r w:rsidR="009E0BAF" w:rsidRPr="009E0BAF">
        <w:rPr>
          <w:rFonts w:ascii="Calibri" w:hAnsi="Calibri" w:cs="Calibri"/>
          <w:sz w:val="22"/>
          <w:szCs w:val="22"/>
        </w:rPr>
        <w:t>“</w:t>
      </w:r>
      <w:r w:rsidR="002C7702">
        <w:rPr>
          <w:rFonts w:ascii="Calibri" w:hAnsi="Calibri" w:cs="Calibri"/>
          <w:sz w:val="22"/>
          <w:szCs w:val="22"/>
        </w:rPr>
        <w:t xml:space="preserve"> nebo „</w:t>
      </w:r>
      <w:r w:rsidR="002C7702" w:rsidRPr="00E831FB">
        <w:rPr>
          <w:rFonts w:ascii="Calibri" w:hAnsi="Calibri" w:cs="Calibri"/>
          <w:b/>
          <w:bCs/>
          <w:i/>
          <w:iCs/>
          <w:sz w:val="22"/>
          <w:szCs w:val="22"/>
        </w:rPr>
        <w:t>Výběrové řízení</w:t>
      </w:r>
      <w:r w:rsidR="002C7702">
        <w:rPr>
          <w:rFonts w:ascii="Calibri" w:hAnsi="Calibri" w:cs="Calibri"/>
          <w:b/>
          <w:bCs/>
          <w:sz w:val="22"/>
          <w:szCs w:val="22"/>
        </w:rPr>
        <w:t>“</w:t>
      </w:r>
      <w:r w:rsidR="009E0BAF" w:rsidRPr="009E0BAF">
        <w:rPr>
          <w:rFonts w:ascii="Calibri" w:hAnsi="Calibri" w:cs="Calibri"/>
          <w:sz w:val="22"/>
          <w:szCs w:val="22"/>
        </w:rPr>
        <w:t>)</w:t>
      </w:r>
      <w:r w:rsidR="009E0BAF">
        <w:rPr>
          <w:rFonts w:ascii="Calibri" w:hAnsi="Calibri" w:cs="Calibri"/>
          <w:sz w:val="22"/>
          <w:szCs w:val="22"/>
        </w:rPr>
        <w:t xml:space="preserve">, která byla Objednatelem </w:t>
      </w:r>
      <w:r w:rsidRPr="000E4A35">
        <w:rPr>
          <w:rFonts w:ascii="Calibri" w:hAnsi="Calibri" w:cs="Calibri"/>
          <w:sz w:val="22"/>
          <w:szCs w:val="22"/>
        </w:rPr>
        <w:t>zadávan</w:t>
      </w:r>
      <w:r w:rsidR="009E0BAF" w:rsidRPr="000E4A35">
        <w:rPr>
          <w:rFonts w:ascii="Calibri" w:hAnsi="Calibri" w:cs="Calibri"/>
          <w:sz w:val="22"/>
          <w:szCs w:val="22"/>
        </w:rPr>
        <w:t>á</w:t>
      </w:r>
      <w:r w:rsidRPr="000E4A35">
        <w:rPr>
          <w:rFonts w:ascii="Calibri" w:hAnsi="Calibri" w:cs="Calibri"/>
          <w:sz w:val="22"/>
          <w:szCs w:val="22"/>
        </w:rPr>
        <w:t xml:space="preserve"> mimo režim zákona č. 134/2016 Sb., o</w:t>
      </w:r>
      <w:r w:rsidR="002C7702" w:rsidRPr="000E4A35">
        <w:rPr>
          <w:rFonts w:ascii="Calibri" w:hAnsi="Calibri" w:cs="Calibri"/>
          <w:sz w:val="22"/>
          <w:szCs w:val="22"/>
        </w:rPr>
        <w:t> </w:t>
      </w:r>
      <w:r w:rsidRPr="000E4A35">
        <w:rPr>
          <w:rFonts w:ascii="Calibri" w:hAnsi="Calibri" w:cs="Calibri"/>
          <w:sz w:val="22"/>
          <w:szCs w:val="22"/>
        </w:rPr>
        <w:t xml:space="preserve">zadávání veřejných zakázek, ve znění pozdějších </w:t>
      </w:r>
      <w:r w:rsidRPr="000E4A35">
        <w:rPr>
          <w:rFonts w:ascii="Calibri" w:hAnsi="Calibri" w:cs="Calibri"/>
          <w:sz w:val="22"/>
          <w:szCs w:val="22"/>
        </w:rPr>
        <w:lastRenderedPageBreak/>
        <w:t>předpisů</w:t>
      </w:r>
      <w:r w:rsidR="009E0BAF" w:rsidRPr="000E4A35">
        <w:rPr>
          <w:rFonts w:ascii="Calibri" w:hAnsi="Calibri" w:cs="Calibri"/>
          <w:sz w:val="22"/>
          <w:szCs w:val="22"/>
        </w:rPr>
        <w:t xml:space="preserve"> (</w:t>
      </w:r>
      <w:r w:rsidR="009E0BAF" w:rsidRPr="00FC4B9C">
        <w:rPr>
          <w:rFonts w:ascii="Calibri" w:hAnsi="Calibri" w:cs="Calibri"/>
          <w:sz w:val="22"/>
          <w:szCs w:val="22"/>
        </w:rPr>
        <w:t>dále</w:t>
      </w:r>
      <w:r w:rsidR="00095B12">
        <w:rPr>
          <w:rFonts w:ascii="Calibri" w:hAnsi="Calibri" w:cs="Calibri"/>
          <w:sz w:val="22"/>
          <w:szCs w:val="22"/>
        </w:rPr>
        <w:t xml:space="preserve"> </w:t>
      </w:r>
      <w:r w:rsidR="00FC4B9C">
        <w:rPr>
          <w:rFonts w:ascii="Calibri" w:hAnsi="Calibri" w:cs="Calibri"/>
          <w:sz w:val="22"/>
          <w:szCs w:val="22"/>
        </w:rPr>
        <w:t>jen</w:t>
      </w:r>
      <w:r w:rsidR="009E0BAF" w:rsidRPr="00FC4B9C">
        <w:rPr>
          <w:rFonts w:ascii="Calibri" w:hAnsi="Calibri" w:cs="Calibri"/>
          <w:sz w:val="22"/>
          <w:szCs w:val="22"/>
        </w:rPr>
        <w:t xml:space="preserve"> „</w:t>
      </w:r>
      <w:r w:rsidR="009E0BAF" w:rsidRPr="00FC4B9C">
        <w:rPr>
          <w:rFonts w:ascii="Calibri" w:hAnsi="Calibri" w:cs="Calibri"/>
          <w:b/>
          <w:bCs/>
          <w:i/>
          <w:iCs/>
          <w:sz w:val="22"/>
          <w:szCs w:val="22"/>
        </w:rPr>
        <w:t>ZZVZ</w:t>
      </w:r>
      <w:r w:rsidR="009E0BAF" w:rsidRPr="00D60243">
        <w:rPr>
          <w:rFonts w:ascii="Calibri" w:hAnsi="Calibri" w:cs="Calibri"/>
          <w:i/>
          <w:iCs/>
          <w:sz w:val="22"/>
          <w:szCs w:val="22"/>
        </w:rPr>
        <w:t>")</w:t>
      </w:r>
      <w:r w:rsidRPr="00FC4B9C">
        <w:rPr>
          <w:rFonts w:ascii="Calibri" w:hAnsi="Calibri" w:cs="Calibri"/>
          <w:sz w:val="22"/>
          <w:szCs w:val="22"/>
        </w:rPr>
        <w:t>.</w:t>
      </w:r>
      <w:r w:rsidRPr="000E4A35">
        <w:rPr>
          <w:rFonts w:ascii="Calibri" w:hAnsi="Calibri" w:cs="Calibri"/>
          <w:sz w:val="22"/>
          <w:szCs w:val="22"/>
        </w:rPr>
        <w:t xml:space="preserve"> Jednotlivá ujednání </w:t>
      </w:r>
      <w:r w:rsidR="00775BCA" w:rsidRPr="000E4A35">
        <w:rPr>
          <w:rFonts w:ascii="Calibri" w:hAnsi="Calibri" w:cs="Calibri"/>
          <w:sz w:val="22"/>
          <w:szCs w:val="22"/>
        </w:rPr>
        <w:t>S</w:t>
      </w:r>
      <w:r w:rsidRPr="000E4A35">
        <w:rPr>
          <w:rFonts w:ascii="Calibri" w:hAnsi="Calibri" w:cs="Calibri"/>
          <w:sz w:val="22"/>
          <w:szCs w:val="22"/>
        </w:rPr>
        <w:t>mlouvy tak budou vykládána v souladu s</w:t>
      </w:r>
      <w:r w:rsidR="009E0BAF" w:rsidRPr="000E4A35">
        <w:rPr>
          <w:rFonts w:ascii="Calibri" w:hAnsi="Calibri" w:cs="Calibri"/>
          <w:sz w:val="22"/>
          <w:szCs w:val="22"/>
        </w:rPr>
        <w:t xml:space="preserve"> podmínkami </w:t>
      </w:r>
      <w:r w:rsidR="002C7702" w:rsidRPr="000E4A35">
        <w:rPr>
          <w:rFonts w:ascii="Calibri" w:hAnsi="Calibri" w:cs="Calibri"/>
          <w:sz w:val="22"/>
          <w:szCs w:val="22"/>
        </w:rPr>
        <w:t>V</w:t>
      </w:r>
      <w:r w:rsidR="009E0BAF" w:rsidRPr="000E4A35">
        <w:rPr>
          <w:rFonts w:ascii="Calibri" w:hAnsi="Calibri" w:cs="Calibri"/>
          <w:sz w:val="22"/>
          <w:szCs w:val="22"/>
        </w:rPr>
        <w:t xml:space="preserve">ýběrového řízení </w:t>
      </w:r>
      <w:r w:rsidRPr="000E4A35">
        <w:rPr>
          <w:rFonts w:ascii="Calibri" w:hAnsi="Calibri" w:cs="Calibri"/>
          <w:sz w:val="22"/>
          <w:szCs w:val="22"/>
        </w:rPr>
        <w:t>a v souladu s</w:t>
      </w:r>
      <w:r w:rsidR="009E0BAF" w:rsidRPr="000E4A35">
        <w:rPr>
          <w:rFonts w:ascii="Calibri" w:hAnsi="Calibri" w:cs="Calibri"/>
          <w:sz w:val="22"/>
          <w:szCs w:val="22"/>
        </w:rPr>
        <w:t> </w:t>
      </w:r>
      <w:r w:rsidRPr="000E4A35">
        <w:rPr>
          <w:rFonts w:ascii="Calibri" w:hAnsi="Calibri" w:cs="Calibri"/>
          <w:sz w:val="22"/>
          <w:szCs w:val="22"/>
        </w:rPr>
        <w:t xml:space="preserve">nabídkou </w:t>
      </w:r>
      <w:r w:rsidR="00775BCA" w:rsidRPr="000E4A35">
        <w:rPr>
          <w:rFonts w:ascii="Calibri" w:hAnsi="Calibri" w:cs="Calibri"/>
          <w:sz w:val="22"/>
          <w:szCs w:val="22"/>
        </w:rPr>
        <w:t>Zhotovitele</w:t>
      </w:r>
      <w:r w:rsidRPr="000E4A35">
        <w:rPr>
          <w:rFonts w:ascii="Calibri" w:hAnsi="Calibri" w:cs="Calibri"/>
          <w:sz w:val="22"/>
          <w:szCs w:val="22"/>
        </w:rPr>
        <w:t xml:space="preserve"> podanou</w:t>
      </w:r>
      <w:r w:rsidR="00E332C7" w:rsidRPr="000E4A35">
        <w:rPr>
          <w:rFonts w:ascii="Calibri" w:hAnsi="Calibri" w:cs="Calibri"/>
          <w:sz w:val="22"/>
          <w:szCs w:val="22"/>
        </w:rPr>
        <w:t xml:space="preserve"> ve </w:t>
      </w:r>
      <w:r w:rsidR="002C7702" w:rsidRPr="000E4A35">
        <w:rPr>
          <w:rFonts w:ascii="Calibri" w:hAnsi="Calibri" w:cs="Calibri"/>
          <w:sz w:val="22"/>
          <w:szCs w:val="22"/>
        </w:rPr>
        <w:t>V</w:t>
      </w:r>
      <w:r w:rsidR="00E332C7" w:rsidRPr="000E4A35">
        <w:rPr>
          <w:rFonts w:ascii="Calibri" w:hAnsi="Calibri" w:cs="Calibri"/>
          <w:sz w:val="22"/>
          <w:szCs w:val="22"/>
        </w:rPr>
        <w:t>ýběrovém řízení</w:t>
      </w:r>
      <w:r w:rsidRPr="000E4A35">
        <w:rPr>
          <w:rFonts w:ascii="Calibri" w:hAnsi="Calibri" w:cs="Calibri"/>
          <w:sz w:val="22"/>
          <w:szCs w:val="22"/>
        </w:rPr>
        <w:t>.</w:t>
      </w:r>
    </w:p>
    <w:p w14:paraId="31C13CE3" w14:textId="6392EF45" w:rsidR="00BA2621" w:rsidRPr="000E4A35" w:rsidRDefault="00E17F91" w:rsidP="00B27073">
      <w:pPr>
        <w:numPr>
          <w:ilvl w:val="1"/>
          <w:numId w:val="1"/>
        </w:numPr>
        <w:tabs>
          <w:tab w:val="clear" w:pos="792"/>
          <w:tab w:val="num" w:pos="426"/>
        </w:tabs>
        <w:spacing w:after="120" w:line="252" w:lineRule="auto"/>
        <w:ind w:left="426"/>
        <w:jc w:val="both"/>
        <w:rPr>
          <w:rFonts w:ascii="Calibri" w:hAnsi="Calibri" w:cs="Calibri"/>
          <w:sz w:val="22"/>
          <w:szCs w:val="22"/>
        </w:rPr>
      </w:pPr>
      <w:r w:rsidRPr="000E4A35">
        <w:rPr>
          <w:rFonts w:ascii="Calibri" w:hAnsi="Calibri" w:cs="Calibri"/>
          <w:sz w:val="22"/>
          <w:szCs w:val="22"/>
        </w:rPr>
        <w:t>Objednatel</w:t>
      </w:r>
      <w:r w:rsidR="00BA2621" w:rsidRPr="000E4A35">
        <w:rPr>
          <w:rFonts w:ascii="Calibri" w:hAnsi="Calibri" w:cs="Calibri"/>
          <w:sz w:val="22"/>
          <w:szCs w:val="22"/>
        </w:rPr>
        <w:t xml:space="preserve"> </w:t>
      </w:r>
      <w:r w:rsidR="007F2DD2" w:rsidRPr="008C71F5">
        <w:rPr>
          <w:rFonts w:ascii="Calibri" w:hAnsi="Calibri" w:cs="Calibri"/>
          <w:sz w:val="22"/>
          <w:szCs w:val="22"/>
        </w:rPr>
        <w:t>bude</w:t>
      </w:r>
      <w:r w:rsidR="00283321">
        <w:rPr>
          <w:rFonts w:ascii="Calibri" w:hAnsi="Calibri" w:cs="Calibri"/>
          <w:sz w:val="22"/>
          <w:szCs w:val="22"/>
        </w:rPr>
        <w:t xml:space="preserve"> </w:t>
      </w:r>
      <w:r w:rsidR="007826E5">
        <w:rPr>
          <w:rFonts w:ascii="Calibri" w:hAnsi="Calibri" w:cs="Calibri"/>
          <w:sz w:val="22"/>
          <w:szCs w:val="22"/>
        </w:rPr>
        <w:t>r</w:t>
      </w:r>
      <w:r w:rsidR="00BA2621" w:rsidRPr="008C71F5">
        <w:rPr>
          <w:rFonts w:ascii="Calibri" w:hAnsi="Calibri" w:cs="Calibri"/>
          <w:sz w:val="22"/>
          <w:szCs w:val="22"/>
        </w:rPr>
        <w:t>ealizovat investiční akci</w:t>
      </w:r>
      <w:r w:rsidR="007F2DD2" w:rsidRPr="008C71F5">
        <w:rPr>
          <w:rFonts w:ascii="Calibri" w:hAnsi="Calibri" w:cs="Calibri"/>
          <w:sz w:val="22"/>
          <w:szCs w:val="22"/>
        </w:rPr>
        <w:t xml:space="preserve"> spočívající </w:t>
      </w:r>
      <w:r w:rsidR="00901277">
        <w:rPr>
          <w:rFonts w:ascii="Calibri" w:hAnsi="Calibri" w:cs="Calibri"/>
          <w:sz w:val="22"/>
          <w:szCs w:val="22"/>
        </w:rPr>
        <w:t xml:space="preserve">v </w:t>
      </w:r>
      <w:r w:rsidR="000A3E2B">
        <w:rPr>
          <w:rFonts w:ascii="Calibri" w:hAnsi="Calibri" w:cs="Calibri"/>
          <w:sz w:val="22"/>
          <w:szCs w:val="22"/>
        </w:rPr>
        <w:t xml:space="preserve">rekonstrukci hygienických </w:t>
      </w:r>
      <w:r w:rsidR="00917C1D">
        <w:rPr>
          <w:rFonts w:ascii="Calibri" w:hAnsi="Calibri" w:cs="Calibri"/>
          <w:sz w:val="22"/>
          <w:szCs w:val="22"/>
        </w:rPr>
        <w:t>zařízení</w:t>
      </w:r>
      <w:r w:rsidR="009A5453" w:rsidRPr="00481F92">
        <w:rPr>
          <w:rFonts w:ascii="Calibri" w:hAnsi="Calibri" w:cs="Calibri"/>
          <w:sz w:val="22"/>
          <w:szCs w:val="22"/>
        </w:rPr>
        <w:t> </w:t>
      </w:r>
      <w:r w:rsidR="00917C1D">
        <w:rPr>
          <w:rFonts w:ascii="Calibri" w:hAnsi="Calibri" w:cs="Calibri"/>
          <w:sz w:val="22"/>
          <w:szCs w:val="22"/>
        </w:rPr>
        <w:t>v </w:t>
      </w:r>
      <w:r w:rsidR="009A5453" w:rsidRPr="00481F92">
        <w:rPr>
          <w:rFonts w:ascii="Calibri" w:hAnsi="Calibri" w:cs="Calibri"/>
          <w:sz w:val="22"/>
          <w:szCs w:val="22"/>
        </w:rPr>
        <w:t>objekt</w:t>
      </w:r>
      <w:r w:rsidR="004157EA">
        <w:rPr>
          <w:rFonts w:ascii="Calibri" w:hAnsi="Calibri" w:cs="Calibri"/>
          <w:sz w:val="22"/>
          <w:szCs w:val="22"/>
        </w:rPr>
        <w:t>ech</w:t>
      </w:r>
      <w:r w:rsidR="009A5453" w:rsidRPr="00351F0E">
        <w:rPr>
          <w:rFonts w:ascii="Calibri" w:hAnsi="Calibri" w:cs="Calibri"/>
          <w:sz w:val="22"/>
          <w:szCs w:val="22"/>
        </w:rPr>
        <w:t xml:space="preserve"> </w:t>
      </w:r>
      <w:r w:rsidR="007F2DD2" w:rsidRPr="00351F0E">
        <w:rPr>
          <w:rFonts w:ascii="Calibri" w:hAnsi="Calibri" w:cs="Calibri"/>
          <w:sz w:val="22"/>
          <w:szCs w:val="22"/>
        </w:rPr>
        <w:t>Objednatele</w:t>
      </w:r>
      <w:r w:rsidR="00071B4E">
        <w:rPr>
          <w:rFonts w:ascii="Calibri" w:hAnsi="Calibri" w:cs="Calibri"/>
          <w:sz w:val="22"/>
          <w:szCs w:val="22"/>
        </w:rPr>
        <w:t xml:space="preserve">, konkrétně </w:t>
      </w:r>
      <w:r w:rsidR="00643306" w:rsidRPr="00643306">
        <w:rPr>
          <w:rFonts w:ascii="Calibri" w:hAnsi="Calibri" w:cs="Calibri"/>
          <w:sz w:val="22"/>
          <w:szCs w:val="22"/>
        </w:rPr>
        <w:t>v budově Základní školy Brno, Sekaninova na adrese Sekaninova 895/1, Husovice, 614 00 Brno a v budově Speciálního pedagogického centra na adrese Husovická 897/14, Husovice, 614 00 Brno</w:t>
      </w:r>
      <w:r w:rsidR="009F2739">
        <w:rPr>
          <w:rFonts w:ascii="Calibri" w:hAnsi="Calibri" w:cs="Calibri"/>
          <w:sz w:val="22"/>
          <w:szCs w:val="22"/>
        </w:rPr>
        <w:t xml:space="preserve"> </w:t>
      </w:r>
      <w:r w:rsidR="0025277B" w:rsidRPr="000E4A35">
        <w:rPr>
          <w:rFonts w:ascii="Calibri" w:hAnsi="Calibri" w:cs="Calibri"/>
          <w:sz w:val="22"/>
          <w:szCs w:val="22"/>
        </w:rPr>
        <w:t>(dále jen „</w:t>
      </w:r>
      <w:r w:rsidR="0025277B" w:rsidRPr="000E4A35">
        <w:rPr>
          <w:rFonts w:ascii="Calibri" w:hAnsi="Calibri" w:cs="Calibri"/>
          <w:b/>
          <w:bCs/>
          <w:i/>
          <w:iCs/>
          <w:sz w:val="22"/>
          <w:szCs w:val="22"/>
        </w:rPr>
        <w:t>Stavba</w:t>
      </w:r>
      <w:r w:rsidR="0025277B" w:rsidRPr="000E4A35">
        <w:rPr>
          <w:rFonts w:ascii="Calibri" w:hAnsi="Calibri" w:cs="Calibri"/>
          <w:sz w:val="22"/>
          <w:szCs w:val="22"/>
        </w:rPr>
        <w:t>“)</w:t>
      </w:r>
      <w:r w:rsidR="001E05E2" w:rsidRPr="00351F0E">
        <w:rPr>
          <w:rFonts w:ascii="Calibri" w:hAnsi="Calibri" w:cs="Calibri"/>
          <w:sz w:val="22"/>
          <w:szCs w:val="22"/>
        </w:rPr>
        <w:t>,</w:t>
      </w:r>
      <w:r w:rsidR="001E05E2" w:rsidRPr="000E4A35">
        <w:rPr>
          <w:rFonts w:ascii="Calibri" w:hAnsi="Calibri" w:cs="Calibri"/>
          <w:sz w:val="22"/>
          <w:szCs w:val="22"/>
        </w:rPr>
        <w:t xml:space="preserve"> a to v souladu se všemi požadavky Objednatele</w:t>
      </w:r>
      <w:r w:rsidR="00DF44FB" w:rsidRPr="000E4A35">
        <w:rPr>
          <w:rFonts w:ascii="Calibri" w:hAnsi="Calibri" w:cs="Calibri"/>
          <w:sz w:val="22"/>
          <w:szCs w:val="22"/>
        </w:rPr>
        <w:t>.</w:t>
      </w:r>
      <w:r w:rsidR="00071B4E">
        <w:rPr>
          <w:rFonts w:ascii="Calibri" w:hAnsi="Calibri" w:cs="Calibri"/>
          <w:sz w:val="22"/>
          <w:szCs w:val="22"/>
        </w:rPr>
        <w:t xml:space="preserve"> </w:t>
      </w:r>
      <w:r w:rsidR="00071B4E" w:rsidRPr="0079554F">
        <w:rPr>
          <w:rFonts w:ascii="Calibri" w:hAnsi="Calibri" w:cs="Calibri"/>
          <w:sz w:val="22"/>
          <w:szCs w:val="22"/>
        </w:rPr>
        <w:t>V současnosti je vybavení těchto hygienických z</w:t>
      </w:r>
      <w:r w:rsidR="00071B4E">
        <w:rPr>
          <w:rFonts w:ascii="Calibri" w:hAnsi="Calibri" w:cs="Calibri"/>
          <w:sz w:val="22"/>
          <w:szCs w:val="22"/>
        </w:rPr>
        <w:t>ařízení</w:t>
      </w:r>
      <w:r w:rsidR="00071B4E" w:rsidRPr="0079554F">
        <w:rPr>
          <w:rFonts w:ascii="Calibri" w:hAnsi="Calibri" w:cs="Calibri"/>
          <w:sz w:val="22"/>
          <w:szCs w:val="22"/>
        </w:rPr>
        <w:t xml:space="preserve"> zastaralé, a to včetně instalací. </w:t>
      </w:r>
      <w:r w:rsidR="00E433F7">
        <w:rPr>
          <w:rFonts w:ascii="Calibri" w:hAnsi="Calibri" w:cs="Calibri"/>
          <w:sz w:val="22"/>
          <w:szCs w:val="22"/>
        </w:rPr>
        <w:t>Z uvedeného důvodu</w:t>
      </w:r>
      <w:r w:rsidR="00071B4E" w:rsidRPr="0079554F">
        <w:rPr>
          <w:rFonts w:ascii="Calibri" w:hAnsi="Calibri" w:cs="Calibri"/>
          <w:sz w:val="22"/>
          <w:szCs w:val="22"/>
        </w:rPr>
        <w:t xml:space="preserve"> je záměrem Objednatele </w:t>
      </w:r>
      <w:r w:rsidR="00071B4E">
        <w:rPr>
          <w:rFonts w:ascii="Calibri" w:hAnsi="Calibri" w:cs="Calibri"/>
          <w:sz w:val="22"/>
          <w:szCs w:val="22"/>
        </w:rPr>
        <w:t xml:space="preserve">výše zmíněná </w:t>
      </w:r>
      <w:r w:rsidR="00071B4E" w:rsidRPr="0079554F">
        <w:rPr>
          <w:rFonts w:ascii="Calibri" w:hAnsi="Calibri" w:cs="Calibri"/>
          <w:sz w:val="22"/>
          <w:szCs w:val="22"/>
        </w:rPr>
        <w:t>hygienická z</w:t>
      </w:r>
      <w:r w:rsidR="00071B4E">
        <w:rPr>
          <w:rFonts w:ascii="Calibri" w:hAnsi="Calibri" w:cs="Calibri"/>
          <w:sz w:val="22"/>
          <w:szCs w:val="22"/>
        </w:rPr>
        <w:t>ařízení</w:t>
      </w:r>
      <w:r w:rsidR="00071B4E" w:rsidRPr="0079554F">
        <w:rPr>
          <w:rFonts w:ascii="Calibri" w:hAnsi="Calibri" w:cs="Calibri"/>
          <w:sz w:val="22"/>
          <w:szCs w:val="22"/>
        </w:rPr>
        <w:t xml:space="preserve"> kompletně zrekonstruovat.</w:t>
      </w:r>
    </w:p>
    <w:p w14:paraId="5D49AEA6" w14:textId="17AB17B6" w:rsidR="001F01B9" w:rsidRPr="000E4A35" w:rsidRDefault="00BA2621" w:rsidP="00B27073">
      <w:pPr>
        <w:numPr>
          <w:ilvl w:val="1"/>
          <w:numId w:val="1"/>
        </w:numPr>
        <w:tabs>
          <w:tab w:val="clear" w:pos="792"/>
          <w:tab w:val="num" w:pos="426"/>
        </w:tabs>
        <w:spacing w:after="120" w:line="252" w:lineRule="auto"/>
        <w:ind w:left="426"/>
        <w:jc w:val="both"/>
        <w:rPr>
          <w:rFonts w:ascii="Calibri" w:hAnsi="Calibri" w:cs="Calibri"/>
          <w:sz w:val="22"/>
          <w:szCs w:val="22"/>
        </w:rPr>
      </w:pPr>
      <w:r w:rsidRPr="000E4A35">
        <w:rPr>
          <w:rFonts w:ascii="Calibri" w:hAnsi="Calibri" w:cs="Calibri"/>
          <w:sz w:val="22"/>
          <w:szCs w:val="22"/>
        </w:rPr>
        <w:t xml:space="preserve">S ohledem na výše uvedené skutečnosti je účelem </w:t>
      </w:r>
      <w:r w:rsidR="007F2DD2" w:rsidRPr="000E4A35">
        <w:rPr>
          <w:rFonts w:ascii="Calibri" w:hAnsi="Calibri" w:cs="Calibri"/>
          <w:sz w:val="22"/>
          <w:szCs w:val="22"/>
        </w:rPr>
        <w:t>S</w:t>
      </w:r>
      <w:r w:rsidRPr="000E4A35">
        <w:rPr>
          <w:rFonts w:ascii="Calibri" w:hAnsi="Calibri" w:cs="Calibri"/>
          <w:sz w:val="22"/>
          <w:szCs w:val="22"/>
        </w:rPr>
        <w:t xml:space="preserve">mlouvy uspokojení potřeby Objednatele spočívající v získání projektové dokumentace </w:t>
      </w:r>
      <w:r w:rsidR="00892D0A">
        <w:rPr>
          <w:rFonts w:ascii="Calibri" w:hAnsi="Calibri" w:cs="Calibri"/>
          <w:sz w:val="22"/>
          <w:szCs w:val="22"/>
        </w:rPr>
        <w:t xml:space="preserve">ve stupni a </w:t>
      </w:r>
      <w:r w:rsidR="00B804CD" w:rsidRPr="000E4A35">
        <w:rPr>
          <w:rFonts w:ascii="Calibri" w:hAnsi="Calibri" w:cs="Calibri"/>
          <w:sz w:val="22"/>
          <w:szCs w:val="22"/>
        </w:rPr>
        <w:t xml:space="preserve">kvalitě pro </w:t>
      </w:r>
      <w:r w:rsidRPr="000E4A35">
        <w:rPr>
          <w:rFonts w:ascii="Calibri" w:hAnsi="Calibri" w:cs="Calibri"/>
          <w:sz w:val="22"/>
          <w:szCs w:val="22"/>
        </w:rPr>
        <w:t xml:space="preserve">řádné provedení </w:t>
      </w:r>
      <w:r w:rsidR="00D44082" w:rsidRPr="000E4A35">
        <w:rPr>
          <w:rFonts w:ascii="Calibri" w:hAnsi="Calibri" w:cs="Calibri"/>
          <w:sz w:val="22"/>
          <w:szCs w:val="22"/>
        </w:rPr>
        <w:t>zadávacího</w:t>
      </w:r>
      <w:r w:rsidR="005E1220">
        <w:rPr>
          <w:rFonts w:ascii="Calibri" w:hAnsi="Calibri" w:cs="Calibri"/>
          <w:sz w:val="22"/>
          <w:szCs w:val="22"/>
        </w:rPr>
        <w:t>, resp. výběrového</w:t>
      </w:r>
      <w:r w:rsidRPr="000E4A35">
        <w:rPr>
          <w:rFonts w:ascii="Calibri" w:hAnsi="Calibri" w:cs="Calibri"/>
          <w:sz w:val="22"/>
          <w:szCs w:val="22"/>
        </w:rPr>
        <w:t xml:space="preserve"> </w:t>
      </w:r>
      <w:r w:rsidR="00F8338F">
        <w:rPr>
          <w:rFonts w:ascii="Calibri" w:hAnsi="Calibri" w:cs="Calibri"/>
          <w:sz w:val="22"/>
          <w:szCs w:val="22"/>
        </w:rPr>
        <w:t xml:space="preserve">řízení </w:t>
      </w:r>
      <w:r w:rsidRPr="000E4A35">
        <w:rPr>
          <w:rFonts w:ascii="Calibri" w:hAnsi="Calibri" w:cs="Calibri"/>
          <w:sz w:val="22"/>
          <w:szCs w:val="22"/>
        </w:rPr>
        <w:t xml:space="preserve">na výběr zhotovitele </w:t>
      </w:r>
      <w:r w:rsidR="00046BFA" w:rsidRPr="000E4A35">
        <w:rPr>
          <w:rFonts w:ascii="Calibri" w:hAnsi="Calibri" w:cs="Calibri"/>
          <w:sz w:val="22"/>
          <w:szCs w:val="22"/>
        </w:rPr>
        <w:t>S</w:t>
      </w:r>
      <w:r w:rsidR="007F2DD2" w:rsidRPr="000E4A35">
        <w:rPr>
          <w:rFonts w:ascii="Calibri" w:hAnsi="Calibri" w:cs="Calibri"/>
          <w:sz w:val="22"/>
          <w:szCs w:val="22"/>
        </w:rPr>
        <w:t>tav</w:t>
      </w:r>
      <w:r w:rsidR="00B804CD" w:rsidRPr="000E4A35">
        <w:rPr>
          <w:rFonts w:ascii="Calibri" w:hAnsi="Calibri" w:cs="Calibri"/>
          <w:sz w:val="22"/>
          <w:szCs w:val="22"/>
        </w:rPr>
        <w:t>by</w:t>
      </w:r>
      <w:r w:rsidR="00046BFA" w:rsidRPr="000E4A35">
        <w:rPr>
          <w:rFonts w:ascii="Calibri" w:hAnsi="Calibri" w:cs="Calibri"/>
          <w:sz w:val="22"/>
          <w:szCs w:val="22"/>
        </w:rPr>
        <w:t xml:space="preserve"> a zajištění dalších souvisejících plnění uvedených </w:t>
      </w:r>
      <w:r w:rsidR="00F8338F">
        <w:rPr>
          <w:rFonts w:ascii="Calibri" w:hAnsi="Calibri" w:cs="Calibri"/>
          <w:sz w:val="22"/>
          <w:szCs w:val="22"/>
        </w:rPr>
        <w:t>ve</w:t>
      </w:r>
      <w:r w:rsidR="00046BFA" w:rsidRPr="000E4A35">
        <w:rPr>
          <w:rFonts w:ascii="Calibri" w:hAnsi="Calibri" w:cs="Calibri"/>
          <w:sz w:val="22"/>
          <w:szCs w:val="22"/>
        </w:rPr>
        <w:t xml:space="preserve"> </w:t>
      </w:r>
      <w:r w:rsidR="00D81C09" w:rsidRPr="000E4A35">
        <w:rPr>
          <w:rFonts w:ascii="Calibri" w:hAnsi="Calibri" w:cs="Calibri"/>
          <w:sz w:val="22"/>
          <w:szCs w:val="22"/>
        </w:rPr>
        <w:t>S</w:t>
      </w:r>
      <w:r w:rsidR="00046BFA" w:rsidRPr="000E4A35">
        <w:rPr>
          <w:rFonts w:ascii="Calibri" w:hAnsi="Calibri" w:cs="Calibri"/>
          <w:sz w:val="22"/>
          <w:szCs w:val="22"/>
        </w:rPr>
        <w:t>mlouvě, které jsou nezbytné či Objednatelem požadované pro realizaci Stavby</w:t>
      </w:r>
      <w:r w:rsidR="007F2DD2" w:rsidRPr="000E4A35">
        <w:rPr>
          <w:rFonts w:ascii="Calibri" w:hAnsi="Calibri" w:cs="Calibri"/>
          <w:sz w:val="22"/>
          <w:szCs w:val="22"/>
        </w:rPr>
        <w:t>.</w:t>
      </w:r>
    </w:p>
    <w:p w14:paraId="6EBDFC81" w14:textId="19B964B5" w:rsidR="00412B82" w:rsidRPr="00F914AF" w:rsidRDefault="00412B82" w:rsidP="00B27073">
      <w:pPr>
        <w:numPr>
          <w:ilvl w:val="1"/>
          <w:numId w:val="1"/>
        </w:numPr>
        <w:tabs>
          <w:tab w:val="clear" w:pos="792"/>
          <w:tab w:val="num" w:pos="426"/>
        </w:tabs>
        <w:spacing w:after="120" w:line="252" w:lineRule="auto"/>
        <w:ind w:left="426"/>
        <w:jc w:val="both"/>
        <w:rPr>
          <w:rFonts w:ascii="Calibri" w:hAnsi="Calibri" w:cs="Calibri"/>
          <w:sz w:val="22"/>
          <w:szCs w:val="22"/>
        </w:rPr>
      </w:pPr>
      <w:r w:rsidRPr="00F914AF">
        <w:rPr>
          <w:rFonts w:ascii="Calibri" w:hAnsi="Calibri" w:cs="Calibri"/>
          <w:sz w:val="22"/>
          <w:szCs w:val="22"/>
        </w:rPr>
        <w:t xml:space="preserve">Pojmy s velkými počátečními písmeny definované </w:t>
      </w:r>
      <w:r w:rsidR="00892D0A">
        <w:rPr>
          <w:rFonts w:ascii="Calibri" w:hAnsi="Calibri" w:cs="Calibri"/>
          <w:sz w:val="22"/>
          <w:szCs w:val="22"/>
        </w:rPr>
        <w:t>ve</w:t>
      </w:r>
      <w:r w:rsidRPr="00F914AF">
        <w:rPr>
          <w:rFonts w:ascii="Calibri" w:hAnsi="Calibri" w:cs="Calibri"/>
          <w:sz w:val="22"/>
          <w:szCs w:val="22"/>
        </w:rPr>
        <w:t xml:space="preserve"> </w:t>
      </w:r>
      <w:r w:rsidR="000E6806">
        <w:rPr>
          <w:rFonts w:ascii="Calibri" w:hAnsi="Calibri" w:cs="Calibri"/>
          <w:sz w:val="22"/>
          <w:szCs w:val="22"/>
        </w:rPr>
        <w:t>S</w:t>
      </w:r>
      <w:r w:rsidRPr="00F914AF">
        <w:rPr>
          <w:rFonts w:ascii="Calibri" w:hAnsi="Calibri" w:cs="Calibri"/>
          <w:sz w:val="22"/>
          <w:szCs w:val="22"/>
        </w:rPr>
        <w:t>mlouvě mají význam, jenž je jim ve </w:t>
      </w:r>
      <w:r>
        <w:rPr>
          <w:rFonts w:ascii="Calibri" w:hAnsi="Calibri" w:cs="Calibri"/>
          <w:sz w:val="22"/>
          <w:szCs w:val="22"/>
        </w:rPr>
        <w:t>S</w:t>
      </w:r>
      <w:r w:rsidRPr="00F914AF">
        <w:rPr>
          <w:rFonts w:ascii="Calibri" w:hAnsi="Calibri" w:cs="Calibri"/>
          <w:sz w:val="22"/>
          <w:szCs w:val="22"/>
        </w:rPr>
        <w:t>mlouvě připisován. Pro vyloučení jakýchkoliv pochybností se </w:t>
      </w:r>
      <w:r>
        <w:rPr>
          <w:rFonts w:ascii="Calibri" w:hAnsi="Calibri" w:cs="Calibri"/>
          <w:sz w:val="22"/>
          <w:szCs w:val="22"/>
        </w:rPr>
        <w:t>S</w:t>
      </w:r>
      <w:r w:rsidRPr="00F914AF">
        <w:rPr>
          <w:rFonts w:ascii="Calibri" w:hAnsi="Calibri" w:cs="Calibri"/>
          <w:sz w:val="22"/>
          <w:szCs w:val="22"/>
        </w:rPr>
        <w:t>mluvní strany dále dohodly, že:</w:t>
      </w:r>
    </w:p>
    <w:p w14:paraId="098CD7C7" w14:textId="553852A3" w:rsidR="00412B82" w:rsidRPr="000E4A35" w:rsidRDefault="00412B82" w:rsidP="00B27073">
      <w:pPr>
        <w:numPr>
          <w:ilvl w:val="0"/>
          <w:numId w:val="5"/>
        </w:numPr>
        <w:spacing w:after="120" w:line="252" w:lineRule="auto"/>
        <w:ind w:left="709" w:hanging="283"/>
        <w:jc w:val="both"/>
        <w:rPr>
          <w:rFonts w:ascii="Calibri" w:hAnsi="Calibri" w:cs="Calibri"/>
          <w:sz w:val="22"/>
          <w:szCs w:val="22"/>
        </w:rPr>
      </w:pPr>
      <w:r w:rsidRPr="000E4A35">
        <w:rPr>
          <w:rFonts w:ascii="Calibri" w:hAnsi="Calibri" w:cs="Calibri"/>
          <w:sz w:val="22"/>
          <w:szCs w:val="22"/>
        </w:rPr>
        <w:t>v případě jakékoliv nejistoty ohledně výkladu ustanovení Smlouvy budou tato ustanovení vykládána tak, aby v co nejširší míře zohledňovala účel Veřejné zakázky vyjádřený v</w:t>
      </w:r>
      <w:r w:rsidR="00660835">
        <w:rPr>
          <w:rFonts w:ascii="Calibri" w:hAnsi="Calibri" w:cs="Calibri"/>
          <w:sz w:val="22"/>
          <w:szCs w:val="22"/>
        </w:rPr>
        <w:t> </w:t>
      </w:r>
      <w:r w:rsidRPr="000E4A35">
        <w:rPr>
          <w:rFonts w:ascii="Calibri" w:hAnsi="Calibri" w:cs="Calibri"/>
          <w:sz w:val="22"/>
          <w:szCs w:val="22"/>
        </w:rPr>
        <w:t>dokumentaci</w:t>
      </w:r>
      <w:r w:rsidR="00283321">
        <w:rPr>
          <w:rFonts w:ascii="Calibri" w:hAnsi="Calibri" w:cs="Calibri"/>
          <w:sz w:val="22"/>
          <w:szCs w:val="22"/>
        </w:rPr>
        <w:t xml:space="preserve"> výběrového řízení</w:t>
      </w:r>
      <w:r w:rsidRPr="000E4A35">
        <w:rPr>
          <w:rFonts w:ascii="Calibri" w:hAnsi="Calibri" w:cs="Calibri"/>
          <w:sz w:val="22"/>
          <w:szCs w:val="22"/>
        </w:rPr>
        <w:t xml:space="preserve"> a Smlouvě;</w:t>
      </w:r>
    </w:p>
    <w:p w14:paraId="7B3EAAF5" w14:textId="77777777" w:rsidR="00412B82" w:rsidRPr="000E4A35" w:rsidRDefault="00412B82" w:rsidP="00B27073">
      <w:pPr>
        <w:numPr>
          <w:ilvl w:val="0"/>
          <w:numId w:val="5"/>
        </w:numPr>
        <w:spacing w:after="120" w:line="252" w:lineRule="auto"/>
        <w:ind w:left="709" w:hanging="283"/>
        <w:jc w:val="both"/>
        <w:rPr>
          <w:rFonts w:ascii="Calibri" w:hAnsi="Calibri" w:cs="Calibri"/>
          <w:sz w:val="22"/>
          <w:szCs w:val="22"/>
        </w:rPr>
      </w:pPr>
      <w:r w:rsidRPr="000E4A35">
        <w:rPr>
          <w:rFonts w:ascii="Calibri" w:hAnsi="Calibri" w:cs="Calibri"/>
          <w:sz w:val="22"/>
          <w:szCs w:val="22"/>
        </w:rPr>
        <w:t xml:space="preserve">Zhotovitel je vázán svou nabídkou předloženou Objednateli v rámci </w:t>
      </w:r>
      <w:r w:rsidR="00D81C09" w:rsidRPr="000E4A35">
        <w:rPr>
          <w:rFonts w:ascii="Calibri" w:hAnsi="Calibri" w:cs="Calibri"/>
          <w:sz w:val="22"/>
          <w:szCs w:val="22"/>
        </w:rPr>
        <w:t>V</w:t>
      </w:r>
      <w:r w:rsidRPr="000E4A35">
        <w:rPr>
          <w:rFonts w:ascii="Calibri" w:hAnsi="Calibri" w:cs="Calibri"/>
          <w:sz w:val="22"/>
          <w:szCs w:val="22"/>
        </w:rPr>
        <w:t>ýběrového řízení, která se pro úpravu vzájemných vztahů vyplývajících ze Smlouvy použije subsidiárně.</w:t>
      </w:r>
    </w:p>
    <w:p w14:paraId="2E3165A7" w14:textId="77777777" w:rsidR="00BC30B9" w:rsidRPr="000E4A35" w:rsidRDefault="00BC30B9" w:rsidP="00B27073">
      <w:pPr>
        <w:spacing w:after="120" w:line="252" w:lineRule="auto"/>
        <w:jc w:val="both"/>
        <w:rPr>
          <w:rFonts w:ascii="Calibri" w:hAnsi="Calibri" w:cs="Calibri"/>
          <w:sz w:val="22"/>
          <w:szCs w:val="22"/>
        </w:rPr>
      </w:pPr>
    </w:p>
    <w:p w14:paraId="381579D5" w14:textId="77777777" w:rsidR="007F2DD2" w:rsidRPr="000E4A35" w:rsidRDefault="007F2DD2" w:rsidP="00B27073">
      <w:pPr>
        <w:pStyle w:val="Nadpis1"/>
        <w:numPr>
          <w:ilvl w:val="0"/>
          <w:numId w:val="6"/>
        </w:numPr>
        <w:spacing w:before="120" w:after="120" w:line="252" w:lineRule="auto"/>
        <w:ind w:left="357" w:hanging="357"/>
        <w:jc w:val="center"/>
        <w:rPr>
          <w:rFonts w:ascii="Calibri" w:hAnsi="Calibri" w:cs="Calibri"/>
          <w:sz w:val="22"/>
          <w:szCs w:val="22"/>
        </w:rPr>
      </w:pPr>
      <w:bookmarkStart w:id="2" w:name="_Ref73954592"/>
      <w:bookmarkStart w:id="3" w:name="_Ref74834999"/>
      <w:bookmarkStart w:id="4" w:name="_Hlk483809483"/>
      <w:r w:rsidRPr="000E4A35">
        <w:rPr>
          <w:rFonts w:ascii="Calibri" w:hAnsi="Calibri" w:cs="Calibri"/>
          <w:sz w:val="22"/>
          <w:szCs w:val="22"/>
        </w:rPr>
        <w:t xml:space="preserve">Předmět </w:t>
      </w:r>
      <w:bookmarkEnd w:id="2"/>
      <w:r w:rsidR="00721E7B" w:rsidRPr="000E4A35">
        <w:rPr>
          <w:rFonts w:ascii="Calibri" w:hAnsi="Calibri" w:cs="Calibri"/>
          <w:sz w:val="22"/>
          <w:szCs w:val="22"/>
        </w:rPr>
        <w:t>s</w:t>
      </w:r>
      <w:r w:rsidRPr="000E4A35">
        <w:rPr>
          <w:rFonts w:ascii="Calibri" w:hAnsi="Calibri" w:cs="Calibri"/>
          <w:sz w:val="22"/>
          <w:szCs w:val="22"/>
        </w:rPr>
        <w:t>mlouvy</w:t>
      </w:r>
      <w:bookmarkEnd w:id="3"/>
    </w:p>
    <w:p w14:paraId="2AEFA2C4" w14:textId="3F41FE2A" w:rsidR="00446644" w:rsidRPr="000E4A35" w:rsidRDefault="00091F96" w:rsidP="00B27073">
      <w:pPr>
        <w:numPr>
          <w:ilvl w:val="1"/>
          <w:numId w:val="7"/>
        </w:numPr>
        <w:tabs>
          <w:tab w:val="clear" w:pos="792"/>
          <w:tab w:val="left" w:pos="426"/>
        </w:tabs>
        <w:spacing w:after="120" w:line="252" w:lineRule="auto"/>
        <w:ind w:left="426" w:hanging="426"/>
        <w:jc w:val="both"/>
        <w:rPr>
          <w:rFonts w:ascii="Calibri" w:hAnsi="Calibri" w:cs="Calibri"/>
          <w:sz w:val="22"/>
          <w:szCs w:val="22"/>
        </w:rPr>
      </w:pPr>
      <w:r w:rsidRPr="000E4A35">
        <w:rPr>
          <w:rFonts w:ascii="Calibri" w:hAnsi="Calibri" w:cs="Calibri"/>
          <w:sz w:val="22"/>
          <w:szCs w:val="22"/>
        </w:rPr>
        <w:t xml:space="preserve">Předmětem </w:t>
      </w:r>
      <w:r w:rsidR="007F2DD2" w:rsidRPr="000E4A35">
        <w:rPr>
          <w:rFonts w:ascii="Calibri" w:hAnsi="Calibri" w:cs="Calibri"/>
          <w:sz w:val="22"/>
          <w:szCs w:val="22"/>
        </w:rPr>
        <w:t>S</w:t>
      </w:r>
      <w:r w:rsidRPr="000E4A35">
        <w:rPr>
          <w:rFonts w:ascii="Calibri" w:hAnsi="Calibri" w:cs="Calibri"/>
          <w:sz w:val="22"/>
          <w:szCs w:val="22"/>
        </w:rPr>
        <w:t xml:space="preserve">mlouvy je </w:t>
      </w:r>
      <w:r w:rsidR="00446644" w:rsidRPr="000E4A35">
        <w:rPr>
          <w:rFonts w:ascii="Calibri" w:hAnsi="Calibri" w:cs="Calibri"/>
          <w:sz w:val="22"/>
          <w:szCs w:val="22"/>
        </w:rPr>
        <w:t xml:space="preserve">závazek Zhotovitele k provedení níže specifikovaného díla </w:t>
      </w:r>
      <w:r w:rsidR="008C71F5">
        <w:rPr>
          <w:rFonts w:ascii="Calibri" w:hAnsi="Calibri" w:cs="Calibri"/>
          <w:sz w:val="22"/>
          <w:szCs w:val="22"/>
        </w:rPr>
        <w:t xml:space="preserve">a činností </w:t>
      </w:r>
      <w:r w:rsidR="00446644" w:rsidRPr="000E4A35">
        <w:rPr>
          <w:rFonts w:ascii="Calibri" w:hAnsi="Calibri" w:cs="Calibri"/>
          <w:sz w:val="22"/>
          <w:szCs w:val="22"/>
        </w:rPr>
        <w:t>na svůj náklad a nebezpečí a</w:t>
      </w:r>
      <w:r w:rsidR="006D4A6E" w:rsidRPr="000E4A35">
        <w:rPr>
          <w:rFonts w:ascii="Calibri" w:hAnsi="Calibri" w:cs="Calibri"/>
          <w:sz w:val="22"/>
          <w:szCs w:val="22"/>
        </w:rPr>
        <w:t xml:space="preserve"> poskytnutí výhradní licence k užití výsledků činností Zhotovitele Objednateli za podmínek sjednaných touto </w:t>
      </w:r>
      <w:r w:rsidR="000E6806" w:rsidRPr="000E4A35">
        <w:rPr>
          <w:rFonts w:ascii="Calibri" w:hAnsi="Calibri" w:cs="Calibri"/>
          <w:sz w:val="22"/>
          <w:szCs w:val="22"/>
        </w:rPr>
        <w:t>S</w:t>
      </w:r>
      <w:r w:rsidR="006D4A6E" w:rsidRPr="000E4A35">
        <w:rPr>
          <w:rFonts w:ascii="Calibri" w:hAnsi="Calibri" w:cs="Calibri"/>
          <w:sz w:val="22"/>
          <w:szCs w:val="22"/>
        </w:rPr>
        <w:t>mlouvou</w:t>
      </w:r>
      <w:r w:rsidR="0053435C">
        <w:rPr>
          <w:rFonts w:ascii="Calibri" w:hAnsi="Calibri" w:cs="Calibri"/>
          <w:sz w:val="22"/>
          <w:szCs w:val="22"/>
        </w:rPr>
        <w:t xml:space="preserve"> (dále jen „</w:t>
      </w:r>
      <w:r w:rsidR="0053435C" w:rsidRPr="0053435C">
        <w:rPr>
          <w:rFonts w:ascii="Calibri" w:hAnsi="Calibri" w:cs="Calibri"/>
          <w:b/>
          <w:bCs/>
          <w:i/>
          <w:iCs/>
          <w:sz w:val="22"/>
          <w:szCs w:val="22"/>
        </w:rPr>
        <w:t>Dílo</w:t>
      </w:r>
      <w:r w:rsidR="0053435C">
        <w:rPr>
          <w:rFonts w:ascii="Calibri" w:hAnsi="Calibri" w:cs="Calibri"/>
          <w:sz w:val="22"/>
          <w:szCs w:val="22"/>
        </w:rPr>
        <w:t>“)</w:t>
      </w:r>
      <w:r w:rsidR="00446644" w:rsidRPr="000E4A35">
        <w:rPr>
          <w:rFonts w:ascii="Calibri" w:hAnsi="Calibri" w:cs="Calibri"/>
          <w:sz w:val="22"/>
          <w:szCs w:val="22"/>
        </w:rPr>
        <w:t>.</w:t>
      </w:r>
    </w:p>
    <w:p w14:paraId="4644107F" w14:textId="61C06720" w:rsidR="00B41233" w:rsidRDefault="00446644" w:rsidP="00B27073">
      <w:pPr>
        <w:numPr>
          <w:ilvl w:val="1"/>
          <w:numId w:val="7"/>
        </w:numPr>
        <w:tabs>
          <w:tab w:val="clear" w:pos="792"/>
          <w:tab w:val="left" w:pos="426"/>
        </w:tabs>
        <w:spacing w:after="120" w:line="252" w:lineRule="auto"/>
        <w:ind w:left="426" w:hanging="426"/>
        <w:jc w:val="both"/>
        <w:rPr>
          <w:rFonts w:ascii="Calibri" w:hAnsi="Calibri" w:cs="Calibri"/>
          <w:sz w:val="22"/>
          <w:szCs w:val="22"/>
        </w:rPr>
      </w:pPr>
      <w:r w:rsidRPr="000E4A35">
        <w:rPr>
          <w:rFonts w:ascii="Calibri" w:hAnsi="Calibri" w:cs="Calibri"/>
          <w:sz w:val="22"/>
          <w:szCs w:val="22"/>
        </w:rPr>
        <w:t xml:space="preserve">Zhotovitel provede </w:t>
      </w:r>
      <w:r w:rsidR="0053435C">
        <w:rPr>
          <w:rFonts w:ascii="Calibri" w:hAnsi="Calibri" w:cs="Calibri"/>
          <w:sz w:val="22"/>
          <w:szCs w:val="22"/>
        </w:rPr>
        <w:t>Dílo</w:t>
      </w:r>
      <w:r w:rsidRPr="000E4A35">
        <w:rPr>
          <w:rFonts w:ascii="Calibri" w:hAnsi="Calibri" w:cs="Calibri"/>
          <w:sz w:val="22"/>
          <w:szCs w:val="22"/>
        </w:rPr>
        <w:t xml:space="preserve"> spočívající v</w:t>
      </w:r>
      <w:r w:rsidR="002C505F" w:rsidRPr="000E4A35">
        <w:rPr>
          <w:rFonts w:ascii="Calibri" w:hAnsi="Calibri" w:cs="Calibri"/>
          <w:sz w:val="22"/>
          <w:szCs w:val="22"/>
        </w:rPr>
        <w:t> </w:t>
      </w:r>
      <w:r w:rsidR="00D73939" w:rsidRPr="000E4A35">
        <w:rPr>
          <w:rFonts w:ascii="Calibri" w:hAnsi="Calibri" w:cs="Calibri"/>
          <w:sz w:val="22"/>
          <w:szCs w:val="22"/>
        </w:rPr>
        <w:t>odborn</w:t>
      </w:r>
      <w:r w:rsidR="00DB66FB" w:rsidRPr="000E4A35">
        <w:rPr>
          <w:rFonts w:ascii="Calibri" w:hAnsi="Calibri" w:cs="Calibri"/>
          <w:sz w:val="22"/>
          <w:szCs w:val="22"/>
        </w:rPr>
        <w:t>é</w:t>
      </w:r>
      <w:r w:rsidRPr="000E4A35">
        <w:rPr>
          <w:rFonts w:ascii="Calibri" w:hAnsi="Calibri" w:cs="Calibri"/>
          <w:sz w:val="22"/>
          <w:szCs w:val="22"/>
        </w:rPr>
        <w:t>m</w:t>
      </w:r>
      <w:r w:rsidR="00DB66FB" w:rsidRPr="000E4A35">
        <w:rPr>
          <w:rFonts w:ascii="Calibri" w:hAnsi="Calibri" w:cs="Calibri"/>
          <w:sz w:val="22"/>
          <w:szCs w:val="22"/>
        </w:rPr>
        <w:t xml:space="preserve"> zpracování projektové dokumentace </w:t>
      </w:r>
      <w:r w:rsidR="002C505F" w:rsidRPr="000E4A35">
        <w:rPr>
          <w:rFonts w:ascii="Calibri" w:hAnsi="Calibri" w:cs="Calibri"/>
          <w:sz w:val="22"/>
          <w:szCs w:val="22"/>
        </w:rPr>
        <w:t xml:space="preserve">Stavby </w:t>
      </w:r>
      <w:r w:rsidR="006D4A6E" w:rsidRPr="000E4A35">
        <w:rPr>
          <w:rFonts w:ascii="Calibri" w:hAnsi="Calibri" w:cs="Calibri"/>
          <w:sz w:val="22"/>
          <w:szCs w:val="22"/>
        </w:rPr>
        <w:t>v</w:t>
      </w:r>
      <w:r w:rsidR="002C505F" w:rsidRPr="000E4A35">
        <w:rPr>
          <w:rFonts w:ascii="Calibri" w:hAnsi="Calibri" w:cs="Calibri"/>
          <w:sz w:val="22"/>
          <w:szCs w:val="22"/>
        </w:rPr>
        <w:t> </w:t>
      </w:r>
      <w:r w:rsidR="006D4A6E" w:rsidRPr="000E4A35">
        <w:rPr>
          <w:rFonts w:ascii="Calibri" w:hAnsi="Calibri" w:cs="Calibri"/>
          <w:sz w:val="22"/>
          <w:szCs w:val="22"/>
        </w:rPr>
        <w:t xml:space="preserve">rozsahu vymezeném </w:t>
      </w:r>
      <w:r w:rsidR="000E6806" w:rsidRPr="000E4A35">
        <w:rPr>
          <w:rFonts w:ascii="Calibri" w:hAnsi="Calibri" w:cs="Calibri"/>
          <w:sz w:val="22"/>
          <w:szCs w:val="22"/>
        </w:rPr>
        <w:t>S</w:t>
      </w:r>
      <w:r w:rsidR="006D4A6E" w:rsidRPr="000E4A35">
        <w:rPr>
          <w:rFonts w:ascii="Calibri" w:hAnsi="Calibri" w:cs="Calibri"/>
          <w:sz w:val="22"/>
          <w:szCs w:val="22"/>
        </w:rPr>
        <w:t>mlouvou a provedení</w:t>
      </w:r>
      <w:r w:rsidR="00837F1F" w:rsidRPr="000E4A35">
        <w:rPr>
          <w:rFonts w:ascii="Calibri" w:hAnsi="Calibri" w:cs="Calibri"/>
          <w:sz w:val="22"/>
          <w:szCs w:val="22"/>
        </w:rPr>
        <w:t xml:space="preserve"> souvisejících činností dle Smlouvy</w:t>
      </w:r>
      <w:r w:rsidR="0053435C">
        <w:rPr>
          <w:rFonts w:ascii="Calibri" w:hAnsi="Calibri" w:cs="Calibri"/>
          <w:sz w:val="22"/>
          <w:szCs w:val="22"/>
        </w:rPr>
        <w:t xml:space="preserve"> podle:</w:t>
      </w:r>
      <w:bookmarkStart w:id="5" w:name="_Ref419142103"/>
      <w:bookmarkEnd w:id="4"/>
    </w:p>
    <w:p w14:paraId="26CDB3BE" w14:textId="051691FE" w:rsidR="0091669E" w:rsidRPr="00A97E8D" w:rsidRDefault="005235CD" w:rsidP="00EA09A0">
      <w:pPr>
        <w:numPr>
          <w:ilvl w:val="0"/>
          <w:numId w:val="29"/>
        </w:numPr>
        <w:tabs>
          <w:tab w:val="clear" w:pos="2165"/>
          <w:tab w:val="num" w:pos="709"/>
        </w:tabs>
        <w:spacing w:after="120" w:line="252" w:lineRule="auto"/>
        <w:ind w:left="709" w:hanging="283"/>
        <w:jc w:val="both"/>
        <w:rPr>
          <w:rFonts w:ascii="Calibri" w:hAnsi="Calibri" w:cs="Calibri"/>
          <w:sz w:val="22"/>
          <w:szCs w:val="22"/>
        </w:rPr>
      </w:pPr>
      <w:bookmarkStart w:id="6" w:name="_Ref142554343"/>
      <w:r>
        <w:rPr>
          <w:rFonts w:ascii="Calibri" w:hAnsi="Calibri" w:cs="Calibri"/>
          <w:sz w:val="22"/>
          <w:szCs w:val="22"/>
        </w:rPr>
        <w:t>plán</w:t>
      </w:r>
      <w:r w:rsidR="00C9626D">
        <w:rPr>
          <w:rFonts w:ascii="Calibri" w:hAnsi="Calibri" w:cs="Calibri"/>
          <w:sz w:val="22"/>
          <w:szCs w:val="22"/>
        </w:rPr>
        <w:t>ů</w:t>
      </w:r>
      <w:r>
        <w:rPr>
          <w:rFonts w:ascii="Calibri" w:hAnsi="Calibri" w:cs="Calibri"/>
          <w:sz w:val="22"/>
          <w:szCs w:val="22"/>
        </w:rPr>
        <w:t xml:space="preserve"> vnitřních prostor (stávající stav)</w:t>
      </w:r>
      <w:r w:rsidR="00961392" w:rsidRPr="00961392">
        <w:rPr>
          <w:rFonts w:ascii="Calibri" w:hAnsi="Calibri" w:cs="Calibri"/>
          <w:sz w:val="22"/>
          <w:szCs w:val="22"/>
        </w:rPr>
        <w:t xml:space="preserve"> </w:t>
      </w:r>
      <w:r w:rsidR="0042263A">
        <w:rPr>
          <w:rFonts w:ascii="Calibri" w:hAnsi="Calibri" w:cs="Calibri"/>
          <w:sz w:val="22"/>
          <w:szCs w:val="22"/>
        </w:rPr>
        <w:t>zpracovan</w:t>
      </w:r>
      <w:r w:rsidR="00C9626D">
        <w:rPr>
          <w:rFonts w:ascii="Calibri" w:hAnsi="Calibri" w:cs="Calibri"/>
          <w:sz w:val="22"/>
          <w:szCs w:val="22"/>
        </w:rPr>
        <w:t>ých</w:t>
      </w:r>
      <w:r w:rsidR="0042263A">
        <w:rPr>
          <w:rFonts w:ascii="Calibri" w:hAnsi="Calibri" w:cs="Calibri"/>
          <w:sz w:val="22"/>
          <w:szCs w:val="22"/>
        </w:rPr>
        <w:t xml:space="preserve"> </w:t>
      </w:r>
      <w:r w:rsidR="0042263A" w:rsidRPr="005655BE">
        <w:rPr>
          <w:rFonts w:ascii="Calibri" w:hAnsi="Calibri" w:cs="Calibri"/>
          <w:sz w:val="22"/>
          <w:szCs w:val="22"/>
          <w:highlight w:val="black"/>
        </w:rPr>
        <w:t xml:space="preserve">společností </w:t>
      </w:r>
      <w:r w:rsidR="00C9626D" w:rsidRPr="005655BE">
        <w:rPr>
          <w:rFonts w:ascii="Calibri" w:hAnsi="Calibri" w:cs="Calibri"/>
          <w:sz w:val="22"/>
          <w:szCs w:val="22"/>
          <w:highlight w:val="black"/>
        </w:rPr>
        <w:t xml:space="preserve">UP constructions s.r.o. </w:t>
      </w:r>
      <w:r w:rsidR="0018091C" w:rsidRPr="005655BE">
        <w:rPr>
          <w:rFonts w:ascii="Calibri" w:hAnsi="Calibri" w:cs="Calibri"/>
          <w:sz w:val="22"/>
          <w:szCs w:val="22"/>
          <w:highlight w:val="black"/>
        </w:rPr>
        <w:br/>
      </w:r>
      <w:r w:rsidR="00C9626D" w:rsidRPr="005655BE">
        <w:rPr>
          <w:rFonts w:ascii="Calibri" w:hAnsi="Calibri" w:cs="Calibri"/>
          <w:sz w:val="22"/>
          <w:szCs w:val="22"/>
          <w:highlight w:val="black"/>
        </w:rPr>
        <w:t xml:space="preserve">(dříve UNIVERS projekt v.o.s.), </w:t>
      </w:r>
      <w:r w:rsidR="00860C03" w:rsidRPr="005655BE">
        <w:rPr>
          <w:rFonts w:ascii="Calibri" w:hAnsi="Calibri" w:cs="Calibri"/>
          <w:sz w:val="22"/>
          <w:szCs w:val="22"/>
          <w:highlight w:val="black"/>
        </w:rPr>
        <w:t>se sídlem</w:t>
      </w:r>
      <w:r w:rsidR="00685D14" w:rsidRPr="005655BE">
        <w:rPr>
          <w:rFonts w:ascii="Calibri" w:hAnsi="Calibri" w:cs="Calibri"/>
          <w:sz w:val="22"/>
          <w:szCs w:val="22"/>
          <w:highlight w:val="black"/>
        </w:rPr>
        <w:t>:</w:t>
      </w:r>
      <w:r w:rsidR="00860C03" w:rsidRPr="005655BE">
        <w:rPr>
          <w:rFonts w:ascii="Calibri" w:hAnsi="Calibri" w:cs="Calibri"/>
          <w:sz w:val="22"/>
          <w:szCs w:val="22"/>
          <w:highlight w:val="black"/>
        </w:rPr>
        <w:t xml:space="preserve"> </w:t>
      </w:r>
      <w:r w:rsidR="00C51907" w:rsidRPr="005655BE">
        <w:rPr>
          <w:rFonts w:ascii="Calibri" w:hAnsi="Calibri" w:cs="Calibri"/>
          <w:sz w:val="22"/>
          <w:szCs w:val="22"/>
          <w:highlight w:val="black"/>
        </w:rPr>
        <w:t xml:space="preserve">Pechova 1595/5, </w:t>
      </w:r>
      <w:r w:rsidR="00C9626D" w:rsidRPr="005655BE">
        <w:rPr>
          <w:rFonts w:ascii="Calibri" w:hAnsi="Calibri" w:cs="Calibri"/>
          <w:sz w:val="22"/>
          <w:szCs w:val="22"/>
          <w:highlight w:val="black"/>
        </w:rPr>
        <w:t xml:space="preserve">Židenice, </w:t>
      </w:r>
      <w:r w:rsidR="00C51907" w:rsidRPr="005655BE">
        <w:rPr>
          <w:rFonts w:ascii="Calibri" w:hAnsi="Calibri" w:cs="Calibri"/>
          <w:sz w:val="22"/>
          <w:szCs w:val="22"/>
          <w:highlight w:val="black"/>
        </w:rPr>
        <w:t>615 00 Brno</w:t>
      </w:r>
      <w:r w:rsidR="00A52068" w:rsidRPr="005655BE">
        <w:rPr>
          <w:rFonts w:ascii="Calibri" w:hAnsi="Calibri" w:cs="Calibri"/>
          <w:sz w:val="22"/>
          <w:szCs w:val="22"/>
          <w:highlight w:val="black"/>
        </w:rPr>
        <w:t xml:space="preserve">, </w:t>
      </w:r>
      <w:r w:rsidR="0018091C" w:rsidRPr="005655BE">
        <w:rPr>
          <w:rFonts w:ascii="Calibri" w:hAnsi="Calibri" w:cs="Calibri"/>
          <w:sz w:val="22"/>
          <w:szCs w:val="22"/>
          <w:highlight w:val="black"/>
        </w:rPr>
        <w:br/>
      </w:r>
      <w:r w:rsidR="00A52068" w:rsidRPr="005655BE">
        <w:rPr>
          <w:rFonts w:ascii="Calibri" w:hAnsi="Calibri" w:cs="Calibri"/>
          <w:sz w:val="22"/>
          <w:szCs w:val="22"/>
          <w:highlight w:val="black"/>
        </w:rPr>
        <w:t>IČO: 6</w:t>
      </w:r>
      <w:r w:rsidR="00C51907" w:rsidRPr="005655BE">
        <w:rPr>
          <w:rFonts w:ascii="Calibri" w:hAnsi="Calibri" w:cs="Calibri"/>
          <w:sz w:val="22"/>
          <w:szCs w:val="22"/>
          <w:highlight w:val="black"/>
        </w:rPr>
        <w:t>0724609</w:t>
      </w:r>
      <w:r w:rsidR="00071B4E" w:rsidRPr="005655BE">
        <w:rPr>
          <w:rFonts w:ascii="Calibri" w:hAnsi="Calibri" w:cs="Calibri"/>
          <w:sz w:val="22"/>
          <w:szCs w:val="22"/>
          <w:highlight w:val="black"/>
        </w:rPr>
        <w:t xml:space="preserve"> </w:t>
      </w:r>
      <w:r w:rsidR="00961392" w:rsidRPr="00A97E8D">
        <w:rPr>
          <w:rFonts w:ascii="Calibri" w:hAnsi="Calibri" w:cs="Calibri"/>
          <w:sz w:val="22"/>
          <w:szCs w:val="22"/>
        </w:rPr>
        <w:t>(dále jen „</w:t>
      </w:r>
      <w:r w:rsidR="00536F4F" w:rsidRPr="00A97E8D">
        <w:rPr>
          <w:rFonts w:ascii="Calibri" w:hAnsi="Calibri" w:cs="Calibri"/>
          <w:b/>
          <w:bCs/>
          <w:i/>
          <w:iCs/>
          <w:sz w:val="22"/>
          <w:szCs w:val="22"/>
        </w:rPr>
        <w:t>Podklady pro zhotovení projektové dokumentace</w:t>
      </w:r>
      <w:r w:rsidR="00961392" w:rsidRPr="00A97E8D">
        <w:rPr>
          <w:rFonts w:ascii="Calibri" w:hAnsi="Calibri" w:cs="Calibri"/>
          <w:sz w:val="22"/>
          <w:szCs w:val="22"/>
        </w:rPr>
        <w:t>“)</w:t>
      </w:r>
      <w:r w:rsidR="007E7C63" w:rsidRPr="00A97E8D">
        <w:rPr>
          <w:rFonts w:ascii="Calibri" w:hAnsi="Calibri" w:cs="Calibri"/>
          <w:sz w:val="22"/>
          <w:szCs w:val="22"/>
        </w:rPr>
        <w:t>.</w:t>
      </w:r>
    </w:p>
    <w:p w14:paraId="2A508BEC" w14:textId="68E6AEB5" w:rsidR="0053435C" w:rsidRPr="000E4A35" w:rsidRDefault="00536F4F" w:rsidP="00B27073">
      <w:pPr>
        <w:spacing w:after="120" w:line="21" w:lineRule="atLeast"/>
        <w:ind w:left="426"/>
        <w:jc w:val="both"/>
        <w:rPr>
          <w:rFonts w:ascii="Calibri" w:hAnsi="Calibri" w:cs="Calibri"/>
          <w:sz w:val="22"/>
          <w:szCs w:val="22"/>
        </w:rPr>
      </w:pPr>
      <w:r>
        <w:rPr>
          <w:rFonts w:ascii="Calibri" w:hAnsi="Calibri" w:cs="Calibri"/>
          <w:sz w:val="22"/>
          <w:szCs w:val="22"/>
        </w:rPr>
        <w:t xml:space="preserve">Podklady pro zhotovení projektové dokumentace </w:t>
      </w:r>
      <w:r w:rsidR="0053435C" w:rsidRPr="00624487">
        <w:rPr>
          <w:rFonts w:ascii="Calibri" w:hAnsi="Calibri" w:cs="Calibri"/>
          <w:sz w:val="22"/>
          <w:szCs w:val="22"/>
        </w:rPr>
        <w:t>byly poskytnuty Zhotoviteli před uzavřením Smlouvy v rámci Výběrového řízení</w:t>
      </w:r>
      <w:bookmarkEnd w:id="6"/>
      <w:r w:rsidR="0053435C" w:rsidRPr="00624487">
        <w:rPr>
          <w:rFonts w:ascii="Calibri" w:hAnsi="Calibri" w:cs="Calibri"/>
          <w:sz w:val="22"/>
          <w:szCs w:val="22"/>
        </w:rPr>
        <w:t>.</w:t>
      </w:r>
    </w:p>
    <w:p w14:paraId="6F14AD21" w14:textId="77777777" w:rsidR="005310D5" w:rsidRPr="00214A78" w:rsidRDefault="00446644" w:rsidP="00B27073">
      <w:pPr>
        <w:keepNext/>
        <w:numPr>
          <w:ilvl w:val="1"/>
          <w:numId w:val="7"/>
        </w:numPr>
        <w:tabs>
          <w:tab w:val="clear" w:pos="792"/>
          <w:tab w:val="left" w:pos="426"/>
        </w:tabs>
        <w:spacing w:after="120" w:line="21" w:lineRule="atLeast"/>
        <w:ind w:left="426" w:hanging="426"/>
        <w:jc w:val="both"/>
        <w:rPr>
          <w:rFonts w:ascii="Calibri" w:hAnsi="Calibri" w:cs="Calibri"/>
          <w:sz w:val="22"/>
          <w:szCs w:val="22"/>
        </w:rPr>
      </w:pPr>
      <w:bookmarkStart w:id="7" w:name="_Ref142554330"/>
      <w:r w:rsidRPr="00214A78">
        <w:rPr>
          <w:rFonts w:ascii="Calibri" w:hAnsi="Calibri" w:cs="Calibri"/>
          <w:sz w:val="22"/>
          <w:szCs w:val="22"/>
        </w:rPr>
        <w:t>Dílem</w:t>
      </w:r>
      <w:r w:rsidR="00DF44FB" w:rsidRPr="00214A78">
        <w:rPr>
          <w:rFonts w:ascii="Calibri" w:hAnsi="Calibri" w:cs="Calibri"/>
          <w:sz w:val="22"/>
          <w:szCs w:val="22"/>
        </w:rPr>
        <w:t xml:space="preserve"> se rozumí zejména</w:t>
      </w:r>
      <w:r w:rsidR="006C1542" w:rsidRPr="00214A78">
        <w:rPr>
          <w:rFonts w:ascii="Calibri" w:hAnsi="Calibri" w:cs="Calibri"/>
          <w:sz w:val="22"/>
          <w:szCs w:val="22"/>
        </w:rPr>
        <w:t>:</w:t>
      </w:r>
      <w:bookmarkEnd w:id="7"/>
    </w:p>
    <w:p w14:paraId="37DD9CEE" w14:textId="7EF5EA8C" w:rsidR="00C51907" w:rsidRPr="00901277" w:rsidRDefault="00C51907" w:rsidP="00901277">
      <w:pPr>
        <w:numPr>
          <w:ilvl w:val="0"/>
          <w:numId w:val="19"/>
        </w:numPr>
        <w:spacing w:after="120" w:line="21" w:lineRule="atLeast"/>
        <w:ind w:left="709" w:hanging="283"/>
        <w:jc w:val="both"/>
        <w:rPr>
          <w:rFonts w:ascii="Calibri" w:hAnsi="Calibri" w:cs="Calibri"/>
          <w:b/>
          <w:bCs/>
          <w:sz w:val="22"/>
          <w:szCs w:val="22"/>
        </w:rPr>
      </w:pPr>
      <w:bookmarkStart w:id="8" w:name="_Ref189047675"/>
      <w:bookmarkStart w:id="9" w:name="_Ref178327041"/>
      <w:bookmarkStart w:id="10" w:name="_Ref142554387"/>
      <w:r w:rsidRPr="00901277">
        <w:rPr>
          <w:rFonts w:ascii="Calibri" w:hAnsi="Calibri" w:cs="Calibri"/>
          <w:sz w:val="22"/>
          <w:szCs w:val="22"/>
          <w:u w:val="single"/>
        </w:rPr>
        <w:t xml:space="preserve">zpracování projektové dokumentace pro provádění </w:t>
      </w:r>
      <w:r w:rsidR="009C79AC">
        <w:rPr>
          <w:rFonts w:ascii="Calibri" w:hAnsi="Calibri" w:cs="Calibri"/>
          <w:sz w:val="22"/>
          <w:szCs w:val="22"/>
          <w:u w:val="single"/>
        </w:rPr>
        <w:t>S</w:t>
      </w:r>
      <w:r w:rsidRPr="00901277">
        <w:rPr>
          <w:rFonts w:ascii="Calibri" w:hAnsi="Calibri" w:cs="Calibri"/>
          <w:sz w:val="22"/>
          <w:szCs w:val="22"/>
          <w:u w:val="single"/>
        </w:rPr>
        <w:t>tavby</w:t>
      </w:r>
      <w:r w:rsidRPr="0076096F">
        <w:rPr>
          <w:rFonts w:ascii="Calibri" w:hAnsi="Calibri" w:cs="Calibri"/>
          <w:sz w:val="22"/>
          <w:szCs w:val="22"/>
        </w:rPr>
        <w:t xml:space="preserve"> </w:t>
      </w:r>
      <w:r w:rsidR="00110554">
        <w:rPr>
          <w:rFonts w:ascii="Calibri" w:hAnsi="Calibri" w:cs="Calibri"/>
          <w:sz w:val="22"/>
          <w:szCs w:val="22"/>
        </w:rPr>
        <w:t>(dále jen „</w:t>
      </w:r>
      <w:r w:rsidR="00110554" w:rsidRPr="00110554">
        <w:rPr>
          <w:rFonts w:ascii="Calibri" w:hAnsi="Calibri" w:cs="Calibri"/>
          <w:b/>
          <w:bCs/>
          <w:i/>
          <w:iCs/>
          <w:sz w:val="22"/>
          <w:szCs w:val="22"/>
        </w:rPr>
        <w:t>Projektová dokumentace</w:t>
      </w:r>
      <w:r w:rsidR="00110554">
        <w:rPr>
          <w:rFonts w:ascii="Calibri" w:hAnsi="Calibri" w:cs="Calibri"/>
          <w:sz w:val="22"/>
          <w:szCs w:val="22"/>
        </w:rPr>
        <w:t>“)</w:t>
      </w:r>
      <w:r w:rsidR="001E0B28" w:rsidRPr="001E0B28">
        <w:t xml:space="preserve"> </w:t>
      </w:r>
      <w:r w:rsidR="001E0B28" w:rsidRPr="00EA09A0">
        <w:rPr>
          <w:rFonts w:ascii="Calibri" w:hAnsi="Calibri" w:cs="Calibri"/>
          <w:sz w:val="22"/>
          <w:szCs w:val="22"/>
          <w:u w:val="single"/>
        </w:rPr>
        <w:t>včetně podrobného soupisu stavebních prací, dodávek a služeb s výkazem výměr a jeho ocenění</w:t>
      </w:r>
      <w:r w:rsidR="001E0B28" w:rsidRPr="00EA09A0">
        <w:rPr>
          <w:rFonts w:ascii="Calibri" w:hAnsi="Calibri" w:cs="Calibri"/>
          <w:sz w:val="22"/>
          <w:szCs w:val="22"/>
        </w:rPr>
        <w:t>,</w:t>
      </w:r>
      <w:r w:rsidR="00CD5864" w:rsidRPr="001E0B28">
        <w:rPr>
          <w:rFonts w:ascii="Calibri" w:hAnsi="Calibri" w:cs="Calibri"/>
          <w:b/>
          <w:bCs/>
          <w:sz w:val="22"/>
          <w:szCs w:val="22"/>
        </w:rPr>
        <w:t xml:space="preserve"> </w:t>
      </w:r>
      <w:r w:rsidR="00901277" w:rsidRPr="00E45101">
        <w:rPr>
          <w:rFonts w:ascii="Calibri" w:hAnsi="Calibri" w:cs="Calibri"/>
          <w:sz w:val="22"/>
          <w:szCs w:val="22"/>
        </w:rPr>
        <w:t>a</w:t>
      </w:r>
      <w:r w:rsidR="00203498">
        <w:rPr>
          <w:rFonts w:ascii="Calibri" w:hAnsi="Calibri" w:cs="Calibri"/>
          <w:sz w:val="22"/>
          <w:szCs w:val="22"/>
        </w:rPr>
        <w:t xml:space="preserve"> </w:t>
      </w:r>
      <w:r w:rsidR="00901277" w:rsidRPr="00E45101">
        <w:rPr>
          <w:rFonts w:ascii="Calibri" w:hAnsi="Calibri" w:cs="Calibri"/>
          <w:sz w:val="22"/>
          <w:szCs w:val="22"/>
        </w:rPr>
        <w:t>pro vydání všech případných dalších rozhodnutí, povolení, souhlasů a stanovisek, vztahující se svým obsahem k předmětu plnění,</w:t>
      </w:r>
      <w:r w:rsidR="001E0B28">
        <w:rPr>
          <w:rFonts w:ascii="Calibri" w:hAnsi="Calibri" w:cs="Calibri"/>
          <w:sz w:val="22"/>
          <w:szCs w:val="22"/>
        </w:rPr>
        <w:t xml:space="preserve"> zejména </w:t>
      </w:r>
      <w:r w:rsidR="00901277" w:rsidRPr="00E45101">
        <w:rPr>
          <w:rFonts w:ascii="Calibri" w:hAnsi="Calibri" w:cs="Calibri"/>
          <w:sz w:val="22"/>
          <w:szCs w:val="22"/>
        </w:rPr>
        <w:t xml:space="preserve">dle </w:t>
      </w:r>
      <w:r w:rsidR="00CD5864" w:rsidRPr="00CD5864">
        <w:rPr>
          <w:rFonts w:ascii="Calibri" w:hAnsi="Calibri" w:cs="Calibri"/>
          <w:sz w:val="22"/>
          <w:szCs w:val="22"/>
        </w:rPr>
        <w:t>zákon</w:t>
      </w:r>
      <w:r w:rsidR="00CD5864">
        <w:rPr>
          <w:rFonts w:ascii="Calibri" w:hAnsi="Calibri" w:cs="Calibri"/>
          <w:sz w:val="22"/>
          <w:szCs w:val="22"/>
        </w:rPr>
        <w:t>a</w:t>
      </w:r>
      <w:r w:rsidR="00CD5864" w:rsidRPr="00CD5864">
        <w:rPr>
          <w:rFonts w:ascii="Calibri" w:hAnsi="Calibri" w:cs="Calibri"/>
          <w:sz w:val="22"/>
          <w:szCs w:val="22"/>
        </w:rPr>
        <w:t xml:space="preserve"> č. 283/2021 Sb., stavební zákon, ve znění pozdějších předpisů, a jeho </w:t>
      </w:r>
      <w:r w:rsidR="00CD5864">
        <w:rPr>
          <w:rFonts w:ascii="Calibri" w:hAnsi="Calibri" w:cs="Calibri"/>
          <w:sz w:val="22"/>
          <w:szCs w:val="22"/>
        </w:rPr>
        <w:t>prováděcích předpisů</w:t>
      </w:r>
      <w:r w:rsidR="00901277" w:rsidRPr="005E1220">
        <w:rPr>
          <w:rFonts w:ascii="Calibri" w:hAnsi="Calibri" w:cs="Calibri"/>
          <w:sz w:val="22"/>
          <w:szCs w:val="22"/>
        </w:rPr>
        <w:t xml:space="preserve">, zákona </w:t>
      </w:r>
      <w:r w:rsidR="00901277">
        <w:rPr>
          <w:rFonts w:ascii="Calibri" w:hAnsi="Calibri" w:cs="Calibri"/>
          <w:sz w:val="22"/>
          <w:szCs w:val="22"/>
        </w:rPr>
        <w:t xml:space="preserve"> </w:t>
      </w:r>
      <w:r w:rsidR="00901277" w:rsidRPr="005E1220">
        <w:rPr>
          <w:rFonts w:ascii="Calibri" w:hAnsi="Calibri" w:cs="Calibri"/>
          <w:sz w:val="22"/>
          <w:szCs w:val="22"/>
        </w:rPr>
        <w:t xml:space="preserve">č. 309/2006 Sb., </w:t>
      </w:r>
      <w:r w:rsidR="00901277" w:rsidRPr="000A3E2B">
        <w:rPr>
          <w:rFonts w:ascii="Calibri" w:hAnsi="Calibri" w:cs="Calibri"/>
          <w:sz w:val="22"/>
          <w:szCs w:val="22"/>
        </w:rPr>
        <w:t xml:space="preserve">kterým se upravují další požadavky bezpečnosti a ochrany zdraví při práci </w:t>
      </w:r>
      <w:r w:rsidR="001E0B28">
        <w:rPr>
          <w:rFonts w:ascii="Calibri" w:hAnsi="Calibri" w:cs="Calibri"/>
          <w:sz w:val="22"/>
          <w:szCs w:val="22"/>
        </w:rPr>
        <w:br/>
      </w:r>
      <w:r w:rsidR="00901277" w:rsidRPr="000A3E2B">
        <w:rPr>
          <w:rFonts w:ascii="Calibri" w:hAnsi="Calibri" w:cs="Calibri"/>
          <w:sz w:val="22"/>
          <w:szCs w:val="22"/>
        </w:rPr>
        <w:t>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901277" w:rsidRPr="005E1220" w:rsidDel="005E1220">
        <w:rPr>
          <w:rFonts w:ascii="Calibri" w:hAnsi="Calibri" w:cs="Calibri"/>
          <w:sz w:val="22"/>
          <w:szCs w:val="22"/>
        </w:rPr>
        <w:t xml:space="preserve"> </w:t>
      </w:r>
      <w:r w:rsidR="00901277" w:rsidRPr="00E45101">
        <w:rPr>
          <w:rFonts w:ascii="Calibri" w:hAnsi="Calibri" w:cs="Calibri"/>
          <w:sz w:val="22"/>
          <w:szCs w:val="22"/>
        </w:rPr>
        <w:t>(dále jen „</w:t>
      </w:r>
      <w:r w:rsidR="00901277" w:rsidRPr="00E45101">
        <w:rPr>
          <w:rFonts w:ascii="Calibri" w:hAnsi="Calibri" w:cs="Calibri"/>
          <w:b/>
          <w:bCs/>
          <w:i/>
          <w:iCs/>
          <w:sz w:val="22"/>
          <w:szCs w:val="22"/>
        </w:rPr>
        <w:t>Zákon o zajištění dalších podmínek BOZP</w:t>
      </w:r>
      <w:r w:rsidR="00901277" w:rsidRPr="00E45101">
        <w:rPr>
          <w:rFonts w:ascii="Calibri" w:hAnsi="Calibri" w:cs="Calibri"/>
          <w:sz w:val="22"/>
          <w:szCs w:val="22"/>
        </w:rPr>
        <w:t xml:space="preserve">“), nařízení vlády č. 591/2006 Sb., o bližších minimálních </w:t>
      </w:r>
      <w:r w:rsidR="00901277" w:rsidRPr="00E45101">
        <w:rPr>
          <w:rFonts w:ascii="Calibri" w:hAnsi="Calibri" w:cs="Calibri"/>
          <w:sz w:val="22"/>
          <w:szCs w:val="22"/>
        </w:rPr>
        <w:lastRenderedPageBreak/>
        <w:t>požadavcích na bezpečnost a ochranu zdraví při práci na staveništích, ve znění pozdějších předpisů a platných relevantních technických norem, jejichž závaznost Smluvní strany tímto sjednávají;</w:t>
      </w:r>
      <w:r w:rsidR="001E0B28">
        <w:rPr>
          <w:rFonts w:ascii="Calibri" w:hAnsi="Calibri" w:cs="Calibri"/>
          <w:sz w:val="22"/>
          <w:szCs w:val="22"/>
        </w:rPr>
        <w:t xml:space="preserve"> </w:t>
      </w:r>
      <w:r w:rsidR="00057615">
        <w:rPr>
          <w:rFonts w:ascii="Calibri" w:hAnsi="Calibri" w:cs="Calibri"/>
          <w:sz w:val="22"/>
          <w:szCs w:val="22"/>
        </w:rPr>
        <w:t>vypracování Projektové dokumentace bude provedeno v</w:t>
      </w:r>
      <w:r w:rsidR="00203498">
        <w:rPr>
          <w:rFonts w:ascii="Calibri" w:hAnsi="Calibri" w:cs="Calibri"/>
          <w:sz w:val="22"/>
          <w:szCs w:val="22"/>
        </w:rPr>
        <w:t> </w:t>
      </w:r>
      <w:r w:rsidR="00057615">
        <w:rPr>
          <w:rFonts w:ascii="Calibri" w:hAnsi="Calibri" w:cs="Calibri"/>
          <w:sz w:val="22"/>
          <w:szCs w:val="22"/>
        </w:rPr>
        <w:t>souladu</w:t>
      </w:r>
      <w:r w:rsidR="00203498">
        <w:rPr>
          <w:rFonts w:ascii="Calibri" w:hAnsi="Calibri" w:cs="Calibri"/>
          <w:sz w:val="22"/>
          <w:szCs w:val="22"/>
        </w:rPr>
        <w:t xml:space="preserve"> </w:t>
      </w:r>
      <w:r w:rsidR="00057615">
        <w:rPr>
          <w:rFonts w:ascii="Calibri" w:hAnsi="Calibri" w:cs="Calibri"/>
          <w:sz w:val="22"/>
          <w:szCs w:val="22"/>
        </w:rPr>
        <w:t xml:space="preserve">s požadavky Objednatele, které jsou specifikovány v </w:t>
      </w:r>
      <w:r w:rsidR="00057615">
        <w:rPr>
          <w:rFonts w:ascii="Calibri" w:hAnsi="Calibri" w:cs="Calibri"/>
          <w:sz w:val="22"/>
          <w:szCs w:val="22"/>
        </w:rPr>
        <w:fldChar w:fldCharType="begin"/>
      </w:r>
      <w:r w:rsidR="00057615">
        <w:rPr>
          <w:rFonts w:ascii="Calibri" w:hAnsi="Calibri" w:cs="Calibri"/>
          <w:sz w:val="22"/>
          <w:szCs w:val="22"/>
        </w:rPr>
        <w:instrText xml:space="preserve"> REF _Ref188533119 \w \h </w:instrText>
      </w:r>
      <w:r w:rsidR="00057615">
        <w:rPr>
          <w:rFonts w:ascii="Calibri" w:hAnsi="Calibri" w:cs="Calibri"/>
          <w:sz w:val="22"/>
          <w:szCs w:val="22"/>
        </w:rPr>
      </w:r>
      <w:r w:rsidR="00057615">
        <w:rPr>
          <w:rFonts w:ascii="Calibri" w:hAnsi="Calibri" w:cs="Calibri"/>
          <w:sz w:val="22"/>
          <w:szCs w:val="22"/>
        </w:rPr>
        <w:fldChar w:fldCharType="separate"/>
      </w:r>
      <w:r w:rsidR="006547E4">
        <w:rPr>
          <w:rFonts w:ascii="Calibri" w:hAnsi="Calibri" w:cs="Calibri"/>
          <w:sz w:val="22"/>
          <w:szCs w:val="22"/>
        </w:rPr>
        <w:t>Příloha č. 1</w:t>
      </w:r>
      <w:r w:rsidR="00057615">
        <w:rPr>
          <w:rFonts w:ascii="Calibri" w:hAnsi="Calibri" w:cs="Calibri"/>
          <w:sz w:val="22"/>
          <w:szCs w:val="22"/>
        </w:rPr>
        <w:fldChar w:fldCharType="end"/>
      </w:r>
      <w:r w:rsidR="00057615">
        <w:rPr>
          <w:rFonts w:ascii="Calibri" w:hAnsi="Calibri" w:cs="Calibri"/>
          <w:sz w:val="22"/>
          <w:szCs w:val="22"/>
        </w:rPr>
        <w:t xml:space="preserve"> Smlouvy</w:t>
      </w:r>
      <w:r w:rsidRPr="00901277">
        <w:rPr>
          <w:rFonts w:ascii="Calibri" w:hAnsi="Calibri" w:cs="Calibri"/>
          <w:sz w:val="22"/>
          <w:szCs w:val="22"/>
        </w:rPr>
        <w:t>;</w:t>
      </w:r>
      <w:bookmarkEnd w:id="8"/>
      <w:r w:rsidRPr="00901277">
        <w:rPr>
          <w:rFonts w:ascii="Calibri" w:hAnsi="Calibri" w:cs="Calibri"/>
          <w:sz w:val="22"/>
          <w:szCs w:val="22"/>
        </w:rPr>
        <w:t xml:space="preserve"> </w:t>
      </w:r>
    </w:p>
    <w:p w14:paraId="4BDA2A9B" w14:textId="04170C2F" w:rsidR="00C51907" w:rsidRDefault="00C51907" w:rsidP="0076096F">
      <w:pPr>
        <w:numPr>
          <w:ilvl w:val="0"/>
          <w:numId w:val="19"/>
        </w:numPr>
        <w:spacing w:after="120" w:line="21" w:lineRule="atLeast"/>
        <w:ind w:left="709" w:hanging="284"/>
        <w:jc w:val="both"/>
        <w:rPr>
          <w:rFonts w:ascii="Calibri" w:hAnsi="Calibri" w:cs="Calibri"/>
          <w:sz w:val="22"/>
          <w:szCs w:val="22"/>
        </w:rPr>
      </w:pPr>
      <w:bookmarkStart w:id="11" w:name="_Ref189047721"/>
      <w:r w:rsidRPr="00901277">
        <w:rPr>
          <w:rFonts w:ascii="Calibri" w:hAnsi="Calibri" w:cs="Calibri"/>
          <w:sz w:val="22"/>
          <w:szCs w:val="22"/>
          <w:u w:val="single"/>
        </w:rPr>
        <w:t>poskytnutí výhradní licence</w:t>
      </w:r>
      <w:r w:rsidRPr="0076096F">
        <w:rPr>
          <w:rFonts w:ascii="Calibri" w:hAnsi="Calibri" w:cs="Calibri"/>
          <w:sz w:val="22"/>
          <w:szCs w:val="22"/>
        </w:rPr>
        <w:t xml:space="preserve"> k užití výsledků činnosti dodavatele, včetně jejich hmotného zachycení</w:t>
      </w:r>
      <w:r w:rsidR="00057615">
        <w:rPr>
          <w:rFonts w:ascii="Calibri" w:hAnsi="Calibri" w:cs="Calibri"/>
          <w:sz w:val="22"/>
          <w:szCs w:val="22"/>
        </w:rPr>
        <w:t>;</w:t>
      </w:r>
      <w:bookmarkEnd w:id="11"/>
    </w:p>
    <w:p w14:paraId="5CCF6B88" w14:textId="792D6B14" w:rsidR="00A04173" w:rsidRPr="00A04173" w:rsidRDefault="00A04173" w:rsidP="00A04173">
      <w:pPr>
        <w:numPr>
          <w:ilvl w:val="0"/>
          <w:numId w:val="19"/>
        </w:numPr>
        <w:spacing w:after="120" w:line="21" w:lineRule="atLeast"/>
        <w:ind w:left="709" w:hanging="284"/>
        <w:jc w:val="both"/>
        <w:rPr>
          <w:rFonts w:ascii="Calibri" w:hAnsi="Calibri" w:cs="Calibri"/>
          <w:sz w:val="22"/>
          <w:szCs w:val="22"/>
        </w:rPr>
      </w:pPr>
      <w:bookmarkStart w:id="12" w:name="_Ref189047861"/>
      <w:r w:rsidRPr="00A04173">
        <w:rPr>
          <w:rFonts w:ascii="Calibri" w:hAnsi="Calibri" w:cs="Calibri"/>
          <w:sz w:val="22"/>
          <w:szCs w:val="22"/>
          <w:u w:val="single"/>
        </w:rPr>
        <w:t>součinnost při přípravě a realizaci výběrového či zadávacího řízení</w:t>
      </w:r>
      <w:r w:rsidRPr="00A04173">
        <w:rPr>
          <w:rFonts w:ascii="Calibri" w:hAnsi="Calibri" w:cs="Calibri"/>
          <w:sz w:val="22"/>
          <w:szCs w:val="22"/>
        </w:rPr>
        <w:t xml:space="preserve"> (dále společně jen „</w:t>
      </w:r>
      <w:r w:rsidRPr="009779BF">
        <w:rPr>
          <w:rFonts w:ascii="Calibri" w:hAnsi="Calibri" w:cs="Calibri"/>
          <w:b/>
          <w:bCs/>
          <w:i/>
          <w:iCs/>
          <w:sz w:val="22"/>
          <w:szCs w:val="22"/>
        </w:rPr>
        <w:t>Zadávací řízení</w:t>
      </w:r>
      <w:r w:rsidRPr="00A04173">
        <w:rPr>
          <w:rFonts w:ascii="Calibri" w:hAnsi="Calibri" w:cs="Calibri"/>
          <w:sz w:val="22"/>
          <w:szCs w:val="22"/>
        </w:rPr>
        <w:t>“) na realizaci Stavby v souladu s požadavky uvedenými v</w:t>
      </w:r>
      <w:r w:rsidR="000239FA">
        <w:rPr>
          <w:rFonts w:ascii="Calibri" w:hAnsi="Calibri" w:cs="Calibri"/>
          <w:sz w:val="22"/>
          <w:szCs w:val="22"/>
        </w:rPr>
        <w:t> </w:t>
      </w:r>
      <w:r w:rsidR="000239FA">
        <w:rPr>
          <w:rFonts w:ascii="Calibri" w:hAnsi="Calibri" w:cs="Calibri"/>
          <w:sz w:val="22"/>
          <w:szCs w:val="22"/>
        </w:rPr>
        <w:fldChar w:fldCharType="begin"/>
      </w:r>
      <w:r w:rsidR="000239FA">
        <w:rPr>
          <w:rFonts w:ascii="Calibri" w:hAnsi="Calibri" w:cs="Calibri"/>
          <w:sz w:val="22"/>
          <w:szCs w:val="22"/>
        </w:rPr>
        <w:instrText xml:space="preserve"> REF _Ref189042507 \w \h </w:instrText>
      </w:r>
      <w:r w:rsidR="000239FA">
        <w:rPr>
          <w:rFonts w:ascii="Calibri" w:hAnsi="Calibri" w:cs="Calibri"/>
          <w:sz w:val="22"/>
          <w:szCs w:val="22"/>
        </w:rPr>
      </w:r>
      <w:r w:rsidR="000239FA">
        <w:rPr>
          <w:rFonts w:ascii="Calibri" w:hAnsi="Calibri" w:cs="Calibri"/>
          <w:sz w:val="22"/>
          <w:szCs w:val="22"/>
        </w:rPr>
        <w:fldChar w:fldCharType="separate"/>
      </w:r>
      <w:r w:rsidR="006547E4">
        <w:rPr>
          <w:rFonts w:ascii="Calibri" w:hAnsi="Calibri" w:cs="Calibri"/>
          <w:sz w:val="22"/>
          <w:szCs w:val="22"/>
        </w:rPr>
        <w:t>Příloha č. 2</w:t>
      </w:r>
      <w:r w:rsidR="000239FA">
        <w:rPr>
          <w:rFonts w:ascii="Calibri" w:hAnsi="Calibri" w:cs="Calibri"/>
          <w:sz w:val="22"/>
          <w:szCs w:val="22"/>
        </w:rPr>
        <w:fldChar w:fldCharType="end"/>
      </w:r>
      <w:r w:rsidR="000239FA">
        <w:rPr>
          <w:rFonts w:ascii="Calibri" w:hAnsi="Calibri" w:cs="Calibri"/>
          <w:sz w:val="22"/>
          <w:szCs w:val="22"/>
        </w:rPr>
        <w:t xml:space="preserve"> </w:t>
      </w:r>
      <w:r w:rsidRPr="00A04173">
        <w:rPr>
          <w:rFonts w:ascii="Calibri" w:hAnsi="Calibri" w:cs="Calibri"/>
          <w:sz w:val="22"/>
          <w:szCs w:val="22"/>
        </w:rPr>
        <w:t>Smlouvy</w:t>
      </w:r>
      <w:r w:rsidR="00CD5864">
        <w:rPr>
          <w:rFonts w:ascii="Calibri" w:hAnsi="Calibri" w:cs="Calibri"/>
          <w:sz w:val="22"/>
          <w:szCs w:val="22"/>
        </w:rPr>
        <w:t xml:space="preserve"> (dále jen „</w:t>
      </w:r>
      <w:r w:rsidR="00CD5864" w:rsidRPr="009779BF">
        <w:rPr>
          <w:rFonts w:ascii="Calibri" w:hAnsi="Calibri" w:cs="Calibri"/>
          <w:b/>
          <w:bCs/>
          <w:i/>
          <w:iCs/>
          <w:sz w:val="22"/>
          <w:szCs w:val="22"/>
        </w:rPr>
        <w:t>Poskytování součinnosti</w:t>
      </w:r>
      <w:r w:rsidR="00CD5864">
        <w:rPr>
          <w:rFonts w:ascii="Calibri" w:hAnsi="Calibri" w:cs="Calibri"/>
          <w:sz w:val="22"/>
          <w:szCs w:val="22"/>
        </w:rPr>
        <w:t>“)</w:t>
      </w:r>
      <w:r w:rsidRPr="00A04173">
        <w:rPr>
          <w:rFonts w:ascii="Calibri" w:hAnsi="Calibri" w:cs="Calibri"/>
          <w:sz w:val="22"/>
          <w:szCs w:val="22"/>
        </w:rPr>
        <w:t>;</w:t>
      </w:r>
      <w:r>
        <w:rPr>
          <w:rFonts w:ascii="Calibri" w:hAnsi="Calibri" w:cs="Calibri"/>
          <w:sz w:val="22"/>
          <w:szCs w:val="22"/>
        </w:rPr>
        <w:t xml:space="preserve"> </w:t>
      </w:r>
      <w:r w:rsidR="00CD5864">
        <w:rPr>
          <w:rFonts w:ascii="Calibri" w:hAnsi="Calibri" w:cs="Calibri"/>
          <w:sz w:val="22"/>
          <w:szCs w:val="22"/>
        </w:rPr>
        <w:t xml:space="preserve">Poskytování součinnosti </w:t>
      </w:r>
      <w:r w:rsidRPr="00A04173">
        <w:rPr>
          <w:rFonts w:ascii="Calibri" w:hAnsi="Calibri" w:cs="Calibri"/>
          <w:sz w:val="22"/>
          <w:szCs w:val="22"/>
        </w:rPr>
        <w:t>zahrnuje i opakované Zadávací řízení, pokud bylo zahájeno do 6 měsíců po zrušení předchozího Zadávacího řízení;</w:t>
      </w:r>
      <w:bookmarkEnd w:id="12"/>
    </w:p>
    <w:p w14:paraId="7B34FC4F" w14:textId="4B8575ED" w:rsidR="00A04173" w:rsidRPr="00A04173" w:rsidRDefault="00A04173" w:rsidP="00A04173">
      <w:pPr>
        <w:numPr>
          <w:ilvl w:val="0"/>
          <w:numId w:val="19"/>
        </w:numPr>
        <w:spacing w:after="120" w:line="21" w:lineRule="atLeast"/>
        <w:ind w:left="709" w:hanging="284"/>
        <w:jc w:val="both"/>
        <w:rPr>
          <w:rFonts w:ascii="Calibri" w:hAnsi="Calibri" w:cs="Calibri"/>
          <w:sz w:val="22"/>
          <w:szCs w:val="22"/>
        </w:rPr>
      </w:pPr>
      <w:bookmarkStart w:id="13" w:name="_Ref189047886"/>
      <w:r w:rsidRPr="000239FA">
        <w:rPr>
          <w:rFonts w:ascii="Calibri" w:hAnsi="Calibri" w:cs="Calibri"/>
          <w:sz w:val="22"/>
          <w:szCs w:val="22"/>
          <w:u w:val="single"/>
        </w:rPr>
        <w:t>výkon činností dozoru projektanta Zhotovitelem</w:t>
      </w:r>
      <w:r w:rsidRPr="00A04173">
        <w:rPr>
          <w:rFonts w:ascii="Calibri" w:hAnsi="Calibri" w:cs="Calibri"/>
          <w:sz w:val="22"/>
          <w:szCs w:val="22"/>
        </w:rPr>
        <w:t xml:space="preserve"> podle ustanovení § 161 odst. 2 zákona č.</w:t>
      </w:r>
      <w:r w:rsidR="00660835">
        <w:rPr>
          <w:rFonts w:ascii="Calibri" w:hAnsi="Calibri" w:cs="Calibri"/>
          <w:sz w:val="22"/>
          <w:szCs w:val="22"/>
        </w:rPr>
        <w:t> </w:t>
      </w:r>
      <w:r w:rsidRPr="00A04173">
        <w:rPr>
          <w:rFonts w:ascii="Calibri" w:hAnsi="Calibri" w:cs="Calibri"/>
          <w:sz w:val="22"/>
          <w:szCs w:val="22"/>
        </w:rPr>
        <w:t xml:space="preserve">283/2021 Sb., stavební zákon, ve znění pozdějších předpisů, resp. nad souladem realizovaných stavebních prací s </w:t>
      </w:r>
      <w:r w:rsidR="000239FA">
        <w:rPr>
          <w:rFonts w:ascii="Calibri" w:hAnsi="Calibri" w:cs="Calibri"/>
          <w:sz w:val="22"/>
          <w:szCs w:val="22"/>
        </w:rPr>
        <w:t>P</w:t>
      </w:r>
      <w:r w:rsidRPr="00A04173">
        <w:rPr>
          <w:rFonts w:ascii="Calibri" w:hAnsi="Calibri" w:cs="Calibri"/>
          <w:sz w:val="22"/>
          <w:szCs w:val="22"/>
        </w:rPr>
        <w:t>rojektovou dokumentací při realizování stavebních prací (dále jen „</w:t>
      </w:r>
      <w:r w:rsidRPr="000239FA">
        <w:rPr>
          <w:rFonts w:ascii="Calibri" w:hAnsi="Calibri" w:cs="Calibri"/>
          <w:b/>
          <w:bCs/>
          <w:i/>
          <w:iCs/>
          <w:sz w:val="22"/>
          <w:szCs w:val="22"/>
        </w:rPr>
        <w:t>Dozor projektanta</w:t>
      </w:r>
      <w:r w:rsidRPr="00A04173">
        <w:rPr>
          <w:rFonts w:ascii="Calibri" w:hAnsi="Calibri" w:cs="Calibri"/>
          <w:sz w:val="22"/>
          <w:szCs w:val="22"/>
        </w:rPr>
        <w:t xml:space="preserve">“); výkon Dozoru projektanta bude prováděn v souladu s náplní činnosti Dozoru projektanta, která je specifikována v </w:t>
      </w:r>
      <w:r w:rsidR="000239FA">
        <w:rPr>
          <w:rFonts w:ascii="Calibri" w:hAnsi="Calibri" w:cs="Calibri"/>
          <w:sz w:val="22"/>
          <w:szCs w:val="22"/>
        </w:rPr>
        <w:fldChar w:fldCharType="begin"/>
      </w:r>
      <w:r w:rsidR="000239FA">
        <w:rPr>
          <w:rFonts w:ascii="Calibri" w:hAnsi="Calibri" w:cs="Calibri"/>
          <w:sz w:val="22"/>
          <w:szCs w:val="22"/>
        </w:rPr>
        <w:instrText xml:space="preserve"> REF _Ref188533194 \w \h </w:instrText>
      </w:r>
      <w:r w:rsidR="000239FA">
        <w:rPr>
          <w:rFonts w:ascii="Calibri" w:hAnsi="Calibri" w:cs="Calibri"/>
          <w:sz w:val="22"/>
          <w:szCs w:val="22"/>
        </w:rPr>
      </w:r>
      <w:r w:rsidR="000239FA">
        <w:rPr>
          <w:rFonts w:ascii="Calibri" w:hAnsi="Calibri" w:cs="Calibri"/>
          <w:sz w:val="22"/>
          <w:szCs w:val="22"/>
        </w:rPr>
        <w:fldChar w:fldCharType="separate"/>
      </w:r>
      <w:r w:rsidR="006547E4">
        <w:rPr>
          <w:rFonts w:ascii="Calibri" w:hAnsi="Calibri" w:cs="Calibri"/>
          <w:sz w:val="22"/>
          <w:szCs w:val="22"/>
        </w:rPr>
        <w:t>Příloha č. 3</w:t>
      </w:r>
      <w:r w:rsidR="000239FA">
        <w:rPr>
          <w:rFonts w:ascii="Calibri" w:hAnsi="Calibri" w:cs="Calibri"/>
          <w:sz w:val="22"/>
          <w:szCs w:val="22"/>
        </w:rPr>
        <w:fldChar w:fldCharType="end"/>
      </w:r>
      <w:r w:rsidR="000239FA">
        <w:rPr>
          <w:rFonts w:ascii="Calibri" w:hAnsi="Calibri" w:cs="Calibri"/>
          <w:sz w:val="22"/>
          <w:szCs w:val="22"/>
        </w:rPr>
        <w:t xml:space="preserve"> </w:t>
      </w:r>
      <w:r w:rsidRPr="00A04173">
        <w:rPr>
          <w:rFonts w:ascii="Calibri" w:hAnsi="Calibri" w:cs="Calibri"/>
          <w:sz w:val="22"/>
          <w:szCs w:val="22"/>
        </w:rPr>
        <w:t>Smlouvy</w:t>
      </w:r>
      <w:r w:rsidR="00057615">
        <w:rPr>
          <w:rFonts w:ascii="Calibri" w:hAnsi="Calibri" w:cs="Calibri"/>
          <w:sz w:val="22"/>
          <w:szCs w:val="22"/>
        </w:rPr>
        <w:t>.</w:t>
      </w:r>
      <w:bookmarkEnd w:id="13"/>
    </w:p>
    <w:bookmarkEnd w:id="9"/>
    <w:bookmarkEnd w:id="10"/>
    <w:p w14:paraId="3A12349B" w14:textId="12287CF8" w:rsidR="002419A7" w:rsidRPr="0079554F" w:rsidRDefault="00071B4E" w:rsidP="0079554F">
      <w:pPr>
        <w:numPr>
          <w:ilvl w:val="1"/>
          <w:numId w:val="7"/>
        </w:numPr>
        <w:tabs>
          <w:tab w:val="clear" w:pos="792"/>
          <w:tab w:val="left" w:pos="426"/>
        </w:tabs>
        <w:spacing w:after="120" w:line="252" w:lineRule="auto"/>
        <w:ind w:left="426" w:hanging="426"/>
        <w:jc w:val="both"/>
        <w:rPr>
          <w:rFonts w:ascii="Calibri" w:hAnsi="Calibri" w:cs="Calibri"/>
          <w:sz w:val="22"/>
          <w:szCs w:val="22"/>
        </w:rPr>
      </w:pPr>
      <w:r>
        <w:rPr>
          <w:rFonts w:ascii="Calibri" w:hAnsi="Calibri" w:cs="Calibri"/>
          <w:sz w:val="22"/>
          <w:szCs w:val="22"/>
        </w:rPr>
        <w:t xml:space="preserve">V rámci projektové dokumentace bude zpracována </w:t>
      </w:r>
      <w:r w:rsidR="00901277">
        <w:rPr>
          <w:rFonts w:ascii="Calibri" w:hAnsi="Calibri" w:cs="Calibri"/>
          <w:sz w:val="22"/>
          <w:szCs w:val="22"/>
        </w:rPr>
        <w:t>rekonstrukce Stavby, která</w:t>
      </w:r>
      <w:r w:rsidR="002419A7">
        <w:rPr>
          <w:rFonts w:ascii="Calibri" w:hAnsi="Calibri" w:cs="Calibri"/>
          <w:sz w:val="22"/>
          <w:szCs w:val="22"/>
        </w:rPr>
        <w:t xml:space="preserve"> bude probíhat ve 2 budovách Objednatele, a to </w:t>
      </w:r>
      <w:r w:rsidR="00643306" w:rsidRPr="00643306">
        <w:rPr>
          <w:rFonts w:ascii="Calibri" w:hAnsi="Calibri" w:cs="Calibri"/>
          <w:sz w:val="22"/>
          <w:szCs w:val="22"/>
        </w:rPr>
        <w:t>v budově Základní školy Brno, Sekaninova na adrese Sekaninova 895/1,</w:t>
      </w:r>
      <w:r w:rsidR="00643306">
        <w:rPr>
          <w:rFonts w:ascii="Calibri" w:hAnsi="Calibri" w:cs="Calibri"/>
          <w:sz w:val="22"/>
          <w:szCs w:val="22"/>
        </w:rPr>
        <w:t xml:space="preserve"> </w:t>
      </w:r>
      <w:r w:rsidR="00643306" w:rsidRPr="00643306">
        <w:rPr>
          <w:rFonts w:ascii="Calibri" w:hAnsi="Calibri" w:cs="Calibri"/>
          <w:sz w:val="22"/>
          <w:szCs w:val="22"/>
        </w:rPr>
        <w:t>Husovice, 614 00 Brno</w:t>
      </w:r>
      <w:r w:rsidR="00643306">
        <w:rPr>
          <w:rFonts w:ascii="Calibri" w:hAnsi="Calibri" w:cs="Calibri"/>
          <w:sz w:val="22"/>
          <w:szCs w:val="22"/>
        </w:rPr>
        <w:t xml:space="preserve"> </w:t>
      </w:r>
      <w:r w:rsidR="002419A7">
        <w:rPr>
          <w:rFonts w:ascii="Calibri" w:hAnsi="Calibri" w:cs="Calibri"/>
          <w:sz w:val="22"/>
          <w:szCs w:val="22"/>
        </w:rPr>
        <w:t>(dále jen „</w:t>
      </w:r>
      <w:r w:rsidR="002419A7" w:rsidRPr="00B91E41">
        <w:rPr>
          <w:rFonts w:ascii="Calibri" w:hAnsi="Calibri" w:cs="Calibri"/>
          <w:b/>
          <w:bCs/>
          <w:i/>
          <w:iCs/>
          <w:sz w:val="22"/>
          <w:szCs w:val="22"/>
        </w:rPr>
        <w:t>ZŠ</w:t>
      </w:r>
      <w:r w:rsidR="002419A7">
        <w:rPr>
          <w:rFonts w:ascii="Calibri" w:hAnsi="Calibri" w:cs="Calibri"/>
          <w:sz w:val="22"/>
          <w:szCs w:val="22"/>
        </w:rPr>
        <w:t xml:space="preserve">“) </w:t>
      </w:r>
      <w:r w:rsidR="00643306" w:rsidRPr="00643306">
        <w:rPr>
          <w:rFonts w:ascii="Calibri" w:hAnsi="Calibri" w:cs="Calibri"/>
          <w:sz w:val="22"/>
          <w:szCs w:val="22"/>
        </w:rPr>
        <w:t>a v budově Speciálního pedagogického centra na adrese Husovická 897/14, Husovice, 614 00 Brno</w:t>
      </w:r>
      <w:r w:rsidR="002419A7">
        <w:rPr>
          <w:rFonts w:ascii="Calibri" w:hAnsi="Calibri" w:cs="Calibri"/>
          <w:sz w:val="22"/>
          <w:szCs w:val="22"/>
        </w:rPr>
        <w:t xml:space="preserve"> (dále jen „</w:t>
      </w:r>
      <w:r w:rsidR="002419A7" w:rsidRPr="00B91E41">
        <w:rPr>
          <w:rFonts w:ascii="Calibri" w:hAnsi="Calibri" w:cs="Calibri"/>
          <w:b/>
          <w:bCs/>
          <w:i/>
          <w:iCs/>
          <w:sz w:val="22"/>
          <w:szCs w:val="22"/>
        </w:rPr>
        <w:t>SPC</w:t>
      </w:r>
      <w:r w:rsidR="002419A7">
        <w:rPr>
          <w:rFonts w:ascii="Calibri" w:hAnsi="Calibri" w:cs="Calibri"/>
          <w:sz w:val="22"/>
          <w:szCs w:val="22"/>
        </w:rPr>
        <w:t>“). V budově ZŠ se jedná celkem o 3 podlaží</w:t>
      </w:r>
      <w:r w:rsidR="000A5338">
        <w:rPr>
          <w:rFonts w:ascii="Calibri" w:hAnsi="Calibri" w:cs="Calibri"/>
          <w:sz w:val="22"/>
          <w:szCs w:val="22"/>
        </w:rPr>
        <w:t xml:space="preserve"> a mezipatra</w:t>
      </w:r>
      <w:r w:rsidR="002419A7">
        <w:rPr>
          <w:rFonts w:ascii="Calibri" w:hAnsi="Calibri" w:cs="Calibri"/>
          <w:sz w:val="22"/>
          <w:szCs w:val="22"/>
        </w:rPr>
        <w:t>, ve kterých jsou umístěna hygienická z</w:t>
      </w:r>
      <w:r w:rsidR="0079554F">
        <w:rPr>
          <w:rFonts w:ascii="Calibri" w:hAnsi="Calibri" w:cs="Calibri"/>
          <w:sz w:val="22"/>
          <w:szCs w:val="22"/>
        </w:rPr>
        <w:t>ařízení</w:t>
      </w:r>
      <w:r w:rsidR="000A5338">
        <w:rPr>
          <w:rFonts w:ascii="Calibri" w:hAnsi="Calibri" w:cs="Calibri"/>
          <w:sz w:val="22"/>
          <w:szCs w:val="22"/>
        </w:rPr>
        <w:t xml:space="preserve"> (</w:t>
      </w:r>
      <w:r w:rsidR="002419A7">
        <w:rPr>
          <w:rFonts w:ascii="Calibri" w:hAnsi="Calibri" w:cs="Calibri"/>
          <w:sz w:val="22"/>
          <w:szCs w:val="22"/>
        </w:rPr>
        <w:t xml:space="preserve">1. PP, 1. NP </w:t>
      </w:r>
      <w:r w:rsidR="00E433F7">
        <w:rPr>
          <w:rFonts w:ascii="Calibri" w:hAnsi="Calibri" w:cs="Calibri"/>
          <w:sz w:val="22"/>
          <w:szCs w:val="22"/>
        </w:rPr>
        <w:br/>
      </w:r>
      <w:r w:rsidR="002419A7">
        <w:rPr>
          <w:rFonts w:ascii="Calibri" w:hAnsi="Calibri" w:cs="Calibri"/>
          <w:sz w:val="22"/>
          <w:szCs w:val="22"/>
        </w:rPr>
        <w:t>a 2. NP</w:t>
      </w:r>
      <w:r w:rsidR="000A5338">
        <w:rPr>
          <w:rFonts w:ascii="Calibri" w:hAnsi="Calibri" w:cs="Calibri"/>
          <w:sz w:val="22"/>
          <w:szCs w:val="22"/>
        </w:rPr>
        <w:t xml:space="preserve"> a mezipatra)</w:t>
      </w:r>
      <w:r w:rsidR="002419A7">
        <w:rPr>
          <w:rFonts w:ascii="Calibri" w:hAnsi="Calibri" w:cs="Calibri"/>
          <w:sz w:val="22"/>
          <w:szCs w:val="22"/>
        </w:rPr>
        <w:t>. V každém podlaží jsou hygienická z</w:t>
      </w:r>
      <w:r w:rsidR="0079554F">
        <w:rPr>
          <w:rFonts w:ascii="Calibri" w:hAnsi="Calibri" w:cs="Calibri"/>
          <w:sz w:val="22"/>
          <w:szCs w:val="22"/>
        </w:rPr>
        <w:t>ařízení</w:t>
      </w:r>
      <w:r w:rsidR="002419A7">
        <w:rPr>
          <w:rFonts w:ascii="Calibri" w:hAnsi="Calibri" w:cs="Calibri"/>
          <w:sz w:val="22"/>
          <w:szCs w:val="22"/>
        </w:rPr>
        <w:t xml:space="preserve"> rozdělená na části pro chlapce </w:t>
      </w:r>
      <w:r w:rsidR="00E433F7">
        <w:rPr>
          <w:rFonts w:ascii="Calibri" w:hAnsi="Calibri" w:cs="Calibri"/>
          <w:sz w:val="22"/>
          <w:szCs w:val="22"/>
        </w:rPr>
        <w:br/>
      </w:r>
      <w:r w:rsidR="002419A7">
        <w:rPr>
          <w:rFonts w:ascii="Calibri" w:hAnsi="Calibri" w:cs="Calibri"/>
          <w:sz w:val="22"/>
          <w:szCs w:val="22"/>
        </w:rPr>
        <w:t xml:space="preserve">a dívky, dále v 1. PP </w:t>
      </w:r>
      <w:r w:rsidR="004157EA">
        <w:rPr>
          <w:rFonts w:ascii="Calibri" w:hAnsi="Calibri" w:cs="Calibri"/>
          <w:sz w:val="22"/>
          <w:szCs w:val="22"/>
        </w:rPr>
        <w:t>je jedno hygienické z</w:t>
      </w:r>
      <w:r w:rsidR="0079554F">
        <w:rPr>
          <w:rFonts w:ascii="Calibri" w:hAnsi="Calibri" w:cs="Calibri"/>
          <w:sz w:val="22"/>
          <w:szCs w:val="22"/>
        </w:rPr>
        <w:t>ařízení</w:t>
      </w:r>
      <w:r w:rsidR="00F14B22">
        <w:rPr>
          <w:rFonts w:ascii="Calibri" w:hAnsi="Calibri" w:cs="Calibri"/>
          <w:sz w:val="22"/>
          <w:szCs w:val="22"/>
        </w:rPr>
        <w:t xml:space="preserve"> pro zaměstnance, v 1. NP </w:t>
      </w:r>
      <w:r w:rsidR="004157EA">
        <w:rPr>
          <w:rFonts w:ascii="Calibri" w:hAnsi="Calibri" w:cs="Calibri"/>
          <w:sz w:val="22"/>
          <w:szCs w:val="22"/>
        </w:rPr>
        <w:t>jedno hygienické z</w:t>
      </w:r>
      <w:r w:rsidR="0079554F">
        <w:rPr>
          <w:rFonts w:ascii="Calibri" w:hAnsi="Calibri" w:cs="Calibri"/>
          <w:sz w:val="22"/>
          <w:szCs w:val="22"/>
        </w:rPr>
        <w:t>ařízení</w:t>
      </w:r>
      <w:r w:rsidR="00F14B22">
        <w:rPr>
          <w:rFonts w:ascii="Calibri" w:hAnsi="Calibri" w:cs="Calibri"/>
          <w:sz w:val="22"/>
          <w:szCs w:val="22"/>
        </w:rPr>
        <w:t xml:space="preserve"> pro osoby s</w:t>
      </w:r>
      <w:r w:rsidR="004157EA">
        <w:rPr>
          <w:rFonts w:ascii="Calibri" w:hAnsi="Calibri" w:cs="Calibri"/>
          <w:sz w:val="22"/>
          <w:szCs w:val="22"/>
        </w:rPr>
        <w:t> </w:t>
      </w:r>
      <w:r w:rsidR="00F14B22">
        <w:rPr>
          <w:rFonts w:ascii="Calibri" w:hAnsi="Calibri" w:cs="Calibri"/>
          <w:sz w:val="22"/>
          <w:szCs w:val="22"/>
        </w:rPr>
        <w:t>tělesný</w:t>
      </w:r>
      <w:r w:rsidR="004157EA">
        <w:rPr>
          <w:rFonts w:ascii="Calibri" w:hAnsi="Calibri" w:cs="Calibri"/>
          <w:sz w:val="22"/>
          <w:szCs w:val="22"/>
        </w:rPr>
        <w:t>m postižením a ve 2. NP dvě hygienická z</w:t>
      </w:r>
      <w:r w:rsidR="0079554F">
        <w:rPr>
          <w:rFonts w:ascii="Calibri" w:hAnsi="Calibri" w:cs="Calibri"/>
          <w:sz w:val="22"/>
          <w:szCs w:val="22"/>
        </w:rPr>
        <w:t>ařízení</w:t>
      </w:r>
      <w:r w:rsidR="004157EA">
        <w:rPr>
          <w:rFonts w:ascii="Calibri" w:hAnsi="Calibri" w:cs="Calibri"/>
          <w:sz w:val="22"/>
          <w:szCs w:val="22"/>
        </w:rPr>
        <w:t xml:space="preserve"> pro zaměstnance. Všechn</w:t>
      </w:r>
      <w:r w:rsidR="00F15F35">
        <w:rPr>
          <w:rFonts w:ascii="Calibri" w:hAnsi="Calibri" w:cs="Calibri"/>
          <w:sz w:val="22"/>
          <w:szCs w:val="22"/>
        </w:rPr>
        <w:t>a</w:t>
      </w:r>
      <w:r w:rsidR="004157EA">
        <w:rPr>
          <w:rFonts w:ascii="Calibri" w:hAnsi="Calibri" w:cs="Calibri"/>
          <w:sz w:val="22"/>
          <w:szCs w:val="22"/>
        </w:rPr>
        <w:t xml:space="preserve"> hygienická z</w:t>
      </w:r>
      <w:r w:rsidR="0079554F">
        <w:rPr>
          <w:rFonts w:ascii="Calibri" w:hAnsi="Calibri" w:cs="Calibri"/>
          <w:sz w:val="22"/>
          <w:szCs w:val="22"/>
        </w:rPr>
        <w:t>ařízení</w:t>
      </w:r>
      <w:r w:rsidR="004157EA">
        <w:rPr>
          <w:rFonts w:ascii="Calibri" w:hAnsi="Calibri" w:cs="Calibri"/>
          <w:sz w:val="22"/>
          <w:szCs w:val="22"/>
        </w:rPr>
        <w:t xml:space="preserve"> jsou umístěna nad sebou (jednotná stoupací potrubí). </w:t>
      </w:r>
      <w:r w:rsidR="000A5338">
        <w:rPr>
          <w:rFonts w:ascii="Calibri" w:hAnsi="Calibri" w:cs="Calibri"/>
          <w:sz w:val="22"/>
          <w:szCs w:val="22"/>
        </w:rPr>
        <w:t>Dále v mezipatře vedle sálu</w:t>
      </w:r>
      <w:r w:rsidR="00F15F35">
        <w:rPr>
          <w:rFonts w:ascii="Calibri" w:hAnsi="Calibri" w:cs="Calibri"/>
          <w:sz w:val="22"/>
          <w:szCs w:val="22"/>
        </w:rPr>
        <w:t xml:space="preserve"> tělocvičny</w:t>
      </w:r>
      <w:r w:rsidR="000A5338">
        <w:rPr>
          <w:rFonts w:ascii="Calibri" w:hAnsi="Calibri" w:cs="Calibri"/>
          <w:sz w:val="22"/>
          <w:szCs w:val="22"/>
        </w:rPr>
        <w:t xml:space="preserve"> </w:t>
      </w:r>
      <w:r w:rsidR="00F15F35">
        <w:rPr>
          <w:rFonts w:ascii="Calibri" w:hAnsi="Calibri" w:cs="Calibri"/>
          <w:sz w:val="22"/>
          <w:szCs w:val="22"/>
        </w:rPr>
        <w:t>se nachází</w:t>
      </w:r>
      <w:r w:rsidR="000A5338">
        <w:rPr>
          <w:rFonts w:ascii="Calibri" w:hAnsi="Calibri" w:cs="Calibri"/>
          <w:sz w:val="22"/>
          <w:szCs w:val="22"/>
        </w:rPr>
        <w:t xml:space="preserve"> jedno hygienické z</w:t>
      </w:r>
      <w:r w:rsidR="0079554F">
        <w:rPr>
          <w:rFonts w:ascii="Calibri" w:hAnsi="Calibri" w:cs="Calibri"/>
          <w:sz w:val="22"/>
          <w:szCs w:val="22"/>
        </w:rPr>
        <w:t>ařízení</w:t>
      </w:r>
      <w:r w:rsidR="000A5338">
        <w:rPr>
          <w:rFonts w:ascii="Calibri" w:hAnsi="Calibri" w:cs="Calibri"/>
          <w:sz w:val="22"/>
          <w:szCs w:val="22"/>
        </w:rPr>
        <w:t xml:space="preserve"> pro žáky a v patře nad ním je koupelna se dvěma sprchami a umyvadly. </w:t>
      </w:r>
      <w:r w:rsidR="004157EA">
        <w:rPr>
          <w:rFonts w:ascii="Calibri" w:hAnsi="Calibri" w:cs="Calibri"/>
          <w:sz w:val="22"/>
          <w:szCs w:val="22"/>
        </w:rPr>
        <w:t xml:space="preserve">V budově SPC se jedná o jedno podlaží, ve kterém jsou situována 2 centra hygienických </w:t>
      </w:r>
      <w:r w:rsidR="0079554F">
        <w:rPr>
          <w:rFonts w:ascii="Calibri" w:hAnsi="Calibri" w:cs="Calibri"/>
          <w:sz w:val="22"/>
          <w:szCs w:val="22"/>
        </w:rPr>
        <w:t>zařízení</w:t>
      </w:r>
      <w:r w:rsidR="004157EA" w:rsidRPr="0079554F">
        <w:rPr>
          <w:rFonts w:ascii="Calibri" w:hAnsi="Calibri" w:cs="Calibri"/>
          <w:sz w:val="22"/>
          <w:szCs w:val="22"/>
        </w:rPr>
        <w:t>, a to pro klienty (chlapecké a dívčí), dvě pro zaměstnance a jedn</w:t>
      </w:r>
      <w:r w:rsidR="00D839DA" w:rsidRPr="0079554F">
        <w:rPr>
          <w:rFonts w:ascii="Calibri" w:hAnsi="Calibri" w:cs="Calibri"/>
          <w:sz w:val="22"/>
          <w:szCs w:val="22"/>
        </w:rPr>
        <w:t>o pro úklid.</w:t>
      </w:r>
    </w:p>
    <w:p w14:paraId="2B630F27" w14:textId="55E01FED" w:rsidR="00764618" w:rsidRPr="00B36626" w:rsidRDefault="00764618" w:rsidP="00D839DA">
      <w:pPr>
        <w:numPr>
          <w:ilvl w:val="1"/>
          <w:numId w:val="7"/>
        </w:numPr>
        <w:tabs>
          <w:tab w:val="clear" w:pos="792"/>
          <w:tab w:val="left" w:pos="426"/>
        </w:tabs>
        <w:spacing w:after="120" w:line="252" w:lineRule="auto"/>
        <w:ind w:left="426" w:hanging="426"/>
        <w:jc w:val="both"/>
        <w:rPr>
          <w:rFonts w:ascii="Calibri" w:hAnsi="Calibri" w:cs="Calibri"/>
          <w:sz w:val="22"/>
          <w:szCs w:val="22"/>
        </w:rPr>
      </w:pPr>
      <w:r w:rsidRPr="00B36626">
        <w:rPr>
          <w:rFonts w:ascii="Calibri" w:hAnsi="Calibri" w:cs="Calibri"/>
          <w:sz w:val="22"/>
          <w:szCs w:val="22"/>
        </w:rPr>
        <w:t>Objednatel upozorňuje Zhotovitele, že vzhledem k tomu, že Stavba je v prostorách základní školy a Speciálního pedagogického centra, je třeba rekonstrukci navrhnout tak, aby měla nov</w:t>
      </w:r>
      <w:r w:rsidR="00057615" w:rsidRPr="00B36626">
        <w:rPr>
          <w:rFonts w:ascii="Calibri" w:hAnsi="Calibri" w:cs="Calibri"/>
          <w:sz w:val="22"/>
          <w:szCs w:val="22"/>
        </w:rPr>
        <w:t>ě instalovaná</w:t>
      </w:r>
      <w:r w:rsidRPr="00B36626">
        <w:rPr>
          <w:rFonts w:ascii="Calibri" w:hAnsi="Calibri" w:cs="Calibri"/>
          <w:sz w:val="22"/>
          <w:szCs w:val="22"/>
        </w:rPr>
        <w:t xml:space="preserve"> zařízení vyšší odolnost.</w:t>
      </w:r>
    </w:p>
    <w:p w14:paraId="3BF24606" w14:textId="1235BA31" w:rsidR="00110554" w:rsidRPr="00214A78" w:rsidRDefault="00110554" w:rsidP="00110554">
      <w:pPr>
        <w:numPr>
          <w:ilvl w:val="1"/>
          <w:numId w:val="7"/>
        </w:numPr>
        <w:tabs>
          <w:tab w:val="clear" w:pos="792"/>
          <w:tab w:val="left" w:pos="426"/>
        </w:tabs>
        <w:spacing w:after="120" w:line="252" w:lineRule="auto"/>
        <w:ind w:left="426" w:hanging="426"/>
        <w:jc w:val="both"/>
        <w:rPr>
          <w:rFonts w:ascii="Calibri" w:hAnsi="Calibri" w:cs="Calibri"/>
          <w:sz w:val="22"/>
          <w:szCs w:val="22"/>
        </w:rPr>
      </w:pPr>
      <w:r>
        <w:rPr>
          <w:rFonts w:ascii="Calibri" w:hAnsi="Calibri" w:cs="Calibri"/>
          <w:sz w:val="22"/>
          <w:szCs w:val="22"/>
        </w:rPr>
        <w:t xml:space="preserve">Součástí zpracování Projektové dokumentace </w:t>
      </w:r>
      <w:r w:rsidR="00250477">
        <w:rPr>
          <w:rFonts w:ascii="Calibri" w:hAnsi="Calibri" w:cs="Calibri"/>
          <w:sz w:val="22"/>
          <w:szCs w:val="22"/>
        </w:rPr>
        <w:t>bude mj.</w:t>
      </w:r>
      <w:r w:rsidRPr="00214A78">
        <w:rPr>
          <w:rFonts w:ascii="Calibri" w:hAnsi="Calibri" w:cs="Calibri"/>
          <w:sz w:val="22"/>
          <w:szCs w:val="22"/>
        </w:rPr>
        <w:t>:</w:t>
      </w:r>
    </w:p>
    <w:p w14:paraId="749BA3ED" w14:textId="7A79E929" w:rsidR="002419A7" w:rsidRDefault="00B91E41" w:rsidP="00110554">
      <w:pPr>
        <w:numPr>
          <w:ilvl w:val="0"/>
          <w:numId w:val="32"/>
        </w:numPr>
        <w:spacing w:after="120" w:line="21" w:lineRule="atLeast"/>
        <w:jc w:val="both"/>
        <w:rPr>
          <w:rFonts w:ascii="Calibri" w:hAnsi="Calibri" w:cs="Calibri"/>
          <w:sz w:val="22"/>
          <w:szCs w:val="22"/>
        </w:rPr>
      </w:pPr>
      <w:r w:rsidRPr="00C47C13">
        <w:rPr>
          <w:rFonts w:ascii="Calibri" w:hAnsi="Calibri" w:cs="Calibri"/>
          <w:sz w:val="22"/>
          <w:szCs w:val="22"/>
          <w:u w:val="single"/>
        </w:rPr>
        <w:t>p</w:t>
      </w:r>
      <w:r w:rsidR="002419A7" w:rsidRPr="00C47C13">
        <w:rPr>
          <w:rFonts w:ascii="Calibri" w:hAnsi="Calibri" w:cs="Calibri"/>
          <w:sz w:val="22"/>
          <w:szCs w:val="22"/>
          <w:u w:val="single"/>
        </w:rPr>
        <w:t>rovedení stavebních průzkumů</w:t>
      </w:r>
      <w:r w:rsidR="002419A7">
        <w:rPr>
          <w:rFonts w:ascii="Calibri" w:hAnsi="Calibri" w:cs="Calibri"/>
          <w:sz w:val="22"/>
          <w:szCs w:val="22"/>
        </w:rPr>
        <w:t>;</w:t>
      </w:r>
    </w:p>
    <w:p w14:paraId="6A4CFAA5" w14:textId="53567932" w:rsidR="002419A7" w:rsidRDefault="00B91E41" w:rsidP="00C16E9C">
      <w:pPr>
        <w:numPr>
          <w:ilvl w:val="0"/>
          <w:numId w:val="32"/>
        </w:numPr>
        <w:spacing w:after="120" w:line="21" w:lineRule="atLeast"/>
        <w:jc w:val="both"/>
        <w:rPr>
          <w:rFonts w:ascii="Calibri" w:hAnsi="Calibri" w:cs="Calibri"/>
          <w:sz w:val="22"/>
          <w:szCs w:val="22"/>
        </w:rPr>
      </w:pPr>
      <w:r w:rsidRPr="00C47C13">
        <w:rPr>
          <w:rFonts w:ascii="Calibri" w:hAnsi="Calibri" w:cs="Calibri"/>
          <w:sz w:val="22"/>
          <w:szCs w:val="22"/>
          <w:u w:val="single"/>
        </w:rPr>
        <w:t>z</w:t>
      </w:r>
      <w:r w:rsidR="002419A7" w:rsidRPr="00C47C13">
        <w:rPr>
          <w:rFonts w:ascii="Calibri" w:hAnsi="Calibri" w:cs="Calibri"/>
          <w:sz w:val="22"/>
          <w:szCs w:val="22"/>
          <w:u w:val="single"/>
        </w:rPr>
        <w:t xml:space="preserve">pracování </w:t>
      </w:r>
      <w:r w:rsidRPr="00C47C13">
        <w:rPr>
          <w:rFonts w:ascii="Calibri" w:hAnsi="Calibri" w:cs="Calibri"/>
          <w:sz w:val="22"/>
          <w:szCs w:val="22"/>
          <w:u w:val="single"/>
        </w:rPr>
        <w:t>a</w:t>
      </w:r>
      <w:r w:rsidR="00F14B22" w:rsidRPr="00C47C13">
        <w:rPr>
          <w:rFonts w:ascii="Calibri" w:hAnsi="Calibri" w:cs="Calibri"/>
          <w:sz w:val="22"/>
          <w:szCs w:val="22"/>
          <w:u w:val="single"/>
        </w:rPr>
        <w:t>rchitektonicky stavebního řešení</w:t>
      </w:r>
      <w:r w:rsidR="00C47C13" w:rsidRPr="00C47C13">
        <w:rPr>
          <w:rFonts w:ascii="Calibri" w:hAnsi="Calibri" w:cs="Calibri"/>
          <w:sz w:val="22"/>
          <w:szCs w:val="22"/>
          <w:u w:val="single"/>
        </w:rPr>
        <w:t xml:space="preserve"> pro Stavbu</w:t>
      </w:r>
      <w:r w:rsidR="00F14B22">
        <w:rPr>
          <w:rFonts w:ascii="Calibri" w:hAnsi="Calibri" w:cs="Calibri"/>
          <w:sz w:val="22"/>
          <w:szCs w:val="22"/>
        </w:rPr>
        <w:t xml:space="preserve"> (dále jen „</w:t>
      </w:r>
      <w:r w:rsidR="00F14B22" w:rsidRPr="00B91E41">
        <w:rPr>
          <w:rFonts w:ascii="Calibri" w:hAnsi="Calibri" w:cs="Calibri"/>
          <w:b/>
          <w:bCs/>
          <w:i/>
          <w:iCs/>
          <w:sz w:val="22"/>
          <w:szCs w:val="22"/>
        </w:rPr>
        <w:t>ASŘ</w:t>
      </w:r>
      <w:r w:rsidR="00F14B22">
        <w:rPr>
          <w:rFonts w:ascii="Calibri" w:hAnsi="Calibri" w:cs="Calibri"/>
          <w:sz w:val="22"/>
          <w:szCs w:val="22"/>
        </w:rPr>
        <w:t>“)</w:t>
      </w:r>
      <w:r w:rsidR="00C16E9C">
        <w:rPr>
          <w:rFonts w:ascii="Calibri" w:hAnsi="Calibri" w:cs="Calibri"/>
          <w:sz w:val="22"/>
          <w:szCs w:val="22"/>
        </w:rPr>
        <w:t xml:space="preserve">, přičemž </w:t>
      </w:r>
      <w:r w:rsidR="00F14B22">
        <w:rPr>
          <w:rFonts w:ascii="Calibri" w:hAnsi="Calibri" w:cs="Calibri"/>
          <w:sz w:val="22"/>
          <w:szCs w:val="22"/>
        </w:rPr>
        <w:t>všechny dispozice zůstanou stejné</w:t>
      </w:r>
      <w:r w:rsidR="00C47C13">
        <w:rPr>
          <w:rFonts w:ascii="Calibri" w:hAnsi="Calibri" w:cs="Calibri"/>
          <w:sz w:val="22"/>
          <w:szCs w:val="22"/>
        </w:rPr>
        <w:t xml:space="preserve"> a </w:t>
      </w:r>
      <w:r w:rsidR="00F14B22">
        <w:rPr>
          <w:rFonts w:ascii="Calibri" w:hAnsi="Calibri" w:cs="Calibri"/>
          <w:sz w:val="22"/>
          <w:szCs w:val="22"/>
        </w:rPr>
        <w:t>bourací práce budou zahrnovat</w:t>
      </w:r>
      <w:r w:rsidR="00C16E9C">
        <w:rPr>
          <w:rFonts w:ascii="Calibri" w:hAnsi="Calibri" w:cs="Calibri"/>
          <w:sz w:val="22"/>
          <w:szCs w:val="22"/>
        </w:rPr>
        <w:t xml:space="preserve"> </w:t>
      </w:r>
      <w:r w:rsidR="00C16E9C" w:rsidRPr="00C16E9C">
        <w:rPr>
          <w:rFonts w:ascii="Calibri" w:hAnsi="Calibri" w:cs="Calibri"/>
          <w:sz w:val="22"/>
          <w:szCs w:val="22"/>
        </w:rPr>
        <w:t>demontáže zastaralých dělících stě</w:t>
      </w:r>
      <w:r w:rsidR="00C47C13">
        <w:rPr>
          <w:rFonts w:ascii="Calibri" w:hAnsi="Calibri" w:cs="Calibri"/>
          <w:sz w:val="22"/>
          <w:szCs w:val="22"/>
        </w:rPr>
        <w:t>n</w:t>
      </w:r>
      <w:r w:rsidR="00C16E9C">
        <w:rPr>
          <w:rFonts w:ascii="Calibri" w:hAnsi="Calibri" w:cs="Calibri"/>
          <w:sz w:val="22"/>
          <w:szCs w:val="22"/>
        </w:rPr>
        <w:t>,</w:t>
      </w:r>
      <w:r w:rsidR="00F14B22">
        <w:rPr>
          <w:rFonts w:ascii="Calibri" w:hAnsi="Calibri" w:cs="Calibri"/>
          <w:sz w:val="22"/>
          <w:szCs w:val="22"/>
        </w:rPr>
        <w:t xml:space="preserve"> otlučení omítek, obkladů, dlažeb, terasových litých podlah</w:t>
      </w:r>
      <w:r w:rsidR="00C16E9C">
        <w:rPr>
          <w:rFonts w:ascii="Calibri" w:hAnsi="Calibri" w:cs="Calibri"/>
          <w:sz w:val="22"/>
          <w:szCs w:val="22"/>
        </w:rPr>
        <w:t xml:space="preserve"> a </w:t>
      </w:r>
      <w:r w:rsidR="00C16E9C" w:rsidRPr="00C16E9C">
        <w:rPr>
          <w:rFonts w:ascii="Calibri" w:hAnsi="Calibri" w:cs="Calibri"/>
          <w:sz w:val="22"/>
          <w:szCs w:val="22"/>
        </w:rPr>
        <w:t>zárubní</w:t>
      </w:r>
      <w:r w:rsidR="00C16E9C">
        <w:rPr>
          <w:rFonts w:ascii="Calibri" w:hAnsi="Calibri" w:cs="Calibri"/>
          <w:sz w:val="22"/>
          <w:szCs w:val="22"/>
        </w:rPr>
        <w:t>. Dále bud</w:t>
      </w:r>
      <w:r w:rsidR="00C47C13">
        <w:rPr>
          <w:rFonts w:ascii="Calibri" w:hAnsi="Calibri" w:cs="Calibri"/>
          <w:sz w:val="22"/>
          <w:szCs w:val="22"/>
        </w:rPr>
        <w:t>e</w:t>
      </w:r>
      <w:r w:rsidR="00C16E9C">
        <w:rPr>
          <w:rFonts w:ascii="Calibri" w:hAnsi="Calibri" w:cs="Calibri"/>
          <w:sz w:val="22"/>
          <w:szCs w:val="22"/>
        </w:rPr>
        <w:t xml:space="preserve"> součástí ASŘ </w:t>
      </w:r>
      <w:r w:rsidR="00C47C13">
        <w:rPr>
          <w:rFonts w:ascii="Calibri" w:hAnsi="Calibri" w:cs="Calibri"/>
          <w:sz w:val="22"/>
          <w:szCs w:val="22"/>
        </w:rPr>
        <w:t xml:space="preserve">návrh </w:t>
      </w:r>
      <w:r w:rsidR="00C16E9C" w:rsidRPr="00C16E9C">
        <w:rPr>
          <w:rFonts w:ascii="Calibri" w:hAnsi="Calibri" w:cs="Calibri"/>
          <w:sz w:val="22"/>
          <w:szCs w:val="22"/>
        </w:rPr>
        <w:t>nov</w:t>
      </w:r>
      <w:r w:rsidR="00C47C13">
        <w:rPr>
          <w:rFonts w:ascii="Calibri" w:hAnsi="Calibri" w:cs="Calibri"/>
          <w:sz w:val="22"/>
          <w:szCs w:val="22"/>
        </w:rPr>
        <w:t>ých</w:t>
      </w:r>
      <w:r w:rsidR="00C16E9C" w:rsidRPr="00C16E9C">
        <w:rPr>
          <w:rFonts w:ascii="Calibri" w:hAnsi="Calibri" w:cs="Calibri"/>
          <w:sz w:val="22"/>
          <w:szCs w:val="22"/>
        </w:rPr>
        <w:t xml:space="preserve"> obklad</w:t>
      </w:r>
      <w:r w:rsidR="00C47C13">
        <w:rPr>
          <w:rFonts w:ascii="Calibri" w:hAnsi="Calibri" w:cs="Calibri"/>
          <w:sz w:val="22"/>
          <w:szCs w:val="22"/>
        </w:rPr>
        <w:t>ů</w:t>
      </w:r>
      <w:r w:rsidR="00C16E9C" w:rsidRPr="00C16E9C">
        <w:rPr>
          <w:rFonts w:ascii="Calibri" w:hAnsi="Calibri" w:cs="Calibri"/>
          <w:sz w:val="22"/>
          <w:szCs w:val="22"/>
        </w:rPr>
        <w:t>, dlaž</w:t>
      </w:r>
      <w:r w:rsidR="00C47C13">
        <w:rPr>
          <w:rFonts w:ascii="Calibri" w:hAnsi="Calibri" w:cs="Calibri"/>
          <w:sz w:val="22"/>
          <w:szCs w:val="22"/>
        </w:rPr>
        <w:t>eb</w:t>
      </w:r>
      <w:r w:rsidR="00C16E9C" w:rsidRPr="00C16E9C">
        <w:rPr>
          <w:rFonts w:ascii="Calibri" w:hAnsi="Calibri" w:cs="Calibri"/>
          <w:sz w:val="22"/>
          <w:szCs w:val="22"/>
        </w:rPr>
        <w:t>, oprav omítek, zazdív</w:t>
      </w:r>
      <w:r w:rsidR="00C47C13">
        <w:rPr>
          <w:rFonts w:ascii="Calibri" w:hAnsi="Calibri" w:cs="Calibri"/>
          <w:sz w:val="22"/>
          <w:szCs w:val="22"/>
        </w:rPr>
        <w:t>ek</w:t>
      </w:r>
      <w:r w:rsidR="00C16E9C" w:rsidRPr="00C16E9C">
        <w:rPr>
          <w:rFonts w:ascii="Calibri" w:hAnsi="Calibri" w:cs="Calibri"/>
          <w:sz w:val="22"/>
          <w:szCs w:val="22"/>
        </w:rPr>
        <w:t xml:space="preserve"> stávajících otvorů mezi WC kabinami chlapců</w:t>
      </w:r>
      <w:r w:rsidR="00C16E9C">
        <w:rPr>
          <w:rFonts w:ascii="Calibri" w:hAnsi="Calibri" w:cs="Calibri"/>
          <w:sz w:val="22"/>
          <w:szCs w:val="22"/>
        </w:rPr>
        <w:t xml:space="preserve"> a </w:t>
      </w:r>
      <w:r w:rsidR="00512DE0">
        <w:rPr>
          <w:rFonts w:ascii="Calibri" w:hAnsi="Calibri" w:cs="Calibri"/>
          <w:sz w:val="22"/>
          <w:szCs w:val="22"/>
        </w:rPr>
        <w:t>WC pro zaměstnance v 1. NP</w:t>
      </w:r>
      <w:r w:rsidR="00613CBB">
        <w:rPr>
          <w:rFonts w:ascii="Calibri" w:hAnsi="Calibri" w:cs="Calibri"/>
          <w:sz w:val="22"/>
          <w:szCs w:val="22"/>
        </w:rPr>
        <w:t>,</w:t>
      </w:r>
      <w:r w:rsidR="00C16E9C" w:rsidRPr="00C16E9C">
        <w:rPr>
          <w:rFonts w:ascii="Calibri" w:hAnsi="Calibri" w:cs="Calibri"/>
          <w:sz w:val="22"/>
          <w:szCs w:val="22"/>
        </w:rPr>
        <w:t xml:space="preserve"> výmal</w:t>
      </w:r>
      <w:r w:rsidR="00C47C13">
        <w:rPr>
          <w:rFonts w:ascii="Calibri" w:hAnsi="Calibri" w:cs="Calibri"/>
          <w:sz w:val="22"/>
          <w:szCs w:val="22"/>
        </w:rPr>
        <w:t>eb</w:t>
      </w:r>
      <w:r w:rsidR="00C16E9C">
        <w:rPr>
          <w:rFonts w:ascii="Calibri" w:hAnsi="Calibri" w:cs="Calibri"/>
          <w:sz w:val="22"/>
          <w:szCs w:val="22"/>
        </w:rPr>
        <w:t xml:space="preserve"> a </w:t>
      </w:r>
      <w:r w:rsidR="00C16E9C" w:rsidRPr="00C16E9C">
        <w:rPr>
          <w:rFonts w:ascii="Calibri" w:hAnsi="Calibri" w:cs="Calibri"/>
          <w:sz w:val="22"/>
          <w:szCs w:val="22"/>
        </w:rPr>
        <w:t>osazení nových zárubní s novými dveřními křídly</w:t>
      </w:r>
      <w:r>
        <w:rPr>
          <w:rFonts w:ascii="Calibri" w:hAnsi="Calibri" w:cs="Calibri"/>
          <w:sz w:val="22"/>
          <w:szCs w:val="22"/>
        </w:rPr>
        <w:t>;</w:t>
      </w:r>
    </w:p>
    <w:p w14:paraId="25BDD8E5" w14:textId="0D1D1781" w:rsidR="00C16E9C" w:rsidRDefault="00B91E41" w:rsidP="00C16E9C">
      <w:pPr>
        <w:numPr>
          <w:ilvl w:val="0"/>
          <w:numId w:val="32"/>
        </w:numPr>
        <w:spacing w:after="120" w:line="21" w:lineRule="atLeast"/>
        <w:jc w:val="both"/>
        <w:rPr>
          <w:rFonts w:ascii="Calibri" w:hAnsi="Calibri" w:cs="Calibri"/>
          <w:sz w:val="22"/>
          <w:szCs w:val="22"/>
        </w:rPr>
      </w:pPr>
      <w:r w:rsidRPr="00901277">
        <w:rPr>
          <w:rFonts w:ascii="Calibri" w:hAnsi="Calibri" w:cs="Calibri"/>
          <w:sz w:val="22"/>
          <w:szCs w:val="22"/>
          <w:u w:val="single"/>
        </w:rPr>
        <w:t>z</w:t>
      </w:r>
      <w:r w:rsidR="00C16E9C" w:rsidRPr="00901277">
        <w:rPr>
          <w:rFonts w:ascii="Calibri" w:hAnsi="Calibri" w:cs="Calibri"/>
          <w:sz w:val="22"/>
          <w:szCs w:val="22"/>
          <w:u w:val="single"/>
        </w:rPr>
        <w:t xml:space="preserve">pracování </w:t>
      </w:r>
      <w:r w:rsidRPr="00901277">
        <w:rPr>
          <w:rFonts w:ascii="Calibri" w:hAnsi="Calibri" w:cs="Calibri"/>
          <w:sz w:val="22"/>
          <w:szCs w:val="22"/>
          <w:u w:val="single"/>
        </w:rPr>
        <w:t>dokumentace techniky prostředí staveb</w:t>
      </w:r>
      <w:r w:rsidR="00901277" w:rsidRPr="00901277">
        <w:rPr>
          <w:rFonts w:ascii="Calibri" w:hAnsi="Calibri" w:cs="Calibri"/>
          <w:sz w:val="22"/>
          <w:szCs w:val="22"/>
          <w:u w:val="single"/>
        </w:rPr>
        <w:t xml:space="preserve"> pro Stavbu</w:t>
      </w:r>
      <w:r>
        <w:rPr>
          <w:rFonts w:ascii="Calibri" w:hAnsi="Calibri" w:cs="Calibri"/>
          <w:sz w:val="22"/>
          <w:szCs w:val="22"/>
        </w:rPr>
        <w:t xml:space="preserve"> (dále jen „</w:t>
      </w:r>
      <w:r w:rsidRPr="00B91E41">
        <w:rPr>
          <w:rFonts w:ascii="Calibri" w:hAnsi="Calibri" w:cs="Calibri"/>
          <w:b/>
          <w:bCs/>
          <w:i/>
          <w:iCs/>
          <w:sz w:val="22"/>
          <w:szCs w:val="22"/>
        </w:rPr>
        <w:t>TPS</w:t>
      </w:r>
      <w:r>
        <w:rPr>
          <w:rFonts w:ascii="Calibri" w:hAnsi="Calibri" w:cs="Calibri"/>
          <w:sz w:val="22"/>
          <w:szCs w:val="22"/>
        </w:rPr>
        <w:t xml:space="preserve">“), což zahrnuje návrh </w:t>
      </w:r>
      <w:r w:rsidRPr="00B91E41">
        <w:rPr>
          <w:rFonts w:ascii="Calibri" w:hAnsi="Calibri" w:cs="Calibri"/>
          <w:sz w:val="22"/>
          <w:szCs w:val="22"/>
        </w:rPr>
        <w:t>demontáže zařizovacích předmětů, demontáže radiátorů, demontáže vodovodních instalací</w:t>
      </w:r>
      <w:r w:rsidR="00C47C13">
        <w:rPr>
          <w:rFonts w:ascii="Calibri" w:hAnsi="Calibri" w:cs="Calibri"/>
          <w:sz w:val="22"/>
          <w:szCs w:val="22"/>
        </w:rPr>
        <w:t xml:space="preserve"> (</w:t>
      </w:r>
      <w:r w:rsidRPr="00B91E41">
        <w:rPr>
          <w:rFonts w:ascii="Calibri" w:hAnsi="Calibri" w:cs="Calibri"/>
          <w:sz w:val="22"/>
          <w:szCs w:val="22"/>
        </w:rPr>
        <w:t>v části SPC i část v</w:t>
      </w:r>
      <w:r>
        <w:rPr>
          <w:rFonts w:ascii="Calibri" w:hAnsi="Calibri" w:cs="Calibri"/>
          <w:sz w:val="22"/>
          <w:szCs w:val="22"/>
        </w:rPr>
        <w:t>e</w:t>
      </w:r>
      <w:r w:rsidRPr="00B91E41">
        <w:rPr>
          <w:rFonts w:ascii="Calibri" w:hAnsi="Calibri" w:cs="Calibri"/>
          <w:sz w:val="22"/>
          <w:szCs w:val="22"/>
        </w:rPr>
        <w:t> sklepních prostorách</w:t>
      </w:r>
      <w:r w:rsidR="00C47C13">
        <w:rPr>
          <w:rFonts w:ascii="Calibri" w:hAnsi="Calibri" w:cs="Calibri"/>
          <w:sz w:val="22"/>
          <w:szCs w:val="22"/>
        </w:rPr>
        <w:t>)</w:t>
      </w:r>
      <w:r w:rsidRPr="00B91E41">
        <w:rPr>
          <w:rFonts w:ascii="Calibri" w:hAnsi="Calibri" w:cs="Calibri"/>
          <w:sz w:val="22"/>
          <w:szCs w:val="22"/>
        </w:rPr>
        <w:t>, demontáže kanalizací</w:t>
      </w:r>
      <w:r w:rsidR="00C47C13">
        <w:rPr>
          <w:rFonts w:ascii="Calibri" w:hAnsi="Calibri" w:cs="Calibri"/>
          <w:sz w:val="22"/>
          <w:szCs w:val="22"/>
        </w:rPr>
        <w:t xml:space="preserve"> (</w:t>
      </w:r>
      <w:r w:rsidRPr="00B91E41">
        <w:rPr>
          <w:rFonts w:ascii="Calibri" w:hAnsi="Calibri" w:cs="Calibri"/>
          <w:sz w:val="22"/>
          <w:szCs w:val="22"/>
        </w:rPr>
        <w:t>v části ZŠ jen po ležatou kanalizaci, v části SPC i ve sklepních prostorách, kde se napojuje svodné potrubí do ležaté kanalizace</w:t>
      </w:r>
      <w:r w:rsidR="00C47C13">
        <w:rPr>
          <w:rFonts w:ascii="Calibri" w:hAnsi="Calibri" w:cs="Calibri"/>
          <w:sz w:val="22"/>
          <w:szCs w:val="22"/>
        </w:rPr>
        <w:t>) a</w:t>
      </w:r>
      <w:r w:rsidRPr="00B91E41">
        <w:rPr>
          <w:rFonts w:ascii="Calibri" w:hAnsi="Calibri" w:cs="Calibri"/>
          <w:sz w:val="22"/>
          <w:szCs w:val="22"/>
        </w:rPr>
        <w:t xml:space="preserve"> demontáže elektroinstalace včetně koncových prvků</w:t>
      </w:r>
      <w:r>
        <w:rPr>
          <w:rFonts w:ascii="Calibri" w:hAnsi="Calibri" w:cs="Calibri"/>
          <w:sz w:val="22"/>
          <w:szCs w:val="22"/>
        </w:rPr>
        <w:t>. Dále budou v TPS navržené</w:t>
      </w:r>
      <w:r w:rsidRPr="00B91E41">
        <w:rPr>
          <w:rFonts w:ascii="Calibri" w:hAnsi="Calibri" w:cs="Calibri"/>
          <w:sz w:val="22"/>
          <w:szCs w:val="22"/>
        </w:rPr>
        <w:t xml:space="preserve"> nové zařizovací předměty v rámci </w:t>
      </w:r>
      <w:r>
        <w:rPr>
          <w:rFonts w:ascii="Calibri" w:hAnsi="Calibri" w:cs="Calibri"/>
          <w:sz w:val="22"/>
          <w:szCs w:val="22"/>
        </w:rPr>
        <w:t>zdravotně-technické instalace</w:t>
      </w:r>
      <w:r w:rsidRPr="00B91E41">
        <w:rPr>
          <w:rFonts w:ascii="Calibri" w:hAnsi="Calibri" w:cs="Calibri"/>
          <w:sz w:val="22"/>
          <w:szCs w:val="22"/>
        </w:rPr>
        <w:t xml:space="preserve"> včetně nových zásobníků pro lokální ohřev vody k umyvadlům, nové rozvody vody, kanalizace, </w:t>
      </w:r>
      <w:r w:rsidRPr="00B91E41">
        <w:rPr>
          <w:rFonts w:ascii="Calibri" w:hAnsi="Calibri" w:cs="Calibri"/>
          <w:sz w:val="22"/>
          <w:szCs w:val="22"/>
        </w:rPr>
        <w:lastRenderedPageBreak/>
        <w:t>elektroinstalace s koncovými prvky, nové radiátory</w:t>
      </w:r>
      <w:r>
        <w:rPr>
          <w:rFonts w:ascii="Calibri" w:hAnsi="Calibri" w:cs="Calibri"/>
          <w:sz w:val="22"/>
          <w:szCs w:val="22"/>
        </w:rPr>
        <w:t xml:space="preserve"> a taktéž nová</w:t>
      </w:r>
      <w:r w:rsidRPr="00B91E41">
        <w:rPr>
          <w:rFonts w:ascii="Calibri" w:hAnsi="Calibri" w:cs="Calibri"/>
          <w:sz w:val="22"/>
          <w:szCs w:val="22"/>
        </w:rPr>
        <w:t xml:space="preserve"> vzduchotechnik</w:t>
      </w:r>
      <w:r>
        <w:rPr>
          <w:rFonts w:ascii="Calibri" w:hAnsi="Calibri" w:cs="Calibri"/>
          <w:sz w:val="22"/>
          <w:szCs w:val="22"/>
        </w:rPr>
        <w:t>a</w:t>
      </w:r>
      <w:r w:rsidRPr="00B91E41">
        <w:rPr>
          <w:rFonts w:ascii="Calibri" w:hAnsi="Calibri" w:cs="Calibri"/>
          <w:sz w:val="22"/>
          <w:szCs w:val="22"/>
        </w:rPr>
        <w:t>, která zde instalovaná není</w:t>
      </w:r>
      <w:r>
        <w:rPr>
          <w:rFonts w:ascii="Calibri" w:hAnsi="Calibri" w:cs="Calibri"/>
          <w:sz w:val="22"/>
          <w:szCs w:val="22"/>
        </w:rPr>
        <w:t>;</w:t>
      </w:r>
    </w:p>
    <w:p w14:paraId="6E900D3E" w14:textId="752F13A3" w:rsidR="00110554" w:rsidRPr="00702042" w:rsidRDefault="00B91E41" w:rsidP="00110554">
      <w:pPr>
        <w:numPr>
          <w:ilvl w:val="0"/>
          <w:numId w:val="32"/>
        </w:numPr>
        <w:spacing w:after="120" w:line="21" w:lineRule="atLeast"/>
        <w:jc w:val="both"/>
        <w:rPr>
          <w:rFonts w:ascii="Calibri" w:hAnsi="Calibri" w:cs="Calibri"/>
          <w:sz w:val="22"/>
          <w:szCs w:val="22"/>
        </w:rPr>
      </w:pPr>
      <w:r w:rsidRPr="00901277">
        <w:rPr>
          <w:rFonts w:ascii="Calibri" w:hAnsi="Calibri" w:cs="Calibri"/>
          <w:sz w:val="22"/>
          <w:szCs w:val="22"/>
          <w:u w:val="single"/>
        </w:rPr>
        <w:t>zpracování kontrolního rozpočtu pro Objednatele s dílčím rozdělením na část ZŠ po jednotlivých podlažích a část SPC</w:t>
      </w:r>
      <w:r>
        <w:rPr>
          <w:rFonts w:ascii="Calibri" w:hAnsi="Calibri" w:cs="Calibri"/>
          <w:sz w:val="22"/>
          <w:szCs w:val="22"/>
        </w:rPr>
        <w:t xml:space="preserve">; dále po odsouhlasení finančního objemu Objednatelem zpracování </w:t>
      </w:r>
      <w:r w:rsidR="00C47C13">
        <w:rPr>
          <w:rFonts w:ascii="Calibri" w:hAnsi="Calibri" w:cs="Calibri"/>
          <w:sz w:val="22"/>
          <w:szCs w:val="22"/>
        </w:rPr>
        <w:t xml:space="preserve">soupisu stavebních prací, dodávek a služeb s výkazem výměr pro následné využití v rámci </w:t>
      </w:r>
      <w:r w:rsidR="00660835">
        <w:rPr>
          <w:rFonts w:ascii="Calibri" w:hAnsi="Calibri" w:cs="Calibri"/>
          <w:sz w:val="22"/>
          <w:szCs w:val="22"/>
        </w:rPr>
        <w:t>Z</w:t>
      </w:r>
      <w:r w:rsidR="00C47C13">
        <w:rPr>
          <w:rFonts w:ascii="Calibri" w:hAnsi="Calibri" w:cs="Calibri"/>
          <w:sz w:val="22"/>
          <w:szCs w:val="22"/>
        </w:rPr>
        <w:t xml:space="preserve">adávacího řízení na realizaci Stavby. </w:t>
      </w:r>
    </w:p>
    <w:bookmarkEnd w:id="5"/>
    <w:p w14:paraId="46688137" w14:textId="7A378764" w:rsidR="00E94C91" w:rsidRPr="00F914AF" w:rsidRDefault="00E94C91" w:rsidP="00B27073">
      <w:pPr>
        <w:numPr>
          <w:ilvl w:val="1"/>
          <w:numId w:val="7"/>
        </w:numPr>
        <w:tabs>
          <w:tab w:val="clear" w:pos="792"/>
          <w:tab w:val="left" w:pos="426"/>
        </w:tabs>
        <w:spacing w:after="120" w:line="252" w:lineRule="auto"/>
        <w:ind w:left="426" w:hanging="426"/>
        <w:jc w:val="both"/>
        <w:rPr>
          <w:rFonts w:ascii="Calibri" w:hAnsi="Calibri" w:cs="Calibri"/>
          <w:sz w:val="22"/>
          <w:szCs w:val="22"/>
        </w:rPr>
      </w:pPr>
      <w:r w:rsidRPr="00F914AF">
        <w:rPr>
          <w:rFonts w:ascii="Calibri" w:hAnsi="Calibri" w:cs="Calibri"/>
          <w:sz w:val="22"/>
          <w:szCs w:val="22"/>
        </w:rPr>
        <w:t xml:space="preserve">Výhradní licencí </w:t>
      </w:r>
      <w:r w:rsidR="0076096F" w:rsidRPr="00F914AF">
        <w:rPr>
          <w:rFonts w:ascii="Calibri" w:hAnsi="Calibri" w:cs="Calibri"/>
          <w:sz w:val="22"/>
          <w:szCs w:val="22"/>
        </w:rPr>
        <w:t>dle Smlouvy</w:t>
      </w:r>
      <w:r w:rsidRPr="00F914AF">
        <w:rPr>
          <w:rFonts w:ascii="Calibri" w:hAnsi="Calibri" w:cs="Calibri"/>
          <w:sz w:val="22"/>
          <w:szCs w:val="22"/>
        </w:rPr>
        <w:t xml:space="preserve"> je výlučné majetkové právo Objednatele užívat veškeré výsledky činností Zhotovitele, včetně jejich hmotného zachycení. Výhradní licenci k výsledkům tvůrčí činnosti Zhotovitele a hmotnému zachycení výsledků činnosti Zhotovitele </w:t>
      </w:r>
      <w:r w:rsidR="0076096F" w:rsidRPr="00F914AF">
        <w:rPr>
          <w:rFonts w:ascii="Calibri" w:hAnsi="Calibri" w:cs="Calibri"/>
          <w:sz w:val="22"/>
          <w:szCs w:val="22"/>
        </w:rPr>
        <w:t>dle Smlouvy</w:t>
      </w:r>
      <w:r w:rsidRPr="00F914AF">
        <w:rPr>
          <w:rFonts w:ascii="Calibri" w:hAnsi="Calibri" w:cs="Calibri"/>
          <w:sz w:val="22"/>
          <w:szCs w:val="22"/>
        </w:rPr>
        <w:t xml:space="preserve"> jako autorskému dílu poskytuje Zhotovitel Objednateli v souladu s Autorským zákonem za podmínek uvedených v čl</w:t>
      </w:r>
      <w:r w:rsidR="00837305">
        <w:rPr>
          <w:rFonts w:ascii="Calibri" w:hAnsi="Calibri" w:cs="Calibri"/>
          <w:sz w:val="22"/>
          <w:szCs w:val="22"/>
        </w:rPr>
        <w:t>.</w:t>
      </w:r>
      <w:r w:rsidRPr="00F914AF">
        <w:rPr>
          <w:rFonts w:ascii="Calibri" w:hAnsi="Calibri" w:cs="Calibri"/>
          <w:sz w:val="22"/>
          <w:szCs w:val="22"/>
        </w:rPr>
        <w:t xml:space="preserve"> </w:t>
      </w:r>
      <w:r>
        <w:rPr>
          <w:rFonts w:ascii="Calibri" w:hAnsi="Calibri" w:cs="Calibri"/>
          <w:sz w:val="22"/>
          <w:szCs w:val="22"/>
        </w:rPr>
        <w:fldChar w:fldCharType="begin"/>
      </w:r>
      <w:r>
        <w:rPr>
          <w:rFonts w:ascii="Calibri" w:hAnsi="Calibri" w:cs="Calibri"/>
          <w:sz w:val="22"/>
          <w:szCs w:val="22"/>
        </w:rPr>
        <w:instrText xml:space="preserve"> REF _Ref419148469 \r \h </w:instrText>
      </w:r>
      <w:r>
        <w:rPr>
          <w:rFonts w:ascii="Calibri" w:hAnsi="Calibri" w:cs="Calibri"/>
          <w:sz w:val="22"/>
          <w:szCs w:val="22"/>
        </w:rPr>
      </w:r>
      <w:r>
        <w:rPr>
          <w:rFonts w:ascii="Calibri" w:hAnsi="Calibri" w:cs="Calibri"/>
          <w:sz w:val="22"/>
          <w:szCs w:val="22"/>
        </w:rPr>
        <w:fldChar w:fldCharType="separate"/>
      </w:r>
      <w:r w:rsidR="006547E4">
        <w:rPr>
          <w:rFonts w:ascii="Calibri" w:hAnsi="Calibri" w:cs="Calibri"/>
          <w:sz w:val="22"/>
          <w:szCs w:val="22"/>
        </w:rPr>
        <w:t>XI</w:t>
      </w:r>
      <w:r>
        <w:rPr>
          <w:rFonts w:ascii="Calibri" w:hAnsi="Calibri" w:cs="Calibri"/>
          <w:sz w:val="22"/>
          <w:szCs w:val="22"/>
        </w:rPr>
        <w:fldChar w:fldCharType="end"/>
      </w:r>
      <w:r w:rsidRPr="00F914AF">
        <w:rPr>
          <w:rFonts w:ascii="Calibri" w:hAnsi="Calibri" w:cs="Calibri"/>
          <w:sz w:val="22"/>
          <w:szCs w:val="22"/>
        </w:rPr>
        <w:t xml:space="preserve">. </w:t>
      </w:r>
      <w:r w:rsidR="00837305">
        <w:rPr>
          <w:rFonts w:ascii="Calibri" w:hAnsi="Calibri" w:cs="Calibri"/>
          <w:sz w:val="22"/>
          <w:szCs w:val="22"/>
        </w:rPr>
        <w:t>S</w:t>
      </w:r>
      <w:r w:rsidRPr="00F914AF">
        <w:rPr>
          <w:rFonts w:ascii="Calibri" w:hAnsi="Calibri" w:cs="Calibri"/>
          <w:sz w:val="22"/>
          <w:szCs w:val="22"/>
        </w:rPr>
        <w:t>mlouvy.</w:t>
      </w:r>
    </w:p>
    <w:p w14:paraId="41676954" w14:textId="0F5E95DC" w:rsidR="00EF152F" w:rsidRDefault="00EF152F" w:rsidP="00B27073">
      <w:pPr>
        <w:numPr>
          <w:ilvl w:val="1"/>
          <w:numId w:val="7"/>
        </w:numPr>
        <w:tabs>
          <w:tab w:val="clear" w:pos="792"/>
          <w:tab w:val="left" w:pos="426"/>
        </w:tabs>
        <w:spacing w:after="120" w:line="252" w:lineRule="auto"/>
        <w:ind w:left="426" w:hanging="426"/>
        <w:jc w:val="both"/>
        <w:rPr>
          <w:rFonts w:ascii="Calibri" w:hAnsi="Calibri" w:cs="Calibri"/>
          <w:sz w:val="22"/>
          <w:szCs w:val="22"/>
        </w:rPr>
      </w:pPr>
      <w:r>
        <w:rPr>
          <w:rFonts w:ascii="Calibri" w:hAnsi="Calibri" w:cs="Calibri"/>
          <w:sz w:val="22"/>
          <w:szCs w:val="22"/>
        </w:rPr>
        <w:t xml:space="preserve">Objednatel si vyhrazuje právo konzultovat </w:t>
      </w:r>
      <w:r w:rsidR="00067570">
        <w:rPr>
          <w:rFonts w:ascii="Calibri" w:hAnsi="Calibri" w:cs="Calibri"/>
          <w:sz w:val="22"/>
          <w:szCs w:val="22"/>
        </w:rPr>
        <w:t>P</w:t>
      </w:r>
      <w:r>
        <w:rPr>
          <w:rFonts w:ascii="Calibri" w:hAnsi="Calibri" w:cs="Calibri"/>
          <w:sz w:val="22"/>
          <w:szCs w:val="22"/>
        </w:rPr>
        <w:t xml:space="preserve">rojektovou dokumentaci v době rozpracovanosti. Objednatel si vyhrazuje právo měnit, doplňovat či rozšiřovat návrh a Zhotovitel je povinen tyto úpravy zapracovat, případně navrhnou svou alternativu za účelem získání optimálního řešení. Čistopis </w:t>
      </w:r>
      <w:r w:rsidR="00067570">
        <w:rPr>
          <w:rFonts w:ascii="Calibri" w:hAnsi="Calibri" w:cs="Calibri"/>
          <w:sz w:val="22"/>
          <w:szCs w:val="22"/>
        </w:rPr>
        <w:t>P</w:t>
      </w:r>
      <w:r>
        <w:rPr>
          <w:rFonts w:ascii="Calibri" w:hAnsi="Calibri" w:cs="Calibri"/>
          <w:sz w:val="22"/>
          <w:szCs w:val="22"/>
        </w:rPr>
        <w:t xml:space="preserve">rojektové dokumentace je Zhotovitel oprávněn vyhotovit až po odsouhlasení finálního návrhu </w:t>
      </w:r>
      <w:r w:rsidR="00067570">
        <w:rPr>
          <w:rFonts w:ascii="Calibri" w:hAnsi="Calibri" w:cs="Calibri"/>
          <w:sz w:val="22"/>
          <w:szCs w:val="22"/>
        </w:rPr>
        <w:t>P</w:t>
      </w:r>
      <w:r>
        <w:rPr>
          <w:rFonts w:ascii="Calibri" w:hAnsi="Calibri" w:cs="Calibri"/>
          <w:sz w:val="22"/>
          <w:szCs w:val="22"/>
        </w:rPr>
        <w:t>rojektové dokumentace Objednatelem.</w:t>
      </w:r>
    </w:p>
    <w:p w14:paraId="323200F6" w14:textId="3974613B" w:rsidR="00C85C07" w:rsidRPr="000E4A35" w:rsidRDefault="00C85C07" w:rsidP="00B27073">
      <w:pPr>
        <w:numPr>
          <w:ilvl w:val="1"/>
          <w:numId w:val="7"/>
        </w:numPr>
        <w:tabs>
          <w:tab w:val="clear" w:pos="792"/>
          <w:tab w:val="left" w:pos="426"/>
        </w:tabs>
        <w:spacing w:after="120" w:line="252" w:lineRule="auto"/>
        <w:ind w:left="426" w:hanging="426"/>
        <w:jc w:val="both"/>
        <w:rPr>
          <w:rFonts w:ascii="Calibri" w:hAnsi="Calibri" w:cs="Calibri"/>
          <w:sz w:val="22"/>
          <w:szCs w:val="22"/>
        </w:rPr>
      </w:pPr>
      <w:r w:rsidRPr="000E4A35">
        <w:rPr>
          <w:rFonts w:ascii="Calibri" w:hAnsi="Calibri" w:cs="Calibri"/>
          <w:sz w:val="22"/>
          <w:szCs w:val="22"/>
        </w:rPr>
        <w:t xml:space="preserve">Zhotovitel </w:t>
      </w:r>
      <w:r w:rsidR="00090EA5">
        <w:rPr>
          <w:rFonts w:ascii="Calibri" w:hAnsi="Calibri" w:cs="Calibri"/>
          <w:sz w:val="22"/>
          <w:szCs w:val="22"/>
        </w:rPr>
        <w:t xml:space="preserve">se zavazuje </w:t>
      </w:r>
      <w:r w:rsidRPr="000E4A35">
        <w:rPr>
          <w:rFonts w:ascii="Calibri" w:hAnsi="Calibri" w:cs="Calibri"/>
          <w:sz w:val="22"/>
          <w:szCs w:val="22"/>
        </w:rPr>
        <w:t>zprac</w:t>
      </w:r>
      <w:r w:rsidR="00090EA5">
        <w:rPr>
          <w:rFonts w:ascii="Calibri" w:hAnsi="Calibri" w:cs="Calibri"/>
          <w:sz w:val="22"/>
          <w:szCs w:val="22"/>
        </w:rPr>
        <w:t>ovat</w:t>
      </w:r>
      <w:r w:rsidRPr="000E4A35">
        <w:rPr>
          <w:rFonts w:ascii="Calibri" w:hAnsi="Calibri" w:cs="Calibri"/>
          <w:sz w:val="22"/>
          <w:szCs w:val="22"/>
        </w:rPr>
        <w:t xml:space="preserve"> Dílo,</w:t>
      </w:r>
      <w:r w:rsidR="006A14F2" w:rsidRPr="000E4A35">
        <w:rPr>
          <w:rFonts w:ascii="Calibri" w:hAnsi="Calibri" w:cs="Calibri"/>
          <w:sz w:val="22"/>
          <w:szCs w:val="22"/>
        </w:rPr>
        <w:t xml:space="preserve"> dle kterého budou </w:t>
      </w:r>
      <w:r w:rsidRPr="000E4A35">
        <w:rPr>
          <w:rFonts w:ascii="Calibri" w:hAnsi="Calibri" w:cs="Calibri"/>
          <w:sz w:val="22"/>
          <w:szCs w:val="22"/>
        </w:rPr>
        <w:t>realiz</w:t>
      </w:r>
      <w:r w:rsidR="006A14F2" w:rsidRPr="000E4A35">
        <w:rPr>
          <w:rFonts w:ascii="Calibri" w:hAnsi="Calibri" w:cs="Calibri"/>
          <w:sz w:val="22"/>
          <w:szCs w:val="22"/>
        </w:rPr>
        <w:t>ovány</w:t>
      </w:r>
      <w:r w:rsidRPr="000E4A35">
        <w:rPr>
          <w:rFonts w:ascii="Calibri" w:hAnsi="Calibri" w:cs="Calibri"/>
          <w:sz w:val="22"/>
          <w:szCs w:val="22"/>
        </w:rPr>
        <w:t xml:space="preserve"> stavební </w:t>
      </w:r>
      <w:r w:rsidR="006A14F2" w:rsidRPr="000E4A35">
        <w:rPr>
          <w:rFonts w:ascii="Calibri" w:hAnsi="Calibri" w:cs="Calibri"/>
          <w:sz w:val="22"/>
          <w:szCs w:val="22"/>
        </w:rPr>
        <w:t>práce včetně dodávek</w:t>
      </w:r>
      <w:r w:rsidR="0062584B">
        <w:rPr>
          <w:rFonts w:ascii="Calibri" w:hAnsi="Calibri" w:cs="Calibri"/>
          <w:sz w:val="22"/>
          <w:szCs w:val="22"/>
        </w:rPr>
        <w:t xml:space="preserve"> a služeb</w:t>
      </w:r>
      <w:r w:rsidR="006A14F2" w:rsidRPr="000E4A35">
        <w:rPr>
          <w:rFonts w:ascii="Calibri" w:hAnsi="Calibri" w:cs="Calibri"/>
          <w:sz w:val="22"/>
          <w:szCs w:val="22"/>
        </w:rPr>
        <w:t>,</w:t>
      </w:r>
      <w:r w:rsidRPr="000E4A35">
        <w:rPr>
          <w:rFonts w:ascii="Calibri" w:hAnsi="Calibri" w:cs="Calibri"/>
          <w:sz w:val="22"/>
          <w:szCs w:val="22"/>
        </w:rPr>
        <w:t xml:space="preserve"> a kter</w:t>
      </w:r>
      <w:r w:rsidR="006A14F2" w:rsidRPr="000E4A35">
        <w:rPr>
          <w:rFonts w:ascii="Calibri" w:hAnsi="Calibri" w:cs="Calibri"/>
          <w:sz w:val="22"/>
          <w:szCs w:val="22"/>
        </w:rPr>
        <w:t>é</w:t>
      </w:r>
      <w:r w:rsidRPr="000E4A35">
        <w:rPr>
          <w:rFonts w:ascii="Calibri" w:hAnsi="Calibri" w:cs="Calibri"/>
          <w:sz w:val="22"/>
          <w:szCs w:val="22"/>
        </w:rPr>
        <w:t xml:space="preserve"> musí splňovat požadavky stanovené obecně závaznými právními předpisy a příslušnými technickými normami účinnými ke dni předání hmotného zachycení výsledků tvůrčí činnosti Zhotovitele</w:t>
      </w:r>
      <w:r w:rsidR="0062584B">
        <w:rPr>
          <w:rFonts w:ascii="Calibri" w:hAnsi="Calibri" w:cs="Calibri"/>
          <w:sz w:val="22"/>
          <w:szCs w:val="22"/>
        </w:rPr>
        <w:t>,</w:t>
      </w:r>
      <w:r w:rsidRPr="000E4A35">
        <w:rPr>
          <w:rFonts w:ascii="Calibri" w:hAnsi="Calibri" w:cs="Calibri"/>
          <w:sz w:val="22"/>
          <w:szCs w:val="22"/>
        </w:rPr>
        <w:t xml:space="preserve"> řádně</w:t>
      </w:r>
      <w:r w:rsidR="00FF3007">
        <w:rPr>
          <w:rFonts w:ascii="Calibri" w:hAnsi="Calibri" w:cs="Calibri"/>
          <w:sz w:val="22"/>
          <w:szCs w:val="22"/>
        </w:rPr>
        <w:t xml:space="preserve"> a </w:t>
      </w:r>
      <w:r w:rsidRPr="000E4A35">
        <w:rPr>
          <w:rFonts w:ascii="Calibri" w:hAnsi="Calibri" w:cs="Calibri"/>
          <w:sz w:val="22"/>
          <w:szCs w:val="22"/>
        </w:rPr>
        <w:t>včas.</w:t>
      </w:r>
    </w:p>
    <w:p w14:paraId="435B9903" w14:textId="49DAD403" w:rsidR="002C4657" w:rsidRPr="000E4A35" w:rsidRDefault="002749DE" w:rsidP="00B27073">
      <w:pPr>
        <w:numPr>
          <w:ilvl w:val="1"/>
          <w:numId w:val="7"/>
        </w:numPr>
        <w:tabs>
          <w:tab w:val="clear" w:pos="792"/>
          <w:tab w:val="left" w:pos="426"/>
        </w:tabs>
        <w:spacing w:after="120" w:line="252" w:lineRule="auto"/>
        <w:ind w:left="426" w:hanging="426"/>
        <w:jc w:val="both"/>
        <w:rPr>
          <w:rFonts w:ascii="Calibri" w:hAnsi="Calibri" w:cs="Calibri"/>
          <w:sz w:val="22"/>
          <w:szCs w:val="22"/>
        </w:rPr>
      </w:pPr>
      <w:r w:rsidRPr="000E4A35">
        <w:rPr>
          <w:rFonts w:ascii="Calibri" w:hAnsi="Calibri" w:cs="Calibri"/>
          <w:sz w:val="22"/>
          <w:szCs w:val="22"/>
        </w:rPr>
        <w:t xml:space="preserve">Objednatel se zavazuje, že řádně </w:t>
      </w:r>
      <w:r w:rsidR="008377B9" w:rsidRPr="000E4A35">
        <w:rPr>
          <w:rFonts w:ascii="Calibri" w:hAnsi="Calibri" w:cs="Calibri"/>
          <w:sz w:val="22"/>
          <w:szCs w:val="22"/>
        </w:rPr>
        <w:t>provedené Dílo</w:t>
      </w:r>
      <w:r w:rsidR="00837F1F" w:rsidRPr="000E4A35">
        <w:rPr>
          <w:rFonts w:ascii="Calibri" w:hAnsi="Calibri" w:cs="Calibri"/>
          <w:sz w:val="22"/>
          <w:szCs w:val="22"/>
        </w:rPr>
        <w:t xml:space="preserve"> </w:t>
      </w:r>
      <w:r w:rsidRPr="000E4A35">
        <w:rPr>
          <w:rFonts w:ascii="Calibri" w:hAnsi="Calibri" w:cs="Calibri"/>
          <w:sz w:val="22"/>
          <w:szCs w:val="22"/>
        </w:rPr>
        <w:t>převezme a zaplatí za je</w:t>
      </w:r>
      <w:r w:rsidR="008377B9" w:rsidRPr="000E4A35">
        <w:rPr>
          <w:rFonts w:ascii="Calibri" w:hAnsi="Calibri" w:cs="Calibri"/>
          <w:sz w:val="22"/>
          <w:szCs w:val="22"/>
        </w:rPr>
        <w:t>ho</w:t>
      </w:r>
      <w:r w:rsidRPr="000E4A35">
        <w:rPr>
          <w:rFonts w:ascii="Calibri" w:hAnsi="Calibri" w:cs="Calibri"/>
          <w:sz w:val="22"/>
          <w:szCs w:val="22"/>
        </w:rPr>
        <w:t xml:space="preserve"> provedení a</w:t>
      </w:r>
      <w:r w:rsidR="003C1993" w:rsidRPr="000E4A35">
        <w:rPr>
          <w:rFonts w:ascii="Calibri" w:hAnsi="Calibri" w:cs="Calibri"/>
          <w:sz w:val="22"/>
          <w:szCs w:val="22"/>
        </w:rPr>
        <w:t> </w:t>
      </w:r>
      <w:r w:rsidRPr="000E4A35">
        <w:rPr>
          <w:rFonts w:ascii="Calibri" w:hAnsi="Calibri" w:cs="Calibri"/>
          <w:sz w:val="22"/>
          <w:szCs w:val="22"/>
        </w:rPr>
        <w:t>za</w:t>
      </w:r>
      <w:r w:rsidR="003C1993" w:rsidRPr="000E4A35">
        <w:rPr>
          <w:rFonts w:ascii="Calibri" w:hAnsi="Calibri" w:cs="Calibri"/>
          <w:sz w:val="22"/>
          <w:szCs w:val="22"/>
        </w:rPr>
        <w:t> </w:t>
      </w:r>
      <w:r w:rsidRPr="000E4A35">
        <w:rPr>
          <w:rFonts w:ascii="Calibri" w:hAnsi="Calibri" w:cs="Calibri"/>
          <w:sz w:val="22"/>
          <w:szCs w:val="22"/>
        </w:rPr>
        <w:t>související činnosti cenu podle č</w:t>
      </w:r>
      <w:r w:rsidR="000E3ADE" w:rsidRPr="000E4A35">
        <w:rPr>
          <w:rFonts w:ascii="Calibri" w:hAnsi="Calibri" w:cs="Calibri"/>
          <w:sz w:val="22"/>
          <w:szCs w:val="22"/>
        </w:rPr>
        <w:t xml:space="preserve">l. </w:t>
      </w:r>
      <w:r w:rsidR="000E3ADE" w:rsidRPr="000E4A35">
        <w:rPr>
          <w:rFonts w:ascii="Calibri" w:hAnsi="Calibri" w:cs="Calibri"/>
          <w:sz w:val="22"/>
          <w:szCs w:val="22"/>
        </w:rPr>
        <w:fldChar w:fldCharType="begin"/>
      </w:r>
      <w:r w:rsidR="000E3ADE" w:rsidRPr="000E4A35">
        <w:rPr>
          <w:rFonts w:ascii="Calibri" w:hAnsi="Calibri" w:cs="Calibri"/>
          <w:sz w:val="22"/>
          <w:szCs w:val="22"/>
        </w:rPr>
        <w:instrText xml:space="preserve"> REF _Ref74838500 \r \h </w:instrText>
      </w:r>
      <w:r w:rsidR="00500E13" w:rsidRPr="000E4A35">
        <w:rPr>
          <w:rFonts w:ascii="Calibri" w:hAnsi="Calibri" w:cs="Calibri"/>
          <w:sz w:val="22"/>
          <w:szCs w:val="22"/>
        </w:rPr>
        <w:instrText xml:space="preserve"> \* MERGEFORMAT </w:instrText>
      </w:r>
      <w:r w:rsidR="000E3ADE" w:rsidRPr="000E4A35">
        <w:rPr>
          <w:rFonts w:ascii="Calibri" w:hAnsi="Calibri" w:cs="Calibri"/>
          <w:sz w:val="22"/>
          <w:szCs w:val="22"/>
        </w:rPr>
      </w:r>
      <w:r w:rsidR="000E3ADE" w:rsidRPr="000E4A35">
        <w:rPr>
          <w:rFonts w:ascii="Calibri" w:hAnsi="Calibri" w:cs="Calibri"/>
          <w:sz w:val="22"/>
          <w:szCs w:val="22"/>
        </w:rPr>
        <w:fldChar w:fldCharType="separate"/>
      </w:r>
      <w:r w:rsidR="006547E4">
        <w:rPr>
          <w:rFonts w:ascii="Calibri" w:hAnsi="Calibri" w:cs="Calibri"/>
          <w:sz w:val="22"/>
          <w:szCs w:val="22"/>
        </w:rPr>
        <w:t>VI</w:t>
      </w:r>
      <w:r w:rsidR="000E3ADE" w:rsidRPr="000E4A35">
        <w:rPr>
          <w:rFonts w:ascii="Calibri" w:hAnsi="Calibri" w:cs="Calibri"/>
          <w:sz w:val="22"/>
          <w:szCs w:val="22"/>
        </w:rPr>
        <w:fldChar w:fldCharType="end"/>
      </w:r>
      <w:r w:rsidR="00FF3007">
        <w:rPr>
          <w:rFonts w:ascii="Calibri" w:hAnsi="Calibri" w:cs="Calibri"/>
          <w:sz w:val="22"/>
          <w:szCs w:val="22"/>
        </w:rPr>
        <w:t>.</w:t>
      </w:r>
      <w:r w:rsidR="000E3ADE" w:rsidRPr="000E4A35">
        <w:rPr>
          <w:rFonts w:ascii="Calibri" w:hAnsi="Calibri" w:cs="Calibri"/>
          <w:sz w:val="22"/>
          <w:szCs w:val="22"/>
        </w:rPr>
        <w:t xml:space="preserve"> </w:t>
      </w:r>
      <w:r w:rsidR="00837F1F" w:rsidRPr="000E4A35">
        <w:rPr>
          <w:rFonts w:ascii="Calibri" w:hAnsi="Calibri" w:cs="Calibri"/>
          <w:sz w:val="22"/>
          <w:szCs w:val="22"/>
        </w:rPr>
        <w:t>S</w:t>
      </w:r>
      <w:r w:rsidRPr="000E4A35">
        <w:rPr>
          <w:rFonts w:ascii="Calibri" w:hAnsi="Calibri" w:cs="Calibri"/>
          <w:sz w:val="22"/>
          <w:szCs w:val="22"/>
        </w:rPr>
        <w:t xml:space="preserve">mlouvy. O předání </w:t>
      </w:r>
      <w:r w:rsidR="008377B9" w:rsidRPr="000E4A35">
        <w:rPr>
          <w:rFonts w:ascii="Calibri" w:hAnsi="Calibri" w:cs="Calibri"/>
          <w:sz w:val="22"/>
          <w:szCs w:val="22"/>
        </w:rPr>
        <w:t>Díla</w:t>
      </w:r>
      <w:r w:rsidRPr="000E4A35">
        <w:rPr>
          <w:rFonts w:ascii="Calibri" w:hAnsi="Calibri" w:cs="Calibri"/>
          <w:sz w:val="22"/>
          <w:szCs w:val="22"/>
        </w:rPr>
        <w:t xml:space="preserve"> bude sepsán předávací protokol.</w:t>
      </w:r>
    </w:p>
    <w:p w14:paraId="2C09D20C" w14:textId="77777777" w:rsidR="002749DE" w:rsidRPr="000E4A35" w:rsidRDefault="002749DE" w:rsidP="000A3E2B">
      <w:pPr>
        <w:suppressAutoHyphens/>
        <w:spacing w:after="120" w:line="252" w:lineRule="auto"/>
        <w:ind w:left="1080"/>
        <w:rPr>
          <w:rFonts w:ascii="Calibri" w:hAnsi="Calibri" w:cs="Calibri"/>
          <w:b/>
          <w:sz w:val="22"/>
          <w:szCs w:val="22"/>
          <w:highlight w:val="yellow"/>
          <w:lang w:eastAsia="zh-CN"/>
        </w:rPr>
      </w:pPr>
    </w:p>
    <w:p w14:paraId="0FCBD48E" w14:textId="77777777" w:rsidR="00091F96" w:rsidRPr="000E4A35" w:rsidRDefault="00091F96" w:rsidP="00B27073">
      <w:pPr>
        <w:pStyle w:val="Nadpis1"/>
        <w:numPr>
          <w:ilvl w:val="0"/>
          <w:numId w:val="6"/>
        </w:numPr>
        <w:spacing w:before="120" w:after="120" w:line="252" w:lineRule="auto"/>
        <w:ind w:left="357" w:hanging="357"/>
        <w:jc w:val="center"/>
        <w:rPr>
          <w:rFonts w:ascii="Calibri" w:hAnsi="Calibri" w:cs="Calibri"/>
          <w:sz w:val="22"/>
          <w:szCs w:val="22"/>
        </w:rPr>
      </w:pPr>
      <w:bookmarkStart w:id="14" w:name="_Ref419141819"/>
      <w:r w:rsidRPr="000E4A35">
        <w:rPr>
          <w:rFonts w:ascii="Calibri" w:hAnsi="Calibri" w:cs="Calibri"/>
          <w:sz w:val="22"/>
          <w:szCs w:val="22"/>
        </w:rPr>
        <w:t>Doba plnění</w:t>
      </w:r>
      <w:bookmarkEnd w:id="14"/>
      <w:r w:rsidRPr="000E4A35">
        <w:rPr>
          <w:rFonts w:ascii="Calibri" w:hAnsi="Calibri" w:cs="Calibri"/>
          <w:sz w:val="22"/>
          <w:szCs w:val="22"/>
        </w:rPr>
        <w:t xml:space="preserve"> </w:t>
      </w:r>
    </w:p>
    <w:p w14:paraId="19A5F5EC" w14:textId="77777777" w:rsidR="009555B0" w:rsidRPr="000E4A35" w:rsidRDefault="009555B0" w:rsidP="00B27073">
      <w:pPr>
        <w:numPr>
          <w:ilvl w:val="0"/>
          <w:numId w:val="22"/>
        </w:numPr>
        <w:spacing w:after="120" w:line="252" w:lineRule="auto"/>
        <w:ind w:left="426" w:hanging="426"/>
        <w:jc w:val="both"/>
        <w:rPr>
          <w:rFonts w:ascii="Calibri" w:hAnsi="Calibri" w:cs="Calibri"/>
          <w:sz w:val="22"/>
          <w:szCs w:val="22"/>
        </w:rPr>
      </w:pPr>
      <w:r w:rsidRPr="000E4A35">
        <w:rPr>
          <w:rFonts w:ascii="Calibri" w:hAnsi="Calibri" w:cs="Calibri"/>
          <w:sz w:val="22"/>
          <w:szCs w:val="22"/>
        </w:rPr>
        <w:t xml:space="preserve">Doba plnění </w:t>
      </w:r>
      <w:r w:rsidR="006C6350" w:rsidRPr="000E4A35">
        <w:rPr>
          <w:rFonts w:ascii="Calibri" w:hAnsi="Calibri" w:cs="Calibri"/>
          <w:sz w:val="22"/>
          <w:szCs w:val="22"/>
        </w:rPr>
        <w:t>s</w:t>
      </w:r>
      <w:r w:rsidR="00B6112D" w:rsidRPr="000E4A35">
        <w:rPr>
          <w:rFonts w:ascii="Calibri" w:hAnsi="Calibri" w:cs="Calibri"/>
          <w:sz w:val="22"/>
          <w:szCs w:val="22"/>
        </w:rPr>
        <w:t>e sjednává takto:</w:t>
      </w:r>
    </w:p>
    <w:p w14:paraId="0ED82A44" w14:textId="77777777" w:rsidR="002749DE" w:rsidRPr="000E4A35" w:rsidRDefault="00CE4506" w:rsidP="00B27073">
      <w:pPr>
        <w:numPr>
          <w:ilvl w:val="2"/>
          <w:numId w:val="8"/>
        </w:numPr>
        <w:tabs>
          <w:tab w:val="clear" w:pos="930"/>
          <w:tab w:val="num" w:pos="709"/>
        </w:tabs>
        <w:spacing w:after="120" w:line="21" w:lineRule="atLeast"/>
        <w:ind w:left="709" w:hanging="283"/>
        <w:jc w:val="both"/>
        <w:rPr>
          <w:rFonts w:ascii="Calibri" w:hAnsi="Calibri" w:cs="Calibri"/>
          <w:sz w:val="22"/>
          <w:szCs w:val="22"/>
        </w:rPr>
      </w:pPr>
      <w:r w:rsidRPr="000E4A35">
        <w:rPr>
          <w:rFonts w:ascii="Calibri" w:hAnsi="Calibri" w:cs="Calibri"/>
          <w:sz w:val="22"/>
          <w:szCs w:val="22"/>
        </w:rPr>
        <w:t>z</w:t>
      </w:r>
      <w:r w:rsidR="00B6112D" w:rsidRPr="000E4A35">
        <w:rPr>
          <w:rFonts w:ascii="Calibri" w:hAnsi="Calibri" w:cs="Calibri"/>
          <w:sz w:val="22"/>
          <w:szCs w:val="22"/>
        </w:rPr>
        <w:t>ahájení</w:t>
      </w:r>
      <w:r w:rsidR="002749DE" w:rsidRPr="000E4A35">
        <w:rPr>
          <w:rFonts w:ascii="Calibri" w:hAnsi="Calibri" w:cs="Calibri"/>
          <w:sz w:val="22"/>
          <w:szCs w:val="22"/>
        </w:rPr>
        <w:t xml:space="preserve"> </w:t>
      </w:r>
      <w:r w:rsidR="008377B9" w:rsidRPr="000E4A35">
        <w:rPr>
          <w:rFonts w:ascii="Calibri" w:hAnsi="Calibri" w:cs="Calibri"/>
          <w:sz w:val="22"/>
          <w:szCs w:val="22"/>
        </w:rPr>
        <w:t>provádění Díla</w:t>
      </w:r>
      <w:r w:rsidR="00B6112D" w:rsidRPr="000E4A35">
        <w:rPr>
          <w:rFonts w:ascii="Calibri" w:hAnsi="Calibri" w:cs="Calibri"/>
          <w:sz w:val="22"/>
          <w:szCs w:val="22"/>
        </w:rPr>
        <w:t xml:space="preserve">: </w:t>
      </w:r>
      <w:r w:rsidR="00B6112D" w:rsidRPr="000E4A35">
        <w:rPr>
          <w:rFonts w:ascii="Calibri" w:hAnsi="Calibri" w:cs="Calibri"/>
          <w:b/>
          <w:bCs/>
          <w:sz w:val="22"/>
          <w:szCs w:val="22"/>
        </w:rPr>
        <w:t xml:space="preserve">ode dne účinnosti </w:t>
      </w:r>
      <w:r w:rsidR="002749DE" w:rsidRPr="000E4A35">
        <w:rPr>
          <w:rFonts w:ascii="Calibri" w:hAnsi="Calibri" w:cs="Calibri"/>
          <w:b/>
          <w:bCs/>
          <w:sz w:val="22"/>
          <w:szCs w:val="22"/>
        </w:rPr>
        <w:t>S</w:t>
      </w:r>
      <w:r w:rsidR="00B6112D" w:rsidRPr="000E4A35">
        <w:rPr>
          <w:rFonts w:ascii="Calibri" w:hAnsi="Calibri" w:cs="Calibri"/>
          <w:b/>
          <w:bCs/>
          <w:sz w:val="22"/>
          <w:szCs w:val="22"/>
        </w:rPr>
        <w:t>mlouvy</w:t>
      </w:r>
      <w:r w:rsidR="00B6112D" w:rsidRPr="000E4A35">
        <w:rPr>
          <w:rFonts w:ascii="Calibri" w:hAnsi="Calibri" w:cs="Calibri"/>
          <w:sz w:val="22"/>
          <w:szCs w:val="22"/>
        </w:rPr>
        <w:t>;</w:t>
      </w:r>
    </w:p>
    <w:p w14:paraId="6EE187F4" w14:textId="1CA3142E" w:rsidR="00F466F9" w:rsidRDefault="00F466F9" w:rsidP="00B27073">
      <w:pPr>
        <w:numPr>
          <w:ilvl w:val="2"/>
          <w:numId w:val="8"/>
        </w:numPr>
        <w:tabs>
          <w:tab w:val="clear" w:pos="930"/>
          <w:tab w:val="num" w:pos="709"/>
        </w:tabs>
        <w:spacing w:after="120" w:line="21" w:lineRule="atLeast"/>
        <w:ind w:left="709" w:hanging="284"/>
        <w:jc w:val="both"/>
        <w:rPr>
          <w:rFonts w:ascii="Calibri" w:hAnsi="Calibri" w:cs="Calibri"/>
          <w:sz w:val="22"/>
          <w:szCs w:val="22"/>
        </w:rPr>
      </w:pPr>
      <w:r w:rsidRPr="00640BFA">
        <w:rPr>
          <w:rFonts w:ascii="Calibri" w:hAnsi="Calibri" w:cs="Calibri"/>
          <w:sz w:val="22"/>
          <w:szCs w:val="22"/>
        </w:rPr>
        <w:t xml:space="preserve">Zhotovitel </w:t>
      </w:r>
      <w:r w:rsidR="00D839DA">
        <w:rPr>
          <w:rFonts w:ascii="Calibri" w:hAnsi="Calibri" w:cs="Calibri"/>
          <w:sz w:val="22"/>
          <w:szCs w:val="22"/>
        </w:rPr>
        <w:t xml:space="preserve">je </w:t>
      </w:r>
      <w:r w:rsidRPr="00640BFA">
        <w:rPr>
          <w:rFonts w:ascii="Calibri" w:hAnsi="Calibri" w:cs="Calibri"/>
          <w:sz w:val="22"/>
          <w:szCs w:val="22"/>
        </w:rPr>
        <w:t xml:space="preserve">povinen předložit Objednateli </w:t>
      </w:r>
      <w:r w:rsidR="00D839DA">
        <w:rPr>
          <w:rFonts w:ascii="Calibri" w:hAnsi="Calibri" w:cs="Calibri"/>
          <w:sz w:val="22"/>
          <w:szCs w:val="22"/>
        </w:rPr>
        <w:t xml:space="preserve">hotovou </w:t>
      </w:r>
      <w:r w:rsidR="00D839DA" w:rsidRPr="00EA09A0">
        <w:rPr>
          <w:rFonts w:ascii="Calibri" w:hAnsi="Calibri" w:cs="Calibri"/>
          <w:sz w:val="22"/>
          <w:szCs w:val="22"/>
          <w:u w:val="single"/>
        </w:rPr>
        <w:t>Projektovou dokumentac</w:t>
      </w:r>
      <w:r w:rsidR="007A1859" w:rsidRPr="00EA09A0">
        <w:rPr>
          <w:rFonts w:ascii="Calibri" w:hAnsi="Calibri" w:cs="Calibri"/>
          <w:sz w:val="22"/>
          <w:szCs w:val="22"/>
          <w:u w:val="single"/>
        </w:rPr>
        <w:t>i</w:t>
      </w:r>
      <w:r w:rsidRPr="00640BFA">
        <w:rPr>
          <w:rFonts w:ascii="Calibri" w:hAnsi="Calibri" w:cs="Calibri"/>
          <w:sz w:val="22"/>
          <w:szCs w:val="22"/>
        </w:rPr>
        <w:t xml:space="preserve"> nejpozději </w:t>
      </w:r>
      <w:r w:rsidRPr="00273EE9">
        <w:rPr>
          <w:rFonts w:ascii="Calibri" w:hAnsi="Calibri" w:cs="Calibri"/>
          <w:b/>
          <w:bCs/>
          <w:sz w:val="22"/>
          <w:szCs w:val="22"/>
        </w:rPr>
        <w:t>do</w:t>
      </w:r>
      <w:r w:rsidRPr="00640BFA">
        <w:rPr>
          <w:rFonts w:ascii="Calibri" w:hAnsi="Calibri" w:cs="Calibri"/>
          <w:sz w:val="22"/>
          <w:szCs w:val="22"/>
        </w:rPr>
        <w:t xml:space="preserve"> </w:t>
      </w:r>
      <w:r w:rsidR="00917C1D">
        <w:rPr>
          <w:rFonts w:ascii="Calibri" w:hAnsi="Calibri" w:cs="Calibri"/>
          <w:b/>
          <w:bCs/>
          <w:sz w:val="22"/>
          <w:szCs w:val="22"/>
        </w:rPr>
        <w:t>90</w:t>
      </w:r>
      <w:r w:rsidRPr="00640BFA">
        <w:rPr>
          <w:rFonts w:ascii="Calibri" w:hAnsi="Calibri" w:cs="Calibri"/>
          <w:b/>
          <w:bCs/>
          <w:sz w:val="22"/>
          <w:szCs w:val="22"/>
        </w:rPr>
        <w:t xml:space="preserve"> kalendářních dnů</w:t>
      </w:r>
      <w:r w:rsidRPr="00640BFA">
        <w:rPr>
          <w:rFonts w:ascii="Calibri" w:hAnsi="Calibri" w:cs="Calibri"/>
          <w:sz w:val="22"/>
          <w:szCs w:val="22"/>
        </w:rPr>
        <w:t xml:space="preserve"> od účinnosti Smlouvy; výhradní licenci dle Smlouvy k užití hmotného zachycení výsledků činnosti Zhotovitele k plnění zpracování</w:t>
      </w:r>
      <w:r w:rsidR="00D839DA">
        <w:rPr>
          <w:rFonts w:ascii="Calibri" w:hAnsi="Calibri" w:cs="Calibri"/>
          <w:sz w:val="22"/>
          <w:szCs w:val="22"/>
        </w:rPr>
        <w:t xml:space="preserve"> Projektové dokumentace</w:t>
      </w:r>
      <w:r w:rsidRPr="00640BFA">
        <w:rPr>
          <w:rFonts w:ascii="Calibri" w:hAnsi="Calibri" w:cs="Calibri"/>
          <w:sz w:val="22"/>
          <w:szCs w:val="22"/>
        </w:rPr>
        <w:t xml:space="preserve"> poskytne Zhotovitel Objednateli ode dne dokončení plnění zpracování </w:t>
      </w:r>
      <w:r w:rsidR="00985F9F">
        <w:rPr>
          <w:rFonts w:ascii="Calibri" w:hAnsi="Calibri" w:cs="Calibri"/>
          <w:sz w:val="22"/>
          <w:szCs w:val="22"/>
        </w:rPr>
        <w:t>Projektové dokumentace</w:t>
      </w:r>
      <w:r w:rsidRPr="00640BFA">
        <w:rPr>
          <w:rFonts w:ascii="Calibri" w:hAnsi="Calibri" w:cs="Calibri"/>
          <w:sz w:val="22"/>
          <w:szCs w:val="22"/>
        </w:rPr>
        <w:t>; tato výhradní licence se poskytuje na celou dobu trvání ochrany majetkových práv z autorství Zhotovitele;</w:t>
      </w:r>
    </w:p>
    <w:p w14:paraId="31D5F14F" w14:textId="3749FD3B" w:rsidR="009779BF" w:rsidRPr="00007101" w:rsidRDefault="009779BF" w:rsidP="009779BF">
      <w:pPr>
        <w:numPr>
          <w:ilvl w:val="2"/>
          <w:numId w:val="8"/>
        </w:numPr>
        <w:tabs>
          <w:tab w:val="clear" w:pos="930"/>
          <w:tab w:val="num" w:pos="709"/>
        </w:tabs>
        <w:spacing w:after="120" w:line="21" w:lineRule="atLeast"/>
        <w:ind w:left="709" w:hanging="284"/>
        <w:jc w:val="both"/>
        <w:rPr>
          <w:rFonts w:ascii="Calibri" w:hAnsi="Calibri" w:cs="Calibri"/>
          <w:sz w:val="22"/>
          <w:szCs w:val="22"/>
        </w:rPr>
      </w:pPr>
      <w:r w:rsidRPr="00EA09A0">
        <w:rPr>
          <w:rFonts w:ascii="Calibri" w:hAnsi="Calibri" w:cs="Calibri"/>
          <w:sz w:val="22"/>
          <w:szCs w:val="22"/>
          <w:u w:val="single"/>
        </w:rPr>
        <w:t>Poskytování součinnosti</w:t>
      </w:r>
      <w:r w:rsidRPr="00007101">
        <w:rPr>
          <w:rFonts w:ascii="Calibri" w:hAnsi="Calibri" w:cs="Calibri"/>
          <w:sz w:val="22"/>
          <w:szCs w:val="22"/>
        </w:rPr>
        <w:t xml:space="preserve"> Zhotovitel </w:t>
      </w:r>
      <w:r w:rsidRPr="00EA09A0">
        <w:rPr>
          <w:rFonts w:ascii="Calibri" w:hAnsi="Calibri" w:cs="Calibri"/>
          <w:b/>
          <w:bCs/>
          <w:sz w:val="22"/>
          <w:szCs w:val="22"/>
        </w:rPr>
        <w:t>zahájí na základě výzvy Objednatele</w:t>
      </w:r>
      <w:r w:rsidRPr="00007101">
        <w:rPr>
          <w:rFonts w:ascii="Calibri" w:hAnsi="Calibri" w:cs="Calibri"/>
          <w:sz w:val="22"/>
          <w:szCs w:val="22"/>
        </w:rPr>
        <w:t xml:space="preserve"> k poskytnutí příslušného plnění</w:t>
      </w:r>
      <w:r w:rsidR="00083B8B">
        <w:rPr>
          <w:rFonts w:ascii="Calibri" w:hAnsi="Calibri" w:cs="Calibri"/>
          <w:sz w:val="22"/>
          <w:szCs w:val="22"/>
        </w:rPr>
        <w:t xml:space="preserve"> a bude ho </w:t>
      </w:r>
      <w:r w:rsidRPr="00007101">
        <w:rPr>
          <w:rFonts w:ascii="Calibri" w:hAnsi="Calibri" w:cs="Calibri"/>
          <w:sz w:val="22"/>
          <w:szCs w:val="22"/>
        </w:rPr>
        <w:t>poskytovat v závislosti na pokynech Objednatele a průběhu Zadávacího řízení, zejména na lhůty stanovené ZZVZ;</w:t>
      </w:r>
    </w:p>
    <w:p w14:paraId="4044FE20" w14:textId="6C8757EC" w:rsidR="009779BF" w:rsidRPr="009779BF" w:rsidRDefault="009779BF" w:rsidP="009779BF">
      <w:pPr>
        <w:numPr>
          <w:ilvl w:val="2"/>
          <w:numId w:val="8"/>
        </w:numPr>
        <w:tabs>
          <w:tab w:val="clear" w:pos="930"/>
          <w:tab w:val="num" w:pos="709"/>
        </w:tabs>
        <w:spacing w:after="120" w:line="21" w:lineRule="atLeast"/>
        <w:ind w:left="709" w:hanging="284"/>
        <w:jc w:val="both"/>
        <w:rPr>
          <w:rFonts w:ascii="Calibri" w:hAnsi="Calibri" w:cs="Calibri"/>
          <w:sz w:val="22"/>
          <w:szCs w:val="22"/>
        </w:rPr>
      </w:pPr>
      <w:r w:rsidRPr="00EA09A0">
        <w:rPr>
          <w:rFonts w:ascii="Calibri" w:hAnsi="Calibri" w:cs="Calibri"/>
          <w:sz w:val="22"/>
          <w:szCs w:val="22"/>
          <w:u w:val="single"/>
        </w:rPr>
        <w:t>Dozor projektanta</w:t>
      </w:r>
      <w:r w:rsidRPr="00007101">
        <w:rPr>
          <w:rFonts w:ascii="Calibri" w:hAnsi="Calibri" w:cs="Calibri"/>
          <w:sz w:val="22"/>
          <w:szCs w:val="22"/>
        </w:rPr>
        <w:t xml:space="preserve"> </w:t>
      </w:r>
      <w:r>
        <w:rPr>
          <w:rFonts w:ascii="Calibri" w:hAnsi="Calibri" w:cs="Calibri"/>
          <w:sz w:val="22"/>
          <w:szCs w:val="22"/>
        </w:rPr>
        <w:t>bude Zhotovitel plnit průběžně</w:t>
      </w:r>
      <w:r w:rsidRPr="00007101">
        <w:rPr>
          <w:rFonts w:ascii="Calibri" w:hAnsi="Calibri" w:cs="Calibri"/>
          <w:sz w:val="22"/>
          <w:szCs w:val="22"/>
        </w:rPr>
        <w:t xml:space="preserve"> </w:t>
      </w:r>
      <w:r w:rsidRPr="00EA09A0">
        <w:rPr>
          <w:rFonts w:ascii="Calibri" w:hAnsi="Calibri" w:cs="Calibri"/>
          <w:b/>
          <w:bCs/>
          <w:sz w:val="22"/>
          <w:szCs w:val="22"/>
        </w:rPr>
        <w:t>po celou dobu trvání realizace Stavby</w:t>
      </w:r>
      <w:r w:rsidRPr="00007101">
        <w:rPr>
          <w:rFonts w:ascii="Calibri" w:hAnsi="Calibri" w:cs="Calibri"/>
          <w:sz w:val="22"/>
          <w:szCs w:val="22"/>
        </w:rPr>
        <w:t xml:space="preserve"> do doby převzetí dokončené </w:t>
      </w:r>
      <w:r>
        <w:rPr>
          <w:rFonts w:ascii="Calibri" w:hAnsi="Calibri" w:cs="Calibri"/>
          <w:sz w:val="22"/>
          <w:szCs w:val="22"/>
        </w:rPr>
        <w:t>S</w:t>
      </w:r>
      <w:r w:rsidRPr="00007101">
        <w:rPr>
          <w:rFonts w:ascii="Calibri" w:hAnsi="Calibri" w:cs="Calibri"/>
          <w:sz w:val="22"/>
          <w:szCs w:val="22"/>
        </w:rPr>
        <w:t>tavby Objednatelem</w:t>
      </w:r>
      <w:r w:rsidR="00512DE0">
        <w:rPr>
          <w:rFonts w:ascii="Calibri" w:hAnsi="Calibri" w:cs="Calibri"/>
          <w:sz w:val="22"/>
          <w:szCs w:val="22"/>
        </w:rPr>
        <w:t>.</w:t>
      </w:r>
    </w:p>
    <w:p w14:paraId="27B53DD6" w14:textId="757E4857" w:rsidR="003A7367" w:rsidRPr="003A7367" w:rsidRDefault="003A7367" w:rsidP="00B27073">
      <w:pPr>
        <w:numPr>
          <w:ilvl w:val="0"/>
          <w:numId w:val="22"/>
        </w:numPr>
        <w:spacing w:after="120" w:line="252" w:lineRule="auto"/>
        <w:ind w:left="426" w:hanging="426"/>
        <w:jc w:val="both"/>
        <w:rPr>
          <w:rFonts w:ascii="Calibri" w:hAnsi="Calibri" w:cs="Calibri"/>
          <w:sz w:val="22"/>
          <w:szCs w:val="22"/>
        </w:rPr>
      </w:pPr>
      <w:r w:rsidRPr="003A7367">
        <w:rPr>
          <w:rFonts w:ascii="Calibri" w:hAnsi="Calibri" w:cs="Calibri"/>
          <w:sz w:val="22"/>
          <w:szCs w:val="22"/>
        </w:rPr>
        <w:t>Lhůt</w:t>
      </w:r>
      <w:r w:rsidR="008216F1">
        <w:rPr>
          <w:rFonts w:ascii="Calibri" w:hAnsi="Calibri" w:cs="Calibri"/>
          <w:sz w:val="22"/>
          <w:szCs w:val="22"/>
        </w:rPr>
        <w:t>y</w:t>
      </w:r>
      <w:r w:rsidRPr="003A7367">
        <w:rPr>
          <w:rFonts w:ascii="Calibri" w:hAnsi="Calibri" w:cs="Calibri"/>
          <w:sz w:val="22"/>
          <w:szCs w:val="22"/>
        </w:rPr>
        <w:t xml:space="preserve"> dle tohoto článku </w:t>
      </w:r>
      <w:r>
        <w:rPr>
          <w:rFonts w:ascii="Calibri" w:hAnsi="Calibri" w:cs="Calibri"/>
          <w:sz w:val="22"/>
          <w:szCs w:val="22"/>
        </w:rPr>
        <w:t>S</w:t>
      </w:r>
      <w:r w:rsidRPr="003A7367">
        <w:rPr>
          <w:rFonts w:ascii="Calibri" w:hAnsi="Calibri" w:cs="Calibri"/>
          <w:sz w:val="22"/>
          <w:szCs w:val="22"/>
        </w:rPr>
        <w:t xml:space="preserve">mlouvy nejsou dotčeny případnou překážkou na straně </w:t>
      </w:r>
      <w:r>
        <w:rPr>
          <w:rFonts w:ascii="Calibri" w:hAnsi="Calibri" w:cs="Calibri"/>
          <w:sz w:val="22"/>
          <w:szCs w:val="22"/>
        </w:rPr>
        <w:t>Z</w:t>
      </w:r>
      <w:r w:rsidRPr="003A7367">
        <w:rPr>
          <w:rFonts w:ascii="Calibri" w:hAnsi="Calibri" w:cs="Calibri"/>
          <w:sz w:val="22"/>
          <w:szCs w:val="22"/>
        </w:rPr>
        <w:t xml:space="preserve">hotovitele, v důsledku, které </w:t>
      </w:r>
      <w:r>
        <w:rPr>
          <w:rFonts w:ascii="Calibri" w:hAnsi="Calibri" w:cs="Calibri"/>
          <w:sz w:val="22"/>
          <w:szCs w:val="22"/>
        </w:rPr>
        <w:t>Z</w:t>
      </w:r>
      <w:r w:rsidRPr="003A7367">
        <w:rPr>
          <w:rFonts w:ascii="Calibri" w:hAnsi="Calibri" w:cs="Calibri"/>
          <w:sz w:val="22"/>
          <w:szCs w:val="22"/>
        </w:rPr>
        <w:t xml:space="preserve">hotovitel nebude schopen po určitou dobu provádět </w:t>
      </w:r>
      <w:r>
        <w:rPr>
          <w:rFonts w:ascii="Calibri" w:hAnsi="Calibri" w:cs="Calibri"/>
          <w:sz w:val="22"/>
          <w:szCs w:val="22"/>
        </w:rPr>
        <w:t>D</w:t>
      </w:r>
      <w:r w:rsidRPr="003A7367">
        <w:rPr>
          <w:rFonts w:ascii="Calibri" w:hAnsi="Calibri" w:cs="Calibri"/>
          <w:sz w:val="22"/>
          <w:szCs w:val="22"/>
        </w:rPr>
        <w:t xml:space="preserve">ílo dle </w:t>
      </w:r>
      <w:r>
        <w:rPr>
          <w:rFonts w:ascii="Calibri" w:hAnsi="Calibri" w:cs="Calibri"/>
          <w:sz w:val="22"/>
          <w:szCs w:val="22"/>
        </w:rPr>
        <w:t>S</w:t>
      </w:r>
      <w:r w:rsidRPr="003A7367">
        <w:rPr>
          <w:rFonts w:ascii="Calibri" w:hAnsi="Calibri" w:cs="Calibri"/>
          <w:sz w:val="22"/>
          <w:szCs w:val="22"/>
        </w:rPr>
        <w:t>mlouvy.</w:t>
      </w:r>
      <w:r w:rsidR="008C68D4">
        <w:rPr>
          <w:rFonts w:ascii="Calibri" w:hAnsi="Calibri" w:cs="Calibri"/>
          <w:sz w:val="22"/>
          <w:szCs w:val="22"/>
        </w:rPr>
        <w:t xml:space="preserve"> </w:t>
      </w:r>
      <w:r w:rsidRPr="003A7367">
        <w:rPr>
          <w:rFonts w:ascii="Calibri" w:hAnsi="Calibri" w:cs="Calibri"/>
          <w:sz w:val="22"/>
          <w:szCs w:val="22"/>
        </w:rPr>
        <w:t xml:space="preserve">Za překážku na straně </w:t>
      </w:r>
      <w:r>
        <w:rPr>
          <w:rFonts w:ascii="Calibri" w:hAnsi="Calibri" w:cs="Calibri"/>
          <w:sz w:val="22"/>
          <w:szCs w:val="22"/>
        </w:rPr>
        <w:t>Z</w:t>
      </w:r>
      <w:r w:rsidRPr="003A7367">
        <w:rPr>
          <w:rFonts w:ascii="Calibri" w:hAnsi="Calibri" w:cs="Calibri"/>
          <w:sz w:val="22"/>
          <w:szCs w:val="22"/>
        </w:rPr>
        <w:t xml:space="preserve">hotovitele se považuje zejména nezajištění potřebných podkladů a průzkumů </w:t>
      </w:r>
      <w:r>
        <w:rPr>
          <w:rFonts w:ascii="Calibri" w:hAnsi="Calibri" w:cs="Calibri"/>
          <w:sz w:val="22"/>
          <w:szCs w:val="22"/>
        </w:rPr>
        <w:t>Z</w:t>
      </w:r>
      <w:r w:rsidRPr="003A7367">
        <w:rPr>
          <w:rFonts w:ascii="Calibri" w:hAnsi="Calibri" w:cs="Calibri"/>
          <w:sz w:val="22"/>
          <w:szCs w:val="22"/>
        </w:rPr>
        <w:t xml:space="preserve">hotovitelem pro provádění </w:t>
      </w:r>
      <w:r>
        <w:rPr>
          <w:rFonts w:ascii="Calibri" w:hAnsi="Calibri" w:cs="Calibri"/>
          <w:sz w:val="22"/>
          <w:szCs w:val="22"/>
        </w:rPr>
        <w:t>D</w:t>
      </w:r>
      <w:r w:rsidRPr="003A7367">
        <w:rPr>
          <w:rFonts w:ascii="Calibri" w:hAnsi="Calibri" w:cs="Calibri"/>
          <w:sz w:val="22"/>
          <w:szCs w:val="22"/>
        </w:rPr>
        <w:t xml:space="preserve">íla dle </w:t>
      </w:r>
      <w:r>
        <w:rPr>
          <w:rFonts w:ascii="Calibri" w:hAnsi="Calibri" w:cs="Calibri"/>
          <w:sz w:val="22"/>
          <w:szCs w:val="22"/>
        </w:rPr>
        <w:t>S</w:t>
      </w:r>
      <w:r w:rsidRPr="003A7367">
        <w:rPr>
          <w:rFonts w:ascii="Calibri" w:hAnsi="Calibri" w:cs="Calibri"/>
          <w:sz w:val="22"/>
          <w:szCs w:val="22"/>
        </w:rPr>
        <w:t xml:space="preserve">mlouvy, jako i ostatní překážky, jež nebyly prokazatelně vyvolány porušením povinností </w:t>
      </w:r>
      <w:r>
        <w:rPr>
          <w:rFonts w:ascii="Calibri" w:hAnsi="Calibri" w:cs="Calibri"/>
          <w:sz w:val="22"/>
          <w:szCs w:val="22"/>
        </w:rPr>
        <w:t>O</w:t>
      </w:r>
      <w:r w:rsidRPr="003A7367">
        <w:rPr>
          <w:rFonts w:ascii="Calibri" w:hAnsi="Calibri" w:cs="Calibri"/>
          <w:sz w:val="22"/>
          <w:szCs w:val="22"/>
        </w:rPr>
        <w:t xml:space="preserve">bjednatele dle </w:t>
      </w:r>
      <w:r>
        <w:rPr>
          <w:rFonts w:ascii="Calibri" w:hAnsi="Calibri" w:cs="Calibri"/>
          <w:sz w:val="22"/>
          <w:szCs w:val="22"/>
        </w:rPr>
        <w:t>S</w:t>
      </w:r>
      <w:r w:rsidRPr="003A7367">
        <w:rPr>
          <w:rFonts w:ascii="Calibri" w:hAnsi="Calibri" w:cs="Calibri"/>
          <w:sz w:val="22"/>
          <w:szCs w:val="22"/>
        </w:rPr>
        <w:t>mlouvy.</w:t>
      </w:r>
    </w:p>
    <w:p w14:paraId="6F120AFD" w14:textId="77777777" w:rsidR="00091F96" w:rsidRPr="000E4A35" w:rsidRDefault="00091F96" w:rsidP="00B27073">
      <w:pPr>
        <w:spacing w:after="120" w:line="252" w:lineRule="auto"/>
        <w:jc w:val="both"/>
        <w:rPr>
          <w:rFonts w:ascii="Calibri" w:hAnsi="Calibri" w:cs="Calibri"/>
          <w:b/>
          <w:bCs/>
          <w:sz w:val="22"/>
          <w:szCs w:val="22"/>
          <w:highlight w:val="yellow"/>
        </w:rPr>
      </w:pPr>
    </w:p>
    <w:p w14:paraId="223C7A5B" w14:textId="77777777" w:rsidR="00091F96" w:rsidRPr="000E4A35" w:rsidRDefault="00091F96" w:rsidP="00B27073">
      <w:pPr>
        <w:pStyle w:val="Nadpis1"/>
        <w:numPr>
          <w:ilvl w:val="0"/>
          <w:numId w:val="6"/>
        </w:numPr>
        <w:spacing w:before="120" w:after="120" w:line="252" w:lineRule="auto"/>
        <w:ind w:left="357" w:hanging="357"/>
        <w:jc w:val="center"/>
        <w:rPr>
          <w:rFonts w:ascii="Calibri" w:hAnsi="Calibri" w:cs="Calibri"/>
          <w:sz w:val="22"/>
          <w:szCs w:val="22"/>
        </w:rPr>
      </w:pPr>
      <w:r w:rsidRPr="000E4A35">
        <w:rPr>
          <w:rFonts w:ascii="Calibri" w:hAnsi="Calibri" w:cs="Calibri"/>
          <w:sz w:val="22"/>
          <w:szCs w:val="22"/>
        </w:rPr>
        <w:lastRenderedPageBreak/>
        <w:t xml:space="preserve">Místo plnění </w:t>
      </w:r>
    </w:p>
    <w:p w14:paraId="052EC503" w14:textId="10DCE95F" w:rsidR="00CE4506" w:rsidRPr="000E4A35" w:rsidRDefault="00091F96" w:rsidP="00B27073">
      <w:pPr>
        <w:numPr>
          <w:ilvl w:val="1"/>
          <w:numId w:val="9"/>
        </w:numPr>
        <w:tabs>
          <w:tab w:val="clear" w:pos="792"/>
          <w:tab w:val="num" w:pos="426"/>
        </w:tabs>
        <w:spacing w:after="120" w:line="252" w:lineRule="auto"/>
        <w:ind w:left="426" w:hanging="426"/>
        <w:jc w:val="both"/>
        <w:rPr>
          <w:rFonts w:ascii="Calibri" w:hAnsi="Calibri" w:cs="Calibri"/>
          <w:sz w:val="22"/>
          <w:szCs w:val="22"/>
        </w:rPr>
      </w:pPr>
      <w:r w:rsidRPr="000E4A35">
        <w:rPr>
          <w:rFonts w:ascii="Calibri" w:hAnsi="Calibri" w:cs="Calibri"/>
          <w:sz w:val="22"/>
          <w:szCs w:val="22"/>
        </w:rPr>
        <w:t xml:space="preserve">Místem předání </w:t>
      </w:r>
      <w:r w:rsidR="008377B9" w:rsidRPr="000E4A35">
        <w:rPr>
          <w:rFonts w:ascii="Calibri" w:hAnsi="Calibri" w:cs="Calibri"/>
          <w:sz w:val="22"/>
          <w:szCs w:val="22"/>
        </w:rPr>
        <w:t>Díla</w:t>
      </w:r>
      <w:r w:rsidR="00D95B34" w:rsidRPr="000E4A35">
        <w:rPr>
          <w:rFonts w:ascii="Calibri" w:hAnsi="Calibri" w:cs="Calibri"/>
          <w:sz w:val="22"/>
          <w:szCs w:val="22"/>
        </w:rPr>
        <w:t xml:space="preserve"> </w:t>
      </w:r>
      <w:r w:rsidRPr="000E4A35">
        <w:rPr>
          <w:rFonts w:ascii="Calibri" w:hAnsi="Calibri" w:cs="Calibri"/>
          <w:sz w:val="22"/>
          <w:szCs w:val="22"/>
        </w:rPr>
        <w:t xml:space="preserve">dle </w:t>
      </w:r>
      <w:r w:rsidR="00CE4506" w:rsidRPr="000E4A35">
        <w:rPr>
          <w:rFonts w:ascii="Calibri" w:hAnsi="Calibri" w:cs="Calibri"/>
          <w:sz w:val="22"/>
          <w:szCs w:val="22"/>
        </w:rPr>
        <w:t>S</w:t>
      </w:r>
      <w:r w:rsidRPr="000E4A35">
        <w:rPr>
          <w:rFonts w:ascii="Calibri" w:hAnsi="Calibri" w:cs="Calibri"/>
          <w:sz w:val="22"/>
          <w:szCs w:val="22"/>
        </w:rPr>
        <w:t xml:space="preserve">mlouvy je sídlo </w:t>
      </w:r>
      <w:r w:rsidR="0022299D" w:rsidRPr="000E4A35">
        <w:rPr>
          <w:rFonts w:ascii="Calibri" w:hAnsi="Calibri" w:cs="Calibri"/>
          <w:sz w:val="22"/>
          <w:szCs w:val="22"/>
        </w:rPr>
        <w:t>Objednatel</w:t>
      </w:r>
      <w:r w:rsidRPr="000E4A35">
        <w:rPr>
          <w:rFonts w:ascii="Calibri" w:hAnsi="Calibri" w:cs="Calibri"/>
          <w:sz w:val="22"/>
          <w:szCs w:val="22"/>
        </w:rPr>
        <w:t>e.</w:t>
      </w:r>
    </w:p>
    <w:p w14:paraId="20A98332" w14:textId="148EB733" w:rsidR="009779BF" w:rsidRDefault="009779BF" w:rsidP="00B27073">
      <w:pPr>
        <w:numPr>
          <w:ilvl w:val="1"/>
          <w:numId w:val="9"/>
        </w:numPr>
        <w:tabs>
          <w:tab w:val="clear" w:pos="792"/>
          <w:tab w:val="num" w:pos="426"/>
        </w:tabs>
        <w:spacing w:after="120" w:line="252" w:lineRule="auto"/>
        <w:ind w:left="426" w:hanging="426"/>
        <w:jc w:val="both"/>
        <w:rPr>
          <w:rFonts w:ascii="Calibri" w:hAnsi="Calibri" w:cs="Calibri"/>
          <w:sz w:val="22"/>
          <w:szCs w:val="22"/>
        </w:rPr>
      </w:pPr>
      <w:r>
        <w:rPr>
          <w:rFonts w:ascii="Calibri" w:hAnsi="Calibri" w:cs="Calibri"/>
          <w:sz w:val="22"/>
          <w:szCs w:val="22"/>
        </w:rPr>
        <w:t>Místo Poskytování součinnosti se určí dle vzájemné dohody Objednatele se Zhotovitelem.</w:t>
      </w:r>
    </w:p>
    <w:p w14:paraId="6E48B04C" w14:textId="6004D8AD" w:rsidR="00091F96" w:rsidRPr="00057615" w:rsidRDefault="00091F96" w:rsidP="00B27073">
      <w:pPr>
        <w:numPr>
          <w:ilvl w:val="1"/>
          <w:numId w:val="9"/>
        </w:numPr>
        <w:tabs>
          <w:tab w:val="clear" w:pos="792"/>
          <w:tab w:val="num" w:pos="426"/>
        </w:tabs>
        <w:spacing w:after="120" w:line="252" w:lineRule="auto"/>
        <w:ind w:left="426" w:hanging="426"/>
        <w:jc w:val="both"/>
        <w:rPr>
          <w:rFonts w:ascii="Calibri" w:hAnsi="Calibri" w:cs="Calibri"/>
          <w:sz w:val="22"/>
          <w:szCs w:val="22"/>
        </w:rPr>
      </w:pPr>
      <w:r w:rsidRPr="00057615">
        <w:rPr>
          <w:rFonts w:ascii="Calibri" w:hAnsi="Calibri" w:cs="Calibri"/>
          <w:sz w:val="22"/>
          <w:szCs w:val="22"/>
        </w:rPr>
        <w:t xml:space="preserve">Místem poskytování </w:t>
      </w:r>
      <w:r w:rsidR="008F4776" w:rsidRPr="00057615">
        <w:rPr>
          <w:rFonts w:ascii="Calibri" w:hAnsi="Calibri" w:cs="Calibri"/>
          <w:sz w:val="22"/>
          <w:szCs w:val="22"/>
        </w:rPr>
        <w:t xml:space="preserve">výkonu </w:t>
      </w:r>
      <w:r w:rsidR="00AA64D2" w:rsidRPr="00057615">
        <w:rPr>
          <w:rFonts w:ascii="Calibri" w:hAnsi="Calibri" w:cs="Calibri"/>
          <w:sz w:val="22"/>
          <w:szCs w:val="22"/>
        </w:rPr>
        <w:t>D</w:t>
      </w:r>
      <w:r w:rsidR="00BF2CAB" w:rsidRPr="00057615">
        <w:rPr>
          <w:rFonts w:ascii="Calibri" w:hAnsi="Calibri" w:cs="Calibri"/>
          <w:sz w:val="22"/>
          <w:szCs w:val="22"/>
        </w:rPr>
        <w:t>ozor</w:t>
      </w:r>
      <w:r w:rsidR="00CE4506" w:rsidRPr="00057615">
        <w:rPr>
          <w:rFonts w:ascii="Calibri" w:hAnsi="Calibri" w:cs="Calibri"/>
          <w:sz w:val="22"/>
          <w:szCs w:val="22"/>
        </w:rPr>
        <w:t>u</w:t>
      </w:r>
      <w:r w:rsidRPr="00057615">
        <w:rPr>
          <w:rFonts w:ascii="Calibri" w:hAnsi="Calibri" w:cs="Calibri"/>
          <w:sz w:val="22"/>
          <w:szCs w:val="22"/>
        </w:rPr>
        <w:t xml:space="preserve"> </w:t>
      </w:r>
      <w:r w:rsidR="00AA64D2" w:rsidRPr="00057615">
        <w:rPr>
          <w:rFonts w:ascii="Calibri" w:hAnsi="Calibri" w:cs="Calibri"/>
          <w:sz w:val="22"/>
          <w:szCs w:val="22"/>
        </w:rPr>
        <w:t xml:space="preserve">projektanta </w:t>
      </w:r>
      <w:r w:rsidR="00BF2CAB" w:rsidRPr="00057615">
        <w:rPr>
          <w:rFonts w:ascii="Calibri" w:hAnsi="Calibri" w:cs="Calibri"/>
          <w:sz w:val="22"/>
          <w:szCs w:val="22"/>
        </w:rPr>
        <w:t xml:space="preserve">je místo </w:t>
      </w:r>
      <w:r w:rsidR="00CE4506" w:rsidRPr="00057615">
        <w:rPr>
          <w:rFonts w:ascii="Calibri" w:hAnsi="Calibri" w:cs="Calibri"/>
          <w:sz w:val="22"/>
          <w:szCs w:val="22"/>
        </w:rPr>
        <w:t xml:space="preserve">realizace </w:t>
      </w:r>
      <w:r w:rsidR="00AA64D2" w:rsidRPr="00057615">
        <w:rPr>
          <w:rFonts w:ascii="Calibri" w:hAnsi="Calibri" w:cs="Calibri"/>
          <w:sz w:val="22"/>
          <w:szCs w:val="22"/>
        </w:rPr>
        <w:t>S</w:t>
      </w:r>
      <w:r w:rsidR="00BF2CAB" w:rsidRPr="00057615">
        <w:rPr>
          <w:rFonts w:ascii="Calibri" w:hAnsi="Calibri" w:cs="Calibri"/>
          <w:sz w:val="22"/>
          <w:szCs w:val="22"/>
        </w:rPr>
        <w:t>tavby</w:t>
      </w:r>
      <w:r w:rsidR="00321C87">
        <w:rPr>
          <w:rFonts w:ascii="Calibri" w:hAnsi="Calibri" w:cs="Calibri"/>
          <w:sz w:val="22"/>
          <w:szCs w:val="22"/>
        </w:rPr>
        <w:t>, tedy budova ZŠ a budova SPC.</w:t>
      </w:r>
    </w:p>
    <w:p w14:paraId="75A033E4" w14:textId="77777777" w:rsidR="006C6350" w:rsidRPr="000E4A35" w:rsidRDefault="006C6350" w:rsidP="00B27073">
      <w:pPr>
        <w:spacing w:after="120" w:line="252" w:lineRule="auto"/>
        <w:ind w:left="360"/>
        <w:rPr>
          <w:rFonts w:ascii="Calibri" w:hAnsi="Calibri" w:cs="Calibri"/>
          <w:b/>
          <w:bCs/>
          <w:sz w:val="22"/>
          <w:szCs w:val="22"/>
          <w:highlight w:val="yellow"/>
        </w:rPr>
      </w:pPr>
    </w:p>
    <w:p w14:paraId="1DF39B68" w14:textId="77777777" w:rsidR="00091F96" w:rsidRPr="000E4A35" w:rsidRDefault="00091F96" w:rsidP="00B27073">
      <w:pPr>
        <w:pStyle w:val="Nadpis1"/>
        <w:numPr>
          <w:ilvl w:val="0"/>
          <w:numId w:val="6"/>
        </w:numPr>
        <w:spacing w:before="120" w:after="120" w:line="252" w:lineRule="auto"/>
        <w:ind w:left="284" w:hanging="284"/>
        <w:jc w:val="center"/>
        <w:rPr>
          <w:rFonts w:ascii="Calibri" w:hAnsi="Calibri" w:cs="Calibri"/>
          <w:sz w:val="22"/>
          <w:szCs w:val="22"/>
        </w:rPr>
      </w:pPr>
      <w:bookmarkStart w:id="15" w:name="_Ref74838500"/>
      <w:r w:rsidRPr="000E4A35">
        <w:rPr>
          <w:rFonts w:ascii="Calibri" w:hAnsi="Calibri" w:cs="Calibri"/>
          <w:sz w:val="22"/>
          <w:szCs w:val="22"/>
        </w:rPr>
        <w:t xml:space="preserve">Cena </w:t>
      </w:r>
      <w:r w:rsidR="00AD7207">
        <w:rPr>
          <w:rFonts w:ascii="Calibri" w:hAnsi="Calibri" w:cs="Calibri"/>
          <w:sz w:val="22"/>
          <w:szCs w:val="22"/>
          <w:lang w:val="cs-CZ"/>
        </w:rPr>
        <w:t>díla</w:t>
      </w:r>
      <w:bookmarkEnd w:id="15"/>
    </w:p>
    <w:p w14:paraId="0B67D901" w14:textId="0B49F101" w:rsidR="00203CA4" w:rsidRPr="009779BF" w:rsidRDefault="00E652B6" w:rsidP="00274DA2">
      <w:pPr>
        <w:numPr>
          <w:ilvl w:val="1"/>
          <w:numId w:val="10"/>
        </w:numPr>
        <w:tabs>
          <w:tab w:val="clear" w:pos="792"/>
          <w:tab w:val="num" w:pos="426"/>
        </w:tabs>
        <w:spacing w:after="120" w:line="252" w:lineRule="auto"/>
        <w:ind w:left="426" w:hanging="426"/>
        <w:jc w:val="both"/>
        <w:rPr>
          <w:rFonts w:ascii="Calibri" w:hAnsi="Calibri" w:cs="Calibri"/>
          <w:sz w:val="22"/>
          <w:szCs w:val="22"/>
        </w:rPr>
      </w:pPr>
      <w:r w:rsidRPr="000E4A35">
        <w:rPr>
          <w:rFonts w:ascii="Calibri" w:hAnsi="Calibri" w:cs="Calibri"/>
          <w:sz w:val="22"/>
          <w:szCs w:val="22"/>
        </w:rPr>
        <w:t xml:space="preserve">Cena za </w:t>
      </w:r>
      <w:r w:rsidR="009779BF">
        <w:rPr>
          <w:rFonts w:ascii="Calibri" w:hAnsi="Calibri" w:cs="Calibri"/>
          <w:sz w:val="22"/>
          <w:szCs w:val="22"/>
        </w:rPr>
        <w:t>zhotovení Projektové dokumentace a poskytnutí výhradní licence</w:t>
      </w:r>
      <w:r w:rsidRPr="000E4A35">
        <w:rPr>
          <w:rFonts w:ascii="Calibri" w:hAnsi="Calibri" w:cs="Calibri"/>
          <w:sz w:val="22"/>
          <w:szCs w:val="22"/>
        </w:rPr>
        <w:t xml:space="preserve"> dle </w:t>
      </w:r>
      <w:r w:rsidR="00274DA2">
        <w:rPr>
          <w:rFonts w:ascii="Calibri" w:hAnsi="Calibri" w:cs="Calibri"/>
          <w:sz w:val="22"/>
          <w:szCs w:val="22"/>
        </w:rPr>
        <w:t>čl</w:t>
      </w:r>
      <w:r w:rsidR="00E41670">
        <w:rPr>
          <w:rFonts w:ascii="Calibri" w:hAnsi="Calibri" w:cs="Calibri"/>
          <w:sz w:val="22"/>
          <w:szCs w:val="22"/>
        </w:rPr>
        <w:t>.</w:t>
      </w:r>
      <w:r w:rsidR="00274DA2">
        <w:rPr>
          <w:rFonts w:ascii="Calibri" w:hAnsi="Calibri" w:cs="Calibri"/>
          <w:sz w:val="22"/>
          <w:szCs w:val="22"/>
        </w:rPr>
        <w:t xml:space="preserve"> </w:t>
      </w:r>
      <w:r w:rsidR="00BA5CCE">
        <w:rPr>
          <w:rFonts w:ascii="Calibri" w:hAnsi="Calibri" w:cs="Calibri"/>
          <w:sz w:val="22"/>
          <w:szCs w:val="22"/>
        </w:rPr>
        <w:fldChar w:fldCharType="begin"/>
      </w:r>
      <w:r w:rsidR="00BA5CCE">
        <w:rPr>
          <w:rFonts w:ascii="Calibri" w:hAnsi="Calibri" w:cs="Calibri"/>
          <w:sz w:val="22"/>
          <w:szCs w:val="22"/>
        </w:rPr>
        <w:instrText xml:space="preserve"> REF _Ref142554330 \w \h </w:instrText>
      </w:r>
      <w:r w:rsidR="00BA5CCE">
        <w:rPr>
          <w:rFonts w:ascii="Calibri" w:hAnsi="Calibri" w:cs="Calibri"/>
          <w:sz w:val="22"/>
          <w:szCs w:val="22"/>
        </w:rPr>
      </w:r>
      <w:r w:rsidR="00BA5CCE">
        <w:rPr>
          <w:rFonts w:ascii="Calibri" w:hAnsi="Calibri" w:cs="Calibri"/>
          <w:sz w:val="22"/>
          <w:szCs w:val="22"/>
        </w:rPr>
        <w:fldChar w:fldCharType="separate"/>
      </w:r>
      <w:r w:rsidR="006547E4">
        <w:rPr>
          <w:rFonts w:ascii="Calibri" w:hAnsi="Calibri" w:cs="Calibri"/>
          <w:sz w:val="22"/>
          <w:szCs w:val="22"/>
        </w:rPr>
        <w:t>I.3</w:t>
      </w:r>
      <w:r w:rsidR="00BA5CCE">
        <w:rPr>
          <w:rFonts w:ascii="Calibri" w:hAnsi="Calibri" w:cs="Calibri"/>
          <w:sz w:val="22"/>
          <w:szCs w:val="22"/>
        </w:rPr>
        <w:fldChar w:fldCharType="end"/>
      </w:r>
      <w:r w:rsidR="00BA5CCE">
        <w:rPr>
          <w:rFonts w:ascii="Calibri" w:hAnsi="Calibri" w:cs="Calibri"/>
          <w:sz w:val="22"/>
          <w:szCs w:val="22"/>
        </w:rPr>
        <w:t xml:space="preserve"> </w:t>
      </w:r>
      <w:r w:rsidR="009779BF">
        <w:rPr>
          <w:rFonts w:ascii="Calibri" w:hAnsi="Calibri" w:cs="Calibri"/>
          <w:sz w:val="22"/>
          <w:szCs w:val="22"/>
        </w:rPr>
        <w:t>písm.</w:t>
      </w:r>
      <w:r w:rsidR="00274DA2">
        <w:rPr>
          <w:rFonts w:ascii="Calibri" w:hAnsi="Calibri" w:cs="Calibri"/>
          <w:sz w:val="22"/>
          <w:szCs w:val="22"/>
        </w:rPr>
        <w:t xml:space="preserve"> </w:t>
      </w:r>
      <w:r w:rsidR="009779BF">
        <w:rPr>
          <w:rFonts w:ascii="Calibri" w:hAnsi="Calibri" w:cs="Calibri"/>
          <w:sz w:val="22"/>
          <w:szCs w:val="22"/>
        </w:rPr>
        <w:fldChar w:fldCharType="begin"/>
      </w:r>
      <w:r w:rsidR="009779BF">
        <w:rPr>
          <w:rFonts w:ascii="Calibri" w:hAnsi="Calibri" w:cs="Calibri"/>
          <w:sz w:val="22"/>
          <w:szCs w:val="22"/>
        </w:rPr>
        <w:instrText xml:space="preserve"> REF _Ref189047675 \w \h </w:instrText>
      </w:r>
      <w:r w:rsidR="009779BF">
        <w:rPr>
          <w:rFonts w:ascii="Calibri" w:hAnsi="Calibri" w:cs="Calibri"/>
          <w:sz w:val="22"/>
          <w:szCs w:val="22"/>
        </w:rPr>
      </w:r>
      <w:r w:rsidR="009779BF">
        <w:rPr>
          <w:rFonts w:ascii="Calibri" w:hAnsi="Calibri" w:cs="Calibri"/>
          <w:sz w:val="22"/>
          <w:szCs w:val="22"/>
        </w:rPr>
        <w:fldChar w:fldCharType="separate"/>
      </w:r>
      <w:r w:rsidR="006547E4">
        <w:rPr>
          <w:rFonts w:ascii="Calibri" w:hAnsi="Calibri" w:cs="Calibri"/>
          <w:sz w:val="22"/>
          <w:szCs w:val="22"/>
        </w:rPr>
        <w:t>a)</w:t>
      </w:r>
      <w:r w:rsidR="009779BF">
        <w:rPr>
          <w:rFonts w:ascii="Calibri" w:hAnsi="Calibri" w:cs="Calibri"/>
          <w:sz w:val="22"/>
          <w:szCs w:val="22"/>
        </w:rPr>
        <w:fldChar w:fldCharType="end"/>
      </w:r>
      <w:r w:rsidR="009779BF">
        <w:rPr>
          <w:rFonts w:ascii="Calibri" w:hAnsi="Calibri" w:cs="Calibri"/>
          <w:sz w:val="22"/>
          <w:szCs w:val="22"/>
        </w:rPr>
        <w:t xml:space="preserve"> a </w:t>
      </w:r>
      <w:r w:rsidR="009779BF">
        <w:rPr>
          <w:rFonts w:ascii="Calibri" w:hAnsi="Calibri" w:cs="Calibri"/>
          <w:sz w:val="22"/>
          <w:szCs w:val="22"/>
        </w:rPr>
        <w:fldChar w:fldCharType="begin"/>
      </w:r>
      <w:r w:rsidR="009779BF">
        <w:rPr>
          <w:rFonts w:ascii="Calibri" w:hAnsi="Calibri" w:cs="Calibri"/>
          <w:sz w:val="22"/>
          <w:szCs w:val="22"/>
        </w:rPr>
        <w:instrText xml:space="preserve"> REF _Ref189047721 \w \h </w:instrText>
      </w:r>
      <w:r w:rsidR="009779BF">
        <w:rPr>
          <w:rFonts w:ascii="Calibri" w:hAnsi="Calibri" w:cs="Calibri"/>
          <w:sz w:val="22"/>
          <w:szCs w:val="22"/>
        </w:rPr>
      </w:r>
      <w:r w:rsidR="009779BF">
        <w:rPr>
          <w:rFonts w:ascii="Calibri" w:hAnsi="Calibri" w:cs="Calibri"/>
          <w:sz w:val="22"/>
          <w:szCs w:val="22"/>
        </w:rPr>
        <w:fldChar w:fldCharType="separate"/>
      </w:r>
      <w:r w:rsidR="006547E4">
        <w:rPr>
          <w:rFonts w:ascii="Calibri" w:hAnsi="Calibri" w:cs="Calibri"/>
          <w:sz w:val="22"/>
          <w:szCs w:val="22"/>
        </w:rPr>
        <w:t>b)</w:t>
      </w:r>
      <w:r w:rsidR="009779BF">
        <w:rPr>
          <w:rFonts w:ascii="Calibri" w:hAnsi="Calibri" w:cs="Calibri"/>
          <w:sz w:val="22"/>
          <w:szCs w:val="22"/>
        </w:rPr>
        <w:fldChar w:fldCharType="end"/>
      </w:r>
      <w:r w:rsidR="009779BF">
        <w:rPr>
          <w:rFonts w:ascii="Calibri" w:hAnsi="Calibri" w:cs="Calibri"/>
          <w:sz w:val="22"/>
          <w:szCs w:val="22"/>
        </w:rPr>
        <w:t xml:space="preserve"> </w:t>
      </w:r>
      <w:r w:rsidR="00837F1F" w:rsidRPr="000E4A35">
        <w:rPr>
          <w:rFonts w:ascii="Calibri" w:hAnsi="Calibri" w:cs="Calibri"/>
          <w:sz w:val="22"/>
          <w:szCs w:val="22"/>
        </w:rPr>
        <w:t>S</w:t>
      </w:r>
      <w:r w:rsidRPr="000E4A35">
        <w:rPr>
          <w:rFonts w:ascii="Calibri" w:hAnsi="Calibri" w:cs="Calibri"/>
          <w:sz w:val="22"/>
          <w:szCs w:val="22"/>
        </w:rPr>
        <w:t>mlouvy</w:t>
      </w:r>
      <w:r w:rsidR="001F07E3" w:rsidRPr="000E4A35">
        <w:rPr>
          <w:rFonts w:ascii="Calibri" w:hAnsi="Calibri" w:cs="Calibri"/>
          <w:sz w:val="22"/>
          <w:szCs w:val="22"/>
        </w:rPr>
        <w:t xml:space="preserve"> </w:t>
      </w:r>
      <w:r w:rsidRPr="000E4A35">
        <w:rPr>
          <w:rFonts w:ascii="Calibri" w:hAnsi="Calibri" w:cs="Calibri"/>
          <w:sz w:val="22"/>
          <w:szCs w:val="22"/>
        </w:rPr>
        <w:t xml:space="preserve">je sjednána </w:t>
      </w:r>
      <w:r w:rsidR="005E17EE">
        <w:rPr>
          <w:rFonts w:ascii="Calibri" w:hAnsi="Calibri" w:cs="Calibri"/>
          <w:sz w:val="22"/>
          <w:szCs w:val="22"/>
        </w:rPr>
        <w:t xml:space="preserve">dohodou Smluvních stran </w:t>
      </w:r>
      <w:r w:rsidR="00274DA2">
        <w:rPr>
          <w:rFonts w:ascii="Calibri" w:hAnsi="Calibri" w:cs="Calibri"/>
          <w:sz w:val="22"/>
          <w:szCs w:val="22"/>
        </w:rPr>
        <w:t xml:space="preserve">ve výši </w:t>
      </w:r>
      <w:r w:rsidR="00BD5A3B">
        <w:rPr>
          <w:rFonts w:ascii="Calibri" w:hAnsi="Calibri" w:cs="Calibri"/>
          <w:b/>
          <w:bCs/>
          <w:sz w:val="22"/>
          <w:szCs w:val="22"/>
        </w:rPr>
        <w:t>450 000,00 Kč</w:t>
      </w:r>
      <w:r w:rsidR="00A7511C" w:rsidRPr="00274DA2">
        <w:rPr>
          <w:rFonts w:ascii="Calibri" w:hAnsi="Calibri" w:cs="Calibri"/>
          <w:b/>
          <w:bCs/>
          <w:sz w:val="22"/>
          <w:szCs w:val="22"/>
        </w:rPr>
        <w:t xml:space="preserve"> </w:t>
      </w:r>
      <w:r w:rsidR="00274DA2">
        <w:rPr>
          <w:rFonts w:ascii="Calibri" w:hAnsi="Calibri" w:cs="Calibri"/>
          <w:b/>
          <w:bCs/>
          <w:sz w:val="22"/>
          <w:szCs w:val="22"/>
        </w:rPr>
        <w:t>bez DPH</w:t>
      </w:r>
      <w:r w:rsidR="00FA43CE">
        <w:rPr>
          <w:rFonts w:ascii="Calibri" w:hAnsi="Calibri" w:cs="Calibri"/>
          <w:b/>
          <w:bCs/>
          <w:sz w:val="22"/>
          <w:szCs w:val="22"/>
        </w:rPr>
        <w:t xml:space="preserve"> </w:t>
      </w:r>
      <w:r w:rsidR="00FA43CE">
        <w:rPr>
          <w:rFonts w:ascii="Calibri" w:hAnsi="Calibri" w:cs="Calibri"/>
          <w:sz w:val="22"/>
          <w:szCs w:val="22"/>
        </w:rPr>
        <w:t>(dále také „</w:t>
      </w:r>
      <w:r w:rsidR="00FA43CE" w:rsidRPr="00723FFF">
        <w:rPr>
          <w:rFonts w:ascii="Calibri" w:hAnsi="Calibri" w:cs="Calibri"/>
          <w:b/>
          <w:bCs/>
          <w:i/>
          <w:iCs/>
          <w:sz w:val="22"/>
          <w:szCs w:val="22"/>
        </w:rPr>
        <w:t>Cena</w:t>
      </w:r>
      <w:r w:rsidR="00FA43CE">
        <w:rPr>
          <w:rFonts w:ascii="Calibri" w:hAnsi="Calibri" w:cs="Calibri"/>
          <w:sz w:val="22"/>
          <w:szCs w:val="22"/>
        </w:rPr>
        <w:t>“)</w:t>
      </w:r>
      <w:r w:rsidR="00274DA2">
        <w:rPr>
          <w:rFonts w:ascii="Calibri" w:hAnsi="Calibri" w:cs="Calibri"/>
          <w:b/>
          <w:bCs/>
          <w:sz w:val="22"/>
          <w:szCs w:val="22"/>
        </w:rPr>
        <w:t>.</w:t>
      </w:r>
    </w:p>
    <w:p w14:paraId="2C922D17" w14:textId="402B2166" w:rsidR="009779BF" w:rsidRDefault="009779BF" w:rsidP="009779BF">
      <w:pPr>
        <w:numPr>
          <w:ilvl w:val="1"/>
          <w:numId w:val="10"/>
        </w:numPr>
        <w:tabs>
          <w:tab w:val="clear" w:pos="792"/>
          <w:tab w:val="num" w:pos="426"/>
        </w:tabs>
        <w:spacing w:after="120" w:line="252" w:lineRule="auto"/>
        <w:ind w:left="426" w:hanging="426"/>
        <w:jc w:val="both"/>
        <w:rPr>
          <w:rFonts w:ascii="Calibri" w:hAnsi="Calibri" w:cs="Calibri"/>
          <w:sz w:val="22"/>
          <w:szCs w:val="22"/>
        </w:rPr>
      </w:pPr>
      <w:r w:rsidRPr="009779BF">
        <w:rPr>
          <w:rFonts w:ascii="Calibri" w:hAnsi="Calibri" w:cs="Calibri"/>
          <w:sz w:val="22"/>
          <w:szCs w:val="22"/>
        </w:rPr>
        <w:t>Odměna za Poskytování součinnosti a výkon Dozoru projektanta se sjednává jako hodinová sazba takto:</w:t>
      </w:r>
    </w:p>
    <w:p w14:paraId="788B12EC" w14:textId="4AD2B902" w:rsidR="009779BF" w:rsidRDefault="009779BF" w:rsidP="009779BF">
      <w:pPr>
        <w:numPr>
          <w:ilvl w:val="2"/>
          <w:numId w:val="10"/>
        </w:numPr>
        <w:spacing w:after="120" w:line="252" w:lineRule="auto"/>
        <w:jc w:val="both"/>
        <w:rPr>
          <w:rFonts w:ascii="Calibri" w:hAnsi="Calibri" w:cs="Calibri"/>
          <w:sz w:val="22"/>
          <w:szCs w:val="22"/>
        </w:rPr>
      </w:pPr>
      <w:bookmarkStart w:id="16" w:name="_Hlk190775724"/>
      <w:r>
        <w:rPr>
          <w:rFonts w:ascii="Calibri" w:hAnsi="Calibri" w:cs="Calibri"/>
          <w:sz w:val="22"/>
          <w:szCs w:val="22"/>
        </w:rPr>
        <w:t>Poskytování součinnosti</w:t>
      </w:r>
      <w:r w:rsidR="00BA5CCE">
        <w:rPr>
          <w:rFonts w:ascii="Calibri" w:hAnsi="Calibri" w:cs="Calibri"/>
          <w:sz w:val="22"/>
          <w:szCs w:val="22"/>
        </w:rPr>
        <w:t xml:space="preserve"> dle čl. </w:t>
      </w:r>
      <w:r w:rsidR="00BA5CCE">
        <w:rPr>
          <w:rFonts w:ascii="Calibri" w:hAnsi="Calibri" w:cs="Calibri"/>
          <w:sz w:val="22"/>
          <w:szCs w:val="22"/>
        </w:rPr>
        <w:fldChar w:fldCharType="begin"/>
      </w:r>
      <w:r w:rsidR="00BA5CCE">
        <w:rPr>
          <w:rFonts w:ascii="Calibri" w:hAnsi="Calibri" w:cs="Calibri"/>
          <w:sz w:val="22"/>
          <w:szCs w:val="22"/>
        </w:rPr>
        <w:instrText xml:space="preserve"> REF _Ref142554330 \w \h </w:instrText>
      </w:r>
      <w:r w:rsidR="00BA5CCE">
        <w:rPr>
          <w:rFonts w:ascii="Calibri" w:hAnsi="Calibri" w:cs="Calibri"/>
          <w:sz w:val="22"/>
          <w:szCs w:val="22"/>
        </w:rPr>
      </w:r>
      <w:r w:rsidR="00BA5CCE">
        <w:rPr>
          <w:rFonts w:ascii="Calibri" w:hAnsi="Calibri" w:cs="Calibri"/>
          <w:sz w:val="22"/>
          <w:szCs w:val="22"/>
        </w:rPr>
        <w:fldChar w:fldCharType="separate"/>
      </w:r>
      <w:r w:rsidR="006547E4">
        <w:rPr>
          <w:rFonts w:ascii="Calibri" w:hAnsi="Calibri" w:cs="Calibri"/>
          <w:sz w:val="22"/>
          <w:szCs w:val="22"/>
        </w:rPr>
        <w:t>I.3</w:t>
      </w:r>
      <w:r w:rsidR="00BA5CCE">
        <w:rPr>
          <w:rFonts w:ascii="Calibri" w:hAnsi="Calibri" w:cs="Calibri"/>
          <w:sz w:val="22"/>
          <w:szCs w:val="22"/>
        </w:rPr>
        <w:fldChar w:fldCharType="end"/>
      </w:r>
      <w:r w:rsidR="00BA5CCE">
        <w:rPr>
          <w:rFonts w:ascii="Calibri" w:hAnsi="Calibri" w:cs="Calibri"/>
          <w:sz w:val="22"/>
          <w:szCs w:val="22"/>
        </w:rPr>
        <w:t xml:space="preserve"> písm. </w:t>
      </w:r>
      <w:r w:rsidR="00BA5CCE">
        <w:rPr>
          <w:rFonts w:ascii="Calibri" w:hAnsi="Calibri" w:cs="Calibri"/>
          <w:sz w:val="22"/>
          <w:szCs w:val="22"/>
        </w:rPr>
        <w:fldChar w:fldCharType="begin"/>
      </w:r>
      <w:r w:rsidR="00BA5CCE">
        <w:rPr>
          <w:rFonts w:ascii="Calibri" w:hAnsi="Calibri" w:cs="Calibri"/>
          <w:sz w:val="22"/>
          <w:szCs w:val="22"/>
        </w:rPr>
        <w:instrText xml:space="preserve"> REF _Ref189047861 \w \h </w:instrText>
      </w:r>
      <w:r w:rsidR="00BA5CCE">
        <w:rPr>
          <w:rFonts w:ascii="Calibri" w:hAnsi="Calibri" w:cs="Calibri"/>
          <w:sz w:val="22"/>
          <w:szCs w:val="22"/>
        </w:rPr>
      </w:r>
      <w:r w:rsidR="00BA5CCE">
        <w:rPr>
          <w:rFonts w:ascii="Calibri" w:hAnsi="Calibri" w:cs="Calibri"/>
          <w:sz w:val="22"/>
          <w:szCs w:val="22"/>
        </w:rPr>
        <w:fldChar w:fldCharType="separate"/>
      </w:r>
      <w:r w:rsidR="006547E4">
        <w:rPr>
          <w:rFonts w:ascii="Calibri" w:hAnsi="Calibri" w:cs="Calibri"/>
          <w:sz w:val="22"/>
          <w:szCs w:val="22"/>
        </w:rPr>
        <w:t>c)</w:t>
      </w:r>
      <w:r w:rsidR="00BA5CCE">
        <w:rPr>
          <w:rFonts w:ascii="Calibri" w:hAnsi="Calibri" w:cs="Calibri"/>
          <w:sz w:val="22"/>
          <w:szCs w:val="22"/>
        </w:rPr>
        <w:fldChar w:fldCharType="end"/>
      </w:r>
      <w:r w:rsidR="00BA5CCE">
        <w:rPr>
          <w:rFonts w:ascii="Calibri" w:hAnsi="Calibri" w:cs="Calibri"/>
          <w:sz w:val="22"/>
          <w:szCs w:val="22"/>
        </w:rPr>
        <w:t xml:space="preserve"> Smlouvy</w:t>
      </w:r>
    </w:p>
    <w:p w14:paraId="39C3F38F" w14:textId="21C93D3D" w:rsidR="00BA5CCE" w:rsidRPr="00BA5CCE" w:rsidRDefault="00BA5CCE" w:rsidP="00BA5CCE">
      <w:pPr>
        <w:pStyle w:val="Odstavecseseznamem"/>
        <w:numPr>
          <w:ilvl w:val="0"/>
          <w:numId w:val="35"/>
        </w:numPr>
        <w:spacing w:after="120" w:line="252" w:lineRule="auto"/>
        <w:jc w:val="both"/>
        <w:rPr>
          <w:rFonts w:ascii="Calibri" w:hAnsi="Calibri" w:cs="Calibri"/>
          <w:sz w:val="22"/>
          <w:szCs w:val="22"/>
        </w:rPr>
      </w:pPr>
      <w:r w:rsidRPr="00BA5CCE">
        <w:rPr>
          <w:rFonts w:ascii="Calibri" w:hAnsi="Calibri" w:cs="Calibri"/>
          <w:sz w:val="22"/>
          <w:szCs w:val="22"/>
        </w:rPr>
        <w:t>cena v</w:t>
      </w:r>
      <w:r w:rsidR="00440595">
        <w:rPr>
          <w:rFonts w:ascii="Calibri" w:hAnsi="Calibri" w:cs="Calibri"/>
          <w:sz w:val="22"/>
          <w:szCs w:val="22"/>
        </w:rPr>
        <w:t> </w:t>
      </w:r>
      <w:r w:rsidRPr="00BA5CCE">
        <w:rPr>
          <w:rFonts w:ascii="Calibri" w:hAnsi="Calibri" w:cs="Calibri"/>
          <w:sz w:val="22"/>
          <w:szCs w:val="22"/>
        </w:rPr>
        <w:t>Kč</w:t>
      </w:r>
      <w:r w:rsidR="00440595">
        <w:rPr>
          <w:rFonts w:ascii="Calibri" w:hAnsi="Calibri" w:cs="Calibri"/>
          <w:sz w:val="22"/>
          <w:szCs w:val="22"/>
        </w:rPr>
        <w:t xml:space="preserve"> </w:t>
      </w:r>
      <w:r w:rsidRPr="00BA5CCE">
        <w:rPr>
          <w:rFonts w:ascii="Calibri" w:hAnsi="Calibri" w:cs="Calibri"/>
          <w:sz w:val="22"/>
          <w:szCs w:val="22"/>
        </w:rPr>
        <w:t xml:space="preserve">za 1 hodinu </w:t>
      </w:r>
      <w:r w:rsidR="00BD5A3B">
        <w:rPr>
          <w:rFonts w:ascii="Calibri" w:hAnsi="Calibri" w:cs="Calibri"/>
          <w:sz w:val="22"/>
          <w:szCs w:val="22"/>
        </w:rPr>
        <w:t>–</w:t>
      </w:r>
      <w:r w:rsidRPr="00BA5CCE">
        <w:rPr>
          <w:rFonts w:ascii="Calibri" w:hAnsi="Calibri" w:cs="Calibri"/>
          <w:sz w:val="22"/>
          <w:szCs w:val="22"/>
        </w:rPr>
        <w:t xml:space="preserve"> </w:t>
      </w:r>
      <w:r w:rsidR="00BD5A3B">
        <w:rPr>
          <w:rFonts w:ascii="Calibri" w:hAnsi="Calibri" w:cs="Calibri"/>
          <w:b/>
          <w:bCs/>
          <w:sz w:val="22"/>
          <w:szCs w:val="22"/>
        </w:rPr>
        <w:t>600,00 Kč</w:t>
      </w:r>
      <w:r w:rsidR="00440595">
        <w:rPr>
          <w:rFonts w:ascii="Calibri" w:hAnsi="Calibri" w:cs="Calibri"/>
          <w:b/>
          <w:bCs/>
          <w:sz w:val="22"/>
          <w:szCs w:val="22"/>
        </w:rPr>
        <w:t xml:space="preserve"> bez DPH</w:t>
      </w:r>
    </w:p>
    <w:p w14:paraId="4818C1A9" w14:textId="06DE0AF7" w:rsidR="00BA5CCE" w:rsidRDefault="00BA5CCE" w:rsidP="009779BF">
      <w:pPr>
        <w:numPr>
          <w:ilvl w:val="2"/>
          <w:numId w:val="10"/>
        </w:numPr>
        <w:spacing w:after="120" w:line="252" w:lineRule="auto"/>
        <w:jc w:val="both"/>
        <w:rPr>
          <w:rFonts w:ascii="Calibri" w:hAnsi="Calibri" w:cs="Calibri"/>
          <w:sz w:val="22"/>
          <w:szCs w:val="22"/>
        </w:rPr>
      </w:pPr>
      <w:r>
        <w:rPr>
          <w:rFonts w:ascii="Calibri" w:hAnsi="Calibri" w:cs="Calibri"/>
          <w:sz w:val="22"/>
          <w:szCs w:val="22"/>
        </w:rPr>
        <w:t xml:space="preserve">Dozor projektanta dle čl. </w:t>
      </w:r>
      <w:r>
        <w:rPr>
          <w:rFonts w:ascii="Calibri" w:hAnsi="Calibri" w:cs="Calibri"/>
          <w:sz w:val="22"/>
          <w:szCs w:val="22"/>
        </w:rPr>
        <w:fldChar w:fldCharType="begin"/>
      </w:r>
      <w:r>
        <w:rPr>
          <w:rFonts w:ascii="Calibri" w:hAnsi="Calibri" w:cs="Calibri"/>
          <w:sz w:val="22"/>
          <w:szCs w:val="22"/>
        </w:rPr>
        <w:instrText xml:space="preserve"> REF _Ref142554330 \w \h </w:instrText>
      </w:r>
      <w:r>
        <w:rPr>
          <w:rFonts w:ascii="Calibri" w:hAnsi="Calibri" w:cs="Calibri"/>
          <w:sz w:val="22"/>
          <w:szCs w:val="22"/>
        </w:rPr>
      </w:r>
      <w:r>
        <w:rPr>
          <w:rFonts w:ascii="Calibri" w:hAnsi="Calibri" w:cs="Calibri"/>
          <w:sz w:val="22"/>
          <w:szCs w:val="22"/>
        </w:rPr>
        <w:fldChar w:fldCharType="separate"/>
      </w:r>
      <w:r w:rsidR="006547E4">
        <w:rPr>
          <w:rFonts w:ascii="Calibri" w:hAnsi="Calibri" w:cs="Calibri"/>
          <w:sz w:val="22"/>
          <w:szCs w:val="22"/>
        </w:rPr>
        <w:t>I.3</w:t>
      </w:r>
      <w:r>
        <w:rPr>
          <w:rFonts w:ascii="Calibri" w:hAnsi="Calibri" w:cs="Calibri"/>
          <w:sz w:val="22"/>
          <w:szCs w:val="22"/>
        </w:rPr>
        <w:fldChar w:fldCharType="end"/>
      </w:r>
      <w:r>
        <w:rPr>
          <w:rFonts w:ascii="Calibri" w:hAnsi="Calibri" w:cs="Calibri"/>
          <w:sz w:val="22"/>
          <w:szCs w:val="22"/>
        </w:rPr>
        <w:t xml:space="preserve"> písm. </w:t>
      </w:r>
      <w:r>
        <w:rPr>
          <w:rFonts w:ascii="Calibri" w:hAnsi="Calibri" w:cs="Calibri"/>
          <w:sz w:val="22"/>
          <w:szCs w:val="22"/>
        </w:rPr>
        <w:fldChar w:fldCharType="begin"/>
      </w:r>
      <w:r>
        <w:rPr>
          <w:rFonts w:ascii="Calibri" w:hAnsi="Calibri" w:cs="Calibri"/>
          <w:sz w:val="22"/>
          <w:szCs w:val="22"/>
        </w:rPr>
        <w:instrText xml:space="preserve"> REF _Ref189047886 \w \h </w:instrText>
      </w:r>
      <w:r>
        <w:rPr>
          <w:rFonts w:ascii="Calibri" w:hAnsi="Calibri" w:cs="Calibri"/>
          <w:sz w:val="22"/>
          <w:szCs w:val="22"/>
        </w:rPr>
      </w:r>
      <w:r>
        <w:rPr>
          <w:rFonts w:ascii="Calibri" w:hAnsi="Calibri" w:cs="Calibri"/>
          <w:sz w:val="22"/>
          <w:szCs w:val="22"/>
        </w:rPr>
        <w:fldChar w:fldCharType="separate"/>
      </w:r>
      <w:r w:rsidR="006547E4">
        <w:rPr>
          <w:rFonts w:ascii="Calibri" w:hAnsi="Calibri" w:cs="Calibri"/>
          <w:sz w:val="22"/>
          <w:szCs w:val="22"/>
        </w:rPr>
        <w:t>d)</w:t>
      </w:r>
      <w:r>
        <w:rPr>
          <w:rFonts w:ascii="Calibri" w:hAnsi="Calibri" w:cs="Calibri"/>
          <w:sz w:val="22"/>
          <w:szCs w:val="22"/>
        </w:rPr>
        <w:fldChar w:fldCharType="end"/>
      </w:r>
      <w:r>
        <w:rPr>
          <w:rFonts w:ascii="Calibri" w:hAnsi="Calibri" w:cs="Calibri"/>
          <w:sz w:val="22"/>
          <w:szCs w:val="22"/>
        </w:rPr>
        <w:t xml:space="preserve"> Smlouvy</w:t>
      </w:r>
    </w:p>
    <w:p w14:paraId="4ECB5B10" w14:textId="01A30CCC" w:rsidR="00723FFF" w:rsidRPr="00723FFF" w:rsidRDefault="00BA5CCE" w:rsidP="00EA09A0">
      <w:pPr>
        <w:pStyle w:val="Odstavecseseznamem"/>
        <w:numPr>
          <w:ilvl w:val="0"/>
          <w:numId w:val="35"/>
        </w:numPr>
        <w:spacing w:after="120" w:line="252" w:lineRule="auto"/>
        <w:jc w:val="both"/>
      </w:pPr>
      <w:r w:rsidRPr="00BA5CCE">
        <w:rPr>
          <w:rFonts w:ascii="Calibri" w:hAnsi="Calibri" w:cs="Calibri"/>
          <w:sz w:val="22"/>
          <w:szCs w:val="22"/>
        </w:rPr>
        <w:t xml:space="preserve">cena v Kč za 1 hodinu </w:t>
      </w:r>
      <w:r w:rsidR="00BD5A3B">
        <w:rPr>
          <w:rFonts w:ascii="Calibri" w:hAnsi="Calibri" w:cs="Calibri"/>
          <w:sz w:val="22"/>
          <w:szCs w:val="22"/>
        </w:rPr>
        <w:t>–</w:t>
      </w:r>
      <w:r w:rsidRPr="00BA5CCE">
        <w:rPr>
          <w:rFonts w:ascii="Calibri" w:hAnsi="Calibri" w:cs="Calibri"/>
          <w:sz w:val="22"/>
          <w:szCs w:val="22"/>
        </w:rPr>
        <w:t xml:space="preserve"> </w:t>
      </w:r>
      <w:r w:rsidR="00BD5A3B">
        <w:rPr>
          <w:rFonts w:ascii="Calibri" w:hAnsi="Calibri" w:cs="Calibri"/>
          <w:b/>
          <w:bCs/>
          <w:sz w:val="22"/>
          <w:szCs w:val="22"/>
        </w:rPr>
        <w:t>700,00 Kč</w:t>
      </w:r>
      <w:r w:rsidR="00440595">
        <w:rPr>
          <w:rFonts w:ascii="Calibri" w:hAnsi="Calibri" w:cs="Calibri"/>
          <w:b/>
          <w:bCs/>
          <w:sz w:val="22"/>
          <w:szCs w:val="22"/>
        </w:rPr>
        <w:t xml:space="preserve"> bez DPH</w:t>
      </w:r>
    </w:p>
    <w:bookmarkEnd w:id="16"/>
    <w:p w14:paraId="29FCC4A5" w14:textId="3E6F5201" w:rsidR="00E652B6" w:rsidRPr="000E4A35" w:rsidRDefault="008B739B" w:rsidP="00B27073">
      <w:pPr>
        <w:numPr>
          <w:ilvl w:val="1"/>
          <w:numId w:val="10"/>
        </w:numPr>
        <w:tabs>
          <w:tab w:val="clear" w:pos="792"/>
          <w:tab w:val="num" w:pos="426"/>
        </w:tabs>
        <w:spacing w:after="120" w:line="252" w:lineRule="auto"/>
        <w:ind w:left="426" w:hanging="426"/>
        <w:jc w:val="both"/>
        <w:rPr>
          <w:rFonts w:ascii="Calibri" w:hAnsi="Calibri" w:cs="Calibri"/>
          <w:sz w:val="22"/>
          <w:szCs w:val="22"/>
        </w:rPr>
      </w:pPr>
      <w:r>
        <w:rPr>
          <w:rFonts w:ascii="Calibri" w:hAnsi="Calibri" w:cs="Calibri"/>
          <w:sz w:val="22"/>
          <w:szCs w:val="22"/>
        </w:rPr>
        <w:t>Uveden</w:t>
      </w:r>
      <w:r w:rsidR="00FA43CE">
        <w:rPr>
          <w:rFonts w:ascii="Calibri" w:hAnsi="Calibri" w:cs="Calibri"/>
          <w:sz w:val="22"/>
          <w:szCs w:val="22"/>
        </w:rPr>
        <w:t>é</w:t>
      </w:r>
      <w:r>
        <w:rPr>
          <w:rFonts w:ascii="Calibri" w:hAnsi="Calibri" w:cs="Calibri"/>
          <w:sz w:val="22"/>
          <w:szCs w:val="22"/>
        </w:rPr>
        <w:t xml:space="preserve"> </w:t>
      </w:r>
      <w:r w:rsidR="00FA43CE">
        <w:rPr>
          <w:rFonts w:ascii="Calibri" w:hAnsi="Calibri" w:cs="Calibri"/>
          <w:sz w:val="22"/>
          <w:szCs w:val="22"/>
        </w:rPr>
        <w:t>ceny jsou sjednány jako ceny pevné a úplné,</w:t>
      </w:r>
      <w:r w:rsidR="001F07E3" w:rsidRPr="000E4A35">
        <w:rPr>
          <w:rFonts w:ascii="Calibri" w:hAnsi="Calibri" w:cs="Calibri"/>
          <w:sz w:val="22"/>
          <w:szCs w:val="22"/>
        </w:rPr>
        <w:t xml:space="preserve"> přičemž obsahuj</w:t>
      </w:r>
      <w:r w:rsidR="00FA43CE">
        <w:rPr>
          <w:rFonts w:ascii="Calibri" w:hAnsi="Calibri" w:cs="Calibri"/>
          <w:sz w:val="22"/>
          <w:szCs w:val="22"/>
        </w:rPr>
        <w:t>í</w:t>
      </w:r>
      <w:r w:rsidR="001F07E3" w:rsidRPr="000E4A35">
        <w:rPr>
          <w:rFonts w:ascii="Calibri" w:hAnsi="Calibri" w:cs="Calibri"/>
          <w:sz w:val="22"/>
          <w:szCs w:val="22"/>
        </w:rPr>
        <w:t xml:space="preserve"> veškeré náklady Zhotovitele na řádnou realizaci, vč. nákladů na dopravu</w:t>
      </w:r>
      <w:r w:rsidR="00695762">
        <w:rPr>
          <w:rFonts w:ascii="Calibri" w:hAnsi="Calibri" w:cs="Calibri"/>
          <w:sz w:val="22"/>
          <w:szCs w:val="22"/>
        </w:rPr>
        <w:t>, pojištění</w:t>
      </w:r>
      <w:r w:rsidR="001F07E3" w:rsidRPr="000E4A35">
        <w:rPr>
          <w:rFonts w:ascii="Calibri" w:hAnsi="Calibri" w:cs="Calibri"/>
          <w:sz w:val="22"/>
          <w:szCs w:val="22"/>
        </w:rPr>
        <w:t xml:space="preserve"> atd. Cen</w:t>
      </w:r>
      <w:r w:rsidR="00FA43CE">
        <w:rPr>
          <w:rFonts w:ascii="Calibri" w:hAnsi="Calibri" w:cs="Calibri"/>
          <w:sz w:val="22"/>
          <w:szCs w:val="22"/>
        </w:rPr>
        <w:t>y</w:t>
      </w:r>
      <w:r w:rsidR="001F07E3" w:rsidRPr="000E4A35">
        <w:rPr>
          <w:rFonts w:ascii="Calibri" w:hAnsi="Calibri" w:cs="Calibri"/>
          <w:sz w:val="22"/>
          <w:szCs w:val="22"/>
        </w:rPr>
        <w:t xml:space="preserve"> zahrnu</w:t>
      </w:r>
      <w:r w:rsidR="00FA43CE">
        <w:rPr>
          <w:rFonts w:ascii="Calibri" w:hAnsi="Calibri" w:cs="Calibri"/>
          <w:sz w:val="22"/>
          <w:szCs w:val="22"/>
        </w:rPr>
        <w:t>jí</w:t>
      </w:r>
      <w:r w:rsidR="001F07E3" w:rsidRPr="000E4A35">
        <w:rPr>
          <w:rFonts w:ascii="Calibri" w:hAnsi="Calibri" w:cs="Calibri"/>
          <w:sz w:val="22"/>
          <w:szCs w:val="22"/>
        </w:rPr>
        <w:t xml:space="preserve"> odměnu Zhotovitele za poskytnutí výhradní licenc</w:t>
      </w:r>
      <w:r w:rsidR="00274DA2">
        <w:rPr>
          <w:rFonts w:ascii="Calibri" w:hAnsi="Calibri" w:cs="Calibri"/>
          <w:sz w:val="22"/>
          <w:szCs w:val="22"/>
        </w:rPr>
        <w:t>e</w:t>
      </w:r>
      <w:r w:rsidR="001F07E3" w:rsidRPr="000E4A35">
        <w:rPr>
          <w:rFonts w:ascii="Calibri" w:hAnsi="Calibri" w:cs="Calibri"/>
          <w:sz w:val="22"/>
          <w:szCs w:val="22"/>
        </w:rPr>
        <w:t xml:space="preserve"> Objednateli k výsledkům tvůrčí činnosti Zhotovitele dle Smlouvy a k hmotnému zachycení výsledků činnosti Zhotovitele dle Smlouvy. Pro</w:t>
      </w:r>
      <w:r>
        <w:rPr>
          <w:rFonts w:ascii="Calibri" w:hAnsi="Calibri" w:cs="Calibri"/>
          <w:sz w:val="22"/>
          <w:szCs w:val="22"/>
        </w:rPr>
        <w:t> </w:t>
      </w:r>
      <w:r w:rsidR="001F07E3" w:rsidRPr="000E4A35">
        <w:rPr>
          <w:rFonts w:ascii="Calibri" w:hAnsi="Calibri" w:cs="Calibri"/>
          <w:sz w:val="22"/>
          <w:szCs w:val="22"/>
        </w:rPr>
        <w:t xml:space="preserve">vyloučení pochybností </w:t>
      </w:r>
      <w:r w:rsidR="00041BD3">
        <w:rPr>
          <w:rFonts w:ascii="Calibri" w:hAnsi="Calibri" w:cs="Calibri"/>
          <w:sz w:val="22"/>
          <w:szCs w:val="22"/>
        </w:rPr>
        <w:t>S</w:t>
      </w:r>
      <w:r w:rsidR="001F07E3" w:rsidRPr="000E4A35">
        <w:rPr>
          <w:rFonts w:ascii="Calibri" w:hAnsi="Calibri" w:cs="Calibri"/>
          <w:sz w:val="22"/>
          <w:szCs w:val="22"/>
        </w:rPr>
        <w:t>mluvní strany sjednávají, že Cena nebude ovlivněna jakýmkoli kolísáním cen, včetně inflace a</w:t>
      </w:r>
      <w:r w:rsidR="00FF0E62">
        <w:rPr>
          <w:rFonts w:ascii="Calibri" w:hAnsi="Calibri" w:cs="Calibri"/>
          <w:sz w:val="22"/>
          <w:szCs w:val="22"/>
        </w:rPr>
        <w:t> </w:t>
      </w:r>
      <w:r w:rsidR="001F07E3" w:rsidRPr="000E4A35">
        <w:rPr>
          <w:rFonts w:ascii="Calibri" w:hAnsi="Calibri" w:cs="Calibri"/>
          <w:sz w:val="22"/>
          <w:szCs w:val="22"/>
        </w:rPr>
        <w:t>kursových změn</w:t>
      </w:r>
      <w:r w:rsidR="00695762">
        <w:rPr>
          <w:rFonts w:ascii="Calibri" w:hAnsi="Calibri" w:cs="Calibri"/>
          <w:sz w:val="22"/>
          <w:szCs w:val="22"/>
        </w:rPr>
        <w:t>.</w:t>
      </w:r>
    </w:p>
    <w:p w14:paraId="6110BA24" w14:textId="02219A05" w:rsidR="00A526B0" w:rsidRPr="00F914AF" w:rsidRDefault="00A526B0" w:rsidP="00B27073">
      <w:pPr>
        <w:numPr>
          <w:ilvl w:val="1"/>
          <w:numId w:val="10"/>
        </w:numPr>
        <w:tabs>
          <w:tab w:val="clear" w:pos="792"/>
          <w:tab w:val="num" w:pos="426"/>
        </w:tabs>
        <w:spacing w:after="120" w:line="252" w:lineRule="auto"/>
        <w:ind w:left="426" w:hanging="426"/>
        <w:jc w:val="both"/>
        <w:rPr>
          <w:rFonts w:ascii="Calibri" w:hAnsi="Calibri" w:cs="Calibri"/>
          <w:sz w:val="22"/>
          <w:szCs w:val="22"/>
        </w:rPr>
      </w:pPr>
      <w:r w:rsidRPr="00F914AF">
        <w:rPr>
          <w:rFonts w:ascii="Calibri" w:hAnsi="Calibri" w:cs="Calibri"/>
          <w:sz w:val="22"/>
          <w:szCs w:val="22"/>
        </w:rPr>
        <w:t xml:space="preserve">V případě, že dojde ze strany Objednatele k výpovědi </w:t>
      </w:r>
      <w:r>
        <w:rPr>
          <w:rFonts w:ascii="Calibri" w:hAnsi="Calibri" w:cs="Calibri"/>
          <w:sz w:val="22"/>
          <w:szCs w:val="22"/>
        </w:rPr>
        <w:t>S</w:t>
      </w:r>
      <w:r w:rsidRPr="00F914AF">
        <w:rPr>
          <w:rFonts w:ascii="Calibri" w:hAnsi="Calibri" w:cs="Calibri"/>
          <w:sz w:val="22"/>
          <w:szCs w:val="22"/>
        </w:rPr>
        <w:t xml:space="preserve">mlouvy, je Zhotovitel oprávněn vyúčtovat pouze část </w:t>
      </w:r>
      <w:r>
        <w:rPr>
          <w:rFonts w:ascii="Calibri" w:hAnsi="Calibri" w:cs="Calibri"/>
          <w:sz w:val="22"/>
          <w:szCs w:val="22"/>
        </w:rPr>
        <w:t>C</w:t>
      </w:r>
      <w:r w:rsidRPr="00F914AF">
        <w:rPr>
          <w:rFonts w:ascii="Calibri" w:hAnsi="Calibri" w:cs="Calibri"/>
          <w:sz w:val="22"/>
          <w:szCs w:val="22"/>
        </w:rPr>
        <w:t xml:space="preserve">eny odpovídající sjednaným cenám, případně úplatám za části plnění dle </w:t>
      </w:r>
      <w:r>
        <w:rPr>
          <w:rFonts w:ascii="Calibri" w:hAnsi="Calibri" w:cs="Calibri"/>
          <w:sz w:val="22"/>
          <w:szCs w:val="22"/>
        </w:rPr>
        <w:t>S</w:t>
      </w:r>
      <w:r w:rsidRPr="00F914AF">
        <w:rPr>
          <w:rFonts w:ascii="Calibri" w:hAnsi="Calibri" w:cs="Calibri"/>
          <w:sz w:val="22"/>
          <w:szCs w:val="22"/>
        </w:rPr>
        <w:t xml:space="preserve">mlouvy, jejichž plnění v souladu </w:t>
      </w:r>
      <w:r w:rsidR="00E476DC">
        <w:rPr>
          <w:rFonts w:ascii="Calibri" w:hAnsi="Calibri" w:cs="Calibri"/>
          <w:sz w:val="22"/>
          <w:szCs w:val="22"/>
        </w:rPr>
        <w:t>se Smlouvou</w:t>
      </w:r>
      <w:r w:rsidRPr="00F914AF">
        <w:rPr>
          <w:rFonts w:ascii="Calibri" w:hAnsi="Calibri" w:cs="Calibri"/>
          <w:sz w:val="22"/>
          <w:szCs w:val="22"/>
        </w:rPr>
        <w:t xml:space="preserve"> zahájil Zhotovitel před účinností výpovědi Objednatele.</w:t>
      </w:r>
    </w:p>
    <w:p w14:paraId="59C1ECDD" w14:textId="77777777" w:rsidR="00091F96" w:rsidRPr="002644E0" w:rsidRDefault="00091F96" w:rsidP="00B27073">
      <w:pPr>
        <w:spacing w:after="120" w:line="252" w:lineRule="auto"/>
        <w:ind w:left="360"/>
        <w:rPr>
          <w:rFonts w:ascii="Calibri" w:hAnsi="Calibri" w:cs="Calibri"/>
          <w:b/>
          <w:bCs/>
          <w:sz w:val="22"/>
          <w:szCs w:val="22"/>
          <w:highlight w:val="yellow"/>
        </w:rPr>
      </w:pPr>
    </w:p>
    <w:p w14:paraId="7FA8C8CD" w14:textId="77777777" w:rsidR="002644E0" w:rsidRPr="002644E0" w:rsidRDefault="002644E0" w:rsidP="00B27073">
      <w:pPr>
        <w:pStyle w:val="Nadpis1"/>
        <w:numPr>
          <w:ilvl w:val="0"/>
          <w:numId w:val="6"/>
        </w:numPr>
        <w:spacing w:before="0" w:after="120" w:line="252" w:lineRule="auto"/>
        <w:ind w:left="284" w:hanging="284"/>
        <w:jc w:val="center"/>
        <w:rPr>
          <w:rFonts w:ascii="Calibri" w:hAnsi="Calibri" w:cs="Calibri"/>
          <w:sz w:val="22"/>
          <w:szCs w:val="22"/>
        </w:rPr>
      </w:pPr>
      <w:bookmarkStart w:id="17" w:name="_Ref142574705"/>
      <w:r w:rsidRPr="002644E0">
        <w:rPr>
          <w:rFonts w:ascii="Calibri" w:hAnsi="Calibri" w:cs="Calibri"/>
          <w:sz w:val="22"/>
          <w:szCs w:val="22"/>
        </w:rPr>
        <w:t>Platební podmínky</w:t>
      </w:r>
      <w:bookmarkEnd w:id="17"/>
      <w:r w:rsidRPr="002644E0">
        <w:rPr>
          <w:rFonts w:ascii="Calibri" w:hAnsi="Calibri" w:cs="Calibri"/>
          <w:sz w:val="22"/>
          <w:szCs w:val="22"/>
        </w:rPr>
        <w:t xml:space="preserve"> </w:t>
      </w:r>
    </w:p>
    <w:p w14:paraId="092C5D9B" w14:textId="553D6A4B" w:rsidR="002644E0" w:rsidRDefault="002644E0" w:rsidP="00B27073">
      <w:pPr>
        <w:numPr>
          <w:ilvl w:val="1"/>
          <w:numId w:val="23"/>
        </w:numPr>
        <w:tabs>
          <w:tab w:val="clear" w:pos="792"/>
        </w:tabs>
        <w:spacing w:after="120" w:line="252" w:lineRule="auto"/>
        <w:ind w:left="426" w:hanging="426"/>
        <w:jc w:val="both"/>
        <w:rPr>
          <w:rFonts w:ascii="Calibri" w:hAnsi="Calibri" w:cs="Calibri"/>
          <w:sz w:val="22"/>
          <w:szCs w:val="22"/>
        </w:rPr>
      </w:pPr>
      <w:r w:rsidRPr="00F914AF">
        <w:rPr>
          <w:rFonts w:ascii="Calibri" w:hAnsi="Calibri" w:cs="Calibri"/>
          <w:sz w:val="22"/>
          <w:szCs w:val="22"/>
        </w:rPr>
        <w:t xml:space="preserve">Cena za poskytnutí plnění Zhotovitele dle </w:t>
      </w:r>
      <w:r w:rsidR="00440595">
        <w:rPr>
          <w:rFonts w:ascii="Calibri" w:hAnsi="Calibri" w:cs="Calibri"/>
          <w:sz w:val="22"/>
          <w:szCs w:val="22"/>
        </w:rPr>
        <w:t xml:space="preserve">čl. </w:t>
      </w:r>
      <w:r w:rsidR="00440595">
        <w:rPr>
          <w:rFonts w:ascii="Calibri" w:hAnsi="Calibri" w:cs="Calibri"/>
          <w:sz w:val="22"/>
          <w:szCs w:val="22"/>
        </w:rPr>
        <w:fldChar w:fldCharType="begin"/>
      </w:r>
      <w:r w:rsidR="00440595">
        <w:rPr>
          <w:rFonts w:ascii="Calibri" w:hAnsi="Calibri" w:cs="Calibri"/>
          <w:sz w:val="22"/>
          <w:szCs w:val="22"/>
        </w:rPr>
        <w:instrText xml:space="preserve"> REF _Ref142554330 \w \h </w:instrText>
      </w:r>
      <w:r w:rsidR="00440595">
        <w:rPr>
          <w:rFonts w:ascii="Calibri" w:hAnsi="Calibri" w:cs="Calibri"/>
          <w:sz w:val="22"/>
          <w:szCs w:val="22"/>
        </w:rPr>
      </w:r>
      <w:r w:rsidR="00440595">
        <w:rPr>
          <w:rFonts w:ascii="Calibri" w:hAnsi="Calibri" w:cs="Calibri"/>
          <w:sz w:val="22"/>
          <w:szCs w:val="22"/>
        </w:rPr>
        <w:fldChar w:fldCharType="separate"/>
      </w:r>
      <w:r w:rsidR="006547E4">
        <w:rPr>
          <w:rFonts w:ascii="Calibri" w:hAnsi="Calibri" w:cs="Calibri"/>
          <w:sz w:val="22"/>
          <w:szCs w:val="22"/>
        </w:rPr>
        <w:t>I.3</w:t>
      </w:r>
      <w:r w:rsidR="00440595">
        <w:rPr>
          <w:rFonts w:ascii="Calibri" w:hAnsi="Calibri" w:cs="Calibri"/>
          <w:sz w:val="22"/>
          <w:szCs w:val="22"/>
        </w:rPr>
        <w:fldChar w:fldCharType="end"/>
      </w:r>
      <w:r w:rsidR="00440595">
        <w:rPr>
          <w:rFonts w:ascii="Calibri" w:hAnsi="Calibri" w:cs="Calibri"/>
          <w:sz w:val="22"/>
          <w:szCs w:val="22"/>
        </w:rPr>
        <w:t xml:space="preserve"> písm. </w:t>
      </w:r>
      <w:r w:rsidR="00440595">
        <w:rPr>
          <w:rFonts w:ascii="Calibri" w:hAnsi="Calibri" w:cs="Calibri"/>
          <w:sz w:val="22"/>
          <w:szCs w:val="22"/>
        </w:rPr>
        <w:fldChar w:fldCharType="begin"/>
      </w:r>
      <w:r w:rsidR="00440595">
        <w:rPr>
          <w:rFonts w:ascii="Calibri" w:hAnsi="Calibri" w:cs="Calibri"/>
          <w:sz w:val="22"/>
          <w:szCs w:val="22"/>
        </w:rPr>
        <w:instrText xml:space="preserve"> REF _Ref189047675 \w \h </w:instrText>
      </w:r>
      <w:r w:rsidR="00440595">
        <w:rPr>
          <w:rFonts w:ascii="Calibri" w:hAnsi="Calibri" w:cs="Calibri"/>
          <w:sz w:val="22"/>
          <w:szCs w:val="22"/>
        </w:rPr>
      </w:r>
      <w:r w:rsidR="00440595">
        <w:rPr>
          <w:rFonts w:ascii="Calibri" w:hAnsi="Calibri" w:cs="Calibri"/>
          <w:sz w:val="22"/>
          <w:szCs w:val="22"/>
        </w:rPr>
        <w:fldChar w:fldCharType="separate"/>
      </w:r>
      <w:r w:rsidR="006547E4">
        <w:rPr>
          <w:rFonts w:ascii="Calibri" w:hAnsi="Calibri" w:cs="Calibri"/>
          <w:sz w:val="22"/>
          <w:szCs w:val="22"/>
        </w:rPr>
        <w:t>a)</w:t>
      </w:r>
      <w:r w:rsidR="00440595">
        <w:rPr>
          <w:rFonts w:ascii="Calibri" w:hAnsi="Calibri" w:cs="Calibri"/>
          <w:sz w:val="22"/>
          <w:szCs w:val="22"/>
        </w:rPr>
        <w:fldChar w:fldCharType="end"/>
      </w:r>
      <w:r w:rsidR="00440595">
        <w:rPr>
          <w:rFonts w:ascii="Calibri" w:hAnsi="Calibri" w:cs="Calibri"/>
          <w:sz w:val="22"/>
          <w:szCs w:val="22"/>
        </w:rPr>
        <w:t xml:space="preserve"> a písm. </w:t>
      </w:r>
      <w:r w:rsidR="00440595">
        <w:rPr>
          <w:rFonts w:ascii="Calibri" w:hAnsi="Calibri" w:cs="Calibri"/>
          <w:sz w:val="22"/>
          <w:szCs w:val="22"/>
        </w:rPr>
        <w:fldChar w:fldCharType="begin"/>
      </w:r>
      <w:r w:rsidR="00440595">
        <w:rPr>
          <w:rFonts w:ascii="Calibri" w:hAnsi="Calibri" w:cs="Calibri"/>
          <w:sz w:val="22"/>
          <w:szCs w:val="22"/>
        </w:rPr>
        <w:instrText xml:space="preserve"> REF _Ref189047721 \w \h </w:instrText>
      </w:r>
      <w:r w:rsidR="00440595">
        <w:rPr>
          <w:rFonts w:ascii="Calibri" w:hAnsi="Calibri" w:cs="Calibri"/>
          <w:sz w:val="22"/>
          <w:szCs w:val="22"/>
        </w:rPr>
      </w:r>
      <w:r w:rsidR="00440595">
        <w:rPr>
          <w:rFonts w:ascii="Calibri" w:hAnsi="Calibri" w:cs="Calibri"/>
          <w:sz w:val="22"/>
          <w:szCs w:val="22"/>
        </w:rPr>
        <w:fldChar w:fldCharType="separate"/>
      </w:r>
      <w:r w:rsidR="006547E4">
        <w:rPr>
          <w:rFonts w:ascii="Calibri" w:hAnsi="Calibri" w:cs="Calibri"/>
          <w:sz w:val="22"/>
          <w:szCs w:val="22"/>
        </w:rPr>
        <w:t>b)</w:t>
      </w:r>
      <w:r w:rsidR="00440595">
        <w:rPr>
          <w:rFonts w:ascii="Calibri" w:hAnsi="Calibri" w:cs="Calibri"/>
          <w:sz w:val="22"/>
          <w:szCs w:val="22"/>
        </w:rPr>
        <w:fldChar w:fldCharType="end"/>
      </w:r>
      <w:r w:rsidR="00440595">
        <w:rPr>
          <w:rFonts w:ascii="Calibri" w:hAnsi="Calibri" w:cs="Calibri"/>
          <w:sz w:val="22"/>
          <w:szCs w:val="22"/>
        </w:rPr>
        <w:t xml:space="preserve"> </w:t>
      </w:r>
      <w:r w:rsidR="00182253">
        <w:rPr>
          <w:rFonts w:ascii="Calibri" w:hAnsi="Calibri" w:cs="Calibri"/>
          <w:sz w:val="22"/>
          <w:szCs w:val="22"/>
        </w:rPr>
        <w:t>S</w:t>
      </w:r>
      <w:r w:rsidRPr="00F914AF">
        <w:rPr>
          <w:rFonts w:ascii="Calibri" w:hAnsi="Calibri" w:cs="Calibri"/>
          <w:sz w:val="22"/>
          <w:szCs w:val="22"/>
        </w:rPr>
        <w:t xml:space="preserve">mlouvy bude </w:t>
      </w:r>
      <w:r w:rsidR="00D839DA">
        <w:rPr>
          <w:rFonts w:ascii="Calibri" w:hAnsi="Calibri" w:cs="Calibri"/>
          <w:sz w:val="22"/>
          <w:szCs w:val="22"/>
        </w:rPr>
        <w:t>uhrazena po zhotovení</w:t>
      </w:r>
      <w:r w:rsidR="008A1E93">
        <w:rPr>
          <w:rFonts w:ascii="Calibri" w:hAnsi="Calibri" w:cs="Calibri"/>
          <w:sz w:val="22"/>
          <w:szCs w:val="22"/>
        </w:rPr>
        <w:t xml:space="preserve"> </w:t>
      </w:r>
      <w:r w:rsidR="00D839DA">
        <w:rPr>
          <w:rFonts w:ascii="Calibri" w:hAnsi="Calibri" w:cs="Calibri"/>
          <w:sz w:val="22"/>
          <w:szCs w:val="22"/>
        </w:rPr>
        <w:t>Projektové dokumentace, jejím předání a převzetí Objednatelem.</w:t>
      </w:r>
    </w:p>
    <w:p w14:paraId="1CBEFE27" w14:textId="54B3E911" w:rsidR="00440595" w:rsidRPr="00440595" w:rsidRDefault="00440595" w:rsidP="00440595">
      <w:pPr>
        <w:numPr>
          <w:ilvl w:val="1"/>
          <w:numId w:val="23"/>
        </w:numPr>
        <w:tabs>
          <w:tab w:val="clear" w:pos="792"/>
        </w:tabs>
        <w:spacing w:after="120" w:line="252" w:lineRule="auto"/>
        <w:ind w:left="426" w:hanging="426"/>
        <w:jc w:val="both"/>
        <w:rPr>
          <w:rFonts w:ascii="Calibri" w:hAnsi="Calibri" w:cs="Calibri"/>
          <w:sz w:val="22"/>
          <w:szCs w:val="22"/>
        </w:rPr>
      </w:pPr>
      <w:bookmarkStart w:id="18" w:name="_Hlk190775836"/>
      <w:r>
        <w:rPr>
          <w:rFonts w:ascii="Calibri" w:hAnsi="Calibri" w:cs="Calibri"/>
          <w:sz w:val="22"/>
          <w:szCs w:val="22"/>
        </w:rPr>
        <w:t xml:space="preserve">Cena za Poskytování součinnosti dle čl. </w:t>
      </w:r>
      <w:r>
        <w:rPr>
          <w:rFonts w:ascii="Calibri" w:hAnsi="Calibri" w:cs="Calibri"/>
          <w:sz w:val="22"/>
          <w:szCs w:val="22"/>
        </w:rPr>
        <w:fldChar w:fldCharType="begin"/>
      </w:r>
      <w:r>
        <w:rPr>
          <w:rFonts w:ascii="Calibri" w:hAnsi="Calibri" w:cs="Calibri"/>
          <w:sz w:val="22"/>
          <w:szCs w:val="22"/>
        </w:rPr>
        <w:instrText xml:space="preserve"> REF _Ref142554330 \w \h </w:instrText>
      </w:r>
      <w:r>
        <w:rPr>
          <w:rFonts w:ascii="Calibri" w:hAnsi="Calibri" w:cs="Calibri"/>
          <w:sz w:val="22"/>
          <w:szCs w:val="22"/>
        </w:rPr>
      </w:r>
      <w:r>
        <w:rPr>
          <w:rFonts w:ascii="Calibri" w:hAnsi="Calibri" w:cs="Calibri"/>
          <w:sz w:val="22"/>
          <w:szCs w:val="22"/>
        </w:rPr>
        <w:fldChar w:fldCharType="separate"/>
      </w:r>
      <w:r w:rsidR="006547E4">
        <w:rPr>
          <w:rFonts w:ascii="Calibri" w:hAnsi="Calibri" w:cs="Calibri"/>
          <w:sz w:val="22"/>
          <w:szCs w:val="22"/>
        </w:rPr>
        <w:t>I.3</w:t>
      </w:r>
      <w:r>
        <w:rPr>
          <w:rFonts w:ascii="Calibri" w:hAnsi="Calibri" w:cs="Calibri"/>
          <w:sz w:val="22"/>
          <w:szCs w:val="22"/>
        </w:rPr>
        <w:fldChar w:fldCharType="end"/>
      </w:r>
      <w:r>
        <w:rPr>
          <w:rFonts w:ascii="Calibri" w:hAnsi="Calibri" w:cs="Calibri"/>
          <w:sz w:val="22"/>
          <w:szCs w:val="22"/>
        </w:rPr>
        <w:t xml:space="preserve"> písm. </w:t>
      </w:r>
      <w:r>
        <w:rPr>
          <w:rFonts w:ascii="Calibri" w:hAnsi="Calibri" w:cs="Calibri"/>
          <w:sz w:val="22"/>
          <w:szCs w:val="22"/>
        </w:rPr>
        <w:fldChar w:fldCharType="begin"/>
      </w:r>
      <w:r>
        <w:rPr>
          <w:rFonts w:ascii="Calibri" w:hAnsi="Calibri" w:cs="Calibri"/>
          <w:sz w:val="22"/>
          <w:szCs w:val="22"/>
        </w:rPr>
        <w:instrText xml:space="preserve"> REF _Ref189047861 \w \h </w:instrText>
      </w:r>
      <w:r>
        <w:rPr>
          <w:rFonts w:ascii="Calibri" w:hAnsi="Calibri" w:cs="Calibri"/>
          <w:sz w:val="22"/>
          <w:szCs w:val="22"/>
        </w:rPr>
      </w:r>
      <w:r>
        <w:rPr>
          <w:rFonts w:ascii="Calibri" w:hAnsi="Calibri" w:cs="Calibri"/>
          <w:sz w:val="22"/>
          <w:szCs w:val="22"/>
        </w:rPr>
        <w:fldChar w:fldCharType="separate"/>
      </w:r>
      <w:r w:rsidR="006547E4">
        <w:rPr>
          <w:rFonts w:ascii="Calibri" w:hAnsi="Calibri" w:cs="Calibri"/>
          <w:sz w:val="22"/>
          <w:szCs w:val="22"/>
        </w:rPr>
        <w:t>c)</w:t>
      </w:r>
      <w:r>
        <w:rPr>
          <w:rFonts w:ascii="Calibri" w:hAnsi="Calibri" w:cs="Calibri"/>
          <w:sz w:val="22"/>
          <w:szCs w:val="22"/>
        </w:rPr>
        <w:fldChar w:fldCharType="end"/>
      </w:r>
      <w:r>
        <w:rPr>
          <w:rFonts w:ascii="Calibri" w:hAnsi="Calibri" w:cs="Calibri"/>
          <w:sz w:val="22"/>
          <w:szCs w:val="22"/>
        </w:rPr>
        <w:t xml:space="preserve"> Smlouvy bude uhrazena po jejím dokončení nebo po dokončení Zadávacího řízení, podle toho, která část nastane dříve. </w:t>
      </w:r>
      <w:r w:rsidRPr="00440595">
        <w:rPr>
          <w:rFonts w:ascii="Calibri" w:hAnsi="Calibri" w:cs="Calibri"/>
          <w:sz w:val="22"/>
          <w:szCs w:val="22"/>
        </w:rPr>
        <w:t xml:space="preserve">Fakturace bude provedena dle soupisu vyúčtovaných hodin, ze kterého bude zřejmý počet skutečně odpracovaných hodin a rozsah ostatních činností </w:t>
      </w:r>
      <w:r w:rsidR="008A1E93">
        <w:rPr>
          <w:rFonts w:ascii="Calibri" w:hAnsi="Calibri" w:cs="Calibri"/>
          <w:sz w:val="22"/>
          <w:szCs w:val="22"/>
        </w:rPr>
        <w:t>v rámci Poskytování součinnosti</w:t>
      </w:r>
      <w:r w:rsidRPr="00440595">
        <w:rPr>
          <w:rFonts w:ascii="Calibri" w:hAnsi="Calibri" w:cs="Calibri"/>
          <w:sz w:val="22"/>
          <w:szCs w:val="22"/>
        </w:rPr>
        <w:t>, a který bude podložen kopiemi příslušných listin prokazujících oprávněnost fakturace.</w:t>
      </w:r>
    </w:p>
    <w:bookmarkEnd w:id="18"/>
    <w:p w14:paraId="410C73E7" w14:textId="364DE5D5" w:rsidR="00440595" w:rsidRPr="00440595" w:rsidRDefault="00440595" w:rsidP="00440595">
      <w:pPr>
        <w:numPr>
          <w:ilvl w:val="1"/>
          <w:numId w:val="23"/>
        </w:numPr>
        <w:tabs>
          <w:tab w:val="clear" w:pos="792"/>
        </w:tabs>
        <w:spacing w:after="120" w:line="252" w:lineRule="auto"/>
        <w:ind w:left="426" w:hanging="426"/>
        <w:jc w:val="both"/>
        <w:rPr>
          <w:rFonts w:ascii="Calibri" w:hAnsi="Calibri" w:cs="Calibri"/>
          <w:sz w:val="22"/>
          <w:szCs w:val="22"/>
        </w:rPr>
      </w:pPr>
      <w:r w:rsidRPr="00440595">
        <w:rPr>
          <w:rFonts w:ascii="Calibri" w:hAnsi="Calibri" w:cs="Calibri"/>
          <w:sz w:val="22"/>
          <w:szCs w:val="22"/>
        </w:rPr>
        <w:t xml:space="preserve">Cena za Dozor projektanta dle čl. </w:t>
      </w:r>
      <w:r w:rsidRPr="00440595">
        <w:rPr>
          <w:rFonts w:ascii="Calibri" w:hAnsi="Calibri" w:cs="Calibri"/>
          <w:sz w:val="22"/>
          <w:szCs w:val="22"/>
        </w:rPr>
        <w:fldChar w:fldCharType="begin"/>
      </w:r>
      <w:r w:rsidRPr="00440595">
        <w:rPr>
          <w:rFonts w:ascii="Calibri" w:hAnsi="Calibri" w:cs="Calibri"/>
          <w:sz w:val="22"/>
          <w:szCs w:val="22"/>
        </w:rPr>
        <w:instrText xml:space="preserve"> REF _Ref142554330 \w \h </w:instrText>
      </w:r>
      <w:r w:rsidRPr="00440595">
        <w:rPr>
          <w:rFonts w:ascii="Calibri" w:hAnsi="Calibri" w:cs="Calibri"/>
          <w:sz w:val="22"/>
          <w:szCs w:val="22"/>
        </w:rPr>
      </w:r>
      <w:r w:rsidRPr="00440595">
        <w:rPr>
          <w:rFonts w:ascii="Calibri" w:hAnsi="Calibri" w:cs="Calibri"/>
          <w:sz w:val="22"/>
          <w:szCs w:val="22"/>
        </w:rPr>
        <w:fldChar w:fldCharType="separate"/>
      </w:r>
      <w:r w:rsidR="006547E4">
        <w:rPr>
          <w:rFonts w:ascii="Calibri" w:hAnsi="Calibri" w:cs="Calibri"/>
          <w:sz w:val="22"/>
          <w:szCs w:val="22"/>
        </w:rPr>
        <w:t>I.3</w:t>
      </w:r>
      <w:r w:rsidRPr="00440595">
        <w:rPr>
          <w:rFonts w:ascii="Calibri" w:hAnsi="Calibri" w:cs="Calibri"/>
          <w:sz w:val="22"/>
          <w:szCs w:val="22"/>
        </w:rPr>
        <w:fldChar w:fldCharType="end"/>
      </w:r>
      <w:r w:rsidRPr="00440595">
        <w:rPr>
          <w:rFonts w:ascii="Calibri" w:hAnsi="Calibri" w:cs="Calibri"/>
          <w:sz w:val="22"/>
          <w:szCs w:val="22"/>
        </w:rPr>
        <w:t xml:space="preserve"> písm. </w:t>
      </w:r>
      <w:r w:rsidRPr="00440595">
        <w:rPr>
          <w:rFonts w:ascii="Calibri" w:hAnsi="Calibri" w:cs="Calibri"/>
          <w:sz w:val="22"/>
          <w:szCs w:val="22"/>
        </w:rPr>
        <w:fldChar w:fldCharType="begin"/>
      </w:r>
      <w:r w:rsidRPr="00440595">
        <w:rPr>
          <w:rFonts w:ascii="Calibri" w:hAnsi="Calibri" w:cs="Calibri"/>
          <w:sz w:val="22"/>
          <w:szCs w:val="22"/>
        </w:rPr>
        <w:instrText xml:space="preserve"> REF _Ref189047886 \w \h </w:instrText>
      </w:r>
      <w:r w:rsidRPr="00440595">
        <w:rPr>
          <w:rFonts w:ascii="Calibri" w:hAnsi="Calibri" w:cs="Calibri"/>
          <w:sz w:val="22"/>
          <w:szCs w:val="22"/>
        </w:rPr>
      </w:r>
      <w:r w:rsidRPr="00440595">
        <w:rPr>
          <w:rFonts w:ascii="Calibri" w:hAnsi="Calibri" w:cs="Calibri"/>
          <w:sz w:val="22"/>
          <w:szCs w:val="22"/>
        </w:rPr>
        <w:fldChar w:fldCharType="separate"/>
      </w:r>
      <w:r w:rsidR="006547E4">
        <w:rPr>
          <w:rFonts w:ascii="Calibri" w:hAnsi="Calibri" w:cs="Calibri"/>
          <w:sz w:val="22"/>
          <w:szCs w:val="22"/>
        </w:rPr>
        <w:t>d)</w:t>
      </w:r>
      <w:r w:rsidRPr="00440595">
        <w:rPr>
          <w:rFonts w:ascii="Calibri" w:hAnsi="Calibri" w:cs="Calibri"/>
          <w:sz w:val="22"/>
          <w:szCs w:val="22"/>
        </w:rPr>
        <w:fldChar w:fldCharType="end"/>
      </w:r>
      <w:r w:rsidRPr="00440595">
        <w:rPr>
          <w:rFonts w:ascii="Calibri" w:hAnsi="Calibri" w:cs="Calibri"/>
          <w:sz w:val="22"/>
          <w:szCs w:val="22"/>
        </w:rPr>
        <w:t xml:space="preserve"> Smlouvy bude hrazena průběžně, na základě faktur vystavovaných vždy ke konci příslušného kalendářního měsíce po dokončení</w:t>
      </w:r>
      <w:r>
        <w:rPr>
          <w:rFonts w:ascii="Calibri" w:hAnsi="Calibri" w:cs="Calibri"/>
          <w:sz w:val="22"/>
          <w:szCs w:val="22"/>
        </w:rPr>
        <w:t xml:space="preserve"> výkonu Dozoru projektanta v daném měsíci</w:t>
      </w:r>
      <w:r w:rsidRPr="00440595">
        <w:rPr>
          <w:rFonts w:ascii="Calibri" w:hAnsi="Calibri" w:cs="Calibri"/>
          <w:sz w:val="22"/>
          <w:szCs w:val="22"/>
        </w:rPr>
        <w:t>. Fakturace bude provedena dle soupisu vyúčtovaných hodin, ze kterého bude zřejmý počet skutečně odpracovaných hodin a rozsah ostatních činností Dozoru projektanta, a který bude podložen kopiemi příslušných listin prokazujících oprávněnost fakturace.</w:t>
      </w:r>
    </w:p>
    <w:p w14:paraId="136AF937" w14:textId="02D554FD" w:rsidR="002644E0" w:rsidRPr="00F914AF" w:rsidRDefault="002644E0" w:rsidP="00B27073">
      <w:pPr>
        <w:numPr>
          <w:ilvl w:val="1"/>
          <w:numId w:val="23"/>
        </w:numPr>
        <w:tabs>
          <w:tab w:val="clear" w:pos="792"/>
        </w:tabs>
        <w:spacing w:after="120" w:line="252" w:lineRule="auto"/>
        <w:ind w:left="426" w:hanging="426"/>
        <w:jc w:val="both"/>
        <w:rPr>
          <w:rFonts w:ascii="Calibri" w:hAnsi="Calibri" w:cs="Calibri"/>
          <w:sz w:val="22"/>
          <w:szCs w:val="22"/>
        </w:rPr>
      </w:pPr>
      <w:r w:rsidRPr="00F914AF">
        <w:rPr>
          <w:rFonts w:ascii="Calibri" w:hAnsi="Calibri" w:cs="Calibri"/>
          <w:sz w:val="22"/>
          <w:szCs w:val="22"/>
        </w:rPr>
        <w:lastRenderedPageBreak/>
        <w:t>Podkladem pro platbu Objednatele je vždy daňový doklad – faktura, kterou Zhotovitel vystaví nejpozději do 10 dnů ode dne, ve kterém byla příslušná část plnění Zhotovitele dle </w:t>
      </w:r>
      <w:r w:rsidR="00182253">
        <w:rPr>
          <w:rFonts w:ascii="Calibri" w:hAnsi="Calibri" w:cs="Calibri"/>
          <w:sz w:val="22"/>
          <w:szCs w:val="22"/>
        </w:rPr>
        <w:t>S</w:t>
      </w:r>
      <w:r w:rsidRPr="00F914AF">
        <w:rPr>
          <w:rFonts w:ascii="Calibri" w:hAnsi="Calibri" w:cs="Calibri"/>
          <w:sz w:val="22"/>
          <w:szCs w:val="22"/>
        </w:rPr>
        <w:t>mlouvy protokolárně převzata Objednatelem jako bezvadná.</w:t>
      </w:r>
    </w:p>
    <w:p w14:paraId="09E778BE" w14:textId="72F2E150" w:rsidR="002644E0" w:rsidRPr="00F914AF" w:rsidRDefault="002644E0" w:rsidP="00B27073">
      <w:pPr>
        <w:numPr>
          <w:ilvl w:val="1"/>
          <w:numId w:val="23"/>
        </w:numPr>
        <w:tabs>
          <w:tab w:val="clear" w:pos="792"/>
        </w:tabs>
        <w:spacing w:after="120" w:line="252" w:lineRule="auto"/>
        <w:ind w:left="426" w:hanging="426"/>
        <w:jc w:val="both"/>
        <w:rPr>
          <w:rFonts w:ascii="Calibri" w:hAnsi="Calibri" w:cs="Calibri"/>
          <w:sz w:val="22"/>
          <w:szCs w:val="22"/>
        </w:rPr>
      </w:pPr>
      <w:bookmarkStart w:id="19" w:name="_Ref142574722"/>
      <w:r w:rsidRPr="00F914AF">
        <w:rPr>
          <w:rFonts w:ascii="Calibri" w:hAnsi="Calibri" w:cs="Calibri"/>
          <w:sz w:val="22"/>
          <w:szCs w:val="22"/>
        </w:rPr>
        <w:t>Splatnost faktur se sjednává lhůtou 30 dnů od jejich doručení Objednateli.</w:t>
      </w:r>
      <w:bookmarkEnd w:id="19"/>
    </w:p>
    <w:p w14:paraId="100FC8A0" w14:textId="77777777" w:rsidR="002644E0" w:rsidRPr="00F914AF" w:rsidRDefault="002644E0" w:rsidP="00B27073">
      <w:pPr>
        <w:numPr>
          <w:ilvl w:val="1"/>
          <w:numId w:val="23"/>
        </w:numPr>
        <w:tabs>
          <w:tab w:val="clear" w:pos="792"/>
        </w:tabs>
        <w:spacing w:after="120" w:line="252" w:lineRule="auto"/>
        <w:ind w:left="426" w:hanging="426"/>
        <w:jc w:val="both"/>
        <w:rPr>
          <w:rFonts w:ascii="Calibri" w:hAnsi="Calibri" w:cs="Calibri"/>
          <w:sz w:val="22"/>
          <w:szCs w:val="22"/>
        </w:rPr>
      </w:pPr>
      <w:r w:rsidRPr="00F914AF">
        <w:rPr>
          <w:rFonts w:ascii="Calibri" w:hAnsi="Calibri" w:cs="Calibri"/>
          <w:sz w:val="22"/>
          <w:szCs w:val="22"/>
        </w:rPr>
        <w:t>Daňový doklad – faktura musí obsahovat veškeré náležitosti daňového dokladu stanovené v zákoně č. 235/2004 Sb., o dani z přidané hodnoty, ve znění pozdějších předpisů, a § 435 Občanského zákoníku, a to zejména:</w:t>
      </w:r>
    </w:p>
    <w:p w14:paraId="48904D0F" w14:textId="77777777" w:rsidR="002644E0" w:rsidRPr="00F914AF" w:rsidRDefault="002644E0" w:rsidP="00B27073">
      <w:pPr>
        <w:numPr>
          <w:ilvl w:val="2"/>
          <w:numId w:val="25"/>
        </w:numPr>
        <w:tabs>
          <w:tab w:val="num" w:pos="567"/>
        </w:tabs>
        <w:spacing w:after="120" w:line="252" w:lineRule="auto"/>
        <w:jc w:val="both"/>
        <w:rPr>
          <w:rFonts w:ascii="Calibri" w:hAnsi="Calibri" w:cs="Calibri"/>
          <w:sz w:val="22"/>
          <w:szCs w:val="22"/>
        </w:rPr>
      </w:pPr>
      <w:r w:rsidRPr="00F914AF">
        <w:rPr>
          <w:rFonts w:ascii="Calibri" w:hAnsi="Calibri" w:cs="Calibri"/>
          <w:sz w:val="22"/>
          <w:szCs w:val="22"/>
        </w:rPr>
        <w:t>označení Objednatele a Zhotovitele, sídlo, IČO, DIČ,</w:t>
      </w:r>
    </w:p>
    <w:p w14:paraId="62E9155C" w14:textId="77777777" w:rsidR="002644E0" w:rsidRPr="00F914AF" w:rsidRDefault="002644E0" w:rsidP="00B27073">
      <w:pPr>
        <w:numPr>
          <w:ilvl w:val="2"/>
          <w:numId w:val="25"/>
        </w:numPr>
        <w:tabs>
          <w:tab w:val="num" w:pos="567"/>
        </w:tabs>
        <w:spacing w:after="120" w:line="252" w:lineRule="auto"/>
        <w:jc w:val="both"/>
        <w:rPr>
          <w:rFonts w:ascii="Calibri" w:hAnsi="Calibri" w:cs="Calibri"/>
          <w:sz w:val="22"/>
          <w:szCs w:val="22"/>
        </w:rPr>
      </w:pPr>
      <w:r w:rsidRPr="00F914AF">
        <w:rPr>
          <w:rFonts w:ascii="Calibri" w:hAnsi="Calibri" w:cs="Calibri"/>
          <w:sz w:val="22"/>
          <w:szCs w:val="22"/>
        </w:rPr>
        <w:t>číslo faktury,</w:t>
      </w:r>
    </w:p>
    <w:p w14:paraId="22E54D41" w14:textId="77777777" w:rsidR="002644E0" w:rsidRPr="00F914AF" w:rsidRDefault="002644E0" w:rsidP="00B27073">
      <w:pPr>
        <w:numPr>
          <w:ilvl w:val="2"/>
          <w:numId w:val="25"/>
        </w:numPr>
        <w:tabs>
          <w:tab w:val="num" w:pos="567"/>
        </w:tabs>
        <w:spacing w:after="120" w:line="252" w:lineRule="auto"/>
        <w:jc w:val="both"/>
        <w:rPr>
          <w:rFonts w:ascii="Calibri" w:hAnsi="Calibri" w:cs="Calibri"/>
          <w:sz w:val="22"/>
          <w:szCs w:val="22"/>
        </w:rPr>
      </w:pPr>
      <w:r w:rsidRPr="00F914AF">
        <w:rPr>
          <w:rFonts w:ascii="Calibri" w:hAnsi="Calibri" w:cs="Calibri"/>
          <w:sz w:val="22"/>
          <w:szCs w:val="22"/>
        </w:rPr>
        <w:t>den vystavení a den splatnosti faktury,</w:t>
      </w:r>
    </w:p>
    <w:p w14:paraId="51D1807E" w14:textId="77777777" w:rsidR="002644E0" w:rsidRPr="00F914AF" w:rsidRDefault="002644E0" w:rsidP="00B27073">
      <w:pPr>
        <w:numPr>
          <w:ilvl w:val="2"/>
          <w:numId w:val="25"/>
        </w:numPr>
        <w:tabs>
          <w:tab w:val="num" w:pos="567"/>
        </w:tabs>
        <w:spacing w:after="120" w:line="252" w:lineRule="auto"/>
        <w:jc w:val="both"/>
        <w:rPr>
          <w:rFonts w:ascii="Calibri" w:hAnsi="Calibri" w:cs="Calibri"/>
          <w:sz w:val="22"/>
          <w:szCs w:val="22"/>
        </w:rPr>
      </w:pPr>
      <w:r w:rsidRPr="00F914AF">
        <w:rPr>
          <w:rFonts w:ascii="Calibri" w:hAnsi="Calibri" w:cs="Calibri"/>
          <w:sz w:val="22"/>
          <w:szCs w:val="22"/>
        </w:rPr>
        <w:t>označení banky a č. účtu, na který se má platit,</w:t>
      </w:r>
    </w:p>
    <w:p w14:paraId="6D3B3F5B" w14:textId="77777777" w:rsidR="002644E0" w:rsidRPr="00F914AF" w:rsidRDefault="002644E0" w:rsidP="00B27073">
      <w:pPr>
        <w:numPr>
          <w:ilvl w:val="2"/>
          <w:numId w:val="25"/>
        </w:numPr>
        <w:tabs>
          <w:tab w:val="num" w:pos="567"/>
        </w:tabs>
        <w:spacing w:after="120" w:line="252" w:lineRule="auto"/>
        <w:jc w:val="both"/>
        <w:rPr>
          <w:rFonts w:ascii="Calibri" w:hAnsi="Calibri" w:cs="Calibri"/>
          <w:sz w:val="22"/>
          <w:szCs w:val="22"/>
        </w:rPr>
      </w:pPr>
      <w:r w:rsidRPr="00F914AF">
        <w:rPr>
          <w:rFonts w:ascii="Calibri" w:hAnsi="Calibri" w:cs="Calibri"/>
          <w:sz w:val="22"/>
          <w:szCs w:val="22"/>
        </w:rPr>
        <w:t>označení příslušné části plnění,</w:t>
      </w:r>
    </w:p>
    <w:p w14:paraId="14FA813E" w14:textId="77777777" w:rsidR="002644E0" w:rsidRPr="00F914AF" w:rsidRDefault="002644E0" w:rsidP="00B27073">
      <w:pPr>
        <w:numPr>
          <w:ilvl w:val="2"/>
          <w:numId w:val="25"/>
        </w:numPr>
        <w:tabs>
          <w:tab w:val="num" w:pos="567"/>
        </w:tabs>
        <w:spacing w:after="120" w:line="252" w:lineRule="auto"/>
        <w:jc w:val="both"/>
        <w:rPr>
          <w:rFonts w:ascii="Calibri" w:hAnsi="Calibri" w:cs="Calibri"/>
          <w:sz w:val="22"/>
          <w:szCs w:val="22"/>
        </w:rPr>
      </w:pPr>
      <w:r w:rsidRPr="00F914AF">
        <w:rPr>
          <w:rFonts w:ascii="Calibri" w:hAnsi="Calibri" w:cs="Calibri"/>
          <w:sz w:val="22"/>
          <w:szCs w:val="22"/>
        </w:rPr>
        <w:t xml:space="preserve">evidenční číslo </w:t>
      </w:r>
      <w:r w:rsidR="00182253">
        <w:rPr>
          <w:rFonts w:ascii="Calibri" w:hAnsi="Calibri" w:cs="Calibri"/>
          <w:sz w:val="22"/>
          <w:szCs w:val="22"/>
        </w:rPr>
        <w:t>S</w:t>
      </w:r>
      <w:r w:rsidRPr="00F914AF">
        <w:rPr>
          <w:rFonts w:ascii="Calibri" w:hAnsi="Calibri" w:cs="Calibri"/>
          <w:sz w:val="22"/>
          <w:szCs w:val="22"/>
        </w:rPr>
        <w:t>mlouvy Objednatele a příp. i Zhotovitele</w:t>
      </w:r>
      <w:r w:rsidR="008B556C">
        <w:rPr>
          <w:rFonts w:ascii="Calibri" w:hAnsi="Calibri" w:cs="Calibri"/>
          <w:sz w:val="22"/>
          <w:szCs w:val="22"/>
        </w:rPr>
        <w:t>, bylo-li přiděleno</w:t>
      </w:r>
    </w:p>
    <w:p w14:paraId="693CF2AD" w14:textId="77777777" w:rsidR="002644E0" w:rsidRPr="00F914AF" w:rsidRDefault="002644E0" w:rsidP="00B27073">
      <w:pPr>
        <w:numPr>
          <w:ilvl w:val="2"/>
          <w:numId w:val="25"/>
        </w:numPr>
        <w:tabs>
          <w:tab w:val="num" w:pos="567"/>
        </w:tabs>
        <w:spacing w:after="120" w:line="252" w:lineRule="auto"/>
        <w:jc w:val="both"/>
        <w:rPr>
          <w:rFonts w:ascii="Calibri" w:hAnsi="Calibri" w:cs="Calibri"/>
          <w:sz w:val="22"/>
          <w:szCs w:val="22"/>
        </w:rPr>
      </w:pPr>
      <w:r w:rsidRPr="00F914AF">
        <w:rPr>
          <w:rFonts w:ascii="Calibri" w:hAnsi="Calibri" w:cs="Calibri"/>
          <w:sz w:val="22"/>
          <w:szCs w:val="22"/>
        </w:rPr>
        <w:t>fakturovanou částku</w:t>
      </w:r>
      <w:r w:rsidR="00C25FB5">
        <w:rPr>
          <w:rFonts w:ascii="Calibri" w:hAnsi="Calibri" w:cs="Calibri"/>
          <w:sz w:val="22"/>
          <w:szCs w:val="22"/>
        </w:rPr>
        <w:t>,</w:t>
      </w:r>
    </w:p>
    <w:p w14:paraId="6236B7CE" w14:textId="13D6EE27" w:rsidR="002644E0" w:rsidRPr="00F914AF" w:rsidRDefault="00C73948" w:rsidP="00B27073">
      <w:pPr>
        <w:numPr>
          <w:ilvl w:val="2"/>
          <w:numId w:val="25"/>
        </w:numPr>
        <w:tabs>
          <w:tab w:val="num" w:pos="567"/>
        </w:tabs>
        <w:spacing w:after="120" w:line="252" w:lineRule="auto"/>
        <w:jc w:val="both"/>
        <w:rPr>
          <w:rFonts w:ascii="Calibri" w:hAnsi="Calibri" w:cs="Calibri"/>
          <w:sz w:val="22"/>
          <w:szCs w:val="22"/>
        </w:rPr>
      </w:pPr>
      <w:r>
        <w:rPr>
          <w:rFonts w:ascii="Calibri" w:hAnsi="Calibri" w:cs="Calibri"/>
          <w:sz w:val="22"/>
          <w:szCs w:val="22"/>
        </w:rPr>
        <w:t>p</w:t>
      </w:r>
      <w:r w:rsidR="002644E0" w:rsidRPr="00F914AF">
        <w:rPr>
          <w:rFonts w:ascii="Calibri" w:hAnsi="Calibri" w:cs="Calibri"/>
          <w:sz w:val="22"/>
          <w:szCs w:val="22"/>
        </w:rPr>
        <w:t>odpis oprávněné osoby,</w:t>
      </w:r>
    </w:p>
    <w:p w14:paraId="68363552" w14:textId="77777777" w:rsidR="002644E0" w:rsidRPr="00F914AF" w:rsidRDefault="002644E0" w:rsidP="00B27073">
      <w:pPr>
        <w:numPr>
          <w:ilvl w:val="2"/>
          <w:numId w:val="25"/>
        </w:numPr>
        <w:tabs>
          <w:tab w:val="num" w:pos="567"/>
        </w:tabs>
        <w:spacing w:after="120" w:line="252" w:lineRule="auto"/>
        <w:jc w:val="both"/>
        <w:rPr>
          <w:rFonts w:ascii="Calibri" w:hAnsi="Calibri" w:cs="Calibri"/>
          <w:sz w:val="22"/>
          <w:szCs w:val="22"/>
        </w:rPr>
      </w:pPr>
      <w:r w:rsidRPr="00F914AF">
        <w:rPr>
          <w:rFonts w:ascii="Calibri" w:hAnsi="Calibri" w:cs="Calibri"/>
          <w:sz w:val="22"/>
          <w:szCs w:val="22"/>
        </w:rPr>
        <w:t>přílohou faktury bude kopie protokolu o převzetí fakturované části plnění.</w:t>
      </w:r>
    </w:p>
    <w:p w14:paraId="02A882AE" w14:textId="77777777" w:rsidR="002644E0" w:rsidRPr="003325D0" w:rsidRDefault="002644E0" w:rsidP="00B27073">
      <w:pPr>
        <w:numPr>
          <w:ilvl w:val="1"/>
          <w:numId w:val="23"/>
        </w:numPr>
        <w:tabs>
          <w:tab w:val="clear" w:pos="792"/>
        </w:tabs>
        <w:spacing w:after="120" w:line="252" w:lineRule="auto"/>
        <w:ind w:left="426" w:hanging="426"/>
        <w:jc w:val="both"/>
        <w:rPr>
          <w:rFonts w:ascii="Calibri" w:hAnsi="Calibri" w:cs="Calibri"/>
          <w:sz w:val="22"/>
          <w:szCs w:val="22"/>
        </w:rPr>
      </w:pPr>
      <w:r w:rsidRPr="003325D0">
        <w:rPr>
          <w:rFonts w:ascii="Calibri" w:hAnsi="Calibri" w:cs="Calibri"/>
          <w:sz w:val="22"/>
          <w:szCs w:val="22"/>
        </w:rPr>
        <w:t>Objednatel je oprávněn před uplynutím lhůty splatnosti vrátit Zhotoviteli fakturu, která neobsahuje požadované náležitosti, nebo obsahuje nesprávné údaje nebo nesprávný výpočet poměrné části ceny plnění, kterou má Objednatel uhradit. Oprávněným vrácením faktury přestává běžet lhůta její splatnosti. Zhotovitel vystaví novou fakturu se správnými údaji a dnem jejího doručení Objednateli začíná běžet nová třicetidenní lhůta splatnosti.</w:t>
      </w:r>
    </w:p>
    <w:p w14:paraId="595DC605" w14:textId="377B07DD" w:rsidR="00B27073" w:rsidRPr="00DB06C4" w:rsidRDefault="002644E0" w:rsidP="00B27073">
      <w:pPr>
        <w:numPr>
          <w:ilvl w:val="1"/>
          <w:numId w:val="23"/>
        </w:numPr>
        <w:tabs>
          <w:tab w:val="clear" w:pos="792"/>
        </w:tabs>
        <w:spacing w:after="120" w:line="252" w:lineRule="auto"/>
        <w:ind w:left="426" w:hanging="426"/>
        <w:jc w:val="both"/>
        <w:rPr>
          <w:rFonts w:ascii="Calibri" w:hAnsi="Calibri" w:cs="Calibri"/>
          <w:sz w:val="22"/>
          <w:szCs w:val="22"/>
        </w:rPr>
      </w:pPr>
      <w:r w:rsidRPr="00C73948">
        <w:rPr>
          <w:rFonts w:ascii="Calibri" w:hAnsi="Calibri" w:cs="Calibri"/>
          <w:sz w:val="22"/>
          <w:szCs w:val="22"/>
        </w:rPr>
        <w:t>Objednatel neposkytuje zálohy.</w:t>
      </w:r>
    </w:p>
    <w:p w14:paraId="33C14A71" w14:textId="77777777" w:rsidR="00A526B0" w:rsidRPr="00DB06C4" w:rsidRDefault="00A526B0" w:rsidP="000A3E2B">
      <w:pPr>
        <w:spacing w:after="120" w:line="252" w:lineRule="auto"/>
        <w:ind w:left="426"/>
        <w:jc w:val="both"/>
        <w:rPr>
          <w:rFonts w:ascii="Calibri" w:hAnsi="Calibri" w:cs="Calibri"/>
          <w:sz w:val="22"/>
          <w:szCs w:val="22"/>
          <w:highlight w:val="yellow"/>
        </w:rPr>
      </w:pPr>
    </w:p>
    <w:p w14:paraId="1951B30F" w14:textId="77777777" w:rsidR="006C6350" w:rsidRPr="000E4A35" w:rsidRDefault="00907B67" w:rsidP="00B27073">
      <w:pPr>
        <w:pStyle w:val="Nadpis1"/>
        <w:numPr>
          <w:ilvl w:val="0"/>
          <w:numId w:val="6"/>
        </w:numPr>
        <w:spacing w:before="120" w:after="120" w:line="252" w:lineRule="auto"/>
        <w:ind w:left="357" w:hanging="357"/>
        <w:jc w:val="center"/>
        <w:rPr>
          <w:rFonts w:ascii="Calibri" w:hAnsi="Calibri" w:cs="Calibri"/>
          <w:sz w:val="22"/>
          <w:szCs w:val="22"/>
        </w:rPr>
      </w:pPr>
      <w:bookmarkStart w:id="20" w:name="_Ref142575578"/>
      <w:r w:rsidRPr="000E4A35">
        <w:rPr>
          <w:rFonts w:ascii="Calibri" w:hAnsi="Calibri" w:cs="Calibri"/>
          <w:sz w:val="22"/>
          <w:szCs w:val="22"/>
        </w:rPr>
        <w:t>Práva a p</w:t>
      </w:r>
      <w:r w:rsidR="006C6350" w:rsidRPr="000E4A35">
        <w:rPr>
          <w:rFonts w:ascii="Calibri" w:hAnsi="Calibri" w:cs="Calibri"/>
          <w:sz w:val="22"/>
          <w:szCs w:val="22"/>
        </w:rPr>
        <w:t>ovinnosti</w:t>
      </w:r>
      <w:r w:rsidRPr="000E4A35">
        <w:rPr>
          <w:rFonts w:ascii="Calibri" w:hAnsi="Calibri" w:cs="Calibri"/>
          <w:sz w:val="22"/>
          <w:szCs w:val="22"/>
        </w:rPr>
        <w:t xml:space="preserve"> </w:t>
      </w:r>
      <w:r w:rsidR="00DC1E85">
        <w:rPr>
          <w:rFonts w:ascii="Calibri" w:hAnsi="Calibri" w:cs="Calibri"/>
          <w:sz w:val="22"/>
          <w:szCs w:val="22"/>
          <w:lang w:val="cs-CZ"/>
        </w:rPr>
        <w:t>Zhotovitele</w:t>
      </w:r>
      <w:bookmarkEnd w:id="20"/>
    </w:p>
    <w:p w14:paraId="6E4F1067" w14:textId="2D1EEF57" w:rsidR="00C928CA" w:rsidRPr="009A01CD" w:rsidRDefault="006C6350" w:rsidP="00B27073">
      <w:pPr>
        <w:numPr>
          <w:ilvl w:val="1"/>
          <w:numId w:val="11"/>
        </w:numPr>
        <w:tabs>
          <w:tab w:val="clear" w:pos="792"/>
          <w:tab w:val="num" w:pos="426"/>
        </w:tabs>
        <w:spacing w:after="120" w:line="252" w:lineRule="auto"/>
        <w:ind w:left="425" w:hanging="425"/>
        <w:jc w:val="both"/>
        <w:rPr>
          <w:rFonts w:ascii="Calibri" w:hAnsi="Calibri" w:cs="Calibri"/>
          <w:sz w:val="22"/>
          <w:szCs w:val="22"/>
        </w:rPr>
      </w:pPr>
      <w:r w:rsidRPr="000E4A35">
        <w:rPr>
          <w:rFonts w:ascii="Calibri" w:hAnsi="Calibri" w:cs="Calibri"/>
          <w:sz w:val="22"/>
          <w:szCs w:val="22"/>
        </w:rPr>
        <w:t xml:space="preserve">Při výkonu své činnosti dle </w:t>
      </w:r>
      <w:r w:rsidR="00907B67" w:rsidRPr="000E4A35">
        <w:rPr>
          <w:rFonts w:ascii="Calibri" w:hAnsi="Calibri" w:cs="Calibri"/>
          <w:sz w:val="22"/>
          <w:szCs w:val="22"/>
        </w:rPr>
        <w:t>S</w:t>
      </w:r>
      <w:r w:rsidRPr="000E4A35">
        <w:rPr>
          <w:rFonts w:ascii="Calibri" w:hAnsi="Calibri" w:cs="Calibri"/>
          <w:sz w:val="22"/>
          <w:szCs w:val="22"/>
        </w:rPr>
        <w:t>mlouvy se Zhotovitel zavazuje postupovat samostatně a</w:t>
      </w:r>
      <w:r w:rsidR="0039323E" w:rsidRPr="000E4A35">
        <w:rPr>
          <w:rFonts w:ascii="Calibri" w:hAnsi="Calibri" w:cs="Calibri"/>
          <w:sz w:val="22"/>
          <w:szCs w:val="22"/>
        </w:rPr>
        <w:t> </w:t>
      </w:r>
      <w:r w:rsidRPr="000E4A35">
        <w:rPr>
          <w:rFonts w:ascii="Calibri" w:hAnsi="Calibri" w:cs="Calibri"/>
          <w:sz w:val="22"/>
          <w:szCs w:val="22"/>
        </w:rPr>
        <w:t xml:space="preserve">s odbornou péčí tak, aby byl zcela a včas naplněn </w:t>
      </w:r>
      <w:r w:rsidRPr="009A01CD">
        <w:rPr>
          <w:rFonts w:ascii="Calibri" w:hAnsi="Calibri" w:cs="Calibri"/>
          <w:sz w:val="22"/>
          <w:szCs w:val="22"/>
        </w:rPr>
        <w:t xml:space="preserve">účel </w:t>
      </w:r>
      <w:r w:rsidR="00907B67" w:rsidRPr="009A01CD">
        <w:rPr>
          <w:rFonts w:ascii="Calibri" w:hAnsi="Calibri" w:cs="Calibri"/>
          <w:sz w:val="22"/>
          <w:szCs w:val="22"/>
        </w:rPr>
        <w:t>S</w:t>
      </w:r>
      <w:r w:rsidRPr="009A01CD">
        <w:rPr>
          <w:rFonts w:ascii="Calibri" w:hAnsi="Calibri" w:cs="Calibri"/>
          <w:sz w:val="22"/>
          <w:szCs w:val="22"/>
        </w:rPr>
        <w:t>mlouvy.</w:t>
      </w:r>
    </w:p>
    <w:p w14:paraId="6A3523F8" w14:textId="1D555099" w:rsidR="00C928CA" w:rsidRPr="009A01CD" w:rsidRDefault="006C6350" w:rsidP="00B27073">
      <w:pPr>
        <w:numPr>
          <w:ilvl w:val="1"/>
          <w:numId w:val="11"/>
        </w:numPr>
        <w:tabs>
          <w:tab w:val="clear" w:pos="792"/>
          <w:tab w:val="num" w:pos="426"/>
        </w:tabs>
        <w:spacing w:after="120" w:line="252" w:lineRule="auto"/>
        <w:ind w:left="425" w:hanging="425"/>
        <w:jc w:val="both"/>
        <w:rPr>
          <w:rFonts w:ascii="Calibri" w:hAnsi="Calibri" w:cs="Calibri"/>
          <w:sz w:val="22"/>
          <w:szCs w:val="22"/>
        </w:rPr>
      </w:pPr>
      <w:r w:rsidRPr="009A01CD">
        <w:rPr>
          <w:rFonts w:ascii="Calibri" w:hAnsi="Calibri" w:cs="Calibri"/>
          <w:sz w:val="22"/>
          <w:szCs w:val="22"/>
        </w:rPr>
        <w:t xml:space="preserve">Zhotovitel se zavazuje pro Objednatele provádět </w:t>
      </w:r>
      <w:r w:rsidR="008377B9" w:rsidRPr="009A01CD">
        <w:rPr>
          <w:rFonts w:ascii="Calibri" w:hAnsi="Calibri" w:cs="Calibri"/>
          <w:sz w:val="22"/>
          <w:szCs w:val="22"/>
        </w:rPr>
        <w:t>Dílo</w:t>
      </w:r>
      <w:r w:rsidRPr="009A01CD">
        <w:rPr>
          <w:rFonts w:ascii="Calibri" w:hAnsi="Calibri" w:cs="Calibri"/>
          <w:sz w:val="22"/>
          <w:szCs w:val="22"/>
        </w:rPr>
        <w:t xml:space="preserve"> dle </w:t>
      </w:r>
      <w:r w:rsidR="00907B67" w:rsidRPr="009A01CD">
        <w:rPr>
          <w:rFonts w:ascii="Calibri" w:hAnsi="Calibri" w:cs="Calibri"/>
          <w:sz w:val="22"/>
          <w:szCs w:val="22"/>
        </w:rPr>
        <w:t>S</w:t>
      </w:r>
      <w:r w:rsidRPr="009A01CD">
        <w:rPr>
          <w:rFonts w:ascii="Calibri" w:hAnsi="Calibri" w:cs="Calibri"/>
          <w:sz w:val="22"/>
          <w:szCs w:val="22"/>
        </w:rPr>
        <w:t>mlouvy osobně, nebo prostřednictvím jím pověřených zaměstnanců</w:t>
      </w:r>
      <w:r w:rsidR="00C928CA" w:rsidRPr="009A01CD">
        <w:rPr>
          <w:rFonts w:ascii="Calibri" w:hAnsi="Calibri" w:cs="Calibri"/>
          <w:sz w:val="22"/>
          <w:szCs w:val="22"/>
        </w:rPr>
        <w:t>.</w:t>
      </w:r>
      <w:r w:rsidR="0054549F" w:rsidRPr="009A01CD">
        <w:rPr>
          <w:rFonts w:ascii="Calibri" w:hAnsi="Calibri" w:cs="Calibri"/>
          <w:sz w:val="22"/>
          <w:szCs w:val="22"/>
        </w:rPr>
        <w:t xml:space="preserve"> Zhotovitel je oprávněn pověřit plněním svých povinností vyplývajících ze Smlouvy jiné osoby uvedené v </w:t>
      </w:r>
      <w:r w:rsidR="00321C87">
        <w:rPr>
          <w:rFonts w:ascii="Calibri" w:hAnsi="Calibri" w:cs="Calibri"/>
          <w:sz w:val="22"/>
          <w:szCs w:val="22"/>
        </w:rPr>
        <w:fldChar w:fldCharType="begin"/>
      </w:r>
      <w:r w:rsidR="00321C87">
        <w:rPr>
          <w:rFonts w:ascii="Calibri" w:hAnsi="Calibri" w:cs="Calibri"/>
          <w:sz w:val="22"/>
          <w:szCs w:val="22"/>
        </w:rPr>
        <w:instrText xml:space="preserve"> REF _Ref188533232 \r \h </w:instrText>
      </w:r>
      <w:r w:rsidR="00321C87">
        <w:rPr>
          <w:rFonts w:ascii="Calibri" w:hAnsi="Calibri" w:cs="Calibri"/>
          <w:sz w:val="22"/>
          <w:szCs w:val="22"/>
        </w:rPr>
      </w:r>
      <w:r w:rsidR="00321C87">
        <w:rPr>
          <w:rFonts w:ascii="Calibri" w:hAnsi="Calibri" w:cs="Calibri"/>
          <w:sz w:val="22"/>
          <w:szCs w:val="22"/>
        </w:rPr>
        <w:fldChar w:fldCharType="separate"/>
      </w:r>
      <w:r w:rsidR="006547E4">
        <w:rPr>
          <w:rFonts w:ascii="Calibri" w:hAnsi="Calibri" w:cs="Calibri"/>
          <w:sz w:val="22"/>
          <w:szCs w:val="22"/>
        </w:rPr>
        <w:t>Příloha č. 4</w:t>
      </w:r>
      <w:r w:rsidR="00321C87">
        <w:rPr>
          <w:rFonts w:ascii="Calibri" w:hAnsi="Calibri" w:cs="Calibri"/>
          <w:sz w:val="22"/>
          <w:szCs w:val="22"/>
        </w:rPr>
        <w:fldChar w:fldCharType="end"/>
      </w:r>
      <w:r w:rsidR="00321C87">
        <w:rPr>
          <w:rFonts w:ascii="Calibri" w:hAnsi="Calibri" w:cs="Calibri"/>
          <w:sz w:val="22"/>
          <w:szCs w:val="22"/>
        </w:rPr>
        <w:t xml:space="preserve"> </w:t>
      </w:r>
      <w:r w:rsidR="0054549F" w:rsidRPr="009A01CD">
        <w:rPr>
          <w:rFonts w:ascii="Calibri" w:hAnsi="Calibri" w:cs="Calibri"/>
          <w:sz w:val="22"/>
          <w:szCs w:val="22"/>
        </w:rPr>
        <w:t>Smlouvy po předchozím písemném souhlasu Objednatele (dále jen „</w:t>
      </w:r>
      <w:r w:rsidR="0054549F" w:rsidRPr="009A01CD">
        <w:rPr>
          <w:rFonts w:ascii="Calibri" w:hAnsi="Calibri" w:cs="Calibri"/>
          <w:b/>
          <w:bCs/>
          <w:i/>
          <w:iCs/>
          <w:sz w:val="22"/>
          <w:szCs w:val="22"/>
        </w:rPr>
        <w:t>Poddodavatel</w:t>
      </w:r>
      <w:r w:rsidR="0054549F" w:rsidRPr="009A01CD">
        <w:rPr>
          <w:rFonts w:ascii="Calibri" w:hAnsi="Calibri" w:cs="Calibri"/>
          <w:sz w:val="22"/>
          <w:szCs w:val="22"/>
        </w:rPr>
        <w:t>“). Zhotovitel odpovídá za plnění Poddodavatele tak, jako by plnil sám.</w:t>
      </w:r>
    </w:p>
    <w:p w14:paraId="13B1D84F" w14:textId="0F45866B" w:rsidR="00BC1439" w:rsidRPr="000E4A35" w:rsidRDefault="00BC1439" w:rsidP="00B27073">
      <w:pPr>
        <w:numPr>
          <w:ilvl w:val="1"/>
          <w:numId w:val="11"/>
        </w:numPr>
        <w:tabs>
          <w:tab w:val="clear" w:pos="792"/>
          <w:tab w:val="num" w:pos="426"/>
        </w:tabs>
        <w:spacing w:after="120" w:line="252" w:lineRule="auto"/>
        <w:ind w:left="425" w:hanging="425"/>
        <w:jc w:val="both"/>
        <w:rPr>
          <w:rFonts w:ascii="Calibri" w:hAnsi="Calibri" w:cs="Calibri"/>
          <w:sz w:val="22"/>
          <w:szCs w:val="22"/>
        </w:rPr>
      </w:pPr>
      <w:r w:rsidRPr="000E4A35">
        <w:rPr>
          <w:rFonts w:ascii="Calibri" w:hAnsi="Calibri" w:cs="Calibri"/>
          <w:sz w:val="22"/>
          <w:szCs w:val="22"/>
        </w:rPr>
        <w:t xml:space="preserve">Zhotovitel je povinen při realizaci </w:t>
      </w:r>
      <w:r w:rsidR="003F57AB">
        <w:rPr>
          <w:rFonts w:ascii="Calibri" w:hAnsi="Calibri" w:cs="Calibri"/>
          <w:sz w:val="22"/>
          <w:szCs w:val="22"/>
        </w:rPr>
        <w:t>D</w:t>
      </w:r>
      <w:r w:rsidRPr="000E4A35">
        <w:rPr>
          <w:rFonts w:ascii="Calibri" w:hAnsi="Calibri" w:cs="Calibri"/>
          <w:sz w:val="22"/>
          <w:szCs w:val="22"/>
        </w:rPr>
        <w:t>íla zohlednit připomínky Objednatele k</w:t>
      </w:r>
      <w:r w:rsidR="00572749">
        <w:rPr>
          <w:rFonts w:ascii="Calibri" w:hAnsi="Calibri" w:cs="Calibri"/>
          <w:sz w:val="22"/>
          <w:szCs w:val="22"/>
        </w:rPr>
        <w:t> Projektové dokumentaci</w:t>
      </w:r>
      <w:r w:rsidRPr="000E4A35">
        <w:rPr>
          <w:rFonts w:ascii="Calibri" w:hAnsi="Calibri" w:cs="Calibri"/>
          <w:sz w:val="22"/>
          <w:szCs w:val="22"/>
        </w:rPr>
        <w:t xml:space="preserve"> nebo Objednatele na nevhodnost jeho připomínek upozornit; pokud bude Objednatel trvat na</w:t>
      </w:r>
      <w:r w:rsidR="0094795B">
        <w:rPr>
          <w:rFonts w:ascii="Calibri" w:hAnsi="Calibri" w:cs="Calibri"/>
          <w:sz w:val="22"/>
          <w:szCs w:val="22"/>
        </w:rPr>
        <w:t> </w:t>
      </w:r>
      <w:r w:rsidRPr="000E4A35">
        <w:rPr>
          <w:rFonts w:ascii="Calibri" w:hAnsi="Calibri" w:cs="Calibri"/>
          <w:sz w:val="22"/>
          <w:szCs w:val="22"/>
        </w:rPr>
        <w:t>zapracování připomínek i přes upozornění na jejich nevhodnost, Zhotovitel návrhy Objednatele zapracuje na</w:t>
      </w:r>
      <w:r w:rsidR="003175F6">
        <w:rPr>
          <w:rFonts w:ascii="Calibri" w:hAnsi="Calibri" w:cs="Calibri"/>
          <w:sz w:val="22"/>
          <w:szCs w:val="22"/>
        </w:rPr>
        <w:t> </w:t>
      </w:r>
      <w:r w:rsidRPr="000E4A35">
        <w:rPr>
          <w:rFonts w:ascii="Calibri" w:hAnsi="Calibri" w:cs="Calibri"/>
          <w:sz w:val="22"/>
          <w:szCs w:val="22"/>
        </w:rPr>
        <w:t>zodpovědnost Objednatele v daném rozsahu.</w:t>
      </w:r>
    </w:p>
    <w:p w14:paraId="28C401CD" w14:textId="77777777" w:rsidR="006C6350" w:rsidRPr="000E4A35" w:rsidRDefault="006C6350" w:rsidP="00B27073">
      <w:pPr>
        <w:numPr>
          <w:ilvl w:val="1"/>
          <w:numId w:val="11"/>
        </w:numPr>
        <w:tabs>
          <w:tab w:val="clear" w:pos="792"/>
          <w:tab w:val="num" w:pos="426"/>
        </w:tabs>
        <w:spacing w:after="120" w:line="252" w:lineRule="auto"/>
        <w:ind w:left="425" w:hanging="425"/>
        <w:jc w:val="both"/>
        <w:rPr>
          <w:rFonts w:ascii="Calibri" w:hAnsi="Calibri" w:cs="Calibri"/>
          <w:sz w:val="22"/>
          <w:szCs w:val="22"/>
        </w:rPr>
      </w:pPr>
      <w:r w:rsidRPr="000E4A35">
        <w:rPr>
          <w:rFonts w:ascii="Calibri" w:hAnsi="Calibri" w:cs="Calibri"/>
          <w:sz w:val="22"/>
          <w:szCs w:val="22"/>
        </w:rPr>
        <w:t xml:space="preserve">Při výkonu činností </w:t>
      </w:r>
      <w:r w:rsidR="003F57AB">
        <w:rPr>
          <w:rFonts w:ascii="Calibri" w:hAnsi="Calibri" w:cs="Calibri"/>
          <w:sz w:val="22"/>
          <w:szCs w:val="22"/>
        </w:rPr>
        <w:t>D</w:t>
      </w:r>
      <w:r w:rsidRPr="000E4A35">
        <w:rPr>
          <w:rFonts w:ascii="Calibri" w:hAnsi="Calibri" w:cs="Calibri"/>
          <w:sz w:val="22"/>
          <w:szCs w:val="22"/>
        </w:rPr>
        <w:t xml:space="preserve">ozoru </w:t>
      </w:r>
      <w:r w:rsidR="003F57AB">
        <w:rPr>
          <w:rFonts w:ascii="Calibri" w:hAnsi="Calibri" w:cs="Calibri"/>
          <w:sz w:val="22"/>
          <w:szCs w:val="22"/>
        </w:rPr>
        <w:t xml:space="preserve">projektanta </w:t>
      </w:r>
      <w:r w:rsidRPr="000E4A35">
        <w:rPr>
          <w:rFonts w:ascii="Calibri" w:hAnsi="Calibri" w:cs="Calibri"/>
          <w:sz w:val="22"/>
          <w:szCs w:val="22"/>
        </w:rPr>
        <w:t xml:space="preserve">se Zhotovitel po celou dobu </w:t>
      </w:r>
      <w:r w:rsidR="00907B67" w:rsidRPr="000E4A35">
        <w:rPr>
          <w:rFonts w:ascii="Calibri" w:hAnsi="Calibri" w:cs="Calibri"/>
          <w:sz w:val="22"/>
          <w:szCs w:val="22"/>
        </w:rPr>
        <w:t>provádění stavebních prací</w:t>
      </w:r>
      <w:r w:rsidRPr="000E4A35">
        <w:rPr>
          <w:rFonts w:ascii="Calibri" w:hAnsi="Calibri" w:cs="Calibri"/>
          <w:sz w:val="22"/>
          <w:szCs w:val="22"/>
        </w:rPr>
        <w:t xml:space="preserve"> zavazuje účastnit kontrolních dnů, a </w:t>
      </w:r>
      <w:r w:rsidRPr="003C76DC">
        <w:rPr>
          <w:rFonts w:ascii="Calibri" w:hAnsi="Calibri" w:cs="Calibri"/>
          <w:sz w:val="22"/>
          <w:szCs w:val="22"/>
        </w:rPr>
        <w:t>to nejméně 1x za 14 dnů</w:t>
      </w:r>
      <w:r w:rsidR="00BC1439" w:rsidRPr="003C76DC">
        <w:rPr>
          <w:rFonts w:ascii="Calibri" w:hAnsi="Calibri" w:cs="Calibri"/>
          <w:sz w:val="22"/>
          <w:szCs w:val="22"/>
        </w:rPr>
        <w:t xml:space="preserve"> nebo </w:t>
      </w:r>
      <w:r w:rsidRPr="003C76DC">
        <w:rPr>
          <w:rFonts w:ascii="Calibri" w:hAnsi="Calibri" w:cs="Calibri"/>
          <w:sz w:val="22"/>
          <w:szCs w:val="22"/>
        </w:rPr>
        <w:t>v</w:t>
      </w:r>
      <w:r w:rsidR="00BC1439" w:rsidRPr="003C76DC">
        <w:rPr>
          <w:rFonts w:ascii="Calibri" w:hAnsi="Calibri" w:cs="Calibri"/>
          <w:sz w:val="22"/>
          <w:szCs w:val="22"/>
        </w:rPr>
        <w:t> </w:t>
      </w:r>
      <w:r w:rsidRPr="003C76DC">
        <w:rPr>
          <w:rFonts w:ascii="Calibri" w:hAnsi="Calibri" w:cs="Calibri"/>
          <w:sz w:val="22"/>
          <w:szCs w:val="22"/>
        </w:rPr>
        <w:t>termínech</w:t>
      </w:r>
      <w:r w:rsidR="00BC1439" w:rsidRPr="003C76DC">
        <w:rPr>
          <w:rFonts w:ascii="Calibri" w:hAnsi="Calibri" w:cs="Calibri"/>
          <w:sz w:val="22"/>
          <w:szCs w:val="22"/>
        </w:rPr>
        <w:t xml:space="preserve"> dle požadavků </w:t>
      </w:r>
      <w:r w:rsidRPr="003C76DC">
        <w:rPr>
          <w:rFonts w:ascii="Calibri" w:hAnsi="Calibri" w:cs="Calibri"/>
          <w:sz w:val="22"/>
          <w:szCs w:val="22"/>
        </w:rPr>
        <w:t>Objednatele, nebo jinou, Objednatelem k tomu pověřenou osobou.</w:t>
      </w:r>
    </w:p>
    <w:p w14:paraId="0285EAAC" w14:textId="3B1A2479" w:rsidR="00DC1E85" w:rsidRDefault="00DC1E85" w:rsidP="00B27073">
      <w:pPr>
        <w:numPr>
          <w:ilvl w:val="1"/>
          <w:numId w:val="11"/>
        </w:numPr>
        <w:tabs>
          <w:tab w:val="clear" w:pos="792"/>
          <w:tab w:val="num" w:pos="426"/>
        </w:tabs>
        <w:spacing w:after="120" w:line="252" w:lineRule="auto"/>
        <w:ind w:left="425" w:hanging="425"/>
        <w:jc w:val="both"/>
        <w:rPr>
          <w:rFonts w:ascii="Calibri" w:hAnsi="Calibri" w:cs="Calibri"/>
          <w:sz w:val="22"/>
          <w:szCs w:val="22"/>
        </w:rPr>
      </w:pPr>
      <w:bookmarkStart w:id="21" w:name="_Ref142575596"/>
      <w:bookmarkStart w:id="22" w:name="_Ref27058823"/>
      <w:bookmarkStart w:id="23" w:name="_Ref125381859"/>
      <w:r w:rsidRPr="00C96CA9">
        <w:rPr>
          <w:rFonts w:ascii="Calibri" w:hAnsi="Calibri" w:cs="Calibri"/>
          <w:sz w:val="22"/>
          <w:szCs w:val="22"/>
        </w:rPr>
        <w:t xml:space="preserve">Zhotovitel je povinen zajistit </w:t>
      </w:r>
      <w:bookmarkStart w:id="24" w:name="_Hlk20839478"/>
      <w:r w:rsidRPr="00C96CA9">
        <w:rPr>
          <w:rFonts w:ascii="Calibri" w:hAnsi="Calibri" w:cs="Calibri"/>
          <w:sz w:val="22"/>
          <w:szCs w:val="22"/>
        </w:rPr>
        <w:t xml:space="preserve">stejnou dobu splatnosti faktur vůči svým poddodavatelům jaká je stanovena v čl. </w:t>
      </w:r>
      <w:r w:rsidRPr="00C96CA9">
        <w:rPr>
          <w:rFonts w:ascii="Calibri" w:hAnsi="Calibri" w:cs="Calibri"/>
          <w:sz w:val="22"/>
          <w:szCs w:val="22"/>
        </w:rPr>
        <w:fldChar w:fldCharType="begin"/>
      </w:r>
      <w:r w:rsidRPr="00C96CA9">
        <w:rPr>
          <w:rFonts w:ascii="Calibri" w:hAnsi="Calibri" w:cs="Calibri"/>
          <w:sz w:val="22"/>
          <w:szCs w:val="22"/>
        </w:rPr>
        <w:instrText xml:space="preserve"> REF _Ref142574705 \r \h </w:instrText>
      </w:r>
      <w:r w:rsidR="00B97AE5" w:rsidRPr="00C96CA9">
        <w:rPr>
          <w:rFonts w:ascii="Calibri" w:hAnsi="Calibri" w:cs="Calibri"/>
          <w:sz w:val="22"/>
          <w:szCs w:val="22"/>
        </w:rPr>
        <w:instrText xml:space="preserve"> \* MERGEFORMAT </w:instrText>
      </w:r>
      <w:r w:rsidRPr="00C96CA9">
        <w:rPr>
          <w:rFonts w:ascii="Calibri" w:hAnsi="Calibri" w:cs="Calibri"/>
          <w:sz w:val="22"/>
          <w:szCs w:val="22"/>
        </w:rPr>
      </w:r>
      <w:r w:rsidRPr="00C96CA9">
        <w:rPr>
          <w:rFonts w:ascii="Calibri" w:hAnsi="Calibri" w:cs="Calibri"/>
          <w:sz w:val="22"/>
          <w:szCs w:val="22"/>
        </w:rPr>
        <w:fldChar w:fldCharType="separate"/>
      </w:r>
      <w:r w:rsidR="006547E4">
        <w:rPr>
          <w:rFonts w:ascii="Calibri" w:hAnsi="Calibri" w:cs="Calibri"/>
          <w:sz w:val="22"/>
          <w:szCs w:val="22"/>
        </w:rPr>
        <w:t>VII</w:t>
      </w:r>
      <w:r w:rsidRPr="00C96CA9">
        <w:rPr>
          <w:rFonts w:ascii="Calibri" w:hAnsi="Calibri" w:cs="Calibri"/>
          <w:sz w:val="22"/>
          <w:szCs w:val="22"/>
        </w:rPr>
        <w:fldChar w:fldCharType="end"/>
      </w:r>
      <w:r w:rsidRPr="00C96CA9">
        <w:rPr>
          <w:rFonts w:ascii="Calibri" w:hAnsi="Calibri" w:cs="Calibri"/>
          <w:sz w:val="22"/>
          <w:szCs w:val="22"/>
        </w:rPr>
        <w:t xml:space="preserve">. odst. </w:t>
      </w:r>
      <w:r w:rsidR="00D10FCA">
        <w:rPr>
          <w:rFonts w:ascii="Calibri" w:hAnsi="Calibri" w:cs="Calibri"/>
          <w:sz w:val="22"/>
          <w:szCs w:val="22"/>
        </w:rPr>
        <w:fldChar w:fldCharType="begin"/>
      </w:r>
      <w:r w:rsidR="00D10FCA">
        <w:rPr>
          <w:rFonts w:ascii="Calibri" w:hAnsi="Calibri" w:cs="Calibri"/>
          <w:sz w:val="22"/>
          <w:szCs w:val="22"/>
        </w:rPr>
        <w:instrText xml:space="preserve"> REF _Ref142574722 \r \h </w:instrText>
      </w:r>
      <w:r w:rsidR="00D10FCA">
        <w:rPr>
          <w:rFonts w:ascii="Calibri" w:hAnsi="Calibri" w:cs="Calibri"/>
          <w:sz w:val="22"/>
          <w:szCs w:val="22"/>
        </w:rPr>
      </w:r>
      <w:r w:rsidR="00D10FCA">
        <w:rPr>
          <w:rFonts w:ascii="Calibri" w:hAnsi="Calibri" w:cs="Calibri"/>
          <w:sz w:val="22"/>
          <w:szCs w:val="22"/>
        </w:rPr>
        <w:fldChar w:fldCharType="separate"/>
      </w:r>
      <w:r w:rsidR="006547E4">
        <w:rPr>
          <w:rFonts w:ascii="Calibri" w:hAnsi="Calibri" w:cs="Calibri"/>
          <w:sz w:val="22"/>
          <w:szCs w:val="22"/>
        </w:rPr>
        <w:t>5</w:t>
      </w:r>
      <w:r w:rsidR="00D10FCA">
        <w:rPr>
          <w:rFonts w:ascii="Calibri" w:hAnsi="Calibri" w:cs="Calibri"/>
          <w:sz w:val="22"/>
          <w:szCs w:val="22"/>
        </w:rPr>
        <w:fldChar w:fldCharType="end"/>
      </w:r>
      <w:r w:rsidR="00D10FCA">
        <w:rPr>
          <w:rFonts w:ascii="Calibri" w:hAnsi="Calibri" w:cs="Calibri"/>
          <w:sz w:val="22"/>
          <w:szCs w:val="22"/>
        </w:rPr>
        <w:t xml:space="preserve"> </w:t>
      </w:r>
      <w:r w:rsidRPr="00C96CA9">
        <w:rPr>
          <w:rFonts w:ascii="Calibri" w:hAnsi="Calibri" w:cs="Calibri"/>
          <w:sz w:val="22"/>
          <w:szCs w:val="22"/>
        </w:rPr>
        <w:t xml:space="preserve">Smlouvy. Zhotovitel je rovněž povinen provádět platby svým poddodavatelům řádně a včas. Ve stejném rozsahu je Zhotovitel povinen zavázat i své </w:t>
      </w:r>
      <w:r w:rsidRPr="00C96CA9">
        <w:rPr>
          <w:rFonts w:ascii="Calibri" w:hAnsi="Calibri" w:cs="Calibri"/>
          <w:sz w:val="22"/>
          <w:szCs w:val="22"/>
        </w:rPr>
        <w:lastRenderedPageBreak/>
        <w:t>poddodavatele ve vztahu k dalším článkům poddodavatelského řetězce.</w:t>
      </w:r>
      <w:bookmarkEnd w:id="24"/>
      <w:r w:rsidRPr="00C96CA9">
        <w:rPr>
          <w:rFonts w:ascii="Calibri" w:hAnsi="Calibri" w:cs="Calibri"/>
          <w:sz w:val="22"/>
          <w:szCs w:val="22"/>
        </w:rPr>
        <w:t xml:space="preserve"> Objednatel je oprávněn kontrolovat splnění těchto povinností namátkově formou vyžádání si relevantních podkladů od</w:t>
      </w:r>
      <w:r w:rsidR="0094795B">
        <w:rPr>
          <w:rFonts w:ascii="Calibri" w:hAnsi="Calibri" w:cs="Calibri"/>
          <w:sz w:val="22"/>
          <w:szCs w:val="22"/>
        </w:rPr>
        <w:t> </w:t>
      </w:r>
      <w:r w:rsidRPr="00C96CA9">
        <w:rPr>
          <w:rFonts w:ascii="Calibri" w:hAnsi="Calibri" w:cs="Calibri"/>
          <w:sz w:val="22"/>
          <w:szCs w:val="22"/>
        </w:rPr>
        <w:t>Zhotovitele či dalších subjektů v jeho poddodavatelském řetězci a Zhotovitel je povinen takové doklady Objednateli poskytnout nejpozději do 10 pracovních dnů od výzvy.</w:t>
      </w:r>
      <w:bookmarkEnd w:id="21"/>
      <w:bookmarkEnd w:id="22"/>
      <w:bookmarkEnd w:id="23"/>
    </w:p>
    <w:p w14:paraId="668869C0" w14:textId="59BFB903" w:rsidR="00DC1E85" w:rsidRPr="00C96CA9" w:rsidRDefault="00DC1E85" w:rsidP="00B27073">
      <w:pPr>
        <w:numPr>
          <w:ilvl w:val="1"/>
          <w:numId w:val="11"/>
        </w:numPr>
        <w:tabs>
          <w:tab w:val="clear" w:pos="792"/>
          <w:tab w:val="num" w:pos="426"/>
        </w:tabs>
        <w:spacing w:after="120" w:line="252" w:lineRule="auto"/>
        <w:ind w:left="425" w:hanging="425"/>
        <w:jc w:val="both"/>
        <w:rPr>
          <w:rFonts w:ascii="Calibri" w:hAnsi="Calibri" w:cs="Calibri"/>
          <w:sz w:val="22"/>
          <w:szCs w:val="22"/>
        </w:rPr>
      </w:pPr>
      <w:r w:rsidRPr="00C96CA9">
        <w:rPr>
          <w:rFonts w:ascii="Calibri" w:hAnsi="Calibri" w:cs="Calibri"/>
          <w:sz w:val="22"/>
          <w:szCs w:val="22"/>
        </w:rPr>
        <w:t>Zhotovitel je povinen chránit osobní údaje a při jejich ochraně postupovat v souladu s příslušnými právními předpisy, zejména NAŘÍZENÍM EVROPSKÉHO PARLAMENTU A RADY (EU) 2016/679 o</w:t>
      </w:r>
      <w:r w:rsidR="003175F6">
        <w:rPr>
          <w:rFonts w:ascii="Calibri" w:hAnsi="Calibri" w:cs="Calibri"/>
          <w:sz w:val="22"/>
          <w:szCs w:val="22"/>
        </w:rPr>
        <w:t> </w:t>
      </w:r>
      <w:r w:rsidRPr="00C96CA9">
        <w:rPr>
          <w:rFonts w:ascii="Calibri" w:hAnsi="Calibri" w:cs="Calibri"/>
          <w:sz w:val="22"/>
          <w:szCs w:val="22"/>
        </w:rPr>
        <w:t>ochraně fyzických osob v souvislosti se zpracováním osobních údajů a o volném pohybu těchto údajů a o zrušení směrnice 95/46/ES (obecné nařízení o ochraně osobních údajů) ze dne 27. dubna 2016.</w:t>
      </w:r>
    </w:p>
    <w:p w14:paraId="1A4DDD78" w14:textId="08E86ABB" w:rsidR="00DC1E85" w:rsidRPr="00C96CA9" w:rsidRDefault="00DC1E85" w:rsidP="00B27073">
      <w:pPr>
        <w:numPr>
          <w:ilvl w:val="1"/>
          <w:numId w:val="11"/>
        </w:numPr>
        <w:tabs>
          <w:tab w:val="clear" w:pos="792"/>
          <w:tab w:val="num" w:pos="426"/>
        </w:tabs>
        <w:spacing w:after="120" w:line="252" w:lineRule="auto"/>
        <w:ind w:left="425" w:hanging="425"/>
        <w:jc w:val="both"/>
        <w:rPr>
          <w:rFonts w:ascii="Calibri" w:hAnsi="Calibri" w:cs="Calibri"/>
          <w:sz w:val="22"/>
          <w:szCs w:val="22"/>
        </w:rPr>
      </w:pPr>
      <w:bookmarkStart w:id="25" w:name="_Ref120888668"/>
      <w:r w:rsidRPr="00C96CA9">
        <w:rPr>
          <w:rFonts w:ascii="Calibri" w:hAnsi="Calibri" w:cs="Calibri"/>
          <w:sz w:val="22"/>
          <w:szCs w:val="22"/>
        </w:rPr>
        <w:t>Zhotovitel je povinen po celou dobu trvání smluvního vztahu naplňovat podmínky dle Nařízení Rady (EU) 2022/576 ze dne 8. dubna 2022, kterým se mění nařízení (EU) č. 833/2014 o omezujících opatřeních vzhledem k činnostem Ruska destabilizujícím situaci na Ukrajině. Zhotovitel se</w:t>
      </w:r>
      <w:r w:rsidR="003175F6">
        <w:rPr>
          <w:rFonts w:ascii="Calibri" w:hAnsi="Calibri" w:cs="Calibri"/>
          <w:sz w:val="22"/>
          <w:szCs w:val="22"/>
        </w:rPr>
        <w:t> </w:t>
      </w:r>
      <w:r w:rsidRPr="00C96CA9">
        <w:rPr>
          <w:rFonts w:ascii="Calibri" w:hAnsi="Calibri" w:cs="Calibri"/>
          <w:sz w:val="22"/>
          <w:szCs w:val="22"/>
        </w:rPr>
        <w:t>zavazuje, že podmínky uvedené v předchozí větě splňuje také jakýkoliv poddodavatel, který se</w:t>
      </w:r>
      <w:r w:rsidR="003175F6">
        <w:rPr>
          <w:rFonts w:ascii="Calibri" w:hAnsi="Calibri" w:cs="Calibri"/>
          <w:sz w:val="22"/>
          <w:szCs w:val="22"/>
        </w:rPr>
        <w:t> </w:t>
      </w:r>
      <w:r w:rsidRPr="00C96CA9">
        <w:rPr>
          <w:rFonts w:ascii="Calibri" w:hAnsi="Calibri" w:cs="Calibri"/>
          <w:sz w:val="22"/>
          <w:szCs w:val="22"/>
        </w:rPr>
        <w:t xml:space="preserve">na plnění z této </w:t>
      </w:r>
      <w:r w:rsidR="00182253">
        <w:rPr>
          <w:rFonts w:ascii="Calibri" w:hAnsi="Calibri" w:cs="Calibri"/>
          <w:sz w:val="22"/>
          <w:szCs w:val="22"/>
        </w:rPr>
        <w:t>S</w:t>
      </w:r>
      <w:r w:rsidRPr="00C96CA9">
        <w:rPr>
          <w:rFonts w:ascii="Calibri" w:hAnsi="Calibri" w:cs="Calibri"/>
          <w:sz w:val="22"/>
          <w:szCs w:val="22"/>
        </w:rPr>
        <w:t>mlouvy podílí z více než 10 %.</w:t>
      </w:r>
      <w:bookmarkEnd w:id="25"/>
    </w:p>
    <w:p w14:paraId="38361298" w14:textId="77777777" w:rsidR="00DC1E85" w:rsidRDefault="00DC1E85" w:rsidP="00B27073">
      <w:pPr>
        <w:spacing w:after="120" w:line="252" w:lineRule="auto"/>
        <w:ind w:left="426"/>
        <w:jc w:val="both"/>
        <w:rPr>
          <w:rFonts w:ascii="Calibri" w:hAnsi="Calibri" w:cs="Calibri"/>
          <w:sz w:val="22"/>
          <w:szCs w:val="22"/>
        </w:rPr>
      </w:pPr>
    </w:p>
    <w:p w14:paraId="0D742E6F" w14:textId="77777777" w:rsidR="00DC1E85" w:rsidRPr="000E4A35" w:rsidRDefault="00DC1E85" w:rsidP="00B27073">
      <w:pPr>
        <w:pStyle w:val="Nadpis1"/>
        <w:numPr>
          <w:ilvl w:val="0"/>
          <w:numId w:val="6"/>
        </w:numPr>
        <w:spacing w:before="120" w:after="120" w:line="252" w:lineRule="auto"/>
        <w:ind w:left="357" w:hanging="357"/>
        <w:jc w:val="center"/>
        <w:rPr>
          <w:rFonts w:ascii="Calibri" w:hAnsi="Calibri" w:cs="Calibri"/>
          <w:sz w:val="22"/>
          <w:szCs w:val="22"/>
        </w:rPr>
      </w:pPr>
      <w:r w:rsidRPr="000E4A35">
        <w:rPr>
          <w:rFonts w:ascii="Calibri" w:hAnsi="Calibri" w:cs="Calibri"/>
          <w:sz w:val="22"/>
          <w:szCs w:val="22"/>
        </w:rPr>
        <w:t xml:space="preserve">Práva a povinnosti </w:t>
      </w:r>
      <w:r>
        <w:rPr>
          <w:rFonts w:ascii="Calibri" w:hAnsi="Calibri" w:cs="Calibri"/>
          <w:sz w:val="22"/>
          <w:szCs w:val="22"/>
          <w:lang w:val="cs-CZ"/>
        </w:rPr>
        <w:t>Objednatele</w:t>
      </w:r>
    </w:p>
    <w:p w14:paraId="3D260A4D" w14:textId="57532FB8" w:rsidR="00C928CA" w:rsidRPr="000E4A35" w:rsidRDefault="006C6350" w:rsidP="00B27073">
      <w:pPr>
        <w:numPr>
          <w:ilvl w:val="1"/>
          <w:numId w:val="26"/>
        </w:numPr>
        <w:tabs>
          <w:tab w:val="clear" w:pos="792"/>
          <w:tab w:val="num" w:pos="426"/>
        </w:tabs>
        <w:spacing w:after="120" w:line="252" w:lineRule="auto"/>
        <w:ind w:left="426" w:hanging="426"/>
        <w:jc w:val="both"/>
        <w:rPr>
          <w:rFonts w:ascii="Calibri" w:hAnsi="Calibri" w:cs="Calibri"/>
          <w:sz w:val="22"/>
          <w:szCs w:val="22"/>
        </w:rPr>
      </w:pPr>
      <w:r w:rsidRPr="000E4A35">
        <w:rPr>
          <w:rFonts w:ascii="Calibri" w:hAnsi="Calibri" w:cs="Calibri"/>
          <w:sz w:val="22"/>
          <w:szCs w:val="22"/>
        </w:rPr>
        <w:t>Objednatel se zavazuje vystavit Zhotoviteli</w:t>
      </w:r>
      <w:r w:rsidR="003F57AB">
        <w:rPr>
          <w:rFonts w:ascii="Calibri" w:hAnsi="Calibri" w:cs="Calibri"/>
          <w:sz w:val="22"/>
          <w:szCs w:val="22"/>
        </w:rPr>
        <w:t xml:space="preserve">, bude-li to nezbytné pro splnění Díla dle Smlouvy </w:t>
      </w:r>
      <w:r w:rsidRPr="000E4A35">
        <w:rPr>
          <w:rFonts w:ascii="Calibri" w:hAnsi="Calibri" w:cs="Calibri"/>
          <w:sz w:val="22"/>
          <w:szCs w:val="22"/>
        </w:rPr>
        <w:t>písemnou plnou moc či plné moci, a to nejpozději do 14 dnů od doručení žádosti Zhotovitele.</w:t>
      </w:r>
    </w:p>
    <w:p w14:paraId="77660BBA" w14:textId="06793060" w:rsidR="00C928CA" w:rsidRPr="000E4A35" w:rsidRDefault="006C6350" w:rsidP="00B27073">
      <w:pPr>
        <w:numPr>
          <w:ilvl w:val="1"/>
          <w:numId w:val="26"/>
        </w:numPr>
        <w:tabs>
          <w:tab w:val="clear" w:pos="792"/>
          <w:tab w:val="num" w:pos="426"/>
        </w:tabs>
        <w:spacing w:after="120" w:line="252" w:lineRule="auto"/>
        <w:ind w:left="426" w:hanging="426"/>
        <w:jc w:val="both"/>
        <w:rPr>
          <w:rFonts w:ascii="Calibri" w:hAnsi="Calibri" w:cs="Calibri"/>
          <w:sz w:val="22"/>
          <w:szCs w:val="22"/>
        </w:rPr>
      </w:pPr>
      <w:r w:rsidRPr="000E4A35">
        <w:rPr>
          <w:rFonts w:ascii="Calibri" w:hAnsi="Calibri" w:cs="Calibri"/>
          <w:sz w:val="22"/>
          <w:szCs w:val="22"/>
        </w:rPr>
        <w:t>Objednatel se zavazuje poskytnout Zhotoviteli k</w:t>
      </w:r>
      <w:r w:rsidR="008F4776" w:rsidRPr="000E4A35">
        <w:rPr>
          <w:rFonts w:ascii="Calibri" w:hAnsi="Calibri" w:cs="Calibri"/>
          <w:sz w:val="22"/>
          <w:szCs w:val="22"/>
        </w:rPr>
        <w:t> provádění Díla</w:t>
      </w:r>
      <w:r w:rsidRPr="000E4A35">
        <w:rPr>
          <w:rFonts w:ascii="Calibri" w:hAnsi="Calibri" w:cs="Calibri"/>
          <w:sz w:val="22"/>
          <w:szCs w:val="22"/>
        </w:rPr>
        <w:t xml:space="preserve"> dle </w:t>
      </w:r>
      <w:r w:rsidR="00907B67" w:rsidRPr="000E4A35">
        <w:rPr>
          <w:rFonts w:ascii="Calibri" w:hAnsi="Calibri" w:cs="Calibri"/>
          <w:sz w:val="22"/>
          <w:szCs w:val="22"/>
        </w:rPr>
        <w:t>S</w:t>
      </w:r>
      <w:r w:rsidRPr="000E4A35">
        <w:rPr>
          <w:rFonts w:ascii="Calibri" w:hAnsi="Calibri" w:cs="Calibri"/>
          <w:sz w:val="22"/>
          <w:szCs w:val="22"/>
        </w:rPr>
        <w:t xml:space="preserve">mlouvy, nezbytnou součinnost, zejména </w:t>
      </w:r>
      <w:r w:rsidR="008C00D3" w:rsidRPr="000E4A35">
        <w:rPr>
          <w:rFonts w:ascii="Calibri" w:hAnsi="Calibri" w:cs="Calibri"/>
          <w:sz w:val="22"/>
          <w:szCs w:val="22"/>
        </w:rPr>
        <w:t>přístup do objektu</w:t>
      </w:r>
      <w:r w:rsidR="006C4A4A" w:rsidRPr="000E4A35">
        <w:rPr>
          <w:rFonts w:ascii="Calibri" w:hAnsi="Calibri" w:cs="Calibri"/>
          <w:sz w:val="22"/>
          <w:szCs w:val="22"/>
        </w:rPr>
        <w:t xml:space="preserve">, </w:t>
      </w:r>
      <w:r w:rsidRPr="000E4A35">
        <w:rPr>
          <w:rFonts w:ascii="Calibri" w:hAnsi="Calibri" w:cs="Calibri"/>
          <w:sz w:val="22"/>
          <w:szCs w:val="22"/>
        </w:rPr>
        <w:t>poskytnout nezbytné podklady a informace</w:t>
      </w:r>
      <w:r w:rsidR="008C00D3" w:rsidRPr="000E4A35">
        <w:rPr>
          <w:rFonts w:ascii="Calibri" w:hAnsi="Calibri" w:cs="Calibri"/>
          <w:sz w:val="22"/>
          <w:szCs w:val="22"/>
        </w:rPr>
        <w:t xml:space="preserve"> </w:t>
      </w:r>
      <w:r w:rsidRPr="000E4A35">
        <w:rPr>
          <w:rFonts w:ascii="Calibri" w:hAnsi="Calibri" w:cs="Calibri"/>
          <w:sz w:val="22"/>
          <w:szCs w:val="22"/>
        </w:rPr>
        <w:t>pro řádné a včasné splnění závazků Zhotovitele vyplývající z</w:t>
      </w:r>
      <w:r w:rsidR="001F07E3" w:rsidRPr="000E4A35">
        <w:rPr>
          <w:rFonts w:ascii="Calibri" w:hAnsi="Calibri" w:cs="Calibri"/>
          <w:sz w:val="22"/>
          <w:szCs w:val="22"/>
        </w:rPr>
        <w:t>e</w:t>
      </w:r>
      <w:r w:rsidRPr="000E4A35">
        <w:rPr>
          <w:rFonts w:ascii="Calibri" w:hAnsi="Calibri" w:cs="Calibri"/>
          <w:sz w:val="22"/>
          <w:szCs w:val="22"/>
        </w:rPr>
        <w:t> </w:t>
      </w:r>
      <w:r w:rsidR="00907B67" w:rsidRPr="000E4A35">
        <w:rPr>
          <w:rFonts w:ascii="Calibri" w:hAnsi="Calibri" w:cs="Calibri"/>
          <w:sz w:val="22"/>
          <w:szCs w:val="22"/>
        </w:rPr>
        <w:t>S</w:t>
      </w:r>
      <w:r w:rsidRPr="000E4A35">
        <w:rPr>
          <w:rFonts w:ascii="Calibri" w:hAnsi="Calibri" w:cs="Calibri"/>
          <w:sz w:val="22"/>
          <w:szCs w:val="22"/>
        </w:rPr>
        <w:t>mlouvy</w:t>
      </w:r>
      <w:r w:rsidR="003175F6">
        <w:rPr>
          <w:rFonts w:ascii="Calibri" w:hAnsi="Calibri" w:cs="Calibri"/>
          <w:sz w:val="22"/>
          <w:szCs w:val="22"/>
        </w:rPr>
        <w:t>.</w:t>
      </w:r>
    </w:p>
    <w:p w14:paraId="20DCE405" w14:textId="72418D04" w:rsidR="00C928CA" w:rsidRPr="000E4A35" w:rsidRDefault="006C6350" w:rsidP="00B27073">
      <w:pPr>
        <w:numPr>
          <w:ilvl w:val="1"/>
          <w:numId w:val="26"/>
        </w:numPr>
        <w:tabs>
          <w:tab w:val="clear" w:pos="792"/>
          <w:tab w:val="num" w:pos="426"/>
        </w:tabs>
        <w:spacing w:after="120" w:line="252" w:lineRule="auto"/>
        <w:ind w:left="426" w:hanging="426"/>
        <w:jc w:val="both"/>
        <w:rPr>
          <w:rFonts w:ascii="Calibri" w:hAnsi="Calibri" w:cs="Calibri"/>
          <w:sz w:val="22"/>
          <w:szCs w:val="22"/>
        </w:rPr>
      </w:pPr>
      <w:r w:rsidRPr="000E4A35">
        <w:rPr>
          <w:rFonts w:ascii="Calibri" w:hAnsi="Calibri" w:cs="Calibri"/>
          <w:sz w:val="22"/>
          <w:szCs w:val="22"/>
        </w:rPr>
        <w:t xml:space="preserve">Objednatel </w:t>
      </w:r>
      <w:r w:rsidR="008F4776" w:rsidRPr="000E4A35">
        <w:rPr>
          <w:rFonts w:ascii="Calibri" w:hAnsi="Calibri" w:cs="Calibri"/>
          <w:sz w:val="22"/>
          <w:szCs w:val="22"/>
        </w:rPr>
        <w:t>je oprávněn</w:t>
      </w:r>
      <w:r w:rsidRPr="000E4A35">
        <w:rPr>
          <w:rFonts w:ascii="Calibri" w:hAnsi="Calibri" w:cs="Calibri"/>
          <w:sz w:val="22"/>
          <w:szCs w:val="22"/>
        </w:rPr>
        <w:t xml:space="preserve"> účastnit</w:t>
      </w:r>
      <w:r w:rsidR="008F4776" w:rsidRPr="000E4A35">
        <w:rPr>
          <w:rFonts w:ascii="Calibri" w:hAnsi="Calibri" w:cs="Calibri"/>
          <w:sz w:val="22"/>
          <w:szCs w:val="22"/>
        </w:rPr>
        <w:t xml:space="preserve"> se</w:t>
      </w:r>
      <w:r w:rsidRPr="000E4A35">
        <w:rPr>
          <w:rFonts w:ascii="Calibri" w:hAnsi="Calibri" w:cs="Calibri"/>
          <w:sz w:val="22"/>
          <w:szCs w:val="22"/>
        </w:rPr>
        <w:t xml:space="preserve"> jednání a porad organizovaných a sjednávaných po vzájemné dohodě se Zhotovitelem.</w:t>
      </w:r>
    </w:p>
    <w:p w14:paraId="55245A9F" w14:textId="57CBD0DB" w:rsidR="006C6350" w:rsidRPr="000E4A35" w:rsidRDefault="006C6350" w:rsidP="00B27073">
      <w:pPr>
        <w:numPr>
          <w:ilvl w:val="1"/>
          <w:numId w:val="26"/>
        </w:numPr>
        <w:tabs>
          <w:tab w:val="clear" w:pos="792"/>
          <w:tab w:val="num" w:pos="426"/>
        </w:tabs>
        <w:spacing w:after="120" w:line="252" w:lineRule="auto"/>
        <w:ind w:left="426" w:hanging="426"/>
        <w:jc w:val="both"/>
        <w:rPr>
          <w:rFonts w:ascii="Calibri" w:hAnsi="Calibri" w:cs="Calibri"/>
          <w:sz w:val="22"/>
          <w:szCs w:val="22"/>
        </w:rPr>
      </w:pPr>
      <w:r w:rsidRPr="000E4A35">
        <w:rPr>
          <w:rFonts w:ascii="Calibri" w:hAnsi="Calibri" w:cs="Calibri"/>
          <w:sz w:val="22"/>
          <w:szCs w:val="22"/>
        </w:rPr>
        <w:t xml:space="preserve">Objednatel je oprávněn svolat jednání či porady (výrobní výbory) za účelem koordinace postupu při zpracování </w:t>
      </w:r>
      <w:r w:rsidR="000401B7" w:rsidRPr="000E4A35">
        <w:rPr>
          <w:rFonts w:ascii="Calibri" w:hAnsi="Calibri" w:cs="Calibri"/>
          <w:sz w:val="22"/>
          <w:szCs w:val="22"/>
        </w:rPr>
        <w:t>Díla</w:t>
      </w:r>
      <w:r w:rsidRPr="000E4A35">
        <w:rPr>
          <w:rFonts w:ascii="Calibri" w:hAnsi="Calibri" w:cs="Calibri"/>
          <w:sz w:val="22"/>
          <w:szCs w:val="22"/>
        </w:rPr>
        <w:t xml:space="preserve"> za účasti zástupců Zhotovitele, případně dalších účastníků.</w:t>
      </w:r>
    </w:p>
    <w:p w14:paraId="6EB5788D" w14:textId="77777777" w:rsidR="006C6350" w:rsidRPr="000E4A35" w:rsidRDefault="006C6350" w:rsidP="00B27073">
      <w:pPr>
        <w:spacing w:after="120" w:line="252" w:lineRule="auto"/>
        <w:ind w:firstLine="360"/>
        <w:jc w:val="both"/>
        <w:rPr>
          <w:rFonts w:ascii="Calibri" w:hAnsi="Calibri" w:cs="Calibri"/>
          <w:sz w:val="22"/>
          <w:szCs w:val="22"/>
          <w:highlight w:val="yellow"/>
        </w:rPr>
      </w:pPr>
    </w:p>
    <w:p w14:paraId="42DE9D8D" w14:textId="77777777" w:rsidR="00091F96" w:rsidRPr="000E4A35" w:rsidRDefault="0024153F" w:rsidP="00B27073">
      <w:pPr>
        <w:pStyle w:val="Nadpis1"/>
        <w:numPr>
          <w:ilvl w:val="0"/>
          <w:numId w:val="6"/>
        </w:numPr>
        <w:spacing w:before="120" w:after="120" w:line="252" w:lineRule="auto"/>
        <w:ind w:left="357" w:hanging="357"/>
        <w:jc w:val="center"/>
        <w:rPr>
          <w:rFonts w:ascii="Calibri" w:hAnsi="Calibri" w:cs="Calibri"/>
          <w:sz w:val="22"/>
          <w:szCs w:val="22"/>
        </w:rPr>
      </w:pPr>
      <w:r w:rsidRPr="000E4A35">
        <w:rPr>
          <w:rFonts w:ascii="Calibri" w:hAnsi="Calibri" w:cs="Calibri"/>
          <w:sz w:val="22"/>
          <w:szCs w:val="22"/>
        </w:rPr>
        <w:t xml:space="preserve"> </w:t>
      </w:r>
      <w:r w:rsidR="00A7368C" w:rsidRPr="000E4A35">
        <w:rPr>
          <w:rFonts w:ascii="Calibri" w:hAnsi="Calibri" w:cs="Calibri"/>
          <w:sz w:val="22"/>
          <w:szCs w:val="22"/>
        </w:rPr>
        <w:t>Předání a převzetí jednotlivých část</w:t>
      </w:r>
      <w:r w:rsidR="009F07C1" w:rsidRPr="000E4A35">
        <w:rPr>
          <w:rFonts w:ascii="Calibri" w:hAnsi="Calibri" w:cs="Calibri"/>
          <w:sz w:val="22"/>
          <w:szCs w:val="22"/>
        </w:rPr>
        <w:t>í</w:t>
      </w:r>
      <w:r w:rsidR="00A7368C" w:rsidRPr="000E4A35">
        <w:rPr>
          <w:rFonts w:ascii="Calibri" w:hAnsi="Calibri" w:cs="Calibri"/>
          <w:sz w:val="22"/>
          <w:szCs w:val="22"/>
        </w:rPr>
        <w:t xml:space="preserve"> plnění</w:t>
      </w:r>
    </w:p>
    <w:p w14:paraId="714F0C73" w14:textId="79D30666" w:rsidR="00091F96" w:rsidRPr="001C0383" w:rsidRDefault="00D046AD" w:rsidP="00B27073">
      <w:pPr>
        <w:numPr>
          <w:ilvl w:val="1"/>
          <w:numId w:val="13"/>
        </w:numPr>
        <w:tabs>
          <w:tab w:val="clear" w:pos="792"/>
          <w:tab w:val="left" w:pos="426"/>
        </w:tabs>
        <w:spacing w:after="120" w:line="252" w:lineRule="auto"/>
        <w:ind w:left="426" w:hanging="426"/>
        <w:jc w:val="both"/>
        <w:rPr>
          <w:rFonts w:asciiTheme="minorHAnsi" w:hAnsiTheme="minorHAnsi" w:cstheme="minorHAnsi"/>
          <w:sz w:val="22"/>
          <w:szCs w:val="22"/>
        </w:rPr>
      </w:pPr>
      <w:r w:rsidRPr="001C0383">
        <w:rPr>
          <w:rFonts w:asciiTheme="minorHAnsi" w:hAnsiTheme="minorHAnsi" w:cstheme="minorHAnsi"/>
          <w:sz w:val="22"/>
          <w:szCs w:val="22"/>
        </w:rPr>
        <w:t>Zhotovitel je povinen odev</w:t>
      </w:r>
      <w:r w:rsidR="00276F30" w:rsidRPr="001C0383">
        <w:rPr>
          <w:rFonts w:asciiTheme="minorHAnsi" w:hAnsiTheme="minorHAnsi" w:cstheme="minorHAnsi"/>
          <w:sz w:val="22"/>
          <w:szCs w:val="22"/>
        </w:rPr>
        <w:t>zd</w:t>
      </w:r>
      <w:r w:rsidRPr="001C0383">
        <w:rPr>
          <w:rFonts w:asciiTheme="minorHAnsi" w:hAnsiTheme="minorHAnsi" w:cstheme="minorHAnsi"/>
          <w:sz w:val="22"/>
          <w:szCs w:val="22"/>
        </w:rPr>
        <w:t xml:space="preserve">at Objednateli </w:t>
      </w:r>
      <w:r w:rsidR="008F4776" w:rsidRPr="001C0383">
        <w:rPr>
          <w:rFonts w:asciiTheme="minorHAnsi" w:hAnsiTheme="minorHAnsi" w:cstheme="minorHAnsi"/>
          <w:sz w:val="22"/>
          <w:szCs w:val="22"/>
        </w:rPr>
        <w:t>Dílo</w:t>
      </w:r>
      <w:r w:rsidR="00D61FD4">
        <w:rPr>
          <w:rFonts w:asciiTheme="minorHAnsi" w:hAnsiTheme="minorHAnsi" w:cstheme="minorHAnsi"/>
          <w:sz w:val="22"/>
          <w:szCs w:val="22"/>
        </w:rPr>
        <w:t xml:space="preserve"> </w:t>
      </w:r>
      <w:r w:rsidR="001F07E3" w:rsidRPr="001C0383">
        <w:rPr>
          <w:rFonts w:asciiTheme="minorHAnsi" w:hAnsiTheme="minorHAnsi" w:cstheme="minorHAnsi"/>
          <w:sz w:val="22"/>
          <w:szCs w:val="22"/>
        </w:rPr>
        <w:t>dle Smlouvy</w:t>
      </w:r>
      <w:r w:rsidR="00775BCA" w:rsidRPr="001C0383">
        <w:rPr>
          <w:rFonts w:asciiTheme="minorHAnsi" w:hAnsiTheme="minorHAnsi" w:cstheme="minorHAnsi"/>
          <w:sz w:val="22"/>
          <w:szCs w:val="22"/>
        </w:rPr>
        <w:t>,</w:t>
      </w:r>
      <w:r w:rsidRPr="001C0383">
        <w:rPr>
          <w:rFonts w:asciiTheme="minorHAnsi" w:hAnsiTheme="minorHAnsi" w:cstheme="minorHAnsi"/>
          <w:sz w:val="22"/>
          <w:szCs w:val="22"/>
        </w:rPr>
        <w:t xml:space="preserve"> a to nejpo</w:t>
      </w:r>
      <w:r w:rsidR="00276F30" w:rsidRPr="001C0383">
        <w:rPr>
          <w:rFonts w:asciiTheme="minorHAnsi" w:hAnsiTheme="minorHAnsi" w:cstheme="minorHAnsi"/>
          <w:sz w:val="22"/>
          <w:szCs w:val="22"/>
        </w:rPr>
        <w:t>zd</w:t>
      </w:r>
      <w:r w:rsidRPr="001C0383">
        <w:rPr>
          <w:rFonts w:asciiTheme="minorHAnsi" w:hAnsiTheme="minorHAnsi" w:cstheme="minorHAnsi"/>
          <w:sz w:val="22"/>
          <w:szCs w:val="22"/>
        </w:rPr>
        <w:t>ěji</w:t>
      </w:r>
      <w:r w:rsidR="00617252" w:rsidRPr="001C0383">
        <w:rPr>
          <w:rFonts w:asciiTheme="minorHAnsi" w:hAnsiTheme="minorHAnsi" w:cstheme="minorHAnsi"/>
          <w:sz w:val="22"/>
          <w:szCs w:val="22"/>
        </w:rPr>
        <w:t xml:space="preserve"> v</w:t>
      </w:r>
      <w:r w:rsidR="008F4776" w:rsidRPr="001C0383">
        <w:rPr>
          <w:rFonts w:asciiTheme="minorHAnsi" w:hAnsiTheme="minorHAnsi" w:cstheme="minorHAnsi"/>
          <w:sz w:val="22"/>
          <w:szCs w:val="22"/>
        </w:rPr>
        <w:t>e</w:t>
      </w:r>
      <w:r w:rsidR="001C0383" w:rsidRPr="001C0383">
        <w:rPr>
          <w:rFonts w:asciiTheme="minorHAnsi" w:hAnsiTheme="minorHAnsi" w:cstheme="minorHAnsi"/>
          <w:sz w:val="22"/>
          <w:szCs w:val="22"/>
        </w:rPr>
        <w:t> </w:t>
      </w:r>
      <w:r w:rsidR="0024153F" w:rsidRPr="001C0383">
        <w:rPr>
          <w:rFonts w:asciiTheme="minorHAnsi" w:hAnsiTheme="minorHAnsi" w:cstheme="minorHAnsi"/>
          <w:sz w:val="22"/>
          <w:szCs w:val="22"/>
        </w:rPr>
        <w:t>lhůt</w:t>
      </w:r>
      <w:r w:rsidR="008F4776" w:rsidRPr="001C0383">
        <w:rPr>
          <w:rFonts w:asciiTheme="minorHAnsi" w:hAnsiTheme="minorHAnsi" w:cstheme="minorHAnsi"/>
          <w:sz w:val="22"/>
          <w:szCs w:val="22"/>
        </w:rPr>
        <w:t>ách</w:t>
      </w:r>
      <w:r w:rsidR="0024153F" w:rsidRPr="001C0383">
        <w:rPr>
          <w:rFonts w:asciiTheme="minorHAnsi" w:hAnsiTheme="minorHAnsi" w:cstheme="minorHAnsi"/>
          <w:sz w:val="22"/>
          <w:szCs w:val="22"/>
        </w:rPr>
        <w:t xml:space="preserve"> </w:t>
      </w:r>
      <w:r w:rsidR="00617252" w:rsidRPr="001C0383">
        <w:rPr>
          <w:rFonts w:asciiTheme="minorHAnsi" w:hAnsiTheme="minorHAnsi" w:cstheme="minorHAnsi"/>
          <w:sz w:val="22"/>
          <w:szCs w:val="22"/>
        </w:rPr>
        <w:t xml:space="preserve">dle čl. </w:t>
      </w:r>
      <w:r w:rsidR="001F07E3" w:rsidRPr="001C0383">
        <w:rPr>
          <w:rFonts w:asciiTheme="minorHAnsi" w:hAnsiTheme="minorHAnsi" w:cstheme="minorHAnsi"/>
          <w:sz w:val="22"/>
          <w:szCs w:val="22"/>
        </w:rPr>
        <w:fldChar w:fldCharType="begin"/>
      </w:r>
      <w:r w:rsidR="001F07E3" w:rsidRPr="001C0383">
        <w:rPr>
          <w:rFonts w:asciiTheme="minorHAnsi" w:hAnsiTheme="minorHAnsi" w:cstheme="minorHAnsi"/>
          <w:sz w:val="22"/>
          <w:szCs w:val="22"/>
        </w:rPr>
        <w:instrText xml:space="preserve"> REF _Ref419141819 \r \h </w:instrText>
      </w:r>
      <w:r w:rsidR="000401B7" w:rsidRPr="001C0383">
        <w:rPr>
          <w:rFonts w:asciiTheme="minorHAnsi" w:hAnsiTheme="minorHAnsi" w:cstheme="minorHAnsi"/>
          <w:sz w:val="22"/>
          <w:szCs w:val="22"/>
        </w:rPr>
        <w:instrText xml:space="preserve"> \* MERGEFORMAT </w:instrText>
      </w:r>
      <w:r w:rsidR="001F07E3" w:rsidRPr="001C0383">
        <w:rPr>
          <w:rFonts w:asciiTheme="minorHAnsi" w:hAnsiTheme="minorHAnsi" w:cstheme="minorHAnsi"/>
          <w:sz w:val="22"/>
          <w:szCs w:val="22"/>
        </w:rPr>
      </w:r>
      <w:r w:rsidR="001F07E3" w:rsidRPr="001C0383">
        <w:rPr>
          <w:rFonts w:asciiTheme="minorHAnsi" w:hAnsiTheme="minorHAnsi" w:cstheme="minorHAnsi"/>
          <w:sz w:val="22"/>
          <w:szCs w:val="22"/>
        </w:rPr>
        <w:fldChar w:fldCharType="separate"/>
      </w:r>
      <w:r w:rsidR="006547E4">
        <w:rPr>
          <w:rFonts w:asciiTheme="minorHAnsi" w:hAnsiTheme="minorHAnsi" w:cstheme="minorHAnsi"/>
          <w:sz w:val="22"/>
          <w:szCs w:val="22"/>
        </w:rPr>
        <w:t>IV</w:t>
      </w:r>
      <w:r w:rsidR="001F07E3" w:rsidRPr="001C0383">
        <w:rPr>
          <w:rFonts w:asciiTheme="minorHAnsi" w:hAnsiTheme="minorHAnsi" w:cstheme="minorHAnsi"/>
          <w:sz w:val="22"/>
          <w:szCs w:val="22"/>
        </w:rPr>
        <w:fldChar w:fldCharType="end"/>
      </w:r>
      <w:r w:rsidR="008F4776" w:rsidRPr="001C0383">
        <w:rPr>
          <w:rFonts w:asciiTheme="minorHAnsi" w:hAnsiTheme="minorHAnsi" w:cstheme="minorHAnsi"/>
          <w:sz w:val="22"/>
          <w:szCs w:val="22"/>
        </w:rPr>
        <w:t>.</w:t>
      </w:r>
      <w:r w:rsidR="001F07E3" w:rsidRPr="001C0383">
        <w:rPr>
          <w:rFonts w:asciiTheme="minorHAnsi" w:hAnsiTheme="minorHAnsi" w:cstheme="minorHAnsi"/>
          <w:sz w:val="22"/>
          <w:szCs w:val="22"/>
        </w:rPr>
        <w:t xml:space="preserve"> </w:t>
      </w:r>
      <w:r w:rsidR="00E8233F">
        <w:rPr>
          <w:rFonts w:asciiTheme="minorHAnsi" w:hAnsiTheme="minorHAnsi" w:cstheme="minorHAnsi"/>
          <w:sz w:val="22"/>
          <w:szCs w:val="22"/>
        </w:rPr>
        <w:t xml:space="preserve">Smlouvy. </w:t>
      </w:r>
      <w:r w:rsidR="008455A5" w:rsidRPr="001C0383">
        <w:rPr>
          <w:rFonts w:asciiTheme="minorHAnsi" w:hAnsiTheme="minorHAnsi" w:cstheme="minorHAnsi"/>
          <w:sz w:val="22"/>
          <w:szCs w:val="22"/>
        </w:rPr>
        <w:t>O převzetí</w:t>
      </w:r>
      <w:r w:rsidR="00D92612">
        <w:rPr>
          <w:rFonts w:asciiTheme="minorHAnsi" w:hAnsiTheme="minorHAnsi" w:cstheme="minorHAnsi"/>
          <w:sz w:val="22"/>
          <w:szCs w:val="22"/>
        </w:rPr>
        <w:t xml:space="preserve"> </w:t>
      </w:r>
      <w:r w:rsidR="008F4776" w:rsidRPr="001C0383">
        <w:rPr>
          <w:rFonts w:asciiTheme="minorHAnsi" w:hAnsiTheme="minorHAnsi" w:cstheme="minorHAnsi"/>
          <w:sz w:val="22"/>
          <w:szCs w:val="22"/>
        </w:rPr>
        <w:t>Díla</w:t>
      </w:r>
      <w:r w:rsidR="008455A5" w:rsidRPr="001C0383">
        <w:rPr>
          <w:rFonts w:asciiTheme="minorHAnsi" w:hAnsiTheme="minorHAnsi" w:cstheme="minorHAnsi"/>
          <w:sz w:val="22"/>
          <w:szCs w:val="22"/>
        </w:rPr>
        <w:t xml:space="preserve"> </w:t>
      </w:r>
      <w:proofErr w:type="gramStart"/>
      <w:r w:rsidR="008455A5" w:rsidRPr="001C0383">
        <w:rPr>
          <w:rFonts w:asciiTheme="minorHAnsi" w:hAnsiTheme="minorHAnsi" w:cstheme="minorHAnsi"/>
          <w:sz w:val="22"/>
          <w:szCs w:val="22"/>
        </w:rPr>
        <w:t>sepíší</w:t>
      </w:r>
      <w:proofErr w:type="gramEnd"/>
      <w:r w:rsidR="008455A5" w:rsidRPr="001C0383">
        <w:rPr>
          <w:rFonts w:asciiTheme="minorHAnsi" w:hAnsiTheme="minorHAnsi" w:cstheme="minorHAnsi"/>
          <w:sz w:val="22"/>
          <w:szCs w:val="22"/>
        </w:rPr>
        <w:t xml:space="preserve"> </w:t>
      </w:r>
      <w:r w:rsidR="00D54228">
        <w:rPr>
          <w:rFonts w:asciiTheme="minorHAnsi" w:hAnsiTheme="minorHAnsi" w:cstheme="minorHAnsi"/>
          <w:sz w:val="22"/>
          <w:szCs w:val="22"/>
        </w:rPr>
        <w:t>S</w:t>
      </w:r>
      <w:r w:rsidR="008455A5" w:rsidRPr="001C0383">
        <w:rPr>
          <w:rFonts w:asciiTheme="minorHAnsi" w:hAnsiTheme="minorHAnsi" w:cstheme="minorHAnsi"/>
          <w:sz w:val="22"/>
          <w:szCs w:val="22"/>
        </w:rPr>
        <w:t xml:space="preserve">mluvní strany </w:t>
      </w:r>
      <w:r w:rsidR="00091F96" w:rsidRPr="001C0383">
        <w:rPr>
          <w:rFonts w:asciiTheme="minorHAnsi" w:hAnsiTheme="minorHAnsi" w:cstheme="minorHAnsi"/>
          <w:sz w:val="22"/>
          <w:szCs w:val="22"/>
        </w:rPr>
        <w:t xml:space="preserve">protokol, který </w:t>
      </w:r>
      <w:r w:rsidR="008F4776" w:rsidRPr="001C0383">
        <w:rPr>
          <w:rFonts w:asciiTheme="minorHAnsi" w:hAnsiTheme="minorHAnsi" w:cstheme="minorHAnsi"/>
          <w:sz w:val="22"/>
          <w:szCs w:val="22"/>
        </w:rPr>
        <w:t>vyhotoví</w:t>
      </w:r>
      <w:r w:rsidR="008455A5" w:rsidRPr="001C0383">
        <w:rPr>
          <w:rFonts w:asciiTheme="minorHAnsi" w:hAnsiTheme="minorHAnsi" w:cstheme="minorHAnsi"/>
          <w:sz w:val="22"/>
          <w:szCs w:val="22"/>
        </w:rPr>
        <w:t xml:space="preserve"> </w:t>
      </w:r>
      <w:r w:rsidRPr="001C0383">
        <w:rPr>
          <w:rFonts w:asciiTheme="minorHAnsi" w:hAnsiTheme="minorHAnsi" w:cstheme="minorHAnsi"/>
          <w:sz w:val="22"/>
          <w:szCs w:val="22"/>
        </w:rPr>
        <w:t>Zhotovitel</w:t>
      </w:r>
      <w:r w:rsidR="00091F96" w:rsidRPr="001C0383">
        <w:rPr>
          <w:rFonts w:asciiTheme="minorHAnsi" w:hAnsiTheme="minorHAnsi" w:cstheme="minorHAnsi"/>
          <w:sz w:val="22"/>
          <w:szCs w:val="22"/>
        </w:rPr>
        <w:t>. Obsahem protokolu bude:</w:t>
      </w:r>
    </w:p>
    <w:p w14:paraId="009D9D01" w14:textId="77777777" w:rsidR="00091F96" w:rsidRPr="000E4A35" w:rsidRDefault="00091F96" w:rsidP="00B27073">
      <w:pPr>
        <w:numPr>
          <w:ilvl w:val="3"/>
          <w:numId w:val="2"/>
        </w:numPr>
        <w:tabs>
          <w:tab w:val="clear" w:pos="1800"/>
        </w:tabs>
        <w:spacing w:after="120" w:line="252" w:lineRule="auto"/>
        <w:ind w:left="709" w:hanging="283"/>
        <w:jc w:val="both"/>
        <w:rPr>
          <w:rFonts w:ascii="Calibri" w:hAnsi="Calibri" w:cs="Calibri"/>
          <w:sz w:val="22"/>
          <w:szCs w:val="22"/>
        </w:rPr>
      </w:pPr>
      <w:r w:rsidRPr="001C0383">
        <w:rPr>
          <w:rFonts w:asciiTheme="minorHAnsi" w:hAnsiTheme="minorHAnsi" w:cstheme="minorHAnsi"/>
          <w:sz w:val="22"/>
          <w:szCs w:val="22"/>
        </w:rPr>
        <w:t xml:space="preserve">prohlášení </w:t>
      </w:r>
      <w:r w:rsidR="0022299D" w:rsidRPr="001C0383">
        <w:rPr>
          <w:rFonts w:asciiTheme="minorHAnsi" w:hAnsiTheme="minorHAnsi" w:cstheme="minorHAnsi"/>
          <w:sz w:val="22"/>
          <w:szCs w:val="22"/>
        </w:rPr>
        <w:t>Zhotovitel</w:t>
      </w:r>
      <w:r w:rsidRPr="001C0383">
        <w:rPr>
          <w:rFonts w:asciiTheme="minorHAnsi" w:hAnsiTheme="minorHAnsi" w:cstheme="minorHAnsi"/>
          <w:sz w:val="22"/>
          <w:szCs w:val="22"/>
        </w:rPr>
        <w:t>e</w:t>
      </w:r>
      <w:r w:rsidRPr="000E4A35">
        <w:rPr>
          <w:rFonts w:ascii="Calibri" w:hAnsi="Calibri" w:cs="Calibri"/>
          <w:sz w:val="22"/>
          <w:szCs w:val="22"/>
        </w:rPr>
        <w:t xml:space="preserve"> o dokončení a předání </w:t>
      </w:r>
      <w:r w:rsidR="008455A5" w:rsidRPr="000E4A35">
        <w:rPr>
          <w:rFonts w:ascii="Calibri" w:hAnsi="Calibri" w:cs="Calibri"/>
          <w:sz w:val="22"/>
          <w:szCs w:val="22"/>
        </w:rPr>
        <w:t xml:space="preserve">příslušné části </w:t>
      </w:r>
      <w:r w:rsidR="008F4776" w:rsidRPr="000E4A35">
        <w:rPr>
          <w:rFonts w:ascii="Calibri" w:hAnsi="Calibri" w:cs="Calibri"/>
          <w:sz w:val="22"/>
          <w:szCs w:val="22"/>
        </w:rPr>
        <w:t>Díla</w:t>
      </w:r>
      <w:r w:rsidRPr="000E4A35">
        <w:rPr>
          <w:rFonts w:ascii="Calibri" w:hAnsi="Calibri" w:cs="Calibri"/>
          <w:sz w:val="22"/>
          <w:szCs w:val="22"/>
        </w:rPr>
        <w:t>;</w:t>
      </w:r>
    </w:p>
    <w:p w14:paraId="399CE157" w14:textId="77777777" w:rsidR="00091F96" w:rsidRPr="000E4A35" w:rsidRDefault="00091F96" w:rsidP="00B27073">
      <w:pPr>
        <w:numPr>
          <w:ilvl w:val="3"/>
          <w:numId w:val="2"/>
        </w:numPr>
        <w:tabs>
          <w:tab w:val="clear" w:pos="1800"/>
        </w:tabs>
        <w:spacing w:after="120" w:line="252" w:lineRule="auto"/>
        <w:ind w:left="709" w:hanging="283"/>
        <w:jc w:val="both"/>
        <w:rPr>
          <w:rFonts w:ascii="Calibri" w:hAnsi="Calibri" w:cs="Calibri"/>
          <w:sz w:val="22"/>
          <w:szCs w:val="22"/>
        </w:rPr>
      </w:pPr>
      <w:r w:rsidRPr="000E4A35">
        <w:rPr>
          <w:rFonts w:ascii="Calibri" w:hAnsi="Calibri" w:cs="Calibri"/>
          <w:sz w:val="22"/>
          <w:szCs w:val="22"/>
        </w:rPr>
        <w:t xml:space="preserve">popis předávané části </w:t>
      </w:r>
      <w:r w:rsidR="008F4776" w:rsidRPr="000E4A35">
        <w:rPr>
          <w:rFonts w:ascii="Calibri" w:hAnsi="Calibri" w:cs="Calibri"/>
          <w:sz w:val="22"/>
          <w:szCs w:val="22"/>
        </w:rPr>
        <w:t>Díla</w:t>
      </w:r>
      <w:r w:rsidRPr="000E4A35">
        <w:rPr>
          <w:rFonts w:ascii="Calibri" w:hAnsi="Calibri" w:cs="Calibri"/>
          <w:sz w:val="22"/>
          <w:szCs w:val="22"/>
        </w:rPr>
        <w:t xml:space="preserve"> co do obsahu a rozsahu;</w:t>
      </w:r>
    </w:p>
    <w:p w14:paraId="527DA65D" w14:textId="77777777" w:rsidR="00091F96" w:rsidRPr="000E4A35" w:rsidRDefault="00091F96" w:rsidP="00B27073">
      <w:pPr>
        <w:numPr>
          <w:ilvl w:val="3"/>
          <w:numId w:val="2"/>
        </w:numPr>
        <w:tabs>
          <w:tab w:val="clear" w:pos="1800"/>
        </w:tabs>
        <w:spacing w:after="120" w:line="252" w:lineRule="auto"/>
        <w:ind w:left="709" w:hanging="283"/>
        <w:jc w:val="both"/>
        <w:rPr>
          <w:rFonts w:ascii="Calibri" w:hAnsi="Calibri" w:cs="Calibri"/>
          <w:sz w:val="22"/>
          <w:szCs w:val="22"/>
        </w:rPr>
      </w:pPr>
      <w:r w:rsidRPr="000E4A35">
        <w:rPr>
          <w:rFonts w:ascii="Calibri" w:hAnsi="Calibri" w:cs="Calibri"/>
          <w:sz w:val="22"/>
          <w:szCs w:val="22"/>
        </w:rPr>
        <w:t>datum předání</w:t>
      </w:r>
      <w:r w:rsidR="008455A5" w:rsidRPr="000E4A35">
        <w:rPr>
          <w:rFonts w:ascii="Calibri" w:hAnsi="Calibri" w:cs="Calibri"/>
          <w:sz w:val="22"/>
          <w:szCs w:val="22"/>
        </w:rPr>
        <w:t xml:space="preserve"> příslušné části </w:t>
      </w:r>
      <w:r w:rsidR="008F4776" w:rsidRPr="000E4A35">
        <w:rPr>
          <w:rFonts w:ascii="Calibri" w:hAnsi="Calibri" w:cs="Calibri"/>
          <w:sz w:val="22"/>
          <w:szCs w:val="22"/>
        </w:rPr>
        <w:t>Díla</w:t>
      </w:r>
      <w:r w:rsidRPr="000E4A35">
        <w:rPr>
          <w:rFonts w:ascii="Calibri" w:hAnsi="Calibri" w:cs="Calibri"/>
          <w:sz w:val="22"/>
          <w:szCs w:val="22"/>
        </w:rPr>
        <w:t>;</w:t>
      </w:r>
    </w:p>
    <w:p w14:paraId="39642855" w14:textId="77777777" w:rsidR="00091F96" w:rsidRPr="000E4A35" w:rsidRDefault="00FD48E3" w:rsidP="00B27073">
      <w:pPr>
        <w:numPr>
          <w:ilvl w:val="3"/>
          <w:numId w:val="2"/>
        </w:numPr>
        <w:tabs>
          <w:tab w:val="clear" w:pos="1800"/>
        </w:tabs>
        <w:spacing w:after="120" w:line="252" w:lineRule="auto"/>
        <w:ind w:left="709" w:hanging="283"/>
        <w:jc w:val="both"/>
        <w:rPr>
          <w:rFonts w:ascii="Calibri" w:hAnsi="Calibri" w:cs="Calibri"/>
          <w:sz w:val="22"/>
          <w:szCs w:val="22"/>
        </w:rPr>
      </w:pPr>
      <w:r w:rsidRPr="000E4A35">
        <w:rPr>
          <w:rFonts w:ascii="Calibri" w:hAnsi="Calibri" w:cs="Calibri"/>
          <w:sz w:val="22"/>
          <w:szCs w:val="22"/>
        </w:rPr>
        <w:t xml:space="preserve">v případě odmítnutí převzetí příslušné části </w:t>
      </w:r>
      <w:r w:rsidR="008F4776" w:rsidRPr="000E4A35">
        <w:rPr>
          <w:rFonts w:ascii="Calibri" w:hAnsi="Calibri" w:cs="Calibri"/>
          <w:sz w:val="22"/>
          <w:szCs w:val="22"/>
        </w:rPr>
        <w:t>Díla</w:t>
      </w:r>
      <w:r w:rsidRPr="000E4A35">
        <w:rPr>
          <w:rFonts w:ascii="Calibri" w:hAnsi="Calibri" w:cs="Calibri"/>
          <w:sz w:val="22"/>
          <w:szCs w:val="22"/>
        </w:rPr>
        <w:t xml:space="preserve"> Objednatelem, specifikace odmítnuté části a</w:t>
      </w:r>
      <w:r w:rsidR="001D041E">
        <w:rPr>
          <w:rFonts w:ascii="Calibri" w:hAnsi="Calibri" w:cs="Calibri"/>
          <w:sz w:val="22"/>
          <w:szCs w:val="22"/>
        </w:rPr>
        <w:t> </w:t>
      </w:r>
      <w:r w:rsidRPr="000E4A35">
        <w:rPr>
          <w:rFonts w:ascii="Calibri" w:hAnsi="Calibri" w:cs="Calibri"/>
          <w:sz w:val="22"/>
          <w:szCs w:val="22"/>
        </w:rPr>
        <w:t>uvedení důvodu tohoto odmítnutí</w:t>
      </w:r>
      <w:r w:rsidR="00091F96" w:rsidRPr="000E4A35">
        <w:rPr>
          <w:rFonts w:ascii="Calibri" w:hAnsi="Calibri" w:cs="Calibri"/>
          <w:sz w:val="22"/>
          <w:szCs w:val="22"/>
        </w:rPr>
        <w:t>;</w:t>
      </w:r>
    </w:p>
    <w:p w14:paraId="526C29F5" w14:textId="77777777" w:rsidR="00091F96" w:rsidRPr="000E4A35" w:rsidRDefault="00091F96" w:rsidP="00B27073">
      <w:pPr>
        <w:numPr>
          <w:ilvl w:val="3"/>
          <w:numId w:val="2"/>
        </w:numPr>
        <w:tabs>
          <w:tab w:val="clear" w:pos="1800"/>
        </w:tabs>
        <w:spacing w:after="120" w:line="252" w:lineRule="auto"/>
        <w:ind w:left="709" w:hanging="283"/>
        <w:jc w:val="both"/>
        <w:rPr>
          <w:rFonts w:ascii="Calibri" w:hAnsi="Calibri" w:cs="Calibri"/>
          <w:sz w:val="22"/>
          <w:szCs w:val="22"/>
        </w:rPr>
      </w:pPr>
      <w:r w:rsidRPr="000E4A35">
        <w:rPr>
          <w:rFonts w:ascii="Calibri" w:hAnsi="Calibri" w:cs="Calibri"/>
          <w:sz w:val="22"/>
          <w:szCs w:val="22"/>
        </w:rPr>
        <w:t xml:space="preserve">datum převzetí </w:t>
      </w:r>
      <w:r w:rsidR="00A7368C" w:rsidRPr="000E4A35">
        <w:rPr>
          <w:rFonts w:ascii="Calibri" w:hAnsi="Calibri" w:cs="Calibri"/>
          <w:sz w:val="22"/>
          <w:szCs w:val="22"/>
        </w:rPr>
        <w:t xml:space="preserve">příslušné </w:t>
      </w:r>
      <w:r w:rsidRPr="000E4A35">
        <w:rPr>
          <w:rFonts w:ascii="Calibri" w:hAnsi="Calibri" w:cs="Calibri"/>
          <w:sz w:val="22"/>
          <w:szCs w:val="22"/>
        </w:rPr>
        <w:t>části</w:t>
      </w:r>
      <w:r w:rsidR="00A7368C" w:rsidRPr="000E4A35">
        <w:rPr>
          <w:rFonts w:ascii="Calibri" w:hAnsi="Calibri" w:cs="Calibri"/>
          <w:sz w:val="22"/>
          <w:szCs w:val="22"/>
        </w:rPr>
        <w:t xml:space="preserve"> </w:t>
      </w:r>
      <w:r w:rsidR="008F4776" w:rsidRPr="000E4A35">
        <w:rPr>
          <w:rFonts w:ascii="Calibri" w:hAnsi="Calibri" w:cs="Calibri"/>
          <w:sz w:val="22"/>
          <w:szCs w:val="22"/>
        </w:rPr>
        <w:t>Díla</w:t>
      </w:r>
      <w:r w:rsidRPr="000E4A35">
        <w:rPr>
          <w:rFonts w:ascii="Calibri" w:hAnsi="Calibri" w:cs="Calibri"/>
          <w:sz w:val="22"/>
          <w:szCs w:val="22"/>
        </w:rPr>
        <w:t>, případně datum odmítnutí převzetí</w:t>
      </w:r>
      <w:r w:rsidR="00A7368C" w:rsidRPr="000E4A35">
        <w:rPr>
          <w:rFonts w:ascii="Calibri" w:hAnsi="Calibri" w:cs="Calibri"/>
          <w:sz w:val="22"/>
          <w:szCs w:val="22"/>
        </w:rPr>
        <w:t>;</w:t>
      </w:r>
    </w:p>
    <w:p w14:paraId="1A92771F" w14:textId="77777777" w:rsidR="00091F96" w:rsidRPr="000E4A35" w:rsidRDefault="00091F96" w:rsidP="00B27073">
      <w:pPr>
        <w:numPr>
          <w:ilvl w:val="3"/>
          <w:numId w:val="2"/>
        </w:numPr>
        <w:tabs>
          <w:tab w:val="clear" w:pos="1800"/>
        </w:tabs>
        <w:spacing w:after="120" w:line="252" w:lineRule="auto"/>
        <w:ind w:left="709" w:hanging="283"/>
        <w:jc w:val="both"/>
        <w:rPr>
          <w:rFonts w:ascii="Calibri" w:hAnsi="Calibri" w:cs="Calibri"/>
          <w:sz w:val="22"/>
          <w:szCs w:val="22"/>
        </w:rPr>
      </w:pPr>
      <w:r w:rsidRPr="000E4A35">
        <w:rPr>
          <w:rFonts w:ascii="Calibri" w:hAnsi="Calibri" w:cs="Calibri"/>
          <w:sz w:val="22"/>
          <w:szCs w:val="22"/>
        </w:rPr>
        <w:t xml:space="preserve">podpisy oprávněných zástupců </w:t>
      </w:r>
      <w:r w:rsidR="001D041E">
        <w:rPr>
          <w:rFonts w:ascii="Calibri" w:hAnsi="Calibri" w:cs="Calibri"/>
          <w:sz w:val="22"/>
          <w:szCs w:val="22"/>
        </w:rPr>
        <w:t>S</w:t>
      </w:r>
      <w:r w:rsidRPr="000E4A35">
        <w:rPr>
          <w:rFonts w:ascii="Calibri" w:hAnsi="Calibri" w:cs="Calibri"/>
          <w:sz w:val="22"/>
          <w:szCs w:val="22"/>
        </w:rPr>
        <w:t>mluvních stran.</w:t>
      </w:r>
    </w:p>
    <w:p w14:paraId="7FF08EF0" w14:textId="5C23ED46" w:rsidR="00091F96" w:rsidRPr="000E4A35" w:rsidRDefault="00091F96" w:rsidP="00B27073">
      <w:pPr>
        <w:numPr>
          <w:ilvl w:val="1"/>
          <w:numId w:val="13"/>
        </w:numPr>
        <w:tabs>
          <w:tab w:val="clear" w:pos="792"/>
          <w:tab w:val="left" w:pos="426"/>
        </w:tabs>
        <w:spacing w:after="120" w:line="252" w:lineRule="auto"/>
        <w:ind w:left="426" w:hanging="426"/>
        <w:jc w:val="both"/>
        <w:rPr>
          <w:rFonts w:ascii="Calibri" w:hAnsi="Calibri" w:cs="Calibri"/>
          <w:sz w:val="22"/>
          <w:szCs w:val="22"/>
        </w:rPr>
      </w:pPr>
      <w:r w:rsidRPr="000E4A35">
        <w:rPr>
          <w:rFonts w:ascii="Calibri" w:hAnsi="Calibri" w:cs="Calibri"/>
          <w:sz w:val="22"/>
          <w:szCs w:val="22"/>
        </w:rPr>
        <w:t xml:space="preserve">V případě, že </w:t>
      </w:r>
      <w:r w:rsidR="0022299D" w:rsidRPr="000E4A35">
        <w:rPr>
          <w:rFonts w:ascii="Calibri" w:hAnsi="Calibri" w:cs="Calibri"/>
          <w:sz w:val="22"/>
          <w:szCs w:val="22"/>
        </w:rPr>
        <w:t>Objednatel</w:t>
      </w:r>
      <w:r w:rsidRPr="000E4A35">
        <w:rPr>
          <w:rFonts w:ascii="Calibri" w:hAnsi="Calibri" w:cs="Calibri"/>
          <w:sz w:val="22"/>
          <w:szCs w:val="22"/>
        </w:rPr>
        <w:t xml:space="preserve"> odmítne převzít </w:t>
      </w:r>
      <w:r w:rsidR="00A7368C" w:rsidRPr="000E4A35">
        <w:rPr>
          <w:rFonts w:ascii="Calibri" w:hAnsi="Calibri" w:cs="Calibri"/>
          <w:sz w:val="22"/>
          <w:szCs w:val="22"/>
        </w:rPr>
        <w:t xml:space="preserve">příslušnou část </w:t>
      </w:r>
      <w:r w:rsidR="008F4776" w:rsidRPr="000E4A35">
        <w:rPr>
          <w:rFonts w:ascii="Calibri" w:hAnsi="Calibri" w:cs="Calibri"/>
          <w:sz w:val="22"/>
          <w:szCs w:val="22"/>
        </w:rPr>
        <w:t xml:space="preserve">Díla </w:t>
      </w:r>
      <w:r w:rsidRPr="000E4A35">
        <w:rPr>
          <w:rFonts w:ascii="Calibri" w:hAnsi="Calibri" w:cs="Calibri"/>
          <w:sz w:val="22"/>
          <w:szCs w:val="22"/>
        </w:rPr>
        <w:t xml:space="preserve">z důvodu výskytu vad, je </w:t>
      </w:r>
      <w:r w:rsidR="0022299D" w:rsidRPr="000E4A35">
        <w:rPr>
          <w:rFonts w:ascii="Calibri" w:hAnsi="Calibri" w:cs="Calibri"/>
          <w:sz w:val="22"/>
          <w:szCs w:val="22"/>
        </w:rPr>
        <w:t>Zhotovitel</w:t>
      </w:r>
      <w:r w:rsidR="00A7368C" w:rsidRPr="000E4A35">
        <w:rPr>
          <w:rFonts w:ascii="Calibri" w:hAnsi="Calibri" w:cs="Calibri"/>
          <w:sz w:val="22"/>
          <w:szCs w:val="22"/>
        </w:rPr>
        <w:t xml:space="preserve"> </w:t>
      </w:r>
      <w:r w:rsidRPr="000E4A35">
        <w:rPr>
          <w:rFonts w:ascii="Calibri" w:hAnsi="Calibri" w:cs="Calibri"/>
          <w:sz w:val="22"/>
          <w:szCs w:val="22"/>
        </w:rPr>
        <w:t xml:space="preserve">povinen vady odstranit </w:t>
      </w:r>
      <w:r w:rsidR="00FD48E3" w:rsidRPr="000E4A35">
        <w:rPr>
          <w:rFonts w:ascii="Calibri" w:hAnsi="Calibri" w:cs="Calibri"/>
          <w:sz w:val="22"/>
          <w:szCs w:val="22"/>
        </w:rPr>
        <w:t xml:space="preserve">bez zbytečného odkladu </w:t>
      </w:r>
      <w:r w:rsidRPr="000E4A35">
        <w:rPr>
          <w:rFonts w:ascii="Calibri" w:hAnsi="Calibri" w:cs="Calibri"/>
          <w:sz w:val="22"/>
          <w:szCs w:val="22"/>
        </w:rPr>
        <w:t xml:space="preserve">a dokončené části </w:t>
      </w:r>
      <w:r w:rsidR="008F4776" w:rsidRPr="000E4A35">
        <w:rPr>
          <w:rFonts w:ascii="Calibri" w:hAnsi="Calibri" w:cs="Calibri"/>
          <w:sz w:val="22"/>
          <w:szCs w:val="22"/>
        </w:rPr>
        <w:t>Díla</w:t>
      </w:r>
      <w:r w:rsidRPr="000E4A35">
        <w:rPr>
          <w:rFonts w:ascii="Calibri" w:hAnsi="Calibri" w:cs="Calibri"/>
          <w:sz w:val="22"/>
          <w:szCs w:val="22"/>
        </w:rPr>
        <w:t xml:space="preserve"> opětovně protokolárně předat </w:t>
      </w:r>
      <w:r w:rsidR="0022299D" w:rsidRPr="000E4A35">
        <w:rPr>
          <w:rFonts w:ascii="Calibri" w:hAnsi="Calibri" w:cs="Calibri"/>
          <w:sz w:val="22"/>
          <w:szCs w:val="22"/>
        </w:rPr>
        <w:t>Objednatel</w:t>
      </w:r>
      <w:r w:rsidRPr="000E4A35">
        <w:rPr>
          <w:rFonts w:ascii="Calibri" w:hAnsi="Calibri" w:cs="Calibri"/>
          <w:sz w:val="22"/>
          <w:szCs w:val="22"/>
        </w:rPr>
        <w:t>i.</w:t>
      </w:r>
    </w:p>
    <w:p w14:paraId="4AA8939C" w14:textId="10E9CC67" w:rsidR="00091F96" w:rsidRPr="000E4A35" w:rsidRDefault="001A0027" w:rsidP="00B27073">
      <w:pPr>
        <w:numPr>
          <w:ilvl w:val="1"/>
          <w:numId w:val="13"/>
        </w:numPr>
        <w:tabs>
          <w:tab w:val="clear" w:pos="792"/>
          <w:tab w:val="left" w:pos="426"/>
        </w:tabs>
        <w:spacing w:after="120" w:line="252" w:lineRule="auto"/>
        <w:ind w:left="426" w:hanging="426"/>
        <w:jc w:val="both"/>
        <w:rPr>
          <w:rFonts w:ascii="Calibri" w:hAnsi="Calibri" w:cs="Calibri"/>
          <w:sz w:val="22"/>
          <w:szCs w:val="22"/>
        </w:rPr>
      </w:pPr>
      <w:r w:rsidRPr="000E4A35">
        <w:rPr>
          <w:rFonts w:ascii="Calibri" w:hAnsi="Calibri" w:cs="Calibri"/>
          <w:sz w:val="22"/>
          <w:szCs w:val="22"/>
        </w:rPr>
        <w:lastRenderedPageBreak/>
        <w:t xml:space="preserve">Nepřevzetím </w:t>
      </w:r>
      <w:r w:rsidR="00091F96" w:rsidRPr="000E4A35">
        <w:rPr>
          <w:rFonts w:ascii="Calibri" w:hAnsi="Calibri" w:cs="Calibri"/>
          <w:sz w:val="22"/>
          <w:szCs w:val="22"/>
        </w:rPr>
        <w:t xml:space="preserve">jednotlivých částí </w:t>
      </w:r>
      <w:r w:rsidR="008F4776" w:rsidRPr="000E4A35">
        <w:rPr>
          <w:rFonts w:ascii="Calibri" w:hAnsi="Calibri" w:cs="Calibri"/>
          <w:sz w:val="22"/>
          <w:szCs w:val="22"/>
        </w:rPr>
        <w:t>Díla</w:t>
      </w:r>
      <w:r w:rsidR="00091F96" w:rsidRPr="000E4A35">
        <w:rPr>
          <w:rFonts w:ascii="Calibri" w:hAnsi="Calibri" w:cs="Calibri"/>
          <w:sz w:val="22"/>
          <w:szCs w:val="22"/>
        </w:rPr>
        <w:t xml:space="preserve"> </w:t>
      </w:r>
      <w:r w:rsidRPr="000E4A35">
        <w:rPr>
          <w:rFonts w:ascii="Calibri" w:hAnsi="Calibri" w:cs="Calibri"/>
          <w:sz w:val="22"/>
          <w:szCs w:val="22"/>
        </w:rPr>
        <w:t xml:space="preserve">z důvodu výskytu vad </w:t>
      </w:r>
      <w:r w:rsidR="00091F96" w:rsidRPr="000E4A35">
        <w:rPr>
          <w:rFonts w:ascii="Calibri" w:hAnsi="Calibri" w:cs="Calibri"/>
          <w:sz w:val="22"/>
          <w:szCs w:val="22"/>
        </w:rPr>
        <w:t xml:space="preserve">není dotčena povinnost </w:t>
      </w:r>
      <w:r w:rsidR="0022299D" w:rsidRPr="000E4A35">
        <w:rPr>
          <w:rFonts w:ascii="Calibri" w:hAnsi="Calibri" w:cs="Calibri"/>
          <w:sz w:val="22"/>
          <w:szCs w:val="22"/>
        </w:rPr>
        <w:t>Zhotovitel</w:t>
      </w:r>
      <w:r w:rsidR="00091F96" w:rsidRPr="000E4A35">
        <w:rPr>
          <w:rFonts w:ascii="Calibri" w:hAnsi="Calibri" w:cs="Calibri"/>
          <w:sz w:val="22"/>
          <w:szCs w:val="22"/>
        </w:rPr>
        <w:t>e tyto dokončit v</w:t>
      </w:r>
      <w:r w:rsidR="00A7368C" w:rsidRPr="000E4A35">
        <w:rPr>
          <w:rFonts w:ascii="Calibri" w:hAnsi="Calibri" w:cs="Calibri"/>
          <w:sz w:val="22"/>
          <w:szCs w:val="22"/>
        </w:rPr>
        <w:t>e lhůtách</w:t>
      </w:r>
      <w:r w:rsidR="00091F96" w:rsidRPr="000E4A35">
        <w:rPr>
          <w:rFonts w:ascii="Calibri" w:hAnsi="Calibri" w:cs="Calibri"/>
          <w:sz w:val="22"/>
          <w:szCs w:val="22"/>
        </w:rPr>
        <w:t xml:space="preserve"> sjednaných v čl. </w:t>
      </w:r>
      <w:r w:rsidR="001F07E3" w:rsidRPr="000E4A35">
        <w:rPr>
          <w:rFonts w:ascii="Calibri" w:hAnsi="Calibri" w:cs="Calibri"/>
          <w:sz w:val="22"/>
          <w:szCs w:val="22"/>
        </w:rPr>
        <w:fldChar w:fldCharType="begin"/>
      </w:r>
      <w:r w:rsidR="001F07E3" w:rsidRPr="000E4A35">
        <w:rPr>
          <w:rFonts w:ascii="Calibri" w:hAnsi="Calibri" w:cs="Calibri"/>
          <w:sz w:val="22"/>
          <w:szCs w:val="22"/>
        </w:rPr>
        <w:instrText xml:space="preserve"> REF _Ref419141819 \r \h </w:instrText>
      </w:r>
      <w:r w:rsidR="000401B7" w:rsidRPr="000E4A35">
        <w:rPr>
          <w:rFonts w:ascii="Calibri" w:hAnsi="Calibri" w:cs="Calibri"/>
          <w:sz w:val="22"/>
          <w:szCs w:val="22"/>
        </w:rPr>
        <w:instrText xml:space="preserve"> \* MERGEFORMAT </w:instrText>
      </w:r>
      <w:r w:rsidR="001F07E3" w:rsidRPr="000E4A35">
        <w:rPr>
          <w:rFonts w:ascii="Calibri" w:hAnsi="Calibri" w:cs="Calibri"/>
          <w:sz w:val="22"/>
          <w:szCs w:val="22"/>
        </w:rPr>
      </w:r>
      <w:r w:rsidR="001F07E3" w:rsidRPr="000E4A35">
        <w:rPr>
          <w:rFonts w:ascii="Calibri" w:hAnsi="Calibri" w:cs="Calibri"/>
          <w:sz w:val="22"/>
          <w:szCs w:val="22"/>
        </w:rPr>
        <w:fldChar w:fldCharType="separate"/>
      </w:r>
      <w:r w:rsidR="006547E4">
        <w:rPr>
          <w:rFonts w:ascii="Calibri" w:hAnsi="Calibri" w:cs="Calibri"/>
          <w:sz w:val="22"/>
          <w:szCs w:val="22"/>
        </w:rPr>
        <w:t>IV</w:t>
      </w:r>
      <w:r w:rsidR="001F07E3" w:rsidRPr="000E4A35">
        <w:rPr>
          <w:rFonts w:ascii="Calibri" w:hAnsi="Calibri" w:cs="Calibri"/>
          <w:sz w:val="22"/>
          <w:szCs w:val="22"/>
        </w:rPr>
        <w:fldChar w:fldCharType="end"/>
      </w:r>
      <w:r w:rsidR="003F57CE">
        <w:rPr>
          <w:rFonts w:ascii="Calibri" w:hAnsi="Calibri" w:cs="Calibri"/>
          <w:sz w:val="22"/>
          <w:szCs w:val="22"/>
        </w:rPr>
        <w:t>.</w:t>
      </w:r>
      <w:r w:rsidR="00091F96" w:rsidRPr="000E4A35">
        <w:rPr>
          <w:rFonts w:ascii="Calibri" w:hAnsi="Calibri" w:cs="Calibri"/>
          <w:sz w:val="22"/>
          <w:szCs w:val="22"/>
        </w:rPr>
        <w:t xml:space="preserve"> </w:t>
      </w:r>
      <w:r w:rsidR="001F07E3" w:rsidRPr="000E4A35">
        <w:rPr>
          <w:rFonts w:ascii="Calibri" w:hAnsi="Calibri" w:cs="Calibri"/>
          <w:sz w:val="22"/>
          <w:szCs w:val="22"/>
        </w:rPr>
        <w:t>S</w:t>
      </w:r>
      <w:r w:rsidR="00091F96" w:rsidRPr="000E4A35">
        <w:rPr>
          <w:rFonts w:ascii="Calibri" w:hAnsi="Calibri" w:cs="Calibri"/>
          <w:sz w:val="22"/>
          <w:szCs w:val="22"/>
        </w:rPr>
        <w:t>mlouvy.</w:t>
      </w:r>
    </w:p>
    <w:p w14:paraId="40339C6B" w14:textId="77777777" w:rsidR="00091F96" w:rsidRPr="000E4A35" w:rsidRDefault="00091F96" w:rsidP="00B27073">
      <w:pPr>
        <w:spacing w:after="120" w:line="252" w:lineRule="auto"/>
        <w:ind w:left="709"/>
        <w:jc w:val="both"/>
        <w:rPr>
          <w:rFonts w:ascii="Calibri" w:hAnsi="Calibri" w:cs="Calibri"/>
          <w:sz w:val="22"/>
          <w:szCs w:val="22"/>
          <w:highlight w:val="yellow"/>
        </w:rPr>
      </w:pPr>
    </w:p>
    <w:p w14:paraId="1704790F" w14:textId="77777777" w:rsidR="00091F96" w:rsidRPr="000E4A35" w:rsidRDefault="00091F96" w:rsidP="00B27073">
      <w:pPr>
        <w:pStyle w:val="Nadpis1"/>
        <w:numPr>
          <w:ilvl w:val="0"/>
          <w:numId w:val="6"/>
        </w:numPr>
        <w:spacing w:before="120" w:after="120" w:line="252" w:lineRule="auto"/>
        <w:ind w:left="357" w:hanging="357"/>
        <w:jc w:val="center"/>
        <w:rPr>
          <w:rFonts w:ascii="Calibri" w:hAnsi="Calibri" w:cs="Calibri"/>
          <w:sz w:val="22"/>
          <w:szCs w:val="22"/>
        </w:rPr>
      </w:pPr>
      <w:bookmarkStart w:id="26" w:name="_Ref419148469"/>
      <w:r w:rsidRPr="000E4A35">
        <w:rPr>
          <w:rFonts w:ascii="Calibri" w:hAnsi="Calibri" w:cs="Calibri"/>
          <w:sz w:val="22"/>
          <w:szCs w:val="22"/>
        </w:rPr>
        <w:t>Licenční ujednání</w:t>
      </w:r>
      <w:bookmarkEnd w:id="26"/>
      <w:r w:rsidRPr="000E4A35">
        <w:rPr>
          <w:rFonts w:ascii="Calibri" w:hAnsi="Calibri" w:cs="Calibri"/>
          <w:sz w:val="22"/>
          <w:szCs w:val="22"/>
        </w:rPr>
        <w:t xml:space="preserve"> </w:t>
      </w:r>
    </w:p>
    <w:p w14:paraId="21A4F32B" w14:textId="1CB50134" w:rsidR="00091F96" w:rsidRPr="000E4A35" w:rsidRDefault="00091F96" w:rsidP="00B27073">
      <w:pPr>
        <w:keepNext/>
        <w:numPr>
          <w:ilvl w:val="1"/>
          <w:numId w:val="12"/>
        </w:numPr>
        <w:tabs>
          <w:tab w:val="clear" w:pos="792"/>
          <w:tab w:val="num" w:pos="426"/>
        </w:tabs>
        <w:spacing w:after="120" w:line="252" w:lineRule="auto"/>
        <w:ind w:left="426"/>
        <w:jc w:val="both"/>
        <w:rPr>
          <w:rFonts w:ascii="Calibri" w:hAnsi="Calibri" w:cs="Calibri"/>
          <w:sz w:val="22"/>
          <w:szCs w:val="22"/>
        </w:rPr>
      </w:pPr>
      <w:r w:rsidRPr="000E4A35">
        <w:rPr>
          <w:rFonts w:ascii="Calibri" w:hAnsi="Calibri" w:cs="Calibri"/>
          <w:sz w:val="22"/>
          <w:szCs w:val="22"/>
        </w:rPr>
        <w:t xml:space="preserve">Ochrana autorských práv se řídí </w:t>
      </w:r>
      <w:r w:rsidR="00E576A2" w:rsidRPr="000E4A35">
        <w:rPr>
          <w:rFonts w:ascii="Calibri" w:hAnsi="Calibri" w:cs="Calibri"/>
          <w:sz w:val="22"/>
          <w:szCs w:val="22"/>
        </w:rPr>
        <w:t>Občan</w:t>
      </w:r>
      <w:r w:rsidR="00F81DBD" w:rsidRPr="000E4A35">
        <w:rPr>
          <w:rFonts w:ascii="Calibri" w:hAnsi="Calibri" w:cs="Calibri"/>
          <w:sz w:val="22"/>
          <w:szCs w:val="22"/>
        </w:rPr>
        <w:t xml:space="preserve">ským zákoníkem, </w:t>
      </w:r>
      <w:r w:rsidR="00FD48E3" w:rsidRPr="000E4A35">
        <w:rPr>
          <w:rFonts w:ascii="Calibri" w:hAnsi="Calibri" w:cs="Calibri"/>
          <w:sz w:val="22"/>
          <w:szCs w:val="22"/>
        </w:rPr>
        <w:t>A</w:t>
      </w:r>
      <w:r w:rsidRPr="000E4A35">
        <w:rPr>
          <w:rFonts w:ascii="Calibri" w:hAnsi="Calibri" w:cs="Calibri"/>
          <w:sz w:val="22"/>
          <w:szCs w:val="22"/>
        </w:rPr>
        <w:t>utorským zákonem a veškerými mezinárodními dohodami o ochraně práv k duševnímu vlastnictví, které jsou součástí českého právního řádu.</w:t>
      </w:r>
    </w:p>
    <w:p w14:paraId="50116D5F" w14:textId="22B04E98" w:rsidR="00091F96" w:rsidRPr="000E4A35" w:rsidRDefault="0022299D" w:rsidP="00B27073">
      <w:pPr>
        <w:numPr>
          <w:ilvl w:val="1"/>
          <w:numId w:val="12"/>
        </w:numPr>
        <w:tabs>
          <w:tab w:val="clear" w:pos="792"/>
          <w:tab w:val="num" w:pos="426"/>
        </w:tabs>
        <w:spacing w:after="120" w:line="252" w:lineRule="auto"/>
        <w:ind w:left="425" w:hanging="431"/>
        <w:jc w:val="both"/>
        <w:rPr>
          <w:rFonts w:ascii="Calibri" w:hAnsi="Calibri" w:cs="Calibri"/>
          <w:sz w:val="22"/>
          <w:szCs w:val="22"/>
        </w:rPr>
      </w:pPr>
      <w:r w:rsidRPr="000E4A35">
        <w:rPr>
          <w:rFonts w:ascii="Calibri" w:hAnsi="Calibri" w:cs="Calibri"/>
          <w:sz w:val="22"/>
          <w:szCs w:val="22"/>
        </w:rPr>
        <w:t>Zhotovitel</w:t>
      </w:r>
      <w:r w:rsidR="00091F96" w:rsidRPr="000E4A35">
        <w:rPr>
          <w:rFonts w:ascii="Calibri" w:hAnsi="Calibri" w:cs="Calibri"/>
          <w:sz w:val="22"/>
          <w:szCs w:val="22"/>
        </w:rPr>
        <w:t xml:space="preserve"> prohlašuje, že je na základě svého autorství či na základě právního vztahu s autorem, </w:t>
      </w:r>
      <w:r w:rsidR="00091F96" w:rsidRPr="00007101">
        <w:rPr>
          <w:rFonts w:ascii="Calibri" w:hAnsi="Calibri" w:cs="Calibri"/>
          <w:sz w:val="22"/>
          <w:szCs w:val="22"/>
        </w:rPr>
        <w:t xml:space="preserve">resp. autory děl vztahujících </w:t>
      </w:r>
      <w:r w:rsidR="00F64826" w:rsidRPr="00007101">
        <w:rPr>
          <w:rFonts w:ascii="Calibri" w:hAnsi="Calibri" w:cs="Calibri"/>
          <w:sz w:val="22"/>
          <w:szCs w:val="22"/>
        </w:rPr>
        <w:t>se k</w:t>
      </w:r>
      <w:r w:rsidR="002D19F0">
        <w:rPr>
          <w:rFonts w:ascii="Calibri" w:hAnsi="Calibri" w:cs="Calibri"/>
          <w:sz w:val="22"/>
          <w:szCs w:val="22"/>
        </w:rPr>
        <w:t> Projektové dokumentaci</w:t>
      </w:r>
      <w:r w:rsidR="00A7368C" w:rsidRPr="00007101">
        <w:rPr>
          <w:rFonts w:ascii="Calibri" w:hAnsi="Calibri" w:cs="Calibri"/>
          <w:sz w:val="22"/>
          <w:szCs w:val="22"/>
        </w:rPr>
        <w:t xml:space="preserve"> </w:t>
      </w:r>
      <w:r w:rsidR="00091F96" w:rsidRPr="00007101">
        <w:rPr>
          <w:rFonts w:ascii="Calibri" w:hAnsi="Calibri" w:cs="Calibri"/>
          <w:sz w:val="22"/>
          <w:szCs w:val="22"/>
        </w:rPr>
        <w:t>oprávněn</w:t>
      </w:r>
      <w:r w:rsidR="00091F96" w:rsidRPr="000E4A35">
        <w:rPr>
          <w:rFonts w:ascii="Calibri" w:hAnsi="Calibri" w:cs="Calibri"/>
          <w:sz w:val="22"/>
          <w:szCs w:val="22"/>
        </w:rPr>
        <w:t xml:space="preserve"> vykonávat svým jménem a</w:t>
      </w:r>
      <w:r w:rsidR="002B526E" w:rsidRPr="000E4A35">
        <w:rPr>
          <w:rFonts w:ascii="Calibri" w:hAnsi="Calibri" w:cs="Calibri"/>
          <w:sz w:val="22"/>
          <w:szCs w:val="22"/>
        </w:rPr>
        <w:t> </w:t>
      </w:r>
      <w:r w:rsidR="00091F96" w:rsidRPr="000E4A35">
        <w:rPr>
          <w:rFonts w:ascii="Calibri" w:hAnsi="Calibri" w:cs="Calibri"/>
          <w:sz w:val="22"/>
          <w:szCs w:val="22"/>
        </w:rPr>
        <w:t xml:space="preserve">na svůj účet veškerá autorova majetková práva k výsledkům tvůrčí činnosti </w:t>
      </w:r>
      <w:r w:rsidRPr="000E4A35">
        <w:rPr>
          <w:rFonts w:ascii="Calibri" w:hAnsi="Calibri" w:cs="Calibri"/>
          <w:sz w:val="22"/>
          <w:szCs w:val="22"/>
        </w:rPr>
        <w:t>Zhotovitel</w:t>
      </w:r>
      <w:r w:rsidR="00091F96" w:rsidRPr="000E4A35">
        <w:rPr>
          <w:rFonts w:ascii="Calibri" w:hAnsi="Calibri" w:cs="Calibri"/>
          <w:sz w:val="22"/>
          <w:szCs w:val="22"/>
        </w:rPr>
        <w:t>e dle</w:t>
      </w:r>
      <w:r w:rsidR="002B526E" w:rsidRPr="000E4A35">
        <w:rPr>
          <w:rFonts w:ascii="Calibri" w:hAnsi="Calibri" w:cs="Calibri"/>
          <w:sz w:val="22"/>
          <w:szCs w:val="22"/>
        </w:rPr>
        <w:t> </w:t>
      </w:r>
      <w:r w:rsidR="00F64826" w:rsidRPr="000E4A35">
        <w:rPr>
          <w:rFonts w:ascii="Calibri" w:hAnsi="Calibri" w:cs="Calibri"/>
          <w:sz w:val="22"/>
          <w:szCs w:val="22"/>
        </w:rPr>
        <w:t>S</w:t>
      </w:r>
      <w:r w:rsidR="00091F96" w:rsidRPr="000E4A35">
        <w:rPr>
          <w:rFonts w:ascii="Calibri" w:hAnsi="Calibri" w:cs="Calibri"/>
          <w:sz w:val="22"/>
          <w:szCs w:val="22"/>
        </w:rPr>
        <w:t xml:space="preserve">mlouvy včetně hmotného zachycení výsledků činností </w:t>
      </w:r>
      <w:r w:rsidRPr="000E4A35">
        <w:rPr>
          <w:rFonts w:ascii="Calibri" w:hAnsi="Calibri" w:cs="Calibri"/>
          <w:sz w:val="22"/>
          <w:szCs w:val="22"/>
        </w:rPr>
        <w:t>Zhotovitel</w:t>
      </w:r>
      <w:r w:rsidR="00091F96" w:rsidRPr="000E4A35">
        <w:rPr>
          <w:rFonts w:ascii="Calibri" w:hAnsi="Calibri" w:cs="Calibri"/>
          <w:sz w:val="22"/>
          <w:szCs w:val="22"/>
        </w:rPr>
        <w:t>e</w:t>
      </w:r>
      <w:r w:rsidR="00A7368C" w:rsidRPr="000E4A35">
        <w:rPr>
          <w:rFonts w:ascii="Calibri" w:hAnsi="Calibri" w:cs="Calibri"/>
          <w:sz w:val="22"/>
          <w:szCs w:val="22"/>
        </w:rPr>
        <w:t>;</w:t>
      </w:r>
      <w:r w:rsidR="00091F96" w:rsidRPr="000E4A35">
        <w:rPr>
          <w:rFonts w:ascii="Calibri" w:hAnsi="Calibri" w:cs="Calibri"/>
          <w:sz w:val="22"/>
          <w:szCs w:val="22"/>
        </w:rPr>
        <w:t xml:space="preserve"> zejména je oprávněn všechny tyto části </w:t>
      </w:r>
      <w:r w:rsidR="008F4776" w:rsidRPr="000E4A35">
        <w:rPr>
          <w:rFonts w:ascii="Calibri" w:hAnsi="Calibri" w:cs="Calibri"/>
          <w:sz w:val="22"/>
          <w:szCs w:val="22"/>
        </w:rPr>
        <w:t>Díla</w:t>
      </w:r>
      <w:r w:rsidR="00091F96" w:rsidRPr="000E4A35">
        <w:rPr>
          <w:rFonts w:ascii="Calibri" w:hAnsi="Calibri" w:cs="Calibri"/>
          <w:sz w:val="22"/>
          <w:szCs w:val="22"/>
        </w:rPr>
        <w:t xml:space="preserve"> jako autorské dílo užít ke všem známým způsobům užití a udělit </w:t>
      </w:r>
      <w:r w:rsidRPr="000E4A35">
        <w:rPr>
          <w:rFonts w:ascii="Calibri" w:hAnsi="Calibri" w:cs="Calibri"/>
          <w:sz w:val="22"/>
          <w:szCs w:val="22"/>
        </w:rPr>
        <w:t>Objednatel</w:t>
      </w:r>
      <w:r w:rsidR="00091F96" w:rsidRPr="000E4A35">
        <w:rPr>
          <w:rFonts w:ascii="Calibri" w:hAnsi="Calibri" w:cs="Calibri"/>
          <w:sz w:val="22"/>
          <w:szCs w:val="22"/>
        </w:rPr>
        <w:t xml:space="preserve">i jako nabyvateli oprávnění k výkonu tohoto práva v souladu s podmínkami této </w:t>
      </w:r>
      <w:r w:rsidR="002B2BF5" w:rsidRPr="000E4A35">
        <w:rPr>
          <w:rFonts w:ascii="Calibri" w:hAnsi="Calibri" w:cs="Calibri"/>
          <w:sz w:val="22"/>
          <w:szCs w:val="22"/>
        </w:rPr>
        <w:t>S</w:t>
      </w:r>
      <w:r w:rsidR="00091F96" w:rsidRPr="000E4A35">
        <w:rPr>
          <w:rFonts w:ascii="Calibri" w:hAnsi="Calibri" w:cs="Calibri"/>
          <w:sz w:val="22"/>
          <w:szCs w:val="22"/>
        </w:rPr>
        <w:t>mlouvy.</w:t>
      </w:r>
    </w:p>
    <w:p w14:paraId="479DAA8E" w14:textId="77777777" w:rsidR="00091F96" w:rsidRPr="000E4A35" w:rsidRDefault="0022299D" w:rsidP="00B27073">
      <w:pPr>
        <w:numPr>
          <w:ilvl w:val="1"/>
          <w:numId w:val="12"/>
        </w:numPr>
        <w:tabs>
          <w:tab w:val="clear" w:pos="792"/>
          <w:tab w:val="num" w:pos="426"/>
        </w:tabs>
        <w:spacing w:after="120" w:line="252" w:lineRule="auto"/>
        <w:ind w:left="425" w:hanging="431"/>
        <w:jc w:val="both"/>
        <w:rPr>
          <w:rFonts w:ascii="Calibri" w:hAnsi="Calibri" w:cs="Calibri"/>
          <w:sz w:val="22"/>
          <w:szCs w:val="22"/>
        </w:rPr>
      </w:pPr>
      <w:r w:rsidRPr="000E4A35">
        <w:rPr>
          <w:rFonts w:ascii="Calibri" w:hAnsi="Calibri" w:cs="Calibri"/>
          <w:sz w:val="22"/>
          <w:szCs w:val="22"/>
        </w:rPr>
        <w:t>Zhotovitel</w:t>
      </w:r>
      <w:r w:rsidR="00091F96" w:rsidRPr="000E4A35">
        <w:rPr>
          <w:rFonts w:ascii="Calibri" w:hAnsi="Calibri" w:cs="Calibri"/>
          <w:sz w:val="22"/>
          <w:szCs w:val="22"/>
        </w:rPr>
        <w:t xml:space="preserve"> poskytuje </w:t>
      </w:r>
      <w:r w:rsidRPr="000E4A35">
        <w:rPr>
          <w:rFonts w:ascii="Calibri" w:hAnsi="Calibri" w:cs="Calibri"/>
          <w:sz w:val="22"/>
          <w:szCs w:val="22"/>
        </w:rPr>
        <w:t>Objednatel</w:t>
      </w:r>
      <w:r w:rsidR="00091F96" w:rsidRPr="000E4A35">
        <w:rPr>
          <w:rFonts w:ascii="Calibri" w:hAnsi="Calibri" w:cs="Calibri"/>
          <w:sz w:val="22"/>
          <w:szCs w:val="22"/>
        </w:rPr>
        <w:t>i oprávnění užívat výsledky tvůrčí činnosti</w:t>
      </w:r>
      <w:r w:rsidR="00111D15" w:rsidRPr="000E4A35">
        <w:rPr>
          <w:rFonts w:ascii="Calibri" w:hAnsi="Calibri" w:cs="Calibri"/>
          <w:sz w:val="22"/>
          <w:szCs w:val="22"/>
        </w:rPr>
        <w:t>,</w:t>
      </w:r>
      <w:r w:rsidR="00091F96" w:rsidRPr="000E4A35">
        <w:rPr>
          <w:rFonts w:ascii="Calibri" w:hAnsi="Calibri" w:cs="Calibri"/>
          <w:sz w:val="22"/>
          <w:szCs w:val="22"/>
        </w:rPr>
        <w:t xml:space="preserve"> včetně hmotného zachycení výsledků své činnosti ke</w:t>
      </w:r>
      <w:r w:rsidR="00FD48E3" w:rsidRPr="000E4A35">
        <w:rPr>
          <w:rFonts w:ascii="Calibri" w:hAnsi="Calibri" w:cs="Calibri"/>
          <w:sz w:val="22"/>
          <w:szCs w:val="22"/>
        </w:rPr>
        <w:t> </w:t>
      </w:r>
      <w:r w:rsidR="00091F96" w:rsidRPr="000E4A35">
        <w:rPr>
          <w:rFonts w:ascii="Calibri" w:hAnsi="Calibri" w:cs="Calibri"/>
          <w:sz w:val="22"/>
          <w:szCs w:val="22"/>
        </w:rPr>
        <w:t xml:space="preserve">splnění </w:t>
      </w:r>
      <w:r w:rsidR="00FD48E3" w:rsidRPr="000E4A35">
        <w:rPr>
          <w:rFonts w:ascii="Calibri" w:hAnsi="Calibri" w:cs="Calibri"/>
          <w:sz w:val="22"/>
          <w:szCs w:val="22"/>
        </w:rPr>
        <w:t xml:space="preserve">účelu a </w:t>
      </w:r>
      <w:r w:rsidR="00091F96" w:rsidRPr="000E4A35">
        <w:rPr>
          <w:rFonts w:ascii="Calibri" w:hAnsi="Calibri" w:cs="Calibri"/>
          <w:sz w:val="22"/>
          <w:szCs w:val="22"/>
        </w:rPr>
        <w:t xml:space="preserve">předmětu </w:t>
      </w:r>
      <w:r w:rsidR="00156B31" w:rsidRPr="000E4A35">
        <w:rPr>
          <w:rFonts w:ascii="Calibri" w:hAnsi="Calibri" w:cs="Calibri"/>
          <w:sz w:val="22"/>
          <w:szCs w:val="22"/>
        </w:rPr>
        <w:t>S</w:t>
      </w:r>
      <w:r w:rsidR="00091F96" w:rsidRPr="000E4A35">
        <w:rPr>
          <w:rFonts w:ascii="Calibri" w:hAnsi="Calibri" w:cs="Calibri"/>
          <w:sz w:val="22"/>
          <w:szCs w:val="22"/>
        </w:rPr>
        <w:t>mlouvy ve výše uvedené formě</w:t>
      </w:r>
      <w:r w:rsidR="00FD48E3" w:rsidRPr="000E4A35">
        <w:rPr>
          <w:rFonts w:ascii="Calibri" w:hAnsi="Calibri" w:cs="Calibri"/>
          <w:sz w:val="22"/>
          <w:szCs w:val="22"/>
        </w:rPr>
        <w:t xml:space="preserve"> a</w:t>
      </w:r>
      <w:r w:rsidR="00E5619B">
        <w:rPr>
          <w:rFonts w:ascii="Calibri" w:hAnsi="Calibri" w:cs="Calibri"/>
          <w:sz w:val="22"/>
          <w:szCs w:val="22"/>
        </w:rPr>
        <w:t> </w:t>
      </w:r>
      <w:r w:rsidR="00FD48E3" w:rsidRPr="000E4A35">
        <w:rPr>
          <w:rFonts w:ascii="Calibri" w:hAnsi="Calibri" w:cs="Calibri"/>
          <w:sz w:val="22"/>
          <w:szCs w:val="22"/>
        </w:rPr>
        <w:t>zároveň výsledky tvůrčí činnosti upravovat, doplňovat a vystavovat</w:t>
      </w:r>
      <w:r w:rsidR="00091F96" w:rsidRPr="000E4A35">
        <w:rPr>
          <w:rFonts w:ascii="Calibri" w:hAnsi="Calibri" w:cs="Calibri"/>
          <w:sz w:val="22"/>
          <w:szCs w:val="22"/>
        </w:rPr>
        <w:t xml:space="preserve"> (dále jen „</w:t>
      </w:r>
      <w:r w:rsidR="00904018" w:rsidRPr="000E4A35">
        <w:rPr>
          <w:rFonts w:ascii="Calibri" w:hAnsi="Calibri" w:cs="Calibri"/>
          <w:b/>
          <w:bCs/>
          <w:i/>
          <w:iCs/>
          <w:sz w:val="22"/>
          <w:szCs w:val="22"/>
        </w:rPr>
        <w:t>L</w:t>
      </w:r>
      <w:r w:rsidR="00091F96" w:rsidRPr="000E4A35">
        <w:rPr>
          <w:rFonts w:ascii="Calibri" w:hAnsi="Calibri" w:cs="Calibri"/>
          <w:b/>
          <w:bCs/>
          <w:i/>
          <w:iCs/>
          <w:sz w:val="22"/>
          <w:szCs w:val="22"/>
        </w:rPr>
        <w:t>icence</w:t>
      </w:r>
      <w:r w:rsidR="00091F96" w:rsidRPr="000E4A35">
        <w:rPr>
          <w:rFonts w:ascii="Calibri" w:hAnsi="Calibri" w:cs="Calibri"/>
          <w:sz w:val="22"/>
          <w:szCs w:val="22"/>
        </w:rPr>
        <w:t>“) za</w:t>
      </w:r>
      <w:r w:rsidR="00A7368C" w:rsidRPr="000E4A35">
        <w:rPr>
          <w:rFonts w:ascii="Calibri" w:hAnsi="Calibri" w:cs="Calibri"/>
          <w:sz w:val="22"/>
          <w:szCs w:val="22"/>
        </w:rPr>
        <w:t> </w:t>
      </w:r>
      <w:r w:rsidR="00091F96" w:rsidRPr="000E4A35">
        <w:rPr>
          <w:rFonts w:ascii="Calibri" w:hAnsi="Calibri" w:cs="Calibri"/>
          <w:sz w:val="22"/>
          <w:szCs w:val="22"/>
        </w:rPr>
        <w:t>podmínek sjednaných v</w:t>
      </w:r>
      <w:r w:rsidR="00156B31" w:rsidRPr="000E4A35">
        <w:rPr>
          <w:rFonts w:ascii="Calibri" w:hAnsi="Calibri" w:cs="Calibri"/>
          <w:sz w:val="22"/>
          <w:szCs w:val="22"/>
        </w:rPr>
        <w:t>e</w:t>
      </w:r>
      <w:r w:rsidR="00091F96" w:rsidRPr="000E4A35">
        <w:rPr>
          <w:rFonts w:ascii="Calibri" w:hAnsi="Calibri" w:cs="Calibri"/>
          <w:sz w:val="22"/>
          <w:szCs w:val="22"/>
        </w:rPr>
        <w:t> </w:t>
      </w:r>
      <w:r w:rsidR="00156B31" w:rsidRPr="000E4A35">
        <w:rPr>
          <w:rFonts w:ascii="Calibri" w:hAnsi="Calibri" w:cs="Calibri"/>
          <w:sz w:val="22"/>
          <w:szCs w:val="22"/>
        </w:rPr>
        <w:t>S</w:t>
      </w:r>
      <w:r w:rsidR="00091F96" w:rsidRPr="000E4A35">
        <w:rPr>
          <w:rFonts w:ascii="Calibri" w:hAnsi="Calibri" w:cs="Calibri"/>
          <w:sz w:val="22"/>
          <w:szCs w:val="22"/>
        </w:rPr>
        <w:t xml:space="preserve">mlouvě. Právem </w:t>
      </w:r>
      <w:r w:rsidRPr="000E4A35">
        <w:rPr>
          <w:rFonts w:ascii="Calibri" w:hAnsi="Calibri" w:cs="Calibri"/>
          <w:sz w:val="22"/>
          <w:szCs w:val="22"/>
        </w:rPr>
        <w:t>Objednatel</w:t>
      </w:r>
      <w:r w:rsidR="00091F96" w:rsidRPr="000E4A35">
        <w:rPr>
          <w:rFonts w:ascii="Calibri" w:hAnsi="Calibri" w:cs="Calibri"/>
          <w:sz w:val="22"/>
          <w:szCs w:val="22"/>
        </w:rPr>
        <w:t xml:space="preserve">e užívat výsledky tvůrčí činnosti </w:t>
      </w:r>
      <w:r w:rsidRPr="000E4A35">
        <w:rPr>
          <w:rFonts w:ascii="Calibri" w:hAnsi="Calibri" w:cs="Calibri"/>
          <w:sz w:val="22"/>
          <w:szCs w:val="22"/>
        </w:rPr>
        <w:t>Zhotovitel</w:t>
      </w:r>
      <w:r w:rsidR="00091F96" w:rsidRPr="000E4A35">
        <w:rPr>
          <w:rFonts w:ascii="Calibri" w:hAnsi="Calibri" w:cs="Calibri"/>
          <w:sz w:val="22"/>
          <w:szCs w:val="22"/>
        </w:rPr>
        <w:t xml:space="preserve">e včetně hmotného zachycení výsledků činnosti </w:t>
      </w:r>
      <w:r w:rsidRPr="000E4A35">
        <w:rPr>
          <w:rFonts w:ascii="Calibri" w:hAnsi="Calibri" w:cs="Calibri"/>
          <w:sz w:val="22"/>
          <w:szCs w:val="22"/>
        </w:rPr>
        <w:t>Zhotovitel</w:t>
      </w:r>
      <w:r w:rsidR="00091F96" w:rsidRPr="000E4A35">
        <w:rPr>
          <w:rFonts w:ascii="Calibri" w:hAnsi="Calibri" w:cs="Calibri"/>
          <w:sz w:val="22"/>
          <w:szCs w:val="22"/>
        </w:rPr>
        <w:t xml:space="preserve">e se ve smyslu </w:t>
      </w:r>
      <w:r w:rsidR="00156B31" w:rsidRPr="000E4A35">
        <w:rPr>
          <w:rFonts w:ascii="Calibri" w:hAnsi="Calibri" w:cs="Calibri"/>
          <w:sz w:val="22"/>
          <w:szCs w:val="22"/>
        </w:rPr>
        <w:t>této S</w:t>
      </w:r>
      <w:r w:rsidR="00091F96" w:rsidRPr="000E4A35">
        <w:rPr>
          <w:rFonts w:ascii="Calibri" w:hAnsi="Calibri" w:cs="Calibri"/>
          <w:sz w:val="22"/>
          <w:szCs w:val="22"/>
        </w:rPr>
        <w:t xml:space="preserve">mlouvy rozumí nerušené využívání výsledků tvůrčí činnosti </w:t>
      </w:r>
      <w:r w:rsidRPr="000E4A35">
        <w:rPr>
          <w:rFonts w:ascii="Calibri" w:hAnsi="Calibri" w:cs="Calibri"/>
          <w:sz w:val="22"/>
          <w:szCs w:val="22"/>
        </w:rPr>
        <w:t>Zhotovitel</w:t>
      </w:r>
      <w:r w:rsidR="00091F96" w:rsidRPr="000E4A35">
        <w:rPr>
          <w:rFonts w:ascii="Calibri" w:hAnsi="Calibri" w:cs="Calibri"/>
          <w:sz w:val="22"/>
          <w:szCs w:val="22"/>
        </w:rPr>
        <w:t xml:space="preserve">e dle této </w:t>
      </w:r>
      <w:r w:rsidR="00156B31" w:rsidRPr="000E4A35">
        <w:rPr>
          <w:rFonts w:ascii="Calibri" w:hAnsi="Calibri" w:cs="Calibri"/>
          <w:sz w:val="22"/>
          <w:szCs w:val="22"/>
        </w:rPr>
        <w:t>S</w:t>
      </w:r>
      <w:r w:rsidR="00091F96" w:rsidRPr="000E4A35">
        <w:rPr>
          <w:rFonts w:ascii="Calibri" w:hAnsi="Calibri" w:cs="Calibri"/>
          <w:sz w:val="22"/>
          <w:szCs w:val="22"/>
        </w:rPr>
        <w:t>mlouvy</w:t>
      </w:r>
      <w:r w:rsidR="002B2BF5" w:rsidRPr="000E4A35">
        <w:rPr>
          <w:rFonts w:ascii="Calibri" w:hAnsi="Calibri" w:cs="Calibri"/>
          <w:sz w:val="22"/>
          <w:szCs w:val="22"/>
        </w:rPr>
        <w:t>.</w:t>
      </w:r>
      <w:r w:rsidR="00091F96" w:rsidRPr="000E4A35">
        <w:rPr>
          <w:rFonts w:ascii="Calibri" w:hAnsi="Calibri" w:cs="Calibri"/>
          <w:sz w:val="22"/>
          <w:szCs w:val="22"/>
        </w:rPr>
        <w:t xml:space="preserve"> </w:t>
      </w:r>
      <w:r w:rsidRPr="000E4A35">
        <w:rPr>
          <w:rFonts w:ascii="Calibri" w:hAnsi="Calibri" w:cs="Calibri"/>
          <w:sz w:val="22"/>
          <w:szCs w:val="22"/>
        </w:rPr>
        <w:t>Objednatel</w:t>
      </w:r>
      <w:r w:rsidR="00091F96" w:rsidRPr="000E4A35">
        <w:rPr>
          <w:rFonts w:ascii="Calibri" w:hAnsi="Calibri" w:cs="Calibri"/>
          <w:sz w:val="22"/>
          <w:szCs w:val="22"/>
        </w:rPr>
        <w:t xml:space="preserve"> </w:t>
      </w:r>
      <w:r w:rsidR="00904018" w:rsidRPr="000E4A35">
        <w:rPr>
          <w:rFonts w:ascii="Calibri" w:hAnsi="Calibri" w:cs="Calibri"/>
          <w:sz w:val="22"/>
          <w:szCs w:val="22"/>
        </w:rPr>
        <w:t>Licenc</w:t>
      </w:r>
      <w:r w:rsidR="00091F96" w:rsidRPr="000E4A35">
        <w:rPr>
          <w:rFonts w:ascii="Calibri" w:hAnsi="Calibri" w:cs="Calibri"/>
          <w:sz w:val="22"/>
          <w:szCs w:val="22"/>
        </w:rPr>
        <w:t xml:space="preserve">i udělenou na základě této </w:t>
      </w:r>
      <w:r w:rsidR="002B2BF5" w:rsidRPr="000E4A35">
        <w:rPr>
          <w:rFonts w:ascii="Calibri" w:hAnsi="Calibri" w:cs="Calibri"/>
          <w:sz w:val="22"/>
          <w:szCs w:val="22"/>
        </w:rPr>
        <w:t>S</w:t>
      </w:r>
      <w:r w:rsidR="00091F96" w:rsidRPr="000E4A35">
        <w:rPr>
          <w:rFonts w:ascii="Calibri" w:hAnsi="Calibri" w:cs="Calibri"/>
          <w:sz w:val="22"/>
          <w:szCs w:val="22"/>
        </w:rPr>
        <w:t>mlouvy přijímá</w:t>
      </w:r>
      <w:r w:rsidR="00A7368C" w:rsidRPr="000E4A35">
        <w:rPr>
          <w:rFonts w:ascii="Calibri" w:hAnsi="Calibri" w:cs="Calibri"/>
          <w:sz w:val="22"/>
          <w:szCs w:val="22"/>
        </w:rPr>
        <w:t xml:space="preserve"> převzetím příslušné části</w:t>
      </w:r>
      <w:r w:rsidR="000A6EAD" w:rsidRPr="000E4A35">
        <w:rPr>
          <w:rFonts w:ascii="Calibri" w:hAnsi="Calibri" w:cs="Calibri"/>
          <w:sz w:val="22"/>
          <w:szCs w:val="22"/>
        </w:rPr>
        <w:t xml:space="preserve"> </w:t>
      </w:r>
      <w:r w:rsidR="008F4776" w:rsidRPr="000E4A35">
        <w:rPr>
          <w:rFonts w:ascii="Calibri" w:hAnsi="Calibri" w:cs="Calibri"/>
          <w:sz w:val="22"/>
          <w:szCs w:val="22"/>
        </w:rPr>
        <w:t>Díla</w:t>
      </w:r>
      <w:r w:rsidR="00091F96" w:rsidRPr="000E4A35">
        <w:rPr>
          <w:rFonts w:ascii="Calibri" w:hAnsi="Calibri" w:cs="Calibri"/>
          <w:sz w:val="22"/>
          <w:szCs w:val="22"/>
        </w:rPr>
        <w:t>.</w:t>
      </w:r>
    </w:p>
    <w:p w14:paraId="06A4E9A6" w14:textId="699F59D9" w:rsidR="00091F96" w:rsidRPr="000E4A35" w:rsidRDefault="0022299D" w:rsidP="00B27073">
      <w:pPr>
        <w:numPr>
          <w:ilvl w:val="1"/>
          <w:numId w:val="12"/>
        </w:numPr>
        <w:tabs>
          <w:tab w:val="clear" w:pos="792"/>
          <w:tab w:val="num" w:pos="426"/>
        </w:tabs>
        <w:spacing w:after="120" w:line="252" w:lineRule="auto"/>
        <w:ind w:left="425" w:hanging="431"/>
        <w:jc w:val="both"/>
        <w:rPr>
          <w:rFonts w:ascii="Calibri" w:hAnsi="Calibri" w:cs="Calibri"/>
          <w:sz w:val="22"/>
          <w:szCs w:val="22"/>
        </w:rPr>
      </w:pPr>
      <w:r w:rsidRPr="000E4A35">
        <w:rPr>
          <w:rFonts w:ascii="Calibri" w:hAnsi="Calibri" w:cs="Calibri"/>
          <w:sz w:val="22"/>
          <w:szCs w:val="22"/>
        </w:rPr>
        <w:t>Zhotovitel</w:t>
      </w:r>
      <w:r w:rsidR="00091F96" w:rsidRPr="000E4A35">
        <w:rPr>
          <w:rFonts w:ascii="Calibri" w:hAnsi="Calibri" w:cs="Calibri"/>
          <w:sz w:val="22"/>
          <w:szCs w:val="22"/>
        </w:rPr>
        <w:t xml:space="preserve"> poskytuje </w:t>
      </w:r>
      <w:r w:rsidR="00904018" w:rsidRPr="000E4A35">
        <w:rPr>
          <w:rFonts w:ascii="Calibri" w:hAnsi="Calibri" w:cs="Calibri"/>
          <w:sz w:val="22"/>
          <w:szCs w:val="22"/>
        </w:rPr>
        <w:t>Licenc</w:t>
      </w:r>
      <w:r w:rsidR="00091F96" w:rsidRPr="000E4A35">
        <w:rPr>
          <w:rFonts w:ascii="Calibri" w:hAnsi="Calibri" w:cs="Calibri"/>
          <w:sz w:val="22"/>
          <w:szCs w:val="22"/>
        </w:rPr>
        <w:t xml:space="preserve">e jako výhradní, čímž se rozumí, že </w:t>
      </w:r>
      <w:r w:rsidRPr="000E4A35">
        <w:rPr>
          <w:rFonts w:ascii="Calibri" w:hAnsi="Calibri" w:cs="Calibri"/>
          <w:sz w:val="22"/>
          <w:szCs w:val="22"/>
        </w:rPr>
        <w:t>Zhotovitel</w:t>
      </w:r>
      <w:r w:rsidR="00091F96" w:rsidRPr="000E4A35">
        <w:rPr>
          <w:rFonts w:ascii="Calibri" w:hAnsi="Calibri" w:cs="Calibri"/>
          <w:sz w:val="22"/>
          <w:szCs w:val="22"/>
        </w:rPr>
        <w:t xml:space="preserve"> nesmí poskytnout </w:t>
      </w:r>
      <w:r w:rsidR="00904018" w:rsidRPr="000E4A35">
        <w:rPr>
          <w:rFonts w:ascii="Calibri" w:hAnsi="Calibri" w:cs="Calibri"/>
          <w:sz w:val="22"/>
          <w:szCs w:val="22"/>
        </w:rPr>
        <w:t>Licenc</w:t>
      </w:r>
      <w:r w:rsidR="00091F96" w:rsidRPr="000E4A35">
        <w:rPr>
          <w:rFonts w:ascii="Calibri" w:hAnsi="Calibri" w:cs="Calibri"/>
          <w:sz w:val="22"/>
          <w:szCs w:val="22"/>
        </w:rPr>
        <w:t xml:space="preserve">i obsahem či rozsahem zahrnující práva poskytnutá </w:t>
      </w:r>
      <w:r w:rsidRPr="000E4A35">
        <w:rPr>
          <w:rFonts w:ascii="Calibri" w:hAnsi="Calibri" w:cs="Calibri"/>
          <w:sz w:val="22"/>
          <w:szCs w:val="22"/>
        </w:rPr>
        <w:t>Objednatel</w:t>
      </w:r>
      <w:r w:rsidR="00091F96" w:rsidRPr="000E4A35">
        <w:rPr>
          <w:rFonts w:ascii="Calibri" w:hAnsi="Calibri" w:cs="Calibri"/>
          <w:sz w:val="22"/>
          <w:szCs w:val="22"/>
        </w:rPr>
        <w:t xml:space="preserve">i </w:t>
      </w:r>
      <w:r w:rsidR="002B2BF5" w:rsidRPr="000E4A35">
        <w:rPr>
          <w:rFonts w:ascii="Calibri" w:hAnsi="Calibri" w:cs="Calibri"/>
          <w:sz w:val="22"/>
          <w:szCs w:val="22"/>
        </w:rPr>
        <w:t>t</w:t>
      </w:r>
      <w:r w:rsidR="00091F96" w:rsidRPr="000E4A35">
        <w:rPr>
          <w:rFonts w:ascii="Calibri" w:hAnsi="Calibri" w:cs="Calibri"/>
          <w:sz w:val="22"/>
          <w:szCs w:val="22"/>
        </w:rPr>
        <w:t>řetí osobě a je povinen se</w:t>
      </w:r>
      <w:r w:rsidR="0094795B">
        <w:rPr>
          <w:rFonts w:ascii="Calibri" w:hAnsi="Calibri" w:cs="Calibri"/>
          <w:sz w:val="22"/>
          <w:szCs w:val="22"/>
        </w:rPr>
        <w:t> </w:t>
      </w:r>
      <w:r w:rsidR="00091F96" w:rsidRPr="000E4A35">
        <w:rPr>
          <w:rFonts w:ascii="Calibri" w:hAnsi="Calibri" w:cs="Calibri"/>
          <w:sz w:val="22"/>
          <w:szCs w:val="22"/>
        </w:rPr>
        <w:t xml:space="preserve">zdržet výkonu práva užívat výsledky své tvůrčí činnosti včetně hmotného zachycení výsledků činnosti </w:t>
      </w:r>
      <w:r w:rsidRPr="000E4A35">
        <w:rPr>
          <w:rFonts w:ascii="Calibri" w:hAnsi="Calibri" w:cs="Calibri"/>
          <w:sz w:val="22"/>
          <w:szCs w:val="22"/>
        </w:rPr>
        <w:t>Zhotovitel</w:t>
      </w:r>
      <w:r w:rsidR="00091F96" w:rsidRPr="000E4A35">
        <w:rPr>
          <w:rFonts w:ascii="Calibri" w:hAnsi="Calibri" w:cs="Calibri"/>
          <w:sz w:val="22"/>
          <w:szCs w:val="22"/>
        </w:rPr>
        <w:t xml:space="preserve">e ke splnění předmětu </w:t>
      </w:r>
      <w:r w:rsidR="002B2BF5" w:rsidRPr="000E4A35">
        <w:rPr>
          <w:rFonts w:ascii="Calibri" w:hAnsi="Calibri" w:cs="Calibri"/>
          <w:sz w:val="22"/>
          <w:szCs w:val="22"/>
        </w:rPr>
        <w:t>S</w:t>
      </w:r>
      <w:r w:rsidR="00091F96" w:rsidRPr="000E4A35">
        <w:rPr>
          <w:rFonts w:ascii="Calibri" w:hAnsi="Calibri" w:cs="Calibri"/>
          <w:sz w:val="22"/>
          <w:szCs w:val="22"/>
        </w:rPr>
        <w:t>mlouvy ve výše uvedené formě způsobem, ke</w:t>
      </w:r>
      <w:r w:rsidR="0094795B">
        <w:rPr>
          <w:rFonts w:ascii="Calibri" w:hAnsi="Calibri" w:cs="Calibri"/>
          <w:sz w:val="22"/>
          <w:szCs w:val="22"/>
        </w:rPr>
        <w:t> </w:t>
      </w:r>
      <w:r w:rsidR="00091F96" w:rsidRPr="000E4A35">
        <w:rPr>
          <w:rFonts w:ascii="Calibri" w:hAnsi="Calibri" w:cs="Calibri"/>
          <w:sz w:val="22"/>
          <w:szCs w:val="22"/>
        </w:rPr>
        <w:t xml:space="preserve">kterému poskytl </w:t>
      </w:r>
      <w:r w:rsidR="00904018" w:rsidRPr="000E4A35">
        <w:rPr>
          <w:rFonts w:ascii="Calibri" w:hAnsi="Calibri" w:cs="Calibri"/>
          <w:sz w:val="22"/>
          <w:szCs w:val="22"/>
        </w:rPr>
        <w:t>Licenc</w:t>
      </w:r>
      <w:r w:rsidR="00091F96" w:rsidRPr="000E4A35">
        <w:rPr>
          <w:rFonts w:ascii="Calibri" w:hAnsi="Calibri" w:cs="Calibri"/>
          <w:sz w:val="22"/>
          <w:szCs w:val="22"/>
        </w:rPr>
        <w:t xml:space="preserve">i </w:t>
      </w:r>
      <w:r w:rsidRPr="000E4A35">
        <w:rPr>
          <w:rFonts w:ascii="Calibri" w:hAnsi="Calibri" w:cs="Calibri"/>
          <w:sz w:val="22"/>
          <w:szCs w:val="22"/>
        </w:rPr>
        <w:t>Objednatel</w:t>
      </w:r>
      <w:r w:rsidR="00091F96" w:rsidRPr="000E4A35">
        <w:rPr>
          <w:rFonts w:ascii="Calibri" w:hAnsi="Calibri" w:cs="Calibri"/>
          <w:sz w:val="22"/>
          <w:szCs w:val="22"/>
        </w:rPr>
        <w:t>i.</w:t>
      </w:r>
    </w:p>
    <w:p w14:paraId="7FA43388" w14:textId="77777777" w:rsidR="00091F96" w:rsidRPr="000E4A35" w:rsidRDefault="00904018" w:rsidP="00B27073">
      <w:pPr>
        <w:numPr>
          <w:ilvl w:val="1"/>
          <w:numId w:val="12"/>
        </w:numPr>
        <w:tabs>
          <w:tab w:val="clear" w:pos="792"/>
          <w:tab w:val="num" w:pos="426"/>
        </w:tabs>
        <w:spacing w:after="120" w:line="252" w:lineRule="auto"/>
        <w:ind w:left="425" w:hanging="431"/>
        <w:jc w:val="both"/>
        <w:rPr>
          <w:rFonts w:ascii="Calibri" w:hAnsi="Calibri" w:cs="Calibri"/>
          <w:sz w:val="22"/>
          <w:szCs w:val="22"/>
        </w:rPr>
      </w:pPr>
      <w:r w:rsidRPr="000E4A35">
        <w:rPr>
          <w:rFonts w:ascii="Calibri" w:hAnsi="Calibri" w:cs="Calibri"/>
          <w:sz w:val="22"/>
          <w:szCs w:val="22"/>
        </w:rPr>
        <w:t>Licenc</w:t>
      </w:r>
      <w:r w:rsidR="00091F96" w:rsidRPr="000E4A35">
        <w:rPr>
          <w:rFonts w:ascii="Calibri" w:hAnsi="Calibri" w:cs="Calibri"/>
          <w:sz w:val="22"/>
          <w:szCs w:val="22"/>
        </w:rPr>
        <w:t xml:space="preserve">e se poskytuje </w:t>
      </w:r>
      <w:r w:rsidR="0022299D" w:rsidRPr="000E4A35">
        <w:rPr>
          <w:rFonts w:ascii="Calibri" w:hAnsi="Calibri" w:cs="Calibri"/>
          <w:sz w:val="22"/>
          <w:szCs w:val="22"/>
        </w:rPr>
        <w:t>Objednatel</w:t>
      </w:r>
      <w:r w:rsidR="00091F96" w:rsidRPr="000E4A35">
        <w:rPr>
          <w:rFonts w:ascii="Calibri" w:hAnsi="Calibri" w:cs="Calibri"/>
          <w:sz w:val="22"/>
          <w:szCs w:val="22"/>
        </w:rPr>
        <w:t>i celosvětově na celou dobu trvání majetkových práv k</w:t>
      </w:r>
      <w:r w:rsidR="002B526E" w:rsidRPr="000E4A35">
        <w:rPr>
          <w:rFonts w:ascii="Calibri" w:hAnsi="Calibri" w:cs="Calibri"/>
          <w:sz w:val="22"/>
          <w:szCs w:val="22"/>
        </w:rPr>
        <w:t> </w:t>
      </w:r>
      <w:r w:rsidR="00091F96" w:rsidRPr="000E4A35">
        <w:rPr>
          <w:rFonts w:ascii="Calibri" w:hAnsi="Calibri" w:cs="Calibri"/>
          <w:sz w:val="22"/>
          <w:szCs w:val="22"/>
        </w:rPr>
        <w:t xml:space="preserve">výsledkům tvůrčí činnosti </w:t>
      </w:r>
      <w:r w:rsidR="0022299D" w:rsidRPr="000E4A35">
        <w:rPr>
          <w:rFonts w:ascii="Calibri" w:hAnsi="Calibri" w:cs="Calibri"/>
          <w:sz w:val="22"/>
          <w:szCs w:val="22"/>
        </w:rPr>
        <w:t>Zhotovitel</w:t>
      </w:r>
      <w:r w:rsidR="00091F96" w:rsidRPr="000E4A35">
        <w:rPr>
          <w:rFonts w:ascii="Calibri" w:hAnsi="Calibri" w:cs="Calibri"/>
          <w:sz w:val="22"/>
          <w:szCs w:val="22"/>
        </w:rPr>
        <w:t xml:space="preserve">e dle této </w:t>
      </w:r>
      <w:r w:rsidR="002B2BF5" w:rsidRPr="000E4A35">
        <w:rPr>
          <w:rFonts w:ascii="Calibri" w:hAnsi="Calibri" w:cs="Calibri"/>
          <w:sz w:val="22"/>
          <w:szCs w:val="22"/>
        </w:rPr>
        <w:t>S</w:t>
      </w:r>
      <w:r w:rsidR="00091F96" w:rsidRPr="000E4A35">
        <w:rPr>
          <w:rFonts w:ascii="Calibri" w:hAnsi="Calibri" w:cs="Calibri"/>
          <w:sz w:val="22"/>
          <w:szCs w:val="22"/>
        </w:rPr>
        <w:t xml:space="preserve">mlouvy včetně hmotného zachycení výsledků činnosti </w:t>
      </w:r>
      <w:r w:rsidR="0022299D" w:rsidRPr="000E4A35">
        <w:rPr>
          <w:rFonts w:ascii="Calibri" w:hAnsi="Calibri" w:cs="Calibri"/>
          <w:sz w:val="22"/>
          <w:szCs w:val="22"/>
        </w:rPr>
        <w:t>Zhotovitel</w:t>
      </w:r>
      <w:r w:rsidR="00091F96" w:rsidRPr="000E4A35">
        <w:rPr>
          <w:rFonts w:ascii="Calibri" w:hAnsi="Calibri" w:cs="Calibri"/>
          <w:sz w:val="22"/>
          <w:szCs w:val="22"/>
        </w:rPr>
        <w:t xml:space="preserve">e ke splnění předmětu </w:t>
      </w:r>
      <w:r w:rsidR="002B2BF5" w:rsidRPr="000E4A35">
        <w:rPr>
          <w:rFonts w:ascii="Calibri" w:hAnsi="Calibri" w:cs="Calibri"/>
          <w:sz w:val="22"/>
          <w:szCs w:val="22"/>
        </w:rPr>
        <w:t>S</w:t>
      </w:r>
      <w:r w:rsidR="00091F96" w:rsidRPr="000E4A35">
        <w:rPr>
          <w:rFonts w:ascii="Calibri" w:hAnsi="Calibri" w:cs="Calibri"/>
          <w:sz w:val="22"/>
          <w:szCs w:val="22"/>
        </w:rPr>
        <w:t>mlouvy ve výše uvedené formě.</w:t>
      </w:r>
    </w:p>
    <w:p w14:paraId="5959EB61" w14:textId="77777777" w:rsidR="00912A50" w:rsidRPr="000E4A35" w:rsidRDefault="00912A50" w:rsidP="00B27073">
      <w:pPr>
        <w:spacing w:after="120" w:line="252" w:lineRule="auto"/>
        <w:jc w:val="both"/>
        <w:rPr>
          <w:rFonts w:ascii="Calibri" w:hAnsi="Calibri" w:cs="Calibri"/>
          <w:sz w:val="22"/>
          <w:szCs w:val="22"/>
          <w:highlight w:val="yellow"/>
        </w:rPr>
      </w:pPr>
    </w:p>
    <w:p w14:paraId="69A7D58E" w14:textId="77777777" w:rsidR="00D44082" w:rsidRPr="000E4A35" w:rsidRDefault="00D44082" w:rsidP="00B27073">
      <w:pPr>
        <w:pStyle w:val="Nadpis1"/>
        <w:numPr>
          <w:ilvl w:val="0"/>
          <w:numId w:val="6"/>
        </w:numPr>
        <w:spacing w:before="120" w:after="120" w:line="252" w:lineRule="auto"/>
        <w:ind w:left="357" w:hanging="357"/>
        <w:jc w:val="center"/>
        <w:rPr>
          <w:rFonts w:ascii="Calibri" w:hAnsi="Calibri" w:cs="Calibri"/>
          <w:sz w:val="22"/>
          <w:szCs w:val="22"/>
        </w:rPr>
      </w:pPr>
      <w:bookmarkStart w:id="27" w:name="_Ref419149005"/>
      <w:r w:rsidRPr="000E4A35">
        <w:rPr>
          <w:rFonts w:ascii="Calibri" w:hAnsi="Calibri" w:cs="Calibri"/>
          <w:sz w:val="22"/>
          <w:szCs w:val="22"/>
        </w:rPr>
        <w:t>Pojištění</w:t>
      </w:r>
      <w:bookmarkEnd w:id="27"/>
      <w:r w:rsidRPr="000E4A35">
        <w:rPr>
          <w:rFonts w:ascii="Calibri" w:hAnsi="Calibri" w:cs="Calibri"/>
          <w:sz w:val="22"/>
          <w:szCs w:val="22"/>
        </w:rPr>
        <w:t xml:space="preserve"> </w:t>
      </w:r>
    </w:p>
    <w:p w14:paraId="66B8A950" w14:textId="6F781E7C" w:rsidR="00D72C9E" w:rsidRPr="000E4A35" w:rsidRDefault="00D72C9E" w:rsidP="00B27073">
      <w:pPr>
        <w:numPr>
          <w:ilvl w:val="1"/>
          <w:numId w:val="14"/>
        </w:numPr>
        <w:tabs>
          <w:tab w:val="clear" w:pos="792"/>
          <w:tab w:val="num" w:pos="426"/>
        </w:tabs>
        <w:spacing w:after="120" w:line="252" w:lineRule="auto"/>
        <w:ind w:left="426"/>
        <w:jc w:val="both"/>
        <w:rPr>
          <w:rFonts w:ascii="Calibri" w:hAnsi="Calibri" w:cs="Calibri"/>
          <w:sz w:val="22"/>
          <w:szCs w:val="22"/>
        </w:rPr>
      </w:pPr>
      <w:r w:rsidRPr="000E4A35">
        <w:rPr>
          <w:rFonts w:ascii="Calibri" w:hAnsi="Calibri" w:cs="Calibri"/>
          <w:sz w:val="22"/>
          <w:szCs w:val="22"/>
        </w:rPr>
        <w:t>Zhotovitel se zavazuje mít sjednáno pojištění rizik a odpovědnosti za škody způsobené při</w:t>
      </w:r>
      <w:r w:rsidR="0094795B">
        <w:rPr>
          <w:rFonts w:ascii="Calibri" w:hAnsi="Calibri" w:cs="Calibri"/>
          <w:sz w:val="22"/>
          <w:szCs w:val="22"/>
        </w:rPr>
        <w:t> </w:t>
      </w:r>
      <w:r w:rsidRPr="000E4A35">
        <w:rPr>
          <w:rFonts w:ascii="Calibri" w:hAnsi="Calibri" w:cs="Calibri"/>
          <w:sz w:val="22"/>
          <w:szCs w:val="22"/>
        </w:rPr>
        <w:t xml:space="preserve">výkonu činnosti dle Smlouvy s jednorázovým pojistným plněním minimálně ve výši </w:t>
      </w:r>
      <w:r w:rsidR="00D61FD4">
        <w:rPr>
          <w:rFonts w:ascii="Calibri" w:hAnsi="Calibri" w:cs="Calibri"/>
          <w:sz w:val="22"/>
          <w:szCs w:val="22"/>
        </w:rPr>
        <w:t>4</w:t>
      </w:r>
      <w:r w:rsidR="00E46197">
        <w:rPr>
          <w:rFonts w:ascii="Calibri" w:hAnsi="Calibri" w:cs="Calibri"/>
          <w:sz w:val="22"/>
          <w:szCs w:val="22"/>
        </w:rPr>
        <w:t>0</w:t>
      </w:r>
      <w:r w:rsidRPr="000E4A35">
        <w:rPr>
          <w:rFonts w:ascii="Calibri" w:hAnsi="Calibri" w:cs="Calibri"/>
          <w:sz w:val="22"/>
          <w:szCs w:val="22"/>
        </w:rPr>
        <w:t>0</w:t>
      </w:r>
      <w:r w:rsidR="0094795B">
        <w:rPr>
          <w:rFonts w:ascii="Calibri" w:hAnsi="Calibri" w:cs="Calibri"/>
          <w:sz w:val="22"/>
          <w:szCs w:val="22"/>
        </w:rPr>
        <w:t> </w:t>
      </w:r>
      <w:r w:rsidRPr="000E4A35">
        <w:rPr>
          <w:rFonts w:ascii="Calibri" w:hAnsi="Calibri" w:cs="Calibri"/>
          <w:sz w:val="22"/>
          <w:szCs w:val="22"/>
        </w:rPr>
        <w:t>000</w:t>
      </w:r>
      <w:r w:rsidR="0094795B">
        <w:rPr>
          <w:rFonts w:ascii="Calibri" w:hAnsi="Calibri" w:cs="Calibri"/>
          <w:sz w:val="22"/>
          <w:szCs w:val="22"/>
        </w:rPr>
        <w:t> </w:t>
      </w:r>
      <w:r w:rsidRPr="000E4A35">
        <w:rPr>
          <w:rFonts w:ascii="Calibri" w:hAnsi="Calibri" w:cs="Calibri"/>
          <w:sz w:val="22"/>
          <w:szCs w:val="22"/>
        </w:rPr>
        <w:t>Kč. Pojištění bude sjednáno po celou dobu platnosti této Smlouvy, jakož i po celou dobu trvání závazků z této Smlouvy vyplývajících.</w:t>
      </w:r>
      <w:r w:rsidR="005E4B49" w:rsidRPr="000E4A35">
        <w:rPr>
          <w:rFonts w:ascii="Calibri" w:hAnsi="Calibri" w:cs="Calibri"/>
          <w:sz w:val="22"/>
          <w:szCs w:val="22"/>
        </w:rPr>
        <w:t xml:space="preserve"> </w:t>
      </w:r>
      <w:r w:rsidRPr="000E4A35">
        <w:rPr>
          <w:rFonts w:ascii="Calibri" w:hAnsi="Calibri" w:cs="Calibri"/>
          <w:sz w:val="22"/>
          <w:szCs w:val="22"/>
        </w:rPr>
        <w:t>Náklady na pojištění nese Zhotovitel a jsou zahrnuty v</w:t>
      </w:r>
      <w:r w:rsidR="005E4B49" w:rsidRPr="000E4A35">
        <w:rPr>
          <w:rFonts w:ascii="Calibri" w:hAnsi="Calibri" w:cs="Calibri"/>
          <w:sz w:val="22"/>
          <w:szCs w:val="22"/>
        </w:rPr>
        <w:t> </w:t>
      </w:r>
      <w:r w:rsidR="00EC1139">
        <w:rPr>
          <w:rFonts w:ascii="Calibri" w:hAnsi="Calibri" w:cs="Calibri"/>
          <w:sz w:val="22"/>
          <w:szCs w:val="22"/>
        </w:rPr>
        <w:t>c</w:t>
      </w:r>
      <w:r w:rsidR="005E4B49" w:rsidRPr="000E4A35">
        <w:rPr>
          <w:rFonts w:ascii="Calibri" w:hAnsi="Calibri" w:cs="Calibri"/>
          <w:sz w:val="22"/>
          <w:szCs w:val="22"/>
        </w:rPr>
        <w:t>eně Díla</w:t>
      </w:r>
      <w:r w:rsidRPr="000E4A35">
        <w:rPr>
          <w:rFonts w:ascii="Calibri" w:hAnsi="Calibri" w:cs="Calibri"/>
          <w:sz w:val="22"/>
          <w:szCs w:val="22"/>
        </w:rPr>
        <w:t>.</w:t>
      </w:r>
    </w:p>
    <w:p w14:paraId="55443E26" w14:textId="35BA21DB" w:rsidR="00D72C9E" w:rsidRPr="000E4A35" w:rsidRDefault="00D72C9E" w:rsidP="00B27073">
      <w:pPr>
        <w:numPr>
          <w:ilvl w:val="1"/>
          <w:numId w:val="14"/>
        </w:numPr>
        <w:tabs>
          <w:tab w:val="clear" w:pos="792"/>
          <w:tab w:val="num" w:pos="426"/>
        </w:tabs>
        <w:spacing w:after="120" w:line="252" w:lineRule="auto"/>
        <w:ind w:left="426"/>
        <w:jc w:val="both"/>
        <w:rPr>
          <w:rFonts w:ascii="Calibri" w:hAnsi="Calibri" w:cs="Calibri"/>
          <w:sz w:val="22"/>
          <w:szCs w:val="22"/>
        </w:rPr>
      </w:pPr>
      <w:r w:rsidRPr="000E4A35">
        <w:rPr>
          <w:rFonts w:ascii="Calibri" w:hAnsi="Calibri" w:cs="Calibri"/>
          <w:sz w:val="22"/>
          <w:szCs w:val="22"/>
        </w:rPr>
        <w:t>Originál nebo ověřenou kopii dokladu o uzavření pojistné smlouvy dle předchozí</w:t>
      </w:r>
      <w:r w:rsidR="00091248">
        <w:rPr>
          <w:rFonts w:ascii="Calibri" w:hAnsi="Calibri" w:cs="Calibri"/>
          <w:sz w:val="22"/>
          <w:szCs w:val="22"/>
        </w:rPr>
        <w:t>ho odstavce</w:t>
      </w:r>
      <w:r w:rsidRPr="000E4A35">
        <w:rPr>
          <w:rFonts w:ascii="Calibri" w:hAnsi="Calibri" w:cs="Calibri"/>
          <w:sz w:val="22"/>
          <w:szCs w:val="22"/>
        </w:rPr>
        <w:t xml:space="preserve"> je Zhotovitel na žádost Objednatele povinen předložit nejpozději do 5 dnů od výzvy Objednatele.</w:t>
      </w:r>
    </w:p>
    <w:p w14:paraId="36111AB6" w14:textId="77777777" w:rsidR="00D72C9E" w:rsidRPr="000E4A35" w:rsidRDefault="00D72C9E" w:rsidP="00B27073">
      <w:pPr>
        <w:numPr>
          <w:ilvl w:val="1"/>
          <w:numId w:val="14"/>
        </w:numPr>
        <w:tabs>
          <w:tab w:val="clear" w:pos="792"/>
          <w:tab w:val="num" w:pos="426"/>
        </w:tabs>
        <w:spacing w:after="120" w:line="252" w:lineRule="auto"/>
        <w:ind w:left="426"/>
        <w:jc w:val="both"/>
        <w:rPr>
          <w:rFonts w:ascii="Calibri" w:hAnsi="Calibri" w:cs="Calibri"/>
          <w:sz w:val="22"/>
          <w:szCs w:val="22"/>
        </w:rPr>
      </w:pPr>
      <w:r w:rsidRPr="000E4A35">
        <w:rPr>
          <w:rFonts w:ascii="Calibri" w:hAnsi="Calibri" w:cs="Calibri"/>
          <w:sz w:val="22"/>
          <w:szCs w:val="22"/>
        </w:rPr>
        <w:t>Zhotovitel se zavazuje uplatnit veškeré pojistné události související s poskytováním plnění dle Smlouvy u pojišťovny bez zbytečného odkladu, čímž není dotčena odpovědnost Zhotovitele uhradit Objednateli škodu či uspokojit jiné nároky Objednatele, pokud nebudou uhrazeny z pojistné smlouvy.</w:t>
      </w:r>
    </w:p>
    <w:p w14:paraId="493A88F7" w14:textId="77777777" w:rsidR="00D44082" w:rsidRPr="000E4A35" w:rsidRDefault="00D44082" w:rsidP="000A3E2B">
      <w:pPr>
        <w:suppressAutoHyphens/>
        <w:spacing w:after="120" w:line="252" w:lineRule="auto"/>
        <w:rPr>
          <w:rFonts w:ascii="Calibri" w:hAnsi="Calibri" w:cs="Calibri"/>
          <w:b/>
          <w:bCs/>
          <w:sz w:val="22"/>
          <w:szCs w:val="22"/>
          <w:highlight w:val="yellow"/>
        </w:rPr>
      </w:pPr>
    </w:p>
    <w:p w14:paraId="65A54531" w14:textId="77777777" w:rsidR="00091F96" w:rsidRPr="000E4A35" w:rsidRDefault="00837305" w:rsidP="00B27073">
      <w:pPr>
        <w:pStyle w:val="Nadpis1"/>
        <w:numPr>
          <w:ilvl w:val="0"/>
          <w:numId w:val="6"/>
        </w:numPr>
        <w:spacing w:before="120" w:after="120" w:line="252" w:lineRule="auto"/>
        <w:ind w:left="357" w:hanging="357"/>
        <w:jc w:val="center"/>
        <w:rPr>
          <w:rFonts w:ascii="Calibri" w:hAnsi="Calibri" w:cs="Calibri"/>
          <w:sz w:val="22"/>
          <w:szCs w:val="22"/>
        </w:rPr>
      </w:pPr>
      <w:r>
        <w:rPr>
          <w:rFonts w:ascii="Calibri" w:hAnsi="Calibri" w:cs="Calibri"/>
          <w:sz w:val="22"/>
          <w:szCs w:val="22"/>
          <w:lang w:val="cs-CZ"/>
        </w:rPr>
        <w:lastRenderedPageBreak/>
        <w:t xml:space="preserve"> </w:t>
      </w:r>
      <w:r w:rsidR="006C35A9" w:rsidRPr="000E4A35">
        <w:rPr>
          <w:rFonts w:ascii="Calibri" w:hAnsi="Calibri" w:cs="Calibri"/>
          <w:sz w:val="22"/>
          <w:szCs w:val="22"/>
        </w:rPr>
        <w:t xml:space="preserve">Odpovědnost za vady, záruka za jakost </w:t>
      </w:r>
      <w:r w:rsidR="00091F96" w:rsidRPr="000E4A35">
        <w:rPr>
          <w:rFonts w:ascii="Calibri" w:hAnsi="Calibri" w:cs="Calibri"/>
          <w:sz w:val="22"/>
          <w:szCs w:val="22"/>
        </w:rPr>
        <w:t xml:space="preserve">a odpovědnost za škodu </w:t>
      </w:r>
    </w:p>
    <w:p w14:paraId="105C645C" w14:textId="349256CF" w:rsidR="00091F96" w:rsidRPr="000E4A35" w:rsidRDefault="009D1E0E" w:rsidP="00B27073">
      <w:pPr>
        <w:numPr>
          <w:ilvl w:val="1"/>
          <w:numId w:val="15"/>
        </w:numPr>
        <w:tabs>
          <w:tab w:val="clear" w:pos="792"/>
          <w:tab w:val="num" w:pos="426"/>
        </w:tabs>
        <w:spacing w:after="120" w:line="252" w:lineRule="auto"/>
        <w:ind w:left="426"/>
        <w:jc w:val="both"/>
        <w:rPr>
          <w:rFonts w:ascii="Calibri" w:hAnsi="Calibri" w:cs="Calibri"/>
          <w:sz w:val="22"/>
          <w:szCs w:val="22"/>
        </w:rPr>
      </w:pPr>
      <w:r w:rsidRPr="000E4A35">
        <w:rPr>
          <w:rFonts w:ascii="Calibri" w:hAnsi="Calibri" w:cs="Calibri"/>
          <w:sz w:val="22"/>
          <w:szCs w:val="22"/>
        </w:rPr>
        <w:t>Zhotovitel se zavazuje, že výsledky jeho tvůrčí činnost</w:t>
      </w:r>
      <w:r w:rsidR="000E533E">
        <w:rPr>
          <w:rFonts w:ascii="Calibri" w:hAnsi="Calibri" w:cs="Calibri"/>
          <w:sz w:val="22"/>
          <w:szCs w:val="22"/>
        </w:rPr>
        <w:t>i</w:t>
      </w:r>
      <w:r w:rsidRPr="000E4A35">
        <w:rPr>
          <w:rFonts w:ascii="Calibri" w:hAnsi="Calibri" w:cs="Calibri"/>
          <w:sz w:val="22"/>
          <w:szCs w:val="22"/>
        </w:rPr>
        <w:t xml:space="preserve"> dle </w:t>
      </w:r>
      <w:r w:rsidR="002B2BF5" w:rsidRPr="000E4A35">
        <w:rPr>
          <w:rFonts w:ascii="Calibri" w:hAnsi="Calibri" w:cs="Calibri"/>
          <w:sz w:val="22"/>
          <w:szCs w:val="22"/>
        </w:rPr>
        <w:t>S</w:t>
      </w:r>
      <w:r w:rsidRPr="000E4A35">
        <w:rPr>
          <w:rFonts w:ascii="Calibri" w:hAnsi="Calibri" w:cs="Calibri"/>
          <w:sz w:val="22"/>
          <w:szCs w:val="22"/>
        </w:rPr>
        <w:t xml:space="preserve">mlouvy, jakož i hmotné zachycení výsledků činnosti Zhotovitele budou ke dni převzetí </w:t>
      </w:r>
      <w:r w:rsidR="008F4776" w:rsidRPr="000E4A35">
        <w:rPr>
          <w:rFonts w:ascii="Calibri" w:hAnsi="Calibri" w:cs="Calibri"/>
          <w:sz w:val="22"/>
          <w:szCs w:val="22"/>
        </w:rPr>
        <w:t>Díla</w:t>
      </w:r>
      <w:r w:rsidRPr="000E4A35">
        <w:rPr>
          <w:rFonts w:ascii="Calibri" w:hAnsi="Calibri" w:cs="Calibri"/>
          <w:sz w:val="22"/>
          <w:szCs w:val="22"/>
        </w:rPr>
        <w:t xml:space="preserve"> bez vad</w:t>
      </w:r>
      <w:r w:rsidR="006C4A4A" w:rsidRPr="000E4A35">
        <w:rPr>
          <w:rFonts w:ascii="Calibri" w:hAnsi="Calibri" w:cs="Calibri"/>
          <w:sz w:val="22"/>
          <w:szCs w:val="22"/>
        </w:rPr>
        <w:t>, v odborné kvalitě</w:t>
      </w:r>
      <w:r w:rsidRPr="000E4A35">
        <w:rPr>
          <w:rFonts w:ascii="Calibri" w:hAnsi="Calibri" w:cs="Calibri"/>
          <w:sz w:val="22"/>
          <w:szCs w:val="22"/>
        </w:rPr>
        <w:t xml:space="preserve"> a</w:t>
      </w:r>
      <w:r w:rsidR="00804EB9">
        <w:rPr>
          <w:rFonts w:ascii="Calibri" w:hAnsi="Calibri" w:cs="Calibri"/>
          <w:sz w:val="22"/>
          <w:szCs w:val="22"/>
        </w:rPr>
        <w:t> </w:t>
      </w:r>
      <w:r w:rsidRPr="000E4A35">
        <w:rPr>
          <w:rFonts w:ascii="Calibri" w:hAnsi="Calibri" w:cs="Calibri"/>
          <w:sz w:val="22"/>
          <w:szCs w:val="22"/>
        </w:rPr>
        <w:t xml:space="preserve">způsobilé k užití k účelu sjednanému </w:t>
      </w:r>
      <w:r w:rsidR="002B2BF5" w:rsidRPr="000E4A35">
        <w:rPr>
          <w:rFonts w:ascii="Calibri" w:hAnsi="Calibri" w:cs="Calibri"/>
          <w:sz w:val="22"/>
          <w:szCs w:val="22"/>
        </w:rPr>
        <w:t>S</w:t>
      </w:r>
      <w:r w:rsidRPr="000E4A35">
        <w:rPr>
          <w:rFonts w:ascii="Calibri" w:hAnsi="Calibri" w:cs="Calibri"/>
          <w:sz w:val="22"/>
          <w:szCs w:val="22"/>
        </w:rPr>
        <w:t xml:space="preserve">mlouvou. </w:t>
      </w:r>
      <w:r w:rsidR="008F4776" w:rsidRPr="000E4A35">
        <w:rPr>
          <w:rFonts w:ascii="Calibri" w:hAnsi="Calibri" w:cs="Calibri"/>
          <w:sz w:val="22"/>
          <w:szCs w:val="22"/>
        </w:rPr>
        <w:t>Dílo</w:t>
      </w:r>
      <w:r w:rsidR="002B2BF5" w:rsidRPr="000E4A35">
        <w:rPr>
          <w:rFonts w:ascii="Calibri" w:hAnsi="Calibri" w:cs="Calibri"/>
          <w:sz w:val="22"/>
          <w:szCs w:val="22"/>
        </w:rPr>
        <w:t xml:space="preserve"> má</w:t>
      </w:r>
      <w:r w:rsidR="00091F96" w:rsidRPr="000E4A35">
        <w:rPr>
          <w:rFonts w:ascii="Calibri" w:hAnsi="Calibri" w:cs="Calibri"/>
          <w:sz w:val="22"/>
          <w:szCs w:val="22"/>
        </w:rPr>
        <w:t xml:space="preserve"> vady, jestliže je</w:t>
      </w:r>
      <w:r w:rsidR="008F4776" w:rsidRPr="000E4A35">
        <w:rPr>
          <w:rFonts w:ascii="Calibri" w:hAnsi="Calibri" w:cs="Calibri"/>
          <w:sz w:val="22"/>
          <w:szCs w:val="22"/>
        </w:rPr>
        <w:t>ho</w:t>
      </w:r>
      <w:r w:rsidR="002B2BF5" w:rsidRPr="000E4A35">
        <w:rPr>
          <w:rFonts w:ascii="Calibri" w:hAnsi="Calibri" w:cs="Calibri"/>
          <w:sz w:val="22"/>
          <w:szCs w:val="22"/>
        </w:rPr>
        <w:t xml:space="preserve"> </w:t>
      </w:r>
      <w:r w:rsidR="00091F96" w:rsidRPr="000E4A35">
        <w:rPr>
          <w:rFonts w:ascii="Calibri" w:hAnsi="Calibri" w:cs="Calibri"/>
          <w:sz w:val="22"/>
          <w:szCs w:val="22"/>
        </w:rPr>
        <w:t xml:space="preserve">zpracování neodpovídá </w:t>
      </w:r>
      <w:r w:rsidR="002B2BF5" w:rsidRPr="000E4A35">
        <w:rPr>
          <w:rFonts w:ascii="Calibri" w:hAnsi="Calibri" w:cs="Calibri"/>
          <w:sz w:val="22"/>
          <w:szCs w:val="22"/>
        </w:rPr>
        <w:t>S</w:t>
      </w:r>
      <w:r w:rsidR="00091F96" w:rsidRPr="000E4A35">
        <w:rPr>
          <w:rFonts w:ascii="Calibri" w:hAnsi="Calibri" w:cs="Calibri"/>
          <w:sz w:val="22"/>
          <w:szCs w:val="22"/>
        </w:rPr>
        <w:t>mlouvě, požadavkům</w:t>
      </w:r>
      <w:r w:rsidR="002B2BF5" w:rsidRPr="000E4A35">
        <w:rPr>
          <w:rFonts w:ascii="Calibri" w:hAnsi="Calibri" w:cs="Calibri"/>
          <w:sz w:val="22"/>
          <w:szCs w:val="22"/>
        </w:rPr>
        <w:t xml:space="preserve"> </w:t>
      </w:r>
      <w:r w:rsidR="00091F96" w:rsidRPr="000E4A35">
        <w:rPr>
          <w:rFonts w:ascii="Calibri" w:hAnsi="Calibri" w:cs="Calibri"/>
          <w:sz w:val="22"/>
          <w:szCs w:val="22"/>
        </w:rPr>
        <w:t xml:space="preserve">nebo pokynům </w:t>
      </w:r>
      <w:r w:rsidR="0022299D" w:rsidRPr="000E4A35">
        <w:rPr>
          <w:rFonts w:ascii="Calibri" w:hAnsi="Calibri" w:cs="Calibri"/>
          <w:sz w:val="22"/>
          <w:szCs w:val="22"/>
        </w:rPr>
        <w:t>Objednatel</w:t>
      </w:r>
      <w:r w:rsidR="00091F96" w:rsidRPr="000E4A35">
        <w:rPr>
          <w:rFonts w:ascii="Calibri" w:hAnsi="Calibri" w:cs="Calibri"/>
          <w:sz w:val="22"/>
          <w:szCs w:val="22"/>
        </w:rPr>
        <w:t>e</w:t>
      </w:r>
      <w:r w:rsidR="002B2BF5" w:rsidRPr="000E4A35">
        <w:rPr>
          <w:rFonts w:ascii="Calibri" w:hAnsi="Calibri" w:cs="Calibri"/>
          <w:sz w:val="22"/>
          <w:szCs w:val="22"/>
        </w:rPr>
        <w:t xml:space="preserve"> dle Smlouvy</w:t>
      </w:r>
      <w:r w:rsidR="00091F96" w:rsidRPr="000E4A35">
        <w:rPr>
          <w:rFonts w:ascii="Calibri" w:hAnsi="Calibri" w:cs="Calibri"/>
          <w:sz w:val="22"/>
          <w:szCs w:val="22"/>
        </w:rPr>
        <w:t xml:space="preserve"> </w:t>
      </w:r>
      <w:r w:rsidR="00F814CE" w:rsidRPr="000E4A35">
        <w:rPr>
          <w:rFonts w:ascii="Calibri" w:hAnsi="Calibri" w:cs="Calibri"/>
          <w:sz w:val="22"/>
          <w:szCs w:val="22"/>
        </w:rPr>
        <w:t xml:space="preserve">nebo jestliže </w:t>
      </w:r>
      <w:r w:rsidR="00804EB9">
        <w:rPr>
          <w:rFonts w:ascii="Calibri" w:hAnsi="Calibri" w:cs="Calibri"/>
          <w:sz w:val="22"/>
          <w:szCs w:val="22"/>
        </w:rPr>
        <w:t>j</w:t>
      </w:r>
      <w:r w:rsidR="001B1CBC">
        <w:rPr>
          <w:rFonts w:ascii="Calibri" w:hAnsi="Calibri" w:cs="Calibri"/>
          <w:sz w:val="22"/>
          <w:szCs w:val="22"/>
        </w:rPr>
        <w:t xml:space="preserve">sou Podklady pro zhotovení projektové dokumentace </w:t>
      </w:r>
      <w:r w:rsidR="00804EB9">
        <w:rPr>
          <w:rFonts w:ascii="Calibri" w:hAnsi="Calibri" w:cs="Calibri"/>
          <w:sz w:val="22"/>
          <w:szCs w:val="22"/>
        </w:rPr>
        <w:t>neúpln</w:t>
      </w:r>
      <w:r w:rsidR="001B1CBC">
        <w:rPr>
          <w:rFonts w:ascii="Calibri" w:hAnsi="Calibri" w:cs="Calibri"/>
          <w:sz w:val="22"/>
          <w:szCs w:val="22"/>
        </w:rPr>
        <w:t>é</w:t>
      </w:r>
      <w:r w:rsidR="00804EB9">
        <w:rPr>
          <w:rFonts w:ascii="Calibri" w:hAnsi="Calibri" w:cs="Calibri"/>
          <w:sz w:val="22"/>
          <w:szCs w:val="22"/>
        </w:rPr>
        <w:t xml:space="preserve"> </w:t>
      </w:r>
      <w:r w:rsidR="00091F96" w:rsidRPr="000E4A35">
        <w:rPr>
          <w:rFonts w:ascii="Calibri" w:hAnsi="Calibri" w:cs="Calibri"/>
          <w:sz w:val="22"/>
          <w:szCs w:val="22"/>
        </w:rPr>
        <w:t xml:space="preserve">tak, že z důvodu </w:t>
      </w:r>
      <w:r w:rsidR="00804EB9">
        <w:rPr>
          <w:rFonts w:ascii="Calibri" w:hAnsi="Calibri" w:cs="Calibri"/>
          <w:sz w:val="22"/>
          <w:szCs w:val="22"/>
        </w:rPr>
        <w:t xml:space="preserve">její </w:t>
      </w:r>
      <w:r w:rsidR="00091F96" w:rsidRPr="000E4A35">
        <w:rPr>
          <w:rFonts w:ascii="Calibri" w:hAnsi="Calibri" w:cs="Calibri"/>
          <w:sz w:val="22"/>
          <w:szCs w:val="22"/>
        </w:rPr>
        <w:t>neúplnosti není možné pokračovat ke</w:t>
      </w:r>
      <w:r w:rsidR="00422B8C" w:rsidRPr="000E4A35">
        <w:rPr>
          <w:rFonts w:ascii="Calibri" w:hAnsi="Calibri" w:cs="Calibri"/>
          <w:sz w:val="22"/>
          <w:szCs w:val="22"/>
        </w:rPr>
        <w:t> </w:t>
      </w:r>
      <w:r w:rsidR="00091F96" w:rsidRPr="000E4A35">
        <w:rPr>
          <w:rFonts w:ascii="Calibri" w:hAnsi="Calibri" w:cs="Calibri"/>
          <w:sz w:val="22"/>
          <w:szCs w:val="22"/>
        </w:rPr>
        <w:t xml:space="preserve">splnění účelu </w:t>
      </w:r>
      <w:r w:rsidR="00F814CE" w:rsidRPr="000E4A35">
        <w:rPr>
          <w:rFonts w:ascii="Calibri" w:hAnsi="Calibri" w:cs="Calibri"/>
          <w:sz w:val="22"/>
          <w:szCs w:val="22"/>
        </w:rPr>
        <w:t>S</w:t>
      </w:r>
      <w:r w:rsidR="00091F96" w:rsidRPr="000E4A35">
        <w:rPr>
          <w:rFonts w:ascii="Calibri" w:hAnsi="Calibri" w:cs="Calibri"/>
          <w:sz w:val="22"/>
          <w:szCs w:val="22"/>
        </w:rPr>
        <w:t>mlouvy. Za</w:t>
      </w:r>
      <w:r w:rsidR="00462B0A" w:rsidRPr="000E4A35">
        <w:rPr>
          <w:rFonts w:ascii="Calibri" w:hAnsi="Calibri" w:cs="Calibri"/>
          <w:sz w:val="22"/>
          <w:szCs w:val="22"/>
        </w:rPr>
        <w:t> </w:t>
      </w:r>
      <w:r w:rsidR="00091F96" w:rsidRPr="000E4A35">
        <w:rPr>
          <w:rFonts w:ascii="Calibri" w:hAnsi="Calibri" w:cs="Calibri"/>
          <w:sz w:val="22"/>
          <w:szCs w:val="22"/>
        </w:rPr>
        <w:t xml:space="preserve">vadu </w:t>
      </w:r>
      <w:r w:rsidR="00F814CE" w:rsidRPr="000E4A35">
        <w:rPr>
          <w:rFonts w:ascii="Calibri" w:hAnsi="Calibri" w:cs="Calibri"/>
          <w:sz w:val="22"/>
          <w:szCs w:val="22"/>
        </w:rPr>
        <w:t>plnění</w:t>
      </w:r>
      <w:r w:rsidR="00091F96" w:rsidRPr="000E4A35">
        <w:rPr>
          <w:rFonts w:ascii="Calibri" w:hAnsi="Calibri" w:cs="Calibri"/>
          <w:sz w:val="22"/>
          <w:szCs w:val="22"/>
        </w:rPr>
        <w:t xml:space="preserve"> </w:t>
      </w:r>
      <w:r w:rsidR="00F814CE" w:rsidRPr="000E4A35">
        <w:rPr>
          <w:rFonts w:ascii="Calibri" w:hAnsi="Calibri" w:cs="Calibri"/>
          <w:sz w:val="22"/>
          <w:szCs w:val="22"/>
        </w:rPr>
        <w:t>S</w:t>
      </w:r>
      <w:r w:rsidR="00091F96" w:rsidRPr="000E4A35">
        <w:rPr>
          <w:rFonts w:ascii="Calibri" w:hAnsi="Calibri" w:cs="Calibri"/>
          <w:sz w:val="22"/>
          <w:szCs w:val="22"/>
        </w:rPr>
        <w:t>mlouvy je považováno i </w:t>
      </w:r>
      <w:r w:rsidR="004A0346" w:rsidRPr="000E4A35">
        <w:rPr>
          <w:rFonts w:ascii="Calibri" w:hAnsi="Calibri" w:cs="Calibri"/>
          <w:sz w:val="22"/>
          <w:szCs w:val="22"/>
        </w:rPr>
        <w:t xml:space="preserve">(nikoliv však výlučně) </w:t>
      </w:r>
      <w:r w:rsidR="00091F96" w:rsidRPr="000E4A35">
        <w:rPr>
          <w:rFonts w:ascii="Calibri" w:hAnsi="Calibri" w:cs="Calibri"/>
          <w:sz w:val="22"/>
          <w:szCs w:val="22"/>
        </w:rPr>
        <w:t>opomenutí takového technického řešení, které je vzhledem k objektivním skutečnostem, tedy zejména technickým a</w:t>
      </w:r>
      <w:r w:rsidR="00804EB9">
        <w:rPr>
          <w:rFonts w:ascii="Calibri" w:hAnsi="Calibri" w:cs="Calibri"/>
          <w:sz w:val="22"/>
          <w:szCs w:val="22"/>
        </w:rPr>
        <w:t> </w:t>
      </w:r>
      <w:r w:rsidR="00091F96" w:rsidRPr="000E4A35">
        <w:rPr>
          <w:rFonts w:ascii="Calibri" w:hAnsi="Calibri" w:cs="Calibri"/>
          <w:sz w:val="22"/>
          <w:szCs w:val="22"/>
        </w:rPr>
        <w:t>ekonomickým poznatkům v oblasti zhotovování staveb</w:t>
      </w:r>
      <w:r w:rsidR="00462B0A" w:rsidRPr="000E4A35">
        <w:rPr>
          <w:rFonts w:ascii="Calibri" w:hAnsi="Calibri" w:cs="Calibri"/>
          <w:sz w:val="22"/>
          <w:szCs w:val="22"/>
        </w:rPr>
        <w:t xml:space="preserve"> </w:t>
      </w:r>
      <w:r w:rsidR="00091F96" w:rsidRPr="000E4A35">
        <w:rPr>
          <w:rFonts w:ascii="Calibri" w:hAnsi="Calibri" w:cs="Calibri"/>
          <w:sz w:val="22"/>
          <w:szCs w:val="22"/>
        </w:rPr>
        <w:t xml:space="preserve">obdobného </w:t>
      </w:r>
      <w:r w:rsidR="00462B0A" w:rsidRPr="000E4A35">
        <w:rPr>
          <w:rFonts w:ascii="Calibri" w:hAnsi="Calibri" w:cs="Calibri"/>
          <w:sz w:val="22"/>
          <w:szCs w:val="22"/>
        </w:rPr>
        <w:t>charakteru</w:t>
      </w:r>
      <w:r w:rsidR="00091F96" w:rsidRPr="000E4A35">
        <w:rPr>
          <w:rFonts w:ascii="Calibri" w:hAnsi="Calibri" w:cs="Calibri"/>
          <w:sz w:val="22"/>
          <w:szCs w:val="22"/>
        </w:rPr>
        <w:t xml:space="preserve"> nezbytné k řádnému zhotovení </w:t>
      </w:r>
      <w:r w:rsidR="00804EB9">
        <w:rPr>
          <w:rFonts w:ascii="Calibri" w:hAnsi="Calibri" w:cs="Calibri"/>
          <w:sz w:val="22"/>
          <w:szCs w:val="22"/>
        </w:rPr>
        <w:t>S</w:t>
      </w:r>
      <w:r w:rsidR="00091F96" w:rsidRPr="000E4A35">
        <w:rPr>
          <w:rFonts w:ascii="Calibri" w:hAnsi="Calibri" w:cs="Calibri"/>
          <w:sz w:val="22"/>
          <w:szCs w:val="22"/>
        </w:rPr>
        <w:t>tavby a</w:t>
      </w:r>
      <w:r w:rsidR="00A97F38" w:rsidRPr="000E4A35">
        <w:rPr>
          <w:rFonts w:ascii="Calibri" w:hAnsi="Calibri" w:cs="Calibri"/>
          <w:sz w:val="22"/>
          <w:szCs w:val="22"/>
        </w:rPr>
        <w:t> </w:t>
      </w:r>
      <w:r w:rsidR="00091F96" w:rsidRPr="000E4A35">
        <w:rPr>
          <w:rFonts w:ascii="Calibri" w:hAnsi="Calibri" w:cs="Calibri"/>
          <w:sz w:val="22"/>
          <w:szCs w:val="22"/>
        </w:rPr>
        <w:t>jehož opomenutí bude mít za</w:t>
      </w:r>
      <w:r w:rsidR="0017327D" w:rsidRPr="000E4A35">
        <w:rPr>
          <w:rFonts w:ascii="Calibri" w:hAnsi="Calibri" w:cs="Calibri"/>
          <w:sz w:val="22"/>
          <w:szCs w:val="22"/>
        </w:rPr>
        <w:t> </w:t>
      </w:r>
      <w:r w:rsidR="00091F96" w:rsidRPr="000E4A35">
        <w:rPr>
          <w:rFonts w:ascii="Calibri" w:hAnsi="Calibri" w:cs="Calibri"/>
          <w:sz w:val="22"/>
          <w:szCs w:val="22"/>
        </w:rPr>
        <w:t xml:space="preserve">následek dodatečné změny rozsahu </w:t>
      </w:r>
      <w:r w:rsidR="00F814CE" w:rsidRPr="000E4A35">
        <w:rPr>
          <w:rFonts w:ascii="Calibri" w:hAnsi="Calibri" w:cs="Calibri"/>
          <w:sz w:val="22"/>
          <w:szCs w:val="22"/>
        </w:rPr>
        <w:t>stavebních prací</w:t>
      </w:r>
      <w:r w:rsidR="00091F96" w:rsidRPr="000E4A35">
        <w:rPr>
          <w:rFonts w:ascii="Calibri" w:hAnsi="Calibri" w:cs="Calibri"/>
          <w:sz w:val="22"/>
          <w:szCs w:val="22"/>
        </w:rPr>
        <w:t xml:space="preserve"> proti stavu předpokládanému v</w:t>
      </w:r>
      <w:r w:rsidR="00274DA2">
        <w:rPr>
          <w:rFonts w:ascii="Calibri" w:hAnsi="Calibri" w:cs="Calibri"/>
          <w:sz w:val="22"/>
          <w:szCs w:val="22"/>
        </w:rPr>
        <w:t> Projektové dokumentaci</w:t>
      </w:r>
      <w:r w:rsidR="00091F96" w:rsidRPr="000E4A35">
        <w:rPr>
          <w:rFonts w:ascii="Calibri" w:hAnsi="Calibri" w:cs="Calibri"/>
          <w:sz w:val="22"/>
          <w:szCs w:val="22"/>
        </w:rPr>
        <w:t>.</w:t>
      </w:r>
    </w:p>
    <w:p w14:paraId="4382E50E" w14:textId="7C6268F3" w:rsidR="00091F96" w:rsidRPr="000E4A35" w:rsidRDefault="0022299D" w:rsidP="00B27073">
      <w:pPr>
        <w:numPr>
          <w:ilvl w:val="1"/>
          <w:numId w:val="15"/>
        </w:numPr>
        <w:tabs>
          <w:tab w:val="clear" w:pos="792"/>
          <w:tab w:val="num" w:pos="426"/>
        </w:tabs>
        <w:spacing w:after="120" w:line="252" w:lineRule="auto"/>
        <w:ind w:left="426"/>
        <w:jc w:val="both"/>
        <w:rPr>
          <w:rFonts w:ascii="Calibri" w:hAnsi="Calibri" w:cs="Calibri"/>
          <w:sz w:val="22"/>
          <w:szCs w:val="22"/>
        </w:rPr>
      </w:pPr>
      <w:r w:rsidRPr="000E4A35">
        <w:rPr>
          <w:rFonts w:ascii="Calibri" w:hAnsi="Calibri" w:cs="Calibri"/>
          <w:sz w:val="22"/>
          <w:szCs w:val="22"/>
        </w:rPr>
        <w:t>Zhotovitel</w:t>
      </w:r>
      <w:r w:rsidR="00091F96" w:rsidRPr="000E4A35">
        <w:rPr>
          <w:rFonts w:ascii="Calibri" w:hAnsi="Calibri" w:cs="Calibri"/>
          <w:sz w:val="22"/>
          <w:szCs w:val="22"/>
        </w:rPr>
        <w:t xml:space="preserve"> </w:t>
      </w:r>
      <w:r w:rsidR="009D1E0E" w:rsidRPr="000E4A35">
        <w:rPr>
          <w:rFonts w:ascii="Calibri" w:hAnsi="Calibri" w:cs="Calibri"/>
          <w:sz w:val="22"/>
          <w:szCs w:val="22"/>
        </w:rPr>
        <w:t>poskytuje Objednateli na</w:t>
      </w:r>
      <w:r w:rsidR="00D44082" w:rsidRPr="000E4A35">
        <w:rPr>
          <w:rFonts w:ascii="Calibri" w:hAnsi="Calibri" w:cs="Calibri"/>
          <w:sz w:val="22"/>
          <w:szCs w:val="22"/>
        </w:rPr>
        <w:t xml:space="preserve"> </w:t>
      </w:r>
      <w:r w:rsidR="00274DA2">
        <w:rPr>
          <w:rFonts w:ascii="Calibri" w:hAnsi="Calibri" w:cs="Calibri"/>
          <w:sz w:val="22"/>
          <w:szCs w:val="22"/>
        </w:rPr>
        <w:t>Projektovou dokumentaci</w:t>
      </w:r>
      <w:r w:rsidR="009D1E0E" w:rsidRPr="000E4A35">
        <w:rPr>
          <w:rFonts w:ascii="Calibri" w:hAnsi="Calibri" w:cs="Calibri"/>
          <w:sz w:val="22"/>
          <w:szCs w:val="22"/>
        </w:rPr>
        <w:t xml:space="preserve"> záruku </w:t>
      </w:r>
      <w:r w:rsidR="00091F96" w:rsidRPr="000E4A35">
        <w:rPr>
          <w:rFonts w:ascii="Calibri" w:hAnsi="Calibri" w:cs="Calibri"/>
          <w:sz w:val="22"/>
          <w:szCs w:val="22"/>
        </w:rPr>
        <w:t xml:space="preserve">po dobu </w:t>
      </w:r>
      <w:r w:rsidR="00F814CE" w:rsidRPr="000E4A35">
        <w:rPr>
          <w:rFonts w:ascii="Calibri" w:hAnsi="Calibri" w:cs="Calibri"/>
          <w:sz w:val="22"/>
          <w:szCs w:val="22"/>
        </w:rPr>
        <w:t>60 měsíců</w:t>
      </w:r>
      <w:r w:rsidR="00091F96" w:rsidRPr="000E4A35">
        <w:rPr>
          <w:rFonts w:ascii="Calibri" w:hAnsi="Calibri" w:cs="Calibri"/>
          <w:sz w:val="22"/>
          <w:szCs w:val="22"/>
        </w:rPr>
        <w:t xml:space="preserve"> </w:t>
      </w:r>
      <w:r w:rsidR="00F814CE" w:rsidRPr="000E4A35">
        <w:rPr>
          <w:rFonts w:ascii="Calibri" w:hAnsi="Calibri" w:cs="Calibri"/>
          <w:sz w:val="22"/>
          <w:szCs w:val="22"/>
        </w:rPr>
        <w:t>(dále jen „</w:t>
      </w:r>
      <w:r w:rsidR="00F814CE" w:rsidRPr="000E4A35">
        <w:rPr>
          <w:rFonts w:ascii="Calibri" w:hAnsi="Calibri" w:cs="Calibri"/>
          <w:b/>
          <w:bCs/>
          <w:i/>
          <w:iCs/>
          <w:sz w:val="22"/>
          <w:szCs w:val="22"/>
        </w:rPr>
        <w:t>Záruční doba</w:t>
      </w:r>
      <w:r w:rsidR="00F814CE" w:rsidRPr="000E4A35">
        <w:rPr>
          <w:rFonts w:ascii="Calibri" w:hAnsi="Calibri" w:cs="Calibri"/>
          <w:sz w:val="22"/>
          <w:szCs w:val="22"/>
        </w:rPr>
        <w:t xml:space="preserve">“) </w:t>
      </w:r>
      <w:r w:rsidR="00091F96" w:rsidRPr="000E4A35">
        <w:rPr>
          <w:rFonts w:ascii="Calibri" w:hAnsi="Calibri" w:cs="Calibri"/>
          <w:sz w:val="22"/>
          <w:szCs w:val="22"/>
        </w:rPr>
        <w:t xml:space="preserve">ode dne převzetí příslušného hmotného zachycení výsledků činností </w:t>
      </w:r>
      <w:r w:rsidRPr="000E4A35">
        <w:rPr>
          <w:rFonts w:ascii="Calibri" w:hAnsi="Calibri" w:cs="Calibri"/>
          <w:sz w:val="22"/>
          <w:szCs w:val="22"/>
        </w:rPr>
        <w:t>Zhotovitel</w:t>
      </w:r>
      <w:r w:rsidR="00091F96" w:rsidRPr="000E4A35">
        <w:rPr>
          <w:rFonts w:ascii="Calibri" w:hAnsi="Calibri" w:cs="Calibri"/>
          <w:sz w:val="22"/>
          <w:szCs w:val="22"/>
        </w:rPr>
        <w:t xml:space="preserve">e </w:t>
      </w:r>
      <w:r w:rsidR="00F814CE" w:rsidRPr="000E4A35">
        <w:rPr>
          <w:rFonts w:ascii="Calibri" w:hAnsi="Calibri" w:cs="Calibri"/>
          <w:sz w:val="22"/>
          <w:szCs w:val="22"/>
        </w:rPr>
        <w:t>dle</w:t>
      </w:r>
      <w:r w:rsidR="00091F96" w:rsidRPr="000E4A35">
        <w:rPr>
          <w:rFonts w:ascii="Calibri" w:hAnsi="Calibri" w:cs="Calibri"/>
          <w:sz w:val="22"/>
          <w:szCs w:val="22"/>
        </w:rPr>
        <w:t xml:space="preserve"> </w:t>
      </w:r>
      <w:r w:rsidR="00F814CE" w:rsidRPr="000E4A35">
        <w:rPr>
          <w:rFonts w:ascii="Calibri" w:hAnsi="Calibri" w:cs="Calibri"/>
          <w:sz w:val="22"/>
          <w:szCs w:val="22"/>
        </w:rPr>
        <w:t>S</w:t>
      </w:r>
      <w:r w:rsidR="00091F96" w:rsidRPr="000E4A35">
        <w:rPr>
          <w:rFonts w:ascii="Calibri" w:hAnsi="Calibri" w:cs="Calibri"/>
          <w:sz w:val="22"/>
          <w:szCs w:val="22"/>
        </w:rPr>
        <w:t>mlouvy.</w:t>
      </w:r>
    </w:p>
    <w:p w14:paraId="0F9A1671" w14:textId="0EBFDB65" w:rsidR="00091F96" w:rsidRPr="000E4A35" w:rsidRDefault="00091F96" w:rsidP="00B27073">
      <w:pPr>
        <w:numPr>
          <w:ilvl w:val="1"/>
          <w:numId w:val="15"/>
        </w:numPr>
        <w:tabs>
          <w:tab w:val="clear" w:pos="792"/>
          <w:tab w:val="num" w:pos="426"/>
        </w:tabs>
        <w:spacing w:after="120" w:line="252" w:lineRule="auto"/>
        <w:ind w:left="426"/>
        <w:jc w:val="both"/>
        <w:rPr>
          <w:rFonts w:ascii="Calibri" w:hAnsi="Calibri" w:cs="Calibri"/>
          <w:sz w:val="22"/>
          <w:szCs w:val="22"/>
        </w:rPr>
      </w:pPr>
      <w:r w:rsidRPr="000E4A35">
        <w:rPr>
          <w:rFonts w:ascii="Calibri" w:hAnsi="Calibri" w:cs="Calibri"/>
          <w:sz w:val="22"/>
          <w:szCs w:val="22"/>
        </w:rPr>
        <w:t xml:space="preserve">Vady zjištěné po předání a převzetí </w:t>
      </w:r>
      <w:r w:rsidR="00274DA2">
        <w:rPr>
          <w:rFonts w:ascii="Calibri" w:hAnsi="Calibri" w:cs="Calibri"/>
          <w:sz w:val="22"/>
          <w:szCs w:val="22"/>
        </w:rPr>
        <w:t>Projektové dokumentace</w:t>
      </w:r>
      <w:r w:rsidRPr="000E4A35">
        <w:rPr>
          <w:rFonts w:ascii="Calibri" w:hAnsi="Calibri" w:cs="Calibri"/>
          <w:sz w:val="22"/>
          <w:szCs w:val="22"/>
        </w:rPr>
        <w:t xml:space="preserve">, nejpozději však do uplynutí </w:t>
      </w:r>
      <w:r w:rsidR="00F814CE" w:rsidRPr="000E4A35">
        <w:rPr>
          <w:rFonts w:ascii="Calibri" w:hAnsi="Calibri" w:cs="Calibri"/>
          <w:sz w:val="22"/>
          <w:szCs w:val="22"/>
        </w:rPr>
        <w:t>Z</w:t>
      </w:r>
      <w:r w:rsidRPr="000E4A35">
        <w:rPr>
          <w:rFonts w:ascii="Calibri" w:hAnsi="Calibri" w:cs="Calibri"/>
          <w:sz w:val="22"/>
          <w:szCs w:val="22"/>
        </w:rPr>
        <w:t xml:space="preserve">áruční doby, je </w:t>
      </w:r>
      <w:r w:rsidR="0022299D" w:rsidRPr="000E4A35">
        <w:rPr>
          <w:rFonts w:ascii="Calibri" w:hAnsi="Calibri" w:cs="Calibri"/>
          <w:sz w:val="22"/>
          <w:szCs w:val="22"/>
        </w:rPr>
        <w:t>Objednatel</w:t>
      </w:r>
      <w:r w:rsidRPr="000E4A35">
        <w:rPr>
          <w:rFonts w:ascii="Calibri" w:hAnsi="Calibri" w:cs="Calibri"/>
          <w:sz w:val="22"/>
          <w:szCs w:val="22"/>
        </w:rPr>
        <w:t xml:space="preserve"> oprávněn uplatnit u</w:t>
      </w:r>
      <w:r w:rsidR="0053043F" w:rsidRPr="000E4A35">
        <w:rPr>
          <w:rFonts w:ascii="Calibri" w:hAnsi="Calibri" w:cs="Calibri"/>
          <w:sz w:val="22"/>
          <w:szCs w:val="22"/>
        </w:rPr>
        <w:t> </w:t>
      </w:r>
      <w:r w:rsidR="0022299D" w:rsidRPr="000E4A35">
        <w:rPr>
          <w:rFonts w:ascii="Calibri" w:hAnsi="Calibri" w:cs="Calibri"/>
          <w:sz w:val="22"/>
          <w:szCs w:val="22"/>
        </w:rPr>
        <w:t>Zhotovitel</w:t>
      </w:r>
      <w:r w:rsidRPr="000E4A35">
        <w:rPr>
          <w:rFonts w:ascii="Calibri" w:hAnsi="Calibri" w:cs="Calibri"/>
          <w:sz w:val="22"/>
          <w:szCs w:val="22"/>
        </w:rPr>
        <w:t xml:space="preserve">e písemně, bez zbytečného odkladu poté, co vady zjistí. V reklamaci je </w:t>
      </w:r>
      <w:r w:rsidR="0022299D" w:rsidRPr="000E4A35">
        <w:rPr>
          <w:rFonts w:ascii="Calibri" w:hAnsi="Calibri" w:cs="Calibri"/>
          <w:sz w:val="22"/>
          <w:szCs w:val="22"/>
        </w:rPr>
        <w:t>Objednatel</w:t>
      </w:r>
      <w:r w:rsidRPr="000E4A35">
        <w:rPr>
          <w:rFonts w:ascii="Calibri" w:hAnsi="Calibri" w:cs="Calibri"/>
          <w:sz w:val="22"/>
          <w:szCs w:val="22"/>
        </w:rPr>
        <w:t xml:space="preserve"> povinen vady popsat, popřípadě uvést, jak se projevují.</w:t>
      </w:r>
    </w:p>
    <w:p w14:paraId="255BA40D" w14:textId="53A9488A" w:rsidR="00091F96" w:rsidRPr="000E4A35" w:rsidRDefault="0022299D" w:rsidP="00B27073">
      <w:pPr>
        <w:numPr>
          <w:ilvl w:val="1"/>
          <w:numId w:val="15"/>
        </w:numPr>
        <w:tabs>
          <w:tab w:val="clear" w:pos="792"/>
          <w:tab w:val="num" w:pos="426"/>
        </w:tabs>
        <w:spacing w:after="120" w:line="252" w:lineRule="auto"/>
        <w:ind w:left="426"/>
        <w:jc w:val="both"/>
        <w:rPr>
          <w:rFonts w:ascii="Calibri" w:hAnsi="Calibri" w:cs="Calibri"/>
          <w:sz w:val="22"/>
          <w:szCs w:val="22"/>
        </w:rPr>
      </w:pPr>
      <w:r w:rsidRPr="000E4A35">
        <w:rPr>
          <w:rFonts w:ascii="Calibri" w:hAnsi="Calibri" w:cs="Calibri"/>
          <w:sz w:val="22"/>
          <w:szCs w:val="22"/>
        </w:rPr>
        <w:t>Zhotovitel</w:t>
      </w:r>
      <w:r w:rsidR="00091F96" w:rsidRPr="000E4A35">
        <w:rPr>
          <w:rFonts w:ascii="Calibri" w:hAnsi="Calibri" w:cs="Calibri"/>
          <w:sz w:val="22"/>
          <w:szCs w:val="22"/>
        </w:rPr>
        <w:t xml:space="preserve"> je povinen vady uplatněné </w:t>
      </w:r>
      <w:r w:rsidRPr="000E4A35">
        <w:rPr>
          <w:rFonts w:ascii="Calibri" w:hAnsi="Calibri" w:cs="Calibri"/>
          <w:sz w:val="22"/>
          <w:szCs w:val="22"/>
        </w:rPr>
        <w:t>Objednatel</w:t>
      </w:r>
      <w:r w:rsidR="00091F96" w:rsidRPr="000E4A35">
        <w:rPr>
          <w:rFonts w:ascii="Calibri" w:hAnsi="Calibri" w:cs="Calibri"/>
          <w:sz w:val="22"/>
          <w:szCs w:val="22"/>
        </w:rPr>
        <w:t xml:space="preserve">em v průběhu </w:t>
      </w:r>
      <w:r w:rsidR="00F814CE" w:rsidRPr="000E4A35">
        <w:rPr>
          <w:rFonts w:ascii="Calibri" w:hAnsi="Calibri" w:cs="Calibri"/>
          <w:sz w:val="22"/>
          <w:szCs w:val="22"/>
        </w:rPr>
        <w:t>Z</w:t>
      </w:r>
      <w:r w:rsidR="00091F96" w:rsidRPr="000E4A35">
        <w:rPr>
          <w:rFonts w:ascii="Calibri" w:hAnsi="Calibri" w:cs="Calibri"/>
          <w:sz w:val="22"/>
          <w:szCs w:val="22"/>
        </w:rPr>
        <w:t>áruční doby odstranit do</w:t>
      </w:r>
      <w:r w:rsidR="00A97F38" w:rsidRPr="000E4A35">
        <w:rPr>
          <w:rFonts w:ascii="Calibri" w:hAnsi="Calibri" w:cs="Calibri"/>
          <w:sz w:val="22"/>
          <w:szCs w:val="22"/>
        </w:rPr>
        <w:t> </w:t>
      </w:r>
      <w:r w:rsidR="00091F96" w:rsidRPr="000E4A35">
        <w:rPr>
          <w:rFonts w:ascii="Calibri" w:hAnsi="Calibri" w:cs="Calibri"/>
          <w:sz w:val="22"/>
          <w:szCs w:val="22"/>
        </w:rPr>
        <w:t>15</w:t>
      </w:r>
      <w:r w:rsidR="00A97F38" w:rsidRPr="000E4A35">
        <w:rPr>
          <w:rFonts w:ascii="Calibri" w:hAnsi="Calibri" w:cs="Calibri"/>
          <w:sz w:val="22"/>
          <w:szCs w:val="22"/>
        </w:rPr>
        <w:t> </w:t>
      </w:r>
      <w:r w:rsidR="00091F96" w:rsidRPr="000E4A35">
        <w:rPr>
          <w:rFonts w:ascii="Calibri" w:hAnsi="Calibri" w:cs="Calibri"/>
          <w:sz w:val="22"/>
          <w:szCs w:val="22"/>
        </w:rPr>
        <w:t>dnů ode dne doručení oznámení o vadách</w:t>
      </w:r>
      <w:r w:rsidR="004A0346" w:rsidRPr="000E4A35">
        <w:rPr>
          <w:rFonts w:ascii="Calibri" w:hAnsi="Calibri" w:cs="Calibri"/>
          <w:sz w:val="22"/>
          <w:szCs w:val="22"/>
        </w:rPr>
        <w:t xml:space="preserve">, </w:t>
      </w:r>
      <w:r w:rsidR="00F814CE" w:rsidRPr="000E4A35">
        <w:rPr>
          <w:rFonts w:ascii="Calibri" w:hAnsi="Calibri" w:cs="Calibri"/>
          <w:sz w:val="22"/>
          <w:szCs w:val="22"/>
        </w:rPr>
        <w:t xml:space="preserve">nedohodnou-li se </w:t>
      </w:r>
      <w:r w:rsidR="00742056">
        <w:rPr>
          <w:rFonts w:ascii="Calibri" w:hAnsi="Calibri" w:cs="Calibri"/>
          <w:sz w:val="22"/>
          <w:szCs w:val="22"/>
        </w:rPr>
        <w:t>S</w:t>
      </w:r>
      <w:r w:rsidR="00F814CE" w:rsidRPr="000E4A35">
        <w:rPr>
          <w:rFonts w:ascii="Calibri" w:hAnsi="Calibri" w:cs="Calibri"/>
          <w:sz w:val="22"/>
          <w:szCs w:val="22"/>
        </w:rPr>
        <w:t>mluvní strany jinak</w:t>
      </w:r>
      <w:r w:rsidR="00091F96" w:rsidRPr="000E4A35">
        <w:rPr>
          <w:rFonts w:ascii="Calibri" w:hAnsi="Calibri" w:cs="Calibri"/>
          <w:sz w:val="22"/>
          <w:szCs w:val="22"/>
        </w:rPr>
        <w:t>.</w:t>
      </w:r>
    </w:p>
    <w:p w14:paraId="47B146A3" w14:textId="39897E63" w:rsidR="00091F96" w:rsidRPr="000E4A35" w:rsidRDefault="00091F96" w:rsidP="00B27073">
      <w:pPr>
        <w:numPr>
          <w:ilvl w:val="1"/>
          <w:numId w:val="15"/>
        </w:numPr>
        <w:tabs>
          <w:tab w:val="clear" w:pos="792"/>
          <w:tab w:val="num" w:pos="426"/>
        </w:tabs>
        <w:spacing w:after="120" w:line="252" w:lineRule="auto"/>
        <w:ind w:left="426"/>
        <w:jc w:val="both"/>
        <w:rPr>
          <w:rFonts w:ascii="Calibri" w:hAnsi="Calibri" w:cs="Calibri"/>
          <w:sz w:val="22"/>
          <w:szCs w:val="22"/>
        </w:rPr>
      </w:pPr>
      <w:r w:rsidRPr="000E4A35">
        <w:rPr>
          <w:rFonts w:ascii="Calibri" w:hAnsi="Calibri" w:cs="Calibri"/>
          <w:sz w:val="22"/>
          <w:szCs w:val="22"/>
        </w:rPr>
        <w:t xml:space="preserve">Neodstraní-li </w:t>
      </w:r>
      <w:r w:rsidR="0022299D" w:rsidRPr="000E4A35">
        <w:rPr>
          <w:rFonts w:ascii="Calibri" w:hAnsi="Calibri" w:cs="Calibri"/>
          <w:sz w:val="22"/>
          <w:szCs w:val="22"/>
        </w:rPr>
        <w:t>Zhotovitel</w:t>
      </w:r>
      <w:r w:rsidRPr="000E4A35">
        <w:rPr>
          <w:rFonts w:ascii="Calibri" w:hAnsi="Calibri" w:cs="Calibri"/>
          <w:sz w:val="22"/>
          <w:szCs w:val="22"/>
        </w:rPr>
        <w:t xml:space="preserve"> reklamované vady ve lhůtě 15 dní ode dne doručení oznámení o</w:t>
      </w:r>
      <w:r w:rsidR="00A97F38" w:rsidRPr="000E4A35">
        <w:rPr>
          <w:rFonts w:ascii="Calibri" w:hAnsi="Calibri" w:cs="Calibri"/>
          <w:sz w:val="22"/>
          <w:szCs w:val="22"/>
        </w:rPr>
        <w:t> </w:t>
      </w:r>
      <w:r w:rsidRPr="000E4A35">
        <w:rPr>
          <w:rFonts w:ascii="Calibri" w:hAnsi="Calibri" w:cs="Calibri"/>
          <w:sz w:val="22"/>
          <w:szCs w:val="22"/>
        </w:rPr>
        <w:t>vadách</w:t>
      </w:r>
      <w:r w:rsidR="004A0346" w:rsidRPr="000E4A35">
        <w:rPr>
          <w:rFonts w:ascii="Calibri" w:hAnsi="Calibri" w:cs="Calibri"/>
          <w:sz w:val="22"/>
          <w:szCs w:val="22"/>
        </w:rPr>
        <w:t xml:space="preserve"> či v jiné, </w:t>
      </w:r>
      <w:r w:rsidR="004F0129">
        <w:rPr>
          <w:rFonts w:ascii="Calibri" w:hAnsi="Calibri" w:cs="Calibri"/>
          <w:sz w:val="22"/>
          <w:szCs w:val="22"/>
        </w:rPr>
        <w:t>S</w:t>
      </w:r>
      <w:r w:rsidR="004A0346" w:rsidRPr="000E4A35">
        <w:rPr>
          <w:rFonts w:ascii="Calibri" w:hAnsi="Calibri" w:cs="Calibri"/>
          <w:sz w:val="22"/>
          <w:szCs w:val="22"/>
        </w:rPr>
        <w:t>mluvními stranami dohodnuté</w:t>
      </w:r>
      <w:r w:rsidR="00F814CE" w:rsidRPr="000E4A35">
        <w:rPr>
          <w:rFonts w:ascii="Calibri" w:hAnsi="Calibri" w:cs="Calibri"/>
          <w:sz w:val="22"/>
          <w:szCs w:val="22"/>
        </w:rPr>
        <w:t>,</w:t>
      </w:r>
      <w:r w:rsidR="004A0346" w:rsidRPr="000E4A35">
        <w:rPr>
          <w:rFonts w:ascii="Calibri" w:hAnsi="Calibri" w:cs="Calibri"/>
          <w:sz w:val="22"/>
          <w:szCs w:val="22"/>
        </w:rPr>
        <w:t xml:space="preserve"> lhůtě</w:t>
      </w:r>
      <w:r w:rsidRPr="000E4A35">
        <w:rPr>
          <w:rFonts w:ascii="Calibri" w:hAnsi="Calibri" w:cs="Calibri"/>
          <w:sz w:val="22"/>
          <w:szCs w:val="22"/>
        </w:rPr>
        <w:t xml:space="preserve">, je </w:t>
      </w:r>
      <w:r w:rsidR="0022299D" w:rsidRPr="000E4A35">
        <w:rPr>
          <w:rFonts w:ascii="Calibri" w:hAnsi="Calibri" w:cs="Calibri"/>
          <w:sz w:val="22"/>
          <w:szCs w:val="22"/>
        </w:rPr>
        <w:t>Objednatel</w:t>
      </w:r>
      <w:r w:rsidRPr="000E4A35">
        <w:rPr>
          <w:rFonts w:ascii="Calibri" w:hAnsi="Calibri" w:cs="Calibri"/>
          <w:sz w:val="22"/>
          <w:szCs w:val="22"/>
        </w:rPr>
        <w:t xml:space="preserve"> oprávněn pověřit odstraněním reklamované vady jinou odborně způsobilou právnickou, nebo fyzickou osobu</w:t>
      </w:r>
      <w:r w:rsidR="00F814CE" w:rsidRPr="000E4A35">
        <w:rPr>
          <w:rFonts w:ascii="Calibri" w:hAnsi="Calibri" w:cs="Calibri"/>
          <w:sz w:val="22"/>
          <w:szCs w:val="22"/>
        </w:rPr>
        <w:t xml:space="preserve"> na náklady Zhotovitele</w:t>
      </w:r>
      <w:r w:rsidRPr="000E4A35">
        <w:rPr>
          <w:rFonts w:ascii="Calibri" w:hAnsi="Calibri" w:cs="Calibri"/>
          <w:sz w:val="22"/>
          <w:szCs w:val="22"/>
        </w:rPr>
        <w:t xml:space="preserve">. Uhrazením nákladů na odstranění vad jinou odborně způsobilou osobou podle tohoto odstavce není dotčeno právo </w:t>
      </w:r>
      <w:r w:rsidR="0022299D" w:rsidRPr="000E4A35">
        <w:rPr>
          <w:rFonts w:ascii="Calibri" w:hAnsi="Calibri" w:cs="Calibri"/>
          <w:sz w:val="22"/>
          <w:szCs w:val="22"/>
        </w:rPr>
        <w:t>Objednatel</w:t>
      </w:r>
      <w:r w:rsidRPr="000E4A35">
        <w:rPr>
          <w:rFonts w:ascii="Calibri" w:hAnsi="Calibri" w:cs="Calibri"/>
          <w:sz w:val="22"/>
          <w:szCs w:val="22"/>
        </w:rPr>
        <w:t xml:space="preserve">e požadovat </w:t>
      </w:r>
      <w:r w:rsidR="00F814CE" w:rsidRPr="000E4A35">
        <w:rPr>
          <w:rFonts w:ascii="Calibri" w:hAnsi="Calibri" w:cs="Calibri"/>
          <w:sz w:val="22"/>
          <w:szCs w:val="22"/>
        </w:rPr>
        <w:t>po</w:t>
      </w:r>
      <w:r w:rsidRPr="000E4A35">
        <w:rPr>
          <w:rFonts w:ascii="Calibri" w:hAnsi="Calibri" w:cs="Calibri"/>
          <w:sz w:val="22"/>
          <w:szCs w:val="22"/>
        </w:rPr>
        <w:t xml:space="preserve"> </w:t>
      </w:r>
      <w:r w:rsidR="0022299D" w:rsidRPr="000E4A35">
        <w:rPr>
          <w:rFonts w:ascii="Calibri" w:hAnsi="Calibri" w:cs="Calibri"/>
          <w:sz w:val="22"/>
          <w:szCs w:val="22"/>
        </w:rPr>
        <w:t>Zhotovitel</w:t>
      </w:r>
      <w:r w:rsidRPr="000E4A35">
        <w:rPr>
          <w:rFonts w:ascii="Calibri" w:hAnsi="Calibri" w:cs="Calibri"/>
          <w:sz w:val="22"/>
          <w:szCs w:val="22"/>
        </w:rPr>
        <w:t>i zaplacení smluvní pokuty dle čl.</w:t>
      </w:r>
      <w:r w:rsidR="00804EB9">
        <w:rPr>
          <w:rFonts w:ascii="Calibri" w:hAnsi="Calibri" w:cs="Calibri"/>
          <w:sz w:val="22"/>
          <w:szCs w:val="22"/>
        </w:rPr>
        <w:t xml:space="preserve"> </w:t>
      </w:r>
      <w:r w:rsidR="00804EB9">
        <w:rPr>
          <w:rFonts w:ascii="Calibri" w:hAnsi="Calibri" w:cs="Calibri"/>
          <w:sz w:val="22"/>
          <w:szCs w:val="22"/>
        </w:rPr>
        <w:fldChar w:fldCharType="begin"/>
      </w:r>
      <w:r w:rsidR="00804EB9">
        <w:rPr>
          <w:rFonts w:ascii="Calibri" w:hAnsi="Calibri" w:cs="Calibri"/>
          <w:sz w:val="22"/>
          <w:szCs w:val="22"/>
        </w:rPr>
        <w:instrText xml:space="preserve"> REF _Ref142573864 \r \h </w:instrText>
      </w:r>
      <w:r w:rsidR="00804EB9">
        <w:rPr>
          <w:rFonts w:ascii="Calibri" w:hAnsi="Calibri" w:cs="Calibri"/>
          <w:sz w:val="22"/>
          <w:szCs w:val="22"/>
        </w:rPr>
      </w:r>
      <w:r w:rsidR="00804EB9">
        <w:rPr>
          <w:rFonts w:ascii="Calibri" w:hAnsi="Calibri" w:cs="Calibri"/>
          <w:sz w:val="22"/>
          <w:szCs w:val="22"/>
        </w:rPr>
        <w:fldChar w:fldCharType="separate"/>
      </w:r>
      <w:r w:rsidR="006547E4">
        <w:rPr>
          <w:rFonts w:ascii="Calibri" w:hAnsi="Calibri" w:cs="Calibri"/>
          <w:sz w:val="22"/>
          <w:szCs w:val="22"/>
        </w:rPr>
        <w:t>XIV</w:t>
      </w:r>
      <w:r w:rsidR="00804EB9">
        <w:rPr>
          <w:rFonts w:ascii="Calibri" w:hAnsi="Calibri" w:cs="Calibri"/>
          <w:sz w:val="22"/>
          <w:szCs w:val="22"/>
        </w:rPr>
        <w:fldChar w:fldCharType="end"/>
      </w:r>
      <w:r w:rsidR="00804EB9">
        <w:rPr>
          <w:rFonts w:ascii="Calibri" w:hAnsi="Calibri" w:cs="Calibri"/>
          <w:sz w:val="22"/>
          <w:szCs w:val="22"/>
        </w:rPr>
        <w:t>.</w:t>
      </w:r>
      <w:r w:rsidRPr="000E4A35">
        <w:rPr>
          <w:rFonts w:ascii="Calibri" w:hAnsi="Calibri" w:cs="Calibri"/>
          <w:sz w:val="22"/>
          <w:szCs w:val="22"/>
        </w:rPr>
        <w:t xml:space="preserve"> </w:t>
      </w:r>
      <w:r w:rsidR="00775BCA" w:rsidRPr="000E4A35">
        <w:rPr>
          <w:rFonts w:ascii="Calibri" w:hAnsi="Calibri" w:cs="Calibri"/>
          <w:sz w:val="22"/>
          <w:szCs w:val="22"/>
        </w:rPr>
        <w:t>S</w:t>
      </w:r>
      <w:r w:rsidRPr="000E4A35">
        <w:rPr>
          <w:rFonts w:ascii="Calibri" w:hAnsi="Calibri" w:cs="Calibri"/>
          <w:sz w:val="22"/>
          <w:szCs w:val="22"/>
        </w:rPr>
        <w:t>mlouvy.</w:t>
      </w:r>
    </w:p>
    <w:p w14:paraId="76EFB2BA" w14:textId="50E3877E" w:rsidR="00091F96" w:rsidRPr="000E4A35" w:rsidRDefault="0022299D" w:rsidP="00B27073">
      <w:pPr>
        <w:numPr>
          <w:ilvl w:val="1"/>
          <w:numId w:val="15"/>
        </w:numPr>
        <w:tabs>
          <w:tab w:val="clear" w:pos="792"/>
          <w:tab w:val="num" w:pos="426"/>
        </w:tabs>
        <w:spacing w:after="120" w:line="252" w:lineRule="auto"/>
        <w:ind w:left="426"/>
        <w:jc w:val="both"/>
        <w:rPr>
          <w:rFonts w:ascii="Calibri" w:hAnsi="Calibri" w:cs="Calibri"/>
          <w:sz w:val="22"/>
          <w:szCs w:val="22"/>
        </w:rPr>
      </w:pPr>
      <w:r w:rsidRPr="000E4A35">
        <w:rPr>
          <w:rFonts w:ascii="Calibri" w:hAnsi="Calibri" w:cs="Calibri"/>
          <w:sz w:val="22"/>
          <w:szCs w:val="22"/>
        </w:rPr>
        <w:t>Zhotovitel</w:t>
      </w:r>
      <w:r w:rsidR="00091F96" w:rsidRPr="000E4A35">
        <w:rPr>
          <w:rFonts w:ascii="Calibri" w:hAnsi="Calibri" w:cs="Calibri"/>
          <w:sz w:val="22"/>
          <w:szCs w:val="22"/>
        </w:rPr>
        <w:t xml:space="preserve"> se zavazuje, že uhradí </w:t>
      </w:r>
      <w:r w:rsidRPr="000E4A35">
        <w:rPr>
          <w:rFonts w:ascii="Calibri" w:hAnsi="Calibri" w:cs="Calibri"/>
          <w:sz w:val="22"/>
          <w:szCs w:val="22"/>
        </w:rPr>
        <w:t>Objednatel</w:t>
      </w:r>
      <w:r w:rsidR="00091F96" w:rsidRPr="000E4A35">
        <w:rPr>
          <w:rFonts w:ascii="Calibri" w:hAnsi="Calibri" w:cs="Calibri"/>
          <w:sz w:val="22"/>
          <w:szCs w:val="22"/>
        </w:rPr>
        <w:t xml:space="preserve">i v plné výši škody, které </w:t>
      </w:r>
      <w:r w:rsidR="006C4A4A" w:rsidRPr="000E4A35">
        <w:rPr>
          <w:rFonts w:ascii="Calibri" w:hAnsi="Calibri" w:cs="Calibri"/>
          <w:sz w:val="22"/>
          <w:szCs w:val="22"/>
        </w:rPr>
        <w:t>mu</w:t>
      </w:r>
      <w:r w:rsidR="00091F96" w:rsidRPr="000E4A35">
        <w:rPr>
          <w:rFonts w:ascii="Calibri" w:hAnsi="Calibri" w:cs="Calibri"/>
          <w:sz w:val="22"/>
          <w:szCs w:val="22"/>
        </w:rPr>
        <w:t xml:space="preserve"> vzniknou v příčinné souvislosti s vadami výsledků tvůrčí činnosti </w:t>
      </w:r>
      <w:r w:rsidRPr="000E4A35">
        <w:rPr>
          <w:rFonts w:ascii="Calibri" w:hAnsi="Calibri" w:cs="Calibri"/>
          <w:sz w:val="22"/>
          <w:szCs w:val="22"/>
        </w:rPr>
        <w:t>Zhotovitel</w:t>
      </w:r>
      <w:r w:rsidR="00091F96" w:rsidRPr="000E4A35">
        <w:rPr>
          <w:rFonts w:ascii="Calibri" w:hAnsi="Calibri" w:cs="Calibri"/>
          <w:sz w:val="22"/>
          <w:szCs w:val="22"/>
        </w:rPr>
        <w:t xml:space="preserve">e nebo s porušením povinností </w:t>
      </w:r>
      <w:r w:rsidRPr="000E4A35">
        <w:rPr>
          <w:rFonts w:ascii="Calibri" w:hAnsi="Calibri" w:cs="Calibri"/>
          <w:sz w:val="22"/>
          <w:szCs w:val="22"/>
        </w:rPr>
        <w:t>Zhotovitel</w:t>
      </w:r>
      <w:r w:rsidR="00091F96" w:rsidRPr="000E4A35">
        <w:rPr>
          <w:rFonts w:ascii="Calibri" w:hAnsi="Calibri" w:cs="Calibri"/>
          <w:sz w:val="22"/>
          <w:szCs w:val="22"/>
        </w:rPr>
        <w:t xml:space="preserve">e dle </w:t>
      </w:r>
      <w:r w:rsidR="00F814CE" w:rsidRPr="000E4A35">
        <w:rPr>
          <w:rFonts w:ascii="Calibri" w:hAnsi="Calibri" w:cs="Calibri"/>
          <w:sz w:val="22"/>
          <w:szCs w:val="22"/>
        </w:rPr>
        <w:t>S</w:t>
      </w:r>
      <w:r w:rsidR="00091F96" w:rsidRPr="000E4A35">
        <w:rPr>
          <w:rFonts w:ascii="Calibri" w:hAnsi="Calibri" w:cs="Calibri"/>
          <w:sz w:val="22"/>
          <w:szCs w:val="22"/>
        </w:rPr>
        <w:t>mlouvy.</w:t>
      </w:r>
    </w:p>
    <w:p w14:paraId="64A88FC4" w14:textId="2CFA0DE7" w:rsidR="00091F96" w:rsidRPr="000E4A35" w:rsidRDefault="00091F96" w:rsidP="00B27073">
      <w:pPr>
        <w:numPr>
          <w:ilvl w:val="1"/>
          <w:numId w:val="15"/>
        </w:numPr>
        <w:tabs>
          <w:tab w:val="clear" w:pos="792"/>
          <w:tab w:val="num" w:pos="426"/>
        </w:tabs>
        <w:spacing w:after="120" w:line="252" w:lineRule="auto"/>
        <w:ind w:left="426"/>
        <w:jc w:val="both"/>
        <w:rPr>
          <w:rFonts w:ascii="Calibri" w:hAnsi="Calibri" w:cs="Calibri"/>
          <w:sz w:val="22"/>
          <w:szCs w:val="22"/>
        </w:rPr>
      </w:pPr>
      <w:r w:rsidRPr="000E4A35">
        <w:rPr>
          <w:rFonts w:ascii="Calibri" w:hAnsi="Calibri" w:cs="Calibri"/>
          <w:sz w:val="22"/>
          <w:szCs w:val="22"/>
        </w:rPr>
        <w:t xml:space="preserve">Škodou dle </w:t>
      </w:r>
      <w:r w:rsidR="00F814CE" w:rsidRPr="000E4A35">
        <w:rPr>
          <w:rFonts w:ascii="Calibri" w:hAnsi="Calibri" w:cs="Calibri"/>
          <w:sz w:val="22"/>
          <w:szCs w:val="22"/>
        </w:rPr>
        <w:t>předchozích odst</w:t>
      </w:r>
      <w:r w:rsidR="00804EB9">
        <w:rPr>
          <w:rFonts w:ascii="Calibri" w:hAnsi="Calibri" w:cs="Calibri"/>
          <w:sz w:val="22"/>
          <w:szCs w:val="22"/>
        </w:rPr>
        <w:t>avců</w:t>
      </w:r>
      <w:r w:rsidRPr="000E4A35">
        <w:rPr>
          <w:rFonts w:ascii="Calibri" w:hAnsi="Calibri" w:cs="Calibri"/>
          <w:sz w:val="22"/>
          <w:szCs w:val="22"/>
        </w:rPr>
        <w:t xml:space="preserve"> se též rozumí škoda vzniklá </w:t>
      </w:r>
      <w:r w:rsidR="0022299D" w:rsidRPr="000E4A35">
        <w:rPr>
          <w:rFonts w:ascii="Calibri" w:hAnsi="Calibri" w:cs="Calibri"/>
          <w:sz w:val="22"/>
          <w:szCs w:val="22"/>
        </w:rPr>
        <w:t>Objednatel</w:t>
      </w:r>
      <w:r w:rsidRPr="000E4A35">
        <w:rPr>
          <w:rFonts w:ascii="Calibri" w:hAnsi="Calibri" w:cs="Calibri"/>
          <w:sz w:val="22"/>
          <w:szCs w:val="22"/>
        </w:rPr>
        <w:t xml:space="preserve">i ve formě nákladů vynaložených na </w:t>
      </w:r>
      <w:r w:rsidR="00F814CE" w:rsidRPr="000E4A35">
        <w:rPr>
          <w:rFonts w:ascii="Calibri" w:hAnsi="Calibri" w:cs="Calibri"/>
          <w:sz w:val="22"/>
          <w:szCs w:val="22"/>
        </w:rPr>
        <w:t>realizaci stav</w:t>
      </w:r>
      <w:r w:rsidR="004D6D46" w:rsidRPr="000E4A35">
        <w:rPr>
          <w:rFonts w:ascii="Calibri" w:hAnsi="Calibri" w:cs="Calibri"/>
          <w:sz w:val="22"/>
          <w:szCs w:val="22"/>
        </w:rPr>
        <w:t>e</w:t>
      </w:r>
      <w:r w:rsidR="00F814CE" w:rsidRPr="000E4A35">
        <w:rPr>
          <w:rFonts w:ascii="Calibri" w:hAnsi="Calibri" w:cs="Calibri"/>
          <w:sz w:val="22"/>
          <w:szCs w:val="22"/>
        </w:rPr>
        <w:t>bních prací</w:t>
      </w:r>
      <w:r w:rsidRPr="000E4A35">
        <w:rPr>
          <w:rFonts w:ascii="Calibri" w:hAnsi="Calibri" w:cs="Calibri"/>
          <w:sz w:val="22"/>
          <w:szCs w:val="22"/>
        </w:rPr>
        <w:t xml:space="preserve">, nepředpokládaných </w:t>
      </w:r>
      <w:r w:rsidR="000125FA" w:rsidRPr="000E4A35">
        <w:rPr>
          <w:rFonts w:ascii="Calibri" w:hAnsi="Calibri" w:cs="Calibri"/>
          <w:sz w:val="22"/>
          <w:szCs w:val="22"/>
        </w:rPr>
        <w:t>soupisem stavebních prací, dodávek a služeb</w:t>
      </w:r>
      <w:r w:rsidRPr="000E4A35">
        <w:rPr>
          <w:rFonts w:ascii="Calibri" w:hAnsi="Calibri" w:cs="Calibri"/>
          <w:sz w:val="22"/>
          <w:szCs w:val="22"/>
        </w:rPr>
        <w:t xml:space="preserve">, jež je součástí </w:t>
      </w:r>
      <w:r w:rsidR="00274DA2">
        <w:rPr>
          <w:rFonts w:ascii="Calibri" w:hAnsi="Calibri" w:cs="Calibri"/>
          <w:sz w:val="22"/>
          <w:szCs w:val="22"/>
        </w:rPr>
        <w:t>Projektové dokumentace</w:t>
      </w:r>
      <w:r w:rsidRPr="000E4A35">
        <w:rPr>
          <w:rFonts w:ascii="Calibri" w:hAnsi="Calibri" w:cs="Calibri"/>
          <w:sz w:val="22"/>
          <w:szCs w:val="22"/>
        </w:rPr>
        <w:t xml:space="preserve">, v bezprostřední příčinné souvislosti </w:t>
      </w:r>
      <w:r w:rsidR="00F150D4">
        <w:rPr>
          <w:rFonts w:ascii="Calibri" w:hAnsi="Calibri" w:cs="Calibri"/>
          <w:sz w:val="22"/>
          <w:szCs w:val="22"/>
        </w:rPr>
        <w:br/>
      </w:r>
      <w:r w:rsidRPr="000E4A35">
        <w:rPr>
          <w:rFonts w:ascii="Calibri" w:hAnsi="Calibri" w:cs="Calibri"/>
          <w:sz w:val="22"/>
          <w:szCs w:val="22"/>
        </w:rPr>
        <w:t xml:space="preserve">s vadami výsledků tvůrčí činnosti </w:t>
      </w:r>
      <w:r w:rsidR="0022299D" w:rsidRPr="000E4A35">
        <w:rPr>
          <w:rFonts w:ascii="Calibri" w:hAnsi="Calibri" w:cs="Calibri"/>
          <w:sz w:val="22"/>
          <w:szCs w:val="22"/>
        </w:rPr>
        <w:t>Zhotovitel</w:t>
      </w:r>
      <w:r w:rsidRPr="000E4A35">
        <w:rPr>
          <w:rFonts w:ascii="Calibri" w:hAnsi="Calibri" w:cs="Calibri"/>
          <w:sz w:val="22"/>
          <w:szCs w:val="22"/>
        </w:rPr>
        <w:t xml:space="preserve">e nebo hmotného zachycení výsledků činnosti </w:t>
      </w:r>
      <w:r w:rsidR="0022299D" w:rsidRPr="000E4A35">
        <w:rPr>
          <w:rFonts w:ascii="Calibri" w:hAnsi="Calibri" w:cs="Calibri"/>
          <w:sz w:val="22"/>
          <w:szCs w:val="22"/>
        </w:rPr>
        <w:t>Zhotovitel</w:t>
      </w:r>
      <w:r w:rsidRPr="000E4A35">
        <w:rPr>
          <w:rFonts w:ascii="Calibri" w:hAnsi="Calibri" w:cs="Calibri"/>
          <w:sz w:val="22"/>
          <w:szCs w:val="22"/>
        </w:rPr>
        <w:t>e dle</w:t>
      </w:r>
      <w:r w:rsidR="001C01CB" w:rsidRPr="000E4A35">
        <w:rPr>
          <w:rFonts w:ascii="Calibri" w:hAnsi="Calibri" w:cs="Calibri"/>
          <w:sz w:val="22"/>
          <w:szCs w:val="22"/>
        </w:rPr>
        <w:t> </w:t>
      </w:r>
      <w:r w:rsidR="004D6D46" w:rsidRPr="000E4A35">
        <w:rPr>
          <w:rFonts w:ascii="Calibri" w:hAnsi="Calibri" w:cs="Calibri"/>
          <w:sz w:val="22"/>
          <w:szCs w:val="22"/>
        </w:rPr>
        <w:t>S</w:t>
      </w:r>
      <w:r w:rsidRPr="000E4A35">
        <w:rPr>
          <w:rFonts w:ascii="Calibri" w:hAnsi="Calibri" w:cs="Calibri"/>
          <w:sz w:val="22"/>
          <w:szCs w:val="22"/>
        </w:rPr>
        <w:t>mlouvy</w:t>
      </w:r>
      <w:r w:rsidR="004D6D46" w:rsidRPr="000E4A35">
        <w:rPr>
          <w:rFonts w:ascii="Calibri" w:hAnsi="Calibri" w:cs="Calibri"/>
          <w:sz w:val="22"/>
          <w:szCs w:val="22"/>
        </w:rPr>
        <w:t>.</w:t>
      </w:r>
    </w:p>
    <w:p w14:paraId="31A03855" w14:textId="1AD066BD" w:rsidR="00091F96" w:rsidRPr="000E4A35" w:rsidRDefault="0022299D" w:rsidP="00B27073">
      <w:pPr>
        <w:numPr>
          <w:ilvl w:val="1"/>
          <w:numId w:val="15"/>
        </w:numPr>
        <w:tabs>
          <w:tab w:val="clear" w:pos="792"/>
          <w:tab w:val="num" w:pos="426"/>
        </w:tabs>
        <w:spacing w:after="120" w:line="252" w:lineRule="auto"/>
        <w:ind w:left="426"/>
        <w:jc w:val="both"/>
        <w:rPr>
          <w:rFonts w:ascii="Calibri" w:hAnsi="Calibri" w:cs="Calibri"/>
          <w:sz w:val="22"/>
          <w:szCs w:val="22"/>
        </w:rPr>
      </w:pPr>
      <w:r w:rsidRPr="000E4A35">
        <w:rPr>
          <w:rFonts w:ascii="Calibri" w:hAnsi="Calibri" w:cs="Calibri"/>
          <w:sz w:val="22"/>
          <w:szCs w:val="22"/>
        </w:rPr>
        <w:t>Zhotovitel</w:t>
      </w:r>
      <w:r w:rsidR="00091F96" w:rsidRPr="000E4A35">
        <w:rPr>
          <w:rFonts w:ascii="Calibri" w:hAnsi="Calibri" w:cs="Calibri"/>
          <w:sz w:val="22"/>
          <w:szCs w:val="22"/>
        </w:rPr>
        <w:t xml:space="preserve"> neodpovídá za vady, pokud byly způsobeny použitím nevhodných podkladů poskytnutých mu </w:t>
      </w:r>
      <w:r w:rsidRPr="000E4A35">
        <w:rPr>
          <w:rFonts w:ascii="Calibri" w:hAnsi="Calibri" w:cs="Calibri"/>
          <w:sz w:val="22"/>
          <w:szCs w:val="22"/>
        </w:rPr>
        <w:t>Objednatel</w:t>
      </w:r>
      <w:r w:rsidR="00091F96" w:rsidRPr="000E4A35">
        <w:rPr>
          <w:rFonts w:ascii="Calibri" w:hAnsi="Calibri" w:cs="Calibri"/>
          <w:sz w:val="22"/>
          <w:szCs w:val="22"/>
        </w:rPr>
        <w:t xml:space="preserve">em k výkonu činností </w:t>
      </w:r>
      <w:r w:rsidR="004D6D46" w:rsidRPr="000E4A35">
        <w:rPr>
          <w:rFonts w:ascii="Calibri" w:hAnsi="Calibri" w:cs="Calibri"/>
          <w:sz w:val="22"/>
          <w:szCs w:val="22"/>
        </w:rPr>
        <w:t>dle S</w:t>
      </w:r>
      <w:r w:rsidR="00091F96" w:rsidRPr="000E4A35">
        <w:rPr>
          <w:rFonts w:ascii="Calibri" w:hAnsi="Calibri" w:cs="Calibri"/>
          <w:sz w:val="22"/>
          <w:szCs w:val="22"/>
        </w:rPr>
        <w:t xml:space="preserve">mlouvy v případě, že </w:t>
      </w:r>
      <w:r w:rsidRPr="000E4A35">
        <w:rPr>
          <w:rFonts w:ascii="Calibri" w:hAnsi="Calibri" w:cs="Calibri"/>
          <w:sz w:val="22"/>
          <w:szCs w:val="22"/>
        </w:rPr>
        <w:t>Zhotovitel</w:t>
      </w:r>
      <w:r w:rsidR="00091F96" w:rsidRPr="000E4A35">
        <w:rPr>
          <w:rFonts w:ascii="Calibri" w:hAnsi="Calibri" w:cs="Calibri"/>
          <w:sz w:val="22"/>
          <w:szCs w:val="22"/>
        </w:rPr>
        <w:t xml:space="preserve"> ani při</w:t>
      </w:r>
      <w:r w:rsidR="002B627B">
        <w:rPr>
          <w:rFonts w:ascii="Calibri" w:hAnsi="Calibri" w:cs="Calibri"/>
          <w:sz w:val="22"/>
          <w:szCs w:val="22"/>
        </w:rPr>
        <w:t> </w:t>
      </w:r>
      <w:r w:rsidR="00091F96" w:rsidRPr="000E4A35">
        <w:rPr>
          <w:rFonts w:ascii="Calibri" w:hAnsi="Calibri" w:cs="Calibri"/>
          <w:sz w:val="22"/>
          <w:szCs w:val="22"/>
        </w:rPr>
        <w:t xml:space="preserve">vynaložení odborné péče nemohl nevhodnost těchto podkladů zjistit, nebo na jejich nevhodnost </w:t>
      </w:r>
      <w:r w:rsidRPr="000E4A35">
        <w:rPr>
          <w:rFonts w:ascii="Calibri" w:hAnsi="Calibri" w:cs="Calibri"/>
          <w:sz w:val="22"/>
          <w:szCs w:val="22"/>
        </w:rPr>
        <w:t>Objednatel</w:t>
      </w:r>
      <w:r w:rsidR="00091F96" w:rsidRPr="000E4A35">
        <w:rPr>
          <w:rFonts w:ascii="Calibri" w:hAnsi="Calibri" w:cs="Calibri"/>
          <w:sz w:val="22"/>
          <w:szCs w:val="22"/>
        </w:rPr>
        <w:t xml:space="preserve">e písemně upozornil a </w:t>
      </w:r>
      <w:r w:rsidRPr="000E4A35">
        <w:rPr>
          <w:rFonts w:ascii="Calibri" w:hAnsi="Calibri" w:cs="Calibri"/>
          <w:sz w:val="22"/>
          <w:szCs w:val="22"/>
        </w:rPr>
        <w:t>Objednatel</w:t>
      </w:r>
      <w:r w:rsidR="00091F96" w:rsidRPr="000E4A35">
        <w:rPr>
          <w:rFonts w:ascii="Calibri" w:hAnsi="Calibri" w:cs="Calibri"/>
          <w:sz w:val="22"/>
          <w:szCs w:val="22"/>
        </w:rPr>
        <w:t xml:space="preserve"> přesto na jejich použití trval. </w:t>
      </w:r>
      <w:r w:rsidR="00CB696A" w:rsidRPr="000E4A35">
        <w:rPr>
          <w:rFonts w:ascii="Calibri" w:hAnsi="Calibri" w:cs="Calibri"/>
          <w:sz w:val="22"/>
          <w:szCs w:val="22"/>
        </w:rPr>
        <w:t xml:space="preserve">Zhotovitel neodpovídá za vady, zjištěné v průběhu realizace </w:t>
      </w:r>
      <w:r w:rsidR="004D6D46" w:rsidRPr="000E4A35">
        <w:rPr>
          <w:rFonts w:ascii="Calibri" w:hAnsi="Calibri" w:cs="Calibri"/>
          <w:sz w:val="22"/>
          <w:szCs w:val="22"/>
        </w:rPr>
        <w:t>stavebních prací</w:t>
      </w:r>
      <w:r w:rsidR="00CB696A" w:rsidRPr="000E4A35">
        <w:rPr>
          <w:rFonts w:ascii="Calibri" w:hAnsi="Calibri" w:cs="Calibri"/>
          <w:sz w:val="22"/>
          <w:szCs w:val="22"/>
        </w:rPr>
        <w:t xml:space="preserve">, jež Zhotovitel v době zpracování </w:t>
      </w:r>
      <w:r w:rsidR="002D19F0">
        <w:rPr>
          <w:rFonts w:ascii="Calibri" w:hAnsi="Calibri" w:cs="Calibri"/>
          <w:sz w:val="22"/>
          <w:szCs w:val="22"/>
        </w:rPr>
        <w:t>Projektové dokumentace</w:t>
      </w:r>
      <w:r w:rsidR="00CB696A" w:rsidRPr="000E4A35">
        <w:rPr>
          <w:rFonts w:ascii="Calibri" w:hAnsi="Calibri" w:cs="Calibri"/>
          <w:sz w:val="22"/>
          <w:szCs w:val="22"/>
        </w:rPr>
        <w:t xml:space="preserve"> nemohl předvídat ani při vynaložení odborné péče.</w:t>
      </w:r>
    </w:p>
    <w:p w14:paraId="6A9DDE75" w14:textId="77777777" w:rsidR="00091F96" w:rsidRPr="000E4A35" w:rsidRDefault="00091F96" w:rsidP="00B27073">
      <w:pPr>
        <w:spacing w:after="120" w:line="252" w:lineRule="auto"/>
        <w:ind w:firstLine="360"/>
        <w:jc w:val="both"/>
        <w:rPr>
          <w:rFonts w:ascii="Calibri" w:hAnsi="Calibri" w:cs="Calibri"/>
          <w:sz w:val="22"/>
          <w:szCs w:val="22"/>
          <w:highlight w:val="yellow"/>
        </w:rPr>
      </w:pPr>
    </w:p>
    <w:p w14:paraId="456C1694" w14:textId="77777777" w:rsidR="00091F96" w:rsidRPr="000E4A35" w:rsidRDefault="00804EB9" w:rsidP="00B27073">
      <w:pPr>
        <w:pStyle w:val="Nadpis1"/>
        <w:numPr>
          <w:ilvl w:val="0"/>
          <w:numId w:val="6"/>
        </w:numPr>
        <w:spacing w:before="120" w:after="120" w:line="252" w:lineRule="auto"/>
        <w:ind w:left="357" w:hanging="357"/>
        <w:jc w:val="center"/>
        <w:rPr>
          <w:rFonts w:ascii="Calibri" w:hAnsi="Calibri" w:cs="Calibri"/>
          <w:sz w:val="22"/>
          <w:szCs w:val="22"/>
        </w:rPr>
      </w:pPr>
      <w:bookmarkStart w:id="28" w:name="_Ref75422802"/>
      <w:r w:rsidRPr="00804EB9">
        <w:rPr>
          <w:rFonts w:ascii="Calibri" w:hAnsi="Calibri" w:cs="Calibri"/>
          <w:sz w:val="22"/>
          <w:szCs w:val="22"/>
        </w:rPr>
        <w:t xml:space="preserve"> </w:t>
      </w:r>
      <w:bookmarkStart w:id="29" w:name="_Ref142573864"/>
      <w:r w:rsidR="00091F96" w:rsidRPr="000E4A35">
        <w:rPr>
          <w:rFonts w:ascii="Calibri" w:hAnsi="Calibri" w:cs="Calibri"/>
          <w:sz w:val="22"/>
          <w:szCs w:val="22"/>
        </w:rPr>
        <w:t>Sankce</w:t>
      </w:r>
      <w:r w:rsidR="001F07E3" w:rsidRPr="000E4A35">
        <w:rPr>
          <w:rFonts w:ascii="Calibri" w:hAnsi="Calibri" w:cs="Calibri"/>
          <w:sz w:val="22"/>
          <w:szCs w:val="22"/>
        </w:rPr>
        <w:t>, odstoupení od smlouvy</w:t>
      </w:r>
      <w:bookmarkEnd w:id="28"/>
      <w:bookmarkEnd w:id="29"/>
    </w:p>
    <w:p w14:paraId="5EAB1111" w14:textId="43D1CFE7" w:rsidR="00091F96" w:rsidRPr="000E4A35" w:rsidRDefault="00091F96" w:rsidP="00B27073">
      <w:pPr>
        <w:numPr>
          <w:ilvl w:val="1"/>
          <w:numId w:val="16"/>
        </w:numPr>
        <w:tabs>
          <w:tab w:val="clear" w:pos="792"/>
          <w:tab w:val="num" w:pos="426"/>
        </w:tabs>
        <w:spacing w:after="120" w:line="252" w:lineRule="auto"/>
        <w:ind w:left="426"/>
        <w:jc w:val="both"/>
        <w:rPr>
          <w:rFonts w:ascii="Calibri" w:hAnsi="Calibri" w:cs="Calibri"/>
          <w:sz w:val="22"/>
          <w:szCs w:val="22"/>
        </w:rPr>
      </w:pPr>
      <w:r w:rsidRPr="000E4A35">
        <w:rPr>
          <w:rFonts w:ascii="Calibri" w:hAnsi="Calibri" w:cs="Calibri"/>
          <w:sz w:val="22"/>
          <w:szCs w:val="22"/>
        </w:rPr>
        <w:t xml:space="preserve">Bude-li </w:t>
      </w:r>
      <w:r w:rsidR="0022299D" w:rsidRPr="000E4A35">
        <w:rPr>
          <w:rFonts w:ascii="Calibri" w:hAnsi="Calibri" w:cs="Calibri"/>
          <w:sz w:val="22"/>
          <w:szCs w:val="22"/>
        </w:rPr>
        <w:t>Objednatel</w:t>
      </w:r>
      <w:r w:rsidRPr="000E4A35">
        <w:rPr>
          <w:rFonts w:ascii="Calibri" w:hAnsi="Calibri" w:cs="Calibri"/>
          <w:sz w:val="22"/>
          <w:szCs w:val="22"/>
        </w:rPr>
        <w:t xml:space="preserve"> v prodlení s</w:t>
      </w:r>
      <w:r w:rsidR="00B77E48" w:rsidRPr="000E4A35">
        <w:rPr>
          <w:rFonts w:ascii="Calibri" w:hAnsi="Calibri" w:cs="Calibri"/>
          <w:sz w:val="22"/>
          <w:szCs w:val="22"/>
        </w:rPr>
        <w:t> </w:t>
      </w:r>
      <w:r w:rsidRPr="000E4A35">
        <w:rPr>
          <w:rFonts w:ascii="Calibri" w:hAnsi="Calibri" w:cs="Calibri"/>
          <w:sz w:val="22"/>
          <w:szCs w:val="22"/>
        </w:rPr>
        <w:t xml:space="preserve">úhradou </w:t>
      </w:r>
      <w:r w:rsidR="00572749">
        <w:rPr>
          <w:rFonts w:ascii="Calibri" w:hAnsi="Calibri" w:cs="Calibri"/>
          <w:sz w:val="22"/>
          <w:szCs w:val="22"/>
        </w:rPr>
        <w:t>f</w:t>
      </w:r>
      <w:r w:rsidRPr="000E4A35">
        <w:rPr>
          <w:rFonts w:ascii="Calibri" w:hAnsi="Calibri" w:cs="Calibri"/>
          <w:sz w:val="22"/>
          <w:szCs w:val="22"/>
        </w:rPr>
        <w:t>aktury</w:t>
      </w:r>
      <w:r w:rsidR="0055204C" w:rsidRPr="000E4A35">
        <w:rPr>
          <w:rFonts w:ascii="Calibri" w:hAnsi="Calibri" w:cs="Calibri"/>
          <w:sz w:val="22"/>
          <w:szCs w:val="22"/>
        </w:rPr>
        <w:t>,</w:t>
      </w:r>
      <w:r w:rsidRPr="000E4A35">
        <w:rPr>
          <w:rFonts w:ascii="Calibri" w:hAnsi="Calibri" w:cs="Calibri"/>
          <w:sz w:val="22"/>
          <w:szCs w:val="22"/>
        </w:rPr>
        <w:t xml:space="preserve"> je </w:t>
      </w:r>
      <w:r w:rsidR="0022299D" w:rsidRPr="000E4A35">
        <w:rPr>
          <w:rFonts w:ascii="Calibri" w:hAnsi="Calibri" w:cs="Calibri"/>
          <w:sz w:val="22"/>
          <w:szCs w:val="22"/>
        </w:rPr>
        <w:t>Zhotovitel</w:t>
      </w:r>
      <w:r w:rsidRPr="000E4A35">
        <w:rPr>
          <w:rFonts w:ascii="Calibri" w:hAnsi="Calibri" w:cs="Calibri"/>
          <w:sz w:val="22"/>
          <w:szCs w:val="22"/>
        </w:rPr>
        <w:t xml:space="preserve"> oprávněn účtovat </w:t>
      </w:r>
      <w:r w:rsidR="0022299D" w:rsidRPr="000E4A35">
        <w:rPr>
          <w:rFonts w:ascii="Calibri" w:hAnsi="Calibri" w:cs="Calibri"/>
          <w:sz w:val="22"/>
          <w:szCs w:val="22"/>
        </w:rPr>
        <w:t>Objednatel</w:t>
      </w:r>
      <w:r w:rsidRPr="000E4A35">
        <w:rPr>
          <w:rFonts w:ascii="Calibri" w:hAnsi="Calibri" w:cs="Calibri"/>
          <w:sz w:val="22"/>
          <w:szCs w:val="22"/>
        </w:rPr>
        <w:t>i úrok z prodlení ve výši 0,0</w:t>
      </w:r>
      <w:r w:rsidR="0055204C" w:rsidRPr="000E4A35">
        <w:rPr>
          <w:rFonts w:ascii="Calibri" w:hAnsi="Calibri" w:cs="Calibri"/>
          <w:sz w:val="22"/>
          <w:szCs w:val="22"/>
        </w:rPr>
        <w:t>5</w:t>
      </w:r>
      <w:r w:rsidRPr="000E4A35">
        <w:rPr>
          <w:rFonts w:ascii="Calibri" w:hAnsi="Calibri" w:cs="Calibri"/>
          <w:sz w:val="22"/>
          <w:szCs w:val="22"/>
        </w:rPr>
        <w:t> % z</w:t>
      </w:r>
      <w:r w:rsidR="0055204C" w:rsidRPr="000E4A35">
        <w:rPr>
          <w:rFonts w:ascii="Calibri" w:hAnsi="Calibri" w:cs="Calibri"/>
          <w:sz w:val="22"/>
          <w:szCs w:val="22"/>
        </w:rPr>
        <w:t xml:space="preserve"> dlužné </w:t>
      </w:r>
      <w:r w:rsidRPr="000E4A35">
        <w:rPr>
          <w:rFonts w:ascii="Calibri" w:hAnsi="Calibri" w:cs="Calibri"/>
          <w:sz w:val="22"/>
          <w:szCs w:val="22"/>
        </w:rPr>
        <w:t>částky</w:t>
      </w:r>
      <w:r w:rsidR="004C6B2C" w:rsidRPr="000E4A35">
        <w:rPr>
          <w:rFonts w:ascii="Calibri" w:hAnsi="Calibri" w:cs="Calibri"/>
          <w:sz w:val="22"/>
          <w:szCs w:val="22"/>
        </w:rPr>
        <w:t xml:space="preserve"> v Kč bez DPH</w:t>
      </w:r>
      <w:r w:rsidRPr="000E4A35">
        <w:rPr>
          <w:rFonts w:ascii="Calibri" w:hAnsi="Calibri" w:cs="Calibri"/>
          <w:sz w:val="22"/>
          <w:szCs w:val="22"/>
        </w:rPr>
        <w:t xml:space="preserve">, </w:t>
      </w:r>
      <w:r w:rsidR="004C6B2C" w:rsidRPr="000E4A35">
        <w:rPr>
          <w:rFonts w:ascii="Calibri" w:hAnsi="Calibri" w:cs="Calibri"/>
          <w:sz w:val="22"/>
          <w:szCs w:val="22"/>
        </w:rPr>
        <w:t xml:space="preserve">a to </w:t>
      </w:r>
      <w:r w:rsidRPr="000E4A35">
        <w:rPr>
          <w:rFonts w:ascii="Calibri" w:hAnsi="Calibri" w:cs="Calibri"/>
          <w:sz w:val="22"/>
          <w:szCs w:val="22"/>
        </w:rPr>
        <w:t>za každý i započatý den prodlení, až do doby zaplacení dlužné částky.</w:t>
      </w:r>
    </w:p>
    <w:p w14:paraId="63BAA931" w14:textId="42D79E5E" w:rsidR="00091F96" w:rsidRPr="000E4A35" w:rsidRDefault="00091F96" w:rsidP="00B27073">
      <w:pPr>
        <w:numPr>
          <w:ilvl w:val="1"/>
          <w:numId w:val="16"/>
        </w:numPr>
        <w:tabs>
          <w:tab w:val="clear" w:pos="792"/>
          <w:tab w:val="num" w:pos="426"/>
        </w:tabs>
        <w:spacing w:after="120" w:line="252" w:lineRule="auto"/>
        <w:ind w:left="426"/>
        <w:jc w:val="both"/>
        <w:rPr>
          <w:rFonts w:ascii="Calibri" w:hAnsi="Calibri" w:cs="Calibri"/>
          <w:sz w:val="22"/>
          <w:szCs w:val="22"/>
        </w:rPr>
      </w:pPr>
      <w:r w:rsidRPr="000E4A35">
        <w:rPr>
          <w:rFonts w:ascii="Calibri" w:hAnsi="Calibri" w:cs="Calibri"/>
          <w:sz w:val="22"/>
          <w:szCs w:val="22"/>
        </w:rPr>
        <w:lastRenderedPageBreak/>
        <w:t xml:space="preserve">Bude-li </w:t>
      </w:r>
      <w:r w:rsidR="0022299D" w:rsidRPr="000E4A35">
        <w:rPr>
          <w:rFonts w:ascii="Calibri" w:hAnsi="Calibri" w:cs="Calibri"/>
          <w:sz w:val="22"/>
          <w:szCs w:val="22"/>
        </w:rPr>
        <w:t>Zhotovitel</w:t>
      </w:r>
      <w:r w:rsidRPr="000E4A35">
        <w:rPr>
          <w:rFonts w:ascii="Calibri" w:hAnsi="Calibri" w:cs="Calibri"/>
          <w:sz w:val="22"/>
          <w:szCs w:val="22"/>
        </w:rPr>
        <w:t xml:space="preserve"> v prodlení se zahájením </w:t>
      </w:r>
      <w:r w:rsidR="0055204C" w:rsidRPr="000E4A35">
        <w:rPr>
          <w:rFonts w:ascii="Calibri" w:hAnsi="Calibri" w:cs="Calibri"/>
          <w:sz w:val="22"/>
          <w:szCs w:val="22"/>
        </w:rPr>
        <w:t xml:space="preserve">nebo s ukončením </w:t>
      </w:r>
      <w:r w:rsidRPr="000E4A35">
        <w:rPr>
          <w:rFonts w:ascii="Calibri" w:hAnsi="Calibri" w:cs="Calibri"/>
          <w:sz w:val="22"/>
          <w:szCs w:val="22"/>
        </w:rPr>
        <w:t>poskytování</w:t>
      </w:r>
      <w:r w:rsidR="00D0477C" w:rsidRPr="000E4A35">
        <w:rPr>
          <w:rFonts w:ascii="Calibri" w:hAnsi="Calibri" w:cs="Calibri"/>
          <w:sz w:val="22"/>
          <w:szCs w:val="22"/>
        </w:rPr>
        <w:t xml:space="preserve"> jednotlivých </w:t>
      </w:r>
      <w:r w:rsidR="00845880" w:rsidRPr="000E4A35">
        <w:rPr>
          <w:rFonts w:ascii="Calibri" w:hAnsi="Calibri" w:cs="Calibri"/>
          <w:sz w:val="22"/>
          <w:szCs w:val="22"/>
        </w:rPr>
        <w:t xml:space="preserve">částí Díla </w:t>
      </w:r>
      <w:r w:rsidR="0055204C" w:rsidRPr="000E4A35">
        <w:rPr>
          <w:rFonts w:ascii="Calibri" w:hAnsi="Calibri" w:cs="Calibri"/>
          <w:sz w:val="22"/>
          <w:szCs w:val="22"/>
        </w:rPr>
        <w:t xml:space="preserve">dle čl. </w:t>
      </w:r>
      <w:r w:rsidR="0055204C" w:rsidRPr="000E4A35">
        <w:rPr>
          <w:rFonts w:ascii="Calibri" w:hAnsi="Calibri" w:cs="Calibri"/>
          <w:sz w:val="22"/>
          <w:szCs w:val="22"/>
        </w:rPr>
        <w:fldChar w:fldCharType="begin"/>
      </w:r>
      <w:r w:rsidR="0055204C" w:rsidRPr="000E4A35">
        <w:rPr>
          <w:rFonts w:ascii="Calibri" w:hAnsi="Calibri" w:cs="Calibri"/>
          <w:sz w:val="22"/>
          <w:szCs w:val="22"/>
        </w:rPr>
        <w:instrText xml:space="preserve"> REF _Ref419141819 \r \h </w:instrText>
      </w:r>
      <w:r w:rsidR="00500E13" w:rsidRPr="000E4A35">
        <w:rPr>
          <w:rFonts w:ascii="Calibri" w:hAnsi="Calibri" w:cs="Calibri"/>
          <w:sz w:val="22"/>
          <w:szCs w:val="22"/>
        </w:rPr>
        <w:instrText xml:space="preserve"> \* MERGEFORMAT </w:instrText>
      </w:r>
      <w:r w:rsidR="0055204C" w:rsidRPr="000E4A35">
        <w:rPr>
          <w:rFonts w:ascii="Calibri" w:hAnsi="Calibri" w:cs="Calibri"/>
          <w:sz w:val="22"/>
          <w:szCs w:val="22"/>
        </w:rPr>
      </w:r>
      <w:r w:rsidR="0055204C" w:rsidRPr="000E4A35">
        <w:rPr>
          <w:rFonts w:ascii="Calibri" w:hAnsi="Calibri" w:cs="Calibri"/>
          <w:sz w:val="22"/>
          <w:szCs w:val="22"/>
        </w:rPr>
        <w:fldChar w:fldCharType="separate"/>
      </w:r>
      <w:r w:rsidR="006547E4">
        <w:rPr>
          <w:rFonts w:ascii="Calibri" w:hAnsi="Calibri" w:cs="Calibri"/>
          <w:sz w:val="22"/>
          <w:szCs w:val="22"/>
        </w:rPr>
        <w:t>IV</w:t>
      </w:r>
      <w:r w:rsidR="0055204C" w:rsidRPr="000E4A35">
        <w:rPr>
          <w:rFonts w:ascii="Calibri" w:hAnsi="Calibri" w:cs="Calibri"/>
          <w:sz w:val="22"/>
          <w:szCs w:val="22"/>
        </w:rPr>
        <w:fldChar w:fldCharType="end"/>
      </w:r>
      <w:r w:rsidR="0055204C" w:rsidRPr="000E4A35">
        <w:rPr>
          <w:rFonts w:ascii="Calibri" w:hAnsi="Calibri" w:cs="Calibri"/>
          <w:sz w:val="22"/>
          <w:szCs w:val="22"/>
        </w:rPr>
        <w:t xml:space="preserve"> Smlouvy</w:t>
      </w:r>
      <w:r w:rsidRPr="000E4A35">
        <w:rPr>
          <w:rFonts w:ascii="Calibri" w:hAnsi="Calibri" w:cs="Calibri"/>
          <w:sz w:val="22"/>
          <w:szCs w:val="22"/>
        </w:rPr>
        <w:t xml:space="preserve">, </w:t>
      </w:r>
      <w:r w:rsidR="00F34799" w:rsidRPr="000E4A35">
        <w:rPr>
          <w:rFonts w:ascii="Calibri" w:hAnsi="Calibri" w:cs="Calibri"/>
          <w:sz w:val="22"/>
          <w:szCs w:val="22"/>
        </w:rPr>
        <w:t xml:space="preserve">má </w:t>
      </w:r>
      <w:r w:rsidR="0022299D" w:rsidRPr="000E4A35">
        <w:rPr>
          <w:rFonts w:ascii="Calibri" w:hAnsi="Calibri" w:cs="Calibri"/>
          <w:sz w:val="22"/>
          <w:szCs w:val="22"/>
        </w:rPr>
        <w:t>Objednatel</w:t>
      </w:r>
      <w:r w:rsidR="00F34799" w:rsidRPr="000E4A35">
        <w:rPr>
          <w:rFonts w:ascii="Calibri" w:hAnsi="Calibri" w:cs="Calibri"/>
          <w:sz w:val="22"/>
          <w:szCs w:val="22"/>
        </w:rPr>
        <w:t xml:space="preserve"> vůči </w:t>
      </w:r>
      <w:r w:rsidR="0022299D" w:rsidRPr="000E4A35">
        <w:rPr>
          <w:rFonts w:ascii="Calibri" w:hAnsi="Calibri" w:cs="Calibri"/>
          <w:sz w:val="22"/>
          <w:szCs w:val="22"/>
        </w:rPr>
        <w:t>Zhotovitel</w:t>
      </w:r>
      <w:r w:rsidR="00F34799" w:rsidRPr="000E4A35">
        <w:rPr>
          <w:rFonts w:ascii="Calibri" w:hAnsi="Calibri" w:cs="Calibri"/>
          <w:sz w:val="22"/>
          <w:szCs w:val="22"/>
        </w:rPr>
        <w:t>i právo na zaplacení smluvní pokuty ve</w:t>
      </w:r>
      <w:r w:rsidR="001C01CB" w:rsidRPr="000E4A35">
        <w:rPr>
          <w:rFonts w:ascii="Calibri" w:hAnsi="Calibri" w:cs="Calibri"/>
          <w:sz w:val="22"/>
          <w:szCs w:val="22"/>
        </w:rPr>
        <w:t> </w:t>
      </w:r>
      <w:r w:rsidR="00F34799" w:rsidRPr="000E4A35">
        <w:rPr>
          <w:rFonts w:ascii="Calibri" w:hAnsi="Calibri" w:cs="Calibri"/>
          <w:sz w:val="22"/>
          <w:szCs w:val="22"/>
        </w:rPr>
        <w:t xml:space="preserve">výši </w:t>
      </w:r>
      <w:r w:rsidR="0068074D" w:rsidRPr="000E4A35">
        <w:rPr>
          <w:rFonts w:ascii="Calibri" w:hAnsi="Calibri" w:cs="Calibri"/>
          <w:sz w:val="22"/>
          <w:szCs w:val="22"/>
        </w:rPr>
        <w:t>0,</w:t>
      </w:r>
      <w:r w:rsidR="00A97F38" w:rsidRPr="000E4A35">
        <w:rPr>
          <w:rFonts w:ascii="Calibri" w:hAnsi="Calibri" w:cs="Calibri"/>
          <w:sz w:val="22"/>
          <w:szCs w:val="22"/>
        </w:rPr>
        <w:t>05</w:t>
      </w:r>
      <w:r w:rsidR="00837305">
        <w:rPr>
          <w:rFonts w:ascii="Calibri" w:hAnsi="Calibri" w:cs="Calibri"/>
          <w:sz w:val="22"/>
          <w:szCs w:val="22"/>
        </w:rPr>
        <w:t> </w:t>
      </w:r>
      <w:r w:rsidR="00F34799" w:rsidRPr="000E4A35">
        <w:rPr>
          <w:rFonts w:ascii="Calibri" w:hAnsi="Calibri" w:cs="Calibri"/>
          <w:sz w:val="22"/>
          <w:szCs w:val="22"/>
        </w:rPr>
        <w:t>% z </w:t>
      </w:r>
      <w:r w:rsidR="0055204C" w:rsidRPr="000E4A35">
        <w:rPr>
          <w:rFonts w:ascii="Calibri" w:hAnsi="Calibri" w:cs="Calibri"/>
          <w:sz w:val="22"/>
          <w:szCs w:val="22"/>
        </w:rPr>
        <w:t>C</w:t>
      </w:r>
      <w:r w:rsidR="00F34799" w:rsidRPr="000E4A35">
        <w:rPr>
          <w:rFonts w:ascii="Calibri" w:hAnsi="Calibri" w:cs="Calibri"/>
          <w:sz w:val="22"/>
          <w:szCs w:val="22"/>
        </w:rPr>
        <w:t xml:space="preserve">eny </w:t>
      </w:r>
      <w:r w:rsidR="004C6B2C" w:rsidRPr="000E4A35">
        <w:rPr>
          <w:rFonts w:ascii="Calibri" w:hAnsi="Calibri" w:cs="Calibri"/>
          <w:sz w:val="22"/>
          <w:szCs w:val="22"/>
        </w:rPr>
        <w:t>v Kč bez DPH</w:t>
      </w:r>
      <w:r w:rsidR="00F34799" w:rsidRPr="000E4A35">
        <w:rPr>
          <w:rFonts w:ascii="Calibri" w:hAnsi="Calibri" w:cs="Calibri"/>
          <w:sz w:val="22"/>
          <w:szCs w:val="22"/>
        </w:rPr>
        <w:t xml:space="preserve">, a to za každý započatý den prodlení, a </w:t>
      </w:r>
      <w:r w:rsidR="0022299D" w:rsidRPr="000E4A35">
        <w:rPr>
          <w:rFonts w:ascii="Calibri" w:hAnsi="Calibri" w:cs="Calibri"/>
          <w:sz w:val="22"/>
          <w:szCs w:val="22"/>
        </w:rPr>
        <w:t>Zhotovitel</w:t>
      </w:r>
      <w:r w:rsidR="00F34799" w:rsidRPr="000E4A35">
        <w:rPr>
          <w:rFonts w:ascii="Calibri" w:hAnsi="Calibri" w:cs="Calibri"/>
          <w:sz w:val="22"/>
          <w:szCs w:val="22"/>
        </w:rPr>
        <w:t xml:space="preserve"> se zavazuje takto požadovanou smluvní pokutu zaplatit</w:t>
      </w:r>
      <w:r w:rsidRPr="000E4A35">
        <w:rPr>
          <w:rFonts w:ascii="Calibri" w:hAnsi="Calibri" w:cs="Calibri"/>
          <w:sz w:val="22"/>
          <w:szCs w:val="22"/>
        </w:rPr>
        <w:t>.</w:t>
      </w:r>
    </w:p>
    <w:p w14:paraId="0AF9ABD9" w14:textId="77777777" w:rsidR="00091F96" w:rsidRPr="000E4A35" w:rsidRDefault="00091F96" w:rsidP="00B27073">
      <w:pPr>
        <w:numPr>
          <w:ilvl w:val="1"/>
          <w:numId w:val="16"/>
        </w:numPr>
        <w:tabs>
          <w:tab w:val="clear" w:pos="792"/>
          <w:tab w:val="num" w:pos="426"/>
        </w:tabs>
        <w:spacing w:after="120" w:line="252" w:lineRule="auto"/>
        <w:ind w:left="426"/>
        <w:jc w:val="both"/>
        <w:rPr>
          <w:rFonts w:ascii="Calibri" w:hAnsi="Calibri" w:cs="Calibri"/>
          <w:sz w:val="22"/>
          <w:szCs w:val="22"/>
        </w:rPr>
      </w:pPr>
      <w:r w:rsidRPr="000E4A35">
        <w:rPr>
          <w:rFonts w:ascii="Calibri" w:hAnsi="Calibri" w:cs="Calibri"/>
          <w:sz w:val="22"/>
          <w:szCs w:val="22"/>
        </w:rPr>
        <w:t xml:space="preserve">Nesplní-li </w:t>
      </w:r>
      <w:r w:rsidR="0022299D" w:rsidRPr="000E4A35">
        <w:rPr>
          <w:rFonts w:ascii="Calibri" w:hAnsi="Calibri" w:cs="Calibri"/>
          <w:sz w:val="22"/>
          <w:szCs w:val="22"/>
        </w:rPr>
        <w:t>Zhotovitel</w:t>
      </w:r>
      <w:r w:rsidRPr="000E4A35">
        <w:rPr>
          <w:rFonts w:ascii="Calibri" w:hAnsi="Calibri" w:cs="Calibri"/>
          <w:sz w:val="22"/>
          <w:szCs w:val="22"/>
        </w:rPr>
        <w:t xml:space="preserve"> včas svůj závazek řádně odstranit </w:t>
      </w:r>
      <w:r w:rsidR="0022299D" w:rsidRPr="000E4A35">
        <w:rPr>
          <w:rFonts w:ascii="Calibri" w:hAnsi="Calibri" w:cs="Calibri"/>
          <w:sz w:val="22"/>
          <w:szCs w:val="22"/>
        </w:rPr>
        <w:t>Objednatel</w:t>
      </w:r>
      <w:r w:rsidRPr="000E4A35">
        <w:rPr>
          <w:rFonts w:ascii="Calibri" w:hAnsi="Calibri" w:cs="Calibri"/>
          <w:sz w:val="22"/>
          <w:szCs w:val="22"/>
        </w:rPr>
        <w:t>em uplatněné vady</w:t>
      </w:r>
      <w:r w:rsidR="0055204C" w:rsidRPr="000E4A35">
        <w:rPr>
          <w:rFonts w:ascii="Calibri" w:hAnsi="Calibri" w:cs="Calibri"/>
          <w:sz w:val="22"/>
          <w:szCs w:val="22"/>
        </w:rPr>
        <w:t xml:space="preserve"> dle</w:t>
      </w:r>
      <w:r w:rsidR="001C01CB" w:rsidRPr="000E4A35">
        <w:rPr>
          <w:rFonts w:ascii="Calibri" w:hAnsi="Calibri" w:cs="Calibri"/>
          <w:sz w:val="22"/>
          <w:szCs w:val="22"/>
        </w:rPr>
        <w:t> </w:t>
      </w:r>
      <w:r w:rsidR="0055204C" w:rsidRPr="000E4A35">
        <w:rPr>
          <w:rFonts w:ascii="Calibri" w:hAnsi="Calibri" w:cs="Calibri"/>
          <w:sz w:val="22"/>
          <w:szCs w:val="22"/>
        </w:rPr>
        <w:t>Smlouvy</w:t>
      </w:r>
      <w:r w:rsidRPr="000E4A35">
        <w:rPr>
          <w:rFonts w:ascii="Calibri" w:hAnsi="Calibri" w:cs="Calibri"/>
          <w:sz w:val="22"/>
          <w:szCs w:val="22"/>
        </w:rPr>
        <w:t xml:space="preserve">, je </w:t>
      </w:r>
      <w:r w:rsidR="0022299D" w:rsidRPr="000E4A35">
        <w:rPr>
          <w:rFonts w:ascii="Calibri" w:hAnsi="Calibri" w:cs="Calibri"/>
          <w:sz w:val="22"/>
          <w:szCs w:val="22"/>
        </w:rPr>
        <w:t>Objednatel</w:t>
      </w:r>
      <w:r w:rsidRPr="000E4A35">
        <w:rPr>
          <w:rFonts w:ascii="Calibri" w:hAnsi="Calibri" w:cs="Calibri"/>
          <w:sz w:val="22"/>
          <w:szCs w:val="22"/>
        </w:rPr>
        <w:t xml:space="preserve"> oprávněn požadovat na </w:t>
      </w:r>
      <w:r w:rsidR="0022299D" w:rsidRPr="000E4A35">
        <w:rPr>
          <w:rFonts w:ascii="Calibri" w:hAnsi="Calibri" w:cs="Calibri"/>
          <w:sz w:val="22"/>
          <w:szCs w:val="22"/>
        </w:rPr>
        <w:t>Zhotovitel</w:t>
      </w:r>
      <w:r w:rsidRPr="000E4A35">
        <w:rPr>
          <w:rFonts w:ascii="Calibri" w:hAnsi="Calibri" w:cs="Calibri"/>
          <w:sz w:val="22"/>
          <w:szCs w:val="22"/>
        </w:rPr>
        <w:t>i zaplacení smluvní pokuty ve výši 0,05 % z </w:t>
      </w:r>
      <w:r w:rsidR="0055204C" w:rsidRPr="000E4A35">
        <w:rPr>
          <w:rFonts w:ascii="Calibri" w:hAnsi="Calibri" w:cs="Calibri"/>
          <w:sz w:val="22"/>
          <w:szCs w:val="22"/>
        </w:rPr>
        <w:t>C</w:t>
      </w:r>
      <w:r w:rsidRPr="000E4A35">
        <w:rPr>
          <w:rFonts w:ascii="Calibri" w:hAnsi="Calibri" w:cs="Calibri"/>
          <w:sz w:val="22"/>
          <w:szCs w:val="22"/>
        </w:rPr>
        <w:t xml:space="preserve">eny </w:t>
      </w:r>
      <w:r w:rsidR="00845880" w:rsidRPr="000E4A35">
        <w:rPr>
          <w:rFonts w:ascii="Calibri" w:hAnsi="Calibri" w:cs="Calibri"/>
          <w:sz w:val="22"/>
          <w:szCs w:val="22"/>
        </w:rPr>
        <w:t>Díla</w:t>
      </w:r>
      <w:r w:rsidRPr="000E4A35">
        <w:rPr>
          <w:rFonts w:ascii="Calibri" w:hAnsi="Calibri" w:cs="Calibri"/>
          <w:sz w:val="22"/>
          <w:szCs w:val="22"/>
        </w:rPr>
        <w:t xml:space="preserve"> </w:t>
      </w:r>
      <w:r w:rsidR="004C6B2C" w:rsidRPr="000E4A35">
        <w:rPr>
          <w:rFonts w:ascii="Calibri" w:hAnsi="Calibri" w:cs="Calibri"/>
          <w:sz w:val="22"/>
          <w:szCs w:val="22"/>
        </w:rPr>
        <w:t>v Kč bez DPH</w:t>
      </w:r>
      <w:r w:rsidRPr="000E4A35">
        <w:rPr>
          <w:rFonts w:ascii="Calibri" w:hAnsi="Calibri" w:cs="Calibri"/>
          <w:sz w:val="22"/>
          <w:szCs w:val="22"/>
        </w:rPr>
        <w:t xml:space="preserve">, </w:t>
      </w:r>
      <w:r w:rsidR="004A0346" w:rsidRPr="000E4A35">
        <w:rPr>
          <w:rFonts w:ascii="Calibri" w:hAnsi="Calibri" w:cs="Calibri"/>
          <w:sz w:val="22"/>
          <w:szCs w:val="22"/>
        </w:rPr>
        <w:t xml:space="preserve">a to </w:t>
      </w:r>
      <w:r w:rsidRPr="000E4A35">
        <w:rPr>
          <w:rFonts w:ascii="Calibri" w:hAnsi="Calibri" w:cs="Calibri"/>
          <w:sz w:val="22"/>
          <w:szCs w:val="22"/>
        </w:rPr>
        <w:t>za každý započatý den prodlení</w:t>
      </w:r>
      <w:r w:rsidR="004A0346" w:rsidRPr="000E4A35">
        <w:rPr>
          <w:rFonts w:ascii="Calibri" w:hAnsi="Calibri" w:cs="Calibri"/>
          <w:sz w:val="22"/>
          <w:szCs w:val="22"/>
        </w:rPr>
        <w:t xml:space="preserve"> anebo </w:t>
      </w:r>
      <w:r w:rsidRPr="000E4A35">
        <w:rPr>
          <w:rFonts w:ascii="Calibri" w:hAnsi="Calibri" w:cs="Calibri"/>
          <w:sz w:val="22"/>
          <w:szCs w:val="22"/>
        </w:rPr>
        <w:t xml:space="preserve">až do doby, kdy </w:t>
      </w:r>
      <w:r w:rsidR="0022299D" w:rsidRPr="000E4A35">
        <w:rPr>
          <w:rFonts w:ascii="Calibri" w:hAnsi="Calibri" w:cs="Calibri"/>
          <w:sz w:val="22"/>
          <w:szCs w:val="22"/>
        </w:rPr>
        <w:t>Objednatel</w:t>
      </w:r>
      <w:r w:rsidRPr="000E4A35">
        <w:rPr>
          <w:rFonts w:ascii="Calibri" w:hAnsi="Calibri" w:cs="Calibri"/>
          <w:sz w:val="22"/>
          <w:szCs w:val="22"/>
        </w:rPr>
        <w:t xml:space="preserve"> pověří odstraněním reklamovaných vad jinou odborně způsobilou právnickou nebo fyzickou osobu, a </w:t>
      </w:r>
      <w:r w:rsidR="0022299D" w:rsidRPr="000E4A35">
        <w:rPr>
          <w:rFonts w:ascii="Calibri" w:hAnsi="Calibri" w:cs="Calibri"/>
          <w:sz w:val="22"/>
          <w:szCs w:val="22"/>
        </w:rPr>
        <w:t>Zhotovitel</w:t>
      </w:r>
      <w:r w:rsidRPr="000E4A35">
        <w:rPr>
          <w:rFonts w:ascii="Calibri" w:hAnsi="Calibri" w:cs="Calibri"/>
          <w:sz w:val="22"/>
          <w:szCs w:val="22"/>
        </w:rPr>
        <w:t xml:space="preserve"> je povinen takto požadovanou smluvní pokutu </w:t>
      </w:r>
      <w:r w:rsidR="0022299D" w:rsidRPr="000E4A35">
        <w:rPr>
          <w:rFonts w:ascii="Calibri" w:hAnsi="Calibri" w:cs="Calibri"/>
          <w:sz w:val="22"/>
          <w:szCs w:val="22"/>
        </w:rPr>
        <w:t>Objednatel</w:t>
      </w:r>
      <w:r w:rsidRPr="000E4A35">
        <w:rPr>
          <w:rFonts w:ascii="Calibri" w:hAnsi="Calibri" w:cs="Calibri"/>
          <w:sz w:val="22"/>
          <w:szCs w:val="22"/>
        </w:rPr>
        <w:t>i zaplatit.</w:t>
      </w:r>
    </w:p>
    <w:p w14:paraId="27425EA7" w14:textId="77777777" w:rsidR="007D5447" w:rsidRPr="000E4A35" w:rsidRDefault="007D5447" w:rsidP="00B27073">
      <w:pPr>
        <w:numPr>
          <w:ilvl w:val="1"/>
          <w:numId w:val="16"/>
        </w:numPr>
        <w:tabs>
          <w:tab w:val="clear" w:pos="792"/>
          <w:tab w:val="num" w:pos="426"/>
        </w:tabs>
        <w:spacing w:after="120" w:line="252" w:lineRule="auto"/>
        <w:ind w:left="426"/>
        <w:jc w:val="both"/>
        <w:rPr>
          <w:rFonts w:ascii="Calibri" w:hAnsi="Calibri" w:cs="Calibri"/>
          <w:sz w:val="22"/>
          <w:szCs w:val="22"/>
        </w:rPr>
      </w:pPr>
      <w:r w:rsidRPr="000E4A35">
        <w:rPr>
          <w:rFonts w:ascii="Calibri" w:hAnsi="Calibri" w:cs="Calibri"/>
          <w:sz w:val="22"/>
          <w:szCs w:val="22"/>
        </w:rPr>
        <w:t xml:space="preserve">V případě porušení </w:t>
      </w:r>
      <w:r w:rsidR="00754BED" w:rsidRPr="000E4A35">
        <w:rPr>
          <w:rFonts w:ascii="Calibri" w:hAnsi="Calibri" w:cs="Calibri"/>
          <w:sz w:val="22"/>
          <w:szCs w:val="22"/>
        </w:rPr>
        <w:t xml:space="preserve">povinností při výkonu činností </w:t>
      </w:r>
      <w:r w:rsidR="00837305">
        <w:rPr>
          <w:rFonts w:ascii="Calibri" w:hAnsi="Calibri" w:cs="Calibri"/>
          <w:sz w:val="22"/>
          <w:szCs w:val="22"/>
        </w:rPr>
        <w:t>D</w:t>
      </w:r>
      <w:r w:rsidRPr="000E4A35">
        <w:rPr>
          <w:rFonts w:ascii="Calibri" w:hAnsi="Calibri" w:cs="Calibri"/>
          <w:sz w:val="22"/>
          <w:szCs w:val="22"/>
        </w:rPr>
        <w:t xml:space="preserve">ozoru </w:t>
      </w:r>
      <w:r w:rsidR="00837305">
        <w:rPr>
          <w:rFonts w:ascii="Calibri" w:hAnsi="Calibri" w:cs="Calibri"/>
          <w:sz w:val="22"/>
          <w:szCs w:val="22"/>
        </w:rPr>
        <w:t xml:space="preserve">projektanta </w:t>
      </w:r>
      <w:r w:rsidRPr="000E4A35">
        <w:rPr>
          <w:rFonts w:ascii="Calibri" w:hAnsi="Calibri" w:cs="Calibri"/>
          <w:sz w:val="22"/>
          <w:szCs w:val="22"/>
        </w:rPr>
        <w:t xml:space="preserve">je Objednatel oprávněn požadovat na Zhotoviteli zaplacení smluvní pokuty ve výši </w:t>
      </w:r>
      <w:r w:rsidR="0068074D" w:rsidRPr="000E4A35">
        <w:rPr>
          <w:rFonts w:ascii="Calibri" w:hAnsi="Calibri" w:cs="Calibri"/>
          <w:sz w:val="22"/>
          <w:szCs w:val="22"/>
        </w:rPr>
        <w:t>10</w:t>
      </w:r>
      <w:r w:rsidR="00837305">
        <w:rPr>
          <w:rFonts w:ascii="Calibri" w:hAnsi="Calibri" w:cs="Calibri"/>
          <w:sz w:val="22"/>
          <w:szCs w:val="22"/>
        </w:rPr>
        <w:t> </w:t>
      </w:r>
      <w:r w:rsidRPr="000E4A35">
        <w:rPr>
          <w:rFonts w:ascii="Calibri" w:hAnsi="Calibri" w:cs="Calibri"/>
          <w:sz w:val="22"/>
          <w:szCs w:val="22"/>
        </w:rPr>
        <w:t>000,- Kč za každý jednotlivý případ porušení povinnosti Zhotovitele, a to i opakovaně.</w:t>
      </w:r>
    </w:p>
    <w:p w14:paraId="7FFB4A50" w14:textId="5B8F360C" w:rsidR="00EE25A7" w:rsidRPr="00EE25A7" w:rsidRDefault="00EE25A7" w:rsidP="00B27073">
      <w:pPr>
        <w:numPr>
          <w:ilvl w:val="1"/>
          <w:numId w:val="16"/>
        </w:numPr>
        <w:tabs>
          <w:tab w:val="clear" w:pos="792"/>
          <w:tab w:val="num" w:pos="426"/>
        </w:tabs>
        <w:spacing w:after="120" w:line="252" w:lineRule="auto"/>
        <w:ind w:left="426"/>
        <w:jc w:val="both"/>
        <w:rPr>
          <w:rFonts w:ascii="Calibri" w:hAnsi="Calibri" w:cs="Calibri"/>
          <w:sz w:val="22"/>
          <w:szCs w:val="22"/>
        </w:rPr>
      </w:pPr>
      <w:r w:rsidRPr="00EE25A7">
        <w:rPr>
          <w:rFonts w:ascii="Calibri" w:hAnsi="Calibri" w:cs="Calibri"/>
          <w:sz w:val="22"/>
          <w:szCs w:val="22"/>
        </w:rPr>
        <w:t xml:space="preserve">V případě porušení povinností při poskytnutí součinnosti při zadávání veřejné zakázky na stavbu je Objednatel oprávněn požadovat na Zhotoviteli zaplacení smluvní pokuty ve výši </w:t>
      </w:r>
      <w:r>
        <w:rPr>
          <w:rFonts w:ascii="Calibri" w:hAnsi="Calibri" w:cs="Calibri"/>
          <w:sz w:val="22"/>
          <w:szCs w:val="22"/>
        </w:rPr>
        <w:t>1</w:t>
      </w:r>
      <w:r w:rsidRPr="00EE25A7">
        <w:rPr>
          <w:rFonts w:ascii="Calibri" w:hAnsi="Calibri" w:cs="Calibri"/>
          <w:sz w:val="22"/>
          <w:szCs w:val="22"/>
        </w:rPr>
        <w:t> 000,- Kč za každý jednotlivý případ porušení povinnosti Zhotovitele, a to i opakovaně.</w:t>
      </w:r>
    </w:p>
    <w:p w14:paraId="3835F6B3" w14:textId="00EAD6A3" w:rsidR="00D72C9E" w:rsidRPr="000E4A35" w:rsidRDefault="00D72C9E" w:rsidP="00B27073">
      <w:pPr>
        <w:numPr>
          <w:ilvl w:val="1"/>
          <w:numId w:val="16"/>
        </w:numPr>
        <w:tabs>
          <w:tab w:val="clear" w:pos="792"/>
          <w:tab w:val="num" w:pos="426"/>
        </w:tabs>
        <w:spacing w:after="120" w:line="252" w:lineRule="auto"/>
        <w:ind w:left="426"/>
        <w:jc w:val="both"/>
        <w:rPr>
          <w:rFonts w:ascii="Calibri" w:hAnsi="Calibri" w:cs="Calibri"/>
          <w:sz w:val="22"/>
          <w:szCs w:val="22"/>
        </w:rPr>
      </w:pPr>
      <w:r w:rsidRPr="000E4A35">
        <w:rPr>
          <w:rFonts w:ascii="Calibri" w:hAnsi="Calibri" w:cs="Calibri"/>
          <w:sz w:val="22"/>
          <w:szCs w:val="22"/>
        </w:rPr>
        <w:t xml:space="preserve">V případě porušení povinnosti Zhotovitele mít sjednáno pojištění odpovědnosti dle čl. </w:t>
      </w:r>
      <w:r w:rsidRPr="000E4A35">
        <w:rPr>
          <w:rFonts w:ascii="Calibri" w:hAnsi="Calibri" w:cs="Calibri"/>
          <w:sz w:val="22"/>
          <w:szCs w:val="22"/>
        </w:rPr>
        <w:fldChar w:fldCharType="begin"/>
      </w:r>
      <w:r w:rsidRPr="000E4A35">
        <w:rPr>
          <w:rFonts w:ascii="Calibri" w:hAnsi="Calibri" w:cs="Calibri"/>
          <w:sz w:val="22"/>
          <w:szCs w:val="22"/>
        </w:rPr>
        <w:instrText xml:space="preserve"> REF _Ref419149005 \r \h </w:instrText>
      </w:r>
      <w:r w:rsidR="00E33048" w:rsidRPr="000E4A35">
        <w:rPr>
          <w:rFonts w:ascii="Calibri" w:hAnsi="Calibri" w:cs="Calibri"/>
          <w:sz w:val="22"/>
          <w:szCs w:val="22"/>
        </w:rPr>
        <w:instrText xml:space="preserve"> \* MERGEFORMAT </w:instrText>
      </w:r>
      <w:r w:rsidRPr="000E4A35">
        <w:rPr>
          <w:rFonts w:ascii="Calibri" w:hAnsi="Calibri" w:cs="Calibri"/>
          <w:sz w:val="22"/>
          <w:szCs w:val="22"/>
        </w:rPr>
      </w:r>
      <w:r w:rsidRPr="000E4A35">
        <w:rPr>
          <w:rFonts w:ascii="Calibri" w:hAnsi="Calibri" w:cs="Calibri"/>
          <w:sz w:val="22"/>
          <w:szCs w:val="22"/>
        </w:rPr>
        <w:fldChar w:fldCharType="separate"/>
      </w:r>
      <w:r w:rsidR="006547E4">
        <w:rPr>
          <w:rFonts w:ascii="Calibri" w:hAnsi="Calibri" w:cs="Calibri"/>
          <w:sz w:val="22"/>
          <w:szCs w:val="22"/>
        </w:rPr>
        <w:t>XII</w:t>
      </w:r>
      <w:r w:rsidRPr="000E4A35">
        <w:rPr>
          <w:rFonts w:ascii="Calibri" w:hAnsi="Calibri" w:cs="Calibri"/>
          <w:sz w:val="22"/>
          <w:szCs w:val="22"/>
        </w:rPr>
        <w:fldChar w:fldCharType="end"/>
      </w:r>
      <w:r w:rsidR="006B1C28">
        <w:rPr>
          <w:rFonts w:ascii="Calibri" w:hAnsi="Calibri" w:cs="Calibri"/>
          <w:sz w:val="22"/>
          <w:szCs w:val="22"/>
        </w:rPr>
        <w:t>.</w:t>
      </w:r>
      <w:r w:rsidRPr="000E4A35">
        <w:rPr>
          <w:rFonts w:ascii="Calibri" w:hAnsi="Calibri" w:cs="Calibri"/>
          <w:sz w:val="22"/>
          <w:szCs w:val="22"/>
        </w:rPr>
        <w:t xml:space="preserve"> Smlouvy po celou dobu výkonu činnosti dle Smlouvy, je Zhotovitel povinen zaplatit Objednateli smluvní pokutu ve výši </w:t>
      </w:r>
      <w:r w:rsidR="006B1C28">
        <w:rPr>
          <w:rFonts w:ascii="Calibri" w:hAnsi="Calibri" w:cs="Calibri"/>
          <w:sz w:val="22"/>
          <w:szCs w:val="22"/>
        </w:rPr>
        <w:t>2</w:t>
      </w:r>
      <w:r w:rsidRPr="000E4A35">
        <w:rPr>
          <w:rFonts w:ascii="Calibri" w:hAnsi="Calibri" w:cs="Calibri"/>
          <w:sz w:val="22"/>
          <w:szCs w:val="22"/>
        </w:rPr>
        <w:t>0</w:t>
      </w:r>
      <w:r w:rsidR="00837305">
        <w:rPr>
          <w:rFonts w:ascii="Calibri" w:hAnsi="Calibri" w:cs="Calibri"/>
          <w:sz w:val="22"/>
          <w:szCs w:val="22"/>
        </w:rPr>
        <w:t> </w:t>
      </w:r>
      <w:r w:rsidRPr="000E4A35">
        <w:rPr>
          <w:rFonts w:ascii="Calibri" w:hAnsi="Calibri" w:cs="Calibri"/>
          <w:sz w:val="22"/>
          <w:szCs w:val="22"/>
        </w:rPr>
        <w:t>000,- Kč za každý započatý měsíc, v němž nebude mít uzavřenou pojistnou smlouvu.</w:t>
      </w:r>
    </w:p>
    <w:p w14:paraId="0945F631" w14:textId="6A062E22" w:rsidR="00837305" w:rsidRPr="00BB00B9" w:rsidRDefault="00837305" w:rsidP="00B27073">
      <w:pPr>
        <w:numPr>
          <w:ilvl w:val="1"/>
          <w:numId w:val="16"/>
        </w:numPr>
        <w:tabs>
          <w:tab w:val="clear" w:pos="792"/>
          <w:tab w:val="num" w:pos="426"/>
        </w:tabs>
        <w:spacing w:after="120" w:line="252" w:lineRule="auto"/>
        <w:ind w:left="426"/>
        <w:jc w:val="both"/>
        <w:rPr>
          <w:rFonts w:ascii="Calibri" w:hAnsi="Calibri" w:cs="Calibri"/>
          <w:sz w:val="22"/>
          <w:szCs w:val="22"/>
        </w:rPr>
      </w:pPr>
      <w:r w:rsidRPr="00BB00B9">
        <w:rPr>
          <w:rFonts w:ascii="Calibri" w:hAnsi="Calibri" w:cs="Calibri"/>
          <w:sz w:val="22"/>
          <w:szCs w:val="22"/>
        </w:rPr>
        <w:t xml:space="preserve">V případě porušení povinnosti Zhotovitele zajistit stejnou dobu splatnosti faktur vůči svým poddodavatelům dle čl. </w:t>
      </w:r>
      <w:r w:rsidRPr="00BB00B9">
        <w:rPr>
          <w:rFonts w:ascii="Calibri" w:hAnsi="Calibri" w:cs="Calibri"/>
          <w:sz w:val="22"/>
          <w:szCs w:val="22"/>
        </w:rPr>
        <w:fldChar w:fldCharType="begin"/>
      </w:r>
      <w:r w:rsidRPr="00BB00B9">
        <w:rPr>
          <w:rFonts w:ascii="Calibri" w:hAnsi="Calibri" w:cs="Calibri"/>
          <w:sz w:val="22"/>
          <w:szCs w:val="22"/>
        </w:rPr>
        <w:instrText xml:space="preserve"> REF _Ref142575578 \r \h </w:instrText>
      </w:r>
      <w:r w:rsidR="00BB00B9">
        <w:rPr>
          <w:rFonts w:ascii="Calibri" w:hAnsi="Calibri" w:cs="Calibri"/>
          <w:sz w:val="22"/>
          <w:szCs w:val="22"/>
        </w:rPr>
        <w:instrText xml:space="preserve"> \* MERGEFORMAT </w:instrText>
      </w:r>
      <w:r w:rsidRPr="00BB00B9">
        <w:rPr>
          <w:rFonts w:ascii="Calibri" w:hAnsi="Calibri" w:cs="Calibri"/>
          <w:sz w:val="22"/>
          <w:szCs w:val="22"/>
        </w:rPr>
      </w:r>
      <w:r w:rsidRPr="00BB00B9">
        <w:rPr>
          <w:rFonts w:ascii="Calibri" w:hAnsi="Calibri" w:cs="Calibri"/>
          <w:sz w:val="22"/>
          <w:szCs w:val="22"/>
        </w:rPr>
        <w:fldChar w:fldCharType="separate"/>
      </w:r>
      <w:r w:rsidR="006547E4">
        <w:rPr>
          <w:rFonts w:ascii="Calibri" w:hAnsi="Calibri" w:cs="Calibri"/>
          <w:sz w:val="22"/>
          <w:szCs w:val="22"/>
        </w:rPr>
        <w:t>VIII</w:t>
      </w:r>
      <w:r w:rsidRPr="00BB00B9">
        <w:rPr>
          <w:rFonts w:ascii="Calibri" w:hAnsi="Calibri" w:cs="Calibri"/>
          <w:sz w:val="22"/>
          <w:szCs w:val="22"/>
        </w:rPr>
        <w:fldChar w:fldCharType="end"/>
      </w:r>
      <w:r w:rsidRPr="00BB00B9">
        <w:rPr>
          <w:rFonts w:ascii="Calibri" w:hAnsi="Calibri" w:cs="Calibri"/>
          <w:sz w:val="22"/>
          <w:szCs w:val="22"/>
        </w:rPr>
        <w:t xml:space="preserve">. odst. </w:t>
      </w:r>
      <w:r w:rsidRPr="00BB00B9">
        <w:rPr>
          <w:rFonts w:ascii="Calibri" w:hAnsi="Calibri" w:cs="Calibri"/>
          <w:sz w:val="22"/>
          <w:szCs w:val="22"/>
        </w:rPr>
        <w:fldChar w:fldCharType="begin"/>
      </w:r>
      <w:r w:rsidRPr="00BB00B9">
        <w:rPr>
          <w:rFonts w:ascii="Calibri" w:hAnsi="Calibri" w:cs="Calibri"/>
          <w:sz w:val="22"/>
          <w:szCs w:val="22"/>
        </w:rPr>
        <w:instrText xml:space="preserve"> REF _Ref142575596 \r \h </w:instrText>
      </w:r>
      <w:r w:rsidR="00BB00B9">
        <w:rPr>
          <w:rFonts w:ascii="Calibri" w:hAnsi="Calibri" w:cs="Calibri"/>
          <w:sz w:val="22"/>
          <w:szCs w:val="22"/>
        </w:rPr>
        <w:instrText xml:space="preserve"> \* MERGEFORMAT </w:instrText>
      </w:r>
      <w:r w:rsidRPr="00BB00B9">
        <w:rPr>
          <w:rFonts w:ascii="Calibri" w:hAnsi="Calibri" w:cs="Calibri"/>
          <w:sz w:val="22"/>
          <w:szCs w:val="22"/>
        </w:rPr>
      </w:r>
      <w:r w:rsidRPr="00BB00B9">
        <w:rPr>
          <w:rFonts w:ascii="Calibri" w:hAnsi="Calibri" w:cs="Calibri"/>
          <w:sz w:val="22"/>
          <w:szCs w:val="22"/>
        </w:rPr>
        <w:fldChar w:fldCharType="separate"/>
      </w:r>
      <w:r w:rsidR="006547E4">
        <w:rPr>
          <w:rFonts w:ascii="Calibri" w:hAnsi="Calibri" w:cs="Calibri"/>
          <w:sz w:val="22"/>
          <w:szCs w:val="22"/>
        </w:rPr>
        <w:t>5</w:t>
      </w:r>
      <w:r w:rsidRPr="00BB00B9">
        <w:rPr>
          <w:rFonts w:ascii="Calibri" w:hAnsi="Calibri" w:cs="Calibri"/>
          <w:sz w:val="22"/>
          <w:szCs w:val="22"/>
        </w:rPr>
        <w:fldChar w:fldCharType="end"/>
      </w:r>
      <w:r w:rsidRPr="00BB00B9">
        <w:rPr>
          <w:rFonts w:ascii="Calibri" w:hAnsi="Calibri" w:cs="Calibri"/>
          <w:sz w:val="22"/>
          <w:szCs w:val="22"/>
        </w:rPr>
        <w:t xml:space="preserve">. </w:t>
      </w:r>
      <w:r w:rsidR="00BB00B9" w:rsidRPr="00BB00B9">
        <w:rPr>
          <w:rFonts w:ascii="Calibri" w:hAnsi="Calibri" w:cs="Calibri"/>
          <w:sz w:val="22"/>
          <w:szCs w:val="22"/>
        </w:rPr>
        <w:t>S</w:t>
      </w:r>
      <w:r w:rsidRPr="00BB00B9">
        <w:rPr>
          <w:rFonts w:ascii="Calibri" w:hAnsi="Calibri" w:cs="Calibri"/>
          <w:sz w:val="22"/>
          <w:szCs w:val="22"/>
        </w:rPr>
        <w:t>mlouvy</w:t>
      </w:r>
      <w:r w:rsidR="00BB00B9" w:rsidRPr="00BB00B9">
        <w:rPr>
          <w:rFonts w:ascii="Calibri" w:hAnsi="Calibri" w:cs="Calibri"/>
          <w:sz w:val="22"/>
          <w:szCs w:val="22"/>
        </w:rPr>
        <w:t xml:space="preserve">, je Zhotovitel povinen zaplatit Objednateli smluvní pokutu ve výši </w:t>
      </w:r>
      <w:r w:rsidR="006B1C28">
        <w:rPr>
          <w:rFonts w:ascii="Calibri" w:hAnsi="Calibri" w:cs="Calibri"/>
          <w:sz w:val="22"/>
          <w:szCs w:val="22"/>
        </w:rPr>
        <w:t>5</w:t>
      </w:r>
      <w:r w:rsidR="00BB00B9" w:rsidRPr="00BB00B9">
        <w:rPr>
          <w:rFonts w:ascii="Calibri" w:hAnsi="Calibri" w:cs="Calibri"/>
          <w:sz w:val="22"/>
          <w:szCs w:val="22"/>
        </w:rPr>
        <w:t> 000 Kč za každý jednotlivý případ porušení povinnosti Zhotovitele, a to i</w:t>
      </w:r>
      <w:r w:rsidR="00BB00B9">
        <w:rPr>
          <w:rFonts w:ascii="Calibri" w:hAnsi="Calibri" w:cs="Calibri"/>
          <w:sz w:val="22"/>
          <w:szCs w:val="22"/>
        </w:rPr>
        <w:t> </w:t>
      </w:r>
      <w:r w:rsidR="00BB00B9" w:rsidRPr="00BB00B9">
        <w:rPr>
          <w:rFonts w:ascii="Calibri" w:hAnsi="Calibri" w:cs="Calibri"/>
          <w:sz w:val="22"/>
          <w:szCs w:val="22"/>
        </w:rPr>
        <w:t>opakovaně.</w:t>
      </w:r>
    </w:p>
    <w:p w14:paraId="5C025C03" w14:textId="276943C4" w:rsidR="00BB00B9" w:rsidRDefault="00BB00B9" w:rsidP="00B27073">
      <w:pPr>
        <w:numPr>
          <w:ilvl w:val="1"/>
          <w:numId w:val="16"/>
        </w:numPr>
        <w:tabs>
          <w:tab w:val="clear" w:pos="792"/>
          <w:tab w:val="num" w:pos="426"/>
        </w:tabs>
        <w:spacing w:after="120" w:line="252" w:lineRule="auto"/>
        <w:ind w:left="426"/>
        <w:jc w:val="both"/>
        <w:rPr>
          <w:rFonts w:ascii="Calibri" w:hAnsi="Calibri" w:cs="Calibri"/>
          <w:sz w:val="22"/>
          <w:szCs w:val="22"/>
        </w:rPr>
      </w:pPr>
      <w:r>
        <w:rPr>
          <w:rFonts w:ascii="Calibri" w:hAnsi="Calibri" w:cs="Calibri"/>
          <w:sz w:val="22"/>
          <w:szCs w:val="22"/>
        </w:rPr>
        <w:t xml:space="preserve">V případě porušení povinnosti Zhotovitele poskytnout Objednateli součinnost s vydáním požadovaných dokladů ve lhůtě 10 pracovních dnů </w:t>
      </w:r>
      <w:r w:rsidRPr="00BB00B9">
        <w:rPr>
          <w:rFonts w:ascii="Calibri" w:hAnsi="Calibri" w:cs="Calibri"/>
          <w:sz w:val="22"/>
          <w:szCs w:val="22"/>
        </w:rPr>
        <w:t xml:space="preserve">dle čl. </w:t>
      </w:r>
      <w:r w:rsidRPr="00BB00B9">
        <w:rPr>
          <w:rFonts w:ascii="Calibri" w:hAnsi="Calibri" w:cs="Calibri"/>
          <w:sz w:val="22"/>
          <w:szCs w:val="22"/>
        </w:rPr>
        <w:fldChar w:fldCharType="begin"/>
      </w:r>
      <w:r w:rsidRPr="00BB00B9">
        <w:rPr>
          <w:rFonts w:ascii="Calibri" w:hAnsi="Calibri" w:cs="Calibri"/>
          <w:sz w:val="22"/>
          <w:szCs w:val="22"/>
        </w:rPr>
        <w:instrText xml:space="preserve"> REF _Ref142575578 \r \h </w:instrText>
      </w:r>
      <w:r>
        <w:rPr>
          <w:rFonts w:ascii="Calibri" w:hAnsi="Calibri" w:cs="Calibri"/>
          <w:sz w:val="22"/>
          <w:szCs w:val="22"/>
        </w:rPr>
        <w:instrText xml:space="preserve"> \* MERGEFORMAT </w:instrText>
      </w:r>
      <w:r w:rsidRPr="00BB00B9">
        <w:rPr>
          <w:rFonts w:ascii="Calibri" w:hAnsi="Calibri" w:cs="Calibri"/>
          <w:sz w:val="22"/>
          <w:szCs w:val="22"/>
        </w:rPr>
      </w:r>
      <w:r w:rsidRPr="00BB00B9">
        <w:rPr>
          <w:rFonts w:ascii="Calibri" w:hAnsi="Calibri" w:cs="Calibri"/>
          <w:sz w:val="22"/>
          <w:szCs w:val="22"/>
        </w:rPr>
        <w:fldChar w:fldCharType="separate"/>
      </w:r>
      <w:r w:rsidR="006547E4">
        <w:rPr>
          <w:rFonts w:ascii="Calibri" w:hAnsi="Calibri" w:cs="Calibri"/>
          <w:sz w:val="22"/>
          <w:szCs w:val="22"/>
        </w:rPr>
        <w:t>VIII</w:t>
      </w:r>
      <w:r w:rsidRPr="00BB00B9">
        <w:rPr>
          <w:rFonts w:ascii="Calibri" w:hAnsi="Calibri" w:cs="Calibri"/>
          <w:sz w:val="22"/>
          <w:szCs w:val="22"/>
        </w:rPr>
        <w:fldChar w:fldCharType="end"/>
      </w:r>
      <w:r w:rsidRPr="00BB00B9">
        <w:rPr>
          <w:rFonts w:ascii="Calibri" w:hAnsi="Calibri" w:cs="Calibri"/>
          <w:sz w:val="22"/>
          <w:szCs w:val="22"/>
        </w:rPr>
        <w:t xml:space="preserve">. odst. </w:t>
      </w:r>
      <w:r w:rsidRPr="00BB00B9">
        <w:rPr>
          <w:rFonts w:ascii="Calibri" w:hAnsi="Calibri" w:cs="Calibri"/>
          <w:sz w:val="22"/>
          <w:szCs w:val="22"/>
        </w:rPr>
        <w:fldChar w:fldCharType="begin"/>
      </w:r>
      <w:r w:rsidRPr="00BB00B9">
        <w:rPr>
          <w:rFonts w:ascii="Calibri" w:hAnsi="Calibri" w:cs="Calibri"/>
          <w:sz w:val="22"/>
          <w:szCs w:val="22"/>
        </w:rPr>
        <w:instrText xml:space="preserve"> REF _Ref142575596 \r \h </w:instrText>
      </w:r>
      <w:r>
        <w:rPr>
          <w:rFonts w:ascii="Calibri" w:hAnsi="Calibri" w:cs="Calibri"/>
          <w:sz w:val="22"/>
          <w:szCs w:val="22"/>
        </w:rPr>
        <w:instrText xml:space="preserve"> \* MERGEFORMAT </w:instrText>
      </w:r>
      <w:r w:rsidRPr="00BB00B9">
        <w:rPr>
          <w:rFonts w:ascii="Calibri" w:hAnsi="Calibri" w:cs="Calibri"/>
          <w:sz w:val="22"/>
          <w:szCs w:val="22"/>
        </w:rPr>
      </w:r>
      <w:r w:rsidRPr="00BB00B9">
        <w:rPr>
          <w:rFonts w:ascii="Calibri" w:hAnsi="Calibri" w:cs="Calibri"/>
          <w:sz w:val="22"/>
          <w:szCs w:val="22"/>
        </w:rPr>
        <w:fldChar w:fldCharType="separate"/>
      </w:r>
      <w:r w:rsidR="006547E4">
        <w:rPr>
          <w:rFonts w:ascii="Calibri" w:hAnsi="Calibri" w:cs="Calibri"/>
          <w:sz w:val="22"/>
          <w:szCs w:val="22"/>
        </w:rPr>
        <w:t>5</w:t>
      </w:r>
      <w:r w:rsidRPr="00BB00B9">
        <w:rPr>
          <w:rFonts w:ascii="Calibri" w:hAnsi="Calibri" w:cs="Calibri"/>
          <w:sz w:val="22"/>
          <w:szCs w:val="22"/>
        </w:rPr>
        <w:fldChar w:fldCharType="end"/>
      </w:r>
      <w:r w:rsidRPr="00BB00B9">
        <w:rPr>
          <w:rFonts w:ascii="Calibri" w:hAnsi="Calibri" w:cs="Calibri"/>
          <w:sz w:val="22"/>
          <w:szCs w:val="22"/>
        </w:rPr>
        <w:t xml:space="preserve">. Smlouvy, je Zhotovitel povinen zaplatit Objednateli smluvní pokutu ve výši </w:t>
      </w:r>
      <w:r w:rsidR="006B1C28">
        <w:rPr>
          <w:rFonts w:ascii="Calibri" w:hAnsi="Calibri" w:cs="Calibri"/>
          <w:sz w:val="22"/>
          <w:szCs w:val="22"/>
        </w:rPr>
        <w:t>1</w:t>
      </w:r>
      <w:r w:rsidRPr="00BB00B9">
        <w:rPr>
          <w:rFonts w:ascii="Calibri" w:hAnsi="Calibri" w:cs="Calibri"/>
          <w:sz w:val="22"/>
          <w:szCs w:val="22"/>
        </w:rPr>
        <w:t> 000 Kč za každý jednotlivý případ porušení povinnosti Zhotovitele, a to i</w:t>
      </w:r>
      <w:r>
        <w:rPr>
          <w:rFonts w:ascii="Calibri" w:hAnsi="Calibri" w:cs="Calibri"/>
          <w:sz w:val="22"/>
          <w:szCs w:val="22"/>
        </w:rPr>
        <w:t> </w:t>
      </w:r>
      <w:r w:rsidRPr="00BB00B9">
        <w:rPr>
          <w:rFonts w:ascii="Calibri" w:hAnsi="Calibri" w:cs="Calibri"/>
          <w:sz w:val="22"/>
          <w:szCs w:val="22"/>
        </w:rPr>
        <w:t>opakovaně</w:t>
      </w:r>
      <w:r>
        <w:rPr>
          <w:rFonts w:ascii="Calibri" w:hAnsi="Calibri" w:cs="Calibri"/>
          <w:sz w:val="22"/>
          <w:szCs w:val="22"/>
        </w:rPr>
        <w:t>.</w:t>
      </w:r>
    </w:p>
    <w:p w14:paraId="6190D15B" w14:textId="77777777" w:rsidR="00091F96" w:rsidRPr="000E4A35" w:rsidRDefault="0055204C" w:rsidP="00B27073">
      <w:pPr>
        <w:numPr>
          <w:ilvl w:val="1"/>
          <w:numId w:val="16"/>
        </w:numPr>
        <w:tabs>
          <w:tab w:val="clear" w:pos="792"/>
          <w:tab w:val="num" w:pos="426"/>
        </w:tabs>
        <w:spacing w:after="120" w:line="252" w:lineRule="auto"/>
        <w:ind w:left="426"/>
        <w:jc w:val="both"/>
        <w:rPr>
          <w:rFonts w:ascii="Calibri" w:hAnsi="Calibri" w:cs="Calibri"/>
          <w:sz w:val="22"/>
          <w:szCs w:val="22"/>
        </w:rPr>
      </w:pPr>
      <w:r w:rsidRPr="000E4A35">
        <w:rPr>
          <w:rFonts w:ascii="Calibri" w:hAnsi="Calibri" w:cs="Calibri"/>
          <w:sz w:val="22"/>
          <w:szCs w:val="22"/>
        </w:rPr>
        <w:t>Zaplacením smluvních pokut dle Smlouvy není dotčeno právo Objednatele na náhradu škody vzniklé mu v příčinné souvislosti s jednáním, nejednáním či opomenutím Zhotovitele</w:t>
      </w:r>
      <w:r w:rsidR="00091F96" w:rsidRPr="000E4A35">
        <w:rPr>
          <w:rFonts w:ascii="Calibri" w:hAnsi="Calibri" w:cs="Calibri"/>
          <w:sz w:val="22"/>
          <w:szCs w:val="22"/>
        </w:rPr>
        <w:t>.</w:t>
      </w:r>
    </w:p>
    <w:p w14:paraId="0BBC69FA" w14:textId="70027CF7" w:rsidR="00091F96" w:rsidRPr="000E4A35" w:rsidRDefault="00091F96" w:rsidP="00B27073">
      <w:pPr>
        <w:numPr>
          <w:ilvl w:val="1"/>
          <w:numId w:val="16"/>
        </w:numPr>
        <w:tabs>
          <w:tab w:val="clear" w:pos="792"/>
          <w:tab w:val="num" w:pos="426"/>
        </w:tabs>
        <w:spacing w:after="120" w:line="252" w:lineRule="auto"/>
        <w:ind w:left="426"/>
        <w:jc w:val="both"/>
        <w:rPr>
          <w:rFonts w:ascii="Calibri" w:hAnsi="Calibri" w:cs="Calibri"/>
          <w:sz w:val="22"/>
          <w:szCs w:val="22"/>
        </w:rPr>
      </w:pPr>
      <w:r w:rsidRPr="000E4A35">
        <w:rPr>
          <w:rFonts w:ascii="Calibri" w:hAnsi="Calibri" w:cs="Calibri"/>
          <w:sz w:val="22"/>
          <w:szCs w:val="22"/>
        </w:rPr>
        <w:t xml:space="preserve">Smluvní pokuty </w:t>
      </w:r>
      <w:r w:rsidR="0055204C" w:rsidRPr="000E4A35">
        <w:rPr>
          <w:rFonts w:ascii="Calibri" w:hAnsi="Calibri" w:cs="Calibri"/>
          <w:sz w:val="22"/>
          <w:szCs w:val="22"/>
        </w:rPr>
        <w:t xml:space="preserve">a úroky z prodlení </w:t>
      </w:r>
      <w:r w:rsidRPr="000E4A35">
        <w:rPr>
          <w:rFonts w:ascii="Calibri" w:hAnsi="Calibri" w:cs="Calibri"/>
          <w:sz w:val="22"/>
          <w:szCs w:val="22"/>
        </w:rPr>
        <w:t xml:space="preserve">jsou splatné do </w:t>
      </w:r>
      <w:r w:rsidR="004C6B2C" w:rsidRPr="000E4A35">
        <w:rPr>
          <w:rFonts w:ascii="Calibri" w:hAnsi="Calibri" w:cs="Calibri"/>
          <w:sz w:val="22"/>
          <w:szCs w:val="22"/>
        </w:rPr>
        <w:t>3</w:t>
      </w:r>
      <w:r w:rsidRPr="000E4A35">
        <w:rPr>
          <w:rFonts w:ascii="Calibri" w:hAnsi="Calibri" w:cs="Calibri"/>
          <w:sz w:val="22"/>
          <w:szCs w:val="22"/>
        </w:rPr>
        <w:t>0 dnů od</w:t>
      </w:r>
      <w:r w:rsidR="0055204C" w:rsidRPr="000E4A35">
        <w:rPr>
          <w:rFonts w:ascii="Calibri" w:hAnsi="Calibri" w:cs="Calibri"/>
          <w:sz w:val="22"/>
          <w:szCs w:val="22"/>
        </w:rPr>
        <w:t>e dne,</w:t>
      </w:r>
      <w:r w:rsidRPr="000E4A35">
        <w:rPr>
          <w:rFonts w:ascii="Calibri" w:hAnsi="Calibri" w:cs="Calibri"/>
          <w:sz w:val="22"/>
          <w:szCs w:val="22"/>
        </w:rPr>
        <w:t xml:space="preserve"> </w:t>
      </w:r>
      <w:r w:rsidR="0055204C" w:rsidRPr="000E4A35">
        <w:rPr>
          <w:rFonts w:ascii="Calibri" w:hAnsi="Calibri" w:cs="Calibri"/>
          <w:sz w:val="22"/>
          <w:szCs w:val="22"/>
        </w:rPr>
        <w:t>kdy povinná strana obdrží od</w:t>
      </w:r>
      <w:r w:rsidR="0094795B">
        <w:rPr>
          <w:rFonts w:ascii="Calibri" w:hAnsi="Calibri" w:cs="Calibri"/>
          <w:sz w:val="22"/>
          <w:szCs w:val="22"/>
        </w:rPr>
        <w:t> </w:t>
      </w:r>
      <w:r w:rsidR="0055204C" w:rsidRPr="000E4A35">
        <w:rPr>
          <w:rFonts w:ascii="Calibri" w:hAnsi="Calibri" w:cs="Calibri"/>
          <w:sz w:val="22"/>
          <w:szCs w:val="22"/>
        </w:rPr>
        <w:t>strany oprávněné písemnou výzvu k zaplacení smluvní pokuty nebo úroku z prodlení, která bude obsahovat jejich vyčíslení</w:t>
      </w:r>
      <w:r w:rsidRPr="000E4A35">
        <w:rPr>
          <w:rFonts w:ascii="Calibri" w:hAnsi="Calibri" w:cs="Calibri"/>
          <w:sz w:val="22"/>
          <w:szCs w:val="22"/>
        </w:rPr>
        <w:t>.</w:t>
      </w:r>
    </w:p>
    <w:p w14:paraId="563A4E19" w14:textId="77777777" w:rsidR="00C741F1" w:rsidRDefault="00C741F1" w:rsidP="00B27073">
      <w:pPr>
        <w:spacing w:after="120" w:line="252" w:lineRule="auto"/>
        <w:ind w:left="-6"/>
        <w:jc w:val="both"/>
        <w:rPr>
          <w:rFonts w:ascii="Calibri" w:hAnsi="Calibri" w:cs="Calibri"/>
          <w:sz w:val="22"/>
          <w:szCs w:val="22"/>
        </w:rPr>
      </w:pPr>
    </w:p>
    <w:p w14:paraId="15D2EA5A" w14:textId="77777777" w:rsidR="00C741F1" w:rsidRDefault="00C741F1" w:rsidP="00B27073">
      <w:pPr>
        <w:pStyle w:val="Nadpis1"/>
        <w:numPr>
          <w:ilvl w:val="0"/>
          <w:numId w:val="6"/>
        </w:numPr>
        <w:spacing w:before="120" w:after="120" w:line="252" w:lineRule="auto"/>
        <w:ind w:left="357" w:hanging="357"/>
        <w:jc w:val="center"/>
        <w:rPr>
          <w:rFonts w:ascii="Calibri" w:hAnsi="Calibri" w:cs="Calibri"/>
          <w:sz w:val="22"/>
          <w:szCs w:val="22"/>
        </w:rPr>
      </w:pPr>
      <w:r>
        <w:rPr>
          <w:rFonts w:ascii="Calibri" w:hAnsi="Calibri" w:cs="Calibri"/>
          <w:sz w:val="22"/>
          <w:szCs w:val="22"/>
        </w:rPr>
        <w:t>Ukončení smluvního vztahu</w:t>
      </w:r>
    </w:p>
    <w:p w14:paraId="57754D4B" w14:textId="77777777" w:rsidR="00656F3E" w:rsidRPr="00F914AF" w:rsidRDefault="00656F3E" w:rsidP="00B27073">
      <w:pPr>
        <w:numPr>
          <w:ilvl w:val="1"/>
          <w:numId w:val="27"/>
        </w:numPr>
        <w:tabs>
          <w:tab w:val="clear" w:pos="792"/>
          <w:tab w:val="num" w:pos="426"/>
        </w:tabs>
        <w:spacing w:after="120" w:line="252" w:lineRule="auto"/>
        <w:ind w:left="426" w:hanging="426"/>
        <w:jc w:val="both"/>
        <w:rPr>
          <w:rFonts w:ascii="Calibri" w:hAnsi="Calibri" w:cs="Calibri"/>
          <w:sz w:val="22"/>
          <w:szCs w:val="22"/>
        </w:rPr>
      </w:pPr>
      <w:r>
        <w:rPr>
          <w:rFonts w:ascii="Calibri" w:hAnsi="Calibri" w:cs="Calibri"/>
          <w:sz w:val="22"/>
          <w:szCs w:val="22"/>
        </w:rPr>
        <w:t>S</w:t>
      </w:r>
      <w:r w:rsidRPr="00F914AF">
        <w:rPr>
          <w:rFonts w:ascii="Calibri" w:hAnsi="Calibri" w:cs="Calibri"/>
          <w:sz w:val="22"/>
          <w:szCs w:val="22"/>
        </w:rPr>
        <w:t xml:space="preserve">mlouvu lze ukončit buď dohodou </w:t>
      </w:r>
      <w:r>
        <w:rPr>
          <w:rFonts w:ascii="Calibri" w:hAnsi="Calibri" w:cs="Calibri"/>
          <w:sz w:val="22"/>
          <w:szCs w:val="22"/>
        </w:rPr>
        <w:t>S</w:t>
      </w:r>
      <w:r w:rsidRPr="00F914AF">
        <w:rPr>
          <w:rFonts w:ascii="Calibri" w:hAnsi="Calibri" w:cs="Calibri"/>
          <w:sz w:val="22"/>
          <w:szCs w:val="22"/>
        </w:rPr>
        <w:t>mluvních stran, odstoupením některé smluvní strany anebo výpovědí Objednatele.</w:t>
      </w:r>
    </w:p>
    <w:p w14:paraId="4A2324D7" w14:textId="20BA49F5" w:rsidR="00656F3E" w:rsidRPr="00F914AF" w:rsidRDefault="00656F3E" w:rsidP="00B27073">
      <w:pPr>
        <w:numPr>
          <w:ilvl w:val="1"/>
          <w:numId w:val="27"/>
        </w:numPr>
        <w:tabs>
          <w:tab w:val="clear" w:pos="792"/>
          <w:tab w:val="num" w:pos="426"/>
        </w:tabs>
        <w:spacing w:after="120" w:line="252" w:lineRule="auto"/>
        <w:ind w:left="426" w:hanging="426"/>
        <w:jc w:val="both"/>
        <w:rPr>
          <w:rFonts w:ascii="Calibri" w:hAnsi="Calibri" w:cs="Calibri"/>
          <w:sz w:val="22"/>
          <w:szCs w:val="22"/>
        </w:rPr>
      </w:pPr>
      <w:r w:rsidRPr="00F914AF">
        <w:rPr>
          <w:rFonts w:ascii="Calibri" w:hAnsi="Calibri" w:cs="Calibri"/>
          <w:sz w:val="22"/>
          <w:szCs w:val="22"/>
        </w:rPr>
        <w:t>Dohoda o ukončení smluvního vztahu musí být písemná, jinak je neplatná.</w:t>
      </w:r>
    </w:p>
    <w:p w14:paraId="414929D7" w14:textId="77777777" w:rsidR="00091F96" w:rsidRPr="000E4A35" w:rsidRDefault="0022299D" w:rsidP="00B27073">
      <w:pPr>
        <w:numPr>
          <w:ilvl w:val="1"/>
          <w:numId w:val="27"/>
        </w:numPr>
        <w:tabs>
          <w:tab w:val="clear" w:pos="792"/>
          <w:tab w:val="num" w:pos="426"/>
        </w:tabs>
        <w:spacing w:after="120" w:line="252" w:lineRule="auto"/>
        <w:ind w:left="426" w:hanging="426"/>
        <w:jc w:val="both"/>
        <w:rPr>
          <w:rFonts w:ascii="Calibri" w:hAnsi="Calibri" w:cs="Calibri"/>
          <w:sz w:val="22"/>
          <w:szCs w:val="22"/>
        </w:rPr>
      </w:pPr>
      <w:r w:rsidRPr="000E4A35">
        <w:rPr>
          <w:rFonts w:ascii="Calibri" w:hAnsi="Calibri" w:cs="Calibri"/>
          <w:sz w:val="22"/>
          <w:szCs w:val="22"/>
        </w:rPr>
        <w:t>Objednatel</w:t>
      </w:r>
      <w:r w:rsidR="00091F96" w:rsidRPr="000E4A35">
        <w:rPr>
          <w:rFonts w:ascii="Calibri" w:hAnsi="Calibri" w:cs="Calibri"/>
          <w:sz w:val="22"/>
          <w:szCs w:val="22"/>
        </w:rPr>
        <w:t xml:space="preserve"> má </w:t>
      </w:r>
      <w:r w:rsidR="00091F96" w:rsidRPr="00C17B44">
        <w:rPr>
          <w:rFonts w:ascii="Calibri" w:hAnsi="Calibri" w:cs="Calibri"/>
          <w:sz w:val="22"/>
          <w:szCs w:val="22"/>
        </w:rPr>
        <w:t xml:space="preserve">právo od </w:t>
      </w:r>
      <w:r w:rsidR="00F52452" w:rsidRPr="00C17B44">
        <w:rPr>
          <w:rFonts w:ascii="Calibri" w:hAnsi="Calibri" w:cs="Calibri"/>
          <w:sz w:val="22"/>
          <w:szCs w:val="22"/>
        </w:rPr>
        <w:t>S</w:t>
      </w:r>
      <w:r w:rsidR="00091F96" w:rsidRPr="00C17B44">
        <w:rPr>
          <w:rFonts w:ascii="Calibri" w:hAnsi="Calibri" w:cs="Calibri"/>
          <w:sz w:val="22"/>
          <w:szCs w:val="22"/>
        </w:rPr>
        <w:t xml:space="preserve">mlouvy odstoupit v případě podstatného porušení </w:t>
      </w:r>
      <w:r w:rsidR="00F52452" w:rsidRPr="00C17B44">
        <w:rPr>
          <w:rFonts w:ascii="Calibri" w:hAnsi="Calibri" w:cs="Calibri"/>
          <w:sz w:val="22"/>
          <w:szCs w:val="22"/>
        </w:rPr>
        <w:t>S</w:t>
      </w:r>
      <w:r w:rsidR="00091F96" w:rsidRPr="00C17B44">
        <w:rPr>
          <w:rFonts w:ascii="Calibri" w:hAnsi="Calibri" w:cs="Calibri"/>
          <w:sz w:val="22"/>
          <w:szCs w:val="22"/>
        </w:rPr>
        <w:t xml:space="preserve">mlouvy </w:t>
      </w:r>
      <w:r w:rsidRPr="00C17B44">
        <w:rPr>
          <w:rFonts w:ascii="Calibri" w:hAnsi="Calibri" w:cs="Calibri"/>
          <w:sz w:val="22"/>
          <w:szCs w:val="22"/>
        </w:rPr>
        <w:t>Zhotovitel</w:t>
      </w:r>
      <w:r w:rsidR="00CB66C0" w:rsidRPr="00C17B44">
        <w:rPr>
          <w:rFonts w:ascii="Calibri" w:hAnsi="Calibri" w:cs="Calibri"/>
          <w:sz w:val="22"/>
          <w:szCs w:val="22"/>
        </w:rPr>
        <w:t>em</w:t>
      </w:r>
      <w:r w:rsidR="00F52452" w:rsidRPr="00C17B44">
        <w:rPr>
          <w:rFonts w:ascii="Calibri" w:hAnsi="Calibri" w:cs="Calibri"/>
          <w:sz w:val="22"/>
          <w:szCs w:val="22"/>
        </w:rPr>
        <w:t>. Z</w:t>
      </w:r>
      <w:r w:rsidR="00091F96" w:rsidRPr="00C17B44">
        <w:rPr>
          <w:rFonts w:ascii="Calibri" w:hAnsi="Calibri" w:cs="Calibri"/>
          <w:sz w:val="22"/>
          <w:szCs w:val="22"/>
        </w:rPr>
        <w:t xml:space="preserve">a podstatné porušení </w:t>
      </w:r>
      <w:r w:rsidR="00775BCA" w:rsidRPr="00C17B44">
        <w:rPr>
          <w:rFonts w:ascii="Calibri" w:hAnsi="Calibri" w:cs="Calibri"/>
          <w:sz w:val="22"/>
          <w:szCs w:val="22"/>
        </w:rPr>
        <w:t>S</w:t>
      </w:r>
      <w:r w:rsidR="00091F96" w:rsidRPr="00C17B44">
        <w:rPr>
          <w:rFonts w:ascii="Calibri" w:hAnsi="Calibri" w:cs="Calibri"/>
          <w:sz w:val="22"/>
          <w:szCs w:val="22"/>
        </w:rPr>
        <w:t xml:space="preserve">mlouvy ze strany </w:t>
      </w:r>
      <w:r w:rsidRPr="00C17B44">
        <w:rPr>
          <w:rFonts w:ascii="Calibri" w:hAnsi="Calibri" w:cs="Calibri"/>
          <w:sz w:val="22"/>
          <w:szCs w:val="22"/>
        </w:rPr>
        <w:t>Zhotovitel</w:t>
      </w:r>
      <w:r w:rsidR="00091F96" w:rsidRPr="00C17B44">
        <w:rPr>
          <w:rFonts w:ascii="Calibri" w:hAnsi="Calibri" w:cs="Calibri"/>
          <w:sz w:val="22"/>
          <w:szCs w:val="22"/>
        </w:rPr>
        <w:t>e</w:t>
      </w:r>
      <w:r w:rsidR="00091F96" w:rsidRPr="000E4A35">
        <w:rPr>
          <w:rFonts w:ascii="Calibri" w:hAnsi="Calibri" w:cs="Calibri"/>
          <w:sz w:val="22"/>
          <w:szCs w:val="22"/>
        </w:rPr>
        <w:t xml:space="preserve"> považují zejména:</w:t>
      </w:r>
    </w:p>
    <w:p w14:paraId="2ED6FFDD" w14:textId="6270ADBF" w:rsidR="00091F96" w:rsidRPr="000E4A35" w:rsidRDefault="00091F96" w:rsidP="00B27073">
      <w:pPr>
        <w:numPr>
          <w:ilvl w:val="0"/>
          <w:numId w:val="3"/>
        </w:numPr>
        <w:tabs>
          <w:tab w:val="clear" w:pos="1542"/>
        </w:tabs>
        <w:spacing w:after="120" w:line="252" w:lineRule="auto"/>
        <w:ind w:left="709" w:hanging="283"/>
        <w:jc w:val="both"/>
        <w:rPr>
          <w:rFonts w:ascii="Calibri" w:hAnsi="Calibri" w:cs="Calibri"/>
          <w:sz w:val="22"/>
          <w:szCs w:val="22"/>
        </w:rPr>
      </w:pPr>
      <w:r w:rsidRPr="000E4A35">
        <w:rPr>
          <w:rFonts w:ascii="Calibri" w:hAnsi="Calibri" w:cs="Calibri"/>
          <w:sz w:val="22"/>
          <w:szCs w:val="22"/>
        </w:rPr>
        <w:t xml:space="preserve">prodlení </w:t>
      </w:r>
      <w:r w:rsidR="0022299D" w:rsidRPr="000E4A35">
        <w:rPr>
          <w:rFonts w:ascii="Calibri" w:hAnsi="Calibri" w:cs="Calibri"/>
          <w:sz w:val="22"/>
          <w:szCs w:val="22"/>
        </w:rPr>
        <w:t>Zhotovitel</w:t>
      </w:r>
      <w:r w:rsidRPr="000E4A35">
        <w:rPr>
          <w:rFonts w:ascii="Calibri" w:hAnsi="Calibri" w:cs="Calibri"/>
          <w:sz w:val="22"/>
          <w:szCs w:val="22"/>
        </w:rPr>
        <w:t xml:space="preserve">e s poskytováním </w:t>
      </w:r>
      <w:r w:rsidR="00CB66C0" w:rsidRPr="000E4A35">
        <w:rPr>
          <w:rFonts w:ascii="Calibri" w:hAnsi="Calibri" w:cs="Calibri"/>
          <w:sz w:val="22"/>
          <w:szCs w:val="22"/>
        </w:rPr>
        <w:t xml:space="preserve">jednotlivých </w:t>
      </w:r>
      <w:r w:rsidR="00845880" w:rsidRPr="000E4A35">
        <w:rPr>
          <w:rFonts w:ascii="Calibri" w:hAnsi="Calibri" w:cs="Calibri"/>
          <w:sz w:val="22"/>
          <w:szCs w:val="22"/>
        </w:rPr>
        <w:t>částí Díla</w:t>
      </w:r>
      <w:r w:rsidRPr="000E4A35">
        <w:rPr>
          <w:rFonts w:ascii="Calibri" w:hAnsi="Calibri" w:cs="Calibri"/>
          <w:sz w:val="22"/>
          <w:szCs w:val="22"/>
        </w:rPr>
        <w:t xml:space="preserve"> dle </w:t>
      </w:r>
      <w:r w:rsidR="00F52452" w:rsidRPr="000E4A35">
        <w:rPr>
          <w:rFonts w:ascii="Calibri" w:hAnsi="Calibri" w:cs="Calibri"/>
          <w:sz w:val="22"/>
          <w:szCs w:val="22"/>
        </w:rPr>
        <w:t xml:space="preserve">čl. </w:t>
      </w:r>
      <w:r w:rsidR="00F52452" w:rsidRPr="000E4A35">
        <w:rPr>
          <w:rFonts w:ascii="Calibri" w:hAnsi="Calibri" w:cs="Calibri"/>
          <w:sz w:val="22"/>
          <w:szCs w:val="22"/>
        </w:rPr>
        <w:fldChar w:fldCharType="begin"/>
      </w:r>
      <w:r w:rsidR="00F52452" w:rsidRPr="000E4A35">
        <w:rPr>
          <w:rFonts w:ascii="Calibri" w:hAnsi="Calibri" w:cs="Calibri"/>
          <w:sz w:val="22"/>
          <w:szCs w:val="22"/>
        </w:rPr>
        <w:instrText xml:space="preserve"> REF _Ref419141819 \r \h </w:instrText>
      </w:r>
      <w:r w:rsidR="00500E13" w:rsidRPr="000E4A35">
        <w:rPr>
          <w:rFonts w:ascii="Calibri" w:hAnsi="Calibri" w:cs="Calibri"/>
          <w:sz w:val="22"/>
          <w:szCs w:val="22"/>
        </w:rPr>
        <w:instrText xml:space="preserve"> \* MERGEFORMAT </w:instrText>
      </w:r>
      <w:r w:rsidR="00F52452" w:rsidRPr="000E4A35">
        <w:rPr>
          <w:rFonts w:ascii="Calibri" w:hAnsi="Calibri" w:cs="Calibri"/>
          <w:sz w:val="22"/>
          <w:szCs w:val="22"/>
        </w:rPr>
      </w:r>
      <w:r w:rsidR="00F52452" w:rsidRPr="000E4A35">
        <w:rPr>
          <w:rFonts w:ascii="Calibri" w:hAnsi="Calibri" w:cs="Calibri"/>
          <w:sz w:val="22"/>
          <w:szCs w:val="22"/>
        </w:rPr>
        <w:fldChar w:fldCharType="separate"/>
      </w:r>
      <w:r w:rsidR="006547E4">
        <w:rPr>
          <w:rFonts w:ascii="Calibri" w:hAnsi="Calibri" w:cs="Calibri"/>
          <w:sz w:val="22"/>
          <w:szCs w:val="22"/>
        </w:rPr>
        <w:t>IV</w:t>
      </w:r>
      <w:r w:rsidR="00F52452" w:rsidRPr="000E4A35">
        <w:rPr>
          <w:rFonts w:ascii="Calibri" w:hAnsi="Calibri" w:cs="Calibri"/>
          <w:sz w:val="22"/>
          <w:szCs w:val="22"/>
        </w:rPr>
        <w:fldChar w:fldCharType="end"/>
      </w:r>
      <w:r w:rsidR="005A2D1D">
        <w:rPr>
          <w:rFonts w:ascii="Calibri" w:hAnsi="Calibri" w:cs="Calibri"/>
          <w:sz w:val="22"/>
          <w:szCs w:val="22"/>
        </w:rPr>
        <w:t>.</w:t>
      </w:r>
      <w:r w:rsidR="00F52452" w:rsidRPr="000E4A35">
        <w:rPr>
          <w:rFonts w:ascii="Calibri" w:hAnsi="Calibri" w:cs="Calibri"/>
          <w:sz w:val="22"/>
          <w:szCs w:val="22"/>
        </w:rPr>
        <w:t xml:space="preserve"> S</w:t>
      </w:r>
      <w:r w:rsidRPr="000E4A35">
        <w:rPr>
          <w:rFonts w:ascii="Calibri" w:hAnsi="Calibri" w:cs="Calibri"/>
          <w:sz w:val="22"/>
          <w:szCs w:val="22"/>
        </w:rPr>
        <w:t>mlouvy delší než</w:t>
      </w:r>
      <w:r w:rsidR="004B6069" w:rsidRPr="000E4A35">
        <w:rPr>
          <w:rFonts w:ascii="Calibri" w:hAnsi="Calibri" w:cs="Calibri"/>
          <w:sz w:val="22"/>
          <w:szCs w:val="22"/>
        </w:rPr>
        <w:t> </w:t>
      </w:r>
      <w:r w:rsidRPr="000E4A35">
        <w:rPr>
          <w:rFonts w:ascii="Calibri" w:hAnsi="Calibri" w:cs="Calibri"/>
          <w:sz w:val="22"/>
          <w:szCs w:val="22"/>
        </w:rPr>
        <w:t>30 dnů</w:t>
      </w:r>
      <w:r w:rsidR="004A0346" w:rsidRPr="000E4A35">
        <w:rPr>
          <w:rFonts w:ascii="Calibri" w:hAnsi="Calibri" w:cs="Calibri"/>
          <w:sz w:val="22"/>
          <w:szCs w:val="22"/>
        </w:rPr>
        <w:t>,</w:t>
      </w:r>
    </w:p>
    <w:p w14:paraId="09228433" w14:textId="2E83EA49" w:rsidR="00B72F5E" w:rsidRPr="000E4A35" w:rsidRDefault="00B72F5E" w:rsidP="00B27073">
      <w:pPr>
        <w:numPr>
          <w:ilvl w:val="0"/>
          <w:numId w:val="3"/>
        </w:numPr>
        <w:tabs>
          <w:tab w:val="clear" w:pos="1542"/>
        </w:tabs>
        <w:spacing w:after="120" w:line="252" w:lineRule="auto"/>
        <w:ind w:left="709" w:hanging="283"/>
        <w:jc w:val="both"/>
        <w:rPr>
          <w:rFonts w:ascii="Calibri" w:hAnsi="Calibri" w:cs="Calibri"/>
          <w:sz w:val="22"/>
          <w:szCs w:val="22"/>
        </w:rPr>
      </w:pPr>
      <w:r w:rsidRPr="000E4A35">
        <w:rPr>
          <w:rFonts w:ascii="Calibri" w:hAnsi="Calibri" w:cs="Calibri"/>
          <w:sz w:val="22"/>
          <w:szCs w:val="22"/>
        </w:rPr>
        <w:t xml:space="preserve">nedodržení některé povinnosti </w:t>
      </w:r>
      <w:r w:rsidR="0022299D" w:rsidRPr="000E4A35">
        <w:rPr>
          <w:rFonts w:ascii="Calibri" w:hAnsi="Calibri" w:cs="Calibri"/>
          <w:sz w:val="22"/>
          <w:szCs w:val="22"/>
        </w:rPr>
        <w:t>Zhotovitel</w:t>
      </w:r>
      <w:r w:rsidRPr="000E4A35">
        <w:rPr>
          <w:rFonts w:ascii="Calibri" w:hAnsi="Calibri" w:cs="Calibri"/>
          <w:sz w:val="22"/>
          <w:szCs w:val="22"/>
        </w:rPr>
        <w:t xml:space="preserve">e vyplývající z licenčních ujednání dle čl. </w:t>
      </w:r>
      <w:r w:rsidR="00F52452" w:rsidRPr="000E4A35">
        <w:rPr>
          <w:rFonts w:ascii="Calibri" w:hAnsi="Calibri" w:cs="Calibri"/>
          <w:sz w:val="22"/>
          <w:szCs w:val="22"/>
        </w:rPr>
        <w:fldChar w:fldCharType="begin"/>
      </w:r>
      <w:r w:rsidR="00F52452" w:rsidRPr="000E4A35">
        <w:rPr>
          <w:rFonts w:ascii="Calibri" w:hAnsi="Calibri" w:cs="Calibri"/>
          <w:sz w:val="22"/>
          <w:szCs w:val="22"/>
        </w:rPr>
        <w:instrText xml:space="preserve"> REF _Ref419148469 \r \h </w:instrText>
      </w:r>
      <w:r w:rsidR="00500E13" w:rsidRPr="000E4A35">
        <w:rPr>
          <w:rFonts w:ascii="Calibri" w:hAnsi="Calibri" w:cs="Calibri"/>
          <w:sz w:val="22"/>
          <w:szCs w:val="22"/>
        </w:rPr>
        <w:instrText xml:space="preserve"> \* MERGEFORMAT </w:instrText>
      </w:r>
      <w:r w:rsidR="00F52452" w:rsidRPr="000E4A35">
        <w:rPr>
          <w:rFonts w:ascii="Calibri" w:hAnsi="Calibri" w:cs="Calibri"/>
          <w:sz w:val="22"/>
          <w:szCs w:val="22"/>
        </w:rPr>
      </w:r>
      <w:r w:rsidR="00F52452" w:rsidRPr="000E4A35">
        <w:rPr>
          <w:rFonts w:ascii="Calibri" w:hAnsi="Calibri" w:cs="Calibri"/>
          <w:sz w:val="22"/>
          <w:szCs w:val="22"/>
        </w:rPr>
        <w:fldChar w:fldCharType="separate"/>
      </w:r>
      <w:r w:rsidR="006547E4">
        <w:rPr>
          <w:rFonts w:ascii="Calibri" w:hAnsi="Calibri" w:cs="Calibri"/>
          <w:sz w:val="22"/>
          <w:szCs w:val="22"/>
        </w:rPr>
        <w:t>XI</w:t>
      </w:r>
      <w:r w:rsidR="00F52452" w:rsidRPr="000E4A35">
        <w:rPr>
          <w:rFonts w:ascii="Calibri" w:hAnsi="Calibri" w:cs="Calibri"/>
          <w:sz w:val="22"/>
          <w:szCs w:val="22"/>
        </w:rPr>
        <w:fldChar w:fldCharType="end"/>
      </w:r>
      <w:r w:rsidR="005A2D1D">
        <w:rPr>
          <w:rFonts w:ascii="Calibri" w:hAnsi="Calibri" w:cs="Calibri"/>
          <w:sz w:val="22"/>
          <w:szCs w:val="22"/>
        </w:rPr>
        <w:t>.</w:t>
      </w:r>
      <w:r w:rsidR="00F52452" w:rsidRPr="000E4A35">
        <w:rPr>
          <w:rFonts w:ascii="Calibri" w:hAnsi="Calibri" w:cs="Calibri"/>
          <w:sz w:val="22"/>
          <w:szCs w:val="22"/>
        </w:rPr>
        <w:t xml:space="preserve"> S</w:t>
      </w:r>
      <w:r w:rsidRPr="000E4A35">
        <w:rPr>
          <w:rFonts w:ascii="Calibri" w:hAnsi="Calibri" w:cs="Calibri"/>
          <w:sz w:val="22"/>
          <w:szCs w:val="22"/>
        </w:rPr>
        <w:t>mlouvy</w:t>
      </w:r>
      <w:r w:rsidR="00F52452" w:rsidRPr="000E4A35">
        <w:rPr>
          <w:rFonts w:ascii="Calibri" w:hAnsi="Calibri" w:cs="Calibri"/>
          <w:sz w:val="22"/>
          <w:szCs w:val="22"/>
        </w:rPr>
        <w:t>,</w:t>
      </w:r>
    </w:p>
    <w:p w14:paraId="0C3653E0" w14:textId="77777777" w:rsidR="00F52452" w:rsidRPr="000E4A35" w:rsidRDefault="00F52452" w:rsidP="00B27073">
      <w:pPr>
        <w:numPr>
          <w:ilvl w:val="0"/>
          <w:numId w:val="3"/>
        </w:numPr>
        <w:tabs>
          <w:tab w:val="clear" w:pos="1542"/>
        </w:tabs>
        <w:spacing w:after="120" w:line="252" w:lineRule="auto"/>
        <w:ind w:left="709" w:hanging="283"/>
        <w:jc w:val="both"/>
        <w:rPr>
          <w:rFonts w:ascii="Calibri" w:hAnsi="Calibri" w:cs="Calibri"/>
          <w:sz w:val="22"/>
          <w:szCs w:val="22"/>
        </w:rPr>
      </w:pPr>
      <w:r w:rsidRPr="000E4A35">
        <w:rPr>
          <w:rFonts w:ascii="Calibri" w:hAnsi="Calibri" w:cs="Calibri"/>
          <w:sz w:val="22"/>
          <w:szCs w:val="22"/>
        </w:rPr>
        <w:lastRenderedPageBreak/>
        <w:t>pokud Zhotovitel postupuje při plnění způsobem, který zjevně neodpovídá dohodnutému rozsahu Smlouvy.</w:t>
      </w:r>
    </w:p>
    <w:p w14:paraId="1B3C6675" w14:textId="77777777" w:rsidR="00C26E56" w:rsidRPr="000E4A35" w:rsidRDefault="00F52452" w:rsidP="00B27073">
      <w:pPr>
        <w:numPr>
          <w:ilvl w:val="1"/>
          <w:numId w:val="27"/>
        </w:numPr>
        <w:tabs>
          <w:tab w:val="clear" w:pos="792"/>
          <w:tab w:val="num" w:pos="426"/>
        </w:tabs>
        <w:spacing w:after="120" w:line="252" w:lineRule="auto"/>
        <w:ind w:left="426" w:hanging="426"/>
        <w:jc w:val="both"/>
        <w:rPr>
          <w:rFonts w:ascii="Calibri" w:hAnsi="Calibri" w:cs="Calibri"/>
          <w:sz w:val="22"/>
          <w:szCs w:val="22"/>
        </w:rPr>
      </w:pPr>
      <w:r w:rsidRPr="000E4A35">
        <w:rPr>
          <w:rFonts w:ascii="Calibri" w:hAnsi="Calibri" w:cs="Calibri"/>
          <w:sz w:val="22"/>
          <w:szCs w:val="22"/>
        </w:rPr>
        <w:t xml:space="preserve">Zhotovitel má právo od Smlouvy odstoupit v případě podstatného porušení Smlouvy Objednatelem. </w:t>
      </w:r>
      <w:r w:rsidR="00C26E56" w:rsidRPr="000E4A35">
        <w:rPr>
          <w:rFonts w:ascii="Calibri" w:hAnsi="Calibri" w:cs="Calibri"/>
          <w:sz w:val="22"/>
          <w:szCs w:val="22"/>
        </w:rPr>
        <w:t xml:space="preserve">Za podstatné porušení smluvní povinnosti </w:t>
      </w:r>
      <w:r w:rsidR="0022299D" w:rsidRPr="000E4A35">
        <w:rPr>
          <w:rFonts w:ascii="Calibri" w:hAnsi="Calibri" w:cs="Calibri"/>
          <w:sz w:val="22"/>
          <w:szCs w:val="22"/>
        </w:rPr>
        <w:t>Objednatel</w:t>
      </w:r>
      <w:r w:rsidR="00C26E56" w:rsidRPr="000E4A35">
        <w:rPr>
          <w:rFonts w:ascii="Calibri" w:hAnsi="Calibri" w:cs="Calibri"/>
          <w:sz w:val="22"/>
          <w:szCs w:val="22"/>
        </w:rPr>
        <w:t xml:space="preserve">e se považuje </w:t>
      </w:r>
      <w:r w:rsidRPr="000E4A35">
        <w:rPr>
          <w:rFonts w:ascii="Calibri" w:hAnsi="Calibri" w:cs="Calibri"/>
          <w:sz w:val="22"/>
          <w:szCs w:val="22"/>
        </w:rPr>
        <w:t xml:space="preserve">zejména </w:t>
      </w:r>
      <w:r w:rsidR="00C26E56" w:rsidRPr="000E4A35">
        <w:rPr>
          <w:rFonts w:ascii="Calibri" w:hAnsi="Calibri" w:cs="Calibri"/>
          <w:sz w:val="22"/>
          <w:szCs w:val="22"/>
        </w:rPr>
        <w:t xml:space="preserve">prodlení </w:t>
      </w:r>
      <w:r w:rsidR="0022299D" w:rsidRPr="000E4A35">
        <w:rPr>
          <w:rFonts w:ascii="Calibri" w:hAnsi="Calibri" w:cs="Calibri"/>
          <w:sz w:val="22"/>
          <w:szCs w:val="22"/>
        </w:rPr>
        <w:t>Objednatel</w:t>
      </w:r>
      <w:r w:rsidR="00C26E56" w:rsidRPr="000E4A35">
        <w:rPr>
          <w:rFonts w:ascii="Calibri" w:hAnsi="Calibri" w:cs="Calibri"/>
          <w:sz w:val="22"/>
          <w:szCs w:val="22"/>
        </w:rPr>
        <w:t xml:space="preserve">e s úhradou </w:t>
      </w:r>
      <w:r w:rsidR="00C177C2">
        <w:rPr>
          <w:rFonts w:ascii="Calibri" w:hAnsi="Calibri" w:cs="Calibri"/>
          <w:sz w:val="22"/>
          <w:szCs w:val="22"/>
        </w:rPr>
        <w:t xml:space="preserve">ceny za plnění </w:t>
      </w:r>
      <w:r w:rsidR="00C26E56" w:rsidRPr="000E4A35">
        <w:rPr>
          <w:rFonts w:ascii="Calibri" w:hAnsi="Calibri" w:cs="Calibri"/>
          <w:sz w:val="22"/>
          <w:szCs w:val="22"/>
        </w:rPr>
        <w:t xml:space="preserve">o více než </w:t>
      </w:r>
      <w:r w:rsidR="00C177C2">
        <w:rPr>
          <w:rFonts w:ascii="Calibri" w:hAnsi="Calibri" w:cs="Calibri"/>
          <w:sz w:val="22"/>
          <w:szCs w:val="22"/>
        </w:rPr>
        <w:t>3</w:t>
      </w:r>
      <w:r w:rsidR="00C26E56" w:rsidRPr="000E4A35">
        <w:rPr>
          <w:rFonts w:ascii="Calibri" w:hAnsi="Calibri" w:cs="Calibri"/>
          <w:sz w:val="22"/>
          <w:szCs w:val="22"/>
        </w:rPr>
        <w:t>0 dnů</w:t>
      </w:r>
      <w:r w:rsidR="00C177C2">
        <w:rPr>
          <w:rFonts w:ascii="Calibri" w:hAnsi="Calibri" w:cs="Calibri"/>
          <w:sz w:val="22"/>
          <w:szCs w:val="22"/>
        </w:rPr>
        <w:t xml:space="preserve">, </w:t>
      </w:r>
      <w:r w:rsidR="00C177C2" w:rsidRPr="00F914AF">
        <w:rPr>
          <w:rFonts w:ascii="Calibri" w:hAnsi="Calibri" w:cs="Calibri"/>
          <w:sz w:val="22"/>
          <w:szCs w:val="22"/>
        </w:rPr>
        <w:t>pokud Objednatel nezjedná nápravu ani do 10 pracovních dnů od doručení písemného oznámení Zhotovitele o takovém prodlení se žádostí o jeho nápravu.</w:t>
      </w:r>
    </w:p>
    <w:p w14:paraId="7733652D" w14:textId="77777777" w:rsidR="00091F96" w:rsidRPr="000E4A35" w:rsidRDefault="00091F96" w:rsidP="00B27073">
      <w:pPr>
        <w:numPr>
          <w:ilvl w:val="1"/>
          <w:numId w:val="27"/>
        </w:numPr>
        <w:tabs>
          <w:tab w:val="clear" w:pos="792"/>
          <w:tab w:val="num" w:pos="426"/>
        </w:tabs>
        <w:spacing w:after="120" w:line="252" w:lineRule="auto"/>
        <w:ind w:left="426" w:hanging="426"/>
        <w:jc w:val="both"/>
        <w:rPr>
          <w:rFonts w:ascii="Calibri" w:hAnsi="Calibri" w:cs="Calibri"/>
          <w:sz w:val="22"/>
          <w:szCs w:val="22"/>
        </w:rPr>
      </w:pPr>
      <w:r w:rsidRPr="000E4A35">
        <w:rPr>
          <w:rFonts w:ascii="Calibri" w:hAnsi="Calibri" w:cs="Calibri"/>
          <w:sz w:val="22"/>
          <w:szCs w:val="22"/>
        </w:rPr>
        <w:t xml:space="preserve">Odstoupení od </w:t>
      </w:r>
      <w:r w:rsidR="00F52452" w:rsidRPr="000E4A35">
        <w:rPr>
          <w:rFonts w:ascii="Calibri" w:hAnsi="Calibri" w:cs="Calibri"/>
          <w:sz w:val="22"/>
          <w:szCs w:val="22"/>
        </w:rPr>
        <w:t>S</w:t>
      </w:r>
      <w:r w:rsidRPr="000E4A35">
        <w:rPr>
          <w:rFonts w:ascii="Calibri" w:hAnsi="Calibri" w:cs="Calibri"/>
          <w:sz w:val="22"/>
          <w:szCs w:val="22"/>
        </w:rPr>
        <w:t xml:space="preserve">mlouvy musí mít písemnou formu a je účinné dnem doručení druhé smluvní straně. V odstoupení musí být dále uveden důvod, pro který strana od </w:t>
      </w:r>
      <w:r w:rsidR="00F52452" w:rsidRPr="000E4A35">
        <w:rPr>
          <w:rFonts w:ascii="Calibri" w:hAnsi="Calibri" w:cs="Calibri"/>
          <w:sz w:val="22"/>
          <w:szCs w:val="22"/>
        </w:rPr>
        <w:t>S</w:t>
      </w:r>
      <w:r w:rsidRPr="000E4A35">
        <w:rPr>
          <w:rFonts w:ascii="Calibri" w:hAnsi="Calibri" w:cs="Calibri"/>
          <w:sz w:val="22"/>
          <w:szCs w:val="22"/>
        </w:rPr>
        <w:t>mlouvy odstupuje, včetně popisu skutečností, ve kterých je tento důvod spatřován.</w:t>
      </w:r>
    </w:p>
    <w:p w14:paraId="09BD64EA" w14:textId="79C21A95" w:rsidR="00091F96" w:rsidRPr="00D40353" w:rsidRDefault="0022299D" w:rsidP="00B27073">
      <w:pPr>
        <w:numPr>
          <w:ilvl w:val="1"/>
          <w:numId w:val="27"/>
        </w:numPr>
        <w:tabs>
          <w:tab w:val="clear" w:pos="792"/>
          <w:tab w:val="num" w:pos="426"/>
          <w:tab w:val="num" w:pos="709"/>
        </w:tabs>
        <w:spacing w:after="120" w:line="252" w:lineRule="auto"/>
        <w:ind w:left="426" w:hanging="426"/>
        <w:jc w:val="both"/>
        <w:rPr>
          <w:rFonts w:ascii="Calibri" w:hAnsi="Calibri" w:cs="Calibri"/>
          <w:sz w:val="22"/>
          <w:szCs w:val="22"/>
        </w:rPr>
      </w:pPr>
      <w:r w:rsidRPr="00656F3E">
        <w:rPr>
          <w:rFonts w:ascii="Calibri" w:hAnsi="Calibri" w:cs="Calibri"/>
          <w:sz w:val="22"/>
          <w:szCs w:val="22"/>
        </w:rPr>
        <w:t>Objednatel</w:t>
      </w:r>
      <w:r w:rsidR="00091F96" w:rsidRPr="00656F3E">
        <w:rPr>
          <w:rFonts w:ascii="Calibri" w:hAnsi="Calibri" w:cs="Calibri"/>
          <w:sz w:val="22"/>
          <w:szCs w:val="22"/>
        </w:rPr>
        <w:t xml:space="preserve"> je oprávněn vypovědět tuto </w:t>
      </w:r>
      <w:r w:rsidR="00775BCA" w:rsidRPr="00656F3E">
        <w:rPr>
          <w:rFonts w:ascii="Calibri" w:hAnsi="Calibri" w:cs="Calibri"/>
          <w:sz w:val="22"/>
          <w:szCs w:val="22"/>
        </w:rPr>
        <w:t>S</w:t>
      </w:r>
      <w:r w:rsidR="00091F96" w:rsidRPr="00656F3E">
        <w:rPr>
          <w:rFonts w:ascii="Calibri" w:hAnsi="Calibri" w:cs="Calibri"/>
          <w:sz w:val="22"/>
          <w:szCs w:val="22"/>
        </w:rPr>
        <w:t xml:space="preserve">mlouvu v rozsahu dosud nesplněných závazků </w:t>
      </w:r>
      <w:r w:rsidR="00F2390B">
        <w:rPr>
          <w:rFonts w:ascii="Calibri" w:hAnsi="Calibri" w:cs="Calibri"/>
          <w:sz w:val="22"/>
          <w:szCs w:val="22"/>
        </w:rPr>
        <w:t>S</w:t>
      </w:r>
      <w:r w:rsidR="00091F96" w:rsidRPr="00656F3E">
        <w:rPr>
          <w:rFonts w:ascii="Calibri" w:hAnsi="Calibri" w:cs="Calibri"/>
          <w:sz w:val="22"/>
          <w:szCs w:val="22"/>
        </w:rPr>
        <w:t>mluvních stran</w:t>
      </w:r>
      <w:r w:rsidR="00CB66C0" w:rsidRPr="00656F3E">
        <w:rPr>
          <w:rFonts w:ascii="Calibri" w:hAnsi="Calibri" w:cs="Calibri"/>
          <w:sz w:val="22"/>
          <w:szCs w:val="22"/>
        </w:rPr>
        <w:t xml:space="preserve">, a to ve vztahu k jednotlivým částem </w:t>
      </w:r>
      <w:r w:rsidR="00845880" w:rsidRPr="00656F3E">
        <w:rPr>
          <w:rFonts w:ascii="Calibri" w:hAnsi="Calibri" w:cs="Calibri"/>
          <w:sz w:val="22"/>
          <w:szCs w:val="22"/>
        </w:rPr>
        <w:t>Díla</w:t>
      </w:r>
      <w:r w:rsidR="00CB66C0" w:rsidRPr="00656F3E">
        <w:rPr>
          <w:rFonts w:ascii="Calibri" w:hAnsi="Calibri" w:cs="Calibri"/>
          <w:sz w:val="22"/>
          <w:szCs w:val="22"/>
        </w:rPr>
        <w:t xml:space="preserve"> dle </w:t>
      </w:r>
      <w:r w:rsidR="00B04ABA" w:rsidRPr="00656F3E">
        <w:rPr>
          <w:rFonts w:ascii="Calibri" w:hAnsi="Calibri" w:cs="Calibri"/>
          <w:sz w:val="22"/>
          <w:szCs w:val="22"/>
        </w:rPr>
        <w:t xml:space="preserve">čl. </w:t>
      </w:r>
      <w:r w:rsidR="00F52452" w:rsidRPr="00656F3E">
        <w:rPr>
          <w:rFonts w:ascii="Calibri" w:hAnsi="Calibri" w:cs="Calibri"/>
          <w:sz w:val="22"/>
          <w:szCs w:val="22"/>
        </w:rPr>
        <w:fldChar w:fldCharType="begin"/>
      </w:r>
      <w:r w:rsidR="00F52452" w:rsidRPr="00656F3E">
        <w:rPr>
          <w:rFonts w:ascii="Calibri" w:hAnsi="Calibri" w:cs="Calibri"/>
          <w:sz w:val="22"/>
          <w:szCs w:val="22"/>
        </w:rPr>
        <w:instrText xml:space="preserve"> REF _Ref74834999 \r \h </w:instrText>
      </w:r>
      <w:r w:rsidR="00500E13" w:rsidRPr="00656F3E">
        <w:rPr>
          <w:rFonts w:ascii="Calibri" w:hAnsi="Calibri" w:cs="Calibri"/>
          <w:sz w:val="22"/>
          <w:szCs w:val="22"/>
        </w:rPr>
        <w:instrText xml:space="preserve"> \* MERGEFORMAT </w:instrText>
      </w:r>
      <w:r w:rsidR="00F52452" w:rsidRPr="00656F3E">
        <w:rPr>
          <w:rFonts w:ascii="Calibri" w:hAnsi="Calibri" w:cs="Calibri"/>
          <w:sz w:val="22"/>
          <w:szCs w:val="22"/>
        </w:rPr>
      </w:r>
      <w:r w:rsidR="00F52452" w:rsidRPr="00656F3E">
        <w:rPr>
          <w:rFonts w:ascii="Calibri" w:hAnsi="Calibri" w:cs="Calibri"/>
          <w:sz w:val="22"/>
          <w:szCs w:val="22"/>
        </w:rPr>
        <w:fldChar w:fldCharType="separate"/>
      </w:r>
      <w:r w:rsidR="006547E4">
        <w:rPr>
          <w:rFonts w:ascii="Calibri" w:hAnsi="Calibri" w:cs="Calibri"/>
          <w:sz w:val="22"/>
          <w:szCs w:val="22"/>
        </w:rPr>
        <w:t>III</w:t>
      </w:r>
      <w:r w:rsidR="00F52452" w:rsidRPr="00656F3E">
        <w:rPr>
          <w:rFonts w:ascii="Calibri" w:hAnsi="Calibri" w:cs="Calibri"/>
          <w:sz w:val="22"/>
          <w:szCs w:val="22"/>
        </w:rPr>
        <w:fldChar w:fldCharType="end"/>
      </w:r>
      <w:r w:rsidR="00F2390B">
        <w:rPr>
          <w:rFonts w:ascii="Calibri" w:hAnsi="Calibri" w:cs="Calibri"/>
          <w:sz w:val="22"/>
          <w:szCs w:val="22"/>
        </w:rPr>
        <w:t>.</w:t>
      </w:r>
      <w:r w:rsidR="00314D87" w:rsidRPr="00656F3E">
        <w:rPr>
          <w:rFonts w:ascii="Calibri" w:hAnsi="Calibri" w:cs="Calibri"/>
          <w:sz w:val="22"/>
          <w:szCs w:val="22"/>
        </w:rPr>
        <w:t xml:space="preserve"> </w:t>
      </w:r>
      <w:r w:rsidR="00F52452" w:rsidRPr="00656F3E">
        <w:rPr>
          <w:rFonts w:ascii="Calibri" w:hAnsi="Calibri" w:cs="Calibri"/>
          <w:sz w:val="22"/>
          <w:szCs w:val="22"/>
        </w:rPr>
        <w:t>S</w:t>
      </w:r>
      <w:r w:rsidR="00CB66C0" w:rsidRPr="00656F3E">
        <w:rPr>
          <w:rFonts w:ascii="Calibri" w:hAnsi="Calibri" w:cs="Calibri"/>
          <w:sz w:val="22"/>
          <w:szCs w:val="22"/>
        </w:rPr>
        <w:t>mlouvy</w:t>
      </w:r>
      <w:r w:rsidR="004C607E" w:rsidRPr="00656F3E">
        <w:rPr>
          <w:rFonts w:ascii="Calibri" w:hAnsi="Calibri" w:cs="Calibri"/>
          <w:sz w:val="22"/>
          <w:szCs w:val="22"/>
        </w:rPr>
        <w:t>.</w:t>
      </w:r>
      <w:r w:rsidR="00091F96" w:rsidRPr="00656F3E">
        <w:rPr>
          <w:rFonts w:ascii="Calibri" w:hAnsi="Calibri" w:cs="Calibri"/>
          <w:sz w:val="22"/>
          <w:szCs w:val="22"/>
        </w:rPr>
        <w:t xml:space="preserve"> Výpověď </w:t>
      </w:r>
      <w:r w:rsidRPr="00656F3E">
        <w:rPr>
          <w:rFonts w:ascii="Calibri" w:hAnsi="Calibri" w:cs="Calibri"/>
          <w:sz w:val="22"/>
          <w:szCs w:val="22"/>
        </w:rPr>
        <w:t>Objednatel</w:t>
      </w:r>
      <w:r w:rsidR="00091F96" w:rsidRPr="00656F3E">
        <w:rPr>
          <w:rFonts w:ascii="Calibri" w:hAnsi="Calibri" w:cs="Calibri"/>
          <w:sz w:val="22"/>
          <w:szCs w:val="22"/>
        </w:rPr>
        <w:t xml:space="preserve">e musí být písemná. Výpověď </w:t>
      </w:r>
      <w:r w:rsidRPr="00656F3E">
        <w:rPr>
          <w:rFonts w:ascii="Calibri" w:hAnsi="Calibri" w:cs="Calibri"/>
          <w:sz w:val="22"/>
          <w:szCs w:val="22"/>
        </w:rPr>
        <w:t>Objednatel</w:t>
      </w:r>
      <w:r w:rsidR="00091F96" w:rsidRPr="00656F3E">
        <w:rPr>
          <w:rFonts w:ascii="Calibri" w:hAnsi="Calibri" w:cs="Calibri"/>
          <w:sz w:val="22"/>
          <w:szCs w:val="22"/>
        </w:rPr>
        <w:t xml:space="preserve">e je účinná doručením výpovědi </w:t>
      </w:r>
      <w:r w:rsidRPr="00656F3E">
        <w:rPr>
          <w:rFonts w:ascii="Calibri" w:hAnsi="Calibri" w:cs="Calibri"/>
          <w:sz w:val="22"/>
          <w:szCs w:val="22"/>
        </w:rPr>
        <w:t>Objednatel</w:t>
      </w:r>
      <w:r w:rsidR="00091F96" w:rsidRPr="00656F3E">
        <w:rPr>
          <w:rFonts w:ascii="Calibri" w:hAnsi="Calibri" w:cs="Calibri"/>
          <w:sz w:val="22"/>
          <w:szCs w:val="22"/>
        </w:rPr>
        <w:t xml:space="preserve">e </w:t>
      </w:r>
      <w:r w:rsidRPr="00656F3E">
        <w:rPr>
          <w:rFonts w:ascii="Calibri" w:hAnsi="Calibri" w:cs="Calibri"/>
          <w:sz w:val="22"/>
          <w:szCs w:val="22"/>
        </w:rPr>
        <w:t>Zhotovitel</w:t>
      </w:r>
      <w:r w:rsidR="00091F96" w:rsidRPr="00656F3E">
        <w:rPr>
          <w:rFonts w:ascii="Calibri" w:hAnsi="Calibri" w:cs="Calibri"/>
          <w:sz w:val="22"/>
          <w:szCs w:val="22"/>
        </w:rPr>
        <w:t>i.</w:t>
      </w:r>
      <w:r w:rsidR="00D40353">
        <w:rPr>
          <w:rFonts w:ascii="Calibri" w:hAnsi="Calibri" w:cs="Calibri"/>
          <w:sz w:val="22"/>
          <w:szCs w:val="22"/>
        </w:rPr>
        <w:t xml:space="preserve"> </w:t>
      </w:r>
      <w:r w:rsidR="00D40353" w:rsidRPr="00F914AF">
        <w:rPr>
          <w:rFonts w:ascii="Calibri" w:hAnsi="Calibri" w:cs="Calibri"/>
          <w:sz w:val="22"/>
          <w:szCs w:val="22"/>
        </w:rPr>
        <w:t xml:space="preserve">Pokud je výpověď Objednatele doručena Zhotoviteli, není Zhotovitel oprávněn zahajovat plnění dosud nezahájených částí plnění dle </w:t>
      </w:r>
      <w:r w:rsidR="00D40353">
        <w:rPr>
          <w:rFonts w:ascii="Calibri" w:hAnsi="Calibri" w:cs="Calibri"/>
          <w:sz w:val="22"/>
          <w:szCs w:val="22"/>
        </w:rPr>
        <w:t>S</w:t>
      </w:r>
      <w:r w:rsidR="00D40353" w:rsidRPr="00F914AF">
        <w:rPr>
          <w:rFonts w:ascii="Calibri" w:hAnsi="Calibri" w:cs="Calibri"/>
          <w:sz w:val="22"/>
          <w:szCs w:val="22"/>
        </w:rPr>
        <w:t xml:space="preserve">mlouvy. Pokud by Zhotovitel zahájil plnění kterékoliv nezahájené části plnění dle </w:t>
      </w:r>
      <w:r w:rsidR="00D40353">
        <w:rPr>
          <w:rFonts w:ascii="Calibri" w:hAnsi="Calibri" w:cs="Calibri"/>
          <w:sz w:val="22"/>
          <w:szCs w:val="22"/>
        </w:rPr>
        <w:t>S</w:t>
      </w:r>
      <w:r w:rsidR="00D40353" w:rsidRPr="00F914AF">
        <w:rPr>
          <w:rFonts w:ascii="Calibri" w:hAnsi="Calibri" w:cs="Calibri"/>
          <w:sz w:val="22"/>
          <w:szCs w:val="22"/>
        </w:rPr>
        <w:t xml:space="preserve">mlouvy, nevzniká Zhotoviteli právo na zaplacení ceny za tuto část plnění dle </w:t>
      </w:r>
      <w:r w:rsidR="00D40353">
        <w:rPr>
          <w:rFonts w:ascii="Calibri" w:hAnsi="Calibri" w:cs="Calibri"/>
          <w:sz w:val="22"/>
          <w:szCs w:val="22"/>
        </w:rPr>
        <w:t>S</w:t>
      </w:r>
      <w:r w:rsidR="00D40353" w:rsidRPr="00F914AF">
        <w:rPr>
          <w:rFonts w:ascii="Calibri" w:hAnsi="Calibri" w:cs="Calibri"/>
          <w:sz w:val="22"/>
          <w:szCs w:val="22"/>
        </w:rPr>
        <w:t>mlouvy.</w:t>
      </w:r>
    </w:p>
    <w:p w14:paraId="41D51855" w14:textId="77777777" w:rsidR="00091F96" w:rsidRPr="000E4A35" w:rsidRDefault="00091F96" w:rsidP="00B27073">
      <w:pPr>
        <w:numPr>
          <w:ilvl w:val="1"/>
          <w:numId w:val="27"/>
        </w:numPr>
        <w:tabs>
          <w:tab w:val="clear" w:pos="792"/>
          <w:tab w:val="num" w:pos="426"/>
        </w:tabs>
        <w:spacing w:after="120" w:line="252" w:lineRule="auto"/>
        <w:ind w:left="426" w:hanging="426"/>
        <w:jc w:val="both"/>
        <w:rPr>
          <w:rFonts w:ascii="Calibri" w:hAnsi="Calibri" w:cs="Calibri"/>
          <w:sz w:val="22"/>
          <w:szCs w:val="22"/>
        </w:rPr>
      </w:pPr>
      <w:r w:rsidRPr="000E4A35">
        <w:rPr>
          <w:rFonts w:ascii="Calibri" w:hAnsi="Calibri" w:cs="Calibri"/>
          <w:sz w:val="22"/>
          <w:szCs w:val="22"/>
        </w:rPr>
        <w:t xml:space="preserve">V případě ukončení smluvního vztahu dohodou, odstoupením nebo výpovědí </w:t>
      </w:r>
      <w:r w:rsidR="0022299D" w:rsidRPr="000E4A35">
        <w:rPr>
          <w:rFonts w:ascii="Calibri" w:hAnsi="Calibri" w:cs="Calibri"/>
          <w:sz w:val="22"/>
          <w:szCs w:val="22"/>
        </w:rPr>
        <w:t>Objednatel</w:t>
      </w:r>
      <w:r w:rsidRPr="000E4A35">
        <w:rPr>
          <w:rFonts w:ascii="Calibri" w:hAnsi="Calibri" w:cs="Calibri"/>
          <w:sz w:val="22"/>
          <w:szCs w:val="22"/>
        </w:rPr>
        <w:t>e jsou povinnosti obou stran následující:</w:t>
      </w:r>
    </w:p>
    <w:p w14:paraId="27135EFB" w14:textId="77777777" w:rsidR="00C26E56" w:rsidRPr="000E4A35" w:rsidRDefault="0022299D" w:rsidP="00B27073">
      <w:pPr>
        <w:numPr>
          <w:ilvl w:val="0"/>
          <w:numId w:val="17"/>
        </w:numPr>
        <w:tabs>
          <w:tab w:val="clear" w:pos="1542"/>
        </w:tabs>
        <w:spacing w:after="120" w:line="252" w:lineRule="auto"/>
        <w:ind w:left="709" w:hanging="283"/>
        <w:jc w:val="both"/>
        <w:rPr>
          <w:rFonts w:ascii="Calibri" w:hAnsi="Calibri" w:cs="Calibri"/>
          <w:sz w:val="22"/>
          <w:szCs w:val="22"/>
        </w:rPr>
      </w:pPr>
      <w:r w:rsidRPr="000E4A35">
        <w:rPr>
          <w:rFonts w:ascii="Calibri" w:hAnsi="Calibri" w:cs="Calibri"/>
          <w:sz w:val="22"/>
          <w:szCs w:val="22"/>
        </w:rPr>
        <w:t>Zhotovitel</w:t>
      </w:r>
      <w:r w:rsidR="00C26E56" w:rsidRPr="000E4A35">
        <w:rPr>
          <w:rFonts w:ascii="Calibri" w:hAnsi="Calibri" w:cs="Calibri"/>
          <w:sz w:val="22"/>
          <w:szCs w:val="22"/>
        </w:rPr>
        <w:t xml:space="preserve"> dokončí rozpracovanou část </w:t>
      </w:r>
      <w:r w:rsidR="00845880" w:rsidRPr="000E4A35">
        <w:rPr>
          <w:rFonts w:ascii="Calibri" w:hAnsi="Calibri" w:cs="Calibri"/>
          <w:sz w:val="22"/>
          <w:szCs w:val="22"/>
        </w:rPr>
        <w:t>Díla</w:t>
      </w:r>
      <w:r w:rsidR="00C26E56" w:rsidRPr="000E4A35">
        <w:rPr>
          <w:rFonts w:ascii="Calibri" w:hAnsi="Calibri" w:cs="Calibri"/>
          <w:sz w:val="22"/>
          <w:szCs w:val="22"/>
        </w:rPr>
        <w:t xml:space="preserve">, pokud </w:t>
      </w:r>
      <w:r w:rsidRPr="000E4A35">
        <w:rPr>
          <w:rFonts w:ascii="Calibri" w:hAnsi="Calibri" w:cs="Calibri"/>
          <w:sz w:val="22"/>
          <w:szCs w:val="22"/>
        </w:rPr>
        <w:t>Objednatel</w:t>
      </w:r>
      <w:r w:rsidR="00C26E56" w:rsidRPr="000E4A35">
        <w:rPr>
          <w:rFonts w:ascii="Calibri" w:hAnsi="Calibri" w:cs="Calibri"/>
          <w:sz w:val="22"/>
          <w:szCs w:val="22"/>
        </w:rPr>
        <w:t xml:space="preserve"> neurčí jinak;</w:t>
      </w:r>
    </w:p>
    <w:p w14:paraId="2D2F7E74" w14:textId="21AA88C1" w:rsidR="00091F96" w:rsidRPr="000E4A35" w:rsidRDefault="0022299D" w:rsidP="00B27073">
      <w:pPr>
        <w:numPr>
          <w:ilvl w:val="0"/>
          <w:numId w:val="17"/>
        </w:numPr>
        <w:tabs>
          <w:tab w:val="clear" w:pos="1542"/>
        </w:tabs>
        <w:spacing w:after="120" w:line="252" w:lineRule="auto"/>
        <w:ind w:left="709" w:hanging="283"/>
        <w:jc w:val="both"/>
        <w:rPr>
          <w:rFonts w:ascii="Calibri" w:hAnsi="Calibri" w:cs="Calibri"/>
          <w:sz w:val="22"/>
          <w:szCs w:val="22"/>
        </w:rPr>
      </w:pPr>
      <w:r w:rsidRPr="000E4A35">
        <w:rPr>
          <w:rFonts w:ascii="Calibri" w:hAnsi="Calibri" w:cs="Calibri"/>
          <w:sz w:val="22"/>
          <w:szCs w:val="22"/>
        </w:rPr>
        <w:t>Zhotovitel</w:t>
      </w:r>
      <w:r w:rsidR="00091F96" w:rsidRPr="000E4A35">
        <w:rPr>
          <w:rFonts w:ascii="Calibri" w:hAnsi="Calibri" w:cs="Calibri"/>
          <w:sz w:val="22"/>
          <w:szCs w:val="22"/>
        </w:rPr>
        <w:t xml:space="preserve"> vyzve </w:t>
      </w:r>
      <w:r w:rsidRPr="000E4A35">
        <w:rPr>
          <w:rFonts w:ascii="Calibri" w:hAnsi="Calibri" w:cs="Calibri"/>
          <w:sz w:val="22"/>
          <w:szCs w:val="22"/>
        </w:rPr>
        <w:t>Objednatel</w:t>
      </w:r>
      <w:r w:rsidR="00091F96" w:rsidRPr="000E4A35">
        <w:rPr>
          <w:rFonts w:ascii="Calibri" w:hAnsi="Calibri" w:cs="Calibri"/>
          <w:sz w:val="22"/>
          <w:szCs w:val="22"/>
        </w:rPr>
        <w:t>e k protokolárnímu předání a převzetí všech</w:t>
      </w:r>
      <w:r w:rsidR="00F52452" w:rsidRPr="000E4A35">
        <w:rPr>
          <w:rFonts w:ascii="Calibri" w:hAnsi="Calibri" w:cs="Calibri"/>
          <w:sz w:val="22"/>
          <w:szCs w:val="22"/>
        </w:rPr>
        <w:t xml:space="preserve"> dosud provedených</w:t>
      </w:r>
      <w:r w:rsidR="00091F96" w:rsidRPr="000E4A35">
        <w:rPr>
          <w:rFonts w:ascii="Calibri" w:hAnsi="Calibri" w:cs="Calibri"/>
          <w:sz w:val="22"/>
          <w:szCs w:val="22"/>
        </w:rPr>
        <w:t xml:space="preserve"> </w:t>
      </w:r>
      <w:r w:rsidR="00845880" w:rsidRPr="000E4A35">
        <w:rPr>
          <w:rFonts w:ascii="Calibri" w:hAnsi="Calibri" w:cs="Calibri"/>
          <w:sz w:val="22"/>
          <w:szCs w:val="22"/>
        </w:rPr>
        <w:t>částí Díla</w:t>
      </w:r>
      <w:r w:rsidR="00091F96" w:rsidRPr="000E4A35">
        <w:rPr>
          <w:rFonts w:ascii="Calibri" w:hAnsi="Calibri" w:cs="Calibri"/>
          <w:sz w:val="22"/>
          <w:szCs w:val="22"/>
        </w:rPr>
        <w:t xml:space="preserve"> </w:t>
      </w:r>
      <w:r w:rsidR="000034CA" w:rsidRPr="000E4A35">
        <w:rPr>
          <w:rFonts w:ascii="Calibri" w:hAnsi="Calibri" w:cs="Calibri"/>
          <w:sz w:val="22"/>
          <w:szCs w:val="22"/>
        </w:rPr>
        <w:t xml:space="preserve">na základě protokolu podepsaného </w:t>
      </w:r>
      <w:r w:rsidR="001079AA">
        <w:rPr>
          <w:rFonts w:ascii="Calibri" w:hAnsi="Calibri" w:cs="Calibri"/>
          <w:sz w:val="22"/>
          <w:szCs w:val="22"/>
        </w:rPr>
        <w:t>S</w:t>
      </w:r>
      <w:r w:rsidR="000034CA" w:rsidRPr="000E4A35">
        <w:rPr>
          <w:rFonts w:ascii="Calibri" w:hAnsi="Calibri" w:cs="Calibri"/>
          <w:sz w:val="22"/>
          <w:szCs w:val="22"/>
        </w:rPr>
        <w:t>mluvními stranami</w:t>
      </w:r>
      <w:r w:rsidR="00091F96" w:rsidRPr="000E4A35">
        <w:rPr>
          <w:rFonts w:ascii="Calibri" w:hAnsi="Calibri" w:cs="Calibri"/>
          <w:sz w:val="22"/>
          <w:szCs w:val="22"/>
        </w:rPr>
        <w:t>;</w:t>
      </w:r>
    </w:p>
    <w:p w14:paraId="7C658131" w14:textId="04641786" w:rsidR="00091F96" w:rsidRDefault="0022299D" w:rsidP="00EA09A0">
      <w:pPr>
        <w:numPr>
          <w:ilvl w:val="0"/>
          <w:numId w:val="17"/>
        </w:numPr>
        <w:tabs>
          <w:tab w:val="clear" w:pos="1542"/>
        </w:tabs>
        <w:spacing w:after="120" w:line="252" w:lineRule="auto"/>
        <w:ind w:left="709" w:hanging="283"/>
        <w:jc w:val="both"/>
        <w:rPr>
          <w:rFonts w:ascii="Calibri" w:hAnsi="Calibri" w:cs="Calibri"/>
          <w:sz w:val="22"/>
          <w:szCs w:val="22"/>
        </w:rPr>
      </w:pPr>
      <w:r w:rsidRPr="000E4A35">
        <w:rPr>
          <w:rFonts w:ascii="Calibri" w:hAnsi="Calibri" w:cs="Calibri"/>
          <w:sz w:val="22"/>
          <w:szCs w:val="22"/>
        </w:rPr>
        <w:t>Zhotovitel</w:t>
      </w:r>
      <w:r w:rsidR="00091F96" w:rsidRPr="000E4A35">
        <w:rPr>
          <w:rFonts w:ascii="Calibri" w:hAnsi="Calibri" w:cs="Calibri"/>
          <w:sz w:val="22"/>
          <w:szCs w:val="22"/>
        </w:rPr>
        <w:t xml:space="preserve"> provede vyúčtování plnění dle </w:t>
      </w:r>
      <w:r w:rsidR="000034CA" w:rsidRPr="000E4A35">
        <w:rPr>
          <w:rFonts w:ascii="Calibri" w:hAnsi="Calibri" w:cs="Calibri"/>
          <w:sz w:val="22"/>
          <w:szCs w:val="22"/>
        </w:rPr>
        <w:t xml:space="preserve">protokolu </w:t>
      </w:r>
      <w:r w:rsidR="00091F96" w:rsidRPr="000E4A35">
        <w:rPr>
          <w:rFonts w:ascii="Calibri" w:hAnsi="Calibri" w:cs="Calibri"/>
          <w:sz w:val="22"/>
          <w:szCs w:val="22"/>
        </w:rPr>
        <w:t>a</w:t>
      </w:r>
      <w:r w:rsidR="000034CA" w:rsidRPr="000E4A35">
        <w:rPr>
          <w:rFonts w:ascii="Calibri" w:hAnsi="Calibri" w:cs="Calibri"/>
          <w:sz w:val="22"/>
          <w:szCs w:val="22"/>
        </w:rPr>
        <w:t> </w:t>
      </w:r>
      <w:r w:rsidR="00091F96" w:rsidRPr="000E4A35">
        <w:rPr>
          <w:rFonts w:ascii="Calibri" w:hAnsi="Calibri" w:cs="Calibri"/>
          <w:sz w:val="22"/>
          <w:szCs w:val="22"/>
        </w:rPr>
        <w:t>vystaví závěrečnou fakturu.</w:t>
      </w:r>
    </w:p>
    <w:p w14:paraId="55D0F3F1" w14:textId="77777777" w:rsidR="000A1389" w:rsidRPr="00804950" w:rsidRDefault="000A1389" w:rsidP="00903DAA">
      <w:pPr>
        <w:spacing w:after="120" w:line="252" w:lineRule="auto"/>
        <w:ind w:left="709"/>
        <w:jc w:val="both"/>
        <w:rPr>
          <w:rFonts w:ascii="Calibri" w:hAnsi="Calibri" w:cs="Calibri"/>
          <w:sz w:val="22"/>
          <w:szCs w:val="22"/>
        </w:rPr>
      </w:pPr>
    </w:p>
    <w:p w14:paraId="5D1A29FD" w14:textId="77777777" w:rsidR="00F52452" w:rsidRPr="000E4A35" w:rsidRDefault="00F52452" w:rsidP="00B27073">
      <w:pPr>
        <w:pStyle w:val="Nadpis1"/>
        <w:numPr>
          <w:ilvl w:val="0"/>
          <w:numId w:val="6"/>
        </w:numPr>
        <w:spacing w:before="120" w:after="120" w:line="252" w:lineRule="auto"/>
        <w:ind w:left="357" w:hanging="357"/>
        <w:jc w:val="center"/>
        <w:rPr>
          <w:rFonts w:ascii="Calibri" w:hAnsi="Calibri" w:cs="Calibri"/>
          <w:sz w:val="22"/>
          <w:szCs w:val="22"/>
        </w:rPr>
      </w:pPr>
      <w:r w:rsidRPr="000E4A35">
        <w:rPr>
          <w:rFonts w:ascii="Calibri" w:hAnsi="Calibri" w:cs="Calibri"/>
          <w:sz w:val="22"/>
          <w:szCs w:val="22"/>
        </w:rPr>
        <w:t>Závěrečná ujednání</w:t>
      </w:r>
    </w:p>
    <w:p w14:paraId="7B70C904" w14:textId="758D6D7D" w:rsidR="002475C4" w:rsidRPr="000E4A35" w:rsidRDefault="002475C4" w:rsidP="00B27073">
      <w:pPr>
        <w:numPr>
          <w:ilvl w:val="1"/>
          <w:numId w:val="18"/>
        </w:numPr>
        <w:tabs>
          <w:tab w:val="clear" w:pos="792"/>
          <w:tab w:val="num" w:pos="426"/>
        </w:tabs>
        <w:spacing w:after="120" w:line="252" w:lineRule="auto"/>
        <w:ind w:left="425" w:hanging="425"/>
        <w:jc w:val="both"/>
        <w:rPr>
          <w:rFonts w:ascii="Calibri" w:hAnsi="Calibri" w:cs="Calibri"/>
          <w:sz w:val="22"/>
          <w:szCs w:val="22"/>
        </w:rPr>
      </w:pPr>
      <w:r w:rsidRPr="000E4A35">
        <w:rPr>
          <w:rFonts w:ascii="Calibri" w:hAnsi="Calibri" w:cs="Calibri"/>
          <w:sz w:val="22"/>
          <w:szCs w:val="22"/>
        </w:rPr>
        <w:t xml:space="preserve">Smlouvu je možno měnit pouze na základě dohody </w:t>
      </w:r>
      <w:r w:rsidR="00A81D87">
        <w:rPr>
          <w:rFonts w:ascii="Calibri" w:hAnsi="Calibri" w:cs="Calibri"/>
          <w:sz w:val="22"/>
          <w:szCs w:val="22"/>
        </w:rPr>
        <w:t>S</w:t>
      </w:r>
      <w:r w:rsidRPr="000E4A35">
        <w:rPr>
          <w:rFonts w:ascii="Calibri" w:hAnsi="Calibri" w:cs="Calibri"/>
          <w:sz w:val="22"/>
          <w:szCs w:val="22"/>
        </w:rPr>
        <w:t xml:space="preserve">mluvních stran formou písemných číslovaných dodatků podepsaných oběma </w:t>
      </w:r>
      <w:r w:rsidR="00A81D87">
        <w:rPr>
          <w:rFonts w:ascii="Calibri" w:hAnsi="Calibri" w:cs="Calibri"/>
          <w:sz w:val="22"/>
          <w:szCs w:val="22"/>
        </w:rPr>
        <w:t>S</w:t>
      </w:r>
      <w:r w:rsidRPr="000E4A35">
        <w:rPr>
          <w:rFonts w:ascii="Calibri" w:hAnsi="Calibri" w:cs="Calibri"/>
          <w:sz w:val="22"/>
          <w:szCs w:val="22"/>
        </w:rPr>
        <w:t>mluvními stranami.</w:t>
      </w:r>
    </w:p>
    <w:p w14:paraId="06DA19BC" w14:textId="30DC9704" w:rsidR="00091F96" w:rsidRPr="000E4A35" w:rsidRDefault="0022299D" w:rsidP="00B27073">
      <w:pPr>
        <w:numPr>
          <w:ilvl w:val="1"/>
          <w:numId w:val="18"/>
        </w:numPr>
        <w:tabs>
          <w:tab w:val="clear" w:pos="792"/>
          <w:tab w:val="num" w:pos="426"/>
        </w:tabs>
        <w:spacing w:after="120" w:line="252" w:lineRule="auto"/>
        <w:ind w:left="425" w:hanging="425"/>
        <w:jc w:val="both"/>
        <w:rPr>
          <w:rFonts w:ascii="Calibri" w:hAnsi="Calibri" w:cs="Calibri"/>
          <w:sz w:val="22"/>
          <w:szCs w:val="22"/>
        </w:rPr>
      </w:pPr>
      <w:r w:rsidRPr="000E4A35">
        <w:rPr>
          <w:rFonts w:ascii="Calibri" w:hAnsi="Calibri" w:cs="Calibri"/>
          <w:sz w:val="22"/>
          <w:szCs w:val="22"/>
        </w:rPr>
        <w:t>Zhotovitel</w:t>
      </w:r>
      <w:r w:rsidR="00091F96" w:rsidRPr="000E4A35">
        <w:rPr>
          <w:rFonts w:ascii="Calibri" w:hAnsi="Calibri" w:cs="Calibri"/>
          <w:sz w:val="22"/>
          <w:szCs w:val="22"/>
        </w:rPr>
        <w:t xml:space="preserve"> se zavazuje k veškeré nezbytné součinnosti pro výkon finanční kontroly ve</w:t>
      </w:r>
      <w:r w:rsidR="004210F1" w:rsidRPr="000E4A35">
        <w:rPr>
          <w:rFonts w:ascii="Calibri" w:hAnsi="Calibri" w:cs="Calibri"/>
          <w:sz w:val="22"/>
          <w:szCs w:val="22"/>
        </w:rPr>
        <w:t> </w:t>
      </w:r>
      <w:r w:rsidR="00091F96" w:rsidRPr="000E4A35">
        <w:rPr>
          <w:rFonts w:ascii="Calibri" w:hAnsi="Calibri" w:cs="Calibri"/>
          <w:sz w:val="22"/>
          <w:szCs w:val="22"/>
        </w:rPr>
        <w:t xml:space="preserve">smyslu zákona č. 320/2001 Sb., o finanční kontrole ve veřejné správě a o změně některých zákonů (zákon o finanční kontrole), ve znění pozdějších předpisů, a zákona č. </w:t>
      </w:r>
      <w:r w:rsidR="00123B13" w:rsidRPr="000E4A35">
        <w:rPr>
          <w:rFonts w:ascii="Calibri" w:hAnsi="Calibri" w:cs="Calibri"/>
          <w:sz w:val="22"/>
          <w:szCs w:val="22"/>
        </w:rPr>
        <w:t>255/2012 Sb., o</w:t>
      </w:r>
      <w:r w:rsidR="00565198">
        <w:rPr>
          <w:rFonts w:ascii="Calibri" w:hAnsi="Calibri" w:cs="Calibri"/>
          <w:sz w:val="22"/>
          <w:szCs w:val="22"/>
        </w:rPr>
        <w:t> </w:t>
      </w:r>
      <w:r w:rsidR="00123B13" w:rsidRPr="000E4A35">
        <w:rPr>
          <w:rFonts w:ascii="Calibri" w:hAnsi="Calibri" w:cs="Calibri"/>
          <w:sz w:val="22"/>
          <w:szCs w:val="22"/>
        </w:rPr>
        <w:t xml:space="preserve">kontrole (kontrolní řád), </w:t>
      </w:r>
      <w:r w:rsidR="00565198">
        <w:rPr>
          <w:rFonts w:ascii="Calibri" w:hAnsi="Calibri" w:cs="Calibri"/>
          <w:sz w:val="22"/>
          <w:szCs w:val="22"/>
        </w:rPr>
        <w:t xml:space="preserve">ve znění pozdějších předpisů, </w:t>
      </w:r>
      <w:r w:rsidR="00091F96" w:rsidRPr="000E4A35">
        <w:rPr>
          <w:rFonts w:ascii="Calibri" w:hAnsi="Calibri" w:cs="Calibri"/>
          <w:sz w:val="22"/>
          <w:szCs w:val="22"/>
        </w:rPr>
        <w:t xml:space="preserve">a to v souvislosti s plněním předmětu </w:t>
      </w:r>
      <w:r w:rsidR="00775BCA" w:rsidRPr="000E4A35">
        <w:rPr>
          <w:rFonts w:ascii="Calibri" w:hAnsi="Calibri" w:cs="Calibri"/>
          <w:sz w:val="22"/>
          <w:szCs w:val="22"/>
        </w:rPr>
        <w:t>S</w:t>
      </w:r>
      <w:r w:rsidR="00091F96" w:rsidRPr="000E4A35">
        <w:rPr>
          <w:rFonts w:ascii="Calibri" w:hAnsi="Calibri" w:cs="Calibri"/>
          <w:sz w:val="22"/>
          <w:szCs w:val="22"/>
        </w:rPr>
        <w:t>mlouvy.</w:t>
      </w:r>
    </w:p>
    <w:p w14:paraId="6C93A1D5" w14:textId="7F907399" w:rsidR="002475C4" w:rsidRPr="002475C4" w:rsidRDefault="002475C4" w:rsidP="00B27073">
      <w:pPr>
        <w:numPr>
          <w:ilvl w:val="1"/>
          <w:numId w:val="18"/>
        </w:numPr>
        <w:tabs>
          <w:tab w:val="clear" w:pos="792"/>
          <w:tab w:val="num" w:pos="426"/>
        </w:tabs>
        <w:spacing w:after="120" w:line="252" w:lineRule="auto"/>
        <w:ind w:left="425" w:hanging="425"/>
        <w:jc w:val="both"/>
        <w:rPr>
          <w:rFonts w:ascii="Calibri" w:hAnsi="Calibri" w:cs="Calibri"/>
          <w:sz w:val="22"/>
          <w:szCs w:val="22"/>
        </w:rPr>
      </w:pPr>
      <w:r w:rsidRPr="002475C4">
        <w:rPr>
          <w:rFonts w:ascii="Calibri" w:hAnsi="Calibri" w:cs="Calibri"/>
          <w:sz w:val="22"/>
          <w:szCs w:val="22"/>
        </w:rPr>
        <w:t>V případě plurality osob na straně Zhotovitele se tyto osoby zavazují, že budou vůči Objednateli a třetím osobám z jakýchkoliv právních vztahů vzniklých v souvislosti s plněním předmětu</w:t>
      </w:r>
      <w:r w:rsidR="00996EA1">
        <w:rPr>
          <w:rFonts w:ascii="Calibri" w:hAnsi="Calibri" w:cs="Calibri"/>
          <w:sz w:val="22"/>
          <w:szCs w:val="22"/>
        </w:rPr>
        <w:t xml:space="preserve"> </w:t>
      </w:r>
      <w:r w:rsidRPr="002475C4">
        <w:rPr>
          <w:rFonts w:ascii="Calibri" w:hAnsi="Calibri" w:cs="Calibri"/>
          <w:sz w:val="22"/>
          <w:szCs w:val="22"/>
        </w:rPr>
        <w:t xml:space="preserve">Smlouvy zavázáni společně a nerozdílně, a to po celou dobu plnění Smlouvy, i po dobu trvání jiných závazků vyplývajících </w:t>
      </w:r>
      <w:r w:rsidR="00996EA1">
        <w:rPr>
          <w:rFonts w:ascii="Calibri" w:hAnsi="Calibri" w:cs="Calibri"/>
          <w:sz w:val="22"/>
          <w:szCs w:val="22"/>
        </w:rPr>
        <w:t>ze</w:t>
      </w:r>
      <w:r w:rsidRPr="002475C4">
        <w:rPr>
          <w:rFonts w:ascii="Calibri" w:hAnsi="Calibri" w:cs="Calibri"/>
          <w:sz w:val="22"/>
          <w:szCs w:val="22"/>
        </w:rPr>
        <w:t xml:space="preserve"> Smlouvy.</w:t>
      </w:r>
    </w:p>
    <w:p w14:paraId="028157B0" w14:textId="77777777" w:rsidR="00F23497" w:rsidRPr="000E4A35" w:rsidRDefault="00F23497" w:rsidP="00B27073">
      <w:pPr>
        <w:numPr>
          <w:ilvl w:val="1"/>
          <w:numId w:val="18"/>
        </w:numPr>
        <w:tabs>
          <w:tab w:val="clear" w:pos="792"/>
          <w:tab w:val="num" w:pos="426"/>
        </w:tabs>
        <w:spacing w:after="120" w:line="252" w:lineRule="auto"/>
        <w:ind w:left="425" w:hanging="425"/>
        <w:jc w:val="both"/>
        <w:rPr>
          <w:rFonts w:ascii="Calibri" w:hAnsi="Calibri" w:cs="Calibri"/>
          <w:sz w:val="22"/>
          <w:szCs w:val="22"/>
        </w:rPr>
      </w:pPr>
      <w:r w:rsidRPr="000E4A35">
        <w:rPr>
          <w:rFonts w:ascii="Calibri" w:hAnsi="Calibri" w:cs="Calibri"/>
          <w:sz w:val="22"/>
          <w:szCs w:val="22"/>
        </w:rPr>
        <w:t>Veškeré případné spory ze </w:t>
      </w:r>
      <w:r w:rsidR="00775BCA" w:rsidRPr="000E4A35">
        <w:rPr>
          <w:rFonts w:ascii="Calibri" w:hAnsi="Calibri" w:cs="Calibri"/>
          <w:sz w:val="22"/>
          <w:szCs w:val="22"/>
        </w:rPr>
        <w:t>S</w:t>
      </w:r>
      <w:r w:rsidRPr="000E4A35">
        <w:rPr>
          <w:rFonts w:ascii="Calibri" w:hAnsi="Calibri" w:cs="Calibri"/>
          <w:sz w:val="22"/>
          <w:szCs w:val="22"/>
        </w:rPr>
        <w:t xml:space="preserve">mlouvy budou v prvé řadě řešeny smírem. Pokud smíru nebude dosaženo během 30 dnů, všechny spory ze </w:t>
      </w:r>
      <w:r w:rsidR="00775BCA" w:rsidRPr="000E4A35">
        <w:rPr>
          <w:rFonts w:ascii="Calibri" w:hAnsi="Calibri" w:cs="Calibri"/>
          <w:sz w:val="22"/>
          <w:szCs w:val="22"/>
        </w:rPr>
        <w:t>S</w:t>
      </w:r>
      <w:r w:rsidRPr="000E4A35">
        <w:rPr>
          <w:rFonts w:ascii="Calibri" w:hAnsi="Calibri" w:cs="Calibri"/>
          <w:sz w:val="22"/>
          <w:szCs w:val="22"/>
        </w:rPr>
        <w:t>mlouvy a v souvislosti s ní budou řešeny věcně a místně příslušným soudem v České republice.</w:t>
      </w:r>
    </w:p>
    <w:p w14:paraId="1E989829" w14:textId="63AFB216" w:rsidR="00432631" w:rsidRPr="000E4A35" w:rsidRDefault="008763B4" w:rsidP="00B27073">
      <w:pPr>
        <w:numPr>
          <w:ilvl w:val="1"/>
          <w:numId w:val="18"/>
        </w:numPr>
        <w:tabs>
          <w:tab w:val="clear" w:pos="792"/>
          <w:tab w:val="num" w:pos="426"/>
        </w:tabs>
        <w:spacing w:after="120" w:line="252" w:lineRule="auto"/>
        <w:ind w:left="425" w:hanging="425"/>
        <w:jc w:val="both"/>
        <w:rPr>
          <w:rFonts w:ascii="Calibri" w:hAnsi="Calibri" w:cs="Calibri"/>
          <w:sz w:val="22"/>
          <w:szCs w:val="22"/>
        </w:rPr>
      </w:pPr>
      <w:r w:rsidRPr="000E4A35">
        <w:rPr>
          <w:rFonts w:ascii="Calibri" w:hAnsi="Calibri" w:cs="Calibri"/>
          <w:sz w:val="22"/>
          <w:szCs w:val="22"/>
        </w:rPr>
        <w:t xml:space="preserve">Smluvní strany se podpisem </w:t>
      </w:r>
      <w:r w:rsidR="00775BCA" w:rsidRPr="000E4A35">
        <w:rPr>
          <w:rFonts w:ascii="Calibri" w:hAnsi="Calibri" w:cs="Calibri"/>
          <w:sz w:val="22"/>
          <w:szCs w:val="22"/>
        </w:rPr>
        <w:t>S</w:t>
      </w:r>
      <w:r w:rsidRPr="000E4A35">
        <w:rPr>
          <w:rFonts w:ascii="Calibri" w:hAnsi="Calibri" w:cs="Calibri"/>
          <w:sz w:val="22"/>
          <w:szCs w:val="22"/>
        </w:rPr>
        <w:t>mlouvy dohodly, že vylučují aplikaci ustanovení § 557 a</w:t>
      </w:r>
      <w:r w:rsidR="00B04ABA" w:rsidRPr="000E4A35">
        <w:rPr>
          <w:rFonts w:ascii="Calibri" w:hAnsi="Calibri" w:cs="Calibri"/>
          <w:sz w:val="22"/>
          <w:szCs w:val="22"/>
        </w:rPr>
        <w:t> </w:t>
      </w:r>
      <w:r w:rsidRPr="000E4A35">
        <w:rPr>
          <w:rFonts w:ascii="Calibri" w:hAnsi="Calibri" w:cs="Calibri"/>
          <w:sz w:val="22"/>
          <w:szCs w:val="22"/>
        </w:rPr>
        <w:t>§</w:t>
      </w:r>
      <w:r w:rsidR="00B04ABA" w:rsidRPr="000E4A35">
        <w:rPr>
          <w:rFonts w:ascii="Calibri" w:hAnsi="Calibri" w:cs="Calibri"/>
          <w:sz w:val="22"/>
          <w:szCs w:val="22"/>
        </w:rPr>
        <w:t> </w:t>
      </w:r>
      <w:r w:rsidRPr="000E4A35">
        <w:rPr>
          <w:rFonts w:ascii="Calibri" w:hAnsi="Calibri" w:cs="Calibri"/>
          <w:sz w:val="22"/>
          <w:szCs w:val="22"/>
        </w:rPr>
        <w:t xml:space="preserve">1805 </w:t>
      </w:r>
      <w:r w:rsidR="00E576A2" w:rsidRPr="000E4A35">
        <w:rPr>
          <w:rFonts w:ascii="Calibri" w:hAnsi="Calibri" w:cs="Calibri"/>
          <w:sz w:val="22"/>
          <w:szCs w:val="22"/>
        </w:rPr>
        <w:t>Občan</w:t>
      </w:r>
      <w:r w:rsidRPr="000E4A35">
        <w:rPr>
          <w:rFonts w:ascii="Calibri" w:hAnsi="Calibri" w:cs="Calibri"/>
          <w:sz w:val="22"/>
          <w:szCs w:val="22"/>
        </w:rPr>
        <w:t>ského zákoníku.</w:t>
      </w:r>
    </w:p>
    <w:p w14:paraId="67D24DCF" w14:textId="3513349D" w:rsidR="00432631" w:rsidRPr="00432631" w:rsidRDefault="00432631" w:rsidP="000A3E2B">
      <w:pPr>
        <w:numPr>
          <w:ilvl w:val="1"/>
          <w:numId w:val="18"/>
        </w:numPr>
        <w:tabs>
          <w:tab w:val="clear" w:pos="792"/>
          <w:tab w:val="num" w:pos="426"/>
        </w:tabs>
        <w:spacing w:after="120" w:line="252" w:lineRule="auto"/>
        <w:ind w:left="425" w:hanging="425"/>
        <w:jc w:val="both"/>
        <w:rPr>
          <w:rFonts w:ascii="Calibri" w:hAnsi="Calibri" w:cs="Calibri"/>
          <w:sz w:val="22"/>
          <w:szCs w:val="22"/>
        </w:rPr>
      </w:pPr>
      <w:r w:rsidRPr="00432631">
        <w:rPr>
          <w:rFonts w:ascii="Calibri" w:hAnsi="Calibri" w:cs="Calibri"/>
          <w:sz w:val="22"/>
          <w:szCs w:val="22"/>
        </w:rPr>
        <w:t xml:space="preserve">Tato Smlouva je uzavřena dnem jejího podpisu oprávněnými zástupci Smluvních stran. Smlouva nabude účinnosti dnem jejího uzavření, nestanoví-li právní předpisy, zejména zákon </w:t>
      </w:r>
      <w:r>
        <w:rPr>
          <w:rFonts w:ascii="Calibri" w:hAnsi="Calibri" w:cs="Calibri"/>
          <w:sz w:val="22"/>
          <w:szCs w:val="22"/>
        </w:rPr>
        <w:br/>
      </w:r>
      <w:r w:rsidRPr="00432631">
        <w:rPr>
          <w:rFonts w:ascii="Calibri" w:hAnsi="Calibri" w:cs="Calibri"/>
          <w:sz w:val="22"/>
          <w:szCs w:val="22"/>
        </w:rPr>
        <w:t xml:space="preserve">č. 340/2015 Sb., o zvláštních podmínkách účinnosti některých smluv, uveřejňování těchto smluv </w:t>
      </w:r>
      <w:r w:rsidRPr="00432631">
        <w:rPr>
          <w:rFonts w:ascii="Calibri" w:hAnsi="Calibri" w:cs="Calibri"/>
          <w:sz w:val="22"/>
          <w:szCs w:val="22"/>
        </w:rPr>
        <w:lastRenderedPageBreak/>
        <w:t>a o registru smluv (zákon o registru smluv), ve znění pozdějších předpisů, datum pozdější. Smluvní strany se dohodly, že při naplnění předchozí věty Smlouvu zašle k uveřejnění v registru smluv Objednatel.</w:t>
      </w:r>
    </w:p>
    <w:p w14:paraId="76D52C5C" w14:textId="0045575C" w:rsidR="00CB0879" w:rsidRDefault="00CB0879" w:rsidP="00B27073">
      <w:pPr>
        <w:numPr>
          <w:ilvl w:val="1"/>
          <w:numId w:val="18"/>
        </w:numPr>
        <w:tabs>
          <w:tab w:val="clear" w:pos="792"/>
          <w:tab w:val="num" w:pos="426"/>
        </w:tabs>
        <w:spacing w:after="120" w:line="252" w:lineRule="auto"/>
        <w:ind w:left="425" w:hanging="425"/>
        <w:jc w:val="both"/>
        <w:rPr>
          <w:rFonts w:ascii="Calibri" w:hAnsi="Calibri" w:cs="Calibri"/>
          <w:sz w:val="22"/>
          <w:szCs w:val="22"/>
        </w:rPr>
      </w:pPr>
      <w:r w:rsidRPr="00CB0879">
        <w:rPr>
          <w:rFonts w:ascii="Calibri" w:hAnsi="Calibri" w:cs="Calibri"/>
          <w:sz w:val="22"/>
          <w:szCs w:val="22"/>
        </w:rPr>
        <w:t>V případě uzavření Smlouvy v listinné podobě je Smlouva vyhotovena ve dvou stejnopisech s</w:t>
      </w:r>
      <w:r>
        <w:rPr>
          <w:rFonts w:ascii="Calibri" w:hAnsi="Calibri" w:cs="Calibri"/>
          <w:sz w:val="22"/>
          <w:szCs w:val="22"/>
        </w:rPr>
        <w:t> </w:t>
      </w:r>
      <w:r w:rsidRPr="00CB0879">
        <w:rPr>
          <w:rFonts w:ascii="Calibri" w:hAnsi="Calibri" w:cs="Calibri"/>
          <w:sz w:val="22"/>
          <w:szCs w:val="22"/>
        </w:rPr>
        <w:t>platností originálu podepsaných oprávněnými zástupci Smluvních stran, přičemž obě Smluvní strany obdrží po jednom vyhotovení.</w:t>
      </w:r>
    </w:p>
    <w:p w14:paraId="002F814E" w14:textId="35E32503" w:rsidR="002475C4" w:rsidRPr="000E4A35" w:rsidRDefault="002475C4" w:rsidP="00B27073">
      <w:pPr>
        <w:numPr>
          <w:ilvl w:val="1"/>
          <w:numId w:val="18"/>
        </w:numPr>
        <w:tabs>
          <w:tab w:val="clear" w:pos="792"/>
          <w:tab w:val="num" w:pos="426"/>
        </w:tabs>
        <w:spacing w:after="120" w:line="252" w:lineRule="auto"/>
        <w:ind w:left="425" w:hanging="425"/>
        <w:jc w:val="both"/>
        <w:rPr>
          <w:rFonts w:ascii="Calibri" w:hAnsi="Calibri" w:cs="Calibri"/>
          <w:sz w:val="22"/>
          <w:szCs w:val="22"/>
        </w:rPr>
      </w:pPr>
      <w:r w:rsidRPr="000E4A35">
        <w:rPr>
          <w:rFonts w:ascii="Calibri" w:hAnsi="Calibri" w:cs="Calibri"/>
          <w:sz w:val="22"/>
          <w:szCs w:val="22"/>
        </w:rPr>
        <w:t xml:space="preserve">Práva a povinnosti </w:t>
      </w:r>
      <w:r w:rsidR="00432631">
        <w:rPr>
          <w:rFonts w:ascii="Calibri" w:hAnsi="Calibri" w:cs="Calibri"/>
          <w:sz w:val="22"/>
          <w:szCs w:val="22"/>
        </w:rPr>
        <w:t>S</w:t>
      </w:r>
      <w:r w:rsidRPr="000E4A35">
        <w:rPr>
          <w:rFonts w:ascii="Calibri" w:hAnsi="Calibri" w:cs="Calibri"/>
          <w:sz w:val="22"/>
          <w:szCs w:val="22"/>
        </w:rPr>
        <w:t>mluvních stran výslovně Smlouvou neupraven</w:t>
      </w:r>
      <w:r w:rsidR="00432631">
        <w:rPr>
          <w:rFonts w:ascii="Calibri" w:hAnsi="Calibri" w:cs="Calibri"/>
          <w:sz w:val="22"/>
          <w:szCs w:val="22"/>
        </w:rPr>
        <w:t>á</w:t>
      </w:r>
      <w:r w:rsidRPr="000E4A35">
        <w:rPr>
          <w:rFonts w:ascii="Calibri" w:hAnsi="Calibri" w:cs="Calibri"/>
          <w:sz w:val="22"/>
          <w:szCs w:val="22"/>
        </w:rPr>
        <w:t xml:space="preserve"> se řídí příslušnými ustanoveními Občanského zákoníku, Autorského zákona a Stavebního zákona a jejich prováděcích předpisů.</w:t>
      </w:r>
    </w:p>
    <w:p w14:paraId="55FB3870" w14:textId="77777777" w:rsidR="002475C4" w:rsidRPr="002475C4" w:rsidRDefault="002475C4" w:rsidP="00B27073">
      <w:pPr>
        <w:numPr>
          <w:ilvl w:val="1"/>
          <w:numId w:val="18"/>
        </w:numPr>
        <w:tabs>
          <w:tab w:val="clear" w:pos="792"/>
          <w:tab w:val="num" w:pos="426"/>
        </w:tabs>
        <w:spacing w:after="120" w:line="252" w:lineRule="auto"/>
        <w:ind w:left="425" w:hanging="425"/>
        <w:jc w:val="both"/>
        <w:rPr>
          <w:rFonts w:ascii="Calibri" w:hAnsi="Calibri" w:cs="Calibri"/>
          <w:sz w:val="22"/>
          <w:szCs w:val="22"/>
        </w:rPr>
      </w:pPr>
      <w:r w:rsidRPr="002475C4">
        <w:rPr>
          <w:rFonts w:ascii="Calibri" w:hAnsi="Calibri" w:cs="Calibri"/>
          <w:sz w:val="22"/>
          <w:szCs w:val="22"/>
        </w:rPr>
        <w:t>Zhotovitel nemůže bez souhlasu Objednatele postoupit svá práva a povinnosti plynoucí ze Smlouvy třetí osobě.</w:t>
      </w:r>
    </w:p>
    <w:p w14:paraId="0751C81A" w14:textId="0376BEA4" w:rsidR="002475C4" w:rsidRPr="002475C4" w:rsidRDefault="002475C4" w:rsidP="00B27073">
      <w:pPr>
        <w:numPr>
          <w:ilvl w:val="1"/>
          <w:numId w:val="18"/>
        </w:numPr>
        <w:tabs>
          <w:tab w:val="clear" w:pos="792"/>
          <w:tab w:val="num" w:pos="426"/>
        </w:tabs>
        <w:spacing w:after="120" w:line="252" w:lineRule="auto"/>
        <w:ind w:left="425" w:hanging="425"/>
        <w:jc w:val="both"/>
        <w:rPr>
          <w:rFonts w:ascii="Calibri" w:hAnsi="Calibri" w:cs="Calibri"/>
          <w:sz w:val="22"/>
          <w:szCs w:val="22"/>
        </w:rPr>
      </w:pPr>
      <w:r w:rsidRPr="002475C4">
        <w:rPr>
          <w:rFonts w:ascii="Calibri" w:hAnsi="Calibri" w:cs="Calibri"/>
          <w:sz w:val="22"/>
          <w:szCs w:val="22"/>
        </w:rPr>
        <w:t>V případě, že některé ustanovení</w:t>
      </w:r>
      <w:r w:rsidR="00E351CC">
        <w:rPr>
          <w:rFonts w:ascii="Calibri" w:hAnsi="Calibri" w:cs="Calibri"/>
          <w:sz w:val="22"/>
          <w:szCs w:val="22"/>
        </w:rPr>
        <w:t xml:space="preserve"> </w:t>
      </w:r>
      <w:r w:rsidRPr="002475C4">
        <w:rPr>
          <w:rFonts w:ascii="Calibri" w:hAnsi="Calibri" w:cs="Calibri"/>
          <w:sz w:val="22"/>
          <w:szCs w:val="22"/>
        </w:rPr>
        <w:t>Smlouvy je nebo se stane neúčinné, zůstávají ostatní ustanovení této Smlouvy účinná. Strany se zavazují nahradit neúčinné ustanovení Smlouvy ustanovením jiným, účinným, které svým obsahem a smyslem odpovídá nejlépe obsahu a smyslu ustanovení původního, neúčinného.</w:t>
      </w:r>
    </w:p>
    <w:p w14:paraId="07432ECF" w14:textId="509C434F" w:rsidR="002475C4" w:rsidRPr="002475C4" w:rsidRDefault="002475C4" w:rsidP="00B27073">
      <w:pPr>
        <w:numPr>
          <w:ilvl w:val="1"/>
          <w:numId w:val="18"/>
        </w:numPr>
        <w:tabs>
          <w:tab w:val="clear" w:pos="792"/>
          <w:tab w:val="num" w:pos="426"/>
        </w:tabs>
        <w:spacing w:after="120" w:line="252" w:lineRule="auto"/>
        <w:ind w:left="426" w:hanging="426"/>
        <w:jc w:val="both"/>
        <w:rPr>
          <w:rFonts w:ascii="Calibri" w:hAnsi="Calibri" w:cs="Calibri"/>
          <w:sz w:val="22"/>
          <w:szCs w:val="22"/>
        </w:rPr>
      </w:pPr>
      <w:r w:rsidRPr="002475C4">
        <w:rPr>
          <w:rFonts w:ascii="Calibri" w:hAnsi="Calibri" w:cs="Calibri"/>
          <w:sz w:val="22"/>
          <w:szCs w:val="22"/>
        </w:rPr>
        <w:t>Smluvní strany shodně prohlašují, že si Smlouvu před jejím podpisem přečetly a dohodly se</w:t>
      </w:r>
      <w:r w:rsidR="0094795B">
        <w:rPr>
          <w:rFonts w:ascii="Calibri" w:hAnsi="Calibri" w:cs="Calibri"/>
          <w:sz w:val="22"/>
          <w:szCs w:val="22"/>
        </w:rPr>
        <w:t> </w:t>
      </w:r>
      <w:r w:rsidRPr="002475C4">
        <w:rPr>
          <w:rFonts w:ascii="Calibri" w:hAnsi="Calibri" w:cs="Calibri"/>
          <w:sz w:val="22"/>
          <w:szCs w:val="22"/>
        </w:rPr>
        <w:t xml:space="preserve">o celém jejím obsahu, což stvrzují svými podpisy. Smluvní strany svými podpisy současně potvrzují, že Smlouvu uzavřely po vzájemném projednání podle jejich svobodné a pravé vůle projevené určitě a srozumitelně a rovněž potvrzují, že při jejím uzavření nebylo zneužito tísně, nezkušenosti, rozumové slabosti, rozrušení nebo lehkomyslnosti žádné ze smluvních stran, </w:t>
      </w:r>
      <w:r w:rsidRPr="002475C4">
        <w:rPr>
          <w:rFonts w:ascii="Calibri" w:hAnsi="Calibri" w:cs="Calibri"/>
          <w:sz w:val="22"/>
          <w:szCs w:val="22"/>
        </w:rPr>
        <w:br/>
        <w:t>a že vzájemná protiplnění, k nimž se strany touto Smlouvou zavázaly, nejsou v hrubém nepoměru.</w:t>
      </w:r>
    </w:p>
    <w:p w14:paraId="6069DC93" w14:textId="47C8C86A" w:rsidR="00B5259B" w:rsidRPr="00F71F3B" w:rsidRDefault="00283321" w:rsidP="00B27073">
      <w:pPr>
        <w:numPr>
          <w:ilvl w:val="1"/>
          <w:numId w:val="18"/>
        </w:numPr>
        <w:tabs>
          <w:tab w:val="clear" w:pos="792"/>
          <w:tab w:val="num" w:pos="426"/>
        </w:tabs>
        <w:spacing w:after="120" w:line="252" w:lineRule="auto"/>
        <w:ind w:left="426" w:hanging="426"/>
        <w:jc w:val="both"/>
        <w:rPr>
          <w:rFonts w:ascii="Calibri" w:hAnsi="Calibri" w:cs="Calibri"/>
          <w:sz w:val="22"/>
          <w:szCs w:val="22"/>
        </w:rPr>
      </w:pPr>
      <w:r>
        <w:rPr>
          <w:rFonts w:ascii="Calibri" w:hAnsi="Calibri" w:cs="Calibri"/>
          <w:sz w:val="22"/>
          <w:szCs w:val="22"/>
        </w:rPr>
        <w:t>Přílohy</w:t>
      </w:r>
      <w:r w:rsidR="00B5259B" w:rsidRPr="00F71F3B">
        <w:rPr>
          <w:rFonts w:ascii="Calibri" w:hAnsi="Calibri" w:cs="Calibri"/>
          <w:sz w:val="22"/>
          <w:szCs w:val="22"/>
        </w:rPr>
        <w:t>:</w:t>
      </w:r>
    </w:p>
    <w:p w14:paraId="77C959BB" w14:textId="4E5DBAE1" w:rsidR="006F4857" w:rsidRPr="00EA09A0" w:rsidRDefault="006F4857" w:rsidP="00EA09A0">
      <w:pPr>
        <w:pStyle w:val="6Plohy"/>
        <w:keepNext/>
        <w:numPr>
          <w:ilvl w:val="0"/>
          <w:numId w:val="38"/>
        </w:numPr>
        <w:spacing w:before="0"/>
        <w:ind w:left="1134" w:hanging="567"/>
        <w:rPr>
          <w:rFonts w:asciiTheme="minorHAnsi" w:hAnsiTheme="minorHAnsi" w:cstheme="minorHAnsi"/>
        </w:rPr>
      </w:pPr>
      <w:r w:rsidRPr="00EA09A0">
        <w:rPr>
          <w:rFonts w:asciiTheme="minorHAnsi" w:eastAsia="Times New Roman" w:hAnsiTheme="minorHAnsi" w:cstheme="minorHAnsi"/>
          <w:lang w:eastAsia="cs-CZ"/>
        </w:rPr>
        <w:t xml:space="preserve">Požadavky na </w:t>
      </w:r>
      <w:r w:rsidR="00310051" w:rsidRPr="00EA09A0">
        <w:rPr>
          <w:rFonts w:asciiTheme="minorHAnsi" w:eastAsia="Times New Roman" w:hAnsiTheme="minorHAnsi" w:cstheme="minorHAnsi"/>
          <w:lang w:eastAsia="cs-CZ"/>
        </w:rPr>
        <w:t xml:space="preserve">vypracování </w:t>
      </w:r>
      <w:r w:rsidR="002D19F0" w:rsidRPr="00EA09A0">
        <w:rPr>
          <w:rFonts w:asciiTheme="minorHAnsi" w:eastAsia="Times New Roman" w:hAnsiTheme="minorHAnsi" w:cstheme="minorHAnsi"/>
          <w:lang w:eastAsia="cs-CZ"/>
        </w:rPr>
        <w:t>Projektové dokumentace</w:t>
      </w:r>
    </w:p>
    <w:p w14:paraId="0FD63432" w14:textId="2DB49676" w:rsidR="007022BD" w:rsidRPr="00EA09A0" w:rsidRDefault="006F4857" w:rsidP="00EA09A0">
      <w:pPr>
        <w:pStyle w:val="6Plohy"/>
        <w:keepNext/>
        <w:numPr>
          <w:ilvl w:val="0"/>
          <w:numId w:val="38"/>
        </w:numPr>
        <w:spacing w:before="0"/>
        <w:ind w:left="1134" w:hanging="567"/>
        <w:rPr>
          <w:rFonts w:asciiTheme="minorHAnsi" w:hAnsiTheme="minorHAnsi" w:cstheme="minorHAnsi"/>
        </w:rPr>
      </w:pPr>
      <w:r w:rsidRPr="00EA09A0">
        <w:rPr>
          <w:rFonts w:asciiTheme="minorHAnsi" w:eastAsia="Times New Roman" w:hAnsiTheme="minorHAnsi" w:cstheme="minorHAnsi"/>
          <w:lang w:eastAsia="cs-CZ"/>
        </w:rPr>
        <w:t>Obsah součinnosti při přípravě a realizaci Zadávacího řízení na realizaci Stavby</w:t>
      </w:r>
    </w:p>
    <w:p w14:paraId="2311B758" w14:textId="03FCE5E4" w:rsidR="003F57AB" w:rsidRPr="00EA09A0" w:rsidRDefault="00F71F3B" w:rsidP="00EA09A0">
      <w:pPr>
        <w:pStyle w:val="6Plohy"/>
        <w:keepNext/>
        <w:numPr>
          <w:ilvl w:val="0"/>
          <w:numId w:val="38"/>
        </w:numPr>
        <w:spacing w:before="0"/>
        <w:ind w:left="1134" w:hanging="567"/>
        <w:rPr>
          <w:rFonts w:asciiTheme="minorHAnsi" w:hAnsiTheme="minorHAnsi" w:cstheme="minorHAnsi"/>
        </w:rPr>
      </w:pPr>
      <w:r w:rsidRPr="00EA09A0">
        <w:rPr>
          <w:rFonts w:asciiTheme="minorHAnsi" w:eastAsia="Times New Roman" w:hAnsiTheme="minorHAnsi" w:cstheme="minorHAnsi"/>
          <w:lang w:eastAsia="cs-CZ"/>
        </w:rPr>
        <w:t>Požadavky na výkon činnosti Dozoru projektanta</w:t>
      </w:r>
    </w:p>
    <w:p w14:paraId="79B37525" w14:textId="75F98C52" w:rsidR="004A62BC" w:rsidRPr="00EA09A0" w:rsidRDefault="00F71F3B" w:rsidP="00EA09A0">
      <w:pPr>
        <w:pStyle w:val="6Plohy"/>
        <w:keepNext/>
        <w:numPr>
          <w:ilvl w:val="0"/>
          <w:numId w:val="38"/>
        </w:numPr>
        <w:spacing w:before="0"/>
        <w:ind w:left="1134" w:hanging="567"/>
        <w:rPr>
          <w:rFonts w:asciiTheme="minorHAnsi" w:hAnsiTheme="minorHAnsi" w:cstheme="minorHAnsi"/>
        </w:rPr>
      </w:pPr>
      <w:r w:rsidRPr="00EA09A0">
        <w:rPr>
          <w:rFonts w:asciiTheme="minorHAnsi" w:eastAsia="Times New Roman" w:hAnsiTheme="minorHAnsi" w:cstheme="minorHAnsi"/>
          <w:lang w:eastAsia="cs-CZ"/>
        </w:rPr>
        <w:t>Seznam poddodavatelů pro realizaci Veřejné zakázky</w:t>
      </w:r>
    </w:p>
    <w:p w14:paraId="24AC7A56" w14:textId="77777777" w:rsidR="001A30EE" w:rsidRPr="000E4A35" w:rsidRDefault="001A30EE" w:rsidP="00B27073">
      <w:pPr>
        <w:tabs>
          <w:tab w:val="left" w:pos="708"/>
        </w:tabs>
        <w:spacing w:after="120" w:line="252" w:lineRule="auto"/>
        <w:jc w:val="both"/>
        <w:rPr>
          <w:rFonts w:ascii="Calibri" w:hAnsi="Calibri" w:cs="Calibri"/>
          <w:sz w:val="22"/>
          <w:szCs w:val="22"/>
        </w:rPr>
      </w:pPr>
    </w:p>
    <w:tbl>
      <w:tblPr>
        <w:tblW w:w="9322" w:type="dxa"/>
        <w:tblLook w:val="04A0" w:firstRow="1" w:lastRow="0" w:firstColumn="1" w:lastColumn="0" w:noHBand="0" w:noVBand="1"/>
      </w:tblPr>
      <w:tblGrid>
        <w:gridCol w:w="4361"/>
        <w:gridCol w:w="4961"/>
      </w:tblGrid>
      <w:tr w:rsidR="00091F96" w:rsidRPr="000E4A35" w14:paraId="718AD16F" w14:textId="77777777" w:rsidTr="009E08EF">
        <w:tc>
          <w:tcPr>
            <w:tcW w:w="4361" w:type="dxa"/>
          </w:tcPr>
          <w:p w14:paraId="07DE074B" w14:textId="0F1094EA" w:rsidR="00091F96" w:rsidRPr="000E4A35" w:rsidRDefault="00091F96" w:rsidP="000A3E2B">
            <w:pPr>
              <w:spacing w:after="120" w:line="252" w:lineRule="auto"/>
              <w:ind w:left="708"/>
              <w:rPr>
                <w:rFonts w:ascii="Calibri" w:hAnsi="Calibri" w:cs="Calibri"/>
                <w:sz w:val="22"/>
                <w:szCs w:val="22"/>
              </w:rPr>
            </w:pPr>
            <w:r w:rsidRPr="000E4A35">
              <w:rPr>
                <w:rFonts w:ascii="Calibri" w:hAnsi="Calibri" w:cs="Calibri"/>
                <w:sz w:val="22"/>
                <w:szCs w:val="22"/>
              </w:rPr>
              <w:t>V</w:t>
            </w:r>
            <w:r w:rsidR="00432631">
              <w:rPr>
                <w:rFonts w:ascii="Calibri" w:hAnsi="Calibri" w:cs="Calibri"/>
                <w:sz w:val="22"/>
                <w:szCs w:val="22"/>
              </w:rPr>
              <w:t> </w:t>
            </w:r>
            <w:r w:rsidR="002D19F0">
              <w:rPr>
                <w:rFonts w:ascii="Calibri" w:hAnsi="Calibri" w:cs="Calibri"/>
                <w:sz w:val="22"/>
                <w:szCs w:val="22"/>
              </w:rPr>
              <w:t>Brně</w:t>
            </w:r>
            <w:r w:rsidR="00432631" w:rsidRPr="000E4A35">
              <w:rPr>
                <w:rFonts w:ascii="Calibri" w:hAnsi="Calibri" w:cs="Calibri"/>
                <w:sz w:val="22"/>
                <w:szCs w:val="22"/>
              </w:rPr>
              <w:t xml:space="preserve"> </w:t>
            </w:r>
            <w:r w:rsidRPr="000E4A35">
              <w:rPr>
                <w:rFonts w:ascii="Calibri" w:hAnsi="Calibri" w:cs="Calibri"/>
                <w:sz w:val="22"/>
                <w:szCs w:val="22"/>
              </w:rPr>
              <w:t>dne</w:t>
            </w:r>
            <w:r w:rsidR="00A659A7">
              <w:rPr>
                <w:rFonts w:ascii="Calibri" w:hAnsi="Calibri" w:cs="Calibri"/>
                <w:sz w:val="22"/>
                <w:szCs w:val="22"/>
              </w:rPr>
              <w:t xml:space="preserve"> </w:t>
            </w:r>
            <w:r w:rsidR="00A659A7" w:rsidRPr="00A659A7">
              <w:rPr>
                <w:rFonts w:ascii="Calibri" w:hAnsi="Calibri" w:cs="Calibri"/>
                <w:i/>
                <w:iCs/>
                <w:sz w:val="22"/>
                <w:szCs w:val="22"/>
              </w:rPr>
              <w:t>(dle el. podpisu)</w:t>
            </w:r>
            <w:r w:rsidRPr="000E4A35">
              <w:rPr>
                <w:rFonts w:ascii="Calibri" w:hAnsi="Calibri" w:cs="Calibri"/>
                <w:sz w:val="22"/>
                <w:szCs w:val="22"/>
              </w:rPr>
              <w:t xml:space="preserve"> </w:t>
            </w:r>
          </w:p>
          <w:p w14:paraId="6BCA77C0" w14:textId="34D32459" w:rsidR="00091F96" w:rsidRPr="000E4A35" w:rsidRDefault="00432631" w:rsidP="000A3E2B">
            <w:pPr>
              <w:spacing w:after="120" w:line="252" w:lineRule="auto"/>
              <w:ind w:left="708"/>
              <w:rPr>
                <w:rFonts w:ascii="Calibri" w:hAnsi="Calibri" w:cs="Calibri"/>
                <w:sz w:val="22"/>
                <w:szCs w:val="22"/>
              </w:rPr>
            </w:pPr>
            <w:r w:rsidRPr="000E4A35">
              <w:rPr>
                <w:rFonts w:ascii="Calibri" w:hAnsi="Calibri" w:cs="Calibri"/>
                <w:sz w:val="22"/>
                <w:szCs w:val="22"/>
              </w:rPr>
              <w:t>za Objednatele</w:t>
            </w:r>
          </w:p>
          <w:p w14:paraId="5160E0BB" w14:textId="77777777" w:rsidR="00CF78BC" w:rsidRPr="000E4A35" w:rsidRDefault="00CF78BC" w:rsidP="00B27073">
            <w:pPr>
              <w:spacing w:after="120" w:line="252" w:lineRule="auto"/>
              <w:rPr>
                <w:rFonts w:ascii="Calibri" w:hAnsi="Calibri" w:cs="Calibri"/>
                <w:sz w:val="22"/>
                <w:szCs w:val="22"/>
              </w:rPr>
            </w:pPr>
          </w:p>
          <w:p w14:paraId="0C9A5A00" w14:textId="77777777" w:rsidR="00CF78BC" w:rsidRPr="000E4A35" w:rsidRDefault="00CF78BC" w:rsidP="00B27073">
            <w:pPr>
              <w:spacing w:after="120" w:line="252" w:lineRule="auto"/>
              <w:rPr>
                <w:rFonts w:ascii="Calibri" w:hAnsi="Calibri" w:cs="Calibri"/>
                <w:sz w:val="22"/>
                <w:szCs w:val="22"/>
              </w:rPr>
            </w:pPr>
          </w:p>
        </w:tc>
        <w:tc>
          <w:tcPr>
            <w:tcW w:w="4961" w:type="dxa"/>
          </w:tcPr>
          <w:p w14:paraId="187B7357" w14:textId="1B5E7911" w:rsidR="00091F96" w:rsidRPr="000E4A35" w:rsidRDefault="00091F96" w:rsidP="000A3E2B">
            <w:pPr>
              <w:spacing w:after="120" w:line="252" w:lineRule="auto"/>
              <w:ind w:left="708"/>
              <w:rPr>
                <w:rFonts w:ascii="Calibri" w:hAnsi="Calibri" w:cs="Calibri"/>
                <w:sz w:val="22"/>
                <w:szCs w:val="22"/>
              </w:rPr>
            </w:pPr>
            <w:r w:rsidRPr="000E4A35">
              <w:rPr>
                <w:rFonts w:ascii="Calibri" w:hAnsi="Calibri" w:cs="Calibri"/>
                <w:sz w:val="22"/>
                <w:szCs w:val="22"/>
              </w:rPr>
              <w:t xml:space="preserve">V </w:t>
            </w:r>
            <w:r w:rsidR="00A659A7">
              <w:rPr>
                <w:rFonts w:ascii="Calibri" w:hAnsi="Calibri" w:cs="Calibri"/>
                <w:sz w:val="22"/>
                <w:szCs w:val="22"/>
              </w:rPr>
              <w:t xml:space="preserve">Brně </w:t>
            </w:r>
            <w:r w:rsidRPr="000E4A35">
              <w:rPr>
                <w:rFonts w:ascii="Calibri" w:hAnsi="Calibri" w:cs="Calibri"/>
                <w:sz w:val="22"/>
                <w:szCs w:val="22"/>
              </w:rPr>
              <w:t>dne</w:t>
            </w:r>
            <w:r w:rsidR="00A659A7">
              <w:rPr>
                <w:rFonts w:ascii="Calibri" w:hAnsi="Calibri" w:cs="Calibri"/>
                <w:sz w:val="22"/>
                <w:szCs w:val="22"/>
              </w:rPr>
              <w:t xml:space="preserve"> </w:t>
            </w:r>
            <w:r w:rsidR="00A659A7" w:rsidRPr="00A659A7">
              <w:rPr>
                <w:rFonts w:ascii="Calibri" w:hAnsi="Calibri" w:cs="Calibri"/>
                <w:i/>
                <w:iCs/>
                <w:sz w:val="22"/>
                <w:szCs w:val="22"/>
              </w:rPr>
              <w:t>(dle el. podpisu)</w:t>
            </w:r>
          </w:p>
          <w:p w14:paraId="53049311" w14:textId="5AC980B3" w:rsidR="00091F96" w:rsidRPr="000E4A35" w:rsidRDefault="00432631" w:rsidP="000A3E2B">
            <w:pPr>
              <w:spacing w:after="120" w:line="252" w:lineRule="auto"/>
              <w:ind w:left="708"/>
              <w:rPr>
                <w:rFonts w:ascii="Calibri" w:hAnsi="Calibri" w:cs="Calibri"/>
                <w:sz w:val="22"/>
                <w:szCs w:val="22"/>
              </w:rPr>
            </w:pPr>
            <w:r w:rsidRPr="000E4A35">
              <w:rPr>
                <w:rFonts w:ascii="Calibri" w:hAnsi="Calibri" w:cs="Calibri"/>
                <w:sz w:val="22"/>
                <w:szCs w:val="22"/>
              </w:rPr>
              <w:t xml:space="preserve">za </w:t>
            </w:r>
            <w:r>
              <w:rPr>
                <w:rFonts w:ascii="Calibri" w:hAnsi="Calibri" w:cs="Calibri"/>
                <w:sz w:val="22"/>
                <w:szCs w:val="22"/>
              </w:rPr>
              <w:t>Zhotovitele</w:t>
            </w:r>
          </w:p>
        </w:tc>
      </w:tr>
      <w:tr w:rsidR="00091F96" w:rsidRPr="000E4A35" w14:paraId="6746D747" w14:textId="77777777" w:rsidTr="009E08EF">
        <w:tc>
          <w:tcPr>
            <w:tcW w:w="4361" w:type="dxa"/>
          </w:tcPr>
          <w:p w14:paraId="75917C7E" w14:textId="77777777" w:rsidR="00091F96" w:rsidRPr="000E4A35" w:rsidRDefault="00091F96" w:rsidP="00B27073">
            <w:pPr>
              <w:tabs>
                <w:tab w:val="num" w:pos="360"/>
              </w:tabs>
              <w:spacing w:after="120" w:line="252" w:lineRule="auto"/>
              <w:jc w:val="center"/>
              <w:rPr>
                <w:rFonts w:ascii="Calibri" w:hAnsi="Calibri" w:cs="Calibri"/>
                <w:sz w:val="22"/>
                <w:szCs w:val="22"/>
              </w:rPr>
            </w:pPr>
            <w:r w:rsidRPr="000E4A35">
              <w:rPr>
                <w:rFonts w:ascii="Calibri" w:hAnsi="Calibri" w:cs="Calibri"/>
                <w:sz w:val="22"/>
                <w:szCs w:val="22"/>
              </w:rPr>
              <w:t>…………………………………..</w:t>
            </w:r>
          </w:p>
          <w:p w14:paraId="24F0CA32" w14:textId="1B2232FD" w:rsidR="00432631" w:rsidRDefault="002D19F0" w:rsidP="00804950">
            <w:pPr>
              <w:spacing w:after="120"/>
              <w:jc w:val="center"/>
              <w:rPr>
                <w:rFonts w:asciiTheme="minorHAnsi" w:hAnsiTheme="minorHAnsi" w:cstheme="minorHAnsi"/>
                <w:sz w:val="22"/>
                <w:szCs w:val="22"/>
              </w:rPr>
            </w:pPr>
            <w:r>
              <w:rPr>
                <w:rFonts w:ascii="Calibri" w:hAnsi="Calibri" w:cs="Calibri"/>
                <w:b/>
                <w:bCs/>
                <w:sz w:val="22"/>
                <w:szCs w:val="22"/>
              </w:rPr>
              <w:t>Základní škola Brno, Sekaninova</w:t>
            </w:r>
            <w:r w:rsidR="00432631" w:rsidRPr="002439DA">
              <w:rPr>
                <w:rFonts w:asciiTheme="minorHAnsi" w:hAnsiTheme="minorHAnsi" w:cstheme="minorHAnsi"/>
                <w:b/>
                <w:bCs/>
                <w:sz w:val="22"/>
                <w:szCs w:val="22"/>
              </w:rPr>
              <w:t xml:space="preserve">, </w:t>
            </w:r>
            <w:r w:rsidR="00432631" w:rsidRPr="002439DA">
              <w:rPr>
                <w:rFonts w:asciiTheme="minorHAnsi" w:hAnsiTheme="minorHAnsi" w:cstheme="minorHAnsi"/>
                <w:b/>
                <w:bCs/>
                <w:sz w:val="22"/>
                <w:szCs w:val="22"/>
              </w:rPr>
              <w:br/>
              <w:t>příspěvková organizace</w:t>
            </w:r>
          </w:p>
          <w:p w14:paraId="4D0983A5" w14:textId="21C802F9" w:rsidR="00804950" w:rsidRPr="000E4A35" w:rsidRDefault="00804950" w:rsidP="00EA09A0">
            <w:pPr>
              <w:tabs>
                <w:tab w:val="left" w:pos="3119"/>
              </w:tabs>
              <w:spacing w:line="252" w:lineRule="auto"/>
              <w:jc w:val="center"/>
              <w:rPr>
                <w:rFonts w:ascii="Calibri" w:hAnsi="Calibri" w:cs="Calibri"/>
                <w:sz w:val="22"/>
                <w:szCs w:val="22"/>
              </w:rPr>
            </w:pPr>
            <w:r>
              <w:rPr>
                <w:rFonts w:ascii="Calibri" w:hAnsi="Calibri" w:cs="Calibri"/>
                <w:sz w:val="22"/>
                <w:szCs w:val="22"/>
              </w:rPr>
              <w:t>Mgr. Hana Dobrovolná</w:t>
            </w:r>
            <w:r w:rsidRPr="0094795B">
              <w:rPr>
                <w:rFonts w:ascii="Calibri" w:hAnsi="Calibri" w:cs="Calibri"/>
                <w:sz w:val="22"/>
                <w:szCs w:val="22"/>
              </w:rPr>
              <w:t>, ředitel</w:t>
            </w:r>
            <w:r>
              <w:rPr>
                <w:rFonts w:ascii="Calibri" w:hAnsi="Calibri" w:cs="Calibri"/>
                <w:sz w:val="22"/>
                <w:szCs w:val="22"/>
              </w:rPr>
              <w:t>ka</w:t>
            </w:r>
          </w:p>
          <w:p w14:paraId="6961E0A3" w14:textId="4786DC24" w:rsidR="00091F96" w:rsidRPr="000E4A35" w:rsidRDefault="00091F96" w:rsidP="00B27073">
            <w:pPr>
              <w:tabs>
                <w:tab w:val="num" w:pos="360"/>
              </w:tabs>
              <w:spacing w:after="120" w:line="252" w:lineRule="auto"/>
              <w:jc w:val="center"/>
              <w:rPr>
                <w:rFonts w:ascii="Calibri" w:hAnsi="Calibri" w:cs="Calibri"/>
                <w:sz w:val="22"/>
                <w:szCs w:val="22"/>
              </w:rPr>
            </w:pPr>
          </w:p>
        </w:tc>
        <w:tc>
          <w:tcPr>
            <w:tcW w:w="4961" w:type="dxa"/>
          </w:tcPr>
          <w:p w14:paraId="6AF3B896" w14:textId="77777777" w:rsidR="00091F96" w:rsidRPr="000E4A35" w:rsidRDefault="00091F96" w:rsidP="00B27073">
            <w:pPr>
              <w:tabs>
                <w:tab w:val="num" w:pos="360"/>
              </w:tabs>
              <w:spacing w:after="120" w:line="252" w:lineRule="auto"/>
              <w:jc w:val="center"/>
              <w:rPr>
                <w:rFonts w:ascii="Calibri" w:hAnsi="Calibri" w:cs="Calibri"/>
                <w:sz w:val="22"/>
                <w:szCs w:val="22"/>
              </w:rPr>
            </w:pPr>
            <w:r w:rsidRPr="000E4A35">
              <w:rPr>
                <w:rFonts w:ascii="Calibri" w:hAnsi="Calibri" w:cs="Calibri"/>
                <w:sz w:val="22"/>
                <w:szCs w:val="22"/>
              </w:rPr>
              <w:t>…………………………………..</w:t>
            </w:r>
          </w:p>
          <w:p w14:paraId="6184D23E" w14:textId="566808DC" w:rsidR="00BD5A3B" w:rsidRDefault="00BD5A3B" w:rsidP="00BD5A3B">
            <w:pPr>
              <w:spacing w:after="120"/>
              <w:jc w:val="center"/>
              <w:rPr>
                <w:rFonts w:asciiTheme="minorHAnsi" w:hAnsiTheme="minorHAnsi" w:cstheme="minorHAnsi"/>
                <w:sz w:val="22"/>
                <w:szCs w:val="22"/>
              </w:rPr>
            </w:pPr>
            <w:r>
              <w:rPr>
                <w:rFonts w:ascii="Calibri" w:hAnsi="Calibri" w:cs="Calibri"/>
                <w:b/>
                <w:bCs/>
                <w:sz w:val="22"/>
                <w:szCs w:val="22"/>
              </w:rPr>
              <w:t>Atelier3, s.r.o.</w:t>
            </w:r>
          </w:p>
          <w:p w14:paraId="3F828C43" w14:textId="60F57CD8" w:rsidR="00BD5A3B" w:rsidRPr="000E4A35" w:rsidRDefault="00A659A7" w:rsidP="00BD5A3B">
            <w:pPr>
              <w:tabs>
                <w:tab w:val="left" w:pos="3119"/>
              </w:tabs>
              <w:spacing w:line="252" w:lineRule="auto"/>
              <w:jc w:val="center"/>
              <w:rPr>
                <w:rFonts w:ascii="Calibri" w:hAnsi="Calibri" w:cs="Calibri"/>
                <w:sz w:val="22"/>
                <w:szCs w:val="22"/>
              </w:rPr>
            </w:pPr>
            <w:r>
              <w:rPr>
                <w:rFonts w:ascii="Calibri" w:hAnsi="Calibri" w:cs="Calibri"/>
                <w:sz w:val="22"/>
                <w:szCs w:val="22"/>
              </w:rPr>
              <w:t>Ing. Jakub Král, jednatel</w:t>
            </w:r>
          </w:p>
          <w:p w14:paraId="171D0780" w14:textId="77777777" w:rsidR="00432631" w:rsidRDefault="00432631" w:rsidP="00B27073">
            <w:pPr>
              <w:tabs>
                <w:tab w:val="num" w:pos="360"/>
              </w:tabs>
              <w:spacing w:after="120" w:line="252" w:lineRule="auto"/>
              <w:jc w:val="center"/>
              <w:rPr>
                <w:rFonts w:ascii="Calibri" w:hAnsi="Calibri" w:cs="Calibri"/>
                <w:sz w:val="22"/>
                <w:szCs w:val="22"/>
              </w:rPr>
            </w:pPr>
          </w:p>
          <w:p w14:paraId="22FD377F" w14:textId="77777777" w:rsidR="00432631" w:rsidRPr="000E4A35" w:rsidRDefault="00432631" w:rsidP="00B27073">
            <w:pPr>
              <w:tabs>
                <w:tab w:val="num" w:pos="360"/>
              </w:tabs>
              <w:spacing w:after="120" w:line="252" w:lineRule="auto"/>
              <w:jc w:val="center"/>
              <w:rPr>
                <w:rFonts w:ascii="Calibri" w:hAnsi="Calibri" w:cs="Calibri"/>
                <w:sz w:val="22"/>
                <w:szCs w:val="22"/>
              </w:rPr>
            </w:pPr>
          </w:p>
        </w:tc>
      </w:tr>
    </w:tbl>
    <w:p w14:paraId="23BDBE53" w14:textId="77777777" w:rsidR="00091F96" w:rsidRPr="00A04173" w:rsidRDefault="00B564BA" w:rsidP="00B27073">
      <w:pPr>
        <w:pStyle w:val="Nadpis1"/>
        <w:numPr>
          <w:ilvl w:val="0"/>
          <w:numId w:val="28"/>
        </w:numPr>
        <w:spacing w:after="240" w:line="252" w:lineRule="auto"/>
        <w:ind w:left="0" w:firstLine="0"/>
        <w:jc w:val="center"/>
        <w:rPr>
          <w:rFonts w:asciiTheme="minorHAnsi" w:hAnsiTheme="minorHAnsi" w:cstheme="minorHAnsi"/>
          <w:sz w:val="24"/>
          <w:szCs w:val="24"/>
        </w:rPr>
      </w:pPr>
      <w:r w:rsidRPr="000E4A35">
        <w:br w:type="page"/>
      </w:r>
      <w:bookmarkStart w:id="30" w:name="_Ref188533119"/>
      <w:r w:rsidR="001D13A3" w:rsidRPr="00A04173">
        <w:rPr>
          <w:rFonts w:asciiTheme="minorHAnsi" w:hAnsiTheme="minorHAnsi" w:cstheme="minorHAnsi"/>
          <w:sz w:val="24"/>
          <w:szCs w:val="24"/>
        </w:rPr>
        <w:lastRenderedPageBreak/>
        <w:t>Smlouvy</w:t>
      </w:r>
      <w:bookmarkEnd w:id="30"/>
    </w:p>
    <w:p w14:paraId="07B1137C" w14:textId="504295B9" w:rsidR="006E0975" w:rsidRPr="00A04173" w:rsidRDefault="006E0975" w:rsidP="00B27073">
      <w:pPr>
        <w:keepNext/>
        <w:spacing w:after="120" w:line="252" w:lineRule="auto"/>
        <w:jc w:val="center"/>
        <w:rPr>
          <w:rFonts w:asciiTheme="minorHAnsi" w:hAnsiTheme="minorHAnsi" w:cstheme="minorHAnsi"/>
          <w:b/>
          <w:bCs/>
          <w:sz w:val="22"/>
          <w:szCs w:val="22"/>
          <w:u w:val="single"/>
        </w:rPr>
      </w:pPr>
      <w:r w:rsidRPr="00A04173">
        <w:rPr>
          <w:rFonts w:asciiTheme="minorHAnsi" w:hAnsiTheme="minorHAnsi" w:cstheme="minorHAnsi"/>
          <w:b/>
          <w:bCs/>
          <w:sz w:val="22"/>
          <w:szCs w:val="22"/>
          <w:u w:val="single"/>
        </w:rPr>
        <w:t xml:space="preserve">Požadavky na vypracování </w:t>
      </w:r>
      <w:r w:rsidR="002D19F0" w:rsidRPr="00A04173">
        <w:rPr>
          <w:rFonts w:asciiTheme="minorHAnsi" w:hAnsiTheme="minorHAnsi" w:cstheme="minorHAnsi"/>
          <w:b/>
          <w:bCs/>
          <w:sz w:val="22"/>
          <w:szCs w:val="22"/>
          <w:u w:val="single"/>
        </w:rPr>
        <w:t>Projektové dokumentace</w:t>
      </w:r>
    </w:p>
    <w:p w14:paraId="2F453ACD" w14:textId="70A32FF0" w:rsidR="006E0975" w:rsidRPr="00A04173" w:rsidRDefault="006E0975" w:rsidP="00B27073">
      <w:pPr>
        <w:keepNext/>
        <w:numPr>
          <w:ilvl w:val="0"/>
          <w:numId w:val="20"/>
        </w:numPr>
        <w:spacing w:after="120" w:line="252" w:lineRule="auto"/>
        <w:ind w:left="284" w:hanging="284"/>
        <w:jc w:val="both"/>
        <w:rPr>
          <w:rFonts w:asciiTheme="minorHAnsi" w:hAnsiTheme="minorHAnsi" w:cstheme="minorHAnsi"/>
          <w:sz w:val="22"/>
          <w:szCs w:val="22"/>
        </w:rPr>
      </w:pPr>
      <w:r w:rsidRPr="00A04173">
        <w:rPr>
          <w:rFonts w:asciiTheme="minorHAnsi" w:hAnsiTheme="minorHAnsi" w:cstheme="minorHAnsi"/>
          <w:sz w:val="22"/>
          <w:szCs w:val="22"/>
        </w:rPr>
        <w:t xml:space="preserve">při zpracování </w:t>
      </w:r>
      <w:r w:rsidR="002D19F0" w:rsidRPr="00A04173">
        <w:rPr>
          <w:rFonts w:asciiTheme="minorHAnsi" w:hAnsiTheme="minorHAnsi" w:cstheme="minorHAnsi"/>
          <w:sz w:val="22"/>
          <w:szCs w:val="22"/>
        </w:rPr>
        <w:t>Projektové dokumentace</w:t>
      </w:r>
      <w:r w:rsidRPr="00A04173">
        <w:rPr>
          <w:rFonts w:asciiTheme="minorHAnsi" w:hAnsiTheme="minorHAnsi" w:cstheme="minorHAnsi"/>
          <w:sz w:val="22"/>
          <w:szCs w:val="22"/>
        </w:rPr>
        <w:t xml:space="preserve"> bude reflektován požadavek Objednatele na snižování produkce odpadu, jeho ekologickou likvidaci dle zákona č. 541/2020 Sb., o odpadech, ve znění pozdějších předpisů, případně využití odpadních stavebních materiálů na recyklaci;</w:t>
      </w:r>
    </w:p>
    <w:p w14:paraId="0DED95E4" w14:textId="77777777" w:rsidR="006E0975" w:rsidRPr="00A04173" w:rsidRDefault="006E0975" w:rsidP="00B27073">
      <w:pPr>
        <w:numPr>
          <w:ilvl w:val="0"/>
          <w:numId w:val="20"/>
        </w:numPr>
        <w:spacing w:after="120" w:line="252" w:lineRule="auto"/>
        <w:ind w:left="284" w:hanging="284"/>
        <w:jc w:val="both"/>
        <w:rPr>
          <w:rFonts w:asciiTheme="minorHAnsi" w:hAnsiTheme="minorHAnsi" w:cstheme="minorHAnsi"/>
          <w:sz w:val="22"/>
          <w:szCs w:val="22"/>
        </w:rPr>
      </w:pPr>
      <w:r w:rsidRPr="00A04173">
        <w:rPr>
          <w:rFonts w:asciiTheme="minorHAnsi" w:hAnsiTheme="minorHAnsi" w:cstheme="minorHAnsi"/>
          <w:sz w:val="22"/>
          <w:szCs w:val="22"/>
        </w:rPr>
        <w:t>vypracování podrobného soupisu stavebních prací, dodávek a služeb s výkazem výměr členěného na jednotlivé provozní soubory, zahrnujícího rovněž vedlejší a ostatní náklady;</w:t>
      </w:r>
    </w:p>
    <w:p w14:paraId="6E9C0BA1" w14:textId="77777777" w:rsidR="006E0975" w:rsidRPr="00A04173" w:rsidRDefault="006E0975" w:rsidP="00B27073">
      <w:pPr>
        <w:numPr>
          <w:ilvl w:val="0"/>
          <w:numId w:val="20"/>
        </w:numPr>
        <w:spacing w:after="120" w:line="252" w:lineRule="auto"/>
        <w:ind w:left="284" w:hanging="284"/>
        <w:jc w:val="both"/>
        <w:rPr>
          <w:rFonts w:asciiTheme="minorHAnsi" w:hAnsiTheme="minorHAnsi" w:cstheme="minorHAnsi"/>
          <w:sz w:val="22"/>
          <w:szCs w:val="22"/>
        </w:rPr>
      </w:pPr>
      <w:r w:rsidRPr="00A04173">
        <w:rPr>
          <w:rFonts w:asciiTheme="minorHAnsi" w:hAnsiTheme="minorHAnsi" w:cstheme="minorHAnsi"/>
          <w:sz w:val="22"/>
          <w:szCs w:val="22"/>
        </w:rPr>
        <w:t>vypracování oceněného soupisu stavebních prací, dodávek a služeb – položkový rozpočet s využitím agregovaných (kumulovaných) položek u opakovaných velkoobjemových položek s rozpisem obsahu;</w:t>
      </w:r>
    </w:p>
    <w:p w14:paraId="7376FFBB" w14:textId="77777777" w:rsidR="006E0975" w:rsidRPr="00A04173" w:rsidRDefault="006E0975" w:rsidP="00B27073">
      <w:pPr>
        <w:numPr>
          <w:ilvl w:val="0"/>
          <w:numId w:val="20"/>
        </w:numPr>
        <w:spacing w:after="120" w:line="252" w:lineRule="auto"/>
        <w:ind w:left="284" w:hanging="284"/>
        <w:jc w:val="both"/>
        <w:rPr>
          <w:rFonts w:asciiTheme="minorHAnsi" w:hAnsiTheme="minorHAnsi" w:cstheme="minorHAnsi"/>
          <w:sz w:val="22"/>
          <w:szCs w:val="22"/>
        </w:rPr>
      </w:pPr>
      <w:r w:rsidRPr="00A04173">
        <w:rPr>
          <w:rFonts w:asciiTheme="minorHAnsi" w:hAnsiTheme="minorHAnsi" w:cstheme="minorHAnsi"/>
          <w:sz w:val="22"/>
          <w:szCs w:val="22"/>
        </w:rPr>
        <w:t>vypracování zásad organizace výstavby (technické zprávy, harmonogramy prací, …);</w:t>
      </w:r>
    </w:p>
    <w:p w14:paraId="373DA23E" w14:textId="77777777" w:rsidR="006E0975" w:rsidRPr="00A04173" w:rsidRDefault="006E0975" w:rsidP="00B27073">
      <w:pPr>
        <w:numPr>
          <w:ilvl w:val="0"/>
          <w:numId w:val="20"/>
        </w:numPr>
        <w:spacing w:after="120" w:line="252" w:lineRule="auto"/>
        <w:ind w:left="284" w:hanging="284"/>
        <w:jc w:val="both"/>
        <w:rPr>
          <w:rFonts w:asciiTheme="minorHAnsi" w:hAnsiTheme="minorHAnsi" w:cstheme="minorHAnsi"/>
          <w:sz w:val="22"/>
          <w:szCs w:val="22"/>
        </w:rPr>
      </w:pPr>
      <w:r w:rsidRPr="00A04173">
        <w:rPr>
          <w:rFonts w:asciiTheme="minorHAnsi" w:hAnsiTheme="minorHAnsi" w:cstheme="minorHAnsi"/>
          <w:sz w:val="22"/>
          <w:szCs w:val="22"/>
        </w:rPr>
        <w:t>vypracování plánu BOZP dle Zákona o zajištění dalších podmínek BOZP, dle pokynů Objednatele;</w:t>
      </w:r>
    </w:p>
    <w:p w14:paraId="5286015C" w14:textId="48D47C6C" w:rsidR="006E0975" w:rsidRPr="00A04173" w:rsidRDefault="006E0975" w:rsidP="00B27073">
      <w:pPr>
        <w:numPr>
          <w:ilvl w:val="0"/>
          <w:numId w:val="20"/>
        </w:numPr>
        <w:spacing w:after="120" w:line="252" w:lineRule="auto"/>
        <w:ind w:left="284" w:hanging="284"/>
        <w:jc w:val="both"/>
        <w:rPr>
          <w:rFonts w:asciiTheme="minorHAnsi" w:hAnsiTheme="minorHAnsi" w:cstheme="minorHAnsi"/>
          <w:sz w:val="22"/>
          <w:szCs w:val="22"/>
        </w:rPr>
      </w:pPr>
      <w:r w:rsidRPr="00A04173">
        <w:rPr>
          <w:rFonts w:asciiTheme="minorHAnsi" w:hAnsiTheme="minorHAnsi" w:cstheme="minorHAnsi"/>
          <w:sz w:val="22"/>
          <w:szCs w:val="22"/>
        </w:rPr>
        <w:t xml:space="preserve">výkresová i textová část </w:t>
      </w:r>
      <w:r w:rsidR="002D19F0" w:rsidRPr="00A04173">
        <w:rPr>
          <w:rFonts w:asciiTheme="minorHAnsi" w:hAnsiTheme="minorHAnsi" w:cstheme="minorHAnsi"/>
          <w:sz w:val="22"/>
          <w:szCs w:val="22"/>
        </w:rPr>
        <w:t>Projektové dokumentace</w:t>
      </w:r>
      <w:r w:rsidRPr="00A04173">
        <w:rPr>
          <w:rFonts w:asciiTheme="minorHAnsi" w:hAnsiTheme="minorHAnsi" w:cstheme="minorHAnsi"/>
          <w:sz w:val="22"/>
          <w:szCs w:val="22"/>
        </w:rPr>
        <w:t xml:space="preserve"> musí být věcně i materiálově v souladu se soupisem stavebních prací, dodávek a služeb s výkazem výměr;</w:t>
      </w:r>
    </w:p>
    <w:p w14:paraId="79EF0248" w14:textId="6F5D31EC" w:rsidR="006E0975" w:rsidRPr="00A04173" w:rsidRDefault="002D19F0" w:rsidP="00B27073">
      <w:pPr>
        <w:numPr>
          <w:ilvl w:val="0"/>
          <w:numId w:val="20"/>
        </w:numPr>
        <w:spacing w:after="120" w:line="252" w:lineRule="auto"/>
        <w:ind w:left="284" w:hanging="284"/>
        <w:jc w:val="both"/>
        <w:rPr>
          <w:rFonts w:asciiTheme="minorHAnsi" w:hAnsiTheme="minorHAnsi" w:cstheme="minorHAnsi"/>
          <w:sz w:val="22"/>
          <w:szCs w:val="22"/>
        </w:rPr>
      </w:pPr>
      <w:r w:rsidRPr="00A04173">
        <w:rPr>
          <w:rFonts w:asciiTheme="minorHAnsi" w:hAnsiTheme="minorHAnsi" w:cstheme="minorHAnsi"/>
          <w:sz w:val="22"/>
          <w:szCs w:val="22"/>
        </w:rPr>
        <w:t>Projektová dokumentace</w:t>
      </w:r>
      <w:r w:rsidR="006E0975" w:rsidRPr="00A04173">
        <w:rPr>
          <w:rFonts w:asciiTheme="minorHAnsi" w:hAnsiTheme="minorHAnsi" w:cstheme="minorHAnsi"/>
          <w:sz w:val="22"/>
          <w:szCs w:val="22"/>
        </w:rPr>
        <w:t xml:space="preserve"> bude zpracována ve 3 vyhotoveních v listinné podobě a ve 2 vyhotoveních v elektronické podobě na USB flash disku (2x USB flash disk); položkový rozpočet (oceněný soupis stavebních prací, dodávek a služeb v cenové úrovni platné ke dni odevzdání) bude ve 3 vyhotoveních v listinné podobě a ve 2 vyhotoveních v elektronické podobě (2x USB flash disk); výkresová část bude zpracována ve formátu *.</w:t>
      </w:r>
      <w:proofErr w:type="spellStart"/>
      <w:r w:rsidR="006E0975" w:rsidRPr="00A04173">
        <w:rPr>
          <w:rFonts w:asciiTheme="minorHAnsi" w:hAnsiTheme="minorHAnsi" w:cstheme="minorHAnsi"/>
          <w:sz w:val="22"/>
          <w:szCs w:val="22"/>
        </w:rPr>
        <w:t>dwg</w:t>
      </w:r>
      <w:proofErr w:type="spellEnd"/>
      <w:r w:rsidR="006E0975" w:rsidRPr="00A04173">
        <w:rPr>
          <w:rFonts w:asciiTheme="minorHAnsi" w:hAnsiTheme="minorHAnsi" w:cstheme="minorHAnsi"/>
          <w:sz w:val="22"/>
          <w:szCs w:val="22"/>
        </w:rPr>
        <w:t xml:space="preserve"> pro </w:t>
      </w:r>
      <w:proofErr w:type="spellStart"/>
      <w:r w:rsidR="006E0975" w:rsidRPr="00A04173">
        <w:rPr>
          <w:rFonts w:asciiTheme="minorHAnsi" w:hAnsiTheme="minorHAnsi" w:cstheme="minorHAnsi"/>
          <w:sz w:val="22"/>
          <w:szCs w:val="22"/>
        </w:rPr>
        <w:t>AutoCAD</w:t>
      </w:r>
      <w:proofErr w:type="spellEnd"/>
      <w:r w:rsidR="006E0975" w:rsidRPr="00A04173">
        <w:rPr>
          <w:rFonts w:asciiTheme="minorHAnsi" w:hAnsiTheme="minorHAnsi" w:cstheme="minorHAnsi"/>
          <w:sz w:val="22"/>
          <w:szCs w:val="22"/>
        </w:rPr>
        <w:t xml:space="preserve"> a ve formátu *.</w:t>
      </w:r>
      <w:proofErr w:type="spellStart"/>
      <w:r w:rsidR="006E0975" w:rsidRPr="00A04173">
        <w:rPr>
          <w:rFonts w:asciiTheme="minorHAnsi" w:hAnsiTheme="minorHAnsi" w:cstheme="minorHAnsi"/>
          <w:sz w:val="22"/>
          <w:szCs w:val="22"/>
        </w:rPr>
        <w:t>pdf</w:t>
      </w:r>
      <w:proofErr w:type="spellEnd"/>
      <w:r w:rsidR="006E0975" w:rsidRPr="00A04173">
        <w:rPr>
          <w:rFonts w:asciiTheme="minorHAnsi" w:hAnsiTheme="minorHAnsi" w:cstheme="minorHAnsi"/>
          <w:sz w:val="22"/>
          <w:szCs w:val="22"/>
        </w:rPr>
        <w:t>, textové části ve formátu *.doc nebo *.</w:t>
      </w:r>
      <w:proofErr w:type="spellStart"/>
      <w:r w:rsidR="006E0975" w:rsidRPr="00A04173">
        <w:rPr>
          <w:rFonts w:asciiTheme="minorHAnsi" w:hAnsiTheme="minorHAnsi" w:cstheme="minorHAnsi"/>
          <w:sz w:val="22"/>
          <w:szCs w:val="22"/>
        </w:rPr>
        <w:t>docx</w:t>
      </w:r>
      <w:proofErr w:type="spellEnd"/>
      <w:r w:rsidR="006E0975" w:rsidRPr="00A04173">
        <w:rPr>
          <w:rFonts w:asciiTheme="minorHAnsi" w:hAnsiTheme="minorHAnsi" w:cstheme="minorHAnsi"/>
          <w:sz w:val="22"/>
          <w:szCs w:val="22"/>
        </w:rPr>
        <w:t xml:space="preserve"> pro MS Word a *.</w:t>
      </w:r>
      <w:proofErr w:type="spellStart"/>
      <w:r w:rsidR="006E0975" w:rsidRPr="00A04173">
        <w:rPr>
          <w:rFonts w:asciiTheme="minorHAnsi" w:hAnsiTheme="minorHAnsi" w:cstheme="minorHAnsi"/>
          <w:sz w:val="22"/>
          <w:szCs w:val="22"/>
        </w:rPr>
        <w:t>pdf</w:t>
      </w:r>
      <w:proofErr w:type="spellEnd"/>
      <w:r w:rsidR="006E0975" w:rsidRPr="00A04173">
        <w:rPr>
          <w:rFonts w:asciiTheme="minorHAnsi" w:hAnsiTheme="minorHAnsi" w:cstheme="minorHAnsi"/>
          <w:sz w:val="22"/>
          <w:szCs w:val="22"/>
        </w:rPr>
        <w:t>, soupisy stavebních prací, dodávek a služeb a položkové rozpočty ve formátu *.</w:t>
      </w:r>
      <w:proofErr w:type="spellStart"/>
      <w:r w:rsidR="006E0975" w:rsidRPr="00A04173">
        <w:rPr>
          <w:rFonts w:asciiTheme="minorHAnsi" w:hAnsiTheme="minorHAnsi" w:cstheme="minorHAnsi"/>
          <w:sz w:val="22"/>
          <w:szCs w:val="22"/>
        </w:rPr>
        <w:t>xls</w:t>
      </w:r>
      <w:proofErr w:type="spellEnd"/>
      <w:r w:rsidR="006E0975" w:rsidRPr="00A04173">
        <w:rPr>
          <w:rFonts w:asciiTheme="minorHAnsi" w:hAnsiTheme="minorHAnsi" w:cstheme="minorHAnsi"/>
          <w:sz w:val="22"/>
          <w:szCs w:val="22"/>
        </w:rPr>
        <w:t xml:space="preserve"> nebo *.</w:t>
      </w:r>
      <w:proofErr w:type="spellStart"/>
      <w:r w:rsidR="006E0975" w:rsidRPr="00A04173">
        <w:rPr>
          <w:rFonts w:asciiTheme="minorHAnsi" w:hAnsiTheme="minorHAnsi" w:cstheme="minorHAnsi"/>
          <w:sz w:val="22"/>
          <w:szCs w:val="22"/>
        </w:rPr>
        <w:t>xlsx</w:t>
      </w:r>
      <w:proofErr w:type="spellEnd"/>
      <w:r w:rsidR="006E0975" w:rsidRPr="00A04173">
        <w:rPr>
          <w:rFonts w:asciiTheme="minorHAnsi" w:hAnsiTheme="minorHAnsi" w:cstheme="minorHAnsi"/>
          <w:sz w:val="22"/>
          <w:szCs w:val="22"/>
        </w:rPr>
        <w:t xml:space="preserve"> pro MS Excel a *.</w:t>
      </w:r>
      <w:proofErr w:type="spellStart"/>
      <w:r w:rsidR="006E0975" w:rsidRPr="00A04173">
        <w:rPr>
          <w:rFonts w:asciiTheme="minorHAnsi" w:hAnsiTheme="minorHAnsi" w:cstheme="minorHAnsi"/>
          <w:sz w:val="22"/>
          <w:szCs w:val="22"/>
        </w:rPr>
        <w:t>pdf</w:t>
      </w:r>
      <w:proofErr w:type="spellEnd"/>
      <w:r w:rsidR="006E0975" w:rsidRPr="00A04173">
        <w:rPr>
          <w:rFonts w:asciiTheme="minorHAnsi" w:hAnsiTheme="minorHAnsi" w:cstheme="minorHAnsi"/>
          <w:sz w:val="22"/>
          <w:szCs w:val="22"/>
        </w:rPr>
        <w:t>;</w:t>
      </w:r>
    </w:p>
    <w:p w14:paraId="61377885" w14:textId="1BB82E53" w:rsidR="006E0975" w:rsidRPr="00A04173" w:rsidRDefault="002D19F0" w:rsidP="00B27073">
      <w:pPr>
        <w:numPr>
          <w:ilvl w:val="0"/>
          <w:numId w:val="20"/>
        </w:numPr>
        <w:spacing w:after="120" w:line="252" w:lineRule="auto"/>
        <w:ind w:left="284" w:hanging="284"/>
        <w:jc w:val="both"/>
        <w:rPr>
          <w:rFonts w:asciiTheme="minorHAnsi" w:hAnsiTheme="minorHAnsi" w:cstheme="minorHAnsi"/>
          <w:sz w:val="22"/>
          <w:szCs w:val="22"/>
        </w:rPr>
      </w:pPr>
      <w:r w:rsidRPr="00A04173">
        <w:rPr>
          <w:rFonts w:asciiTheme="minorHAnsi" w:hAnsiTheme="minorHAnsi" w:cstheme="minorHAnsi"/>
          <w:sz w:val="22"/>
          <w:szCs w:val="22"/>
        </w:rPr>
        <w:t>Projektová dokumentace</w:t>
      </w:r>
      <w:r w:rsidR="006E0975" w:rsidRPr="00A04173">
        <w:rPr>
          <w:rFonts w:asciiTheme="minorHAnsi" w:hAnsiTheme="minorHAnsi" w:cstheme="minorHAnsi"/>
          <w:sz w:val="22"/>
          <w:szCs w:val="22"/>
        </w:rPr>
        <w:t xml:space="preserve"> musí být způsobilá tvořit součást zadávací dokumentace veřejné zakázky na stavební práce v podrobnostech nezbytných pro zpracování nabídky na veřejnou zakázku,</w:t>
      </w:r>
      <w:r w:rsidR="00404973">
        <w:rPr>
          <w:rFonts w:asciiTheme="minorHAnsi" w:hAnsiTheme="minorHAnsi" w:cstheme="minorHAnsi"/>
          <w:sz w:val="22"/>
          <w:szCs w:val="22"/>
        </w:rPr>
        <w:t xml:space="preserve"> </w:t>
      </w:r>
      <w:r w:rsidR="00404973">
        <w:rPr>
          <w:rFonts w:asciiTheme="minorHAnsi" w:hAnsiTheme="minorHAnsi" w:cstheme="minorHAnsi"/>
          <w:sz w:val="22"/>
          <w:szCs w:val="22"/>
        </w:rPr>
        <w:br/>
      </w:r>
      <w:r w:rsidR="006E0975" w:rsidRPr="00A04173">
        <w:rPr>
          <w:rFonts w:asciiTheme="minorHAnsi" w:hAnsiTheme="minorHAnsi" w:cstheme="minorHAnsi"/>
          <w:sz w:val="22"/>
          <w:szCs w:val="22"/>
        </w:rPr>
        <w:t xml:space="preserve">tj. v podrobnosti </w:t>
      </w:r>
      <w:r w:rsidR="001D273A" w:rsidRPr="00A04173">
        <w:rPr>
          <w:rFonts w:asciiTheme="minorHAnsi" w:hAnsiTheme="minorHAnsi" w:cstheme="minorHAnsi"/>
          <w:sz w:val="22"/>
          <w:szCs w:val="22"/>
        </w:rPr>
        <w:t>ZZVZ</w:t>
      </w:r>
      <w:r w:rsidR="006E0975" w:rsidRPr="00A04173">
        <w:rPr>
          <w:rFonts w:asciiTheme="minorHAnsi" w:hAnsiTheme="minorHAnsi" w:cstheme="minorHAnsi"/>
          <w:sz w:val="22"/>
          <w:szCs w:val="22"/>
        </w:rPr>
        <w:t>, zejména vyhláškou č. 169/2016 Sb., o stanovení rozsahu dokumentace veřejné zakázky na stavební práce a soupisu stavebních prací, dodávek a služeb s výkazem výměr, ve znění pozdějších předpisů. Zohledněny musí být mj. ustanovení § 36 odst. 1 ZZVZ (zákaz stanovení zadávacích podmínek tak, aby určitým dodavatelům bezdůvodně přímo nebo nepřímo zaručovaly konkurenční výhodu nebo vytvářely bezdůvodné překážky hospodářské soutěže), ustanovení § 89 odst. 5 ZZVZ (zákaz stanovení technických podmínek tak, aby zvýhodňovaly nebo znevýhodňovaly určité dodavatele nebo výrobky).</w:t>
      </w:r>
    </w:p>
    <w:p w14:paraId="386A00B4" w14:textId="77777777" w:rsidR="006F4857" w:rsidRPr="00A04173" w:rsidRDefault="006F4857" w:rsidP="00B27073">
      <w:pPr>
        <w:keepNext/>
        <w:spacing w:after="120" w:line="252" w:lineRule="auto"/>
        <w:jc w:val="center"/>
        <w:rPr>
          <w:rFonts w:asciiTheme="minorHAnsi" w:hAnsiTheme="minorHAnsi" w:cstheme="minorHAnsi"/>
          <w:b/>
          <w:bCs/>
          <w:sz w:val="22"/>
          <w:szCs w:val="22"/>
          <w:u w:val="single"/>
        </w:rPr>
      </w:pPr>
    </w:p>
    <w:p w14:paraId="6D6A2380" w14:textId="77777777" w:rsidR="006F4857" w:rsidRPr="00A04173" w:rsidRDefault="006F4857" w:rsidP="00B27073">
      <w:pPr>
        <w:keepNext/>
        <w:spacing w:after="120" w:line="252" w:lineRule="auto"/>
        <w:jc w:val="center"/>
        <w:rPr>
          <w:rFonts w:asciiTheme="minorHAnsi" w:hAnsiTheme="minorHAnsi" w:cstheme="minorHAnsi"/>
          <w:b/>
          <w:bCs/>
          <w:sz w:val="22"/>
          <w:szCs w:val="22"/>
          <w:u w:val="single"/>
        </w:rPr>
      </w:pPr>
    </w:p>
    <w:p w14:paraId="1E6E756A" w14:textId="77777777" w:rsidR="006F4857" w:rsidRPr="00A04173" w:rsidRDefault="006F4857" w:rsidP="00B27073">
      <w:pPr>
        <w:keepNext/>
        <w:spacing w:after="120" w:line="252" w:lineRule="auto"/>
        <w:jc w:val="center"/>
        <w:rPr>
          <w:rFonts w:asciiTheme="minorHAnsi" w:hAnsiTheme="minorHAnsi" w:cstheme="minorHAnsi"/>
          <w:b/>
          <w:bCs/>
          <w:sz w:val="22"/>
          <w:szCs w:val="22"/>
          <w:u w:val="single"/>
        </w:rPr>
      </w:pPr>
    </w:p>
    <w:p w14:paraId="72290C8C" w14:textId="77777777" w:rsidR="006F4857" w:rsidRPr="00A04173" w:rsidRDefault="006F4857" w:rsidP="00B27073">
      <w:pPr>
        <w:keepNext/>
        <w:spacing w:after="120" w:line="252" w:lineRule="auto"/>
        <w:jc w:val="center"/>
        <w:rPr>
          <w:rFonts w:asciiTheme="minorHAnsi" w:hAnsiTheme="minorHAnsi" w:cstheme="minorHAnsi"/>
          <w:b/>
          <w:bCs/>
          <w:sz w:val="22"/>
          <w:szCs w:val="22"/>
          <w:u w:val="single"/>
        </w:rPr>
      </w:pPr>
    </w:p>
    <w:p w14:paraId="64FF3B26" w14:textId="77777777" w:rsidR="006F4857" w:rsidRPr="00A04173" w:rsidRDefault="006F4857" w:rsidP="00B27073">
      <w:pPr>
        <w:keepNext/>
        <w:spacing w:after="120" w:line="252" w:lineRule="auto"/>
        <w:jc w:val="center"/>
        <w:rPr>
          <w:rFonts w:asciiTheme="minorHAnsi" w:hAnsiTheme="minorHAnsi" w:cstheme="minorHAnsi"/>
          <w:b/>
          <w:bCs/>
          <w:sz w:val="22"/>
          <w:szCs w:val="22"/>
          <w:u w:val="single"/>
        </w:rPr>
      </w:pPr>
    </w:p>
    <w:p w14:paraId="552F614C" w14:textId="5E1930D2" w:rsidR="007022BD" w:rsidRPr="00A04173" w:rsidRDefault="001F5487" w:rsidP="00A04173">
      <w:pPr>
        <w:pStyle w:val="Nadpis1"/>
        <w:numPr>
          <w:ilvl w:val="0"/>
          <w:numId w:val="28"/>
        </w:numPr>
        <w:spacing w:after="240" w:line="252" w:lineRule="auto"/>
        <w:ind w:left="0" w:firstLine="0"/>
        <w:jc w:val="center"/>
        <w:rPr>
          <w:rFonts w:asciiTheme="minorHAnsi" w:hAnsiTheme="minorHAnsi" w:cstheme="minorHAnsi"/>
          <w:sz w:val="24"/>
          <w:szCs w:val="24"/>
        </w:rPr>
      </w:pPr>
      <w:r w:rsidRPr="00A04173">
        <w:rPr>
          <w:rFonts w:asciiTheme="minorHAnsi" w:hAnsiTheme="minorHAnsi" w:cstheme="minorHAnsi"/>
          <w:b w:val="0"/>
          <w:bCs w:val="0"/>
          <w:sz w:val="22"/>
          <w:szCs w:val="22"/>
          <w:u w:val="single"/>
        </w:rPr>
        <w:br w:type="page"/>
      </w:r>
      <w:bookmarkStart w:id="31" w:name="_Ref189042507"/>
      <w:r w:rsidR="00A04173" w:rsidRPr="00A04173">
        <w:rPr>
          <w:rFonts w:asciiTheme="minorHAnsi" w:hAnsiTheme="minorHAnsi" w:cstheme="minorHAnsi"/>
          <w:sz w:val="24"/>
          <w:szCs w:val="24"/>
        </w:rPr>
        <w:lastRenderedPageBreak/>
        <w:t>Smlouvy</w:t>
      </w:r>
      <w:bookmarkEnd w:id="31"/>
    </w:p>
    <w:p w14:paraId="5E5E6ACF" w14:textId="77777777" w:rsidR="006F4857" w:rsidRPr="00A04173" w:rsidRDefault="006F4857" w:rsidP="00B27073">
      <w:pPr>
        <w:keepNext/>
        <w:spacing w:after="120" w:line="252" w:lineRule="auto"/>
        <w:jc w:val="center"/>
        <w:rPr>
          <w:rFonts w:asciiTheme="minorHAnsi" w:hAnsiTheme="minorHAnsi" w:cstheme="minorHAnsi"/>
          <w:b/>
          <w:bCs/>
          <w:sz w:val="22"/>
          <w:szCs w:val="22"/>
          <w:u w:val="single"/>
        </w:rPr>
      </w:pPr>
      <w:bookmarkStart w:id="32" w:name="_Hlk142577801"/>
      <w:r w:rsidRPr="00A04173">
        <w:rPr>
          <w:rFonts w:asciiTheme="minorHAnsi" w:hAnsiTheme="minorHAnsi" w:cstheme="minorHAnsi"/>
          <w:b/>
          <w:bCs/>
          <w:sz w:val="22"/>
          <w:szCs w:val="22"/>
          <w:u w:val="single"/>
        </w:rPr>
        <w:t xml:space="preserve">Obsah součinnosti při přípravě a realizaci Zadávacího řízení na realizaci Stavby </w:t>
      </w:r>
    </w:p>
    <w:bookmarkEnd w:id="32"/>
    <w:p w14:paraId="6734629C" w14:textId="77777777" w:rsidR="006F4857" w:rsidRPr="00A04173" w:rsidRDefault="006F4857" w:rsidP="00B27073">
      <w:pPr>
        <w:spacing w:after="120" w:line="252" w:lineRule="auto"/>
        <w:jc w:val="both"/>
        <w:rPr>
          <w:rFonts w:asciiTheme="minorHAnsi" w:hAnsiTheme="minorHAnsi" w:cstheme="minorHAnsi"/>
          <w:sz w:val="22"/>
          <w:szCs w:val="22"/>
        </w:rPr>
      </w:pPr>
      <w:r w:rsidRPr="00A04173">
        <w:rPr>
          <w:rFonts w:asciiTheme="minorHAnsi" w:hAnsiTheme="minorHAnsi" w:cstheme="minorHAnsi"/>
          <w:sz w:val="22"/>
          <w:szCs w:val="22"/>
        </w:rPr>
        <w:t>Zhotovitel se zavazuje poskytnout Objednateli součinnost při přípravě a realizaci Zadávacího řízení na zhotovitele Stavby. V rámci této součinnosti je Zhotovitel povinen vykonávat zejména následující činnosti:</w:t>
      </w:r>
    </w:p>
    <w:p w14:paraId="5FB7EB96" w14:textId="77777777" w:rsidR="006F4857" w:rsidRPr="00A04173" w:rsidRDefault="006F4857" w:rsidP="00B27073">
      <w:pPr>
        <w:numPr>
          <w:ilvl w:val="0"/>
          <w:numId w:val="21"/>
        </w:numPr>
        <w:tabs>
          <w:tab w:val="clear" w:pos="720"/>
        </w:tabs>
        <w:spacing w:after="120" w:line="252" w:lineRule="auto"/>
        <w:ind w:left="284" w:hanging="284"/>
        <w:jc w:val="both"/>
        <w:rPr>
          <w:rFonts w:asciiTheme="minorHAnsi" w:hAnsiTheme="minorHAnsi" w:cstheme="minorHAnsi"/>
          <w:sz w:val="22"/>
          <w:szCs w:val="22"/>
        </w:rPr>
      </w:pPr>
      <w:r w:rsidRPr="00A04173">
        <w:rPr>
          <w:rFonts w:asciiTheme="minorHAnsi" w:hAnsiTheme="minorHAnsi" w:cstheme="minorHAnsi"/>
          <w:sz w:val="22"/>
          <w:szCs w:val="22"/>
        </w:rPr>
        <w:t>spolupracovat s Objednatelem při zpracování zadávací dokumentace, zejména technických podmínek plnění;</w:t>
      </w:r>
    </w:p>
    <w:p w14:paraId="2DD5CF6E" w14:textId="77777777" w:rsidR="006F4857" w:rsidRPr="00A04173" w:rsidRDefault="006F4857" w:rsidP="00B27073">
      <w:pPr>
        <w:numPr>
          <w:ilvl w:val="0"/>
          <w:numId w:val="21"/>
        </w:numPr>
        <w:tabs>
          <w:tab w:val="clear" w:pos="720"/>
        </w:tabs>
        <w:spacing w:after="120" w:line="252" w:lineRule="auto"/>
        <w:ind w:left="284" w:hanging="284"/>
        <w:jc w:val="both"/>
        <w:rPr>
          <w:rFonts w:asciiTheme="minorHAnsi" w:hAnsiTheme="minorHAnsi" w:cstheme="minorHAnsi"/>
          <w:sz w:val="22"/>
          <w:szCs w:val="22"/>
        </w:rPr>
      </w:pPr>
      <w:r w:rsidRPr="00A04173">
        <w:rPr>
          <w:rFonts w:asciiTheme="minorHAnsi" w:hAnsiTheme="minorHAnsi" w:cstheme="minorHAnsi"/>
          <w:sz w:val="22"/>
          <w:szCs w:val="22"/>
        </w:rPr>
        <w:t>spolupracovat s Objednatelem při zpracování vysvětlení, doplnění či změny zadávací dokumentace týkající se technických podmínek plnění v průběhu Zadávacího řízení; v případě, že Objednatel v Zadávacím řízení obdrží žádost o vysvětlení zadávací dokumentace v části týkající se Díla dle této Smlouvy, zavazuje se Zhotovitel spolupracovat s Objednatelem na zpracování požadovaného vysvětlení zadávací dokumentace a návrh požadovaného vysvětlení doručit Objednateli nejpozději do 2 pracovních dnů ode dne, kdy mu byla Objednatelem doručena žádost o vysvětlení zadávací dokumentace, nedohodnou-li se Smluvní strany jinak;</w:t>
      </w:r>
    </w:p>
    <w:p w14:paraId="7E83850D" w14:textId="77777777" w:rsidR="006F4857" w:rsidRPr="00A04173" w:rsidRDefault="006F4857" w:rsidP="00B27073">
      <w:pPr>
        <w:numPr>
          <w:ilvl w:val="0"/>
          <w:numId w:val="21"/>
        </w:numPr>
        <w:tabs>
          <w:tab w:val="clear" w:pos="720"/>
        </w:tabs>
        <w:spacing w:after="120" w:line="252" w:lineRule="auto"/>
        <w:ind w:left="284" w:hanging="284"/>
        <w:jc w:val="both"/>
        <w:rPr>
          <w:rFonts w:asciiTheme="minorHAnsi" w:hAnsiTheme="minorHAnsi" w:cstheme="minorHAnsi"/>
          <w:sz w:val="22"/>
          <w:szCs w:val="22"/>
        </w:rPr>
      </w:pPr>
      <w:r w:rsidRPr="00A04173">
        <w:rPr>
          <w:rFonts w:asciiTheme="minorHAnsi" w:hAnsiTheme="minorHAnsi" w:cstheme="minorHAnsi"/>
          <w:sz w:val="22"/>
          <w:szCs w:val="22"/>
        </w:rPr>
        <w:t>spolupracovat s Objednatelem při posuzování a hodnocení nabídek, zejména při kontrole souladu nabídek s technickými podmínkami, posouzení splnění kvalifikace účastníků Zadávacího řízení, posouzení případné mimořádně nízké nabídkové ceny za realizaci veřejné zakázky;</w:t>
      </w:r>
    </w:p>
    <w:p w14:paraId="1694389D" w14:textId="77777777" w:rsidR="006F4857" w:rsidRPr="00A04173" w:rsidRDefault="006F4857" w:rsidP="00B27073">
      <w:pPr>
        <w:numPr>
          <w:ilvl w:val="0"/>
          <w:numId w:val="21"/>
        </w:numPr>
        <w:tabs>
          <w:tab w:val="clear" w:pos="720"/>
        </w:tabs>
        <w:spacing w:after="120" w:line="252" w:lineRule="auto"/>
        <w:ind w:left="284" w:hanging="284"/>
        <w:jc w:val="both"/>
        <w:rPr>
          <w:rFonts w:asciiTheme="minorHAnsi" w:hAnsiTheme="minorHAnsi" w:cstheme="minorHAnsi"/>
          <w:sz w:val="22"/>
          <w:szCs w:val="22"/>
        </w:rPr>
      </w:pPr>
      <w:r w:rsidRPr="00A04173">
        <w:rPr>
          <w:rFonts w:asciiTheme="minorHAnsi" w:hAnsiTheme="minorHAnsi" w:cstheme="minorHAnsi"/>
          <w:sz w:val="22"/>
          <w:szCs w:val="22"/>
        </w:rPr>
        <w:t>podílet se na zpracování návrhu žádosti o vysvětlení nabídky v případě nejasností v technické specifikaci, kvalifikaci účastníků Zadávacího řízení či v případě mimořádně nízké nabídkové ceny, odůvodnění vyloučení účastníka Zadávacího řízení pro nesplnění technických podmínek, kvalifikace, či z důvodu mimořádně nízké nabídkové ceny.</w:t>
      </w:r>
    </w:p>
    <w:p w14:paraId="4F4CA04C" w14:textId="77777777" w:rsidR="006F4857" w:rsidRPr="00A04173" w:rsidRDefault="006F4857" w:rsidP="00B27073">
      <w:pPr>
        <w:spacing w:after="120" w:line="252" w:lineRule="auto"/>
        <w:rPr>
          <w:rFonts w:asciiTheme="minorHAnsi" w:hAnsiTheme="minorHAnsi" w:cstheme="minorHAnsi"/>
          <w:b/>
          <w:bCs/>
          <w:sz w:val="22"/>
          <w:szCs w:val="22"/>
          <w:u w:val="single"/>
        </w:rPr>
      </w:pPr>
    </w:p>
    <w:p w14:paraId="58CD1D78" w14:textId="77777777" w:rsidR="007022BD" w:rsidRPr="00A04173" w:rsidRDefault="007022BD" w:rsidP="00B27073">
      <w:pPr>
        <w:rPr>
          <w:rFonts w:asciiTheme="minorHAnsi" w:hAnsiTheme="minorHAnsi" w:cstheme="minorHAnsi"/>
          <w:lang w:val="x-none" w:eastAsia="x-none"/>
        </w:rPr>
      </w:pPr>
    </w:p>
    <w:p w14:paraId="54F3288A" w14:textId="021B2A96" w:rsidR="00AE1B32" w:rsidRDefault="00AE1B32" w:rsidP="00B27073">
      <w:pPr>
        <w:pStyle w:val="Nadpis1"/>
        <w:numPr>
          <w:ilvl w:val="0"/>
          <w:numId w:val="28"/>
        </w:numPr>
        <w:spacing w:after="240" w:line="252" w:lineRule="auto"/>
        <w:ind w:left="0" w:firstLine="0"/>
        <w:jc w:val="center"/>
        <w:rPr>
          <w:rFonts w:ascii="Calibri" w:hAnsi="Calibri" w:cs="Calibri"/>
          <w:sz w:val="24"/>
          <w:szCs w:val="24"/>
        </w:rPr>
      </w:pPr>
      <w:r w:rsidRPr="00A04173">
        <w:rPr>
          <w:rFonts w:asciiTheme="minorHAnsi" w:hAnsiTheme="minorHAnsi" w:cstheme="minorHAnsi"/>
          <w:sz w:val="22"/>
          <w:szCs w:val="22"/>
        </w:rPr>
        <w:br w:type="page"/>
      </w:r>
      <w:bookmarkStart w:id="33" w:name="_Ref188533194"/>
      <w:r w:rsidRPr="00661A85">
        <w:rPr>
          <w:rFonts w:ascii="Calibri" w:hAnsi="Calibri" w:cs="Calibri"/>
          <w:sz w:val="24"/>
          <w:szCs w:val="24"/>
        </w:rPr>
        <w:lastRenderedPageBreak/>
        <w:t>Smlouvy</w:t>
      </w:r>
      <w:bookmarkEnd w:id="33"/>
    </w:p>
    <w:p w14:paraId="371734CA" w14:textId="77777777" w:rsidR="00F772D9" w:rsidRDefault="00F772D9" w:rsidP="00B27073">
      <w:pPr>
        <w:keepNext/>
        <w:spacing w:after="120" w:line="252" w:lineRule="auto"/>
        <w:jc w:val="center"/>
        <w:rPr>
          <w:rFonts w:ascii="Calibri" w:hAnsi="Calibri" w:cs="Calibri"/>
          <w:b/>
          <w:bCs/>
          <w:sz w:val="22"/>
          <w:szCs w:val="22"/>
          <w:u w:val="single"/>
        </w:rPr>
      </w:pPr>
      <w:r w:rsidRPr="00165BE5">
        <w:rPr>
          <w:rFonts w:ascii="Calibri" w:hAnsi="Calibri" w:cs="Calibri"/>
          <w:b/>
          <w:bCs/>
          <w:sz w:val="22"/>
          <w:szCs w:val="22"/>
          <w:u w:val="single"/>
        </w:rPr>
        <w:t xml:space="preserve">Požadavky na </w:t>
      </w:r>
      <w:r>
        <w:rPr>
          <w:rFonts w:ascii="Calibri" w:hAnsi="Calibri" w:cs="Calibri"/>
          <w:b/>
          <w:bCs/>
          <w:sz w:val="22"/>
          <w:szCs w:val="22"/>
          <w:u w:val="single"/>
        </w:rPr>
        <w:t>výkon činnosti Dozoru projektanta</w:t>
      </w:r>
    </w:p>
    <w:p w14:paraId="10510027" w14:textId="77777777" w:rsidR="00F772D9" w:rsidRPr="000E4A35" w:rsidRDefault="00F772D9" w:rsidP="00B27073">
      <w:pPr>
        <w:spacing w:after="120" w:line="252" w:lineRule="auto"/>
        <w:jc w:val="both"/>
        <w:rPr>
          <w:rFonts w:ascii="Calibri" w:hAnsi="Calibri" w:cs="Calibri"/>
          <w:sz w:val="22"/>
          <w:szCs w:val="22"/>
        </w:rPr>
      </w:pPr>
      <w:r w:rsidRPr="000E4A35">
        <w:rPr>
          <w:rFonts w:ascii="Calibri" w:hAnsi="Calibri" w:cs="Calibri"/>
          <w:sz w:val="22"/>
          <w:szCs w:val="22"/>
        </w:rPr>
        <w:t xml:space="preserve">V rámci výkonu činnosti </w:t>
      </w:r>
      <w:r>
        <w:rPr>
          <w:rFonts w:ascii="Calibri" w:hAnsi="Calibri" w:cs="Calibri"/>
          <w:sz w:val="22"/>
          <w:szCs w:val="22"/>
        </w:rPr>
        <w:t>D</w:t>
      </w:r>
      <w:r w:rsidRPr="000E4A35">
        <w:rPr>
          <w:rFonts w:ascii="Calibri" w:hAnsi="Calibri" w:cs="Calibri"/>
          <w:sz w:val="22"/>
          <w:szCs w:val="22"/>
        </w:rPr>
        <w:t>ozoru</w:t>
      </w:r>
      <w:r>
        <w:rPr>
          <w:rFonts w:ascii="Calibri" w:hAnsi="Calibri" w:cs="Calibri"/>
          <w:sz w:val="22"/>
          <w:szCs w:val="22"/>
        </w:rPr>
        <w:t xml:space="preserve"> projektanta</w:t>
      </w:r>
      <w:r w:rsidRPr="000E4A35">
        <w:rPr>
          <w:rFonts w:ascii="Calibri" w:hAnsi="Calibri" w:cs="Calibri"/>
          <w:sz w:val="22"/>
          <w:szCs w:val="22"/>
        </w:rPr>
        <w:t xml:space="preserve"> je Zhotovitel povinen vykonávat zejm. následující činnosti:</w:t>
      </w:r>
    </w:p>
    <w:p w14:paraId="0E7F98AF" w14:textId="77777777" w:rsidR="00F772D9" w:rsidRPr="000E4A35" w:rsidRDefault="00F772D9" w:rsidP="00B27073">
      <w:pPr>
        <w:numPr>
          <w:ilvl w:val="0"/>
          <w:numId w:val="4"/>
        </w:numPr>
        <w:spacing w:after="120" w:line="252" w:lineRule="auto"/>
        <w:ind w:left="426" w:hanging="426"/>
        <w:jc w:val="both"/>
        <w:rPr>
          <w:rFonts w:ascii="Calibri" w:hAnsi="Calibri" w:cs="Calibri"/>
          <w:sz w:val="22"/>
          <w:szCs w:val="22"/>
        </w:rPr>
      </w:pPr>
      <w:r w:rsidRPr="000E4A35">
        <w:rPr>
          <w:rFonts w:ascii="Calibri" w:hAnsi="Calibri" w:cs="Calibri"/>
          <w:sz w:val="22"/>
          <w:szCs w:val="22"/>
        </w:rPr>
        <w:t xml:space="preserve">postupovat při plnění činností výkonu </w:t>
      </w:r>
      <w:r>
        <w:rPr>
          <w:rFonts w:ascii="Calibri" w:hAnsi="Calibri" w:cs="Calibri"/>
          <w:sz w:val="22"/>
          <w:szCs w:val="22"/>
        </w:rPr>
        <w:t>D</w:t>
      </w:r>
      <w:r w:rsidRPr="000E4A35">
        <w:rPr>
          <w:rFonts w:ascii="Calibri" w:hAnsi="Calibri" w:cs="Calibri"/>
          <w:sz w:val="22"/>
          <w:szCs w:val="22"/>
        </w:rPr>
        <w:t>ozoru</w:t>
      </w:r>
      <w:r>
        <w:rPr>
          <w:rFonts w:ascii="Calibri" w:hAnsi="Calibri" w:cs="Calibri"/>
          <w:sz w:val="22"/>
          <w:szCs w:val="22"/>
        </w:rPr>
        <w:t xml:space="preserve"> projektanta</w:t>
      </w:r>
      <w:r w:rsidRPr="000E4A35">
        <w:rPr>
          <w:rFonts w:ascii="Calibri" w:hAnsi="Calibri" w:cs="Calibri"/>
          <w:sz w:val="22"/>
          <w:szCs w:val="22"/>
        </w:rPr>
        <w:t xml:space="preserve"> v úzké součinnosti s Objednatelem nebo jím určenou osobou</w:t>
      </w:r>
      <w:r>
        <w:rPr>
          <w:rFonts w:ascii="Calibri" w:hAnsi="Calibri" w:cs="Calibri"/>
          <w:sz w:val="22"/>
          <w:szCs w:val="22"/>
        </w:rPr>
        <w:t>;</w:t>
      </w:r>
    </w:p>
    <w:p w14:paraId="5011341C" w14:textId="5E585BD1" w:rsidR="00F772D9" w:rsidRPr="000E4A35" w:rsidRDefault="00F772D9" w:rsidP="00B27073">
      <w:pPr>
        <w:numPr>
          <w:ilvl w:val="0"/>
          <w:numId w:val="4"/>
        </w:numPr>
        <w:spacing w:after="120" w:line="252" w:lineRule="auto"/>
        <w:ind w:left="426" w:hanging="426"/>
        <w:jc w:val="both"/>
        <w:rPr>
          <w:rFonts w:ascii="Calibri" w:hAnsi="Calibri" w:cs="Calibri"/>
          <w:sz w:val="22"/>
          <w:szCs w:val="22"/>
        </w:rPr>
      </w:pPr>
      <w:r w:rsidRPr="000E4A35">
        <w:rPr>
          <w:rFonts w:ascii="Calibri" w:hAnsi="Calibri" w:cs="Calibri"/>
          <w:sz w:val="22"/>
          <w:szCs w:val="22"/>
        </w:rPr>
        <w:t>účastnit se předání a převzetí staveniště zhotovitelem stavby, přičemž kontroluje, zda skutečnosti známé v době předávání staveniště odpovídají předpokladům, podle kterých byla vypracována projektová dokumentace</w:t>
      </w:r>
      <w:r w:rsidR="00067570">
        <w:rPr>
          <w:rFonts w:ascii="Calibri" w:hAnsi="Calibri" w:cs="Calibri"/>
          <w:sz w:val="22"/>
          <w:szCs w:val="22"/>
        </w:rPr>
        <w:t xml:space="preserve"> pro provádění stavby</w:t>
      </w:r>
      <w:r>
        <w:rPr>
          <w:rFonts w:ascii="Calibri" w:hAnsi="Calibri" w:cs="Calibri"/>
          <w:sz w:val="22"/>
          <w:szCs w:val="22"/>
        </w:rPr>
        <w:t>;</w:t>
      </w:r>
    </w:p>
    <w:p w14:paraId="3F08FB66" w14:textId="77777777" w:rsidR="00F772D9" w:rsidRPr="000E4A35" w:rsidRDefault="00F772D9" w:rsidP="00B27073">
      <w:pPr>
        <w:numPr>
          <w:ilvl w:val="0"/>
          <w:numId w:val="4"/>
        </w:numPr>
        <w:spacing w:after="120" w:line="252" w:lineRule="auto"/>
        <w:ind w:left="426" w:hanging="426"/>
        <w:jc w:val="both"/>
        <w:rPr>
          <w:rFonts w:ascii="Calibri" w:hAnsi="Calibri" w:cs="Calibri"/>
          <w:sz w:val="22"/>
          <w:szCs w:val="22"/>
        </w:rPr>
      </w:pPr>
      <w:r w:rsidRPr="000E4A35">
        <w:rPr>
          <w:rFonts w:ascii="Calibri" w:hAnsi="Calibri" w:cs="Calibri"/>
          <w:sz w:val="22"/>
          <w:szCs w:val="22"/>
        </w:rPr>
        <w:t>kontrola dodržení souladu dokumentace (tvarového, materiálového, technického a</w:t>
      </w:r>
      <w:r>
        <w:rPr>
          <w:rFonts w:ascii="Calibri" w:hAnsi="Calibri" w:cs="Calibri"/>
          <w:sz w:val="22"/>
          <w:szCs w:val="22"/>
        </w:rPr>
        <w:t> </w:t>
      </w:r>
      <w:r w:rsidRPr="000E4A35">
        <w:rPr>
          <w:rFonts w:ascii="Calibri" w:hAnsi="Calibri" w:cs="Calibri"/>
          <w:sz w:val="22"/>
          <w:szCs w:val="22"/>
        </w:rPr>
        <w:t>technologického, dispozičního a provozního řešení) s prováděnou stavbou s přihlédnutím k</w:t>
      </w:r>
      <w:r>
        <w:rPr>
          <w:rFonts w:ascii="Calibri" w:hAnsi="Calibri" w:cs="Calibri"/>
          <w:sz w:val="22"/>
          <w:szCs w:val="22"/>
        </w:rPr>
        <w:t> </w:t>
      </w:r>
      <w:r w:rsidRPr="000E4A35">
        <w:rPr>
          <w:rFonts w:ascii="Calibri" w:hAnsi="Calibri" w:cs="Calibri"/>
          <w:sz w:val="22"/>
          <w:szCs w:val="22"/>
        </w:rPr>
        <w:t>podmínkám určeným jednotlivými povoleními a souhlasy a poskytování vysvětlení potřebných pro plynulost výstavby</w:t>
      </w:r>
      <w:r>
        <w:rPr>
          <w:rFonts w:ascii="Calibri" w:hAnsi="Calibri" w:cs="Calibri"/>
          <w:sz w:val="22"/>
          <w:szCs w:val="22"/>
        </w:rPr>
        <w:t>;</w:t>
      </w:r>
    </w:p>
    <w:p w14:paraId="56A1611A" w14:textId="77777777" w:rsidR="00F772D9" w:rsidRPr="000E4A35" w:rsidRDefault="00F772D9" w:rsidP="00B27073">
      <w:pPr>
        <w:numPr>
          <w:ilvl w:val="0"/>
          <w:numId w:val="4"/>
        </w:numPr>
        <w:spacing w:after="120" w:line="252" w:lineRule="auto"/>
        <w:ind w:left="426" w:hanging="426"/>
        <w:jc w:val="both"/>
        <w:rPr>
          <w:rFonts w:ascii="Calibri" w:hAnsi="Calibri" w:cs="Calibri"/>
          <w:sz w:val="22"/>
          <w:szCs w:val="22"/>
        </w:rPr>
      </w:pPr>
      <w:r w:rsidRPr="000E4A35">
        <w:rPr>
          <w:rFonts w:ascii="Calibri" w:hAnsi="Calibri" w:cs="Calibri"/>
          <w:sz w:val="22"/>
          <w:szCs w:val="22"/>
        </w:rPr>
        <w:t>posuzování návrhů zhotovitele stavby na změny a odchylky v částech dokumentace zpracovaných zhotovitelem stavby z pohledu dodržení technicko-ekonomických parametrů stavby, popřípadě dalších údajů a ukazatelů</w:t>
      </w:r>
      <w:r>
        <w:rPr>
          <w:rFonts w:ascii="Calibri" w:hAnsi="Calibri" w:cs="Calibri"/>
          <w:sz w:val="22"/>
          <w:szCs w:val="22"/>
        </w:rPr>
        <w:t>;</w:t>
      </w:r>
    </w:p>
    <w:p w14:paraId="0817159D" w14:textId="77777777" w:rsidR="00F772D9" w:rsidRPr="000E4A35" w:rsidRDefault="00F772D9" w:rsidP="00B27073">
      <w:pPr>
        <w:numPr>
          <w:ilvl w:val="0"/>
          <w:numId w:val="4"/>
        </w:numPr>
        <w:spacing w:after="120" w:line="252" w:lineRule="auto"/>
        <w:ind w:left="426" w:hanging="426"/>
        <w:jc w:val="both"/>
        <w:rPr>
          <w:rFonts w:ascii="Calibri" w:hAnsi="Calibri" w:cs="Calibri"/>
          <w:sz w:val="22"/>
          <w:szCs w:val="22"/>
        </w:rPr>
      </w:pPr>
      <w:r w:rsidRPr="000E4A35">
        <w:rPr>
          <w:rFonts w:ascii="Calibri" w:hAnsi="Calibri" w:cs="Calibri"/>
          <w:sz w:val="22"/>
          <w:szCs w:val="22"/>
        </w:rPr>
        <w:t>sledování předepsaných zkoušek materiálů, konstrukcí a prací prováděných zhotovitelem stavby a jejich výsledků, sledování kvality prováděných dodávek a prací (certifikáty, atesty, protokoly apod.)</w:t>
      </w:r>
      <w:r>
        <w:rPr>
          <w:rFonts w:ascii="Calibri" w:hAnsi="Calibri" w:cs="Calibri"/>
          <w:sz w:val="22"/>
          <w:szCs w:val="22"/>
        </w:rPr>
        <w:t>;</w:t>
      </w:r>
    </w:p>
    <w:p w14:paraId="78A4E27A" w14:textId="77777777" w:rsidR="00F772D9" w:rsidRPr="000E4A35" w:rsidRDefault="00F772D9" w:rsidP="00B27073">
      <w:pPr>
        <w:numPr>
          <w:ilvl w:val="0"/>
          <w:numId w:val="4"/>
        </w:numPr>
        <w:spacing w:after="120" w:line="252" w:lineRule="auto"/>
        <w:ind w:left="426" w:hanging="426"/>
        <w:jc w:val="both"/>
        <w:rPr>
          <w:rFonts w:ascii="Calibri" w:hAnsi="Calibri" w:cs="Calibri"/>
          <w:sz w:val="22"/>
          <w:szCs w:val="22"/>
        </w:rPr>
      </w:pPr>
      <w:r w:rsidRPr="000E4A35">
        <w:rPr>
          <w:rFonts w:ascii="Calibri" w:hAnsi="Calibri" w:cs="Calibri"/>
          <w:sz w:val="22"/>
          <w:szCs w:val="22"/>
        </w:rPr>
        <w:t>sledování postupu výstavby z odborného technického hlediska a časového plánu výstavby</w:t>
      </w:r>
      <w:r>
        <w:rPr>
          <w:rFonts w:ascii="Calibri" w:hAnsi="Calibri" w:cs="Calibri"/>
          <w:sz w:val="22"/>
          <w:szCs w:val="22"/>
        </w:rPr>
        <w:t>;</w:t>
      </w:r>
    </w:p>
    <w:p w14:paraId="6891563B" w14:textId="77777777" w:rsidR="00F772D9" w:rsidRDefault="00F772D9" w:rsidP="00B27073">
      <w:pPr>
        <w:numPr>
          <w:ilvl w:val="0"/>
          <w:numId w:val="4"/>
        </w:numPr>
        <w:spacing w:after="120" w:line="252" w:lineRule="auto"/>
        <w:ind w:left="426" w:hanging="426"/>
        <w:jc w:val="both"/>
        <w:rPr>
          <w:rFonts w:ascii="Calibri" w:hAnsi="Calibri" w:cs="Calibri"/>
          <w:sz w:val="22"/>
          <w:szCs w:val="22"/>
        </w:rPr>
      </w:pPr>
      <w:r w:rsidRPr="000E4A35">
        <w:rPr>
          <w:rFonts w:ascii="Calibri" w:hAnsi="Calibri" w:cs="Calibri"/>
          <w:sz w:val="22"/>
          <w:szCs w:val="22"/>
        </w:rPr>
        <w:t>průběžné informování Objednatele o všech závažných okolnostech souvisejících s prováděním výstavby</w:t>
      </w:r>
      <w:r>
        <w:rPr>
          <w:rFonts w:ascii="Calibri" w:hAnsi="Calibri" w:cs="Calibri"/>
          <w:sz w:val="22"/>
          <w:szCs w:val="22"/>
        </w:rPr>
        <w:t>;</w:t>
      </w:r>
    </w:p>
    <w:p w14:paraId="2AA615A3" w14:textId="77777777" w:rsidR="00F772D9" w:rsidRPr="00CA5011" w:rsidRDefault="00F772D9" w:rsidP="00B27073">
      <w:pPr>
        <w:numPr>
          <w:ilvl w:val="0"/>
          <w:numId w:val="4"/>
        </w:numPr>
        <w:spacing w:after="120" w:line="252" w:lineRule="auto"/>
        <w:ind w:left="426" w:hanging="426"/>
        <w:jc w:val="both"/>
        <w:rPr>
          <w:rFonts w:ascii="Calibri" w:hAnsi="Calibri" w:cs="Calibri"/>
          <w:sz w:val="22"/>
          <w:szCs w:val="22"/>
        </w:rPr>
      </w:pPr>
      <w:r>
        <w:rPr>
          <w:rFonts w:ascii="Calibri" w:hAnsi="Calibri" w:cs="Calibri"/>
          <w:sz w:val="22"/>
          <w:szCs w:val="22"/>
        </w:rPr>
        <w:t xml:space="preserve">vypracování </w:t>
      </w:r>
      <w:r w:rsidRPr="00CA5011">
        <w:rPr>
          <w:rFonts w:ascii="Calibri" w:hAnsi="Calibri" w:cs="Calibri"/>
          <w:sz w:val="22"/>
          <w:szCs w:val="22"/>
        </w:rPr>
        <w:t>průběžných měsíčních zpráv</w:t>
      </w:r>
      <w:r>
        <w:rPr>
          <w:rFonts w:ascii="Calibri" w:hAnsi="Calibri" w:cs="Calibri"/>
          <w:sz w:val="22"/>
          <w:szCs w:val="22"/>
        </w:rPr>
        <w:t>;</w:t>
      </w:r>
    </w:p>
    <w:p w14:paraId="4098DFE3" w14:textId="77777777" w:rsidR="00F772D9" w:rsidRPr="00CA5011" w:rsidRDefault="00F772D9" w:rsidP="00B27073">
      <w:pPr>
        <w:numPr>
          <w:ilvl w:val="0"/>
          <w:numId w:val="4"/>
        </w:numPr>
        <w:spacing w:after="120" w:line="252" w:lineRule="auto"/>
        <w:ind w:left="426" w:hanging="426"/>
        <w:jc w:val="both"/>
        <w:rPr>
          <w:rFonts w:ascii="Calibri" w:hAnsi="Calibri" w:cs="Calibri"/>
          <w:sz w:val="22"/>
          <w:szCs w:val="22"/>
        </w:rPr>
      </w:pPr>
      <w:r>
        <w:rPr>
          <w:rFonts w:ascii="Calibri" w:hAnsi="Calibri" w:cs="Calibri"/>
          <w:sz w:val="22"/>
          <w:szCs w:val="22"/>
        </w:rPr>
        <w:t xml:space="preserve">vypracování </w:t>
      </w:r>
      <w:r w:rsidRPr="00CA5011">
        <w:rPr>
          <w:rFonts w:ascii="Calibri" w:hAnsi="Calibri" w:cs="Calibri"/>
          <w:sz w:val="22"/>
          <w:szCs w:val="22"/>
        </w:rPr>
        <w:t>zprávy k vyhodnocení realizace stavebních prací a předložení Objednateli nejpozději ke dni protokolárního předání a převzetí stavby dle smluvního ujednání mezi zhotovitelem stavby a Objednatelem</w:t>
      </w:r>
      <w:r>
        <w:rPr>
          <w:rFonts w:ascii="Calibri" w:hAnsi="Calibri" w:cs="Calibri"/>
          <w:sz w:val="22"/>
          <w:szCs w:val="22"/>
        </w:rPr>
        <w:t>;</w:t>
      </w:r>
    </w:p>
    <w:p w14:paraId="43D1E0DB" w14:textId="4AE9CC6D" w:rsidR="00F772D9" w:rsidRDefault="00F772D9" w:rsidP="00B27073">
      <w:pPr>
        <w:numPr>
          <w:ilvl w:val="0"/>
          <w:numId w:val="4"/>
        </w:numPr>
        <w:spacing w:after="120" w:line="252" w:lineRule="auto"/>
        <w:ind w:left="426" w:hanging="426"/>
        <w:jc w:val="both"/>
        <w:rPr>
          <w:rFonts w:ascii="Calibri" w:hAnsi="Calibri" w:cs="Calibri"/>
          <w:sz w:val="22"/>
          <w:szCs w:val="22"/>
        </w:rPr>
      </w:pPr>
      <w:r>
        <w:rPr>
          <w:rFonts w:ascii="Calibri" w:hAnsi="Calibri" w:cs="Calibri"/>
          <w:sz w:val="22"/>
          <w:szCs w:val="22"/>
        </w:rPr>
        <w:t xml:space="preserve">vypracování </w:t>
      </w:r>
      <w:r w:rsidRPr="00CA5011">
        <w:rPr>
          <w:rFonts w:ascii="Calibri" w:hAnsi="Calibri" w:cs="Calibri"/>
          <w:sz w:val="22"/>
          <w:szCs w:val="22"/>
        </w:rPr>
        <w:t xml:space="preserve">závěrečné zprávy k závěrečnému vyhodnocení stavebních prací a předložení Objednateli ke dni ukončení zkušebního provozu </w:t>
      </w:r>
      <w:r w:rsidR="00CD4D8F">
        <w:rPr>
          <w:rFonts w:ascii="Calibri" w:hAnsi="Calibri" w:cs="Calibri"/>
          <w:sz w:val="22"/>
          <w:szCs w:val="22"/>
        </w:rPr>
        <w:t>S</w:t>
      </w:r>
      <w:r w:rsidRPr="00CA5011">
        <w:rPr>
          <w:rFonts w:ascii="Calibri" w:hAnsi="Calibri" w:cs="Calibri"/>
          <w:sz w:val="22"/>
          <w:szCs w:val="22"/>
        </w:rPr>
        <w:t>tavby, pokud bude zkušební provoz realizován.</w:t>
      </w:r>
    </w:p>
    <w:p w14:paraId="6254979E" w14:textId="77777777" w:rsidR="00F772D9" w:rsidRDefault="00F772D9" w:rsidP="00B27073">
      <w:pPr>
        <w:rPr>
          <w:lang w:val="x-none" w:eastAsia="x-none"/>
        </w:rPr>
      </w:pPr>
    </w:p>
    <w:p w14:paraId="34A0CBF4" w14:textId="77777777" w:rsidR="00F772D9" w:rsidRDefault="00F772D9" w:rsidP="00B27073">
      <w:pPr>
        <w:rPr>
          <w:lang w:val="x-none" w:eastAsia="x-none"/>
        </w:rPr>
      </w:pPr>
    </w:p>
    <w:p w14:paraId="4D9434E0" w14:textId="77777777" w:rsidR="00F772D9" w:rsidRDefault="00F772D9" w:rsidP="00B27073">
      <w:pPr>
        <w:rPr>
          <w:lang w:val="x-none" w:eastAsia="x-none"/>
        </w:rPr>
      </w:pPr>
    </w:p>
    <w:p w14:paraId="7DE28AAB" w14:textId="77777777" w:rsidR="00F772D9" w:rsidRDefault="00F772D9" w:rsidP="00B27073">
      <w:pPr>
        <w:rPr>
          <w:lang w:val="x-none" w:eastAsia="x-none"/>
        </w:rPr>
      </w:pPr>
    </w:p>
    <w:p w14:paraId="3E9C532E" w14:textId="77777777" w:rsidR="00F772D9" w:rsidRDefault="00F772D9" w:rsidP="00B27073">
      <w:pPr>
        <w:rPr>
          <w:lang w:val="x-none" w:eastAsia="x-none"/>
        </w:rPr>
      </w:pPr>
    </w:p>
    <w:p w14:paraId="5BB1C47C" w14:textId="77777777" w:rsidR="00F772D9" w:rsidRDefault="00F772D9" w:rsidP="00B27073">
      <w:pPr>
        <w:rPr>
          <w:lang w:val="x-none" w:eastAsia="x-none"/>
        </w:rPr>
      </w:pPr>
    </w:p>
    <w:p w14:paraId="188AEC42" w14:textId="77777777" w:rsidR="00F772D9" w:rsidRDefault="00F772D9" w:rsidP="00B27073">
      <w:pPr>
        <w:rPr>
          <w:lang w:val="x-none" w:eastAsia="x-none"/>
        </w:rPr>
      </w:pPr>
    </w:p>
    <w:p w14:paraId="3A73281E" w14:textId="77777777" w:rsidR="00F772D9" w:rsidRDefault="00F772D9" w:rsidP="00B27073">
      <w:pPr>
        <w:rPr>
          <w:lang w:val="x-none" w:eastAsia="x-none"/>
        </w:rPr>
      </w:pPr>
    </w:p>
    <w:p w14:paraId="43C64C5A" w14:textId="77777777" w:rsidR="00F772D9" w:rsidRDefault="00F772D9" w:rsidP="00B27073">
      <w:pPr>
        <w:rPr>
          <w:lang w:val="x-none" w:eastAsia="x-none"/>
        </w:rPr>
      </w:pPr>
    </w:p>
    <w:p w14:paraId="2B3EDAB9" w14:textId="77777777" w:rsidR="00F772D9" w:rsidRDefault="00F772D9" w:rsidP="00B27073">
      <w:pPr>
        <w:rPr>
          <w:lang w:val="x-none" w:eastAsia="x-none"/>
        </w:rPr>
      </w:pPr>
    </w:p>
    <w:p w14:paraId="7C069BC6" w14:textId="77777777" w:rsidR="00F772D9" w:rsidRDefault="00F772D9" w:rsidP="00B27073">
      <w:pPr>
        <w:rPr>
          <w:lang w:val="x-none" w:eastAsia="x-none"/>
        </w:rPr>
      </w:pPr>
    </w:p>
    <w:p w14:paraId="369F0EC1" w14:textId="77777777" w:rsidR="00F772D9" w:rsidRDefault="00F772D9" w:rsidP="00B27073">
      <w:pPr>
        <w:rPr>
          <w:lang w:val="x-none" w:eastAsia="x-none"/>
        </w:rPr>
      </w:pPr>
    </w:p>
    <w:p w14:paraId="6C642D60" w14:textId="77777777" w:rsidR="00F772D9" w:rsidRDefault="00F772D9" w:rsidP="00B27073">
      <w:pPr>
        <w:rPr>
          <w:lang w:val="x-none" w:eastAsia="x-none"/>
        </w:rPr>
      </w:pPr>
    </w:p>
    <w:p w14:paraId="238D2B5E" w14:textId="77777777" w:rsidR="00F772D9" w:rsidRPr="00F772D9" w:rsidRDefault="00F772D9" w:rsidP="00B27073">
      <w:pPr>
        <w:rPr>
          <w:lang w:val="x-none" w:eastAsia="x-none"/>
        </w:rPr>
      </w:pPr>
    </w:p>
    <w:p w14:paraId="2EAA1D7E" w14:textId="77777777" w:rsidR="007022BD" w:rsidRPr="007022BD" w:rsidRDefault="007022BD" w:rsidP="00B27073">
      <w:pPr>
        <w:rPr>
          <w:lang w:val="x-none" w:eastAsia="x-none"/>
        </w:rPr>
      </w:pPr>
    </w:p>
    <w:p w14:paraId="5F13E3B1" w14:textId="0FD74ED4" w:rsidR="00F772D9" w:rsidRPr="000239FA" w:rsidRDefault="00F772D9" w:rsidP="000239FA">
      <w:pPr>
        <w:pStyle w:val="Nadpis1"/>
        <w:numPr>
          <w:ilvl w:val="0"/>
          <w:numId w:val="28"/>
        </w:numPr>
        <w:spacing w:after="240" w:line="252" w:lineRule="auto"/>
        <w:ind w:left="0" w:firstLine="0"/>
        <w:jc w:val="center"/>
        <w:rPr>
          <w:rFonts w:ascii="Calibri" w:hAnsi="Calibri" w:cs="Calibri"/>
          <w:sz w:val="24"/>
          <w:szCs w:val="24"/>
        </w:rPr>
      </w:pPr>
      <w:bookmarkStart w:id="34" w:name="_Ref188533232"/>
      <w:r w:rsidRPr="00F772D9">
        <w:rPr>
          <w:rFonts w:ascii="Calibri" w:hAnsi="Calibri" w:cs="Calibri"/>
          <w:sz w:val="24"/>
          <w:szCs w:val="24"/>
        </w:rPr>
        <w:lastRenderedPageBreak/>
        <w:t>Smlouvy</w:t>
      </w:r>
      <w:bookmarkEnd w:id="34"/>
    </w:p>
    <w:p w14:paraId="0174C2C5" w14:textId="2BC8CDB3" w:rsidR="00AE1B32" w:rsidRDefault="00AE1B32" w:rsidP="00B27073">
      <w:pPr>
        <w:keepNext/>
        <w:spacing w:after="120" w:line="252" w:lineRule="auto"/>
        <w:jc w:val="center"/>
        <w:rPr>
          <w:rFonts w:ascii="Calibri" w:hAnsi="Calibri" w:cs="Calibri"/>
          <w:b/>
          <w:bCs/>
          <w:sz w:val="22"/>
          <w:szCs w:val="22"/>
          <w:u w:val="single"/>
        </w:rPr>
      </w:pPr>
      <w:r>
        <w:rPr>
          <w:rFonts w:ascii="Calibri" w:hAnsi="Calibri" w:cs="Calibri"/>
          <w:b/>
          <w:bCs/>
          <w:sz w:val="22"/>
          <w:szCs w:val="22"/>
          <w:u w:val="single"/>
        </w:rPr>
        <w:t xml:space="preserve">Seznam poddodavatelů pro realizaci </w:t>
      </w:r>
      <w:r w:rsidR="002D3255">
        <w:rPr>
          <w:rFonts w:ascii="Calibri" w:hAnsi="Calibri" w:cs="Calibri"/>
          <w:b/>
          <w:bCs/>
          <w:sz w:val="22"/>
          <w:szCs w:val="22"/>
          <w:u w:val="single"/>
        </w:rPr>
        <w:t>plnění Díla dle Smlouvy</w:t>
      </w:r>
    </w:p>
    <w:p w14:paraId="7760A8D9" w14:textId="77777777" w:rsidR="00AE1B32" w:rsidRPr="00661A85" w:rsidRDefault="00AE1B32" w:rsidP="00B27073">
      <w:pPr>
        <w:spacing w:after="120" w:line="252" w:lineRule="auto"/>
        <w:jc w:val="both"/>
        <w:rPr>
          <w:rFonts w:ascii="Calibri" w:hAnsi="Calibri" w:cs="Calibri"/>
          <w:sz w:val="22"/>
          <w:szCs w:val="22"/>
        </w:rPr>
      </w:pPr>
      <w:r w:rsidRPr="00661A85">
        <w:rPr>
          <w:rFonts w:ascii="Calibri" w:hAnsi="Calibri" w:cs="Calibri"/>
          <w:sz w:val="22"/>
          <w:szCs w:val="22"/>
        </w:rPr>
        <w:t xml:space="preserve">Seznam poddodavatelů </w:t>
      </w:r>
    </w:p>
    <w:tbl>
      <w:tblPr>
        <w:tblpPr w:leftFromText="141" w:rightFromText="141" w:bottomFromText="200" w:vertAnchor="text" w:horzAnchor="margin" w:tblpY="105"/>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86"/>
        <w:gridCol w:w="3739"/>
        <w:gridCol w:w="5530"/>
      </w:tblGrid>
      <w:tr w:rsidR="00AE1B32" w:rsidRPr="00661A85" w14:paraId="3E1930A8" w14:textId="77777777" w:rsidTr="00214782">
        <w:tc>
          <w:tcPr>
            <w:tcW w:w="586" w:type="dxa"/>
            <w:tcBorders>
              <w:top w:val="double" w:sz="4" w:space="0" w:color="auto"/>
              <w:left w:val="double" w:sz="4" w:space="0" w:color="auto"/>
              <w:bottom w:val="double" w:sz="4" w:space="0" w:color="auto"/>
              <w:right w:val="single" w:sz="6" w:space="0" w:color="auto"/>
            </w:tcBorders>
            <w:vAlign w:val="center"/>
            <w:hideMark/>
          </w:tcPr>
          <w:p w14:paraId="523A9042" w14:textId="77777777" w:rsidR="00AE1B32" w:rsidRPr="00661A85" w:rsidRDefault="00AE1B32" w:rsidP="00B27073">
            <w:pPr>
              <w:spacing w:before="120" w:after="120" w:line="252" w:lineRule="auto"/>
              <w:jc w:val="center"/>
              <w:rPr>
                <w:rFonts w:ascii="Calibri" w:hAnsi="Calibri" w:cs="Calibri"/>
                <w:sz w:val="22"/>
                <w:szCs w:val="22"/>
              </w:rPr>
            </w:pPr>
            <w:r w:rsidRPr="00661A85">
              <w:rPr>
                <w:rFonts w:ascii="Calibri" w:hAnsi="Calibri" w:cs="Calibri"/>
                <w:sz w:val="22"/>
                <w:szCs w:val="22"/>
              </w:rPr>
              <w:t>Pol.</w:t>
            </w:r>
          </w:p>
        </w:tc>
        <w:tc>
          <w:tcPr>
            <w:tcW w:w="3739" w:type="dxa"/>
            <w:tcBorders>
              <w:top w:val="double" w:sz="4" w:space="0" w:color="auto"/>
              <w:left w:val="single" w:sz="6" w:space="0" w:color="auto"/>
              <w:bottom w:val="double" w:sz="4" w:space="0" w:color="auto"/>
              <w:right w:val="single" w:sz="6" w:space="0" w:color="auto"/>
            </w:tcBorders>
            <w:vAlign w:val="center"/>
            <w:hideMark/>
          </w:tcPr>
          <w:p w14:paraId="2BBD09EC" w14:textId="77777777" w:rsidR="00AE1B32" w:rsidRPr="00661A85" w:rsidRDefault="00AE1B32" w:rsidP="00B27073">
            <w:pPr>
              <w:spacing w:before="120" w:after="120" w:line="252" w:lineRule="auto"/>
              <w:jc w:val="center"/>
              <w:rPr>
                <w:rFonts w:ascii="Calibri" w:hAnsi="Calibri" w:cs="Calibri"/>
                <w:sz w:val="22"/>
                <w:szCs w:val="22"/>
              </w:rPr>
            </w:pPr>
            <w:r w:rsidRPr="00661A85">
              <w:rPr>
                <w:rFonts w:ascii="Calibri" w:hAnsi="Calibri" w:cs="Calibri"/>
                <w:sz w:val="22"/>
                <w:szCs w:val="22"/>
              </w:rPr>
              <w:t>Obchodní firma, sídlo a identifikační číslo PODDODAVATELE</w:t>
            </w:r>
          </w:p>
        </w:tc>
        <w:tc>
          <w:tcPr>
            <w:tcW w:w="5530" w:type="dxa"/>
            <w:tcBorders>
              <w:top w:val="double" w:sz="4" w:space="0" w:color="auto"/>
              <w:left w:val="single" w:sz="6" w:space="0" w:color="auto"/>
              <w:bottom w:val="double" w:sz="4" w:space="0" w:color="auto"/>
              <w:right w:val="single" w:sz="4" w:space="0" w:color="auto"/>
            </w:tcBorders>
            <w:vAlign w:val="center"/>
            <w:hideMark/>
          </w:tcPr>
          <w:p w14:paraId="0E326353" w14:textId="77777777" w:rsidR="00AE1B32" w:rsidRPr="00661A85" w:rsidRDefault="00AE1B32" w:rsidP="00B27073">
            <w:pPr>
              <w:spacing w:before="120" w:after="120" w:line="252" w:lineRule="auto"/>
              <w:jc w:val="center"/>
              <w:rPr>
                <w:rFonts w:ascii="Calibri" w:hAnsi="Calibri" w:cs="Calibri"/>
                <w:sz w:val="22"/>
                <w:szCs w:val="22"/>
              </w:rPr>
            </w:pPr>
            <w:r w:rsidRPr="00661A85">
              <w:rPr>
                <w:rFonts w:ascii="Calibri" w:hAnsi="Calibri" w:cs="Calibri"/>
                <w:sz w:val="22"/>
                <w:szCs w:val="22"/>
              </w:rPr>
              <w:t>Specifikace plnění poskytovaného poddodavatelem</w:t>
            </w:r>
          </w:p>
        </w:tc>
      </w:tr>
      <w:tr w:rsidR="00AE1B32" w:rsidRPr="00661A85" w14:paraId="45E129A0" w14:textId="77777777" w:rsidTr="000748A8">
        <w:trPr>
          <w:trHeight w:val="757"/>
        </w:trPr>
        <w:tc>
          <w:tcPr>
            <w:tcW w:w="586" w:type="dxa"/>
            <w:tcBorders>
              <w:top w:val="double" w:sz="4" w:space="0" w:color="auto"/>
              <w:left w:val="single" w:sz="6" w:space="0" w:color="auto"/>
              <w:bottom w:val="single" w:sz="6" w:space="0" w:color="auto"/>
              <w:right w:val="single" w:sz="6" w:space="0" w:color="auto"/>
            </w:tcBorders>
            <w:vAlign w:val="center"/>
            <w:hideMark/>
          </w:tcPr>
          <w:p w14:paraId="676C7E23" w14:textId="77777777" w:rsidR="00AE1B32" w:rsidRPr="00661A85" w:rsidRDefault="00AE1B32" w:rsidP="00B27073">
            <w:pPr>
              <w:spacing w:before="120" w:after="120" w:line="252" w:lineRule="auto"/>
              <w:jc w:val="center"/>
              <w:rPr>
                <w:rFonts w:ascii="Calibri" w:hAnsi="Calibri" w:cs="Calibri"/>
                <w:sz w:val="22"/>
                <w:szCs w:val="22"/>
              </w:rPr>
            </w:pPr>
            <w:r w:rsidRPr="00661A85">
              <w:rPr>
                <w:rFonts w:ascii="Calibri" w:hAnsi="Calibri" w:cs="Calibri"/>
                <w:sz w:val="22"/>
                <w:szCs w:val="22"/>
              </w:rPr>
              <w:t>1.</w:t>
            </w:r>
          </w:p>
        </w:tc>
        <w:tc>
          <w:tcPr>
            <w:tcW w:w="3739" w:type="dxa"/>
            <w:tcBorders>
              <w:top w:val="double" w:sz="4" w:space="0" w:color="auto"/>
              <w:left w:val="single" w:sz="6" w:space="0" w:color="auto"/>
              <w:bottom w:val="single" w:sz="6" w:space="0" w:color="auto"/>
              <w:right w:val="single" w:sz="6" w:space="0" w:color="auto"/>
            </w:tcBorders>
            <w:vAlign w:val="center"/>
          </w:tcPr>
          <w:p w14:paraId="5919ECB8" w14:textId="0DD80EAA" w:rsidR="00214782" w:rsidRPr="000748A8" w:rsidRDefault="00214782" w:rsidP="000748A8">
            <w:pPr>
              <w:spacing w:before="120" w:after="120" w:line="252" w:lineRule="auto"/>
              <w:rPr>
                <w:rFonts w:ascii="Calibri" w:hAnsi="Calibri" w:cs="Calibri"/>
                <w:b/>
                <w:bCs/>
                <w:sz w:val="22"/>
                <w:szCs w:val="22"/>
              </w:rPr>
            </w:pPr>
            <w:proofErr w:type="spellStart"/>
            <w:r w:rsidRPr="000748A8">
              <w:rPr>
                <w:rFonts w:ascii="Calibri" w:hAnsi="Calibri" w:cs="Calibri"/>
                <w:b/>
                <w:bCs/>
                <w:sz w:val="22"/>
                <w:szCs w:val="22"/>
              </w:rPr>
              <w:t>Evora</w:t>
            </w:r>
            <w:proofErr w:type="spellEnd"/>
            <w:r w:rsidRPr="000748A8">
              <w:rPr>
                <w:rFonts w:ascii="Calibri" w:hAnsi="Calibri" w:cs="Calibri"/>
                <w:b/>
                <w:bCs/>
                <w:sz w:val="22"/>
                <w:szCs w:val="22"/>
              </w:rPr>
              <w:t xml:space="preserve"> design s.r.o.</w:t>
            </w:r>
          </w:p>
          <w:p w14:paraId="1BF5CCFA" w14:textId="67023B5B" w:rsidR="00214782" w:rsidRDefault="00214782" w:rsidP="000748A8">
            <w:pPr>
              <w:spacing w:before="120" w:after="120" w:line="252" w:lineRule="auto"/>
              <w:rPr>
                <w:rFonts w:ascii="Calibri" w:hAnsi="Calibri" w:cs="Calibri"/>
                <w:sz w:val="22"/>
                <w:szCs w:val="22"/>
              </w:rPr>
            </w:pPr>
            <w:r>
              <w:rPr>
                <w:rFonts w:ascii="Calibri" w:hAnsi="Calibri" w:cs="Calibri"/>
                <w:sz w:val="22"/>
                <w:szCs w:val="22"/>
              </w:rPr>
              <w:t xml:space="preserve">Sídlo: Vídeňská 376/132, Přízřenice, </w:t>
            </w:r>
            <w:r w:rsidR="00951F68">
              <w:rPr>
                <w:rFonts w:ascii="Calibri" w:hAnsi="Calibri" w:cs="Calibri"/>
                <w:sz w:val="22"/>
                <w:szCs w:val="22"/>
              </w:rPr>
              <w:br/>
            </w:r>
            <w:r>
              <w:rPr>
                <w:rFonts w:ascii="Calibri" w:hAnsi="Calibri" w:cs="Calibri"/>
                <w:sz w:val="22"/>
                <w:szCs w:val="22"/>
              </w:rPr>
              <w:t>619</w:t>
            </w:r>
            <w:r w:rsidR="00951F68">
              <w:rPr>
                <w:rFonts w:ascii="Calibri" w:hAnsi="Calibri" w:cs="Calibri"/>
                <w:sz w:val="22"/>
                <w:szCs w:val="22"/>
              </w:rPr>
              <w:t xml:space="preserve"> </w:t>
            </w:r>
            <w:r>
              <w:rPr>
                <w:rFonts w:ascii="Calibri" w:hAnsi="Calibri" w:cs="Calibri"/>
                <w:sz w:val="22"/>
                <w:szCs w:val="22"/>
              </w:rPr>
              <w:t>00 Brno</w:t>
            </w:r>
          </w:p>
          <w:p w14:paraId="482FEE24" w14:textId="2156D9FF" w:rsidR="00AE1B32" w:rsidRPr="00661A85" w:rsidRDefault="00214782" w:rsidP="000748A8">
            <w:pPr>
              <w:spacing w:before="120" w:after="120" w:line="252" w:lineRule="auto"/>
              <w:rPr>
                <w:rFonts w:ascii="Calibri" w:hAnsi="Calibri" w:cs="Calibri"/>
                <w:sz w:val="22"/>
                <w:szCs w:val="22"/>
              </w:rPr>
            </w:pPr>
            <w:r>
              <w:rPr>
                <w:rFonts w:ascii="Calibri" w:hAnsi="Calibri" w:cs="Calibri"/>
                <w:sz w:val="22"/>
                <w:szCs w:val="22"/>
              </w:rPr>
              <w:t>IČO: 09888322</w:t>
            </w:r>
          </w:p>
        </w:tc>
        <w:tc>
          <w:tcPr>
            <w:tcW w:w="5530" w:type="dxa"/>
            <w:tcBorders>
              <w:top w:val="double" w:sz="4" w:space="0" w:color="auto"/>
              <w:left w:val="single" w:sz="6" w:space="0" w:color="auto"/>
              <w:bottom w:val="single" w:sz="6" w:space="0" w:color="auto"/>
              <w:right w:val="single" w:sz="4" w:space="0" w:color="auto"/>
            </w:tcBorders>
            <w:vAlign w:val="center"/>
          </w:tcPr>
          <w:p w14:paraId="71CFA45B" w14:textId="0F9F0996" w:rsidR="00AE1B32" w:rsidRPr="00661A85" w:rsidRDefault="00214782" w:rsidP="000748A8">
            <w:pPr>
              <w:spacing w:before="120" w:after="120" w:line="252" w:lineRule="auto"/>
              <w:rPr>
                <w:rFonts w:ascii="Calibri" w:hAnsi="Calibri" w:cs="Calibri"/>
                <w:sz w:val="22"/>
                <w:szCs w:val="22"/>
              </w:rPr>
            </w:pPr>
            <w:r>
              <w:rPr>
                <w:rFonts w:ascii="Calibri" w:hAnsi="Calibri" w:cs="Calibri"/>
                <w:sz w:val="22"/>
                <w:szCs w:val="22"/>
              </w:rPr>
              <w:t>Projekt vytápění, vzduchotechniky</w:t>
            </w:r>
          </w:p>
        </w:tc>
      </w:tr>
      <w:tr w:rsidR="00AE1B32" w:rsidRPr="00661A85" w14:paraId="69419471" w14:textId="77777777" w:rsidTr="000748A8">
        <w:trPr>
          <w:trHeight w:val="698"/>
        </w:trPr>
        <w:tc>
          <w:tcPr>
            <w:tcW w:w="586" w:type="dxa"/>
            <w:tcBorders>
              <w:top w:val="single" w:sz="6" w:space="0" w:color="auto"/>
              <w:left w:val="single" w:sz="6" w:space="0" w:color="auto"/>
              <w:bottom w:val="single" w:sz="6" w:space="0" w:color="auto"/>
              <w:right w:val="single" w:sz="6" w:space="0" w:color="auto"/>
            </w:tcBorders>
            <w:vAlign w:val="center"/>
            <w:hideMark/>
          </w:tcPr>
          <w:p w14:paraId="6A06AE9F" w14:textId="77777777" w:rsidR="00AE1B32" w:rsidRPr="00661A85" w:rsidRDefault="00AE1B32" w:rsidP="00B27073">
            <w:pPr>
              <w:spacing w:before="120" w:after="120" w:line="252" w:lineRule="auto"/>
              <w:jc w:val="center"/>
              <w:rPr>
                <w:rFonts w:ascii="Calibri" w:hAnsi="Calibri" w:cs="Calibri"/>
                <w:sz w:val="22"/>
                <w:szCs w:val="22"/>
              </w:rPr>
            </w:pPr>
            <w:r w:rsidRPr="00661A85">
              <w:rPr>
                <w:rFonts w:ascii="Calibri" w:hAnsi="Calibri" w:cs="Calibri"/>
                <w:sz w:val="22"/>
                <w:szCs w:val="22"/>
              </w:rPr>
              <w:t>2.</w:t>
            </w:r>
          </w:p>
        </w:tc>
        <w:tc>
          <w:tcPr>
            <w:tcW w:w="3739" w:type="dxa"/>
            <w:tcBorders>
              <w:top w:val="single" w:sz="6" w:space="0" w:color="auto"/>
              <w:left w:val="single" w:sz="6" w:space="0" w:color="auto"/>
              <w:bottom w:val="single" w:sz="6" w:space="0" w:color="auto"/>
              <w:right w:val="single" w:sz="6" w:space="0" w:color="auto"/>
            </w:tcBorders>
            <w:vAlign w:val="center"/>
          </w:tcPr>
          <w:p w14:paraId="4CD3888B" w14:textId="34B73F30" w:rsidR="00214782" w:rsidRPr="000748A8" w:rsidRDefault="00214782" w:rsidP="000748A8">
            <w:pPr>
              <w:spacing w:before="120" w:after="120" w:line="252" w:lineRule="auto"/>
              <w:rPr>
                <w:rFonts w:ascii="Calibri" w:hAnsi="Calibri" w:cs="Calibri"/>
                <w:b/>
                <w:bCs/>
                <w:sz w:val="22"/>
                <w:szCs w:val="22"/>
              </w:rPr>
            </w:pPr>
            <w:r w:rsidRPr="000748A8">
              <w:rPr>
                <w:rFonts w:ascii="Calibri" w:hAnsi="Calibri" w:cs="Calibri"/>
                <w:b/>
                <w:bCs/>
                <w:sz w:val="22"/>
                <w:szCs w:val="22"/>
              </w:rPr>
              <w:t>Ing. Adrián Mikloš</w:t>
            </w:r>
          </w:p>
          <w:p w14:paraId="212A86F2" w14:textId="1AFB999B" w:rsidR="00214782" w:rsidRDefault="00214782" w:rsidP="000748A8">
            <w:pPr>
              <w:spacing w:before="120" w:after="120" w:line="252" w:lineRule="auto"/>
              <w:rPr>
                <w:rFonts w:ascii="Calibri" w:hAnsi="Calibri" w:cs="Calibri"/>
                <w:sz w:val="22"/>
                <w:szCs w:val="22"/>
              </w:rPr>
            </w:pPr>
            <w:r>
              <w:rPr>
                <w:rFonts w:ascii="Calibri" w:hAnsi="Calibri" w:cs="Calibri"/>
                <w:sz w:val="22"/>
                <w:szCs w:val="22"/>
              </w:rPr>
              <w:t>Sídlo: Křížkovského 701/43, Staré Brno, 603</w:t>
            </w:r>
            <w:r w:rsidR="00951F68">
              <w:rPr>
                <w:rFonts w:ascii="Calibri" w:hAnsi="Calibri" w:cs="Calibri"/>
                <w:sz w:val="22"/>
                <w:szCs w:val="22"/>
              </w:rPr>
              <w:t xml:space="preserve"> </w:t>
            </w:r>
            <w:r>
              <w:rPr>
                <w:rFonts w:ascii="Calibri" w:hAnsi="Calibri" w:cs="Calibri"/>
                <w:sz w:val="22"/>
                <w:szCs w:val="22"/>
              </w:rPr>
              <w:t>00 Brno</w:t>
            </w:r>
          </w:p>
          <w:p w14:paraId="1D65FF40" w14:textId="0C60D735" w:rsidR="00AE1B32" w:rsidRPr="00661A85" w:rsidRDefault="00214782" w:rsidP="000748A8">
            <w:pPr>
              <w:spacing w:before="120" w:after="120" w:line="252" w:lineRule="auto"/>
              <w:rPr>
                <w:rFonts w:ascii="Calibri" w:hAnsi="Calibri" w:cs="Calibri"/>
                <w:sz w:val="22"/>
                <w:szCs w:val="22"/>
              </w:rPr>
            </w:pPr>
            <w:r>
              <w:rPr>
                <w:rFonts w:ascii="Calibri" w:hAnsi="Calibri" w:cs="Calibri"/>
                <w:sz w:val="22"/>
                <w:szCs w:val="22"/>
              </w:rPr>
              <w:t>IČO: 07273355</w:t>
            </w:r>
          </w:p>
        </w:tc>
        <w:tc>
          <w:tcPr>
            <w:tcW w:w="5530" w:type="dxa"/>
            <w:tcBorders>
              <w:top w:val="single" w:sz="6" w:space="0" w:color="auto"/>
              <w:left w:val="single" w:sz="6" w:space="0" w:color="auto"/>
              <w:bottom w:val="single" w:sz="6" w:space="0" w:color="auto"/>
              <w:right w:val="single" w:sz="4" w:space="0" w:color="auto"/>
            </w:tcBorders>
            <w:vAlign w:val="center"/>
          </w:tcPr>
          <w:p w14:paraId="6CFE0CE5" w14:textId="2CAF3D6C" w:rsidR="00AE1B32" w:rsidRPr="00661A85" w:rsidRDefault="00214782" w:rsidP="000748A8">
            <w:pPr>
              <w:spacing w:before="120" w:after="120" w:line="252" w:lineRule="auto"/>
              <w:rPr>
                <w:rFonts w:ascii="Calibri" w:hAnsi="Calibri" w:cs="Calibri"/>
                <w:sz w:val="22"/>
                <w:szCs w:val="22"/>
              </w:rPr>
            </w:pPr>
            <w:r>
              <w:rPr>
                <w:rFonts w:ascii="Calibri" w:hAnsi="Calibri" w:cs="Calibri"/>
                <w:sz w:val="22"/>
                <w:szCs w:val="22"/>
              </w:rPr>
              <w:t>Projekt elektroinstalace</w:t>
            </w:r>
          </w:p>
        </w:tc>
      </w:tr>
      <w:tr w:rsidR="00AE1B32" w:rsidRPr="00661A85" w14:paraId="3A36FBAF" w14:textId="77777777" w:rsidTr="000748A8">
        <w:trPr>
          <w:trHeight w:val="698"/>
        </w:trPr>
        <w:tc>
          <w:tcPr>
            <w:tcW w:w="586" w:type="dxa"/>
            <w:tcBorders>
              <w:top w:val="single" w:sz="6" w:space="0" w:color="auto"/>
              <w:left w:val="single" w:sz="6" w:space="0" w:color="auto"/>
              <w:bottom w:val="single" w:sz="6" w:space="0" w:color="auto"/>
              <w:right w:val="single" w:sz="6" w:space="0" w:color="auto"/>
            </w:tcBorders>
            <w:vAlign w:val="center"/>
            <w:hideMark/>
          </w:tcPr>
          <w:p w14:paraId="13E89895" w14:textId="77777777" w:rsidR="00AE1B32" w:rsidRPr="00661A85" w:rsidRDefault="00AE1B32" w:rsidP="00B27073">
            <w:pPr>
              <w:spacing w:before="120" w:after="120" w:line="252" w:lineRule="auto"/>
              <w:jc w:val="center"/>
              <w:rPr>
                <w:rFonts w:ascii="Calibri" w:hAnsi="Calibri" w:cs="Calibri"/>
                <w:sz w:val="22"/>
                <w:szCs w:val="22"/>
              </w:rPr>
            </w:pPr>
            <w:r w:rsidRPr="00661A85">
              <w:rPr>
                <w:rFonts w:ascii="Calibri" w:hAnsi="Calibri" w:cs="Calibri"/>
                <w:sz w:val="22"/>
                <w:szCs w:val="22"/>
              </w:rPr>
              <w:t>3.</w:t>
            </w:r>
          </w:p>
        </w:tc>
        <w:tc>
          <w:tcPr>
            <w:tcW w:w="3739" w:type="dxa"/>
            <w:tcBorders>
              <w:top w:val="single" w:sz="6" w:space="0" w:color="auto"/>
              <w:left w:val="single" w:sz="6" w:space="0" w:color="auto"/>
              <w:bottom w:val="single" w:sz="6" w:space="0" w:color="auto"/>
              <w:right w:val="single" w:sz="6" w:space="0" w:color="auto"/>
            </w:tcBorders>
            <w:vAlign w:val="center"/>
          </w:tcPr>
          <w:p w14:paraId="6B840FC5" w14:textId="74FFED73" w:rsidR="00214782" w:rsidRPr="000748A8" w:rsidRDefault="00214782" w:rsidP="000748A8">
            <w:pPr>
              <w:spacing w:before="120" w:after="120" w:line="252" w:lineRule="auto"/>
              <w:rPr>
                <w:rFonts w:ascii="Calibri" w:hAnsi="Calibri" w:cs="Calibri"/>
                <w:b/>
                <w:bCs/>
                <w:sz w:val="22"/>
                <w:szCs w:val="22"/>
              </w:rPr>
            </w:pPr>
            <w:r w:rsidRPr="000748A8">
              <w:rPr>
                <w:rFonts w:ascii="Calibri" w:hAnsi="Calibri" w:cs="Calibri"/>
                <w:b/>
                <w:bCs/>
                <w:sz w:val="22"/>
                <w:szCs w:val="22"/>
              </w:rPr>
              <w:t>Kolik stojí dům, s.r.o.</w:t>
            </w:r>
          </w:p>
          <w:p w14:paraId="35A56A21" w14:textId="5BAC05AC" w:rsidR="00214782" w:rsidRDefault="00214782" w:rsidP="000748A8">
            <w:pPr>
              <w:spacing w:before="120" w:after="120" w:line="252" w:lineRule="auto"/>
              <w:rPr>
                <w:rFonts w:ascii="Calibri" w:hAnsi="Calibri" w:cs="Calibri"/>
                <w:sz w:val="22"/>
                <w:szCs w:val="22"/>
              </w:rPr>
            </w:pPr>
            <w:r>
              <w:rPr>
                <w:rFonts w:ascii="Calibri" w:hAnsi="Calibri" w:cs="Calibri"/>
                <w:sz w:val="22"/>
                <w:szCs w:val="22"/>
              </w:rPr>
              <w:t xml:space="preserve">Sídlo: Nové sady 988/2, Staré Brno, </w:t>
            </w:r>
            <w:r w:rsidR="00951F68">
              <w:rPr>
                <w:rFonts w:ascii="Calibri" w:hAnsi="Calibri" w:cs="Calibri"/>
                <w:sz w:val="22"/>
                <w:szCs w:val="22"/>
              </w:rPr>
              <w:br/>
            </w:r>
            <w:r>
              <w:rPr>
                <w:rFonts w:ascii="Calibri" w:hAnsi="Calibri" w:cs="Calibri"/>
                <w:sz w:val="22"/>
                <w:szCs w:val="22"/>
              </w:rPr>
              <w:t>602</w:t>
            </w:r>
            <w:r w:rsidR="00951F68">
              <w:rPr>
                <w:rFonts w:ascii="Calibri" w:hAnsi="Calibri" w:cs="Calibri"/>
                <w:sz w:val="22"/>
                <w:szCs w:val="22"/>
              </w:rPr>
              <w:t xml:space="preserve"> </w:t>
            </w:r>
            <w:r>
              <w:rPr>
                <w:rFonts w:ascii="Calibri" w:hAnsi="Calibri" w:cs="Calibri"/>
                <w:sz w:val="22"/>
                <w:szCs w:val="22"/>
              </w:rPr>
              <w:t>00 Brno</w:t>
            </w:r>
          </w:p>
          <w:p w14:paraId="5D324453" w14:textId="25E54BE2" w:rsidR="00AE1B32" w:rsidRPr="00661A85" w:rsidRDefault="00214782" w:rsidP="000748A8">
            <w:pPr>
              <w:spacing w:before="120" w:after="120" w:line="252" w:lineRule="auto"/>
              <w:rPr>
                <w:rFonts w:ascii="Calibri" w:hAnsi="Calibri" w:cs="Calibri"/>
                <w:sz w:val="22"/>
                <w:szCs w:val="22"/>
              </w:rPr>
            </w:pPr>
            <w:r>
              <w:rPr>
                <w:rFonts w:ascii="Calibri" w:hAnsi="Calibri" w:cs="Calibri"/>
                <w:sz w:val="22"/>
                <w:szCs w:val="22"/>
              </w:rPr>
              <w:t>IČO: 21170240</w:t>
            </w:r>
          </w:p>
        </w:tc>
        <w:tc>
          <w:tcPr>
            <w:tcW w:w="5530" w:type="dxa"/>
            <w:tcBorders>
              <w:top w:val="single" w:sz="6" w:space="0" w:color="auto"/>
              <w:left w:val="single" w:sz="6" w:space="0" w:color="auto"/>
              <w:bottom w:val="single" w:sz="6" w:space="0" w:color="auto"/>
              <w:right w:val="single" w:sz="4" w:space="0" w:color="auto"/>
            </w:tcBorders>
            <w:vAlign w:val="center"/>
          </w:tcPr>
          <w:p w14:paraId="6C7406D5" w14:textId="2E5BABBC" w:rsidR="00AE1B32" w:rsidRPr="00661A85" w:rsidRDefault="000748A8" w:rsidP="000748A8">
            <w:pPr>
              <w:spacing w:before="120" w:after="120" w:line="252" w:lineRule="auto"/>
              <w:rPr>
                <w:rFonts w:ascii="Calibri" w:hAnsi="Calibri" w:cs="Calibri"/>
                <w:sz w:val="22"/>
                <w:szCs w:val="22"/>
              </w:rPr>
            </w:pPr>
            <w:r>
              <w:rPr>
                <w:rFonts w:ascii="Calibri" w:hAnsi="Calibri" w:cs="Calibri"/>
                <w:sz w:val="22"/>
                <w:szCs w:val="22"/>
              </w:rPr>
              <w:t>Výkaz výměr, rozpočet</w:t>
            </w:r>
          </w:p>
        </w:tc>
      </w:tr>
    </w:tbl>
    <w:p w14:paraId="6815E8F1" w14:textId="77777777" w:rsidR="00CA5011" w:rsidRPr="00661A85" w:rsidRDefault="00CA5011" w:rsidP="00B27073">
      <w:pPr>
        <w:spacing w:after="120" w:line="252" w:lineRule="auto"/>
        <w:jc w:val="both"/>
        <w:rPr>
          <w:rFonts w:ascii="Calibri" w:hAnsi="Calibri" w:cs="Calibri"/>
          <w:sz w:val="22"/>
          <w:szCs w:val="22"/>
        </w:rPr>
      </w:pPr>
    </w:p>
    <w:p w14:paraId="2B9655DF" w14:textId="77777777" w:rsidR="00CA5011" w:rsidRPr="000E4A35" w:rsidRDefault="00CA5011" w:rsidP="00B27073">
      <w:pPr>
        <w:spacing w:after="120" w:line="252" w:lineRule="auto"/>
        <w:jc w:val="both"/>
        <w:rPr>
          <w:rFonts w:ascii="Calibri" w:hAnsi="Calibri" w:cs="Calibri"/>
          <w:sz w:val="22"/>
          <w:szCs w:val="22"/>
        </w:rPr>
      </w:pPr>
    </w:p>
    <w:p w14:paraId="41690A34" w14:textId="77777777" w:rsidR="00E322FE" w:rsidRPr="000E4A35" w:rsidRDefault="00E322FE" w:rsidP="00B27073">
      <w:pPr>
        <w:spacing w:after="120" w:line="252" w:lineRule="auto"/>
        <w:jc w:val="both"/>
        <w:rPr>
          <w:rFonts w:ascii="Calibri" w:hAnsi="Calibri" w:cs="Calibri"/>
          <w:sz w:val="22"/>
          <w:szCs w:val="22"/>
        </w:rPr>
      </w:pPr>
    </w:p>
    <w:p w14:paraId="75B93D96" w14:textId="77777777" w:rsidR="00FB5A18" w:rsidRPr="000E4A35" w:rsidRDefault="00FB5A18" w:rsidP="00B27073">
      <w:pPr>
        <w:pStyle w:val="Nzev"/>
        <w:spacing w:after="120" w:line="252" w:lineRule="auto"/>
        <w:jc w:val="both"/>
        <w:rPr>
          <w:rFonts w:ascii="Calibri" w:hAnsi="Calibri" w:cs="Calibri"/>
          <w:sz w:val="22"/>
          <w:szCs w:val="22"/>
        </w:rPr>
      </w:pPr>
    </w:p>
    <w:sectPr w:rsidR="00FB5A18" w:rsidRPr="000E4A35" w:rsidSect="00BF7F3F">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959C8" w14:textId="77777777" w:rsidR="002B7EB0" w:rsidRDefault="002B7EB0" w:rsidP="008F2DFC">
      <w:r>
        <w:separator/>
      </w:r>
    </w:p>
  </w:endnote>
  <w:endnote w:type="continuationSeparator" w:id="0">
    <w:p w14:paraId="382DD56C" w14:textId="77777777" w:rsidR="002B7EB0" w:rsidRDefault="002B7EB0" w:rsidP="008F2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570F6" w14:textId="77777777" w:rsidR="000744FF" w:rsidRPr="00500E13" w:rsidRDefault="000744FF" w:rsidP="008F2DFC">
    <w:pPr>
      <w:pStyle w:val="Zpat"/>
      <w:jc w:val="right"/>
      <w:rPr>
        <w:rFonts w:ascii="Calibri" w:hAnsi="Calibri" w:cs="Calibri"/>
        <w:sz w:val="22"/>
        <w:szCs w:val="22"/>
      </w:rPr>
    </w:pPr>
    <w:r w:rsidRPr="00500E13">
      <w:rPr>
        <w:rFonts w:ascii="Calibri" w:hAnsi="Calibri" w:cs="Calibri"/>
        <w:sz w:val="22"/>
        <w:szCs w:val="22"/>
      </w:rPr>
      <w:t xml:space="preserve">Stránka </w:t>
    </w:r>
    <w:r w:rsidRPr="00500E13">
      <w:rPr>
        <w:rFonts w:ascii="Calibri" w:hAnsi="Calibri" w:cs="Calibri"/>
        <w:sz w:val="22"/>
        <w:szCs w:val="22"/>
      </w:rPr>
      <w:fldChar w:fldCharType="begin"/>
    </w:r>
    <w:r w:rsidRPr="00500E13">
      <w:rPr>
        <w:rFonts w:ascii="Calibri" w:hAnsi="Calibri" w:cs="Calibri"/>
        <w:sz w:val="22"/>
        <w:szCs w:val="22"/>
      </w:rPr>
      <w:instrText>PAGE</w:instrText>
    </w:r>
    <w:r w:rsidRPr="00500E13">
      <w:rPr>
        <w:rFonts w:ascii="Calibri" w:hAnsi="Calibri" w:cs="Calibri"/>
        <w:sz w:val="22"/>
        <w:szCs w:val="22"/>
      </w:rPr>
      <w:fldChar w:fldCharType="separate"/>
    </w:r>
    <w:r w:rsidR="00B3302C" w:rsidRPr="00500E13">
      <w:rPr>
        <w:rFonts w:ascii="Calibri" w:hAnsi="Calibri" w:cs="Calibri"/>
        <w:sz w:val="22"/>
        <w:szCs w:val="22"/>
      </w:rPr>
      <w:t>21</w:t>
    </w:r>
    <w:r w:rsidRPr="00500E13">
      <w:rPr>
        <w:rFonts w:ascii="Calibri" w:hAnsi="Calibri" w:cs="Calibri"/>
        <w:sz w:val="22"/>
        <w:szCs w:val="22"/>
      </w:rPr>
      <w:fldChar w:fldCharType="end"/>
    </w:r>
    <w:r w:rsidRPr="00500E13">
      <w:rPr>
        <w:rFonts w:ascii="Calibri" w:hAnsi="Calibri" w:cs="Calibri"/>
        <w:sz w:val="22"/>
        <w:szCs w:val="22"/>
      </w:rPr>
      <w:t xml:space="preserve"> z </w:t>
    </w:r>
    <w:r w:rsidRPr="00500E13">
      <w:rPr>
        <w:rFonts w:ascii="Calibri" w:hAnsi="Calibri" w:cs="Calibri"/>
        <w:sz w:val="22"/>
        <w:szCs w:val="22"/>
      </w:rPr>
      <w:fldChar w:fldCharType="begin"/>
    </w:r>
    <w:r w:rsidRPr="00500E13">
      <w:rPr>
        <w:rFonts w:ascii="Calibri" w:hAnsi="Calibri" w:cs="Calibri"/>
        <w:sz w:val="22"/>
        <w:szCs w:val="22"/>
      </w:rPr>
      <w:instrText>NUMPAGES</w:instrText>
    </w:r>
    <w:r w:rsidRPr="00500E13">
      <w:rPr>
        <w:rFonts w:ascii="Calibri" w:hAnsi="Calibri" w:cs="Calibri"/>
        <w:sz w:val="22"/>
        <w:szCs w:val="22"/>
      </w:rPr>
      <w:fldChar w:fldCharType="separate"/>
    </w:r>
    <w:r w:rsidR="00B3302C" w:rsidRPr="00500E13">
      <w:rPr>
        <w:rFonts w:ascii="Calibri" w:hAnsi="Calibri" w:cs="Calibri"/>
        <w:sz w:val="22"/>
        <w:szCs w:val="22"/>
      </w:rPr>
      <w:t>36</w:t>
    </w:r>
    <w:r w:rsidRPr="00500E13">
      <w:rP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301F2" w14:textId="77777777" w:rsidR="002B7EB0" w:rsidRDefault="002B7EB0" w:rsidP="008F2DFC">
      <w:r>
        <w:separator/>
      </w:r>
    </w:p>
  </w:footnote>
  <w:footnote w:type="continuationSeparator" w:id="0">
    <w:p w14:paraId="6C3A3749" w14:textId="77777777" w:rsidR="002B7EB0" w:rsidRDefault="002B7EB0" w:rsidP="008F2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C6333"/>
    <w:multiLevelType w:val="multilevel"/>
    <w:tmpl w:val="2F7065AC"/>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3B619FB"/>
    <w:multiLevelType w:val="hybridMultilevel"/>
    <w:tmpl w:val="AB4E5394"/>
    <w:lvl w:ilvl="0" w:tplc="DA80EF94">
      <w:start w:val="1"/>
      <w:numFmt w:val="decimal"/>
      <w:pStyle w:val="6Plohy"/>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9F6F1B"/>
    <w:multiLevelType w:val="multilevel"/>
    <w:tmpl w:val="162C010A"/>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8AA1A6D"/>
    <w:multiLevelType w:val="multilevel"/>
    <w:tmpl w:val="162C010A"/>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D91F95"/>
    <w:multiLevelType w:val="hybridMultilevel"/>
    <w:tmpl w:val="63483CA2"/>
    <w:lvl w:ilvl="0" w:tplc="FFFFFFFF">
      <w:start w:val="1"/>
      <w:numFmt w:val="lowerLetter"/>
      <w:lvlText w:val="%1)"/>
      <w:lvlJc w:val="left"/>
      <w:pPr>
        <w:ind w:left="786" w:hanging="360"/>
      </w:pPr>
      <w:rPr>
        <w:rFonts w:hint="default"/>
        <w:b w:val="0"/>
        <w:bCs w:val="0"/>
        <w:sz w:val="22"/>
        <w:szCs w:val="22"/>
      </w:rPr>
    </w:lvl>
    <w:lvl w:ilvl="1" w:tplc="FFFFFFFF">
      <w:start w:val="1"/>
      <w:numFmt w:val="bullet"/>
      <w:lvlText w:val="-"/>
      <w:lvlJc w:val="left"/>
      <w:pPr>
        <w:ind w:left="1506" w:hanging="360"/>
      </w:pPr>
      <w:rPr>
        <w:rFonts w:ascii="Calibri" w:hAnsi="Calibri"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5" w15:restartNumberingAfterBreak="0">
    <w:nsid w:val="0D483DB7"/>
    <w:multiLevelType w:val="hybridMultilevel"/>
    <w:tmpl w:val="97B8043A"/>
    <w:lvl w:ilvl="0" w:tplc="04050017">
      <w:start w:val="1"/>
      <w:numFmt w:val="lowerLetter"/>
      <w:lvlText w:val="%1)"/>
      <w:lvlJc w:val="left"/>
      <w:pPr>
        <w:tabs>
          <w:tab w:val="num" w:pos="1542"/>
        </w:tabs>
        <w:ind w:left="1542" w:hanging="360"/>
      </w:pPr>
      <w:rPr>
        <w:rFonts w:hint="default"/>
      </w:rPr>
    </w:lvl>
    <w:lvl w:ilvl="1" w:tplc="134EE4A2">
      <w:start w:val="7"/>
      <w:numFmt w:val="decimal"/>
      <w:lvlText w:val="%2."/>
      <w:lvlJc w:val="left"/>
      <w:pPr>
        <w:tabs>
          <w:tab w:val="num" w:pos="1762"/>
        </w:tabs>
        <w:ind w:left="1762" w:hanging="340"/>
      </w:pPr>
      <w:rPr>
        <w:rFonts w:hint="default"/>
        <w:b w:val="0"/>
      </w:rPr>
    </w:lvl>
    <w:lvl w:ilvl="2" w:tplc="04050005" w:tentative="1">
      <w:start w:val="1"/>
      <w:numFmt w:val="bullet"/>
      <w:lvlText w:val=""/>
      <w:lvlJc w:val="left"/>
      <w:pPr>
        <w:tabs>
          <w:tab w:val="num" w:pos="2502"/>
        </w:tabs>
        <w:ind w:left="2502" w:hanging="360"/>
      </w:pPr>
      <w:rPr>
        <w:rFonts w:ascii="Wingdings" w:hAnsi="Wingdings" w:hint="default"/>
      </w:rPr>
    </w:lvl>
    <w:lvl w:ilvl="3" w:tplc="04050001" w:tentative="1">
      <w:start w:val="1"/>
      <w:numFmt w:val="bullet"/>
      <w:lvlText w:val=""/>
      <w:lvlJc w:val="left"/>
      <w:pPr>
        <w:tabs>
          <w:tab w:val="num" w:pos="3222"/>
        </w:tabs>
        <w:ind w:left="3222" w:hanging="360"/>
      </w:pPr>
      <w:rPr>
        <w:rFonts w:ascii="Symbol" w:hAnsi="Symbol" w:hint="default"/>
      </w:rPr>
    </w:lvl>
    <w:lvl w:ilvl="4" w:tplc="04050003" w:tentative="1">
      <w:start w:val="1"/>
      <w:numFmt w:val="bullet"/>
      <w:lvlText w:val="o"/>
      <w:lvlJc w:val="left"/>
      <w:pPr>
        <w:tabs>
          <w:tab w:val="num" w:pos="3942"/>
        </w:tabs>
        <w:ind w:left="3942" w:hanging="360"/>
      </w:pPr>
      <w:rPr>
        <w:rFonts w:ascii="Courier New" w:hAnsi="Courier New" w:cs="Courier New" w:hint="default"/>
      </w:rPr>
    </w:lvl>
    <w:lvl w:ilvl="5" w:tplc="04050005" w:tentative="1">
      <w:start w:val="1"/>
      <w:numFmt w:val="bullet"/>
      <w:lvlText w:val=""/>
      <w:lvlJc w:val="left"/>
      <w:pPr>
        <w:tabs>
          <w:tab w:val="num" w:pos="4662"/>
        </w:tabs>
        <w:ind w:left="4662" w:hanging="360"/>
      </w:pPr>
      <w:rPr>
        <w:rFonts w:ascii="Wingdings" w:hAnsi="Wingdings" w:hint="default"/>
      </w:rPr>
    </w:lvl>
    <w:lvl w:ilvl="6" w:tplc="04050001" w:tentative="1">
      <w:start w:val="1"/>
      <w:numFmt w:val="bullet"/>
      <w:lvlText w:val=""/>
      <w:lvlJc w:val="left"/>
      <w:pPr>
        <w:tabs>
          <w:tab w:val="num" w:pos="5382"/>
        </w:tabs>
        <w:ind w:left="5382" w:hanging="360"/>
      </w:pPr>
      <w:rPr>
        <w:rFonts w:ascii="Symbol" w:hAnsi="Symbol" w:hint="default"/>
      </w:rPr>
    </w:lvl>
    <w:lvl w:ilvl="7" w:tplc="04050003" w:tentative="1">
      <w:start w:val="1"/>
      <w:numFmt w:val="bullet"/>
      <w:lvlText w:val="o"/>
      <w:lvlJc w:val="left"/>
      <w:pPr>
        <w:tabs>
          <w:tab w:val="num" w:pos="6102"/>
        </w:tabs>
        <w:ind w:left="6102" w:hanging="360"/>
      </w:pPr>
      <w:rPr>
        <w:rFonts w:ascii="Courier New" w:hAnsi="Courier New" w:cs="Courier New" w:hint="default"/>
      </w:rPr>
    </w:lvl>
    <w:lvl w:ilvl="8" w:tplc="04050005" w:tentative="1">
      <w:start w:val="1"/>
      <w:numFmt w:val="bullet"/>
      <w:lvlText w:val=""/>
      <w:lvlJc w:val="left"/>
      <w:pPr>
        <w:tabs>
          <w:tab w:val="num" w:pos="6822"/>
        </w:tabs>
        <w:ind w:left="6822" w:hanging="360"/>
      </w:pPr>
      <w:rPr>
        <w:rFonts w:ascii="Wingdings" w:hAnsi="Wingdings" w:hint="default"/>
      </w:rPr>
    </w:lvl>
  </w:abstractNum>
  <w:abstractNum w:abstractNumId="6" w15:restartNumberingAfterBreak="0">
    <w:nsid w:val="1121489D"/>
    <w:multiLevelType w:val="multilevel"/>
    <w:tmpl w:val="2F7065AC"/>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50E6CC0"/>
    <w:multiLevelType w:val="hybridMultilevel"/>
    <w:tmpl w:val="5DC23E32"/>
    <w:lvl w:ilvl="0" w:tplc="3D0AF4DE">
      <w:start w:val="1"/>
      <w:numFmt w:val="lowerLetter"/>
      <w:lvlText w:val="%1)"/>
      <w:lvlJc w:val="left"/>
      <w:pPr>
        <w:ind w:left="1494" w:hanging="360"/>
      </w:pPr>
      <w:rPr>
        <w:rFonts w:hint="default"/>
        <w:sz w:val="22"/>
        <w:szCs w:val="22"/>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8" w15:restartNumberingAfterBreak="0">
    <w:nsid w:val="1A2A6D89"/>
    <w:multiLevelType w:val="hybridMultilevel"/>
    <w:tmpl w:val="97B8043A"/>
    <w:lvl w:ilvl="0" w:tplc="FFFFFFFF">
      <w:start w:val="1"/>
      <w:numFmt w:val="lowerLetter"/>
      <w:lvlText w:val="%1)"/>
      <w:lvlJc w:val="left"/>
      <w:pPr>
        <w:tabs>
          <w:tab w:val="num" w:pos="1542"/>
        </w:tabs>
        <w:ind w:left="1542" w:hanging="360"/>
      </w:pPr>
      <w:rPr>
        <w:rFonts w:hint="default"/>
      </w:rPr>
    </w:lvl>
    <w:lvl w:ilvl="1" w:tplc="FFFFFFFF">
      <w:start w:val="7"/>
      <w:numFmt w:val="decimal"/>
      <w:lvlText w:val="%2."/>
      <w:lvlJc w:val="left"/>
      <w:pPr>
        <w:tabs>
          <w:tab w:val="num" w:pos="1762"/>
        </w:tabs>
        <w:ind w:left="1762" w:hanging="340"/>
      </w:pPr>
      <w:rPr>
        <w:rFonts w:hint="default"/>
        <w:b w:val="0"/>
      </w:rPr>
    </w:lvl>
    <w:lvl w:ilvl="2" w:tplc="FFFFFFFF" w:tentative="1">
      <w:start w:val="1"/>
      <w:numFmt w:val="bullet"/>
      <w:lvlText w:val=""/>
      <w:lvlJc w:val="left"/>
      <w:pPr>
        <w:tabs>
          <w:tab w:val="num" w:pos="2502"/>
        </w:tabs>
        <w:ind w:left="2502" w:hanging="360"/>
      </w:pPr>
      <w:rPr>
        <w:rFonts w:ascii="Wingdings" w:hAnsi="Wingdings" w:hint="default"/>
      </w:rPr>
    </w:lvl>
    <w:lvl w:ilvl="3" w:tplc="FFFFFFFF" w:tentative="1">
      <w:start w:val="1"/>
      <w:numFmt w:val="bullet"/>
      <w:lvlText w:val=""/>
      <w:lvlJc w:val="left"/>
      <w:pPr>
        <w:tabs>
          <w:tab w:val="num" w:pos="3222"/>
        </w:tabs>
        <w:ind w:left="3222" w:hanging="360"/>
      </w:pPr>
      <w:rPr>
        <w:rFonts w:ascii="Symbol" w:hAnsi="Symbol" w:hint="default"/>
      </w:rPr>
    </w:lvl>
    <w:lvl w:ilvl="4" w:tplc="FFFFFFFF" w:tentative="1">
      <w:start w:val="1"/>
      <w:numFmt w:val="bullet"/>
      <w:lvlText w:val="o"/>
      <w:lvlJc w:val="left"/>
      <w:pPr>
        <w:tabs>
          <w:tab w:val="num" w:pos="3942"/>
        </w:tabs>
        <w:ind w:left="3942" w:hanging="360"/>
      </w:pPr>
      <w:rPr>
        <w:rFonts w:ascii="Courier New" w:hAnsi="Courier New" w:cs="Courier New" w:hint="default"/>
      </w:rPr>
    </w:lvl>
    <w:lvl w:ilvl="5" w:tplc="FFFFFFFF" w:tentative="1">
      <w:start w:val="1"/>
      <w:numFmt w:val="bullet"/>
      <w:lvlText w:val=""/>
      <w:lvlJc w:val="left"/>
      <w:pPr>
        <w:tabs>
          <w:tab w:val="num" w:pos="4662"/>
        </w:tabs>
        <w:ind w:left="4662" w:hanging="360"/>
      </w:pPr>
      <w:rPr>
        <w:rFonts w:ascii="Wingdings" w:hAnsi="Wingdings" w:hint="default"/>
      </w:rPr>
    </w:lvl>
    <w:lvl w:ilvl="6" w:tplc="FFFFFFFF" w:tentative="1">
      <w:start w:val="1"/>
      <w:numFmt w:val="bullet"/>
      <w:lvlText w:val=""/>
      <w:lvlJc w:val="left"/>
      <w:pPr>
        <w:tabs>
          <w:tab w:val="num" w:pos="5382"/>
        </w:tabs>
        <w:ind w:left="5382" w:hanging="360"/>
      </w:pPr>
      <w:rPr>
        <w:rFonts w:ascii="Symbol" w:hAnsi="Symbol" w:hint="default"/>
      </w:rPr>
    </w:lvl>
    <w:lvl w:ilvl="7" w:tplc="FFFFFFFF" w:tentative="1">
      <w:start w:val="1"/>
      <w:numFmt w:val="bullet"/>
      <w:lvlText w:val="o"/>
      <w:lvlJc w:val="left"/>
      <w:pPr>
        <w:tabs>
          <w:tab w:val="num" w:pos="6102"/>
        </w:tabs>
        <w:ind w:left="6102" w:hanging="360"/>
      </w:pPr>
      <w:rPr>
        <w:rFonts w:ascii="Courier New" w:hAnsi="Courier New" w:cs="Courier New" w:hint="default"/>
      </w:rPr>
    </w:lvl>
    <w:lvl w:ilvl="8" w:tplc="FFFFFFFF" w:tentative="1">
      <w:start w:val="1"/>
      <w:numFmt w:val="bullet"/>
      <w:lvlText w:val=""/>
      <w:lvlJc w:val="left"/>
      <w:pPr>
        <w:tabs>
          <w:tab w:val="num" w:pos="6822"/>
        </w:tabs>
        <w:ind w:left="6822" w:hanging="360"/>
      </w:pPr>
      <w:rPr>
        <w:rFonts w:ascii="Wingdings" w:hAnsi="Wingdings" w:hint="default"/>
      </w:rPr>
    </w:lvl>
  </w:abstractNum>
  <w:abstractNum w:abstractNumId="9" w15:restartNumberingAfterBreak="0">
    <w:nsid w:val="1FC73F74"/>
    <w:multiLevelType w:val="hybridMultilevel"/>
    <w:tmpl w:val="511C2A0C"/>
    <w:lvl w:ilvl="0" w:tplc="FDA2D0A8">
      <w:numFmt w:val="bullet"/>
      <w:lvlText w:val="-"/>
      <w:lvlJc w:val="left"/>
      <w:pPr>
        <w:ind w:left="927" w:hanging="360"/>
      </w:pPr>
      <w:rPr>
        <w:rFonts w:ascii="Calibri" w:eastAsia="Times New Roman"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10" w15:restartNumberingAfterBreak="0">
    <w:nsid w:val="214A4779"/>
    <w:multiLevelType w:val="multilevel"/>
    <w:tmpl w:val="2F7065AC"/>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59F6FED"/>
    <w:multiLevelType w:val="multilevel"/>
    <w:tmpl w:val="B8EE2B08"/>
    <w:lvl w:ilvl="0">
      <w:start w:val="1"/>
      <w:numFmt w:val="bullet"/>
      <w:lvlText w:val="-"/>
      <w:lvlJc w:val="left"/>
      <w:pPr>
        <w:tabs>
          <w:tab w:val="num" w:pos="2165"/>
        </w:tabs>
        <w:ind w:left="2165" w:hanging="180"/>
      </w:pPr>
      <w:rPr>
        <w:rFonts w:ascii="Calibri" w:hAnsi="Calibri"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5B433B9"/>
    <w:multiLevelType w:val="multilevel"/>
    <w:tmpl w:val="162C010A"/>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6361A7C"/>
    <w:multiLevelType w:val="multilevel"/>
    <w:tmpl w:val="88047580"/>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395"/>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81A34C8"/>
    <w:multiLevelType w:val="multilevel"/>
    <w:tmpl w:val="162C010A"/>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84C29A6"/>
    <w:multiLevelType w:val="hybridMultilevel"/>
    <w:tmpl w:val="3642E05E"/>
    <w:lvl w:ilvl="0" w:tplc="0405000F">
      <w:start w:val="1"/>
      <w:numFmt w:val="decimal"/>
      <w:lvlText w:val="%1."/>
      <w:lvlJc w:val="left"/>
      <w:pPr>
        <w:ind w:left="720" w:hanging="360"/>
      </w:pPr>
      <w:rPr>
        <w:rFonts w:hint="default"/>
      </w:rPr>
    </w:lvl>
    <w:lvl w:ilvl="1" w:tplc="33A0F978">
      <w:start w:val="1"/>
      <w:numFmt w:val="lowerLetter"/>
      <w:lvlText w:val="%2)"/>
      <w:lvlJc w:val="left"/>
      <w:pPr>
        <w:ind w:left="1440" w:hanging="360"/>
      </w:pPr>
      <w:rPr>
        <w:rFonts w:ascii="Open Sans" w:hAnsi="Open Sans" w:hint="default"/>
        <w:b w:val="0"/>
        <w:i w:val="0"/>
        <w:sz w:val="2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573EBA"/>
    <w:multiLevelType w:val="hybridMultilevel"/>
    <w:tmpl w:val="EBACE1CE"/>
    <w:lvl w:ilvl="0" w:tplc="DA80EF94">
      <w:start w:val="1"/>
      <w:numFmt w:val="decimal"/>
      <w:lvlText w:val="%1."/>
      <w:lvlJc w:val="left"/>
      <w:pPr>
        <w:ind w:left="1494" w:hanging="360"/>
      </w:pPr>
      <w:rPr>
        <w:rFonts w:hint="default"/>
        <w:color w:val="auto"/>
        <w:sz w:val="22"/>
        <w:szCs w:val="22"/>
      </w:rPr>
    </w:lvl>
    <w:lvl w:ilvl="1" w:tplc="FFFFFFFF">
      <w:start w:val="1"/>
      <w:numFmt w:val="bullet"/>
      <w:lvlText w:val="-"/>
      <w:lvlJc w:val="left"/>
      <w:pPr>
        <w:ind w:left="2214" w:hanging="360"/>
      </w:pPr>
      <w:rPr>
        <w:rFonts w:ascii="Calibri" w:hAnsi="Calibri"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7" w15:restartNumberingAfterBreak="0">
    <w:nsid w:val="2A430D4A"/>
    <w:multiLevelType w:val="multilevel"/>
    <w:tmpl w:val="2F7065AC"/>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ED60876"/>
    <w:multiLevelType w:val="multilevel"/>
    <w:tmpl w:val="162C010A"/>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3FA409F"/>
    <w:multiLevelType w:val="hybridMultilevel"/>
    <w:tmpl w:val="63483CA2"/>
    <w:lvl w:ilvl="0" w:tplc="69D0D614">
      <w:start w:val="1"/>
      <w:numFmt w:val="lowerLetter"/>
      <w:lvlText w:val="%1)"/>
      <w:lvlJc w:val="left"/>
      <w:pPr>
        <w:ind w:left="1494" w:hanging="360"/>
      </w:pPr>
      <w:rPr>
        <w:rFonts w:hint="default"/>
        <w:b w:val="0"/>
        <w:bCs w:val="0"/>
        <w:sz w:val="22"/>
        <w:szCs w:val="22"/>
      </w:rPr>
    </w:lvl>
    <w:lvl w:ilvl="1" w:tplc="9FEE1210">
      <w:start w:val="1"/>
      <w:numFmt w:val="bullet"/>
      <w:lvlText w:val="-"/>
      <w:lvlJc w:val="left"/>
      <w:pPr>
        <w:ind w:left="2214" w:hanging="360"/>
      </w:pPr>
      <w:rPr>
        <w:rFonts w:ascii="Calibri" w:hAnsi="Calibri"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20" w15:restartNumberingAfterBreak="0">
    <w:nsid w:val="344D23F2"/>
    <w:multiLevelType w:val="hybridMultilevel"/>
    <w:tmpl w:val="5AC0D432"/>
    <w:lvl w:ilvl="0" w:tplc="24FEA02C">
      <w:start w:val="1"/>
      <w:numFmt w:val="upperRoman"/>
      <w:lvlText w:val="%1."/>
      <w:lvlJc w:val="left"/>
      <w:pPr>
        <w:ind w:left="720" w:hanging="360"/>
      </w:pPr>
      <w:rPr>
        <w:rFonts w:cs="Times New Roman" w:hint="default"/>
        <w:b/>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1028EF"/>
    <w:multiLevelType w:val="multilevel"/>
    <w:tmpl w:val="5C3A8EA0"/>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bullet"/>
      <w:lvlText w:val="-"/>
      <w:lvlJc w:val="left"/>
      <w:pPr>
        <w:ind w:left="786" w:hanging="360"/>
      </w:pPr>
      <w:rPr>
        <w:rFonts w:ascii="Calibri" w:hAnsi="Calibri" w:hint="default"/>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7136DBB"/>
    <w:multiLevelType w:val="hybridMultilevel"/>
    <w:tmpl w:val="D89A0E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C7E317A"/>
    <w:multiLevelType w:val="hybridMultilevel"/>
    <w:tmpl w:val="9A9CD176"/>
    <w:lvl w:ilvl="0" w:tplc="04050001">
      <w:start w:val="1"/>
      <w:numFmt w:val="bullet"/>
      <w:lvlText w:val=""/>
      <w:lvlJc w:val="left"/>
      <w:pPr>
        <w:ind w:left="1650" w:hanging="360"/>
      </w:pPr>
      <w:rPr>
        <w:rFonts w:ascii="Symbol" w:hAnsi="Symbol" w:hint="default"/>
      </w:rPr>
    </w:lvl>
    <w:lvl w:ilvl="1" w:tplc="04050003" w:tentative="1">
      <w:start w:val="1"/>
      <w:numFmt w:val="bullet"/>
      <w:lvlText w:val="o"/>
      <w:lvlJc w:val="left"/>
      <w:pPr>
        <w:ind w:left="2370" w:hanging="360"/>
      </w:pPr>
      <w:rPr>
        <w:rFonts w:ascii="Courier New" w:hAnsi="Courier New" w:cs="Courier New" w:hint="default"/>
      </w:rPr>
    </w:lvl>
    <w:lvl w:ilvl="2" w:tplc="04050005" w:tentative="1">
      <w:start w:val="1"/>
      <w:numFmt w:val="bullet"/>
      <w:lvlText w:val=""/>
      <w:lvlJc w:val="left"/>
      <w:pPr>
        <w:ind w:left="3090" w:hanging="360"/>
      </w:pPr>
      <w:rPr>
        <w:rFonts w:ascii="Wingdings" w:hAnsi="Wingdings" w:hint="default"/>
      </w:rPr>
    </w:lvl>
    <w:lvl w:ilvl="3" w:tplc="04050001" w:tentative="1">
      <w:start w:val="1"/>
      <w:numFmt w:val="bullet"/>
      <w:lvlText w:val=""/>
      <w:lvlJc w:val="left"/>
      <w:pPr>
        <w:ind w:left="3810" w:hanging="360"/>
      </w:pPr>
      <w:rPr>
        <w:rFonts w:ascii="Symbol" w:hAnsi="Symbol" w:hint="default"/>
      </w:rPr>
    </w:lvl>
    <w:lvl w:ilvl="4" w:tplc="04050003" w:tentative="1">
      <w:start w:val="1"/>
      <w:numFmt w:val="bullet"/>
      <w:lvlText w:val="o"/>
      <w:lvlJc w:val="left"/>
      <w:pPr>
        <w:ind w:left="4530" w:hanging="360"/>
      </w:pPr>
      <w:rPr>
        <w:rFonts w:ascii="Courier New" w:hAnsi="Courier New" w:cs="Courier New" w:hint="default"/>
      </w:rPr>
    </w:lvl>
    <w:lvl w:ilvl="5" w:tplc="04050005" w:tentative="1">
      <w:start w:val="1"/>
      <w:numFmt w:val="bullet"/>
      <w:lvlText w:val=""/>
      <w:lvlJc w:val="left"/>
      <w:pPr>
        <w:ind w:left="5250" w:hanging="360"/>
      </w:pPr>
      <w:rPr>
        <w:rFonts w:ascii="Wingdings" w:hAnsi="Wingdings" w:hint="default"/>
      </w:rPr>
    </w:lvl>
    <w:lvl w:ilvl="6" w:tplc="04050001" w:tentative="1">
      <w:start w:val="1"/>
      <w:numFmt w:val="bullet"/>
      <w:lvlText w:val=""/>
      <w:lvlJc w:val="left"/>
      <w:pPr>
        <w:ind w:left="5970" w:hanging="360"/>
      </w:pPr>
      <w:rPr>
        <w:rFonts w:ascii="Symbol" w:hAnsi="Symbol" w:hint="default"/>
      </w:rPr>
    </w:lvl>
    <w:lvl w:ilvl="7" w:tplc="04050003" w:tentative="1">
      <w:start w:val="1"/>
      <w:numFmt w:val="bullet"/>
      <w:lvlText w:val="o"/>
      <w:lvlJc w:val="left"/>
      <w:pPr>
        <w:ind w:left="6690" w:hanging="360"/>
      </w:pPr>
      <w:rPr>
        <w:rFonts w:ascii="Courier New" w:hAnsi="Courier New" w:cs="Courier New" w:hint="default"/>
      </w:rPr>
    </w:lvl>
    <w:lvl w:ilvl="8" w:tplc="04050005" w:tentative="1">
      <w:start w:val="1"/>
      <w:numFmt w:val="bullet"/>
      <w:lvlText w:val=""/>
      <w:lvlJc w:val="left"/>
      <w:pPr>
        <w:ind w:left="7410" w:hanging="360"/>
      </w:pPr>
      <w:rPr>
        <w:rFonts w:ascii="Wingdings" w:hAnsi="Wingdings" w:hint="default"/>
      </w:rPr>
    </w:lvl>
  </w:abstractNum>
  <w:abstractNum w:abstractNumId="24" w15:restartNumberingAfterBreak="0">
    <w:nsid w:val="50EA5C55"/>
    <w:multiLevelType w:val="multilevel"/>
    <w:tmpl w:val="2F7065AC"/>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3F11E09"/>
    <w:multiLevelType w:val="multilevel"/>
    <w:tmpl w:val="162C010A"/>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603030B"/>
    <w:multiLevelType w:val="multilevel"/>
    <w:tmpl w:val="DFE281EA"/>
    <w:name w:val="WWNum1823"/>
    <w:lvl w:ilvl="0">
      <w:start w:val="2"/>
      <w:numFmt w:val="decimal"/>
      <w:lvlText w:val="%1."/>
      <w:lvlJc w:val="left"/>
      <w:pPr>
        <w:tabs>
          <w:tab w:val="num" w:pos="-76"/>
        </w:tabs>
        <w:ind w:left="644" w:hanging="360"/>
      </w:pPr>
      <w:rPr>
        <w:rFonts w:hint="default"/>
        <w:b w:val="0"/>
        <w:sz w:val="20"/>
      </w:rPr>
    </w:lvl>
    <w:lvl w:ilvl="1">
      <w:start w:val="1"/>
      <w:numFmt w:val="lowerLetter"/>
      <w:lvlText w:val="%2."/>
      <w:lvlJc w:val="left"/>
      <w:pPr>
        <w:tabs>
          <w:tab w:val="num" w:pos="0"/>
        </w:tabs>
        <w:ind w:left="1440" w:hanging="360"/>
      </w:pPr>
      <w:rPr>
        <w:rFonts w:hint="default"/>
        <w:sz w:val="20"/>
      </w:rPr>
    </w:lvl>
    <w:lvl w:ilvl="2">
      <w:start w:val="1"/>
      <w:numFmt w:val="lowerRoman"/>
      <w:lvlText w:val="%2.%3."/>
      <w:lvlJc w:val="right"/>
      <w:pPr>
        <w:tabs>
          <w:tab w:val="num" w:pos="0"/>
        </w:tabs>
        <w:ind w:left="2160" w:hanging="180"/>
      </w:pPr>
      <w:rPr>
        <w:rFonts w:hint="default"/>
        <w:sz w:val="20"/>
      </w:rPr>
    </w:lvl>
    <w:lvl w:ilvl="3">
      <w:start w:val="1"/>
      <w:numFmt w:val="decimal"/>
      <w:lvlText w:val="%2.%3.%4."/>
      <w:lvlJc w:val="left"/>
      <w:pPr>
        <w:tabs>
          <w:tab w:val="num" w:pos="0"/>
        </w:tabs>
        <w:ind w:left="2880" w:hanging="360"/>
      </w:pPr>
      <w:rPr>
        <w:rFonts w:hint="default"/>
        <w:sz w:val="20"/>
      </w:rPr>
    </w:lvl>
    <w:lvl w:ilvl="4">
      <w:start w:val="1"/>
      <w:numFmt w:val="lowerLetter"/>
      <w:lvlText w:val="%2.%3.%4.%5."/>
      <w:lvlJc w:val="left"/>
      <w:pPr>
        <w:tabs>
          <w:tab w:val="num" w:pos="0"/>
        </w:tabs>
        <w:ind w:left="3600" w:hanging="360"/>
      </w:pPr>
      <w:rPr>
        <w:rFonts w:hint="default"/>
        <w:sz w:val="20"/>
      </w:rPr>
    </w:lvl>
    <w:lvl w:ilvl="5">
      <w:start w:val="1"/>
      <w:numFmt w:val="lowerRoman"/>
      <w:lvlText w:val="%2.%3.%4.%5.%6."/>
      <w:lvlJc w:val="right"/>
      <w:pPr>
        <w:tabs>
          <w:tab w:val="num" w:pos="0"/>
        </w:tabs>
        <w:ind w:left="4320" w:hanging="180"/>
      </w:pPr>
      <w:rPr>
        <w:rFonts w:hint="default"/>
        <w:sz w:val="20"/>
      </w:rPr>
    </w:lvl>
    <w:lvl w:ilvl="6">
      <w:start w:val="1"/>
      <w:numFmt w:val="decimal"/>
      <w:lvlText w:val="%2.%3.%4.%5.%6.%7."/>
      <w:lvlJc w:val="left"/>
      <w:pPr>
        <w:tabs>
          <w:tab w:val="num" w:pos="0"/>
        </w:tabs>
        <w:ind w:left="5040" w:hanging="360"/>
      </w:pPr>
      <w:rPr>
        <w:rFonts w:hint="default"/>
        <w:sz w:val="20"/>
      </w:rPr>
    </w:lvl>
    <w:lvl w:ilvl="7">
      <w:start w:val="1"/>
      <w:numFmt w:val="lowerLetter"/>
      <w:lvlText w:val="%2.%3.%4.%5.%6.%7.%8."/>
      <w:lvlJc w:val="left"/>
      <w:pPr>
        <w:tabs>
          <w:tab w:val="num" w:pos="0"/>
        </w:tabs>
        <w:ind w:left="5760" w:hanging="360"/>
      </w:pPr>
      <w:rPr>
        <w:rFonts w:hint="default"/>
        <w:sz w:val="20"/>
      </w:rPr>
    </w:lvl>
    <w:lvl w:ilvl="8">
      <w:start w:val="1"/>
      <w:numFmt w:val="lowerRoman"/>
      <w:lvlText w:val="%2.%3.%4.%5.%6.%7.%8.%9."/>
      <w:lvlJc w:val="right"/>
      <w:pPr>
        <w:tabs>
          <w:tab w:val="num" w:pos="0"/>
        </w:tabs>
        <w:ind w:left="6480" w:hanging="180"/>
      </w:pPr>
      <w:rPr>
        <w:rFonts w:hint="default"/>
        <w:sz w:val="20"/>
      </w:rPr>
    </w:lvl>
  </w:abstractNum>
  <w:abstractNum w:abstractNumId="27" w15:restartNumberingAfterBreak="0">
    <w:nsid w:val="5A6C2B2E"/>
    <w:multiLevelType w:val="multilevel"/>
    <w:tmpl w:val="2F7065AC"/>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C0D26B8"/>
    <w:multiLevelType w:val="hybridMultilevel"/>
    <w:tmpl w:val="303CE564"/>
    <w:lvl w:ilvl="0" w:tplc="ACACC600">
      <w:start w:val="1"/>
      <w:numFmt w:val="decimal"/>
      <w:lvlText w:val="Příloha č. %1"/>
      <w:lvlJc w:val="left"/>
      <w:pPr>
        <w:ind w:left="1191" w:firstLine="96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9B64B2"/>
    <w:multiLevelType w:val="multilevel"/>
    <w:tmpl w:val="2F7065AC"/>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3E509F7"/>
    <w:multiLevelType w:val="multilevel"/>
    <w:tmpl w:val="88047580"/>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395"/>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6C26850"/>
    <w:multiLevelType w:val="hybridMultilevel"/>
    <w:tmpl w:val="4A8C5CFC"/>
    <w:lvl w:ilvl="0" w:tplc="ACACC600">
      <w:start w:val="1"/>
      <w:numFmt w:val="decimal"/>
      <w:lvlText w:val="Příloha č.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8DC6D30"/>
    <w:multiLevelType w:val="multilevel"/>
    <w:tmpl w:val="2F7065AC"/>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8FF0FC8"/>
    <w:multiLevelType w:val="multilevel"/>
    <w:tmpl w:val="22A45248"/>
    <w:lvl w:ilvl="0">
      <w:start w:val="1"/>
      <w:numFmt w:val="upperRoman"/>
      <w:lvlText w:val="%1."/>
      <w:lvlJc w:val="left"/>
      <w:pPr>
        <w:tabs>
          <w:tab w:val="num" w:pos="6840"/>
        </w:tabs>
        <w:ind w:left="6840" w:hanging="360"/>
      </w:pPr>
      <w:rPr>
        <w:b/>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432"/>
        </w:tabs>
        <w:ind w:left="432" w:hanging="432"/>
      </w:pPr>
      <w:rPr>
        <w:rFonts w:ascii="Calibri" w:eastAsia="Times New Roman" w:hAnsi="Calibri" w:cs="Times New Roman"/>
        <w:b w:val="0"/>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7."/>
      <w:lvlJc w:val="left"/>
      <w:pPr>
        <w:tabs>
          <w:tab w:val="num" w:pos="2520"/>
        </w:tabs>
        <w:ind w:left="2520" w:hanging="360"/>
      </w:pPr>
      <w:rPr>
        <w:rFonts w:asciiTheme="minorHAnsi" w:eastAsia="Times New Roman" w:hAnsiTheme="minorHAnsi" w:cstheme="minorHAnsi"/>
        <w:b w:val="0"/>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7D236912"/>
    <w:multiLevelType w:val="multilevel"/>
    <w:tmpl w:val="88047580"/>
    <w:lvl w:ilvl="0">
      <w:start w:val="1"/>
      <w:numFmt w:val="upperRoman"/>
      <w:lvlText w:val="%1."/>
      <w:lvlJc w:val="right"/>
      <w:pPr>
        <w:tabs>
          <w:tab w:val="num" w:pos="2165"/>
        </w:tabs>
        <w:ind w:left="2165"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92"/>
        </w:tabs>
        <w:ind w:left="792" w:hanging="395"/>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E0A2600"/>
    <w:multiLevelType w:val="hybridMultilevel"/>
    <w:tmpl w:val="2EC47A98"/>
    <w:lvl w:ilvl="0" w:tplc="ACACC600">
      <w:start w:val="1"/>
      <w:numFmt w:val="decimal"/>
      <w:lvlText w:val="Příloha č. %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num w:numId="1" w16cid:durableId="20670998">
    <w:abstractNumId w:val="0"/>
  </w:num>
  <w:num w:numId="2" w16cid:durableId="1564097225">
    <w:abstractNumId w:val="0"/>
    <w:lvlOverride w:ilvl="0">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4"/>
          <w:vertAlign w:val="baseline"/>
        </w:rPr>
      </w:lvl>
    </w:lvlOverride>
    <w:lvlOverride w:ilvl="1">
      <w:lvl w:ilvl="1">
        <w:start w:val="1"/>
        <w:numFmt w:val="decimal"/>
        <w:lvlText w:val="%1.%2."/>
        <w:lvlJc w:val="left"/>
        <w:pPr>
          <w:tabs>
            <w:tab w:val="num" w:pos="792"/>
          </w:tabs>
          <w:ind w:left="792" w:hanging="432"/>
        </w:pPr>
        <w:rPr>
          <w:rFonts w:hint="default"/>
          <w:b w:val="0"/>
          <w:color w:val="auto"/>
        </w:rPr>
      </w:lvl>
    </w:lvlOverride>
    <w:lvlOverride w:ilvl="2">
      <w:lvl w:ilvl="2">
        <w:start w:val="1"/>
        <w:numFmt w:val="decimal"/>
        <w:lvlText w:val="%1.%2.%3."/>
        <w:lvlJc w:val="left"/>
        <w:pPr>
          <w:tabs>
            <w:tab w:val="num" w:pos="1224"/>
          </w:tabs>
          <w:ind w:left="1224" w:hanging="504"/>
        </w:pPr>
        <w:rPr>
          <w:rFonts w:hint="default"/>
          <w:b w:val="0"/>
        </w:rPr>
      </w:lvl>
    </w:lvlOverride>
    <w:lvlOverride w:ilvl="3">
      <w:lvl w:ilvl="3">
        <w:start w:val="1"/>
        <w:numFmt w:val="lowerLetter"/>
        <w:lvlText w:val="%4)"/>
        <w:lvlJc w:val="left"/>
        <w:pPr>
          <w:tabs>
            <w:tab w:val="num" w:pos="1800"/>
          </w:tabs>
          <w:ind w:left="1728" w:hanging="648"/>
        </w:pPr>
        <w:rPr>
          <w:rFonts w:hint="default"/>
        </w:rPr>
      </w:lvl>
    </w:lvlOverride>
    <w:lvlOverride w:ilvl="4">
      <w:lvl w:ilvl="4">
        <w:start w:val="1"/>
        <w:numFmt w:val="lowerRoman"/>
        <w:lvlText w:val="(%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16cid:durableId="177934532">
    <w:abstractNumId w:val="5"/>
  </w:num>
  <w:num w:numId="4" w16cid:durableId="1650789339">
    <w:abstractNumId w:val="15"/>
  </w:num>
  <w:num w:numId="5" w16cid:durableId="1188257659">
    <w:abstractNumId w:val="7"/>
  </w:num>
  <w:num w:numId="6" w16cid:durableId="1232929127">
    <w:abstractNumId w:val="20"/>
  </w:num>
  <w:num w:numId="7" w16cid:durableId="1429353364">
    <w:abstractNumId w:val="27"/>
  </w:num>
  <w:num w:numId="8" w16cid:durableId="1052385362">
    <w:abstractNumId w:val="10"/>
  </w:num>
  <w:num w:numId="9" w16cid:durableId="1132987275">
    <w:abstractNumId w:val="6"/>
  </w:num>
  <w:num w:numId="10" w16cid:durableId="1121651257">
    <w:abstractNumId w:val="17"/>
  </w:num>
  <w:num w:numId="11" w16cid:durableId="2033069581">
    <w:abstractNumId w:val="34"/>
  </w:num>
  <w:num w:numId="12" w16cid:durableId="1408578039">
    <w:abstractNumId w:val="3"/>
  </w:num>
  <w:num w:numId="13" w16cid:durableId="842476040">
    <w:abstractNumId w:val="30"/>
  </w:num>
  <w:num w:numId="14" w16cid:durableId="1156844568">
    <w:abstractNumId w:val="25"/>
  </w:num>
  <w:num w:numId="15" w16cid:durableId="382023727">
    <w:abstractNumId w:val="12"/>
  </w:num>
  <w:num w:numId="16" w16cid:durableId="19399738">
    <w:abstractNumId w:val="14"/>
  </w:num>
  <w:num w:numId="17" w16cid:durableId="1950163907">
    <w:abstractNumId w:val="8"/>
  </w:num>
  <w:num w:numId="18" w16cid:durableId="1060207224">
    <w:abstractNumId w:val="2"/>
  </w:num>
  <w:num w:numId="19" w16cid:durableId="708602044">
    <w:abstractNumId w:val="19"/>
  </w:num>
  <w:num w:numId="20" w16cid:durableId="877007058">
    <w:abstractNumId w:val="16"/>
  </w:num>
  <w:num w:numId="21" w16cid:durableId="688679017">
    <w:abstractNumId w:val="22"/>
  </w:num>
  <w:num w:numId="22" w16cid:durableId="2105032600">
    <w:abstractNumId w:val="1"/>
  </w:num>
  <w:num w:numId="23" w16cid:durableId="1854805485">
    <w:abstractNumId w:val="29"/>
  </w:num>
  <w:num w:numId="24" w16cid:durableId="535889206">
    <w:abstractNumId w:val="24"/>
  </w:num>
  <w:num w:numId="25" w16cid:durableId="2079744667">
    <w:abstractNumId w:val="21"/>
  </w:num>
  <w:num w:numId="26" w16cid:durableId="2107264331">
    <w:abstractNumId w:val="13"/>
  </w:num>
  <w:num w:numId="27" w16cid:durableId="1887641933">
    <w:abstractNumId w:val="18"/>
  </w:num>
  <w:num w:numId="28" w16cid:durableId="548346678">
    <w:abstractNumId w:val="28"/>
  </w:num>
  <w:num w:numId="29" w16cid:durableId="308369854">
    <w:abstractNumId w:val="11"/>
  </w:num>
  <w:num w:numId="30" w16cid:durableId="10172739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00328649">
    <w:abstractNumId w:val="9"/>
  </w:num>
  <w:num w:numId="32" w16cid:durableId="1609510517">
    <w:abstractNumId w:val="4"/>
  </w:num>
  <w:num w:numId="33" w16cid:durableId="1291938761">
    <w:abstractNumId w:val="31"/>
  </w:num>
  <w:num w:numId="34" w16cid:durableId="307327947">
    <w:abstractNumId w:val="32"/>
  </w:num>
  <w:num w:numId="35" w16cid:durableId="1061293190">
    <w:abstractNumId w:val="23"/>
  </w:num>
  <w:num w:numId="36" w16cid:durableId="12149255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63730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47829562">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F96"/>
    <w:rsid w:val="000006AA"/>
    <w:rsid w:val="000034CA"/>
    <w:rsid w:val="000034D1"/>
    <w:rsid w:val="00003909"/>
    <w:rsid w:val="00004DB3"/>
    <w:rsid w:val="00005085"/>
    <w:rsid w:val="00005B1B"/>
    <w:rsid w:val="00007101"/>
    <w:rsid w:val="000110EC"/>
    <w:rsid w:val="00011D83"/>
    <w:rsid w:val="000125FA"/>
    <w:rsid w:val="00016274"/>
    <w:rsid w:val="000168B7"/>
    <w:rsid w:val="00016C94"/>
    <w:rsid w:val="000239FA"/>
    <w:rsid w:val="00023CD3"/>
    <w:rsid w:val="0002509D"/>
    <w:rsid w:val="00025425"/>
    <w:rsid w:val="000254FF"/>
    <w:rsid w:val="00027A7E"/>
    <w:rsid w:val="00031142"/>
    <w:rsid w:val="00031AB3"/>
    <w:rsid w:val="000321BF"/>
    <w:rsid w:val="00032389"/>
    <w:rsid w:val="00032601"/>
    <w:rsid w:val="000360B7"/>
    <w:rsid w:val="000401B7"/>
    <w:rsid w:val="00041BD3"/>
    <w:rsid w:val="00046BFA"/>
    <w:rsid w:val="0004724E"/>
    <w:rsid w:val="00047E94"/>
    <w:rsid w:val="00051E32"/>
    <w:rsid w:val="00053816"/>
    <w:rsid w:val="000549E4"/>
    <w:rsid w:val="00054A13"/>
    <w:rsid w:val="0005584E"/>
    <w:rsid w:val="00055BFA"/>
    <w:rsid w:val="00057615"/>
    <w:rsid w:val="000604AF"/>
    <w:rsid w:val="000608CB"/>
    <w:rsid w:val="00060DD3"/>
    <w:rsid w:val="0006221F"/>
    <w:rsid w:val="00063B95"/>
    <w:rsid w:val="00064134"/>
    <w:rsid w:val="00064253"/>
    <w:rsid w:val="00066441"/>
    <w:rsid w:val="00066F36"/>
    <w:rsid w:val="00067570"/>
    <w:rsid w:val="00070390"/>
    <w:rsid w:val="000705C5"/>
    <w:rsid w:val="00071B4E"/>
    <w:rsid w:val="00072885"/>
    <w:rsid w:val="00072A8D"/>
    <w:rsid w:val="000744FF"/>
    <w:rsid w:val="000748A8"/>
    <w:rsid w:val="00075CE2"/>
    <w:rsid w:val="00075F3B"/>
    <w:rsid w:val="000772A4"/>
    <w:rsid w:val="000773BA"/>
    <w:rsid w:val="00080E03"/>
    <w:rsid w:val="0008149F"/>
    <w:rsid w:val="0008190A"/>
    <w:rsid w:val="00082540"/>
    <w:rsid w:val="00083B8B"/>
    <w:rsid w:val="0008431E"/>
    <w:rsid w:val="00085521"/>
    <w:rsid w:val="0008722B"/>
    <w:rsid w:val="0009023D"/>
    <w:rsid w:val="00090507"/>
    <w:rsid w:val="00090EA5"/>
    <w:rsid w:val="00090F3A"/>
    <w:rsid w:val="00091248"/>
    <w:rsid w:val="00091F96"/>
    <w:rsid w:val="000935B4"/>
    <w:rsid w:val="00095B12"/>
    <w:rsid w:val="000A1389"/>
    <w:rsid w:val="000A1B3C"/>
    <w:rsid w:val="000A2566"/>
    <w:rsid w:val="000A326B"/>
    <w:rsid w:val="000A3E2B"/>
    <w:rsid w:val="000A499F"/>
    <w:rsid w:val="000A5338"/>
    <w:rsid w:val="000A5EF9"/>
    <w:rsid w:val="000A6EAD"/>
    <w:rsid w:val="000A7001"/>
    <w:rsid w:val="000A7068"/>
    <w:rsid w:val="000B05DE"/>
    <w:rsid w:val="000B22E4"/>
    <w:rsid w:val="000B4937"/>
    <w:rsid w:val="000C1882"/>
    <w:rsid w:val="000C2F69"/>
    <w:rsid w:val="000C35A2"/>
    <w:rsid w:val="000C39DC"/>
    <w:rsid w:val="000C3B64"/>
    <w:rsid w:val="000C4014"/>
    <w:rsid w:val="000C56CE"/>
    <w:rsid w:val="000C65D7"/>
    <w:rsid w:val="000D06F3"/>
    <w:rsid w:val="000D3651"/>
    <w:rsid w:val="000D3C88"/>
    <w:rsid w:val="000D404E"/>
    <w:rsid w:val="000D5A42"/>
    <w:rsid w:val="000D6ACC"/>
    <w:rsid w:val="000D6B2D"/>
    <w:rsid w:val="000D7BD1"/>
    <w:rsid w:val="000D7D21"/>
    <w:rsid w:val="000E0422"/>
    <w:rsid w:val="000E24E6"/>
    <w:rsid w:val="000E3ADE"/>
    <w:rsid w:val="000E4A35"/>
    <w:rsid w:val="000E533E"/>
    <w:rsid w:val="000E5590"/>
    <w:rsid w:val="000E61B6"/>
    <w:rsid w:val="000E6806"/>
    <w:rsid w:val="000F2217"/>
    <w:rsid w:val="000F2C27"/>
    <w:rsid w:val="000F3224"/>
    <w:rsid w:val="000F32A6"/>
    <w:rsid w:val="000F4934"/>
    <w:rsid w:val="000F62DA"/>
    <w:rsid w:val="00103501"/>
    <w:rsid w:val="001079AA"/>
    <w:rsid w:val="001102DF"/>
    <w:rsid w:val="00110554"/>
    <w:rsid w:val="00111D15"/>
    <w:rsid w:val="00111FB6"/>
    <w:rsid w:val="00116A4B"/>
    <w:rsid w:val="001212CE"/>
    <w:rsid w:val="00121DE1"/>
    <w:rsid w:val="00123B13"/>
    <w:rsid w:val="0012735F"/>
    <w:rsid w:val="00127BA5"/>
    <w:rsid w:val="00130847"/>
    <w:rsid w:val="0013527A"/>
    <w:rsid w:val="00142B47"/>
    <w:rsid w:val="00142BDF"/>
    <w:rsid w:val="0014353F"/>
    <w:rsid w:val="001439C3"/>
    <w:rsid w:val="00144A1F"/>
    <w:rsid w:val="0014508C"/>
    <w:rsid w:val="00145970"/>
    <w:rsid w:val="001465B8"/>
    <w:rsid w:val="00151E8C"/>
    <w:rsid w:val="00152AE1"/>
    <w:rsid w:val="001532B2"/>
    <w:rsid w:val="001549C0"/>
    <w:rsid w:val="00154B7E"/>
    <w:rsid w:val="001553DF"/>
    <w:rsid w:val="00156B31"/>
    <w:rsid w:val="0016024B"/>
    <w:rsid w:val="0016493C"/>
    <w:rsid w:val="00165BE5"/>
    <w:rsid w:val="00166373"/>
    <w:rsid w:val="00170F16"/>
    <w:rsid w:val="0017327D"/>
    <w:rsid w:val="00175117"/>
    <w:rsid w:val="001751EC"/>
    <w:rsid w:val="00180095"/>
    <w:rsid w:val="0018091C"/>
    <w:rsid w:val="00182253"/>
    <w:rsid w:val="00184DBF"/>
    <w:rsid w:val="001853A1"/>
    <w:rsid w:val="00185ACC"/>
    <w:rsid w:val="00192E30"/>
    <w:rsid w:val="001939F3"/>
    <w:rsid w:val="001958CA"/>
    <w:rsid w:val="00196784"/>
    <w:rsid w:val="001A0027"/>
    <w:rsid w:val="001A30EE"/>
    <w:rsid w:val="001A3840"/>
    <w:rsid w:val="001A54CE"/>
    <w:rsid w:val="001A7F1E"/>
    <w:rsid w:val="001B1CBC"/>
    <w:rsid w:val="001B2547"/>
    <w:rsid w:val="001B2750"/>
    <w:rsid w:val="001B2C3A"/>
    <w:rsid w:val="001B3A55"/>
    <w:rsid w:val="001B5636"/>
    <w:rsid w:val="001B56AD"/>
    <w:rsid w:val="001C01CB"/>
    <w:rsid w:val="001C0383"/>
    <w:rsid w:val="001C1892"/>
    <w:rsid w:val="001C4991"/>
    <w:rsid w:val="001C4D67"/>
    <w:rsid w:val="001C4DA7"/>
    <w:rsid w:val="001C5FE0"/>
    <w:rsid w:val="001D041E"/>
    <w:rsid w:val="001D13A3"/>
    <w:rsid w:val="001D273A"/>
    <w:rsid w:val="001D3376"/>
    <w:rsid w:val="001D3753"/>
    <w:rsid w:val="001D42E1"/>
    <w:rsid w:val="001E05E2"/>
    <w:rsid w:val="001E0B28"/>
    <w:rsid w:val="001E0F20"/>
    <w:rsid w:val="001E2072"/>
    <w:rsid w:val="001E2928"/>
    <w:rsid w:val="001E5E3C"/>
    <w:rsid w:val="001E6ED7"/>
    <w:rsid w:val="001F01B9"/>
    <w:rsid w:val="001F07E3"/>
    <w:rsid w:val="001F0D29"/>
    <w:rsid w:val="001F3D50"/>
    <w:rsid w:val="001F530E"/>
    <w:rsid w:val="001F5487"/>
    <w:rsid w:val="001F614E"/>
    <w:rsid w:val="001F665B"/>
    <w:rsid w:val="001F6901"/>
    <w:rsid w:val="001F705B"/>
    <w:rsid w:val="001F7614"/>
    <w:rsid w:val="00202B79"/>
    <w:rsid w:val="00203498"/>
    <w:rsid w:val="00203A3F"/>
    <w:rsid w:val="00203CA4"/>
    <w:rsid w:val="00204040"/>
    <w:rsid w:val="002044E2"/>
    <w:rsid w:val="00206669"/>
    <w:rsid w:val="00206C53"/>
    <w:rsid w:val="00207353"/>
    <w:rsid w:val="002110A1"/>
    <w:rsid w:val="00212773"/>
    <w:rsid w:val="00212876"/>
    <w:rsid w:val="00214782"/>
    <w:rsid w:val="00214A78"/>
    <w:rsid w:val="0021648D"/>
    <w:rsid w:val="002170F0"/>
    <w:rsid w:val="002211B8"/>
    <w:rsid w:val="002216A8"/>
    <w:rsid w:val="0022299D"/>
    <w:rsid w:val="00223CB6"/>
    <w:rsid w:val="002242DA"/>
    <w:rsid w:val="00225CC7"/>
    <w:rsid w:val="002341B3"/>
    <w:rsid w:val="00237A0D"/>
    <w:rsid w:val="0024153F"/>
    <w:rsid w:val="002419A7"/>
    <w:rsid w:val="002443D3"/>
    <w:rsid w:val="00244503"/>
    <w:rsid w:val="00244DD2"/>
    <w:rsid w:val="00245AD2"/>
    <w:rsid w:val="002475C4"/>
    <w:rsid w:val="00250477"/>
    <w:rsid w:val="002521F8"/>
    <w:rsid w:val="0025277B"/>
    <w:rsid w:val="00252CA7"/>
    <w:rsid w:val="00257552"/>
    <w:rsid w:val="00261D60"/>
    <w:rsid w:val="00261DD5"/>
    <w:rsid w:val="002644E0"/>
    <w:rsid w:val="00264E5E"/>
    <w:rsid w:val="002653C8"/>
    <w:rsid w:val="00265466"/>
    <w:rsid w:val="00265D0E"/>
    <w:rsid w:val="002716EA"/>
    <w:rsid w:val="00273EE9"/>
    <w:rsid w:val="0027470B"/>
    <w:rsid w:val="002749DE"/>
    <w:rsid w:val="00274DA2"/>
    <w:rsid w:val="00276B66"/>
    <w:rsid w:val="00276F30"/>
    <w:rsid w:val="0027717B"/>
    <w:rsid w:val="00277664"/>
    <w:rsid w:val="00283321"/>
    <w:rsid w:val="00285407"/>
    <w:rsid w:val="00285F2E"/>
    <w:rsid w:val="002867A1"/>
    <w:rsid w:val="00293E64"/>
    <w:rsid w:val="00295BA0"/>
    <w:rsid w:val="0029614D"/>
    <w:rsid w:val="0029721D"/>
    <w:rsid w:val="00297BE3"/>
    <w:rsid w:val="002A1DA6"/>
    <w:rsid w:val="002A1FF1"/>
    <w:rsid w:val="002A23A2"/>
    <w:rsid w:val="002A4906"/>
    <w:rsid w:val="002A598D"/>
    <w:rsid w:val="002A6E0C"/>
    <w:rsid w:val="002A7918"/>
    <w:rsid w:val="002B189D"/>
    <w:rsid w:val="002B2BF5"/>
    <w:rsid w:val="002B3570"/>
    <w:rsid w:val="002B3CB5"/>
    <w:rsid w:val="002B40C2"/>
    <w:rsid w:val="002B4638"/>
    <w:rsid w:val="002B49AF"/>
    <w:rsid w:val="002B526E"/>
    <w:rsid w:val="002B5D91"/>
    <w:rsid w:val="002B627B"/>
    <w:rsid w:val="002B7421"/>
    <w:rsid w:val="002B7EB0"/>
    <w:rsid w:val="002C0B0D"/>
    <w:rsid w:val="002C1913"/>
    <w:rsid w:val="002C4657"/>
    <w:rsid w:val="002C505F"/>
    <w:rsid w:val="002C7702"/>
    <w:rsid w:val="002D19F0"/>
    <w:rsid w:val="002D3255"/>
    <w:rsid w:val="002D49C3"/>
    <w:rsid w:val="002D5434"/>
    <w:rsid w:val="002E25DC"/>
    <w:rsid w:val="002E3911"/>
    <w:rsid w:val="002E5437"/>
    <w:rsid w:val="002E6307"/>
    <w:rsid w:val="002E6562"/>
    <w:rsid w:val="002E70FA"/>
    <w:rsid w:val="002F00EF"/>
    <w:rsid w:val="002F6C7D"/>
    <w:rsid w:val="00301B40"/>
    <w:rsid w:val="003020E8"/>
    <w:rsid w:val="00303317"/>
    <w:rsid w:val="00305713"/>
    <w:rsid w:val="0030602A"/>
    <w:rsid w:val="00307205"/>
    <w:rsid w:val="00310051"/>
    <w:rsid w:val="00314B77"/>
    <w:rsid w:val="00314D87"/>
    <w:rsid w:val="00314E21"/>
    <w:rsid w:val="00314F2C"/>
    <w:rsid w:val="0031585B"/>
    <w:rsid w:val="003158B8"/>
    <w:rsid w:val="00315C69"/>
    <w:rsid w:val="00316A32"/>
    <w:rsid w:val="003175F6"/>
    <w:rsid w:val="00320157"/>
    <w:rsid w:val="003210FA"/>
    <w:rsid w:val="00321C87"/>
    <w:rsid w:val="0032230B"/>
    <w:rsid w:val="00323520"/>
    <w:rsid w:val="00323E0B"/>
    <w:rsid w:val="00325D01"/>
    <w:rsid w:val="0032683A"/>
    <w:rsid w:val="00330112"/>
    <w:rsid w:val="00330DFB"/>
    <w:rsid w:val="003325D0"/>
    <w:rsid w:val="0033319F"/>
    <w:rsid w:val="003419A0"/>
    <w:rsid w:val="00344E73"/>
    <w:rsid w:val="00351F0E"/>
    <w:rsid w:val="00353216"/>
    <w:rsid w:val="0035381A"/>
    <w:rsid w:val="003548F1"/>
    <w:rsid w:val="0035778C"/>
    <w:rsid w:val="00357ACA"/>
    <w:rsid w:val="00362A60"/>
    <w:rsid w:val="00363886"/>
    <w:rsid w:val="003659AE"/>
    <w:rsid w:val="00367BBD"/>
    <w:rsid w:val="0037199E"/>
    <w:rsid w:val="0037201A"/>
    <w:rsid w:val="003726B2"/>
    <w:rsid w:val="00373936"/>
    <w:rsid w:val="00373C49"/>
    <w:rsid w:val="00375B71"/>
    <w:rsid w:val="00375C6D"/>
    <w:rsid w:val="00376521"/>
    <w:rsid w:val="00380F4F"/>
    <w:rsid w:val="00381488"/>
    <w:rsid w:val="00383EC2"/>
    <w:rsid w:val="00384AD9"/>
    <w:rsid w:val="00385194"/>
    <w:rsid w:val="00386D0B"/>
    <w:rsid w:val="0039323E"/>
    <w:rsid w:val="00393A77"/>
    <w:rsid w:val="00397EFB"/>
    <w:rsid w:val="003A147B"/>
    <w:rsid w:val="003A6F4D"/>
    <w:rsid w:val="003A7367"/>
    <w:rsid w:val="003B0682"/>
    <w:rsid w:val="003B1F04"/>
    <w:rsid w:val="003B347C"/>
    <w:rsid w:val="003B70B8"/>
    <w:rsid w:val="003B7B3F"/>
    <w:rsid w:val="003C1993"/>
    <w:rsid w:val="003C416D"/>
    <w:rsid w:val="003C76DC"/>
    <w:rsid w:val="003D1483"/>
    <w:rsid w:val="003D750C"/>
    <w:rsid w:val="003D7733"/>
    <w:rsid w:val="003E1C2B"/>
    <w:rsid w:val="003E24AF"/>
    <w:rsid w:val="003E2552"/>
    <w:rsid w:val="003E2EB5"/>
    <w:rsid w:val="003E573F"/>
    <w:rsid w:val="003F4E41"/>
    <w:rsid w:val="003F57AB"/>
    <w:rsid w:val="003F57CE"/>
    <w:rsid w:val="003F5CB8"/>
    <w:rsid w:val="004002E7"/>
    <w:rsid w:val="00402467"/>
    <w:rsid w:val="00402D53"/>
    <w:rsid w:val="00404973"/>
    <w:rsid w:val="00410822"/>
    <w:rsid w:val="0041248E"/>
    <w:rsid w:val="004127C8"/>
    <w:rsid w:val="00412B82"/>
    <w:rsid w:val="00414203"/>
    <w:rsid w:val="004157EA"/>
    <w:rsid w:val="0041602B"/>
    <w:rsid w:val="00420B06"/>
    <w:rsid w:val="004210F1"/>
    <w:rsid w:val="004222F1"/>
    <w:rsid w:val="0042263A"/>
    <w:rsid w:val="00422B8C"/>
    <w:rsid w:val="0042526E"/>
    <w:rsid w:val="00427B6E"/>
    <w:rsid w:val="0043198E"/>
    <w:rsid w:val="00432631"/>
    <w:rsid w:val="0043694B"/>
    <w:rsid w:val="00440595"/>
    <w:rsid w:val="004411D1"/>
    <w:rsid w:val="004445ED"/>
    <w:rsid w:val="004453E4"/>
    <w:rsid w:val="00445487"/>
    <w:rsid w:val="00446644"/>
    <w:rsid w:val="0045077E"/>
    <w:rsid w:val="0045277A"/>
    <w:rsid w:val="00452A3D"/>
    <w:rsid w:val="00452D3B"/>
    <w:rsid w:val="004548D6"/>
    <w:rsid w:val="00454E8B"/>
    <w:rsid w:val="00455500"/>
    <w:rsid w:val="00462B0A"/>
    <w:rsid w:val="0046327B"/>
    <w:rsid w:val="00465417"/>
    <w:rsid w:val="0046559B"/>
    <w:rsid w:val="00467195"/>
    <w:rsid w:val="00467B75"/>
    <w:rsid w:val="00477191"/>
    <w:rsid w:val="00481F92"/>
    <w:rsid w:val="00482B70"/>
    <w:rsid w:val="00483AAA"/>
    <w:rsid w:val="00484475"/>
    <w:rsid w:val="00484F8B"/>
    <w:rsid w:val="00490463"/>
    <w:rsid w:val="004955B9"/>
    <w:rsid w:val="004A0346"/>
    <w:rsid w:val="004A0AFC"/>
    <w:rsid w:val="004A1430"/>
    <w:rsid w:val="004A3AC6"/>
    <w:rsid w:val="004A5678"/>
    <w:rsid w:val="004A62BC"/>
    <w:rsid w:val="004B0DFC"/>
    <w:rsid w:val="004B2866"/>
    <w:rsid w:val="004B3F50"/>
    <w:rsid w:val="004B568A"/>
    <w:rsid w:val="004B6069"/>
    <w:rsid w:val="004B6CAB"/>
    <w:rsid w:val="004B7114"/>
    <w:rsid w:val="004B777B"/>
    <w:rsid w:val="004B7DA5"/>
    <w:rsid w:val="004C0C32"/>
    <w:rsid w:val="004C157C"/>
    <w:rsid w:val="004C2039"/>
    <w:rsid w:val="004C354F"/>
    <w:rsid w:val="004C607E"/>
    <w:rsid w:val="004C60A0"/>
    <w:rsid w:val="004C6B2C"/>
    <w:rsid w:val="004D1DE0"/>
    <w:rsid w:val="004D2329"/>
    <w:rsid w:val="004D23C8"/>
    <w:rsid w:val="004D29F3"/>
    <w:rsid w:val="004D2EF4"/>
    <w:rsid w:val="004D4D6C"/>
    <w:rsid w:val="004D604E"/>
    <w:rsid w:val="004D6D46"/>
    <w:rsid w:val="004E27F9"/>
    <w:rsid w:val="004E31A6"/>
    <w:rsid w:val="004F0129"/>
    <w:rsid w:val="004F3C78"/>
    <w:rsid w:val="004F4642"/>
    <w:rsid w:val="004F4CEA"/>
    <w:rsid w:val="004F6D0C"/>
    <w:rsid w:val="00500E13"/>
    <w:rsid w:val="0050153A"/>
    <w:rsid w:val="0050481A"/>
    <w:rsid w:val="00507032"/>
    <w:rsid w:val="00510569"/>
    <w:rsid w:val="00512DE0"/>
    <w:rsid w:val="00514B20"/>
    <w:rsid w:val="00514CEF"/>
    <w:rsid w:val="00515DA7"/>
    <w:rsid w:val="00516C7A"/>
    <w:rsid w:val="005201C3"/>
    <w:rsid w:val="005235CD"/>
    <w:rsid w:val="00523739"/>
    <w:rsid w:val="00523A87"/>
    <w:rsid w:val="00524393"/>
    <w:rsid w:val="00527205"/>
    <w:rsid w:val="0053043F"/>
    <w:rsid w:val="00530CE2"/>
    <w:rsid w:val="005310D5"/>
    <w:rsid w:val="00532A4B"/>
    <w:rsid w:val="0053435C"/>
    <w:rsid w:val="00536E2F"/>
    <w:rsid w:val="00536F4F"/>
    <w:rsid w:val="00541601"/>
    <w:rsid w:val="00543222"/>
    <w:rsid w:val="0054549F"/>
    <w:rsid w:val="0055204C"/>
    <w:rsid w:val="005524E8"/>
    <w:rsid w:val="00552B2E"/>
    <w:rsid w:val="005553F0"/>
    <w:rsid w:val="00556E1F"/>
    <w:rsid w:val="00556E54"/>
    <w:rsid w:val="00556FE2"/>
    <w:rsid w:val="0056060F"/>
    <w:rsid w:val="0056238F"/>
    <w:rsid w:val="0056422D"/>
    <w:rsid w:val="00565198"/>
    <w:rsid w:val="00565510"/>
    <w:rsid w:val="005655BE"/>
    <w:rsid w:val="00572749"/>
    <w:rsid w:val="00572F9A"/>
    <w:rsid w:val="0057404D"/>
    <w:rsid w:val="005741B4"/>
    <w:rsid w:val="00577BB7"/>
    <w:rsid w:val="00577CB6"/>
    <w:rsid w:val="00577FBE"/>
    <w:rsid w:val="00581E17"/>
    <w:rsid w:val="0058439B"/>
    <w:rsid w:val="005907D1"/>
    <w:rsid w:val="00590A2C"/>
    <w:rsid w:val="00593463"/>
    <w:rsid w:val="00595AF0"/>
    <w:rsid w:val="005A0F75"/>
    <w:rsid w:val="005A2ADC"/>
    <w:rsid w:val="005A2D1D"/>
    <w:rsid w:val="005A4C9D"/>
    <w:rsid w:val="005A54B5"/>
    <w:rsid w:val="005A581C"/>
    <w:rsid w:val="005A6090"/>
    <w:rsid w:val="005A7BF9"/>
    <w:rsid w:val="005B2617"/>
    <w:rsid w:val="005B71A1"/>
    <w:rsid w:val="005B7C08"/>
    <w:rsid w:val="005C0648"/>
    <w:rsid w:val="005C218C"/>
    <w:rsid w:val="005C2759"/>
    <w:rsid w:val="005C2F5D"/>
    <w:rsid w:val="005C3AFF"/>
    <w:rsid w:val="005C3B27"/>
    <w:rsid w:val="005C72B7"/>
    <w:rsid w:val="005C7F4B"/>
    <w:rsid w:val="005D2AA5"/>
    <w:rsid w:val="005D3A31"/>
    <w:rsid w:val="005D5BB5"/>
    <w:rsid w:val="005E01EF"/>
    <w:rsid w:val="005E1220"/>
    <w:rsid w:val="005E17EE"/>
    <w:rsid w:val="005E2BDB"/>
    <w:rsid w:val="005E30F7"/>
    <w:rsid w:val="005E3535"/>
    <w:rsid w:val="005E442C"/>
    <w:rsid w:val="005E4B49"/>
    <w:rsid w:val="005E67F7"/>
    <w:rsid w:val="005F20C1"/>
    <w:rsid w:val="005F36B8"/>
    <w:rsid w:val="00606A81"/>
    <w:rsid w:val="0060743C"/>
    <w:rsid w:val="0060783A"/>
    <w:rsid w:val="0060790D"/>
    <w:rsid w:val="00610215"/>
    <w:rsid w:val="00613664"/>
    <w:rsid w:val="00613CBB"/>
    <w:rsid w:val="006156A6"/>
    <w:rsid w:val="00615863"/>
    <w:rsid w:val="006171AD"/>
    <w:rsid w:val="00617252"/>
    <w:rsid w:val="00621ED3"/>
    <w:rsid w:val="00624487"/>
    <w:rsid w:val="0062584B"/>
    <w:rsid w:val="00626783"/>
    <w:rsid w:val="006337EA"/>
    <w:rsid w:val="00633AFF"/>
    <w:rsid w:val="00635375"/>
    <w:rsid w:val="00635620"/>
    <w:rsid w:val="006356B5"/>
    <w:rsid w:val="00640BFA"/>
    <w:rsid w:val="00641EEA"/>
    <w:rsid w:val="00643306"/>
    <w:rsid w:val="00644444"/>
    <w:rsid w:val="00647A22"/>
    <w:rsid w:val="00647E49"/>
    <w:rsid w:val="006501B0"/>
    <w:rsid w:val="00651146"/>
    <w:rsid w:val="0065211B"/>
    <w:rsid w:val="00653AB6"/>
    <w:rsid w:val="006547E4"/>
    <w:rsid w:val="00656F3E"/>
    <w:rsid w:val="00657273"/>
    <w:rsid w:val="00657B9B"/>
    <w:rsid w:val="00660835"/>
    <w:rsid w:val="00660C48"/>
    <w:rsid w:val="00661A85"/>
    <w:rsid w:val="006653DA"/>
    <w:rsid w:val="00665F73"/>
    <w:rsid w:val="00666BF4"/>
    <w:rsid w:val="00667575"/>
    <w:rsid w:val="00674382"/>
    <w:rsid w:val="0067445D"/>
    <w:rsid w:val="00674667"/>
    <w:rsid w:val="00674FCE"/>
    <w:rsid w:val="00677086"/>
    <w:rsid w:val="0068074D"/>
    <w:rsid w:val="00683076"/>
    <w:rsid w:val="0068345E"/>
    <w:rsid w:val="00684B55"/>
    <w:rsid w:val="00685D14"/>
    <w:rsid w:val="00685D69"/>
    <w:rsid w:val="00686FA0"/>
    <w:rsid w:val="006877B7"/>
    <w:rsid w:val="0069168C"/>
    <w:rsid w:val="00691E9E"/>
    <w:rsid w:val="006949D9"/>
    <w:rsid w:val="006954F6"/>
    <w:rsid w:val="00695762"/>
    <w:rsid w:val="006978AF"/>
    <w:rsid w:val="006A14F2"/>
    <w:rsid w:val="006A1C8D"/>
    <w:rsid w:val="006A73EB"/>
    <w:rsid w:val="006B1C28"/>
    <w:rsid w:val="006B32F9"/>
    <w:rsid w:val="006B7CB0"/>
    <w:rsid w:val="006B7DB9"/>
    <w:rsid w:val="006B7E6B"/>
    <w:rsid w:val="006C0857"/>
    <w:rsid w:val="006C1542"/>
    <w:rsid w:val="006C35A9"/>
    <w:rsid w:val="006C3B18"/>
    <w:rsid w:val="006C4A4A"/>
    <w:rsid w:val="006C551F"/>
    <w:rsid w:val="006C5D05"/>
    <w:rsid w:val="006C6350"/>
    <w:rsid w:val="006C73BD"/>
    <w:rsid w:val="006C778D"/>
    <w:rsid w:val="006D0A58"/>
    <w:rsid w:val="006D0E24"/>
    <w:rsid w:val="006D44F0"/>
    <w:rsid w:val="006D4A6E"/>
    <w:rsid w:val="006D7604"/>
    <w:rsid w:val="006D7DA9"/>
    <w:rsid w:val="006E0975"/>
    <w:rsid w:val="006E2E81"/>
    <w:rsid w:val="006E2F57"/>
    <w:rsid w:val="006E51FF"/>
    <w:rsid w:val="006E6E58"/>
    <w:rsid w:val="006E7921"/>
    <w:rsid w:val="006F1B35"/>
    <w:rsid w:val="006F1F82"/>
    <w:rsid w:val="006F4857"/>
    <w:rsid w:val="006F511F"/>
    <w:rsid w:val="006F6AE3"/>
    <w:rsid w:val="006F6E00"/>
    <w:rsid w:val="00702042"/>
    <w:rsid w:val="007022BD"/>
    <w:rsid w:val="00707588"/>
    <w:rsid w:val="007151C3"/>
    <w:rsid w:val="007211C9"/>
    <w:rsid w:val="00721264"/>
    <w:rsid w:val="00721E7B"/>
    <w:rsid w:val="007229ED"/>
    <w:rsid w:val="00723F44"/>
    <w:rsid w:val="00723FFF"/>
    <w:rsid w:val="00724215"/>
    <w:rsid w:val="00724BCB"/>
    <w:rsid w:val="00725010"/>
    <w:rsid w:val="0073052D"/>
    <w:rsid w:val="007314BF"/>
    <w:rsid w:val="00731A11"/>
    <w:rsid w:val="00740F17"/>
    <w:rsid w:val="0074105C"/>
    <w:rsid w:val="00742056"/>
    <w:rsid w:val="0074260F"/>
    <w:rsid w:val="00742AD9"/>
    <w:rsid w:val="00742C15"/>
    <w:rsid w:val="00743F2F"/>
    <w:rsid w:val="0074419B"/>
    <w:rsid w:val="007446F0"/>
    <w:rsid w:val="00751079"/>
    <w:rsid w:val="00752A86"/>
    <w:rsid w:val="00754BED"/>
    <w:rsid w:val="0076096F"/>
    <w:rsid w:val="00762E22"/>
    <w:rsid w:val="00764618"/>
    <w:rsid w:val="00765A6C"/>
    <w:rsid w:val="00767489"/>
    <w:rsid w:val="00773D23"/>
    <w:rsid w:val="00775274"/>
    <w:rsid w:val="0077582B"/>
    <w:rsid w:val="00775BCA"/>
    <w:rsid w:val="007826E5"/>
    <w:rsid w:val="00782DE1"/>
    <w:rsid w:val="007833F2"/>
    <w:rsid w:val="00792916"/>
    <w:rsid w:val="007937FC"/>
    <w:rsid w:val="0079430D"/>
    <w:rsid w:val="0079554F"/>
    <w:rsid w:val="007A08E9"/>
    <w:rsid w:val="007A1859"/>
    <w:rsid w:val="007A1CE9"/>
    <w:rsid w:val="007A3DDE"/>
    <w:rsid w:val="007A6372"/>
    <w:rsid w:val="007A738B"/>
    <w:rsid w:val="007B187C"/>
    <w:rsid w:val="007B1AED"/>
    <w:rsid w:val="007B3905"/>
    <w:rsid w:val="007B43F2"/>
    <w:rsid w:val="007B6248"/>
    <w:rsid w:val="007B7E24"/>
    <w:rsid w:val="007C0D62"/>
    <w:rsid w:val="007C1C71"/>
    <w:rsid w:val="007C5F3E"/>
    <w:rsid w:val="007C7105"/>
    <w:rsid w:val="007D4143"/>
    <w:rsid w:val="007D41A2"/>
    <w:rsid w:val="007D5447"/>
    <w:rsid w:val="007D56B7"/>
    <w:rsid w:val="007D616D"/>
    <w:rsid w:val="007D64F7"/>
    <w:rsid w:val="007E051C"/>
    <w:rsid w:val="007E51E3"/>
    <w:rsid w:val="007E6077"/>
    <w:rsid w:val="007E7C63"/>
    <w:rsid w:val="007F1090"/>
    <w:rsid w:val="007F2DD2"/>
    <w:rsid w:val="007F6F61"/>
    <w:rsid w:val="007F7156"/>
    <w:rsid w:val="007F71DC"/>
    <w:rsid w:val="007F7F13"/>
    <w:rsid w:val="00802430"/>
    <w:rsid w:val="0080263A"/>
    <w:rsid w:val="00803780"/>
    <w:rsid w:val="00804950"/>
    <w:rsid w:val="00804EB9"/>
    <w:rsid w:val="008164B1"/>
    <w:rsid w:val="008167DF"/>
    <w:rsid w:val="0082112B"/>
    <w:rsid w:val="008216F1"/>
    <w:rsid w:val="0082407A"/>
    <w:rsid w:val="00825115"/>
    <w:rsid w:val="008264BF"/>
    <w:rsid w:val="00827090"/>
    <w:rsid w:val="008317F8"/>
    <w:rsid w:val="00833051"/>
    <w:rsid w:val="008338FC"/>
    <w:rsid w:val="00835731"/>
    <w:rsid w:val="0083719D"/>
    <w:rsid w:val="00837305"/>
    <w:rsid w:val="008377B9"/>
    <w:rsid w:val="00837F1F"/>
    <w:rsid w:val="008402F2"/>
    <w:rsid w:val="00840658"/>
    <w:rsid w:val="00841949"/>
    <w:rsid w:val="00841B8B"/>
    <w:rsid w:val="00841FEF"/>
    <w:rsid w:val="0084394C"/>
    <w:rsid w:val="008455A5"/>
    <w:rsid w:val="00845880"/>
    <w:rsid w:val="00846A2D"/>
    <w:rsid w:val="00850572"/>
    <w:rsid w:val="00850ACA"/>
    <w:rsid w:val="0085239B"/>
    <w:rsid w:val="0085285D"/>
    <w:rsid w:val="008532F9"/>
    <w:rsid w:val="008533D0"/>
    <w:rsid w:val="00853B51"/>
    <w:rsid w:val="00854A19"/>
    <w:rsid w:val="00860C03"/>
    <w:rsid w:val="00862781"/>
    <w:rsid w:val="00862FF5"/>
    <w:rsid w:val="00864099"/>
    <w:rsid w:val="00870B89"/>
    <w:rsid w:val="00871B76"/>
    <w:rsid w:val="00875B78"/>
    <w:rsid w:val="008761F9"/>
    <w:rsid w:val="008763B4"/>
    <w:rsid w:val="0087699E"/>
    <w:rsid w:val="00877805"/>
    <w:rsid w:val="00880F6F"/>
    <w:rsid w:val="00881640"/>
    <w:rsid w:val="00882530"/>
    <w:rsid w:val="008843C1"/>
    <w:rsid w:val="00884706"/>
    <w:rsid w:val="00884C13"/>
    <w:rsid w:val="00886B1D"/>
    <w:rsid w:val="00892D0A"/>
    <w:rsid w:val="00894DB4"/>
    <w:rsid w:val="0089535D"/>
    <w:rsid w:val="008955D9"/>
    <w:rsid w:val="008A1435"/>
    <w:rsid w:val="008A1E93"/>
    <w:rsid w:val="008A38BA"/>
    <w:rsid w:val="008A6110"/>
    <w:rsid w:val="008A6F43"/>
    <w:rsid w:val="008B0B02"/>
    <w:rsid w:val="008B1840"/>
    <w:rsid w:val="008B3209"/>
    <w:rsid w:val="008B4107"/>
    <w:rsid w:val="008B5551"/>
    <w:rsid w:val="008B556C"/>
    <w:rsid w:val="008B6354"/>
    <w:rsid w:val="008B6AE2"/>
    <w:rsid w:val="008B739B"/>
    <w:rsid w:val="008C00D3"/>
    <w:rsid w:val="008C19EF"/>
    <w:rsid w:val="008C2B81"/>
    <w:rsid w:val="008C3FC1"/>
    <w:rsid w:val="008C4862"/>
    <w:rsid w:val="008C5F00"/>
    <w:rsid w:val="008C68D4"/>
    <w:rsid w:val="008C71F5"/>
    <w:rsid w:val="008D08D5"/>
    <w:rsid w:val="008D4162"/>
    <w:rsid w:val="008D62F8"/>
    <w:rsid w:val="008D7343"/>
    <w:rsid w:val="008E3DC8"/>
    <w:rsid w:val="008E6D8C"/>
    <w:rsid w:val="008E7571"/>
    <w:rsid w:val="008F2DFC"/>
    <w:rsid w:val="008F3CBE"/>
    <w:rsid w:val="008F4500"/>
    <w:rsid w:val="008F4776"/>
    <w:rsid w:val="008F6284"/>
    <w:rsid w:val="00900B1B"/>
    <w:rsid w:val="00901277"/>
    <w:rsid w:val="00903455"/>
    <w:rsid w:val="00903DAA"/>
    <w:rsid w:val="00903E7C"/>
    <w:rsid w:val="00904018"/>
    <w:rsid w:val="0090533C"/>
    <w:rsid w:val="00905C7E"/>
    <w:rsid w:val="00906D22"/>
    <w:rsid w:val="00907B67"/>
    <w:rsid w:val="00910893"/>
    <w:rsid w:val="00910B9F"/>
    <w:rsid w:val="00912A50"/>
    <w:rsid w:val="00913791"/>
    <w:rsid w:val="00915760"/>
    <w:rsid w:val="0091669E"/>
    <w:rsid w:val="00917C1D"/>
    <w:rsid w:val="009203AB"/>
    <w:rsid w:val="00925975"/>
    <w:rsid w:val="009314A7"/>
    <w:rsid w:val="00935E4C"/>
    <w:rsid w:val="00940E9D"/>
    <w:rsid w:val="009420EB"/>
    <w:rsid w:val="00944805"/>
    <w:rsid w:val="0094507D"/>
    <w:rsid w:val="0094795B"/>
    <w:rsid w:val="00951CA6"/>
    <w:rsid w:val="00951F42"/>
    <w:rsid w:val="00951F68"/>
    <w:rsid w:val="00952399"/>
    <w:rsid w:val="0095318D"/>
    <w:rsid w:val="009555B0"/>
    <w:rsid w:val="0095579A"/>
    <w:rsid w:val="00961392"/>
    <w:rsid w:val="00962FB8"/>
    <w:rsid w:val="00965639"/>
    <w:rsid w:val="00971280"/>
    <w:rsid w:val="00971E85"/>
    <w:rsid w:val="00973EEF"/>
    <w:rsid w:val="009755E9"/>
    <w:rsid w:val="00975FAA"/>
    <w:rsid w:val="009760F0"/>
    <w:rsid w:val="009773DC"/>
    <w:rsid w:val="009779BF"/>
    <w:rsid w:val="009806D8"/>
    <w:rsid w:val="00980D88"/>
    <w:rsid w:val="00982F6D"/>
    <w:rsid w:val="00983289"/>
    <w:rsid w:val="00985ED5"/>
    <w:rsid w:val="00985F9F"/>
    <w:rsid w:val="00986891"/>
    <w:rsid w:val="00987B4D"/>
    <w:rsid w:val="00990C73"/>
    <w:rsid w:val="009911C3"/>
    <w:rsid w:val="009917FF"/>
    <w:rsid w:val="009954E2"/>
    <w:rsid w:val="00996EA1"/>
    <w:rsid w:val="009A01CD"/>
    <w:rsid w:val="009A31A4"/>
    <w:rsid w:val="009A5453"/>
    <w:rsid w:val="009A644C"/>
    <w:rsid w:val="009A6F05"/>
    <w:rsid w:val="009A7CAB"/>
    <w:rsid w:val="009B45B4"/>
    <w:rsid w:val="009C385E"/>
    <w:rsid w:val="009C79AC"/>
    <w:rsid w:val="009D1A83"/>
    <w:rsid w:val="009D1E0E"/>
    <w:rsid w:val="009D1E78"/>
    <w:rsid w:val="009D43EC"/>
    <w:rsid w:val="009D5C39"/>
    <w:rsid w:val="009E001E"/>
    <w:rsid w:val="009E0684"/>
    <w:rsid w:val="009E08EF"/>
    <w:rsid w:val="009E0BAF"/>
    <w:rsid w:val="009E34ED"/>
    <w:rsid w:val="009E35F3"/>
    <w:rsid w:val="009E6D10"/>
    <w:rsid w:val="009F07C1"/>
    <w:rsid w:val="009F08EB"/>
    <w:rsid w:val="009F09C1"/>
    <w:rsid w:val="009F2739"/>
    <w:rsid w:val="009F43B8"/>
    <w:rsid w:val="009F4767"/>
    <w:rsid w:val="009F5828"/>
    <w:rsid w:val="009F5D00"/>
    <w:rsid w:val="009F6912"/>
    <w:rsid w:val="009F6D0F"/>
    <w:rsid w:val="009F7007"/>
    <w:rsid w:val="00A0297C"/>
    <w:rsid w:val="00A02FD3"/>
    <w:rsid w:val="00A04173"/>
    <w:rsid w:val="00A066B6"/>
    <w:rsid w:val="00A06C82"/>
    <w:rsid w:val="00A110D0"/>
    <w:rsid w:val="00A263EA"/>
    <w:rsid w:val="00A26B06"/>
    <w:rsid w:val="00A26B43"/>
    <w:rsid w:val="00A26BD3"/>
    <w:rsid w:val="00A30646"/>
    <w:rsid w:val="00A30A6F"/>
    <w:rsid w:val="00A31F23"/>
    <w:rsid w:val="00A3341B"/>
    <w:rsid w:val="00A34DB8"/>
    <w:rsid w:val="00A35B8B"/>
    <w:rsid w:val="00A37310"/>
    <w:rsid w:val="00A37A75"/>
    <w:rsid w:val="00A4252E"/>
    <w:rsid w:val="00A449DC"/>
    <w:rsid w:val="00A52068"/>
    <w:rsid w:val="00A526B0"/>
    <w:rsid w:val="00A5625D"/>
    <w:rsid w:val="00A569C6"/>
    <w:rsid w:val="00A56C1A"/>
    <w:rsid w:val="00A6172B"/>
    <w:rsid w:val="00A659A7"/>
    <w:rsid w:val="00A7120A"/>
    <w:rsid w:val="00A71A5C"/>
    <w:rsid w:val="00A71DE6"/>
    <w:rsid w:val="00A72637"/>
    <w:rsid w:val="00A730EE"/>
    <w:rsid w:val="00A734B3"/>
    <w:rsid w:val="00A7368C"/>
    <w:rsid w:val="00A74458"/>
    <w:rsid w:val="00A747FC"/>
    <w:rsid w:val="00A74B6B"/>
    <w:rsid w:val="00A74BA5"/>
    <w:rsid w:val="00A7511C"/>
    <w:rsid w:val="00A75A0A"/>
    <w:rsid w:val="00A7730C"/>
    <w:rsid w:val="00A80F10"/>
    <w:rsid w:val="00A81D87"/>
    <w:rsid w:val="00A824AD"/>
    <w:rsid w:val="00A876DA"/>
    <w:rsid w:val="00A91EB4"/>
    <w:rsid w:val="00A9495D"/>
    <w:rsid w:val="00A953B0"/>
    <w:rsid w:val="00A95A18"/>
    <w:rsid w:val="00A96D4C"/>
    <w:rsid w:val="00A97E8D"/>
    <w:rsid w:val="00A97F38"/>
    <w:rsid w:val="00AA64D2"/>
    <w:rsid w:val="00AA75C2"/>
    <w:rsid w:val="00AA7EB1"/>
    <w:rsid w:val="00AB3162"/>
    <w:rsid w:val="00AB4967"/>
    <w:rsid w:val="00AC2D3B"/>
    <w:rsid w:val="00AC561E"/>
    <w:rsid w:val="00AC6E3C"/>
    <w:rsid w:val="00AD095D"/>
    <w:rsid w:val="00AD1B39"/>
    <w:rsid w:val="00AD21E7"/>
    <w:rsid w:val="00AD45B3"/>
    <w:rsid w:val="00AD4A8C"/>
    <w:rsid w:val="00AD7207"/>
    <w:rsid w:val="00AD7D30"/>
    <w:rsid w:val="00AE1B32"/>
    <w:rsid w:val="00AE4960"/>
    <w:rsid w:val="00AE77BB"/>
    <w:rsid w:val="00AF0477"/>
    <w:rsid w:val="00AF09B8"/>
    <w:rsid w:val="00AF0AEC"/>
    <w:rsid w:val="00AF0E52"/>
    <w:rsid w:val="00AF2DD5"/>
    <w:rsid w:val="00AF4FAF"/>
    <w:rsid w:val="00B02914"/>
    <w:rsid w:val="00B02B1D"/>
    <w:rsid w:val="00B02BBA"/>
    <w:rsid w:val="00B03348"/>
    <w:rsid w:val="00B04ABA"/>
    <w:rsid w:val="00B0791D"/>
    <w:rsid w:val="00B13CEE"/>
    <w:rsid w:val="00B21000"/>
    <w:rsid w:val="00B2131E"/>
    <w:rsid w:val="00B22112"/>
    <w:rsid w:val="00B22841"/>
    <w:rsid w:val="00B26690"/>
    <w:rsid w:val="00B27073"/>
    <w:rsid w:val="00B31E0D"/>
    <w:rsid w:val="00B3302C"/>
    <w:rsid w:val="00B33324"/>
    <w:rsid w:val="00B3585B"/>
    <w:rsid w:val="00B36626"/>
    <w:rsid w:val="00B36F2B"/>
    <w:rsid w:val="00B40BE1"/>
    <w:rsid w:val="00B41233"/>
    <w:rsid w:val="00B43D25"/>
    <w:rsid w:val="00B45714"/>
    <w:rsid w:val="00B47481"/>
    <w:rsid w:val="00B52041"/>
    <w:rsid w:val="00B5259B"/>
    <w:rsid w:val="00B564BA"/>
    <w:rsid w:val="00B6112D"/>
    <w:rsid w:val="00B625A2"/>
    <w:rsid w:val="00B642EE"/>
    <w:rsid w:val="00B64EEE"/>
    <w:rsid w:val="00B65D11"/>
    <w:rsid w:val="00B67E21"/>
    <w:rsid w:val="00B71DF7"/>
    <w:rsid w:val="00B72A41"/>
    <w:rsid w:val="00B72F5E"/>
    <w:rsid w:val="00B73DDA"/>
    <w:rsid w:val="00B745A0"/>
    <w:rsid w:val="00B74CBF"/>
    <w:rsid w:val="00B75EDB"/>
    <w:rsid w:val="00B77E48"/>
    <w:rsid w:val="00B804CD"/>
    <w:rsid w:val="00B82927"/>
    <w:rsid w:val="00B83142"/>
    <w:rsid w:val="00B8427D"/>
    <w:rsid w:val="00B849C8"/>
    <w:rsid w:val="00B86222"/>
    <w:rsid w:val="00B86895"/>
    <w:rsid w:val="00B91E41"/>
    <w:rsid w:val="00B92DBB"/>
    <w:rsid w:val="00B96E65"/>
    <w:rsid w:val="00B974BC"/>
    <w:rsid w:val="00B975D5"/>
    <w:rsid w:val="00B97AE5"/>
    <w:rsid w:val="00B97F63"/>
    <w:rsid w:val="00BA2621"/>
    <w:rsid w:val="00BA2B00"/>
    <w:rsid w:val="00BA2B43"/>
    <w:rsid w:val="00BA5205"/>
    <w:rsid w:val="00BA5CCE"/>
    <w:rsid w:val="00BA76BE"/>
    <w:rsid w:val="00BA7B0E"/>
    <w:rsid w:val="00BA7B94"/>
    <w:rsid w:val="00BB00B9"/>
    <w:rsid w:val="00BB0E20"/>
    <w:rsid w:val="00BB2E1B"/>
    <w:rsid w:val="00BB31D4"/>
    <w:rsid w:val="00BB5B9A"/>
    <w:rsid w:val="00BB75D1"/>
    <w:rsid w:val="00BC1439"/>
    <w:rsid w:val="00BC1867"/>
    <w:rsid w:val="00BC30B9"/>
    <w:rsid w:val="00BC4F57"/>
    <w:rsid w:val="00BC5446"/>
    <w:rsid w:val="00BC592E"/>
    <w:rsid w:val="00BC7983"/>
    <w:rsid w:val="00BD079F"/>
    <w:rsid w:val="00BD13CF"/>
    <w:rsid w:val="00BD2D86"/>
    <w:rsid w:val="00BD2F73"/>
    <w:rsid w:val="00BD35D9"/>
    <w:rsid w:val="00BD5948"/>
    <w:rsid w:val="00BD5A3B"/>
    <w:rsid w:val="00BE11BF"/>
    <w:rsid w:val="00BE18FE"/>
    <w:rsid w:val="00BE21D6"/>
    <w:rsid w:val="00BE2661"/>
    <w:rsid w:val="00BE33A7"/>
    <w:rsid w:val="00BE4C02"/>
    <w:rsid w:val="00BE6B52"/>
    <w:rsid w:val="00BF0AFD"/>
    <w:rsid w:val="00BF133D"/>
    <w:rsid w:val="00BF1A3A"/>
    <w:rsid w:val="00BF2CAB"/>
    <w:rsid w:val="00BF7E92"/>
    <w:rsid w:val="00BF7F3F"/>
    <w:rsid w:val="00C00D4C"/>
    <w:rsid w:val="00C01D27"/>
    <w:rsid w:val="00C02D8B"/>
    <w:rsid w:val="00C047FA"/>
    <w:rsid w:val="00C04A08"/>
    <w:rsid w:val="00C052EA"/>
    <w:rsid w:val="00C05415"/>
    <w:rsid w:val="00C07151"/>
    <w:rsid w:val="00C10191"/>
    <w:rsid w:val="00C12185"/>
    <w:rsid w:val="00C13F84"/>
    <w:rsid w:val="00C15625"/>
    <w:rsid w:val="00C15E1A"/>
    <w:rsid w:val="00C16E9C"/>
    <w:rsid w:val="00C177C2"/>
    <w:rsid w:val="00C17B44"/>
    <w:rsid w:val="00C21335"/>
    <w:rsid w:val="00C21B46"/>
    <w:rsid w:val="00C245CB"/>
    <w:rsid w:val="00C24971"/>
    <w:rsid w:val="00C2501B"/>
    <w:rsid w:val="00C2519F"/>
    <w:rsid w:val="00C25FB5"/>
    <w:rsid w:val="00C26E56"/>
    <w:rsid w:val="00C30E68"/>
    <w:rsid w:val="00C32267"/>
    <w:rsid w:val="00C3355D"/>
    <w:rsid w:val="00C41962"/>
    <w:rsid w:val="00C41AF8"/>
    <w:rsid w:val="00C4263A"/>
    <w:rsid w:val="00C4423A"/>
    <w:rsid w:val="00C465F6"/>
    <w:rsid w:val="00C47C13"/>
    <w:rsid w:val="00C51907"/>
    <w:rsid w:val="00C51DC2"/>
    <w:rsid w:val="00C533A8"/>
    <w:rsid w:val="00C54219"/>
    <w:rsid w:val="00C547E3"/>
    <w:rsid w:val="00C55388"/>
    <w:rsid w:val="00C63B4E"/>
    <w:rsid w:val="00C70E73"/>
    <w:rsid w:val="00C73948"/>
    <w:rsid w:val="00C741F1"/>
    <w:rsid w:val="00C74708"/>
    <w:rsid w:val="00C75029"/>
    <w:rsid w:val="00C750A1"/>
    <w:rsid w:val="00C84A18"/>
    <w:rsid w:val="00C84D4B"/>
    <w:rsid w:val="00C85C07"/>
    <w:rsid w:val="00C87519"/>
    <w:rsid w:val="00C91C72"/>
    <w:rsid w:val="00C91CAB"/>
    <w:rsid w:val="00C927C8"/>
    <w:rsid w:val="00C928CA"/>
    <w:rsid w:val="00C94A7D"/>
    <w:rsid w:val="00C94D06"/>
    <w:rsid w:val="00C9626D"/>
    <w:rsid w:val="00C96CA9"/>
    <w:rsid w:val="00CA118C"/>
    <w:rsid w:val="00CA1BCE"/>
    <w:rsid w:val="00CA2E83"/>
    <w:rsid w:val="00CA5011"/>
    <w:rsid w:val="00CA52FE"/>
    <w:rsid w:val="00CA5597"/>
    <w:rsid w:val="00CB0879"/>
    <w:rsid w:val="00CB206D"/>
    <w:rsid w:val="00CB2204"/>
    <w:rsid w:val="00CB2B8A"/>
    <w:rsid w:val="00CB4BD1"/>
    <w:rsid w:val="00CB66C0"/>
    <w:rsid w:val="00CB696A"/>
    <w:rsid w:val="00CC1327"/>
    <w:rsid w:val="00CC1A3A"/>
    <w:rsid w:val="00CC2140"/>
    <w:rsid w:val="00CC2579"/>
    <w:rsid w:val="00CD1BFE"/>
    <w:rsid w:val="00CD2776"/>
    <w:rsid w:val="00CD3EDD"/>
    <w:rsid w:val="00CD4D8F"/>
    <w:rsid w:val="00CD5864"/>
    <w:rsid w:val="00CD6247"/>
    <w:rsid w:val="00CE1121"/>
    <w:rsid w:val="00CE11AD"/>
    <w:rsid w:val="00CE3C73"/>
    <w:rsid w:val="00CE4484"/>
    <w:rsid w:val="00CE4506"/>
    <w:rsid w:val="00CF0DF9"/>
    <w:rsid w:val="00CF3A03"/>
    <w:rsid w:val="00CF4F21"/>
    <w:rsid w:val="00CF5632"/>
    <w:rsid w:val="00CF6536"/>
    <w:rsid w:val="00CF78BC"/>
    <w:rsid w:val="00D013C7"/>
    <w:rsid w:val="00D014E6"/>
    <w:rsid w:val="00D02C82"/>
    <w:rsid w:val="00D043C1"/>
    <w:rsid w:val="00D046AD"/>
    <w:rsid w:val="00D0477C"/>
    <w:rsid w:val="00D07A26"/>
    <w:rsid w:val="00D07F8B"/>
    <w:rsid w:val="00D10E34"/>
    <w:rsid w:val="00D10FCA"/>
    <w:rsid w:val="00D11DBF"/>
    <w:rsid w:val="00D16E70"/>
    <w:rsid w:val="00D20588"/>
    <w:rsid w:val="00D21779"/>
    <w:rsid w:val="00D22549"/>
    <w:rsid w:val="00D22938"/>
    <w:rsid w:val="00D238D5"/>
    <w:rsid w:val="00D27B06"/>
    <w:rsid w:val="00D31628"/>
    <w:rsid w:val="00D32C61"/>
    <w:rsid w:val="00D369EE"/>
    <w:rsid w:val="00D40353"/>
    <w:rsid w:val="00D413A9"/>
    <w:rsid w:val="00D429F7"/>
    <w:rsid w:val="00D437BE"/>
    <w:rsid w:val="00D43C8E"/>
    <w:rsid w:val="00D43E8E"/>
    <w:rsid w:val="00D44082"/>
    <w:rsid w:val="00D47B54"/>
    <w:rsid w:val="00D51B7F"/>
    <w:rsid w:val="00D54228"/>
    <w:rsid w:val="00D56E0E"/>
    <w:rsid w:val="00D60243"/>
    <w:rsid w:val="00D609C3"/>
    <w:rsid w:val="00D61A1E"/>
    <w:rsid w:val="00D61FD4"/>
    <w:rsid w:val="00D6425E"/>
    <w:rsid w:val="00D64EFD"/>
    <w:rsid w:val="00D70523"/>
    <w:rsid w:val="00D70ECA"/>
    <w:rsid w:val="00D72282"/>
    <w:rsid w:val="00D72C9E"/>
    <w:rsid w:val="00D73939"/>
    <w:rsid w:val="00D73F0D"/>
    <w:rsid w:val="00D768A5"/>
    <w:rsid w:val="00D77985"/>
    <w:rsid w:val="00D81C09"/>
    <w:rsid w:val="00D8284F"/>
    <w:rsid w:val="00D82B8C"/>
    <w:rsid w:val="00D839DA"/>
    <w:rsid w:val="00D84A2F"/>
    <w:rsid w:val="00D87005"/>
    <w:rsid w:val="00D87588"/>
    <w:rsid w:val="00D91764"/>
    <w:rsid w:val="00D92612"/>
    <w:rsid w:val="00D957C5"/>
    <w:rsid w:val="00D95B34"/>
    <w:rsid w:val="00D967DD"/>
    <w:rsid w:val="00D97FE6"/>
    <w:rsid w:val="00DA02B1"/>
    <w:rsid w:val="00DA192E"/>
    <w:rsid w:val="00DA2494"/>
    <w:rsid w:val="00DA606F"/>
    <w:rsid w:val="00DA7941"/>
    <w:rsid w:val="00DA79FA"/>
    <w:rsid w:val="00DB06C4"/>
    <w:rsid w:val="00DB120B"/>
    <w:rsid w:val="00DB12C2"/>
    <w:rsid w:val="00DB38AB"/>
    <w:rsid w:val="00DB3DA5"/>
    <w:rsid w:val="00DB5B28"/>
    <w:rsid w:val="00DB5B54"/>
    <w:rsid w:val="00DB61B2"/>
    <w:rsid w:val="00DB66FB"/>
    <w:rsid w:val="00DB7C72"/>
    <w:rsid w:val="00DC1E85"/>
    <w:rsid w:val="00DC38DF"/>
    <w:rsid w:val="00DC7E4D"/>
    <w:rsid w:val="00DD01DC"/>
    <w:rsid w:val="00DD24A3"/>
    <w:rsid w:val="00DD42A8"/>
    <w:rsid w:val="00DD55C9"/>
    <w:rsid w:val="00DE2B8C"/>
    <w:rsid w:val="00DE4AF8"/>
    <w:rsid w:val="00DE4DB2"/>
    <w:rsid w:val="00DE4E5B"/>
    <w:rsid w:val="00DF0F32"/>
    <w:rsid w:val="00DF1081"/>
    <w:rsid w:val="00DF3FC4"/>
    <w:rsid w:val="00DF417B"/>
    <w:rsid w:val="00DF4314"/>
    <w:rsid w:val="00DF44FB"/>
    <w:rsid w:val="00DF57FD"/>
    <w:rsid w:val="00DF5A6E"/>
    <w:rsid w:val="00DF5BFC"/>
    <w:rsid w:val="00DF6425"/>
    <w:rsid w:val="00DF6C42"/>
    <w:rsid w:val="00E04D58"/>
    <w:rsid w:val="00E05243"/>
    <w:rsid w:val="00E12FA5"/>
    <w:rsid w:val="00E13AEA"/>
    <w:rsid w:val="00E15CA9"/>
    <w:rsid w:val="00E16C98"/>
    <w:rsid w:val="00E17EAD"/>
    <w:rsid w:val="00E17F91"/>
    <w:rsid w:val="00E249EE"/>
    <w:rsid w:val="00E24D42"/>
    <w:rsid w:val="00E306F2"/>
    <w:rsid w:val="00E30AD6"/>
    <w:rsid w:val="00E30E98"/>
    <w:rsid w:val="00E31581"/>
    <w:rsid w:val="00E31784"/>
    <w:rsid w:val="00E322FE"/>
    <w:rsid w:val="00E33048"/>
    <w:rsid w:val="00E332C7"/>
    <w:rsid w:val="00E351CC"/>
    <w:rsid w:val="00E3600A"/>
    <w:rsid w:val="00E37A9C"/>
    <w:rsid w:val="00E41670"/>
    <w:rsid w:val="00E41D9F"/>
    <w:rsid w:val="00E41E8D"/>
    <w:rsid w:val="00E433F7"/>
    <w:rsid w:val="00E45101"/>
    <w:rsid w:val="00E46197"/>
    <w:rsid w:val="00E476DC"/>
    <w:rsid w:val="00E47E4A"/>
    <w:rsid w:val="00E47FAB"/>
    <w:rsid w:val="00E511C1"/>
    <w:rsid w:val="00E54A25"/>
    <w:rsid w:val="00E55A68"/>
    <w:rsid w:val="00E5619B"/>
    <w:rsid w:val="00E572B4"/>
    <w:rsid w:val="00E576A2"/>
    <w:rsid w:val="00E61DFB"/>
    <w:rsid w:val="00E62664"/>
    <w:rsid w:val="00E62689"/>
    <w:rsid w:val="00E644B6"/>
    <w:rsid w:val="00E652B6"/>
    <w:rsid w:val="00E66241"/>
    <w:rsid w:val="00E6673B"/>
    <w:rsid w:val="00E676C4"/>
    <w:rsid w:val="00E67755"/>
    <w:rsid w:val="00E67788"/>
    <w:rsid w:val="00E71E27"/>
    <w:rsid w:val="00E73629"/>
    <w:rsid w:val="00E74C0D"/>
    <w:rsid w:val="00E74F73"/>
    <w:rsid w:val="00E77B54"/>
    <w:rsid w:val="00E77ED5"/>
    <w:rsid w:val="00E80992"/>
    <w:rsid w:val="00E80B4E"/>
    <w:rsid w:val="00E81ADC"/>
    <w:rsid w:val="00E8233F"/>
    <w:rsid w:val="00E824CD"/>
    <w:rsid w:val="00E831FB"/>
    <w:rsid w:val="00E849A6"/>
    <w:rsid w:val="00E871B2"/>
    <w:rsid w:val="00E87401"/>
    <w:rsid w:val="00E87BA4"/>
    <w:rsid w:val="00E91AB7"/>
    <w:rsid w:val="00E9302D"/>
    <w:rsid w:val="00E93B31"/>
    <w:rsid w:val="00E94C91"/>
    <w:rsid w:val="00E94D94"/>
    <w:rsid w:val="00E97F22"/>
    <w:rsid w:val="00EA09A0"/>
    <w:rsid w:val="00EA0AD0"/>
    <w:rsid w:val="00EB1E26"/>
    <w:rsid w:val="00EB4539"/>
    <w:rsid w:val="00EC1139"/>
    <w:rsid w:val="00EC4463"/>
    <w:rsid w:val="00EC4722"/>
    <w:rsid w:val="00EC58B1"/>
    <w:rsid w:val="00EC70CA"/>
    <w:rsid w:val="00ED3CAF"/>
    <w:rsid w:val="00ED4197"/>
    <w:rsid w:val="00EE25A7"/>
    <w:rsid w:val="00EE32EC"/>
    <w:rsid w:val="00EF0696"/>
    <w:rsid w:val="00EF0C88"/>
    <w:rsid w:val="00EF0FFB"/>
    <w:rsid w:val="00EF152F"/>
    <w:rsid w:val="00EF5AC0"/>
    <w:rsid w:val="00F02228"/>
    <w:rsid w:val="00F02B49"/>
    <w:rsid w:val="00F0366B"/>
    <w:rsid w:val="00F04EFC"/>
    <w:rsid w:val="00F061E2"/>
    <w:rsid w:val="00F11F30"/>
    <w:rsid w:val="00F1329F"/>
    <w:rsid w:val="00F13C1A"/>
    <w:rsid w:val="00F14B22"/>
    <w:rsid w:val="00F150D4"/>
    <w:rsid w:val="00F15934"/>
    <w:rsid w:val="00F15F35"/>
    <w:rsid w:val="00F165E8"/>
    <w:rsid w:val="00F16F39"/>
    <w:rsid w:val="00F231D8"/>
    <w:rsid w:val="00F23497"/>
    <w:rsid w:val="00F2390B"/>
    <w:rsid w:val="00F24477"/>
    <w:rsid w:val="00F24F9C"/>
    <w:rsid w:val="00F26B30"/>
    <w:rsid w:val="00F26B7C"/>
    <w:rsid w:val="00F27EB5"/>
    <w:rsid w:val="00F33360"/>
    <w:rsid w:val="00F337DA"/>
    <w:rsid w:val="00F34799"/>
    <w:rsid w:val="00F37167"/>
    <w:rsid w:val="00F37FC3"/>
    <w:rsid w:val="00F400D2"/>
    <w:rsid w:val="00F46024"/>
    <w:rsid w:val="00F466F9"/>
    <w:rsid w:val="00F47073"/>
    <w:rsid w:val="00F5227A"/>
    <w:rsid w:val="00F52452"/>
    <w:rsid w:val="00F524B9"/>
    <w:rsid w:val="00F52639"/>
    <w:rsid w:val="00F52BF5"/>
    <w:rsid w:val="00F57E1B"/>
    <w:rsid w:val="00F61441"/>
    <w:rsid w:val="00F61E6C"/>
    <w:rsid w:val="00F64826"/>
    <w:rsid w:val="00F67B19"/>
    <w:rsid w:val="00F71BB9"/>
    <w:rsid w:val="00F71F3B"/>
    <w:rsid w:val="00F72137"/>
    <w:rsid w:val="00F728C0"/>
    <w:rsid w:val="00F72E58"/>
    <w:rsid w:val="00F734EA"/>
    <w:rsid w:val="00F75286"/>
    <w:rsid w:val="00F759E6"/>
    <w:rsid w:val="00F77114"/>
    <w:rsid w:val="00F772D9"/>
    <w:rsid w:val="00F77338"/>
    <w:rsid w:val="00F77662"/>
    <w:rsid w:val="00F814CE"/>
    <w:rsid w:val="00F81DBD"/>
    <w:rsid w:val="00F8242D"/>
    <w:rsid w:val="00F8338F"/>
    <w:rsid w:val="00F85524"/>
    <w:rsid w:val="00F85677"/>
    <w:rsid w:val="00F85727"/>
    <w:rsid w:val="00F85819"/>
    <w:rsid w:val="00F916A6"/>
    <w:rsid w:val="00F92A9A"/>
    <w:rsid w:val="00F97CD2"/>
    <w:rsid w:val="00FA0476"/>
    <w:rsid w:val="00FA0BA5"/>
    <w:rsid w:val="00FA43CE"/>
    <w:rsid w:val="00FA495D"/>
    <w:rsid w:val="00FB149F"/>
    <w:rsid w:val="00FB1F73"/>
    <w:rsid w:val="00FB53D5"/>
    <w:rsid w:val="00FB5A18"/>
    <w:rsid w:val="00FC28B2"/>
    <w:rsid w:val="00FC4B9C"/>
    <w:rsid w:val="00FC537C"/>
    <w:rsid w:val="00FC67A5"/>
    <w:rsid w:val="00FC76B9"/>
    <w:rsid w:val="00FC7914"/>
    <w:rsid w:val="00FD2FBE"/>
    <w:rsid w:val="00FD3744"/>
    <w:rsid w:val="00FD48E3"/>
    <w:rsid w:val="00FD61DE"/>
    <w:rsid w:val="00FD7DEA"/>
    <w:rsid w:val="00FE188D"/>
    <w:rsid w:val="00FE1B38"/>
    <w:rsid w:val="00FE509B"/>
    <w:rsid w:val="00FE6B69"/>
    <w:rsid w:val="00FE6D2D"/>
    <w:rsid w:val="00FF098E"/>
    <w:rsid w:val="00FF0E62"/>
    <w:rsid w:val="00FF2034"/>
    <w:rsid w:val="00FF24B9"/>
    <w:rsid w:val="00FF3007"/>
    <w:rsid w:val="00FF302E"/>
    <w:rsid w:val="00FF3251"/>
    <w:rsid w:val="00FF34A6"/>
    <w:rsid w:val="00FF533E"/>
    <w:rsid w:val="00FF5A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EE900"/>
  <w15:chartTrackingRefBased/>
  <w15:docId w15:val="{0A8DBC0F-BFE1-4480-8DF4-213C825B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1F96"/>
    <w:rPr>
      <w:rFonts w:ascii="Times New Roman" w:eastAsia="Times New Roman" w:hAnsi="Times New Roman"/>
    </w:rPr>
  </w:style>
  <w:style w:type="paragraph" w:styleId="Nadpis1">
    <w:name w:val="heading 1"/>
    <w:basedOn w:val="Normln"/>
    <w:next w:val="Normln"/>
    <w:link w:val="Nadpis1Char"/>
    <w:uiPriority w:val="9"/>
    <w:qFormat/>
    <w:rsid w:val="00B5259B"/>
    <w:pPr>
      <w:keepNext/>
      <w:spacing w:before="240" w:after="60"/>
      <w:outlineLvl w:val="0"/>
    </w:pPr>
    <w:rPr>
      <w:rFonts w:ascii="Cambria" w:hAnsi="Cambria"/>
      <w:b/>
      <w:bCs/>
      <w:kern w:val="32"/>
      <w:sz w:val="32"/>
      <w:szCs w:val="32"/>
      <w:lang w:val="x-none" w:eastAsia="x-none"/>
    </w:rPr>
  </w:style>
  <w:style w:type="paragraph" w:styleId="Nadpis2">
    <w:name w:val="heading 2"/>
    <w:basedOn w:val="Normln"/>
    <w:next w:val="Normln"/>
    <w:link w:val="Nadpis2Char"/>
    <w:uiPriority w:val="9"/>
    <w:semiHidden/>
    <w:unhideWhenUsed/>
    <w:qFormat/>
    <w:rsid w:val="008C4862"/>
    <w:pPr>
      <w:keepNext/>
      <w:spacing w:before="240" w:after="60"/>
      <w:outlineLvl w:val="1"/>
    </w:pPr>
    <w:rPr>
      <w:rFonts w:ascii="Cambria" w:hAnsi="Cambria"/>
      <w:b/>
      <w:bCs/>
      <w:i/>
      <w:iCs/>
      <w:sz w:val="28"/>
      <w:szCs w:val="28"/>
      <w:lang w:val="x-none" w:eastAsia="x-none"/>
    </w:rPr>
  </w:style>
  <w:style w:type="paragraph" w:styleId="Nadpis7">
    <w:name w:val="heading 7"/>
    <w:basedOn w:val="Normln"/>
    <w:next w:val="Normln"/>
    <w:link w:val="Nadpis7Char"/>
    <w:uiPriority w:val="9"/>
    <w:unhideWhenUsed/>
    <w:qFormat/>
    <w:rsid w:val="00091F96"/>
    <w:pPr>
      <w:keepNext/>
      <w:keepLines/>
      <w:spacing w:before="200"/>
      <w:outlineLvl w:val="6"/>
    </w:pPr>
    <w:rPr>
      <w:rFonts w:ascii="Cambria" w:hAnsi="Cambria"/>
      <w:i/>
      <w:iCs/>
      <w:color w:val="40404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uiPriority w:val="9"/>
    <w:rsid w:val="00091F96"/>
    <w:rPr>
      <w:rFonts w:ascii="Cambria" w:eastAsia="Times New Roman" w:hAnsi="Cambria" w:cs="Times New Roman"/>
      <w:i/>
      <w:iCs/>
      <w:color w:val="404040"/>
      <w:sz w:val="20"/>
      <w:szCs w:val="20"/>
      <w:lang w:val="x-none" w:eastAsia="cs-CZ"/>
    </w:rPr>
  </w:style>
  <w:style w:type="paragraph" w:styleId="Zkladntext">
    <w:name w:val="Body Text"/>
    <w:aliases w:val="subtitle2,Základní tZákladní text,Body Text"/>
    <w:basedOn w:val="Normln"/>
    <w:link w:val="ZkladntextChar"/>
    <w:rsid w:val="00091F96"/>
    <w:pPr>
      <w:jc w:val="both"/>
    </w:pPr>
    <w:rPr>
      <w:sz w:val="24"/>
      <w:lang w:val="x-none"/>
    </w:rPr>
  </w:style>
  <w:style w:type="character" w:customStyle="1" w:styleId="ZkladntextChar">
    <w:name w:val="Základní text Char"/>
    <w:aliases w:val="subtitle2 Char,Základní tZákladní text Char,Body Text Char"/>
    <w:link w:val="Zkladntext"/>
    <w:rsid w:val="00091F96"/>
    <w:rPr>
      <w:rFonts w:ascii="Times New Roman" w:eastAsia="Times New Roman" w:hAnsi="Times New Roman" w:cs="Times New Roman"/>
      <w:sz w:val="24"/>
      <w:szCs w:val="20"/>
      <w:lang w:val="x-none" w:eastAsia="cs-CZ"/>
    </w:rPr>
  </w:style>
  <w:style w:type="paragraph" w:styleId="Odstavecseseznamem">
    <w:name w:val="List Paragraph"/>
    <w:basedOn w:val="Normln"/>
    <w:link w:val="OdstavecseseznamemChar"/>
    <w:qFormat/>
    <w:rsid w:val="00091F96"/>
    <w:pPr>
      <w:ind w:left="720"/>
      <w:contextualSpacing/>
    </w:pPr>
  </w:style>
  <w:style w:type="paragraph" w:customStyle="1" w:styleId="Smlouva-slo">
    <w:name w:val="Smlouva-číslo"/>
    <w:basedOn w:val="Normln"/>
    <w:rsid w:val="00091F96"/>
    <w:pPr>
      <w:widowControl w:val="0"/>
      <w:snapToGrid w:val="0"/>
      <w:spacing w:before="120" w:line="240" w:lineRule="atLeast"/>
      <w:jc w:val="both"/>
    </w:pPr>
    <w:rPr>
      <w:sz w:val="24"/>
    </w:rPr>
  </w:style>
  <w:style w:type="paragraph" w:styleId="Zkladntextodsazen">
    <w:name w:val="Body Text Indent"/>
    <w:basedOn w:val="Normln"/>
    <w:link w:val="ZkladntextodsazenChar"/>
    <w:uiPriority w:val="99"/>
    <w:unhideWhenUsed/>
    <w:rsid w:val="00091F96"/>
    <w:pPr>
      <w:spacing w:after="120"/>
      <w:ind w:left="283"/>
    </w:pPr>
    <w:rPr>
      <w:lang w:val="x-none" w:eastAsia="x-none"/>
    </w:rPr>
  </w:style>
  <w:style w:type="character" w:customStyle="1" w:styleId="ZkladntextodsazenChar">
    <w:name w:val="Základní text odsazený Char"/>
    <w:link w:val="Zkladntextodsazen"/>
    <w:uiPriority w:val="99"/>
    <w:rsid w:val="00091F96"/>
    <w:rPr>
      <w:rFonts w:ascii="Times New Roman" w:eastAsia="Times New Roman" w:hAnsi="Times New Roman" w:cs="Times New Roman"/>
      <w:sz w:val="20"/>
      <w:szCs w:val="20"/>
      <w:lang w:val="x-none" w:eastAsia="x-none"/>
    </w:rPr>
  </w:style>
  <w:style w:type="paragraph" w:styleId="Nzev">
    <w:name w:val="Title"/>
    <w:basedOn w:val="Normln"/>
    <w:link w:val="NzevChar"/>
    <w:uiPriority w:val="99"/>
    <w:qFormat/>
    <w:rsid w:val="00091F96"/>
    <w:pPr>
      <w:jc w:val="center"/>
    </w:pPr>
    <w:rPr>
      <w:b/>
      <w:bCs/>
      <w:sz w:val="44"/>
      <w:szCs w:val="24"/>
      <w:lang w:val="x-none" w:eastAsia="x-none"/>
    </w:rPr>
  </w:style>
  <w:style w:type="character" w:customStyle="1" w:styleId="NzevChar">
    <w:name w:val="Název Char"/>
    <w:link w:val="Nzev"/>
    <w:uiPriority w:val="99"/>
    <w:rsid w:val="00091F96"/>
    <w:rPr>
      <w:rFonts w:ascii="Times New Roman" w:eastAsia="Times New Roman" w:hAnsi="Times New Roman" w:cs="Times New Roman"/>
      <w:b/>
      <w:bCs/>
      <w:sz w:val="44"/>
      <w:szCs w:val="24"/>
      <w:lang w:val="x-none" w:eastAsia="x-none"/>
    </w:rPr>
  </w:style>
  <w:style w:type="paragraph" w:styleId="Zhlav">
    <w:name w:val="header"/>
    <w:basedOn w:val="Normln"/>
    <w:link w:val="ZhlavChar"/>
    <w:unhideWhenUsed/>
    <w:rsid w:val="008F2DFC"/>
    <w:pPr>
      <w:tabs>
        <w:tab w:val="center" w:pos="4536"/>
        <w:tab w:val="right" w:pos="9072"/>
      </w:tabs>
    </w:pPr>
    <w:rPr>
      <w:lang w:val="x-none" w:eastAsia="x-none"/>
    </w:rPr>
  </w:style>
  <w:style w:type="character" w:customStyle="1" w:styleId="ZhlavChar">
    <w:name w:val="Záhlaví Char"/>
    <w:link w:val="Zhlav"/>
    <w:rsid w:val="008F2DFC"/>
    <w:rPr>
      <w:rFonts w:ascii="Times New Roman" w:eastAsia="Times New Roman" w:hAnsi="Times New Roman"/>
    </w:rPr>
  </w:style>
  <w:style w:type="paragraph" w:styleId="Zpat">
    <w:name w:val="footer"/>
    <w:basedOn w:val="Normln"/>
    <w:link w:val="ZpatChar"/>
    <w:uiPriority w:val="99"/>
    <w:unhideWhenUsed/>
    <w:rsid w:val="008F2DFC"/>
    <w:pPr>
      <w:tabs>
        <w:tab w:val="center" w:pos="4536"/>
        <w:tab w:val="right" w:pos="9072"/>
      </w:tabs>
    </w:pPr>
    <w:rPr>
      <w:lang w:val="x-none" w:eastAsia="x-none"/>
    </w:rPr>
  </w:style>
  <w:style w:type="character" w:customStyle="1" w:styleId="ZpatChar">
    <w:name w:val="Zápatí Char"/>
    <w:link w:val="Zpat"/>
    <w:uiPriority w:val="99"/>
    <w:rsid w:val="008F2DFC"/>
    <w:rPr>
      <w:rFonts w:ascii="Times New Roman" w:eastAsia="Times New Roman" w:hAnsi="Times New Roman"/>
    </w:rPr>
  </w:style>
  <w:style w:type="character" w:styleId="Hypertextovodkaz">
    <w:name w:val="Hyperlink"/>
    <w:uiPriority w:val="99"/>
    <w:unhideWhenUsed/>
    <w:rsid w:val="00556E1F"/>
    <w:rPr>
      <w:color w:val="0000FF"/>
      <w:u w:val="single"/>
    </w:rPr>
  </w:style>
  <w:style w:type="character" w:styleId="Odkaznakoment">
    <w:name w:val="annotation reference"/>
    <w:unhideWhenUsed/>
    <w:rsid w:val="00EC4722"/>
    <w:rPr>
      <w:sz w:val="16"/>
      <w:szCs w:val="16"/>
    </w:rPr>
  </w:style>
  <w:style w:type="paragraph" w:styleId="Textkomente">
    <w:name w:val="annotation text"/>
    <w:basedOn w:val="Normln"/>
    <w:link w:val="TextkomenteChar"/>
    <w:unhideWhenUsed/>
    <w:rsid w:val="00EC4722"/>
    <w:rPr>
      <w:lang w:val="x-none" w:eastAsia="x-none"/>
    </w:rPr>
  </w:style>
  <w:style w:type="character" w:customStyle="1" w:styleId="TextkomenteChar">
    <w:name w:val="Text komentáře Char"/>
    <w:link w:val="Textkomente"/>
    <w:rsid w:val="00EC4722"/>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EC4722"/>
    <w:rPr>
      <w:b/>
      <w:bCs/>
    </w:rPr>
  </w:style>
  <w:style w:type="character" w:customStyle="1" w:styleId="PedmtkomenteChar">
    <w:name w:val="Předmět komentáře Char"/>
    <w:link w:val="Pedmtkomente"/>
    <w:uiPriority w:val="99"/>
    <w:semiHidden/>
    <w:rsid w:val="00EC4722"/>
    <w:rPr>
      <w:rFonts w:ascii="Times New Roman" w:eastAsia="Times New Roman" w:hAnsi="Times New Roman"/>
      <w:b/>
      <w:bCs/>
    </w:rPr>
  </w:style>
  <w:style w:type="paragraph" w:styleId="Revize">
    <w:name w:val="Revision"/>
    <w:hidden/>
    <w:uiPriority w:val="99"/>
    <w:semiHidden/>
    <w:rsid w:val="00EC4722"/>
    <w:rPr>
      <w:rFonts w:ascii="Times New Roman" w:eastAsia="Times New Roman" w:hAnsi="Times New Roman"/>
    </w:rPr>
  </w:style>
  <w:style w:type="paragraph" w:styleId="Textbubliny">
    <w:name w:val="Balloon Text"/>
    <w:basedOn w:val="Normln"/>
    <w:link w:val="TextbublinyChar"/>
    <w:uiPriority w:val="99"/>
    <w:semiHidden/>
    <w:unhideWhenUsed/>
    <w:rsid w:val="00EC4722"/>
    <w:rPr>
      <w:rFonts w:ascii="Tahoma" w:hAnsi="Tahoma"/>
      <w:sz w:val="16"/>
      <w:szCs w:val="16"/>
      <w:lang w:val="x-none" w:eastAsia="x-none"/>
    </w:rPr>
  </w:style>
  <w:style w:type="character" w:customStyle="1" w:styleId="TextbublinyChar">
    <w:name w:val="Text bubliny Char"/>
    <w:link w:val="Textbubliny"/>
    <w:uiPriority w:val="99"/>
    <w:semiHidden/>
    <w:rsid w:val="00EC4722"/>
    <w:rPr>
      <w:rFonts w:ascii="Tahoma" w:eastAsia="Times New Roman" w:hAnsi="Tahoma" w:cs="Tahoma"/>
      <w:sz w:val="16"/>
      <w:szCs w:val="16"/>
    </w:rPr>
  </w:style>
  <w:style w:type="paragraph" w:customStyle="1" w:styleId="OdstavecSmlouvy">
    <w:name w:val="OdstavecSmlouvy"/>
    <w:basedOn w:val="Normln"/>
    <w:rsid w:val="002D49C3"/>
    <w:pPr>
      <w:keepLines/>
      <w:tabs>
        <w:tab w:val="left" w:pos="426"/>
        <w:tab w:val="left" w:pos="1701"/>
      </w:tabs>
      <w:spacing w:after="120"/>
      <w:jc w:val="both"/>
    </w:pPr>
    <w:rPr>
      <w:sz w:val="24"/>
    </w:rPr>
  </w:style>
  <w:style w:type="character" w:styleId="PromnnHTML">
    <w:name w:val="HTML Variable"/>
    <w:uiPriority w:val="99"/>
    <w:semiHidden/>
    <w:unhideWhenUsed/>
    <w:rsid w:val="00B22841"/>
    <w:rPr>
      <w:i/>
      <w:iCs/>
    </w:rPr>
  </w:style>
  <w:style w:type="character" w:customStyle="1" w:styleId="apple-converted-space">
    <w:name w:val="apple-converted-space"/>
    <w:basedOn w:val="Standardnpsmoodstavce"/>
    <w:rsid w:val="00B22841"/>
  </w:style>
  <w:style w:type="character" w:customStyle="1" w:styleId="Nadpis2Char">
    <w:name w:val="Nadpis 2 Char"/>
    <w:link w:val="Nadpis2"/>
    <w:uiPriority w:val="9"/>
    <w:semiHidden/>
    <w:rsid w:val="008C4862"/>
    <w:rPr>
      <w:rFonts w:ascii="Cambria" w:eastAsia="Times New Roman" w:hAnsi="Cambria" w:cs="Times New Roman"/>
      <w:b/>
      <w:bCs/>
      <w:i/>
      <w:iCs/>
      <w:sz w:val="28"/>
      <w:szCs w:val="28"/>
    </w:rPr>
  </w:style>
  <w:style w:type="character" w:styleId="Siln">
    <w:name w:val="Strong"/>
    <w:qFormat/>
    <w:rsid w:val="00E9302D"/>
    <w:rPr>
      <w:b/>
      <w:bCs/>
    </w:rPr>
  </w:style>
  <w:style w:type="character" w:customStyle="1" w:styleId="Nadpis1Char">
    <w:name w:val="Nadpis 1 Char"/>
    <w:link w:val="Nadpis1"/>
    <w:uiPriority w:val="9"/>
    <w:rsid w:val="00B5259B"/>
    <w:rPr>
      <w:rFonts w:ascii="Cambria" w:eastAsia="Times New Roman" w:hAnsi="Cambria" w:cs="Times New Roman"/>
      <w:b/>
      <w:bCs/>
      <w:kern w:val="32"/>
      <w:sz w:val="32"/>
      <w:szCs w:val="32"/>
    </w:rPr>
  </w:style>
  <w:style w:type="paragraph" w:customStyle="1" w:styleId="RLdajeosmluvnstran">
    <w:name w:val="RL  údaje o smluvní straně"/>
    <w:basedOn w:val="Normln"/>
    <w:uiPriority w:val="99"/>
    <w:rsid w:val="00C00D4C"/>
    <w:pPr>
      <w:spacing w:after="120" w:line="280" w:lineRule="exact"/>
      <w:jc w:val="center"/>
    </w:pPr>
    <w:rPr>
      <w:rFonts w:ascii="Calibri" w:hAnsi="Calibri"/>
      <w:sz w:val="22"/>
      <w:szCs w:val="24"/>
      <w:lang w:eastAsia="en-US"/>
    </w:rPr>
  </w:style>
  <w:style w:type="paragraph" w:styleId="Normlnweb">
    <w:name w:val="Normal (Web)"/>
    <w:basedOn w:val="Normln"/>
    <w:rsid w:val="00951CA6"/>
    <w:pPr>
      <w:spacing w:before="100" w:beforeAutospacing="1" w:after="100" w:afterAutospacing="1"/>
    </w:pPr>
    <w:rPr>
      <w:sz w:val="24"/>
      <w:szCs w:val="24"/>
    </w:rPr>
  </w:style>
  <w:style w:type="character" w:customStyle="1" w:styleId="h1a2">
    <w:name w:val="h1a2"/>
    <w:rsid w:val="007314BF"/>
    <w:rPr>
      <w:vanish w:val="0"/>
      <w:webHidden w:val="0"/>
      <w:sz w:val="24"/>
      <w:szCs w:val="24"/>
      <w:specVanish w:val="0"/>
    </w:rPr>
  </w:style>
  <w:style w:type="character" w:styleId="Sledovanodkaz">
    <w:name w:val="FollowedHyperlink"/>
    <w:uiPriority w:val="99"/>
    <w:semiHidden/>
    <w:unhideWhenUsed/>
    <w:rsid w:val="000C56CE"/>
    <w:rPr>
      <w:color w:val="954F72"/>
      <w:u w:val="single"/>
    </w:rPr>
  </w:style>
  <w:style w:type="character" w:styleId="Zmnka">
    <w:name w:val="Mention"/>
    <w:uiPriority w:val="99"/>
    <w:semiHidden/>
    <w:unhideWhenUsed/>
    <w:rsid w:val="00E80B4E"/>
    <w:rPr>
      <w:color w:val="2B579A"/>
      <w:shd w:val="clear" w:color="auto" w:fill="E6E6E6"/>
    </w:rPr>
  </w:style>
  <w:style w:type="paragraph" w:styleId="Bezmezer">
    <w:name w:val="No Spacing"/>
    <w:uiPriority w:val="1"/>
    <w:qFormat/>
    <w:rsid w:val="004002E7"/>
    <w:rPr>
      <w:rFonts w:ascii="Times New Roman" w:eastAsia="Times New Roman" w:hAnsi="Times New Roman"/>
    </w:rPr>
  </w:style>
  <w:style w:type="paragraph" w:customStyle="1" w:styleId="Smlouva-eslo">
    <w:name w:val="Smlouva-eíslo"/>
    <w:basedOn w:val="Normln"/>
    <w:rsid w:val="00B41233"/>
    <w:pPr>
      <w:widowControl w:val="0"/>
      <w:suppressAutoHyphens/>
      <w:spacing w:before="120" w:line="240" w:lineRule="atLeast"/>
      <w:jc w:val="both"/>
    </w:pPr>
    <w:rPr>
      <w:rFonts w:eastAsia="Calibri"/>
      <w:sz w:val="24"/>
      <w:lang w:eastAsia="zh-CN"/>
    </w:rPr>
  </w:style>
  <w:style w:type="character" w:styleId="Nevyeenzmnka">
    <w:name w:val="Unresolved Mention"/>
    <w:uiPriority w:val="99"/>
    <w:semiHidden/>
    <w:unhideWhenUsed/>
    <w:rsid w:val="002242DA"/>
    <w:rPr>
      <w:color w:val="605E5C"/>
      <w:shd w:val="clear" w:color="auto" w:fill="E1DFDD"/>
    </w:rPr>
  </w:style>
  <w:style w:type="paragraph" w:customStyle="1" w:styleId="l3">
    <w:name w:val="l3"/>
    <w:basedOn w:val="Normln"/>
    <w:rsid w:val="00422B8C"/>
    <w:pPr>
      <w:spacing w:before="100" w:beforeAutospacing="1" w:after="100" w:afterAutospacing="1"/>
    </w:pPr>
    <w:rPr>
      <w:sz w:val="24"/>
      <w:szCs w:val="24"/>
    </w:rPr>
  </w:style>
  <w:style w:type="paragraph" w:customStyle="1" w:styleId="l4">
    <w:name w:val="l4"/>
    <w:basedOn w:val="Normln"/>
    <w:rsid w:val="00422B8C"/>
    <w:pPr>
      <w:spacing w:before="100" w:beforeAutospacing="1" w:after="100" w:afterAutospacing="1"/>
    </w:pPr>
    <w:rPr>
      <w:sz w:val="24"/>
      <w:szCs w:val="24"/>
    </w:rPr>
  </w:style>
  <w:style w:type="character" w:customStyle="1" w:styleId="OdstavecseseznamemChar">
    <w:name w:val="Odstavec se seznamem Char"/>
    <w:link w:val="Odstavecseseznamem"/>
    <w:locked/>
    <w:rsid w:val="008C2B81"/>
    <w:rPr>
      <w:rFonts w:ascii="Times New Roman" w:eastAsia="Times New Roman" w:hAnsi="Times New Roman"/>
    </w:rPr>
  </w:style>
  <w:style w:type="paragraph" w:customStyle="1" w:styleId="6Plohy">
    <w:name w:val="6Přílohy"/>
    <w:basedOn w:val="Normln"/>
    <w:qFormat/>
    <w:rsid w:val="00CA1BCE"/>
    <w:pPr>
      <w:numPr>
        <w:numId w:val="22"/>
      </w:numPr>
      <w:spacing w:before="120" w:after="120"/>
      <w:ind w:hanging="720"/>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80433">
      <w:bodyDiv w:val="1"/>
      <w:marLeft w:val="0"/>
      <w:marRight w:val="0"/>
      <w:marTop w:val="0"/>
      <w:marBottom w:val="0"/>
      <w:divBdr>
        <w:top w:val="none" w:sz="0" w:space="0" w:color="auto"/>
        <w:left w:val="none" w:sz="0" w:space="0" w:color="auto"/>
        <w:bottom w:val="none" w:sz="0" w:space="0" w:color="auto"/>
        <w:right w:val="none" w:sz="0" w:space="0" w:color="auto"/>
      </w:divBdr>
    </w:div>
    <w:div w:id="149366390">
      <w:bodyDiv w:val="1"/>
      <w:marLeft w:val="0"/>
      <w:marRight w:val="0"/>
      <w:marTop w:val="0"/>
      <w:marBottom w:val="0"/>
      <w:divBdr>
        <w:top w:val="none" w:sz="0" w:space="0" w:color="auto"/>
        <w:left w:val="none" w:sz="0" w:space="0" w:color="auto"/>
        <w:bottom w:val="none" w:sz="0" w:space="0" w:color="auto"/>
        <w:right w:val="none" w:sz="0" w:space="0" w:color="auto"/>
      </w:divBdr>
    </w:div>
    <w:div w:id="185873779">
      <w:bodyDiv w:val="1"/>
      <w:marLeft w:val="0"/>
      <w:marRight w:val="0"/>
      <w:marTop w:val="0"/>
      <w:marBottom w:val="0"/>
      <w:divBdr>
        <w:top w:val="none" w:sz="0" w:space="0" w:color="auto"/>
        <w:left w:val="none" w:sz="0" w:space="0" w:color="auto"/>
        <w:bottom w:val="none" w:sz="0" w:space="0" w:color="auto"/>
        <w:right w:val="none" w:sz="0" w:space="0" w:color="auto"/>
      </w:divBdr>
      <w:divsChild>
        <w:div w:id="1179932732">
          <w:marLeft w:val="0"/>
          <w:marRight w:val="0"/>
          <w:marTop w:val="0"/>
          <w:marBottom w:val="0"/>
          <w:divBdr>
            <w:top w:val="none" w:sz="0" w:space="0" w:color="auto"/>
            <w:left w:val="none" w:sz="0" w:space="0" w:color="auto"/>
            <w:bottom w:val="none" w:sz="0" w:space="0" w:color="auto"/>
            <w:right w:val="none" w:sz="0" w:space="0" w:color="auto"/>
          </w:divBdr>
          <w:divsChild>
            <w:div w:id="296422446">
              <w:marLeft w:val="0"/>
              <w:marRight w:val="0"/>
              <w:marTop w:val="0"/>
              <w:marBottom w:val="0"/>
              <w:divBdr>
                <w:top w:val="none" w:sz="0" w:space="0" w:color="auto"/>
                <w:left w:val="none" w:sz="0" w:space="0" w:color="auto"/>
                <w:bottom w:val="none" w:sz="0" w:space="0" w:color="auto"/>
                <w:right w:val="none" w:sz="0" w:space="0" w:color="auto"/>
              </w:divBdr>
              <w:divsChild>
                <w:div w:id="1832795744">
                  <w:marLeft w:val="0"/>
                  <w:marRight w:val="0"/>
                  <w:marTop w:val="100"/>
                  <w:marBottom w:val="100"/>
                  <w:divBdr>
                    <w:top w:val="none" w:sz="0" w:space="0" w:color="auto"/>
                    <w:left w:val="none" w:sz="0" w:space="0" w:color="auto"/>
                    <w:bottom w:val="none" w:sz="0" w:space="0" w:color="auto"/>
                    <w:right w:val="none" w:sz="0" w:space="0" w:color="auto"/>
                  </w:divBdr>
                  <w:divsChild>
                    <w:div w:id="1871185740">
                      <w:marLeft w:val="0"/>
                      <w:marRight w:val="0"/>
                      <w:marTop w:val="30"/>
                      <w:marBottom w:val="0"/>
                      <w:divBdr>
                        <w:top w:val="none" w:sz="0" w:space="0" w:color="auto"/>
                        <w:left w:val="none" w:sz="0" w:space="0" w:color="auto"/>
                        <w:bottom w:val="none" w:sz="0" w:space="0" w:color="auto"/>
                        <w:right w:val="none" w:sz="0" w:space="0" w:color="auto"/>
                      </w:divBdr>
                      <w:divsChild>
                        <w:div w:id="59849354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2157063">
      <w:bodyDiv w:val="1"/>
      <w:marLeft w:val="0"/>
      <w:marRight w:val="0"/>
      <w:marTop w:val="0"/>
      <w:marBottom w:val="0"/>
      <w:divBdr>
        <w:top w:val="none" w:sz="0" w:space="0" w:color="auto"/>
        <w:left w:val="none" w:sz="0" w:space="0" w:color="auto"/>
        <w:bottom w:val="none" w:sz="0" w:space="0" w:color="auto"/>
        <w:right w:val="none" w:sz="0" w:space="0" w:color="auto"/>
      </w:divBdr>
    </w:div>
    <w:div w:id="277878909">
      <w:bodyDiv w:val="1"/>
      <w:marLeft w:val="0"/>
      <w:marRight w:val="0"/>
      <w:marTop w:val="0"/>
      <w:marBottom w:val="0"/>
      <w:divBdr>
        <w:top w:val="none" w:sz="0" w:space="0" w:color="auto"/>
        <w:left w:val="none" w:sz="0" w:space="0" w:color="auto"/>
        <w:bottom w:val="none" w:sz="0" w:space="0" w:color="auto"/>
        <w:right w:val="none" w:sz="0" w:space="0" w:color="auto"/>
      </w:divBdr>
    </w:div>
    <w:div w:id="452746911">
      <w:bodyDiv w:val="1"/>
      <w:marLeft w:val="0"/>
      <w:marRight w:val="0"/>
      <w:marTop w:val="0"/>
      <w:marBottom w:val="0"/>
      <w:divBdr>
        <w:top w:val="none" w:sz="0" w:space="0" w:color="auto"/>
        <w:left w:val="none" w:sz="0" w:space="0" w:color="auto"/>
        <w:bottom w:val="none" w:sz="0" w:space="0" w:color="auto"/>
        <w:right w:val="none" w:sz="0" w:space="0" w:color="auto"/>
      </w:divBdr>
    </w:div>
    <w:div w:id="609316068">
      <w:bodyDiv w:val="1"/>
      <w:marLeft w:val="0"/>
      <w:marRight w:val="0"/>
      <w:marTop w:val="0"/>
      <w:marBottom w:val="0"/>
      <w:divBdr>
        <w:top w:val="none" w:sz="0" w:space="0" w:color="auto"/>
        <w:left w:val="none" w:sz="0" w:space="0" w:color="auto"/>
        <w:bottom w:val="none" w:sz="0" w:space="0" w:color="auto"/>
        <w:right w:val="none" w:sz="0" w:space="0" w:color="auto"/>
      </w:divBdr>
    </w:div>
    <w:div w:id="839733177">
      <w:bodyDiv w:val="1"/>
      <w:marLeft w:val="0"/>
      <w:marRight w:val="0"/>
      <w:marTop w:val="0"/>
      <w:marBottom w:val="0"/>
      <w:divBdr>
        <w:top w:val="none" w:sz="0" w:space="0" w:color="auto"/>
        <w:left w:val="none" w:sz="0" w:space="0" w:color="auto"/>
        <w:bottom w:val="none" w:sz="0" w:space="0" w:color="auto"/>
        <w:right w:val="none" w:sz="0" w:space="0" w:color="auto"/>
      </w:divBdr>
    </w:div>
    <w:div w:id="848720344">
      <w:bodyDiv w:val="1"/>
      <w:marLeft w:val="0"/>
      <w:marRight w:val="0"/>
      <w:marTop w:val="0"/>
      <w:marBottom w:val="0"/>
      <w:divBdr>
        <w:top w:val="none" w:sz="0" w:space="0" w:color="auto"/>
        <w:left w:val="none" w:sz="0" w:space="0" w:color="auto"/>
        <w:bottom w:val="none" w:sz="0" w:space="0" w:color="auto"/>
        <w:right w:val="none" w:sz="0" w:space="0" w:color="auto"/>
      </w:divBdr>
    </w:div>
    <w:div w:id="961495088">
      <w:bodyDiv w:val="1"/>
      <w:marLeft w:val="0"/>
      <w:marRight w:val="0"/>
      <w:marTop w:val="0"/>
      <w:marBottom w:val="0"/>
      <w:divBdr>
        <w:top w:val="none" w:sz="0" w:space="0" w:color="auto"/>
        <w:left w:val="none" w:sz="0" w:space="0" w:color="auto"/>
        <w:bottom w:val="none" w:sz="0" w:space="0" w:color="auto"/>
        <w:right w:val="none" w:sz="0" w:space="0" w:color="auto"/>
      </w:divBdr>
    </w:div>
    <w:div w:id="968702652">
      <w:bodyDiv w:val="1"/>
      <w:marLeft w:val="0"/>
      <w:marRight w:val="0"/>
      <w:marTop w:val="0"/>
      <w:marBottom w:val="0"/>
      <w:divBdr>
        <w:top w:val="none" w:sz="0" w:space="0" w:color="auto"/>
        <w:left w:val="none" w:sz="0" w:space="0" w:color="auto"/>
        <w:bottom w:val="none" w:sz="0" w:space="0" w:color="auto"/>
        <w:right w:val="none" w:sz="0" w:space="0" w:color="auto"/>
      </w:divBdr>
    </w:div>
    <w:div w:id="1024331148">
      <w:bodyDiv w:val="1"/>
      <w:marLeft w:val="0"/>
      <w:marRight w:val="0"/>
      <w:marTop w:val="0"/>
      <w:marBottom w:val="0"/>
      <w:divBdr>
        <w:top w:val="none" w:sz="0" w:space="0" w:color="auto"/>
        <w:left w:val="none" w:sz="0" w:space="0" w:color="auto"/>
        <w:bottom w:val="none" w:sz="0" w:space="0" w:color="auto"/>
        <w:right w:val="none" w:sz="0" w:space="0" w:color="auto"/>
      </w:divBdr>
    </w:div>
    <w:div w:id="1300765609">
      <w:bodyDiv w:val="1"/>
      <w:marLeft w:val="0"/>
      <w:marRight w:val="0"/>
      <w:marTop w:val="0"/>
      <w:marBottom w:val="0"/>
      <w:divBdr>
        <w:top w:val="none" w:sz="0" w:space="0" w:color="auto"/>
        <w:left w:val="none" w:sz="0" w:space="0" w:color="auto"/>
        <w:bottom w:val="none" w:sz="0" w:space="0" w:color="auto"/>
        <w:right w:val="none" w:sz="0" w:space="0" w:color="auto"/>
      </w:divBdr>
    </w:div>
    <w:div w:id="1531838694">
      <w:bodyDiv w:val="1"/>
      <w:marLeft w:val="0"/>
      <w:marRight w:val="0"/>
      <w:marTop w:val="0"/>
      <w:marBottom w:val="0"/>
      <w:divBdr>
        <w:top w:val="none" w:sz="0" w:space="0" w:color="auto"/>
        <w:left w:val="none" w:sz="0" w:space="0" w:color="auto"/>
        <w:bottom w:val="none" w:sz="0" w:space="0" w:color="auto"/>
        <w:right w:val="none" w:sz="0" w:space="0" w:color="auto"/>
      </w:divBdr>
    </w:div>
    <w:div w:id="1604651634">
      <w:bodyDiv w:val="1"/>
      <w:marLeft w:val="0"/>
      <w:marRight w:val="0"/>
      <w:marTop w:val="0"/>
      <w:marBottom w:val="0"/>
      <w:divBdr>
        <w:top w:val="none" w:sz="0" w:space="0" w:color="auto"/>
        <w:left w:val="none" w:sz="0" w:space="0" w:color="auto"/>
        <w:bottom w:val="none" w:sz="0" w:space="0" w:color="auto"/>
        <w:right w:val="none" w:sz="0" w:space="0" w:color="auto"/>
      </w:divBdr>
    </w:div>
    <w:div w:id="1619532067">
      <w:bodyDiv w:val="1"/>
      <w:marLeft w:val="0"/>
      <w:marRight w:val="0"/>
      <w:marTop w:val="0"/>
      <w:marBottom w:val="0"/>
      <w:divBdr>
        <w:top w:val="none" w:sz="0" w:space="0" w:color="auto"/>
        <w:left w:val="none" w:sz="0" w:space="0" w:color="auto"/>
        <w:bottom w:val="none" w:sz="0" w:space="0" w:color="auto"/>
        <w:right w:val="none" w:sz="0" w:space="0" w:color="auto"/>
      </w:divBdr>
    </w:div>
    <w:div w:id="1620140494">
      <w:bodyDiv w:val="1"/>
      <w:marLeft w:val="0"/>
      <w:marRight w:val="0"/>
      <w:marTop w:val="0"/>
      <w:marBottom w:val="0"/>
      <w:divBdr>
        <w:top w:val="none" w:sz="0" w:space="0" w:color="auto"/>
        <w:left w:val="none" w:sz="0" w:space="0" w:color="auto"/>
        <w:bottom w:val="none" w:sz="0" w:space="0" w:color="auto"/>
        <w:right w:val="none" w:sz="0" w:space="0" w:color="auto"/>
      </w:divBdr>
    </w:div>
    <w:div w:id="1638366701">
      <w:bodyDiv w:val="1"/>
      <w:marLeft w:val="0"/>
      <w:marRight w:val="0"/>
      <w:marTop w:val="0"/>
      <w:marBottom w:val="0"/>
      <w:divBdr>
        <w:top w:val="none" w:sz="0" w:space="0" w:color="auto"/>
        <w:left w:val="none" w:sz="0" w:space="0" w:color="auto"/>
        <w:bottom w:val="none" w:sz="0" w:space="0" w:color="auto"/>
        <w:right w:val="none" w:sz="0" w:space="0" w:color="auto"/>
      </w:divBdr>
    </w:div>
    <w:div w:id="1728845502">
      <w:bodyDiv w:val="1"/>
      <w:marLeft w:val="0"/>
      <w:marRight w:val="0"/>
      <w:marTop w:val="0"/>
      <w:marBottom w:val="0"/>
      <w:divBdr>
        <w:top w:val="none" w:sz="0" w:space="0" w:color="auto"/>
        <w:left w:val="none" w:sz="0" w:space="0" w:color="auto"/>
        <w:bottom w:val="none" w:sz="0" w:space="0" w:color="auto"/>
        <w:right w:val="none" w:sz="0" w:space="0" w:color="auto"/>
      </w:divBdr>
    </w:div>
    <w:div w:id="1981379453">
      <w:bodyDiv w:val="1"/>
      <w:marLeft w:val="0"/>
      <w:marRight w:val="0"/>
      <w:marTop w:val="0"/>
      <w:marBottom w:val="0"/>
      <w:divBdr>
        <w:top w:val="none" w:sz="0" w:space="0" w:color="auto"/>
        <w:left w:val="none" w:sz="0" w:space="0" w:color="auto"/>
        <w:bottom w:val="none" w:sz="0" w:space="0" w:color="auto"/>
        <w:right w:val="none" w:sz="0" w:space="0" w:color="auto"/>
      </w:divBdr>
    </w:div>
    <w:div w:id="2010062818">
      <w:bodyDiv w:val="1"/>
      <w:marLeft w:val="0"/>
      <w:marRight w:val="0"/>
      <w:marTop w:val="0"/>
      <w:marBottom w:val="0"/>
      <w:divBdr>
        <w:top w:val="none" w:sz="0" w:space="0" w:color="auto"/>
        <w:left w:val="none" w:sz="0" w:space="0" w:color="auto"/>
        <w:bottom w:val="none" w:sz="0" w:space="0" w:color="auto"/>
        <w:right w:val="none" w:sz="0" w:space="0" w:color="auto"/>
      </w:divBdr>
    </w:div>
    <w:div w:id="2019963927">
      <w:bodyDiv w:val="1"/>
      <w:marLeft w:val="0"/>
      <w:marRight w:val="0"/>
      <w:marTop w:val="0"/>
      <w:marBottom w:val="0"/>
      <w:divBdr>
        <w:top w:val="none" w:sz="0" w:space="0" w:color="auto"/>
        <w:left w:val="none" w:sz="0" w:space="0" w:color="auto"/>
        <w:bottom w:val="none" w:sz="0" w:space="0" w:color="auto"/>
        <w:right w:val="none" w:sz="0" w:space="0" w:color="auto"/>
      </w:divBdr>
    </w:div>
    <w:div w:id="206559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deni@zssekaninov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ral@atelier3.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DFC721-16C1-45C8-9EFD-FAC9EBFB5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16</Pages>
  <Words>6199</Words>
  <Characters>36578</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dc:creator>
  <cp:keywords/>
  <cp:lastModifiedBy>Libor Havlík</cp:lastModifiedBy>
  <cp:revision>7</cp:revision>
  <cp:lastPrinted>2025-03-07T13:12:00Z</cp:lastPrinted>
  <dcterms:created xsi:type="dcterms:W3CDTF">2025-03-07T07:36:00Z</dcterms:created>
  <dcterms:modified xsi:type="dcterms:W3CDTF">2025-03-07T13:12:00Z</dcterms:modified>
</cp:coreProperties>
</file>