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A1FD1" w14:textId="1AF9311B" w:rsidR="00D334B2" w:rsidRPr="00861697" w:rsidRDefault="00D334B2" w:rsidP="7E2E2DBD">
      <w:pPr>
        <w:suppressAutoHyphens/>
        <w:spacing w:after="120"/>
        <w:jc w:val="center"/>
        <w:rPr>
          <w:rFonts w:ascii="Arial" w:hAnsi="Arial" w:cs="Arial"/>
          <w:b/>
          <w:bCs/>
          <w:color w:val="000000"/>
          <w:kern w:val="1"/>
          <w:sz w:val="32"/>
          <w:szCs w:val="32"/>
        </w:rPr>
      </w:pPr>
      <w:bookmarkStart w:id="0" w:name="_GoBack"/>
      <w:bookmarkEnd w:id="0"/>
      <w:r w:rsidRPr="002A3249">
        <w:rPr>
          <w:rFonts w:ascii="Arial" w:hAnsi="Arial" w:cs="Arial"/>
          <w:b/>
          <w:bCs/>
          <w:color w:val="000000"/>
          <w:kern w:val="1"/>
          <w:sz w:val="32"/>
          <w:szCs w:val="32"/>
        </w:rPr>
        <w:t xml:space="preserve">Smlouva o dílo č. </w:t>
      </w:r>
      <w:r w:rsidR="00861697" w:rsidRPr="00861697">
        <w:rPr>
          <w:rFonts w:ascii="Arial" w:hAnsi="Arial" w:cs="Arial"/>
          <w:b/>
          <w:bCs/>
          <w:color w:val="000000"/>
          <w:kern w:val="1"/>
          <w:sz w:val="32"/>
          <w:szCs w:val="32"/>
        </w:rPr>
        <w:t>2400620</w:t>
      </w:r>
      <w:r w:rsidR="00861697">
        <w:rPr>
          <w:rFonts w:ascii="Arial" w:hAnsi="Arial" w:cs="Arial"/>
          <w:b/>
          <w:bCs/>
          <w:color w:val="000000"/>
          <w:kern w:val="1"/>
          <w:sz w:val="32"/>
          <w:szCs w:val="32"/>
        </w:rPr>
        <w:t>/</w:t>
      </w:r>
      <w:r w:rsidR="004920A7" w:rsidRPr="004920A7">
        <w:rPr>
          <w:rFonts w:ascii="Arial" w:hAnsi="Arial" w:cs="Arial"/>
          <w:b/>
          <w:bCs/>
          <w:color w:val="000000"/>
          <w:kern w:val="1"/>
          <w:sz w:val="32"/>
          <w:szCs w:val="32"/>
        </w:rPr>
        <w:t>4100065080</w:t>
      </w:r>
    </w:p>
    <w:p w14:paraId="356CF0F7" w14:textId="7D71F40E" w:rsidR="00B40994" w:rsidRDefault="7E2E2DBD" w:rsidP="00A33850">
      <w:pPr>
        <w:suppressAutoHyphens/>
        <w:jc w:val="center"/>
        <w:rPr>
          <w:rFonts w:ascii="Arial" w:hAnsi="Arial" w:cs="Arial"/>
          <w:b/>
          <w:bCs/>
        </w:rPr>
      </w:pPr>
      <w:r w:rsidRPr="7E2E2DBD">
        <w:rPr>
          <w:rFonts w:ascii="Arial" w:hAnsi="Arial" w:cs="Arial"/>
          <w:b/>
          <w:bCs/>
        </w:rPr>
        <w:t xml:space="preserve">ID VZ: </w:t>
      </w:r>
      <w:r w:rsidR="00861697" w:rsidRPr="00861697">
        <w:rPr>
          <w:rFonts w:ascii="Arial" w:hAnsi="Arial" w:cs="Arial"/>
          <w:b/>
          <w:bCs/>
        </w:rPr>
        <w:t>2400620</w:t>
      </w:r>
    </w:p>
    <w:p w14:paraId="17ACACBB" w14:textId="77777777" w:rsidR="00861697" w:rsidRPr="002A3249" w:rsidRDefault="00861697" w:rsidP="00A33850">
      <w:pPr>
        <w:suppressAutoHyphens/>
        <w:jc w:val="center"/>
        <w:rPr>
          <w:rFonts w:ascii="Arial" w:hAnsi="Arial" w:cs="Arial"/>
          <w:b/>
          <w:i/>
        </w:rPr>
      </w:pPr>
    </w:p>
    <w:p w14:paraId="2F64F54B" w14:textId="77777777" w:rsidR="00D334B2" w:rsidRPr="002A3249" w:rsidRDefault="7E2E2DBD" w:rsidP="7E2E2DBD">
      <w:pPr>
        <w:suppressAutoHyphens/>
        <w:spacing w:line="276" w:lineRule="auto"/>
        <w:jc w:val="center"/>
        <w:rPr>
          <w:rFonts w:ascii="Arial" w:hAnsi="Arial" w:cs="Arial"/>
        </w:rPr>
      </w:pPr>
      <w:r w:rsidRPr="7E2E2DBD">
        <w:rPr>
          <w:rFonts w:ascii="Arial" w:hAnsi="Arial" w:cs="Arial"/>
        </w:rPr>
        <w:t>uzavřená v souladu s</w:t>
      </w:r>
      <w:r w:rsidRPr="7E2E2DBD">
        <w:rPr>
          <w:rFonts w:ascii="Arial" w:hAnsi="Arial" w:cs="Arial"/>
          <w:lang w:eastAsia="zh-CN"/>
        </w:rPr>
        <w:t xml:space="preserve"> § 2586</w:t>
      </w:r>
      <w:r w:rsidRPr="7E2E2DBD">
        <w:rPr>
          <w:rFonts w:ascii="Arial" w:hAnsi="Arial" w:cs="Arial"/>
        </w:rPr>
        <w:t xml:space="preserve"> a násl. a § 2358 a násl. zákona č. </w:t>
      </w:r>
      <w:r w:rsidRPr="7E2E2DBD">
        <w:rPr>
          <w:rFonts w:ascii="Arial" w:hAnsi="Arial" w:cs="Arial"/>
          <w:lang w:eastAsia="zh-CN"/>
        </w:rPr>
        <w:t>89/2012</w:t>
      </w:r>
      <w:r w:rsidRPr="7E2E2DBD">
        <w:rPr>
          <w:rFonts w:ascii="Arial" w:hAnsi="Arial" w:cs="Arial"/>
        </w:rPr>
        <w:t xml:space="preserve"> Sb., </w:t>
      </w:r>
      <w:r w:rsidRPr="7E2E2DBD">
        <w:rPr>
          <w:rFonts w:ascii="Arial" w:hAnsi="Arial" w:cs="Arial"/>
          <w:lang w:eastAsia="zh-CN"/>
        </w:rPr>
        <w:t>občanského</w:t>
      </w:r>
      <w:r w:rsidRPr="7E2E2DBD">
        <w:rPr>
          <w:rFonts w:ascii="Arial" w:hAnsi="Arial" w:cs="Arial"/>
        </w:rPr>
        <w:t xml:space="preserve"> </w:t>
      </w:r>
      <w:r w:rsidRPr="7E2E2DBD">
        <w:rPr>
          <w:rFonts w:ascii="Arial" w:hAnsi="Arial" w:cs="Arial"/>
          <w:lang w:eastAsia="zh-CN"/>
        </w:rPr>
        <w:t>zákoníku, ve znění pozdějších předpisů, a zákonem č. 121/2000 Sb., o právu autorském, o právech souvisejících s právem</w:t>
      </w:r>
      <w:r w:rsidRPr="7E2E2DBD">
        <w:rPr>
          <w:rFonts w:ascii="Arial" w:hAnsi="Arial" w:cs="Arial"/>
        </w:rPr>
        <w:t xml:space="preserve"> autorským a o změně některých zákonů (autorský zákon), ve znění pozdějších předpisů</w:t>
      </w:r>
    </w:p>
    <w:p w14:paraId="4F23159D" w14:textId="77777777" w:rsidR="00572318" w:rsidRPr="002A3249" w:rsidRDefault="00572318" w:rsidP="00A0393B">
      <w:pPr>
        <w:suppressAutoHyphens/>
        <w:spacing w:after="120" w:line="276" w:lineRule="auto"/>
        <w:jc w:val="center"/>
        <w:rPr>
          <w:rFonts w:ascii="Arial" w:hAnsi="Arial" w:cs="Arial"/>
        </w:rPr>
      </w:pPr>
    </w:p>
    <w:p w14:paraId="10810DC2" w14:textId="77777777" w:rsidR="00996D80" w:rsidRPr="002A3249" w:rsidRDefault="7E2E2DBD" w:rsidP="7E2E2DBD">
      <w:pPr>
        <w:pStyle w:val="Nadpis1"/>
        <w:keepNext w:val="0"/>
        <w:suppressAutoHyphens/>
        <w:spacing w:line="276" w:lineRule="auto"/>
        <w:ind w:right="-873"/>
        <w:rPr>
          <w:rFonts w:ascii="Arial" w:hAnsi="Arial" w:cs="Arial"/>
          <w:sz w:val="20"/>
          <w:szCs w:val="20"/>
          <w:u w:val="none"/>
        </w:rPr>
      </w:pPr>
      <w:bookmarkStart w:id="1" w:name="_Toc279144675"/>
      <w:bookmarkStart w:id="2" w:name="_Toc279144822"/>
      <w:r w:rsidRPr="7E2E2DBD">
        <w:rPr>
          <w:rFonts w:ascii="Arial" w:hAnsi="Arial" w:cs="Arial"/>
          <w:sz w:val="20"/>
          <w:szCs w:val="20"/>
          <w:u w:val="none"/>
        </w:rPr>
        <w:t>Smluvní strany:</w:t>
      </w:r>
    </w:p>
    <w:p w14:paraId="41F98D57" w14:textId="77777777" w:rsidR="00996D80" w:rsidRPr="002A3249" w:rsidRDefault="00996D80" w:rsidP="006A5A0A">
      <w:pPr>
        <w:spacing w:line="276" w:lineRule="auto"/>
      </w:pPr>
    </w:p>
    <w:p w14:paraId="1DB00F7C" w14:textId="77777777" w:rsidR="00E1753F" w:rsidRPr="00B343C2" w:rsidRDefault="00F4014A" w:rsidP="00EE7B43">
      <w:pPr>
        <w:pStyle w:val="Rejstk1"/>
      </w:pPr>
      <w:r w:rsidRPr="002A3249">
        <w:rPr>
          <w:b/>
          <w:bCs/>
        </w:rPr>
        <w:t>DXC Technology Czech Republic s.r.o.</w:t>
      </w:r>
      <w:r w:rsidRPr="002A3249">
        <w:rPr>
          <w:b/>
        </w:rPr>
        <w:br/>
      </w:r>
      <w:r w:rsidRPr="002A3249">
        <w:t>se sídlem:</w:t>
      </w:r>
      <w:r w:rsidRPr="002A3249">
        <w:tab/>
      </w:r>
      <w:r w:rsidRPr="002A3249">
        <w:tab/>
        <w:t>Pikrtova 1737/1a, Nusle, 140 00 Praha 4</w:t>
      </w:r>
      <w:r w:rsidRPr="002A3249">
        <w:br/>
      </w:r>
      <w:r w:rsidR="00AC078C" w:rsidRPr="002A3249">
        <w:t>kterou zastupuje:</w:t>
      </w:r>
      <w:r w:rsidR="00AC078C" w:rsidRPr="002A3249">
        <w:tab/>
      </w:r>
      <w:r w:rsidR="00AC078C" w:rsidRPr="002A3249">
        <w:tab/>
      </w:r>
      <w:r w:rsidR="00671C20" w:rsidRPr="00B343C2">
        <w:t>Ing. Martin Peluha, jednatel</w:t>
      </w:r>
    </w:p>
    <w:p w14:paraId="064EC977" w14:textId="77777777" w:rsidR="00E1753F" w:rsidRPr="00B343C2" w:rsidRDefault="00AC078C" w:rsidP="00EE7B43">
      <w:pPr>
        <w:pStyle w:val="Rejstk1"/>
      </w:pPr>
      <w:r w:rsidRPr="00B343C2">
        <w:t>Bankovní spojení:</w:t>
      </w:r>
      <w:r w:rsidRPr="00B343C2">
        <w:tab/>
      </w:r>
      <w:r w:rsidRPr="00B343C2">
        <w:tab/>
      </w:r>
      <w:r w:rsidR="0038605F" w:rsidRPr="00B343C2">
        <w:t xml:space="preserve">ČSOB, a.s., Radlická 333/150, 150 57 Praha 5 </w:t>
      </w:r>
    </w:p>
    <w:p w14:paraId="17937D4D" w14:textId="77777777" w:rsidR="00E1753F" w:rsidRPr="00B343C2" w:rsidRDefault="00D4188D" w:rsidP="7E2E2DBD">
      <w:pPr>
        <w:tabs>
          <w:tab w:val="left" w:pos="1701"/>
        </w:tabs>
        <w:spacing w:line="276" w:lineRule="auto"/>
        <w:contextualSpacing/>
        <w:jc w:val="both"/>
        <w:rPr>
          <w:rFonts w:ascii="Arial" w:hAnsi="Arial" w:cs="Arial"/>
        </w:rPr>
      </w:pPr>
      <w:r w:rsidRPr="00B343C2">
        <w:rPr>
          <w:rFonts w:ascii="Arial" w:hAnsi="Arial" w:cs="Arial"/>
        </w:rPr>
        <w:t>č. ú:</w:t>
      </w:r>
      <w:r w:rsidR="00AC078C" w:rsidRPr="00B343C2">
        <w:rPr>
          <w:rFonts w:ascii="Arial" w:hAnsi="Arial" w:cs="Arial"/>
        </w:rPr>
        <w:tab/>
      </w:r>
      <w:r w:rsidR="00AC078C" w:rsidRPr="00B343C2">
        <w:rPr>
          <w:rFonts w:ascii="Arial" w:hAnsi="Arial" w:cs="Arial"/>
        </w:rPr>
        <w:tab/>
      </w:r>
      <w:r w:rsidR="002A675A" w:rsidRPr="00B343C2">
        <w:rPr>
          <w:rFonts w:ascii="Arial" w:hAnsi="Arial" w:cs="Arial"/>
        </w:rPr>
        <w:t xml:space="preserve">117794553 / 0300, IBAN: CZ9203000000000117794553 </w:t>
      </w:r>
    </w:p>
    <w:p w14:paraId="103AA6C0" w14:textId="77777777" w:rsidR="00F4014A" w:rsidRPr="002A3249" w:rsidRDefault="00F4014A" w:rsidP="7E2E2DBD">
      <w:pPr>
        <w:tabs>
          <w:tab w:val="left" w:pos="0"/>
        </w:tabs>
        <w:suppressAutoHyphens/>
        <w:spacing w:line="276" w:lineRule="auto"/>
        <w:ind w:right="-873"/>
        <w:rPr>
          <w:rFonts w:ascii="Arial" w:hAnsi="Arial" w:cs="Arial"/>
        </w:rPr>
      </w:pPr>
      <w:r w:rsidRPr="00B343C2">
        <w:rPr>
          <w:rFonts w:ascii="Arial" w:hAnsi="Arial" w:cs="Arial"/>
        </w:rPr>
        <w:t>IČO:</w:t>
      </w:r>
      <w:r w:rsidRPr="00B343C2">
        <w:rPr>
          <w:rFonts w:ascii="Arial" w:hAnsi="Arial" w:cs="Arial"/>
        </w:rPr>
        <w:tab/>
      </w:r>
      <w:r w:rsidRPr="00B343C2">
        <w:rPr>
          <w:rFonts w:ascii="Arial" w:hAnsi="Arial" w:cs="Arial"/>
        </w:rPr>
        <w:tab/>
      </w:r>
      <w:r w:rsidRPr="00B343C2">
        <w:rPr>
          <w:rFonts w:ascii="Arial" w:hAnsi="Arial" w:cs="Arial"/>
        </w:rPr>
        <w:tab/>
        <w:t>052 11 131</w:t>
      </w:r>
      <w:r w:rsidRPr="00B343C2">
        <w:rPr>
          <w:rFonts w:ascii="Arial" w:hAnsi="Arial" w:cs="Arial"/>
        </w:rPr>
        <w:br/>
        <w:t>DIČ:</w:t>
      </w:r>
      <w:r w:rsidRPr="00B343C2">
        <w:rPr>
          <w:rFonts w:ascii="Arial" w:hAnsi="Arial" w:cs="Arial"/>
        </w:rPr>
        <w:tab/>
      </w:r>
      <w:r w:rsidRPr="00B343C2">
        <w:rPr>
          <w:rFonts w:ascii="Arial" w:hAnsi="Arial" w:cs="Arial"/>
        </w:rPr>
        <w:tab/>
      </w:r>
      <w:r w:rsidRPr="00B343C2">
        <w:rPr>
          <w:rFonts w:ascii="Arial" w:hAnsi="Arial" w:cs="Arial"/>
        </w:rPr>
        <w:tab/>
        <w:t>CZ052</w:t>
      </w:r>
      <w:r w:rsidR="00572318" w:rsidRPr="00B343C2">
        <w:rPr>
          <w:rFonts w:ascii="Arial" w:hAnsi="Arial" w:cs="Arial"/>
        </w:rPr>
        <w:t>11</w:t>
      </w:r>
      <w:r w:rsidR="00A058BB" w:rsidRPr="00B343C2">
        <w:rPr>
          <w:rFonts w:ascii="Arial" w:hAnsi="Arial" w:cs="Arial"/>
        </w:rPr>
        <w:t>131</w:t>
      </w:r>
      <w:r w:rsidR="00A058BB" w:rsidRPr="002A3249">
        <w:rPr>
          <w:rFonts w:ascii="Arial" w:hAnsi="Arial" w:cs="Arial"/>
        </w:rPr>
        <w:br/>
        <w:t>Zapsána v </w:t>
      </w:r>
      <w:r w:rsidRPr="002A3249">
        <w:rPr>
          <w:rFonts w:ascii="Arial" w:hAnsi="Arial" w:cs="Arial"/>
        </w:rPr>
        <w:t>obchodním rejstříku, Městský soud Praha, oddíl C, vložka 260080</w:t>
      </w:r>
    </w:p>
    <w:p w14:paraId="18917ABA" w14:textId="77777777" w:rsidR="00A60435" w:rsidRDefault="00A60435" w:rsidP="7E2E2DBD">
      <w:pPr>
        <w:tabs>
          <w:tab w:val="left" w:pos="0"/>
        </w:tabs>
        <w:suppressAutoHyphens/>
        <w:spacing w:line="276" w:lineRule="auto"/>
        <w:ind w:right="-873"/>
        <w:rPr>
          <w:rFonts w:ascii="Arial" w:hAnsi="Arial" w:cs="Arial"/>
        </w:rPr>
      </w:pPr>
    </w:p>
    <w:p w14:paraId="08AACBBC" w14:textId="0BADED3B" w:rsidR="00996D80" w:rsidRPr="002A3249" w:rsidRDefault="00A60435" w:rsidP="7E2E2DBD">
      <w:pPr>
        <w:suppressAutoHyphens/>
        <w:spacing w:before="120" w:after="120" w:line="276" w:lineRule="auto"/>
        <w:ind w:right="-873"/>
        <w:rPr>
          <w:rFonts w:ascii="Arial" w:hAnsi="Arial" w:cs="Arial"/>
        </w:rPr>
      </w:pPr>
      <w:r>
        <w:rPr>
          <w:rFonts w:ascii="Arial" w:hAnsi="Arial" w:cs="Arial"/>
        </w:rPr>
        <w:t>(dále také jen jako „</w:t>
      </w:r>
      <w:r w:rsidRPr="00A60435">
        <w:rPr>
          <w:rFonts w:ascii="Arial" w:hAnsi="Arial" w:cs="Arial"/>
          <w:b/>
          <w:bCs/>
        </w:rPr>
        <w:t>Zhotovitel</w:t>
      </w:r>
      <w:r>
        <w:rPr>
          <w:rFonts w:ascii="Arial" w:hAnsi="Arial" w:cs="Arial"/>
        </w:rPr>
        <w:t>“)</w:t>
      </w:r>
    </w:p>
    <w:p w14:paraId="552BEC65" w14:textId="77777777" w:rsidR="00996D80" w:rsidRPr="002A3249" w:rsidRDefault="7E2E2DBD" w:rsidP="7E2E2DBD">
      <w:pPr>
        <w:suppressAutoHyphens/>
        <w:spacing w:before="120" w:after="120" w:line="276" w:lineRule="auto"/>
        <w:ind w:right="-873"/>
        <w:rPr>
          <w:rFonts w:ascii="Arial" w:hAnsi="Arial" w:cs="Arial"/>
        </w:rPr>
      </w:pPr>
      <w:r w:rsidRPr="7E2E2DBD">
        <w:rPr>
          <w:rFonts w:ascii="Arial" w:hAnsi="Arial" w:cs="Arial"/>
        </w:rPr>
        <w:t>a</w:t>
      </w:r>
    </w:p>
    <w:p w14:paraId="1B5694A9" w14:textId="77777777" w:rsidR="00996D80" w:rsidRPr="002A3249" w:rsidRDefault="00996D80" w:rsidP="00EE7B43">
      <w:pPr>
        <w:pStyle w:val="Rejstk1"/>
      </w:pPr>
      <w:r w:rsidRPr="002A3249">
        <w:rPr>
          <w:b/>
          <w:bCs/>
        </w:rPr>
        <w:t>Všeobecná zdravotní pojišťovna České republiky</w:t>
      </w:r>
      <w:r w:rsidRPr="002A3249">
        <w:br/>
        <w:t>se sídlem:</w:t>
      </w:r>
      <w:r w:rsidR="00946E35" w:rsidRPr="002A3249">
        <w:tab/>
      </w:r>
      <w:r w:rsidR="00B343C2">
        <w:tab/>
      </w:r>
      <w:r w:rsidRPr="002A3249">
        <w:t>Orlická 2020</w:t>
      </w:r>
      <w:r w:rsidR="00F77412" w:rsidRPr="002A3249">
        <w:t>/4</w:t>
      </w:r>
      <w:r w:rsidRPr="002A3249">
        <w:t>,</w:t>
      </w:r>
      <w:r w:rsidR="00CC24D9" w:rsidRPr="002A3249">
        <w:t xml:space="preserve"> 130 00</w:t>
      </w:r>
      <w:r w:rsidRPr="002A3249">
        <w:t xml:space="preserve"> Praha 3</w:t>
      </w:r>
      <w:r w:rsidRPr="002A3249">
        <w:br/>
        <w:t>kterou zastupuje:</w:t>
      </w:r>
      <w:r w:rsidRPr="002A3249">
        <w:tab/>
      </w:r>
      <w:r w:rsidR="00B343C2">
        <w:tab/>
      </w:r>
      <w:r w:rsidRPr="002A3249">
        <w:t>Ing. Zdeněk Kabátek, ředitel VZP ČR,</w:t>
      </w:r>
    </w:p>
    <w:p w14:paraId="6391D50F" w14:textId="77777777" w:rsidR="00CF3CB1" w:rsidRPr="002A3249" w:rsidRDefault="00D4188D" w:rsidP="7E2E2DBD">
      <w:pPr>
        <w:tabs>
          <w:tab w:val="left" w:pos="1985"/>
        </w:tabs>
        <w:spacing w:after="120" w:line="276" w:lineRule="auto"/>
        <w:contextualSpacing/>
        <w:rPr>
          <w:rFonts w:ascii="Arial" w:eastAsia="Times New Roman" w:hAnsi="Arial" w:cs="Arial"/>
        </w:rPr>
      </w:pPr>
      <w:r w:rsidRPr="002A3249">
        <w:rPr>
          <w:rFonts w:ascii="Arial" w:eastAsia="Times New Roman" w:hAnsi="Arial" w:cs="Arial"/>
        </w:rPr>
        <w:t>Bankovní spojení:</w:t>
      </w:r>
      <w:r w:rsidR="00CF3CB1" w:rsidRPr="002A3249">
        <w:rPr>
          <w:rFonts w:ascii="Arial" w:eastAsia="Times New Roman" w:hAnsi="Arial" w:cs="Arial"/>
        </w:rPr>
        <w:tab/>
      </w:r>
      <w:r w:rsidR="00B343C2">
        <w:rPr>
          <w:rFonts w:ascii="Arial" w:eastAsia="Times New Roman" w:hAnsi="Arial" w:cs="Arial"/>
        </w:rPr>
        <w:tab/>
      </w:r>
      <w:r w:rsidR="00CF3CB1" w:rsidRPr="002A3249">
        <w:rPr>
          <w:rFonts w:ascii="Arial" w:eastAsia="Times New Roman" w:hAnsi="Arial" w:cs="Arial"/>
        </w:rPr>
        <w:t>Česká národní banka, Praha 1, Na Příkopě 28</w:t>
      </w:r>
    </w:p>
    <w:p w14:paraId="6CA78D18" w14:textId="77777777" w:rsidR="00CF3CB1" w:rsidRPr="002A3249" w:rsidRDefault="00CF3CB1" w:rsidP="7E2E2DBD">
      <w:pPr>
        <w:tabs>
          <w:tab w:val="left" w:pos="1985"/>
        </w:tabs>
        <w:spacing w:line="276" w:lineRule="auto"/>
        <w:contextualSpacing/>
        <w:rPr>
          <w:rFonts w:ascii="Arial" w:eastAsia="Times New Roman" w:hAnsi="Arial" w:cs="Arial"/>
        </w:rPr>
      </w:pPr>
      <w:r w:rsidRPr="002A3249">
        <w:rPr>
          <w:rFonts w:ascii="Arial" w:eastAsia="Times New Roman" w:hAnsi="Arial" w:cs="Arial"/>
        </w:rPr>
        <w:t>Číslo účtu:</w:t>
      </w:r>
      <w:r w:rsidRPr="002A3249">
        <w:rPr>
          <w:rFonts w:ascii="Arial" w:eastAsia="Times New Roman" w:hAnsi="Arial" w:cs="Arial"/>
        </w:rPr>
        <w:tab/>
      </w:r>
      <w:r w:rsidR="00B343C2">
        <w:rPr>
          <w:rFonts w:ascii="Arial" w:eastAsia="Times New Roman" w:hAnsi="Arial" w:cs="Arial"/>
        </w:rPr>
        <w:tab/>
      </w:r>
      <w:r w:rsidRPr="002A3249">
        <w:rPr>
          <w:rFonts w:ascii="Arial" w:eastAsia="Times New Roman" w:hAnsi="Arial" w:cs="Arial"/>
        </w:rPr>
        <w:t>1110504001/0710</w:t>
      </w:r>
    </w:p>
    <w:p w14:paraId="72DCBA17" w14:textId="77777777" w:rsidR="00996D80" w:rsidRPr="002A3249" w:rsidRDefault="00996D80" w:rsidP="00EE7B43">
      <w:pPr>
        <w:pStyle w:val="Rejstk1"/>
      </w:pPr>
      <w:r w:rsidRPr="002A3249">
        <w:t>IČO:</w:t>
      </w:r>
      <w:r w:rsidR="00946E35" w:rsidRPr="002A3249">
        <w:tab/>
      </w:r>
      <w:r w:rsidR="00B343C2">
        <w:tab/>
      </w:r>
      <w:r w:rsidRPr="002A3249">
        <w:t>411</w:t>
      </w:r>
      <w:r w:rsidR="00D4188D" w:rsidRPr="002A3249">
        <w:t> </w:t>
      </w:r>
      <w:r w:rsidRPr="002A3249">
        <w:t>97</w:t>
      </w:r>
      <w:r w:rsidR="00990868">
        <w:t> </w:t>
      </w:r>
      <w:r w:rsidRPr="002A3249">
        <w:t>518</w:t>
      </w:r>
    </w:p>
    <w:p w14:paraId="18DC059C" w14:textId="77777777" w:rsidR="00572318" w:rsidRPr="002A3249" w:rsidRDefault="00572318" w:rsidP="00EE7B43">
      <w:pPr>
        <w:pStyle w:val="Rejstk1"/>
      </w:pPr>
      <w:r w:rsidRPr="002A3249">
        <w:t>DIČ:</w:t>
      </w:r>
      <w:r w:rsidRPr="002A3249">
        <w:tab/>
      </w:r>
      <w:r w:rsidR="00B343C2">
        <w:tab/>
      </w:r>
      <w:r w:rsidR="00016D59" w:rsidRPr="002A3249">
        <w:t>CZ41197518</w:t>
      </w:r>
    </w:p>
    <w:p w14:paraId="4BCFF1E3" w14:textId="77777777" w:rsidR="004F5B8B" w:rsidRPr="002A3249" w:rsidRDefault="7E2E2DBD" w:rsidP="00EE7B43">
      <w:pPr>
        <w:pStyle w:val="Rejstk1"/>
      </w:pPr>
      <w:r>
        <w:t>Zřízena zákonem č. 551/1991 Sb., o Všeobecné zdravotní pojišťovně České republiky, ve znění pozdějších předpisů</w:t>
      </w:r>
      <w:bookmarkStart w:id="3" w:name="highlightHit_5"/>
      <w:bookmarkEnd w:id="3"/>
    </w:p>
    <w:p w14:paraId="4858D71F" w14:textId="4F262A06" w:rsidR="00DF0215" w:rsidRDefault="00DF0215" w:rsidP="00DF0215">
      <w:pPr>
        <w:autoSpaceDE w:val="0"/>
        <w:autoSpaceDN w:val="0"/>
        <w:adjustRightInd w:val="0"/>
        <w:rPr>
          <w:rFonts w:ascii="Arial" w:hAnsi="Arial" w:cs="Arial"/>
          <w:b/>
          <w:color w:val="000000"/>
          <w:sz w:val="24"/>
          <w:szCs w:val="24"/>
        </w:rPr>
      </w:pPr>
    </w:p>
    <w:p w14:paraId="3A4F9C56" w14:textId="77777777" w:rsidR="00A60435" w:rsidRPr="00B940D4" w:rsidRDefault="00A60435" w:rsidP="00B940D4">
      <w:pPr>
        <w:suppressAutoHyphens/>
        <w:spacing w:before="120" w:after="120" w:line="276" w:lineRule="auto"/>
        <w:ind w:right="-873"/>
        <w:rPr>
          <w:rFonts w:ascii="Arial" w:hAnsi="Arial"/>
        </w:rPr>
      </w:pPr>
      <w:r w:rsidRPr="00B940D4">
        <w:rPr>
          <w:rFonts w:ascii="Arial" w:hAnsi="Arial"/>
        </w:rPr>
        <w:t>(dále také jen jako „</w:t>
      </w:r>
      <w:r w:rsidRPr="00B940D4">
        <w:rPr>
          <w:rFonts w:ascii="Arial" w:hAnsi="Arial"/>
          <w:b/>
        </w:rPr>
        <w:t>Objednatel</w:t>
      </w:r>
      <w:r w:rsidRPr="00B940D4">
        <w:rPr>
          <w:rFonts w:ascii="Arial" w:hAnsi="Arial"/>
        </w:rPr>
        <w:t>“ nebo „</w:t>
      </w:r>
      <w:r w:rsidRPr="00B940D4">
        <w:rPr>
          <w:rFonts w:ascii="Arial" w:hAnsi="Arial"/>
          <w:b/>
        </w:rPr>
        <w:t>VZP ČR</w:t>
      </w:r>
      <w:r w:rsidRPr="00B940D4">
        <w:rPr>
          <w:rFonts w:ascii="Arial" w:hAnsi="Arial"/>
        </w:rPr>
        <w:t>“)</w:t>
      </w:r>
    </w:p>
    <w:p w14:paraId="1B2D6470" w14:textId="77777777" w:rsidR="00DF0215" w:rsidRDefault="00DF0215" w:rsidP="00DF0215">
      <w:pPr>
        <w:autoSpaceDE w:val="0"/>
        <w:autoSpaceDN w:val="0"/>
        <w:adjustRightInd w:val="0"/>
        <w:rPr>
          <w:rFonts w:ascii="Arial" w:hAnsi="Arial" w:cs="Arial"/>
          <w:b/>
          <w:color w:val="000000"/>
          <w:sz w:val="24"/>
          <w:szCs w:val="24"/>
        </w:rPr>
      </w:pPr>
    </w:p>
    <w:p w14:paraId="6DB62745" w14:textId="77777777" w:rsidR="00E06F32" w:rsidRDefault="00E06F32" w:rsidP="00DF0215">
      <w:pPr>
        <w:autoSpaceDE w:val="0"/>
        <w:autoSpaceDN w:val="0"/>
        <w:adjustRightInd w:val="0"/>
        <w:rPr>
          <w:rFonts w:ascii="Arial" w:hAnsi="Arial" w:cs="Arial"/>
          <w:b/>
          <w:color w:val="000000"/>
          <w:sz w:val="24"/>
          <w:szCs w:val="24"/>
        </w:rPr>
      </w:pPr>
    </w:p>
    <w:p w14:paraId="20AA6A0F" w14:textId="77777777" w:rsidR="00E06F32" w:rsidRDefault="00E06F32">
      <w:pPr>
        <w:rPr>
          <w:rFonts w:ascii="Arial" w:hAnsi="Arial" w:cs="Arial"/>
          <w:b/>
          <w:color w:val="000000"/>
          <w:sz w:val="24"/>
          <w:szCs w:val="24"/>
        </w:rPr>
      </w:pPr>
      <w:r>
        <w:rPr>
          <w:rFonts w:ascii="Arial" w:hAnsi="Arial" w:cs="Arial"/>
          <w:b/>
          <w:color w:val="000000"/>
          <w:sz w:val="24"/>
          <w:szCs w:val="24"/>
        </w:rPr>
        <w:br w:type="page"/>
      </w:r>
    </w:p>
    <w:bookmarkEnd w:id="1"/>
    <w:bookmarkEnd w:id="2"/>
    <w:p w14:paraId="32D76F48" w14:textId="7EC6F3B7" w:rsidR="00D334B2" w:rsidRPr="002A3249" w:rsidRDefault="00D334B2" w:rsidP="7E2E2DBD">
      <w:pPr>
        <w:tabs>
          <w:tab w:val="left" w:pos="4125"/>
          <w:tab w:val="center" w:pos="4819"/>
        </w:tabs>
        <w:suppressAutoHyphens/>
        <w:spacing w:after="120" w:line="276" w:lineRule="auto"/>
        <w:jc w:val="both"/>
        <w:rPr>
          <w:rFonts w:ascii="Arial" w:hAnsi="Arial" w:cs="Arial"/>
          <w:b/>
          <w:bCs/>
        </w:rPr>
      </w:pPr>
      <w:r w:rsidRPr="002A3249">
        <w:rPr>
          <w:rFonts w:ascii="Arial" w:hAnsi="Arial" w:cs="Arial"/>
          <w:b/>
          <w:lang w:eastAsia="zh-CN"/>
        </w:rPr>
        <w:lastRenderedPageBreak/>
        <w:tab/>
      </w:r>
      <w:r w:rsidR="00E7498B" w:rsidRPr="7E2E2DBD">
        <w:rPr>
          <w:rFonts w:ascii="Arial" w:hAnsi="Arial" w:cs="Arial"/>
          <w:b/>
          <w:bCs/>
          <w:lang w:eastAsia="zh-CN"/>
        </w:rPr>
        <w:t>PREAMBULE</w:t>
      </w:r>
    </w:p>
    <w:p w14:paraId="23FC4471" w14:textId="2B38F208" w:rsidR="00BA2B6C" w:rsidRPr="007B3E9A" w:rsidRDefault="00693E61" w:rsidP="7E2E2DBD">
      <w:pPr>
        <w:pStyle w:val="Odstavecseseznamem"/>
        <w:numPr>
          <w:ilvl w:val="0"/>
          <w:numId w:val="3"/>
        </w:numPr>
        <w:tabs>
          <w:tab w:val="clear" w:pos="1267"/>
        </w:tabs>
        <w:spacing w:after="120" w:line="276" w:lineRule="auto"/>
        <w:ind w:left="567" w:hanging="567"/>
        <w:contextualSpacing w:val="0"/>
        <w:jc w:val="both"/>
        <w:rPr>
          <w:rFonts w:ascii="Arial" w:hAnsi="Arial" w:cs="Arial"/>
          <w:sz w:val="20"/>
          <w:szCs w:val="20"/>
        </w:rPr>
      </w:pPr>
      <w:r w:rsidRPr="00693E61">
        <w:rPr>
          <w:rFonts w:ascii="Arial" w:hAnsi="Arial" w:cs="Arial"/>
          <w:sz w:val="20"/>
          <w:szCs w:val="20"/>
        </w:rPr>
        <w:t xml:space="preserve">Z důvodu potřeby provedení nezbytných úprav a </w:t>
      </w:r>
      <w:r w:rsidR="00D07C85">
        <w:rPr>
          <w:rFonts w:ascii="Arial" w:hAnsi="Arial" w:cs="Arial"/>
          <w:sz w:val="20"/>
          <w:szCs w:val="20"/>
        </w:rPr>
        <w:t xml:space="preserve">částečné </w:t>
      </w:r>
      <w:r w:rsidR="00124FB0">
        <w:rPr>
          <w:rFonts w:ascii="Arial" w:hAnsi="Arial" w:cs="Arial"/>
          <w:sz w:val="20"/>
          <w:szCs w:val="20"/>
        </w:rPr>
        <w:t>modernizace</w:t>
      </w:r>
      <w:r w:rsidRPr="00693E61">
        <w:rPr>
          <w:rFonts w:ascii="Arial" w:hAnsi="Arial" w:cs="Arial"/>
          <w:sz w:val="20"/>
          <w:szCs w:val="20"/>
        </w:rPr>
        <w:t xml:space="preserve"> současných </w:t>
      </w:r>
      <w:bookmarkStart w:id="4" w:name="_Hlk188354694"/>
      <w:r w:rsidRPr="00693E61">
        <w:rPr>
          <w:rFonts w:ascii="Arial" w:hAnsi="Arial" w:cs="Arial"/>
          <w:sz w:val="20"/>
          <w:szCs w:val="20"/>
        </w:rPr>
        <w:t xml:space="preserve">funkcionalit </w:t>
      </w:r>
      <w:r>
        <w:rPr>
          <w:rFonts w:ascii="Arial" w:hAnsi="Arial" w:cs="Arial"/>
          <w:sz w:val="20"/>
          <w:szCs w:val="20"/>
        </w:rPr>
        <w:t xml:space="preserve">ekonomické </w:t>
      </w:r>
      <w:r w:rsidRPr="00693E61">
        <w:rPr>
          <w:rFonts w:ascii="Arial" w:hAnsi="Arial" w:cs="Arial"/>
          <w:sz w:val="20"/>
          <w:szCs w:val="20"/>
        </w:rPr>
        <w:t xml:space="preserve">části informačního systému Všeobecné zdravotní pojišťovny České republiky </w:t>
      </w:r>
      <w:bookmarkStart w:id="5" w:name="_Hlk188355077"/>
      <w:bookmarkEnd w:id="4"/>
      <w:r w:rsidR="001D5632" w:rsidRPr="00693E61">
        <w:rPr>
          <w:rFonts w:ascii="Arial" w:hAnsi="Arial" w:cs="Arial"/>
          <w:sz w:val="20"/>
          <w:szCs w:val="20"/>
        </w:rPr>
        <w:t>(dále jen „</w:t>
      </w:r>
      <w:r w:rsidR="001D5632" w:rsidRPr="00565261">
        <w:rPr>
          <w:rFonts w:ascii="Arial" w:hAnsi="Arial" w:cs="Arial"/>
          <w:b/>
          <w:bCs/>
          <w:sz w:val="20"/>
          <w:szCs w:val="20"/>
        </w:rPr>
        <w:t>EKIS</w:t>
      </w:r>
      <w:r w:rsidR="001D5632" w:rsidRPr="00693E61">
        <w:rPr>
          <w:rFonts w:ascii="Arial" w:hAnsi="Arial" w:cs="Arial"/>
          <w:sz w:val="20"/>
          <w:szCs w:val="20"/>
        </w:rPr>
        <w:t>“)</w:t>
      </w:r>
      <w:r w:rsidR="001D5632">
        <w:rPr>
          <w:rFonts w:ascii="Arial" w:hAnsi="Arial" w:cs="Arial"/>
          <w:sz w:val="20"/>
          <w:szCs w:val="20"/>
        </w:rPr>
        <w:t xml:space="preserve"> </w:t>
      </w:r>
      <w:bookmarkEnd w:id="5"/>
      <w:r w:rsidR="00657EE2" w:rsidRPr="00693E61">
        <w:rPr>
          <w:rFonts w:ascii="Arial" w:hAnsi="Arial" w:cs="Arial"/>
          <w:sz w:val="20"/>
          <w:szCs w:val="20"/>
        </w:rPr>
        <w:t>zahájil</w:t>
      </w:r>
      <w:r w:rsidR="004B6E68">
        <w:rPr>
          <w:rFonts w:ascii="Arial" w:hAnsi="Arial" w:cs="Arial"/>
          <w:sz w:val="20"/>
          <w:szCs w:val="20"/>
        </w:rPr>
        <w:t xml:space="preserve"> Objednatel </w:t>
      </w:r>
      <w:r w:rsidRPr="00693E61">
        <w:rPr>
          <w:rFonts w:ascii="Arial" w:hAnsi="Arial" w:cs="Arial"/>
          <w:sz w:val="20"/>
          <w:szCs w:val="20"/>
        </w:rPr>
        <w:t xml:space="preserve">veřejnou zakázku </w:t>
      </w:r>
      <w:r w:rsidR="004B6E68">
        <w:rPr>
          <w:rFonts w:ascii="Arial" w:hAnsi="Arial" w:cs="Arial"/>
          <w:sz w:val="20"/>
          <w:szCs w:val="20"/>
        </w:rPr>
        <w:t>s</w:t>
      </w:r>
      <w:r w:rsidR="00B3177A">
        <w:rPr>
          <w:rFonts w:ascii="Arial" w:hAnsi="Arial" w:cs="Arial"/>
          <w:sz w:val="20"/>
          <w:szCs w:val="20"/>
        </w:rPr>
        <w:t> </w:t>
      </w:r>
      <w:r w:rsidR="004B6E68">
        <w:rPr>
          <w:rFonts w:ascii="Arial" w:hAnsi="Arial" w:cs="Arial"/>
          <w:sz w:val="20"/>
          <w:szCs w:val="20"/>
        </w:rPr>
        <w:t>názvem</w:t>
      </w:r>
      <w:r w:rsidRPr="00693E61">
        <w:rPr>
          <w:rFonts w:ascii="Arial" w:hAnsi="Arial" w:cs="Arial"/>
          <w:sz w:val="20"/>
          <w:szCs w:val="20"/>
        </w:rPr>
        <w:t xml:space="preserve"> </w:t>
      </w:r>
      <w:r>
        <w:rPr>
          <w:rFonts w:ascii="Arial" w:hAnsi="Arial" w:cs="Arial"/>
          <w:sz w:val="20"/>
          <w:szCs w:val="20"/>
        </w:rPr>
        <w:t>„</w:t>
      </w:r>
      <w:r w:rsidRPr="00693E61">
        <w:rPr>
          <w:rFonts w:ascii="Arial" w:hAnsi="Arial" w:cs="Arial"/>
          <w:b/>
          <w:bCs/>
          <w:sz w:val="20"/>
          <w:szCs w:val="20"/>
        </w:rPr>
        <w:t>Upgrade SAP na verzi DB HANA a aplikačního prostředí S4HANA</w:t>
      </w:r>
      <w:r>
        <w:rPr>
          <w:rFonts w:ascii="Arial" w:hAnsi="Arial" w:cs="Arial"/>
          <w:sz w:val="20"/>
          <w:szCs w:val="20"/>
        </w:rPr>
        <w:t>“</w:t>
      </w:r>
      <w:r w:rsidR="003A519A">
        <w:rPr>
          <w:rFonts w:ascii="Arial" w:hAnsi="Arial" w:cs="Arial"/>
          <w:sz w:val="20"/>
          <w:szCs w:val="20"/>
        </w:rPr>
        <w:t xml:space="preserve"> </w:t>
      </w:r>
      <w:r w:rsidRPr="00693E61">
        <w:rPr>
          <w:rFonts w:ascii="Arial" w:hAnsi="Arial" w:cs="Arial"/>
          <w:sz w:val="20"/>
          <w:szCs w:val="20"/>
        </w:rPr>
        <w:t xml:space="preserve">odesláním Výzvy k jednání Zhotoviteli. Tato </w:t>
      </w:r>
      <w:r w:rsidR="004B6E68">
        <w:rPr>
          <w:rFonts w:ascii="Arial" w:hAnsi="Arial" w:cs="Arial"/>
          <w:sz w:val="20"/>
          <w:szCs w:val="20"/>
        </w:rPr>
        <w:t>S</w:t>
      </w:r>
      <w:r w:rsidRPr="00693E61">
        <w:rPr>
          <w:rFonts w:ascii="Arial" w:hAnsi="Arial" w:cs="Arial"/>
          <w:sz w:val="20"/>
          <w:szCs w:val="20"/>
        </w:rPr>
        <w:t>mlouva se uzavírá na základě výsledku zadávacího řízení</w:t>
      </w:r>
      <w:r w:rsidR="004B6E68">
        <w:rPr>
          <w:rFonts w:ascii="Arial" w:hAnsi="Arial" w:cs="Arial"/>
          <w:sz w:val="20"/>
          <w:szCs w:val="20"/>
        </w:rPr>
        <w:t xml:space="preserve"> na tuto Veřejnou zakázku</w:t>
      </w:r>
      <w:r w:rsidR="00391253">
        <w:rPr>
          <w:rFonts w:ascii="Arial" w:hAnsi="Arial" w:cs="Arial"/>
          <w:sz w:val="20"/>
          <w:szCs w:val="20"/>
        </w:rPr>
        <w:t>.</w:t>
      </w:r>
    </w:p>
    <w:p w14:paraId="685E521F" w14:textId="615D9CF4" w:rsidR="00247A00" w:rsidRPr="007B3E9A" w:rsidRDefault="7E2E2DBD" w:rsidP="002E4316">
      <w:pPr>
        <w:pStyle w:val="Odstavecseseznamem"/>
        <w:numPr>
          <w:ilvl w:val="0"/>
          <w:numId w:val="3"/>
        </w:numPr>
        <w:tabs>
          <w:tab w:val="clear" w:pos="1267"/>
        </w:tabs>
        <w:spacing w:after="120" w:line="276" w:lineRule="auto"/>
        <w:ind w:left="567" w:hanging="567"/>
        <w:contextualSpacing w:val="0"/>
        <w:jc w:val="both"/>
        <w:rPr>
          <w:rFonts w:ascii="Arial" w:hAnsi="Arial" w:cs="Arial"/>
          <w:sz w:val="20"/>
          <w:szCs w:val="20"/>
        </w:rPr>
      </w:pPr>
      <w:r w:rsidRPr="7E2E2DBD">
        <w:rPr>
          <w:rFonts w:ascii="Arial" w:hAnsi="Arial" w:cs="Arial"/>
          <w:sz w:val="20"/>
          <w:szCs w:val="20"/>
        </w:rPr>
        <w:t xml:space="preserve">Stávající </w:t>
      </w:r>
      <w:r w:rsidR="00391253">
        <w:rPr>
          <w:rFonts w:ascii="Arial" w:hAnsi="Arial" w:cs="Arial"/>
          <w:sz w:val="20"/>
          <w:szCs w:val="20"/>
        </w:rPr>
        <w:t>EKIS</w:t>
      </w:r>
      <w:r w:rsidRPr="7E2E2DBD">
        <w:rPr>
          <w:rFonts w:ascii="Arial" w:hAnsi="Arial" w:cs="Arial"/>
          <w:sz w:val="20"/>
          <w:szCs w:val="20"/>
        </w:rPr>
        <w:t xml:space="preserve"> neodpovídá požadavkům na efektivní zpracování dat a budoucí rozvoj, neboť podpora verze R/3 bude ukončena k 31. 12. 2025</w:t>
      </w:r>
      <w:r w:rsidR="00391253">
        <w:rPr>
          <w:rFonts w:ascii="Arial" w:hAnsi="Arial" w:cs="Arial"/>
          <w:sz w:val="20"/>
          <w:szCs w:val="20"/>
        </w:rPr>
        <w:t>,</w:t>
      </w:r>
      <w:r w:rsidRPr="7E2E2DBD">
        <w:rPr>
          <w:rFonts w:ascii="Arial" w:hAnsi="Arial" w:cs="Arial"/>
          <w:sz w:val="20"/>
          <w:szCs w:val="20"/>
        </w:rPr>
        <w:t xml:space="preserve"> tato verze již nedosahuje potřebné úrovně technologické vyspělosti</w:t>
      </w:r>
      <w:r w:rsidR="00391253">
        <w:rPr>
          <w:rFonts w:ascii="Arial" w:hAnsi="Arial" w:cs="Arial"/>
          <w:sz w:val="20"/>
          <w:szCs w:val="20"/>
        </w:rPr>
        <w:t xml:space="preserve"> a současně</w:t>
      </w:r>
      <w:r w:rsidRPr="7E2E2DBD">
        <w:rPr>
          <w:rFonts w:ascii="Arial" w:hAnsi="Arial" w:cs="Arial"/>
          <w:sz w:val="20"/>
          <w:szCs w:val="20"/>
        </w:rPr>
        <w:t xml:space="preserve"> nese nadměrné náklady spojené se zastarávajícím hardwarem a systémovým softwarem. Pro zajištění plynulého a efektivního rozvoje </w:t>
      </w:r>
      <w:r w:rsidR="00391253" w:rsidRPr="00391253">
        <w:rPr>
          <w:rFonts w:ascii="Arial" w:hAnsi="Arial" w:cs="Arial"/>
          <w:sz w:val="20"/>
          <w:szCs w:val="20"/>
        </w:rPr>
        <w:t>informačního systému Všeobecné zdravotní pojišťovny České republiky</w:t>
      </w:r>
      <w:r w:rsidR="00657EE2">
        <w:rPr>
          <w:rFonts w:ascii="Arial" w:hAnsi="Arial" w:cs="Arial"/>
          <w:sz w:val="20"/>
          <w:szCs w:val="20"/>
        </w:rPr>
        <w:t>,</w:t>
      </w:r>
      <w:r w:rsidR="00391253" w:rsidRPr="00391253">
        <w:rPr>
          <w:rFonts w:ascii="Arial" w:hAnsi="Arial" w:cs="Arial"/>
          <w:sz w:val="20"/>
          <w:szCs w:val="20"/>
        </w:rPr>
        <w:t xml:space="preserve"> (dále jen „</w:t>
      </w:r>
      <w:r w:rsidR="00391253" w:rsidRPr="00A05E8F">
        <w:rPr>
          <w:rFonts w:ascii="Arial" w:hAnsi="Arial" w:cs="Arial"/>
          <w:b/>
          <w:sz w:val="20"/>
          <w:szCs w:val="20"/>
        </w:rPr>
        <w:t>IS VZP ČR</w:t>
      </w:r>
      <w:r w:rsidR="00391253" w:rsidRPr="00391253">
        <w:rPr>
          <w:rFonts w:ascii="Arial" w:hAnsi="Arial" w:cs="Arial"/>
          <w:sz w:val="20"/>
          <w:szCs w:val="20"/>
        </w:rPr>
        <w:t>“)</w:t>
      </w:r>
      <w:r w:rsidR="00391253">
        <w:rPr>
          <w:rFonts w:ascii="Arial" w:hAnsi="Arial" w:cs="Arial"/>
          <w:sz w:val="20"/>
          <w:szCs w:val="20"/>
        </w:rPr>
        <w:t xml:space="preserve"> </w:t>
      </w:r>
      <w:r w:rsidR="005715F2">
        <w:rPr>
          <w:rFonts w:ascii="Arial" w:hAnsi="Arial" w:cs="Arial"/>
          <w:sz w:val="20"/>
          <w:szCs w:val="20"/>
        </w:rPr>
        <w:t>jehož součástí je EKIS,</w:t>
      </w:r>
      <w:r w:rsidRPr="7E2E2DBD">
        <w:rPr>
          <w:rFonts w:ascii="Arial" w:hAnsi="Arial" w:cs="Arial"/>
          <w:sz w:val="20"/>
          <w:szCs w:val="20"/>
        </w:rPr>
        <w:t xml:space="preserve"> je rovněž nezbytné integrovat budoucí komponenty, aby se předešlo zbytečným nákladům spojeným s opětovnou implementací </w:t>
      </w:r>
      <w:r w:rsidR="00391253">
        <w:rPr>
          <w:rFonts w:ascii="Arial" w:hAnsi="Arial" w:cs="Arial"/>
          <w:sz w:val="20"/>
          <w:szCs w:val="20"/>
        </w:rPr>
        <w:t>EKIS</w:t>
      </w:r>
      <w:r w:rsidRPr="7E2E2DBD">
        <w:rPr>
          <w:rFonts w:ascii="Arial" w:hAnsi="Arial" w:cs="Arial"/>
          <w:sz w:val="20"/>
          <w:szCs w:val="20"/>
        </w:rPr>
        <w:t>. Jako nejefektivnější a nejméně rizikov</w:t>
      </w:r>
      <w:r w:rsidR="00657EE2">
        <w:rPr>
          <w:rFonts w:ascii="Arial" w:hAnsi="Arial" w:cs="Arial"/>
          <w:sz w:val="20"/>
          <w:szCs w:val="20"/>
        </w:rPr>
        <w:t>ý</w:t>
      </w:r>
      <w:r w:rsidRPr="7E2E2DBD">
        <w:rPr>
          <w:rFonts w:ascii="Arial" w:hAnsi="Arial" w:cs="Arial"/>
          <w:sz w:val="20"/>
          <w:szCs w:val="20"/>
        </w:rPr>
        <w:t xml:space="preserve"> </w:t>
      </w:r>
      <w:r w:rsidR="00657EE2">
        <w:rPr>
          <w:rFonts w:ascii="Arial" w:hAnsi="Arial" w:cs="Arial"/>
          <w:sz w:val="20"/>
          <w:szCs w:val="20"/>
        </w:rPr>
        <w:t>postup</w:t>
      </w:r>
      <w:r w:rsidRPr="7E2E2DBD">
        <w:rPr>
          <w:rFonts w:ascii="Arial" w:hAnsi="Arial" w:cs="Arial"/>
          <w:sz w:val="20"/>
          <w:szCs w:val="20"/>
        </w:rPr>
        <w:t xml:space="preserve"> byl </w:t>
      </w:r>
      <w:r w:rsidR="00391253">
        <w:rPr>
          <w:rFonts w:ascii="Arial" w:hAnsi="Arial" w:cs="Arial"/>
          <w:sz w:val="20"/>
          <w:szCs w:val="20"/>
        </w:rPr>
        <w:t xml:space="preserve">Objednatelem </w:t>
      </w:r>
      <w:r w:rsidRPr="7E2E2DBD">
        <w:rPr>
          <w:rFonts w:ascii="Arial" w:hAnsi="Arial" w:cs="Arial"/>
          <w:sz w:val="20"/>
          <w:szCs w:val="20"/>
        </w:rPr>
        <w:t>vyhodnocen</w:t>
      </w:r>
      <w:r w:rsidR="00C7448E">
        <w:rPr>
          <w:rFonts w:ascii="Arial" w:hAnsi="Arial" w:cs="Arial"/>
          <w:sz w:val="20"/>
          <w:szCs w:val="20"/>
        </w:rPr>
        <w:t xml:space="preserve"> p</w:t>
      </w:r>
      <w:r w:rsidR="00C7448E" w:rsidRPr="00C7448E">
        <w:rPr>
          <w:rFonts w:ascii="Arial" w:hAnsi="Arial" w:cs="Arial"/>
          <w:sz w:val="20"/>
          <w:szCs w:val="20"/>
        </w:rPr>
        <w:t xml:space="preserve">řechod na verzi SAP EHP8 </w:t>
      </w:r>
      <w:proofErr w:type="spellStart"/>
      <w:r w:rsidR="00C7448E" w:rsidRPr="00C7448E">
        <w:rPr>
          <w:rFonts w:ascii="Arial" w:hAnsi="Arial" w:cs="Arial"/>
          <w:sz w:val="20"/>
          <w:szCs w:val="20"/>
        </w:rPr>
        <w:t>for</w:t>
      </w:r>
      <w:proofErr w:type="spellEnd"/>
      <w:r w:rsidR="00C7448E" w:rsidRPr="00C7448E">
        <w:rPr>
          <w:rFonts w:ascii="Arial" w:hAnsi="Arial" w:cs="Arial"/>
          <w:sz w:val="20"/>
          <w:szCs w:val="20"/>
        </w:rPr>
        <w:t xml:space="preserve"> ERP 6.0 </w:t>
      </w:r>
      <w:r w:rsidR="00C7448E">
        <w:rPr>
          <w:rFonts w:ascii="Arial" w:hAnsi="Arial" w:cs="Arial"/>
          <w:sz w:val="20"/>
          <w:szCs w:val="20"/>
        </w:rPr>
        <w:t>včetně</w:t>
      </w:r>
      <w:r w:rsidR="00C7448E" w:rsidRPr="00C7448E">
        <w:rPr>
          <w:rFonts w:ascii="Arial" w:hAnsi="Arial" w:cs="Arial"/>
          <w:sz w:val="20"/>
          <w:szCs w:val="20"/>
        </w:rPr>
        <w:t xml:space="preserve"> migrace na HANA DB</w:t>
      </w:r>
      <w:r w:rsidR="00C7448E" w:rsidRPr="00C7448E" w:rsidDel="00C7448E">
        <w:rPr>
          <w:rFonts w:ascii="Arial" w:hAnsi="Arial" w:cs="Arial"/>
          <w:sz w:val="20"/>
          <w:szCs w:val="20"/>
        </w:rPr>
        <w:t xml:space="preserve"> </w:t>
      </w:r>
      <w:r w:rsidR="00C7448E">
        <w:rPr>
          <w:rFonts w:ascii="Arial" w:hAnsi="Arial" w:cs="Arial"/>
          <w:sz w:val="20"/>
          <w:szCs w:val="20"/>
        </w:rPr>
        <w:t>a následná</w:t>
      </w:r>
      <w:r w:rsidRPr="7E2E2DBD">
        <w:rPr>
          <w:rFonts w:ascii="Arial" w:hAnsi="Arial" w:cs="Arial"/>
          <w:sz w:val="20"/>
          <w:szCs w:val="20"/>
        </w:rPr>
        <w:t xml:space="preserve"> konverze stávajícího </w:t>
      </w:r>
      <w:r w:rsidR="00391253">
        <w:rPr>
          <w:rFonts w:ascii="Arial" w:hAnsi="Arial" w:cs="Arial"/>
          <w:sz w:val="20"/>
          <w:szCs w:val="20"/>
        </w:rPr>
        <w:t>EKIS</w:t>
      </w:r>
      <w:r w:rsidRPr="7E2E2DBD">
        <w:rPr>
          <w:rFonts w:ascii="Arial" w:hAnsi="Arial" w:cs="Arial"/>
          <w:sz w:val="20"/>
          <w:szCs w:val="20"/>
        </w:rPr>
        <w:t xml:space="preserve"> na novější </w:t>
      </w:r>
      <w:r w:rsidR="00C7448E">
        <w:rPr>
          <w:rFonts w:ascii="Arial" w:hAnsi="Arial" w:cs="Arial"/>
          <w:sz w:val="20"/>
          <w:szCs w:val="20"/>
        </w:rPr>
        <w:t>a podporovanou</w:t>
      </w:r>
      <w:r w:rsidRPr="7E2E2DBD">
        <w:rPr>
          <w:rFonts w:ascii="Arial" w:hAnsi="Arial" w:cs="Arial"/>
          <w:sz w:val="20"/>
          <w:szCs w:val="20"/>
        </w:rPr>
        <w:t xml:space="preserve"> verzi SAP S/4HANA.</w:t>
      </w:r>
    </w:p>
    <w:p w14:paraId="698B34A8" w14:textId="46FE2163" w:rsidR="00391253" w:rsidRPr="00391253" w:rsidRDefault="00391253" w:rsidP="2F366922">
      <w:pPr>
        <w:pStyle w:val="Odstavecseseznamem"/>
        <w:numPr>
          <w:ilvl w:val="0"/>
          <w:numId w:val="3"/>
        </w:numPr>
        <w:tabs>
          <w:tab w:val="clear" w:pos="1267"/>
        </w:tabs>
        <w:spacing w:after="120" w:line="276" w:lineRule="auto"/>
        <w:ind w:left="567" w:hanging="567"/>
        <w:contextualSpacing w:val="0"/>
        <w:jc w:val="both"/>
        <w:rPr>
          <w:rFonts w:ascii="Arial" w:hAnsi="Arial" w:cs="Arial"/>
          <w:sz w:val="20"/>
          <w:szCs w:val="20"/>
        </w:rPr>
      </w:pPr>
      <w:r w:rsidRPr="00391253">
        <w:rPr>
          <w:rFonts w:ascii="Arial" w:hAnsi="Arial" w:cs="Arial"/>
          <w:sz w:val="20"/>
          <w:szCs w:val="20"/>
        </w:rPr>
        <w:t>Smluvní strany konstatují, že k</w:t>
      </w:r>
      <w:r w:rsidR="00E66279">
        <w:rPr>
          <w:rFonts w:ascii="Arial" w:hAnsi="Arial" w:cs="Arial"/>
          <w:sz w:val="20"/>
          <w:szCs w:val="20"/>
        </w:rPr>
        <w:t> </w:t>
      </w:r>
      <w:r>
        <w:rPr>
          <w:rFonts w:ascii="Arial" w:hAnsi="Arial" w:cs="Arial"/>
          <w:sz w:val="20"/>
          <w:szCs w:val="20"/>
        </w:rPr>
        <w:t>EKIS</w:t>
      </w:r>
      <w:r w:rsidR="00E66279">
        <w:rPr>
          <w:rFonts w:ascii="Arial" w:hAnsi="Arial" w:cs="Arial"/>
          <w:sz w:val="20"/>
          <w:szCs w:val="20"/>
        </w:rPr>
        <w:t xml:space="preserve"> včetně </w:t>
      </w:r>
      <w:r w:rsidRPr="00391253">
        <w:rPr>
          <w:rFonts w:ascii="Arial" w:hAnsi="Arial" w:cs="Arial"/>
          <w:sz w:val="20"/>
          <w:szCs w:val="20"/>
        </w:rPr>
        <w:t>provede</w:t>
      </w:r>
      <w:r w:rsidR="00E66279">
        <w:rPr>
          <w:rFonts w:ascii="Arial" w:hAnsi="Arial" w:cs="Arial"/>
          <w:sz w:val="20"/>
          <w:szCs w:val="20"/>
        </w:rPr>
        <w:t>ných</w:t>
      </w:r>
      <w:r w:rsidRPr="00391253">
        <w:rPr>
          <w:rFonts w:ascii="Arial" w:hAnsi="Arial" w:cs="Arial"/>
          <w:sz w:val="20"/>
          <w:szCs w:val="20"/>
        </w:rPr>
        <w:t xml:space="preserve"> zákaznický</w:t>
      </w:r>
      <w:r w:rsidR="00E66279">
        <w:rPr>
          <w:rFonts w:ascii="Arial" w:hAnsi="Arial" w:cs="Arial"/>
          <w:sz w:val="20"/>
          <w:szCs w:val="20"/>
        </w:rPr>
        <w:t>ch</w:t>
      </w:r>
      <w:r w:rsidRPr="00391253">
        <w:rPr>
          <w:rFonts w:ascii="Arial" w:hAnsi="Arial" w:cs="Arial"/>
          <w:sz w:val="20"/>
          <w:szCs w:val="20"/>
        </w:rPr>
        <w:t xml:space="preserve"> úprav nad SAP ECC realizovaných příslušnou změnou a doplněním zdrojového kódu v dotčených aplikacích, které jsou součástí </w:t>
      </w:r>
      <w:r w:rsidR="00E66279">
        <w:rPr>
          <w:rFonts w:ascii="Arial" w:hAnsi="Arial" w:cs="Arial"/>
          <w:sz w:val="20"/>
          <w:szCs w:val="20"/>
        </w:rPr>
        <w:t>EKIS</w:t>
      </w:r>
      <w:r w:rsidRPr="00391253">
        <w:rPr>
          <w:rFonts w:ascii="Arial" w:hAnsi="Arial" w:cs="Arial"/>
          <w:sz w:val="20"/>
          <w:szCs w:val="20"/>
        </w:rPr>
        <w:t xml:space="preserve"> (dále jen „</w:t>
      </w:r>
      <w:r w:rsidRPr="00C45D1D">
        <w:rPr>
          <w:rFonts w:ascii="Arial" w:hAnsi="Arial"/>
          <w:b/>
          <w:sz w:val="20"/>
        </w:rPr>
        <w:t>zákaznické úpravy</w:t>
      </w:r>
      <w:r w:rsidRPr="00391253">
        <w:rPr>
          <w:rFonts w:ascii="Arial" w:hAnsi="Arial" w:cs="Arial"/>
          <w:sz w:val="20"/>
          <w:szCs w:val="20"/>
        </w:rPr>
        <w:t>“)</w:t>
      </w:r>
      <w:r w:rsidR="008836B1">
        <w:rPr>
          <w:rFonts w:ascii="Arial" w:hAnsi="Arial" w:cs="Arial"/>
          <w:sz w:val="20"/>
          <w:szCs w:val="20"/>
        </w:rPr>
        <w:t>,</w:t>
      </w:r>
      <w:r w:rsidRPr="00391253">
        <w:rPr>
          <w:rFonts w:ascii="Arial" w:hAnsi="Arial" w:cs="Arial"/>
          <w:sz w:val="20"/>
          <w:szCs w:val="20"/>
        </w:rPr>
        <w:t xml:space="preserve"> se původně jako vykonavatel autorových majetkových práv podle § 58 odst. 1 autorského zákona prohlašovala společnost HEWLETT-PACKARD s.r.o. pod jejímž jménem také byly na základě příslušných smluv s VZP ČR předmětné </w:t>
      </w:r>
      <w:r w:rsidR="00E66279">
        <w:rPr>
          <w:rFonts w:ascii="Arial" w:hAnsi="Arial" w:cs="Arial"/>
          <w:sz w:val="20"/>
          <w:szCs w:val="20"/>
        </w:rPr>
        <w:t xml:space="preserve">zákaznické úpravy </w:t>
      </w:r>
      <w:r w:rsidRPr="00391253">
        <w:rPr>
          <w:rFonts w:ascii="Arial" w:hAnsi="Arial" w:cs="Arial"/>
          <w:sz w:val="20"/>
          <w:szCs w:val="20"/>
        </w:rPr>
        <w:t>vytvořeny tzv. „na míru“ a dále pak postupně vyvíjeny a rozvíjeny.</w:t>
      </w:r>
    </w:p>
    <w:p w14:paraId="1C6FFDFB" w14:textId="77777777" w:rsidR="00391253" w:rsidRPr="00391253" w:rsidRDefault="00391253" w:rsidP="00391253">
      <w:pPr>
        <w:pStyle w:val="Odstavecseseznamem"/>
        <w:numPr>
          <w:ilvl w:val="0"/>
          <w:numId w:val="3"/>
        </w:numPr>
        <w:tabs>
          <w:tab w:val="clear" w:pos="1267"/>
        </w:tabs>
        <w:spacing w:after="120" w:line="276" w:lineRule="auto"/>
        <w:ind w:left="567" w:hanging="567"/>
        <w:contextualSpacing w:val="0"/>
        <w:jc w:val="both"/>
        <w:rPr>
          <w:rFonts w:ascii="Arial" w:hAnsi="Arial" w:cs="Arial"/>
          <w:sz w:val="20"/>
          <w:szCs w:val="20"/>
        </w:rPr>
      </w:pPr>
      <w:r w:rsidRPr="00391253">
        <w:rPr>
          <w:rFonts w:ascii="Arial" w:hAnsi="Arial" w:cs="Arial"/>
          <w:sz w:val="20"/>
          <w:szCs w:val="20"/>
        </w:rPr>
        <w:t xml:space="preserve">V souvislosti s odštěpením části jmění společnosti HPE a sloučením takto odštěpené části jmění se Zhotovitelem (viz zápis v obchodním rejstříku, Městský soud Praha, oddíl C, vložka 260080) též v souladu s ustanovením § 58 odst. 1 autorského zákona, tj. se svolením autora/autorů, došlo od </w:t>
      </w:r>
      <w:r w:rsidR="00C7448E">
        <w:rPr>
          <w:rFonts w:ascii="Arial" w:hAnsi="Arial" w:cs="Arial"/>
          <w:sz w:val="20"/>
          <w:szCs w:val="20"/>
        </w:rPr>
        <w:t>0</w:t>
      </w:r>
      <w:r w:rsidRPr="00391253">
        <w:rPr>
          <w:rFonts w:ascii="Arial" w:hAnsi="Arial" w:cs="Arial"/>
          <w:sz w:val="20"/>
          <w:szCs w:val="20"/>
        </w:rPr>
        <w:t xml:space="preserve">1. </w:t>
      </w:r>
      <w:r w:rsidR="00C7448E">
        <w:rPr>
          <w:rFonts w:ascii="Arial" w:hAnsi="Arial" w:cs="Arial"/>
          <w:sz w:val="20"/>
          <w:szCs w:val="20"/>
        </w:rPr>
        <w:t>0</w:t>
      </w:r>
      <w:r w:rsidRPr="00391253">
        <w:rPr>
          <w:rFonts w:ascii="Arial" w:hAnsi="Arial" w:cs="Arial"/>
          <w:sz w:val="20"/>
          <w:szCs w:val="20"/>
        </w:rPr>
        <w:t xml:space="preserve">1. 2017 k postoupení výkonu předmětných autorových majetkových práv společností HPE Zhotoviteli, který byl v době odštěpení v obchodním rejstříku zapsán pod obchodní firmou IT </w:t>
      </w:r>
      <w:proofErr w:type="spellStart"/>
      <w:r w:rsidRPr="00391253">
        <w:rPr>
          <w:rFonts w:ascii="Arial" w:hAnsi="Arial" w:cs="Arial"/>
          <w:sz w:val="20"/>
          <w:szCs w:val="20"/>
        </w:rPr>
        <w:t>Enterprise</w:t>
      </w:r>
      <w:proofErr w:type="spellEnd"/>
      <w:r w:rsidRPr="00391253">
        <w:rPr>
          <w:rFonts w:ascii="Arial" w:hAnsi="Arial" w:cs="Arial"/>
          <w:sz w:val="20"/>
          <w:szCs w:val="20"/>
        </w:rPr>
        <w:t xml:space="preserve"> </w:t>
      </w:r>
      <w:proofErr w:type="spellStart"/>
      <w:r w:rsidRPr="00391253">
        <w:rPr>
          <w:rFonts w:ascii="Arial" w:hAnsi="Arial" w:cs="Arial"/>
          <w:sz w:val="20"/>
          <w:szCs w:val="20"/>
        </w:rPr>
        <w:t>Services</w:t>
      </w:r>
      <w:proofErr w:type="spellEnd"/>
      <w:r w:rsidRPr="00391253">
        <w:rPr>
          <w:rFonts w:ascii="Arial" w:hAnsi="Arial" w:cs="Arial"/>
          <w:sz w:val="20"/>
          <w:szCs w:val="20"/>
        </w:rPr>
        <w:t xml:space="preserve"> </w:t>
      </w:r>
      <w:proofErr w:type="spellStart"/>
      <w:r w:rsidRPr="00391253">
        <w:rPr>
          <w:rFonts w:ascii="Arial" w:hAnsi="Arial" w:cs="Arial"/>
          <w:sz w:val="20"/>
          <w:szCs w:val="20"/>
        </w:rPr>
        <w:t>Czechia</w:t>
      </w:r>
      <w:proofErr w:type="spellEnd"/>
      <w:r w:rsidRPr="00391253">
        <w:rPr>
          <w:rFonts w:ascii="Arial" w:hAnsi="Arial" w:cs="Arial"/>
          <w:sz w:val="20"/>
          <w:szCs w:val="20"/>
        </w:rPr>
        <w:t>, s.r.o.</w:t>
      </w:r>
    </w:p>
    <w:p w14:paraId="0F6F3DB5" w14:textId="4EBFB80B" w:rsidR="00391253" w:rsidRPr="00391253" w:rsidRDefault="00391253" w:rsidP="00391253">
      <w:pPr>
        <w:pStyle w:val="Odstavecseseznamem"/>
        <w:numPr>
          <w:ilvl w:val="0"/>
          <w:numId w:val="3"/>
        </w:numPr>
        <w:tabs>
          <w:tab w:val="clear" w:pos="1267"/>
        </w:tabs>
        <w:spacing w:after="120" w:line="276" w:lineRule="auto"/>
        <w:ind w:left="567" w:hanging="567"/>
        <w:contextualSpacing w:val="0"/>
        <w:jc w:val="both"/>
        <w:rPr>
          <w:rFonts w:ascii="Arial" w:hAnsi="Arial" w:cs="Arial"/>
          <w:sz w:val="20"/>
          <w:szCs w:val="20"/>
        </w:rPr>
      </w:pPr>
      <w:bookmarkStart w:id="6" w:name="_Ref187744692"/>
      <w:r w:rsidRPr="00391253">
        <w:rPr>
          <w:rFonts w:ascii="Arial" w:hAnsi="Arial" w:cs="Arial"/>
          <w:sz w:val="20"/>
          <w:szCs w:val="20"/>
        </w:rPr>
        <w:t>Postoupení výkonu autorových majetkových práv k</w:t>
      </w:r>
      <w:r w:rsidR="00C7448E">
        <w:rPr>
          <w:rFonts w:ascii="Arial" w:hAnsi="Arial" w:cs="Arial"/>
          <w:sz w:val="20"/>
          <w:szCs w:val="20"/>
        </w:rPr>
        <w:t> </w:t>
      </w:r>
      <w:r w:rsidR="00E66279">
        <w:rPr>
          <w:rFonts w:ascii="Arial" w:hAnsi="Arial" w:cs="Arial"/>
          <w:sz w:val="20"/>
          <w:szCs w:val="20"/>
        </w:rPr>
        <w:t>EKIS</w:t>
      </w:r>
      <w:r w:rsidR="00C7448E">
        <w:rPr>
          <w:rFonts w:ascii="Arial" w:hAnsi="Arial" w:cs="Arial"/>
          <w:sz w:val="20"/>
          <w:szCs w:val="20"/>
        </w:rPr>
        <w:t>,</w:t>
      </w:r>
      <w:r w:rsidRPr="00391253">
        <w:rPr>
          <w:rFonts w:ascii="Arial" w:hAnsi="Arial" w:cs="Arial"/>
          <w:sz w:val="20"/>
          <w:szCs w:val="20"/>
        </w:rPr>
        <w:t xml:space="preserve"> a tedy i k</w:t>
      </w:r>
      <w:r w:rsidR="00E66279">
        <w:rPr>
          <w:rFonts w:ascii="Arial" w:hAnsi="Arial" w:cs="Arial"/>
          <w:sz w:val="20"/>
          <w:szCs w:val="20"/>
        </w:rPr>
        <w:t> zákaznickým úpravám</w:t>
      </w:r>
      <w:r w:rsidRPr="00391253">
        <w:rPr>
          <w:rFonts w:ascii="Arial" w:hAnsi="Arial" w:cs="Arial"/>
          <w:sz w:val="20"/>
          <w:szCs w:val="20"/>
        </w:rPr>
        <w:t xml:space="preserve">, </w:t>
      </w:r>
      <w:r w:rsidR="00E66279">
        <w:rPr>
          <w:rFonts w:ascii="Arial" w:hAnsi="Arial" w:cs="Arial"/>
          <w:sz w:val="20"/>
          <w:szCs w:val="20"/>
        </w:rPr>
        <w:t>jichž</w:t>
      </w:r>
      <w:r w:rsidRPr="00391253">
        <w:rPr>
          <w:rFonts w:ascii="Arial" w:hAnsi="Arial" w:cs="Arial"/>
          <w:sz w:val="20"/>
          <w:szCs w:val="20"/>
        </w:rPr>
        <w:t xml:space="preserve"> se plnění dle této </w:t>
      </w:r>
      <w:r w:rsidR="00CB77DB">
        <w:rPr>
          <w:rFonts w:ascii="Arial" w:hAnsi="Arial" w:cs="Arial"/>
          <w:sz w:val="20"/>
          <w:szCs w:val="20"/>
        </w:rPr>
        <w:t>S</w:t>
      </w:r>
      <w:r w:rsidRPr="00391253">
        <w:rPr>
          <w:rFonts w:ascii="Arial" w:hAnsi="Arial" w:cs="Arial"/>
          <w:sz w:val="20"/>
          <w:szCs w:val="20"/>
        </w:rPr>
        <w:t xml:space="preserve">mlouvy týká, společností HPE Zhotoviteli je dokládáno i Prohlášením společností HEWLETT-PACKARD s.r.o. a IT </w:t>
      </w:r>
      <w:proofErr w:type="spellStart"/>
      <w:r w:rsidRPr="00391253">
        <w:rPr>
          <w:rFonts w:ascii="Arial" w:hAnsi="Arial" w:cs="Arial"/>
          <w:sz w:val="20"/>
          <w:szCs w:val="20"/>
        </w:rPr>
        <w:t>Enterprise</w:t>
      </w:r>
      <w:proofErr w:type="spellEnd"/>
      <w:r w:rsidRPr="00391253">
        <w:rPr>
          <w:rFonts w:ascii="Arial" w:hAnsi="Arial" w:cs="Arial"/>
          <w:sz w:val="20"/>
          <w:szCs w:val="20"/>
        </w:rPr>
        <w:t xml:space="preserve"> </w:t>
      </w:r>
      <w:proofErr w:type="spellStart"/>
      <w:r w:rsidRPr="00391253">
        <w:rPr>
          <w:rFonts w:ascii="Arial" w:hAnsi="Arial" w:cs="Arial"/>
          <w:sz w:val="20"/>
          <w:szCs w:val="20"/>
        </w:rPr>
        <w:t>Services</w:t>
      </w:r>
      <w:proofErr w:type="spellEnd"/>
      <w:r w:rsidRPr="00391253">
        <w:rPr>
          <w:rFonts w:ascii="Arial" w:hAnsi="Arial" w:cs="Arial"/>
          <w:sz w:val="20"/>
          <w:szCs w:val="20"/>
        </w:rPr>
        <w:t xml:space="preserve"> </w:t>
      </w:r>
      <w:proofErr w:type="spellStart"/>
      <w:r w:rsidRPr="00391253">
        <w:rPr>
          <w:rFonts w:ascii="Arial" w:hAnsi="Arial" w:cs="Arial"/>
          <w:sz w:val="20"/>
          <w:szCs w:val="20"/>
        </w:rPr>
        <w:t>Czechia</w:t>
      </w:r>
      <w:proofErr w:type="spellEnd"/>
      <w:r w:rsidRPr="00391253">
        <w:rPr>
          <w:rFonts w:ascii="Arial" w:hAnsi="Arial" w:cs="Arial"/>
          <w:sz w:val="20"/>
          <w:szCs w:val="20"/>
        </w:rPr>
        <w:t>, s.r.o..</w:t>
      </w:r>
      <w:r w:rsidR="00B72106">
        <w:rPr>
          <w:rFonts w:ascii="Arial" w:hAnsi="Arial" w:cs="Arial"/>
          <w:sz w:val="20"/>
          <w:szCs w:val="20"/>
        </w:rPr>
        <w:t>,</w:t>
      </w:r>
      <w:r w:rsidRPr="00391253">
        <w:rPr>
          <w:rFonts w:ascii="Arial" w:hAnsi="Arial" w:cs="Arial"/>
          <w:sz w:val="20"/>
          <w:szCs w:val="20"/>
        </w:rPr>
        <w:t xml:space="preserve"> ze dne </w:t>
      </w:r>
      <w:r w:rsidR="00C7448E">
        <w:rPr>
          <w:rFonts w:ascii="Arial" w:hAnsi="Arial" w:cs="Arial"/>
          <w:sz w:val="20"/>
          <w:szCs w:val="20"/>
        </w:rPr>
        <w:t>0</w:t>
      </w:r>
      <w:r w:rsidRPr="00391253">
        <w:rPr>
          <w:rFonts w:ascii="Arial" w:hAnsi="Arial" w:cs="Arial"/>
          <w:sz w:val="20"/>
          <w:szCs w:val="20"/>
        </w:rPr>
        <w:t xml:space="preserve">3. </w:t>
      </w:r>
      <w:r w:rsidR="00C7448E">
        <w:rPr>
          <w:rFonts w:ascii="Arial" w:hAnsi="Arial" w:cs="Arial"/>
          <w:sz w:val="20"/>
          <w:szCs w:val="20"/>
        </w:rPr>
        <w:t>0</w:t>
      </w:r>
      <w:r w:rsidRPr="00391253">
        <w:rPr>
          <w:rFonts w:ascii="Arial" w:hAnsi="Arial" w:cs="Arial"/>
          <w:sz w:val="20"/>
          <w:szCs w:val="20"/>
        </w:rPr>
        <w:t>4. 2017.</w:t>
      </w:r>
      <w:bookmarkEnd w:id="6"/>
    </w:p>
    <w:p w14:paraId="399F1315" w14:textId="27B1F7BF" w:rsidR="00391253" w:rsidRPr="00391253" w:rsidRDefault="00391253" w:rsidP="00391253">
      <w:pPr>
        <w:pStyle w:val="Odstavecseseznamem"/>
        <w:numPr>
          <w:ilvl w:val="0"/>
          <w:numId w:val="3"/>
        </w:numPr>
        <w:tabs>
          <w:tab w:val="clear" w:pos="1267"/>
        </w:tabs>
        <w:spacing w:after="120" w:line="276" w:lineRule="auto"/>
        <w:ind w:left="567" w:hanging="567"/>
        <w:contextualSpacing w:val="0"/>
        <w:jc w:val="both"/>
        <w:rPr>
          <w:rFonts w:ascii="Arial" w:hAnsi="Arial" w:cs="Arial"/>
          <w:sz w:val="20"/>
          <w:szCs w:val="20"/>
        </w:rPr>
      </w:pPr>
      <w:r w:rsidRPr="00391253">
        <w:rPr>
          <w:rFonts w:ascii="Arial" w:hAnsi="Arial" w:cs="Arial"/>
          <w:sz w:val="20"/>
          <w:szCs w:val="20"/>
        </w:rPr>
        <w:t>Dle zápisu v obchodním rejstříku vedeném Městským soudem Praha, v oddílu C, vložce 260080</w:t>
      </w:r>
      <w:r w:rsidR="00B72106">
        <w:rPr>
          <w:rFonts w:ascii="Arial" w:hAnsi="Arial" w:cs="Arial"/>
          <w:sz w:val="20"/>
          <w:szCs w:val="20"/>
        </w:rPr>
        <w:t>,</w:t>
      </w:r>
      <w:r w:rsidRPr="00391253">
        <w:rPr>
          <w:rFonts w:ascii="Arial" w:hAnsi="Arial" w:cs="Arial"/>
          <w:sz w:val="20"/>
          <w:szCs w:val="20"/>
        </w:rPr>
        <w:t xml:space="preserve"> byla s účinností od </w:t>
      </w:r>
      <w:r w:rsidR="00C7448E">
        <w:rPr>
          <w:rFonts w:ascii="Arial" w:hAnsi="Arial" w:cs="Arial"/>
          <w:sz w:val="20"/>
          <w:szCs w:val="20"/>
        </w:rPr>
        <w:t>0</w:t>
      </w:r>
      <w:r w:rsidRPr="00391253">
        <w:rPr>
          <w:rFonts w:ascii="Arial" w:hAnsi="Arial" w:cs="Arial"/>
          <w:sz w:val="20"/>
          <w:szCs w:val="20"/>
        </w:rPr>
        <w:t xml:space="preserve">1. </w:t>
      </w:r>
      <w:r w:rsidR="00C7448E">
        <w:rPr>
          <w:rFonts w:ascii="Arial" w:hAnsi="Arial" w:cs="Arial"/>
          <w:sz w:val="20"/>
          <w:szCs w:val="20"/>
        </w:rPr>
        <w:t>0</w:t>
      </w:r>
      <w:r w:rsidRPr="00391253">
        <w:rPr>
          <w:rFonts w:ascii="Arial" w:hAnsi="Arial" w:cs="Arial"/>
          <w:sz w:val="20"/>
          <w:szCs w:val="20"/>
        </w:rPr>
        <w:t xml:space="preserve">8. 2018 provedena změna obchodní firmy a sídla společnosti IT </w:t>
      </w:r>
      <w:proofErr w:type="spellStart"/>
      <w:r w:rsidRPr="00391253">
        <w:rPr>
          <w:rFonts w:ascii="Arial" w:hAnsi="Arial" w:cs="Arial"/>
          <w:sz w:val="20"/>
          <w:szCs w:val="20"/>
        </w:rPr>
        <w:t>Enterprise</w:t>
      </w:r>
      <w:proofErr w:type="spellEnd"/>
      <w:r w:rsidRPr="00391253">
        <w:rPr>
          <w:rFonts w:ascii="Arial" w:hAnsi="Arial" w:cs="Arial"/>
          <w:sz w:val="20"/>
          <w:szCs w:val="20"/>
        </w:rPr>
        <w:t xml:space="preserve"> </w:t>
      </w:r>
      <w:proofErr w:type="spellStart"/>
      <w:r w:rsidRPr="00391253">
        <w:rPr>
          <w:rFonts w:ascii="Arial" w:hAnsi="Arial" w:cs="Arial"/>
          <w:sz w:val="20"/>
          <w:szCs w:val="20"/>
        </w:rPr>
        <w:t>Services</w:t>
      </w:r>
      <w:proofErr w:type="spellEnd"/>
      <w:r w:rsidRPr="00391253">
        <w:rPr>
          <w:rFonts w:ascii="Arial" w:hAnsi="Arial" w:cs="Arial"/>
          <w:sz w:val="20"/>
          <w:szCs w:val="20"/>
        </w:rPr>
        <w:t xml:space="preserve"> </w:t>
      </w:r>
      <w:proofErr w:type="spellStart"/>
      <w:r w:rsidRPr="00391253">
        <w:rPr>
          <w:rFonts w:ascii="Arial" w:hAnsi="Arial" w:cs="Arial"/>
          <w:sz w:val="20"/>
          <w:szCs w:val="20"/>
        </w:rPr>
        <w:t>Czechia</w:t>
      </w:r>
      <w:proofErr w:type="spellEnd"/>
      <w:r w:rsidRPr="00391253">
        <w:rPr>
          <w:rFonts w:ascii="Arial" w:hAnsi="Arial" w:cs="Arial"/>
          <w:sz w:val="20"/>
          <w:szCs w:val="20"/>
        </w:rPr>
        <w:t xml:space="preserve">, s.r.o., se sídlem Za </w:t>
      </w:r>
      <w:proofErr w:type="spellStart"/>
      <w:r w:rsidRPr="00391253">
        <w:rPr>
          <w:rFonts w:ascii="Arial" w:hAnsi="Arial" w:cs="Arial"/>
          <w:sz w:val="20"/>
          <w:szCs w:val="20"/>
        </w:rPr>
        <w:t>Brumlovkou</w:t>
      </w:r>
      <w:proofErr w:type="spellEnd"/>
      <w:r w:rsidRPr="00391253">
        <w:rPr>
          <w:rFonts w:ascii="Arial" w:hAnsi="Arial" w:cs="Arial"/>
          <w:sz w:val="20"/>
          <w:szCs w:val="20"/>
        </w:rPr>
        <w:t xml:space="preserve"> 1559/5, Michle, 140 00 Praha 4</w:t>
      </w:r>
      <w:r w:rsidR="00B72106">
        <w:rPr>
          <w:rFonts w:ascii="Arial" w:hAnsi="Arial" w:cs="Arial"/>
          <w:sz w:val="20"/>
          <w:szCs w:val="20"/>
        </w:rPr>
        <w:t>,</w:t>
      </w:r>
      <w:r w:rsidRPr="00391253">
        <w:rPr>
          <w:rFonts w:ascii="Arial" w:hAnsi="Arial" w:cs="Arial"/>
          <w:sz w:val="20"/>
          <w:szCs w:val="20"/>
        </w:rPr>
        <w:t xml:space="preserve"> na DXC Technology Czech Republic s.r.o., se sídlem Pikrtova 1737/1a, Nusle, 140 00 Praha 4. </w:t>
      </w:r>
    </w:p>
    <w:p w14:paraId="26ABEDAA" w14:textId="000A1DAA" w:rsidR="00391253" w:rsidRPr="00391253" w:rsidRDefault="00391253" w:rsidP="00C45D1D">
      <w:pPr>
        <w:pStyle w:val="Odstavecseseznamem"/>
        <w:numPr>
          <w:ilvl w:val="0"/>
          <w:numId w:val="3"/>
        </w:numPr>
        <w:tabs>
          <w:tab w:val="clear" w:pos="1267"/>
        </w:tabs>
        <w:spacing w:after="120" w:line="276" w:lineRule="auto"/>
        <w:ind w:left="567" w:hanging="567"/>
        <w:contextualSpacing w:val="0"/>
        <w:jc w:val="both"/>
        <w:rPr>
          <w:rFonts w:ascii="Arial" w:hAnsi="Arial" w:cs="Arial"/>
          <w:sz w:val="20"/>
          <w:szCs w:val="20"/>
        </w:rPr>
      </w:pPr>
      <w:r w:rsidRPr="00391253">
        <w:rPr>
          <w:rFonts w:ascii="Arial" w:hAnsi="Arial" w:cs="Arial"/>
          <w:sz w:val="20"/>
          <w:szCs w:val="20"/>
        </w:rPr>
        <w:t>V souvislosti s</w:t>
      </w:r>
      <w:r w:rsidR="00E66279">
        <w:rPr>
          <w:rFonts w:ascii="Arial" w:hAnsi="Arial" w:cs="Arial"/>
          <w:sz w:val="20"/>
          <w:szCs w:val="20"/>
        </w:rPr>
        <w:t> </w:t>
      </w:r>
      <w:r w:rsidRPr="00391253">
        <w:rPr>
          <w:rFonts w:ascii="Arial" w:hAnsi="Arial" w:cs="Arial"/>
          <w:sz w:val="20"/>
          <w:szCs w:val="20"/>
        </w:rPr>
        <w:t>prohlášením</w:t>
      </w:r>
      <w:r w:rsidR="00AB26D7">
        <w:rPr>
          <w:rFonts w:ascii="Arial" w:hAnsi="Arial" w:cs="Arial"/>
          <w:sz w:val="20"/>
          <w:szCs w:val="20"/>
        </w:rPr>
        <w:t xml:space="preserve"> uvedeným v bodě </w:t>
      </w:r>
      <w:r w:rsidR="00AB26D7">
        <w:rPr>
          <w:rFonts w:ascii="Arial" w:hAnsi="Arial" w:cs="Arial"/>
          <w:sz w:val="20"/>
          <w:szCs w:val="20"/>
        </w:rPr>
        <w:fldChar w:fldCharType="begin"/>
      </w:r>
      <w:r w:rsidR="00AB26D7">
        <w:rPr>
          <w:rFonts w:ascii="Arial" w:hAnsi="Arial" w:cs="Arial"/>
          <w:sz w:val="20"/>
          <w:szCs w:val="20"/>
        </w:rPr>
        <w:instrText xml:space="preserve"> REF _Ref187744692 \r \h </w:instrText>
      </w:r>
      <w:r w:rsidR="00AB26D7">
        <w:rPr>
          <w:rFonts w:ascii="Arial" w:hAnsi="Arial" w:cs="Arial"/>
          <w:sz w:val="20"/>
          <w:szCs w:val="20"/>
        </w:rPr>
      </w:r>
      <w:r w:rsidR="00AB26D7">
        <w:rPr>
          <w:rFonts w:ascii="Arial" w:hAnsi="Arial" w:cs="Arial"/>
          <w:sz w:val="20"/>
          <w:szCs w:val="20"/>
        </w:rPr>
        <w:fldChar w:fldCharType="separate"/>
      </w:r>
      <w:r w:rsidR="00AB26D7">
        <w:rPr>
          <w:rFonts w:ascii="Arial" w:hAnsi="Arial" w:cs="Arial"/>
          <w:sz w:val="20"/>
          <w:szCs w:val="20"/>
        </w:rPr>
        <w:t>(E)</w:t>
      </w:r>
      <w:r w:rsidR="00AB26D7">
        <w:rPr>
          <w:rFonts w:ascii="Arial" w:hAnsi="Arial" w:cs="Arial"/>
          <w:sz w:val="20"/>
          <w:szCs w:val="20"/>
        </w:rPr>
        <w:fldChar w:fldCharType="end"/>
      </w:r>
      <w:r w:rsidR="00AB26D7">
        <w:rPr>
          <w:rFonts w:ascii="Arial" w:hAnsi="Arial" w:cs="Arial"/>
          <w:sz w:val="20"/>
          <w:szCs w:val="20"/>
        </w:rPr>
        <w:t xml:space="preserve"> této preambule</w:t>
      </w:r>
      <w:r w:rsidRPr="00391253">
        <w:rPr>
          <w:rFonts w:ascii="Arial" w:hAnsi="Arial" w:cs="Arial"/>
          <w:sz w:val="20"/>
          <w:szCs w:val="20"/>
        </w:rPr>
        <w:t xml:space="preserve"> Zhotovitel dále prohlašuje, že je stále výlučným vykonavatelem autorových majetkových práv k</w:t>
      </w:r>
      <w:r w:rsidR="00C7448E">
        <w:rPr>
          <w:rFonts w:ascii="Arial" w:hAnsi="Arial" w:cs="Arial"/>
          <w:sz w:val="20"/>
          <w:szCs w:val="20"/>
        </w:rPr>
        <w:t> </w:t>
      </w:r>
      <w:r w:rsidR="00E66279">
        <w:rPr>
          <w:rFonts w:ascii="Arial" w:hAnsi="Arial" w:cs="Arial"/>
          <w:sz w:val="20"/>
          <w:szCs w:val="20"/>
        </w:rPr>
        <w:t>EKIS</w:t>
      </w:r>
      <w:r w:rsidRPr="00391253">
        <w:rPr>
          <w:rFonts w:ascii="Arial" w:hAnsi="Arial" w:cs="Arial"/>
          <w:sz w:val="20"/>
          <w:szCs w:val="20"/>
        </w:rPr>
        <w:t xml:space="preserve"> a že také z toho důvodu má vešker</w:t>
      </w:r>
      <w:r w:rsidR="00B72106">
        <w:rPr>
          <w:rFonts w:ascii="Arial" w:hAnsi="Arial" w:cs="Arial"/>
          <w:sz w:val="20"/>
          <w:szCs w:val="20"/>
        </w:rPr>
        <w:t>á</w:t>
      </w:r>
      <w:r w:rsidRPr="00391253">
        <w:rPr>
          <w:rFonts w:ascii="Arial" w:hAnsi="Arial" w:cs="Arial"/>
          <w:sz w:val="20"/>
          <w:szCs w:val="20"/>
        </w:rPr>
        <w:t xml:space="preserve"> oprávnění plnění podle této </w:t>
      </w:r>
      <w:r w:rsidR="00E894EC" w:rsidRPr="012CB8D2">
        <w:rPr>
          <w:rFonts w:ascii="Arial" w:hAnsi="Arial" w:cs="Arial"/>
          <w:sz w:val="20"/>
          <w:szCs w:val="20"/>
        </w:rPr>
        <w:t>S</w:t>
      </w:r>
      <w:r w:rsidRPr="00391253">
        <w:rPr>
          <w:rFonts w:ascii="Arial" w:hAnsi="Arial" w:cs="Arial"/>
          <w:sz w:val="20"/>
          <w:szCs w:val="20"/>
        </w:rPr>
        <w:t>mlouvy Objednateli poskytnout.</w:t>
      </w:r>
    </w:p>
    <w:p w14:paraId="21F47519" w14:textId="706A9179" w:rsidR="00B3177A" w:rsidRPr="00B940D4" w:rsidRDefault="7E2E2DBD" w:rsidP="00B940D4">
      <w:pPr>
        <w:pStyle w:val="Odstavecseseznamem"/>
        <w:numPr>
          <w:ilvl w:val="0"/>
          <w:numId w:val="3"/>
        </w:numPr>
        <w:tabs>
          <w:tab w:val="clear" w:pos="1267"/>
        </w:tabs>
        <w:spacing w:after="120" w:line="276" w:lineRule="auto"/>
        <w:ind w:left="567" w:hanging="567"/>
        <w:jc w:val="both"/>
        <w:rPr>
          <w:rFonts w:ascii="Arial" w:hAnsi="Arial"/>
          <w:sz w:val="20"/>
        </w:rPr>
      </w:pPr>
      <w:r w:rsidRPr="7E2E2DBD">
        <w:rPr>
          <w:rFonts w:ascii="Arial" w:hAnsi="Arial" w:cs="Arial"/>
          <w:sz w:val="20"/>
          <w:szCs w:val="20"/>
        </w:rPr>
        <w:t xml:space="preserve">Účelem této </w:t>
      </w:r>
      <w:r w:rsidR="003A44E6" w:rsidRPr="00B3177A">
        <w:rPr>
          <w:rFonts w:ascii="Arial" w:hAnsi="Arial" w:cs="Arial"/>
          <w:sz w:val="20"/>
          <w:szCs w:val="20"/>
        </w:rPr>
        <w:t>S</w:t>
      </w:r>
      <w:r w:rsidRPr="00B3177A">
        <w:rPr>
          <w:rFonts w:ascii="Arial" w:hAnsi="Arial" w:cs="Arial"/>
          <w:sz w:val="20"/>
          <w:szCs w:val="20"/>
        </w:rPr>
        <w:t>mlouvy</w:t>
      </w:r>
      <w:r w:rsidRPr="7E2E2DBD">
        <w:rPr>
          <w:rFonts w:ascii="Arial" w:hAnsi="Arial" w:cs="Arial"/>
          <w:sz w:val="20"/>
          <w:szCs w:val="20"/>
        </w:rPr>
        <w:t xml:space="preserve"> je provedení Díla, které zajistí přechod stávající verze </w:t>
      </w:r>
      <w:r w:rsidR="108CB853" w:rsidRPr="0A30EEC7">
        <w:rPr>
          <w:rFonts w:ascii="Arial" w:hAnsi="Arial" w:cs="Arial"/>
          <w:sz w:val="20"/>
          <w:szCs w:val="20"/>
        </w:rPr>
        <w:t>EKIS</w:t>
      </w:r>
      <w:r w:rsidRPr="7E2E2DBD">
        <w:rPr>
          <w:rFonts w:ascii="Arial" w:hAnsi="Arial" w:cs="Arial"/>
          <w:sz w:val="20"/>
          <w:szCs w:val="20"/>
        </w:rPr>
        <w:t xml:space="preserve"> na </w:t>
      </w:r>
      <w:r w:rsidRPr="67A482EF">
        <w:rPr>
          <w:rFonts w:ascii="Arial" w:hAnsi="Arial" w:cs="Arial"/>
          <w:sz w:val="20"/>
          <w:szCs w:val="20"/>
        </w:rPr>
        <w:t>nov</w:t>
      </w:r>
      <w:r w:rsidR="001C6270" w:rsidRPr="67A482EF">
        <w:rPr>
          <w:rFonts w:ascii="Arial" w:hAnsi="Arial" w:cs="Arial"/>
          <w:sz w:val="20"/>
          <w:szCs w:val="20"/>
        </w:rPr>
        <w:t>é prostředí</w:t>
      </w:r>
      <w:r w:rsidRPr="67A482EF">
        <w:rPr>
          <w:rFonts w:ascii="Arial" w:hAnsi="Arial" w:cs="Arial"/>
          <w:sz w:val="20"/>
          <w:szCs w:val="20"/>
        </w:rPr>
        <w:t xml:space="preserve"> podporovan</w:t>
      </w:r>
      <w:r w:rsidR="001C6270" w:rsidRPr="67A482EF">
        <w:rPr>
          <w:rFonts w:ascii="Arial" w:hAnsi="Arial" w:cs="Arial"/>
          <w:sz w:val="20"/>
          <w:szCs w:val="20"/>
        </w:rPr>
        <w:t>é</w:t>
      </w:r>
      <w:r w:rsidRPr="67A482EF">
        <w:rPr>
          <w:rFonts w:ascii="Arial" w:hAnsi="Arial" w:cs="Arial"/>
          <w:sz w:val="20"/>
          <w:szCs w:val="20"/>
        </w:rPr>
        <w:t xml:space="preserve"> verz</w:t>
      </w:r>
      <w:r w:rsidR="001C6270" w:rsidRPr="67A482EF">
        <w:rPr>
          <w:rFonts w:ascii="Arial" w:hAnsi="Arial" w:cs="Arial"/>
          <w:sz w:val="20"/>
          <w:szCs w:val="20"/>
        </w:rPr>
        <w:t>e</w:t>
      </w:r>
      <w:r w:rsidRPr="7E2E2DBD">
        <w:rPr>
          <w:rFonts w:ascii="Arial" w:hAnsi="Arial" w:cs="Arial"/>
          <w:sz w:val="20"/>
          <w:szCs w:val="20"/>
        </w:rPr>
        <w:t xml:space="preserve"> SAP S/4HANA</w:t>
      </w:r>
      <w:bookmarkStart w:id="7" w:name="_Hlk188354783"/>
      <w:r w:rsidRPr="7E2E2DBD">
        <w:rPr>
          <w:rFonts w:ascii="Arial" w:hAnsi="Arial" w:cs="Arial"/>
          <w:sz w:val="20"/>
          <w:szCs w:val="20"/>
        </w:rPr>
        <w:t xml:space="preserve">, převedení klíčových komponent do </w:t>
      </w:r>
      <w:r w:rsidR="001C6270" w:rsidRPr="67A482EF">
        <w:rPr>
          <w:rFonts w:ascii="Arial" w:hAnsi="Arial" w:cs="Arial"/>
          <w:sz w:val="20"/>
          <w:szCs w:val="20"/>
        </w:rPr>
        <w:t>tohoto</w:t>
      </w:r>
      <w:r w:rsidRPr="7E2E2DBD">
        <w:rPr>
          <w:rFonts w:ascii="Arial" w:hAnsi="Arial" w:cs="Arial"/>
          <w:sz w:val="20"/>
          <w:szCs w:val="20"/>
        </w:rPr>
        <w:t xml:space="preserve"> prostředí a </w:t>
      </w:r>
      <w:r w:rsidR="001C6270" w:rsidRPr="67A482EF">
        <w:rPr>
          <w:rFonts w:ascii="Arial" w:hAnsi="Arial" w:cs="Arial"/>
          <w:sz w:val="20"/>
          <w:szCs w:val="20"/>
        </w:rPr>
        <w:t xml:space="preserve">provedení </w:t>
      </w:r>
      <w:r w:rsidRPr="7E2E2DBD">
        <w:rPr>
          <w:rFonts w:ascii="Arial" w:hAnsi="Arial" w:cs="Arial"/>
          <w:sz w:val="20"/>
          <w:szCs w:val="20"/>
        </w:rPr>
        <w:t>jejich integrace</w:t>
      </w:r>
      <w:r w:rsidR="108CB853" w:rsidRPr="0A30EEC7">
        <w:rPr>
          <w:rFonts w:ascii="Arial" w:hAnsi="Arial" w:cs="Arial"/>
          <w:sz w:val="20"/>
          <w:szCs w:val="20"/>
        </w:rPr>
        <w:t xml:space="preserve"> tak, aby</w:t>
      </w:r>
      <w:r w:rsidR="06B3D193" w:rsidRPr="0A30EEC7">
        <w:rPr>
          <w:rFonts w:ascii="Arial" w:hAnsi="Arial" w:cs="Arial"/>
          <w:sz w:val="20"/>
          <w:szCs w:val="20"/>
        </w:rPr>
        <w:t xml:space="preserve"> došlo k</w:t>
      </w:r>
      <w:r w:rsidR="00A05E8F">
        <w:rPr>
          <w:rFonts w:ascii="Arial" w:hAnsi="Arial" w:cs="Arial"/>
          <w:sz w:val="20"/>
          <w:szCs w:val="20"/>
        </w:rPr>
        <w:t xml:space="preserve"> licenčnímu </w:t>
      </w:r>
      <w:r w:rsidR="06B3D193" w:rsidRPr="0A30EEC7">
        <w:rPr>
          <w:rFonts w:ascii="Arial" w:hAnsi="Arial" w:cs="Arial"/>
          <w:sz w:val="20"/>
          <w:szCs w:val="20"/>
        </w:rPr>
        <w:t xml:space="preserve">uvolnění </w:t>
      </w:r>
      <w:r w:rsidR="001C6270" w:rsidRPr="67A482EF">
        <w:rPr>
          <w:rFonts w:ascii="Arial" w:hAnsi="Arial" w:cs="Arial"/>
          <w:sz w:val="20"/>
          <w:szCs w:val="20"/>
        </w:rPr>
        <w:t>SAP S/4 HANA části systému</w:t>
      </w:r>
      <w:r w:rsidR="06B3D193" w:rsidRPr="0A30EEC7">
        <w:rPr>
          <w:rFonts w:ascii="Arial" w:hAnsi="Arial" w:cs="Arial"/>
          <w:sz w:val="20"/>
          <w:szCs w:val="20"/>
        </w:rPr>
        <w:t xml:space="preserve"> EKIS </w:t>
      </w:r>
      <w:r w:rsidR="050C5F57" w:rsidRPr="0A30EEC7">
        <w:rPr>
          <w:rFonts w:ascii="Arial" w:hAnsi="Arial" w:cs="Arial"/>
          <w:sz w:val="20"/>
          <w:szCs w:val="20"/>
        </w:rPr>
        <w:t>a</w:t>
      </w:r>
      <w:r w:rsidR="06B3D193" w:rsidRPr="0A30EEC7">
        <w:rPr>
          <w:rFonts w:ascii="Arial" w:hAnsi="Arial" w:cs="Arial"/>
          <w:sz w:val="20"/>
          <w:szCs w:val="20"/>
        </w:rPr>
        <w:t xml:space="preserve"> byl možný jeho další rozvoj a podpora vlastními silami VZP ČR nebo </w:t>
      </w:r>
      <w:r w:rsidR="003A44E6" w:rsidRPr="00B3177A">
        <w:rPr>
          <w:rFonts w:ascii="Arial" w:hAnsi="Arial" w:cs="Arial"/>
          <w:sz w:val="20"/>
          <w:szCs w:val="20"/>
        </w:rPr>
        <w:t>jiným</w:t>
      </w:r>
      <w:r w:rsidR="06B3D193" w:rsidRPr="0A30EEC7">
        <w:rPr>
          <w:rFonts w:ascii="Arial" w:hAnsi="Arial" w:cs="Arial"/>
          <w:sz w:val="20"/>
          <w:szCs w:val="20"/>
        </w:rPr>
        <w:t xml:space="preserve"> dodavatelem </w:t>
      </w:r>
      <w:r w:rsidR="003A44E6" w:rsidRPr="00B3177A">
        <w:rPr>
          <w:rFonts w:ascii="Arial" w:hAnsi="Arial" w:cs="Arial"/>
          <w:sz w:val="20"/>
          <w:szCs w:val="20"/>
        </w:rPr>
        <w:t xml:space="preserve">než </w:t>
      </w:r>
      <w:bookmarkEnd w:id="7"/>
      <w:r w:rsidR="00544DCB" w:rsidRPr="67A482EF">
        <w:rPr>
          <w:rFonts w:ascii="Arial" w:hAnsi="Arial" w:cs="Arial"/>
          <w:sz w:val="20"/>
          <w:szCs w:val="20"/>
        </w:rPr>
        <w:t>Zhotovitelem</w:t>
      </w:r>
      <w:r w:rsidR="06B3D193" w:rsidRPr="00B3177A">
        <w:rPr>
          <w:rFonts w:ascii="Arial" w:hAnsi="Arial" w:cs="Arial"/>
          <w:sz w:val="20"/>
          <w:szCs w:val="20"/>
        </w:rPr>
        <w:t>.</w:t>
      </w:r>
      <w:r w:rsidR="00B3177A">
        <w:rPr>
          <w:rFonts w:ascii="Arial" w:hAnsi="Arial" w:cs="Arial"/>
          <w:sz w:val="20"/>
          <w:szCs w:val="20"/>
        </w:rPr>
        <w:t xml:space="preserve"> </w:t>
      </w:r>
      <w:r w:rsidR="00A05E8F">
        <w:rPr>
          <w:rFonts w:ascii="Arial" w:hAnsi="Arial" w:cs="Arial"/>
          <w:sz w:val="20"/>
          <w:szCs w:val="20"/>
        </w:rPr>
        <w:t>Licenční u</w:t>
      </w:r>
      <w:r w:rsidR="00C231C9" w:rsidRPr="00B3177A">
        <w:rPr>
          <w:rFonts w:ascii="Arial" w:hAnsi="Arial" w:cs="Arial"/>
          <w:sz w:val="20"/>
          <w:szCs w:val="20"/>
        </w:rPr>
        <w:t>volnění bude spočívat</w:t>
      </w:r>
      <w:r w:rsidR="06B3D193" w:rsidRPr="0A30EEC7">
        <w:rPr>
          <w:rFonts w:ascii="Arial" w:hAnsi="Arial" w:cs="Arial"/>
          <w:sz w:val="20"/>
          <w:szCs w:val="20"/>
        </w:rPr>
        <w:t xml:space="preserve"> v</w:t>
      </w:r>
      <w:r w:rsidR="00C231C9" w:rsidRPr="00B3177A">
        <w:rPr>
          <w:rFonts w:ascii="Arial" w:hAnsi="Arial" w:cs="Arial"/>
          <w:sz w:val="20"/>
          <w:szCs w:val="20"/>
        </w:rPr>
        <w:t xml:space="preserve"> tom, že Objednatel bude oprávněn </w:t>
      </w:r>
      <w:bookmarkStart w:id="8" w:name="_Hlk188355876"/>
      <w:r w:rsidR="001C6270" w:rsidRPr="67A482EF">
        <w:rPr>
          <w:rFonts w:ascii="Arial" w:hAnsi="Arial" w:cs="Arial"/>
          <w:sz w:val="20"/>
          <w:szCs w:val="20"/>
        </w:rPr>
        <w:t xml:space="preserve">SAP S/4 HANA části systému EKIS </w:t>
      </w:r>
      <w:bookmarkEnd w:id="8"/>
      <w:r w:rsidR="001C6270" w:rsidRPr="67A482EF">
        <w:rPr>
          <w:rFonts w:ascii="Arial" w:hAnsi="Arial" w:cs="Arial"/>
          <w:sz w:val="20"/>
          <w:szCs w:val="20"/>
        </w:rPr>
        <w:t>a související služby IPF s vazbou na SAP S/4 HANA za podmínek definovaných touto Smlouvou</w:t>
      </w:r>
      <w:r w:rsidR="00C231C9" w:rsidRPr="00B3177A">
        <w:rPr>
          <w:rFonts w:ascii="Arial" w:hAnsi="Arial" w:cs="Arial"/>
          <w:sz w:val="20"/>
          <w:szCs w:val="20"/>
        </w:rPr>
        <w:t xml:space="preserve"> měnit, upravovat, zpracovávat nebo spojovat s</w:t>
      </w:r>
      <w:r w:rsidR="001C6270" w:rsidRPr="67A482EF">
        <w:rPr>
          <w:rFonts w:ascii="Arial" w:hAnsi="Arial" w:cs="Arial"/>
          <w:sz w:val="20"/>
          <w:szCs w:val="20"/>
        </w:rPr>
        <w:t xml:space="preserve"> </w:t>
      </w:r>
      <w:r w:rsidR="00C231C9" w:rsidRPr="00B3177A">
        <w:rPr>
          <w:rFonts w:ascii="Arial" w:hAnsi="Arial" w:cs="Arial"/>
          <w:sz w:val="20"/>
          <w:szCs w:val="20"/>
        </w:rPr>
        <w:t>jinými díly</w:t>
      </w:r>
      <w:r w:rsidR="53B193A4" w:rsidRPr="0A30EEC7">
        <w:rPr>
          <w:rFonts w:ascii="Arial" w:hAnsi="Arial" w:cs="Arial"/>
          <w:sz w:val="20"/>
          <w:szCs w:val="20"/>
        </w:rPr>
        <w:t xml:space="preserve"> bez </w:t>
      </w:r>
      <w:r w:rsidR="00C231C9" w:rsidRPr="00B3177A">
        <w:rPr>
          <w:rFonts w:ascii="Arial" w:hAnsi="Arial" w:cs="Arial"/>
          <w:sz w:val="20"/>
          <w:szCs w:val="20"/>
        </w:rPr>
        <w:t xml:space="preserve">souhlasu </w:t>
      </w:r>
      <w:r w:rsidR="00070819" w:rsidRPr="00B3177A">
        <w:rPr>
          <w:rFonts w:ascii="Arial" w:hAnsi="Arial" w:cs="Arial"/>
          <w:sz w:val="20"/>
          <w:szCs w:val="20"/>
        </w:rPr>
        <w:t>Zhotovitele</w:t>
      </w:r>
      <w:r w:rsidR="001C6270" w:rsidRPr="67A482EF">
        <w:rPr>
          <w:rFonts w:ascii="Arial" w:hAnsi="Arial" w:cs="Arial"/>
          <w:sz w:val="20"/>
          <w:szCs w:val="20"/>
        </w:rPr>
        <w:t xml:space="preserve">. Pro ostatní části EKIS zůstává Zhotovitel výlučným vykonavatelem autorových majetkových práv. </w:t>
      </w:r>
      <w:r w:rsidR="00A75C16" w:rsidRPr="67A482EF">
        <w:rPr>
          <w:rFonts w:ascii="Arial" w:hAnsi="Arial" w:cs="Arial"/>
          <w:sz w:val="20"/>
          <w:szCs w:val="20"/>
        </w:rPr>
        <w:t xml:space="preserve">Po ukončení </w:t>
      </w:r>
      <w:r w:rsidR="3D26EDB2" w:rsidRPr="67A482EF">
        <w:rPr>
          <w:rFonts w:ascii="Arial" w:eastAsia="Arial" w:hAnsi="Arial" w:cs="Arial"/>
          <w:sz w:val="20"/>
          <w:szCs w:val="20"/>
        </w:rPr>
        <w:t>rozšířené</w:t>
      </w:r>
      <w:r w:rsidR="3D26EDB2" w:rsidRPr="67A482EF">
        <w:t xml:space="preserve"> </w:t>
      </w:r>
      <w:r w:rsidR="00A75C16" w:rsidRPr="67A482EF">
        <w:rPr>
          <w:rFonts w:ascii="Arial" w:hAnsi="Arial" w:cs="Arial"/>
          <w:sz w:val="20"/>
          <w:szCs w:val="20"/>
        </w:rPr>
        <w:t xml:space="preserve">podpory SAP S/4 HANA části systému EKIS Zhotovitelem nenese Zhotovitel odpovědnost za nefunkčnost </w:t>
      </w:r>
      <w:r w:rsidRPr="67A482EF">
        <w:rPr>
          <w:rFonts w:ascii="Arial" w:hAnsi="Arial" w:cs="Arial"/>
          <w:sz w:val="20"/>
          <w:szCs w:val="20"/>
        </w:rPr>
        <w:t>EKIS</w:t>
      </w:r>
      <w:r w:rsidR="00A75C16" w:rsidRPr="67A482EF">
        <w:rPr>
          <w:rFonts w:ascii="Arial" w:hAnsi="Arial" w:cs="Arial"/>
          <w:sz w:val="20"/>
          <w:szCs w:val="20"/>
        </w:rPr>
        <w:t xml:space="preserve"> způsoben</w:t>
      </w:r>
      <w:r w:rsidRPr="67A482EF">
        <w:rPr>
          <w:rFonts w:ascii="Arial" w:hAnsi="Arial" w:cs="Arial"/>
          <w:sz w:val="20"/>
          <w:szCs w:val="20"/>
        </w:rPr>
        <w:t>ou</w:t>
      </w:r>
      <w:r w:rsidR="00A75C16" w:rsidRPr="67A482EF">
        <w:rPr>
          <w:rFonts w:ascii="Arial" w:hAnsi="Arial" w:cs="Arial"/>
          <w:sz w:val="20"/>
          <w:szCs w:val="20"/>
        </w:rPr>
        <w:t xml:space="preserve"> zásahem </w:t>
      </w:r>
      <w:r w:rsidR="00A75C16" w:rsidRPr="67A482EF">
        <w:rPr>
          <w:rFonts w:ascii="Arial" w:hAnsi="Arial" w:cs="Arial"/>
          <w:sz w:val="20"/>
          <w:szCs w:val="20"/>
        </w:rPr>
        <w:lastRenderedPageBreak/>
        <w:t xml:space="preserve">Objednatele nebo třetí strany do uvolněné části systému EKIS v prostředí SAP S/4 HANA nebo v okolních systémech. </w:t>
      </w:r>
    </w:p>
    <w:p w14:paraId="778C667C" w14:textId="77777777" w:rsidR="00391027" w:rsidRPr="007B3E9A" w:rsidRDefault="00391027" w:rsidP="00391027">
      <w:pPr>
        <w:pStyle w:val="Odstavecseseznamem"/>
        <w:spacing w:after="120" w:line="276" w:lineRule="auto"/>
        <w:ind w:left="567"/>
        <w:contextualSpacing w:val="0"/>
        <w:jc w:val="both"/>
        <w:rPr>
          <w:rFonts w:ascii="Arial" w:hAnsi="Arial" w:cs="Arial"/>
          <w:sz w:val="20"/>
          <w:szCs w:val="20"/>
        </w:rPr>
      </w:pPr>
    </w:p>
    <w:p w14:paraId="4F8ACA1C" w14:textId="4F6B52F7" w:rsidR="00391027" w:rsidRPr="00391027" w:rsidRDefault="7E2E2DBD" w:rsidP="000271D9">
      <w:pPr>
        <w:pStyle w:val="Odstavecseseznamem"/>
        <w:numPr>
          <w:ilvl w:val="0"/>
          <w:numId w:val="26"/>
        </w:numPr>
        <w:spacing w:before="360" w:after="120" w:line="276" w:lineRule="auto"/>
        <w:outlineLvl w:val="0"/>
        <w:rPr>
          <w:rFonts w:ascii="Arial" w:hAnsi="Arial" w:cs="Arial"/>
          <w:b/>
          <w:bCs/>
          <w:sz w:val="20"/>
          <w:szCs w:val="20"/>
        </w:rPr>
      </w:pPr>
      <w:r w:rsidRPr="7E2E2DBD">
        <w:rPr>
          <w:rFonts w:ascii="Arial" w:hAnsi="Arial" w:cs="Arial"/>
          <w:b/>
          <w:bCs/>
          <w:sz w:val="20"/>
          <w:szCs w:val="20"/>
        </w:rPr>
        <w:t>DEFINICE POJMŮ A ZKRATEK</w:t>
      </w:r>
    </w:p>
    <w:tbl>
      <w:tblPr>
        <w:tblStyle w:val="Mkatabulky"/>
        <w:tblW w:w="0" w:type="auto"/>
        <w:tblLook w:val="04A0" w:firstRow="1" w:lastRow="0" w:firstColumn="1" w:lastColumn="0" w:noHBand="0" w:noVBand="1"/>
      </w:tblPr>
      <w:tblGrid>
        <w:gridCol w:w="2972"/>
        <w:gridCol w:w="6088"/>
      </w:tblGrid>
      <w:tr w:rsidR="0093466D" w14:paraId="01D956E9" w14:textId="77777777" w:rsidTr="7E2E2DBD">
        <w:tc>
          <w:tcPr>
            <w:tcW w:w="2972" w:type="dxa"/>
          </w:tcPr>
          <w:p w14:paraId="0752F928" w14:textId="04FAC213" w:rsidR="0093466D" w:rsidRPr="00481992" w:rsidRDefault="7E2E2DBD" w:rsidP="7E2E2DBD">
            <w:pPr>
              <w:spacing w:line="276" w:lineRule="auto"/>
              <w:jc w:val="both"/>
              <w:outlineLvl w:val="0"/>
              <w:rPr>
                <w:rFonts w:ascii="Arial" w:hAnsi="Arial" w:cs="Arial"/>
                <w:b/>
                <w:bCs/>
              </w:rPr>
            </w:pPr>
            <w:r w:rsidRPr="7E2E2DBD">
              <w:rPr>
                <w:rFonts w:ascii="Arial" w:hAnsi="Arial" w:cs="Arial"/>
                <w:b/>
                <w:bCs/>
              </w:rPr>
              <w:t>Aplikace</w:t>
            </w:r>
          </w:p>
        </w:tc>
        <w:tc>
          <w:tcPr>
            <w:tcW w:w="6088" w:type="dxa"/>
          </w:tcPr>
          <w:p w14:paraId="152D31BA" w14:textId="1E6935D4" w:rsidR="0093466D" w:rsidRPr="007B3E9A" w:rsidRDefault="7E2E2DBD" w:rsidP="7E2E2DBD">
            <w:pPr>
              <w:spacing w:line="276" w:lineRule="auto"/>
              <w:jc w:val="both"/>
              <w:outlineLvl w:val="0"/>
              <w:rPr>
                <w:rFonts w:ascii="Arial" w:hAnsi="Arial" w:cs="Arial"/>
              </w:rPr>
            </w:pPr>
            <w:r w:rsidRPr="7E2E2DBD">
              <w:rPr>
                <w:rFonts w:ascii="Arial" w:hAnsi="Arial" w:cs="Arial"/>
              </w:rPr>
              <w:t xml:space="preserve">CPOHL, CVON, Pokladna, RSZP, UVV, VEMA, </w:t>
            </w:r>
            <w:proofErr w:type="spellStart"/>
            <w:r w:rsidRPr="7E2E2DBD">
              <w:rPr>
                <w:rFonts w:ascii="Arial" w:hAnsi="Arial" w:cs="Arial"/>
              </w:rPr>
              <w:t>Wrapper</w:t>
            </w:r>
            <w:proofErr w:type="spellEnd"/>
          </w:p>
        </w:tc>
      </w:tr>
      <w:tr w:rsidR="00F861D7" w14:paraId="32477C7C" w14:textId="77777777" w:rsidTr="7E2E2DBD">
        <w:tc>
          <w:tcPr>
            <w:tcW w:w="2972" w:type="dxa"/>
          </w:tcPr>
          <w:p w14:paraId="74ABB1DB" w14:textId="3B167CD7" w:rsidR="00F861D7" w:rsidRPr="005712C0" w:rsidRDefault="7E2E2DBD" w:rsidP="7E2E2DBD">
            <w:pPr>
              <w:spacing w:after="120" w:line="276" w:lineRule="auto"/>
              <w:jc w:val="both"/>
              <w:rPr>
                <w:rFonts w:ascii="Arial" w:hAnsi="Arial"/>
              </w:rPr>
            </w:pPr>
            <w:r w:rsidRPr="7E2E2DBD">
              <w:rPr>
                <w:rFonts w:ascii="Arial" w:hAnsi="Arial"/>
                <w:b/>
                <w:bCs/>
              </w:rPr>
              <w:t>Akceptační kritérium</w:t>
            </w:r>
          </w:p>
        </w:tc>
        <w:tc>
          <w:tcPr>
            <w:tcW w:w="6088" w:type="dxa"/>
          </w:tcPr>
          <w:p w14:paraId="79D317DD" w14:textId="68C0292E" w:rsidR="00F861D7" w:rsidRDefault="006D1E7B" w:rsidP="7E2E2DBD">
            <w:pPr>
              <w:spacing w:line="276" w:lineRule="auto"/>
              <w:jc w:val="both"/>
              <w:outlineLvl w:val="0"/>
              <w:rPr>
                <w:rFonts w:ascii="Arial" w:hAnsi="Arial" w:cs="Arial"/>
              </w:rPr>
            </w:pPr>
            <w:r>
              <w:rPr>
                <w:rFonts w:ascii="Arial" w:hAnsi="Arial"/>
              </w:rPr>
              <w:t>požadavky definované touto Smlouvou pro Dílčí část Díla, splnění všech Akceptačních kritérií pro každou Dílčí část Díla je nezbytným předpokladem pro úspěšné dokončení Akceptační procedury</w:t>
            </w:r>
          </w:p>
        </w:tc>
      </w:tr>
      <w:tr w:rsidR="00070819" w14:paraId="03BEDC54" w14:textId="77777777" w:rsidTr="7E2E2DBD">
        <w:tc>
          <w:tcPr>
            <w:tcW w:w="2972" w:type="dxa"/>
          </w:tcPr>
          <w:p w14:paraId="51806DCA" w14:textId="77777777" w:rsidR="00070819" w:rsidRPr="7E2E2DBD" w:rsidRDefault="00070819" w:rsidP="7E2E2DBD">
            <w:pPr>
              <w:spacing w:line="276" w:lineRule="auto"/>
              <w:jc w:val="both"/>
              <w:outlineLvl w:val="0"/>
              <w:rPr>
                <w:rFonts w:ascii="Arial" w:hAnsi="Arial" w:cs="Arial"/>
                <w:b/>
                <w:bCs/>
              </w:rPr>
            </w:pPr>
            <w:r>
              <w:rPr>
                <w:rFonts w:ascii="Arial" w:hAnsi="Arial" w:cs="Arial"/>
                <w:b/>
                <w:bCs/>
              </w:rPr>
              <w:t>Akceptační období</w:t>
            </w:r>
          </w:p>
        </w:tc>
        <w:tc>
          <w:tcPr>
            <w:tcW w:w="6088" w:type="dxa"/>
          </w:tcPr>
          <w:p w14:paraId="4700C629" w14:textId="77777777" w:rsidR="00070819" w:rsidRPr="7E2E2DBD" w:rsidRDefault="006D1E7B" w:rsidP="006D1E7B">
            <w:pPr>
              <w:spacing w:line="276" w:lineRule="auto"/>
              <w:jc w:val="both"/>
              <w:outlineLvl w:val="0"/>
              <w:rPr>
                <w:rFonts w:ascii="Arial" w:hAnsi="Arial"/>
              </w:rPr>
            </w:pPr>
            <w:r>
              <w:rPr>
                <w:rFonts w:ascii="Arial" w:hAnsi="Arial"/>
              </w:rPr>
              <w:t>doba, ve které Objednatel kontroluje úplnost a správnost Dílčí části Díla a kontroluje, zda jsou splněna Akceptační kritéria</w:t>
            </w:r>
          </w:p>
        </w:tc>
      </w:tr>
      <w:tr w:rsidR="00F861D7" w14:paraId="43F15E03" w14:textId="77777777" w:rsidTr="7E2E2DBD">
        <w:tc>
          <w:tcPr>
            <w:tcW w:w="2972" w:type="dxa"/>
          </w:tcPr>
          <w:p w14:paraId="74B1AF2E" w14:textId="2F5E4C7C" w:rsidR="00F861D7" w:rsidRDefault="7E2E2DBD" w:rsidP="7E2E2DBD">
            <w:pPr>
              <w:spacing w:line="276" w:lineRule="auto"/>
              <w:jc w:val="both"/>
              <w:outlineLvl w:val="0"/>
              <w:rPr>
                <w:rFonts w:ascii="Arial" w:hAnsi="Arial" w:cs="Arial"/>
                <w:b/>
                <w:bCs/>
              </w:rPr>
            </w:pPr>
            <w:r w:rsidRPr="7E2E2DBD">
              <w:rPr>
                <w:rFonts w:ascii="Arial" w:hAnsi="Arial" w:cs="Arial"/>
                <w:b/>
                <w:bCs/>
              </w:rPr>
              <w:t>Akceptační procedura</w:t>
            </w:r>
          </w:p>
        </w:tc>
        <w:tc>
          <w:tcPr>
            <w:tcW w:w="6088" w:type="dxa"/>
          </w:tcPr>
          <w:p w14:paraId="5F9A77C3" w14:textId="12FD0B36" w:rsidR="00F861D7" w:rsidRDefault="7E2E2DBD" w:rsidP="7E2E2DBD">
            <w:pPr>
              <w:spacing w:line="276" w:lineRule="auto"/>
              <w:jc w:val="both"/>
              <w:outlineLvl w:val="0"/>
              <w:rPr>
                <w:rFonts w:ascii="Arial" w:hAnsi="Arial"/>
              </w:rPr>
            </w:pPr>
            <w:r w:rsidRPr="7E2E2DBD">
              <w:rPr>
                <w:rFonts w:ascii="Arial" w:hAnsi="Arial"/>
              </w:rPr>
              <w:t>Procedura</w:t>
            </w:r>
            <w:r w:rsidR="00A75C16">
              <w:rPr>
                <w:rFonts w:ascii="Arial" w:hAnsi="Arial"/>
              </w:rPr>
              <w:t>,</w:t>
            </w:r>
            <w:r w:rsidRPr="7E2E2DBD">
              <w:rPr>
                <w:rFonts w:ascii="Arial" w:hAnsi="Arial"/>
              </w:rPr>
              <w:t xml:space="preserve"> v </w:t>
            </w:r>
            <w:proofErr w:type="gramStart"/>
            <w:r w:rsidRPr="7E2E2DBD">
              <w:rPr>
                <w:rFonts w:ascii="Arial" w:hAnsi="Arial"/>
              </w:rPr>
              <w:t>rámci</w:t>
            </w:r>
            <w:proofErr w:type="gramEnd"/>
            <w:r w:rsidRPr="7E2E2DBD">
              <w:rPr>
                <w:rFonts w:ascii="Arial" w:hAnsi="Arial"/>
              </w:rPr>
              <w:t xml:space="preserve"> níž Zhotovitel předkládá Dílčí plnění nebo Dílo jako celek k odsouhlasení (akceptaci), resp. k připomínkám Objednatele, které budou vypořádány Zhotovitelem v průběhu Akceptačního období</w:t>
            </w:r>
          </w:p>
        </w:tc>
      </w:tr>
      <w:tr w:rsidR="00366CA3" w14:paraId="43DEDEE9" w14:textId="77777777" w:rsidTr="7E2E2DBD">
        <w:tc>
          <w:tcPr>
            <w:tcW w:w="2972" w:type="dxa"/>
          </w:tcPr>
          <w:p w14:paraId="3186D9B6" w14:textId="5C2B9C2C" w:rsidR="00366CA3" w:rsidRDefault="7E2E2DBD" w:rsidP="7E2E2DBD">
            <w:pPr>
              <w:spacing w:line="276" w:lineRule="auto"/>
              <w:jc w:val="both"/>
              <w:outlineLvl w:val="0"/>
              <w:rPr>
                <w:rFonts w:ascii="Arial" w:hAnsi="Arial" w:cs="Arial"/>
                <w:b/>
                <w:bCs/>
              </w:rPr>
            </w:pPr>
            <w:r w:rsidRPr="7E2E2DBD">
              <w:rPr>
                <w:rFonts w:ascii="Arial" w:hAnsi="Arial" w:cs="Arial"/>
                <w:b/>
                <w:bCs/>
              </w:rPr>
              <w:t>Akceptační protokol</w:t>
            </w:r>
          </w:p>
        </w:tc>
        <w:tc>
          <w:tcPr>
            <w:tcW w:w="6088" w:type="dxa"/>
          </w:tcPr>
          <w:p w14:paraId="1D5AEA65" w14:textId="3F917BC3" w:rsidR="00366CA3" w:rsidRDefault="7E2E2DBD" w:rsidP="7E2E2DBD">
            <w:pPr>
              <w:spacing w:line="276" w:lineRule="auto"/>
              <w:jc w:val="both"/>
              <w:outlineLvl w:val="0"/>
              <w:rPr>
                <w:rFonts w:ascii="Arial" w:hAnsi="Arial"/>
              </w:rPr>
            </w:pPr>
            <w:r w:rsidRPr="7E2E2DBD">
              <w:rPr>
                <w:rFonts w:ascii="Arial" w:hAnsi="Arial"/>
              </w:rPr>
              <w:t>Písemný dokument s podpisy oprávněných osob Smluvních stran, kterým se potvrzuje (akceptuje) předání Dílčího plnění, Etapy nebo Díla jako celku</w:t>
            </w:r>
          </w:p>
        </w:tc>
      </w:tr>
      <w:tr w:rsidR="00366CA3" w14:paraId="3A407BBE" w14:textId="77777777" w:rsidTr="7E2E2DBD">
        <w:tc>
          <w:tcPr>
            <w:tcW w:w="2972" w:type="dxa"/>
          </w:tcPr>
          <w:p w14:paraId="5D1A3F81" w14:textId="321FE007" w:rsidR="00366CA3" w:rsidRDefault="7E2E2DBD" w:rsidP="7E2E2DBD">
            <w:pPr>
              <w:spacing w:line="276" w:lineRule="auto"/>
              <w:jc w:val="both"/>
              <w:outlineLvl w:val="0"/>
              <w:rPr>
                <w:rFonts w:ascii="Arial" w:hAnsi="Arial" w:cs="Arial"/>
                <w:b/>
                <w:bCs/>
              </w:rPr>
            </w:pPr>
            <w:r w:rsidRPr="7E2E2DBD">
              <w:rPr>
                <w:rFonts w:ascii="Arial" w:hAnsi="Arial" w:cs="Arial"/>
                <w:b/>
                <w:bCs/>
              </w:rPr>
              <w:t>Aktualizovaný harmonogram</w:t>
            </w:r>
          </w:p>
        </w:tc>
        <w:tc>
          <w:tcPr>
            <w:tcW w:w="6088" w:type="dxa"/>
          </w:tcPr>
          <w:p w14:paraId="5303221C" w14:textId="64071171" w:rsidR="00366CA3" w:rsidRDefault="7E2E2DBD" w:rsidP="7E2E2DBD">
            <w:pPr>
              <w:spacing w:line="276" w:lineRule="auto"/>
              <w:jc w:val="both"/>
              <w:outlineLvl w:val="0"/>
              <w:rPr>
                <w:rFonts w:ascii="Arial" w:hAnsi="Arial"/>
              </w:rPr>
            </w:pPr>
            <w:r w:rsidRPr="7E2E2DBD">
              <w:rPr>
                <w:rFonts w:ascii="Arial" w:hAnsi="Arial"/>
              </w:rPr>
              <w:t xml:space="preserve">Harmonogram upravený či změněný (aktualizovaný) dle Smlouvy, jehož změna je písemně odsouhlasena oběma Smluvními stranami na </w:t>
            </w:r>
            <w:r w:rsidR="00945EB9">
              <w:rPr>
                <w:rFonts w:ascii="Arial" w:hAnsi="Arial"/>
              </w:rPr>
              <w:t xml:space="preserve">pozicích </w:t>
            </w:r>
            <w:r w:rsidRPr="7E2E2DBD">
              <w:rPr>
                <w:rFonts w:ascii="Arial" w:hAnsi="Arial"/>
              </w:rPr>
              <w:t>vedoucích realizačních týmů</w:t>
            </w:r>
          </w:p>
        </w:tc>
      </w:tr>
      <w:tr w:rsidR="001375EE" w14:paraId="2E861EDE" w14:textId="77777777" w:rsidTr="7E2E2DBD">
        <w:tc>
          <w:tcPr>
            <w:tcW w:w="2972" w:type="dxa"/>
          </w:tcPr>
          <w:p w14:paraId="4C17364A" w14:textId="77777777" w:rsidR="001375EE" w:rsidRPr="7E2E2DBD" w:rsidRDefault="001375EE" w:rsidP="7E2E2DBD">
            <w:pPr>
              <w:spacing w:line="276" w:lineRule="auto"/>
              <w:jc w:val="both"/>
              <w:outlineLvl w:val="0"/>
              <w:rPr>
                <w:rFonts w:ascii="Arial" w:hAnsi="Arial" w:cs="Arial"/>
                <w:b/>
                <w:bCs/>
              </w:rPr>
            </w:pPr>
            <w:r>
              <w:rPr>
                <w:rFonts w:ascii="Arial" w:hAnsi="Arial" w:cs="Arial"/>
                <w:b/>
                <w:bCs/>
              </w:rPr>
              <w:t>Analytický koncept</w:t>
            </w:r>
          </w:p>
        </w:tc>
        <w:tc>
          <w:tcPr>
            <w:tcW w:w="6088" w:type="dxa"/>
          </w:tcPr>
          <w:p w14:paraId="318AA26E" w14:textId="5AF35260" w:rsidR="001375EE" w:rsidRPr="7E2E2DBD" w:rsidRDefault="00F044E6" w:rsidP="7E2E2DBD">
            <w:pPr>
              <w:spacing w:line="276" w:lineRule="auto"/>
              <w:jc w:val="both"/>
              <w:outlineLvl w:val="0"/>
              <w:rPr>
                <w:rFonts w:ascii="Arial" w:hAnsi="Arial"/>
              </w:rPr>
            </w:pPr>
            <w:r>
              <w:rPr>
                <w:rFonts w:ascii="Arial" w:hAnsi="Arial"/>
              </w:rPr>
              <w:t>dokument, který v podrobnostech rozpracovává požadavky</w:t>
            </w:r>
            <w:r w:rsidR="004170D3">
              <w:rPr>
                <w:rFonts w:ascii="Arial" w:hAnsi="Arial"/>
              </w:rPr>
              <w:t xml:space="preserve"> a záměry</w:t>
            </w:r>
            <w:r>
              <w:rPr>
                <w:rFonts w:ascii="Arial" w:hAnsi="Arial"/>
              </w:rPr>
              <w:t xml:space="preserve"> stanovené Přílohou č. 1 Smlouvy </w:t>
            </w:r>
            <w:r w:rsidR="003679EA">
              <w:rPr>
                <w:rFonts w:ascii="Arial" w:hAnsi="Arial"/>
              </w:rPr>
              <w:t>v</w:t>
            </w:r>
            <w:r>
              <w:rPr>
                <w:rFonts w:ascii="Arial" w:hAnsi="Arial"/>
              </w:rPr>
              <w:t xml:space="preserve"> jednotliv</w:t>
            </w:r>
            <w:r w:rsidR="003679EA">
              <w:rPr>
                <w:rFonts w:ascii="Arial" w:hAnsi="Arial"/>
              </w:rPr>
              <w:t>ýc</w:t>
            </w:r>
            <w:r w:rsidR="00897226">
              <w:rPr>
                <w:rFonts w:ascii="Arial" w:hAnsi="Arial"/>
              </w:rPr>
              <w:t>h</w:t>
            </w:r>
            <w:r>
              <w:rPr>
                <w:rFonts w:ascii="Arial" w:hAnsi="Arial"/>
              </w:rPr>
              <w:t xml:space="preserve"> Fáz</w:t>
            </w:r>
            <w:r w:rsidR="003679EA">
              <w:rPr>
                <w:rFonts w:ascii="Arial" w:hAnsi="Arial"/>
              </w:rPr>
              <w:t>ích</w:t>
            </w:r>
            <w:r>
              <w:rPr>
                <w:rFonts w:ascii="Arial" w:hAnsi="Arial"/>
              </w:rPr>
              <w:t xml:space="preserve"> a upravuje </w:t>
            </w:r>
            <w:r w:rsidR="003679EA">
              <w:rPr>
                <w:rFonts w:ascii="Arial" w:hAnsi="Arial"/>
              </w:rPr>
              <w:t>směry následných Analytických projektů</w:t>
            </w:r>
          </w:p>
        </w:tc>
      </w:tr>
      <w:tr w:rsidR="00366CA3" w14:paraId="7DF7B914" w14:textId="77777777" w:rsidTr="7E2E2DBD">
        <w:tc>
          <w:tcPr>
            <w:tcW w:w="2972" w:type="dxa"/>
          </w:tcPr>
          <w:p w14:paraId="65A610EC" w14:textId="2F27BA77" w:rsidR="00366CA3" w:rsidRDefault="7E2E2DBD" w:rsidP="7E2E2DBD">
            <w:pPr>
              <w:spacing w:line="276" w:lineRule="auto"/>
              <w:jc w:val="both"/>
              <w:outlineLvl w:val="0"/>
              <w:rPr>
                <w:rFonts w:ascii="Arial" w:hAnsi="Arial" w:cs="Arial"/>
                <w:b/>
                <w:bCs/>
              </w:rPr>
            </w:pPr>
            <w:r w:rsidRPr="7E2E2DBD">
              <w:rPr>
                <w:rFonts w:ascii="Arial" w:hAnsi="Arial" w:cs="Arial"/>
                <w:b/>
                <w:bCs/>
              </w:rPr>
              <w:t xml:space="preserve">Analytický projekt </w:t>
            </w:r>
            <w:r w:rsidRPr="00C45D1D">
              <w:rPr>
                <w:rFonts w:ascii="Arial" w:hAnsi="Arial"/>
              </w:rPr>
              <w:t>nebo</w:t>
            </w:r>
            <w:r w:rsidRPr="7E2E2DBD">
              <w:rPr>
                <w:rFonts w:ascii="Arial" w:hAnsi="Arial" w:cs="Arial"/>
              </w:rPr>
              <w:t xml:space="preserve"> </w:t>
            </w:r>
            <w:r w:rsidRPr="7E2E2DBD">
              <w:rPr>
                <w:rFonts w:ascii="Arial" w:hAnsi="Arial" w:cs="Arial"/>
                <w:b/>
                <w:bCs/>
              </w:rPr>
              <w:t>AP</w:t>
            </w:r>
          </w:p>
        </w:tc>
        <w:tc>
          <w:tcPr>
            <w:tcW w:w="6088" w:type="dxa"/>
          </w:tcPr>
          <w:p w14:paraId="2EE40DF2" w14:textId="61F908DB" w:rsidR="00366CA3" w:rsidRDefault="7E2E2DBD" w:rsidP="00990E11">
            <w:pPr>
              <w:spacing w:line="276" w:lineRule="auto"/>
              <w:jc w:val="both"/>
              <w:outlineLvl w:val="0"/>
              <w:rPr>
                <w:rFonts w:ascii="Arial" w:hAnsi="Arial"/>
              </w:rPr>
            </w:pPr>
            <w:proofErr w:type="spellStart"/>
            <w:r w:rsidRPr="7E2E2DBD">
              <w:rPr>
                <w:rFonts w:ascii="Arial" w:hAnsi="Arial" w:cs="Arial"/>
              </w:rPr>
              <w:t>předimplementační</w:t>
            </w:r>
            <w:proofErr w:type="spellEnd"/>
            <w:r w:rsidRPr="7E2E2DBD">
              <w:rPr>
                <w:rFonts w:ascii="Arial" w:hAnsi="Arial" w:cs="Arial"/>
              </w:rPr>
              <w:t xml:space="preserve"> anal</w:t>
            </w:r>
            <w:r w:rsidR="003679EA">
              <w:rPr>
                <w:rFonts w:ascii="Arial" w:hAnsi="Arial" w:cs="Arial"/>
              </w:rPr>
              <w:t>ytický dokument</w:t>
            </w:r>
            <w:r w:rsidRPr="7E2E2DBD">
              <w:rPr>
                <w:rFonts w:ascii="Arial" w:hAnsi="Arial" w:cs="Arial"/>
              </w:rPr>
              <w:t>, je</w:t>
            </w:r>
            <w:r w:rsidR="003679EA">
              <w:rPr>
                <w:rFonts w:ascii="Arial" w:hAnsi="Arial" w:cs="Arial"/>
              </w:rPr>
              <w:t>hož</w:t>
            </w:r>
            <w:r w:rsidR="00A118B8">
              <w:rPr>
                <w:rFonts w:ascii="Arial" w:hAnsi="Arial" w:cs="Arial"/>
              </w:rPr>
              <w:t xml:space="preserve"> obsah je blíže specifikován </w:t>
            </w:r>
            <w:r w:rsidR="00A118B8" w:rsidRPr="00990E11">
              <w:rPr>
                <w:rFonts w:ascii="Arial" w:hAnsi="Arial" w:cs="Arial"/>
              </w:rPr>
              <w:t>v </w:t>
            </w:r>
            <w:r w:rsidRPr="00990E11">
              <w:rPr>
                <w:rFonts w:ascii="Arial" w:hAnsi="Arial" w:cs="Arial"/>
              </w:rPr>
              <w:t xml:space="preserve">Příloze č. </w:t>
            </w:r>
            <w:r w:rsidR="00990E11" w:rsidRPr="00990E11">
              <w:rPr>
                <w:rFonts w:ascii="Arial" w:hAnsi="Arial" w:cs="Arial"/>
              </w:rPr>
              <w:t>1</w:t>
            </w:r>
            <w:r w:rsidRPr="00990E11">
              <w:rPr>
                <w:rFonts w:ascii="Arial" w:hAnsi="Arial" w:cs="Arial"/>
              </w:rPr>
              <w:t xml:space="preserve"> </w:t>
            </w:r>
            <w:r w:rsidR="00C57211">
              <w:rPr>
                <w:rFonts w:ascii="Arial" w:hAnsi="Arial" w:cs="Arial"/>
              </w:rPr>
              <w:t>Smlouvy</w:t>
            </w:r>
            <w:r w:rsidR="00B67DCC">
              <w:rPr>
                <w:rFonts w:ascii="Arial" w:hAnsi="Arial" w:cs="Arial"/>
              </w:rPr>
              <w:t xml:space="preserve"> a detailně rozpracovává z</w:t>
            </w:r>
            <w:r w:rsidR="002C2892">
              <w:rPr>
                <w:rFonts w:ascii="Arial" w:hAnsi="Arial" w:cs="Arial"/>
              </w:rPr>
              <w:t>á</w:t>
            </w:r>
            <w:r w:rsidR="00B67DCC">
              <w:rPr>
                <w:rFonts w:ascii="Arial" w:hAnsi="Arial" w:cs="Arial"/>
              </w:rPr>
              <w:t>měry Analytického konceptu.</w:t>
            </w:r>
          </w:p>
        </w:tc>
      </w:tr>
      <w:tr w:rsidR="00366CA3" w14:paraId="40C3F9C9" w14:textId="77777777" w:rsidTr="7E2E2DBD">
        <w:tc>
          <w:tcPr>
            <w:tcW w:w="2972" w:type="dxa"/>
          </w:tcPr>
          <w:p w14:paraId="31735039" w14:textId="2D2BCBAA" w:rsidR="00366CA3" w:rsidRDefault="7E2E2DBD" w:rsidP="7E2E2DBD">
            <w:pPr>
              <w:spacing w:line="276" w:lineRule="auto"/>
              <w:jc w:val="both"/>
              <w:outlineLvl w:val="0"/>
              <w:rPr>
                <w:rFonts w:ascii="Arial" w:hAnsi="Arial" w:cs="Arial"/>
                <w:b/>
                <w:bCs/>
              </w:rPr>
            </w:pPr>
            <w:r w:rsidRPr="7E2E2DBD">
              <w:rPr>
                <w:rFonts w:ascii="Arial" w:hAnsi="Arial" w:cs="Arial"/>
                <w:b/>
                <w:bCs/>
              </w:rPr>
              <w:t>Autorský zákon</w:t>
            </w:r>
          </w:p>
        </w:tc>
        <w:tc>
          <w:tcPr>
            <w:tcW w:w="6088" w:type="dxa"/>
          </w:tcPr>
          <w:p w14:paraId="2FD95CA5" w14:textId="0FE7108B" w:rsidR="00366CA3" w:rsidRDefault="7E2E2DBD" w:rsidP="7E2E2DBD">
            <w:pPr>
              <w:spacing w:line="276" w:lineRule="auto"/>
              <w:jc w:val="both"/>
              <w:outlineLvl w:val="0"/>
              <w:rPr>
                <w:rFonts w:ascii="Arial" w:hAnsi="Arial"/>
              </w:rPr>
            </w:pPr>
            <w:r w:rsidRPr="7E2E2DBD">
              <w:rPr>
                <w:rFonts w:ascii="Arial" w:hAnsi="Arial"/>
              </w:rPr>
              <w:t>zákon č. 121/2000 Sb., o právu autorském, o právech souvisejících s právem autorským a o změně některých zákonů (autorský zákon), ve znění pozdějších předpisů</w:t>
            </w:r>
          </w:p>
        </w:tc>
      </w:tr>
      <w:tr w:rsidR="00C66A55" w14:paraId="58DA3ED3" w14:textId="77777777" w:rsidTr="7E2E2DBD">
        <w:tc>
          <w:tcPr>
            <w:tcW w:w="2972" w:type="dxa"/>
          </w:tcPr>
          <w:p w14:paraId="205C835C" w14:textId="449A1101" w:rsidR="00C66A55" w:rsidRDefault="7E2E2DBD" w:rsidP="7E2E2DBD">
            <w:pPr>
              <w:spacing w:line="276" w:lineRule="auto"/>
              <w:jc w:val="both"/>
              <w:outlineLvl w:val="0"/>
              <w:rPr>
                <w:rFonts w:ascii="Arial" w:hAnsi="Arial" w:cs="Arial"/>
                <w:b/>
                <w:bCs/>
              </w:rPr>
            </w:pPr>
            <w:r w:rsidRPr="7E2E2DBD">
              <w:rPr>
                <w:rFonts w:ascii="Arial" w:hAnsi="Arial" w:cs="Arial"/>
                <w:b/>
                <w:bCs/>
              </w:rPr>
              <w:t>Cena</w:t>
            </w:r>
          </w:p>
        </w:tc>
        <w:tc>
          <w:tcPr>
            <w:tcW w:w="6088" w:type="dxa"/>
          </w:tcPr>
          <w:p w14:paraId="18283086" w14:textId="1ABFB0F0" w:rsidR="00C66A55" w:rsidRPr="00E37088" w:rsidRDefault="7E2E2DBD" w:rsidP="7E2E2DBD">
            <w:pPr>
              <w:spacing w:line="276" w:lineRule="auto"/>
              <w:jc w:val="both"/>
              <w:outlineLvl w:val="0"/>
              <w:rPr>
                <w:rFonts w:ascii="Arial" w:hAnsi="Arial"/>
              </w:rPr>
            </w:pPr>
            <w:r w:rsidRPr="7E2E2DBD">
              <w:rPr>
                <w:rFonts w:ascii="Arial" w:hAnsi="Arial"/>
              </w:rPr>
              <w:t>Celková cena za provedení Díla dle této Smlouvy, současně se jedná o cenu, kterou uvedl Zhotovitel ve své Nabídce v rámci VZ</w:t>
            </w:r>
            <w:r w:rsidR="001375EE">
              <w:rPr>
                <w:rFonts w:ascii="Arial" w:hAnsi="Arial"/>
              </w:rPr>
              <w:t xml:space="preserve"> a která je případně upravená postupem dle této Smlouvy</w:t>
            </w:r>
          </w:p>
        </w:tc>
      </w:tr>
      <w:tr w:rsidR="00C66A55" w14:paraId="0AB0868C" w14:textId="77777777" w:rsidTr="7E2E2DBD">
        <w:tc>
          <w:tcPr>
            <w:tcW w:w="2972" w:type="dxa"/>
          </w:tcPr>
          <w:p w14:paraId="17E2F880" w14:textId="40F8519F" w:rsidR="00C66A55" w:rsidRDefault="7E2E2DBD" w:rsidP="7E2E2DBD">
            <w:pPr>
              <w:spacing w:line="276" w:lineRule="auto"/>
              <w:jc w:val="both"/>
              <w:outlineLvl w:val="0"/>
              <w:rPr>
                <w:rFonts w:ascii="Arial" w:hAnsi="Arial" w:cs="Arial"/>
                <w:b/>
                <w:bCs/>
              </w:rPr>
            </w:pPr>
            <w:r w:rsidRPr="7E2E2DBD">
              <w:rPr>
                <w:rFonts w:ascii="Arial" w:hAnsi="Arial" w:cs="Arial"/>
                <w:b/>
                <w:bCs/>
              </w:rPr>
              <w:t>CPOHL</w:t>
            </w:r>
          </w:p>
        </w:tc>
        <w:tc>
          <w:tcPr>
            <w:tcW w:w="6088" w:type="dxa"/>
          </w:tcPr>
          <w:p w14:paraId="7963F4BA" w14:textId="5DFFFF77" w:rsidR="00C66A55" w:rsidRDefault="7E2E2DBD" w:rsidP="7E2E2DBD">
            <w:pPr>
              <w:spacing w:line="276" w:lineRule="auto"/>
              <w:jc w:val="both"/>
              <w:outlineLvl w:val="0"/>
              <w:rPr>
                <w:rFonts w:ascii="Arial" w:hAnsi="Arial"/>
              </w:rPr>
            </w:pPr>
            <w:r w:rsidRPr="7E2E2DBD">
              <w:rPr>
                <w:rFonts w:ascii="Arial" w:hAnsi="Arial" w:cs="Arial"/>
              </w:rPr>
              <w:t>Centrální pohledávky</w:t>
            </w:r>
          </w:p>
        </w:tc>
      </w:tr>
      <w:tr w:rsidR="00C66A55" w14:paraId="6A86772D" w14:textId="77777777" w:rsidTr="7E2E2DBD">
        <w:tc>
          <w:tcPr>
            <w:tcW w:w="2972" w:type="dxa"/>
          </w:tcPr>
          <w:p w14:paraId="0004D3F9" w14:textId="11AE1248" w:rsidR="00C66A55" w:rsidRDefault="7E2E2DBD" w:rsidP="7E2E2DBD">
            <w:pPr>
              <w:spacing w:line="276" w:lineRule="auto"/>
              <w:jc w:val="both"/>
              <w:outlineLvl w:val="0"/>
              <w:rPr>
                <w:rFonts w:ascii="Arial" w:hAnsi="Arial" w:cs="Arial"/>
                <w:b/>
                <w:bCs/>
              </w:rPr>
            </w:pPr>
            <w:r w:rsidRPr="7E2E2DBD">
              <w:rPr>
                <w:rFonts w:ascii="Arial" w:hAnsi="Arial" w:cs="Arial"/>
                <w:b/>
                <w:bCs/>
              </w:rPr>
              <w:t>CVON</w:t>
            </w:r>
          </w:p>
        </w:tc>
        <w:tc>
          <w:tcPr>
            <w:tcW w:w="6088" w:type="dxa"/>
          </w:tcPr>
          <w:p w14:paraId="5444B2A6" w14:textId="2073B331" w:rsidR="00C66A55" w:rsidRPr="00E37088" w:rsidRDefault="7E2E2DBD" w:rsidP="7E2E2DBD">
            <w:pPr>
              <w:spacing w:line="276" w:lineRule="auto"/>
              <w:jc w:val="both"/>
              <w:outlineLvl w:val="0"/>
              <w:rPr>
                <w:rFonts w:ascii="Arial" w:hAnsi="Arial"/>
              </w:rPr>
            </w:pPr>
            <w:r w:rsidRPr="7E2E2DBD">
              <w:rPr>
                <w:rFonts w:ascii="Arial" w:hAnsi="Arial" w:cs="Arial"/>
              </w:rPr>
              <w:t>Centralizovaná výdajová část online</w:t>
            </w:r>
          </w:p>
        </w:tc>
      </w:tr>
      <w:tr w:rsidR="00C66A55" w14:paraId="3DFFC2E3" w14:textId="77777777" w:rsidTr="7E2E2DBD">
        <w:tc>
          <w:tcPr>
            <w:tcW w:w="2972" w:type="dxa"/>
          </w:tcPr>
          <w:p w14:paraId="593D77B9" w14:textId="50246CED" w:rsidR="00C66A55" w:rsidRDefault="7E2E2DBD" w:rsidP="7E2E2DBD">
            <w:pPr>
              <w:spacing w:line="276" w:lineRule="auto"/>
              <w:jc w:val="both"/>
              <w:outlineLvl w:val="0"/>
              <w:rPr>
                <w:rFonts w:ascii="Arial" w:hAnsi="Arial" w:cs="Arial"/>
                <w:b/>
                <w:bCs/>
              </w:rPr>
            </w:pPr>
            <w:r w:rsidRPr="7E2E2DBD">
              <w:rPr>
                <w:rFonts w:ascii="Arial" w:hAnsi="Arial" w:cs="Arial"/>
                <w:b/>
                <w:bCs/>
              </w:rPr>
              <w:t>DB</w:t>
            </w:r>
          </w:p>
        </w:tc>
        <w:tc>
          <w:tcPr>
            <w:tcW w:w="6088" w:type="dxa"/>
          </w:tcPr>
          <w:p w14:paraId="2626EA85" w14:textId="54F18266" w:rsidR="00C66A55" w:rsidRDefault="7E2E2DBD" w:rsidP="7E2E2DBD">
            <w:pPr>
              <w:spacing w:line="276" w:lineRule="auto"/>
              <w:jc w:val="both"/>
              <w:outlineLvl w:val="0"/>
              <w:rPr>
                <w:rFonts w:ascii="Arial" w:hAnsi="Arial"/>
              </w:rPr>
            </w:pPr>
            <w:r w:rsidRPr="7E2E2DBD">
              <w:rPr>
                <w:rFonts w:ascii="Arial" w:hAnsi="Arial"/>
              </w:rPr>
              <w:t>Databáze</w:t>
            </w:r>
          </w:p>
        </w:tc>
      </w:tr>
      <w:tr w:rsidR="00C66A55" w14:paraId="1DB9B98B" w14:textId="77777777" w:rsidTr="7E2E2DBD">
        <w:tc>
          <w:tcPr>
            <w:tcW w:w="2972" w:type="dxa"/>
          </w:tcPr>
          <w:p w14:paraId="17EC2694" w14:textId="2DF2C161" w:rsidR="00C66A55" w:rsidRDefault="7E2E2DBD" w:rsidP="7E2E2DBD">
            <w:pPr>
              <w:spacing w:line="276" w:lineRule="auto"/>
              <w:jc w:val="both"/>
              <w:outlineLvl w:val="0"/>
              <w:rPr>
                <w:rFonts w:ascii="Arial" w:hAnsi="Arial" w:cs="Arial"/>
                <w:b/>
                <w:bCs/>
              </w:rPr>
            </w:pPr>
            <w:r w:rsidRPr="7E2E2DBD">
              <w:rPr>
                <w:rFonts w:ascii="Arial" w:hAnsi="Arial" w:cs="Arial"/>
                <w:b/>
                <w:bCs/>
              </w:rPr>
              <w:t>Doba plnění</w:t>
            </w:r>
          </w:p>
        </w:tc>
        <w:tc>
          <w:tcPr>
            <w:tcW w:w="6088" w:type="dxa"/>
          </w:tcPr>
          <w:p w14:paraId="5990A93F" w14:textId="3C408E13" w:rsidR="00C66A55" w:rsidRDefault="00DA6269" w:rsidP="7E2E2DBD">
            <w:pPr>
              <w:spacing w:line="276" w:lineRule="auto"/>
              <w:jc w:val="both"/>
              <w:outlineLvl w:val="0"/>
              <w:rPr>
                <w:rFonts w:ascii="Arial" w:hAnsi="Arial"/>
              </w:rPr>
            </w:pPr>
            <w:r>
              <w:rPr>
                <w:rFonts w:ascii="Arial" w:hAnsi="Arial" w:cs="Arial"/>
              </w:rPr>
              <w:t>N</w:t>
            </w:r>
            <w:r w:rsidR="7E2E2DBD" w:rsidRPr="7E2E2DBD">
              <w:rPr>
                <w:rFonts w:ascii="Arial" w:hAnsi="Arial" w:cs="Arial"/>
              </w:rPr>
              <w:t xml:space="preserve">ejzazší doba provedení Díla, které </w:t>
            </w:r>
            <w:r w:rsidR="7E2E2DBD" w:rsidRPr="7E2E2DBD">
              <w:rPr>
                <w:rFonts w:ascii="Arial" w:hAnsi="Arial"/>
              </w:rPr>
              <w:t>musí</w:t>
            </w:r>
            <w:r w:rsidR="7E2E2DBD" w:rsidRPr="7E2E2DBD">
              <w:rPr>
                <w:rFonts w:ascii="Arial" w:hAnsi="Arial" w:cs="Arial"/>
              </w:rPr>
              <w:t xml:space="preserve"> být provedeno v souladu se Smlouvou a akceptováno postupem dle Smlouvy </w:t>
            </w:r>
          </w:p>
        </w:tc>
      </w:tr>
      <w:tr w:rsidR="00C66A55" w14:paraId="61C8FEB4" w14:textId="77777777" w:rsidTr="7E2E2DBD">
        <w:tc>
          <w:tcPr>
            <w:tcW w:w="2972" w:type="dxa"/>
          </w:tcPr>
          <w:p w14:paraId="0E47689E" w14:textId="531C84E1" w:rsidR="00C66A55" w:rsidRDefault="7E2E2DBD" w:rsidP="7E2E2DBD">
            <w:pPr>
              <w:spacing w:line="276" w:lineRule="auto"/>
              <w:jc w:val="both"/>
              <w:outlineLvl w:val="0"/>
              <w:rPr>
                <w:rFonts w:ascii="Arial" w:hAnsi="Arial" w:cs="Arial"/>
                <w:b/>
                <w:bCs/>
              </w:rPr>
            </w:pPr>
            <w:r w:rsidRPr="7E2E2DBD">
              <w:rPr>
                <w:rFonts w:ascii="Arial" w:hAnsi="Arial" w:cs="Arial"/>
                <w:b/>
                <w:bCs/>
              </w:rPr>
              <w:t>Dílčí plnění</w:t>
            </w:r>
          </w:p>
        </w:tc>
        <w:tc>
          <w:tcPr>
            <w:tcW w:w="6088" w:type="dxa"/>
          </w:tcPr>
          <w:p w14:paraId="64851D7C" w14:textId="13974A78" w:rsidR="00C66A55" w:rsidRDefault="00DA6269" w:rsidP="7E2E2DBD">
            <w:pPr>
              <w:spacing w:line="276" w:lineRule="auto"/>
              <w:jc w:val="both"/>
              <w:outlineLvl w:val="0"/>
              <w:rPr>
                <w:rFonts w:ascii="Arial" w:hAnsi="Arial"/>
              </w:rPr>
            </w:pPr>
            <w:r>
              <w:rPr>
                <w:rFonts w:ascii="Arial" w:hAnsi="Arial" w:cs="Arial"/>
              </w:rPr>
              <w:t>J</w:t>
            </w:r>
            <w:r w:rsidR="7E2E2DBD" w:rsidRPr="7E2E2DBD">
              <w:rPr>
                <w:rFonts w:ascii="Arial" w:hAnsi="Arial" w:cs="Arial"/>
              </w:rPr>
              <w:t xml:space="preserve">ednotlivá dílčí plnění v rámci každé Etapy, přičemž Dílčí plnění zároveň odpovídají časovým a </w:t>
            </w:r>
            <w:r w:rsidR="00320093">
              <w:rPr>
                <w:rFonts w:ascii="Arial" w:hAnsi="Arial" w:cs="Arial"/>
              </w:rPr>
              <w:t>P</w:t>
            </w:r>
            <w:r w:rsidR="7E2E2DBD" w:rsidRPr="7E2E2DBD">
              <w:rPr>
                <w:rFonts w:ascii="Arial" w:hAnsi="Arial" w:cs="Arial"/>
              </w:rPr>
              <w:t>latebním milníkům dle Smlouvy</w:t>
            </w:r>
          </w:p>
        </w:tc>
      </w:tr>
      <w:tr w:rsidR="00C66A55" w14:paraId="5642E2BD" w14:textId="77777777" w:rsidTr="7E2E2DBD">
        <w:tc>
          <w:tcPr>
            <w:tcW w:w="2972" w:type="dxa"/>
          </w:tcPr>
          <w:p w14:paraId="0B4CFA66" w14:textId="5014678E" w:rsidR="00C66A55" w:rsidRDefault="7E2E2DBD" w:rsidP="7E2E2DBD">
            <w:pPr>
              <w:spacing w:line="276" w:lineRule="auto"/>
              <w:jc w:val="both"/>
              <w:outlineLvl w:val="0"/>
              <w:rPr>
                <w:rFonts w:ascii="Arial" w:hAnsi="Arial" w:cs="Arial"/>
                <w:b/>
                <w:bCs/>
              </w:rPr>
            </w:pPr>
            <w:r w:rsidRPr="7E2E2DBD">
              <w:rPr>
                <w:rFonts w:ascii="Arial" w:hAnsi="Arial" w:cs="Arial"/>
                <w:b/>
                <w:bCs/>
              </w:rPr>
              <w:t xml:space="preserve">Dílo </w:t>
            </w:r>
            <w:r w:rsidRPr="00C45D1D">
              <w:rPr>
                <w:rFonts w:ascii="Arial" w:hAnsi="Arial"/>
              </w:rPr>
              <w:t>nebo</w:t>
            </w:r>
            <w:r w:rsidRPr="7E2E2DBD">
              <w:rPr>
                <w:rFonts w:ascii="Arial" w:hAnsi="Arial" w:cs="Arial"/>
                <w:b/>
                <w:bCs/>
              </w:rPr>
              <w:t xml:space="preserve"> Projekt</w:t>
            </w:r>
          </w:p>
        </w:tc>
        <w:tc>
          <w:tcPr>
            <w:tcW w:w="6088" w:type="dxa"/>
          </w:tcPr>
          <w:p w14:paraId="232ED234" w14:textId="358AF687" w:rsidR="00C66A55" w:rsidRDefault="7E2E2DBD" w:rsidP="00765D0F">
            <w:pPr>
              <w:spacing w:line="276" w:lineRule="auto"/>
              <w:jc w:val="both"/>
              <w:outlineLvl w:val="0"/>
              <w:rPr>
                <w:rFonts w:ascii="Arial" w:hAnsi="Arial" w:cs="Arial"/>
              </w:rPr>
            </w:pPr>
            <w:r w:rsidRPr="7E2E2DBD">
              <w:rPr>
                <w:rFonts w:ascii="Arial" w:hAnsi="Arial" w:cs="Arial"/>
              </w:rPr>
              <w:t xml:space="preserve">Dílo specifikované touto </w:t>
            </w:r>
            <w:r w:rsidR="002A36D9">
              <w:rPr>
                <w:rFonts w:ascii="Arial" w:hAnsi="Arial" w:cs="Arial"/>
              </w:rPr>
              <w:t>S</w:t>
            </w:r>
            <w:r w:rsidRPr="7E2E2DBD">
              <w:rPr>
                <w:rFonts w:ascii="Arial" w:hAnsi="Arial" w:cs="Arial"/>
              </w:rPr>
              <w:t>mlouvou</w:t>
            </w:r>
            <w:r w:rsidR="002A36D9">
              <w:rPr>
                <w:rFonts w:ascii="Arial" w:hAnsi="Arial" w:cs="Arial"/>
              </w:rPr>
              <w:t xml:space="preserve"> včetně všech změn a</w:t>
            </w:r>
            <w:r w:rsidR="00F82B73">
              <w:rPr>
                <w:rFonts w:ascii="Arial" w:hAnsi="Arial" w:cs="Arial"/>
              </w:rPr>
              <w:t xml:space="preserve"> </w:t>
            </w:r>
            <w:r w:rsidR="002A36D9">
              <w:rPr>
                <w:rFonts w:ascii="Arial" w:hAnsi="Arial" w:cs="Arial"/>
              </w:rPr>
              <w:t>úprav postupem dle</w:t>
            </w:r>
            <w:r w:rsidRPr="7E2E2DBD">
              <w:rPr>
                <w:rFonts w:ascii="Arial" w:hAnsi="Arial" w:cs="Arial"/>
              </w:rPr>
              <w:t xml:space="preserve"> této Smlouvy</w:t>
            </w:r>
          </w:p>
        </w:tc>
      </w:tr>
      <w:tr w:rsidR="00C66A55" w14:paraId="69F41BD6" w14:textId="77777777" w:rsidTr="7E2E2DBD">
        <w:tc>
          <w:tcPr>
            <w:tcW w:w="2972" w:type="dxa"/>
          </w:tcPr>
          <w:p w14:paraId="44F71831" w14:textId="451C465E" w:rsidR="00C66A55" w:rsidRDefault="7E2E2DBD" w:rsidP="7E2E2DBD">
            <w:pPr>
              <w:spacing w:line="276" w:lineRule="auto"/>
              <w:jc w:val="both"/>
              <w:outlineLvl w:val="0"/>
              <w:rPr>
                <w:rFonts w:ascii="Arial" w:hAnsi="Arial" w:cs="Arial"/>
                <w:b/>
                <w:bCs/>
              </w:rPr>
            </w:pPr>
            <w:r w:rsidRPr="7E2E2DBD">
              <w:rPr>
                <w:rFonts w:ascii="Arial" w:hAnsi="Arial" w:cs="Arial"/>
                <w:b/>
                <w:bCs/>
              </w:rPr>
              <w:t>DPH</w:t>
            </w:r>
          </w:p>
        </w:tc>
        <w:tc>
          <w:tcPr>
            <w:tcW w:w="6088" w:type="dxa"/>
          </w:tcPr>
          <w:p w14:paraId="5667DF73" w14:textId="0931587C" w:rsidR="00C66A55" w:rsidRPr="00E37088" w:rsidRDefault="7E2E2DBD" w:rsidP="7E2E2DBD">
            <w:pPr>
              <w:spacing w:line="276" w:lineRule="auto"/>
              <w:jc w:val="both"/>
              <w:outlineLvl w:val="0"/>
              <w:rPr>
                <w:rFonts w:ascii="Arial" w:hAnsi="Arial"/>
              </w:rPr>
            </w:pPr>
            <w:r w:rsidRPr="7E2E2DBD">
              <w:rPr>
                <w:rFonts w:ascii="Arial" w:hAnsi="Arial" w:cs="Arial"/>
              </w:rPr>
              <w:t>Daň z přidané hodnoty</w:t>
            </w:r>
          </w:p>
        </w:tc>
      </w:tr>
      <w:tr w:rsidR="00C66A55" w14:paraId="2C71D954" w14:textId="77777777" w:rsidTr="7E2E2DBD">
        <w:tc>
          <w:tcPr>
            <w:tcW w:w="2972" w:type="dxa"/>
          </w:tcPr>
          <w:p w14:paraId="32607539" w14:textId="2F2076C8" w:rsidR="00C66A55" w:rsidRDefault="7E2E2DBD" w:rsidP="7E2E2DBD">
            <w:pPr>
              <w:spacing w:line="276" w:lineRule="auto"/>
              <w:jc w:val="both"/>
              <w:outlineLvl w:val="0"/>
              <w:rPr>
                <w:rFonts w:ascii="Arial" w:hAnsi="Arial" w:cs="Arial"/>
                <w:b/>
                <w:bCs/>
              </w:rPr>
            </w:pPr>
            <w:r w:rsidRPr="7E2E2DBD">
              <w:rPr>
                <w:rFonts w:ascii="Arial" w:hAnsi="Arial" w:cs="Arial"/>
                <w:b/>
                <w:bCs/>
              </w:rPr>
              <w:t>E</w:t>
            </w:r>
            <w:r w:rsidR="003A223E">
              <w:rPr>
                <w:rFonts w:ascii="Arial" w:hAnsi="Arial" w:cs="Arial"/>
                <w:b/>
                <w:bCs/>
              </w:rPr>
              <w:t>K</w:t>
            </w:r>
            <w:r w:rsidRPr="7E2E2DBD">
              <w:rPr>
                <w:rFonts w:ascii="Arial" w:hAnsi="Arial" w:cs="Arial"/>
                <w:b/>
                <w:bCs/>
              </w:rPr>
              <w:t>IS</w:t>
            </w:r>
          </w:p>
        </w:tc>
        <w:tc>
          <w:tcPr>
            <w:tcW w:w="6088" w:type="dxa"/>
          </w:tcPr>
          <w:p w14:paraId="397DDC1B" w14:textId="32568E22" w:rsidR="00C66A55" w:rsidRDefault="7E2E2DBD" w:rsidP="7E2E2DBD">
            <w:pPr>
              <w:spacing w:line="276" w:lineRule="auto"/>
              <w:jc w:val="both"/>
              <w:outlineLvl w:val="0"/>
              <w:rPr>
                <w:rFonts w:ascii="Arial" w:hAnsi="Arial" w:cs="Arial"/>
              </w:rPr>
            </w:pPr>
            <w:r w:rsidRPr="7E2E2DBD">
              <w:rPr>
                <w:rFonts w:ascii="Arial" w:hAnsi="Arial" w:cs="Arial"/>
              </w:rPr>
              <w:t xml:space="preserve">Ekonomický informační </w:t>
            </w:r>
            <w:r w:rsidR="007E3D26">
              <w:rPr>
                <w:rFonts w:ascii="Arial" w:hAnsi="Arial" w:cs="Arial"/>
              </w:rPr>
              <w:t>s</w:t>
            </w:r>
            <w:r w:rsidRPr="7E2E2DBD">
              <w:rPr>
                <w:rFonts w:ascii="Arial" w:hAnsi="Arial" w:cs="Arial"/>
              </w:rPr>
              <w:t>ystém (VZP ČR)</w:t>
            </w:r>
          </w:p>
        </w:tc>
      </w:tr>
      <w:tr w:rsidR="00C66A55" w14:paraId="1D2D37B4" w14:textId="77777777" w:rsidTr="7E2E2DBD">
        <w:tc>
          <w:tcPr>
            <w:tcW w:w="2972" w:type="dxa"/>
          </w:tcPr>
          <w:p w14:paraId="76EC5742" w14:textId="38B05547" w:rsidR="00C66A55" w:rsidRDefault="7E2E2DBD" w:rsidP="7E2E2DBD">
            <w:pPr>
              <w:spacing w:line="276" w:lineRule="auto"/>
              <w:jc w:val="both"/>
              <w:outlineLvl w:val="0"/>
              <w:rPr>
                <w:rFonts w:ascii="Arial" w:hAnsi="Arial" w:cs="Arial"/>
                <w:b/>
                <w:bCs/>
              </w:rPr>
            </w:pPr>
            <w:r w:rsidRPr="7E2E2DBD">
              <w:rPr>
                <w:rFonts w:ascii="Arial" w:hAnsi="Arial" w:cs="Arial"/>
                <w:b/>
                <w:bCs/>
              </w:rPr>
              <w:t>Etapa</w:t>
            </w:r>
          </w:p>
        </w:tc>
        <w:tc>
          <w:tcPr>
            <w:tcW w:w="6088" w:type="dxa"/>
          </w:tcPr>
          <w:p w14:paraId="63DC8027" w14:textId="1C7EF5AB" w:rsidR="00C66A55" w:rsidRPr="007B3E9A" w:rsidRDefault="00E62024" w:rsidP="7E2E2DBD">
            <w:pPr>
              <w:spacing w:line="276" w:lineRule="auto"/>
              <w:jc w:val="both"/>
              <w:outlineLvl w:val="0"/>
              <w:rPr>
                <w:rFonts w:ascii="Arial" w:hAnsi="Arial" w:cs="Arial"/>
              </w:rPr>
            </w:pPr>
            <w:r>
              <w:rPr>
                <w:rFonts w:ascii="Arial" w:hAnsi="Arial"/>
              </w:rPr>
              <w:t>Fáze se člení na Etapy;</w:t>
            </w:r>
            <w:r w:rsidR="00F044E6" w:rsidRPr="00F044E6">
              <w:rPr>
                <w:rFonts w:ascii="Arial" w:hAnsi="Arial"/>
              </w:rPr>
              <w:t xml:space="preserve"> Etap</w:t>
            </w:r>
            <w:r>
              <w:rPr>
                <w:rFonts w:ascii="Arial" w:hAnsi="Arial"/>
              </w:rPr>
              <w:t>y</w:t>
            </w:r>
            <w:r w:rsidR="00F044E6" w:rsidRPr="00F044E6">
              <w:rPr>
                <w:rFonts w:ascii="Arial" w:hAnsi="Arial"/>
              </w:rPr>
              <w:t xml:space="preserve"> </w:t>
            </w:r>
            <w:r>
              <w:rPr>
                <w:rFonts w:ascii="Arial" w:hAnsi="Arial"/>
              </w:rPr>
              <w:t>se dále člení na</w:t>
            </w:r>
            <w:r w:rsidR="00F044E6" w:rsidRPr="00F044E6">
              <w:rPr>
                <w:rFonts w:ascii="Arial" w:hAnsi="Arial"/>
              </w:rPr>
              <w:t xml:space="preserve"> Dílčí plnění Díla</w:t>
            </w:r>
          </w:p>
        </w:tc>
      </w:tr>
      <w:tr w:rsidR="00B17792" w14:paraId="0A562273" w14:textId="77777777" w:rsidTr="00A05E8F">
        <w:tc>
          <w:tcPr>
            <w:tcW w:w="2972" w:type="dxa"/>
          </w:tcPr>
          <w:p w14:paraId="1492AEDD" w14:textId="77777777" w:rsidR="00B17792" w:rsidRDefault="00B17792" w:rsidP="00A05E8F">
            <w:pPr>
              <w:spacing w:line="276" w:lineRule="auto"/>
              <w:jc w:val="both"/>
              <w:outlineLvl w:val="0"/>
              <w:rPr>
                <w:rFonts w:ascii="Arial" w:hAnsi="Arial" w:cs="Arial"/>
                <w:b/>
                <w:bCs/>
              </w:rPr>
            </w:pPr>
            <w:r>
              <w:rPr>
                <w:rFonts w:ascii="Arial" w:hAnsi="Arial" w:cs="Arial"/>
                <w:b/>
                <w:bCs/>
              </w:rPr>
              <w:t>Fáze</w:t>
            </w:r>
          </w:p>
        </w:tc>
        <w:tc>
          <w:tcPr>
            <w:tcW w:w="6088" w:type="dxa"/>
          </w:tcPr>
          <w:p w14:paraId="5A4B0044" w14:textId="2E108FB9" w:rsidR="00B17792" w:rsidRPr="007B3E9A" w:rsidRDefault="00DA6269" w:rsidP="00A05E8F">
            <w:pPr>
              <w:spacing w:line="276" w:lineRule="auto"/>
              <w:jc w:val="both"/>
              <w:outlineLvl w:val="0"/>
              <w:rPr>
                <w:rFonts w:ascii="Arial" w:hAnsi="Arial" w:cs="Arial"/>
              </w:rPr>
            </w:pPr>
            <w:r>
              <w:rPr>
                <w:rFonts w:ascii="Arial" w:hAnsi="Arial"/>
              </w:rPr>
              <w:t>J</w:t>
            </w:r>
            <w:r w:rsidR="00F044E6" w:rsidRPr="00F044E6">
              <w:rPr>
                <w:rFonts w:ascii="Arial" w:hAnsi="Arial"/>
              </w:rPr>
              <w:t>ednotlivé fáze realizace Díla, které jsou v podrobnostech definované v Příloze č. 1 Smlouvy</w:t>
            </w:r>
            <w:r w:rsidR="00A87E67">
              <w:rPr>
                <w:rFonts w:ascii="Arial" w:hAnsi="Arial"/>
              </w:rPr>
              <w:t>; Fáze se dále dělí na Etapy</w:t>
            </w:r>
          </w:p>
        </w:tc>
      </w:tr>
      <w:tr w:rsidR="000177A9" w14:paraId="3B2EF677" w14:textId="77777777" w:rsidTr="7E2E2DBD">
        <w:tc>
          <w:tcPr>
            <w:tcW w:w="2972" w:type="dxa"/>
          </w:tcPr>
          <w:p w14:paraId="12E8DEC9" w14:textId="008663BB" w:rsidR="000177A9" w:rsidRDefault="7E2E2DBD" w:rsidP="7E2E2DBD">
            <w:pPr>
              <w:spacing w:line="276" w:lineRule="auto"/>
              <w:jc w:val="both"/>
              <w:outlineLvl w:val="0"/>
              <w:rPr>
                <w:rFonts w:ascii="Arial" w:hAnsi="Arial" w:cs="Arial"/>
                <w:b/>
                <w:bCs/>
              </w:rPr>
            </w:pPr>
            <w:r w:rsidRPr="7E2E2DBD">
              <w:rPr>
                <w:rFonts w:ascii="Arial" w:hAnsi="Arial" w:cs="Arial"/>
                <w:b/>
                <w:bCs/>
              </w:rPr>
              <w:t>GDPR</w:t>
            </w:r>
          </w:p>
        </w:tc>
        <w:tc>
          <w:tcPr>
            <w:tcW w:w="6088" w:type="dxa"/>
          </w:tcPr>
          <w:p w14:paraId="0AB775CD" w14:textId="62211283" w:rsidR="000177A9" w:rsidRDefault="7E2E2DBD" w:rsidP="7E2E2DBD">
            <w:pPr>
              <w:spacing w:line="276" w:lineRule="auto"/>
              <w:jc w:val="both"/>
              <w:outlineLvl w:val="0"/>
              <w:rPr>
                <w:rFonts w:ascii="Arial" w:hAnsi="Arial"/>
              </w:rPr>
            </w:pPr>
            <w:r w:rsidRPr="7E2E2DBD">
              <w:rPr>
                <w:rFonts w:ascii="Arial" w:hAnsi="Arial" w:cs="Arial"/>
              </w:rPr>
              <w:t>Nařízení Evropského parlamentu a Rady (EU) 2016/679 o ochraně fyzických osob v souvislosti se zpracováním osobních údajů a o volném pohybu těchto údajů a o zrušení směrnice 95/46/ES (obecné nařízení o ochraně osobních údajů)</w:t>
            </w:r>
          </w:p>
        </w:tc>
      </w:tr>
      <w:tr w:rsidR="00C66A55" w14:paraId="2B948C03" w14:textId="77777777" w:rsidTr="7E2E2DBD">
        <w:tc>
          <w:tcPr>
            <w:tcW w:w="2972" w:type="dxa"/>
          </w:tcPr>
          <w:p w14:paraId="0BC9787E" w14:textId="06081DE0" w:rsidR="00C66A55" w:rsidRDefault="7E2E2DBD" w:rsidP="7E2E2DBD">
            <w:pPr>
              <w:spacing w:line="276" w:lineRule="auto"/>
              <w:jc w:val="both"/>
              <w:outlineLvl w:val="0"/>
              <w:rPr>
                <w:rFonts w:ascii="Arial" w:hAnsi="Arial" w:cs="Arial"/>
                <w:b/>
                <w:bCs/>
              </w:rPr>
            </w:pPr>
            <w:r w:rsidRPr="7E2E2DBD">
              <w:rPr>
                <w:rFonts w:ascii="Arial" w:hAnsi="Arial" w:cs="Arial"/>
                <w:b/>
                <w:bCs/>
              </w:rPr>
              <w:lastRenderedPageBreak/>
              <w:t>Harmonogram</w:t>
            </w:r>
          </w:p>
        </w:tc>
        <w:tc>
          <w:tcPr>
            <w:tcW w:w="6088" w:type="dxa"/>
          </w:tcPr>
          <w:p w14:paraId="4B202768" w14:textId="0C36DFB4" w:rsidR="00C66A55" w:rsidRPr="007B3E9A" w:rsidRDefault="7E2E2DBD" w:rsidP="7E2E2DBD">
            <w:pPr>
              <w:spacing w:line="276" w:lineRule="auto"/>
              <w:jc w:val="both"/>
              <w:outlineLvl w:val="0"/>
              <w:rPr>
                <w:rFonts w:ascii="Arial" w:hAnsi="Arial" w:cs="Arial"/>
              </w:rPr>
            </w:pPr>
            <w:r w:rsidRPr="7E2E2DBD">
              <w:rPr>
                <w:rFonts w:ascii="Arial" w:hAnsi="Arial" w:cs="Arial"/>
              </w:rPr>
              <w:t>Časový rozvrh v </w:t>
            </w:r>
            <w:r w:rsidR="00F252EF">
              <w:rPr>
                <w:rFonts w:ascii="Arial" w:hAnsi="Arial" w:cs="Arial"/>
              </w:rPr>
              <w:t>podrobnostech uvedených v Příloze č. 1</w:t>
            </w:r>
            <w:r w:rsidRPr="7E2E2DBD">
              <w:rPr>
                <w:rFonts w:ascii="Arial" w:hAnsi="Arial" w:cs="Arial"/>
              </w:rPr>
              <w:t xml:space="preserve"> Smlouvy, obsahující konečný termín pro dokončení a předání Díla jako celku a termíny pro předání a převzetí Dílčích plnění</w:t>
            </w:r>
            <w:r w:rsidR="00F252EF">
              <w:rPr>
                <w:rFonts w:ascii="Arial" w:hAnsi="Arial" w:cs="Arial"/>
              </w:rPr>
              <w:t>,</w:t>
            </w:r>
            <w:r w:rsidRPr="7E2E2DBD">
              <w:rPr>
                <w:rFonts w:ascii="Arial" w:hAnsi="Arial" w:cs="Arial"/>
              </w:rPr>
              <w:t xml:space="preserve"> Etap</w:t>
            </w:r>
            <w:r w:rsidR="00F252EF">
              <w:rPr>
                <w:rFonts w:ascii="Arial" w:hAnsi="Arial" w:cs="Arial"/>
              </w:rPr>
              <w:t xml:space="preserve"> a Fází</w:t>
            </w:r>
          </w:p>
        </w:tc>
      </w:tr>
      <w:tr w:rsidR="006222D2" w14:paraId="43839D7F" w14:textId="77777777" w:rsidTr="002C6FA1">
        <w:tc>
          <w:tcPr>
            <w:tcW w:w="2972" w:type="dxa"/>
          </w:tcPr>
          <w:p w14:paraId="71D24605" w14:textId="77777777" w:rsidR="006222D2" w:rsidRPr="7E2E2DBD" w:rsidRDefault="006222D2" w:rsidP="002C6FA1">
            <w:pPr>
              <w:spacing w:line="276" w:lineRule="auto"/>
              <w:jc w:val="both"/>
              <w:outlineLvl w:val="0"/>
              <w:rPr>
                <w:rFonts w:ascii="Arial" w:hAnsi="Arial" w:cs="Arial"/>
                <w:b/>
                <w:bCs/>
              </w:rPr>
            </w:pPr>
            <w:r>
              <w:rPr>
                <w:rFonts w:ascii="Arial" w:hAnsi="Arial" w:cs="Arial"/>
                <w:b/>
                <w:bCs/>
              </w:rPr>
              <w:t xml:space="preserve">HPE </w:t>
            </w:r>
            <w:r w:rsidRPr="00E25580">
              <w:rPr>
                <w:rFonts w:ascii="Arial" w:hAnsi="Arial" w:cs="Arial"/>
              </w:rPr>
              <w:t>nebo</w:t>
            </w:r>
            <w:r>
              <w:rPr>
                <w:rFonts w:ascii="Arial" w:hAnsi="Arial" w:cs="Arial"/>
                <w:b/>
                <w:bCs/>
              </w:rPr>
              <w:t xml:space="preserve"> </w:t>
            </w:r>
            <w:r w:rsidRPr="00657EE2">
              <w:rPr>
                <w:rFonts w:ascii="Arial" w:hAnsi="Arial" w:cs="Arial"/>
                <w:b/>
                <w:bCs/>
              </w:rPr>
              <w:t>HEWLETT-PACKARD s.r.o.,</w:t>
            </w:r>
          </w:p>
        </w:tc>
        <w:tc>
          <w:tcPr>
            <w:tcW w:w="6088" w:type="dxa"/>
          </w:tcPr>
          <w:p w14:paraId="2AD533F1" w14:textId="77777777" w:rsidR="006222D2" w:rsidRDefault="006222D2" w:rsidP="002C6FA1">
            <w:pPr>
              <w:spacing w:line="276" w:lineRule="auto"/>
              <w:jc w:val="both"/>
              <w:outlineLvl w:val="0"/>
              <w:rPr>
                <w:rFonts w:ascii="Arial" w:hAnsi="Arial" w:cs="Arial"/>
              </w:rPr>
            </w:pPr>
            <w:r>
              <w:rPr>
                <w:rFonts w:ascii="Arial" w:hAnsi="Arial" w:cs="Arial"/>
              </w:rPr>
              <w:t>HEWLETT-PACKARD s.r.o.</w:t>
            </w:r>
          </w:p>
          <w:p w14:paraId="50365D6C" w14:textId="77777777" w:rsidR="006222D2" w:rsidRDefault="006222D2" w:rsidP="002C6FA1">
            <w:pPr>
              <w:spacing w:line="276" w:lineRule="auto"/>
              <w:jc w:val="both"/>
              <w:outlineLvl w:val="0"/>
              <w:rPr>
                <w:rFonts w:ascii="Arial" w:hAnsi="Arial" w:cs="Arial"/>
              </w:rPr>
            </w:pPr>
            <w:r w:rsidRPr="00391253">
              <w:rPr>
                <w:rFonts w:ascii="Arial" w:hAnsi="Arial" w:cs="Arial"/>
              </w:rPr>
              <w:t>IČO 170 48</w:t>
            </w:r>
            <w:r>
              <w:rPr>
                <w:rFonts w:ascii="Arial" w:hAnsi="Arial" w:cs="Arial"/>
              </w:rPr>
              <w:t> </w:t>
            </w:r>
            <w:r w:rsidRPr="00391253">
              <w:rPr>
                <w:rFonts w:ascii="Arial" w:hAnsi="Arial" w:cs="Arial"/>
              </w:rPr>
              <w:t>851</w:t>
            </w:r>
          </w:p>
          <w:p w14:paraId="50AACCE7" w14:textId="77777777" w:rsidR="006222D2" w:rsidRPr="7E2E2DBD" w:rsidRDefault="006222D2" w:rsidP="002C6FA1">
            <w:pPr>
              <w:spacing w:line="276" w:lineRule="auto"/>
              <w:jc w:val="both"/>
              <w:outlineLvl w:val="0"/>
              <w:rPr>
                <w:rFonts w:ascii="Arial" w:hAnsi="Arial" w:cs="Arial"/>
              </w:rPr>
            </w:pPr>
            <w:r>
              <w:rPr>
                <w:rFonts w:ascii="Arial" w:hAnsi="Arial" w:cs="Arial"/>
              </w:rPr>
              <w:t xml:space="preserve">sídlem </w:t>
            </w:r>
            <w:r w:rsidRPr="00657EE2">
              <w:rPr>
                <w:rFonts w:ascii="Arial" w:hAnsi="Arial" w:cs="Arial"/>
              </w:rPr>
              <w:t xml:space="preserve">Za </w:t>
            </w:r>
            <w:proofErr w:type="spellStart"/>
            <w:r w:rsidRPr="00657EE2">
              <w:rPr>
                <w:rFonts w:ascii="Arial" w:hAnsi="Arial" w:cs="Arial"/>
              </w:rPr>
              <w:t>Brumlovkou</w:t>
            </w:r>
            <w:proofErr w:type="spellEnd"/>
            <w:r w:rsidRPr="00657EE2">
              <w:rPr>
                <w:rFonts w:ascii="Arial" w:hAnsi="Arial" w:cs="Arial"/>
              </w:rPr>
              <w:t xml:space="preserve"> 1559/5, Michle, 140 00 Praha 4</w:t>
            </w:r>
          </w:p>
        </w:tc>
      </w:tr>
      <w:tr w:rsidR="00657EE2" w14:paraId="27C9DEBA" w14:textId="77777777" w:rsidTr="7E2E2DBD">
        <w:tc>
          <w:tcPr>
            <w:tcW w:w="2972" w:type="dxa"/>
          </w:tcPr>
          <w:p w14:paraId="31B9022D" w14:textId="78A3004F" w:rsidR="00657EE2" w:rsidRPr="7E2E2DBD" w:rsidRDefault="006222D2" w:rsidP="00657EE2">
            <w:pPr>
              <w:spacing w:line="276" w:lineRule="auto"/>
              <w:jc w:val="both"/>
              <w:outlineLvl w:val="0"/>
              <w:rPr>
                <w:rFonts w:ascii="Arial" w:hAnsi="Arial" w:cs="Arial"/>
                <w:b/>
                <w:bCs/>
              </w:rPr>
            </w:pPr>
            <w:r>
              <w:rPr>
                <w:rFonts w:ascii="Arial" w:hAnsi="Arial" w:cs="Arial"/>
                <w:b/>
                <w:bCs/>
              </w:rPr>
              <w:t>Klíčový milník</w:t>
            </w:r>
          </w:p>
        </w:tc>
        <w:tc>
          <w:tcPr>
            <w:tcW w:w="6088" w:type="dxa"/>
          </w:tcPr>
          <w:p w14:paraId="6E90102F" w14:textId="4FC1D7FD" w:rsidR="00657EE2" w:rsidRPr="7E2E2DBD" w:rsidRDefault="006222D2" w:rsidP="7E2E2DBD">
            <w:pPr>
              <w:spacing w:line="276" w:lineRule="auto"/>
              <w:jc w:val="both"/>
              <w:outlineLvl w:val="0"/>
              <w:rPr>
                <w:rFonts w:ascii="Arial" w:hAnsi="Arial" w:cs="Arial"/>
              </w:rPr>
            </w:pPr>
            <w:r>
              <w:rPr>
                <w:rFonts w:ascii="Arial" w:hAnsi="Arial" w:cs="Arial"/>
              </w:rPr>
              <w:t>Milník podléhající sankčnímu ustanovení dle čl. 14.2 Smlouvy</w:t>
            </w:r>
          </w:p>
        </w:tc>
      </w:tr>
      <w:tr w:rsidR="00C66A55" w14:paraId="49DC3DE4" w14:textId="77777777" w:rsidTr="7E2E2DBD">
        <w:tc>
          <w:tcPr>
            <w:tcW w:w="2972" w:type="dxa"/>
          </w:tcPr>
          <w:p w14:paraId="1D734DA8" w14:textId="70B09175" w:rsidR="00C66A55" w:rsidRDefault="7E2E2DBD" w:rsidP="7E2E2DBD">
            <w:pPr>
              <w:spacing w:line="276" w:lineRule="auto"/>
              <w:jc w:val="both"/>
              <w:outlineLvl w:val="0"/>
              <w:rPr>
                <w:rFonts w:ascii="Arial" w:hAnsi="Arial" w:cs="Arial"/>
                <w:b/>
                <w:bCs/>
              </w:rPr>
            </w:pPr>
            <w:r w:rsidRPr="7E2E2DBD">
              <w:rPr>
                <w:rFonts w:ascii="Arial" w:hAnsi="Arial" w:cs="Arial"/>
                <w:b/>
                <w:bCs/>
              </w:rPr>
              <w:t>MD</w:t>
            </w:r>
          </w:p>
        </w:tc>
        <w:tc>
          <w:tcPr>
            <w:tcW w:w="6088" w:type="dxa"/>
          </w:tcPr>
          <w:p w14:paraId="6B76DBD4" w14:textId="1E3BA6ED" w:rsidR="00C66A55" w:rsidRDefault="7E2E2DBD" w:rsidP="7E2E2DBD">
            <w:pPr>
              <w:spacing w:line="276" w:lineRule="auto"/>
              <w:jc w:val="both"/>
              <w:outlineLvl w:val="0"/>
              <w:rPr>
                <w:rFonts w:ascii="Arial" w:hAnsi="Arial"/>
              </w:rPr>
            </w:pPr>
            <w:r w:rsidRPr="7E2E2DBD">
              <w:rPr>
                <w:rFonts w:ascii="Arial" w:hAnsi="Arial"/>
              </w:rPr>
              <w:t xml:space="preserve">man </w:t>
            </w:r>
            <w:proofErr w:type="spellStart"/>
            <w:r w:rsidRPr="7E2E2DBD">
              <w:rPr>
                <w:rFonts w:ascii="Arial" w:hAnsi="Arial"/>
              </w:rPr>
              <w:t>day</w:t>
            </w:r>
            <w:proofErr w:type="spellEnd"/>
            <w:r w:rsidRPr="7E2E2DBD">
              <w:rPr>
                <w:rFonts w:ascii="Arial" w:hAnsi="Arial"/>
              </w:rPr>
              <w:t xml:space="preserve"> (1 MD = 8 pracovních hodin jedné osoby)</w:t>
            </w:r>
          </w:p>
        </w:tc>
      </w:tr>
      <w:tr w:rsidR="00C66A55" w14:paraId="0F373502" w14:textId="77777777" w:rsidTr="7E2E2DBD">
        <w:tc>
          <w:tcPr>
            <w:tcW w:w="2972" w:type="dxa"/>
          </w:tcPr>
          <w:p w14:paraId="76FA5C24" w14:textId="00F5CF19" w:rsidR="00C66A55" w:rsidRDefault="7E2E2DBD" w:rsidP="7E2E2DBD">
            <w:pPr>
              <w:spacing w:line="276" w:lineRule="auto"/>
              <w:jc w:val="both"/>
              <w:outlineLvl w:val="0"/>
              <w:rPr>
                <w:rFonts w:ascii="Arial" w:hAnsi="Arial" w:cs="Arial"/>
                <w:b/>
                <w:bCs/>
              </w:rPr>
            </w:pPr>
            <w:r w:rsidRPr="7E2E2DBD">
              <w:rPr>
                <w:rFonts w:ascii="Arial" w:hAnsi="Arial" w:cs="Arial"/>
                <w:b/>
                <w:bCs/>
              </w:rPr>
              <w:t>Nabídka</w:t>
            </w:r>
          </w:p>
        </w:tc>
        <w:tc>
          <w:tcPr>
            <w:tcW w:w="6088" w:type="dxa"/>
          </w:tcPr>
          <w:p w14:paraId="7DADCA4F" w14:textId="2FBD01AB" w:rsidR="00C66A55" w:rsidRPr="00C33F84" w:rsidRDefault="7E2E2DBD" w:rsidP="7E2E2DBD">
            <w:pPr>
              <w:spacing w:line="276" w:lineRule="auto"/>
              <w:jc w:val="both"/>
              <w:outlineLvl w:val="0"/>
              <w:rPr>
                <w:rFonts w:ascii="Arial" w:hAnsi="Arial"/>
                <w:highlight w:val="yellow"/>
              </w:rPr>
            </w:pPr>
            <w:r w:rsidRPr="7E2E2DBD">
              <w:rPr>
                <w:rFonts w:ascii="Arial" w:hAnsi="Arial"/>
              </w:rPr>
              <w:t>nabídka zhotovitele v Zadávacím řízení na Veřejnou zakázku</w:t>
            </w:r>
          </w:p>
        </w:tc>
      </w:tr>
      <w:tr w:rsidR="00C66A55" w14:paraId="3A099F01" w14:textId="77777777" w:rsidTr="7E2E2DBD">
        <w:tc>
          <w:tcPr>
            <w:tcW w:w="2972" w:type="dxa"/>
          </w:tcPr>
          <w:p w14:paraId="1CED4F45" w14:textId="28F3E5A0" w:rsidR="00C66A55" w:rsidRDefault="7E2E2DBD" w:rsidP="7E2E2DBD">
            <w:pPr>
              <w:spacing w:line="276" w:lineRule="auto"/>
              <w:jc w:val="both"/>
              <w:outlineLvl w:val="0"/>
              <w:rPr>
                <w:rFonts w:ascii="Arial" w:hAnsi="Arial" w:cs="Arial"/>
                <w:b/>
                <w:bCs/>
              </w:rPr>
            </w:pPr>
            <w:r w:rsidRPr="7E2E2DBD">
              <w:rPr>
                <w:rFonts w:ascii="Arial" w:hAnsi="Arial" w:cs="Arial"/>
                <w:b/>
                <w:bCs/>
              </w:rPr>
              <w:t>NIS</w:t>
            </w:r>
          </w:p>
        </w:tc>
        <w:tc>
          <w:tcPr>
            <w:tcW w:w="6088" w:type="dxa"/>
          </w:tcPr>
          <w:p w14:paraId="5706C6E8" w14:textId="3030AB4C" w:rsidR="00C66A55" w:rsidRDefault="00824088" w:rsidP="7E2E2DBD">
            <w:pPr>
              <w:spacing w:line="276" w:lineRule="auto"/>
              <w:jc w:val="both"/>
              <w:outlineLvl w:val="0"/>
              <w:rPr>
                <w:rFonts w:ascii="Arial" w:hAnsi="Arial"/>
              </w:rPr>
            </w:pPr>
            <w:r>
              <w:rPr>
                <w:rFonts w:ascii="Arial" w:hAnsi="Arial" w:cs="Arial"/>
              </w:rPr>
              <w:t>Nový</w:t>
            </w:r>
            <w:r w:rsidR="7E2E2DBD" w:rsidRPr="7E2E2DBD">
              <w:rPr>
                <w:rFonts w:ascii="Arial" w:hAnsi="Arial" w:cs="Arial"/>
              </w:rPr>
              <w:t xml:space="preserve"> informační systém</w:t>
            </w:r>
            <w:r w:rsidR="00657EE2" w:rsidRPr="00657EE2">
              <w:rPr>
                <w:rFonts w:ascii="Arial" w:hAnsi="Arial" w:cs="Arial"/>
              </w:rPr>
              <w:t xml:space="preserve"> Všeobecné zdravotní pojišťovny České republiky</w:t>
            </w:r>
          </w:p>
        </w:tc>
      </w:tr>
      <w:tr w:rsidR="00C66A55" w14:paraId="349E4183" w14:textId="77777777" w:rsidTr="7E2E2DBD">
        <w:tc>
          <w:tcPr>
            <w:tcW w:w="2972" w:type="dxa"/>
          </w:tcPr>
          <w:p w14:paraId="644EC236" w14:textId="2876B972" w:rsidR="00C66A55" w:rsidRDefault="7E2E2DBD" w:rsidP="7E2E2DBD">
            <w:pPr>
              <w:spacing w:line="276" w:lineRule="auto"/>
              <w:jc w:val="both"/>
              <w:outlineLvl w:val="0"/>
              <w:rPr>
                <w:rFonts w:ascii="Arial" w:hAnsi="Arial" w:cs="Arial"/>
                <w:b/>
                <w:bCs/>
              </w:rPr>
            </w:pPr>
            <w:r w:rsidRPr="7E2E2DBD">
              <w:rPr>
                <w:rFonts w:ascii="Arial" w:hAnsi="Arial" w:cs="Arial"/>
                <w:b/>
                <w:bCs/>
              </w:rPr>
              <w:t>OS</w:t>
            </w:r>
          </w:p>
        </w:tc>
        <w:tc>
          <w:tcPr>
            <w:tcW w:w="6088" w:type="dxa"/>
          </w:tcPr>
          <w:p w14:paraId="3C7D792B" w14:textId="0637DF1B" w:rsidR="00C66A55" w:rsidRDefault="7E2E2DBD" w:rsidP="7E2E2DBD">
            <w:pPr>
              <w:spacing w:line="276" w:lineRule="auto"/>
              <w:jc w:val="both"/>
              <w:outlineLvl w:val="0"/>
              <w:rPr>
                <w:rFonts w:ascii="Arial" w:hAnsi="Arial"/>
              </w:rPr>
            </w:pPr>
            <w:r w:rsidRPr="7E2E2DBD">
              <w:rPr>
                <w:rFonts w:ascii="Arial" w:hAnsi="Arial"/>
              </w:rPr>
              <w:t>Operační systém</w:t>
            </w:r>
          </w:p>
        </w:tc>
      </w:tr>
      <w:tr w:rsidR="006B6B86" w14:paraId="022AAF4E" w14:textId="77777777" w:rsidTr="7E2E2DBD">
        <w:tc>
          <w:tcPr>
            <w:tcW w:w="2972" w:type="dxa"/>
          </w:tcPr>
          <w:p w14:paraId="165A26D3" w14:textId="7BB9F327" w:rsidR="006B6B86" w:rsidRDefault="7E2E2DBD" w:rsidP="7E2E2DBD">
            <w:pPr>
              <w:spacing w:line="276" w:lineRule="auto"/>
              <w:jc w:val="both"/>
              <w:outlineLvl w:val="0"/>
              <w:rPr>
                <w:rFonts w:ascii="Arial" w:hAnsi="Arial" w:cs="Arial"/>
                <w:b/>
                <w:bCs/>
              </w:rPr>
            </w:pPr>
            <w:proofErr w:type="spellStart"/>
            <w:r w:rsidRPr="7E2E2DBD">
              <w:rPr>
                <w:rFonts w:ascii="Arial" w:hAnsi="Arial" w:cs="Arial"/>
                <w:b/>
                <w:bCs/>
              </w:rPr>
              <w:t>ObčZ</w:t>
            </w:r>
            <w:proofErr w:type="spellEnd"/>
          </w:p>
        </w:tc>
        <w:tc>
          <w:tcPr>
            <w:tcW w:w="6088" w:type="dxa"/>
          </w:tcPr>
          <w:p w14:paraId="1B901963" w14:textId="44131EDB" w:rsidR="006B6B86" w:rsidRDefault="7E2E2DBD" w:rsidP="7E2E2DBD">
            <w:pPr>
              <w:spacing w:line="276" w:lineRule="auto"/>
              <w:jc w:val="both"/>
              <w:outlineLvl w:val="0"/>
              <w:rPr>
                <w:rFonts w:ascii="Arial" w:hAnsi="Arial"/>
              </w:rPr>
            </w:pPr>
            <w:r w:rsidRPr="7E2E2DBD">
              <w:rPr>
                <w:rFonts w:ascii="Arial" w:hAnsi="Arial"/>
              </w:rPr>
              <w:t>zákon č. 89/2012 Sb., občanský zákoník, ve znění pozdějších předpisů</w:t>
            </w:r>
          </w:p>
        </w:tc>
      </w:tr>
      <w:tr w:rsidR="00320093" w14:paraId="0A86F6CE" w14:textId="77777777" w:rsidTr="7E2E2DBD">
        <w:tc>
          <w:tcPr>
            <w:tcW w:w="2972" w:type="dxa"/>
          </w:tcPr>
          <w:p w14:paraId="65EFCF34" w14:textId="77777777" w:rsidR="00320093" w:rsidRDefault="00320093" w:rsidP="7E2E2DBD">
            <w:pPr>
              <w:spacing w:line="276" w:lineRule="auto"/>
              <w:jc w:val="both"/>
              <w:outlineLvl w:val="0"/>
              <w:rPr>
                <w:rFonts w:ascii="Arial" w:hAnsi="Arial" w:cs="Arial"/>
                <w:b/>
                <w:bCs/>
              </w:rPr>
            </w:pPr>
            <w:r>
              <w:rPr>
                <w:rFonts w:ascii="Arial" w:hAnsi="Arial" w:cs="Arial"/>
                <w:b/>
                <w:bCs/>
              </w:rPr>
              <w:t>Platební milník</w:t>
            </w:r>
          </w:p>
        </w:tc>
        <w:tc>
          <w:tcPr>
            <w:tcW w:w="6088" w:type="dxa"/>
          </w:tcPr>
          <w:p w14:paraId="3BECE7D7" w14:textId="77777777" w:rsidR="00320093" w:rsidRDefault="00320093" w:rsidP="7E2E2DBD">
            <w:pPr>
              <w:spacing w:line="276" w:lineRule="auto"/>
              <w:jc w:val="both"/>
              <w:outlineLvl w:val="0"/>
              <w:rPr>
                <w:rFonts w:ascii="Arial" w:hAnsi="Arial"/>
              </w:rPr>
            </w:pPr>
            <w:r>
              <w:rPr>
                <w:rFonts w:ascii="Arial" w:hAnsi="Arial"/>
              </w:rPr>
              <w:t>každé jednotlivé Dílčí plnění, za které má dle této Smlouvy náležet Zhotoviteli právo dílčí fakturace</w:t>
            </w:r>
          </w:p>
        </w:tc>
      </w:tr>
      <w:tr w:rsidR="00435C74" w14:paraId="45718BC6" w14:textId="77777777" w:rsidTr="7E2E2DBD">
        <w:tc>
          <w:tcPr>
            <w:tcW w:w="2972" w:type="dxa"/>
          </w:tcPr>
          <w:p w14:paraId="76B6EC30" w14:textId="77777777" w:rsidR="00435C74" w:rsidRPr="7E2E2DBD" w:rsidRDefault="00435C74" w:rsidP="7E2E2DBD">
            <w:pPr>
              <w:spacing w:line="276" w:lineRule="auto"/>
              <w:jc w:val="both"/>
              <w:outlineLvl w:val="0"/>
              <w:rPr>
                <w:rFonts w:ascii="Arial" w:hAnsi="Arial" w:cs="Arial"/>
                <w:b/>
                <w:bCs/>
              </w:rPr>
            </w:pPr>
            <w:r>
              <w:rPr>
                <w:rFonts w:ascii="Arial" w:hAnsi="Arial" w:cs="Arial"/>
                <w:b/>
                <w:bCs/>
              </w:rPr>
              <w:t>Pilotní provoz</w:t>
            </w:r>
          </w:p>
        </w:tc>
        <w:tc>
          <w:tcPr>
            <w:tcW w:w="6088" w:type="dxa"/>
          </w:tcPr>
          <w:p w14:paraId="628FE5D8" w14:textId="07602A7A" w:rsidR="00435C74" w:rsidRPr="7E2E2DBD" w:rsidRDefault="00F044E6" w:rsidP="7E2E2DBD">
            <w:pPr>
              <w:spacing w:line="276" w:lineRule="auto"/>
              <w:jc w:val="both"/>
              <w:outlineLvl w:val="0"/>
              <w:rPr>
                <w:rFonts w:ascii="Arial" w:hAnsi="Arial"/>
              </w:rPr>
            </w:pPr>
            <w:r>
              <w:rPr>
                <w:rFonts w:ascii="Arial" w:hAnsi="Arial"/>
              </w:rPr>
              <w:t>p</w:t>
            </w:r>
            <w:r w:rsidRPr="00F044E6">
              <w:rPr>
                <w:rFonts w:ascii="Arial" w:hAnsi="Arial"/>
              </w:rPr>
              <w:t xml:space="preserve">ředstavuje </w:t>
            </w:r>
            <w:r w:rsidR="00E62024">
              <w:rPr>
                <w:rFonts w:ascii="Arial" w:hAnsi="Arial"/>
              </w:rPr>
              <w:t>ověřování</w:t>
            </w:r>
            <w:r w:rsidRPr="00F044E6">
              <w:rPr>
                <w:rFonts w:ascii="Arial" w:hAnsi="Arial"/>
              </w:rPr>
              <w:t xml:space="preserve"> provozu aplikace v produkčním prostředí.</w:t>
            </w:r>
          </w:p>
        </w:tc>
      </w:tr>
      <w:tr w:rsidR="00C66A55" w14:paraId="654CAE37" w14:textId="77777777" w:rsidTr="7E2E2DBD">
        <w:tc>
          <w:tcPr>
            <w:tcW w:w="2972" w:type="dxa"/>
          </w:tcPr>
          <w:p w14:paraId="1074D4E9" w14:textId="502067B8" w:rsidR="00C66A55" w:rsidRDefault="7E2E2DBD" w:rsidP="7E2E2DBD">
            <w:pPr>
              <w:spacing w:line="276" w:lineRule="auto"/>
              <w:jc w:val="both"/>
              <w:outlineLvl w:val="0"/>
              <w:rPr>
                <w:rFonts w:ascii="Arial" w:hAnsi="Arial" w:cs="Arial"/>
                <w:b/>
                <w:bCs/>
              </w:rPr>
            </w:pPr>
            <w:r w:rsidRPr="7E2E2DBD">
              <w:rPr>
                <w:rFonts w:ascii="Arial" w:hAnsi="Arial" w:cs="Arial"/>
                <w:b/>
                <w:bCs/>
              </w:rPr>
              <w:t>Pokladna</w:t>
            </w:r>
          </w:p>
        </w:tc>
        <w:tc>
          <w:tcPr>
            <w:tcW w:w="6088" w:type="dxa"/>
          </w:tcPr>
          <w:p w14:paraId="6D18A3B1" w14:textId="6506C780" w:rsidR="00C66A55" w:rsidRDefault="7E2E2DBD" w:rsidP="7E2E2DBD">
            <w:pPr>
              <w:spacing w:line="276" w:lineRule="auto"/>
              <w:jc w:val="both"/>
              <w:outlineLvl w:val="0"/>
              <w:rPr>
                <w:rFonts w:ascii="Arial" w:hAnsi="Arial"/>
              </w:rPr>
            </w:pPr>
            <w:r w:rsidRPr="7E2E2DBD">
              <w:rPr>
                <w:rFonts w:ascii="Arial" w:hAnsi="Arial"/>
              </w:rPr>
              <w:t>Modul Pokladna</w:t>
            </w:r>
          </w:p>
        </w:tc>
      </w:tr>
      <w:tr w:rsidR="00C66A55" w14:paraId="0025CA0C" w14:textId="77777777" w:rsidTr="7E2E2DBD">
        <w:tc>
          <w:tcPr>
            <w:tcW w:w="2972" w:type="dxa"/>
          </w:tcPr>
          <w:p w14:paraId="6C61EEFD" w14:textId="6AAC151B" w:rsidR="00C66A55" w:rsidRDefault="7E2E2DBD" w:rsidP="7E2E2DBD">
            <w:pPr>
              <w:spacing w:line="276" w:lineRule="auto"/>
              <w:jc w:val="both"/>
              <w:outlineLvl w:val="0"/>
              <w:rPr>
                <w:rFonts w:ascii="Arial" w:hAnsi="Arial" w:cs="Arial"/>
                <w:b/>
                <w:bCs/>
              </w:rPr>
            </w:pPr>
            <w:r w:rsidRPr="7E2E2DBD">
              <w:rPr>
                <w:rFonts w:ascii="Arial" w:hAnsi="Arial" w:cs="Arial"/>
                <w:b/>
                <w:bCs/>
              </w:rPr>
              <w:t>RSZP</w:t>
            </w:r>
          </w:p>
        </w:tc>
        <w:tc>
          <w:tcPr>
            <w:tcW w:w="6088" w:type="dxa"/>
          </w:tcPr>
          <w:p w14:paraId="041A4DC2" w14:textId="1AAFF08D" w:rsidR="00C66A55" w:rsidRDefault="7E2E2DBD" w:rsidP="7E2E2DBD">
            <w:pPr>
              <w:spacing w:line="276" w:lineRule="auto"/>
              <w:jc w:val="both"/>
              <w:outlineLvl w:val="0"/>
              <w:rPr>
                <w:rFonts w:ascii="Arial" w:hAnsi="Arial"/>
              </w:rPr>
            </w:pPr>
            <w:r w:rsidRPr="7E2E2DBD">
              <w:rPr>
                <w:rFonts w:ascii="Arial" w:hAnsi="Arial" w:cs="Arial"/>
              </w:rPr>
              <w:t>Registr subjektů zdravotního pojištění</w:t>
            </w:r>
          </w:p>
        </w:tc>
      </w:tr>
      <w:tr w:rsidR="001870F5" w14:paraId="6B0DF8F9" w14:textId="77777777" w:rsidTr="7E2E2DBD">
        <w:tc>
          <w:tcPr>
            <w:tcW w:w="2972" w:type="dxa"/>
          </w:tcPr>
          <w:p w14:paraId="009BF378" w14:textId="493FFC38" w:rsidR="001870F5" w:rsidRPr="001870F5" w:rsidRDefault="7E2E2DBD" w:rsidP="7E2E2DBD">
            <w:pPr>
              <w:spacing w:line="276" w:lineRule="auto"/>
              <w:jc w:val="both"/>
              <w:outlineLvl w:val="0"/>
              <w:rPr>
                <w:rFonts w:ascii="Arial" w:hAnsi="Arial" w:cs="Arial"/>
                <w:b/>
                <w:bCs/>
              </w:rPr>
            </w:pPr>
            <w:proofErr w:type="spellStart"/>
            <w:r w:rsidRPr="7E2E2DBD">
              <w:rPr>
                <w:rFonts w:ascii="Arial" w:hAnsi="Arial" w:cs="Arial"/>
                <w:b/>
                <w:bCs/>
              </w:rPr>
              <w:t>Service</w:t>
            </w:r>
            <w:proofErr w:type="spellEnd"/>
            <w:r w:rsidRPr="7E2E2DBD">
              <w:rPr>
                <w:rFonts w:ascii="Arial" w:hAnsi="Arial" w:cs="Arial"/>
                <w:b/>
                <w:bCs/>
              </w:rPr>
              <w:t xml:space="preserve"> </w:t>
            </w:r>
            <w:proofErr w:type="spellStart"/>
            <w:r w:rsidRPr="7E2E2DBD">
              <w:rPr>
                <w:rFonts w:ascii="Arial" w:hAnsi="Arial" w:cs="Arial"/>
                <w:b/>
                <w:bCs/>
              </w:rPr>
              <w:t>Desk</w:t>
            </w:r>
            <w:proofErr w:type="spellEnd"/>
          </w:p>
        </w:tc>
        <w:tc>
          <w:tcPr>
            <w:tcW w:w="6088" w:type="dxa"/>
          </w:tcPr>
          <w:p w14:paraId="79D7E8E1" w14:textId="6226CFA6" w:rsidR="001870F5" w:rsidRPr="00EB19AF" w:rsidRDefault="7E2E2DBD" w:rsidP="7E2E2DBD">
            <w:pPr>
              <w:spacing w:line="276" w:lineRule="auto"/>
              <w:jc w:val="both"/>
              <w:outlineLvl w:val="0"/>
              <w:rPr>
                <w:rFonts w:ascii="Arial" w:hAnsi="Arial" w:cs="Arial"/>
              </w:rPr>
            </w:pPr>
            <w:proofErr w:type="spellStart"/>
            <w:r w:rsidRPr="00C45D1D">
              <w:rPr>
                <w:rFonts w:ascii="Arial" w:hAnsi="Arial"/>
              </w:rPr>
              <w:t>Service</w:t>
            </w:r>
            <w:proofErr w:type="spellEnd"/>
            <w:r w:rsidRPr="00C45D1D">
              <w:rPr>
                <w:rFonts w:ascii="Arial" w:hAnsi="Arial"/>
              </w:rPr>
              <w:t xml:space="preserve"> </w:t>
            </w:r>
            <w:proofErr w:type="spellStart"/>
            <w:r w:rsidRPr="00C45D1D">
              <w:rPr>
                <w:rFonts w:ascii="Arial" w:hAnsi="Arial"/>
              </w:rPr>
              <w:t>Desk</w:t>
            </w:r>
            <w:proofErr w:type="spellEnd"/>
            <w:r w:rsidRPr="00C45D1D">
              <w:rPr>
                <w:rFonts w:ascii="Arial" w:hAnsi="Arial"/>
              </w:rPr>
              <w:t xml:space="preserve"> VZP ČR</w:t>
            </w:r>
          </w:p>
        </w:tc>
      </w:tr>
      <w:tr w:rsidR="00C66A55" w14:paraId="3D60781A" w14:textId="77777777" w:rsidTr="7E2E2DBD">
        <w:tc>
          <w:tcPr>
            <w:tcW w:w="2972" w:type="dxa"/>
          </w:tcPr>
          <w:p w14:paraId="4843A15E" w14:textId="2380AE6A" w:rsidR="00C66A55" w:rsidRDefault="7E2E2DBD" w:rsidP="7E2E2DBD">
            <w:pPr>
              <w:spacing w:line="276" w:lineRule="auto"/>
              <w:jc w:val="both"/>
              <w:outlineLvl w:val="0"/>
              <w:rPr>
                <w:rFonts w:ascii="Arial" w:hAnsi="Arial" w:cs="Arial"/>
                <w:b/>
                <w:bCs/>
              </w:rPr>
            </w:pPr>
            <w:r w:rsidRPr="7E2E2DBD">
              <w:rPr>
                <w:rFonts w:ascii="Arial" w:hAnsi="Arial" w:cs="Arial"/>
                <w:b/>
                <w:bCs/>
              </w:rPr>
              <w:t>Smlouva</w:t>
            </w:r>
          </w:p>
        </w:tc>
        <w:tc>
          <w:tcPr>
            <w:tcW w:w="6088" w:type="dxa"/>
          </w:tcPr>
          <w:p w14:paraId="65926CB0" w14:textId="0F4A4511" w:rsidR="00C66A55" w:rsidRDefault="7E2E2DBD" w:rsidP="7E2E2DBD">
            <w:pPr>
              <w:spacing w:line="276" w:lineRule="auto"/>
              <w:jc w:val="both"/>
              <w:outlineLvl w:val="0"/>
              <w:rPr>
                <w:rFonts w:ascii="Arial" w:hAnsi="Arial" w:cs="Arial"/>
              </w:rPr>
            </w:pPr>
            <w:r w:rsidRPr="7E2E2DBD">
              <w:rPr>
                <w:rFonts w:ascii="Arial" w:hAnsi="Arial" w:cs="Arial"/>
              </w:rPr>
              <w:t xml:space="preserve">tato smlouva o dílo </w:t>
            </w:r>
            <w:r w:rsidR="005A30F2">
              <w:rPr>
                <w:rFonts w:ascii="Arial" w:hAnsi="Arial" w:cs="Arial"/>
              </w:rPr>
              <w:t>včetně</w:t>
            </w:r>
            <w:r w:rsidRPr="7E2E2DBD">
              <w:rPr>
                <w:rFonts w:ascii="Arial" w:hAnsi="Arial" w:cs="Arial"/>
              </w:rPr>
              <w:t xml:space="preserve"> všech </w:t>
            </w:r>
            <w:r w:rsidR="005A30F2">
              <w:rPr>
                <w:rFonts w:ascii="Arial" w:hAnsi="Arial" w:cs="Arial"/>
              </w:rPr>
              <w:t xml:space="preserve">jejích </w:t>
            </w:r>
            <w:r w:rsidRPr="7E2E2DBD">
              <w:rPr>
                <w:rFonts w:ascii="Arial" w:hAnsi="Arial" w:cs="Arial"/>
              </w:rPr>
              <w:t>příloh</w:t>
            </w:r>
            <w:r w:rsidR="00F37E50">
              <w:rPr>
                <w:rFonts w:ascii="Arial" w:hAnsi="Arial" w:cs="Arial"/>
              </w:rPr>
              <w:t>,</w:t>
            </w:r>
            <w:r w:rsidRPr="7E2E2DBD">
              <w:rPr>
                <w:rFonts w:ascii="Arial" w:hAnsi="Arial" w:cs="Arial"/>
              </w:rPr>
              <w:t xml:space="preserve"> a </w:t>
            </w:r>
            <w:r w:rsidR="00F37E50">
              <w:rPr>
                <w:rFonts w:ascii="Arial" w:hAnsi="Arial" w:cs="Arial"/>
              </w:rPr>
              <w:t xml:space="preserve">to </w:t>
            </w:r>
            <w:r w:rsidR="005A30F2">
              <w:rPr>
                <w:rFonts w:ascii="Arial" w:hAnsi="Arial" w:cs="Arial"/>
              </w:rPr>
              <w:t>v</w:t>
            </w:r>
            <w:r w:rsidR="00B84512">
              <w:rPr>
                <w:rFonts w:ascii="Arial" w:hAnsi="Arial" w:cs="Arial"/>
              </w:rPr>
              <w:t> aktuálně platném</w:t>
            </w:r>
            <w:r w:rsidR="005A30F2">
              <w:rPr>
                <w:rFonts w:ascii="Arial" w:hAnsi="Arial" w:cs="Arial"/>
              </w:rPr>
              <w:t xml:space="preserve"> znění </w:t>
            </w:r>
            <w:r w:rsidR="00B84512">
              <w:rPr>
                <w:rFonts w:ascii="Arial" w:hAnsi="Arial" w:cs="Arial"/>
              </w:rPr>
              <w:t xml:space="preserve">dle </w:t>
            </w:r>
            <w:r w:rsidR="005A30F2">
              <w:rPr>
                <w:rFonts w:ascii="Arial" w:hAnsi="Arial" w:cs="Arial"/>
              </w:rPr>
              <w:t xml:space="preserve">případných </w:t>
            </w:r>
            <w:r w:rsidRPr="7E2E2DBD">
              <w:rPr>
                <w:rFonts w:ascii="Arial" w:hAnsi="Arial" w:cs="Arial"/>
              </w:rPr>
              <w:t>dodatků</w:t>
            </w:r>
          </w:p>
        </w:tc>
      </w:tr>
      <w:tr w:rsidR="00C66A55" w14:paraId="297C0EAA" w14:textId="77777777" w:rsidTr="7E2E2DBD">
        <w:tc>
          <w:tcPr>
            <w:tcW w:w="2972" w:type="dxa"/>
          </w:tcPr>
          <w:p w14:paraId="6BC8F12D" w14:textId="0E3C75BC" w:rsidR="00C66A55" w:rsidRDefault="7E2E2DBD" w:rsidP="7E2E2DBD">
            <w:pPr>
              <w:spacing w:line="276" w:lineRule="auto"/>
              <w:jc w:val="both"/>
              <w:outlineLvl w:val="0"/>
              <w:rPr>
                <w:rFonts w:ascii="Arial" w:hAnsi="Arial" w:cs="Arial"/>
                <w:b/>
                <w:bCs/>
              </w:rPr>
            </w:pPr>
            <w:r w:rsidRPr="7E2E2DBD">
              <w:rPr>
                <w:rFonts w:ascii="Arial" w:hAnsi="Arial" w:cs="Arial"/>
                <w:b/>
                <w:bCs/>
              </w:rPr>
              <w:t>Smluvní strana/ strany</w:t>
            </w:r>
          </w:p>
        </w:tc>
        <w:tc>
          <w:tcPr>
            <w:tcW w:w="6088" w:type="dxa"/>
          </w:tcPr>
          <w:p w14:paraId="16D94D6D" w14:textId="63174199" w:rsidR="00C66A55" w:rsidRPr="00EB19AF" w:rsidRDefault="7E2E2DBD" w:rsidP="7E2E2DBD">
            <w:pPr>
              <w:spacing w:line="276" w:lineRule="auto"/>
              <w:jc w:val="both"/>
              <w:outlineLvl w:val="0"/>
              <w:rPr>
                <w:rFonts w:ascii="Arial" w:hAnsi="Arial" w:cs="Arial"/>
              </w:rPr>
            </w:pPr>
            <w:r w:rsidRPr="7E2E2DBD">
              <w:rPr>
                <w:rFonts w:ascii="Arial" w:hAnsi="Arial" w:cs="Arial"/>
              </w:rPr>
              <w:t>společně Objednatel a Zhotovitel nebo samostatně Objednatel nebo Zhotovitel</w:t>
            </w:r>
          </w:p>
        </w:tc>
      </w:tr>
      <w:tr w:rsidR="008E4EBA" w14:paraId="0709B8AF" w14:textId="77777777" w:rsidTr="00A05E8F">
        <w:tc>
          <w:tcPr>
            <w:tcW w:w="2972" w:type="dxa"/>
          </w:tcPr>
          <w:p w14:paraId="45E054CA" w14:textId="11E6CE87" w:rsidR="008E4EBA" w:rsidRDefault="008E4EBA" w:rsidP="00A05E8F">
            <w:pPr>
              <w:spacing w:line="276" w:lineRule="auto"/>
              <w:jc w:val="both"/>
              <w:outlineLvl w:val="0"/>
              <w:rPr>
                <w:rFonts w:ascii="Arial" w:hAnsi="Arial" w:cs="Arial"/>
                <w:b/>
                <w:bCs/>
              </w:rPr>
            </w:pPr>
            <w:r w:rsidRPr="0079213D">
              <w:rPr>
                <w:rFonts w:ascii="Arial" w:hAnsi="Arial" w:cs="Arial"/>
                <w:b/>
                <w:bCs/>
              </w:rPr>
              <w:t xml:space="preserve">Standardy IS VZP - </w:t>
            </w:r>
            <w:r>
              <w:rPr>
                <w:rFonts w:ascii="Arial" w:hAnsi="Arial" w:cs="Arial"/>
                <w:b/>
                <w:bCs/>
              </w:rPr>
              <w:t>ZIS</w:t>
            </w:r>
          </w:p>
        </w:tc>
        <w:tc>
          <w:tcPr>
            <w:tcW w:w="6088" w:type="dxa"/>
          </w:tcPr>
          <w:p w14:paraId="4A21A026" w14:textId="5AF8323A" w:rsidR="008E4EBA" w:rsidRDefault="008E4EBA" w:rsidP="00A05E8F">
            <w:pPr>
              <w:spacing w:line="276" w:lineRule="auto"/>
              <w:jc w:val="both"/>
              <w:outlineLvl w:val="0"/>
              <w:rPr>
                <w:rFonts w:ascii="Arial" w:hAnsi="Arial"/>
              </w:rPr>
            </w:pPr>
            <w:r w:rsidRPr="7E2E2DBD">
              <w:rPr>
                <w:rFonts w:ascii="Arial" w:hAnsi="Arial" w:cs="Arial"/>
              </w:rPr>
              <w:t xml:space="preserve">Standardy a podmínky dodávek informačního systému Všeobecné zdravotní pojišťovny ČR" verze </w:t>
            </w:r>
            <w:r>
              <w:rPr>
                <w:rFonts w:ascii="Arial" w:hAnsi="Arial" w:cs="Arial"/>
              </w:rPr>
              <w:t>5</w:t>
            </w:r>
            <w:r w:rsidRPr="7E2E2DBD">
              <w:rPr>
                <w:rFonts w:ascii="Arial" w:hAnsi="Arial" w:cs="Arial"/>
              </w:rPr>
              <w:t xml:space="preserve">.6, které </w:t>
            </w:r>
            <w:r w:rsidRPr="00990E11">
              <w:rPr>
                <w:rFonts w:ascii="Arial" w:hAnsi="Arial" w:cs="Arial"/>
              </w:rPr>
              <w:t xml:space="preserve">tvoří Přílohu č. </w:t>
            </w:r>
            <w:r w:rsidR="009E59CF">
              <w:rPr>
                <w:rFonts w:ascii="Arial" w:hAnsi="Arial" w:cs="Arial"/>
              </w:rPr>
              <w:t>6</w:t>
            </w:r>
            <w:r w:rsidRPr="7E2E2DBD">
              <w:rPr>
                <w:rFonts w:ascii="Arial" w:hAnsi="Arial" w:cs="Arial"/>
              </w:rPr>
              <w:t xml:space="preserve"> Smlouvy </w:t>
            </w:r>
          </w:p>
        </w:tc>
      </w:tr>
      <w:tr w:rsidR="00C66A55" w14:paraId="25BF8A09" w14:textId="77777777" w:rsidTr="7E2E2DBD">
        <w:tc>
          <w:tcPr>
            <w:tcW w:w="2972" w:type="dxa"/>
          </w:tcPr>
          <w:p w14:paraId="77BBF336" w14:textId="673C39AE" w:rsidR="00C66A55" w:rsidRDefault="0079213D" w:rsidP="0079213D">
            <w:pPr>
              <w:spacing w:line="276" w:lineRule="auto"/>
              <w:jc w:val="both"/>
              <w:outlineLvl w:val="0"/>
              <w:rPr>
                <w:rFonts w:ascii="Arial" w:hAnsi="Arial" w:cs="Arial"/>
                <w:b/>
                <w:bCs/>
              </w:rPr>
            </w:pPr>
            <w:r w:rsidRPr="0079213D">
              <w:rPr>
                <w:rFonts w:ascii="Arial" w:hAnsi="Arial" w:cs="Arial"/>
                <w:b/>
                <w:bCs/>
              </w:rPr>
              <w:t>Standardy IS VZP - NIS</w:t>
            </w:r>
          </w:p>
        </w:tc>
        <w:tc>
          <w:tcPr>
            <w:tcW w:w="6088" w:type="dxa"/>
          </w:tcPr>
          <w:p w14:paraId="006E6258" w14:textId="7EABC5B1" w:rsidR="00C66A55" w:rsidRDefault="7E2E2DBD" w:rsidP="00990E11">
            <w:pPr>
              <w:spacing w:line="276" w:lineRule="auto"/>
              <w:jc w:val="both"/>
              <w:outlineLvl w:val="0"/>
              <w:rPr>
                <w:rFonts w:ascii="Arial" w:hAnsi="Arial"/>
              </w:rPr>
            </w:pPr>
            <w:r w:rsidRPr="7E2E2DBD">
              <w:rPr>
                <w:rFonts w:ascii="Arial" w:hAnsi="Arial" w:cs="Arial"/>
              </w:rPr>
              <w:t xml:space="preserve">Standardy a podmínky dodávek informačního systému Všeobecné zdravotní pojišťovny ČR" verze </w:t>
            </w:r>
            <w:r w:rsidR="008E4EBA">
              <w:rPr>
                <w:rFonts w:ascii="Arial" w:hAnsi="Arial" w:cs="Arial"/>
              </w:rPr>
              <w:t>3</w:t>
            </w:r>
            <w:r w:rsidRPr="7E2E2DBD">
              <w:rPr>
                <w:rFonts w:ascii="Arial" w:hAnsi="Arial" w:cs="Arial"/>
              </w:rPr>
              <w:t>.</w:t>
            </w:r>
            <w:r w:rsidR="008E4EBA">
              <w:rPr>
                <w:rFonts w:ascii="Arial" w:hAnsi="Arial" w:cs="Arial"/>
              </w:rPr>
              <w:t>10</w:t>
            </w:r>
            <w:r w:rsidRPr="7E2E2DBD">
              <w:rPr>
                <w:rFonts w:ascii="Arial" w:hAnsi="Arial" w:cs="Arial"/>
              </w:rPr>
              <w:t xml:space="preserve">, které </w:t>
            </w:r>
            <w:r w:rsidRPr="00990E11">
              <w:rPr>
                <w:rFonts w:ascii="Arial" w:hAnsi="Arial" w:cs="Arial"/>
              </w:rPr>
              <w:t xml:space="preserve">tvoří Přílohu č. </w:t>
            </w:r>
            <w:r w:rsidR="009E59CF">
              <w:rPr>
                <w:rFonts w:ascii="Arial" w:hAnsi="Arial" w:cs="Arial"/>
              </w:rPr>
              <w:t>7</w:t>
            </w:r>
            <w:r w:rsidRPr="7E2E2DBD">
              <w:rPr>
                <w:rFonts w:ascii="Arial" w:hAnsi="Arial" w:cs="Arial"/>
              </w:rPr>
              <w:t xml:space="preserve"> Smlouvy </w:t>
            </w:r>
          </w:p>
        </w:tc>
      </w:tr>
      <w:tr w:rsidR="00C66A55" w14:paraId="086A3D38" w14:textId="77777777" w:rsidTr="7E2E2DBD">
        <w:tc>
          <w:tcPr>
            <w:tcW w:w="2972" w:type="dxa"/>
          </w:tcPr>
          <w:p w14:paraId="39FC001C" w14:textId="2F05FC28" w:rsidR="00C66A55" w:rsidRDefault="00CC265B" w:rsidP="7E2E2DBD">
            <w:pPr>
              <w:spacing w:line="276" w:lineRule="auto"/>
              <w:jc w:val="both"/>
              <w:outlineLvl w:val="0"/>
              <w:rPr>
                <w:rFonts w:ascii="Arial" w:hAnsi="Arial" w:cs="Arial"/>
                <w:b/>
                <w:bCs/>
              </w:rPr>
            </w:pPr>
            <w:r>
              <w:rPr>
                <w:rFonts w:ascii="Arial" w:hAnsi="Arial" w:cs="Arial"/>
                <w:b/>
                <w:bCs/>
              </w:rPr>
              <w:t>s</w:t>
            </w:r>
            <w:r w:rsidR="7E2E2DBD" w:rsidRPr="7E2E2DBD">
              <w:rPr>
                <w:rFonts w:ascii="Arial" w:hAnsi="Arial" w:cs="Arial"/>
                <w:b/>
                <w:bCs/>
              </w:rPr>
              <w:t>ystém</w:t>
            </w:r>
            <w:r>
              <w:rPr>
                <w:rFonts w:ascii="Arial" w:hAnsi="Arial" w:cs="Arial"/>
                <w:b/>
                <w:bCs/>
              </w:rPr>
              <w:t xml:space="preserve"> SAP</w:t>
            </w:r>
          </w:p>
        </w:tc>
        <w:tc>
          <w:tcPr>
            <w:tcW w:w="6088" w:type="dxa"/>
          </w:tcPr>
          <w:p w14:paraId="139CFB88" w14:textId="13A753D0" w:rsidR="00C66A55" w:rsidRDefault="007E3D26" w:rsidP="7E2E2DBD">
            <w:pPr>
              <w:spacing w:line="276" w:lineRule="auto"/>
              <w:jc w:val="both"/>
              <w:outlineLvl w:val="0"/>
              <w:rPr>
                <w:rFonts w:ascii="Arial" w:hAnsi="Arial"/>
              </w:rPr>
            </w:pPr>
            <w:r>
              <w:rPr>
                <w:rFonts w:ascii="Arial" w:hAnsi="Arial"/>
              </w:rPr>
              <w:t>s</w:t>
            </w:r>
            <w:r w:rsidR="7E2E2DBD" w:rsidRPr="7E2E2DBD">
              <w:rPr>
                <w:rFonts w:ascii="Arial" w:hAnsi="Arial"/>
              </w:rPr>
              <w:t>ystém ekonomických agend EKIS</w:t>
            </w:r>
            <w:r>
              <w:rPr>
                <w:rFonts w:ascii="Arial" w:hAnsi="Arial"/>
              </w:rPr>
              <w:t xml:space="preserve"> provozovaných </w:t>
            </w:r>
            <w:r w:rsidR="00CC265B">
              <w:rPr>
                <w:rFonts w:ascii="Arial" w:hAnsi="Arial"/>
              </w:rPr>
              <w:t xml:space="preserve">v prostředí </w:t>
            </w:r>
            <w:r>
              <w:rPr>
                <w:rFonts w:ascii="Arial" w:hAnsi="Arial"/>
              </w:rPr>
              <w:t>SAP</w:t>
            </w:r>
          </w:p>
        </w:tc>
      </w:tr>
      <w:tr w:rsidR="00C66A55" w14:paraId="0CBF9D30" w14:textId="77777777" w:rsidTr="7E2E2DBD">
        <w:tc>
          <w:tcPr>
            <w:tcW w:w="2972" w:type="dxa"/>
          </w:tcPr>
          <w:p w14:paraId="017F2C3C" w14:textId="10F442B6" w:rsidR="00C66A55" w:rsidRDefault="7E2E2DBD" w:rsidP="7E2E2DBD">
            <w:pPr>
              <w:spacing w:line="276" w:lineRule="auto"/>
              <w:jc w:val="both"/>
              <w:outlineLvl w:val="0"/>
              <w:rPr>
                <w:rFonts w:ascii="Arial" w:hAnsi="Arial" w:cs="Arial"/>
                <w:b/>
                <w:bCs/>
              </w:rPr>
            </w:pPr>
            <w:r w:rsidRPr="7E2E2DBD">
              <w:rPr>
                <w:rFonts w:ascii="Arial" w:hAnsi="Arial" w:cs="Arial"/>
                <w:b/>
                <w:bCs/>
              </w:rPr>
              <w:t>UAT</w:t>
            </w:r>
          </w:p>
        </w:tc>
        <w:tc>
          <w:tcPr>
            <w:tcW w:w="6088" w:type="dxa"/>
          </w:tcPr>
          <w:p w14:paraId="06D0A110" w14:textId="7C0CC526" w:rsidR="00C66A55" w:rsidRDefault="7E2E2DBD" w:rsidP="7E2E2DBD">
            <w:pPr>
              <w:spacing w:line="276" w:lineRule="auto"/>
              <w:jc w:val="both"/>
              <w:outlineLvl w:val="0"/>
              <w:rPr>
                <w:rFonts w:ascii="Arial" w:hAnsi="Arial"/>
              </w:rPr>
            </w:pPr>
            <w:r w:rsidRPr="7E2E2DBD">
              <w:rPr>
                <w:rFonts w:ascii="Arial" w:hAnsi="Arial"/>
              </w:rPr>
              <w:t>Zkušební provoz</w:t>
            </w:r>
          </w:p>
        </w:tc>
      </w:tr>
      <w:tr w:rsidR="00C66A55" w14:paraId="70218DCC" w14:textId="77777777" w:rsidTr="7E2E2DBD">
        <w:tc>
          <w:tcPr>
            <w:tcW w:w="2972" w:type="dxa"/>
          </w:tcPr>
          <w:p w14:paraId="49995FE8" w14:textId="70941594" w:rsidR="00C66A55" w:rsidRDefault="7E2E2DBD" w:rsidP="7E2E2DBD">
            <w:pPr>
              <w:spacing w:line="276" w:lineRule="auto"/>
              <w:jc w:val="both"/>
              <w:outlineLvl w:val="0"/>
              <w:rPr>
                <w:rFonts w:ascii="Arial" w:hAnsi="Arial" w:cs="Arial"/>
                <w:b/>
                <w:bCs/>
              </w:rPr>
            </w:pPr>
            <w:r w:rsidRPr="7E2E2DBD">
              <w:rPr>
                <w:rFonts w:ascii="Arial" w:hAnsi="Arial" w:cs="Arial"/>
                <w:b/>
                <w:bCs/>
              </w:rPr>
              <w:t>UVV</w:t>
            </w:r>
          </w:p>
        </w:tc>
        <w:tc>
          <w:tcPr>
            <w:tcW w:w="6088" w:type="dxa"/>
          </w:tcPr>
          <w:p w14:paraId="1C011223" w14:textId="2F627E4D" w:rsidR="00C66A55" w:rsidRDefault="7E2E2DBD" w:rsidP="7E2E2DBD">
            <w:pPr>
              <w:spacing w:line="276" w:lineRule="auto"/>
              <w:jc w:val="both"/>
              <w:outlineLvl w:val="0"/>
              <w:rPr>
                <w:rFonts w:ascii="Arial" w:hAnsi="Arial"/>
              </w:rPr>
            </w:pPr>
            <w:r w:rsidRPr="7E2E2DBD">
              <w:rPr>
                <w:rFonts w:ascii="Arial" w:hAnsi="Arial"/>
              </w:rPr>
              <w:t>Účetnictví, vstupy a výstupy</w:t>
            </w:r>
          </w:p>
        </w:tc>
      </w:tr>
      <w:tr w:rsidR="00C66A55" w14:paraId="5C699A1E" w14:textId="77777777" w:rsidTr="7E2E2DBD">
        <w:tc>
          <w:tcPr>
            <w:tcW w:w="2972" w:type="dxa"/>
          </w:tcPr>
          <w:p w14:paraId="361E1C55" w14:textId="721BCBB3" w:rsidR="00C66A55" w:rsidRDefault="7E2E2DBD" w:rsidP="7E2E2DBD">
            <w:pPr>
              <w:spacing w:line="276" w:lineRule="auto"/>
              <w:jc w:val="both"/>
              <w:outlineLvl w:val="0"/>
              <w:rPr>
                <w:rFonts w:ascii="Arial" w:hAnsi="Arial" w:cs="Arial"/>
                <w:b/>
                <w:bCs/>
              </w:rPr>
            </w:pPr>
            <w:r w:rsidRPr="7E2E2DBD">
              <w:rPr>
                <w:rFonts w:ascii="Arial" w:hAnsi="Arial" w:cs="Arial"/>
                <w:b/>
                <w:bCs/>
              </w:rPr>
              <w:t>VEMA</w:t>
            </w:r>
          </w:p>
        </w:tc>
        <w:tc>
          <w:tcPr>
            <w:tcW w:w="6088" w:type="dxa"/>
          </w:tcPr>
          <w:p w14:paraId="3C31C544" w14:textId="619D7EF1" w:rsidR="00C66A55" w:rsidRDefault="7E2E2DBD" w:rsidP="7E2E2DBD">
            <w:pPr>
              <w:spacing w:line="276" w:lineRule="auto"/>
              <w:jc w:val="both"/>
              <w:outlineLvl w:val="0"/>
              <w:rPr>
                <w:rFonts w:ascii="Arial" w:hAnsi="Arial"/>
              </w:rPr>
            </w:pPr>
            <w:r w:rsidRPr="7E2E2DBD">
              <w:rPr>
                <w:rFonts w:ascii="Arial" w:hAnsi="Arial"/>
              </w:rPr>
              <w:t>Mzdový a personální systém</w:t>
            </w:r>
          </w:p>
        </w:tc>
      </w:tr>
      <w:tr w:rsidR="00C66A55" w14:paraId="7C00FD90" w14:textId="77777777" w:rsidTr="7E2E2DBD">
        <w:tc>
          <w:tcPr>
            <w:tcW w:w="2972" w:type="dxa"/>
          </w:tcPr>
          <w:p w14:paraId="06CFD32B" w14:textId="2F48603D" w:rsidR="00C66A55" w:rsidRDefault="7E2E2DBD" w:rsidP="7E2E2DBD">
            <w:pPr>
              <w:spacing w:line="276" w:lineRule="auto"/>
              <w:jc w:val="both"/>
              <w:outlineLvl w:val="0"/>
              <w:rPr>
                <w:rFonts w:ascii="Arial" w:hAnsi="Arial" w:cs="Arial"/>
                <w:b/>
                <w:bCs/>
              </w:rPr>
            </w:pPr>
            <w:r w:rsidRPr="7E2E2DBD">
              <w:rPr>
                <w:rFonts w:ascii="Arial" w:hAnsi="Arial" w:cs="Arial"/>
                <w:b/>
                <w:bCs/>
              </w:rPr>
              <w:t>Veřejná zakázka</w:t>
            </w:r>
            <w:r w:rsidR="00E25580">
              <w:rPr>
                <w:rFonts w:ascii="Arial" w:hAnsi="Arial" w:cs="Arial"/>
                <w:b/>
                <w:bCs/>
              </w:rPr>
              <w:t xml:space="preserve"> </w:t>
            </w:r>
            <w:r w:rsidR="00E25580">
              <w:rPr>
                <w:rFonts w:ascii="Arial" w:hAnsi="Arial" w:cs="Arial"/>
              </w:rPr>
              <w:t>nebo</w:t>
            </w:r>
            <w:r w:rsidRPr="7E2E2DBD">
              <w:rPr>
                <w:rFonts w:ascii="Arial" w:hAnsi="Arial" w:cs="Arial"/>
                <w:b/>
                <w:bCs/>
              </w:rPr>
              <w:t xml:space="preserve"> VZ</w:t>
            </w:r>
          </w:p>
        </w:tc>
        <w:tc>
          <w:tcPr>
            <w:tcW w:w="6088" w:type="dxa"/>
          </w:tcPr>
          <w:p w14:paraId="6DE4C25B" w14:textId="1260451A" w:rsidR="00C66A55" w:rsidRPr="00E37088" w:rsidRDefault="7E2E2DBD" w:rsidP="7E2E2DBD">
            <w:pPr>
              <w:spacing w:line="276" w:lineRule="auto"/>
              <w:jc w:val="both"/>
              <w:outlineLvl w:val="0"/>
              <w:rPr>
                <w:rFonts w:ascii="Arial" w:hAnsi="Arial"/>
              </w:rPr>
            </w:pPr>
            <w:r w:rsidRPr="7E2E2DBD">
              <w:rPr>
                <w:rFonts w:ascii="Arial" w:hAnsi="Arial" w:cs="Arial"/>
              </w:rPr>
              <w:t>Veřejná zakázka s názvem „</w:t>
            </w:r>
            <w:r w:rsidR="00B17792" w:rsidRPr="00C76F8B">
              <w:rPr>
                <w:rFonts w:ascii="Arial" w:hAnsi="Arial"/>
              </w:rPr>
              <w:t>Upgrade</w:t>
            </w:r>
            <w:r w:rsidRPr="00C76F8B">
              <w:rPr>
                <w:rFonts w:ascii="Arial" w:hAnsi="Arial"/>
              </w:rPr>
              <w:t xml:space="preserve"> SAP na </w:t>
            </w:r>
            <w:r w:rsidR="00B17792" w:rsidRPr="00C76F8B">
              <w:rPr>
                <w:rFonts w:ascii="Arial" w:hAnsi="Arial"/>
              </w:rPr>
              <w:t>verzi DB</w:t>
            </w:r>
            <w:r w:rsidRPr="00C76F8B">
              <w:rPr>
                <w:rFonts w:ascii="Arial" w:hAnsi="Arial"/>
              </w:rPr>
              <w:t xml:space="preserve"> HANA </w:t>
            </w:r>
            <w:r w:rsidR="00B17792" w:rsidRPr="00C76F8B">
              <w:rPr>
                <w:rFonts w:ascii="Arial" w:hAnsi="Arial"/>
              </w:rPr>
              <w:t>a aplikačního prostředí S4HANA</w:t>
            </w:r>
            <w:r w:rsidRPr="7E2E2DBD">
              <w:rPr>
                <w:rFonts w:ascii="Arial" w:hAnsi="Arial" w:cs="Arial"/>
              </w:rPr>
              <w:t>“</w:t>
            </w:r>
          </w:p>
        </w:tc>
      </w:tr>
      <w:tr w:rsidR="008431A0" w14:paraId="21CDAAB8" w14:textId="77777777" w:rsidTr="7E2E2DBD">
        <w:tc>
          <w:tcPr>
            <w:tcW w:w="2972" w:type="dxa"/>
          </w:tcPr>
          <w:p w14:paraId="04C1077F" w14:textId="33D3ED1B" w:rsidR="008431A0" w:rsidRDefault="7E2E2DBD" w:rsidP="7E2E2DBD">
            <w:pPr>
              <w:spacing w:line="276" w:lineRule="auto"/>
              <w:jc w:val="both"/>
              <w:outlineLvl w:val="0"/>
              <w:rPr>
                <w:rFonts w:ascii="Arial" w:hAnsi="Arial" w:cs="Arial"/>
                <w:b/>
                <w:bCs/>
              </w:rPr>
            </w:pPr>
            <w:r w:rsidRPr="7E2E2DBD">
              <w:rPr>
                <w:rFonts w:ascii="Arial" w:hAnsi="Arial" w:cs="Arial"/>
                <w:b/>
                <w:bCs/>
              </w:rPr>
              <w:t>Výkaz Změn</w:t>
            </w:r>
          </w:p>
        </w:tc>
        <w:tc>
          <w:tcPr>
            <w:tcW w:w="6088" w:type="dxa"/>
          </w:tcPr>
          <w:p w14:paraId="7C494449" w14:textId="512E3685" w:rsidR="008431A0" w:rsidRDefault="7E2E2DBD" w:rsidP="7E2E2DBD">
            <w:pPr>
              <w:spacing w:line="276" w:lineRule="auto"/>
              <w:jc w:val="both"/>
              <w:outlineLvl w:val="0"/>
              <w:rPr>
                <w:rFonts w:ascii="Arial" w:hAnsi="Arial" w:cs="Arial"/>
              </w:rPr>
            </w:pPr>
            <w:r w:rsidRPr="7E2E2DBD">
              <w:rPr>
                <w:rFonts w:ascii="Arial" w:hAnsi="Arial" w:cs="Arial"/>
              </w:rPr>
              <w:t>Dokument s evidencí všech Změn, které byly provedeny dle Smlouvy k příslušnému dni fakturace (včetně uvedení Změny nebo její části, jíž se předmětná faktura týká), a to s údajem o celkové výši ceny za provedené Změny nebo její části dosud uhrazené a dalšími požadovanými údaji</w:t>
            </w:r>
          </w:p>
        </w:tc>
      </w:tr>
      <w:tr w:rsidR="00C66A55" w14:paraId="2EBF48F1" w14:textId="77777777" w:rsidTr="7E2E2DBD">
        <w:tc>
          <w:tcPr>
            <w:tcW w:w="2972" w:type="dxa"/>
          </w:tcPr>
          <w:p w14:paraId="6037C149" w14:textId="691637D8" w:rsidR="00C66A55" w:rsidRDefault="7E2E2DBD" w:rsidP="7E2E2DBD">
            <w:pPr>
              <w:spacing w:line="276" w:lineRule="auto"/>
              <w:jc w:val="both"/>
              <w:outlineLvl w:val="0"/>
              <w:rPr>
                <w:rFonts w:ascii="Arial" w:hAnsi="Arial" w:cs="Arial"/>
                <w:b/>
                <w:bCs/>
              </w:rPr>
            </w:pPr>
            <w:proofErr w:type="spellStart"/>
            <w:r w:rsidRPr="7E2E2DBD">
              <w:rPr>
                <w:rFonts w:ascii="Arial" w:hAnsi="Arial" w:cs="Arial"/>
                <w:b/>
                <w:bCs/>
              </w:rPr>
              <w:t>Wrapper</w:t>
            </w:r>
            <w:proofErr w:type="spellEnd"/>
          </w:p>
        </w:tc>
        <w:tc>
          <w:tcPr>
            <w:tcW w:w="6088" w:type="dxa"/>
          </w:tcPr>
          <w:p w14:paraId="55FEE5B6" w14:textId="52BE497E" w:rsidR="00C66A55" w:rsidRDefault="7E2E2DBD" w:rsidP="7E2E2DBD">
            <w:pPr>
              <w:spacing w:line="276" w:lineRule="auto"/>
              <w:jc w:val="both"/>
              <w:outlineLvl w:val="0"/>
              <w:rPr>
                <w:rFonts w:ascii="Arial" w:hAnsi="Arial" w:cs="Arial"/>
              </w:rPr>
            </w:pPr>
            <w:r w:rsidRPr="7E2E2DBD">
              <w:rPr>
                <w:rFonts w:ascii="Arial" w:hAnsi="Arial" w:cs="Arial"/>
              </w:rPr>
              <w:t xml:space="preserve">SAP </w:t>
            </w:r>
            <w:proofErr w:type="spellStart"/>
            <w:r w:rsidRPr="7E2E2DBD">
              <w:rPr>
                <w:rFonts w:ascii="Arial" w:hAnsi="Arial" w:cs="Arial"/>
              </w:rPr>
              <w:t>Wrapper</w:t>
            </w:r>
            <w:proofErr w:type="spellEnd"/>
          </w:p>
        </w:tc>
      </w:tr>
      <w:tr w:rsidR="00703E36" w14:paraId="0706AE51" w14:textId="77777777" w:rsidTr="7E2E2DBD">
        <w:tc>
          <w:tcPr>
            <w:tcW w:w="2972" w:type="dxa"/>
          </w:tcPr>
          <w:p w14:paraId="1EABC90F" w14:textId="169A5430" w:rsidR="00703E36" w:rsidRDefault="7E2E2DBD" w:rsidP="7E2E2DBD">
            <w:pPr>
              <w:spacing w:line="276" w:lineRule="auto"/>
              <w:jc w:val="both"/>
              <w:outlineLvl w:val="0"/>
              <w:rPr>
                <w:rFonts w:ascii="Arial" w:hAnsi="Arial" w:cs="Arial"/>
                <w:b/>
                <w:bCs/>
              </w:rPr>
            </w:pPr>
            <w:r w:rsidRPr="7E2E2DBD">
              <w:rPr>
                <w:rFonts w:ascii="Arial" w:hAnsi="Arial" w:cs="Arial"/>
                <w:b/>
                <w:bCs/>
              </w:rPr>
              <w:t>Zadávací řízení</w:t>
            </w:r>
          </w:p>
        </w:tc>
        <w:tc>
          <w:tcPr>
            <w:tcW w:w="6088" w:type="dxa"/>
          </w:tcPr>
          <w:p w14:paraId="3F4CF959" w14:textId="4FE41148" w:rsidR="00703E36" w:rsidRPr="00EB19AF" w:rsidRDefault="7E2E2DBD" w:rsidP="00A118B8">
            <w:pPr>
              <w:spacing w:line="276" w:lineRule="auto"/>
              <w:jc w:val="both"/>
              <w:outlineLvl w:val="0"/>
              <w:rPr>
                <w:rFonts w:ascii="Arial" w:hAnsi="Arial" w:cs="Arial"/>
              </w:rPr>
            </w:pPr>
            <w:r w:rsidRPr="7E2E2DBD">
              <w:rPr>
                <w:rFonts w:ascii="Arial" w:hAnsi="Arial" w:cs="Arial"/>
              </w:rPr>
              <w:t>jednací řízení bez uveřejnění zadávané v souladu s § 63 odst. 3 písm. c) ZZVZ na Veřejnou zakázku, které bylo zahájeno Výzvy k jednání Zhotovitel</w:t>
            </w:r>
          </w:p>
        </w:tc>
      </w:tr>
      <w:tr w:rsidR="00703E36" w14:paraId="4FA9650C" w14:textId="77777777" w:rsidTr="7E2E2DBD">
        <w:tc>
          <w:tcPr>
            <w:tcW w:w="2972" w:type="dxa"/>
          </w:tcPr>
          <w:p w14:paraId="1421BC5A" w14:textId="57A938C1" w:rsidR="00703E36" w:rsidRDefault="7E2E2DBD" w:rsidP="7E2E2DBD">
            <w:pPr>
              <w:spacing w:line="276" w:lineRule="auto"/>
              <w:jc w:val="both"/>
              <w:outlineLvl w:val="0"/>
              <w:rPr>
                <w:rFonts w:ascii="Arial" w:hAnsi="Arial" w:cs="Arial"/>
                <w:b/>
                <w:bCs/>
              </w:rPr>
            </w:pPr>
            <w:r w:rsidRPr="7E2E2DBD">
              <w:rPr>
                <w:rFonts w:ascii="Arial" w:hAnsi="Arial" w:cs="Arial"/>
                <w:b/>
                <w:bCs/>
              </w:rPr>
              <w:t>zákon o DPH</w:t>
            </w:r>
          </w:p>
        </w:tc>
        <w:tc>
          <w:tcPr>
            <w:tcW w:w="6088" w:type="dxa"/>
          </w:tcPr>
          <w:p w14:paraId="6D437341" w14:textId="12C80825" w:rsidR="00703E36" w:rsidRPr="002A3249" w:rsidRDefault="7E2E2DBD" w:rsidP="7E2E2DBD">
            <w:pPr>
              <w:spacing w:line="276" w:lineRule="auto"/>
              <w:jc w:val="both"/>
              <w:outlineLvl w:val="0"/>
              <w:rPr>
                <w:rFonts w:ascii="Arial" w:hAnsi="Arial"/>
              </w:rPr>
            </w:pPr>
            <w:r w:rsidRPr="7E2E2DBD">
              <w:rPr>
                <w:rFonts w:ascii="Arial" w:hAnsi="Arial" w:cs="Arial"/>
              </w:rPr>
              <w:t>zákon č. 235/2004 Sb., o dani z přidané hodnoty, ve znění pozdějších předpisů</w:t>
            </w:r>
          </w:p>
        </w:tc>
      </w:tr>
      <w:tr w:rsidR="002F74EC" w14:paraId="4EC442BB" w14:textId="77777777" w:rsidTr="7E2E2DBD">
        <w:tc>
          <w:tcPr>
            <w:tcW w:w="2972" w:type="dxa"/>
          </w:tcPr>
          <w:p w14:paraId="62938AFD" w14:textId="1FA3DFD4" w:rsidR="002F74EC" w:rsidRDefault="7E2E2DBD" w:rsidP="7E2E2DBD">
            <w:pPr>
              <w:spacing w:line="276" w:lineRule="auto"/>
              <w:jc w:val="both"/>
              <w:outlineLvl w:val="0"/>
              <w:rPr>
                <w:rFonts w:ascii="Arial" w:hAnsi="Arial" w:cs="Arial"/>
                <w:b/>
                <w:bCs/>
              </w:rPr>
            </w:pPr>
            <w:r w:rsidRPr="7E2E2DBD">
              <w:rPr>
                <w:rFonts w:ascii="Arial" w:hAnsi="Arial" w:cs="Arial"/>
                <w:b/>
                <w:bCs/>
              </w:rPr>
              <w:t>zákon o finanční kontrole</w:t>
            </w:r>
          </w:p>
        </w:tc>
        <w:tc>
          <w:tcPr>
            <w:tcW w:w="6088" w:type="dxa"/>
          </w:tcPr>
          <w:p w14:paraId="5147E90C" w14:textId="04EF217B" w:rsidR="002F74EC" w:rsidRPr="002A3249" w:rsidRDefault="7E2E2DBD" w:rsidP="7E2E2DBD">
            <w:pPr>
              <w:spacing w:line="276" w:lineRule="auto"/>
              <w:jc w:val="both"/>
              <w:outlineLvl w:val="0"/>
              <w:rPr>
                <w:rFonts w:ascii="Arial" w:hAnsi="Arial" w:cs="Arial"/>
              </w:rPr>
            </w:pPr>
            <w:r w:rsidRPr="7E2E2DBD">
              <w:rPr>
                <w:rFonts w:ascii="Arial" w:hAnsi="Arial" w:cs="Arial"/>
              </w:rPr>
              <w:t>zákon č. 320/2001 Sb., o finanční kontrole ve veřejné správě a o změně některých zákonů (zákon o finanční kontrole), ve znění pozdějších předpisů</w:t>
            </w:r>
          </w:p>
        </w:tc>
      </w:tr>
      <w:tr w:rsidR="000C4782" w14:paraId="3B74E358" w14:textId="77777777" w:rsidTr="7E2E2DBD">
        <w:tc>
          <w:tcPr>
            <w:tcW w:w="2972" w:type="dxa"/>
          </w:tcPr>
          <w:p w14:paraId="52A0670B" w14:textId="190A6F28" w:rsidR="000C4782" w:rsidRDefault="7E2E2DBD" w:rsidP="7E2E2DBD">
            <w:pPr>
              <w:spacing w:line="276" w:lineRule="auto"/>
              <w:jc w:val="both"/>
              <w:outlineLvl w:val="0"/>
              <w:rPr>
                <w:rFonts w:ascii="Arial" w:hAnsi="Arial" w:cs="Arial"/>
                <w:b/>
                <w:bCs/>
              </w:rPr>
            </w:pPr>
            <w:r w:rsidRPr="7E2E2DBD">
              <w:rPr>
                <w:rFonts w:ascii="Arial" w:hAnsi="Arial" w:cs="Arial"/>
                <w:b/>
                <w:bCs/>
              </w:rPr>
              <w:lastRenderedPageBreak/>
              <w:t>zákon o registru smluv</w:t>
            </w:r>
          </w:p>
        </w:tc>
        <w:tc>
          <w:tcPr>
            <w:tcW w:w="6088" w:type="dxa"/>
          </w:tcPr>
          <w:p w14:paraId="6E9DEC08" w14:textId="6941B6B0" w:rsidR="000C4782" w:rsidRPr="002A3249" w:rsidRDefault="7E2E2DBD" w:rsidP="7E2E2DBD">
            <w:pPr>
              <w:spacing w:line="276" w:lineRule="auto"/>
              <w:jc w:val="both"/>
              <w:outlineLvl w:val="0"/>
              <w:rPr>
                <w:rFonts w:ascii="Arial" w:hAnsi="Arial" w:cs="Arial"/>
              </w:rPr>
            </w:pPr>
            <w:r w:rsidRPr="7E2E2DBD">
              <w:rPr>
                <w:rFonts w:ascii="Arial" w:hAnsi="Arial"/>
              </w:rPr>
              <w:t>zákon č. 340/2015 Sb., o zvláštních podmínkách účinnosti některých smluv, uveřejňování těchto smluv a o registru smluv (zákon o registru smluv), ve znění pozdějších předpisů</w:t>
            </w:r>
          </w:p>
        </w:tc>
      </w:tr>
      <w:tr w:rsidR="000C4782" w14:paraId="4646C424" w14:textId="77777777" w:rsidTr="7E2E2DBD">
        <w:tc>
          <w:tcPr>
            <w:tcW w:w="2972" w:type="dxa"/>
          </w:tcPr>
          <w:p w14:paraId="08F30418" w14:textId="7E9D07D0" w:rsidR="000C4782" w:rsidRDefault="7E2E2DBD" w:rsidP="7E2E2DBD">
            <w:pPr>
              <w:spacing w:line="276" w:lineRule="auto"/>
              <w:jc w:val="both"/>
              <w:outlineLvl w:val="0"/>
              <w:rPr>
                <w:rFonts w:ascii="Arial" w:hAnsi="Arial" w:cs="Arial"/>
                <w:b/>
                <w:bCs/>
              </w:rPr>
            </w:pPr>
            <w:r w:rsidRPr="7E2E2DBD">
              <w:rPr>
                <w:rFonts w:ascii="Arial" w:hAnsi="Arial" w:cs="Arial"/>
                <w:b/>
                <w:bCs/>
              </w:rPr>
              <w:t>zákon o VZP ČR</w:t>
            </w:r>
          </w:p>
        </w:tc>
        <w:tc>
          <w:tcPr>
            <w:tcW w:w="6088" w:type="dxa"/>
          </w:tcPr>
          <w:p w14:paraId="6DF0B46E" w14:textId="0D187715" w:rsidR="000C4782" w:rsidRPr="002A3249" w:rsidRDefault="000C4782" w:rsidP="7E2E2DBD">
            <w:pPr>
              <w:spacing w:line="276" w:lineRule="auto"/>
              <w:jc w:val="both"/>
              <w:outlineLvl w:val="0"/>
              <w:rPr>
                <w:rFonts w:ascii="Arial" w:hAnsi="Arial" w:cs="Arial"/>
              </w:rPr>
            </w:pPr>
            <w:r>
              <w:rPr>
                <w:rFonts w:ascii="Arial" w:hAnsi="Arial" w:cs="Arial"/>
              </w:rPr>
              <w:t xml:space="preserve">zákon č. 551/1991 Sb., </w:t>
            </w:r>
            <w:r>
              <w:rPr>
                <w:rFonts w:ascii="Arial" w:hAnsi="Arial" w:cs="Arial"/>
                <w:color w:val="000000"/>
                <w:shd w:val="clear" w:color="auto" w:fill="FFFFFF"/>
              </w:rPr>
              <w:t>o Všeobecné zdravotní pojišťovně České republiky, ve znění pozdějších předpisů</w:t>
            </w:r>
          </w:p>
        </w:tc>
      </w:tr>
      <w:tr w:rsidR="00A57FE0" w14:paraId="7B0B67B1" w14:textId="77777777" w:rsidTr="7E2E2DBD">
        <w:tc>
          <w:tcPr>
            <w:tcW w:w="2972" w:type="dxa"/>
          </w:tcPr>
          <w:p w14:paraId="165D9C5D" w14:textId="63DD2A52" w:rsidR="00A57FE0" w:rsidRPr="002A3249" w:rsidRDefault="7E2E2DBD" w:rsidP="7E2E2DBD">
            <w:pPr>
              <w:spacing w:line="276" w:lineRule="auto"/>
              <w:jc w:val="both"/>
              <w:outlineLvl w:val="0"/>
              <w:rPr>
                <w:rFonts w:ascii="Arial" w:hAnsi="Arial" w:cs="Arial"/>
                <w:b/>
                <w:bCs/>
              </w:rPr>
            </w:pPr>
            <w:r w:rsidRPr="7E2E2DBD">
              <w:rPr>
                <w:rFonts w:ascii="Arial" w:hAnsi="Arial" w:cs="Arial"/>
                <w:b/>
                <w:bCs/>
              </w:rPr>
              <w:t>ZIS</w:t>
            </w:r>
          </w:p>
        </w:tc>
        <w:tc>
          <w:tcPr>
            <w:tcW w:w="6088" w:type="dxa"/>
          </w:tcPr>
          <w:p w14:paraId="2044660B" w14:textId="0DAA46F6" w:rsidR="00A57FE0" w:rsidRPr="00DE711A" w:rsidRDefault="7E2E2DBD" w:rsidP="00EE7B43">
            <w:pPr>
              <w:pStyle w:val="Rejstk1"/>
              <w:jc w:val="both"/>
            </w:pPr>
            <w:r>
              <w:t>Základní informační systém VZP ČR</w:t>
            </w:r>
          </w:p>
        </w:tc>
      </w:tr>
      <w:tr w:rsidR="000177A9" w14:paraId="7AAD48DB" w14:textId="77777777" w:rsidTr="7E2E2DBD">
        <w:trPr>
          <w:trHeight w:val="769"/>
        </w:trPr>
        <w:tc>
          <w:tcPr>
            <w:tcW w:w="2972" w:type="dxa"/>
          </w:tcPr>
          <w:p w14:paraId="32D55A03" w14:textId="55067F9F" w:rsidR="000177A9" w:rsidRPr="002A3249" w:rsidRDefault="7E2E2DBD" w:rsidP="7E2E2DBD">
            <w:pPr>
              <w:spacing w:line="276" w:lineRule="auto"/>
              <w:jc w:val="both"/>
              <w:outlineLvl w:val="0"/>
              <w:rPr>
                <w:rFonts w:ascii="Arial" w:hAnsi="Arial" w:cs="Arial"/>
                <w:b/>
                <w:bCs/>
              </w:rPr>
            </w:pPr>
            <w:r w:rsidRPr="7E2E2DBD">
              <w:rPr>
                <w:rFonts w:ascii="Arial" w:hAnsi="Arial" w:cs="Arial"/>
                <w:b/>
                <w:bCs/>
              </w:rPr>
              <w:t>ZKB</w:t>
            </w:r>
          </w:p>
        </w:tc>
        <w:tc>
          <w:tcPr>
            <w:tcW w:w="6088" w:type="dxa"/>
          </w:tcPr>
          <w:p w14:paraId="3DEAFB08" w14:textId="7DE636A6" w:rsidR="000177A9" w:rsidRPr="00DE711A" w:rsidRDefault="7E2E2DBD" w:rsidP="7E2E2DBD">
            <w:pPr>
              <w:pStyle w:val="Rejstk1"/>
              <w:jc w:val="both"/>
              <w:rPr>
                <w:b/>
                <w:bCs/>
              </w:rPr>
            </w:pPr>
            <w:r>
              <w:t>zákon č. 181/2014 Sb. o kybernetické bezpečnosti a o změně souvisejících zákonů (zákon o kybernetické bezpečnosti), ve znění pozdějších předpisů</w:t>
            </w:r>
          </w:p>
        </w:tc>
      </w:tr>
      <w:tr w:rsidR="000C4782" w14:paraId="031FD664" w14:textId="77777777" w:rsidTr="7E2E2DBD">
        <w:tc>
          <w:tcPr>
            <w:tcW w:w="2972" w:type="dxa"/>
          </w:tcPr>
          <w:p w14:paraId="1F7CC8CE" w14:textId="62E3BA83" w:rsidR="000C4782" w:rsidRDefault="7E2E2DBD" w:rsidP="7E2E2DBD">
            <w:pPr>
              <w:spacing w:line="276" w:lineRule="auto"/>
              <w:jc w:val="both"/>
              <w:outlineLvl w:val="0"/>
              <w:rPr>
                <w:rFonts w:ascii="Arial" w:hAnsi="Arial" w:cs="Arial"/>
                <w:b/>
                <w:bCs/>
              </w:rPr>
            </w:pPr>
            <w:r w:rsidRPr="7E2E2DBD">
              <w:rPr>
                <w:rFonts w:ascii="Arial" w:hAnsi="Arial" w:cs="Arial"/>
                <w:b/>
                <w:bCs/>
              </w:rPr>
              <w:t>Změny</w:t>
            </w:r>
          </w:p>
        </w:tc>
        <w:tc>
          <w:tcPr>
            <w:tcW w:w="6088" w:type="dxa"/>
          </w:tcPr>
          <w:p w14:paraId="1130404F" w14:textId="75E4BAEB" w:rsidR="000C4782" w:rsidRPr="009A7736" w:rsidRDefault="7E2E2DBD" w:rsidP="00EE7B43">
            <w:pPr>
              <w:pStyle w:val="Rejstk1"/>
              <w:jc w:val="both"/>
              <w:rPr>
                <w:bCs/>
              </w:rPr>
            </w:pPr>
            <w:r>
              <w:t xml:space="preserve">Požadavek Objednatele na úpravu Díla, který doplňuje nebo přesahuje rozsah Díla </w:t>
            </w:r>
          </w:p>
        </w:tc>
      </w:tr>
      <w:tr w:rsidR="000C4782" w14:paraId="33180E74" w14:textId="77777777" w:rsidTr="7E2E2DBD">
        <w:tc>
          <w:tcPr>
            <w:tcW w:w="2972" w:type="dxa"/>
          </w:tcPr>
          <w:p w14:paraId="5F8FD284" w14:textId="4D4BF437" w:rsidR="000C4782" w:rsidRDefault="7E2E2DBD" w:rsidP="7E2E2DBD">
            <w:pPr>
              <w:spacing w:line="276" w:lineRule="auto"/>
              <w:jc w:val="both"/>
              <w:outlineLvl w:val="0"/>
              <w:rPr>
                <w:rFonts w:ascii="Arial" w:hAnsi="Arial" w:cs="Arial"/>
                <w:b/>
                <w:bCs/>
              </w:rPr>
            </w:pPr>
            <w:r w:rsidRPr="7E2E2DBD">
              <w:rPr>
                <w:rFonts w:ascii="Arial" w:hAnsi="Arial" w:cs="Arial"/>
                <w:b/>
                <w:bCs/>
              </w:rPr>
              <w:t>Změnové řízení</w:t>
            </w:r>
          </w:p>
        </w:tc>
        <w:tc>
          <w:tcPr>
            <w:tcW w:w="6088" w:type="dxa"/>
          </w:tcPr>
          <w:p w14:paraId="2B8BF3E3" w14:textId="2DB492F6" w:rsidR="000C4782" w:rsidRPr="009A7736" w:rsidRDefault="7E2E2DBD" w:rsidP="00EE7B43">
            <w:pPr>
              <w:pStyle w:val="Rejstk1"/>
              <w:jc w:val="both"/>
              <w:rPr>
                <w:bCs/>
              </w:rPr>
            </w:pPr>
            <w:r>
              <w:t xml:space="preserve">Změnové řízení je proces, v rámci, kterého jsou na základě požadavků Objednatele provedeny v průběhu realizace Díla podle této </w:t>
            </w:r>
            <w:r w:rsidR="00CB77DB">
              <w:t>S</w:t>
            </w:r>
            <w:r>
              <w:t xml:space="preserve">mlouvy Zhotovitelem potřebné úpravy plnění (včetně rozšíření nebo doplnění již akceptovaného dílčího plnění), které buď doplňují nebo překračují rozsah plnění specifikovaný v této smlouvě, ale současně vždy sledují účel uvedený v Preambuli této </w:t>
            </w:r>
            <w:r w:rsidR="00CB77DB">
              <w:t>S</w:t>
            </w:r>
            <w:r>
              <w:t>mlouvy a jsou v souladu se ZZVZ</w:t>
            </w:r>
          </w:p>
        </w:tc>
      </w:tr>
      <w:tr w:rsidR="000177A9" w14:paraId="144FA5BD" w14:textId="77777777" w:rsidTr="7E2E2DBD">
        <w:tc>
          <w:tcPr>
            <w:tcW w:w="2972" w:type="dxa"/>
          </w:tcPr>
          <w:p w14:paraId="2829933C" w14:textId="479FF6C4" w:rsidR="000177A9" w:rsidRDefault="7E2E2DBD" w:rsidP="7E2E2DBD">
            <w:pPr>
              <w:spacing w:line="276" w:lineRule="auto"/>
              <w:jc w:val="both"/>
              <w:outlineLvl w:val="0"/>
              <w:rPr>
                <w:rFonts w:ascii="Arial" w:hAnsi="Arial" w:cs="Arial"/>
                <w:b/>
                <w:bCs/>
              </w:rPr>
            </w:pPr>
            <w:r w:rsidRPr="7E2E2DBD">
              <w:rPr>
                <w:rFonts w:ascii="Arial" w:hAnsi="Arial" w:cs="Arial"/>
                <w:b/>
                <w:bCs/>
              </w:rPr>
              <w:t>ZOÚ</w:t>
            </w:r>
          </w:p>
        </w:tc>
        <w:tc>
          <w:tcPr>
            <w:tcW w:w="6088" w:type="dxa"/>
          </w:tcPr>
          <w:p w14:paraId="5E022B9A" w14:textId="62D9EA75" w:rsidR="000177A9" w:rsidRPr="009A7736" w:rsidRDefault="7E2E2DBD" w:rsidP="00EE7B43">
            <w:pPr>
              <w:pStyle w:val="Rejstk1"/>
              <w:jc w:val="both"/>
            </w:pPr>
            <w:r>
              <w:t>zákon č. 110/2019 Sb., o zpracování osobních údajů</w:t>
            </w:r>
          </w:p>
        </w:tc>
      </w:tr>
      <w:tr w:rsidR="000C4782" w14:paraId="48F4E268" w14:textId="77777777" w:rsidTr="7E2E2DBD">
        <w:tc>
          <w:tcPr>
            <w:tcW w:w="2972" w:type="dxa"/>
          </w:tcPr>
          <w:p w14:paraId="5946952F" w14:textId="195EF63F" w:rsidR="000C4782" w:rsidRDefault="7E2E2DBD" w:rsidP="7E2E2DBD">
            <w:pPr>
              <w:spacing w:line="276" w:lineRule="auto"/>
              <w:jc w:val="both"/>
              <w:outlineLvl w:val="0"/>
              <w:rPr>
                <w:rFonts w:ascii="Arial" w:hAnsi="Arial" w:cs="Arial"/>
                <w:b/>
                <w:bCs/>
              </w:rPr>
            </w:pPr>
            <w:r w:rsidRPr="7E2E2DBD">
              <w:rPr>
                <w:rFonts w:ascii="Arial" w:hAnsi="Arial" w:cs="Arial"/>
                <w:b/>
                <w:bCs/>
              </w:rPr>
              <w:t>ZSVD</w:t>
            </w:r>
          </w:p>
        </w:tc>
        <w:tc>
          <w:tcPr>
            <w:tcW w:w="6088" w:type="dxa"/>
          </w:tcPr>
          <w:p w14:paraId="03D62277" w14:textId="4CA9639A" w:rsidR="000C4782" w:rsidRPr="009A7736" w:rsidRDefault="7E2E2DBD" w:rsidP="00EE7B43">
            <w:pPr>
              <w:pStyle w:val="Rejstk1"/>
              <w:jc w:val="both"/>
              <w:rPr>
                <w:bCs/>
              </w:rPr>
            </w:pPr>
            <w:r>
              <w:t xml:space="preserve">zákon č. 297/2016 Sb., o službách vytvářejících důvěru pro elektronické transakce, ve znění pozdějších předpisů </w:t>
            </w:r>
          </w:p>
        </w:tc>
      </w:tr>
      <w:tr w:rsidR="000C4782" w14:paraId="4FD87E31" w14:textId="77777777" w:rsidTr="7E2E2DBD">
        <w:tc>
          <w:tcPr>
            <w:tcW w:w="2972" w:type="dxa"/>
          </w:tcPr>
          <w:p w14:paraId="5CB751F0" w14:textId="707B12B1" w:rsidR="000C4782" w:rsidRDefault="7E2E2DBD" w:rsidP="7E2E2DBD">
            <w:pPr>
              <w:spacing w:line="276" w:lineRule="auto"/>
              <w:jc w:val="both"/>
              <w:outlineLvl w:val="0"/>
              <w:rPr>
                <w:rFonts w:ascii="Arial" w:hAnsi="Arial" w:cs="Arial"/>
                <w:b/>
                <w:bCs/>
              </w:rPr>
            </w:pPr>
            <w:r w:rsidRPr="7E2E2DBD">
              <w:rPr>
                <w:rFonts w:ascii="Arial" w:hAnsi="Arial" w:cs="Arial"/>
                <w:b/>
                <w:bCs/>
              </w:rPr>
              <w:t>ZÚ</w:t>
            </w:r>
          </w:p>
        </w:tc>
        <w:tc>
          <w:tcPr>
            <w:tcW w:w="6088" w:type="dxa"/>
          </w:tcPr>
          <w:p w14:paraId="7FCF540D" w14:textId="1F573AE4" w:rsidR="000C4782" w:rsidRPr="009A7736" w:rsidRDefault="7E2E2DBD" w:rsidP="00EE7B43">
            <w:pPr>
              <w:pStyle w:val="Rejstk1"/>
              <w:jc w:val="both"/>
            </w:pPr>
            <w:r>
              <w:t>zákon č. 563/1991 Sb., o účetnictví, ve znění pozdějších předpisů</w:t>
            </w:r>
          </w:p>
        </w:tc>
      </w:tr>
      <w:tr w:rsidR="000C4782" w14:paraId="27E4D6C6" w14:textId="77777777" w:rsidTr="7E2E2DBD">
        <w:tc>
          <w:tcPr>
            <w:tcW w:w="2972" w:type="dxa"/>
          </w:tcPr>
          <w:p w14:paraId="0C681189" w14:textId="0590CEB9" w:rsidR="000C4782" w:rsidRDefault="7E2E2DBD" w:rsidP="7E2E2DBD">
            <w:pPr>
              <w:spacing w:line="276" w:lineRule="auto"/>
              <w:jc w:val="both"/>
              <w:outlineLvl w:val="0"/>
              <w:rPr>
                <w:rFonts w:ascii="Arial" w:hAnsi="Arial" w:cs="Arial"/>
                <w:b/>
                <w:bCs/>
              </w:rPr>
            </w:pPr>
            <w:r w:rsidRPr="7E2E2DBD">
              <w:rPr>
                <w:rFonts w:ascii="Arial" w:hAnsi="Arial" w:cs="Arial"/>
                <w:b/>
                <w:bCs/>
              </w:rPr>
              <w:t>ZZVZ</w:t>
            </w:r>
          </w:p>
        </w:tc>
        <w:tc>
          <w:tcPr>
            <w:tcW w:w="6088" w:type="dxa"/>
          </w:tcPr>
          <w:p w14:paraId="0F7573B6" w14:textId="70EE6B21" w:rsidR="000C4782" w:rsidRPr="009A7736" w:rsidRDefault="7E2E2DBD" w:rsidP="00EE7B43">
            <w:pPr>
              <w:pStyle w:val="Rejstk1"/>
              <w:jc w:val="both"/>
            </w:pPr>
            <w:r>
              <w:t>zákon č. 134/2016 Sb., o zadávání veřejných zakázek, ve znění pozdějších předpisů</w:t>
            </w:r>
          </w:p>
        </w:tc>
      </w:tr>
    </w:tbl>
    <w:p w14:paraId="713B482A" w14:textId="693CFC50" w:rsidR="00D334B2" w:rsidRPr="00391027" w:rsidRDefault="00391027" w:rsidP="000271D9">
      <w:pPr>
        <w:pStyle w:val="Odstavecseseznamem"/>
        <w:keepNext/>
        <w:numPr>
          <w:ilvl w:val="0"/>
          <w:numId w:val="26"/>
        </w:numPr>
        <w:spacing w:before="360" w:after="120" w:line="276" w:lineRule="auto"/>
        <w:ind w:left="357" w:hanging="357"/>
        <w:outlineLvl w:val="0"/>
        <w:rPr>
          <w:rFonts w:ascii="Arial" w:hAnsi="Arial" w:cs="Arial"/>
          <w:b/>
          <w:bCs/>
          <w:sz w:val="20"/>
        </w:rPr>
      </w:pPr>
      <w:r w:rsidRPr="00391027">
        <w:rPr>
          <w:rFonts w:ascii="Arial" w:hAnsi="Arial" w:cs="Arial"/>
          <w:b/>
          <w:sz w:val="20"/>
        </w:rPr>
        <w:t xml:space="preserve">PŘEDMĚT SMLOUVY </w:t>
      </w:r>
    </w:p>
    <w:p w14:paraId="749E12F0" w14:textId="77777777" w:rsidR="00C01FFB" w:rsidRDefault="00D334B2" w:rsidP="000271D9">
      <w:pPr>
        <w:numPr>
          <w:ilvl w:val="1"/>
          <w:numId w:val="26"/>
        </w:numPr>
        <w:spacing w:before="120" w:line="276" w:lineRule="auto"/>
        <w:ind w:left="567" w:hanging="567"/>
        <w:jc w:val="both"/>
        <w:rPr>
          <w:rFonts w:ascii="Arial" w:hAnsi="Arial" w:cs="Arial"/>
          <w:lang w:eastAsia="en-US"/>
        </w:rPr>
      </w:pPr>
      <w:r w:rsidRPr="002A3249">
        <w:rPr>
          <w:rFonts w:ascii="Arial" w:hAnsi="Arial" w:cs="Arial"/>
          <w:lang w:eastAsia="en-US"/>
        </w:rPr>
        <w:t xml:space="preserve">Předmětem </w:t>
      </w:r>
      <w:r w:rsidR="00E66279" w:rsidRPr="002A3249">
        <w:rPr>
          <w:rFonts w:ascii="Arial" w:hAnsi="Arial" w:cs="Arial"/>
        </w:rPr>
        <w:t xml:space="preserve">a cílem této </w:t>
      </w:r>
      <w:r w:rsidR="00EB19AF">
        <w:rPr>
          <w:rFonts w:ascii="Arial" w:hAnsi="Arial" w:cs="Arial"/>
          <w:lang w:eastAsia="en-US"/>
        </w:rPr>
        <w:t>S</w:t>
      </w:r>
      <w:r w:rsidRPr="002A3249">
        <w:rPr>
          <w:rFonts w:ascii="Arial" w:hAnsi="Arial" w:cs="Arial"/>
          <w:lang w:eastAsia="en-US"/>
        </w:rPr>
        <w:t xml:space="preserve">mlouvy je závazek </w:t>
      </w:r>
      <w:r w:rsidR="005E60EF" w:rsidRPr="002A3249">
        <w:rPr>
          <w:rFonts w:ascii="Arial" w:hAnsi="Arial" w:cs="Arial"/>
        </w:rPr>
        <w:t>Zhotovit</w:t>
      </w:r>
      <w:r w:rsidRPr="002A3249">
        <w:rPr>
          <w:rFonts w:ascii="Arial" w:hAnsi="Arial" w:cs="Arial"/>
        </w:rPr>
        <w:t>ele</w:t>
      </w:r>
      <w:r w:rsidRPr="002A3249">
        <w:rPr>
          <w:rFonts w:ascii="Arial" w:hAnsi="Arial" w:cs="Arial"/>
          <w:lang w:eastAsia="en-US"/>
        </w:rPr>
        <w:t xml:space="preserve"> provést </w:t>
      </w:r>
      <w:r w:rsidR="002A36D9">
        <w:rPr>
          <w:rFonts w:ascii="Arial" w:hAnsi="Arial" w:cs="Arial"/>
          <w:lang w:eastAsia="en-US"/>
        </w:rPr>
        <w:t xml:space="preserve">Dílo </w:t>
      </w:r>
      <w:r w:rsidRPr="002A3249">
        <w:rPr>
          <w:rFonts w:ascii="Arial" w:hAnsi="Arial" w:cs="Arial"/>
          <w:lang w:eastAsia="en-US"/>
        </w:rPr>
        <w:t xml:space="preserve">podle požadavků </w:t>
      </w:r>
      <w:r w:rsidR="005E60EF" w:rsidRPr="002A3249">
        <w:rPr>
          <w:rFonts w:ascii="Arial" w:hAnsi="Arial" w:cs="Arial"/>
        </w:rPr>
        <w:t>Objednat</w:t>
      </w:r>
      <w:r w:rsidRPr="002A3249">
        <w:rPr>
          <w:rFonts w:ascii="Arial" w:hAnsi="Arial" w:cs="Arial"/>
        </w:rPr>
        <w:t>ele</w:t>
      </w:r>
      <w:r w:rsidR="00E66279" w:rsidRPr="002A3249">
        <w:rPr>
          <w:rFonts w:ascii="Arial" w:hAnsi="Arial" w:cs="Arial"/>
        </w:rPr>
        <w:t xml:space="preserve"> a za podmínek specifikovaných v této </w:t>
      </w:r>
      <w:r w:rsidR="25E7EB41" w:rsidRPr="03E0896C">
        <w:rPr>
          <w:rFonts w:ascii="Arial" w:hAnsi="Arial" w:cs="Arial"/>
        </w:rPr>
        <w:t>S</w:t>
      </w:r>
      <w:r w:rsidR="00E66279" w:rsidRPr="002A3249">
        <w:rPr>
          <w:rFonts w:ascii="Arial" w:hAnsi="Arial" w:cs="Arial"/>
        </w:rPr>
        <w:t>mlouvě</w:t>
      </w:r>
      <w:r w:rsidR="002A36D9">
        <w:rPr>
          <w:rFonts w:ascii="Arial" w:hAnsi="Arial" w:cs="Arial"/>
        </w:rPr>
        <w:t>.</w:t>
      </w:r>
      <w:r w:rsidR="00E66279" w:rsidRPr="002A3249">
        <w:rPr>
          <w:rFonts w:ascii="Arial" w:hAnsi="Arial" w:cs="Arial"/>
        </w:rPr>
        <w:t xml:space="preserve"> </w:t>
      </w:r>
    </w:p>
    <w:p w14:paraId="0A4C79AF" w14:textId="5EA4F253" w:rsidR="00C01FFB" w:rsidRDefault="002A36D9" w:rsidP="000271D9">
      <w:pPr>
        <w:numPr>
          <w:ilvl w:val="1"/>
          <w:numId w:val="26"/>
        </w:numPr>
        <w:spacing w:before="120" w:line="276" w:lineRule="auto"/>
        <w:ind w:left="567" w:hanging="567"/>
        <w:jc w:val="both"/>
        <w:rPr>
          <w:rFonts w:ascii="Arial" w:hAnsi="Arial" w:cs="Arial"/>
          <w:lang w:eastAsia="en-US"/>
        </w:rPr>
      </w:pPr>
      <w:r>
        <w:rPr>
          <w:rFonts w:ascii="Arial" w:hAnsi="Arial" w:cs="Arial"/>
        </w:rPr>
        <w:t>Předmětem Smlouvy je závazek</w:t>
      </w:r>
      <w:r w:rsidR="00E66279" w:rsidRPr="002A3249">
        <w:rPr>
          <w:rFonts w:ascii="Arial" w:hAnsi="Arial" w:cs="Arial"/>
        </w:rPr>
        <w:t xml:space="preserve"> Objednatele plnění dle této </w:t>
      </w:r>
      <w:r w:rsidR="2D2885F1" w:rsidRPr="03E0896C">
        <w:rPr>
          <w:rFonts w:ascii="Arial" w:hAnsi="Arial" w:cs="Arial"/>
        </w:rPr>
        <w:t>S</w:t>
      </w:r>
      <w:r w:rsidR="00E66279" w:rsidRPr="002A3249">
        <w:rPr>
          <w:rFonts w:ascii="Arial" w:hAnsi="Arial" w:cs="Arial"/>
        </w:rPr>
        <w:t>mlouvy</w:t>
      </w:r>
      <w:r w:rsidR="00437673">
        <w:rPr>
          <w:rFonts w:ascii="Arial" w:hAnsi="Arial" w:cs="Arial"/>
        </w:rPr>
        <w:t>,</w:t>
      </w:r>
      <w:r w:rsidR="00D334B2" w:rsidRPr="002A3249">
        <w:rPr>
          <w:rFonts w:ascii="Arial" w:hAnsi="Arial" w:cs="Arial"/>
          <w:lang w:eastAsia="en-US"/>
        </w:rPr>
        <w:t xml:space="preserve"> </w:t>
      </w:r>
      <w:r w:rsidR="00234AB7" w:rsidRPr="002A3249">
        <w:rPr>
          <w:rFonts w:ascii="Arial" w:hAnsi="Arial" w:cs="Arial"/>
          <w:lang w:eastAsia="en-US"/>
        </w:rPr>
        <w:t xml:space="preserve">to vše </w:t>
      </w:r>
      <w:r w:rsidR="00437673">
        <w:rPr>
          <w:rFonts w:ascii="Arial" w:hAnsi="Arial" w:cs="Arial"/>
          <w:lang w:eastAsia="en-US"/>
        </w:rPr>
        <w:t>za účelem stanoveným v p</w:t>
      </w:r>
      <w:r w:rsidR="00D334B2" w:rsidRPr="002A3249">
        <w:rPr>
          <w:rFonts w:ascii="Arial" w:hAnsi="Arial" w:cs="Arial"/>
          <w:lang w:eastAsia="en-US"/>
        </w:rPr>
        <w:t>reambuli</w:t>
      </w:r>
      <w:r w:rsidR="00E66279" w:rsidRPr="002A3249">
        <w:rPr>
          <w:rFonts w:ascii="Arial" w:hAnsi="Arial" w:cs="Arial"/>
        </w:rPr>
        <w:t xml:space="preserve"> této </w:t>
      </w:r>
      <w:r w:rsidR="077648FE" w:rsidRPr="03E0896C">
        <w:rPr>
          <w:rFonts w:ascii="Arial" w:hAnsi="Arial" w:cs="Arial"/>
        </w:rPr>
        <w:t>S</w:t>
      </w:r>
      <w:r w:rsidR="00E66279" w:rsidRPr="002A3249">
        <w:rPr>
          <w:rFonts w:ascii="Arial" w:hAnsi="Arial" w:cs="Arial"/>
        </w:rPr>
        <w:t xml:space="preserve">mlouvy, tedy provést </w:t>
      </w:r>
      <w:r w:rsidR="6218BFE2" w:rsidRPr="03E0896C">
        <w:rPr>
          <w:rFonts w:ascii="Arial" w:hAnsi="Arial" w:cs="Arial"/>
        </w:rPr>
        <w:t>D</w:t>
      </w:r>
      <w:r w:rsidR="00E66279" w:rsidRPr="002A3249">
        <w:rPr>
          <w:rFonts w:ascii="Arial" w:hAnsi="Arial" w:cs="Arial"/>
        </w:rPr>
        <w:t xml:space="preserve">ílo, jehož podrobná specifikace je uvedena v čl. </w:t>
      </w:r>
      <w:r w:rsidR="00E66279">
        <w:rPr>
          <w:rFonts w:ascii="Arial" w:hAnsi="Arial" w:cs="Arial"/>
        </w:rPr>
        <w:t>3</w:t>
      </w:r>
      <w:r w:rsidR="00E66279" w:rsidRPr="002A3249">
        <w:rPr>
          <w:rFonts w:ascii="Arial" w:hAnsi="Arial" w:cs="Arial"/>
        </w:rPr>
        <w:t xml:space="preserve">. a v Příloze č. </w:t>
      </w:r>
      <w:r w:rsidR="00E66279">
        <w:rPr>
          <w:rFonts w:ascii="Arial" w:hAnsi="Arial" w:cs="Arial"/>
        </w:rPr>
        <w:t>1</w:t>
      </w:r>
      <w:r w:rsidR="00E66279" w:rsidRPr="002A3249">
        <w:rPr>
          <w:rFonts w:ascii="Arial" w:hAnsi="Arial" w:cs="Arial"/>
        </w:rPr>
        <w:t xml:space="preserve"> této </w:t>
      </w:r>
      <w:r w:rsidR="00E66279">
        <w:rPr>
          <w:rFonts w:ascii="Arial" w:hAnsi="Arial" w:cs="Arial"/>
        </w:rPr>
        <w:t>S</w:t>
      </w:r>
      <w:r w:rsidR="00E66279" w:rsidRPr="002A3249">
        <w:rPr>
          <w:rFonts w:ascii="Arial" w:hAnsi="Arial" w:cs="Arial"/>
        </w:rPr>
        <w:t xml:space="preserve">mlouvy nebo vyplyne ze Změnového řízení realizovaného dle čl. </w:t>
      </w:r>
      <w:r w:rsidR="00E66279">
        <w:rPr>
          <w:rFonts w:ascii="Arial" w:hAnsi="Arial" w:cs="Arial"/>
        </w:rPr>
        <w:t>8</w:t>
      </w:r>
      <w:r w:rsidR="00E66279" w:rsidRPr="002A3249">
        <w:rPr>
          <w:rFonts w:ascii="Arial" w:hAnsi="Arial" w:cs="Arial"/>
        </w:rPr>
        <w:t xml:space="preserve"> této </w:t>
      </w:r>
      <w:r w:rsidR="140972CB" w:rsidRPr="03E0896C">
        <w:rPr>
          <w:rFonts w:ascii="Arial" w:hAnsi="Arial" w:cs="Arial"/>
        </w:rPr>
        <w:t>S</w:t>
      </w:r>
      <w:r w:rsidR="00E66279" w:rsidRPr="002A3249">
        <w:rPr>
          <w:rFonts w:ascii="Arial" w:hAnsi="Arial" w:cs="Arial"/>
        </w:rPr>
        <w:t>mlouvy (dále vše též „</w:t>
      </w:r>
      <w:r w:rsidR="00E66279" w:rsidRPr="00F71BAC">
        <w:rPr>
          <w:rFonts w:ascii="Arial" w:hAnsi="Arial" w:cs="Arial"/>
          <w:b/>
        </w:rPr>
        <w:t>Dílo</w:t>
      </w:r>
      <w:r w:rsidR="00E66279" w:rsidRPr="002A3249">
        <w:rPr>
          <w:rFonts w:ascii="Arial" w:hAnsi="Arial" w:cs="Arial"/>
        </w:rPr>
        <w:t>“ nebo „</w:t>
      </w:r>
      <w:r w:rsidR="00E66279" w:rsidRPr="00F71BAC">
        <w:rPr>
          <w:rFonts w:ascii="Arial" w:hAnsi="Arial" w:cs="Arial"/>
          <w:b/>
        </w:rPr>
        <w:t>projekt</w:t>
      </w:r>
      <w:r w:rsidR="00E66279" w:rsidRPr="002A3249">
        <w:rPr>
          <w:rFonts w:ascii="Arial" w:hAnsi="Arial" w:cs="Arial"/>
        </w:rPr>
        <w:t>“).</w:t>
      </w:r>
    </w:p>
    <w:p w14:paraId="10FD6731" w14:textId="0AA880D4" w:rsidR="00D334B2" w:rsidRDefault="0057410C" w:rsidP="000271D9">
      <w:pPr>
        <w:numPr>
          <w:ilvl w:val="1"/>
          <w:numId w:val="26"/>
        </w:numPr>
        <w:spacing w:before="120" w:line="276" w:lineRule="auto"/>
        <w:ind w:left="567" w:hanging="567"/>
        <w:jc w:val="both"/>
        <w:rPr>
          <w:rFonts w:ascii="Arial" w:hAnsi="Arial" w:cs="Arial"/>
          <w:lang w:eastAsia="en-US"/>
        </w:rPr>
      </w:pPr>
      <w:r w:rsidRPr="0057410C">
        <w:rPr>
          <w:rFonts w:ascii="Arial" w:hAnsi="Arial" w:cs="Arial"/>
        </w:rPr>
        <w:t>Objednatel se zavazuje</w:t>
      </w:r>
      <w:r w:rsidR="00D334B2" w:rsidRPr="002A3249">
        <w:rPr>
          <w:rFonts w:ascii="Arial" w:hAnsi="Arial" w:cs="Arial"/>
          <w:lang w:eastAsia="en-US"/>
        </w:rPr>
        <w:t xml:space="preserve"> za řádně provedené </w:t>
      </w:r>
      <w:r w:rsidRPr="0057410C">
        <w:rPr>
          <w:rFonts w:ascii="Arial" w:hAnsi="Arial" w:cs="Arial"/>
        </w:rPr>
        <w:t>plnění</w:t>
      </w:r>
      <w:r w:rsidR="00D334B2" w:rsidRPr="002A3249">
        <w:rPr>
          <w:rFonts w:ascii="Arial" w:hAnsi="Arial" w:cs="Arial"/>
          <w:lang w:eastAsia="en-US"/>
        </w:rPr>
        <w:t xml:space="preserve"> podle této </w:t>
      </w:r>
      <w:r w:rsidR="002B4830">
        <w:rPr>
          <w:rFonts w:ascii="Arial" w:hAnsi="Arial" w:cs="Arial"/>
          <w:lang w:eastAsia="en-US"/>
        </w:rPr>
        <w:t>S</w:t>
      </w:r>
      <w:r w:rsidR="00D334B2" w:rsidRPr="002A3249">
        <w:rPr>
          <w:rFonts w:ascii="Arial" w:hAnsi="Arial" w:cs="Arial"/>
          <w:lang w:eastAsia="en-US"/>
        </w:rPr>
        <w:t xml:space="preserve">mlouvy zaplatit </w:t>
      </w:r>
      <w:r w:rsidR="005E60EF" w:rsidRPr="002A3249">
        <w:rPr>
          <w:rFonts w:ascii="Arial" w:hAnsi="Arial" w:cs="Arial"/>
        </w:rPr>
        <w:t>Zhotovit</w:t>
      </w:r>
      <w:r w:rsidR="00D334B2" w:rsidRPr="002A3249">
        <w:rPr>
          <w:rFonts w:ascii="Arial" w:hAnsi="Arial" w:cs="Arial"/>
        </w:rPr>
        <w:t>eli</w:t>
      </w:r>
      <w:r w:rsidR="00D334B2" w:rsidRPr="002A3249">
        <w:rPr>
          <w:rFonts w:ascii="Arial" w:hAnsi="Arial" w:cs="Arial"/>
          <w:lang w:eastAsia="en-US"/>
        </w:rPr>
        <w:t xml:space="preserve"> </w:t>
      </w:r>
      <w:r w:rsidR="001375EE">
        <w:rPr>
          <w:rFonts w:ascii="Arial" w:hAnsi="Arial" w:cs="Arial"/>
        </w:rPr>
        <w:t>Cenu</w:t>
      </w:r>
      <w:r w:rsidR="00272298">
        <w:rPr>
          <w:rFonts w:ascii="Arial" w:hAnsi="Arial" w:cs="Arial"/>
          <w:lang w:eastAsia="en-US"/>
        </w:rPr>
        <w:t>.</w:t>
      </w:r>
    </w:p>
    <w:p w14:paraId="284AAB37" w14:textId="366BE962" w:rsidR="00EB19AF" w:rsidRPr="00391027" w:rsidRDefault="00EB19AF" w:rsidP="000271D9">
      <w:pPr>
        <w:pStyle w:val="Odstavecseseznamem"/>
        <w:numPr>
          <w:ilvl w:val="0"/>
          <w:numId w:val="26"/>
        </w:numPr>
        <w:spacing w:before="360" w:after="120" w:line="276" w:lineRule="auto"/>
        <w:outlineLvl w:val="0"/>
        <w:rPr>
          <w:rFonts w:ascii="Arial" w:hAnsi="Arial" w:cs="Arial"/>
          <w:b/>
          <w:bCs/>
          <w:sz w:val="20"/>
        </w:rPr>
      </w:pPr>
      <w:bookmarkStart w:id="9" w:name="_Ref184919956"/>
      <w:r>
        <w:rPr>
          <w:rFonts w:ascii="Arial" w:hAnsi="Arial" w:cs="Arial"/>
          <w:b/>
          <w:sz w:val="20"/>
        </w:rPr>
        <w:t xml:space="preserve">SPECIFIKACE </w:t>
      </w:r>
      <w:r w:rsidR="00894802">
        <w:rPr>
          <w:rFonts w:ascii="Arial" w:hAnsi="Arial" w:cs="Arial"/>
          <w:b/>
          <w:sz w:val="20"/>
        </w:rPr>
        <w:t>DÍLA</w:t>
      </w:r>
      <w:bookmarkEnd w:id="9"/>
    </w:p>
    <w:p w14:paraId="398837F6" w14:textId="0A7711A8" w:rsidR="0057410C" w:rsidRPr="0057410C" w:rsidRDefault="0057410C" w:rsidP="000271D9">
      <w:pPr>
        <w:numPr>
          <w:ilvl w:val="1"/>
          <w:numId w:val="26"/>
        </w:numPr>
        <w:spacing w:after="120" w:line="276" w:lineRule="auto"/>
        <w:ind w:left="567" w:hanging="567"/>
        <w:jc w:val="both"/>
        <w:rPr>
          <w:rFonts w:ascii="Arial" w:hAnsi="Arial" w:cs="Arial"/>
        </w:rPr>
      </w:pPr>
      <w:r w:rsidRPr="002A3249">
        <w:rPr>
          <w:rFonts w:ascii="Arial" w:hAnsi="Arial" w:cs="Arial"/>
        </w:rPr>
        <w:t xml:space="preserve">Předmětem plnění podle této </w:t>
      </w:r>
      <w:r>
        <w:rPr>
          <w:rFonts w:ascii="Arial" w:hAnsi="Arial" w:cs="Arial"/>
        </w:rPr>
        <w:t>S</w:t>
      </w:r>
      <w:r w:rsidRPr="002A3249">
        <w:rPr>
          <w:rFonts w:ascii="Arial" w:hAnsi="Arial" w:cs="Arial"/>
        </w:rPr>
        <w:t>mlouvy je provedení Díla, a to provedení</w:t>
      </w:r>
      <w:r w:rsidRPr="0057410C">
        <w:t xml:space="preserve"> </w:t>
      </w:r>
      <w:r>
        <w:rPr>
          <w:rFonts w:ascii="Arial" w:hAnsi="Arial" w:cs="Arial"/>
        </w:rPr>
        <w:t>u</w:t>
      </w:r>
      <w:r w:rsidRPr="0057410C">
        <w:rPr>
          <w:rFonts w:ascii="Arial" w:hAnsi="Arial" w:cs="Arial"/>
        </w:rPr>
        <w:t xml:space="preserve">pgrade </w:t>
      </w:r>
      <w:r w:rsidR="00F919F2">
        <w:rPr>
          <w:rFonts w:ascii="Arial" w:hAnsi="Arial" w:cs="Arial"/>
        </w:rPr>
        <w:t xml:space="preserve">vybraných komponent </w:t>
      </w:r>
      <w:r>
        <w:rPr>
          <w:rFonts w:ascii="Arial" w:hAnsi="Arial" w:cs="Arial"/>
        </w:rPr>
        <w:t xml:space="preserve">EKIS </w:t>
      </w:r>
      <w:r w:rsidRPr="0057410C">
        <w:rPr>
          <w:rFonts w:ascii="Arial" w:hAnsi="Arial" w:cs="Arial"/>
        </w:rPr>
        <w:t xml:space="preserve">na verzi </w:t>
      </w:r>
      <w:r w:rsidR="007902CF">
        <w:rPr>
          <w:rFonts w:ascii="Arial" w:hAnsi="Arial" w:cs="Arial"/>
        </w:rPr>
        <w:t xml:space="preserve">SAP </w:t>
      </w:r>
      <w:r w:rsidRPr="0057410C">
        <w:rPr>
          <w:rFonts w:ascii="Arial" w:hAnsi="Arial" w:cs="Arial"/>
        </w:rPr>
        <w:t>S</w:t>
      </w:r>
      <w:r w:rsidR="007902CF">
        <w:rPr>
          <w:rFonts w:ascii="Arial" w:hAnsi="Arial" w:cs="Arial"/>
        </w:rPr>
        <w:t>/</w:t>
      </w:r>
      <w:r w:rsidRPr="0057410C">
        <w:rPr>
          <w:rFonts w:ascii="Arial" w:hAnsi="Arial" w:cs="Arial"/>
        </w:rPr>
        <w:t>4HANA</w:t>
      </w:r>
      <w:r w:rsidR="00F82B73">
        <w:rPr>
          <w:rFonts w:ascii="Arial" w:hAnsi="Arial" w:cs="Arial"/>
        </w:rPr>
        <w:t xml:space="preserve"> a jejich licenční uvolnění dle </w:t>
      </w:r>
      <w:r w:rsidR="001B57B0">
        <w:rPr>
          <w:rFonts w:ascii="Arial" w:hAnsi="Arial" w:cs="Arial"/>
        </w:rPr>
        <w:t xml:space="preserve">Přílohy č. 1 Smlouvy a </w:t>
      </w:r>
      <w:r w:rsidR="00F82B73">
        <w:rPr>
          <w:rFonts w:ascii="Arial" w:hAnsi="Arial" w:cs="Arial"/>
        </w:rPr>
        <w:t>podmínek stanovených touto Smlouvou.</w:t>
      </w:r>
    </w:p>
    <w:p w14:paraId="02679D78" w14:textId="53E61B7D" w:rsidR="00766AFE" w:rsidRPr="00766AFE" w:rsidRDefault="00E84B32" w:rsidP="000271D9">
      <w:pPr>
        <w:numPr>
          <w:ilvl w:val="1"/>
          <w:numId w:val="26"/>
        </w:numPr>
        <w:spacing w:after="120" w:line="276" w:lineRule="auto"/>
        <w:ind w:left="567" w:hanging="567"/>
        <w:jc w:val="both"/>
        <w:rPr>
          <w:rFonts w:ascii="Arial" w:hAnsi="Arial" w:cs="Arial"/>
        </w:rPr>
      </w:pPr>
      <w:bookmarkStart w:id="10" w:name="_Ref187749983"/>
      <w:r w:rsidRPr="00766AFE">
        <w:rPr>
          <w:rFonts w:ascii="Arial" w:eastAsia="Times New Roman" w:hAnsi="Arial" w:cs="Arial"/>
          <w:b/>
        </w:rPr>
        <w:t>Vypracování</w:t>
      </w:r>
      <w:r w:rsidRPr="00766AFE">
        <w:rPr>
          <w:rFonts w:ascii="Arial" w:hAnsi="Arial" w:cs="Arial"/>
          <w:b/>
        </w:rPr>
        <w:t xml:space="preserve"> </w:t>
      </w:r>
      <w:r w:rsidR="009C4627">
        <w:rPr>
          <w:rFonts w:ascii="Arial" w:hAnsi="Arial" w:cs="Arial"/>
          <w:b/>
        </w:rPr>
        <w:t>Anal</w:t>
      </w:r>
      <w:r w:rsidR="009201E6">
        <w:rPr>
          <w:rFonts w:ascii="Arial" w:hAnsi="Arial" w:cs="Arial"/>
          <w:b/>
        </w:rPr>
        <w:t>ytických projektů</w:t>
      </w:r>
      <w:bookmarkEnd w:id="10"/>
    </w:p>
    <w:p w14:paraId="19A37668" w14:textId="6F287730" w:rsidR="00AC7325" w:rsidRDefault="009201E6" w:rsidP="00766AFE">
      <w:pPr>
        <w:spacing w:after="120" w:line="276" w:lineRule="auto"/>
        <w:ind w:left="567"/>
        <w:jc w:val="both"/>
        <w:rPr>
          <w:rFonts w:ascii="Arial" w:hAnsi="Arial" w:cs="Arial"/>
        </w:rPr>
      </w:pPr>
      <w:r w:rsidRPr="009201E6">
        <w:rPr>
          <w:rFonts w:ascii="Arial" w:hAnsi="Arial" w:cs="Arial"/>
          <w:bCs/>
        </w:rPr>
        <w:t>Analytické projekty</w:t>
      </w:r>
      <w:r>
        <w:rPr>
          <w:rFonts w:ascii="Arial" w:hAnsi="Arial" w:cs="Arial"/>
          <w:b/>
        </w:rPr>
        <w:t xml:space="preserve"> </w:t>
      </w:r>
      <w:r w:rsidR="00A145C6">
        <w:rPr>
          <w:rFonts w:ascii="Arial" w:hAnsi="Arial" w:cs="Arial"/>
        </w:rPr>
        <w:t>budou obsahovat</w:t>
      </w:r>
      <w:r w:rsidR="00C301AF" w:rsidRPr="00106378">
        <w:rPr>
          <w:rFonts w:ascii="Arial" w:hAnsi="Arial" w:cs="Arial"/>
        </w:rPr>
        <w:t xml:space="preserve"> návrh</w:t>
      </w:r>
      <w:r w:rsidR="00106378" w:rsidRPr="00106378">
        <w:rPr>
          <w:rFonts w:ascii="Arial" w:hAnsi="Arial" w:cs="Arial"/>
        </w:rPr>
        <w:t>y</w:t>
      </w:r>
      <w:r w:rsidR="00C301AF" w:rsidRPr="00106378">
        <w:rPr>
          <w:rFonts w:ascii="Arial" w:hAnsi="Arial" w:cs="Arial"/>
        </w:rPr>
        <w:t xml:space="preserve"> realizace jednotlivých plnění v rámci Díla. </w:t>
      </w:r>
      <w:r w:rsidR="0028726C">
        <w:rPr>
          <w:rFonts w:ascii="Arial" w:hAnsi="Arial" w:cs="Arial"/>
        </w:rPr>
        <w:t>Na základě Zhotovitelem dle Smlouvy vypracovaných</w:t>
      </w:r>
      <w:r w:rsidR="00C301AF" w:rsidRPr="00106378">
        <w:rPr>
          <w:rFonts w:ascii="Arial" w:hAnsi="Arial" w:cs="Arial"/>
        </w:rPr>
        <w:t xml:space="preserve"> a </w:t>
      </w:r>
      <w:r w:rsidR="0028726C">
        <w:rPr>
          <w:rFonts w:ascii="Arial" w:hAnsi="Arial" w:cs="Arial"/>
        </w:rPr>
        <w:t xml:space="preserve">Objednatelem dle Smlouvy akceptovaných </w:t>
      </w:r>
      <w:r w:rsidRPr="009201E6">
        <w:rPr>
          <w:rFonts w:ascii="Arial" w:hAnsi="Arial" w:cs="Arial"/>
          <w:bCs/>
        </w:rPr>
        <w:t>Analytick</w:t>
      </w:r>
      <w:r w:rsidR="0018735C">
        <w:rPr>
          <w:rFonts w:ascii="Arial" w:hAnsi="Arial" w:cs="Arial"/>
          <w:bCs/>
        </w:rPr>
        <w:t>ý</w:t>
      </w:r>
      <w:r w:rsidRPr="009201E6">
        <w:rPr>
          <w:rFonts w:ascii="Arial" w:hAnsi="Arial" w:cs="Arial"/>
          <w:bCs/>
        </w:rPr>
        <w:t>ch projektů</w:t>
      </w:r>
      <w:r>
        <w:rPr>
          <w:rFonts w:ascii="Arial" w:hAnsi="Arial" w:cs="Arial"/>
          <w:b/>
        </w:rPr>
        <w:t xml:space="preserve"> </w:t>
      </w:r>
      <w:r w:rsidR="00C301AF" w:rsidRPr="00106378">
        <w:rPr>
          <w:rFonts w:ascii="Arial" w:hAnsi="Arial" w:cs="Arial"/>
        </w:rPr>
        <w:t>dojde ke zpřesnění specifikace předmětu plnění v Příloze č. 1 této Smlouvy</w:t>
      </w:r>
      <w:r w:rsidR="00C301AF" w:rsidRPr="0067794A">
        <w:rPr>
          <w:rFonts w:ascii="Arial" w:hAnsi="Arial" w:cs="Arial"/>
        </w:rPr>
        <w:t xml:space="preserve">. </w:t>
      </w:r>
      <w:r w:rsidR="00766AFE">
        <w:rPr>
          <w:rFonts w:ascii="Arial" w:hAnsi="Arial" w:cs="Arial"/>
        </w:rPr>
        <w:t xml:space="preserve">Zhotovitel </w:t>
      </w:r>
      <w:r w:rsidR="00AF48DA" w:rsidRPr="00AF48DA">
        <w:rPr>
          <w:rFonts w:ascii="Arial" w:hAnsi="Arial" w:cs="Arial"/>
        </w:rPr>
        <w:t xml:space="preserve">provede </w:t>
      </w:r>
      <w:r w:rsidR="00F82B73">
        <w:rPr>
          <w:rFonts w:ascii="Arial" w:hAnsi="Arial" w:cs="Arial"/>
        </w:rPr>
        <w:t xml:space="preserve">a </w:t>
      </w:r>
      <w:r w:rsidR="00F82B73" w:rsidRPr="009201E6">
        <w:rPr>
          <w:rFonts w:ascii="Arial" w:hAnsi="Arial" w:cs="Arial"/>
        </w:rPr>
        <w:t>vypracuje</w:t>
      </w:r>
      <w:r w:rsidR="00AF48DA" w:rsidRPr="009201E6">
        <w:rPr>
          <w:rFonts w:ascii="Arial" w:hAnsi="Arial" w:cs="Arial"/>
        </w:rPr>
        <w:t xml:space="preserve"> </w:t>
      </w:r>
      <w:r w:rsidRPr="009201E6">
        <w:rPr>
          <w:rFonts w:ascii="Arial" w:hAnsi="Arial" w:cs="Arial"/>
        </w:rPr>
        <w:t xml:space="preserve">Analytické projekty </w:t>
      </w:r>
      <w:r w:rsidR="00AF48DA" w:rsidRPr="009201E6">
        <w:rPr>
          <w:rFonts w:ascii="Arial" w:hAnsi="Arial" w:cs="Arial"/>
        </w:rPr>
        <w:t>stávajících</w:t>
      </w:r>
      <w:r w:rsidR="00AF48DA" w:rsidRPr="00AF48DA">
        <w:rPr>
          <w:rFonts w:ascii="Arial" w:hAnsi="Arial" w:cs="Arial"/>
        </w:rPr>
        <w:t xml:space="preserve"> </w:t>
      </w:r>
      <w:r w:rsidR="00106378" w:rsidRPr="0067794A">
        <w:rPr>
          <w:rFonts w:ascii="Arial" w:hAnsi="Arial" w:cs="Arial"/>
        </w:rPr>
        <w:t>byznys</w:t>
      </w:r>
      <w:r w:rsidR="00AF48DA" w:rsidRPr="00AF48DA">
        <w:rPr>
          <w:rFonts w:ascii="Arial" w:hAnsi="Arial" w:cs="Arial"/>
        </w:rPr>
        <w:t xml:space="preserve"> procesů VZP ČR, aktuálně řešených v prostředí SAP ECC</w:t>
      </w:r>
      <w:r w:rsidR="00DC6834" w:rsidRPr="0067794A">
        <w:rPr>
          <w:rFonts w:ascii="Arial" w:hAnsi="Arial" w:cs="Arial"/>
        </w:rPr>
        <w:t xml:space="preserve"> a komponentě UVV</w:t>
      </w:r>
      <w:r w:rsidR="002C1131" w:rsidRPr="00C45D1D">
        <w:t xml:space="preserve"> </w:t>
      </w:r>
      <w:r w:rsidR="002C1131" w:rsidRPr="002C1131">
        <w:rPr>
          <w:rFonts w:ascii="Arial" w:hAnsi="Arial" w:cs="Arial"/>
        </w:rPr>
        <w:t>z pohledu systému SAP S/4HANA</w:t>
      </w:r>
      <w:r w:rsidR="005B59BD" w:rsidRPr="00F111C1">
        <w:rPr>
          <w:rFonts w:ascii="Arial" w:hAnsi="Arial" w:cs="Arial"/>
        </w:rPr>
        <w:t xml:space="preserve"> </w:t>
      </w:r>
      <w:r w:rsidR="00C301AF" w:rsidRPr="0067794A">
        <w:rPr>
          <w:rFonts w:ascii="Arial" w:hAnsi="Arial" w:cs="Arial"/>
        </w:rPr>
        <w:t>a</w:t>
      </w:r>
      <w:r w:rsidR="00AC7325" w:rsidRPr="00F111C1">
        <w:rPr>
          <w:rFonts w:ascii="Arial" w:hAnsi="Arial" w:cs="Arial"/>
        </w:rPr>
        <w:t xml:space="preserve"> </w:t>
      </w:r>
      <w:r w:rsidR="00794682" w:rsidRPr="00F111C1">
        <w:rPr>
          <w:rFonts w:ascii="Arial" w:hAnsi="Arial" w:cs="Arial"/>
        </w:rPr>
        <w:t>vypracuje návrh</w:t>
      </w:r>
      <w:r w:rsidR="00106378" w:rsidRPr="0067794A">
        <w:rPr>
          <w:rFonts w:ascii="Arial" w:hAnsi="Arial" w:cs="Arial"/>
        </w:rPr>
        <w:t>y</w:t>
      </w:r>
      <w:r w:rsidR="00794682" w:rsidRPr="00F111C1">
        <w:rPr>
          <w:rFonts w:ascii="Arial" w:hAnsi="Arial" w:cs="Arial"/>
        </w:rPr>
        <w:t xml:space="preserve"> specifických požadavků na nový </w:t>
      </w:r>
      <w:r w:rsidR="00106378" w:rsidRPr="0067794A">
        <w:rPr>
          <w:rFonts w:ascii="Arial" w:hAnsi="Arial" w:cs="Arial"/>
        </w:rPr>
        <w:t xml:space="preserve">ekonomický </w:t>
      </w:r>
      <w:r w:rsidR="00794682" w:rsidRPr="00F111C1">
        <w:rPr>
          <w:rFonts w:ascii="Arial" w:hAnsi="Arial" w:cs="Arial"/>
        </w:rPr>
        <w:t>systém</w:t>
      </w:r>
      <w:r w:rsidR="0067794A" w:rsidRPr="0067794A">
        <w:rPr>
          <w:rFonts w:ascii="Arial" w:hAnsi="Arial" w:cs="Arial"/>
        </w:rPr>
        <w:t xml:space="preserve"> VZP ČR</w:t>
      </w:r>
      <w:r w:rsidR="00794682" w:rsidRPr="0067794A">
        <w:rPr>
          <w:rFonts w:ascii="Arial" w:hAnsi="Arial" w:cs="Arial"/>
        </w:rPr>
        <w:t xml:space="preserve">, </w:t>
      </w:r>
      <w:r w:rsidR="00106378" w:rsidRPr="0067794A">
        <w:rPr>
          <w:rFonts w:ascii="Arial" w:hAnsi="Arial" w:cs="Arial"/>
        </w:rPr>
        <w:t>při</w:t>
      </w:r>
      <w:r w:rsidR="00794682" w:rsidRPr="00F111C1">
        <w:rPr>
          <w:rFonts w:ascii="Arial" w:hAnsi="Arial" w:cs="Arial"/>
        </w:rPr>
        <w:t xml:space="preserve"> jehož </w:t>
      </w:r>
      <w:r w:rsidR="00794682" w:rsidRPr="0067794A">
        <w:rPr>
          <w:rFonts w:ascii="Arial" w:hAnsi="Arial" w:cs="Arial"/>
        </w:rPr>
        <w:t>implementac</w:t>
      </w:r>
      <w:r w:rsidR="00106378" w:rsidRPr="0067794A">
        <w:rPr>
          <w:rFonts w:ascii="Arial" w:hAnsi="Arial" w:cs="Arial"/>
        </w:rPr>
        <w:t>i</w:t>
      </w:r>
      <w:r w:rsidR="00794682" w:rsidRPr="0067794A">
        <w:rPr>
          <w:rFonts w:ascii="Arial" w:hAnsi="Arial" w:cs="Arial"/>
        </w:rPr>
        <w:t xml:space="preserve"> bud</w:t>
      </w:r>
      <w:r w:rsidR="00106378" w:rsidRPr="0067794A">
        <w:rPr>
          <w:rFonts w:ascii="Arial" w:hAnsi="Arial" w:cs="Arial"/>
        </w:rPr>
        <w:t>ou</w:t>
      </w:r>
      <w:r w:rsidR="00794682" w:rsidRPr="0067794A">
        <w:rPr>
          <w:rFonts w:ascii="Arial" w:hAnsi="Arial" w:cs="Arial"/>
        </w:rPr>
        <w:t xml:space="preserve"> využ</w:t>
      </w:r>
      <w:r w:rsidR="00106378" w:rsidRPr="0067794A">
        <w:rPr>
          <w:rFonts w:ascii="Arial" w:hAnsi="Arial" w:cs="Arial"/>
        </w:rPr>
        <w:t>ity</w:t>
      </w:r>
      <w:r w:rsidR="00794682" w:rsidRPr="0067794A">
        <w:rPr>
          <w:rFonts w:ascii="Arial" w:hAnsi="Arial" w:cs="Arial"/>
        </w:rPr>
        <w:t xml:space="preserve"> </w:t>
      </w:r>
      <w:r w:rsidR="00DD596E">
        <w:rPr>
          <w:rFonts w:ascii="Arial" w:hAnsi="Arial" w:cs="Arial"/>
        </w:rPr>
        <w:t>standardní funkcionality</w:t>
      </w:r>
      <w:r w:rsidR="005B59BD" w:rsidRPr="00F111C1">
        <w:rPr>
          <w:rFonts w:ascii="Arial" w:hAnsi="Arial" w:cs="Arial"/>
        </w:rPr>
        <w:t xml:space="preserve"> SAP S/4HANA. </w:t>
      </w:r>
      <w:r w:rsidR="00F82B73">
        <w:rPr>
          <w:rFonts w:ascii="Arial" w:hAnsi="Arial" w:cs="Arial"/>
        </w:rPr>
        <w:t>Zhotovitel je oprávněn postupovat dle řešení navrhovaných v </w:t>
      </w:r>
      <w:r w:rsidR="00F82B73" w:rsidRPr="009201E6">
        <w:rPr>
          <w:rFonts w:ascii="Arial" w:hAnsi="Arial" w:cs="Arial"/>
        </w:rPr>
        <w:t>konkrétní</w:t>
      </w:r>
      <w:r w:rsidRPr="009201E6">
        <w:rPr>
          <w:rFonts w:ascii="Arial" w:hAnsi="Arial" w:cs="Arial"/>
        </w:rPr>
        <w:t>m</w:t>
      </w:r>
      <w:r w:rsidR="00F82B73" w:rsidRPr="009201E6">
        <w:rPr>
          <w:rFonts w:ascii="Arial" w:hAnsi="Arial" w:cs="Arial"/>
        </w:rPr>
        <w:t xml:space="preserve"> </w:t>
      </w:r>
      <w:r w:rsidRPr="009201E6">
        <w:rPr>
          <w:rFonts w:ascii="Arial" w:hAnsi="Arial" w:cs="Arial"/>
        </w:rPr>
        <w:t>Analytickém projektu</w:t>
      </w:r>
      <w:r>
        <w:rPr>
          <w:rFonts w:ascii="Arial" w:hAnsi="Arial" w:cs="Arial"/>
          <w:b/>
        </w:rPr>
        <w:t xml:space="preserve"> </w:t>
      </w:r>
      <w:r w:rsidR="00F82B73">
        <w:rPr>
          <w:rFonts w:ascii="Arial" w:hAnsi="Arial" w:cs="Arial"/>
        </w:rPr>
        <w:t>až poté, co bude t</w:t>
      </w:r>
      <w:r>
        <w:rPr>
          <w:rFonts w:ascii="Arial" w:hAnsi="Arial" w:cs="Arial"/>
        </w:rPr>
        <w:t>ento</w:t>
      </w:r>
      <w:r w:rsidR="00F82B73">
        <w:rPr>
          <w:rFonts w:ascii="Arial" w:hAnsi="Arial" w:cs="Arial"/>
        </w:rPr>
        <w:t xml:space="preserve"> příslušn</w:t>
      </w:r>
      <w:r>
        <w:rPr>
          <w:rFonts w:ascii="Arial" w:hAnsi="Arial" w:cs="Arial"/>
        </w:rPr>
        <w:t>ý</w:t>
      </w:r>
      <w:r w:rsidR="00F82B73">
        <w:rPr>
          <w:rFonts w:ascii="Arial" w:hAnsi="Arial" w:cs="Arial"/>
        </w:rPr>
        <w:t xml:space="preserve"> </w:t>
      </w:r>
      <w:r w:rsidRPr="009201E6">
        <w:rPr>
          <w:rFonts w:ascii="Arial" w:hAnsi="Arial" w:cs="Arial"/>
          <w:bCs/>
        </w:rPr>
        <w:t xml:space="preserve">Analytický projekt </w:t>
      </w:r>
      <w:r w:rsidR="00F82B73" w:rsidRPr="009201E6">
        <w:rPr>
          <w:rFonts w:ascii="Arial" w:hAnsi="Arial" w:cs="Arial"/>
          <w:bCs/>
        </w:rPr>
        <w:t>akceptován</w:t>
      </w:r>
      <w:r w:rsidR="00F82B73">
        <w:rPr>
          <w:rFonts w:ascii="Arial" w:hAnsi="Arial" w:cs="Arial"/>
        </w:rPr>
        <w:t xml:space="preserve"> Objednatele</w:t>
      </w:r>
      <w:r>
        <w:rPr>
          <w:rFonts w:ascii="Arial" w:hAnsi="Arial" w:cs="Arial"/>
        </w:rPr>
        <w:t>m</w:t>
      </w:r>
      <w:r w:rsidR="00F82B73">
        <w:rPr>
          <w:rFonts w:ascii="Arial" w:hAnsi="Arial" w:cs="Arial"/>
        </w:rPr>
        <w:t xml:space="preserve"> postupem dle této Smlouvy.</w:t>
      </w:r>
    </w:p>
    <w:p w14:paraId="0464B98B" w14:textId="77777777" w:rsidR="00955A10" w:rsidRDefault="00955A10" w:rsidP="00766AFE">
      <w:pPr>
        <w:spacing w:after="120" w:line="276" w:lineRule="auto"/>
        <w:ind w:left="567"/>
        <w:jc w:val="both"/>
        <w:rPr>
          <w:rFonts w:ascii="Arial" w:hAnsi="Arial" w:cs="Arial"/>
        </w:rPr>
      </w:pPr>
    </w:p>
    <w:p w14:paraId="63297D0C" w14:textId="77777777" w:rsidR="0098374F" w:rsidRPr="0098374F" w:rsidRDefault="00820A09" w:rsidP="000271D9">
      <w:pPr>
        <w:numPr>
          <w:ilvl w:val="1"/>
          <w:numId w:val="26"/>
        </w:numPr>
        <w:spacing w:after="120" w:line="276" w:lineRule="auto"/>
        <w:ind w:left="567" w:hanging="567"/>
        <w:jc w:val="both"/>
        <w:rPr>
          <w:rFonts w:ascii="Arial" w:hAnsi="Arial" w:cs="Arial"/>
        </w:rPr>
      </w:pPr>
      <w:r w:rsidRPr="00820A09">
        <w:rPr>
          <w:rFonts w:ascii="Arial" w:hAnsi="Arial" w:cs="Arial"/>
          <w:b/>
        </w:rPr>
        <w:t>Povýšení stávajícího SAP systému</w:t>
      </w:r>
    </w:p>
    <w:p w14:paraId="393738F9" w14:textId="68E89088" w:rsidR="005B59BD" w:rsidRPr="00F111C1" w:rsidRDefault="00E62C7A" w:rsidP="00766AFE">
      <w:pPr>
        <w:spacing w:after="120" w:line="276" w:lineRule="auto"/>
        <w:ind w:left="567"/>
        <w:jc w:val="both"/>
        <w:rPr>
          <w:rFonts w:ascii="Arial" w:hAnsi="Arial" w:cs="Arial"/>
        </w:rPr>
      </w:pPr>
      <w:r>
        <w:rPr>
          <w:rFonts w:ascii="Arial" w:eastAsia="Times New Roman" w:hAnsi="Arial" w:cs="Arial"/>
        </w:rPr>
        <w:t xml:space="preserve">Zhotovitel </w:t>
      </w:r>
      <w:r w:rsidR="00820A09" w:rsidRPr="0076773A">
        <w:rPr>
          <w:rFonts w:ascii="Arial" w:hAnsi="Arial" w:cs="Arial"/>
        </w:rPr>
        <w:t xml:space="preserve">provede </w:t>
      </w:r>
      <w:r w:rsidR="00A11561">
        <w:rPr>
          <w:rFonts w:ascii="Arial" w:hAnsi="Arial" w:cs="Arial"/>
        </w:rPr>
        <w:t>ve dvou fázích</w:t>
      </w:r>
      <w:r w:rsidR="009C4627">
        <w:rPr>
          <w:rFonts w:ascii="Arial" w:hAnsi="Arial" w:cs="Arial"/>
        </w:rPr>
        <w:t xml:space="preserve"> projektu</w:t>
      </w:r>
      <w:r w:rsidR="00455AB7" w:rsidRPr="00F111C1">
        <w:rPr>
          <w:rFonts w:ascii="Arial" w:hAnsi="Arial" w:cs="Arial"/>
        </w:rPr>
        <w:t xml:space="preserve"> </w:t>
      </w:r>
      <w:r w:rsidR="00820A09" w:rsidRPr="0076773A">
        <w:rPr>
          <w:rFonts w:ascii="Arial" w:hAnsi="Arial" w:cs="Arial"/>
        </w:rPr>
        <w:t xml:space="preserve">povýšení stávajícího systému SAP R/3 na </w:t>
      </w:r>
      <w:r w:rsidR="003C18AD">
        <w:rPr>
          <w:rFonts w:ascii="Arial" w:hAnsi="Arial" w:cs="Arial"/>
        </w:rPr>
        <w:t>cílové</w:t>
      </w:r>
      <w:r w:rsidR="00455AB7" w:rsidRPr="00F111C1">
        <w:rPr>
          <w:rFonts w:ascii="Arial" w:hAnsi="Arial" w:cs="Arial"/>
        </w:rPr>
        <w:t xml:space="preserve"> prostředí </w:t>
      </w:r>
      <w:r w:rsidR="00820A09" w:rsidRPr="0076773A">
        <w:rPr>
          <w:rFonts w:ascii="Arial" w:hAnsi="Arial" w:cs="Arial"/>
        </w:rPr>
        <w:t>SAP S/4HANA</w:t>
      </w:r>
      <w:r w:rsidR="008A4F50">
        <w:rPr>
          <w:rFonts w:ascii="Arial" w:hAnsi="Arial" w:cs="Arial"/>
        </w:rPr>
        <w:t xml:space="preserve"> pro</w:t>
      </w:r>
      <w:r w:rsidR="00820A09" w:rsidRPr="0076773A">
        <w:rPr>
          <w:rFonts w:ascii="Arial" w:hAnsi="Arial" w:cs="Arial"/>
        </w:rPr>
        <w:t xml:space="preserve"> zajištění kontinuity provozu </w:t>
      </w:r>
      <w:r w:rsidR="00455AB7" w:rsidRPr="00F111C1">
        <w:rPr>
          <w:rFonts w:ascii="Arial" w:hAnsi="Arial" w:cs="Arial"/>
        </w:rPr>
        <w:t>VZP ČR</w:t>
      </w:r>
      <w:r w:rsidR="00820A09" w:rsidRPr="0076773A">
        <w:rPr>
          <w:rFonts w:ascii="Arial" w:hAnsi="Arial" w:cs="Arial"/>
        </w:rPr>
        <w:t xml:space="preserve"> </w:t>
      </w:r>
      <w:r w:rsidR="00EF2B5E">
        <w:rPr>
          <w:rFonts w:ascii="Arial" w:hAnsi="Arial" w:cs="Arial"/>
        </w:rPr>
        <w:t>a</w:t>
      </w:r>
      <w:r w:rsidR="00820A09">
        <w:rPr>
          <w:rFonts w:ascii="Arial" w:hAnsi="Arial" w:cs="Arial"/>
        </w:rPr>
        <w:t xml:space="preserve"> </w:t>
      </w:r>
      <w:r w:rsidR="00820A09" w:rsidRPr="0076773A">
        <w:rPr>
          <w:rFonts w:ascii="Arial" w:hAnsi="Arial" w:cs="Arial"/>
        </w:rPr>
        <w:t>zajištěn</w:t>
      </w:r>
      <w:r w:rsidR="00820A09">
        <w:rPr>
          <w:rFonts w:ascii="Arial" w:hAnsi="Arial" w:cs="Arial"/>
        </w:rPr>
        <w:t>í</w:t>
      </w:r>
      <w:r w:rsidR="00820A09" w:rsidRPr="0076773A">
        <w:rPr>
          <w:rFonts w:ascii="Arial" w:hAnsi="Arial" w:cs="Arial"/>
        </w:rPr>
        <w:t xml:space="preserve"> kompatibili</w:t>
      </w:r>
      <w:r w:rsidR="00820A09">
        <w:rPr>
          <w:rFonts w:ascii="Arial" w:hAnsi="Arial" w:cs="Arial"/>
        </w:rPr>
        <w:t>ty</w:t>
      </w:r>
      <w:r w:rsidR="00820A09" w:rsidRPr="0076773A">
        <w:rPr>
          <w:rFonts w:ascii="Arial" w:hAnsi="Arial" w:cs="Arial"/>
        </w:rPr>
        <w:t xml:space="preserve"> s platnou legislativou a </w:t>
      </w:r>
      <w:proofErr w:type="spellStart"/>
      <w:r w:rsidR="00820A09" w:rsidRPr="0076773A">
        <w:rPr>
          <w:rFonts w:ascii="Arial" w:hAnsi="Arial" w:cs="Arial"/>
        </w:rPr>
        <w:t>auditovatelností</w:t>
      </w:r>
      <w:proofErr w:type="spellEnd"/>
      <w:r w:rsidR="00820A09" w:rsidRPr="0076773A">
        <w:rPr>
          <w:rFonts w:ascii="Arial" w:hAnsi="Arial" w:cs="Arial"/>
        </w:rPr>
        <w:t xml:space="preserve"> E</w:t>
      </w:r>
      <w:r w:rsidR="003A223E">
        <w:rPr>
          <w:rFonts w:ascii="Arial" w:hAnsi="Arial" w:cs="Arial"/>
        </w:rPr>
        <w:t>K</w:t>
      </w:r>
      <w:r w:rsidR="00820A09" w:rsidRPr="0076773A">
        <w:rPr>
          <w:rFonts w:ascii="Arial" w:hAnsi="Arial" w:cs="Arial"/>
        </w:rPr>
        <w:t>IS ve VZP ČR.</w:t>
      </w:r>
    </w:p>
    <w:p w14:paraId="2E9DC040" w14:textId="435BD0A8" w:rsidR="003C18AD" w:rsidRPr="0076773A" w:rsidRDefault="00B611AF" w:rsidP="003C18AD">
      <w:pPr>
        <w:spacing w:after="120" w:line="276" w:lineRule="auto"/>
        <w:ind w:left="567"/>
        <w:jc w:val="both"/>
        <w:rPr>
          <w:rFonts w:ascii="Arial" w:hAnsi="Arial" w:cs="Arial"/>
        </w:rPr>
      </w:pPr>
      <w:r w:rsidRPr="0076773A">
        <w:rPr>
          <w:rFonts w:ascii="Arial" w:hAnsi="Arial" w:cs="Arial"/>
        </w:rPr>
        <w:t>Zhotovitel se zavazuje zajistit, aby všechny úpravy a implementace byly v souladu s platnou legislativou, zejména s</w:t>
      </w:r>
      <w:r w:rsidR="001D675A">
        <w:rPr>
          <w:rFonts w:ascii="Arial" w:hAnsi="Arial" w:cs="Arial"/>
        </w:rPr>
        <w:t>e</w:t>
      </w:r>
      <w:r w:rsidR="00A52EAF">
        <w:rPr>
          <w:rFonts w:ascii="Arial" w:hAnsi="Arial" w:cs="Arial"/>
        </w:rPr>
        <w:t xml:space="preserve"> </w:t>
      </w:r>
      <w:r w:rsidR="00152103">
        <w:rPr>
          <w:rFonts w:ascii="Arial" w:hAnsi="Arial" w:cs="Arial"/>
        </w:rPr>
        <w:t>ZÚ</w:t>
      </w:r>
      <w:r w:rsidR="00BC3533">
        <w:rPr>
          <w:rFonts w:ascii="Arial" w:hAnsi="Arial" w:cs="Arial"/>
        </w:rPr>
        <w:t xml:space="preserve"> a</w:t>
      </w:r>
      <w:r w:rsidRPr="0076773A">
        <w:rPr>
          <w:rFonts w:ascii="Arial" w:hAnsi="Arial" w:cs="Arial"/>
        </w:rPr>
        <w:t xml:space="preserve"> vyhláškou č. 362/2010 Sb. o hospodaření zdravotních pojišťoven</w:t>
      </w:r>
      <w:r w:rsidR="005026BB">
        <w:rPr>
          <w:rFonts w:ascii="Arial" w:hAnsi="Arial" w:cs="Arial"/>
        </w:rPr>
        <w:t xml:space="preserve"> </w:t>
      </w:r>
      <w:r w:rsidR="00CA0CD5">
        <w:rPr>
          <w:rFonts w:ascii="Arial" w:hAnsi="Arial" w:cs="Arial"/>
        </w:rPr>
        <w:t>v rozsahu zajištěném stávajícím systémem EKIS.</w:t>
      </w:r>
      <w:r w:rsidRPr="0076773A">
        <w:rPr>
          <w:rFonts w:ascii="Arial" w:hAnsi="Arial" w:cs="Arial"/>
        </w:rPr>
        <w:t xml:space="preserve"> </w:t>
      </w:r>
      <w:r w:rsidR="00CA0CD5">
        <w:rPr>
          <w:rFonts w:ascii="Arial" w:hAnsi="Arial" w:cs="Arial"/>
        </w:rPr>
        <w:t>P</w:t>
      </w:r>
      <w:r w:rsidRPr="0076773A">
        <w:rPr>
          <w:rFonts w:ascii="Arial" w:hAnsi="Arial" w:cs="Arial"/>
        </w:rPr>
        <w:t>řípadn</w:t>
      </w:r>
      <w:r w:rsidR="00CA0CD5">
        <w:rPr>
          <w:rFonts w:ascii="Arial" w:hAnsi="Arial" w:cs="Arial"/>
        </w:rPr>
        <w:t>é</w:t>
      </w:r>
      <w:r w:rsidRPr="0076773A">
        <w:rPr>
          <w:rFonts w:ascii="Arial" w:hAnsi="Arial" w:cs="Arial"/>
        </w:rPr>
        <w:t xml:space="preserve"> nov</w:t>
      </w:r>
      <w:r w:rsidR="00CA0CD5">
        <w:rPr>
          <w:rFonts w:ascii="Arial" w:hAnsi="Arial" w:cs="Arial"/>
        </w:rPr>
        <w:t>é</w:t>
      </w:r>
      <w:r w:rsidRPr="0076773A">
        <w:rPr>
          <w:rFonts w:ascii="Arial" w:hAnsi="Arial" w:cs="Arial"/>
        </w:rPr>
        <w:t xml:space="preserve"> legislativní změn</w:t>
      </w:r>
      <w:r w:rsidR="00CA0CD5">
        <w:rPr>
          <w:rFonts w:ascii="Arial" w:hAnsi="Arial" w:cs="Arial"/>
        </w:rPr>
        <w:t>y</w:t>
      </w:r>
      <w:r w:rsidR="00597CCA">
        <w:rPr>
          <w:rFonts w:ascii="Arial" w:hAnsi="Arial" w:cs="Arial"/>
        </w:rPr>
        <w:t xml:space="preserve"> nad rámec Přílohy č. 1 Smlouvy</w:t>
      </w:r>
      <w:r w:rsidRPr="0076773A">
        <w:rPr>
          <w:rFonts w:ascii="Arial" w:hAnsi="Arial" w:cs="Arial"/>
        </w:rPr>
        <w:t>, které mohou nastat v průběhu projektu</w:t>
      </w:r>
      <w:r w:rsidR="00CA0CD5">
        <w:rPr>
          <w:rFonts w:ascii="Arial" w:hAnsi="Arial" w:cs="Arial"/>
        </w:rPr>
        <w:t xml:space="preserve">, </w:t>
      </w:r>
      <w:r w:rsidR="003C18AD">
        <w:rPr>
          <w:rFonts w:ascii="Arial" w:hAnsi="Arial" w:cs="Arial"/>
        </w:rPr>
        <w:t xml:space="preserve">budou realizovány v průběhu projektu formou </w:t>
      </w:r>
      <w:r w:rsidR="00F71BAC">
        <w:rPr>
          <w:rFonts w:ascii="Arial" w:hAnsi="Arial" w:cs="Arial"/>
        </w:rPr>
        <w:t>Z</w:t>
      </w:r>
      <w:r w:rsidR="003C18AD">
        <w:rPr>
          <w:rFonts w:ascii="Arial" w:hAnsi="Arial" w:cs="Arial"/>
        </w:rPr>
        <w:t>měnového řízení</w:t>
      </w:r>
      <w:r w:rsidR="003C18AD" w:rsidRPr="0076773A">
        <w:rPr>
          <w:rFonts w:ascii="Arial" w:hAnsi="Arial" w:cs="Arial"/>
        </w:rPr>
        <w:t>.</w:t>
      </w:r>
    </w:p>
    <w:p w14:paraId="74E52D91" w14:textId="77777777" w:rsidR="00AD317D" w:rsidRDefault="00820A09" w:rsidP="004301BF">
      <w:pPr>
        <w:spacing w:after="120" w:line="276" w:lineRule="auto"/>
        <w:ind w:left="567"/>
        <w:jc w:val="both"/>
        <w:rPr>
          <w:rFonts w:ascii="Arial" w:hAnsi="Arial" w:cs="Arial"/>
        </w:rPr>
      </w:pPr>
      <w:r w:rsidRPr="0076773A">
        <w:rPr>
          <w:rFonts w:ascii="Arial" w:hAnsi="Arial" w:cs="Arial"/>
        </w:rPr>
        <w:t xml:space="preserve">Zhotovitel provede </w:t>
      </w:r>
      <w:r w:rsidR="56C6D7FD" w:rsidRPr="0A30EEC7">
        <w:rPr>
          <w:rFonts w:ascii="Arial" w:hAnsi="Arial" w:cs="Arial"/>
        </w:rPr>
        <w:t xml:space="preserve">pouze </w:t>
      </w:r>
      <w:r w:rsidR="1E0D1EF6" w:rsidRPr="0A30EEC7">
        <w:rPr>
          <w:rFonts w:ascii="Arial" w:hAnsi="Arial" w:cs="Arial"/>
        </w:rPr>
        <w:t>nezbytné</w:t>
      </w:r>
      <w:r w:rsidRPr="0076773A">
        <w:rPr>
          <w:rFonts w:ascii="Arial" w:hAnsi="Arial" w:cs="Arial"/>
        </w:rPr>
        <w:t xml:space="preserve"> úpravy </w:t>
      </w:r>
      <w:r w:rsidR="1E0D1EF6" w:rsidRPr="0A30EEC7">
        <w:rPr>
          <w:rFonts w:ascii="Arial" w:hAnsi="Arial" w:cs="Arial"/>
        </w:rPr>
        <w:t xml:space="preserve">okolních </w:t>
      </w:r>
      <w:r w:rsidR="003C18AD">
        <w:rPr>
          <w:rFonts w:ascii="Arial" w:hAnsi="Arial" w:cs="Arial"/>
        </w:rPr>
        <w:t>a</w:t>
      </w:r>
      <w:r>
        <w:rPr>
          <w:rFonts w:ascii="Arial" w:hAnsi="Arial" w:cs="Arial"/>
        </w:rPr>
        <w:t>plikací</w:t>
      </w:r>
      <w:r w:rsidR="00E62C7A">
        <w:rPr>
          <w:rFonts w:ascii="Arial" w:hAnsi="Arial" w:cs="Arial"/>
        </w:rPr>
        <w:t>, kter</w:t>
      </w:r>
      <w:r w:rsidR="005A6199">
        <w:rPr>
          <w:rFonts w:ascii="Arial" w:hAnsi="Arial" w:cs="Arial"/>
        </w:rPr>
        <w:t xml:space="preserve">é budou specifikovány </w:t>
      </w:r>
      <w:r w:rsidR="005A6199" w:rsidRPr="009201E6">
        <w:rPr>
          <w:rFonts w:ascii="Arial" w:hAnsi="Arial" w:cs="Arial"/>
        </w:rPr>
        <w:t>příslušn</w:t>
      </w:r>
      <w:r w:rsidR="009201E6" w:rsidRPr="009201E6">
        <w:rPr>
          <w:rFonts w:ascii="Arial" w:hAnsi="Arial" w:cs="Arial"/>
        </w:rPr>
        <w:t>ým</w:t>
      </w:r>
      <w:r w:rsidR="005A6199" w:rsidRPr="009201E6">
        <w:rPr>
          <w:rFonts w:ascii="Arial" w:hAnsi="Arial" w:cs="Arial"/>
        </w:rPr>
        <w:t xml:space="preserve"> </w:t>
      </w:r>
      <w:r w:rsidR="009201E6" w:rsidRPr="009201E6">
        <w:rPr>
          <w:rFonts w:ascii="Arial" w:hAnsi="Arial" w:cs="Arial"/>
        </w:rPr>
        <w:t>Analytickým projektem</w:t>
      </w:r>
      <w:r w:rsidR="003C18AD">
        <w:rPr>
          <w:rFonts w:ascii="Arial" w:hAnsi="Arial" w:cs="Arial"/>
        </w:rPr>
        <w:t>.</w:t>
      </w:r>
    </w:p>
    <w:p w14:paraId="15C4A2FA" w14:textId="52CC2547" w:rsidR="00C71DBF" w:rsidRDefault="00B611AF" w:rsidP="000271D9">
      <w:pPr>
        <w:numPr>
          <w:ilvl w:val="1"/>
          <w:numId w:val="26"/>
        </w:numPr>
        <w:spacing w:after="120" w:line="276" w:lineRule="auto"/>
        <w:ind w:left="567" w:hanging="567"/>
        <w:jc w:val="both"/>
        <w:rPr>
          <w:rFonts w:ascii="Arial" w:hAnsi="Arial" w:cs="Arial"/>
        </w:rPr>
      </w:pPr>
      <w:r w:rsidRPr="00B611AF">
        <w:rPr>
          <w:rFonts w:ascii="Arial" w:hAnsi="Arial" w:cs="Arial"/>
          <w:b/>
        </w:rPr>
        <w:t xml:space="preserve">Dokumentace </w:t>
      </w:r>
      <w:r w:rsidR="00B415FC">
        <w:rPr>
          <w:rFonts w:ascii="Arial" w:hAnsi="Arial" w:cs="Arial"/>
          <w:b/>
        </w:rPr>
        <w:t>Díla</w:t>
      </w:r>
    </w:p>
    <w:p w14:paraId="5EBA126D" w14:textId="530766EB" w:rsidR="00B611AF" w:rsidRDefault="00B611AF" w:rsidP="00C71DBF">
      <w:pPr>
        <w:spacing w:after="120" w:line="276" w:lineRule="auto"/>
        <w:ind w:left="567"/>
        <w:jc w:val="both"/>
        <w:rPr>
          <w:rFonts w:ascii="Arial" w:hAnsi="Arial" w:cs="Arial"/>
        </w:rPr>
      </w:pPr>
      <w:bookmarkStart w:id="11" w:name="_Hlk188513521"/>
      <w:r w:rsidRPr="0076773A">
        <w:rPr>
          <w:rFonts w:ascii="Arial" w:hAnsi="Arial" w:cs="Arial"/>
        </w:rPr>
        <w:t xml:space="preserve">Zhotovitel vypracuje a předá VZP ČR dokumentaci v rozsahu </w:t>
      </w:r>
      <w:r w:rsidR="1BE56E3E" w:rsidRPr="0A30EEC7">
        <w:rPr>
          <w:rFonts w:ascii="Arial" w:hAnsi="Arial" w:cs="Arial"/>
        </w:rPr>
        <w:t xml:space="preserve">dle Přílohy č. 1 Smlouvy </w:t>
      </w:r>
      <w:r w:rsidR="005A6199">
        <w:rPr>
          <w:rFonts w:ascii="Arial" w:hAnsi="Arial" w:cs="Arial"/>
        </w:rPr>
        <w:t xml:space="preserve">v souladu se </w:t>
      </w:r>
      <w:r w:rsidR="1450176E" w:rsidRPr="0A30EEC7">
        <w:rPr>
          <w:rFonts w:ascii="Arial" w:hAnsi="Arial" w:cs="Arial"/>
        </w:rPr>
        <w:t>Standard</w:t>
      </w:r>
      <w:r w:rsidR="005A6199">
        <w:rPr>
          <w:rFonts w:ascii="Arial" w:hAnsi="Arial" w:cs="Arial"/>
        </w:rPr>
        <w:t>y</w:t>
      </w:r>
      <w:r w:rsidRPr="0076773A">
        <w:rPr>
          <w:rFonts w:ascii="Arial" w:hAnsi="Arial" w:cs="Arial"/>
        </w:rPr>
        <w:t xml:space="preserve"> </w:t>
      </w:r>
      <w:r w:rsidR="00C7595B">
        <w:rPr>
          <w:rFonts w:ascii="Arial" w:hAnsi="Arial" w:cs="Arial"/>
        </w:rPr>
        <w:t xml:space="preserve">IS </w:t>
      </w:r>
      <w:r w:rsidRPr="0076773A">
        <w:rPr>
          <w:rFonts w:ascii="Arial" w:hAnsi="Arial" w:cs="Arial"/>
        </w:rPr>
        <w:t xml:space="preserve">VZP </w:t>
      </w:r>
      <w:r w:rsidR="1450176E" w:rsidRPr="0A30EEC7">
        <w:rPr>
          <w:rFonts w:ascii="Arial" w:hAnsi="Arial" w:cs="Arial"/>
        </w:rPr>
        <w:t>– ZIS</w:t>
      </w:r>
      <w:r w:rsidR="53B193A4" w:rsidRPr="0009442C">
        <w:rPr>
          <w:rFonts w:ascii="Arial" w:hAnsi="Arial" w:cs="Arial"/>
        </w:rPr>
        <w:t xml:space="preserve">. </w:t>
      </w:r>
      <w:r w:rsidR="0009442C" w:rsidRPr="0009442C">
        <w:rPr>
          <w:rFonts w:ascii="Arial" w:hAnsi="Arial" w:cs="Arial"/>
        </w:rPr>
        <w:t>Ve druhé</w:t>
      </w:r>
      <w:r w:rsidR="1450176E" w:rsidRPr="0A30EEC7">
        <w:rPr>
          <w:rFonts w:ascii="Arial" w:hAnsi="Arial" w:cs="Arial"/>
        </w:rPr>
        <w:t xml:space="preserve"> </w:t>
      </w:r>
      <w:r w:rsidR="005A6199">
        <w:rPr>
          <w:rFonts w:ascii="Arial" w:hAnsi="Arial" w:cs="Arial"/>
        </w:rPr>
        <w:t>F</w:t>
      </w:r>
      <w:r w:rsidR="1450176E" w:rsidRPr="0A30EEC7">
        <w:rPr>
          <w:rFonts w:ascii="Arial" w:hAnsi="Arial" w:cs="Arial"/>
        </w:rPr>
        <w:t xml:space="preserve">ázi </w:t>
      </w:r>
      <w:r w:rsidR="0009442C" w:rsidRPr="0009442C">
        <w:rPr>
          <w:rFonts w:ascii="Arial" w:hAnsi="Arial" w:cs="Arial"/>
        </w:rPr>
        <w:t xml:space="preserve">budou pro systémy mimo SAP nadále platit </w:t>
      </w:r>
      <w:r w:rsidR="4F0AC1F1" w:rsidRPr="0A30EEC7">
        <w:rPr>
          <w:rFonts w:ascii="Arial" w:hAnsi="Arial" w:cs="Arial"/>
        </w:rPr>
        <w:t>S</w:t>
      </w:r>
      <w:r w:rsidR="0F3D3AD8" w:rsidRPr="0A30EEC7">
        <w:rPr>
          <w:rFonts w:ascii="Arial" w:hAnsi="Arial" w:cs="Arial"/>
        </w:rPr>
        <w:t>tandard</w:t>
      </w:r>
      <w:r w:rsidR="005A6199">
        <w:rPr>
          <w:rFonts w:ascii="Arial" w:hAnsi="Arial" w:cs="Arial"/>
        </w:rPr>
        <w:t>y</w:t>
      </w:r>
      <w:r w:rsidR="0F3D3AD8" w:rsidRPr="0A30EEC7">
        <w:rPr>
          <w:rFonts w:ascii="Arial" w:hAnsi="Arial" w:cs="Arial"/>
        </w:rPr>
        <w:t xml:space="preserve"> </w:t>
      </w:r>
      <w:r w:rsidR="4F0AC1F1" w:rsidRPr="0A30EEC7">
        <w:rPr>
          <w:rFonts w:ascii="Arial" w:hAnsi="Arial" w:cs="Arial"/>
        </w:rPr>
        <w:t xml:space="preserve">IS </w:t>
      </w:r>
      <w:r w:rsidR="0F3D3AD8" w:rsidRPr="0A30EEC7">
        <w:rPr>
          <w:rFonts w:ascii="Arial" w:hAnsi="Arial" w:cs="Arial"/>
        </w:rPr>
        <w:t xml:space="preserve">VZP </w:t>
      </w:r>
      <w:r w:rsidR="220C19DD" w:rsidRPr="0A30EEC7">
        <w:rPr>
          <w:rFonts w:ascii="Arial" w:hAnsi="Arial" w:cs="Arial"/>
        </w:rPr>
        <w:t>–</w:t>
      </w:r>
      <w:r w:rsidR="0079213D">
        <w:rPr>
          <w:rFonts w:ascii="Arial" w:hAnsi="Arial" w:cs="Arial"/>
        </w:rPr>
        <w:t xml:space="preserve"> </w:t>
      </w:r>
      <w:r w:rsidR="0009442C" w:rsidRPr="0009442C">
        <w:rPr>
          <w:rFonts w:ascii="Arial" w:hAnsi="Arial" w:cs="Arial"/>
        </w:rPr>
        <w:t xml:space="preserve">ZIS, zatímco pro systém SAP budou použity standardy a postupy dle </w:t>
      </w:r>
      <w:r w:rsidR="00C76F8B" w:rsidRPr="0A30EEC7">
        <w:rPr>
          <w:rFonts w:ascii="Arial" w:hAnsi="Arial" w:cs="Arial"/>
        </w:rPr>
        <w:t>Přílohy č. 1 Smlouvy</w:t>
      </w:r>
      <w:r w:rsidR="0009442C" w:rsidRPr="0009442C">
        <w:rPr>
          <w:rFonts w:ascii="Arial" w:hAnsi="Arial" w:cs="Arial"/>
        </w:rPr>
        <w:t>.</w:t>
      </w:r>
      <w:r w:rsidR="53B193A4" w:rsidRPr="0A30EEC7">
        <w:rPr>
          <w:rFonts w:ascii="Arial" w:hAnsi="Arial" w:cs="Arial"/>
        </w:rPr>
        <w:t xml:space="preserve"> </w:t>
      </w:r>
      <w:r w:rsidR="1ED9F137" w:rsidRPr="0A30EEC7">
        <w:rPr>
          <w:rFonts w:ascii="Arial" w:hAnsi="Arial" w:cs="Arial"/>
        </w:rPr>
        <w:t xml:space="preserve">Součástí </w:t>
      </w:r>
      <w:r w:rsidR="0009442C" w:rsidRPr="0009442C">
        <w:rPr>
          <w:rFonts w:ascii="Arial" w:hAnsi="Arial" w:cs="Arial"/>
        </w:rPr>
        <w:t>Díla</w:t>
      </w:r>
      <w:r w:rsidR="1ED9F137" w:rsidRPr="0A30EEC7">
        <w:rPr>
          <w:rFonts w:ascii="Arial" w:hAnsi="Arial" w:cs="Arial"/>
        </w:rPr>
        <w:t xml:space="preserve"> není </w:t>
      </w:r>
      <w:r w:rsidR="59E4E6AB" w:rsidRPr="0A30EEC7">
        <w:rPr>
          <w:rFonts w:ascii="Arial" w:hAnsi="Arial" w:cs="Arial"/>
        </w:rPr>
        <w:t xml:space="preserve">plná </w:t>
      </w:r>
      <w:r w:rsidR="1ED9F137" w:rsidRPr="0A30EEC7">
        <w:rPr>
          <w:rFonts w:ascii="Arial" w:hAnsi="Arial" w:cs="Arial"/>
        </w:rPr>
        <w:t xml:space="preserve">dokumentace </w:t>
      </w:r>
      <w:r w:rsidR="59E4E6AB" w:rsidRPr="0A30EEC7">
        <w:rPr>
          <w:rFonts w:ascii="Arial" w:hAnsi="Arial" w:cs="Arial"/>
        </w:rPr>
        <w:t xml:space="preserve">dotčených okolních aplikací, ale pouze provedených </w:t>
      </w:r>
      <w:r w:rsidR="00D063B7">
        <w:rPr>
          <w:rFonts w:ascii="Arial" w:hAnsi="Arial" w:cs="Arial"/>
        </w:rPr>
        <w:t>z</w:t>
      </w:r>
      <w:r w:rsidR="59E4E6AB" w:rsidRPr="0A30EEC7">
        <w:rPr>
          <w:rFonts w:ascii="Arial" w:hAnsi="Arial" w:cs="Arial"/>
        </w:rPr>
        <w:t>měn</w:t>
      </w:r>
      <w:r w:rsidR="00D063B7">
        <w:rPr>
          <w:rFonts w:ascii="Arial" w:hAnsi="Arial" w:cs="Arial"/>
        </w:rPr>
        <w:t xml:space="preserve"> a úprav těchto okolních aplikací</w:t>
      </w:r>
      <w:r w:rsidR="30772092" w:rsidRPr="0A30EEC7">
        <w:rPr>
          <w:rFonts w:ascii="Arial" w:hAnsi="Arial" w:cs="Arial"/>
        </w:rPr>
        <w:t>, vyžádaných přechodem na S/4HANA</w:t>
      </w:r>
      <w:r w:rsidR="001C1215">
        <w:rPr>
          <w:rFonts w:ascii="Arial" w:hAnsi="Arial" w:cs="Arial"/>
        </w:rPr>
        <w:t>, a to formou aktualizace jejich stávající dokumentace</w:t>
      </w:r>
      <w:r w:rsidRPr="0076773A">
        <w:rPr>
          <w:rFonts w:ascii="Arial" w:hAnsi="Arial" w:cs="Arial"/>
        </w:rPr>
        <w:t>.</w:t>
      </w:r>
      <w:r w:rsidR="00474707">
        <w:rPr>
          <w:rFonts w:ascii="Arial" w:hAnsi="Arial" w:cs="Arial"/>
        </w:rPr>
        <w:t xml:space="preserve"> </w:t>
      </w:r>
      <w:r w:rsidR="00B415FC">
        <w:rPr>
          <w:rFonts w:ascii="Arial" w:hAnsi="Arial" w:cs="Arial"/>
        </w:rPr>
        <w:t>Předání veškeré písemné dokumentace bude písemně potvrzeno Smluvními stranami</w:t>
      </w:r>
      <w:r w:rsidR="00474707" w:rsidRPr="00065555">
        <w:rPr>
          <w:rFonts w:ascii="Arial" w:hAnsi="Arial" w:cs="Arial"/>
        </w:rPr>
        <w:t>.</w:t>
      </w:r>
    </w:p>
    <w:bookmarkEnd w:id="11"/>
    <w:p w14:paraId="12E1ED7C" w14:textId="77777777" w:rsidR="004301BF" w:rsidRPr="004301BF" w:rsidRDefault="00AD317D" w:rsidP="000271D9">
      <w:pPr>
        <w:numPr>
          <w:ilvl w:val="1"/>
          <w:numId w:val="26"/>
        </w:numPr>
        <w:spacing w:after="120" w:line="276" w:lineRule="auto"/>
        <w:ind w:left="567" w:hanging="567"/>
        <w:jc w:val="both"/>
        <w:rPr>
          <w:rFonts w:ascii="Arial" w:hAnsi="Arial" w:cs="Arial"/>
        </w:rPr>
      </w:pPr>
      <w:r w:rsidRPr="004301BF">
        <w:rPr>
          <w:rFonts w:ascii="Arial" w:hAnsi="Arial" w:cs="Arial"/>
          <w:b/>
        </w:rPr>
        <w:t>Uvolnění</w:t>
      </w:r>
      <w:r w:rsidRPr="00AD317D">
        <w:rPr>
          <w:rFonts w:ascii="Arial" w:hAnsi="Arial" w:cs="Arial"/>
          <w:b/>
        </w:rPr>
        <w:t xml:space="preserve"> prostředí SAP</w:t>
      </w:r>
    </w:p>
    <w:p w14:paraId="487083B3" w14:textId="385BC71A" w:rsidR="00AD317D" w:rsidRDefault="00AD317D" w:rsidP="004301BF">
      <w:pPr>
        <w:spacing w:after="120" w:line="276" w:lineRule="auto"/>
        <w:ind w:left="567"/>
        <w:jc w:val="both"/>
        <w:rPr>
          <w:rFonts w:ascii="Arial" w:hAnsi="Arial" w:cs="Arial"/>
        </w:rPr>
      </w:pPr>
      <w:r w:rsidRPr="0076773A">
        <w:rPr>
          <w:rFonts w:ascii="Arial" w:hAnsi="Arial" w:cs="Arial"/>
        </w:rPr>
        <w:t>SAP S/</w:t>
      </w:r>
      <w:r w:rsidR="003C18AD" w:rsidRPr="001C6270">
        <w:rPr>
          <w:rFonts w:ascii="Arial" w:hAnsi="Arial" w:cs="Arial"/>
        </w:rPr>
        <w:t>4 HANA části systému EKIS</w:t>
      </w:r>
      <w:r w:rsidRPr="0076773A">
        <w:rPr>
          <w:rFonts w:ascii="Arial" w:hAnsi="Arial" w:cs="Arial"/>
        </w:rPr>
        <w:t xml:space="preserve"> </w:t>
      </w:r>
      <w:r w:rsidR="00F32BBD" w:rsidRPr="67A482EF">
        <w:rPr>
          <w:rFonts w:ascii="Arial" w:hAnsi="Arial" w:cs="Arial"/>
        </w:rPr>
        <w:t>a související služby IPF s vazbou na SAP S/4 HANA za podmínek definovaných touto Smlouvou</w:t>
      </w:r>
      <w:r w:rsidR="00F32BBD">
        <w:rPr>
          <w:rFonts w:ascii="Arial" w:hAnsi="Arial" w:cs="Arial"/>
        </w:rPr>
        <w:t xml:space="preserve"> </w:t>
      </w:r>
      <w:r w:rsidR="00FE5F3C">
        <w:rPr>
          <w:rFonts w:ascii="Arial" w:hAnsi="Arial" w:cs="Arial"/>
        </w:rPr>
        <w:t>bud</w:t>
      </w:r>
      <w:r w:rsidR="00F32BBD">
        <w:rPr>
          <w:rFonts w:ascii="Arial" w:hAnsi="Arial" w:cs="Arial"/>
        </w:rPr>
        <w:t>ou</w:t>
      </w:r>
      <w:r w:rsidR="00FE5F3C">
        <w:rPr>
          <w:rFonts w:ascii="Arial" w:hAnsi="Arial" w:cs="Arial"/>
        </w:rPr>
        <w:t xml:space="preserve"> </w:t>
      </w:r>
      <w:r w:rsidRPr="0076773A">
        <w:rPr>
          <w:rFonts w:ascii="Arial" w:hAnsi="Arial" w:cs="Arial"/>
        </w:rPr>
        <w:t>uvolně</w:t>
      </w:r>
      <w:r w:rsidR="003C18AD">
        <w:rPr>
          <w:rFonts w:ascii="Arial" w:hAnsi="Arial" w:cs="Arial"/>
        </w:rPr>
        <w:t>n</w:t>
      </w:r>
      <w:r w:rsidR="00F32BBD">
        <w:rPr>
          <w:rFonts w:ascii="Arial" w:hAnsi="Arial" w:cs="Arial"/>
        </w:rPr>
        <w:t>y</w:t>
      </w:r>
      <w:r w:rsidRPr="0076773A">
        <w:rPr>
          <w:rFonts w:ascii="Arial" w:hAnsi="Arial" w:cs="Arial"/>
        </w:rPr>
        <w:t xml:space="preserve">, včetně všech zákaznických úprav a </w:t>
      </w:r>
      <w:proofErr w:type="spellStart"/>
      <w:r w:rsidRPr="0076773A">
        <w:rPr>
          <w:rFonts w:ascii="Arial" w:hAnsi="Arial" w:cs="Arial"/>
        </w:rPr>
        <w:t>customizací</w:t>
      </w:r>
      <w:proofErr w:type="spellEnd"/>
      <w:r w:rsidRPr="0076773A">
        <w:rPr>
          <w:rFonts w:ascii="Arial" w:hAnsi="Arial" w:cs="Arial"/>
        </w:rPr>
        <w:t xml:space="preserve"> realizovaných </w:t>
      </w:r>
      <w:r w:rsidR="004F1047">
        <w:rPr>
          <w:rFonts w:ascii="Arial" w:hAnsi="Arial" w:cs="Arial"/>
        </w:rPr>
        <w:t>Zhotovitelem</w:t>
      </w:r>
      <w:r w:rsidR="00382E3E">
        <w:rPr>
          <w:rFonts w:ascii="Arial" w:hAnsi="Arial" w:cs="Arial"/>
        </w:rPr>
        <w:t>.</w:t>
      </w:r>
      <w:r w:rsidR="001E0C8E">
        <w:rPr>
          <w:rFonts w:ascii="Arial" w:hAnsi="Arial" w:cs="Arial"/>
        </w:rPr>
        <w:t xml:space="preserve"> </w:t>
      </w:r>
      <w:r w:rsidR="00D063B7">
        <w:rPr>
          <w:rFonts w:ascii="Arial" w:hAnsi="Arial" w:cs="Arial"/>
        </w:rPr>
        <w:t xml:space="preserve">Uvolnění se vztahuje i na všechna data v SAP, a to i data </w:t>
      </w:r>
      <w:r w:rsidR="007253F6">
        <w:rPr>
          <w:rFonts w:ascii="Arial" w:hAnsi="Arial" w:cs="Arial"/>
        </w:rPr>
        <w:t>uložená v</w:t>
      </w:r>
      <w:r w:rsidR="00D063B7">
        <w:rPr>
          <w:rFonts w:ascii="Arial" w:hAnsi="Arial" w:cs="Arial"/>
        </w:rPr>
        <w:t xml:space="preserve"> SAP z jiných aplikací</w:t>
      </w:r>
      <w:r w:rsidRPr="0076773A">
        <w:rPr>
          <w:rFonts w:ascii="Arial" w:hAnsi="Arial" w:cs="Arial"/>
        </w:rPr>
        <w:t>.</w:t>
      </w:r>
    </w:p>
    <w:p w14:paraId="1BEBD4CA" w14:textId="33F1F96D" w:rsidR="001D675A" w:rsidRPr="001D675A" w:rsidRDefault="00245CE6" w:rsidP="000271D9">
      <w:pPr>
        <w:numPr>
          <w:ilvl w:val="1"/>
          <w:numId w:val="26"/>
        </w:numPr>
        <w:spacing w:after="120" w:line="276" w:lineRule="auto"/>
        <w:ind w:left="567" w:hanging="567"/>
        <w:jc w:val="both"/>
        <w:rPr>
          <w:rFonts w:ascii="Arial" w:hAnsi="Arial" w:cs="Arial"/>
        </w:rPr>
      </w:pPr>
      <w:r>
        <w:rPr>
          <w:rFonts w:ascii="Arial" w:hAnsi="Arial" w:cs="Arial"/>
          <w:b/>
        </w:rPr>
        <w:t>Š</w:t>
      </w:r>
      <w:r w:rsidR="00126A78" w:rsidRPr="00126A78">
        <w:rPr>
          <w:rFonts w:ascii="Arial" w:hAnsi="Arial" w:cs="Arial"/>
          <w:b/>
        </w:rPr>
        <w:t>kolení</w:t>
      </w:r>
    </w:p>
    <w:p w14:paraId="501CE117" w14:textId="7239A77D" w:rsidR="00126A78" w:rsidRPr="009F221B" w:rsidRDefault="005A6199" w:rsidP="009F221B">
      <w:pPr>
        <w:spacing w:after="120" w:line="276" w:lineRule="auto"/>
        <w:ind w:left="567"/>
        <w:jc w:val="both"/>
        <w:rPr>
          <w:rFonts w:ascii="Arial" w:hAnsi="Arial" w:cs="Arial"/>
        </w:rPr>
      </w:pPr>
      <w:r>
        <w:rPr>
          <w:rFonts w:ascii="Arial" w:hAnsi="Arial" w:cs="Arial"/>
        </w:rPr>
        <w:t>Zhotovitel provede školení pověřených osob na straně Objednatele v souladu s podmínkami stanovenými v Příloze č. 1 Smlouvy.</w:t>
      </w:r>
      <w:r w:rsidR="00B900BE">
        <w:rPr>
          <w:rFonts w:ascii="Arial" w:hAnsi="Arial" w:cs="Arial"/>
        </w:rPr>
        <w:t xml:space="preserve"> Objednatel má m</w:t>
      </w:r>
      <w:r w:rsidR="00B900BE" w:rsidRPr="00C54994">
        <w:rPr>
          <w:rFonts w:ascii="Arial" w:hAnsi="Arial" w:cs="Arial"/>
        </w:rPr>
        <w:t xml:space="preserve">ožnost </w:t>
      </w:r>
      <w:r w:rsidR="00B900BE">
        <w:rPr>
          <w:rFonts w:ascii="Arial" w:hAnsi="Arial" w:cs="Arial"/>
        </w:rPr>
        <w:t xml:space="preserve">objednat </w:t>
      </w:r>
      <w:r w:rsidR="00B900BE" w:rsidRPr="00C54994">
        <w:rPr>
          <w:rFonts w:ascii="Arial" w:hAnsi="Arial" w:cs="Arial"/>
        </w:rPr>
        <w:t>dodatečné školení uživatelů</w:t>
      </w:r>
      <w:r w:rsidR="00B900BE">
        <w:rPr>
          <w:rFonts w:ascii="Arial" w:hAnsi="Arial" w:cs="Arial"/>
        </w:rPr>
        <w:t xml:space="preserve"> do rozsahu 20MD</w:t>
      </w:r>
      <w:r w:rsidR="00E76B70">
        <w:rPr>
          <w:rFonts w:ascii="Arial" w:hAnsi="Arial" w:cs="Arial"/>
        </w:rPr>
        <w:t xml:space="preserve">, </w:t>
      </w:r>
      <w:r w:rsidR="00785B30">
        <w:rPr>
          <w:rFonts w:ascii="Arial" w:hAnsi="Arial" w:cs="Arial"/>
        </w:rPr>
        <w:t>které jsou součástí Díla</w:t>
      </w:r>
      <w:r w:rsidR="00B900BE" w:rsidRPr="00C54994">
        <w:rPr>
          <w:rFonts w:ascii="Arial" w:hAnsi="Arial" w:cs="Arial"/>
        </w:rPr>
        <w:t>.</w:t>
      </w:r>
      <w:r w:rsidR="004D49E5" w:rsidRPr="00DF05D7">
        <w:rPr>
          <w:rFonts w:ascii="Arial" w:hAnsi="Arial"/>
        </w:rPr>
        <w:t xml:space="preserve"> </w:t>
      </w:r>
    </w:p>
    <w:p w14:paraId="29929A1B" w14:textId="5F670E3E" w:rsidR="00C54994" w:rsidRDefault="00691E91" w:rsidP="000271D9">
      <w:pPr>
        <w:numPr>
          <w:ilvl w:val="1"/>
          <w:numId w:val="26"/>
        </w:numPr>
        <w:spacing w:after="120" w:line="276" w:lineRule="auto"/>
        <w:ind w:left="567" w:hanging="567"/>
        <w:jc w:val="both"/>
        <w:rPr>
          <w:rFonts w:ascii="Arial" w:hAnsi="Arial" w:cs="Arial"/>
        </w:rPr>
      </w:pPr>
      <w:bookmarkStart w:id="12" w:name="_Ref187749988"/>
      <w:bookmarkStart w:id="13" w:name="_Hlk188356439"/>
      <w:r>
        <w:rPr>
          <w:rFonts w:ascii="Arial" w:hAnsi="Arial" w:cs="Arial"/>
          <w:b/>
          <w:bCs/>
        </w:rPr>
        <w:t>Rozšířená</w:t>
      </w:r>
      <w:r w:rsidR="00C54994" w:rsidRPr="00C54994">
        <w:rPr>
          <w:rFonts w:ascii="Arial" w:hAnsi="Arial" w:cs="Arial"/>
          <w:b/>
          <w:bCs/>
        </w:rPr>
        <w:t xml:space="preserve"> podpora</w:t>
      </w:r>
      <w:bookmarkEnd w:id="12"/>
      <w:r w:rsidR="00C54994">
        <w:rPr>
          <w:rFonts w:ascii="Arial" w:hAnsi="Arial" w:cs="Arial"/>
        </w:rPr>
        <w:t xml:space="preserve"> </w:t>
      </w:r>
    </w:p>
    <w:p w14:paraId="782EC536" w14:textId="1B54D7F3" w:rsidR="00C54994" w:rsidRPr="00C54994" w:rsidRDefault="00C54994" w:rsidP="00C54994">
      <w:pPr>
        <w:spacing w:after="120" w:line="276" w:lineRule="auto"/>
        <w:ind w:left="567"/>
        <w:jc w:val="both"/>
        <w:rPr>
          <w:rFonts w:ascii="Arial" w:hAnsi="Arial" w:cs="Arial"/>
        </w:rPr>
      </w:pPr>
      <w:bookmarkStart w:id="14" w:name="_Hlk188356459"/>
      <w:bookmarkEnd w:id="13"/>
      <w:r w:rsidRPr="00C54994">
        <w:rPr>
          <w:rFonts w:ascii="Arial" w:hAnsi="Arial" w:cs="Arial"/>
        </w:rPr>
        <w:t xml:space="preserve">Rozšířený režim podpory </w:t>
      </w:r>
      <w:r w:rsidR="007B0AA4">
        <w:rPr>
          <w:rFonts w:ascii="Arial" w:hAnsi="Arial" w:cs="Arial"/>
        </w:rPr>
        <w:t>Díla</w:t>
      </w:r>
      <w:r w:rsidRPr="00C54994">
        <w:rPr>
          <w:rFonts w:ascii="Arial" w:hAnsi="Arial" w:cs="Arial"/>
        </w:rPr>
        <w:t xml:space="preserve"> </w:t>
      </w:r>
      <w:r w:rsidR="00A60435">
        <w:rPr>
          <w:rFonts w:ascii="Arial" w:hAnsi="Arial" w:cs="Arial"/>
        </w:rPr>
        <w:t>Zhotovitel</w:t>
      </w:r>
      <w:r w:rsidRPr="00C54994">
        <w:rPr>
          <w:rFonts w:ascii="Arial" w:hAnsi="Arial" w:cs="Arial"/>
        </w:rPr>
        <w:t xml:space="preserve">em, který je poskytován </w:t>
      </w:r>
      <w:r w:rsidR="007E1436">
        <w:rPr>
          <w:rFonts w:ascii="Arial" w:hAnsi="Arial" w:cs="Arial"/>
        </w:rPr>
        <w:t xml:space="preserve">v rámci Etapy 4 </w:t>
      </w:r>
      <w:r w:rsidRPr="00C54994">
        <w:rPr>
          <w:rFonts w:ascii="Arial" w:hAnsi="Arial" w:cs="Arial"/>
        </w:rPr>
        <w:t xml:space="preserve">po dobu 12 </w:t>
      </w:r>
      <w:proofErr w:type="gramStart"/>
      <w:r w:rsidRPr="00C54994">
        <w:rPr>
          <w:rFonts w:ascii="Arial" w:hAnsi="Arial" w:cs="Arial"/>
        </w:rPr>
        <w:t>měsíců</w:t>
      </w:r>
      <w:proofErr w:type="gramEnd"/>
      <w:r w:rsidRPr="00C54994">
        <w:rPr>
          <w:rFonts w:ascii="Arial" w:hAnsi="Arial" w:cs="Arial"/>
        </w:rPr>
        <w:t xml:space="preserve"> </w:t>
      </w:r>
      <w:r w:rsidR="00B900BE">
        <w:rPr>
          <w:rFonts w:ascii="Arial" w:hAnsi="Arial" w:cs="Arial"/>
        </w:rPr>
        <w:t xml:space="preserve">a to </w:t>
      </w:r>
      <w:r w:rsidRPr="00C54994">
        <w:rPr>
          <w:rFonts w:ascii="Arial" w:hAnsi="Arial" w:cs="Arial"/>
        </w:rPr>
        <w:t>od jeho nasazení do produktivního provozu</w:t>
      </w:r>
      <w:r w:rsidR="00234D15">
        <w:rPr>
          <w:rFonts w:ascii="Arial" w:hAnsi="Arial" w:cs="Arial"/>
        </w:rPr>
        <w:t xml:space="preserve"> v rozsahu a za podmínek dle Přílohy č. 8 Smlouvy</w:t>
      </w:r>
      <w:r w:rsidRPr="00C54994">
        <w:rPr>
          <w:rFonts w:ascii="Arial" w:hAnsi="Arial" w:cs="Arial"/>
        </w:rPr>
        <w:t>.</w:t>
      </w:r>
      <w:bookmarkEnd w:id="14"/>
      <w:r w:rsidRPr="00C54994">
        <w:rPr>
          <w:rFonts w:ascii="Arial" w:hAnsi="Arial" w:cs="Arial"/>
        </w:rPr>
        <w:t xml:space="preserve"> </w:t>
      </w:r>
      <w:r w:rsidR="002D57F0">
        <w:rPr>
          <w:rFonts w:ascii="Arial" w:hAnsi="Arial" w:cs="Arial"/>
        </w:rPr>
        <w:t>Rozšířená</w:t>
      </w:r>
      <w:r w:rsidRPr="00C54994">
        <w:rPr>
          <w:rFonts w:ascii="Arial" w:hAnsi="Arial" w:cs="Arial"/>
        </w:rPr>
        <w:t xml:space="preserve"> podpora zahrnuje</w:t>
      </w:r>
      <w:r w:rsidR="002D57F0">
        <w:rPr>
          <w:rFonts w:ascii="Arial" w:hAnsi="Arial" w:cs="Arial"/>
        </w:rPr>
        <w:t xml:space="preserve"> rozšířenou podporu nad rámec</w:t>
      </w:r>
      <w:r w:rsidR="002D57F0" w:rsidRPr="002D57F0">
        <w:rPr>
          <w:rFonts w:ascii="Arial" w:hAnsi="Arial" w:cs="Arial"/>
        </w:rPr>
        <w:t xml:space="preserve"> příslušné současně účinné zvláštní smlouvy, kterou v době podpisu této smlouvy je Smlouva č.</w:t>
      </w:r>
      <w:r w:rsidR="00B964FD" w:rsidRPr="00B964FD">
        <w:rPr>
          <w:rFonts w:ascii="Arial" w:hAnsi="Arial" w:cs="Arial"/>
        </w:rPr>
        <w:t xml:space="preserve"> CZ1-1VZ01 o poskytování Podpory aplikačního software HP ze dne 30. 9. </w:t>
      </w:r>
      <w:r w:rsidR="002D57F0" w:rsidRPr="002D57F0">
        <w:rPr>
          <w:rFonts w:ascii="Arial" w:hAnsi="Arial" w:cs="Arial"/>
        </w:rPr>
        <w:t>2009, ve znění jejích dodatků</w:t>
      </w:r>
      <w:r w:rsidR="002D57F0">
        <w:rPr>
          <w:rFonts w:ascii="Arial" w:hAnsi="Arial" w:cs="Arial"/>
        </w:rPr>
        <w:t xml:space="preserve"> (dále jen „</w:t>
      </w:r>
      <w:r w:rsidR="002D57F0" w:rsidRPr="002D57F0">
        <w:rPr>
          <w:rFonts w:ascii="Arial" w:hAnsi="Arial" w:cs="Arial"/>
          <w:b/>
          <w:bCs/>
        </w:rPr>
        <w:t>ASW</w:t>
      </w:r>
      <w:r w:rsidR="002D57F0">
        <w:rPr>
          <w:rFonts w:ascii="Arial" w:hAnsi="Arial" w:cs="Arial"/>
        </w:rPr>
        <w:t>“)</w:t>
      </w:r>
      <w:r w:rsidR="00F931B7">
        <w:rPr>
          <w:rFonts w:ascii="Arial" w:hAnsi="Arial" w:cs="Arial"/>
        </w:rPr>
        <w:t>:</w:t>
      </w:r>
      <w:r w:rsidRPr="00C54994">
        <w:rPr>
          <w:rFonts w:ascii="Arial" w:hAnsi="Arial" w:cs="Arial"/>
        </w:rPr>
        <w:t xml:space="preserve"> </w:t>
      </w:r>
    </w:p>
    <w:p w14:paraId="3550ACCB" w14:textId="4CD83B6E" w:rsidR="00C54994" w:rsidRPr="00C54994" w:rsidRDefault="00C54994" w:rsidP="000271D9">
      <w:pPr>
        <w:pStyle w:val="Odstavecseseznamem"/>
        <w:numPr>
          <w:ilvl w:val="0"/>
          <w:numId w:val="28"/>
        </w:numPr>
        <w:spacing w:after="120" w:line="276" w:lineRule="auto"/>
        <w:ind w:left="1134" w:hanging="425"/>
        <w:contextualSpacing w:val="0"/>
        <w:jc w:val="both"/>
        <w:rPr>
          <w:rFonts w:ascii="Arial" w:hAnsi="Arial" w:cs="Arial"/>
          <w:sz w:val="20"/>
          <w:szCs w:val="20"/>
        </w:rPr>
      </w:pPr>
      <w:r w:rsidRPr="00C54994">
        <w:rPr>
          <w:rFonts w:ascii="Arial" w:hAnsi="Arial" w:cs="Arial"/>
          <w:sz w:val="20"/>
          <w:szCs w:val="20"/>
        </w:rPr>
        <w:t>Reakční dobu na incidenty a požadavky uživatelů</w:t>
      </w:r>
      <w:r w:rsidR="002D57F0">
        <w:rPr>
          <w:rFonts w:ascii="Arial" w:hAnsi="Arial" w:cs="Arial"/>
          <w:sz w:val="20"/>
          <w:szCs w:val="20"/>
        </w:rPr>
        <w:t xml:space="preserve"> dle SLA z ASW</w:t>
      </w:r>
      <w:r w:rsidRPr="00C54994">
        <w:rPr>
          <w:rFonts w:ascii="Arial" w:hAnsi="Arial" w:cs="Arial"/>
          <w:sz w:val="20"/>
          <w:szCs w:val="20"/>
        </w:rPr>
        <w:t>.</w:t>
      </w:r>
    </w:p>
    <w:p w14:paraId="7301AB1B" w14:textId="77777777" w:rsidR="00C54994" w:rsidRPr="00C54994" w:rsidRDefault="00C54994" w:rsidP="000271D9">
      <w:pPr>
        <w:pStyle w:val="Odstavecseseznamem"/>
        <w:numPr>
          <w:ilvl w:val="0"/>
          <w:numId w:val="28"/>
        </w:numPr>
        <w:spacing w:after="120" w:line="276" w:lineRule="auto"/>
        <w:ind w:left="1134" w:hanging="425"/>
        <w:contextualSpacing w:val="0"/>
        <w:jc w:val="both"/>
        <w:rPr>
          <w:rFonts w:ascii="Arial" w:hAnsi="Arial" w:cs="Arial"/>
          <w:sz w:val="20"/>
          <w:szCs w:val="20"/>
        </w:rPr>
      </w:pPr>
      <w:r w:rsidRPr="00C54994">
        <w:rPr>
          <w:rFonts w:ascii="Arial" w:hAnsi="Arial" w:cs="Arial"/>
          <w:sz w:val="20"/>
          <w:szCs w:val="20"/>
        </w:rPr>
        <w:t>Zvýšenou dostupnost podpůrného týmu.</w:t>
      </w:r>
    </w:p>
    <w:p w14:paraId="220E0FF7" w14:textId="77777777" w:rsidR="00C54994" w:rsidRPr="00C54994" w:rsidRDefault="00F931B7" w:rsidP="000271D9">
      <w:pPr>
        <w:pStyle w:val="Odstavecseseznamem"/>
        <w:numPr>
          <w:ilvl w:val="0"/>
          <w:numId w:val="28"/>
        </w:numPr>
        <w:spacing w:after="120" w:line="276" w:lineRule="auto"/>
        <w:ind w:left="1134" w:hanging="425"/>
        <w:contextualSpacing w:val="0"/>
        <w:jc w:val="both"/>
        <w:rPr>
          <w:rFonts w:ascii="Arial" w:hAnsi="Arial" w:cs="Arial"/>
          <w:sz w:val="20"/>
          <w:szCs w:val="20"/>
        </w:rPr>
      </w:pPr>
      <w:r>
        <w:rPr>
          <w:rFonts w:ascii="Arial" w:hAnsi="Arial" w:cs="Arial"/>
          <w:sz w:val="20"/>
          <w:szCs w:val="20"/>
        </w:rPr>
        <w:t>M</w:t>
      </w:r>
      <w:r w:rsidR="00C54994" w:rsidRPr="00C54994">
        <w:rPr>
          <w:rFonts w:ascii="Arial" w:hAnsi="Arial" w:cs="Arial"/>
          <w:sz w:val="20"/>
          <w:szCs w:val="20"/>
        </w:rPr>
        <w:t>onitoring systému pro identifikaci a řešení potenciálních problémů.</w:t>
      </w:r>
    </w:p>
    <w:p w14:paraId="1087329A" w14:textId="77777777" w:rsidR="00C54994" w:rsidRPr="00C54994" w:rsidRDefault="00F931B7" w:rsidP="000271D9">
      <w:pPr>
        <w:pStyle w:val="Odstavecseseznamem"/>
        <w:numPr>
          <w:ilvl w:val="0"/>
          <w:numId w:val="28"/>
        </w:numPr>
        <w:spacing w:after="120" w:line="276" w:lineRule="auto"/>
        <w:ind w:left="1134" w:hanging="425"/>
        <w:contextualSpacing w:val="0"/>
        <w:jc w:val="both"/>
        <w:rPr>
          <w:rFonts w:ascii="Arial" w:hAnsi="Arial" w:cs="Arial"/>
          <w:sz w:val="20"/>
          <w:szCs w:val="20"/>
        </w:rPr>
      </w:pPr>
      <w:r>
        <w:rPr>
          <w:rFonts w:ascii="Arial" w:hAnsi="Arial" w:cs="Arial"/>
          <w:sz w:val="20"/>
          <w:szCs w:val="20"/>
        </w:rPr>
        <w:t>K</w:t>
      </w:r>
      <w:r w:rsidR="00C54994" w:rsidRPr="00C54994">
        <w:rPr>
          <w:rFonts w:ascii="Arial" w:hAnsi="Arial" w:cs="Arial"/>
          <w:sz w:val="20"/>
          <w:szCs w:val="20"/>
        </w:rPr>
        <w:t>onzultace a analýzy výkonnosti systému.</w:t>
      </w:r>
    </w:p>
    <w:p w14:paraId="03D3F770" w14:textId="30A744DA" w:rsidR="00AB5F79" w:rsidRPr="00391027" w:rsidRDefault="00AB5F79" w:rsidP="00966156">
      <w:pPr>
        <w:pStyle w:val="Odstavecseseznamem"/>
        <w:keepNext/>
        <w:numPr>
          <w:ilvl w:val="0"/>
          <w:numId w:val="26"/>
        </w:numPr>
        <w:spacing w:before="360" w:after="120" w:line="276" w:lineRule="auto"/>
        <w:ind w:left="357" w:hanging="357"/>
        <w:contextualSpacing w:val="0"/>
        <w:outlineLvl w:val="0"/>
        <w:rPr>
          <w:rFonts w:ascii="Arial" w:hAnsi="Arial" w:cs="Arial"/>
          <w:b/>
          <w:bCs/>
          <w:sz w:val="20"/>
        </w:rPr>
      </w:pPr>
      <w:r>
        <w:rPr>
          <w:rFonts w:ascii="Arial" w:hAnsi="Arial" w:cs="Arial"/>
          <w:b/>
          <w:sz w:val="20"/>
        </w:rPr>
        <w:t>MÍSTO PLNĚNÍ DÍLA</w:t>
      </w:r>
    </w:p>
    <w:p w14:paraId="66BF172A" w14:textId="356EA420" w:rsidR="00071ABC" w:rsidRDefault="00071ABC" w:rsidP="000271D9">
      <w:pPr>
        <w:numPr>
          <w:ilvl w:val="1"/>
          <w:numId w:val="26"/>
        </w:numPr>
        <w:spacing w:after="120" w:line="276" w:lineRule="auto"/>
        <w:ind w:left="567" w:hanging="567"/>
        <w:jc w:val="both"/>
        <w:rPr>
          <w:rFonts w:ascii="Arial" w:hAnsi="Arial"/>
          <w:lang w:eastAsia="en-US"/>
        </w:rPr>
      </w:pPr>
      <w:r w:rsidRPr="002A3249">
        <w:rPr>
          <w:rFonts w:ascii="Arial" w:hAnsi="Arial"/>
          <w:lang w:eastAsia="en-US"/>
        </w:rPr>
        <w:t>Ústředí VZP ČR,</w:t>
      </w:r>
      <w:r w:rsidR="00AB5F79">
        <w:rPr>
          <w:rFonts w:ascii="Arial" w:hAnsi="Arial"/>
          <w:lang w:eastAsia="en-US"/>
        </w:rPr>
        <w:t xml:space="preserve"> Orlická 2020/4, 130 00 Praha 3 a sídlo či obchodní prostory Zhotovitele.</w:t>
      </w:r>
    </w:p>
    <w:p w14:paraId="196B6DC2" w14:textId="77777777" w:rsidR="00016433" w:rsidRPr="00AB5F79" w:rsidRDefault="00016433" w:rsidP="00016433">
      <w:pPr>
        <w:pStyle w:val="Odstavecseseznamem"/>
        <w:keepNext/>
        <w:numPr>
          <w:ilvl w:val="0"/>
          <w:numId w:val="26"/>
        </w:numPr>
        <w:spacing w:before="360" w:after="120" w:line="276" w:lineRule="auto"/>
        <w:ind w:left="357" w:hanging="357"/>
        <w:outlineLvl w:val="0"/>
        <w:rPr>
          <w:rFonts w:ascii="Arial" w:hAnsi="Arial" w:cs="Arial"/>
          <w:b/>
          <w:sz w:val="20"/>
        </w:rPr>
      </w:pPr>
      <w:r w:rsidRPr="00AB5F79">
        <w:rPr>
          <w:rFonts w:ascii="Arial" w:hAnsi="Arial" w:cs="Arial"/>
          <w:b/>
          <w:sz w:val="20"/>
        </w:rPr>
        <w:lastRenderedPageBreak/>
        <w:t>DOBA PLNĚNÍ DÍLA</w:t>
      </w:r>
      <w:r>
        <w:rPr>
          <w:rFonts w:ascii="Arial" w:hAnsi="Arial" w:cs="Arial"/>
          <w:b/>
          <w:sz w:val="20"/>
        </w:rPr>
        <w:t xml:space="preserve"> A ROZDĚLENÍ DÍLA DO JEDNOTLIVÝCH DÍLČÍCH ČÁSTI</w:t>
      </w:r>
    </w:p>
    <w:p w14:paraId="495E6CBD" w14:textId="77777777" w:rsidR="00016433" w:rsidRDefault="00016433" w:rsidP="00016433">
      <w:pPr>
        <w:numPr>
          <w:ilvl w:val="1"/>
          <w:numId w:val="26"/>
        </w:numPr>
        <w:spacing w:after="120" w:line="276" w:lineRule="auto"/>
        <w:ind w:left="567" w:hanging="567"/>
        <w:jc w:val="both"/>
        <w:rPr>
          <w:rFonts w:ascii="Arial" w:hAnsi="Arial"/>
        </w:rPr>
      </w:pPr>
      <w:r w:rsidRPr="002358EB">
        <w:rPr>
          <w:rFonts w:ascii="Arial" w:hAnsi="Arial"/>
        </w:rPr>
        <w:t xml:space="preserve">Zhotovitel se zavazuje realizovat Dílo jako celek řádně a včas, </w:t>
      </w:r>
      <w:r>
        <w:rPr>
          <w:rFonts w:ascii="Arial" w:hAnsi="Arial"/>
        </w:rPr>
        <w:t>dle Harmonogramu</w:t>
      </w:r>
      <w:r w:rsidRPr="002A3249">
        <w:rPr>
          <w:rFonts w:ascii="Arial" w:hAnsi="Arial"/>
        </w:rPr>
        <w:t xml:space="preserve">, případně </w:t>
      </w:r>
      <w:r>
        <w:rPr>
          <w:rFonts w:ascii="Arial" w:hAnsi="Arial"/>
        </w:rPr>
        <w:t xml:space="preserve">dle </w:t>
      </w:r>
      <w:r w:rsidRPr="002A3249">
        <w:rPr>
          <w:rFonts w:ascii="Arial" w:hAnsi="Arial"/>
        </w:rPr>
        <w:t>Aktualizované</w:t>
      </w:r>
      <w:r>
        <w:rPr>
          <w:rFonts w:ascii="Arial" w:hAnsi="Arial"/>
        </w:rPr>
        <w:t>ho</w:t>
      </w:r>
      <w:r w:rsidRPr="002A3249">
        <w:rPr>
          <w:rFonts w:ascii="Arial" w:hAnsi="Arial"/>
        </w:rPr>
        <w:t xml:space="preserve"> harmonogramu</w:t>
      </w:r>
      <w:r>
        <w:rPr>
          <w:rFonts w:ascii="Arial" w:hAnsi="Arial"/>
        </w:rPr>
        <w:t xml:space="preserve">. </w:t>
      </w:r>
    </w:p>
    <w:p w14:paraId="467E7084" w14:textId="77777777" w:rsidR="00016433" w:rsidRPr="00871B7B" w:rsidRDefault="00016433" w:rsidP="00016433">
      <w:pPr>
        <w:numPr>
          <w:ilvl w:val="1"/>
          <w:numId w:val="26"/>
        </w:numPr>
        <w:spacing w:after="120" w:line="276" w:lineRule="auto"/>
        <w:ind w:left="567" w:hanging="567"/>
        <w:jc w:val="both"/>
        <w:rPr>
          <w:rFonts w:ascii="Arial" w:hAnsi="Arial"/>
        </w:rPr>
      </w:pPr>
      <w:r>
        <w:rPr>
          <w:rFonts w:ascii="Arial" w:hAnsi="Arial"/>
        </w:rPr>
        <w:t xml:space="preserve">Dílo je členěno do jednotlivých Dílčích plnění </w:t>
      </w:r>
      <w:r w:rsidRPr="002E333A">
        <w:rPr>
          <w:rFonts w:ascii="Arial" w:hAnsi="Arial"/>
        </w:rPr>
        <w:t>dle Harmonogramu</w:t>
      </w:r>
      <w:r>
        <w:rPr>
          <w:rFonts w:ascii="Arial" w:hAnsi="Arial"/>
        </w:rPr>
        <w:t>.</w:t>
      </w:r>
    </w:p>
    <w:p w14:paraId="6D8B7098" w14:textId="478860A7" w:rsidR="00016433" w:rsidRDefault="00016433" w:rsidP="00016433">
      <w:pPr>
        <w:numPr>
          <w:ilvl w:val="1"/>
          <w:numId w:val="26"/>
        </w:numPr>
        <w:spacing w:after="120" w:line="276" w:lineRule="auto"/>
        <w:ind w:left="567" w:hanging="567"/>
        <w:jc w:val="both"/>
        <w:rPr>
          <w:rFonts w:ascii="Arial" w:hAnsi="Arial"/>
          <w:b/>
        </w:rPr>
      </w:pPr>
      <w:r w:rsidRPr="00684409">
        <w:rPr>
          <w:rFonts w:ascii="Arial" w:hAnsi="Arial"/>
          <w:b/>
        </w:rPr>
        <w:t>Harmonogram</w:t>
      </w:r>
      <w:r>
        <w:rPr>
          <w:rFonts w:ascii="Arial" w:hAnsi="Arial"/>
          <w:b/>
        </w:rPr>
        <w:t xml:space="preserve"> a členění Díla</w:t>
      </w:r>
    </w:p>
    <w:p w14:paraId="55F0B32B" w14:textId="0C2D6A8C" w:rsidR="007E281B" w:rsidRPr="00016433" w:rsidRDefault="007E281B" w:rsidP="007E281B">
      <w:pPr>
        <w:spacing w:after="120" w:line="276" w:lineRule="auto"/>
        <w:ind w:left="567"/>
        <w:jc w:val="both"/>
        <w:rPr>
          <w:rFonts w:ascii="Arial" w:hAnsi="Arial"/>
          <w:b/>
        </w:rPr>
      </w:pPr>
      <w:r>
        <w:rPr>
          <w:rFonts w:ascii="Arial" w:hAnsi="Arial"/>
          <w:b/>
        </w:rPr>
        <w:t>XXXXXXXXXXXXXXXXXXXXXXXXXXXXXXXXXXXXXXXXXXXXXXXXXXXXXXXXXXXXXXX</w:t>
      </w:r>
    </w:p>
    <w:p w14:paraId="1D114724" w14:textId="77777777" w:rsidR="006E189F" w:rsidRPr="006E189F" w:rsidRDefault="006E189F" w:rsidP="006E189F">
      <w:pPr>
        <w:spacing w:after="120" w:line="276" w:lineRule="auto"/>
        <w:jc w:val="both"/>
        <w:rPr>
          <w:rFonts w:ascii="Arial" w:hAnsi="Arial"/>
          <w:b/>
        </w:rPr>
      </w:pPr>
    </w:p>
    <w:p w14:paraId="3386C149" w14:textId="632476EC" w:rsidR="002A34DE" w:rsidRDefault="002A34DE" w:rsidP="000271D9">
      <w:pPr>
        <w:numPr>
          <w:ilvl w:val="1"/>
          <w:numId w:val="26"/>
        </w:numPr>
        <w:spacing w:after="120" w:line="276" w:lineRule="auto"/>
        <w:ind w:left="567" w:hanging="567"/>
        <w:jc w:val="both"/>
        <w:rPr>
          <w:rFonts w:ascii="Arial" w:hAnsi="Arial"/>
          <w:b/>
        </w:rPr>
      </w:pPr>
      <w:r w:rsidRPr="002A34DE">
        <w:rPr>
          <w:rFonts w:ascii="Arial" w:hAnsi="Arial"/>
          <w:b/>
        </w:rPr>
        <w:t>Aktualizovaný harmonogram</w:t>
      </w:r>
    </w:p>
    <w:p w14:paraId="183FCA89" w14:textId="6C780611" w:rsidR="002A34DE" w:rsidRPr="00DB74EE" w:rsidRDefault="002A34DE" w:rsidP="002A34DE">
      <w:pPr>
        <w:spacing w:after="120" w:line="276" w:lineRule="auto"/>
        <w:ind w:left="567"/>
        <w:jc w:val="both"/>
        <w:rPr>
          <w:rFonts w:ascii="Arial" w:hAnsi="Arial"/>
          <w:lang w:eastAsia="en-US"/>
        </w:rPr>
      </w:pPr>
      <w:r w:rsidRPr="00DB74EE">
        <w:rPr>
          <w:rFonts w:ascii="Arial" w:hAnsi="Arial"/>
          <w:lang w:eastAsia="en-US"/>
        </w:rPr>
        <w:t xml:space="preserve">Změna </w:t>
      </w:r>
      <w:r w:rsidR="00FC71A3" w:rsidRPr="00DB74EE">
        <w:rPr>
          <w:rFonts w:ascii="Arial" w:hAnsi="Arial"/>
          <w:lang w:eastAsia="en-US"/>
        </w:rPr>
        <w:t>H</w:t>
      </w:r>
      <w:r w:rsidRPr="00DB74EE">
        <w:rPr>
          <w:rFonts w:ascii="Arial" w:hAnsi="Arial"/>
          <w:lang w:eastAsia="en-US"/>
        </w:rPr>
        <w:t>armonogramu plnění je možná pouze</w:t>
      </w:r>
      <w:r w:rsidR="00577256">
        <w:rPr>
          <w:rFonts w:ascii="Arial" w:hAnsi="Arial"/>
          <w:lang w:eastAsia="en-US"/>
        </w:rPr>
        <w:t>, pokud</w:t>
      </w:r>
      <w:r w:rsidRPr="00DB74EE">
        <w:rPr>
          <w:rFonts w:ascii="Arial" w:hAnsi="Arial"/>
          <w:lang w:eastAsia="en-US"/>
        </w:rPr>
        <w:t xml:space="preserve"> takovou změnu písemně odsouhlasí </w:t>
      </w:r>
      <w:r w:rsidR="00FC71A3" w:rsidRPr="00DB74EE">
        <w:rPr>
          <w:rFonts w:ascii="Arial" w:hAnsi="Arial"/>
          <w:lang w:eastAsia="en-US"/>
        </w:rPr>
        <w:t xml:space="preserve">vedoucí </w:t>
      </w:r>
      <w:r w:rsidR="151417DA" w:rsidRPr="49FF913E">
        <w:rPr>
          <w:rFonts w:ascii="Arial" w:hAnsi="Arial"/>
          <w:lang w:eastAsia="en-US"/>
        </w:rPr>
        <w:t>projektových</w:t>
      </w:r>
      <w:r w:rsidR="00FC71A3" w:rsidRPr="00DB74EE">
        <w:rPr>
          <w:rFonts w:ascii="Arial" w:hAnsi="Arial"/>
          <w:lang w:eastAsia="en-US"/>
        </w:rPr>
        <w:t xml:space="preserve"> tým</w:t>
      </w:r>
      <w:r w:rsidR="00101E8B">
        <w:rPr>
          <w:rFonts w:ascii="Arial" w:hAnsi="Arial"/>
          <w:lang w:eastAsia="en-US"/>
        </w:rPr>
        <w:t>ů</w:t>
      </w:r>
      <w:r w:rsidR="00FC71A3" w:rsidRPr="00DB74EE">
        <w:rPr>
          <w:rFonts w:ascii="Arial" w:hAnsi="Arial"/>
          <w:lang w:eastAsia="en-US"/>
        </w:rPr>
        <w:t xml:space="preserve"> za každou Smluvní stranu</w:t>
      </w:r>
      <w:r w:rsidRPr="00DB74EE">
        <w:rPr>
          <w:rFonts w:ascii="Arial" w:hAnsi="Arial"/>
          <w:lang w:eastAsia="en-US"/>
        </w:rPr>
        <w:t xml:space="preserve">. Příslušné změny budou </w:t>
      </w:r>
      <w:r w:rsidR="00FC71A3" w:rsidRPr="00DB74EE">
        <w:rPr>
          <w:rFonts w:ascii="Arial" w:hAnsi="Arial"/>
          <w:lang w:eastAsia="en-US"/>
        </w:rPr>
        <w:t xml:space="preserve">po jejich odsouhlasení zpracovány formou </w:t>
      </w:r>
      <w:r w:rsidRPr="00DB74EE">
        <w:rPr>
          <w:rFonts w:ascii="Arial" w:hAnsi="Arial"/>
          <w:bCs/>
          <w:lang w:eastAsia="en-US"/>
        </w:rPr>
        <w:t>Aktualizovan</w:t>
      </w:r>
      <w:r w:rsidR="00FC71A3" w:rsidRPr="00DB74EE">
        <w:rPr>
          <w:rFonts w:ascii="Arial" w:hAnsi="Arial"/>
          <w:bCs/>
          <w:lang w:eastAsia="en-US"/>
        </w:rPr>
        <w:t>ého</w:t>
      </w:r>
      <w:r w:rsidRPr="00DB74EE">
        <w:rPr>
          <w:rFonts w:ascii="Arial" w:hAnsi="Arial"/>
          <w:bCs/>
          <w:lang w:eastAsia="en-US"/>
        </w:rPr>
        <w:t xml:space="preserve"> harmonogr</w:t>
      </w:r>
      <w:r w:rsidR="00FC71A3" w:rsidRPr="00DB74EE">
        <w:rPr>
          <w:rFonts w:ascii="Arial" w:hAnsi="Arial"/>
          <w:bCs/>
          <w:lang w:eastAsia="en-US"/>
        </w:rPr>
        <w:t>amu</w:t>
      </w:r>
      <w:r w:rsidR="64993A37" w:rsidRPr="689E4AFB">
        <w:rPr>
          <w:rFonts w:ascii="Arial" w:hAnsi="Arial"/>
          <w:lang w:eastAsia="en-US"/>
        </w:rPr>
        <w:t xml:space="preserve"> bez nutnosti uzavírat dodatek této Smlouvy</w:t>
      </w:r>
      <w:r w:rsidR="00DB2A53">
        <w:rPr>
          <w:rFonts w:ascii="Arial" w:hAnsi="Arial"/>
          <w:lang w:eastAsia="en-US"/>
        </w:rPr>
        <w:t>.</w:t>
      </w:r>
    </w:p>
    <w:p w14:paraId="27344AC7" w14:textId="2FBBF1B8" w:rsidR="00727AFA" w:rsidRPr="002A3249" w:rsidRDefault="00FC71A3" w:rsidP="000271D9">
      <w:pPr>
        <w:numPr>
          <w:ilvl w:val="1"/>
          <w:numId w:val="26"/>
        </w:numPr>
        <w:spacing w:after="120" w:line="276" w:lineRule="auto"/>
        <w:ind w:left="567" w:hanging="567"/>
        <w:jc w:val="both"/>
        <w:rPr>
          <w:rFonts w:ascii="Arial" w:hAnsi="Arial"/>
        </w:rPr>
      </w:pPr>
      <w:r>
        <w:rPr>
          <w:rFonts w:ascii="Arial" w:hAnsi="Arial"/>
        </w:rPr>
        <w:t>H</w:t>
      </w:r>
      <w:r w:rsidR="00727AFA" w:rsidRPr="002A3249">
        <w:rPr>
          <w:rFonts w:ascii="Arial" w:hAnsi="Arial"/>
        </w:rPr>
        <w:t>armonogram plnění</w:t>
      </w:r>
      <w:r w:rsidR="157D584F" w:rsidRPr="75FAD71E">
        <w:rPr>
          <w:rFonts w:ascii="Arial" w:hAnsi="Arial"/>
        </w:rPr>
        <w:t xml:space="preserve"> </w:t>
      </w:r>
      <w:r w:rsidR="32773A4A" w:rsidRPr="75FAD71E">
        <w:rPr>
          <w:rFonts w:ascii="Arial" w:hAnsi="Arial"/>
        </w:rPr>
        <w:t>bude</w:t>
      </w:r>
      <w:r w:rsidR="00727AFA" w:rsidRPr="002A3249">
        <w:rPr>
          <w:rFonts w:ascii="Arial" w:hAnsi="Arial"/>
        </w:rPr>
        <w:t xml:space="preserve"> upravován a aktualizo</w:t>
      </w:r>
      <w:r w:rsidR="00727AFA">
        <w:rPr>
          <w:rFonts w:ascii="Arial" w:hAnsi="Arial"/>
        </w:rPr>
        <w:t>ván</w:t>
      </w:r>
      <w:r w:rsidR="00727AFA" w:rsidRPr="002A3249">
        <w:rPr>
          <w:rFonts w:ascii="Arial" w:hAnsi="Arial"/>
        </w:rPr>
        <w:t xml:space="preserve"> zejména v návaznosti na průběh plnění </w:t>
      </w:r>
      <w:r w:rsidR="00727AFA" w:rsidRPr="00993A0B">
        <w:rPr>
          <w:rFonts w:ascii="Arial" w:hAnsi="Arial"/>
        </w:rPr>
        <w:t>a</w:t>
      </w:r>
      <w:r w:rsidR="00DB74EE" w:rsidRPr="00993A0B">
        <w:rPr>
          <w:rFonts w:ascii="Arial" w:hAnsi="Arial"/>
        </w:rPr>
        <w:t> </w:t>
      </w:r>
      <w:r w:rsidR="00727AFA" w:rsidRPr="00993A0B">
        <w:rPr>
          <w:rFonts w:ascii="Arial" w:hAnsi="Arial"/>
        </w:rPr>
        <w:t xml:space="preserve">chybovosti během </w:t>
      </w:r>
      <w:r w:rsidRPr="00993A0B">
        <w:rPr>
          <w:rFonts w:ascii="Arial" w:hAnsi="Arial"/>
        </w:rPr>
        <w:t>Dílčího plnění</w:t>
      </w:r>
      <w:r w:rsidR="00727AFA" w:rsidRPr="00993A0B">
        <w:rPr>
          <w:rFonts w:ascii="Arial" w:hAnsi="Arial"/>
        </w:rPr>
        <w:t xml:space="preserve"> UAT</w:t>
      </w:r>
      <w:r w:rsidR="00727AFA" w:rsidRPr="002A3249">
        <w:rPr>
          <w:rFonts w:ascii="Arial" w:hAnsi="Arial"/>
        </w:rPr>
        <w:t xml:space="preserve"> a pilotního provozu a v závislosti na případných Změnách realizov</w:t>
      </w:r>
      <w:r w:rsidR="00727AFA">
        <w:rPr>
          <w:rFonts w:ascii="Arial" w:hAnsi="Arial"/>
        </w:rPr>
        <w:t xml:space="preserve">aných v rámci Změnového řízení, </w:t>
      </w:r>
      <w:r w:rsidR="00DB74EE">
        <w:rPr>
          <w:rFonts w:ascii="Arial" w:hAnsi="Arial"/>
        </w:rPr>
        <w:t xml:space="preserve">a </w:t>
      </w:r>
      <w:r w:rsidR="00727AFA">
        <w:rPr>
          <w:rFonts w:ascii="Arial" w:hAnsi="Arial"/>
        </w:rPr>
        <w:t xml:space="preserve">to </w:t>
      </w:r>
      <w:r w:rsidR="00DB74EE">
        <w:rPr>
          <w:rFonts w:ascii="Arial" w:hAnsi="Arial"/>
        </w:rPr>
        <w:t>vždy</w:t>
      </w:r>
      <w:r w:rsidR="00727AFA">
        <w:rPr>
          <w:rFonts w:ascii="Arial" w:hAnsi="Arial"/>
        </w:rPr>
        <w:t xml:space="preserve"> v souladu s </w:t>
      </w:r>
      <w:r w:rsidR="00DB74EE">
        <w:rPr>
          <w:rFonts w:ascii="Arial" w:hAnsi="Arial"/>
        </w:rPr>
        <w:t>podmínkami Smlouvy a podmínkami pro změnu závazků dle ZZVZ</w:t>
      </w:r>
      <w:r w:rsidR="00727AFA">
        <w:rPr>
          <w:rFonts w:ascii="Arial" w:hAnsi="Arial"/>
        </w:rPr>
        <w:t>.</w:t>
      </w:r>
    </w:p>
    <w:p w14:paraId="66E1AA7F" w14:textId="7C94EB95" w:rsidR="00727AFA" w:rsidRPr="002A3249" w:rsidRDefault="002A34DE" w:rsidP="000271D9">
      <w:pPr>
        <w:numPr>
          <w:ilvl w:val="1"/>
          <w:numId w:val="26"/>
        </w:numPr>
        <w:spacing w:after="120" w:line="276" w:lineRule="auto"/>
        <w:ind w:left="567" w:hanging="567"/>
        <w:jc w:val="both"/>
        <w:rPr>
          <w:rFonts w:ascii="Arial" w:hAnsi="Arial"/>
          <w:lang w:eastAsia="en-US"/>
        </w:rPr>
      </w:pPr>
      <w:r>
        <w:rPr>
          <w:rFonts w:ascii="Arial" w:hAnsi="Arial"/>
          <w:lang w:eastAsia="en-US"/>
        </w:rPr>
        <w:t>Pokud</w:t>
      </w:r>
      <w:r w:rsidR="00727AFA" w:rsidRPr="002A3249">
        <w:rPr>
          <w:rFonts w:ascii="Arial" w:hAnsi="Arial"/>
          <w:lang w:eastAsia="en-US"/>
        </w:rPr>
        <w:t xml:space="preserve"> v rámci změny </w:t>
      </w:r>
      <w:r w:rsidR="00676597">
        <w:rPr>
          <w:rFonts w:ascii="Arial" w:hAnsi="Arial"/>
          <w:lang w:eastAsia="en-US"/>
        </w:rPr>
        <w:t>H</w:t>
      </w:r>
      <w:r w:rsidR="00727AFA" w:rsidRPr="002A3249">
        <w:rPr>
          <w:rFonts w:ascii="Arial" w:hAnsi="Arial"/>
          <w:lang w:eastAsia="en-US"/>
        </w:rPr>
        <w:t xml:space="preserve">armonogramu dojde ke změně termínů </w:t>
      </w:r>
      <w:r w:rsidR="00676597">
        <w:rPr>
          <w:rFonts w:ascii="Arial" w:hAnsi="Arial"/>
          <w:lang w:eastAsia="en-US"/>
        </w:rPr>
        <w:t>Dílčích plnění</w:t>
      </w:r>
      <w:r w:rsidR="00727AFA" w:rsidRPr="00CD3725">
        <w:rPr>
          <w:rFonts w:ascii="Arial" w:hAnsi="Arial"/>
          <w:lang w:eastAsia="en-US"/>
        </w:rPr>
        <w:t>, stane</w:t>
      </w:r>
      <w:r w:rsidR="00727AFA" w:rsidRPr="002A3249">
        <w:rPr>
          <w:rFonts w:ascii="Arial" w:hAnsi="Arial"/>
          <w:lang w:eastAsia="en-US"/>
        </w:rPr>
        <w:t xml:space="preserve"> se Aktualizovaný harmonogram plnění vč. příslušného protokolu přílohou této </w:t>
      </w:r>
      <w:r>
        <w:rPr>
          <w:rFonts w:ascii="Arial" w:hAnsi="Arial"/>
          <w:lang w:eastAsia="en-US"/>
        </w:rPr>
        <w:t>S</w:t>
      </w:r>
      <w:r w:rsidR="00727AFA" w:rsidRPr="002A3249">
        <w:rPr>
          <w:rFonts w:ascii="Arial" w:hAnsi="Arial"/>
          <w:lang w:eastAsia="en-US"/>
        </w:rPr>
        <w:t xml:space="preserve">mlouvy s tím, že v takovém případě nebude potřebné uzavírat dodatek této </w:t>
      </w:r>
      <w:r>
        <w:rPr>
          <w:rFonts w:ascii="Arial" w:hAnsi="Arial"/>
          <w:lang w:eastAsia="en-US"/>
        </w:rPr>
        <w:t>S</w:t>
      </w:r>
      <w:r w:rsidR="00727AFA" w:rsidRPr="002A3249">
        <w:rPr>
          <w:rFonts w:ascii="Arial" w:hAnsi="Arial"/>
          <w:lang w:eastAsia="en-US"/>
        </w:rPr>
        <w:t>mlouvy potvrzující tuto skutečnost.</w:t>
      </w:r>
      <w:r>
        <w:rPr>
          <w:rFonts w:ascii="Arial" w:hAnsi="Arial"/>
          <w:lang w:eastAsia="en-US"/>
        </w:rPr>
        <w:t xml:space="preserve"> Aktualizovaný harmonogram nesmí posunout milník pro Akceptaci Díla jako celku.</w:t>
      </w:r>
    </w:p>
    <w:p w14:paraId="01190CA1" w14:textId="690F2706" w:rsidR="005C40D0" w:rsidRPr="00AB5F79" w:rsidRDefault="005C40D0" w:rsidP="000271D9">
      <w:pPr>
        <w:pStyle w:val="Odstavecseseznamem"/>
        <w:keepNext/>
        <w:numPr>
          <w:ilvl w:val="0"/>
          <w:numId w:val="26"/>
        </w:numPr>
        <w:spacing w:before="360" w:after="120" w:line="276" w:lineRule="auto"/>
        <w:ind w:left="357" w:hanging="357"/>
        <w:outlineLvl w:val="0"/>
        <w:rPr>
          <w:rFonts w:ascii="Arial" w:hAnsi="Arial" w:cs="Arial"/>
          <w:b/>
          <w:sz w:val="20"/>
        </w:rPr>
      </w:pPr>
      <w:bookmarkStart w:id="15" w:name="_Ref184646000"/>
      <w:r>
        <w:rPr>
          <w:rFonts w:ascii="Arial" w:hAnsi="Arial" w:cs="Arial"/>
          <w:b/>
          <w:sz w:val="20"/>
        </w:rPr>
        <w:t>AKCEPTACE</w:t>
      </w:r>
      <w:bookmarkEnd w:id="15"/>
    </w:p>
    <w:p w14:paraId="6A5CBBE4" w14:textId="5834E560" w:rsidR="00447D01" w:rsidRPr="002A3249" w:rsidRDefault="00F83778" w:rsidP="000271D9">
      <w:pPr>
        <w:numPr>
          <w:ilvl w:val="1"/>
          <w:numId w:val="26"/>
        </w:numPr>
        <w:spacing w:after="120" w:line="276" w:lineRule="auto"/>
        <w:ind w:left="567" w:hanging="567"/>
        <w:jc w:val="both"/>
        <w:rPr>
          <w:rFonts w:ascii="Arial" w:hAnsi="Arial"/>
        </w:rPr>
      </w:pPr>
      <w:r>
        <w:rPr>
          <w:rFonts w:ascii="Arial" w:hAnsi="Arial"/>
        </w:rPr>
        <w:t>Potvrzení p</w:t>
      </w:r>
      <w:r w:rsidR="00447D01" w:rsidRPr="002A3249">
        <w:rPr>
          <w:rFonts w:ascii="Arial" w:hAnsi="Arial"/>
        </w:rPr>
        <w:t>rovedení</w:t>
      </w:r>
      <w:r>
        <w:rPr>
          <w:rFonts w:ascii="Arial" w:hAnsi="Arial"/>
        </w:rPr>
        <w:t xml:space="preserve">, tzn. </w:t>
      </w:r>
      <w:r w:rsidR="00447D01" w:rsidRPr="002A3249">
        <w:rPr>
          <w:rFonts w:ascii="Arial" w:hAnsi="Arial"/>
        </w:rPr>
        <w:t xml:space="preserve">akceptace </w:t>
      </w:r>
      <w:r w:rsidR="00676597">
        <w:rPr>
          <w:rFonts w:ascii="Arial" w:hAnsi="Arial"/>
        </w:rPr>
        <w:t>D</w:t>
      </w:r>
      <w:r w:rsidR="00F65324" w:rsidRPr="002A3249">
        <w:rPr>
          <w:rFonts w:ascii="Arial" w:hAnsi="Arial"/>
        </w:rPr>
        <w:t xml:space="preserve">ílčích </w:t>
      </w:r>
      <w:r w:rsidR="00447D01" w:rsidRPr="00CD3725">
        <w:rPr>
          <w:rFonts w:ascii="Arial" w:hAnsi="Arial"/>
        </w:rPr>
        <w:t xml:space="preserve">plnění </w:t>
      </w:r>
      <w:r w:rsidR="00A1420D" w:rsidRPr="00CD3725">
        <w:rPr>
          <w:rFonts w:ascii="Arial" w:hAnsi="Arial"/>
        </w:rPr>
        <w:t xml:space="preserve">a </w:t>
      </w:r>
      <w:r w:rsidR="00417E37" w:rsidRPr="00CD3725">
        <w:rPr>
          <w:rFonts w:ascii="Arial" w:hAnsi="Arial"/>
        </w:rPr>
        <w:t xml:space="preserve">rovněž </w:t>
      </w:r>
      <w:r w:rsidR="00A1420D" w:rsidRPr="00CD3725">
        <w:rPr>
          <w:rFonts w:ascii="Arial" w:hAnsi="Arial"/>
        </w:rPr>
        <w:t xml:space="preserve">provedení </w:t>
      </w:r>
      <w:r w:rsidR="40B54BAA" w:rsidRPr="75FAD71E">
        <w:rPr>
          <w:rFonts w:ascii="Arial" w:hAnsi="Arial"/>
        </w:rPr>
        <w:t>Fází/</w:t>
      </w:r>
      <w:r w:rsidR="0076331B" w:rsidRPr="00CD3725">
        <w:rPr>
          <w:rFonts w:ascii="Arial" w:hAnsi="Arial"/>
        </w:rPr>
        <w:t>Etap</w:t>
      </w:r>
      <w:r w:rsidR="00FD1B77" w:rsidRPr="002A3249">
        <w:rPr>
          <w:rFonts w:ascii="Arial" w:hAnsi="Arial"/>
        </w:rPr>
        <w:t xml:space="preserve"> </w:t>
      </w:r>
      <w:r w:rsidR="003504D5" w:rsidRPr="002A3249">
        <w:rPr>
          <w:rFonts w:ascii="Arial" w:hAnsi="Arial"/>
        </w:rPr>
        <w:t>bude</w:t>
      </w:r>
      <w:r w:rsidR="00447D01" w:rsidRPr="002A3249">
        <w:rPr>
          <w:rFonts w:ascii="Arial" w:hAnsi="Arial"/>
        </w:rPr>
        <w:t xml:space="preserve"> vždy potvrzen</w:t>
      </w:r>
      <w:r w:rsidR="00F75326" w:rsidRPr="002A3249">
        <w:rPr>
          <w:rFonts w:ascii="Arial" w:hAnsi="Arial"/>
        </w:rPr>
        <w:t>o</w:t>
      </w:r>
      <w:r w:rsidR="00447D01" w:rsidRPr="002A3249">
        <w:rPr>
          <w:rFonts w:ascii="Arial" w:hAnsi="Arial"/>
        </w:rPr>
        <w:t xml:space="preserve"> podpisem příslušného Akceptačního protokolu</w:t>
      </w:r>
      <w:r w:rsidR="00D73F94" w:rsidRPr="002A3249">
        <w:rPr>
          <w:rFonts w:ascii="Arial" w:hAnsi="Arial"/>
        </w:rPr>
        <w:t xml:space="preserve"> </w:t>
      </w:r>
      <w:r w:rsidR="00723C8F" w:rsidRPr="002A3249">
        <w:rPr>
          <w:rFonts w:ascii="Arial" w:hAnsi="Arial"/>
        </w:rPr>
        <w:t xml:space="preserve">pověřenými osobami </w:t>
      </w:r>
      <w:r w:rsidR="00C232CC">
        <w:rPr>
          <w:rFonts w:ascii="Arial" w:hAnsi="Arial"/>
        </w:rPr>
        <w:t>S</w:t>
      </w:r>
      <w:r w:rsidR="00447D01" w:rsidRPr="002A3249">
        <w:rPr>
          <w:rFonts w:ascii="Arial" w:hAnsi="Arial"/>
        </w:rPr>
        <w:t>mluvních stran.</w:t>
      </w:r>
    </w:p>
    <w:p w14:paraId="02A11277" w14:textId="67472A54" w:rsidR="00447D01" w:rsidRDefault="00447D01" w:rsidP="000271D9">
      <w:pPr>
        <w:numPr>
          <w:ilvl w:val="1"/>
          <w:numId w:val="26"/>
        </w:numPr>
        <w:spacing w:after="120" w:line="276" w:lineRule="auto"/>
        <w:ind w:left="567" w:hanging="567"/>
        <w:jc w:val="both"/>
        <w:rPr>
          <w:rFonts w:ascii="Arial" w:hAnsi="Arial"/>
        </w:rPr>
      </w:pPr>
      <w:r w:rsidRPr="15D113AC">
        <w:rPr>
          <w:rFonts w:ascii="Arial" w:hAnsi="Arial"/>
        </w:rPr>
        <w:t>Dílo</w:t>
      </w:r>
      <w:r w:rsidR="725157D1" w:rsidRPr="75FAD71E">
        <w:rPr>
          <w:rFonts w:ascii="Arial" w:hAnsi="Arial"/>
        </w:rPr>
        <w:t xml:space="preserve"> </w:t>
      </w:r>
      <w:r w:rsidR="6118AAAB" w:rsidRPr="75FAD71E">
        <w:rPr>
          <w:rFonts w:ascii="Arial" w:hAnsi="Arial"/>
        </w:rPr>
        <w:t>jako celek bude</w:t>
      </w:r>
      <w:r w:rsidRPr="15D113AC">
        <w:rPr>
          <w:rFonts w:ascii="Arial" w:hAnsi="Arial"/>
        </w:rPr>
        <w:t xml:space="preserve"> považováno za provedené dnem p</w:t>
      </w:r>
      <w:r w:rsidR="00BF38B7">
        <w:rPr>
          <w:rFonts w:ascii="Arial" w:hAnsi="Arial"/>
        </w:rPr>
        <w:t xml:space="preserve">odpisu Akceptačního protokolu o </w:t>
      </w:r>
      <w:r w:rsidRPr="15D113AC">
        <w:rPr>
          <w:rFonts w:ascii="Arial" w:hAnsi="Arial"/>
        </w:rPr>
        <w:t xml:space="preserve">akceptaci </w:t>
      </w:r>
      <w:r w:rsidR="00723C8F" w:rsidRPr="15D113AC">
        <w:rPr>
          <w:rFonts w:ascii="Arial" w:hAnsi="Arial"/>
        </w:rPr>
        <w:t xml:space="preserve">pověřenými osobami </w:t>
      </w:r>
      <w:r w:rsidR="00C232CC">
        <w:rPr>
          <w:rFonts w:ascii="Arial" w:hAnsi="Arial"/>
        </w:rPr>
        <w:t>S</w:t>
      </w:r>
      <w:r w:rsidRPr="15D113AC">
        <w:rPr>
          <w:rFonts w:ascii="Arial" w:hAnsi="Arial"/>
        </w:rPr>
        <w:t>mluvních stran, to za předpokladu podpisu Akceptačních protokolů o</w:t>
      </w:r>
      <w:r w:rsidR="00C232CC">
        <w:rPr>
          <w:rFonts w:ascii="Arial" w:hAnsi="Arial"/>
        </w:rPr>
        <w:t> </w:t>
      </w:r>
      <w:r w:rsidRPr="15D113AC">
        <w:rPr>
          <w:rFonts w:ascii="Arial" w:hAnsi="Arial"/>
        </w:rPr>
        <w:t xml:space="preserve">akceptaci všech </w:t>
      </w:r>
      <w:r w:rsidR="00676597">
        <w:rPr>
          <w:rFonts w:ascii="Arial" w:hAnsi="Arial"/>
        </w:rPr>
        <w:t>D</w:t>
      </w:r>
      <w:r w:rsidR="00E52559" w:rsidRPr="15D113AC">
        <w:rPr>
          <w:rFonts w:ascii="Arial" w:hAnsi="Arial"/>
        </w:rPr>
        <w:t>ílčích pln</w:t>
      </w:r>
      <w:r w:rsidR="00E52559" w:rsidRPr="00CD3725">
        <w:rPr>
          <w:rFonts w:ascii="Arial" w:hAnsi="Arial"/>
        </w:rPr>
        <w:t>ění</w:t>
      </w:r>
      <w:r w:rsidR="00CD3725" w:rsidRPr="00CD3725">
        <w:rPr>
          <w:rFonts w:ascii="Arial" w:hAnsi="Arial"/>
        </w:rPr>
        <w:t xml:space="preserve"> a</w:t>
      </w:r>
      <w:r w:rsidR="00740EC5" w:rsidRPr="00CD3725">
        <w:rPr>
          <w:rFonts w:ascii="Arial" w:hAnsi="Arial"/>
        </w:rPr>
        <w:t xml:space="preserve"> o akceptaci</w:t>
      </w:r>
      <w:r w:rsidR="003970AA" w:rsidRPr="00CD3725">
        <w:rPr>
          <w:rFonts w:ascii="Arial" w:hAnsi="Arial"/>
        </w:rPr>
        <w:t xml:space="preserve"> všech předchozích </w:t>
      </w:r>
      <w:r w:rsidR="442D4E9C" w:rsidRPr="75FAD71E">
        <w:rPr>
          <w:rFonts w:ascii="Arial" w:hAnsi="Arial"/>
        </w:rPr>
        <w:t>Fází/</w:t>
      </w:r>
      <w:r w:rsidR="005C40D0" w:rsidRPr="00CD3725">
        <w:rPr>
          <w:rFonts w:ascii="Arial" w:hAnsi="Arial"/>
        </w:rPr>
        <w:t>Etap</w:t>
      </w:r>
      <w:r w:rsidR="00160605" w:rsidRPr="00CD3725">
        <w:rPr>
          <w:rFonts w:ascii="Arial" w:hAnsi="Arial"/>
        </w:rPr>
        <w:t xml:space="preserve"> </w:t>
      </w:r>
      <w:r w:rsidR="00723C8F" w:rsidRPr="15D113AC">
        <w:rPr>
          <w:rFonts w:ascii="Arial" w:hAnsi="Arial"/>
        </w:rPr>
        <w:t xml:space="preserve">pověřenými osobami </w:t>
      </w:r>
      <w:r w:rsidR="00CD3725">
        <w:rPr>
          <w:rFonts w:ascii="Arial" w:hAnsi="Arial"/>
        </w:rPr>
        <w:t>S</w:t>
      </w:r>
      <w:r w:rsidR="00BD2E9D" w:rsidRPr="15D113AC">
        <w:rPr>
          <w:rFonts w:ascii="Arial" w:hAnsi="Arial"/>
        </w:rPr>
        <w:t>mluvních stran.</w:t>
      </w:r>
    </w:p>
    <w:p w14:paraId="73BAED11" w14:textId="4E3FFA38" w:rsidR="00C301AF" w:rsidRPr="00C301AF" w:rsidRDefault="00C615C1" w:rsidP="000271D9">
      <w:pPr>
        <w:numPr>
          <w:ilvl w:val="1"/>
          <w:numId w:val="26"/>
        </w:numPr>
        <w:spacing w:after="120" w:line="276" w:lineRule="auto"/>
        <w:ind w:left="567" w:hanging="567"/>
        <w:jc w:val="both"/>
        <w:rPr>
          <w:rFonts w:ascii="Arial" w:hAnsi="Arial"/>
        </w:rPr>
      </w:pPr>
      <w:r>
        <w:rPr>
          <w:rFonts w:ascii="Arial" w:hAnsi="Arial"/>
        </w:rPr>
        <w:t>Oboustranně p</w:t>
      </w:r>
      <w:r w:rsidR="6118AAAB" w:rsidRPr="5C345DD1">
        <w:rPr>
          <w:rFonts w:ascii="Arial" w:hAnsi="Arial"/>
        </w:rPr>
        <w:t>odepsané Akceptační protokoly</w:t>
      </w:r>
      <w:r w:rsidR="00785B30">
        <w:rPr>
          <w:rFonts w:ascii="Arial" w:hAnsi="Arial"/>
        </w:rPr>
        <w:t xml:space="preserve"> nebo Akceptační protokoly s výhradou</w:t>
      </w:r>
      <w:r w:rsidR="6118AAAB" w:rsidRPr="5C345DD1">
        <w:rPr>
          <w:rFonts w:ascii="Arial" w:hAnsi="Arial"/>
        </w:rPr>
        <w:t xml:space="preserve"> budou podkladem pro fakturaci dle této Smlouvy.</w:t>
      </w:r>
    </w:p>
    <w:p w14:paraId="6525A0F5" w14:textId="77777777" w:rsidR="00C301AF" w:rsidRPr="00C301AF" w:rsidRDefault="6118AAAB" w:rsidP="000271D9">
      <w:pPr>
        <w:numPr>
          <w:ilvl w:val="1"/>
          <w:numId w:val="26"/>
        </w:numPr>
        <w:spacing w:after="120" w:line="276" w:lineRule="auto"/>
        <w:ind w:left="567" w:hanging="567"/>
        <w:jc w:val="both"/>
        <w:rPr>
          <w:rFonts w:ascii="Arial" w:hAnsi="Arial"/>
        </w:rPr>
      </w:pPr>
      <w:r w:rsidRPr="75FAD71E">
        <w:rPr>
          <w:rFonts w:ascii="Arial" w:hAnsi="Arial"/>
        </w:rPr>
        <w:t xml:space="preserve">Akceptačním kritériem </w:t>
      </w:r>
    </w:p>
    <w:p w14:paraId="6F9CB38A" w14:textId="14117C2B" w:rsidR="00C301AF" w:rsidRPr="00C301AF" w:rsidRDefault="6118AAAB" w:rsidP="000271D9">
      <w:pPr>
        <w:numPr>
          <w:ilvl w:val="2"/>
          <w:numId w:val="26"/>
        </w:numPr>
        <w:spacing w:after="120" w:line="276" w:lineRule="auto"/>
        <w:jc w:val="both"/>
        <w:rPr>
          <w:rFonts w:ascii="Arial" w:hAnsi="Arial"/>
        </w:rPr>
      </w:pPr>
      <w:r w:rsidRPr="75FAD71E">
        <w:rPr>
          <w:rFonts w:ascii="Arial" w:hAnsi="Arial"/>
        </w:rPr>
        <w:t xml:space="preserve">pro Analytický </w:t>
      </w:r>
      <w:r w:rsidR="141692CC" w:rsidRPr="75FAD71E">
        <w:rPr>
          <w:rFonts w:ascii="Arial" w:hAnsi="Arial"/>
        </w:rPr>
        <w:t xml:space="preserve">koncept </w:t>
      </w:r>
      <w:r w:rsidR="00DE3B19">
        <w:rPr>
          <w:rFonts w:ascii="Arial" w:hAnsi="Arial"/>
        </w:rPr>
        <w:t>nebo Analytický</w:t>
      </w:r>
      <w:r w:rsidR="141692CC" w:rsidRPr="75FAD71E">
        <w:rPr>
          <w:rFonts w:ascii="Arial" w:hAnsi="Arial"/>
        </w:rPr>
        <w:t xml:space="preserve"> </w:t>
      </w:r>
      <w:r w:rsidRPr="75FAD71E">
        <w:rPr>
          <w:rFonts w:ascii="Arial" w:hAnsi="Arial"/>
        </w:rPr>
        <w:t>projekt se rozumí jeho soulad s Přílohou č. 1 této Smlouvy a dohodnutými a formálně odsouhlasenými specifikacemi na analytických workshopech v rámci řízení projektu</w:t>
      </w:r>
      <w:r w:rsidR="00C615C1">
        <w:rPr>
          <w:rFonts w:ascii="Arial" w:hAnsi="Arial"/>
        </w:rPr>
        <w:t>;</w:t>
      </w:r>
    </w:p>
    <w:p w14:paraId="69A09B7C" w14:textId="22D694E1" w:rsidR="6118AAAB" w:rsidRPr="00F32BBD" w:rsidRDefault="6118AAAB" w:rsidP="000271D9">
      <w:pPr>
        <w:numPr>
          <w:ilvl w:val="2"/>
          <w:numId w:val="26"/>
        </w:numPr>
        <w:spacing w:after="120" w:line="276" w:lineRule="auto"/>
        <w:jc w:val="both"/>
        <w:rPr>
          <w:rFonts w:ascii="Arial" w:hAnsi="Arial"/>
        </w:rPr>
      </w:pPr>
      <w:r w:rsidRPr="75FAD71E">
        <w:rPr>
          <w:rFonts w:ascii="Arial" w:hAnsi="Arial"/>
        </w:rPr>
        <w:t>Akceptační kritéria pro další jednotlivá dílčí plnění jsou uvedena v Příloze č. 1 této Smlouvy.</w:t>
      </w:r>
    </w:p>
    <w:p w14:paraId="51E3CC65" w14:textId="4C7DB18B" w:rsidR="00B93210" w:rsidRPr="00F0720C" w:rsidRDefault="00B93210" w:rsidP="000271D9">
      <w:pPr>
        <w:numPr>
          <w:ilvl w:val="1"/>
          <w:numId w:val="26"/>
        </w:numPr>
        <w:spacing w:after="120" w:line="276" w:lineRule="auto"/>
        <w:ind w:left="567" w:hanging="567"/>
        <w:jc w:val="both"/>
        <w:rPr>
          <w:rFonts w:ascii="Arial" w:hAnsi="Arial"/>
        </w:rPr>
      </w:pPr>
      <w:r w:rsidRPr="00F0720C">
        <w:rPr>
          <w:rFonts w:ascii="Arial" w:hAnsi="Arial"/>
        </w:rPr>
        <w:t xml:space="preserve">Chybou se rozumí odlišné chování </w:t>
      </w:r>
      <w:r>
        <w:rPr>
          <w:rFonts w:ascii="Arial" w:hAnsi="Arial"/>
        </w:rPr>
        <w:t xml:space="preserve">části Díla </w:t>
      </w:r>
      <w:r w:rsidRPr="00F0720C">
        <w:rPr>
          <w:rFonts w:ascii="Arial" w:hAnsi="Arial"/>
        </w:rPr>
        <w:t xml:space="preserve">oproti </w:t>
      </w:r>
      <w:r>
        <w:rPr>
          <w:rFonts w:ascii="Arial" w:hAnsi="Arial"/>
        </w:rPr>
        <w:t xml:space="preserve">části EKIS </w:t>
      </w:r>
      <w:r w:rsidRPr="00F0720C">
        <w:rPr>
          <w:rFonts w:ascii="Arial" w:hAnsi="Arial"/>
        </w:rPr>
        <w:t xml:space="preserve">před </w:t>
      </w:r>
      <w:r>
        <w:rPr>
          <w:rFonts w:ascii="Arial" w:hAnsi="Arial"/>
        </w:rPr>
        <w:t xml:space="preserve">provedením </w:t>
      </w:r>
      <w:r w:rsidRPr="00F0720C">
        <w:rPr>
          <w:rFonts w:ascii="Arial" w:hAnsi="Arial"/>
        </w:rPr>
        <w:t>na vyšší verze</w:t>
      </w:r>
      <w:r>
        <w:rPr>
          <w:rFonts w:ascii="Arial" w:hAnsi="Arial"/>
        </w:rPr>
        <w:t xml:space="preserve"> v rozlišení dle Přílohy č. 1</w:t>
      </w:r>
      <w:r w:rsidRPr="00F0720C">
        <w:rPr>
          <w:rFonts w:ascii="Arial" w:hAnsi="Arial"/>
        </w:rPr>
        <w:t xml:space="preserve">. Chybou není, pokud </w:t>
      </w:r>
      <w:r>
        <w:rPr>
          <w:rFonts w:ascii="Arial" w:hAnsi="Arial"/>
        </w:rPr>
        <w:t xml:space="preserve">část Díla </w:t>
      </w:r>
      <w:r w:rsidRPr="00F0720C">
        <w:rPr>
          <w:rFonts w:ascii="Arial" w:hAnsi="Arial"/>
        </w:rPr>
        <w:t xml:space="preserve">nesplňuje požadavky Objednatele nespadající do předmětu plnění této </w:t>
      </w:r>
      <w:r>
        <w:rPr>
          <w:rFonts w:ascii="Arial" w:hAnsi="Arial"/>
        </w:rPr>
        <w:t>S</w:t>
      </w:r>
      <w:r w:rsidRPr="00F0720C">
        <w:rPr>
          <w:rFonts w:ascii="Arial" w:hAnsi="Arial"/>
        </w:rPr>
        <w:t xml:space="preserve">mlouvy nebo se jedná o situaci známou již před zahájením </w:t>
      </w:r>
      <w:r>
        <w:rPr>
          <w:rFonts w:ascii="Arial" w:hAnsi="Arial"/>
        </w:rPr>
        <w:t>plnění dle této Smlouvy</w:t>
      </w:r>
      <w:r w:rsidRPr="00F0720C">
        <w:rPr>
          <w:rFonts w:ascii="Arial" w:hAnsi="Arial"/>
        </w:rPr>
        <w:t xml:space="preserve">. Takové požadavky budou řešeny postupem dle Změnového řízení dle této </w:t>
      </w:r>
      <w:r w:rsidR="00C37435">
        <w:rPr>
          <w:rFonts w:ascii="Arial" w:hAnsi="Arial"/>
        </w:rPr>
        <w:t>S</w:t>
      </w:r>
      <w:r w:rsidRPr="00F0720C">
        <w:rPr>
          <w:rFonts w:ascii="Arial" w:hAnsi="Arial"/>
        </w:rPr>
        <w:t>mlouvy nebo v rámci jiných smluv.</w:t>
      </w:r>
    </w:p>
    <w:p w14:paraId="0D73845D" w14:textId="01519DD0" w:rsidR="00C301AF" w:rsidRPr="00C301AF" w:rsidRDefault="00C301AF" w:rsidP="000271D9">
      <w:pPr>
        <w:numPr>
          <w:ilvl w:val="1"/>
          <w:numId w:val="26"/>
        </w:numPr>
        <w:spacing w:after="120" w:line="276" w:lineRule="auto"/>
        <w:ind w:left="567" w:hanging="567"/>
        <w:jc w:val="both"/>
        <w:rPr>
          <w:rFonts w:ascii="Arial" w:hAnsi="Arial"/>
        </w:rPr>
      </w:pPr>
      <w:r w:rsidRPr="00C45D1D">
        <w:rPr>
          <w:rFonts w:ascii="Arial" w:hAnsi="Arial"/>
          <w:b/>
        </w:rPr>
        <w:t>Akceptační procedura</w:t>
      </w:r>
      <w:r w:rsidRPr="00343FA3">
        <w:rPr>
          <w:rFonts w:ascii="Arial" w:hAnsi="Arial"/>
        </w:rPr>
        <w:t xml:space="preserve"> v každé Etapě bude probíhat podle následujících pravidel:</w:t>
      </w:r>
    </w:p>
    <w:p w14:paraId="02542722" w14:textId="351557FB" w:rsidR="005C6069" w:rsidRPr="008C1820" w:rsidRDefault="005C6069" w:rsidP="000271D9">
      <w:pPr>
        <w:numPr>
          <w:ilvl w:val="2"/>
          <w:numId w:val="26"/>
        </w:numPr>
        <w:spacing w:after="120" w:line="276" w:lineRule="auto"/>
        <w:jc w:val="both"/>
        <w:rPr>
          <w:rFonts w:ascii="Arial" w:hAnsi="Arial"/>
        </w:rPr>
      </w:pPr>
      <w:r w:rsidRPr="009E46AD">
        <w:rPr>
          <w:rFonts w:ascii="Arial" w:hAnsi="Arial"/>
        </w:rPr>
        <w:t xml:space="preserve">Zhotovitel bude předkládat </w:t>
      </w:r>
      <w:r w:rsidR="00824088">
        <w:rPr>
          <w:rFonts w:ascii="Arial" w:hAnsi="Arial"/>
        </w:rPr>
        <w:t>Objednateli</w:t>
      </w:r>
      <w:r w:rsidRPr="009E46AD">
        <w:rPr>
          <w:rFonts w:ascii="Arial" w:hAnsi="Arial"/>
        </w:rPr>
        <w:t xml:space="preserve"> </w:t>
      </w:r>
      <w:r w:rsidR="00676597">
        <w:rPr>
          <w:rFonts w:ascii="Arial" w:hAnsi="Arial"/>
        </w:rPr>
        <w:t>D</w:t>
      </w:r>
      <w:r w:rsidR="00650D22" w:rsidRPr="009E46AD">
        <w:rPr>
          <w:rFonts w:ascii="Arial" w:hAnsi="Arial"/>
        </w:rPr>
        <w:t>ílčí plnění</w:t>
      </w:r>
      <w:r w:rsidR="00C232CC">
        <w:rPr>
          <w:rFonts w:ascii="Arial" w:hAnsi="Arial"/>
        </w:rPr>
        <w:t xml:space="preserve"> a informace o</w:t>
      </w:r>
      <w:r w:rsidR="00676597">
        <w:rPr>
          <w:rFonts w:ascii="Arial" w:hAnsi="Arial"/>
        </w:rPr>
        <w:t xml:space="preserve"> provedení jednotlivých </w:t>
      </w:r>
      <w:r w:rsidR="33667F79" w:rsidRPr="75FAD71E">
        <w:rPr>
          <w:rFonts w:ascii="Arial" w:hAnsi="Arial"/>
        </w:rPr>
        <w:t>Fází/</w:t>
      </w:r>
      <w:r w:rsidR="00676597">
        <w:rPr>
          <w:rFonts w:ascii="Arial" w:hAnsi="Arial"/>
        </w:rPr>
        <w:t>Etap</w:t>
      </w:r>
      <w:r w:rsidR="00650D22" w:rsidRPr="009E46AD">
        <w:rPr>
          <w:rFonts w:ascii="Arial" w:hAnsi="Arial"/>
        </w:rPr>
        <w:t xml:space="preserve"> </w:t>
      </w:r>
      <w:r w:rsidRPr="009E46AD">
        <w:rPr>
          <w:rFonts w:ascii="Arial" w:hAnsi="Arial"/>
        </w:rPr>
        <w:t xml:space="preserve">nebo </w:t>
      </w:r>
      <w:r w:rsidR="00C232CC">
        <w:rPr>
          <w:rFonts w:ascii="Arial" w:hAnsi="Arial"/>
        </w:rPr>
        <w:t>Díla</w:t>
      </w:r>
      <w:r w:rsidRPr="009E46AD">
        <w:rPr>
          <w:rFonts w:ascii="Arial" w:hAnsi="Arial"/>
        </w:rPr>
        <w:t xml:space="preserve"> jako </w:t>
      </w:r>
      <w:r w:rsidRPr="009E46AD">
        <w:rPr>
          <w:rFonts w:ascii="Arial" w:hAnsi="Arial"/>
          <w:lang w:eastAsia="en-US"/>
        </w:rPr>
        <w:t>celk</w:t>
      </w:r>
      <w:r w:rsidR="00C232CC">
        <w:rPr>
          <w:rFonts w:ascii="Arial" w:hAnsi="Arial"/>
          <w:lang w:eastAsia="en-US"/>
        </w:rPr>
        <w:t>u</w:t>
      </w:r>
      <w:r w:rsidRPr="009E46AD">
        <w:rPr>
          <w:rFonts w:ascii="Arial" w:hAnsi="Arial"/>
        </w:rPr>
        <w:t xml:space="preserve"> podle </w:t>
      </w:r>
      <w:r w:rsidR="00676597">
        <w:rPr>
          <w:rFonts w:ascii="Arial" w:hAnsi="Arial"/>
        </w:rPr>
        <w:t>H</w:t>
      </w:r>
      <w:r w:rsidRPr="009E46AD">
        <w:rPr>
          <w:rFonts w:ascii="Arial" w:hAnsi="Arial"/>
        </w:rPr>
        <w:t>armonogramu</w:t>
      </w:r>
      <w:r w:rsidR="71B48E2D" w:rsidRPr="75FAD71E">
        <w:rPr>
          <w:rFonts w:ascii="Arial" w:hAnsi="Arial"/>
        </w:rPr>
        <w:t xml:space="preserve"> </w:t>
      </w:r>
      <w:r w:rsidR="71B48E2D" w:rsidRPr="00D07C85">
        <w:rPr>
          <w:rFonts w:ascii="Arial" w:hAnsi="Arial"/>
        </w:rPr>
        <w:t xml:space="preserve">k připomínkám </w:t>
      </w:r>
      <w:r w:rsidR="00824088">
        <w:rPr>
          <w:rFonts w:ascii="Arial" w:hAnsi="Arial"/>
        </w:rPr>
        <w:t>nebo akceptaci</w:t>
      </w:r>
      <w:r w:rsidR="71B48E2D" w:rsidRPr="00D07C85">
        <w:rPr>
          <w:rFonts w:ascii="Arial" w:hAnsi="Arial"/>
        </w:rPr>
        <w:t xml:space="preserve">, </w:t>
      </w:r>
      <w:r w:rsidR="71B48E2D" w:rsidRPr="00D07C85">
        <w:rPr>
          <w:rFonts w:ascii="Arial" w:hAnsi="Arial"/>
        </w:rPr>
        <w:lastRenderedPageBreak/>
        <w:t xml:space="preserve">které budou vypořádány Zhotovitelem v průběhu Akceptačního období </w:t>
      </w:r>
      <w:r w:rsidR="008C613B">
        <w:rPr>
          <w:rFonts w:ascii="Arial" w:hAnsi="Arial"/>
        </w:rPr>
        <w:t xml:space="preserve">a následné </w:t>
      </w:r>
      <w:r w:rsidR="00167E45">
        <w:rPr>
          <w:rFonts w:ascii="Arial" w:hAnsi="Arial"/>
        </w:rPr>
        <w:t>a</w:t>
      </w:r>
      <w:r w:rsidR="008C613B">
        <w:rPr>
          <w:rFonts w:ascii="Arial" w:hAnsi="Arial"/>
        </w:rPr>
        <w:t xml:space="preserve">kceptaci </w:t>
      </w:r>
      <w:r w:rsidR="71B48E2D" w:rsidRPr="00D07C85">
        <w:rPr>
          <w:rFonts w:ascii="Arial" w:hAnsi="Arial"/>
        </w:rPr>
        <w:t>Objednatele</w:t>
      </w:r>
      <w:r w:rsidR="008C613B">
        <w:rPr>
          <w:rFonts w:ascii="Arial" w:hAnsi="Arial"/>
        </w:rPr>
        <w:t>m</w:t>
      </w:r>
      <w:r w:rsidR="71B48E2D" w:rsidRPr="00D07C85">
        <w:rPr>
          <w:rFonts w:ascii="Arial" w:hAnsi="Arial"/>
        </w:rPr>
        <w:t xml:space="preserve">, </w:t>
      </w:r>
    </w:p>
    <w:p w14:paraId="62AC5AA2" w14:textId="58F4EA0F" w:rsidR="005C6069" w:rsidRPr="008C1820" w:rsidRDefault="005C6069" w:rsidP="000271D9">
      <w:pPr>
        <w:numPr>
          <w:ilvl w:val="2"/>
          <w:numId w:val="26"/>
        </w:numPr>
        <w:spacing w:after="120" w:line="276" w:lineRule="auto"/>
        <w:jc w:val="both"/>
        <w:rPr>
          <w:rFonts w:ascii="Arial" w:hAnsi="Arial"/>
        </w:rPr>
      </w:pPr>
      <w:r w:rsidRPr="008C1820">
        <w:rPr>
          <w:rFonts w:ascii="Arial" w:hAnsi="Arial"/>
        </w:rPr>
        <w:t xml:space="preserve">Objednatel </w:t>
      </w:r>
      <w:r w:rsidR="71B48E2D" w:rsidRPr="74BAA53B">
        <w:rPr>
          <w:rFonts w:ascii="Arial" w:hAnsi="Arial"/>
        </w:rPr>
        <w:t xml:space="preserve">je povinen </w:t>
      </w:r>
      <w:r w:rsidR="00076E0F">
        <w:rPr>
          <w:rFonts w:ascii="Arial" w:hAnsi="Arial"/>
        </w:rPr>
        <w:t>předané</w:t>
      </w:r>
      <w:r w:rsidRPr="008C1820">
        <w:rPr>
          <w:rFonts w:ascii="Arial" w:hAnsi="Arial"/>
        </w:rPr>
        <w:t xml:space="preserve"> </w:t>
      </w:r>
      <w:r w:rsidR="00076E0F">
        <w:rPr>
          <w:rFonts w:ascii="Arial" w:hAnsi="Arial"/>
        </w:rPr>
        <w:t xml:space="preserve">Dílčí plnění nebo </w:t>
      </w:r>
      <w:r w:rsidRPr="008C1820">
        <w:rPr>
          <w:rFonts w:ascii="Arial" w:hAnsi="Arial"/>
        </w:rPr>
        <w:t>Díl</w:t>
      </w:r>
      <w:r w:rsidR="008C3644">
        <w:rPr>
          <w:rFonts w:ascii="Arial" w:hAnsi="Arial"/>
        </w:rPr>
        <w:t>o</w:t>
      </w:r>
      <w:r w:rsidR="00076E0F">
        <w:rPr>
          <w:rFonts w:ascii="Arial" w:hAnsi="Arial"/>
        </w:rPr>
        <w:t xml:space="preserve"> jako </w:t>
      </w:r>
      <w:r w:rsidRPr="008C1820">
        <w:rPr>
          <w:rFonts w:ascii="Arial" w:hAnsi="Arial"/>
        </w:rPr>
        <w:t>cel</w:t>
      </w:r>
      <w:r w:rsidR="008C3644">
        <w:rPr>
          <w:rFonts w:ascii="Arial" w:hAnsi="Arial"/>
        </w:rPr>
        <w:t>e</w:t>
      </w:r>
      <w:r w:rsidRPr="008C1820">
        <w:rPr>
          <w:rFonts w:ascii="Arial" w:hAnsi="Arial"/>
        </w:rPr>
        <w:t xml:space="preserve">k </w:t>
      </w:r>
      <w:r w:rsidR="71B48E2D" w:rsidRPr="74BAA53B">
        <w:rPr>
          <w:rFonts w:ascii="Arial" w:hAnsi="Arial"/>
        </w:rPr>
        <w:t>akceptovat</w:t>
      </w:r>
      <w:r w:rsidR="00076E0F">
        <w:rPr>
          <w:rFonts w:ascii="Arial" w:hAnsi="Arial"/>
        </w:rPr>
        <w:t xml:space="preserve"> </w:t>
      </w:r>
      <w:r w:rsidR="000D5A14">
        <w:rPr>
          <w:rFonts w:ascii="Arial" w:hAnsi="Arial"/>
        </w:rPr>
        <w:t>(bez výhrad, nebo s výhradami)</w:t>
      </w:r>
      <w:r w:rsidR="00076E0F">
        <w:rPr>
          <w:rFonts w:ascii="Arial" w:hAnsi="Arial"/>
        </w:rPr>
        <w:t xml:space="preserve"> </w:t>
      </w:r>
      <w:r w:rsidRPr="008C1820">
        <w:rPr>
          <w:rFonts w:ascii="Arial" w:hAnsi="Arial"/>
        </w:rPr>
        <w:t>formou podpisu příslušného Akceptačního protokolu</w:t>
      </w:r>
      <w:r w:rsidR="003D0CE1">
        <w:rPr>
          <w:rFonts w:ascii="Arial" w:hAnsi="Arial"/>
        </w:rPr>
        <w:t>,</w:t>
      </w:r>
      <w:r w:rsidRPr="008C1820">
        <w:rPr>
          <w:rFonts w:ascii="Arial" w:hAnsi="Arial"/>
        </w:rPr>
        <w:t xml:space="preserve"> nebo akceptaci </w:t>
      </w:r>
      <w:r w:rsidR="00DB15E9" w:rsidRPr="74BAA53B">
        <w:rPr>
          <w:rFonts w:ascii="Arial" w:hAnsi="Arial"/>
        </w:rPr>
        <w:t>v případě Akceptačního protokolu</w:t>
      </w:r>
      <w:r w:rsidRPr="008C1820">
        <w:rPr>
          <w:rFonts w:ascii="Arial" w:hAnsi="Arial"/>
        </w:rPr>
        <w:t xml:space="preserve"> </w:t>
      </w:r>
      <w:r w:rsidR="00381FB9">
        <w:rPr>
          <w:rFonts w:ascii="Arial" w:hAnsi="Arial"/>
        </w:rPr>
        <w:t xml:space="preserve">případně odmítnout s výhradami </w:t>
      </w:r>
      <w:r w:rsidRPr="008C1820">
        <w:rPr>
          <w:rFonts w:ascii="Arial" w:hAnsi="Arial"/>
        </w:rPr>
        <w:t xml:space="preserve">a v příslušném Akceptačním protokolu uvést výčet nesplněných dohodnutých akceptačních kritérií, pro které příslušné </w:t>
      </w:r>
      <w:r w:rsidR="006567BA">
        <w:rPr>
          <w:rFonts w:ascii="Arial" w:hAnsi="Arial"/>
        </w:rPr>
        <w:t>D</w:t>
      </w:r>
      <w:r w:rsidRPr="008C1820">
        <w:rPr>
          <w:rFonts w:ascii="Arial" w:hAnsi="Arial"/>
        </w:rPr>
        <w:t xml:space="preserve">ílčí plnění </w:t>
      </w:r>
      <w:r w:rsidR="006567BA">
        <w:rPr>
          <w:rFonts w:ascii="Arial" w:hAnsi="Arial"/>
        </w:rPr>
        <w:t>nebo</w:t>
      </w:r>
      <w:r w:rsidRPr="008C1820">
        <w:rPr>
          <w:rFonts w:ascii="Arial" w:hAnsi="Arial"/>
        </w:rPr>
        <w:t xml:space="preserve"> Dílo jako celek neakceptuje.</w:t>
      </w:r>
    </w:p>
    <w:p w14:paraId="79CCB33A" w14:textId="52C3895A" w:rsidR="00AE6019" w:rsidRDefault="005C6069" w:rsidP="000271D9">
      <w:pPr>
        <w:numPr>
          <w:ilvl w:val="2"/>
          <w:numId w:val="26"/>
        </w:numPr>
        <w:spacing w:after="120" w:line="276" w:lineRule="auto"/>
        <w:jc w:val="both"/>
        <w:rPr>
          <w:rFonts w:ascii="Arial" w:hAnsi="Arial"/>
        </w:rPr>
      </w:pPr>
      <w:r w:rsidRPr="008C1820">
        <w:rPr>
          <w:rFonts w:ascii="Arial" w:hAnsi="Arial"/>
        </w:rPr>
        <w:t xml:space="preserve">Pokud dojde k akceptaci s výhradami, je příslušné </w:t>
      </w:r>
      <w:r w:rsidR="006567BA">
        <w:rPr>
          <w:rFonts w:ascii="Arial" w:hAnsi="Arial"/>
        </w:rPr>
        <w:t>D</w:t>
      </w:r>
      <w:r w:rsidRPr="008C1820">
        <w:rPr>
          <w:rFonts w:ascii="Arial" w:hAnsi="Arial"/>
        </w:rPr>
        <w:t xml:space="preserve">ílčí plnění </w:t>
      </w:r>
      <w:r w:rsidR="006567BA">
        <w:rPr>
          <w:rFonts w:ascii="Arial" w:hAnsi="Arial"/>
        </w:rPr>
        <w:t>nebo</w:t>
      </w:r>
      <w:r w:rsidRPr="008C1820">
        <w:rPr>
          <w:rFonts w:ascii="Arial" w:hAnsi="Arial"/>
        </w:rPr>
        <w:t xml:space="preserve"> Dílo jako celek považováno za akceptované (tj. provedené</w:t>
      </w:r>
      <w:r w:rsidR="71B48E2D" w:rsidRPr="75FAD71E">
        <w:rPr>
          <w:rFonts w:ascii="Arial" w:hAnsi="Arial" w:cs="Arial"/>
        </w:rPr>
        <w:t>) a</w:t>
      </w:r>
      <w:r w:rsidRPr="008C1820">
        <w:rPr>
          <w:rFonts w:ascii="Arial" w:hAnsi="Arial"/>
        </w:rPr>
        <w:t xml:space="preserve"> výhrady (připomínky/nedostatky/chyby) </w:t>
      </w:r>
      <w:r w:rsidR="71B48E2D" w:rsidRPr="75FAD71E">
        <w:rPr>
          <w:rFonts w:ascii="Arial" w:hAnsi="Arial" w:cs="Arial"/>
        </w:rPr>
        <w:t xml:space="preserve">jsou uvedeny v příslušném Akceptačním protokolu </w:t>
      </w:r>
      <w:r w:rsidRPr="008C1820">
        <w:rPr>
          <w:rFonts w:ascii="Arial" w:hAnsi="Arial"/>
        </w:rPr>
        <w:t xml:space="preserve">včetně </w:t>
      </w:r>
      <w:r w:rsidR="71B48E2D" w:rsidRPr="75FAD71E">
        <w:rPr>
          <w:rFonts w:ascii="Arial" w:hAnsi="Arial" w:cs="Arial"/>
        </w:rPr>
        <w:t>dohodnutého</w:t>
      </w:r>
      <w:r w:rsidRPr="008C1820">
        <w:rPr>
          <w:rFonts w:ascii="Arial" w:hAnsi="Arial"/>
        </w:rPr>
        <w:t xml:space="preserve"> termínu</w:t>
      </w:r>
      <w:r w:rsidR="71B48E2D" w:rsidRPr="75FAD71E">
        <w:rPr>
          <w:rFonts w:ascii="Arial" w:hAnsi="Arial" w:cs="Arial"/>
        </w:rPr>
        <w:t xml:space="preserve"> a způsobu</w:t>
      </w:r>
      <w:r w:rsidRPr="008C1820">
        <w:rPr>
          <w:rFonts w:ascii="Arial" w:hAnsi="Arial"/>
        </w:rPr>
        <w:t xml:space="preserve"> jejich odstranění. Není-li dohodnuto jinak, je Zhotovitel povinen zjištěné výhrady odstranit (vypořádat) do 15 pracovních dnů od podpisu příslušného Akceptačního protokolu</w:t>
      </w:r>
      <w:r w:rsidR="71B48E2D" w:rsidRPr="75FAD71E">
        <w:rPr>
          <w:rFonts w:ascii="Arial" w:hAnsi="Arial" w:cs="Arial"/>
        </w:rPr>
        <w:t xml:space="preserve">. O úspěšném odstranění (vypořádání) veškerých výhrad bude sepsán Protokol o odstranění (vypořádání) výhrad, který podepíší pověřené osoby Objednatele i Zhotovitele. Včasná akceptace s výhradami se nepovažuje za prodlení s plněním příslušného dílčího plnění / Díla jako celku a Zhotoviteli dává právo fakturovat dle pravidel dohodnutých v této </w:t>
      </w:r>
      <w:r w:rsidR="180B1112" w:rsidRPr="75FAD71E">
        <w:rPr>
          <w:rFonts w:ascii="Arial" w:hAnsi="Arial" w:cs="Arial"/>
        </w:rPr>
        <w:t>S</w:t>
      </w:r>
      <w:r w:rsidR="71B48E2D" w:rsidRPr="75FAD71E">
        <w:rPr>
          <w:rFonts w:ascii="Arial" w:hAnsi="Arial" w:cs="Arial"/>
        </w:rPr>
        <w:t>mlouvě.</w:t>
      </w:r>
    </w:p>
    <w:p w14:paraId="5D4D26BD" w14:textId="3AB14416" w:rsidR="005C6069" w:rsidRPr="008C1820" w:rsidRDefault="005C6069" w:rsidP="000271D9">
      <w:pPr>
        <w:numPr>
          <w:ilvl w:val="2"/>
          <w:numId w:val="26"/>
        </w:numPr>
        <w:spacing w:after="120" w:line="276" w:lineRule="auto"/>
        <w:jc w:val="both"/>
        <w:rPr>
          <w:rFonts w:ascii="Arial" w:hAnsi="Arial"/>
        </w:rPr>
      </w:pPr>
      <w:r w:rsidRPr="008C1820">
        <w:rPr>
          <w:rFonts w:ascii="Arial" w:hAnsi="Arial"/>
        </w:rPr>
        <w:t xml:space="preserve">Objednatel může akceptaci </w:t>
      </w:r>
      <w:r w:rsidR="006567BA">
        <w:rPr>
          <w:rFonts w:ascii="Arial" w:hAnsi="Arial"/>
        </w:rPr>
        <w:t>D</w:t>
      </w:r>
      <w:r w:rsidRPr="008C1820">
        <w:rPr>
          <w:rFonts w:ascii="Arial" w:hAnsi="Arial"/>
        </w:rPr>
        <w:t>ílčí</w:t>
      </w:r>
      <w:r w:rsidR="005A698D" w:rsidRPr="008C1820">
        <w:rPr>
          <w:rFonts w:ascii="Arial" w:hAnsi="Arial"/>
        </w:rPr>
        <w:t>ho</w:t>
      </w:r>
      <w:r w:rsidRPr="008C1820">
        <w:rPr>
          <w:rFonts w:ascii="Arial" w:hAnsi="Arial"/>
        </w:rPr>
        <w:t xml:space="preserve"> plnění odmítnout v případě, že předávané </w:t>
      </w:r>
      <w:r w:rsidR="006567BA">
        <w:rPr>
          <w:rFonts w:ascii="Arial" w:hAnsi="Arial"/>
        </w:rPr>
        <w:t>D</w:t>
      </w:r>
      <w:r w:rsidRPr="008C1820">
        <w:rPr>
          <w:rFonts w:ascii="Arial" w:hAnsi="Arial"/>
        </w:rPr>
        <w:t>ílčí plnění</w:t>
      </w:r>
      <w:r w:rsidR="0056449E">
        <w:rPr>
          <w:rFonts w:ascii="Arial" w:hAnsi="Arial"/>
        </w:rPr>
        <w:t xml:space="preserve"> </w:t>
      </w:r>
      <w:r w:rsidR="71B48E2D" w:rsidRPr="75FAD71E">
        <w:rPr>
          <w:rFonts w:ascii="Arial" w:hAnsi="Arial" w:cs="Arial"/>
        </w:rPr>
        <w:t xml:space="preserve">nesplňuje </w:t>
      </w:r>
      <w:r w:rsidR="006A4C5D">
        <w:rPr>
          <w:rFonts w:ascii="Arial" w:hAnsi="Arial" w:cs="Arial"/>
        </w:rPr>
        <w:t>A</w:t>
      </w:r>
      <w:r w:rsidR="71B48E2D" w:rsidRPr="75FAD71E">
        <w:rPr>
          <w:rFonts w:ascii="Arial" w:hAnsi="Arial" w:cs="Arial"/>
        </w:rPr>
        <w:t>kceptační kritéria</w:t>
      </w:r>
      <w:r w:rsidR="004B68AB" w:rsidRPr="004B68AB">
        <w:rPr>
          <w:rFonts w:ascii="Arial" w:hAnsi="Arial"/>
        </w:rPr>
        <w:t xml:space="preserve"> </w:t>
      </w:r>
      <w:r w:rsidR="004B68AB">
        <w:rPr>
          <w:rFonts w:ascii="Arial" w:hAnsi="Arial"/>
        </w:rPr>
        <w:t xml:space="preserve">anebo </w:t>
      </w:r>
      <w:r w:rsidR="004B68AB" w:rsidRPr="008C1820">
        <w:rPr>
          <w:rFonts w:ascii="Arial" w:hAnsi="Arial"/>
        </w:rPr>
        <w:t xml:space="preserve">nebylo postupem dle této </w:t>
      </w:r>
      <w:r w:rsidR="004B68AB">
        <w:rPr>
          <w:rFonts w:ascii="Arial" w:hAnsi="Arial"/>
        </w:rPr>
        <w:t>Smlouvy</w:t>
      </w:r>
      <w:r w:rsidR="004B68AB" w:rsidRPr="008C1820">
        <w:rPr>
          <w:rFonts w:ascii="Arial" w:hAnsi="Arial"/>
        </w:rPr>
        <w:t xml:space="preserve"> </w:t>
      </w:r>
      <w:r w:rsidR="004B68AB">
        <w:rPr>
          <w:rFonts w:ascii="Arial" w:hAnsi="Arial"/>
        </w:rPr>
        <w:t>a</w:t>
      </w:r>
      <w:r w:rsidR="004B68AB" w:rsidRPr="008C1820">
        <w:rPr>
          <w:rFonts w:ascii="Arial" w:hAnsi="Arial"/>
        </w:rPr>
        <w:t>kceptováno někter</w:t>
      </w:r>
      <w:r w:rsidR="004B68AB">
        <w:rPr>
          <w:rFonts w:ascii="Arial" w:hAnsi="Arial"/>
        </w:rPr>
        <w:t>é</w:t>
      </w:r>
      <w:r w:rsidR="004B68AB" w:rsidRPr="008C1820">
        <w:rPr>
          <w:rFonts w:ascii="Arial" w:hAnsi="Arial"/>
        </w:rPr>
        <w:t xml:space="preserve"> z </w:t>
      </w:r>
      <w:r w:rsidR="004B68AB">
        <w:rPr>
          <w:rFonts w:ascii="Arial" w:hAnsi="Arial"/>
        </w:rPr>
        <w:t>D</w:t>
      </w:r>
      <w:r w:rsidR="004B68AB" w:rsidRPr="008C1820">
        <w:rPr>
          <w:rFonts w:ascii="Arial" w:hAnsi="Arial"/>
        </w:rPr>
        <w:t>ílčích plnění předcházející</w:t>
      </w:r>
      <w:r w:rsidR="004B68AB">
        <w:rPr>
          <w:rFonts w:ascii="Arial" w:hAnsi="Arial"/>
        </w:rPr>
        <w:t>ch aktuálně</w:t>
      </w:r>
      <w:r w:rsidR="004B68AB" w:rsidRPr="008C1820">
        <w:rPr>
          <w:rFonts w:ascii="Arial" w:hAnsi="Arial"/>
        </w:rPr>
        <w:t xml:space="preserve"> předávanému </w:t>
      </w:r>
      <w:r w:rsidR="004B68AB">
        <w:rPr>
          <w:rFonts w:ascii="Arial" w:hAnsi="Arial"/>
        </w:rPr>
        <w:t>D</w:t>
      </w:r>
      <w:r w:rsidR="004B68AB" w:rsidRPr="008C1820">
        <w:rPr>
          <w:rFonts w:ascii="Arial" w:hAnsi="Arial"/>
        </w:rPr>
        <w:t>ílčímu plnění</w:t>
      </w:r>
      <w:r w:rsidR="006A4C5D">
        <w:rPr>
          <w:rFonts w:ascii="Arial" w:hAnsi="Arial" w:cs="Arial"/>
        </w:rPr>
        <w:t>.</w:t>
      </w:r>
      <w:r w:rsidRPr="008C1820">
        <w:rPr>
          <w:rFonts w:ascii="Arial" w:hAnsi="Arial"/>
        </w:rPr>
        <w:t xml:space="preserve"> Objednatel může akceptaci Díla jako celku odmítnout v případě, že </w:t>
      </w:r>
      <w:r w:rsidR="004B68AB" w:rsidRPr="008C1820">
        <w:rPr>
          <w:rFonts w:ascii="Arial" w:hAnsi="Arial"/>
        </w:rPr>
        <w:t xml:space="preserve">nebylo </w:t>
      </w:r>
      <w:r w:rsidR="004B68AB">
        <w:rPr>
          <w:rFonts w:ascii="Arial" w:hAnsi="Arial"/>
        </w:rPr>
        <w:t>a</w:t>
      </w:r>
      <w:r w:rsidR="004B68AB" w:rsidRPr="008C1820">
        <w:rPr>
          <w:rFonts w:ascii="Arial" w:hAnsi="Arial"/>
        </w:rPr>
        <w:t xml:space="preserve">kceptováno </w:t>
      </w:r>
      <w:r w:rsidR="004B68AB">
        <w:rPr>
          <w:rFonts w:ascii="Arial" w:hAnsi="Arial"/>
        </w:rPr>
        <w:t xml:space="preserve">kterékoliv </w:t>
      </w:r>
      <w:r w:rsidR="004B68AB" w:rsidRPr="008C1820">
        <w:rPr>
          <w:rFonts w:ascii="Arial" w:hAnsi="Arial"/>
        </w:rPr>
        <w:t>z </w:t>
      </w:r>
      <w:r w:rsidR="004B68AB">
        <w:rPr>
          <w:rFonts w:ascii="Arial" w:hAnsi="Arial"/>
        </w:rPr>
        <w:t>D</w:t>
      </w:r>
      <w:r w:rsidR="004B68AB" w:rsidRPr="008C1820">
        <w:rPr>
          <w:rFonts w:ascii="Arial" w:hAnsi="Arial"/>
        </w:rPr>
        <w:t xml:space="preserve">ílčích plnění </w:t>
      </w:r>
      <w:r w:rsidR="004B68AB">
        <w:rPr>
          <w:rFonts w:ascii="Arial" w:hAnsi="Arial"/>
        </w:rPr>
        <w:t xml:space="preserve">anebo </w:t>
      </w:r>
      <w:r w:rsidRPr="008C1820">
        <w:rPr>
          <w:rFonts w:ascii="Arial" w:hAnsi="Arial"/>
        </w:rPr>
        <w:t xml:space="preserve">nebyly odstraněny (vypořádány) všechny výhrady z předcházejících </w:t>
      </w:r>
      <w:r w:rsidR="006567BA">
        <w:rPr>
          <w:rFonts w:ascii="Arial" w:hAnsi="Arial"/>
        </w:rPr>
        <w:t>A</w:t>
      </w:r>
      <w:r w:rsidRPr="008C1820">
        <w:rPr>
          <w:rFonts w:ascii="Arial" w:hAnsi="Arial"/>
        </w:rPr>
        <w:t>kceptačních protokolů</w:t>
      </w:r>
      <w:r w:rsidR="004B68AB">
        <w:rPr>
          <w:rFonts w:ascii="Arial" w:hAnsi="Arial"/>
        </w:rPr>
        <w:t>,</w:t>
      </w:r>
      <w:r w:rsidRPr="008C1820">
        <w:rPr>
          <w:rFonts w:ascii="Arial" w:hAnsi="Arial"/>
        </w:rPr>
        <w:t xml:space="preserve"> a dále v případě, že Dílo jako celek vykazuje nedostatky/chyby, které znemožňují a brání jeho provozování k účelu sjednanému v této </w:t>
      </w:r>
      <w:r w:rsidR="006567BA">
        <w:rPr>
          <w:rFonts w:ascii="Arial" w:hAnsi="Arial"/>
        </w:rPr>
        <w:t>S</w:t>
      </w:r>
      <w:r w:rsidRPr="008C1820">
        <w:rPr>
          <w:rFonts w:ascii="Arial" w:hAnsi="Arial"/>
        </w:rPr>
        <w:t xml:space="preserve">mlouvě. Pokud má </w:t>
      </w:r>
      <w:r w:rsidR="004B68AB">
        <w:rPr>
          <w:rFonts w:ascii="Arial" w:hAnsi="Arial"/>
        </w:rPr>
        <w:t xml:space="preserve">důvodné </w:t>
      </w:r>
      <w:r w:rsidRPr="008C1820">
        <w:rPr>
          <w:rFonts w:ascii="Arial" w:hAnsi="Arial"/>
        </w:rPr>
        <w:t xml:space="preserve">odmítnutí </w:t>
      </w:r>
      <w:r w:rsidR="006567BA">
        <w:rPr>
          <w:rFonts w:ascii="Arial" w:hAnsi="Arial"/>
        </w:rPr>
        <w:t>A</w:t>
      </w:r>
      <w:r w:rsidRPr="008C1820">
        <w:rPr>
          <w:rFonts w:ascii="Arial" w:hAnsi="Arial"/>
        </w:rPr>
        <w:t xml:space="preserve">kceptace </w:t>
      </w:r>
      <w:r w:rsidR="004B68AB">
        <w:rPr>
          <w:rFonts w:ascii="Arial" w:hAnsi="Arial"/>
        </w:rPr>
        <w:t xml:space="preserve">za následek </w:t>
      </w:r>
      <w:r w:rsidRPr="008C1820">
        <w:rPr>
          <w:rFonts w:ascii="Arial" w:hAnsi="Arial"/>
        </w:rPr>
        <w:t xml:space="preserve">prodlení </w:t>
      </w:r>
      <w:r w:rsidR="004B68AB">
        <w:rPr>
          <w:rFonts w:ascii="Arial" w:hAnsi="Arial"/>
        </w:rPr>
        <w:t xml:space="preserve">Zhotovitele </w:t>
      </w:r>
      <w:r w:rsidRPr="008C1820">
        <w:rPr>
          <w:rFonts w:ascii="Arial" w:hAnsi="Arial"/>
        </w:rPr>
        <w:t xml:space="preserve">s provedením </w:t>
      </w:r>
      <w:r w:rsidR="006567BA">
        <w:rPr>
          <w:rFonts w:ascii="Arial" w:hAnsi="Arial"/>
        </w:rPr>
        <w:t>D</w:t>
      </w:r>
      <w:r w:rsidRPr="008C1820">
        <w:rPr>
          <w:rFonts w:ascii="Arial" w:hAnsi="Arial"/>
        </w:rPr>
        <w:t xml:space="preserve">ílčího plnění </w:t>
      </w:r>
      <w:r w:rsidR="006567BA">
        <w:rPr>
          <w:rFonts w:ascii="Arial" w:hAnsi="Arial"/>
        </w:rPr>
        <w:t>nebo</w:t>
      </w:r>
      <w:r w:rsidRPr="008C1820">
        <w:rPr>
          <w:rFonts w:ascii="Arial" w:hAnsi="Arial"/>
        </w:rPr>
        <w:t xml:space="preserve"> Díla jako celku, má Objednatel právo aplikovat sankce z důvodu prodlení podle této </w:t>
      </w:r>
      <w:r w:rsidR="00170914">
        <w:rPr>
          <w:rFonts w:ascii="Arial" w:hAnsi="Arial"/>
        </w:rPr>
        <w:t>Smlouvy</w:t>
      </w:r>
      <w:r w:rsidRPr="008C1820">
        <w:rPr>
          <w:rFonts w:ascii="Arial" w:hAnsi="Arial"/>
        </w:rPr>
        <w:t xml:space="preserve"> a fakturační lhůty začínají běžet vždy až od akceptace příslušného </w:t>
      </w:r>
      <w:r w:rsidR="006567BA">
        <w:rPr>
          <w:rFonts w:ascii="Arial" w:hAnsi="Arial"/>
        </w:rPr>
        <w:t>D</w:t>
      </w:r>
      <w:r w:rsidRPr="008C1820">
        <w:rPr>
          <w:rFonts w:ascii="Arial" w:hAnsi="Arial"/>
        </w:rPr>
        <w:t xml:space="preserve">ílčího plnění </w:t>
      </w:r>
      <w:r w:rsidR="006567BA">
        <w:rPr>
          <w:rFonts w:ascii="Arial" w:hAnsi="Arial"/>
        </w:rPr>
        <w:t>nebo</w:t>
      </w:r>
      <w:r w:rsidRPr="008C1820">
        <w:rPr>
          <w:rFonts w:ascii="Arial" w:hAnsi="Arial"/>
        </w:rPr>
        <w:t xml:space="preserve"> Díla jako celku, to vše, pokud touto </w:t>
      </w:r>
      <w:r w:rsidR="006567BA">
        <w:rPr>
          <w:rFonts w:ascii="Arial" w:hAnsi="Arial"/>
        </w:rPr>
        <w:t>S</w:t>
      </w:r>
      <w:r w:rsidRPr="008C1820">
        <w:rPr>
          <w:rFonts w:ascii="Arial" w:hAnsi="Arial"/>
        </w:rPr>
        <w:t xml:space="preserve">mlouvou není stanoveno jinak. </w:t>
      </w:r>
    </w:p>
    <w:p w14:paraId="1AA65220" w14:textId="1D8B366D" w:rsidR="0019393A" w:rsidRPr="0019393A" w:rsidRDefault="71B48E2D" w:rsidP="000271D9">
      <w:pPr>
        <w:numPr>
          <w:ilvl w:val="2"/>
          <w:numId w:val="26"/>
        </w:numPr>
        <w:spacing w:after="120" w:line="276" w:lineRule="auto"/>
        <w:jc w:val="both"/>
        <w:rPr>
          <w:rFonts w:ascii="Arial" w:hAnsi="Arial"/>
        </w:rPr>
      </w:pPr>
      <w:r w:rsidRPr="75FAD71E">
        <w:rPr>
          <w:rFonts w:ascii="Arial" w:hAnsi="Arial"/>
        </w:rPr>
        <w:t xml:space="preserve">V případě, že Objednatel Dílo nebo jeho část neakceptuje, ačkoli Dílo nebo jeho část </w:t>
      </w:r>
      <w:r w:rsidR="008A5FDE">
        <w:rPr>
          <w:rFonts w:ascii="Arial" w:hAnsi="Arial"/>
        </w:rPr>
        <w:t xml:space="preserve">splňovalo všechny podmínky stanovené touto Smlouvou pro akceptaci a Objednatel tedy </w:t>
      </w:r>
      <w:r w:rsidRPr="75FAD71E">
        <w:rPr>
          <w:rFonts w:ascii="Arial" w:hAnsi="Arial"/>
        </w:rPr>
        <w:t xml:space="preserve">měl </w:t>
      </w:r>
      <w:r w:rsidR="008A5FDE">
        <w:rPr>
          <w:rFonts w:ascii="Arial" w:hAnsi="Arial"/>
        </w:rPr>
        <w:t xml:space="preserve">Dílo nebo jeho část </w:t>
      </w:r>
      <w:r w:rsidRPr="75FAD71E">
        <w:rPr>
          <w:rFonts w:ascii="Arial" w:hAnsi="Arial"/>
        </w:rPr>
        <w:t xml:space="preserve">dle této </w:t>
      </w:r>
      <w:r w:rsidR="2E2ABE9B" w:rsidRPr="75FAD71E">
        <w:rPr>
          <w:rFonts w:ascii="Arial" w:hAnsi="Arial"/>
        </w:rPr>
        <w:t>S</w:t>
      </w:r>
      <w:r w:rsidRPr="75FAD71E">
        <w:rPr>
          <w:rFonts w:ascii="Arial" w:hAnsi="Arial"/>
        </w:rPr>
        <w:t>mlouvy povinnost akceptovat, je Zhotovitel oprávněn vystavit příslušnou fakturu</w:t>
      </w:r>
      <w:r w:rsidR="008A5FDE">
        <w:rPr>
          <w:rFonts w:ascii="Arial" w:hAnsi="Arial"/>
        </w:rPr>
        <w:t xml:space="preserve"> ke dni, ve kterém mělo případně dojít k akceptaci.</w:t>
      </w:r>
    </w:p>
    <w:p w14:paraId="4D9CD5DE" w14:textId="77777777" w:rsidR="00AB272D" w:rsidRPr="00C45D1D" w:rsidRDefault="00D84C1F" w:rsidP="000271D9">
      <w:pPr>
        <w:pStyle w:val="Odstavecseseznamem"/>
        <w:keepNext/>
        <w:numPr>
          <w:ilvl w:val="0"/>
          <w:numId w:val="26"/>
        </w:numPr>
        <w:spacing w:before="360" w:after="120" w:line="276" w:lineRule="auto"/>
        <w:ind w:left="357" w:hanging="357"/>
        <w:outlineLvl w:val="0"/>
        <w:rPr>
          <w:rFonts w:ascii="Arial" w:hAnsi="Arial"/>
          <w:b/>
        </w:rPr>
      </w:pPr>
      <w:r>
        <w:rPr>
          <w:rFonts w:ascii="Arial" w:hAnsi="Arial" w:cs="Arial"/>
          <w:b/>
          <w:sz w:val="20"/>
        </w:rPr>
        <w:t>ZPŮSOB ŘÍZENÍ PROJEKTU</w:t>
      </w:r>
      <w:r w:rsidRPr="002A3249">
        <w:rPr>
          <w:rFonts w:ascii="Arial" w:hAnsi="Arial"/>
          <w:b/>
          <w:bCs/>
        </w:rPr>
        <w:t xml:space="preserve"> </w:t>
      </w:r>
      <w:r>
        <w:rPr>
          <w:rFonts w:ascii="Arial" w:hAnsi="Arial"/>
          <w:b/>
          <w:bCs/>
        </w:rPr>
        <w:t xml:space="preserve">A </w:t>
      </w:r>
      <w:r w:rsidR="00DF13D0">
        <w:rPr>
          <w:rFonts w:ascii="Arial" w:hAnsi="Arial" w:cs="Arial"/>
          <w:b/>
          <w:sz w:val="20"/>
        </w:rPr>
        <w:t>ZMĚNOVÉ ŘÍZENÍ</w:t>
      </w:r>
    </w:p>
    <w:p w14:paraId="14C577EC" w14:textId="77777777" w:rsidR="00AB272D" w:rsidRPr="00AB272D" w:rsidRDefault="00AB272D" w:rsidP="00E53D3E">
      <w:pPr>
        <w:spacing w:after="120" w:line="276" w:lineRule="auto"/>
        <w:jc w:val="both"/>
        <w:rPr>
          <w:rFonts w:ascii="Arial" w:hAnsi="Arial"/>
          <w:b/>
          <w:lang w:eastAsia="en-US"/>
        </w:rPr>
      </w:pPr>
      <w:r w:rsidRPr="00AB272D">
        <w:rPr>
          <w:rFonts w:ascii="Arial" w:hAnsi="Arial"/>
          <w:b/>
          <w:lang w:eastAsia="en-US"/>
        </w:rPr>
        <w:t>Řízení projektu</w:t>
      </w:r>
    </w:p>
    <w:p w14:paraId="76965D24" w14:textId="50956677" w:rsidR="00AB272D" w:rsidRPr="00AB272D" w:rsidRDefault="00AB272D" w:rsidP="000271D9">
      <w:pPr>
        <w:numPr>
          <w:ilvl w:val="1"/>
          <w:numId w:val="26"/>
        </w:numPr>
        <w:spacing w:after="120" w:line="276" w:lineRule="auto"/>
        <w:ind w:left="567" w:hanging="567"/>
        <w:jc w:val="both"/>
        <w:rPr>
          <w:rFonts w:ascii="Arial" w:hAnsi="Arial"/>
        </w:rPr>
      </w:pPr>
      <w:r w:rsidRPr="00AB272D">
        <w:rPr>
          <w:rFonts w:ascii="Arial" w:hAnsi="Arial"/>
        </w:rPr>
        <w:t xml:space="preserve">Provádění Díla a všechny aktivity s tím spojené budou řízeny formou </w:t>
      </w:r>
      <w:r w:rsidR="008A5FDE">
        <w:rPr>
          <w:rFonts w:ascii="Arial" w:hAnsi="Arial"/>
        </w:rPr>
        <w:t xml:space="preserve">řízení </w:t>
      </w:r>
      <w:r w:rsidRPr="00AB272D">
        <w:rPr>
          <w:rFonts w:ascii="Arial" w:hAnsi="Arial"/>
        </w:rPr>
        <w:t>projektu.</w:t>
      </w:r>
    </w:p>
    <w:p w14:paraId="01802811" w14:textId="77777777" w:rsidR="00AB272D" w:rsidRPr="00AB272D" w:rsidRDefault="00AB272D" w:rsidP="000271D9">
      <w:pPr>
        <w:numPr>
          <w:ilvl w:val="1"/>
          <w:numId w:val="26"/>
        </w:numPr>
        <w:spacing w:after="120" w:line="276" w:lineRule="auto"/>
        <w:ind w:left="567" w:hanging="567"/>
        <w:jc w:val="both"/>
        <w:rPr>
          <w:rFonts w:ascii="Arial" w:hAnsi="Arial"/>
        </w:rPr>
      </w:pPr>
      <w:r w:rsidRPr="00AB272D">
        <w:rPr>
          <w:rFonts w:ascii="Arial" w:hAnsi="Arial"/>
        </w:rPr>
        <w:t>Postup při řízení projektu</w:t>
      </w:r>
      <w:r>
        <w:rPr>
          <w:rFonts w:ascii="Arial" w:hAnsi="Arial"/>
        </w:rPr>
        <w:t>:</w:t>
      </w:r>
    </w:p>
    <w:p w14:paraId="75706DAD" w14:textId="77777777" w:rsidR="00AB272D" w:rsidRDefault="34666D4B" w:rsidP="000271D9">
      <w:pPr>
        <w:numPr>
          <w:ilvl w:val="2"/>
          <w:numId w:val="26"/>
        </w:numPr>
        <w:spacing w:after="120" w:line="276" w:lineRule="auto"/>
        <w:jc w:val="both"/>
        <w:rPr>
          <w:rFonts w:ascii="Arial" w:hAnsi="Arial"/>
        </w:rPr>
      </w:pPr>
      <w:r w:rsidRPr="75FAD71E">
        <w:rPr>
          <w:rFonts w:ascii="Arial" w:hAnsi="Arial"/>
        </w:rPr>
        <w:t xml:space="preserve">Provedení Díla i Změnové řízení bude probíhat formou standardního řízení projektu. Na straně Zhotovitele i Objednatele je touto </w:t>
      </w:r>
      <w:r w:rsidR="2B1F113D" w:rsidRPr="75FAD71E">
        <w:rPr>
          <w:rFonts w:ascii="Arial" w:hAnsi="Arial"/>
        </w:rPr>
        <w:t>S</w:t>
      </w:r>
      <w:r w:rsidRPr="75FAD71E">
        <w:rPr>
          <w:rFonts w:ascii="Arial" w:hAnsi="Arial"/>
        </w:rPr>
        <w:t xml:space="preserve">mlouvou ustanoven vedoucí projektu (viz oprávněné osoby dle čl. </w:t>
      </w:r>
      <w:r w:rsidR="00E730EB">
        <w:rPr>
          <w:rFonts w:ascii="Arial" w:hAnsi="Arial"/>
        </w:rPr>
        <w:t>19</w:t>
      </w:r>
      <w:r w:rsidRPr="75FAD71E">
        <w:rPr>
          <w:rFonts w:ascii="Arial" w:hAnsi="Arial"/>
        </w:rPr>
        <w:t xml:space="preserve"> této Smlouvy) a vedoucími projektu bude následně sestaven společný projektový tým včetně řídícího výboru projektu. </w:t>
      </w:r>
    </w:p>
    <w:p w14:paraId="752C7809" w14:textId="77777777" w:rsidR="00AB272D" w:rsidRDefault="34666D4B" w:rsidP="000271D9">
      <w:pPr>
        <w:numPr>
          <w:ilvl w:val="2"/>
          <w:numId w:val="26"/>
        </w:numPr>
        <w:spacing w:after="120" w:line="276" w:lineRule="auto"/>
        <w:jc w:val="both"/>
        <w:rPr>
          <w:rFonts w:ascii="Arial" w:hAnsi="Arial"/>
        </w:rPr>
      </w:pPr>
      <w:r w:rsidRPr="75FAD71E">
        <w:rPr>
          <w:rFonts w:ascii="Arial" w:hAnsi="Arial"/>
        </w:rPr>
        <w:t xml:space="preserve">Vedoucí projektu budou odpovídat za koordinaci provádění prací při realizaci Díla / Změnového řízení a za dohled na ně, stejně jako za řešení všech otázek, které se v souvislosti s realizací Díla a souvisejícího plnění podle této </w:t>
      </w:r>
      <w:r w:rsidR="7CFB847B" w:rsidRPr="75FAD71E">
        <w:rPr>
          <w:rFonts w:ascii="Arial" w:hAnsi="Arial"/>
        </w:rPr>
        <w:t>S</w:t>
      </w:r>
      <w:r w:rsidRPr="75FAD71E">
        <w:rPr>
          <w:rFonts w:ascii="Arial" w:hAnsi="Arial"/>
        </w:rPr>
        <w:t xml:space="preserve">mlouvy vyskytnou. </w:t>
      </w:r>
    </w:p>
    <w:p w14:paraId="4605EA94" w14:textId="77777777" w:rsidR="00E730EB" w:rsidRPr="00EA3D4F" w:rsidRDefault="00E730EB" w:rsidP="000271D9">
      <w:pPr>
        <w:pStyle w:val="Odstavecseseznamem"/>
        <w:numPr>
          <w:ilvl w:val="2"/>
          <w:numId w:val="26"/>
        </w:numPr>
        <w:spacing w:after="120" w:line="276" w:lineRule="auto"/>
        <w:jc w:val="both"/>
        <w:rPr>
          <w:rFonts w:ascii="Arial" w:hAnsi="Arial"/>
          <w:sz w:val="20"/>
        </w:rPr>
      </w:pPr>
      <w:r w:rsidRPr="00EA3D4F">
        <w:rPr>
          <w:rFonts w:ascii="Arial" w:hAnsi="Arial"/>
          <w:sz w:val="20"/>
        </w:rPr>
        <w:t xml:space="preserve">Oba vedoucí projektu budou oprávněni vzájemnou dohodou stanovovat podmínky postupu realizace plnění podle této </w:t>
      </w:r>
      <w:r w:rsidR="00CB77DB">
        <w:rPr>
          <w:rFonts w:ascii="Arial" w:hAnsi="Arial"/>
          <w:sz w:val="20"/>
        </w:rPr>
        <w:t>S</w:t>
      </w:r>
      <w:r w:rsidRPr="00EA3D4F">
        <w:rPr>
          <w:rFonts w:ascii="Arial" w:hAnsi="Arial"/>
          <w:sz w:val="20"/>
        </w:rPr>
        <w:t xml:space="preserve">mlouvy v mezích stanovených touto smlouvou, a to </w:t>
      </w:r>
      <w:r w:rsidRPr="00EA3D4F">
        <w:rPr>
          <w:rFonts w:ascii="Arial" w:hAnsi="Arial"/>
          <w:sz w:val="20"/>
        </w:rPr>
        <w:lastRenderedPageBreak/>
        <w:t xml:space="preserve">včetně všech úprav a změn (aktualizací) </w:t>
      </w:r>
      <w:r>
        <w:rPr>
          <w:rFonts w:ascii="Arial" w:hAnsi="Arial"/>
          <w:sz w:val="20"/>
        </w:rPr>
        <w:t>H</w:t>
      </w:r>
      <w:r w:rsidRPr="00EA3D4F">
        <w:rPr>
          <w:rFonts w:ascii="Arial" w:hAnsi="Arial"/>
          <w:sz w:val="20"/>
        </w:rPr>
        <w:t xml:space="preserve">armonogramu / Aktualizovaného harmonogramu plnění. </w:t>
      </w:r>
    </w:p>
    <w:p w14:paraId="6C050C99" w14:textId="77777777" w:rsidR="00E730EB" w:rsidRDefault="00E730EB" w:rsidP="00D84C1F">
      <w:pPr>
        <w:spacing w:after="120" w:line="276" w:lineRule="auto"/>
        <w:jc w:val="both"/>
        <w:rPr>
          <w:rFonts w:ascii="Arial" w:hAnsi="Arial" w:cs="Arial"/>
          <w:b/>
          <w:bCs/>
        </w:rPr>
      </w:pPr>
    </w:p>
    <w:p w14:paraId="18C14BCF" w14:textId="77777777" w:rsidR="00D84C1F" w:rsidRPr="00D84C1F" w:rsidRDefault="00D84C1F" w:rsidP="00D84C1F">
      <w:pPr>
        <w:spacing w:after="120" w:line="276" w:lineRule="auto"/>
        <w:jc w:val="both"/>
        <w:rPr>
          <w:rFonts w:ascii="Arial" w:hAnsi="Arial" w:cs="Arial"/>
          <w:b/>
          <w:bCs/>
        </w:rPr>
      </w:pPr>
      <w:r w:rsidRPr="00D84C1F">
        <w:rPr>
          <w:rFonts w:ascii="Arial" w:hAnsi="Arial" w:cs="Arial"/>
          <w:b/>
          <w:bCs/>
        </w:rPr>
        <w:t>Obecná ustanovení o Změnovém řízení</w:t>
      </w:r>
    </w:p>
    <w:p w14:paraId="30198D48" w14:textId="5BC28E82" w:rsidR="009616BE" w:rsidRPr="0058758E" w:rsidRDefault="7F647E24" w:rsidP="000271D9">
      <w:pPr>
        <w:numPr>
          <w:ilvl w:val="1"/>
          <w:numId w:val="26"/>
        </w:numPr>
        <w:spacing w:after="120" w:line="276" w:lineRule="auto"/>
        <w:ind w:left="567" w:hanging="567"/>
        <w:jc w:val="both"/>
        <w:rPr>
          <w:rFonts w:ascii="Arial" w:hAnsi="Arial" w:cs="Arial"/>
        </w:rPr>
      </w:pPr>
      <w:r w:rsidRPr="75FAD71E">
        <w:rPr>
          <w:rFonts w:ascii="Arial" w:hAnsi="Arial" w:cs="Arial"/>
        </w:rPr>
        <w:t>Změnové řízení</w:t>
      </w:r>
      <w:r w:rsidR="006A4C5D">
        <w:rPr>
          <w:rFonts w:ascii="Arial" w:hAnsi="Arial" w:cs="Arial"/>
        </w:rPr>
        <w:t xml:space="preserve"> je</w:t>
      </w:r>
      <w:r w:rsidRPr="75FAD71E">
        <w:rPr>
          <w:rFonts w:ascii="Arial" w:hAnsi="Arial" w:cs="Arial"/>
        </w:rPr>
        <w:t xml:space="preserve"> </w:t>
      </w:r>
      <w:r w:rsidR="52C20488" w:rsidRPr="75FAD71E">
        <w:rPr>
          <w:rFonts w:ascii="Arial" w:hAnsi="Arial" w:cs="Arial"/>
        </w:rPr>
        <w:t>proces, v rámci kterého jsou na základě požadavků Objednatele provedeny v průběhu realizace Díla</w:t>
      </w:r>
      <w:r w:rsidR="002C6FA1" w:rsidRPr="002C6FA1">
        <w:rPr>
          <w:rFonts w:ascii="Arial" w:hAnsi="Arial" w:cs="Arial"/>
        </w:rPr>
        <w:t>, případně i v rámci Rozšířené podpory (Fáze 3),</w:t>
      </w:r>
      <w:r w:rsidR="002C6FA1">
        <w:rPr>
          <w:rFonts w:ascii="Arial" w:hAnsi="Arial" w:cs="Arial"/>
        </w:rPr>
        <w:t xml:space="preserve"> </w:t>
      </w:r>
      <w:r w:rsidR="52C20488" w:rsidRPr="75FAD71E">
        <w:rPr>
          <w:rFonts w:ascii="Arial" w:hAnsi="Arial" w:cs="Arial"/>
        </w:rPr>
        <w:t xml:space="preserve">podle této </w:t>
      </w:r>
      <w:r w:rsidR="0C4AFD5F" w:rsidRPr="75FAD71E">
        <w:rPr>
          <w:rFonts w:ascii="Arial" w:hAnsi="Arial" w:cs="Arial"/>
        </w:rPr>
        <w:t>S</w:t>
      </w:r>
      <w:r w:rsidR="52C20488" w:rsidRPr="75FAD71E">
        <w:rPr>
          <w:rFonts w:ascii="Arial" w:hAnsi="Arial" w:cs="Arial"/>
        </w:rPr>
        <w:t>mlouvy Zhotovitelem potřebné úpravy plnění (včetně rozšíření nebo doplnění již akceptovaného dílčího plnění), které buď doplňují</w:t>
      </w:r>
      <w:r w:rsidR="006A4C5D">
        <w:rPr>
          <w:rFonts w:ascii="Arial" w:hAnsi="Arial" w:cs="Arial"/>
        </w:rPr>
        <w:t>,</w:t>
      </w:r>
      <w:r w:rsidR="52C20488" w:rsidRPr="75FAD71E">
        <w:rPr>
          <w:rFonts w:ascii="Arial" w:hAnsi="Arial" w:cs="Arial"/>
        </w:rPr>
        <w:t xml:space="preserve"> nebo překračují rozsah plnění specifikovaný v této </w:t>
      </w:r>
      <w:r w:rsidR="60B6C707" w:rsidRPr="75FAD71E">
        <w:rPr>
          <w:rFonts w:ascii="Arial" w:hAnsi="Arial" w:cs="Arial"/>
        </w:rPr>
        <w:t>S</w:t>
      </w:r>
      <w:r w:rsidR="52C20488" w:rsidRPr="75FAD71E">
        <w:rPr>
          <w:rFonts w:ascii="Arial" w:hAnsi="Arial" w:cs="Arial"/>
        </w:rPr>
        <w:t xml:space="preserve">mlouvě, ale současně vždy sledují účel uvedený v Preambuli této </w:t>
      </w:r>
      <w:r w:rsidR="004878DD" w:rsidRPr="75FAD71E">
        <w:rPr>
          <w:rFonts w:ascii="Arial" w:hAnsi="Arial" w:cs="Arial"/>
        </w:rPr>
        <w:t>S</w:t>
      </w:r>
      <w:r w:rsidR="52C20488" w:rsidRPr="75FAD71E">
        <w:rPr>
          <w:rFonts w:ascii="Arial" w:hAnsi="Arial" w:cs="Arial"/>
        </w:rPr>
        <w:t xml:space="preserve">mlouvy a jsou v souladu se ZZVZ (v této </w:t>
      </w:r>
      <w:r w:rsidR="2F1696B3" w:rsidRPr="75FAD71E">
        <w:rPr>
          <w:rFonts w:ascii="Arial" w:hAnsi="Arial" w:cs="Arial"/>
        </w:rPr>
        <w:t>S</w:t>
      </w:r>
      <w:r w:rsidR="52C20488" w:rsidRPr="75FAD71E">
        <w:rPr>
          <w:rFonts w:ascii="Arial" w:hAnsi="Arial" w:cs="Arial"/>
        </w:rPr>
        <w:t>mlouvě vše též jen „</w:t>
      </w:r>
      <w:r w:rsidR="52C20488" w:rsidRPr="00C45D1D">
        <w:rPr>
          <w:rFonts w:ascii="Arial" w:hAnsi="Arial"/>
          <w:b/>
        </w:rPr>
        <w:t>Změny</w:t>
      </w:r>
      <w:r w:rsidR="52C20488" w:rsidRPr="75FAD71E">
        <w:rPr>
          <w:rFonts w:ascii="Arial" w:hAnsi="Arial" w:cs="Arial"/>
        </w:rPr>
        <w:t>“ a „</w:t>
      </w:r>
      <w:r w:rsidR="52C20488" w:rsidRPr="00C45D1D">
        <w:rPr>
          <w:rFonts w:ascii="Arial" w:hAnsi="Arial"/>
          <w:b/>
        </w:rPr>
        <w:t>Změnové řízení</w:t>
      </w:r>
      <w:r w:rsidR="52C20488" w:rsidRPr="75FAD71E">
        <w:rPr>
          <w:rFonts w:ascii="Arial" w:hAnsi="Arial" w:cs="Arial"/>
        </w:rPr>
        <w:t>“).</w:t>
      </w:r>
    </w:p>
    <w:p w14:paraId="45DCFDC8" w14:textId="77777777" w:rsidR="008522D9" w:rsidRPr="00EA5DCF" w:rsidRDefault="008522D9" w:rsidP="000271D9">
      <w:pPr>
        <w:numPr>
          <w:ilvl w:val="1"/>
          <w:numId w:val="26"/>
        </w:numPr>
        <w:spacing w:after="120" w:line="276" w:lineRule="auto"/>
        <w:ind w:left="567" w:hanging="567"/>
        <w:jc w:val="both"/>
        <w:rPr>
          <w:rFonts w:ascii="Arial" w:hAnsi="Arial" w:cs="Arial"/>
        </w:rPr>
      </w:pPr>
      <w:r>
        <w:rPr>
          <w:rFonts w:ascii="Arial" w:hAnsi="Arial" w:cs="Arial"/>
        </w:rPr>
        <w:t>Zhotovitel je oprávněn provádět jakoukoliv Změnu až poté, co budou parametry takové Změny odsouhlasen</w:t>
      </w:r>
      <w:r w:rsidR="005A30F2">
        <w:rPr>
          <w:rFonts w:ascii="Arial" w:hAnsi="Arial" w:cs="Arial"/>
        </w:rPr>
        <w:t>y</w:t>
      </w:r>
      <w:r>
        <w:rPr>
          <w:rFonts w:ascii="Arial" w:hAnsi="Arial" w:cs="Arial"/>
        </w:rPr>
        <w:t xml:space="preserve"> oběma Smluvními stranami.</w:t>
      </w:r>
    </w:p>
    <w:p w14:paraId="57E6301B" w14:textId="4A00C22A" w:rsidR="00230748" w:rsidRPr="002A3249" w:rsidRDefault="00230748" w:rsidP="000271D9">
      <w:pPr>
        <w:numPr>
          <w:ilvl w:val="1"/>
          <w:numId w:val="26"/>
        </w:numPr>
        <w:spacing w:after="120" w:line="276" w:lineRule="auto"/>
        <w:ind w:left="567" w:hanging="567"/>
        <w:jc w:val="both"/>
        <w:rPr>
          <w:rFonts w:ascii="Arial" w:hAnsi="Arial" w:cs="Arial"/>
        </w:rPr>
      </w:pPr>
      <w:r w:rsidRPr="002A3249">
        <w:rPr>
          <w:rFonts w:ascii="Arial" w:hAnsi="Arial" w:cs="Arial"/>
        </w:rPr>
        <w:t>Změnové řízení je součástí realizace Díla, tj. může být realizováno a</w:t>
      </w:r>
      <w:r w:rsidR="003F3F48" w:rsidRPr="002A3249">
        <w:rPr>
          <w:rFonts w:ascii="Arial" w:hAnsi="Arial" w:cs="Arial"/>
        </w:rPr>
        <w:t> </w:t>
      </w:r>
      <w:r w:rsidRPr="002A3249">
        <w:rPr>
          <w:rFonts w:ascii="Arial" w:hAnsi="Arial" w:cs="Arial"/>
        </w:rPr>
        <w:t>ukončeno provedením (akceptací) příslušné Změny do doby provedení Díla jako celku</w:t>
      </w:r>
      <w:r w:rsidR="007806B9">
        <w:rPr>
          <w:rFonts w:ascii="Arial" w:hAnsi="Arial" w:cs="Arial"/>
        </w:rPr>
        <w:t xml:space="preserve">, není-li dohodou </w:t>
      </w:r>
      <w:r w:rsidR="005A30F2">
        <w:rPr>
          <w:rFonts w:ascii="Arial" w:hAnsi="Arial" w:cs="Arial"/>
        </w:rPr>
        <w:t xml:space="preserve">Smluvních </w:t>
      </w:r>
      <w:r w:rsidR="007806B9">
        <w:rPr>
          <w:rFonts w:ascii="Arial" w:hAnsi="Arial" w:cs="Arial"/>
        </w:rPr>
        <w:t xml:space="preserve">stran stanovena delší doba. </w:t>
      </w:r>
      <w:r w:rsidRPr="002A3249">
        <w:rPr>
          <w:rFonts w:ascii="Arial" w:hAnsi="Arial" w:cs="Arial"/>
        </w:rPr>
        <w:t xml:space="preserve"> </w:t>
      </w:r>
    </w:p>
    <w:p w14:paraId="39CBE4E1" w14:textId="20B9EA24" w:rsidR="0058758E" w:rsidRPr="0058758E" w:rsidRDefault="52C20488" w:rsidP="000271D9">
      <w:pPr>
        <w:numPr>
          <w:ilvl w:val="1"/>
          <w:numId w:val="26"/>
        </w:numPr>
        <w:spacing w:after="120" w:line="276" w:lineRule="auto"/>
        <w:ind w:left="567" w:hanging="567"/>
        <w:jc w:val="both"/>
        <w:rPr>
          <w:rFonts w:ascii="Arial" w:hAnsi="Arial" w:cs="Arial"/>
        </w:rPr>
      </w:pPr>
      <w:r w:rsidRPr="75FAD71E">
        <w:rPr>
          <w:rFonts w:ascii="Arial" w:hAnsi="Arial" w:cs="Arial"/>
        </w:rPr>
        <w:t xml:space="preserve">Změnovému řízení podléhá i případný dopad jiných projektů Objednatele, které mohou mít vliv na </w:t>
      </w:r>
      <w:r w:rsidR="006A4C5D">
        <w:rPr>
          <w:rFonts w:ascii="Arial" w:hAnsi="Arial" w:cs="Arial"/>
        </w:rPr>
        <w:t>H</w:t>
      </w:r>
      <w:r w:rsidRPr="75FAD71E">
        <w:rPr>
          <w:rFonts w:ascii="Arial" w:hAnsi="Arial" w:cs="Arial"/>
        </w:rPr>
        <w:t xml:space="preserve">armonogram, zdroje a </w:t>
      </w:r>
      <w:r w:rsidR="008A5FDE">
        <w:rPr>
          <w:rFonts w:ascii="Arial" w:hAnsi="Arial" w:cs="Arial"/>
        </w:rPr>
        <w:t>C</w:t>
      </w:r>
      <w:r w:rsidRPr="75FAD71E">
        <w:rPr>
          <w:rFonts w:ascii="Arial" w:hAnsi="Arial" w:cs="Arial"/>
        </w:rPr>
        <w:t xml:space="preserve">enu dle této </w:t>
      </w:r>
      <w:r w:rsidR="3025C7B0" w:rsidRPr="75FAD71E">
        <w:rPr>
          <w:rFonts w:ascii="Arial" w:hAnsi="Arial" w:cs="Arial"/>
        </w:rPr>
        <w:t>S</w:t>
      </w:r>
      <w:r w:rsidRPr="75FAD71E">
        <w:rPr>
          <w:rFonts w:ascii="Arial" w:hAnsi="Arial" w:cs="Arial"/>
        </w:rPr>
        <w:t xml:space="preserve">mlouvy, nebo neposkytnutí součinnosti Objednatele. </w:t>
      </w:r>
    </w:p>
    <w:p w14:paraId="34D06263" w14:textId="41C8452E" w:rsidR="00230748" w:rsidRPr="002A3249" w:rsidRDefault="00230748" w:rsidP="000271D9">
      <w:pPr>
        <w:numPr>
          <w:ilvl w:val="1"/>
          <w:numId w:val="26"/>
        </w:numPr>
        <w:spacing w:after="120" w:line="276" w:lineRule="auto"/>
        <w:ind w:left="567" w:hanging="567"/>
        <w:jc w:val="both"/>
        <w:rPr>
          <w:rFonts w:ascii="Arial" w:hAnsi="Arial" w:cs="Arial"/>
        </w:rPr>
      </w:pPr>
      <w:r w:rsidRPr="002A3249">
        <w:rPr>
          <w:rFonts w:ascii="Arial" w:hAnsi="Arial" w:cs="Arial"/>
          <w:color w:val="0C120C"/>
        </w:rPr>
        <w:t xml:space="preserve">Na postup </w:t>
      </w:r>
      <w:r w:rsidRPr="009E19E5">
        <w:rPr>
          <w:rFonts w:ascii="Arial" w:hAnsi="Arial" w:cs="Arial"/>
        </w:rPr>
        <w:t>při</w:t>
      </w:r>
      <w:r w:rsidRPr="002A3249">
        <w:rPr>
          <w:rFonts w:ascii="Arial" w:hAnsi="Arial" w:cs="Arial"/>
          <w:color w:val="0C120C"/>
        </w:rPr>
        <w:t xml:space="preserve"> provádění Změn se vztahují </w:t>
      </w:r>
      <w:r w:rsidR="00661E21">
        <w:rPr>
          <w:rFonts w:ascii="Arial" w:hAnsi="Arial" w:cs="Arial"/>
          <w:color w:val="0C120C"/>
        </w:rPr>
        <w:t>všechny povinnosti Zhotovitele pro provádění Díla dle Smlouvy</w:t>
      </w:r>
      <w:r w:rsidRPr="002A3249">
        <w:rPr>
          <w:rFonts w:ascii="Arial" w:hAnsi="Arial" w:cs="Arial"/>
          <w:color w:val="0C120C"/>
        </w:rPr>
        <w:t xml:space="preserve">. </w:t>
      </w:r>
    </w:p>
    <w:p w14:paraId="395B3CFE" w14:textId="77777777" w:rsidR="00230748" w:rsidRPr="002A3249" w:rsidRDefault="00230748" w:rsidP="000271D9">
      <w:pPr>
        <w:numPr>
          <w:ilvl w:val="1"/>
          <w:numId w:val="26"/>
        </w:numPr>
        <w:spacing w:after="120" w:line="276" w:lineRule="auto"/>
        <w:ind w:left="567" w:hanging="567"/>
        <w:jc w:val="both"/>
        <w:rPr>
          <w:rFonts w:ascii="Arial" w:hAnsi="Arial" w:cs="Arial"/>
        </w:rPr>
      </w:pPr>
      <w:r w:rsidRPr="002A3249">
        <w:rPr>
          <w:rFonts w:ascii="Arial" w:hAnsi="Arial" w:cs="Arial"/>
          <w:color w:val="0C120C"/>
        </w:rPr>
        <w:t xml:space="preserve">Smluvní strany mohou sjednat, že Změna bude akceptována a fakturována postupně po částech dle </w:t>
      </w:r>
      <w:r w:rsidRPr="009E19E5">
        <w:rPr>
          <w:rFonts w:ascii="Arial" w:hAnsi="Arial" w:cs="Arial"/>
        </w:rPr>
        <w:t>dohodnutého</w:t>
      </w:r>
      <w:r w:rsidRPr="002A3249">
        <w:rPr>
          <w:rFonts w:ascii="Arial" w:hAnsi="Arial" w:cs="Arial"/>
          <w:color w:val="0C120C"/>
        </w:rPr>
        <w:t xml:space="preserve"> harmonogramu a platebních milníků realizace příslušné Změny.</w:t>
      </w:r>
    </w:p>
    <w:p w14:paraId="26831F22" w14:textId="471173A1" w:rsidR="00661E21" w:rsidRDefault="00230748" w:rsidP="000271D9">
      <w:pPr>
        <w:numPr>
          <w:ilvl w:val="1"/>
          <w:numId w:val="26"/>
        </w:numPr>
        <w:spacing w:after="120" w:line="276" w:lineRule="auto"/>
        <w:ind w:left="567" w:hanging="567"/>
        <w:jc w:val="both"/>
        <w:rPr>
          <w:rFonts w:ascii="Arial" w:hAnsi="Arial" w:cs="Arial"/>
        </w:rPr>
      </w:pPr>
      <w:r w:rsidRPr="002A3249">
        <w:rPr>
          <w:rFonts w:ascii="Arial" w:hAnsi="Arial" w:cs="Arial"/>
        </w:rPr>
        <w:t xml:space="preserve">Uskutečněné Změny nebo jejich části budou podléhat akceptaci Objednatelem na základě </w:t>
      </w:r>
      <w:r w:rsidR="00724508">
        <w:rPr>
          <w:rFonts w:ascii="Arial" w:hAnsi="Arial" w:cs="Arial"/>
        </w:rPr>
        <w:t xml:space="preserve">Akceptačních </w:t>
      </w:r>
      <w:r w:rsidRPr="002A3249">
        <w:rPr>
          <w:rFonts w:ascii="Arial" w:hAnsi="Arial" w:cs="Arial"/>
        </w:rPr>
        <w:t xml:space="preserve">kritérií dohodnutých </w:t>
      </w:r>
      <w:r w:rsidR="00C941FB">
        <w:rPr>
          <w:rFonts w:ascii="Arial" w:hAnsi="Arial" w:cs="Arial"/>
        </w:rPr>
        <w:t>Smluvními stranami</w:t>
      </w:r>
      <w:r w:rsidRPr="002A3249">
        <w:rPr>
          <w:rFonts w:ascii="Arial" w:hAnsi="Arial" w:cs="Arial"/>
        </w:rPr>
        <w:t xml:space="preserve">. </w:t>
      </w:r>
      <w:r w:rsidR="00661E21">
        <w:rPr>
          <w:rFonts w:ascii="Arial" w:hAnsi="Arial" w:cs="Arial"/>
        </w:rPr>
        <w:t>Pro</w:t>
      </w:r>
      <w:r w:rsidRPr="002A3249">
        <w:rPr>
          <w:rFonts w:ascii="Arial" w:hAnsi="Arial" w:cs="Arial"/>
          <w:color w:val="0C120C"/>
        </w:rPr>
        <w:t xml:space="preserve"> akceptaci Změny nebo její části bude </w:t>
      </w:r>
      <w:r w:rsidR="00661E21">
        <w:rPr>
          <w:rFonts w:ascii="Arial" w:hAnsi="Arial" w:cs="Arial"/>
          <w:color w:val="0C120C"/>
        </w:rPr>
        <w:t xml:space="preserve">použita </w:t>
      </w:r>
      <w:r w:rsidR="00ED0455">
        <w:rPr>
          <w:rFonts w:ascii="Arial" w:hAnsi="Arial" w:cs="Arial"/>
          <w:color w:val="0C120C"/>
        </w:rPr>
        <w:t xml:space="preserve">Akceptace dle čl. </w:t>
      </w:r>
      <w:r w:rsidR="00ED0455">
        <w:rPr>
          <w:rFonts w:ascii="Arial" w:hAnsi="Arial" w:cs="Arial"/>
          <w:color w:val="0C120C"/>
        </w:rPr>
        <w:fldChar w:fldCharType="begin"/>
      </w:r>
      <w:r w:rsidR="00ED0455">
        <w:rPr>
          <w:rFonts w:ascii="Arial" w:hAnsi="Arial" w:cs="Arial"/>
          <w:color w:val="0C120C"/>
        </w:rPr>
        <w:instrText xml:space="preserve"> REF _Ref184646000 \r \h </w:instrText>
      </w:r>
      <w:r w:rsidR="00ED0455">
        <w:rPr>
          <w:rFonts w:ascii="Arial" w:hAnsi="Arial" w:cs="Arial"/>
          <w:color w:val="0C120C"/>
        </w:rPr>
      </w:r>
      <w:r w:rsidR="00ED0455">
        <w:rPr>
          <w:rFonts w:ascii="Arial" w:hAnsi="Arial" w:cs="Arial"/>
          <w:color w:val="0C120C"/>
        </w:rPr>
        <w:fldChar w:fldCharType="separate"/>
      </w:r>
      <w:r w:rsidR="009F21B5">
        <w:rPr>
          <w:rFonts w:ascii="Arial" w:hAnsi="Arial" w:cs="Arial"/>
          <w:color w:val="0C120C"/>
        </w:rPr>
        <w:t>6</w:t>
      </w:r>
      <w:r w:rsidR="00ED0455">
        <w:rPr>
          <w:rFonts w:ascii="Arial" w:hAnsi="Arial" w:cs="Arial"/>
          <w:color w:val="0C120C"/>
        </w:rPr>
        <w:fldChar w:fldCharType="end"/>
      </w:r>
      <w:r w:rsidR="00ED0455">
        <w:rPr>
          <w:rFonts w:ascii="Arial" w:hAnsi="Arial" w:cs="Arial"/>
          <w:color w:val="0C120C"/>
        </w:rPr>
        <w:t xml:space="preserve"> obdobně</w:t>
      </w:r>
      <w:r w:rsidRPr="002A3249">
        <w:rPr>
          <w:rFonts w:ascii="Arial" w:hAnsi="Arial" w:cs="Arial"/>
          <w:color w:val="0C120C"/>
        </w:rPr>
        <w:t>.</w:t>
      </w:r>
      <w:r w:rsidRPr="002A3249">
        <w:rPr>
          <w:rFonts w:ascii="Arial" w:hAnsi="Arial" w:cs="Arial"/>
        </w:rPr>
        <w:t xml:space="preserve"> </w:t>
      </w:r>
    </w:p>
    <w:p w14:paraId="7C3FAB9F" w14:textId="71F84101" w:rsidR="00230748" w:rsidRPr="002A3249" w:rsidRDefault="52C20488" w:rsidP="000271D9">
      <w:pPr>
        <w:numPr>
          <w:ilvl w:val="1"/>
          <w:numId w:val="26"/>
        </w:numPr>
        <w:spacing w:after="120" w:line="276" w:lineRule="auto"/>
        <w:ind w:left="567" w:hanging="567"/>
        <w:jc w:val="both"/>
        <w:rPr>
          <w:rFonts w:ascii="Arial" w:hAnsi="Arial" w:cs="Arial"/>
        </w:rPr>
      </w:pPr>
      <w:r w:rsidRPr="75FAD71E">
        <w:rPr>
          <w:rFonts w:ascii="Arial" w:hAnsi="Arial" w:cs="Arial"/>
        </w:rPr>
        <w:t xml:space="preserve">Uskutečněné Změny nebo jejich části budou podléhat akceptaci Objednatelem na základě kritérií dohodnutých v rámci Komunikace ve Změnovém řízení. Při akceptaci Změny nebo její části bude postupováno podle Akceptační procedury. </w:t>
      </w:r>
      <w:r w:rsidR="00230748" w:rsidRPr="002A3249">
        <w:rPr>
          <w:rFonts w:ascii="Arial" w:hAnsi="Arial" w:cs="Arial"/>
        </w:rPr>
        <w:t>Akceptační protokol o provedení Změny</w:t>
      </w:r>
      <w:r w:rsidR="00230748" w:rsidRPr="002A3249">
        <w:rPr>
          <w:rFonts w:ascii="Arial" w:hAnsi="Arial"/>
        </w:rPr>
        <w:t xml:space="preserve"> nebo její části </w:t>
      </w:r>
      <w:r w:rsidR="00230748" w:rsidRPr="002A3249">
        <w:rPr>
          <w:rFonts w:ascii="Arial" w:hAnsi="Arial" w:cs="Arial"/>
        </w:rPr>
        <w:t xml:space="preserve">bude podepsán pověřenými osobami </w:t>
      </w:r>
      <w:r w:rsidR="004B5486">
        <w:rPr>
          <w:rFonts w:ascii="Arial" w:hAnsi="Arial" w:cs="Arial"/>
        </w:rPr>
        <w:t>S</w:t>
      </w:r>
      <w:r w:rsidR="00230748" w:rsidRPr="002A3249">
        <w:rPr>
          <w:rFonts w:ascii="Arial" w:hAnsi="Arial" w:cs="Arial"/>
        </w:rPr>
        <w:t>mluvních stran. Dnem podpisu příslušného Akceptačního protokolu o provedení Změny</w:t>
      </w:r>
      <w:r w:rsidR="00230748" w:rsidRPr="002A3249">
        <w:rPr>
          <w:rFonts w:ascii="Arial" w:hAnsi="Arial"/>
        </w:rPr>
        <w:t xml:space="preserve"> nebo její části </w:t>
      </w:r>
      <w:r w:rsidR="00230748" w:rsidRPr="002A3249">
        <w:rPr>
          <w:rFonts w:ascii="Arial" w:hAnsi="Arial" w:cs="Arial"/>
        </w:rPr>
        <w:t>bude Změna</w:t>
      </w:r>
      <w:r w:rsidR="00230748" w:rsidRPr="002A3249">
        <w:rPr>
          <w:rFonts w:ascii="Arial" w:hAnsi="Arial"/>
        </w:rPr>
        <w:t xml:space="preserve"> nebo její část </w:t>
      </w:r>
      <w:r w:rsidR="00230748" w:rsidRPr="002A3249">
        <w:rPr>
          <w:rFonts w:ascii="Arial" w:hAnsi="Arial" w:cs="Arial"/>
        </w:rPr>
        <w:t xml:space="preserve">považována za provedenou. Pokud nebude v jednotlivé Objednávce dohodnut harmonogram realizace Změny po částech, proběhne akceptace Změny vždy v rámci </w:t>
      </w:r>
      <w:r w:rsidR="6FF57475" w:rsidRPr="75FAD71E">
        <w:rPr>
          <w:rFonts w:ascii="Arial" w:hAnsi="Arial" w:cs="Arial"/>
        </w:rPr>
        <w:t>Fáze/</w:t>
      </w:r>
      <w:r w:rsidRPr="75FAD71E">
        <w:rPr>
          <w:rFonts w:ascii="Arial" w:hAnsi="Arial" w:cs="Arial"/>
        </w:rPr>
        <w:t xml:space="preserve">Etapy (tj. v rámci příslušného „jednotlivého </w:t>
      </w:r>
      <w:r w:rsidR="001112CC">
        <w:rPr>
          <w:rFonts w:ascii="Arial" w:hAnsi="Arial" w:cs="Arial"/>
        </w:rPr>
        <w:t>D</w:t>
      </w:r>
      <w:r w:rsidR="00230748" w:rsidRPr="002A3249">
        <w:rPr>
          <w:rFonts w:ascii="Arial" w:hAnsi="Arial" w:cs="Arial"/>
        </w:rPr>
        <w:t>ílčího plnění</w:t>
      </w:r>
      <w:r w:rsidRPr="75FAD71E">
        <w:rPr>
          <w:rFonts w:ascii="Arial" w:hAnsi="Arial" w:cs="Arial"/>
        </w:rPr>
        <w:t>“),</w:t>
      </w:r>
      <w:r w:rsidR="00230748" w:rsidRPr="002A3249">
        <w:rPr>
          <w:rFonts w:ascii="Arial" w:hAnsi="Arial" w:cs="Arial"/>
        </w:rPr>
        <w:t xml:space="preserve"> v níž bude příslušná Změna dokončena a následně pak bude tato Změna rovněž součástí akceptace </w:t>
      </w:r>
      <w:r w:rsidRPr="75FAD71E">
        <w:rPr>
          <w:rFonts w:ascii="Arial" w:hAnsi="Arial" w:cs="Arial"/>
        </w:rPr>
        <w:t xml:space="preserve">této </w:t>
      </w:r>
      <w:r w:rsidR="008522D9">
        <w:rPr>
          <w:rFonts w:ascii="Arial" w:hAnsi="Arial" w:cs="Arial"/>
        </w:rPr>
        <w:t>Etapy</w:t>
      </w:r>
      <w:r w:rsidR="00230748" w:rsidRPr="002A3249">
        <w:rPr>
          <w:rFonts w:ascii="Arial" w:hAnsi="Arial" w:cs="Arial"/>
        </w:rPr>
        <w:t xml:space="preserve">, jakož v případě potřeby i součástí akceptace </w:t>
      </w:r>
      <w:r w:rsidRPr="75FAD71E">
        <w:rPr>
          <w:rFonts w:ascii="Arial" w:hAnsi="Arial" w:cs="Arial"/>
        </w:rPr>
        <w:t>další</w:t>
      </w:r>
      <w:r w:rsidR="4B253654" w:rsidRPr="75FAD71E">
        <w:rPr>
          <w:rFonts w:ascii="Arial" w:hAnsi="Arial" w:cs="Arial"/>
        </w:rPr>
        <w:t xml:space="preserve"> </w:t>
      </w:r>
      <w:r w:rsidR="008522D9">
        <w:rPr>
          <w:rFonts w:ascii="Arial" w:hAnsi="Arial" w:cs="Arial"/>
        </w:rPr>
        <w:t>Fáze</w:t>
      </w:r>
      <w:r w:rsidR="4B253654" w:rsidRPr="75FAD71E">
        <w:rPr>
          <w:rFonts w:ascii="Arial" w:hAnsi="Arial" w:cs="Arial"/>
        </w:rPr>
        <w:t>/</w:t>
      </w:r>
      <w:r w:rsidR="008522D9">
        <w:rPr>
          <w:rFonts w:ascii="Arial" w:hAnsi="Arial" w:cs="Arial"/>
        </w:rPr>
        <w:t>Etapy</w:t>
      </w:r>
      <w:r w:rsidR="00F5076F">
        <w:rPr>
          <w:rFonts w:ascii="Arial" w:hAnsi="Arial" w:cs="Arial"/>
        </w:rPr>
        <w:t xml:space="preserve"> </w:t>
      </w:r>
      <w:r w:rsidR="00230748" w:rsidRPr="002A3249">
        <w:rPr>
          <w:rFonts w:ascii="Arial" w:hAnsi="Arial" w:cs="Arial"/>
        </w:rPr>
        <w:t xml:space="preserve">a dále bude součástí akceptace Díla jako celku. </w:t>
      </w:r>
    </w:p>
    <w:p w14:paraId="3906DEBD" w14:textId="5C157B77" w:rsidR="00EA5DCF" w:rsidRPr="00EA5DCF" w:rsidRDefault="00230748" w:rsidP="000271D9">
      <w:pPr>
        <w:numPr>
          <w:ilvl w:val="1"/>
          <w:numId w:val="26"/>
        </w:numPr>
        <w:spacing w:after="120" w:line="276" w:lineRule="auto"/>
        <w:ind w:left="567" w:hanging="567"/>
        <w:jc w:val="both"/>
        <w:rPr>
          <w:rFonts w:ascii="Arial" w:hAnsi="Arial" w:cs="Arial"/>
        </w:rPr>
      </w:pPr>
      <w:r w:rsidRPr="002A3249">
        <w:rPr>
          <w:rFonts w:ascii="Arial" w:hAnsi="Arial" w:cs="Arial"/>
        </w:rPr>
        <w:t xml:space="preserve">Provedené </w:t>
      </w:r>
      <w:r w:rsidR="00661E21">
        <w:rPr>
          <w:rFonts w:ascii="Arial" w:hAnsi="Arial" w:cs="Arial"/>
        </w:rPr>
        <w:t xml:space="preserve">a akceptované </w:t>
      </w:r>
      <w:r w:rsidRPr="002A3249">
        <w:rPr>
          <w:rFonts w:ascii="Arial" w:hAnsi="Arial" w:cs="Arial"/>
        </w:rPr>
        <w:t>Změny se stanou součástí Díla.</w:t>
      </w:r>
    </w:p>
    <w:p w14:paraId="0EE34556" w14:textId="4A6D36BF" w:rsidR="00661E21" w:rsidRDefault="00661E21" w:rsidP="00EA5DCF">
      <w:pPr>
        <w:spacing w:after="120" w:line="276" w:lineRule="auto"/>
        <w:jc w:val="both"/>
        <w:rPr>
          <w:rFonts w:ascii="Arial" w:hAnsi="Arial"/>
          <w:b/>
          <w:lang w:eastAsia="en-US"/>
        </w:rPr>
      </w:pPr>
    </w:p>
    <w:p w14:paraId="0F6F0A1B" w14:textId="3F71E176" w:rsidR="00230748" w:rsidRPr="00EA5DCF" w:rsidRDefault="00230748" w:rsidP="00C45D1D">
      <w:pPr>
        <w:spacing w:after="120" w:line="276" w:lineRule="auto"/>
        <w:jc w:val="both"/>
        <w:rPr>
          <w:rFonts w:ascii="Arial" w:hAnsi="Arial"/>
          <w:b/>
          <w:lang w:eastAsia="en-US"/>
        </w:rPr>
      </w:pPr>
      <w:r w:rsidRPr="00EA5DCF">
        <w:rPr>
          <w:rFonts w:ascii="Arial" w:hAnsi="Arial"/>
          <w:b/>
          <w:lang w:eastAsia="en-US"/>
        </w:rPr>
        <w:t>Komunikace ve Změnovém řízení</w:t>
      </w:r>
    </w:p>
    <w:p w14:paraId="43235791" w14:textId="77777777" w:rsidR="0058758E" w:rsidRPr="0058758E" w:rsidRDefault="0058758E" w:rsidP="000271D9">
      <w:pPr>
        <w:numPr>
          <w:ilvl w:val="1"/>
          <w:numId w:val="26"/>
        </w:numPr>
        <w:spacing w:after="120" w:line="276" w:lineRule="auto"/>
        <w:ind w:left="567" w:hanging="567"/>
        <w:jc w:val="both"/>
        <w:rPr>
          <w:rFonts w:ascii="Arial" w:hAnsi="Arial" w:cs="Arial"/>
        </w:rPr>
      </w:pPr>
      <w:r w:rsidRPr="002A3249">
        <w:rPr>
          <w:rFonts w:ascii="Arial" w:hAnsi="Arial" w:cs="Arial"/>
        </w:rPr>
        <w:t>Požadavek na provedení Změny ve Změnovém řízení bude obecně probíhat následujícím způsobem:</w:t>
      </w:r>
    </w:p>
    <w:p w14:paraId="7954B37E" w14:textId="4DD67DEA" w:rsidR="00230748" w:rsidRPr="00EA5DCF" w:rsidRDefault="00661E21" w:rsidP="000271D9">
      <w:pPr>
        <w:numPr>
          <w:ilvl w:val="2"/>
          <w:numId w:val="26"/>
        </w:numPr>
        <w:spacing w:after="120" w:line="276" w:lineRule="auto"/>
        <w:jc w:val="both"/>
        <w:rPr>
          <w:rFonts w:ascii="Arial" w:hAnsi="Arial" w:cs="Arial"/>
        </w:rPr>
      </w:pPr>
      <w:r>
        <w:rPr>
          <w:rFonts w:ascii="Arial" w:hAnsi="Arial" w:cs="Arial"/>
        </w:rPr>
        <w:t>Zhotovitel zašle Objednateli požadavek</w:t>
      </w:r>
      <w:r w:rsidR="00230748" w:rsidRPr="002A3249">
        <w:rPr>
          <w:rFonts w:ascii="Arial" w:hAnsi="Arial" w:cs="Arial"/>
        </w:rPr>
        <w:t xml:space="preserve"> na provedení Změny </w:t>
      </w:r>
      <w:r w:rsidR="00230748" w:rsidRPr="00EA5DCF">
        <w:rPr>
          <w:rFonts w:ascii="Arial" w:hAnsi="Arial" w:cs="Arial"/>
        </w:rPr>
        <w:t xml:space="preserve">prostřednictvím </w:t>
      </w:r>
      <w:proofErr w:type="spellStart"/>
      <w:r w:rsidR="00230748" w:rsidRPr="00EA5DCF">
        <w:rPr>
          <w:rFonts w:ascii="Arial" w:hAnsi="Arial" w:cs="Arial"/>
        </w:rPr>
        <w:t>Service</w:t>
      </w:r>
      <w:proofErr w:type="spellEnd"/>
      <w:r w:rsidR="00230748" w:rsidRPr="00EA5DCF">
        <w:rPr>
          <w:rFonts w:ascii="Arial" w:hAnsi="Arial" w:cs="Arial"/>
        </w:rPr>
        <w:t xml:space="preserve"> Desku, a to včetně jeho specifikace a požadavku na předpokládaný časový rámec jeho splnění (doba plnění) – (předání Zhotoviteli prostřednictvím </w:t>
      </w:r>
      <w:proofErr w:type="spellStart"/>
      <w:r w:rsidR="00230748" w:rsidRPr="00EA5DCF">
        <w:rPr>
          <w:rFonts w:ascii="Arial" w:hAnsi="Arial" w:cs="Arial"/>
        </w:rPr>
        <w:t>Service</w:t>
      </w:r>
      <w:proofErr w:type="spellEnd"/>
      <w:r w:rsidR="00230748" w:rsidRPr="00EA5DCF">
        <w:rPr>
          <w:rFonts w:ascii="Arial" w:hAnsi="Arial" w:cs="Arial"/>
        </w:rPr>
        <w:t xml:space="preserve"> Desku);</w:t>
      </w:r>
    </w:p>
    <w:p w14:paraId="4176E35B" w14:textId="5AA13F9A" w:rsidR="00230748" w:rsidRPr="002A3249" w:rsidRDefault="00661E21" w:rsidP="000271D9">
      <w:pPr>
        <w:numPr>
          <w:ilvl w:val="2"/>
          <w:numId w:val="26"/>
        </w:numPr>
        <w:spacing w:after="120" w:line="276" w:lineRule="auto"/>
        <w:jc w:val="both"/>
        <w:rPr>
          <w:rFonts w:ascii="Arial" w:hAnsi="Arial" w:cs="Arial"/>
          <w:color w:val="0C120C"/>
        </w:rPr>
      </w:pPr>
      <w:r>
        <w:rPr>
          <w:rFonts w:ascii="Arial" w:hAnsi="Arial" w:cs="Arial"/>
        </w:rPr>
        <w:t>Objednatel potvrdí</w:t>
      </w:r>
      <w:r w:rsidR="00230748">
        <w:rPr>
          <w:rFonts w:ascii="Arial" w:hAnsi="Arial" w:cs="Arial"/>
        </w:rPr>
        <w:t xml:space="preserve"> přijetí požadavku </w:t>
      </w:r>
      <w:r>
        <w:rPr>
          <w:rFonts w:ascii="Arial" w:hAnsi="Arial" w:cs="Arial"/>
        </w:rPr>
        <w:t xml:space="preserve">Zhotovitele </w:t>
      </w:r>
      <w:r w:rsidR="00230748" w:rsidRPr="002A3249">
        <w:rPr>
          <w:rFonts w:ascii="Arial" w:hAnsi="Arial" w:cs="Arial"/>
          <w:color w:val="0C120C"/>
        </w:rPr>
        <w:t>zaslání</w:t>
      </w:r>
      <w:r>
        <w:rPr>
          <w:rFonts w:ascii="Arial" w:hAnsi="Arial" w:cs="Arial"/>
          <w:color w:val="0C120C"/>
        </w:rPr>
        <w:t>m</w:t>
      </w:r>
      <w:r w:rsidR="00230748" w:rsidRPr="002A3249">
        <w:rPr>
          <w:rFonts w:ascii="Arial" w:hAnsi="Arial" w:cs="Arial"/>
          <w:color w:val="0C120C"/>
        </w:rPr>
        <w:t xml:space="preserve"> potvrzení o</w:t>
      </w:r>
      <w:r w:rsidR="003F3F48" w:rsidRPr="002A3249">
        <w:rPr>
          <w:rFonts w:ascii="Arial" w:hAnsi="Arial" w:cs="Arial"/>
          <w:color w:val="0C120C"/>
        </w:rPr>
        <w:t> </w:t>
      </w:r>
      <w:r w:rsidR="00230748" w:rsidRPr="002A3249">
        <w:rPr>
          <w:rFonts w:ascii="Arial" w:hAnsi="Arial" w:cs="Arial"/>
          <w:color w:val="0C120C"/>
        </w:rPr>
        <w:t xml:space="preserve">přijetí servisního požadavku prostřednictvím </w:t>
      </w:r>
      <w:proofErr w:type="spellStart"/>
      <w:r w:rsidR="00230748" w:rsidRPr="002A3249">
        <w:rPr>
          <w:rFonts w:ascii="Arial" w:hAnsi="Arial" w:cs="Arial"/>
          <w:color w:val="0C120C"/>
        </w:rPr>
        <w:t>Service</w:t>
      </w:r>
      <w:proofErr w:type="spellEnd"/>
      <w:r w:rsidR="00230748" w:rsidRPr="002A3249">
        <w:rPr>
          <w:rFonts w:ascii="Arial" w:hAnsi="Arial" w:cs="Arial"/>
          <w:color w:val="0C120C"/>
        </w:rPr>
        <w:t xml:space="preserve"> Desku do VZP ČR;</w:t>
      </w:r>
    </w:p>
    <w:p w14:paraId="08FCFA32" w14:textId="13FE3E46" w:rsidR="00230748" w:rsidRPr="00EA5DCF" w:rsidRDefault="52C20488" w:rsidP="000271D9">
      <w:pPr>
        <w:numPr>
          <w:ilvl w:val="2"/>
          <w:numId w:val="26"/>
        </w:numPr>
        <w:spacing w:after="120" w:line="276" w:lineRule="auto"/>
        <w:jc w:val="both"/>
        <w:rPr>
          <w:rFonts w:ascii="Arial" w:hAnsi="Arial" w:cs="Arial"/>
        </w:rPr>
      </w:pPr>
      <w:r w:rsidRPr="75FAD71E">
        <w:rPr>
          <w:rFonts w:ascii="Arial" w:hAnsi="Arial" w:cs="Arial"/>
        </w:rPr>
        <w:lastRenderedPageBreak/>
        <w:t>Zaslání návrhu řešení Zhotovitelem – (reakce – zaslání odpovědi</w:t>
      </w:r>
      <w:r w:rsidR="00230748" w:rsidRPr="002A3249">
        <w:rPr>
          <w:rFonts w:ascii="Arial" w:hAnsi="Arial" w:cs="Arial"/>
          <w:color w:val="0C120C"/>
        </w:rPr>
        <w:t xml:space="preserve"> na servisní požadavek prostřednictvím </w:t>
      </w:r>
      <w:proofErr w:type="spellStart"/>
      <w:r w:rsidR="00230748" w:rsidRPr="002A3249">
        <w:rPr>
          <w:rFonts w:ascii="Arial" w:hAnsi="Arial" w:cs="Arial"/>
          <w:color w:val="0C120C"/>
        </w:rPr>
        <w:t>Service</w:t>
      </w:r>
      <w:proofErr w:type="spellEnd"/>
      <w:r w:rsidR="00230748" w:rsidRPr="002A3249">
        <w:rPr>
          <w:rFonts w:ascii="Arial" w:hAnsi="Arial" w:cs="Arial"/>
          <w:color w:val="0C120C"/>
        </w:rPr>
        <w:t xml:space="preserve"> Desku do VZP ČR včetně návrhu řešení, doby plnění</w:t>
      </w:r>
      <w:r w:rsidRPr="75FAD71E">
        <w:rPr>
          <w:rFonts w:ascii="Arial" w:hAnsi="Arial" w:cs="Arial"/>
        </w:rPr>
        <w:t xml:space="preserve"> [</w:t>
      </w:r>
      <w:r w:rsidR="00230748" w:rsidRPr="002A3249">
        <w:rPr>
          <w:rFonts w:ascii="Arial" w:hAnsi="Arial" w:cs="Arial"/>
          <w:color w:val="0C120C"/>
        </w:rPr>
        <w:t>včetně případného harmonogramu a platebních milníků realizace Změny po částech</w:t>
      </w:r>
      <w:r w:rsidRPr="75FAD71E">
        <w:rPr>
          <w:rFonts w:ascii="Arial" w:hAnsi="Arial" w:cs="Arial"/>
        </w:rPr>
        <w:t>]</w:t>
      </w:r>
      <w:r w:rsidR="00230748" w:rsidRPr="002A3249">
        <w:rPr>
          <w:rFonts w:ascii="Arial" w:hAnsi="Arial" w:cs="Arial"/>
          <w:color w:val="0C120C"/>
        </w:rPr>
        <w:t xml:space="preserve"> a</w:t>
      </w:r>
      <w:r w:rsidRPr="75FAD71E">
        <w:rPr>
          <w:rFonts w:ascii="Arial" w:hAnsi="Arial" w:cs="Arial"/>
        </w:rPr>
        <w:t xml:space="preserve"> </w:t>
      </w:r>
      <w:r w:rsidR="5BB98B81" w:rsidRPr="75FAD71E">
        <w:rPr>
          <w:rFonts w:ascii="Arial" w:hAnsi="Arial" w:cs="Arial"/>
        </w:rPr>
        <w:t>předpokládané</w:t>
      </w:r>
      <w:r w:rsidR="000E135B" w:rsidRPr="002A3249">
        <w:rPr>
          <w:rFonts w:ascii="Arial" w:hAnsi="Arial" w:cs="Arial"/>
          <w:color w:val="0C120C"/>
        </w:rPr>
        <w:t xml:space="preserve"> </w:t>
      </w:r>
      <w:r w:rsidR="00230748" w:rsidRPr="002A3249">
        <w:rPr>
          <w:rFonts w:ascii="Arial" w:hAnsi="Arial" w:cs="Arial"/>
          <w:color w:val="0C120C"/>
        </w:rPr>
        <w:t>ceny za Změnu</w:t>
      </w:r>
      <w:r w:rsidRPr="75FAD71E">
        <w:rPr>
          <w:rFonts w:ascii="Arial" w:hAnsi="Arial" w:cs="Arial"/>
        </w:rPr>
        <w:t>) (dále vše též jen „návrh řešení“);</w:t>
      </w:r>
    </w:p>
    <w:p w14:paraId="6C17055C" w14:textId="4D981CE4" w:rsidR="00230748" w:rsidRPr="00EA5DCF" w:rsidRDefault="00230748" w:rsidP="000271D9">
      <w:pPr>
        <w:numPr>
          <w:ilvl w:val="2"/>
          <w:numId w:val="26"/>
        </w:numPr>
        <w:spacing w:after="120" w:line="276" w:lineRule="auto"/>
        <w:jc w:val="both"/>
        <w:rPr>
          <w:rFonts w:ascii="Arial" w:hAnsi="Arial" w:cs="Arial"/>
        </w:rPr>
      </w:pPr>
      <w:r w:rsidRPr="00EA5DCF">
        <w:rPr>
          <w:rFonts w:ascii="Arial" w:hAnsi="Arial" w:cs="Arial"/>
        </w:rPr>
        <w:t>Zaslání servisn</w:t>
      </w:r>
      <w:r>
        <w:rPr>
          <w:rFonts w:ascii="Arial" w:hAnsi="Arial" w:cs="Arial"/>
        </w:rPr>
        <w:t xml:space="preserve">ího požadavku a doručení návrhu </w:t>
      </w:r>
      <w:r w:rsidR="00E73D62">
        <w:rPr>
          <w:rFonts w:ascii="Arial" w:hAnsi="Arial" w:cs="Arial"/>
        </w:rPr>
        <w:t>Změny</w:t>
      </w:r>
      <w:r>
        <w:rPr>
          <w:rFonts w:ascii="Arial" w:hAnsi="Arial" w:cs="Arial"/>
        </w:rPr>
        <w:t xml:space="preserve"> </w:t>
      </w:r>
      <w:r w:rsidRPr="00EA5DCF">
        <w:rPr>
          <w:rFonts w:ascii="Arial" w:hAnsi="Arial" w:cs="Arial"/>
        </w:rPr>
        <w:t>nezavazuje Objednat</w:t>
      </w:r>
      <w:r>
        <w:rPr>
          <w:rFonts w:ascii="Arial" w:hAnsi="Arial" w:cs="Arial"/>
        </w:rPr>
        <w:t>ele k realizaci dalšího postupu</w:t>
      </w:r>
      <w:r w:rsidR="00E73D62">
        <w:rPr>
          <w:rFonts w:ascii="Arial" w:hAnsi="Arial" w:cs="Arial"/>
        </w:rPr>
        <w:t>.</w:t>
      </w:r>
    </w:p>
    <w:p w14:paraId="4A359946" w14:textId="1BA7C12C" w:rsidR="00230748" w:rsidRPr="00EA5DCF" w:rsidRDefault="0058758E" w:rsidP="000271D9">
      <w:pPr>
        <w:numPr>
          <w:ilvl w:val="2"/>
          <w:numId w:val="26"/>
        </w:numPr>
        <w:spacing w:after="120" w:line="276" w:lineRule="auto"/>
        <w:jc w:val="both"/>
        <w:rPr>
          <w:rFonts w:ascii="Arial" w:hAnsi="Arial" w:cs="Arial"/>
        </w:rPr>
      </w:pPr>
      <w:r>
        <w:rPr>
          <w:rFonts w:ascii="Arial" w:hAnsi="Arial" w:cs="Arial"/>
        </w:rPr>
        <w:t>V případě, že</w:t>
      </w:r>
      <w:r w:rsidR="00230748" w:rsidRPr="00EA5DCF">
        <w:rPr>
          <w:rFonts w:ascii="Arial" w:hAnsi="Arial" w:cs="Arial"/>
        </w:rPr>
        <w:t xml:space="preserve"> Objednatel akceptuje </w:t>
      </w:r>
      <w:r w:rsidR="00E73D62">
        <w:rPr>
          <w:rFonts w:ascii="Arial" w:hAnsi="Arial" w:cs="Arial"/>
        </w:rPr>
        <w:t xml:space="preserve">Zhotovitelem zaslaný </w:t>
      </w:r>
      <w:r w:rsidR="00230748" w:rsidRPr="00EA5DCF">
        <w:rPr>
          <w:rFonts w:ascii="Arial" w:hAnsi="Arial" w:cs="Arial"/>
        </w:rPr>
        <w:t xml:space="preserve">návrh </w:t>
      </w:r>
      <w:r w:rsidR="00E73D62">
        <w:rPr>
          <w:rFonts w:ascii="Arial" w:hAnsi="Arial" w:cs="Arial"/>
        </w:rPr>
        <w:t>Změny</w:t>
      </w:r>
      <w:r w:rsidR="00230748" w:rsidRPr="00EA5DCF">
        <w:rPr>
          <w:rFonts w:ascii="Arial" w:hAnsi="Arial" w:cs="Arial"/>
        </w:rPr>
        <w:t xml:space="preserve">, zašle Zhotoviteli dále uvedeným způsobem návrh Objednávky; Vzor Objednávky </w:t>
      </w:r>
      <w:r w:rsidR="00230748" w:rsidRPr="00990E11">
        <w:rPr>
          <w:rFonts w:ascii="Arial" w:hAnsi="Arial" w:cs="Arial"/>
        </w:rPr>
        <w:t xml:space="preserve">je uveden v Příloze č. </w:t>
      </w:r>
      <w:r w:rsidR="00310EEA" w:rsidRPr="00990E11">
        <w:rPr>
          <w:rFonts w:ascii="Arial" w:hAnsi="Arial" w:cs="Arial"/>
        </w:rPr>
        <w:t>3</w:t>
      </w:r>
      <w:r w:rsidR="00230748" w:rsidRPr="00990E11">
        <w:rPr>
          <w:rFonts w:ascii="Arial" w:hAnsi="Arial" w:cs="Arial"/>
        </w:rPr>
        <w:t xml:space="preserve"> této </w:t>
      </w:r>
      <w:r w:rsidR="00E73D62" w:rsidRPr="00990E11">
        <w:rPr>
          <w:rFonts w:ascii="Arial" w:hAnsi="Arial" w:cs="Arial"/>
        </w:rPr>
        <w:t>S</w:t>
      </w:r>
      <w:r w:rsidR="00230748" w:rsidRPr="00990E11">
        <w:rPr>
          <w:rFonts w:ascii="Arial" w:hAnsi="Arial" w:cs="Arial"/>
        </w:rPr>
        <w:t>mlouvy</w:t>
      </w:r>
      <w:r w:rsidR="00230748" w:rsidRPr="00EA5DCF">
        <w:rPr>
          <w:rFonts w:ascii="Arial" w:hAnsi="Arial" w:cs="Arial"/>
        </w:rPr>
        <w:t>.</w:t>
      </w:r>
    </w:p>
    <w:p w14:paraId="5ADA6E68" w14:textId="77777777" w:rsidR="00E73D62" w:rsidRPr="00EA5DCF" w:rsidRDefault="00E73D62" w:rsidP="00C45D1D">
      <w:pPr>
        <w:spacing w:after="120" w:line="276" w:lineRule="auto"/>
        <w:jc w:val="both"/>
        <w:rPr>
          <w:rFonts w:ascii="Arial" w:hAnsi="Arial" w:cs="Arial"/>
        </w:rPr>
      </w:pPr>
    </w:p>
    <w:p w14:paraId="656E5565" w14:textId="77777777" w:rsidR="008522D9" w:rsidRPr="00D84C1F" w:rsidRDefault="00D84C1F" w:rsidP="00D84C1F">
      <w:pPr>
        <w:spacing w:after="120" w:line="276" w:lineRule="auto"/>
        <w:jc w:val="both"/>
        <w:rPr>
          <w:rFonts w:ascii="Arial" w:hAnsi="Arial" w:cs="Arial"/>
          <w:b/>
          <w:bCs/>
        </w:rPr>
      </w:pPr>
      <w:r w:rsidRPr="00D84C1F">
        <w:rPr>
          <w:rFonts w:ascii="Arial" w:hAnsi="Arial" w:cs="Arial"/>
          <w:b/>
          <w:bCs/>
        </w:rPr>
        <w:t>Uzavírání Objednávek</w:t>
      </w:r>
    </w:p>
    <w:p w14:paraId="05460034" w14:textId="2F9F80A9" w:rsidR="00230748" w:rsidRPr="00C45D1D" w:rsidRDefault="00D84C1F" w:rsidP="000271D9">
      <w:pPr>
        <w:numPr>
          <w:ilvl w:val="1"/>
          <w:numId w:val="26"/>
        </w:numPr>
        <w:spacing w:after="120" w:line="276" w:lineRule="auto"/>
        <w:ind w:left="567" w:hanging="567"/>
        <w:jc w:val="both"/>
        <w:rPr>
          <w:rFonts w:ascii="Arial" w:hAnsi="Arial"/>
        </w:rPr>
      </w:pPr>
      <w:r>
        <w:rPr>
          <w:rFonts w:ascii="Arial" w:hAnsi="Arial" w:cs="Arial"/>
        </w:rPr>
        <w:t>Pro</w:t>
      </w:r>
      <w:r w:rsidR="00230748" w:rsidRPr="00C45D1D">
        <w:rPr>
          <w:rFonts w:ascii="Arial" w:hAnsi="Arial"/>
        </w:rPr>
        <w:t xml:space="preserve"> uzavírání Objednávek</w:t>
      </w:r>
      <w:r>
        <w:rPr>
          <w:rFonts w:ascii="Arial" w:hAnsi="Arial" w:cs="Arial"/>
        </w:rPr>
        <w:t xml:space="preserve"> v rámci Změnového řízení platí následující pravidla</w:t>
      </w:r>
      <w:r w:rsidR="00230748" w:rsidRPr="00C45D1D">
        <w:rPr>
          <w:rFonts w:ascii="Arial" w:hAnsi="Arial"/>
        </w:rPr>
        <w:t>:</w:t>
      </w:r>
    </w:p>
    <w:p w14:paraId="69828256" w14:textId="1CB3886D" w:rsidR="00230748" w:rsidRPr="00EA5DCF" w:rsidRDefault="00230748" w:rsidP="000271D9">
      <w:pPr>
        <w:numPr>
          <w:ilvl w:val="2"/>
          <w:numId w:val="26"/>
        </w:numPr>
        <w:spacing w:after="120" w:line="276" w:lineRule="auto"/>
        <w:jc w:val="both"/>
        <w:rPr>
          <w:rFonts w:ascii="Arial" w:hAnsi="Arial" w:cs="Arial"/>
        </w:rPr>
      </w:pPr>
      <w:r w:rsidRPr="00EA5DCF">
        <w:rPr>
          <w:rFonts w:ascii="Arial" w:hAnsi="Arial" w:cs="Arial"/>
        </w:rPr>
        <w:t xml:space="preserve">Oprávněná osoba Objednatele vždy podepíše návrh Objednávky v souladu s § 5 </w:t>
      </w:r>
      <w:r>
        <w:rPr>
          <w:rFonts w:ascii="Arial" w:hAnsi="Arial" w:cs="Arial"/>
        </w:rPr>
        <w:t xml:space="preserve">ZSVD </w:t>
      </w:r>
      <w:r w:rsidRPr="00EA5DCF">
        <w:rPr>
          <w:rFonts w:ascii="Arial" w:hAnsi="Arial" w:cs="Arial"/>
        </w:rPr>
        <w:t>kvalifikovaným elektronickým podpisem</w:t>
      </w:r>
      <w:r w:rsidR="008E7256">
        <w:rPr>
          <w:rFonts w:ascii="Arial" w:hAnsi="Arial" w:cs="Arial"/>
        </w:rPr>
        <w:t>.</w:t>
      </w:r>
    </w:p>
    <w:p w14:paraId="4ECF06F7" w14:textId="4A25781C" w:rsidR="00230748" w:rsidRPr="00EA5DCF" w:rsidRDefault="00230748" w:rsidP="000271D9">
      <w:pPr>
        <w:numPr>
          <w:ilvl w:val="2"/>
          <w:numId w:val="26"/>
        </w:numPr>
        <w:spacing w:after="120" w:line="276" w:lineRule="auto"/>
        <w:jc w:val="both"/>
        <w:rPr>
          <w:rFonts w:ascii="Arial" w:hAnsi="Arial" w:cs="Arial"/>
        </w:rPr>
      </w:pPr>
      <w:r w:rsidRPr="00EA5DCF">
        <w:rPr>
          <w:rFonts w:ascii="Arial" w:hAnsi="Arial" w:cs="Arial"/>
        </w:rPr>
        <w:t>Oprávněná osoba Zhotovitele bude přijetí Objednávky vždy podepisovat uznávaným elektronickým podpisem ve smyslu § 6 odst. 2 ZSVD</w:t>
      </w:r>
      <w:r w:rsidR="008E7256">
        <w:rPr>
          <w:rFonts w:ascii="Arial" w:hAnsi="Arial" w:cs="Arial"/>
        </w:rPr>
        <w:t>.</w:t>
      </w:r>
    </w:p>
    <w:p w14:paraId="774B16E1" w14:textId="0B82E7A1" w:rsidR="00230748" w:rsidRPr="00EA5DCF" w:rsidRDefault="00230748" w:rsidP="000271D9">
      <w:pPr>
        <w:numPr>
          <w:ilvl w:val="2"/>
          <w:numId w:val="26"/>
        </w:numPr>
        <w:spacing w:after="120" w:line="276" w:lineRule="auto"/>
        <w:jc w:val="both"/>
        <w:rPr>
          <w:rFonts w:ascii="Arial" w:hAnsi="Arial" w:cs="Arial"/>
        </w:rPr>
      </w:pPr>
      <w:r w:rsidRPr="00EA5DCF">
        <w:rPr>
          <w:rFonts w:ascii="Arial" w:hAnsi="Arial" w:cs="Arial"/>
        </w:rPr>
        <w:t xml:space="preserve">Objednávka je uzavřena dnem jejího podpisu oběma </w:t>
      </w:r>
      <w:r w:rsidR="008226B0">
        <w:rPr>
          <w:rFonts w:ascii="Arial" w:hAnsi="Arial" w:cs="Arial"/>
        </w:rPr>
        <w:t>S</w:t>
      </w:r>
      <w:r w:rsidRPr="00EA5DCF">
        <w:rPr>
          <w:rFonts w:ascii="Arial" w:hAnsi="Arial" w:cs="Arial"/>
        </w:rPr>
        <w:t>mluvními stranami a nabývá účinnosti dnem uvedeným v</w:t>
      </w:r>
      <w:r w:rsidR="00813F7C" w:rsidRPr="00EA5DCF">
        <w:rPr>
          <w:rFonts w:ascii="Arial" w:hAnsi="Arial" w:cs="Arial"/>
        </w:rPr>
        <w:t> </w:t>
      </w:r>
      <w:r w:rsidRPr="00EA5DCF">
        <w:rPr>
          <w:rFonts w:ascii="Arial" w:hAnsi="Arial" w:cs="Arial"/>
        </w:rPr>
        <w:t>Objednávce</w:t>
      </w:r>
      <w:r w:rsidR="00813F7C" w:rsidRPr="00EA5DCF">
        <w:rPr>
          <w:rFonts w:ascii="Arial" w:hAnsi="Arial" w:cs="Arial"/>
        </w:rPr>
        <w:t>.</w:t>
      </w:r>
      <w:r w:rsidR="0025717A">
        <w:rPr>
          <w:rFonts w:ascii="Arial" w:hAnsi="Arial" w:cs="Arial"/>
        </w:rPr>
        <w:t xml:space="preserve"> Smluvní strany výslovně sjednávají, že Objednávka není změnou Smlouvy, ale jedná se o postup předpokládaný Smlouvou. Z tohoto důvodu Objednávka není dodatkem Smlouvy a nebude ani zveřejněna v registru smluv dle zákona o registru smluv.</w:t>
      </w:r>
    </w:p>
    <w:p w14:paraId="16B9BE30" w14:textId="3908BDA3" w:rsidR="00230748" w:rsidRPr="00EA5DCF" w:rsidRDefault="00230748" w:rsidP="000271D9">
      <w:pPr>
        <w:numPr>
          <w:ilvl w:val="2"/>
          <w:numId w:val="26"/>
        </w:numPr>
        <w:spacing w:after="120" w:line="276" w:lineRule="auto"/>
        <w:jc w:val="both"/>
        <w:rPr>
          <w:rFonts w:ascii="Arial" w:hAnsi="Arial" w:cs="Arial"/>
        </w:rPr>
      </w:pPr>
      <w:r w:rsidRPr="00EA5DCF">
        <w:rPr>
          <w:rFonts w:ascii="Arial" w:hAnsi="Arial" w:cs="Arial"/>
        </w:rPr>
        <w:t>Předmětem plnění příslušné Objednávky je vždy závazek Zhotovitele provést pro Objednatele příslušnou Změnu ve stanoveném obsahu, rozsahu a době plnění, a závazek Objednatele zaplatit Zhotoviteli za řádně poskytnuté plnění sjednanou cenu plnění, to vše za podmínek stanovených Objednávkou nebo touto smlouvou;</w:t>
      </w:r>
    </w:p>
    <w:p w14:paraId="6EC1E212" w14:textId="407A27E2" w:rsidR="00230748" w:rsidRPr="00EA5DCF" w:rsidRDefault="00230748" w:rsidP="000271D9">
      <w:pPr>
        <w:numPr>
          <w:ilvl w:val="2"/>
          <w:numId w:val="26"/>
        </w:numPr>
        <w:spacing w:after="120" w:line="276" w:lineRule="auto"/>
        <w:jc w:val="both"/>
        <w:rPr>
          <w:rFonts w:ascii="Arial" w:hAnsi="Arial" w:cs="Arial"/>
        </w:rPr>
      </w:pPr>
      <w:r w:rsidRPr="00EA5DCF">
        <w:rPr>
          <w:rFonts w:ascii="Arial" w:hAnsi="Arial" w:cs="Arial"/>
        </w:rPr>
        <w:t xml:space="preserve">Práva a povinnosti smluvních stran v Objednávce výslovně neupravená se budou řídit touto </w:t>
      </w:r>
      <w:r>
        <w:rPr>
          <w:rFonts w:ascii="Arial" w:hAnsi="Arial" w:cs="Arial"/>
        </w:rPr>
        <w:t>S</w:t>
      </w:r>
      <w:r w:rsidRPr="00EA5DCF">
        <w:rPr>
          <w:rFonts w:ascii="Arial" w:hAnsi="Arial" w:cs="Arial"/>
        </w:rPr>
        <w:t>mlouvou</w:t>
      </w:r>
      <w:r w:rsidR="008226B0">
        <w:rPr>
          <w:rFonts w:ascii="Arial" w:hAnsi="Arial" w:cs="Arial"/>
        </w:rPr>
        <w:t>.</w:t>
      </w:r>
      <w:r w:rsidRPr="00EA5DCF">
        <w:rPr>
          <w:rFonts w:ascii="Arial" w:hAnsi="Arial" w:cs="Arial"/>
        </w:rPr>
        <w:t xml:space="preserve"> </w:t>
      </w:r>
    </w:p>
    <w:p w14:paraId="1F0AB3F1" w14:textId="77777777" w:rsidR="00230748" w:rsidRPr="00EA5DCF" w:rsidRDefault="00230748" w:rsidP="000271D9">
      <w:pPr>
        <w:numPr>
          <w:ilvl w:val="2"/>
          <w:numId w:val="26"/>
        </w:numPr>
        <w:spacing w:after="120" w:line="276" w:lineRule="auto"/>
        <w:jc w:val="both"/>
        <w:rPr>
          <w:rFonts w:ascii="Arial" w:hAnsi="Arial" w:cs="Arial"/>
        </w:rPr>
      </w:pPr>
      <w:r w:rsidRPr="00EA5DCF">
        <w:rPr>
          <w:rFonts w:ascii="Arial" w:hAnsi="Arial" w:cs="Arial"/>
        </w:rPr>
        <w:t xml:space="preserve">Objednatel zašle návrh Objednávky Zhotoviteli prostřednictvím </w:t>
      </w:r>
      <w:proofErr w:type="spellStart"/>
      <w:r w:rsidRPr="00EA5DCF">
        <w:rPr>
          <w:rFonts w:ascii="Arial" w:hAnsi="Arial" w:cs="Arial"/>
        </w:rPr>
        <w:t>Service</w:t>
      </w:r>
      <w:proofErr w:type="spellEnd"/>
      <w:r w:rsidRPr="00EA5DCF">
        <w:rPr>
          <w:rFonts w:ascii="Arial" w:hAnsi="Arial" w:cs="Arial"/>
        </w:rPr>
        <w:t xml:space="preserve"> Desku VZP ČR (nebo do datové schránky Zhotovitele nebo e-mailem pověřené osobě Zhotovitele);</w:t>
      </w:r>
    </w:p>
    <w:p w14:paraId="78A5F180" w14:textId="77777777" w:rsidR="00230748" w:rsidRPr="00EA5DCF" w:rsidRDefault="00230748" w:rsidP="000271D9">
      <w:pPr>
        <w:numPr>
          <w:ilvl w:val="2"/>
          <w:numId w:val="26"/>
        </w:numPr>
        <w:spacing w:after="120" w:line="276" w:lineRule="auto"/>
        <w:jc w:val="both"/>
        <w:rPr>
          <w:rFonts w:ascii="Arial" w:hAnsi="Arial" w:cs="Arial"/>
        </w:rPr>
      </w:pPr>
      <w:r w:rsidRPr="00EA5DCF">
        <w:rPr>
          <w:rFonts w:ascii="Arial" w:hAnsi="Arial" w:cs="Arial"/>
        </w:rPr>
        <w:t xml:space="preserve">Zhotovitel zašle přijetí Objednávky Objednateli prostřednictvím </w:t>
      </w:r>
      <w:proofErr w:type="spellStart"/>
      <w:r w:rsidRPr="00EA5DCF">
        <w:rPr>
          <w:rFonts w:ascii="Arial" w:hAnsi="Arial" w:cs="Arial"/>
        </w:rPr>
        <w:t>Service</w:t>
      </w:r>
      <w:proofErr w:type="spellEnd"/>
      <w:r w:rsidRPr="00EA5DCF">
        <w:rPr>
          <w:rFonts w:ascii="Arial" w:hAnsi="Arial" w:cs="Arial"/>
        </w:rPr>
        <w:t xml:space="preserve"> Desku VZP ČR (nebo do datové schránky Objednatele nebo e-mailem pověřené osobě Objednatele), a to vždy nejpozději do 5 pracovních dnů ode dne doručení návrhu Objednávky Zhotoviteli; </w:t>
      </w:r>
    </w:p>
    <w:p w14:paraId="4645F858" w14:textId="77777777" w:rsidR="00230748" w:rsidRPr="00EA5DCF" w:rsidRDefault="00230748" w:rsidP="000271D9">
      <w:pPr>
        <w:numPr>
          <w:ilvl w:val="2"/>
          <w:numId w:val="26"/>
        </w:numPr>
        <w:spacing w:after="120" w:line="276" w:lineRule="auto"/>
        <w:jc w:val="both"/>
        <w:rPr>
          <w:rFonts w:ascii="Arial" w:hAnsi="Arial" w:cs="Arial"/>
        </w:rPr>
      </w:pPr>
      <w:r w:rsidRPr="00EA5DCF">
        <w:rPr>
          <w:rFonts w:ascii="Arial" w:hAnsi="Arial" w:cs="Arial"/>
        </w:rPr>
        <w:t>Zhotovitel je oprávněn nepřijmout návrh Objednávky pouze z objektivních důvodů, které nemůže ovlivnit nebo se jim vyhnout. Zhotovitel musí tyto důvody písemně sdělit Objednateli, a to stejnou formou komunikace a ve stejné lhůtě jako je lhůta k přijetí Objednávky;</w:t>
      </w:r>
    </w:p>
    <w:p w14:paraId="0555306C" w14:textId="77777777" w:rsidR="00230748" w:rsidRPr="00EA5DCF" w:rsidRDefault="00230748" w:rsidP="000271D9">
      <w:pPr>
        <w:numPr>
          <w:ilvl w:val="2"/>
          <w:numId w:val="26"/>
        </w:numPr>
        <w:spacing w:after="120" w:line="276" w:lineRule="auto"/>
        <w:jc w:val="both"/>
        <w:rPr>
          <w:rFonts w:ascii="Arial" w:hAnsi="Arial" w:cs="Arial"/>
        </w:rPr>
      </w:pPr>
      <w:r w:rsidRPr="00EA5DCF">
        <w:rPr>
          <w:rFonts w:ascii="Arial" w:hAnsi="Arial" w:cs="Arial"/>
        </w:rPr>
        <w:t>Smluvní strany se dohodly, že vylučují možnost přijetí Objednávky s dodatkem či jakoukoli jinou odchylkou od zaslaného návrhu Objednávky (tj. Zhotovitel není oprávněn doručený návrh Objednávky měnit).</w:t>
      </w:r>
    </w:p>
    <w:p w14:paraId="36BD8571" w14:textId="77777777" w:rsidR="008226B0" w:rsidRPr="00EA5DCF" w:rsidRDefault="008226B0" w:rsidP="008226B0">
      <w:pPr>
        <w:spacing w:after="120" w:line="276" w:lineRule="auto"/>
        <w:ind w:left="567"/>
        <w:jc w:val="both"/>
        <w:rPr>
          <w:rFonts w:ascii="Arial" w:hAnsi="Arial" w:cs="Arial"/>
        </w:rPr>
      </w:pPr>
    </w:p>
    <w:p w14:paraId="302F5AA7" w14:textId="268EE616" w:rsidR="00230748" w:rsidRPr="008226B0" w:rsidRDefault="008226B0" w:rsidP="00C45D1D">
      <w:pPr>
        <w:spacing w:after="120" w:line="276" w:lineRule="auto"/>
        <w:jc w:val="both"/>
        <w:rPr>
          <w:rFonts w:ascii="Arial" w:hAnsi="Arial"/>
          <w:b/>
          <w:lang w:eastAsia="en-US"/>
        </w:rPr>
      </w:pPr>
      <w:r>
        <w:rPr>
          <w:rFonts w:ascii="Arial" w:hAnsi="Arial"/>
          <w:b/>
          <w:lang w:eastAsia="en-US"/>
        </w:rPr>
        <w:t xml:space="preserve">Výkaz </w:t>
      </w:r>
      <w:r w:rsidR="00230748" w:rsidRPr="008226B0">
        <w:rPr>
          <w:rFonts w:ascii="Arial" w:hAnsi="Arial"/>
          <w:b/>
          <w:lang w:eastAsia="en-US"/>
        </w:rPr>
        <w:t>Změn</w:t>
      </w:r>
    </w:p>
    <w:p w14:paraId="07FEB430" w14:textId="0DAA823D" w:rsidR="003775AE" w:rsidRPr="00D421D7" w:rsidRDefault="00230748" w:rsidP="000271D9">
      <w:pPr>
        <w:numPr>
          <w:ilvl w:val="1"/>
          <w:numId w:val="26"/>
        </w:numPr>
        <w:spacing w:after="120" w:line="276" w:lineRule="auto"/>
        <w:ind w:left="567" w:hanging="567"/>
        <w:jc w:val="both"/>
        <w:rPr>
          <w:rFonts w:ascii="Arial" w:hAnsi="Arial" w:cs="Arial"/>
        </w:rPr>
      </w:pPr>
      <w:r w:rsidRPr="002A3249">
        <w:rPr>
          <w:rFonts w:ascii="Arial" w:hAnsi="Arial" w:cs="Arial"/>
        </w:rPr>
        <w:t xml:space="preserve">Zhotovitel je povinen pro účely evidence pořizovat pro Objednatele </w:t>
      </w:r>
      <w:r w:rsidRPr="002A3249">
        <w:rPr>
          <w:rFonts w:ascii="Arial" w:hAnsi="Arial" w:cs="Arial"/>
          <w:b/>
          <w:bCs/>
        </w:rPr>
        <w:t>při fakturaci ceny za každou</w:t>
      </w:r>
      <w:r w:rsidRPr="002A3249">
        <w:rPr>
          <w:rFonts w:ascii="Arial" w:hAnsi="Arial" w:cs="Arial"/>
        </w:rPr>
        <w:t xml:space="preserve"> Změnu nebo její samostatně akceptovanou část </w:t>
      </w:r>
      <w:r w:rsidR="0019393A">
        <w:rPr>
          <w:rFonts w:ascii="Arial" w:hAnsi="Arial" w:cs="Arial"/>
        </w:rPr>
        <w:t>„</w:t>
      </w:r>
      <w:r w:rsidRPr="002A3249">
        <w:rPr>
          <w:rFonts w:ascii="Arial" w:hAnsi="Arial" w:cs="Arial"/>
          <w:b/>
          <w:bCs/>
        </w:rPr>
        <w:t>Výkaz Změn</w:t>
      </w:r>
      <w:r w:rsidR="0019393A">
        <w:rPr>
          <w:rFonts w:ascii="Arial" w:hAnsi="Arial" w:cs="Arial"/>
          <w:b/>
          <w:bCs/>
        </w:rPr>
        <w:t>“</w:t>
      </w:r>
      <w:r w:rsidR="00155A8C">
        <w:rPr>
          <w:rFonts w:ascii="Arial" w:hAnsi="Arial" w:cs="Arial"/>
          <w:b/>
          <w:bCs/>
        </w:rPr>
        <w:t>,</w:t>
      </w:r>
      <w:r w:rsidRPr="002A3249">
        <w:rPr>
          <w:rFonts w:ascii="Arial" w:hAnsi="Arial" w:cs="Arial"/>
        </w:rPr>
        <w:t xml:space="preserve"> ve kterém budou uvedeny všechny Změny / části Změn provedené podle této </w:t>
      </w:r>
      <w:r w:rsidR="00170914">
        <w:rPr>
          <w:rFonts w:ascii="Arial" w:hAnsi="Arial" w:cs="Arial"/>
        </w:rPr>
        <w:t>Smlouvy</w:t>
      </w:r>
      <w:r w:rsidRPr="002A3249">
        <w:rPr>
          <w:rFonts w:ascii="Arial" w:hAnsi="Arial" w:cs="Arial"/>
        </w:rPr>
        <w:t xml:space="preserve"> ke </w:t>
      </w:r>
      <w:r w:rsidRPr="002A3249">
        <w:rPr>
          <w:rFonts w:ascii="Arial" w:hAnsi="Arial" w:cs="Arial"/>
          <w:b/>
          <w:bCs/>
        </w:rPr>
        <w:t>dni příslušné fakturace</w:t>
      </w:r>
      <w:r w:rsidRPr="002A3249">
        <w:rPr>
          <w:rFonts w:ascii="Arial" w:hAnsi="Arial" w:cs="Arial"/>
        </w:rPr>
        <w:t xml:space="preserve"> (včetně uvedení Změny nebo její části, jíž se předmětná faktura týká), a to s údajem o celkové výši ceny </w:t>
      </w:r>
      <w:r w:rsidRPr="002A3249">
        <w:rPr>
          <w:rFonts w:ascii="Arial" w:hAnsi="Arial" w:cs="Arial"/>
        </w:rPr>
        <w:lastRenderedPageBreak/>
        <w:t xml:space="preserve">za provedené </w:t>
      </w:r>
      <w:r w:rsidRPr="00990E11">
        <w:rPr>
          <w:rFonts w:ascii="Arial" w:hAnsi="Arial" w:cs="Arial"/>
        </w:rPr>
        <w:t xml:space="preserve">Změny nebo její části dosud uhrazené a dalšími údaji dle vzoru Výkazu Změn uvedeného v Příloze č. </w:t>
      </w:r>
      <w:r w:rsidR="005F7C87" w:rsidRPr="00990E11">
        <w:rPr>
          <w:rFonts w:ascii="Arial" w:hAnsi="Arial" w:cs="Arial"/>
        </w:rPr>
        <w:t>4</w:t>
      </w:r>
      <w:r w:rsidRPr="00990E11">
        <w:rPr>
          <w:rFonts w:ascii="Arial" w:hAnsi="Arial" w:cs="Arial"/>
        </w:rPr>
        <w:t xml:space="preserve"> této </w:t>
      </w:r>
      <w:r w:rsidR="00170914" w:rsidRPr="00990E11">
        <w:rPr>
          <w:rFonts w:ascii="Arial" w:hAnsi="Arial" w:cs="Arial"/>
        </w:rPr>
        <w:t>Smlouvy</w:t>
      </w:r>
      <w:r w:rsidRPr="00990E11">
        <w:rPr>
          <w:rFonts w:ascii="Arial" w:hAnsi="Arial" w:cs="Arial"/>
        </w:rPr>
        <w:t>.</w:t>
      </w:r>
    </w:p>
    <w:p w14:paraId="50AAF8B2" w14:textId="77777777" w:rsidR="0019393A" w:rsidRPr="000C2CE4" w:rsidRDefault="66B6A12C" w:rsidP="000271D9">
      <w:pPr>
        <w:numPr>
          <w:ilvl w:val="1"/>
          <w:numId w:val="26"/>
        </w:numPr>
        <w:spacing w:after="120" w:line="276" w:lineRule="auto"/>
        <w:ind w:left="567" w:hanging="567"/>
        <w:jc w:val="both"/>
        <w:rPr>
          <w:rFonts w:ascii="Arial" w:hAnsi="Arial" w:cs="Arial"/>
        </w:rPr>
      </w:pPr>
      <w:r w:rsidRPr="0A30EEC7">
        <w:rPr>
          <w:rFonts w:ascii="Arial" w:hAnsi="Arial" w:cs="Arial"/>
        </w:rPr>
        <w:t>Realizace a evidence Drobných změn</w:t>
      </w:r>
    </w:p>
    <w:p w14:paraId="4A13A5EC" w14:textId="72BBCF51" w:rsidR="6AD1BE0C" w:rsidRDefault="6AD1BE0C" w:rsidP="000271D9">
      <w:pPr>
        <w:numPr>
          <w:ilvl w:val="2"/>
          <w:numId w:val="26"/>
        </w:numPr>
        <w:spacing w:after="120" w:line="276" w:lineRule="auto"/>
        <w:jc w:val="both"/>
        <w:rPr>
          <w:rFonts w:ascii="Arial" w:hAnsi="Arial"/>
        </w:rPr>
      </w:pPr>
      <w:r w:rsidRPr="75FAD71E">
        <w:rPr>
          <w:rFonts w:ascii="Arial" w:hAnsi="Arial"/>
        </w:rPr>
        <w:t>Drobn</w:t>
      </w:r>
      <w:r w:rsidR="71FFD1D9" w:rsidRPr="75FAD71E">
        <w:rPr>
          <w:rFonts w:ascii="Arial" w:hAnsi="Arial"/>
        </w:rPr>
        <w:t xml:space="preserve">ou změnou se rozumí Změna, jejíž pracnost je maximálně do </w:t>
      </w:r>
      <w:r w:rsidR="00D20BDD">
        <w:rPr>
          <w:rFonts w:ascii="Arial" w:hAnsi="Arial"/>
        </w:rPr>
        <w:t>1</w:t>
      </w:r>
      <w:r w:rsidRPr="75FAD71E">
        <w:rPr>
          <w:rFonts w:ascii="Arial" w:hAnsi="Arial"/>
        </w:rPr>
        <w:t xml:space="preserve"> MD </w:t>
      </w:r>
      <w:r w:rsidR="533F911A" w:rsidRPr="75FAD71E">
        <w:rPr>
          <w:rFonts w:ascii="Arial" w:hAnsi="Arial"/>
        </w:rPr>
        <w:t xml:space="preserve">(dále jen “Drobná změna”) a </w:t>
      </w:r>
      <w:r w:rsidRPr="75FAD71E">
        <w:rPr>
          <w:rFonts w:ascii="Arial" w:hAnsi="Arial"/>
        </w:rPr>
        <w:t>bud</w:t>
      </w:r>
      <w:r w:rsidR="7DC4391B" w:rsidRPr="75FAD71E">
        <w:rPr>
          <w:rFonts w:ascii="Arial" w:hAnsi="Arial"/>
        </w:rPr>
        <w:t>e</w:t>
      </w:r>
      <w:r w:rsidRPr="75FAD71E">
        <w:rPr>
          <w:rFonts w:ascii="Arial" w:hAnsi="Arial"/>
        </w:rPr>
        <w:t xml:space="preserve"> schvalován</w:t>
      </w:r>
      <w:r w:rsidR="350B8653" w:rsidRPr="75FAD71E">
        <w:rPr>
          <w:rFonts w:ascii="Arial" w:hAnsi="Arial"/>
        </w:rPr>
        <w:t>a</w:t>
      </w:r>
      <w:r w:rsidRPr="75FAD71E">
        <w:rPr>
          <w:rFonts w:ascii="Arial" w:hAnsi="Arial"/>
        </w:rPr>
        <w:t xml:space="preserve"> přímo vedoucími projektových týmů obou </w:t>
      </w:r>
      <w:r w:rsidR="2AA22489" w:rsidRPr="75FAD71E">
        <w:rPr>
          <w:rFonts w:ascii="Arial" w:hAnsi="Arial"/>
        </w:rPr>
        <w:t xml:space="preserve">Smluvních </w:t>
      </w:r>
      <w:r w:rsidRPr="75FAD71E">
        <w:rPr>
          <w:rFonts w:ascii="Arial" w:hAnsi="Arial"/>
        </w:rPr>
        <w:t xml:space="preserve">stran, bez nutnosti projednání na úrovni </w:t>
      </w:r>
      <w:r w:rsidR="2E99D596" w:rsidRPr="75FAD71E">
        <w:rPr>
          <w:rFonts w:ascii="Arial" w:hAnsi="Arial"/>
        </w:rPr>
        <w:t>Ř</w:t>
      </w:r>
      <w:r w:rsidRPr="75FAD71E">
        <w:rPr>
          <w:rFonts w:ascii="Arial" w:hAnsi="Arial"/>
        </w:rPr>
        <w:t xml:space="preserve">ídícího výboru. </w:t>
      </w:r>
      <w:r w:rsidR="71B48E2D" w:rsidRPr="75FAD71E">
        <w:rPr>
          <w:rFonts w:ascii="Arial" w:hAnsi="Arial"/>
        </w:rPr>
        <w:t xml:space="preserve"> Jednotka MD (Man </w:t>
      </w:r>
      <w:proofErr w:type="spellStart"/>
      <w:r w:rsidR="71B48E2D" w:rsidRPr="75FAD71E">
        <w:rPr>
          <w:rFonts w:ascii="Arial" w:hAnsi="Arial"/>
        </w:rPr>
        <w:t>Day</w:t>
      </w:r>
      <w:proofErr w:type="spellEnd"/>
      <w:r w:rsidR="71B48E2D" w:rsidRPr="75FAD71E">
        <w:rPr>
          <w:rFonts w:ascii="Arial" w:hAnsi="Arial"/>
        </w:rPr>
        <w:t xml:space="preserve">) znamená 8 hodin práce jednoho pracovníka.  </w:t>
      </w:r>
    </w:p>
    <w:p w14:paraId="6ED136BB" w14:textId="77777777" w:rsidR="0019393A" w:rsidRPr="0019393A" w:rsidRDefault="0019393A" w:rsidP="000271D9">
      <w:pPr>
        <w:numPr>
          <w:ilvl w:val="2"/>
          <w:numId w:val="26"/>
        </w:numPr>
        <w:spacing w:after="120" w:line="276" w:lineRule="auto"/>
        <w:jc w:val="both"/>
        <w:rPr>
          <w:rFonts w:ascii="Arial" w:hAnsi="Arial"/>
        </w:rPr>
      </w:pPr>
      <w:r w:rsidRPr="0019393A">
        <w:rPr>
          <w:rFonts w:ascii="Arial" w:hAnsi="Arial"/>
        </w:rPr>
        <w:t xml:space="preserve">Smluvní strany se dohodly, že vykazování a evidence pracnosti Drobných změn se provádí po ½ MD (i započatých). </w:t>
      </w:r>
    </w:p>
    <w:p w14:paraId="6B2DA8A1" w14:textId="29BA8E5D" w:rsidR="0019393A" w:rsidRPr="0019393A" w:rsidRDefault="0019393A" w:rsidP="000271D9">
      <w:pPr>
        <w:numPr>
          <w:ilvl w:val="2"/>
          <w:numId w:val="26"/>
        </w:numPr>
        <w:spacing w:after="120" w:line="276" w:lineRule="auto"/>
        <w:jc w:val="both"/>
        <w:rPr>
          <w:rFonts w:ascii="Arial" w:hAnsi="Arial"/>
        </w:rPr>
      </w:pPr>
      <w:r w:rsidRPr="0019393A">
        <w:rPr>
          <w:rFonts w:ascii="Arial" w:hAnsi="Arial"/>
        </w:rPr>
        <w:t xml:space="preserve">Drobné změny do celkového počtu </w:t>
      </w:r>
      <w:r w:rsidRPr="00F32BBD">
        <w:rPr>
          <w:rFonts w:ascii="Arial" w:hAnsi="Arial"/>
        </w:rPr>
        <w:t>50 MD</w:t>
      </w:r>
      <w:r w:rsidRPr="0019393A">
        <w:rPr>
          <w:rFonts w:ascii="Arial" w:hAnsi="Arial"/>
        </w:rPr>
        <w:t xml:space="preserve"> budou realizovány Zhotovitelem jako součást Díla vždy v rámci dohodnuté celkové ceny Díla</w:t>
      </w:r>
      <w:r>
        <w:rPr>
          <w:rFonts w:ascii="Arial" w:hAnsi="Arial"/>
        </w:rPr>
        <w:t>.</w:t>
      </w:r>
    </w:p>
    <w:p w14:paraId="51AB1CB4" w14:textId="77777777" w:rsidR="0019393A" w:rsidRPr="0019393A" w:rsidRDefault="0019393A" w:rsidP="000271D9">
      <w:pPr>
        <w:numPr>
          <w:ilvl w:val="2"/>
          <w:numId w:val="26"/>
        </w:numPr>
        <w:spacing w:after="120" w:line="276" w:lineRule="auto"/>
        <w:jc w:val="both"/>
        <w:rPr>
          <w:rFonts w:ascii="Arial" w:hAnsi="Arial"/>
        </w:rPr>
      </w:pPr>
      <w:r w:rsidRPr="0019393A">
        <w:rPr>
          <w:rFonts w:ascii="Arial" w:hAnsi="Arial"/>
        </w:rPr>
        <w:t xml:space="preserve">Zadání Drobné změny provádí Objednatel prostřednictvím příslušného systému. tj. podle okolností prostřednictvím systému Mantis nebo prostřednictvím </w:t>
      </w:r>
      <w:proofErr w:type="spellStart"/>
      <w:r w:rsidRPr="0019393A">
        <w:rPr>
          <w:rFonts w:ascii="Arial" w:hAnsi="Arial"/>
        </w:rPr>
        <w:t>Service</w:t>
      </w:r>
      <w:proofErr w:type="spellEnd"/>
      <w:r w:rsidRPr="0019393A">
        <w:rPr>
          <w:rFonts w:ascii="Arial" w:hAnsi="Arial"/>
        </w:rPr>
        <w:t xml:space="preserve"> Desku VZP ČR.</w:t>
      </w:r>
    </w:p>
    <w:p w14:paraId="2C78F4BE" w14:textId="77777777" w:rsidR="0019393A" w:rsidRPr="0019393A" w:rsidRDefault="71B48E2D" w:rsidP="000271D9">
      <w:pPr>
        <w:numPr>
          <w:ilvl w:val="2"/>
          <w:numId w:val="26"/>
        </w:numPr>
        <w:spacing w:after="120" w:line="276" w:lineRule="auto"/>
        <w:jc w:val="both"/>
        <w:rPr>
          <w:rFonts w:ascii="Arial" w:hAnsi="Arial"/>
        </w:rPr>
      </w:pPr>
      <w:r w:rsidRPr="75FAD71E">
        <w:rPr>
          <w:rFonts w:ascii="Arial" w:hAnsi="Arial"/>
        </w:rPr>
        <w:t xml:space="preserve">Provedení Drobné změny je vždy součástí akceptace příslušné </w:t>
      </w:r>
      <w:r w:rsidR="7D15ECB0" w:rsidRPr="75FAD71E">
        <w:rPr>
          <w:rFonts w:ascii="Arial" w:hAnsi="Arial"/>
        </w:rPr>
        <w:t>Fáze/</w:t>
      </w:r>
      <w:r w:rsidRPr="75FAD71E">
        <w:rPr>
          <w:rFonts w:ascii="Arial" w:hAnsi="Arial"/>
        </w:rPr>
        <w:t>Etapy, ve které je změna realizována.</w:t>
      </w:r>
    </w:p>
    <w:p w14:paraId="3751DE36" w14:textId="77777777" w:rsidR="0019393A" w:rsidRPr="0019393A" w:rsidRDefault="0019393A" w:rsidP="000271D9">
      <w:pPr>
        <w:numPr>
          <w:ilvl w:val="2"/>
          <w:numId w:val="26"/>
        </w:numPr>
        <w:spacing w:after="120" w:line="276" w:lineRule="auto"/>
        <w:jc w:val="both"/>
        <w:rPr>
          <w:rFonts w:ascii="Arial" w:hAnsi="Arial"/>
        </w:rPr>
      </w:pPr>
      <w:r w:rsidRPr="0019393A">
        <w:rPr>
          <w:rFonts w:ascii="Arial" w:hAnsi="Arial"/>
        </w:rPr>
        <w:t>Následnou evidenci Drobných změn v rozsahu dle bodu c. tohoto odstavce vede Zhotovitel a po realizaci každé takové Drobné změny předá aktualizovanou evidenci těchto Drobných změn Objednateli. Tato evidence není součástí Výkazu Změn (viz písm. k)).</w:t>
      </w:r>
    </w:p>
    <w:p w14:paraId="5AC69881" w14:textId="77777777" w:rsidR="0019393A" w:rsidRPr="0019393A" w:rsidRDefault="0019393A" w:rsidP="000271D9">
      <w:pPr>
        <w:numPr>
          <w:ilvl w:val="2"/>
          <w:numId w:val="26"/>
        </w:numPr>
        <w:spacing w:after="120" w:line="276" w:lineRule="auto"/>
        <w:jc w:val="both"/>
        <w:rPr>
          <w:rFonts w:ascii="Arial" w:hAnsi="Arial"/>
        </w:rPr>
      </w:pPr>
      <w:r w:rsidRPr="00531A88">
        <w:rPr>
          <w:rFonts w:ascii="Arial" w:hAnsi="Arial"/>
        </w:rPr>
        <w:t xml:space="preserve">Ujednání o </w:t>
      </w:r>
      <w:r w:rsidRPr="0019393A">
        <w:rPr>
          <w:rFonts w:ascii="Arial" w:hAnsi="Arial"/>
        </w:rPr>
        <w:t>Revizi Analytického konceptu, Analytických projektů a další tímto postupem není dotčeno.</w:t>
      </w:r>
    </w:p>
    <w:p w14:paraId="169C6F6F" w14:textId="6C81102F" w:rsidR="00587B61" w:rsidRDefault="0019393A" w:rsidP="00E53D3E">
      <w:pPr>
        <w:spacing w:after="120" w:line="276" w:lineRule="auto"/>
        <w:jc w:val="both"/>
        <w:rPr>
          <w:rFonts w:ascii="Arial" w:hAnsi="Arial"/>
        </w:rPr>
      </w:pPr>
      <w:r w:rsidRPr="0019393A">
        <w:rPr>
          <w:rFonts w:ascii="Arial" w:hAnsi="Arial"/>
        </w:rPr>
        <w:t>Další Drobné změny nad počet uvedený v bodu c</w:t>
      </w:r>
      <w:r w:rsidR="006E38AF">
        <w:rPr>
          <w:rFonts w:ascii="Arial" w:hAnsi="Arial"/>
        </w:rPr>
        <w:t>)</w:t>
      </w:r>
      <w:r w:rsidRPr="0019393A">
        <w:rPr>
          <w:rFonts w:ascii="Arial" w:hAnsi="Arial"/>
        </w:rPr>
        <w:t xml:space="preserve"> tohoto</w:t>
      </w:r>
      <w:r w:rsidR="006E38AF">
        <w:rPr>
          <w:rFonts w:ascii="Arial" w:hAnsi="Arial"/>
        </w:rPr>
        <w:t xml:space="preserve"> článku</w:t>
      </w:r>
      <w:r>
        <w:rPr>
          <w:rFonts w:ascii="Arial" w:hAnsi="Arial"/>
        </w:rPr>
        <w:t xml:space="preserve"> </w:t>
      </w:r>
      <w:r w:rsidRPr="0019393A">
        <w:rPr>
          <w:rFonts w:ascii="Arial" w:hAnsi="Arial"/>
        </w:rPr>
        <w:t xml:space="preserve">budou realizovány formou Změnového řízení této </w:t>
      </w:r>
      <w:r>
        <w:rPr>
          <w:rFonts w:ascii="Arial" w:hAnsi="Arial"/>
        </w:rPr>
        <w:t>S</w:t>
      </w:r>
      <w:r w:rsidRPr="0019393A">
        <w:rPr>
          <w:rFonts w:ascii="Arial" w:hAnsi="Arial"/>
        </w:rPr>
        <w:t>mlouvy a budou považovány za Změnu jako takovou.</w:t>
      </w:r>
    </w:p>
    <w:p w14:paraId="2FC9592A" w14:textId="77777777" w:rsidR="00E53D3E" w:rsidRPr="002A1E0D" w:rsidRDefault="00E53D3E" w:rsidP="00E53D3E">
      <w:pPr>
        <w:spacing w:after="120" w:line="276" w:lineRule="auto"/>
        <w:jc w:val="both"/>
        <w:rPr>
          <w:rFonts w:ascii="Arial" w:hAnsi="Arial"/>
          <w:b/>
          <w:bCs/>
          <w:u w:val="single"/>
          <w:lang w:eastAsia="en-US"/>
        </w:rPr>
      </w:pPr>
      <w:r w:rsidRPr="002A1E0D">
        <w:rPr>
          <w:rFonts w:ascii="Arial" w:hAnsi="Arial"/>
          <w:b/>
          <w:bCs/>
          <w:u w:val="single"/>
          <w:lang w:eastAsia="en-US"/>
        </w:rPr>
        <w:t>Kompenzace při neposkytnutí součinnosti Objednatelem</w:t>
      </w:r>
    </w:p>
    <w:p w14:paraId="594F39C6" w14:textId="7250C8B5" w:rsidR="00E53D3E" w:rsidRPr="00E9243B" w:rsidRDefault="00E53D3E" w:rsidP="00446D5B">
      <w:pPr>
        <w:numPr>
          <w:ilvl w:val="1"/>
          <w:numId w:val="26"/>
        </w:numPr>
        <w:spacing w:after="120" w:line="276" w:lineRule="auto"/>
        <w:ind w:left="567" w:hanging="567"/>
        <w:jc w:val="both"/>
        <w:rPr>
          <w:rFonts w:ascii="Arial" w:hAnsi="Arial" w:cs="Arial"/>
        </w:rPr>
      </w:pPr>
      <w:r w:rsidRPr="00E9243B">
        <w:rPr>
          <w:rFonts w:ascii="Arial" w:hAnsi="Arial" w:cs="Arial"/>
        </w:rPr>
        <w:t xml:space="preserve">Objednatel se zavazuje poskytovat Zhotoviteli součinnost stanovenou v této ve </w:t>
      </w:r>
      <w:r>
        <w:rPr>
          <w:rFonts w:ascii="Arial" w:hAnsi="Arial" w:cs="Arial"/>
        </w:rPr>
        <w:t>S</w:t>
      </w:r>
      <w:r w:rsidRPr="00E9243B">
        <w:rPr>
          <w:rFonts w:ascii="Arial" w:hAnsi="Arial" w:cs="Arial"/>
        </w:rPr>
        <w:t>mlouvě a za podmínek ve této smlouvě uvedených nebo součinnost dohodnutou podle této smlouvy.</w:t>
      </w:r>
    </w:p>
    <w:p w14:paraId="4F683EF7" w14:textId="2BE91186" w:rsidR="00E53D3E" w:rsidRPr="00E9243B" w:rsidRDefault="00E53D3E" w:rsidP="00446D5B">
      <w:pPr>
        <w:numPr>
          <w:ilvl w:val="1"/>
          <w:numId w:val="26"/>
        </w:numPr>
        <w:spacing w:after="120" w:line="276" w:lineRule="auto"/>
        <w:ind w:left="567" w:hanging="567"/>
        <w:jc w:val="both"/>
        <w:rPr>
          <w:rFonts w:ascii="Arial" w:hAnsi="Arial" w:cs="Arial"/>
        </w:rPr>
      </w:pPr>
      <w:r w:rsidRPr="00E9243B">
        <w:rPr>
          <w:rFonts w:ascii="Arial" w:hAnsi="Arial" w:cs="Arial"/>
        </w:rPr>
        <w:t>V případě nedodržení termínu poskytnutí součinnosti</w:t>
      </w:r>
      <w:r w:rsidR="00955C1C">
        <w:rPr>
          <w:rFonts w:ascii="Arial" w:hAnsi="Arial" w:cs="Arial"/>
        </w:rPr>
        <w:t xml:space="preserve"> dle této Smlouvy</w:t>
      </w:r>
      <w:r w:rsidRPr="00E9243B">
        <w:rPr>
          <w:rFonts w:ascii="Arial" w:hAnsi="Arial" w:cs="Arial"/>
        </w:rPr>
        <w:t xml:space="preserve"> ze strany Objednatele, je Zhotovitel oprávněn požadovat od Objednatele kompenzaci za dobu spojenou s nevyužíváním rezervovaných kapacit Zhotovitele </w:t>
      </w:r>
      <w:r w:rsidR="00700323">
        <w:rPr>
          <w:rFonts w:ascii="Arial" w:hAnsi="Arial" w:cs="Arial"/>
        </w:rPr>
        <w:t xml:space="preserve">ve výši </w:t>
      </w:r>
      <w:r w:rsidR="00700323" w:rsidRPr="00700323">
        <w:rPr>
          <w:rFonts w:ascii="Arial" w:hAnsi="Arial" w:cs="Arial"/>
        </w:rPr>
        <w:t>prokazateln</w:t>
      </w:r>
      <w:r w:rsidR="00700323">
        <w:rPr>
          <w:rFonts w:ascii="Arial" w:hAnsi="Arial" w:cs="Arial"/>
        </w:rPr>
        <w:t>ých</w:t>
      </w:r>
      <w:r w:rsidR="00700323" w:rsidRPr="00700323">
        <w:rPr>
          <w:rFonts w:ascii="Arial" w:hAnsi="Arial" w:cs="Arial"/>
        </w:rPr>
        <w:t xml:space="preserve"> a doložen</w:t>
      </w:r>
      <w:r w:rsidR="00700323">
        <w:rPr>
          <w:rFonts w:ascii="Arial" w:hAnsi="Arial" w:cs="Arial"/>
        </w:rPr>
        <w:t>ých</w:t>
      </w:r>
      <w:r w:rsidR="00700323" w:rsidRPr="00700323">
        <w:rPr>
          <w:rFonts w:ascii="Arial" w:hAnsi="Arial" w:cs="Arial"/>
        </w:rPr>
        <w:t xml:space="preserve"> náklad</w:t>
      </w:r>
      <w:r w:rsidR="00700323">
        <w:rPr>
          <w:rFonts w:ascii="Arial" w:hAnsi="Arial" w:cs="Arial"/>
        </w:rPr>
        <w:t>ů</w:t>
      </w:r>
      <w:r w:rsidR="00700323" w:rsidRPr="00700323">
        <w:rPr>
          <w:rFonts w:ascii="Arial" w:hAnsi="Arial" w:cs="Arial"/>
        </w:rPr>
        <w:t xml:space="preserve"> vznikl</w:t>
      </w:r>
      <w:r w:rsidR="00700323">
        <w:rPr>
          <w:rFonts w:ascii="Arial" w:hAnsi="Arial" w:cs="Arial"/>
        </w:rPr>
        <w:t>ých</w:t>
      </w:r>
      <w:r w:rsidR="00700323" w:rsidRPr="00700323">
        <w:rPr>
          <w:rFonts w:ascii="Arial" w:hAnsi="Arial" w:cs="Arial"/>
        </w:rPr>
        <w:t xml:space="preserve"> v souvislosti s neposkytnutím součinnosti, a to na základě předložených podkladů (např. výkazů práce)</w:t>
      </w:r>
      <w:r w:rsidR="00700323">
        <w:rPr>
          <w:rFonts w:ascii="Arial" w:hAnsi="Arial" w:cs="Arial"/>
        </w:rPr>
        <w:t xml:space="preserve"> </w:t>
      </w:r>
      <w:r w:rsidRPr="00E9243B">
        <w:rPr>
          <w:rFonts w:ascii="Arial" w:hAnsi="Arial" w:cs="Arial"/>
        </w:rPr>
        <w:t>za níže uvedených podmínek:</w:t>
      </w:r>
    </w:p>
    <w:p w14:paraId="73704C6D" w14:textId="77777777" w:rsidR="00E53D3E" w:rsidRPr="008A6BB8" w:rsidRDefault="00E53D3E" w:rsidP="008A6BB8">
      <w:pPr>
        <w:numPr>
          <w:ilvl w:val="2"/>
          <w:numId w:val="26"/>
        </w:numPr>
        <w:spacing w:after="120" w:line="276" w:lineRule="auto"/>
        <w:jc w:val="both"/>
        <w:rPr>
          <w:rFonts w:ascii="Arial" w:hAnsi="Arial"/>
        </w:rPr>
      </w:pPr>
      <w:r w:rsidRPr="008A6BB8">
        <w:rPr>
          <w:rFonts w:ascii="Arial" w:hAnsi="Arial"/>
        </w:rPr>
        <w:t>povinnost Objednatele poskytnout součinnost, včetně termínu jejího poskytnutí, byla stanovena touto smlouvou nebo podle této smlouvy (viz Analytický projekt a řízení projektu);</w:t>
      </w:r>
    </w:p>
    <w:p w14:paraId="0A638925" w14:textId="45E2E514" w:rsidR="00E53D3E" w:rsidRPr="008A6BB8" w:rsidRDefault="00E53D3E" w:rsidP="008A6BB8">
      <w:pPr>
        <w:numPr>
          <w:ilvl w:val="2"/>
          <w:numId w:val="26"/>
        </w:numPr>
        <w:spacing w:after="120" w:line="276" w:lineRule="auto"/>
        <w:jc w:val="both"/>
        <w:rPr>
          <w:rFonts w:ascii="Arial" w:hAnsi="Arial"/>
        </w:rPr>
      </w:pPr>
      <w:r w:rsidRPr="008A6BB8">
        <w:rPr>
          <w:rFonts w:ascii="Arial" w:hAnsi="Arial"/>
        </w:rPr>
        <w:t>nebylo možné postupovat podle odst.</w:t>
      </w:r>
      <w:r w:rsidR="005435D9" w:rsidRPr="008A6BB8">
        <w:rPr>
          <w:rFonts w:ascii="Arial" w:hAnsi="Arial"/>
        </w:rPr>
        <w:t>5</w:t>
      </w:r>
      <w:r w:rsidR="00F0720C" w:rsidRPr="008A6BB8">
        <w:rPr>
          <w:rFonts w:ascii="Arial" w:hAnsi="Arial"/>
        </w:rPr>
        <w:t>.4</w:t>
      </w:r>
      <w:r w:rsidRPr="008A6BB8">
        <w:rPr>
          <w:rFonts w:ascii="Arial" w:hAnsi="Arial"/>
        </w:rPr>
        <w:t>;</w:t>
      </w:r>
    </w:p>
    <w:p w14:paraId="7F369839" w14:textId="77777777" w:rsidR="00E53D3E" w:rsidRPr="008A6BB8" w:rsidRDefault="00E53D3E" w:rsidP="008A6BB8">
      <w:pPr>
        <w:numPr>
          <w:ilvl w:val="2"/>
          <w:numId w:val="26"/>
        </w:numPr>
        <w:spacing w:after="120" w:line="276" w:lineRule="auto"/>
        <w:jc w:val="both"/>
        <w:rPr>
          <w:rFonts w:ascii="Arial" w:hAnsi="Arial"/>
        </w:rPr>
      </w:pPr>
      <w:r w:rsidRPr="008A6BB8">
        <w:rPr>
          <w:rFonts w:ascii="Arial" w:hAnsi="Arial"/>
        </w:rPr>
        <w:t>neposkytnutí součinnosti Objednatelem znemožňuje Zhotoviteli pokračovat v poskytování plnění dle této smlouvy;</w:t>
      </w:r>
    </w:p>
    <w:p w14:paraId="3D04516C" w14:textId="77777777" w:rsidR="00E53D3E" w:rsidRPr="008A6BB8" w:rsidRDefault="00E53D3E" w:rsidP="008A6BB8">
      <w:pPr>
        <w:numPr>
          <w:ilvl w:val="2"/>
          <w:numId w:val="26"/>
        </w:numPr>
        <w:spacing w:after="120" w:line="276" w:lineRule="auto"/>
        <w:jc w:val="both"/>
        <w:rPr>
          <w:rFonts w:ascii="Arial" w:hAnsi="Arial"/>
        </w:rPr>
      </w:pPr>
      <w:r w:rsidRPr="008A6BB8">
        <w:rPr>
          <w:rFonts w:ascii="Arial" w:hAnsi="Arial"/>
        </w:rPr>
        <w:t xml:space="preserve">Objednatel neposkytne příslušnou součinnost ani v náhradní době, která činí </w:t>
      </w:r>
      <w:r w:rsidR="00F0720C" w:rsidRPr="008A6BB8">
        <w:rPr>
          <w:rFonts w:ascii="Arial" w:hAnsi="Arial"/>
        </w:rPr>
        <w:t>5</w:t>
      </w:r>
      <w:r w:rsidRPr="008A6BB8">
        <w:rPr>
          <w:rFonts w:ascii="Arial" w:hAnsi="Arial"/>
        </w:rPr>
        <w:t xml:space="preserve"> pracovních dní od posledního dne stanoveného/dohodnutého pro poskytnutí příslušné součinnosti Objednatelem;</w:t>
      </w:r>
    </w:p>
    <w:p w14:paraId="4C13FDB6" w14:textId="77777777" w:rsidR="00E53D3E" w:rsidRPr="008A6BB8" w:rsidRDefault="00E53D3E" w:rsidP="008A6BB8">
      <w:pPr>
        <w:numPr>
          <w:ilvl w:val="2"/>
          <w:numId w:val="26"/>
        </w:numPr>
        <w:spacing w:after="120" w:line="276" w:lineRule="auto"/>
        <w:jc w:val="both"/>
        <w:rPr>
          <w:rFonts w:ascii="Arial" w:hAnsi="Arial"/>
        </w:rPr>
      </w:pPr>
      <w:r w:rsidRPr="008A6BB8">
        <w:rPr>
          <w:rFonts w:ascii="Arial" w:hAnsi="Arial"/>
        </w:rPr>
        <w:t>Zhotovitel je oprávněn požadovat kompenzaci vždy pouze za období od skončení náhradní doby do doby poskytnutí příslušné součinnosti Objednatelem;</w:t>
      </w:r>
    </w:p>
    <w:p w14:paraId="2DA5B301" w14:textId="0E526A3D" w:rsidR="00E53D3E" w:rsidRPr="008A6BB8" w:rsidRDefault="007E281B" w:rsidP="008A6BB8">
      <w:pPr>
        <w:numPr>
          <w:ilvl w:val="2"/>
          <w:numId w:val="26"/>
        </w:numPr>
        <w:spacing w:after="120" w:line="276" w:lineRule="auto"/>
        <w:jc w:val="both"/>
        <w:rPr>
          <w:rFonts w:ascii="Arial" w:hAnsi="Arial"/>
        </w:rPr>
      </w:pPr>
      <w:r>
        <w:rPr>
          <w:rFonts w:ascii="Arial" w:hAnsi="Arial"/>
        </w:rPr>
        <w:t>XXXXXXXXXXXXXXXXXXXXXXXXXXXXXXXXXXXXXXXXXXXXXXXXXXXXXXXXXX</w:t>
      </w:r>
    </w:p>
    <w:p w14:paraId="159B2CBD" w14:textId="77777777" w:rsidR="00E53D3E" w:rsidRPr="00955C1C" w:rsidRDefault="00E53D3E" w:rsidP="00446D5B">
      <w:pPr>
        <w:spacing w:after="120" w:line="276" w:lineRule="auto"/>
        <w:jc w:val="both"/>
        <w:rPr>
          <w:rFonts w:ascii="Arial" w:hAnsi="Arial"/>
          <w:bCs/>
        </w:rPr>
      </w:pPr>
      <w:r w:rsidRPr="00955C1C">
        <w:rPr>
          <w:rFonts w:ascii="Arial" w:hAnsi="Arial"/>
          <w:bCs/>
        </w:rPr>
        <w:lastRenderedPageBreak/>
        <w:t>Zhotovitel je povinen zahájit práce na Díle nebo jeho části vždy do 10 pracovních dnů od poskytnutí příslušné součinnosti Objednatelem (doručení příslušného oznámení), pokud se smluvní strany nedohodnou v rámci řízení projektu ad hoc jinak.</w:t>
      </w:r>
    </w:p>
    <w:p w14:paraId="0CAEBCBF" w14:textId="09462601" w:rsidR="00700323" w:rsidRPr="00955C1C" w:rsidRDefault="00700323" w:rsidP="00955C1C">
      <w:pPr>
        <w:spacing w:after="120" w:line="276" w:lineRule="auto"/>
        <w:jc w:val="both"/>
        <w:rPr>
          <w:rFonts w:ascii="Arial" w:hAnsi="Arial"/>
          <w:bCs/>
        </w:rPr>
      </w:pPr>
      <w:r w:rsidRPr="00955C1C">
        <w:rPr>
          <w:rFonts w:ascii="Arial" w:hAnsi="Arial"/>
          <w:bCs/>
        </w:rPr>
        <w:t>Zhotovitel se současně zavazuje v případě neposkytnutí součinnosti Objednatelem učinit veškeré přiměřené kroky k minimalizaci nákladů spojených s nevyužitím alokovaných kapacit. Zhotovitel zajistí, aby zdroje, které nelze efektivně využít v rámci Díla, byly co nejrychleji přesměrovány na jiné činnosti, pokud to povaha Díla a smluvní závazky umožňují. Kompenzace požadovaná Zhotovitelem za dobu prodlení způsobeného neposkytnutím součinnosti bude omezena pouze na prokazatelné náklady, které nebylo možné jinak eliminovat.</w:t>
      </w:r>
    </w:p>
    <w:p w14:paraId="7D100D12" w14:textId="77777777" w:rsidR="00E53D3E" w:rsidRPr="00C45D1D" w:rsidRDefault="00E53D3E" w:rsidP="00C45D1D">
      <w:pPr>
        <w:pStyle w:val="Odstavecseseznamem"/>
        <w:ind w:left="1224"/>
        <w:jc w:val="both"/>
      </w:pPr>
    </w:p>
    <w:p w14:paraId="102CFAD7" w14:textId="44390BB2" w:rsidR="00017748" w:rsidRPr="00AB5F79" w:rsidRDefault="00017748" w:rsidP="000271D9">
      <w:pPr>
        <w:pStyle w:val="Odstavecseseznamem"/>
        <w:keepNext/>
        <w:numPr>
          <w:ilvl w:val="0"/>
          <w:numId w:val="26"/>
        </w:numPr>
        <w:spacing w:before="360" w:after="120" w:line="276" w:lineRule="auto"/>
        <w:ind w:left="357" w:hanging="357"/>
        <w:outlineLvl w:val="0"/>
        <w:rPr>
          <w:rFonts w:ascii="Arial" w:hAnsi="Arial" w:cs="Arial"/>
          <w:b/>
          <w:sz w:val="20"/>
        </w:rPr>
      </w:pPr>
      <w:r>
        <w:rPr>
          <w:rFonts w:ascii="Arial" w:hAnsi="Arial" w:cs="Arial"/>
          <w:b/>
          <w:sz w:val="20"/>
        </w:rPr>
        <w:t>CENA</w:t>
      </w:r>
      <w:r w:rsidR="0092350A">
        <w:rPr>
          <w:rFonts w:ascii="Arial" w:hAnsi="Arial" w:cs="Arial"/>
          <w:b/>
          <w:sz w:val="20"/>
        </w:rPr>
        <w:t xml:space="preserve"> DÍLA</w:t>
      </w:r>
    </w:p>
    <w:p w14:paraId="219FBF25" w14:textId="7E5B2C82" w:rsidR="0009442C" w:rsidRPr="0009442C" w:rsidRDefault="0009442C" w:rsidP="000271D9">
      <w:pPr>
        <w:numPr>
          <w:ilvl w:val="1"/>
          <w:numId w:val="26"/>
        </w:numPr>
        <w:spacing w:after="120" w:line="276" w:lineRule="auto"/>
        <w:ind w:left="567" w:hanging="567"/>
        <w:jc w:val="both"/>
        <w:rPr>
          <w:rFonts w:ascii="Arial" w:hAnsi="Arial"/>
          <w:bCs/>
        </w:rPr>
      </w:pPr>
      <w:r w:rsidRPr="0009442C">
        <w:rPr>
          <w:rFonts w:ascii="Arial" w:hAnsi="Arial"/>
          <w:bCs/>
        </w:rPr>
        <w:t xml:space="preserve">Cena plnění provedeného podle specifikace uvedené v čl. </w:t>
      </w:r>
      <w:r w:rsidR="00700323">
        <w:rPr>
          <w:rFonts w:ascii="Arial" w:hAnsi="Arial"/>
          <w:bCs/>
        </w:rPr>
        <w:t>2</w:t>
      </w:r>
      <w:r w:rsidRPr="0009442C">
        <w:rPr>
          <w:rFonts w:ascii="Arial" w:hAnsi="Arial"/>
          <w:bCs/>
        </w:rPr>
        <w:t xml:space="preserve">. a čl. </w:t>
      </w:r>
      <w:r w:rsidR="00700323">
        <w:rPr>
          <w:rFonts w:ascii="Arial" w:hAnsi="Arial"/>
          <w:bCs/>
        </w:rPr>
        <w:t>3.</w:t>
      </w:r>
      <w:r w:rsidRPr="0009442C">
        <w:rPr>
          <w:rFonts w:ascii="Arial" w:hAnsi="Arial"/>
          <w:bCs/>
        </w:rPr>
        <w:t xml:space="preserve"> této Smlouvy a v její Příloze č. 1 je stanovena dohodou smluvních stran v souladu se zákonem č. 526/1990 Sb., o cenách, ve znění pozdějších předpisů, a to na základě cenové nabídky Zhotovitele. Cena Díla nezahrnuje cenu za případně provedené Změny, byť se takové Změny stanou součástí Díla.</w:t>
      </w:r>
    </w:p>
    <w:p w14:paraId="6F2FF0BF" w14:textId="2F10DF2F" w:rsidR="00194492" w:rsidRPr="00713453" w:rsidRDefault="0009442C" w:rsidP="000271D9">
      <w:pPr>
        <w:numPr>
          <w:ilvl w:val="1"/>
          <w:numId w:val="26"/>
        </w:numPr>
        <w:spacing w:after="120" w:line="276" w:lineRule="auto"/>
        <w:ind w:left="567" w:hanging="567"/>
        <w:jc w:val="both"/>
        <w:rPr>
          <w:rFonts w:ascii="Arial" w:hAnsi="Arial" w:cs="Arial"/>
        </w:rPr>
      </w:pPr>
      <w:r w:rsidRPr="00713453">
        <w:rPr>
          <w:rFonts w:ascii="Arial" w:hAnsi="Arial"/>
          <w:bCs/>
        </w:rPr>
        <w:t xml:space="preserve">Cena Díla (jako celku, bez případně provedených Změn) činí: </w:t>
      </w:r>
      <w:r w:rsidR="00825C81" w:rsidRPr="00713453">
        <w:rPr>
          <w:rFonts w:ascii="Arial" w:hAnsi="Arial"/>
          <w:bCs/>
        </w:rPr>
        <w:t xml:space="preserve">289 990 000,- </w:t>
      </w:r>
      <w:r w:rsidRPr="00713453">
        <w:rPr>
          <w:rFonts w:ascii="Arial" w:hAnsi="Arial"/>
          <w:bCs/>
        </w:rPr>
        <w:t>Kč bez DPH (slovy:</w:t>
      </w:r>
      <w:r w:rsidR="00825C81" w:rsidRPr="00713453">
        <w:rPr>
          <w:rFonts w:ascii="Arial" w:hAnsi="Arial"/>
          <w:bCs/>
        </w:rPr>
        <w:t xml:space="preserve"> dvě</w:t>
      </w:r>
      <w:r w:rsidR="00713453" w:rsidRPr="00713453">
        <w:rPr>
          <w:rFonts w:ascii="Arial" w:hAnsi="Arial"/>
          <w:bCs/>
        </w:rPr>
        <w:t xml:space="preserve"> </w:t>
      </w:r>
      <w:r w:rsidR="00825C81" w:rsidRPr="00713453">
        <w:rPr>
          <w:rFonts w:ascii="Arial" w:hAnsi="Arial"/>
          <w:bCs/>
        </w:rPr>
        <w:t>stě</w:t>
      </w:r>
      <w:r w:rsidR="00713453" w:rsidRPr="00713453">
        <w:rPr>
          <w:rFonts w:ascii="Arial" w:hAnsi="Arial"/>
          <w:bCs/>
        </w:rPr>
        <w:t xml:space="preserve"> </w:t>
      </w:r>
      <w:r w:rsidR="00825C81" w:rsidRPr="00713453">
        <w:rPr>
          <w:rFonts w:ascii="Arial" w:hAnsi="Arial"/>
          <w:bCs/>
        </w:rPr>
        <w:t>osmdesá</w:t>
      </w:r>
      <w:r w:rsidR="00713453">
        <w:rPr>
          <w:rFonts w:ascii="Arial" w:hAnsi="Arial"/>
          <w:bCs/>
        </w:rPr>
        <w:t>t</w:t>
      </w:r>
      <w:r w:rsidR="00713453" w:rsidRPr="00713453">
        <w:rPr>
          <w:rFonts w:ascii="Arial" w:hAnsi="Arial"/>
          <w:bCs/>
        </w:rPr>
        <w:t xml:space="preserve"> </w:t>
      </w:r>
      <w:r w:rsidR="00825C81" w:rsidRPr="00713453">
        <w:rPr>
          <w:rFonts w:ascii="Arial" w:hAnsi="Arial"/>
          <w:bCs/>
        </w:rPr>
        <w:t>devět milionů</w:t>
      </w:r>
      <w:r w:rsidRPr="00713453">
        <w:rPr>
          <w:rFonts w:ascii="Arial" w:hAnsi="Arial"/>
          <w:bCs/>
        </w:rPr>
        <w:t xml:space="preserve"> </w:t>
      </w:r>
      <w:r w:rsidR="00825C81" w:rsidRPr="00713453">
        <w:rPr>
          <w:rFonts w:ascii="Arial" w:hAnsi="Arial"/>
          <w:bCs/>
        </w:rPr>
        <w:t>devět</w:t>
      </w:r>
      <w:r w:rsidR="00713453" w:rsidRPr="00713453">
        <w:rPr>
          <w:rFonts w:ascii="Arial" w:hAnsi="Arial"/>
          <w:bCs/>
        </w:rPr>
        <w:t xml:space="preserve"> </w:t>
      </w:r>
      <w:r w:rsidR="00825C81" w:rsidRPr="00713453">
        <w:rPr>
          <w:rFonts w:ascii="Arial" w:hAnsi="Arial"/>
          <w:bCs/>
        </w:rPr>
        <w:t>set</w:t>
      </w:r>
      <w:r w:rsidR="00713453" w:rsidRPr="00713453">
        <w:rPr>
          <w:rFonts w:ascii="Arial" w:hAnsi="Arial"/>
          <w:bCs/>
        </w:rPr>
        <w:t xml:space="preserve"> </w:t>
      </w:r>
      <w:r w:rsidR="00825C81" w:rsidRPr="00713453">
        <w:rPr>
          <w:rFonts w:ascii="Arial" w:hAnsi="Arial"/>
          <w:bCs/>
        </w:rPr>
        <w:t xml:space="preserve">devadesát tisíc </w:t>
      </w:r>
      <w:r w:rsidRPr="00713453">
        <w:rPr>
          <w:rFonts w:ascii="Arial" w:hAnsi="Arial"/>
          <w:bCs/>
        </w:rPr>
        <w:t xml:space="preserve">korun českých) a je </w:t>
      </w:r>
      <w:r w:rsidR="00017748" w:rsidRPr="00713453">
        <w:rPr>
          <w:rFonts w:ascii="Arial" w:hAnsi="Arial"/>
        </w:rPr>
        <w:t>stanovena</w:t>
      </w:r>
      <w:r w:rsidR="00194492" w:rsidRPr="00713453">
        <w:rPr>
          <w:rFonts w:ascii="Arial" w:hAnsi="Arial"/>
        </w:rPr>
        <w:t xml:space="preserve"> dle násled</w:t>
      </w:r>
      <w:r w:rsidR="00EE7B43" w:rsidRPr="00713453">
        <w:rPr>
          <w:rFonts w:ascii="Arial" w:hAnsi="Arial"/>
        </w:rPr>
        <w:t>ujícího platebního harmonogramu:</w:t>
      </w:r>
    </w:p>
    <w:p w14:paraId="5C930B2C" w14:textId="097C89C9" w:rsidR="007E637B" w:rsidRDefault="007E281B" w:rsidP="007E281B">
      <w:pPr>
        <w:spacing w:line="276" w:lineRule="auto"/>
        <w:ind w:left="567"/>
        <w:jc w:val="both"/>
        <w:rPr>
          <w:rFonts w:ascii="Arial" w:hAnsi="Arial"/>
        </w:rPr>
      </w:pPr>
      <w:r>
        <w:rPr>
          <w:rFonts w:ascii="Arial" w:hAnsi="Arial"/>
        </w:rPr>
        <w:t>XXXXXXXXXXXXXXXXXXXXXXXXXXXXXXXXXXXXXXXXXXXXXXXXXXXXXXXXXXXXXXX</w:t>
      </w:r>
    </w:p>
    <w:p w14:paraId="143A84B8" w14:textId="77777777" w:rsidR="007E637B" w:rsidRDefault="007E637B" w:rsidP="007E637B">
      <w:pPr>
        <w:spacing w:after="120" w:line="276" w:lineRule="auto"/>
        <w:ind w:left="567"/>
        <w:jc w:val="both"/>
        <w:rPr>
          <w:rFonts w:ascii="Arial" w:hAnsi="Arial"/>
        </w:rPr>
      </w:pPr>
    </w:p>
    <w:p w14:paraId="0D0DBB92" w14:textId="0572E6DE" w:rsidR="002E3307" w:rsidRPr="002A3249" w:rsidRDefault="003B2DB5" w:rsidP="000271D9">
      <w:pPr>
        <w:numPr>
          <w:ilvl w:val="1"/>
          <w:numId w:val="26"/>
        </w:numPr>
        <w:spacing w:after="120" w:line="276" w:lineRule="auto"/>
        <w:ind w:left="567" w:hanging="567"/>
        <w:jc w:val="both"/>
        <w:rPr>
          <w:rFonts w:ascii="Arial" w:hAnsi="Arial"/>
        </w:rPr>
      </w:pPr>
      <w:r w:rsidRPr="002A3249">
        <w:rPr>
          <w:rFonts w:ascii="Arial" w:hAnsi="Arial"/>
        </w:rPr>
        <w:t xml:space="preserve">Cena </w:t>
      </w:r>
      <w:r w:rsidRPr="009E49A0">
        <w:rPr>
          <w:rFonts w:ascii="Arial" w:hAnsi="Arial"/>
        </w:rPr>
        <w:t xml:space="preserve">Díla </w:t>
      </w:r>
      <w:r w:rsidRPr="002A3249">
        <w:rPr>
          <w:rFonts w:ascii="Arial" w:hAnsi="Arial"/>
        </w:rPr>
        <w:t>nezahrnuje</w:t>
      </w:r>
      <w:r w:rsidRPr="009E49A0">
        <w:rPr>
          <w:rFonts w:ascii="Arial" w:hAnsi="Arial"/>
        </w:rPr>
        <w:t xml:space="preserve"> </w:t>
      </w:r>
      <w:r w:rsidR="00A45356" w:rsidRPr="009E49A0">
        <w:rPr>
          <w:rFonts w:ascii="Arial" w:hAnsi="Arial"/>
        </w:rPr>
        <w:t>c</w:t>
      </w:r>
      <w:r w:rsidRPr="009E49A0">
        <w:rPr>
          <w:rFonts w:ascii="Arial" w:hAnsi="Arial"/>
        </w:rPr>
        <w:t>enu</w:t>
      </w:r>
      <w:r w:rsidRPr="002A3249">
        <w:rPr>
          <w:rFonts w:ascii="Arial" w:hAnsi="Arial"/>
        </w:rPr>
        <w:t xml:space="preserve"> za případně provedené Změny</w:t>
      </w:r>
      <w:r w:rsidR="002021CA">
        <w:rPr>
          <w:rFonts w:ascii="Arial" w:hAnsi="Arial"/>
        </w:rPr>
        <w:t xml:space="preserve"> nad rámec Změn dle čl. </w:t>
      </w:r>
      <w:r w:rsidR="00191708">
        <w:rPr>
          <w:rFonts w:ascii="Arial" w:hAnsi="Arial"/>
        </w:rPr>
        <w:t>7.14</w:t>
      </w:r>
      <w:r w:rsidR="002021CA" w:rsidRPr="00813D75">
        <w:rPr>
          <w:rFonts w:ascii="Arial" w:hAnsi="Arial"/>
        </w:rPr>
        <w:t>.</w:t>
      </w:r>
      <w:r w:rsidRPr="00813D75">
        <w:rPr>
          <w:rFonts w:ascii="Arial" w:hAnsi="Arial"/>
        </w:rPr>
        <w:t xml:space="preserve"> </w:t>
      </w:r>
      <w:r w:rsidR="002021CA" w:rsidRPr="00813D75">
        <w:rPr>
          <w:rFonts w:ascii="Arial" w:hAnsi="Arial"/>
        </w:rPr>
        <w:t>Veš</w:t>
      </w:r>
      <w:r w:rsidR="002021CA">
        <w:rPr>
          <w:rFonts w:ascii="Arial" w:hAnsi="Arial"/>
        </w:rPr>
        <w:t xml:space="preserve">keré </w:t>
      </w:r>
      <w:r w:rsidRPr="002A3249">
        <w:rPr>
          <w:rFonts w:ascii="Arial" w:hAnsi="Arial"/>
        </w:rPr>
        <w:t xml:space="preserve">Změny </w:t>
      </w:r>
      <w:r w:rsidR="002021CA">
        <w:rPr>
          <w:rFonts w:ascii="Arial" w:hAnsi="Arial"/>
        </w:rPr>
        <w:t xml:space="preserve">ve smyslu této Smlouvy se však </w:t>
      </w:r>
      <w:r w:rsidR="002021CA" w:rsidRPr="002A3249">
        <w:rPr>
          <w:rFonts w:ascii="Arial" w:hAnsi="Arial"/>
        </w:rPr>
        <w:t>st</w:t>
      </w:r>
      <w:r w:rsidR="002021CA">
        <w:rPr>
          <w:rFonts w:ascii="Arial" w:hAnsi="Arial"/>
        </w:rPr>
        <w:t>ávají</w:t>
      </w:r>
      <w:r w:rsidRPr="002A3249">
        <w:rPr>
          <w:rFonts w:ascii="Arial" w:hAnsi="Arial"/>
        </w:rPr>
        <w:t xml:space="preserve"> součástí Díla.</w:t>
      </w:r>
    </w:p>
    <w:p w14:paraId="0000B652" w14:textId="20A79E82" w:rsidR="004A6135" w:rsidRDefault="001E1091" w:rsidP="000271D9">
      <w:pPr>
        <w:numPr>
          <w:ilvl w:val="1"/>
          <w:numId w:val="26"/>
        </w:numPr>
        <w:spacing w:after="120" w:line="276" w:lineRule="auto"/>
        <w:ind w:left="567" w:hanging="567"/>
        <w:jc w:val="both"/>
        <w:rPr>
          <w:rFonts w:ascii="Arial" w:hAnsi="Arial"/>
        </w:rPr>
      </w:pPr>
      <w:r w:rsidRPr="002A3249">
        <w:rPr>
          <w:rFonts w:ascii="Arial" w:hAnsi="Arial"/>
        </w:rPr>
        <w:t>C</w:t>
      </w:r>
      <w:r w:rsidR="00D334B2" w:rsidRPr="002A3249">
        <w:rPr>
          <w:rFonts w:ascii="Arial" w:hAnsi="Arial"/>
        </w:rPr>
        <w:t xml:space="preserve">ena </w:t>
      </w:r>
      <w:r w:rsidRPr="002A3249">
        <w:rPr>
          <w:rFonts w:ascii="Arial" w:hAnsi="Arial"/>
        </w:rPr>
        <w:t xml:space="preserve">Díla </w:t>
      </w:r>
      <w:r w:rsidR="00D334B2" w:rsidRPr="002A3249">
        <w:rPr>
          <w:rFonts w:ascii="Arial" w:hAnsi="Arial"/>
        </w:rPr>
        <w:t>bez DPH je konečná</w:t>
      </w:r>
      <w:r w:rsidR="00E93FB8">
        <w:rPr>
          <w:rFonts w:ascii="Arial" w:hAnsi="Arial"/>
        </w:rPr>
        <w:t>,</w:t>
      </w:r>
      <w:r w:rsidR="00D334B2" w:rsidRPr="002A3249">
        <w:rPr>
          <w:rFonts w:ascii="Arial" w:hAnsi="Arial"/>
        </w:rPr>
        <w:t xml:space="preserve"> obsahuje cenu za veškerá plnění </w:t>
      </w:r>
      <w:r w:rsidR="00EB74EF" w:rsidRPr="002A3249">
        <w:rPr>
          <w:rFonts w:ascii="Arial" w:hAnsi="Arial"/>
        </w:rPr>
        <w:t xml:space="preserve">poskytnutá </w:t>
      </w:r>
      <w:r w:rsidR="00D334B2" w:rsidRPr="002A3249">
        <w:rPr>
          <w:rFonts w:ascii="Arial" w:hAnsi="Arial"/>
        </w:rPr>
        <w:t xml:space="preserve">podle této </w:t>
      </w:r>
      <w:r w:rsidR="00170914">
        <w:rPr>
          <w:rFonts w:ascii="Arial" w:hAnsi="Arial"/>
        </w:rPr>
        <w:t>Smlouvy</w:t>
      </w:r>
      <w:r w:rsidR="00EB74EF" w:rsidRPr="002A3249">
        <w:rPr>
          <w:rFonts w:ascii="Arial" w:hAnsi="Arial" w:cs="Arial"/>
        </w:rPr>
        <w:t>, tj.</w:t>
      </w:r>
      <w:r w:rsidR="00213350">
        <w:rPr>
          <w:rFonts w:ascii="Arial" w:hAnsi="Arial" w:cs="Arial"/>
        </w:rPr>
        <w:t> </w:t>
      </w:r>
      <w:r w:rsidR="00EB74EF" w:rsidRPr="002A3249">
        <w:rPr>
          <w:rFonts w:ascii="Arial" w:hAnsi="Arial" w:cs="Arial"/>
        </w:rPr>
        <w:t>i odměnu v odpovídající výši za poskytnutou licenci</w:t>
      </w:r>
      <w:r w:rsidR="00670EDE">
        <w:rPr>
          <w:rFonts w:ascii="Arial" w:hAnsi="Arial" w:cs="Arial"/>
        </w:rPr>
        <w:t>, nestanoví-li tato Smlouva výslovně jinak</w:t>
      </w:r>
      <w:r w:rsidR="00D334B2" w:rsidRPr="002A3249">
        <w:rPr>
          <w:rFonts w:ascii="Arial" w:hAnsi="Arial"/>
        </w:rPr>
        <w:t>.</w:t>
      </w:r>
      <w:r w:rsidR="00213350">
        <w:rPr>
          <w:rFonts w:ascii="Arial" w:hAnsi="Arial"/>
        </w:rPr>
        <w:t xml:space="preserve"> Cena Díla může být navýšena pouze na základě postupu dle této </w:t>
      </w:r>
      <w:r w:rsidR="00170914">
        <w:rPr>
          <w:rFonts w:ascii="Arial" w:hAnsi="Arial"/>
        </w:rPr>
        <w:t>Smlouvy</w:t>
      </w:r>
      <w:r w:rsidR="00213350">
        <w:rPr>
          <w:rFonts w:ascii="Arial" w:hAnsi="Arial"/>
        </w:rPr>
        <w:t xml:space="preserve"> a v souladu s pravidly pro změnu závazku dle ZZVZ. </w:t>
      </w:r>
    </w:p>
    <w:p w14:paraId="106D8A3B" w14:textId="69E1B91F" w:rsidR="00D874CB" w:rsidRDefault="00D874CB" w:rsidP="00D874CB">
      <w:pPr>
        <w:numPr>
          <w:ilvl w:val="1"/>
          <w:numId w:val="26"/>
        </w:numPr>
        <w:spacing w:after="120" w:line="276" w:lineRule="auto"/>
        <w:ind w:left="567" w:hanging="567"/>
        <w:jc w:val="both"/>
        <w:rPr>
          <w:rFonts w:ascii="Arial" w:hAnsi="Arial"/>
        </w:rPr>
      </w:pPr>
      <w:r w:rsidRPr="3DBBCF3B">
        <w:rPr>
          <w:rFonts w:ascii="Arial" w:hAnsi="Arial"/>
        </w:rPr>
        <w:t>Zhotovitel je oprávněn 1x ročně doručením oznámení Objednateli upravit dosud nevyfakturovanou cenu Díla jako celku, a to poprvé v roce 2027, a to za následujících podmínek:</w:t>
      </w:r>
    </w:p>
    <w:p w14:paraId="555CB440" w14:textId="21C75D1E" w:rsidR="00D874CB" w:rsidRPr="00617C30" w:rsidRDefault="00D874CB" w:rsidP="00D874CB">
      <w:pPr>
        <w:pStyle w:val="Odstavecseseznamem"/>
        <w:numPr>
          <w:ilvl w:val="0"/>
          <w:numId w:val="34"/>
        </w:numPr>
        <w:spacing w:after="120" w:line="276" w:lineRule="auto"/>
        <w:ind w:left="1281" w:hanging="357"/>
        <w:contextualSpacing w:val="0"/>
        <w:jc w:val="both"/>
        <w:rPr>
          <w:rFonts w:ascii="Arial" w:hAnsi="Arial" w:cs="Arial"/>
          <w:sz w:val="20"/>
          <w:szCs w:val="20"/>
        </w:rPr>
      </w:pPr>
      <w:r w:rsidRPr="00617C30">
        <w:rPr>
          <w:rFonts w:ascii="Arial" w:hAnsi="Arial" w:cs="Arial"/>
          <w:sz w:val="20"/>
          <w:szCs w:val="20"/>
        </w:rPr>
        <w:t xml:space="preserve">v předchozím kalendářním roce, tzn. </w:t>
      </w:r>
      <w:r w:rsidR="00501A91">
        <w:rPr>
          <w:rFonts w:ascii="Arial" w:hAnsi="Arial" w:cs="Arial"/>
          <w:sz w:val="20"/>
          <w:szCs w:val="20"/>
        </w:rPr>
        <w:t>v </w:t>
      </w:r>
      <w:r w:rsidRPr="00617C30">
        <w:rPr>
          <w:rFonts w:ascii="Arial" w:hAnsi="Arial" w:cs="Arial"/>
          <w:sz w:val="20"/>
          <w:szCs w:val="20"/>
        </w:rPr>
        <w:t>roce</w:t>
      </w:r>
      <w:r w:rsidR="00501A91">
        <w:rPr>
          <w:rFonts w:ascii="Arial" w:hAnsi="Arial" w:cs="Arial"/>
          <w:sz w:val="20"/>
          <w:szCs w:val="20"/>
        </w:rPr>
        <w:t>,</w:t>
      </w:r>
      <w:r w:rsidRPr="00617C30">
        <w:rPr>
          <w:rFonts w:ascii="Arial" w:hAnsi="Arial" w:cs="Arial"/>
          <w:sz w:val="20"/>
          <w:szCs w:val="20"/>
        </w:rPr>
        <w:t xml:space="preserve"> za který je úprava ceny oznamována (tzn. v roce 2027 za rok 2026) došlo k procentuálnímu nárůstu indexu cen v tržních službách (bazický index) v úrovni klasifikace „J62 - Služby v oblasti programování a poradenství a související služby“ vyhlášeného Českým statistickým úřadem (dále jen „Index“)</w:t>
      </w:r>
      <w:r>
        <w:rPr>
          <w:rFonts w:ascii="Arial" w:hAnsi="Arial" w:cs="Arial"/>
          <w:sz w:val="20"/>
          <w:szCs w:val="20"/>
        </w:rPr>
        <w:t xml:space="preserve"> o více než</w:t>
      </w:r>
      <w:r w:rsidRPr="00617C30">
        <w:rPr>
          <w:rFonts w:ascii="Arial" w:hAnsi="Arial" w:cs="Arial"/>
          <w:sz w:val="20"/>
          <w:szCs w:val="20"/>
        </w:rPr>
        <w:t xml:space="preserve"> 5 %</w:t>
      </w:r>
      <w:r>
        <w:rPr>
          <w:rFonts w:ascii="Arial" w:hAnsi="Arial" w:cs="Arial"/>
          <w:sz w:val="20"/>
          <w:szCs w:val="20"/>
        </w:rPr>
        <w:t>;</w:t>
      </w:r>
    </w:p>
    <w:p w14:paraId="607BEBA4" w14:textId="77777777" w:rsidR="00D874CB" w:rsidRPr="00617C30" w:rsidRDefault="00D874CB" w:rsidP="00D874CB">
      <w:pPr>
        <w:pStyle w:val="Odstavecseseznamem"/>
        <w:numPr>
          <w:ilvl w:val="0"/>
          <w:numId w:val="34"/>
        </w:numPr>
        <w:spacing w:after="120" w:line="276" w:lineRule="auto"/>
        <w:ind w:left="1281" w:hanging="357"/>
        <w:contextualSpacing w:val="0"/>
        <w:jc w:val="both"/>
        <w:rPr>
          <w:rFonts w:ascii="Arial" w:hAnsi="Arial" w:cs="Arial"/>
          <w:sz w:val="20"/>
          <w:szCs w:val="20"/>
        </w:rPr>
      </w:pPr>
      <w:r>
        <w:rPr>
          <w:rFonts w:ascii="Arial" w:hAnsi="Arial" w:cs="Arial"/>
          <w:sz w:val="20"/>
          <w:szCs w:val="20"/>
        </w:rPr>
        <w:t xml:space="preserve">Zhotovitel navýší nevyfakturovanou cenu Díla </w:t>
      </w:r>
      <w:r w:rsidRPr="00617C30">
        <w:rPr>
          <w:rFonts w:ascii="Arial" w:hAnsi="Arial" w:cs="Arial"/>
          <w:sz w:val="20"/>
          <w:szCs w:val="20"/>
        </w:rPr>
        <w:t xml:space="preserve">pouze o hodnotu odpovídající procentuálnímu nárůstu indexu cen v tržních službách (bazický index) v úrovni klasifikace „J62 - Služby v oblasti programování a poradenství a související služby“ vyhlášeného Českým statistickým úřadem za kalendářní rok předcházející roku, kdy je úprava ceny oznamována (dále jen „Index“), </w:t>
      </w:r>
      <w:r>
        <w:rPr>
          <w:rFonts w:ascii="Arial" w:hAnsi="Arial" w:cs="Arial"/>
          <w:sz w:val="20"/>
          <w:szCs w:val="20"/>
        </w:rPr>
        <w:t xml:space="preserve">a to pouze o takový procentuální nárůst, který přesahuje 5 %; a </w:t>
      </w:r>
    </w:p>
    <w:p w14:paraId="0D0BDE1B" w14:textId="77777777" w:rsidR="00D874CB" w:rsidRPr="00617C30" w:rsidRDefault="00D874CB" w:rsidP="00D874CB">
      <w:pPr>
        <w:pStyle w:val="Odstavecseseznamem"/>
        <w:numPr>
          <w:ilvl w:val="0"/>
          <w:numId w:val="34"/>
        </w:numPr>
        <w:spacing w:after="120" w:line="276" w:lineRule="auto"/>
        <w:ind w:left="1281" w:hanging="357"/>
        <w:contextualSpacing w:val="0"/>
        <w:jc w:val="both"/>
        <w:rPr>
          <w:rFonts w:ascii="Arial" w:hAnsi="Arial" w:cs="Arial"/>
          <w:sz w:val="20"/>
          <w:szCs w:val="20"/>
        </w:rPr>
      </w:pPr>
      <w:r w:rsidRPr="00617C30">
        <w:rPr>
          <w:rFonts w:ascii="Arial" w:hAnsi="Arial" w:cs="Arial"/>
          <w:sz w:val="20"/>
          <w:szCs w:val="20"/>
        </w:rPr>
        <w:t xml:space="preserve">navýšení cen oznámí Zhotovitel Objednateli písemně neprodleně, nejpozději však do 30 dnů ode dne, kdy bude oficiálně vyhlášena Českým statistickým úřadem míra Indexu. Změna podle tohoto ustanovení nevyžaduje uzavření dodatku k této Smlouvě ani souhlas Objednatele.  </w:t>
      </w:r>
    </w:p>
    <w:p w14:paraId="21B53E30" w14:textId="6AC3080C" w:rsidR="0092350A" w:rsidRPr="00713453" w:rsidRDefault="0092350A" w:rsidP="000271D9">
      <w:pPr>
        <w:pStyle w:val="Odstavecseseznamem"/>
        <w:keepNext/>
        <w:numPr>
          <w:ilvl w:val="0"/>
          <w:numId w:val="26"/>
        </w:numPr>
        <w:spacing w:before="360" w:after="120" w:line="276" w:lineRule="auto"/>
        <w:ind w:left="357" w:hanging="357"/>
        <w:outlineLvl w:val="0"/>
        <w:rPr>
          <w:rFonts w:ascii="Arial" w:hAnsi="Arial" w:cs="Arial"/>
          <w:b/>
          <w:sz w:val="20"/>
        </w:rPr>
      </w:pPr>
      <w:r>
        <w:rPr>
          <w:rFonts w:ascii="Arial" w:hAnsi="Arial" w:cs="Arial"/>
          <w:b/>
          <w:sz w:val="20"/>
        </w:rPr>
        <w:t xml:space="preserve">CENA ZA </w:t>
      </w:r>
      <w:r w:rsidRPr="00713453">
        <w:rPr>
          <w:rFonts w:ascii="Arial" w:hAnsi="Arial" w:cs="Arial"/>
          <w:b/>
          <w:sz w:val="20"/>
        </w:rPr>
        <w:t>PROVEDENÉ ZMĚNY</w:t>
      </w:r>
    </w:p>
    <w:p w14:paraId="71256507" w14:textId="2F3D8271" w:rsidR="007E281B" w:rsidRDefault="007E281B" w:rsidP="000271D9">
      <w:pPr>
        <w:numPr>
          <w:ilvl w:val="1"/>
          <w:numId w:val="26"/>
        </w:numPr>
        <w:spacing w:after="120" w:line="276" w:lineRule="auto"/>
        <w:ind w:left="567" w:hanging="567"/>
        <w:jc w:val="both"/>
        <w:rPr>
          <w:rFonts w:ascii="Arial" w:hAnsi="Arial"/>
        </w:rPr>
      </w:pPr>
      <w:r>
        <w:rPr>
          <w:rFonts w:ascii="Arial" w:hAnsi="Arial"/>
        </w:rPr>
        <w:t>XXXXXXXXXXXXXXXXXXXXXXXXXXXXXXXXXXXXXXXXXXXXXXXXXXXXXXXXXXXXXXX</w:t>
      </w:r>
    </w:p>
    <w:p w14:paraId="0535D305" w14:textId="09BEA0A4" w:rsidR="005F7C87" w:rsidRPr="002A3249" w:rsidRDefault="005F7C87" w:rsidP="000271D9">
      <w:pPr>
        <w:numPr>
          <w:ilvl w:val="1"/>
          <w:numId w:val="26"/>
        </w:numPr>
        <w:spacing w:after="120" w:line="276" w:lineRule="auto"/>
        <w:ind w:left="567" w:hanging="567"/>
        <w:jc w:val="both"/>
        <w:rPr>
          <w:rFonts w:ascii="Arial" w:hAnsi="Arial"/>
        </w:rPr>
      </w:pPr>
      <w:r w:rsidRPr="002A3249">
        <w:rPr>
          <w:rFonts w:ascii="Arial" w:hAnsi="Arial"/>
        </w:rPr>
        <w:lastRenderedPageBreak/>
        <w:t xml:space="preserve">Jednotlivé ceny za provedené Změny bez DPH budou </w:t>
      </w:r>
      <w:r w:rsidR="00D6603D">
        <w:rPr>
          <w:rFonts w:ascii="Arial" w:hAnsi="Arial"/>
        </w:rPr>
        <w:t>S</w:t>
      </w:r>
      <w:r w:rsidRPr="002A3249">
        <w:rPr>
          <w:rFonts w:ascii="Arial" w:hAnsi="Arial"/>
        </w:rPr>
        <w:t xml:space="preserve">mluvními stranami dohodnuty vždy </w:t>
      </w:r>
      <w:r w:rsidR="00E526B6">
        <w:rPr>
          <w:rFonts w:ascii="Arial" w:hAnsi="Arial"/>
        </w:rPr>
        <w:t>na základě rozsahu prací stanovených Zhotovitelem v reakci na Objednávku</w:t>
      </w:r>
      <w:r w:rsidR="00170914">
        <w:rPr>
          <w:rFonts w:ascii="Arial" w:hAnsi="Arial"/>
        </w:rPr>
        <w:t xml:space="preserve"> a budou zahrnovat </w:t>
      </w:r>
      <w:r w:rsidR="00E526B6">
        <w:rPr>
          <w:rFonts w:ascii="Arial" w:hAnsi="Arial"/>
        </w:rPr>
        <w:t>i </w:t>
      </w:r>
      <w:r w:rsidR="00170914">
        <w:rPr>
          <w:rFonts w:ascii="Arial" w:hAnsi="Arial"/>
        </w:rPr>
        <w:t>odměnu v </w:t>
      </w:r>
      <w:r w:rsidRPr="002A3249">
        <w:rPr>
          <w:rFonts w:ascii="Arial" w:hAnsi="Arial"/>
        </w:rPr>
        <w:t xml:space="preserve">odpovídající </w:t>
      </w:r>
      <w:r w:rsidRPr="00993A0B">
        <w:rPr>
          <w:rFonts w:ascii="Arial" w:hAnsi="Arial"/>
        </w:rPr>
        <w:t>výši za poskytnutou licenci ke</w:t>
      </w:r>
      <w:r w:rsidRPr="002A3249">
        <w:rPr>
          <w:rFonts w:ascii="Arial" w:hAnsi="Arial"/>
        </w:rPr>
        <w:t xml:space="preserve"> Změnám. </w:t>
      </w:r>
    </w:p>
    <w:p w14:paraId="7CED0E9A" w14:textId="6C135531" w:rsidR="005F7C87" w:rsidRDefault="005F7C87" w:rsidP="000271D9">
      <w:pPr>
        <w:numPr>
          <w:ilvl w:val="1"/>
          <w:numId w:val="26"/>
        </w:numPr>
        <w:spacing w:after="120" w:line="276" w:lineRule="auto"/>
        <w:ind w:left="567" w:hanging="567"/>
        <w:jc w:val="both"/>
        <w:rPr>
          <w:rFonts w:ascii="Arial" w:hAnsi="Arial"/>
        </w:rPr>
      </w:pPr>
      <w:r w:rsidRPr="002A3249">
        <w:rPr>
          <w:rFonts w:ascii="Arial" w:hAnsi="Arial"/>
        </w:rPr>
        <w:t xml:space="preserve">V dohodnuté ceně za Změnu je již zohledněno i promítnutí příslušné Změny do souvisejících </w:t>
      </w:r>
      <w:r w:rsidR="00557A7E">
        <w:rPr>
          <w:rFonts w:ascii="Arial" w:hAnsi="Arial"/>
        </w:rPr>
        <w:t>Dílčích plnění</w:t>
      </w:r>
      <w:r w:rsidRPr="002A3249">
        <w:rPr>
          <w:rFonts w:ascii="Arial" w:hAnsi="Arial"/>
        </w:rPr>
        <w:t>, v níž/nichž byla Změna nebo její část</w:t>
      </w:r>
      <w:r w:rsidR="00170914">
        <w:rPr>
          <w:rFonts w:ascii="Arial" w:hAnsi="Arial"/>
        </w:rPr>
        <w:t xml:space="preserve"> provedena</w:t>
      </w:r>
      <w:r w:rsidR="007F5B0C">
        <w:rPr>
          <w:rFonts w:ascii="Arial" w:hAnsi="Arial"/>
        </w:rPr>
        <w:t>,</w:t>
      </w:r>
      <w:r w:rsidR="00170914">
        <w:rPr>
          <w:rFonts w:ascii="Arial" w:hAnsi="Arial"/>
        </w:rPr>
        <w:t xml:space="preserve"> a dále i do plnění v </w:t>
      </w:r>
      <w:r w:rsidRPr="002A3249">
        <w:rPr>
          <w:rFonts w:ascii="Arial" w:hAnsi="Arial"/>
        </w:rPr>
        <w:t xml:space="preserve">dalších </w:t>
      </w:r>
      <w:r w:rsidR="00557A7E">
        <w:rPr>
          <w:rFonts w:ascii="Arial" w:hAnsi="Arial"/>
        </w:rPr>
        <w:t>Dílčích plněních</w:t>
      </w:r>
      <w:r w:rsidRPr="002A3249">
        <w:rPr>
          <w:rFonts w:ascii="Arial" w:hAnsi="Arial"/>
        </w:rPr>
        <w:t xml:space="preserve">, s nimiž provedená Změna souvisí. </w:t>
      </w:r>
    </w:p>
    <w:p w14:paraId="2D561518" w14:textId="3CB8260C" w:rsidR="005F7C87" w:rsidRPr="002A3249" w:rsidRDefault="005F7C87" w:rsidP="000271D9">
      <w:pPr>
        <w:numPr>
          <w:ilvl w:val="1"/>
          <w:numId w:val="26"/>
        </w:numPr>
        <w:spacing w:after="120" w:line="276" w:lineRule="auto"/>
        <w:ind w:left="567" w:hanging="567"/>
        <w:jc w:val="both"/>
        <w:rPr>
          <w:rFonts w:ascii="Arial" w:hAnsi="Arial"/>
        </w:rPr>
      </w:pPr>
      <w:r w:rsidRPr="002A3249">
        <w:rPr>
          <w:rFonts w:ascii="Arial" w:hAnsi="Arial"/>
        </w:rPr>
        <w:t xml:space="preserve">Smluvní strany se mohou v rámci řízení projektu dohodnout, že některé Změny budou provedeny v rámci </w:t>
      </w:r>
      <w:r w:rsidR="0045216D">
        <w:rPr>
          <w:rFonts w:ascii="Arial" w:hAnsi="Arial"/>
        </w:rPr>
        <w:t xml:space="preserve">Dílčího </w:t>
      </w:r>
      <w:r w:rsidRPr="002A3249">
        <w:rPr>
          <w:rFonts w:ascii="Arial" w:hAnsi="Arial"/>
        </w:rPr>
        <w:t>plnění, a cena za takové Změny bude zahrnuta v ceně konkrétní</w:t>
      </w:r>
      <w:r w:rsidR="00557A7E">
        <w:rPr>
          <w:rFonts w:ascii="Arial" w:hAnsi="Arial"/>
        </w:rPr>
        <w:t>ho Dílčího plnění</w:t>
      </w:r>
      <w:r w:rsidRPr="002A3249">
        <w:rPr>
          <w:rFonts w:ascii="Arial" w:hAnsi="Arial"/>
        </w:rPr>
        <w:t>, ve které</w:t>
      </w:r>
      <w:r w:rsidR="00557A7E">
        <w:rPr>
          <w:rFonts w:ascii="Arial" w:hAnsi="Arial"/>
        </w:rPr>
        <w:t>m</w:t>
      </w:r>
      <w:r w:rsidRPr="002A3249">
        <w:rPr>
          <w:rFonts w:ascii="Arial" w:hAnsi="Arial"/>
        </w:rPr>
        <w:t xml:space="preserve"> budou provedeny, a to bez jejího navýšení. </w:t>
      </w:r>
    </w:p>
    <w:p w14:paraId="61A097E6" w14:textId="532A86A6" w:rsidR="00346C2F" w:rsidRPr="00F83717" w:rsidRDefault="00346C2F" w:rsidP="000271D9">
      <w:pPr>
        <w:numPr>
          <w:ilvl w:val="1"/>
          <w:numId w:val="26"/>
        </w:numPr>
        <w:spacing w:after="120" w:line="276" w:lineRule="auto"/>
        <w:ind w:left="567" w:hanging="567"/>
        <w:jc w:val="both"/>
        <w:rPr>
          <w:rFonts w:ascii="Arial" w:hAnsi="Arial"/>
        </w:rPr>
      </w:pPr>
      <w:r>
        <w:rPr>
          <w:rFonts w:ascii="Arial" w:hAnsi="Arial"/>
        </w:rPr>
        <w:t>Pokud bude</w:t>
      </w:r>
      <w:r w:rsidRPr="00F83717">
        <w:rPr>
          <w:rFonts w:ascii="Arial" w:hAnsi="Arial"/>
        </w:rPr>
        <w:t xml:space="preserve"> Změn</w:t>
      </w:r>
      <w:r>
        <w:rPr>
          <w:rFonts w:ascii="Arial" w:hAnsi="Arial"/>
        </w:rPr>
        <w:t>a realizována</w:t>
      </w:r>
      <w:r w:rsidRPr="00F83717">
        <w:rPr>
          <w:rFonts w:ascii="Arial" w:hAnsi="Arial"/>
        </w:rPr>
        <w:t xml:space="preserve"> bez dohodnutého harmonogramu</w:t>
      </w:r>
      <w:r>
        <w:rPr>
          <w:rFonts w:ascii="Arial" w:hAnsi="Arial"/>
        </w:rPr>
        <w:t>,</w:t>
      </w:r>
      <w:r w:rsidRPr="00F83717">
        <w:rPr>
          <w:rFonts w:ascii="Arial" w:hAnsi="Arial"/>
        </w:rPr>
        <w:t xml:space="preserve"> Zhotovitel vyfakturuje cenu za provedenou Změnu vždy zvláštní položkou uvedenou na faktuře, kterou bude fakturována cena za </w:t>
      </w:r>
      <w:r w:rsidR="00C73A26">
        <w:rPr>
          <w:rFonts w:ascii="Arial" w:hAnsi="Arial"/>
        </w:rPr>
        <w:t>Dílčí plnění</w:t>
      </w:r>
      <w:r w:rsidRPr="00F83717">
        <w:rPr>
          <w:rFonts w:ascii="Arial" w:hAnsi="Arial"/>
        </w:rPr>
        <w:t>, v </w:t>
      </w:r>
      <w:proofErr w:type="gramStart"/>
      <w:r w:rsidRPr="00F83717">
        <w:rPr>
          <w:rFonts w:ascii="Arial" w:hAnsi="Arial"/>
        </w:rPr>
        <w:t>rámci</w:t>
      </w:r>
      <w:proofErr w:type="gramEnd"/>
      <w:r w:rsidRPr="00F83717">
        <w:rPr>
          <w:rFonts w:ascii="Arial" w:hAnsi="Arial"/>
        </w:rPr>
        <w:t xml:space="preserve"> něhož byla Změna provedena. </w:t>
      </w:r>
    </w:p>
    <w:p w14:paraId="68F02B31" w14:textId="6A47F904" w:rsidR="00346C2F" w:rsidRDefault="00346C2F" w:rsidP="000271D9">
      <w:pPr>
        <w:numPr>
          <w:ilvl w:val="1"/>
          <w:numId w:val="26"/>
        </w:numPr>
        <w:spacing w:after="120" w:line="276" w:lineRule="auto"/>
        <w:ind w:left="567" w:hanging="567"/>
        <w:jc w:val="both"/>
        <w:rPr>
          <w:rFonts w:ascii="Arial" w:hAnsi="Arial"/>
        </w:rPr>
      </w:pPr>
      <w:r>
        <w:rPr>
          <w:rFonts w:ascii="Arial" w:hAnsi="Arial"/>
        </w:rPr>
        <w:t>Pokud bude</w:t>
      </w:r>
      <w:r w:rsidRPr="00F83717">
        <w:rPr>
          <w:rFonts w:ascii="Arial" w:hAnsi="Arial"/>
        </w:rPr>
        <w:t xml:space="preserve"> Změn</w:t>
      </w:r>
      <w:r>
        <w:rPr>
          <w:rFonts w:ascii="Arial" w:hAnsi="Arial"/>
        </w:rPr>
        <w:t>a realizována a předávána</w:t>
      </w:r>
      <w:r w:rsidRPr="00F83717">
        <w:rPr>
          <w:rFonts w:ascii="Arial" w:hAnsi="Arial"/>
        </w:rPr>
        <w:t xml:space="preserve"> po částech</w:t>
      </w:r>
      <w:r>
        <w:rPr>
          <w:rFonts w:ascii="Arial" w:hAnsi="Arial"/>
        </w:rPr>
        <w:t>, sjednají Smluvní strany dle</w:t>
      </w:r>
      <w:r w:rsidRPr="00F83717">
        <w:rPr>
          <w:rFonts w:ascii="Arial" w:hAnsi="Arial"/>
        </w:rPr>
        <w:t xml:space="preserve"> sj</w:t>
      </w:r>
      <w:r>
        <w:rPr>
          <w:rFonts w:ascii="Arial" w:hAnsi="Arial"/>
        </w:rPr>
        <w:t xml:space="preserve">ednaného </w:t>
      </w:r>
      <w:r w:rsidRPr="00F83717">
        <w:rPr>
          <w:rFonts w:ascii="Arial" w:hAnsi="Arial"/>
        </w:rPr>
        <w:t>harmonogram realizace</w:t>
      </w:r>
      <w:r>
        <w:rPr>
          <w:rFonts w:ascii="Arial" w:hAnsi="Arial"/>
        </w:rPr>
        <w:t xml:space="preserve"> Změny</w:t>
      </w:r>
      <w:r w:rsidRPr="00F83717">
        <w:rPr>
          <w:rFonts w:ascii="Arial" w:hAnsi="Arial"/>
        </w:rPr>
        <w:t xml:space="preserve"> včetně platebních milníků</w:t>
      </w:r>
      <w:r>
        <w:rPr>
          <w:rFonts w:ascii="Arial" w:hAnsi="Arial"/>
        </w:rPr>
        <w:t xml:space="preserve"> Změny a</w:t>
      </w:r>
      <w:r w:rsidRPr="00F83717">
        <w:rPr>
          <w:rFonts w:ascii="Arial" w:hAnsi="Arial"/>
        </w:rPr>
        <w:t xml:space="preserve"> Zhotovitel vyfakturuje cenu za provedenou Změnu nebo její akceptovanou část dle sjednaných platebních milníků vždy samostatnou fakturou.</w:t>
      </w:r>
      <w:r w:rsidR="00EE56A3">
        <w:rPr>
          <w:rFonts w:ascii="Arial" w:hAnsi="Arial"/>
        </w:rPr>
        <w:t xml:space="preserve"> Čl. </w:t>
      </w:r>
      <w:r w:rsidR="00EE56A3">
        <w:rPr>
          <w:rFonts w:ascii="Arial" w:hAnsi="Arial"/>
        </w:rPr>
        <w:fldChar w:fldCharType="begin"/>
      </w:r>
      <w:r w:rsidR="00EE56A3">
        <w:rPr>
          <w:rFonts w:ascii="Arial" w:hAnsi="Arial"/>
        </w:rPr>
        <w:instrText xml:space="preserve"> REF _Ref184649021 \r \h </w:instrText>
      </w:r>
      <w:r w:rsidR="00EE56A3">
        <w:rPr>
          <w:rFonts w:ascii="Arial" w:hAnsi="Arial"/>
        </w:rPr>
      </w:r>
      <w:r w:rsidR="00EE56A3">
        <w:rPr>
          <w:rFonts w:ascii="Arial" w:hAnsi="Arial"/>
        </w:rPr>
        <w:fldChar w:fldCharType="separate"/>
      </w:r>
      <w:r w:rsidR="009F21B5">
        <w:rPr>
          <w:rFonts w:ascii="Arial" w:hAnsi="Arial"/>
        </w:rPr>
        <w:t>10</w:t>
      </w:r>
      <w:r w:rsidR="00EE56A3">
        <w:rPr>
          <w:rFonts w:ascii="Arial" w:hAnsi="Arial"/>
        </w:rPr>
        <w:fldChar w:fldCharType="end"/>
      </w:r>
      <w:r w:rsidR="00EE56A3">
        <w:rPr>
          <w:rFonts w:ascii="Arial" w:hAnsi="Arial"/>
        </w:rPr>
        <w:t xml:space="preserve"> se použije obdobně.</w:t>
      </w:r>
    </w:p>
    <w:p w14:paraId="57081603" w14:textId="77777777" w:rsidR="00360D45" w:rsidRDefault="00360D45" w:rsidP="00346C2F">
      <w:pPr>
        <w:spacing w:after="120" w:line="276" w:lineRule="auto"/>
        <w:ind w:left="567"/>
        <w:jc w:val="both"/>
        <w:rPr>
          <w:rFonts w:ascii="Arial" w:hAnsi="Arial"/>
        </w:rPr>
      </w:pPr>
    </w:p>
    <w:p w14:paraId="3121C1CD" w14:textId="5A6E7141" w:rsidR="00360D45" w:rsidRDefault="00360D45" w:rsidP="000271D9">
      <w:pPr>
        <w:pStyle w:val="Odstavecseseznamem"/>
        <w:numPr>
          <w:ilvl w:val="0"/>
          <w:numId w:val="26"/>
        </w:numPr>
        <w:spacing w:after="120" w:line="276" w:lineRule="auto"/>
        <w:ind w:left="357" w:hanging="357"/>
        <w:contextualSpacing w:val="0"/>
        <w:outlineLvl w:val="0"/>
        <w:rPr>
          <w:rFonts w:ascii="Arial" w:hAnsi="Arial" w:cs="Arial"/>
          <w:b/>
          <w:sz w:val="20"/>
        </w:rPr>
      </w:pPr>
      <w:bookmarkStart w:id="16" w:name="_Ref184649021"/>
      <w:r>
        <w:rPr>
          <w:rFonts w:ascii="Arial" w:hAnsi="Arial" w:cs="Arial"/>
          <w:b/>
          <w:sz w:val="20"/>
        </w:rPr>
        <w:t>FAKTURAČNÍ A PLATEBNÍ PODMÍNKY</w:t>
      </w:r>
      <w:bookmarkEnd w:id="16"/>
    </w:p>
    <w:p w14:paraId="2194AD1C" w14:textId="03CDAA61" w:rsidR="00D334B2" w:rsidRPr="002A3249" w:rsidRDefault="00D334B2" w:rsidP="000271D9">
      <w:pPr>
        <w:numPr>
          <w:ilvl w:val="1"/>
          <w:numId w:val="26"/>
        </w:numPr>
        <w:spacing w:after="120" w:line="276" w:lineRule="auto"/>
        <w:ind w:left="567" w:hanging="567"/>
        <w:jc w:val="both"/>
        <w:rPr>
          <w:rFonts w:ascii="Arial" w:hAnsi="Arial"/>
          <w:lang w:eastAsia="en-US"/>
        </w:rPr>
      </w:pPr>
      <w:r w:rsidRPr="002A3249">
        <w:rPr>
          <w:rFonts w:ascii="Arial" w:hAnsi="Arial"/>
          <w:lang w:eastAsia="en-US"/>
        </w:rPr>
        <w:t xml:space="preserve">Úhrada za poskytnutá plnění dle této </w:t>
      </w:r>
      <w:r w:rsidR="00170914">
        <w:rPr>
          <w:rFonts w:ascii="Arial" w:hAnsi="Arial"/>
          <w:lang w:eastAsia="en-US"/>
        </w:rPr>
        <w:t>Smlouvy</w:t>
      </w:r>
      <w:r w:rsidRPr="002A3249">
        <w:rPr>
          <w:rFonts w:ascii="Arial" w:hAnsi="Arial"/>
          <w:lang w:eastAsia="en-US"/>
        </w:rPr>
        <w:t xml:space="preserve"> bude prováděna v české měně. </w:t>
      </w:r>
    </w:p>
    <w:p w14:paraId="6E96C0A8" w14:textId="77777777" w:rsidR="00557A7E" w:rsidRDefault="00557A7E" w:rsidP="000271D9">
      <w:pPr>
        <w:numPr>
          <w:ilvl w:val="1"/>
          <w:numId w:val="26"/>
        </w:numPr>
        <w:spacing w:after="120" w:line="276" w:lineRule="auto"/>
        <w:ind w:left="567" w:hanging="567"/>
        <w:jc w:val="both"/>
        <w:rPr>
          <w:rFonts w:ascii="Arial" w:hAnsi="Arial"/>
        </w:rPr>
      </w:pPr>
      <w:r w:rsidRPr="002A3249">
        <w:rPr>
          <w:rFonts w:ascii="Arial" w:hAnsi="Arial"/>
        </w:rPr>
        <w:t>K ceně Díla bez DPH bude Zhotovitelem účtována DPH ve výši stanovené příslušnými právními předpisy platnými ke dni uskutečnění zdanitelného plnění. Za správnost stanovení sazby DPH a vyčíslení výše DPH odpovídá Zhotovitel.</w:t>
      </w:r>
    </w:p>
    <w:p w14:paraId="5FC1DA5F" w14:textId="42EBBD9F" w:rsidR="00D334B2" w:rsidRPr="002A3249" w:rsidRDefault="00D334B2" w:rsidP="000271D9">
      <w:pPr>
        <w:numPr>
          <w:ilvl w:val="1"/>
          <w:numId w:val="26"/>
        </w:numPr>
        <w:spacing w:after="120" w:line="276" w:lineRule="auto"/>
        <w:ind w:left="567" w:hanging="567"/>
        <w:jc w:val="both"/>
        <w:rPr>
          <w:rFonts w:ascii="Arial" w:hAnsi="Arial"/>
        </w:rPr>
      </w:pPr>
      <w:r w:rsidRPr="002A3249">
        <w:rPr>
          <w:rFonts w:ascii="Arial" w:hAnsi="Arial"/>
          <w:lang w:eastAsia="en-US"/>
        </w:rPr>
        <w:t xml:space="preserve">Smluvní strany se dohodly, že </w:t>
      </w:r>
      <w:r w:rsidR="005E60EF" w:rsidRPr="002A3249">
        <w:rPr>
          <w:rFonts w:ascii="Arial" w:hAnsi="Arial" w:cs="Arial"/>
        </w:rPr>
        <w:t>Zhotovit</w:t>
      </w:r>
      <w:r w:rsidRPr="002A3249">
        <w:rPr>
          <w:rFonts w:ascii="Arial" w:hAnsi="Arial" w:cs="Arial"/>
        </w:rPr>
        <w:t>el</w:t>
      </w:r>
      <w:r w:rsidRPr="002A3249">
        <w:rPr>
          <w:rFonts w:ascii="Arial" w:hAnsi="Arial"/>
          <w:lang w:eastAsia="en-US"/>
        </w:rPr>
        <w:t xml:space="preserve"> vyfakturuje </w:t>
      </w:r>
      <w:r w:rsidR="005E60EF" w:rsidRPr="002A3249">
        <w:rPr>
          <w:rFonts w:ascii="Arial" w:hAnsi="Arial" w:cs="Arial"/>
        </w:rPr>
        <w:t>Objednat</w:t>
      </w:r>
      <w:r w:rsidRPr="002A3249">
        <w:rPr>
          <w:rFonts w:ascii="Arial" w:hAnsi="Arial" w:cs="Arial"/>
        </w:rPr>
        <w:t>eli</w:t>
      </w:r>
      <w:r w:rsidRPr="002A3249">
        <w:rPr>
          <w:rFonts w:ascii="Arial" w:hAnsi="Arial"/>
          <w:lang w:eastAsia="en-US"/>
        </w:rPr>
        <w:t xml:space="preserve"> cenu </w:t>
      </w:r>
      <w:r w:rsidR="00A03CB2">
        <w:rPr>
          <w:rFonts w:ascii="Arial" w:hAnsi="Arial"/>
          <w:lang w:eastAsia="en-US"/>
        </w:rPr>
        <w:t>D</w:t>
      </w:r>
      <w:r w:rsidRPr="002A3249">
        <w:rPr>
          <w:rFonts w:ascii="Arial" w:hAnsi="Arial"/>
          <w:lang w:eastAsia="en-US"/>
        </w:rPr>
        <w:t>ílčích plnění</w:t>
      </w:r>
      <w:r w:rsidR="00CC0ABD" w:rsidRPr="002A3249">
        <w:rPr>
          <w:rFonts w:ascii="Arial" w:hAnsi="Arial"/>
          <w:lang w:eastAsia="en-US"/>
        </w:rPr>
        <w:t xml:space="preserve"> </w:t>
      </w:r>
      <w:r w:rsidR="003A79E9">
        <w:rPr>
          <w:rFonts w:ascii="Arial" w:hAnsi="Arial"/>
          <w:lang w:eastAsia="en-US"/>
        </w:rPr>
        <w:t>nebo</w:t>
      </w:r>
      <w:r w:rsidR="00CC0ABD" w:rsidRPr="002A3249">
        <w:rPr>
          <w:rFonts w:ascii="Arial" w:hAnsi="Arial"/>
          <w:lang w:eastAsia="en-US"/>
        </w:rPr>
        <w:t xml:space="preserve"> </w:t>
      </w:r>
      <w:r w:rsidRPr="002A3249">
        <w:rPr>
          <w:rFonts w:ascii="Arial" w:hAnsi="Arial"/>
          <w:lang w:eastAsia="en-US"/>
        </w:rPr>
        <w:t>Díla jako celku vždy</w:t>
      </w:r>
      <w:r w:rsidR="00807556">
        <w:rPr>
          <w:rFonts w:ascii="Arial" w:hAnsi="Arial"/>
          <w:lang w:eastAsia="en-US"/>
        </w:rPr>
        <w:t xml:space="preserve"> </w:t>
      </w:r>
      <w:r w:rsidR="00807556">
        <w:rPr>
          <w:rFonts w:ascii="Arial" w:hAnsi="Arial"/>
        </w:rPr>
        <w:t>bez zbytečného odkladu</w:t>
      </w:r>
      <w:r w:rsidRPr="002A3249">
        <w:rPr>
          <w:rFonts w:ascii="Arial" w:hAnsi="Arial"/>
          <w:lang w:eastAsia="en-US"/>
        </w:rPr>
        <w:t xml:space="preserve"> </w:t>
      </w:r>
      <w:r w:rsidR="00A03CB2">
        <w:rPr>
          <w:rFonts w:ascii="Arial" w:hAnsi="Arial"/>
          <w:lang w:eastAsia="en-US"/>
        </w:rPr>
        <w:t>po oboustranném podpisu</w:t>
      </w:r>
      <w:r w:rsidR="000E4AF7" w:rsidRPr="002A3249">
        <w:rPr>
          <w:rFonts w:ascii="Arial" w:hAnsi="Arial"/>
          <w:lang w:eastAsia="en-US"/>
        </w:rPr>
        <w:t xml:space="preserve"> </w:t>
      </w:r>
      <w:r w:rsidRPr="002A3249">
        <w:rPr>
          <w:rFonts w:ascii="Arial" w:hAnsi="Arial"/>
          <w:lang w:eastAsia="en-US"/>
        </w:rPr>
        <w:t>příslušného Akceptačního protokolu</w:t>
      </w:r>
      <w:r w:rsidR="00567F25" w:rsidRPr="002A3249">
        <w:rPr>
          <w:rFonts w:ascii="Arial" w:hAnsi="Arial"/>
          <w:lang w:eastAsia="en-US"/>
        </w:rPr>
        <w:t xml:space="preserve">, </w:t>
      </w:r>
      <w:r w:rsidRPr="002A3249">
        <w:rPr>
          <w:rFonts w:ascii="Arial" w:hAnsi="Arial"/>
          <w:lang w:eastAsia="en-US"/>
        </w:rPr>
        <w:t>který bude nedílnou součástí příslušné faktury.</w:t>
      </w:r>
      <w:r w:rsidR="00190FB2" w:rsidRPr="002A3249">
        <w:rPr>
          <w:rFonts w:ascii="Arial" w:hAnsi="Arial"/>
          <w:lang w:eastAsia="en-US"/>
        </w:rPr>
        <w:t xml:space="preserve"> </w:t>
      </w:r>
    </w:p>
    <w:p w14:paraId="2AE34821" w14:textId="77777777" w:rsidR="00D334B2" w:rsidRPr="002A3249" w:rsidRDefault="00D334B2" w:rsidP="000271D9">
      <w:pPr>
        <w:numPr>
          <w:ilvl w:val="1"/>
          <w:numId w:val="26"/>
        </w:numPr>
        <w:spacing w:after="120" w:line="276" w:lineRule="auto"/>
        <w:ind w:left="567" w:hanging="567"/>
        <w:jc w:val="both"/>
        <w:rPr>
          <w:rFonts w:ascii="Arial" w:hAnsi="Arial"/>
          <w:lang w:eastAsia="en-US"/>
        </w:rPr>
      </w:pPr>
      <w:r w:rsidRPr="002A3249">
        <w:rPr>
          <w:rFonts w:ascii="Arial" w:hAnsi="Arial"/>
          <w:lang w:eastAsia="en-US"/>
        </w:rPr>
        <w:t>Smluvní strany se dohodly na následujících údajích, které musí obsahovat každá faktura:</w:t>
      </w:r>
    </w:p>
    <w:p w14:paraId="6C52D6C1" w14:textId="10C1E780" w:rsidR="00D334B2" w:rsidRPr="002A3249" w:rsidRDefault="00D334B2" w:rsidP="000271D9">
      <w:pPr>
        <w:numPr>
          <w:ilvl w:val="0"/>
          <w:numId w:val="4"/>
        </w:numPr>
        <w:spacing w:after="120" w:line="276" w:lineRule="auto"/>
        <w:contextualSpacing/>
        <w:jc w:val="both"/>
        <w:rPr>
          <w:rFonts w:ascii="Arial" w:hAnsi="Arial"/>
        </w:rPr>
      </w:pPr>
      <w:r w:rsidRPr="002A3249">
        <w:rPr>
          <w:rFonts w:ascii="Arial" w:hAnsi="Arial"/>
        </w:rPr>
        <w:t xml:space="preserve">označení faktury, její číslo, celé číslo této </w:t>
      </w:r>
      <w:r w:rsidR="00170914">
        <w:rPr>
          <w:rFonts w:ascii="Arial" w:hAnsi="Arial"/>
        </w:rPr>
        <w:t>Smlouvy</w:t>
      </w:r>
      <w:r w:rsidR="004D50FF" w:rsidRPr="002A3249">
        <w:rPr>
          <w:rFonts w:ascii="Arial" w:hAnsi="Arial"/>
        </w:rPr>
        <w:t>;</w:t>
      </w:r>
      <w:r w:rsidRPr="002A3249">
        <w:rPr>
          <w:rFonts w:ascii="Arial" w:hAnsi="Arial"/>
        </w:rPr>
        <w:t xml:space="preserve"> </w:t>
      </w:r>
    </w:p>
    <w:p w14:paraId="41058FDE" w14:textId="40873024" w:rsidR="00D334B2" w:rsidRPr="002A3249" w:rsidRDefault="00D334B2" w:rsidP="000271D9">
      <w:pPr>
        <w:numPr>
          <w:ilvl w:val="0"/>
          <w:numId w:val="4"/>
        </w:numPr>
        <w:spacing w:after="120" w:line="276" w:lineRule="auto"/>
        <w:contextualSpacing/>
        <w:jc w:val="both"/>
        <w:rPr>
          <w:rFonts w:ascii="Arial" w:hAnsi="Arial"/>
        </w:rPr>
      </w:pPr>
      <w:r w:rsidRPr="002A3249">
        <w:rPr>
          <w:rFonts w:ascii="Arial" w:hAnsi="Arial"/>
        </w:rPr>
        <w:t xml:space="preserve">obchodní firma (název), sídlo, </w:t>
      </w:r>
      <w:r w:rsidRPr="002A3249">
        <w:rPr>
          <w:rFonts w:ascii="Arial" w:hAnsi="Arial" w:cs="Arial"/>
        </w:rPr>
        <w:t>IČ</w:t>
      </w:r>
      <w:r w:rsidR="00640E58" w:rsidRPr="002A3249">
        <w:rPr>
          <w:rFonts w:ascii="Arial" w:hAnsi="Arial" w:cs="Arial"/>
        </w:rPr>
        <w:t>O</w:t>
      </w:r>
      <w:r w:rsidRPr="002A3249">
        <w:rPr>
          <w:rFonts w:ascii="Arial" w:hAnsi="Arial"/>
        </w:rPr>
        <w:t xml:space="preserve"> a DIČ </w:t>
      </w:r>
      <w:r w:rsidR="009E1B48">
        <w:rPr>
          <w:rFonts w:ascii="Arial" w:hAnsi="Arial"/>
        </w:rPr>
        <w:t>S</w:t>
      </w:r>
      <w:r w:rsidRPr="002A3249">
        <w:rPr>
          <w:rFonts w:ascii="Arial" w:hAnsi="Arial"/>
        </w:rPr>
        <w:t>mluvních stran</w:t>
      </w:r>
      <w:r w:rsidR="004D50FF" w:rsidRPr="002A3249">
        <w:rPr>
          <w:rFonts w:ascii="Arial" w:hAnsi="Arial"/>
        </w:rPr>
        <w:t>;</w:t>
      </w:r>
    </w:p>
    <w:p w14:paraId="0D6D04E7" w14:textId="7A2EE46D" w:rsidR="00D334B2" w:rsidRPr="002A3249" w:rsidRDefault="00D334B2" w:rsidP="000271D9">
      <w:pPr>
        <w:numPr>
          <w:ilvl w:val="0"/>
          <w:numId w:val="4"/>
        </w:numPr>
        <w:spacing w:after="120" w:line="276" w:lineRule="auto"/>
        <w:contextualSpacing/>
        <w:jc w:val="both"/>
        <w:rPr>
          <w:rFonts w:ascii="Arial" w:hAnsi="Arial"/>
        </w:rPr>
      </w:pPr>
      <w:r w:rsidRPr="002A3249">
        <w:rPr>
          <w:rFonts w:ascii="Arial" w:hAnsi="Arial"/>
        </w:rPr>
        <w:t xml:space="preserve">bankovní spojení </w:t>
      </w:r>
      <w:r w:rsidR="009E1B48">
        <w:rPr>
          <w:rFonts w:ascii="Arial" w:hAnsi="Arial"/>
        </w:rPr>
        <w:t>S</w:t>
      </w:r>
      <w:r w:rsidRPr="002A3249">
        <w:rPr>
          <w:rFonts w:ascii="Arial" w:hAnsi="Arial"/>
        </w:rPr>
        <w:t xml:space="preserve">mluvních </w:t>
      </w:r>
      <w:r w:rsidRPr="007A1DA0">
        <w:rPr>
          <w:rFonts w:ascii="Arial" w:hAnsi="Arial"/>
        </w:rPr>
        <w:t>stran (obchodní firmy peněžních ústavů a jejich</w:t>
      </w:r>
      <w:r w:rsidRPr="002A3249">
        <w:rPr>
          <w:rFonts w:ascii="Arial" w:hAnsi="Arial"/>
        </w:rPr>
        <w:t xml:space="preserve"> sídla, čísla účtů)</w:t>
      </w:r>
      <w:r w:rsidR="004D50FF" w:rsidRPr="002A3249">
        <w:rPr>
          <w:rFonts w:ascii="Arial" w:hAnsi="Arial"/>
        </w:rPr>
        <w:t>;</w:t>
      </w:r>
    </w:p>
    <w:p w14:paraId="2A61CFCF" w14:textId="77777777" w:rsidR="00D334B2" w:rsidRPr="002A3249" w:rsidRDefault="00D334B2" w:rsidP="000271D9">
      <w:pPr>
        <w:numPr>
          <w:ilvl w:val="0"/>
          <w:numId w:val="4"/>
        </w:numPr>
        <w:spacing w:after="120" w:line="276" w:lineRule="auto"/>
        <w:contextualSpacing/>
        <w:jc w:val="both"/>
        <w:rPr>
          <w:rFonts w:ascii="Arial" w:hAnsi="Arial"/>
        </w:rPr>
      </w:pPr>
      <w:r w:rsidRPr="002A3249">
        <w:rPr>
          <w:rFonts w:ascii="Arial" w:hAnsi="Arial"/>
        </w:rPr>
        <w:t>den vystavení faktury a lhůtu její splatnosti</w:t>
      </w:r>
      <w:r w:rsidR="004D50FF" w:rsidRPr="002A3249">
        <w:rPr>
          <w:rFonts w:ascii="Arial" w:hAnsi="Arial"/>
        </w:rPr>
        <w:t>;</w:t>
      </w:r>
    </w:p>
    <w:p w14:paraId="056E1364" w14:textId="2EAB3F72" w:rsidR="00D334B2" w:rsidRPr="002A3249" w:rsidRDefault="00001C54" w:rsidP="000271D9">
      <w:pPr>
        <w:numPr>
          <w:ilvl w:val="0"/>
          <w:numId w:val="4"/>
        </w:numPr>
        <w:spacing w:after="120" w:line="276" w:lineRule="auto"/>
        <w:contextualSpacing/>
        <w:jc w:val="both"/>
        <w:rPr>
          <w:rFonts w:ascii="Arial" w:hAnsi="Arial"/>
        </w:rPr>
      </w:pPr>
      <w:r w:rsidRPr="002A3249">
        <w:rPr>
          <w:rFonts w:ascii="Arial" w:hAnsi="Arial"/>
        </w:rPr>
        <w:t xml:space="preserve">název příslušného </w:t>
      </w:r>
      <w:r w:rsidR="00320093">
        <w:rPr>
          <w:rFonts w:ascii="Arial" w:hAnsi="Arial"/>
        </w:rPr>
        <w:t>P</w:t>
      </w:r>
      <w:r w:rsidR="00320093" w:rsidRPr="002A3249">
        <w:rPr>
          <w:rFonts w:ascii="Arial" w:hAnsi="Arial"/>
        </w:rPr>
        <w:t>latebního</w:t>
      </w:r>
      <w:r w:rsidRPr="002A3249">
        <w:rPr>
          <w:rFonts w:ascii="Arial" w:hAnsi="Arial"/>
        </w:rPr>
        <w:t xml:space="preserve"> milníku, specifikace předmětu plnění</w:t>
      </w:r>
      <w:r w:rsidR="00D334B2" w:rsidRPr="002A3249">
        <w:rPr>
          <w:rFonts w:ascii="Arial" w:hAnsi="Arial"/>
        </w:rPr>
        <w:t>, datum plnění</w:t>
      </w:r>
      <w:r w:rsidR="004D50FF" w:rsidRPr="002A3249">
        <w:rPr>
          <w:rFonts w:ascii="Arial" w:hAnsi="Arial"/>
        </w:rPr>
        <w:t>;</w:t>
      </w:r>
    </w:p>
    <w:p w14:paraId="6AEA98F9" w14:textId="478DC690" w:rsidR="00D334B2" w:rsidRPr="002A3249" w:rsidRDefault="00D334B2" w:rsidP="000271D9">
      <w:pPr>
        <w:numPr>
          <w:ilvl w:val="0"/>
          <w:numId w:val="4"/>
        </w:numPr>
        <w:spacing w:after="120" w:line="276" w:lineRule="auto"/>
        <w:contextualSpacing/>
        <w:jc w:val="both"/>
        <w:rPr>
          <w:rFonts w:ascii="Arial" w:hAnsi="Arial"/>
        </w:rPr>
      </w:pPr>
      <w:r w:rsidRPr="002A3249">
        <w:rPr>
          <w:rFonts w:ascii="Arial" w:hAnsi="Arial"/>
        </w:rPr>
        <w:t>odvolávka na příslušn</w:t>
      </w:r>
      <w:r w:rsidR="006C7C3C" w:rsidRPr="002A3249">
        <w:rPr>
          <w:rFonts w:ascii="Arial" w:hAnsi="Arial"/>
        </w:rPr>
        <w:t xml:space="preserve">ý </w:t>
      </w:r>
      <w:r w:rsidRPr="002A3249">
        <w:rPr>
          <w:rFonts w:ascii="Arial" w:hAnsi="Arial"/>
        </w:rPr>
        <w:t>Akceptační protokol</w:t>
      </w:r>
      <w:r w:rsidR="004D50FF" w:rsidRPr="002A3249">
        <w:rPr>
          <w:rFonts w:ascii="Arial" w:hAnsi="Arial"/>
        </w:rPr>
        <w:t>;</w:t>
      </w:r>
      <w:r w:rsidR="000267B5" w:rsidRPr="002A3249">
        <w:rPr>
          <w:rFonts w:ascii="Arial" w:hAnsi="Arial" w:cs="Arial"/>
        </w:rPr>
        <w:t xml:space="preserve"> </w:t>
      </w:r>
    </w:p>
    <w:p w14:paraId="44FB8AC2" w14:textId="69572555" w:rsidR="00D334B2" w:rsidRPr="002A3249" w:rsidRDefault="00D334B2" w:rsidP="000271D9">
      <w:pPr>
        <w:numPr>
          <w:ilvl w:val="0"/>
          <w:numId w:val="4"/>
        </w:numPr>
        <w:spacing w:after="120" w:line="276" w:lineRule="auto"/>
        <w:contextualSpacing/>
        <w:jc w:val="both"/>
        <w:rPr>
          <w:rFonts w:ascii="Arial" w:hAnsi="Arial"/>
        </w:rPr>
      </w:pPr>
      <w:r w:rsidRPr="002A3249">
        <w:rPr>
          <w:rFonts w:ascii="Arial" w:hAnsi="Arial"/>
        </w:rPr>
        <w:t xml:space="preserve">cena </w:t>
      </w:r>
      <w:r w:rsidR="001B38E9" w:rsidRPr="002A3249">
        <w:rPr>
          <w:rFonts w:ascii="Arial" w:hAnsi="Arial"/>
        </w:rPr>
        <w:t xml:space="preserve">příslušného </w:t>
      </w:r>
      <w:r w:rsidR="003A79E9">
        <w:rPr>
          <w:rFonts w:ascii="Arial" w:hAnsi="Arial"/>
        </w:rPr>
        <w:t xml:space="preserve">Dílčího </w:t>
      </w:r>
      <w:r w:rsidR="00740EC5" w:rsidRPr="002A3249">
        <w:rPr>
          <w:rFonts w:ascii="Arial" w:hAnsi="Arial"/>
        </w:rPr>
        <w:t>plnění (</w:t>
      </w:r>
      <w:r w:rsidR="003A79E9">
        <w:rPr>
          <w:rFonts w:ascii="Arial" w:hAnsi="Arial"/>
        </w:rPr>
        <w:t>s rozpadem ceny</w:t>
      </w:r>
      <w:r w:rsidR="001D6B3C" w:rsidRPr="002A3249">
        <w:rPr>
          <w:rFonts w:ascii="Arial" w:hAnsi="Arial"/>
        </w:rPr>
        <w:t xml:space="preserve"> </w:t>
      </w:r>
      <w:r w:rsidR="003A79E9">
        <w:rPr>
          <w:rFonts w:ascii="Arial" w:hAnsi="Arial"/>
        </w:rPr>
        <w:t>n</w:t>
      </w:r>
      <w:r w:rsidRPr="002A3249">
        <w:rPr>
          <w:rFonts w:ascii="Arial" w:hAnsi="Arial"/>
        </w:rPr>
        <w:t>a jednotlivé položky</w:t>
      </w:r>
      <w:r w:rsidR="001D6B3C" w:rsidRPr="002A3249">
        <w:rPr>
          <w:rFonts w:ascii="Arial" w:hAnsi="Arial"/>
        </w:rPr>
        <w:t>)</w:t>
      </w:r>
      <w:r w:rsidRPr="002A3249">
        <w:rPr>
          <w:rFonts w:ascii="Arial" w:hAnsi="Arial"/>
        </w:rPr>
        <w:t>, výše ceny bez DPH celkem, sazba DPH a výše DPH celkem, celková částka k úhradě, případně další věcné a cenové náležitosti</w:t>
      </w:r>
      <w:r w:rsidR="004D50FF" w:rsidRPr="002A3249">
        <w:rPr>
          <w:rFonts w:ascii="Arial" w:hAnsi="Arial"/>
        </w:rPr>
        <w:t>;</w:t>
      </w:r>
    </w:p>
    <w:p w14:paraId="01070986" w14:textId="77777777" w:rsidR="007D330C" w:rsidRPr="002A3249" w:rsidRDefault="00D334B2" w:rsidP="000271D9">
      <w:pPr>
        <w:numPr>
          <w:ilvl w:val="0"/>
          <w:numId w:val="4"/>
        </w:numPr>
        <w:spacing w:after="120" w:line="276" w:lineRule="auto"/>
        <w:ind w:left="1077" w:hanging="357"/>
        <w:jc w:val="both"/>
        <w:rPr>
          <w:rFonts w:ascii="Arial" w:hAnsi="Arial"/>
        </w:rPr>
      </w:pPr>
      <w:r w:rsidRPr="002A3249">
        <w:rPr>
          <w:rFonts w:ascii="Arial" w:hAnsi="Arial"/>
        </w:rPr>
        <w:t xml:space="preserve">potvrzení </w:t>
      </w:r>
      <w:r w:rsidR="00635D11" w:rsidRPr="002A3249">
        <w:rPr>
          <w:rFonts w:ascii="Arial" w:hAnsi="Arial"/>
        </w:rPr>
        <w:t xml:space="preserve">pověřené osoby </w:t>
      </w:r>
      <w:r w:rsidR="005E60EF" w:rsidRPr="002A3249">
        <w:rPr>
          <w:rFonts w:ascii="Arial" w:hAnsi="Arial" w:cs="Arial"/>
        </w:rPr>
        <w:t>Zhotovit</w:t>
      </w:r>
      <w:r w:rsidRPr="002A3249">
        <w:rPr>
          <w:rFonts w:ascii="Arial" w:hAnsi="Arial" w:cs="Arial"/>
        </w:rPr>
        <w:t>ele</w:t>
      </w:r>
      <w:r w:rsidRPr="002A3249">
        <w:rPr>
          <w:rFonts w:ascii="Arial" w:hAnsi="Arial"/>
        </w:rPr>
        <w:t xml:space="preserve"> o správnosti údajů na faktuře</w:t>
      </w:r>
      <w:r w:rsidR="004D50FF" w:rsidRPr="002A3249">
        <w:rPr>
          <w:rFonts w:ascii="Arial" w:hAnsi="Arial"/>
        </w:rPr>
        <w:t>.</w:t>
      </w:r>
    </w:p>
    <w:p w14:paraId="06051361" w14:textId="077D9396" w:rsidR="00F847F5" w:rsidRPr="002A3249" w:rsidRDefault="00F847F5" w:rsidP="000271D9">
      <w:pPr>
        <w:numPr>
          <w:ilvl w:val="1"/>
          <w:numId w:val="26"/>
        </w:numPr>
        <w:spacing w:after="120" w:line="276" w:lineRule="auto"/>
        <w:ind w:left="567" w:hanging="567"/>
        <w:jc w:val="both"/>
        <w:rPr>
          <w:rFonts w:ascii="Arial" w:hAnsi="Arial"/>
          <w:lang w:eastAsia="en-US"/>
        </w:rPr>
      </w:pPr>
      <w:r w:rsidRPr="002A3249">
        <w:rPr>
          <w:rFonts w:ascii="Arial" w:hAnsi="Arial"/>
          <w:lang w:eastAsia="en-US"/>
        </w:rPr>
        <w:t xml:space="preserve">Faktury budou doručovány Objednateli v elektronické podobě do jeho datové schránky nebo e-mailem zaslaným na adresu </w:t>
      </w:r>
      <w:hyperlink r:id="rId11" w:history="1">
        <w:r w:rsidRPr="002A3249">
          <w:rPr>
            <w:rStyle w:val="Hypertextovodkaz"/>
            <w:rFonts w:ascii="Arial" w:hAnsi="Arial" w:cs="Arial"/>
            <w:lang w:eastAsia="en-US"/>
          </w:rPr>
          <w:t>podatelna@vzp.cz</w:t>
        </w:r>
      </w:hyperlink>
      <w:r w:rsidRPr="002A3249">
        <w:rPr>
          <w:rFonts w:ascii="Arial" w:hAnsi="Arial"/>
          <w:lang w:eastAsia="en-US"/>
        </w:rPr>
        <w:t>, přičemž předmět (název) e-mailu musí začínat slovem „Faktura“.</w:t>
      </w:r>
    </w:p>
    <w:p w14:paraId="0BC51E79" w14:textId="77777777" w:rsidR="00B61322" w:rsidRPr="002A3249" w:rsidRDefault="00F847F5" w:rsidP="008E5847">
      <w:pPr>
        <w:spacing w:after="120" w:line="276" w:lineRule="auto"/>
        <w:ind w:left="567"/>
        <w:jc w:val="both"/>
        <w:rPr>
          <w:rFonts w:ascii="Arial" w:hAnsi="Arial"/>
          <w:lang w:eastAsia="en-US"/>
        </w:rPr>
      </w:pPr>
      <w:r w:rsidRPr="002A3249">
        <w:rPr>
          <w:rFonts w:ascii="Arial" w:hAnsi="Arial"/>
          <w:lang w:eastAsia="en-US"/>
        </w:rPr>
        <w:t>Jako odběratel musí být v obou případech vždy uvedena Všeobecná zdravotní pojišťovna České republiky, Orlická 2020/4, 130 00 Praha 3.</w:t>
      </w:r>
    </w:p>
    <w:p w14:paraId="242EC9B4" w14:textId="77938F6C" w:rsidR="00F847F5" w:rsidRPr="002A3249" w:rsidRDefault="00DA6130" w:rsidP="000271D9">
      <w:pPr>
        <w:numPr>
          <w:ilvl w:val="1"/>
          <w:numId w:val="26"/>
        </w:numPr>
        <w:spacing w:after="120" w:line="276" w:lineRule="auto"/>
        <w:ind w:left="567" w:hanging="567"/>
        <w:jc w:val="both"/>
        <w:rPr>
          <w:rFonts w:ascii="Arial" w:hAnsi="Arial"/>
          <w:lang w:eastAsia="en-US"/>
        </w:rPr>
      </w:pPr>
      <w:r>
        <w:rPr>
          <w:rFonts w:ascii="Arial" w:hAnsi="Arial"/>
          <w:lang w:eastAsia="en-US"/>
        </w:rPr>
        <w:t>S</w:t>
      </w:r>
      <w:r w:rsidR="00F847F5" w:rsidRPr="002A3249">
        <w:rPr>
          <w:rFonts w:ascii="Arial" w:hAnsi="Arial"/>
          <w:lang w:eastAsia="en-US"/>
        </w:rPr>
        <w:t xml:space="preserve">platnost jednotlivých faktur se sjednává v době 30 dnů ode dne jejich doručení do datové schránky </w:t>
      </w:r>
      <w:r w:rsidR="009E2D94" w:rsidRPr="002A3249">
        <w:rPr>
          <w:rFonts w:ascii="Arial" w:hAnsi="Arial"/>
          <w:lang w:eastAsia="en-US"/>
        </w:rPr>
        <w:t>Objednatele</w:t>
      </w:r>
      <w:r w:rsidR="00F847F5" w:rsidRPr="002A3249">
        <w:rPr>
          <w:rFonts w:ascii="Arial" w:hAnsi="Arial"/>
          <w:lang w:eastAsia="en-US"/>
        </w:rPr>
        <w:t xml:space="preserve"> nebo e-mailem na adresu </w:t>
      </w:r>
      <w:hyperlink r:id="rId12" w:history="1">
        <w:r w:rsidR="00F847F5" w:rsidRPr="002A3249">
          <w:rPr>
            <w:rStyle w:val="Hypertextovodkaz"/>
            <w:rFonts w:ascii="Arial" w:hAnsi="Arial"/>
            <w:lang w:eastAsia="en-US"/>
          </w:rPr>
          <w:t>podatelna@vzp.cz</w:t>
        </w:r>
      </w:hyperlink>
      <w:r w:rsidR="00F847F5" w:rsidRPr="002A3249">
        <w:rPr>
          <w:rFonts w:ascii="Arial" w:hAnsi="Arial"/>
          <w:lang w:eastAsia="en-US"/>
        </w:rPr>
        <w:t>.</w:t>
      </w:r>
    </w:p>
    <w:p w14:paraId="31FCCC60" w14:textId="77777777" w:rsidR="00F847F5" w:rsidRPr="002A3249" w:rsidRDefault="00F847F5" w:rsidP="000271D9">
      <w:pPr>
        <w:numPr>
          <w:ilvl w:val="1"/>
          <w:numId w:val="26"/>
        </w:numPr>
        <w:spacing w:after="120" w:line="276" w:lineRule="auto"/>
        <w:ind w:left="567" w:hanging="567"/>
        <w:jc w:val="both"/>
        <w:rPr>
          <w:rFonts w:ascii="Arial" w:hAnsi="Arial"/>
          <w:lang w:eastAsia="en-US"/>
        </w:rPr>
      </w:pPr>
      <w:r w:rsidRPr="002A3249">
        <w:rPr>
          <w:rFonts w:ascii="Arial" w:hAnsi="Arial" w:cs="Arial"/>
        </w:rPr>
        <w:t>Dnem úhrady je den odepsání fakturované částky z účtu Objednatele ve prospěch účtu Zhotovitele.</w:t>
      </w:r>
    </w:p>
    <w:p w14:paraId="4A393D97" w14:textId="6D6B4540" w:rsidR="00F847F5" w:rsidRPr="002A3249" w:rsidRDefault="00F847F5" w:rsidP="000271D9">
      <w:pPr>
        <w:numPr>
          <w:ilvl w:val="1"/>
          <w:numId w:val="26"/>
        </w:numPr>
        <w:spacing w:after="120" w:line="276" w:lineRule="auto"/>
        <w:ind w:left="567" w:hanging="567"/>
        <w:jc w:val="both"/>
        <w:rPr>
          <w:rFonts w:ascii="Arial" w:hAnsi="Arial" w:cs="Arial"/>
        </w:rPr>
      </w:pPr>
      <w:r w:rsidRPr="002A3249">
        <w:rPr>
          <w:rFonts w:ascii="Arial" w:hAnsi="Arial" w:cs="Arial"/>
        </w:rPr>
        <w:lastRenderedPageBreak/>
        <w:t xml:space="preserve">Veškeré faktury musí obsahovat všechny náležitosti řádného účetního a daňového dokladu ve smyslu příslušných zákonných ustanovení, zejména </w:t>
      </w:r>
      <w:r w:rsidR="008670C0">
        <w:rPr>
          <w:rFonts w:ascii="Arial" w:hAnsi="Arial" w:cs="Arial"/>
        </w:rPr>
        <w:t>z</w:t>
      </w:r>
      <w:r w:rsidR="00703E36">
        <w:rPr>
          <w:rFonts w:ascii="Arial" w:hAnsi="Arial" w:cs="Arial"/>
        </w:rPr>
        <w:t>ákona o DPH</w:t>
      </w:r>
      <w:r w:rsidRPr="002A3249">
        <w:rPr>
          <w:rFonts w:ascii="Arial" w:hAnsi="Arial" w:cs="Arial"/>
        </w:rPr>
        <w:t xml:space="preserve">, </w:t>
      </w:r>
      <w:r w:rsidR="00703E36">
        <w:rPr>
          <w:rFonts w:ascii="Arial" w:hAnsi="Arial" w:cs="Arial"/>
        </w:rPr>
        <w:t>ZÚ</w:t>
      </w:r>
      <w:r w:rsidRPr="002A3249">
        <w:rPr>
          <w:rFonts w:ascii="Arial" w:hAnsi="Arial" w:cs="Arial"/>
        </w:rPr>
        <w:t xml:space="preserve"> a § 435 </w:t>
      </w:r>
      <w:proofErr w:type="spellStart"/>
      <w:r w:rsidR="003A79E9">
        <w:rPr>
          <w:rFonts w:ascii="Arial" w:hAnsi="Arial" w:cs="Arial"/>
        </w:rPr>
        <w:t>ObčZ</w:t>
      </w:r>
      <w:proofErr w:type="spellEnd"/>
      <w:r w:rsidRPr="002A3249">
        <w:rPr>
          <w:rFonts w:ascii="Arial" w:hAnsi="Arial" w:cs="Arial"/>
        </w:rPr>
        <w:t xml:space="preserve">. Každá faktura musí obsahovat celé číslo této </w:t>
      </w:r>
      <w:r w:rsidR="00170914">
        <w:rPr>
          <w:rFonts w:ascii="Arial" w:hAnsi="Arial" w:cs="Arial"/>
        </w:rPr>
        <w:t>Smlouvy</w:t>
      </w:r>
      <w:r w:rsidRPr="002A3249">
        <w:rPr>
          <w:rFonts w:ascii="Arial" w:hAnsi="Arial" w:cs="Arial"/>
        </w:rPr>
        <w:t>.</w:t>
      </w:r>
    </w:p>
    <w:p w14:paraId="10FCA4F9" w14:textId="6F4C105A" w:rsidR="00D334B2" w:rsidRPr="002A3249" w:rsidRDefault="00D334B2" w:rsidP="000271D9">
      <w:pPr>
        <w:numPr>
          <w:ilvl w:val="1"/>
          <w:numId w:val="26"/>
        </w:numPr>
        <w:spacing w:after="120" w:line="276" w:lineRule="auto"/>
        <w:ind w:left="567" w:hanging="567"/>
        <w:jc w:val="both"/>
        <w:rPr>
          <w:rFonts w:ascii="Arial" w:hAnsi="Arial"/>
          <w:lang w:eastAsia="en-US"/>
        </w:rPr>
      </w:pPr>
      <w:r w:rsidRPr="002A3249">
        <w:rPr>
          <w:rFonts w:ascii="Arial" w:hAnsi="Arial"/>
          <w:lang w:eastAsia="en-US"/>
        </w:rPr>
        <w:t xml:space="preserve">Objednatel je oprávněn před uplynutím lhůty splatnosti vrátit bez zaplacení fakturu, která neobsahuje výše uvedené náležitosti, anebo má jiné vady v obsahu podle této </w:t>
      </w:r>
      <w:r w:rsidR="00170914">
        <w:rPr>
          <w:rFonts w:ascii="Arial" w:hAnsi="Arial"/>
          <w:lang w:eastAsia="en-US"/>
        </w:rPr>
        <w:t>Smlouvy</w:t>
      </w:r>
      <w:r w:rsidRPr="002A3249">
        <w:rPr>
          <w:rFonts w:ascii="Arial" w:hAnsi="Arial"/>
          <w:lang w:eastAsia="en-US"/>
        </w:rPr>
        <w:t xml:space="preserve">. Ve vrácené faktuře musí </w:t>
      </w:r>
      <w:r w:rsidR="005E60EF" w:rsidRPr="002A3249">
        <w:rPr>
          <w:rFonts w:ascii="Arial" w:hAnsi="Arial" w:cs="Arial"/>
        </w:rPr>
        <w:t>Objednat</w:t>
      </w:r>
      <w:r w:rsidRPr="002A3249">
        <w:rPr>
          <w:rFonts w:ascii="Arial" w:hAnsi="Arial" w:cs="Arial"/>
        </w:rPr>
        <w:t>el</w:t>
      </w:r>
      <w:r w:rsidRPr="002A3249">
        <w:rPr>
          <w:rFonts w:ascii="Arial" w:hAnsi="Arial"/>
          <w:lang w:eastAsia="en-US"/>
        </w:rPr>
        <w:t xml:space="preserve"> vyznačit důvod vrácení. </w:t>
      </w:r>
      <w:r w:rsidR="005E60EF" w:rsidRPr="002A3249">
        <w:rPr>
          <w:rFonts w:ascii="Arial" w:hAnsi="Arial"/>
          <w:lang w:eastAsia="en-US"/>
        </w:rPr>
        <w:t>Zhotovit</w:t>
      </w:r>
      <w:r w:rsidRPr="002A3249">
        <w:rPr>
          <w:rFonts w:ascii="Arial" w:hAnsi="Arial"/>
          <w:lang w:eastAsia="en-US"/>
        </w:rPr>
        <w:t xml:space="preserve">el je povinen podle povahy nesprávnosti fakturu opravit nebo nově vyhotovit. Oprávněným vrácením faktury přestává běžet původní lhůta splatnosti. </w:t>
      </w:r>
      <w:r w:rsidR="00EB0CB6">
        <w:rPr>
          <w:rFonts w:ascii="Arial" w:hAnsi="Arial"/>
          <w:lang w:eastAsia="en-US"/>
        </w:rPr>
        <w:t>D</w:t>
      </w:r>
      <w:r w:rsidRPr="002A3249">
        <w:rPr>
          <w:rFonts w:ascii="Arial" w:hAnsi="Arial"/>
          <w:lang w:eastAsia="en-US"/>
        </w:rPr>
        <w:t>nem doručení opravené nebo nově vyhotovené faktury</w:t>
      </w:r>
      <w:r w:rsidR="00EB0CB6">
        <w:rPr>
          <w:rFonts w:ascii="Arial" w:hAnsi="Arial"/>
          <w:lang w:eastAsia="en-US"/>
        </w:rPr>
        <w:t xml:space="preserve"> začíná běžet doba splatnosti v původní délce</w:t>
      </w:r>
      <w:r w:rsidRPr="002A3249">
        <w:rPr>
          <w:rFonts w:ascii="Arial" w:hAnsi="Arial"/>
          <w:lang w:eastAsia="en-US"/>
        </w:rPr>
        <w:t>.</w:t>
      </w:r>
    </w:p>
    <w:p w14:paraId="47519323" w14:textId="77777777" w:rsidR="009911D3" w:rsidRPr="002A3249" w:rsidRDefault="00F5407A" w:rsidP="000271D9">
      <w:pPr>
        <w:numPr>
          <w:ilvl w:val="1"/>
          <w:numId w:val="26"/>
        </w:numPr>
        <w:spacing w:after="120" w:line="276" w:lineRule="auto"/>
        <w:ind w:left="567" w:hanging="567"/>
        <w:jc w:val="both"/>
        <w:rPr>
          <w:rFonts w:ascii="Arial" w:hAnsi="Arial"/>
          <w:lang w:eastAsia="en-US"/>
        </w:rPr>
      </w:pPr>
      <w:r w:rsidRPr="002A3249">
        <w:rPr>
          <w:rFonts w:ascii="Arial" w:hAnsi="Arial"/>
          <w:lang w:eastAsia="en-US"/>
        </w:rPr>
        <w:t xml:space="preserve">Objednatel je </w:t>
      </w:r>
      <w:r w:rsidR="009911D3" w:rsidRPr="002A3249">
        <w:rPr>
          <w:rFonts w:ascii="Arial" w:hAnsi="Arial"/>
          <w:lang w:eastAsia="en-US"/>
        </w:rPr>
        <w:t>povin</w:t>
      </w:r>
      <w:r w:rsidRPr="002A3249">
        <w:rPr>
          <w:rFonts w:ascii="Arial" w:hAnsi="Arial"/>
          <w:lang w:eastAsia="en-US"/>
        </w:rPr>
        <w:t>e</w:t>
      </w:r>
      <w:r w:rsidR="009911D3" w:rsidRPr="002A3249">
        <w:rPr>
          <w:rFonts w:ascii="Arial" w:hAnsi="Arial"/>
          <w:lang w:eastAsia="en-US"/>
        </w:rPr>
        <w:t xml:space="preserve">n informovat Zhotovitele o vrácení faktury a důvodech vrácení do 10 pracovních dní od data doručení faktury do sídla </w:t>
      </w:r>
      <w:r w:rsidR="003A5B01" w:rsidRPr="002A3249">
        <w:rPr>
          <w:rFonts w:ascii="Arial" w:hAnsi="Arial"/>
          <w:lang w:eastAsia="en-US"/>
        </w:rPr>
        <w:t>Objednatele</w:t>
      </w:r>
      <w:r w:rsidR="009911D3" w:rsidRPr="002A3249">
        <w:rPr>
          <w:rFonts w:ascii="Arial" w:hAnsi="Arial"/>
          <w:lang w:eastAsia="en-US"/>
        </w:rPr>
        <w:t>, jinak se faktura považuje za schválenou.</w:t>
      </w:r>
    </w:p>
    <w:p w14:paraId="06C6D187" w14:textId="0778D954" w:rsidR="00A1760B" w:rsidRPr="002A3249" w:rsidRDefault="00A1760B" w:rsidP="000271D9">
      <w:pPr>
        <w:numPr>
          <w:ilvl w:val="1"/>
          <w:numId w:val="26"/>
        </w:numPr>
        <w:spacing w:after="120" w:line="276" w:lineRule="auto"/>
        <w:ind w:left="567" w:hanging="567"/>
        <w:jc w:val="both"/>
        <w:rPr>
          <w:rFonts w:ascii="Arial" w:hAnsi="Arial" w:cs="Arial"/>
        </w:rPr>
      </w:pPr>
      <w:r w:rsidRPr="008E5847">
        <w:rPr>
          <w:rFonts w:ascii="Arial" w:hAnsi="Arial"/>
          <w:lang w:eastAsia="en-US"/>
        </w:rPr>
        <w:t xml:space="preserve">Zhotovitel prohlašuje, že účet uvedený v záhlaví této </w:t>
      </w:r>
      <w:r w:rsidR="00170914">
        <w:rPr>
          <w:rFonts w:ascii="Arial" w:hAnsi="Arial"/>
          <w:lang w:eastAsia="en-US"/>
        </w:rPr>
        <w:t>Smlouvy</w:t>
      </w:r>
      <w:r w:rsidRPr="008E5847">
        <w:rPr>
          <w:rFonts w:ascii="Arial" w:hAnsi="Arial"/>
          <w:lang w:eastAsia="en-US"/>
        </w:rPr>
        <w:t xml:space="preserve"> je účtem zveřejněným správcem daně způsobem umožňujícím dálkový přístup ve smyslu § 96 odst. 2 </w:t>
      </w:r>
      <w:r w:rsidR="002F74EC">
        <w:rPr>
          <w:rFonts w:ascii="Arial" w:hAnsi="Arial"/>
          <w:lang w:eastAsia="en-US"/>
        </w:rPr>
        <w:t>z</w:t>
      </w:r>
      <w:r w:rsidRPr="008E5847">
        <w:rPr>
          <w:rFonts w:ascii="Arial" w:hAnsi="Arial"/>
          <w:lang w:eastAsia="en-US"/>
        </w:rPr>
        <w:t xml:space="preserve">ákona o DPH. V případě, že Zhotovitel nebude mít v době uskutečnění zdanitelného plnění bankovní účet uvedený v záhlaví této </w:t>
      </w:r>
      <w:r w:rsidR="00170914">
        <w:rPr>
          <w:rFonts w:ascii="Arial" w:hAnsi="Arial"/>
          <w:lang w:eastAsia="en-US"/>
        </w:rPr>
        <w:t>Smlouvy</w:t>
      </w:r>
      <w:r w:rsidRPr="008E5847">
        <w:rPr>
          <w:rFonts w:ascii="Arial" w:hAnsi="Arial"/>
          <w:lang w:eastAsia="en-US"/>
        </w:rPr>
        <w:t xml:space="preserve"> způsobem zveřejněn, uhradí Objednatel Zhotoviteli v dohodnutém termínu splatnosti příslušné faktury pouze částku představující dohodnutou cenu plnění bez DPH. Částku rovnající se výši DPH ze Zhotovitelem fakturované ceny plnění uhradí Objednatel, v souladu s</w:t>
      </w:r>
      <w:r w:rsidR="00EB0CB6">
        <w:rPr>
          <w:rFonts w:ascii="Arial" w:hAnsi="Arial"/>
          <w:lang w:eastAsia="en-US"/>
        </w:rPr>
        <w:t> § </w:t>
      </w:r>
      <w:r w:rsidRPr="008E5847">
        <w:rPr>
          <w:rFonts w:ascii="Arial" w:hAnsi="Arial"/>
          <w:lang w:eastAsia="en-US"/>
        </w:rPr>
        <w:t xml:space="preserve">109a </w:t>
      </w:r>
      <w:r w:rsidR="002F74EC">
        <w:rPr>
          <w:rFonts w:ascii="Arial" w:hAnsi="Arial"/>
          <w:lang w:eastAsia="en-US"/>
        </w:rPr>
        <w:t>z</w:t>
      </w:r>
      <w:r w:rsidRPr="008E5847">
        <w:rPr>
          <w:rFonts w:ascii="Arial" w:hAnsi="Arial"/>
          <w:lang w:eastAsia="en-US"/>
        </w:rPr>
        <w:t>ákona o DPH, finančnímu úřadu místně příslušnému Zhotoviteli. Zhotovitel výslovně prohlašuje, že příslušnou cenu plnění bude považovat tímto za zaplacenou.</w:t>
      </w:r>
      <w:r w:rsidR="00EB0CB6">
        <w:rPr>
          <w:rFonts w:ascii="Arial" w:hAnsi="Arial"/>
          <w:lang w:eastAsia="en-US"/>
        </w:rPr>
        <w:t xml:space="preserve"> Stejným způsobem bude Objednatel postupovat, pokud</w:t>
      </w:r>
      <w:r w:rsidRPr="008E5847">
        <w:rPr>
          <w:rFonts w:ascii="Arial" w:hAnsi="Arial"/>
          <w:lang w:eastAsia="en-US"/>
        </w:rPr>
        <w:t xml:space="preserve"> v době uskutečnění příslušného zdanitelného plnění bude Zhotovitel uveden v</w:t>
      </w:r>
      <w:r w:rsidR="00A058BB" w:rsidRPr="002A3249">
        <w:rPr>
          <w:rFonts w:ascii="Arial" w:hAnsi="Arial" w:cs="Arial"/>
        </w:rPr>
        <w:t>e smyslu §</w:t>
      </w:r>
      <w:r w:rsidR="00567D23" w:rsidRPr="002A3249">
        <w:rPr>
          <w:rFonts w:ascii="Arial" w:hAnsi="Arial" w:cs="Arial"/>
        </w:rPr>
        <w:t> </w:t>
      </w:r>
      <w:r w:rsidR="00A058BB" w:rsidRPr="002A3249">
        <w:rPr>
          <w:rFonts w:ascii="Arial" w:hAnsi="Arial" w:cs="Arial"/>
        </w:rPr>
        <w:t>106a zákona o DPH v </w:t>
      </w:r>
      <w:r w:rsidR="002F74EC">
        <w:rPr>
          <w:rFonts w:ascii="Arial" w:hAnsi="Arial" w:cs="Arial"/>
        </w:rPr>
        <w:t>r</w:t>
      </w:r>
      <w:r w:rsidRPr="002A3249">
        <w:rPr>
          <w:rFonts w:ascii="Arial" w:hAnsi="Arial" w:cs="Arial"/>
        </w:rPr>
        <w:t>egistru DPH jako nespolehlivý plátce.</w:t>
      </w:r>
    </w:p>
    <w:p w14:paraId="08D519F0" w14:textId="7DCA10B9" w:rsidR="00F62DAE" w:rsidRPr="002A3249" w:rsidRDefault="00F847F5" w:rsidP="000271D9">
      <w:pPr>
        <w:numPr>
          <w:ilvl w:val="1"/>
          <w:numId w:val="26"/>
        </w:numPr>
        <w:spacing w:after="120" w:line="276" w:lineRule="auto"/>
        <w:ind w:left="567" w:hanging="567"/>
        <w:jc w:val="both"/>
        <w:rPr>
          <w:rFonts w:ascii="Arial" w:hAnsi="Arial" w:cs="Arial"/>
        </w:rPr>
      </w:pPr>
      <w:r w:rsidRPr="002A3249">
        <w:rPr>
          <w:rFonts w:ascii="Arial" w:hAnsi="Arial" w:cs="Arial"/>
        </w:rPr>
        <w:t>Zhotovitel se zavazuje poskytnout Objednateli potřebnou součinnost při výkonu finanční kontroly dle</w:t>
      </w:r>
      <w:r w:rsidR="002F74EC">
        <w:rPr>
          <w:rFonts w:ascii="Arial" w:hAnsi="Arial" w:cs="Arial"/>
        </w:rPr>
        <w:t xml:space="preserve"> zákona o finanční kontrole</w:t>
      </w:r>
      <w:r w:rsidRPr="002A3249">
        <w:rPr>
          <w:rFonts w:ascii="Arial" w:hAnsi="Arial" w:cs="Arial"/>
        </w:rPr>
        <w:t>.</w:t>
      </w:r>
    </w:p>
    <w:p w14:paraId="1108F1B8" w14:textId="77777777" w:rsidR="008E5847" w:rsidRPr="002A3249" w:rsidRDefault="008E5847" w:rsidP="008E5847">
      <w:pPr>
        <w:spacing w:after="120" w:line="276" w:lineRule="auto"/>
        <w:jc w:val="both"/>
        <w:rPr>
          <w:rFonts w:ascii="Arial" w:hAnsi="Arial" w:cs="Arial"/>
        </w:rPr>
      </w:pPr>
    </w:p>
    <w:p w14:paraId="73E0C5C4" w14:textId="5737F81B" w:rsidR="008E5847" w:rsidRDefault="008E5847" w:rsidP="000271D9">
      <w:pPr>
        <w:pStyle w:val="Odstavecseseznamem"/>
        <w:keepNext/>
        <w:numPr>
          <w:ilvl w:val="0"/>
          <w:numId w:val="26"/>
        </w:numPr>
        <w:spacing w:after="120" w:line="276" w:lineRule="auto"/>
        <w:ind w:left="357" w:hanging="357"/>
        <w:contextualSpacing w:val="0"/>
        <w:outlineLvl w:val="0"/>
        <w:rPr>
          <w:rFonts w:ascii="Arial" w:hAnsi="Arial" w:cs="Arial"/>
          <w:b/>
          <w:sz w:val="20"/>
        </w:rPr>
      </w:pPr>
      <w:r>
        <w:rPr>
          <w:rFonts w:ascii="Arial" w:hAnsi="Arial" w:cs="Arial"/>
          <w:b/>
          <w:sz w:val="20"/>
        </w:rPr>
        <w:t>POŽADAVKY NA SOUČINNOST</w:t>
      </w:r>
    </w:p>
    <w:p w14:paraId="1443B141" w14:textId="3386508C" w:rsidR="00F70566" w:rsidRDefault="00EA3D4F" w:rsidP="000271D9">
      <w:pPr>
        <w:numPr>
          <w:ilvl w:val="1"/>
          <w:numId w:val="26"/>
        </w:numPr>
        <w:spacing w:after="120" w:line="276" w:lineRule="auto"/>
        <w:ind w:left="567" w:hanging="567"/>
        <w:jc w:val="both"/>
        <w:rPr>
          <w:rFonts w:ascii="Arial" w:hAnsi="Arial" w:cs="Arial"/>
        </w:rPr>
      </w:pPr>
      <w:r>
        <w:rPr>
          <w:rFonts w:ascii="Arial" w:hAnsi="Arial" w:cs="Arial"/>
        </w:rPr>
        <w:t>Smluvní strany se zavazují si v průběhu realizace Díla dle této Smlouvy poskytovat v nezbytné míře vzájemnou součinnost</w:t>
      </w:r>
      <w:r w:rsidR="00C549F5">
        <w:rPr>
          <w:rFonts w:ascii="Arial" w:hAnsi="Arial" w:cs="Arial"/>
        </w:rPr>
        <w:t xml:space="preserve"> za podmínek stanovených touto Smlouvou</w:t>
      </w:r>
      <w:r>
        <w:rPr>
          <w:rFonts w:ascii="Arial" w:hAnsi="Arial" w:cs="Arial"/>
        </w:rPr>
        <w:t>, a to v takovém rozsahu, aby mohlo být dosaženo účelu této Smlouvy.</w:t>
      </w:r>
    </w:p>
    <w:p w14:paraId="0FB31A12" w14:textId="77777777" w:rsidR="00714176" w:rsidRPr="00713453" w:rsidRDefault="00D667FA" w:rsidP="000271D9">
      <w:pPr>
        <w:numPr>
          <w:ilvl w:val="1"/>
          <w:numId w:val="26"/>
        </w:numPr>
        <w:spacing w:after="120" w:line="276" w:lineRule="auto"/>
        <w:ind w:left="567" w:hanging="567"/>
        <w:jc w:val="both"/>
        <w:rPr>
          <w:rFonts w:ascii="Arial" w:hAnsi="Arial" w:cs="Arial"/>
        </w:rPr>
      </w:pPr>
      <w:r w:rsidRPr="00713453">
        <w:rPr>
          <w:rFonts w:ascii="Arial" w:hAnsi="Arial" w:cs="Arial"/>
        </w:rPr>
        <w:t xml:space="preserve">Nezbytným předpokladem pro realizaci plnění dle této </w:t>
      </w:r>
      <w:r w:rsidR="00170914" w:rsidRPr="00713453">
        <w:rPr>
          <w:rFonts w:ascii="Arial" w:hAnsi="Arial" w:cs="Arial"/>
        </w:rPr>
        <w:t>Smlouvy</w:t>
      </w:r>
      <w:r w:rsidRPr="00713453">
        <w:rPr>
          <w:rFonts w:ascii="Arial" w:hAnsi="Arial" w:cs="Arial"/>
        </w:rPr>
        <w:t xml:space="preserve"> je účinná a kvalifikovaná spolupráce </w:t>
      </w:r>
      <w:r w:rsidR="00F3062F" w:rsidRPr="00713453">
        <w:rPr>
          <w:rFonts w:ascii="Arial" w:hAnsi="Arial" w:cs="Arial"/>
        </w:rPr>
        <w:t>S</w:t>
      </w:r>
      <w:r w:rsidR="000B3716" w:rsidRPr="00713453">
        <w:rPr>
          <w:rFonts w:ascii="Arial" w:hAnsi="Arial" w:cs="Arial"/>
        </w:rPr>
        <w:t xml:space="preserve">mluvních </w:t>
      </w:r>
      <w:r w:rsidRPr="00713453">
        <w:rPr>
          <w:rFonts w:ascii="Arial" w:hAnsi="Arial" w:cs="Arial"/>
        </w:rPr>
        <w:t xml:space="preserve">stran. Tato spolupráce bude realizována zejména účastí </w:t>
      </w:r>
      <w:r w:rsidR="00F3062F" w:rsidRPr="00713453">
        <w:rPr>
          <w:rFonts w:ascii="Arial" w:hAnsi="Arial" w:cs="Arial"/>
        </w:rPr>
        <w:t>odborných</w:t>
      </w:r>
      <w:r w:rsidRPr="00713453">
        <w:rPr>
          <w:rFonts w:ascii="Arial" w:hAnsi="Arial" w:cs="Arial"/>
        </w:rPr>
        <w:t xml:space="preserve"> pracovníků </w:t>
      </w:r>
      <w:r w:rsidR="009E2D94" w:rsidRPr="00713453">
        <w:rPr>
          <w:rFonts w:ascii="Arial" w:hAnsi="Arial" w:cs="Arial"/>
        </w:rPr>
        <w:t>Objednatele</w:t>
      </w:r>
      <w:r w:rsidRPr="00713453">
        <w:rPr>
          <w:rFonts w:ascii="Arial" w:hAnsi="Arial" w:cs="Arial"/>
        </w:rPr>
        <w:t xml:space="preserve"> a</w:t>
      </w:r>
      <w:r w:rsidR="00464386" w:rsidRPr="00713453">
        <w:rPr>
          <w:rFonts w:ascii="Arial" w:hAnsi="Arial" w:cs="Arial"/>
        </w:rPr>
        <w:t xml:space="preserve"> </w:t>
      </w:r>
      <w:r w:rsidR="000220D8" w:rsidRPr="00713453">
        <w:rPr>
          <w:rFonts w:ascii="Arial" w:hAnsi="Arial" w:cs="Arial"/>
        </w:rPr>
        <w:t>Zhotovitele</w:t>
      </w:r>
      <w:r w:rsidR="00464386" w:rsidRPr="00713453">
        <w:rPr>
          <w:rFonts w:ascii="Arial" w:hAnsi="Arial" w:cs="Arial"/>
        </w:rPr>
        <w:t>. Jako pod</w:t>
      </w:r>
      <w:r w:rsidRPr="00713453">
        <w:rPr>
          <w:rFonts w:ascii="Arial" w:hAnsi="Arial" w:cs="Arial"/>
        </w:rPr>
        <w:t xml:space="preserve">dodavatelé </w:t>
      </w:r>
      <w:r w:rsidR="000220D8" w:rsidRPr="00713453">
        <w:rPr>
          <w:rFonts w:ascii="Arial" w:hAnsi="Arial" w:cs="Arial"/>
        </w:rPr>
        <w:t xml:space="preserve">Zhotovitele </w:t>
      </w:r>
      <w:r w:rsidRPr="00713453">
        <w:rPr>
          <w:rFonts w:ascii="Arial" w:hAnsi="Arial" w:cs="Arial"/>
        </w:rPr>
        <w:t xml:space="preserve">se mohou prací účastnit </w:t>
      </w:r>
      <w:r w:rsidR="00464386" w:rsidRPr="00713453">
        <w:rPr>
          <w:rFonts w:ascii="Arial" w:hAnsi="Arial" w:cs="Arial"/>
        </w:rPr>
        <w:t>pod</w:t>
      </w:r>
      <w:r w:rsidR="00F51EAB" w:rsidRPr="00713453">
        <w:rPr>
          <w:rFonts w:ascii="Arial" w:hAnsi="Arial" w:cs="Arial"/>
        </w:rPr>
        <w:t>dodavatelé</w:t>
      </w:r>
      <w:r w:rsidR="00714176" w:rsidRPr="00713453">
        <w:rPr>
          <w:rFonts w:ascii="Arial" w:hAnsi="Arial" w:cs="Arial"/>
        </w:rPr>
        <w:t xml:space="preserve"> dle nabídky Zhotovitele, a to </w:t>
      </w:r>
    </w:p>
    <w:p w14:paraId="62EC4466" w14:textId="02804876" w:rsidR="00D45C7B" w:rsidRPr="00713453" w:rsidRDefault="00D45C7B" w:rsidP="00D45C7B">
      <w:pPr>
        <w:numPr>
          <w:ilvl w:val="0"/>
          <w:numId w:val="24"/>
        </w:numPr>
        <w:spacing w:after="120" w:line="276" w:lineRule="auto"/>
        <w:ind w:left="1077" w:hanging="357"/>
        <w:jc w:val="both"/>
        <w:rPr>
          <w:rFonts w:ascii="Arial" w:hAnsi="Arial"/>
        </w:rPr>
      </w:pPr>
      <w:r w:rsidRPr="00713453">
        <w:rPr>
          <w:rFonts w:ascii="Arial" w:hAnsi="Arial"/>
        </w:rPr>
        <w:t xml:space="preserve">GEM </w:t>
      </w:r>
      <w:proofErr w:type="spellStart"/>
      <w:r w:rsidRPr="00713453">
        <w:rPr>
          <w:rFonts w:ascii="Arial" w:hAnsi="Arial"/>
        </w:rPr>
        <w:t>System</w:t>
      </w:r>
      <w:proofErr w:type="spellEnd"/>
      <w:r w:rsidRPr="00713453">
        <w:rPr>
          <w:rFonts w:ascii="Arial" w:hAnsi="Arial"/>
        </w:rPr>
        <w:t xml:space="preserve"> a.s., Štětkova 1638/18, </w:t>
      </w:r>
      <w:r w:rsidR="00867559" w:rsidRPr="00713453">
        <w:rPr>
          <w:rFonts w:ascii="Arial" w:hAnsi="Arial"/>
        </w:rPr>
        <w:t xml:space="preserve">Nusle, </w:t>
      </w:r>
      <w:r w:rsidRPr="00713453">
        <w:rPr>
          <w:rFonts w:ascii="Arial" w:hAnsi="Arial"/>
        </w:rPr>
        <w:t xml:space="preserve">Praha 4, IČ: 27189929; </w:t>
      </w:r>
    </w:p>
    <w:p w14:paraId="77DDF8B6" w14:textId="69810C3D" w:rsidR="00D45C7B" w:rsidRPr="00713453" w:rsidRDefault="00D45C7B" w:rsidP="00D45C7B">
      <w:pPr>
        <w:numPr>
          <w:ilvl w:val="0"/>
          <w:numId w:val="24"/>
        </w:numPr>
        <w:spacing w:after="120" w:line="276" w:lineRule="auto"/>
        <w:ind w:left="1077" w:hanging="357"/>
        <w:jc w:val="both"/>
        <w:rPr>
          <w:rFonts w:ascii="Arial" w:hAnsi="Arial"/>
        </w:rPr>
      </w:pPr>
      <w:r w:rsidRPr="00713453">
        <w:rPr>
          <w:rFonts w:ascii="Arial" w:hAnsi="Arial"/>
        </w:rPr>
        <w:t xml:space="preserve">ELSO SERVICE </w:t>
      </w:r>
      <w:proofErr w:type="spellStart"/>
      <w:proofErr w:type="gramStart"/>
      <w:r w:rsidRPr="00713453">
        <w:rPr>
          <w:rFonts w:ascii="Arial" w:hAnsi="Arial"/>
        </w:rPr>
        <w:t>BRNO,spol</w:t>
      </w:r>
      <w:proofErr w:type="spellEnd"/>
      <w:r w:rsidRPr="00713453">
        <w:rPr>
          <w:rFonts w:ascii="Arial" w:hAnsi="Arial"/>
        </w:rPr>
        <w:t>.</w:t>
      </w:r>
      <w:proofErr w:type="gramEnd"/>
      <w:r w:rsidRPr="00713453">
        <w:rPr>
          <w:rFonts w:ascii="Arial" w:hAnsi="Arial"/>
        </w:rPr>
        <w:t xml:space="preserve"> s r.o., Praha 6, Kladenská 1879/3, IČ:61854671;</w:t>
      </w:r>
    </w:p>
    <w:p w14:paraId="4BB6E2E7" w14:textId="41D65B80" w:rsidR="00D45C7B" w:rsidRPr="00713453" w:rsidRDefault="00D45C7B" w:rsidP="00D45C7B">
      <w:pPr>
        <w:numPr>
          <w:ilvl w:val="0"/>
          <w:numId w:val="24"/>
        </w:numPr>
        <w:spacing w:after="120" w:line="276" w:lineRule="auto"/>
        <w:ind w:left="1077" w:hanging="357"/>
        <w:jc w:val="both"/>
        <w:rPr>
          <w:rFonts w:ascii="Arial" w:hAnsi="Arial"/>
        </w:rPr>
      </w:pPr>
      <w:r w:rsidRPr="00713453">
        <w:rPr>
          <w:rFonts w:ascii="Arial" w:hAnsi="Arial"/>
        </w:rPr>
        <w:t xml:space="preserve">AHASWARE s.r.o., </w:t>
      </w:r>
      <w:proofErr w:type="spellStart"/>
      <w:r w:rsidRPr="00713453">
        <w:rPr>
          <w:rFonts w:ascii="Arial" w:hAnsi="Arial"/>
        </w:rPr>
        <w:t>Türkova</w:t>
      </w:r>
      <w:proofErr w:type="spellEnd"/>
      <w:r w:rsidRPr="00713453">
        <w:rPr>
          <w:rFonts w:ascii="Arial" w:hAnsi="Arial"/>
        </w:rPr>
        <w:t xml:space="preserve"> 2319/5b</w:t>
      </w:r>
      <w:r w:rsidR="00867559" w:rsidRPr="00713453">
        <w:rPr>
          <w:rFonts w:ascii="Arial" w:hAnsi="Arial"/>
        </w:rPr>
        <w:t xml:space="preserve">, Chodov, </w:t>
      </w:r>
      <w:r w:rsidRPr="00713453">
        <w:rPr>
          <w:rFonts w:ascii="Arial" w:hAnsi="Arial"/>
        </w:rPr>
        <w:t xml:space="preserve">Praha 4, IČ: 25724789; </w:t>
      </w:r>
    </w:p>
    <w:p w14:paraId="1B641E15" w14:textId="77777777" w:rsidR="00D45C7B" w:rsidRPr="00713453" w:rsidRDefault="00D45C7B" w:rsidP="00D45C7B">
      <w:pPr>
        <w:numPr>
          <w:ilvl w:val="0"/>
          <w:numId w:val="24"/>
        </w:numPr>
        <w:spacing w:after="120" w:line="276" w:lineRule="auto"/>
        <w:ind w:left="1077" w:hanging="357"/>
        <w:jc w:val="both"/>
        <w:rPr>
          <w:rFonts w:ascii="Arial" w:hAnsi="Arial"/>
        </w:rPr>
      </w:pPr>
      <w:r w:rsidRPr="00713453">
        <w:rPr>
          <w:rFonts w:ascii="Arial" w:hAnsi="Arial"/>
        </w:rPr>
        <w:t xml:space="preserve">ORSIA spol. s </w:t>
      </w:r>
      <w:proofErr w:type="gramStart"/>
      <w:r w:rsidRPr="00713453">
        <w:rPr>
          <w:rFonts w:ascii="Arial" w:hAnsi="Arial"/>
        </w:rPr>
        <w:t>r.o</w:t>
      </w:r>
      <w:proofErr w:type="gramEnd"/>
      <w:r w:rsidRPr="00713453">
        <w:rPr>
          <w:rFonts w:ascii="Arial" w:hAnsi="Arial"/>
        </w:rPr>
        <w:t xml:space="preserve">, </w:t>
      </w:r>
      <w:proofErr w:type="spellStart"/>
      <w:r w:rsidRPr="00713453">
        <w:rPr>
          <w:rFonts w:ascii="Arial" w:hAnsi="Arial"/>
        </w:rPr>
        <w:t>Čs.armády</w:t>
      </w:r>
      <w:proofErr w:type="spellEnd"/>
      <w:r w:rsidRPr="00713453">
        <w:rPr>
          <w:rFonts w:ascii="Arial" w:hAnsi="Arial"/>
        </w:rPr>
        <w:t xml:space="preserve"> 1181, 562 01 Ústí nad Orlicí, IČ: 15030261; </w:t>
      </w:r>
    </w:p>
    <w:p w14:paraId="5FF73B2E" w14:textId="6DE4F927" w:rsidR="00D45C7B" w:rsidRPr="00713453" w:rsidRDefault="00D45C7B" w:rsidP="00D45C7B">
      <w:pPr>
        <w:numPr>
          <w:ilvl w:val="0"/>
          <w:numId w:val="24"/>
        </w:numPr>
        <w:spacing w:after="120" w:line="276" w:lineRule="auto"/>
        <w:ind w:left="1077" w:hanging="357"/>
        <w:jc w:val="both"/>
        <w:rPr>
          <w:rFonts w:ascii="Arial" w:hAnsi="Arial"/>
        </w:rPr>
      </w:pPr>
      <w:r w:rsidRPr="00713453">
        <w:rPr>
          <w:rFonts w:ascii="Arial" w:hAnsi="Arial"/>
        </w:rPr>
        <w:t xml:space="preserve">MERIIS s.r.o., Velké Popovice, Ruská 215, PSČ 25169, IČ: 26210240; </w:t>
      </w:r>
    </w:p>
    <w:p w14:paraId="37CABA05" w14:textId="2F190516" w:rsidR="00D45C7B" w:rsidRPr="00713453" w:rsidRDefault="00D45C7B" w:rsidP="000D06F1">
      <w:pPr>
        <w:numPr>
          <w:ilvl w:val="0"/>
          <w:numId w:val="24"/>
        </w:numPr>
        <w:spacing w:after="120" w:line="276" w:lineRule="auto"/>
        <w:ind w:left="1077" w:hanging="357"/>
        <w:jc w:val="both"/>
        <w:rPr>
          <w:rFonts w:ascii="Arial" w:hAnsi="Arial"/>
        </w:rPr>
      </w:pPr>
      <w:proofErr w:type="spellStart"/>
      <w:r w:rsidRPr="00713453">
        <w:rPr>
          <w:rFonts w:ascii="Arial" w:hAnsi="Arial"/>
        </w:rPr>
        <w:t>Consulting</w:t>
      </w:r>
      <w:proofErr w:type="spellEnd"/>
      <w:r w:rsidRPr="00713453">
        <w:rPr>
          <w:rFonts w:ascii="Arial" w:hAnsi="Arial"/>
        </w:rPr>
        <w:t xml:space="preserve"> </w:t>
      </w:r>
      <w:proofErr w:type="spellStart"/>
      <w:r w:rsidRPr="00713453">
        <w:rPr>
          <w:rFonts w:ascii="Arial" w:hAnsi="Arial"/>
        </w:rPr>
        <w:t>Company</w:t>
      </w:r>
      <w:proofErr w:type="spellEnd"/>
      <w:r w:rsidRPr="00713453">
        <w:rPr>
          <w:rFonts w:ascii="Arial" w:hAnsi="Arial"/>
        </w:rPr>
        <w:t xml:space="preserve"> </w:t>
      </w:r>
      <w:proofErr w:type="spellStart"/>
      <w:r w:rsidRPr="00713453">
        <w:rPr>
          <w:rFonts w:ascii="Arial" w:hAnsi="Arial"/>
        </w:rPr>
        <w:t>Novasoft</w:t>
      </w:r>
      <w:proofErr w:type="spellEnd"/>
      <w:r w:rsidRPr="00713453">
        <w:rPr>
          <w:rFonts w:ascii="Arial" w:hAnsi="Arial"/>
        </w:rPr>
        <w:t xml:space="preserve">, a.s., Doudlebská 1699/5, Nusle, Praha 4, IČ: 27595137; </w:t>
      </w:r>
    </w:p>
    <w:p w14:paraId="33712A5A" w14:textId="77777777" w:rsidR="00AB272D" w:rsidRPr="00343FA3" w:rsidRDefault="34666D4B" w:rsidP="000271D9">
      <w:pPr>
        <w:numPr>
          <w:ilvl w:val="1"/>
          <w:numId w:val="26"/>
        </w:numPr>
        <w:spacing w:after="120" w:line="276" w:lineRule="auto"/>
        <w:ind w:left="567" w:hanging="567"/>
        <w:jc w:val="both"/>
        <w:rPr>
          <w:rFonts w:ascii="Arial" w:hAnsi="Arial" w:cs="Arial"/>
        </w:rPr>
      </w:pPr>
      <w:r w:rsidRPr="75FAD71E">
        <w:rPr>
          <w:rFonts w:ascii="Arial" w:hAnsi="Arial" w:cs="Arial"/>
        </w:rPr>
        <w:t>Obecn</w:t>
      </w:r>
      <w:r w:rsidR="00894F76">
        <w:rPr>
          <w:rFonts w:ascii="Arial" w:hAnsi="Arial" w:cs="Arial"/>
        </w:rPr>
        <w:t>á</w:t>
      </w:r>
      <w:r w:rsidRPr="75FAD71E">
        <w:rPr>
          <w:rFonts w:ascii="Arial" w:hAnsi="Arial" w:cs="Arial"/>
        </w:rPr>
        <w:t xml:space="preserve"> součinnost </w:t>
      </w:r>
      <w:r w:rsidR="00894F76">
        <w:rPr>
          <w:rFonts w:ascii="Arial" w:hAnsi="Arial" w:cs="Arial"/>
        </w:rPr>
        <w:t>bude Objednatelem poskytnuta v následujícím rozsahu</w:t>
      </w:r>
      <w:r w:rsidRPr="75FAD71E">
        <w:rPr>
          <w:rFonts w:ascii="Arial" w:hAnsi="Arial" w:cs="Arial"/>
        </w:rPr>
        <w:t>:</w:t>
      </w:r>
    </w:p>
    <w:p w14:paraId="17729324" w14:textId="77777777" w:rsidR="00AB272D" w:rsidRDefault="00AB272D" w:rsidP="000271D9">
      <w:pPr>
        <w:numPr>
          <w:ilvl w:val="2"/>
          <w:numId w:val="30"/>
        </w:numPr>
        <w:spacing w:after="120" w:line="276" w:lineRule="auto"/>
        <w:jc w:val="both"/>
        <w:rPr>
          <w:rFonts w:ascii="Arial" w:hAnsi="Arial" w:cs="Arial"/>
        </w:rPr>
      </w:pPr>
      <w:r w:rsidRPr="00343FA3">
        <w:rPr>
          <w:rFonts w:ascii="Arial" w:hAnsi="Arial" w:cs="Arial"/>
        </w:rPr>
        <w:t>včasná realizace dohodnutých úkolů;</w:t>
      </w:r>
    </w:p>
    <w:p w14:paraId="21839AC1" w14:textId="77777777" w:rsidR="00F70566" w:rsidRPr="00894F76" w:rsidRDefault="00894F76" w:rsidP="000271D9">
      <w:pPr>
        <w:numPr>
          <w:ilvl w:val="2"/>
          <w:numId w:val="30"/>
        </w:numPr>
        <w:spacing w:after="120" w:line="276" w:lineRule="auto"/>
        <w:jc w:val="both"/>
        <w:rPr>
          <w:rFonts w:ascii="Arial" w:hAnsi="Arial" w:cs="Arial"/>
        </w:rPr>
      </w:pPr>
      <w:r w:rsidRPr="00894F76">
        <w:rPr>
          <w:rFonts w:ascii="Arial" w:hAnsi="Arial" w:cs="Arial"/>
        </w:rPr>
        <w:t>personální zajištění role Objednatele včetně z</w:t>
      </w:r>
      <w:r w:rsidR="00F70566" w:rsidRPr="00894F76">
        <w:rPr>
          <w:rFonts w:ascii="Arial" w:hAnsi="Arial" w:cs="Arial"/>
        </w:rPr>
        <w:t xml:space="preserve">ajištění projektového </w:t>
      </w:r>
      <w:r w:rsidR="34666D4B" w:rsidRPr="00894F76">
        <w:rPr>
          <w:rFonts w:ascii="Arial" w:hAnsi="Arial" w:cs="Arial"/>
        </w:rPr>
        <w:t>vedení</w:t>
      </w:r>
      <w:r>
        <w:rPr>
          <w:rFonts w:ascii="Arial" w:hAnsi="Arial" w:cs="Arial"/>
        </w:rPr>
        <w:t>;</w:t>
      </w:r>
    </w:p>
    <w:p w14:paraId="50D4AD50" w14:textId="77777777" w:rsidR="00AB272D" w:rsidRDefault="00AB272D" w:rsidP="000271D9">
      <w:pPr>
        <w:numPr>
          <w:ilvl w:val="2"/>
          <w:numId w:val="30"/>
        </w:numPr>
        <w:spacing w:after="120" w:line="276" w:lineRule="auto"/>
        <w:jc w:val="both"/>
        <w:rPr>
          <w:rFonts w:ascii="Arial" w:hAnsi="Arial" w:cs="Arial"/>
        </w:rPr>
      </w:pPr>
      <w:r w:rsidRPr="00B033A4">
        <w:rPr>
          <w:rFonts w:ascii="Arial" w:hAnsi="Arial" w:cs="Arial"/>
        </w:rPr>
        <w:t>vytvoření technických a organizačních podmínek pro realizaci Díla</w:t>
      </w:r>
      <w:r>
        <w:rPr>
          <w:rFonts w:ascii="Arial" w:hAnsi="Arial" w:cs="Arial"/>
        </w:rPr>
        <w:t>;</w:t>
      </w:r>
    </w:p>
    <w:p w14:paraId="0A09AFAE" w14:textId="77777777" w:rsidR="00065678" w:rsidRPr="00065678" w:rsidRDefault="00065678" w:rsidP="000271D9">
      <w:pPr>
        <w:numPr>
          <w:ilvl w:val="2"/>
          <w:numId w:val="30"/>
        </w:numPr>
        <w:spacing w:after="120" w:line="276" w:lineRule="auto"/>
        <w:jc w:val="both"/>
        <w:rPr>
          <w:rFonts w:ascii="Arial" w:hAnsi="Arial" w:cs="Arial"/>
        </w:rPr>
      </w:pPr>
      <w:r w:rsidRPr="00065678">
        <w:rPr>
          <w:rFonts w:ascii="Arial" w:hAnsi="Arial" w:cs="Arial"/>
        </w:rPr>
        <w:lastRenderedPageBreak/>
        <w:t xml:space="preserve">informace o jiných projektech </w:t>
      </w:r>
      <w:r>
        <w:rPr>
          <w:rFonts w:ascii="Arial" w:hAnsi="Arial" w:cs="Arial"/>
        </w:rPr>
        <w:t>Objednatele</w:t>
      </w:r>
      <w:r w:rsidRPr="00065678">
        <w:rPr>
          <w:rFonts w:ascii="Arial" w:hAnsi="Arial" w:cs="Arial"/>
        </w:rPr>
        <w:t xml:space="preserve">, které mohou mít dopad do realizace do harmonogramu, potřeby zdrojů nebo cenu Díla. </w:t>
      </w:r>
    </w:p>
    <w:p w14:paraId="30A562FB" w14:textId="77777777" w:rsidR="00AB272D" w:rsidRDefault="00AB272D" w:rsidP="000271D9">
      <w:pPr>
        <w:numPr>
          <w:ilvl w:val="2"/>
          <w:numId w:val="30"/>
        </w:numPr>
        <w:spacing w:after="120" w:line="276" w:lineRule="auto"/>
        <w:jc w:val="both"/>
        <w:rPr>
          <w:rFonts w:ascii="Arial" w:hAnsi="Arial" w:cs="Arial"/>
        </w:rPr>
      </w:pPr>
      <w:r w:rsidRPr="00343FA3">
        <w:rPr>
          <w:rFonts w:ascii="Arial" w:hAnsi="Arial" w:cs="Arial"/>
        </w:rPr>
        <w:t>přesné a nezkreslené předávání všech požadovaných informací</w:t>
      </w:r>
      <w:r>
        <w:rPr>
          <w:rFonts w:ascii="Arial" w:hAnsi="Arial" w:cs="Arial"/>
        </w:rPr>
        <w:t>;</w:t>
      </w:r>
    </w:p>
    <w:p w14:paraId="53D2F692" w14:textId="26BD84DF" w:rsidR="00894F76" w:rsidRPr="00894F76" w:rsidRDefault="00894F76" w:rsidP="000271D9">
      <w:pPr>
        <w:numPr>
          <w:ilvl w:val="2"/>
          <w:numId w:val="30"/>
        </w:numPr>
        <w:spacing w:after="120" w:line="276" w:lineRule="auto"/>
        <w:jc w:val="both"/>
        <w:rPr>
          <w:rFonts w:ascii="Arial" w:hAnsi="Arial" w:cs="Arial"/>
        </w:rPr>
      </w:pPr>
      <w:r w:rsidRPr="00644B94">
        <w:rPr>
          <w:rFonts w:ascii="Arial" w:hAnsi="Arial" w:cs="Arial"/>
        </w:rPr>
        <w:t xml:space="preserve">zajištění </w:t>
      </w:r>
      <w:r w:rsidR="00D0221A">
        <w:rPr>
          <w:rFonts w:ascii="Arial" w:hAnsi="Arial" w:cs="Arial"/>
        </w:rPr>
        <w:t>nezbytné</w:t>
      </w:r>
      <w:r>
        <w:rPr>
          <w:rFonts w:ascii="Arial" w:hAnsi="Arial" w:cs="Arial"/>
        </w:rPr>
        <w:t xml:space="preserve"> </w:t>
      </w:r>
      <w:r w:rsidRPr="00644B94">
        <w:rPr>
          <w:rFonts w:ascii="Arial" w:hAnsi="Arial" w:cs="Arial"/>
        </w:rPr>
        <w:t>součinnosti třetích stran;</w:t>
      </w:r>
    </w:p>
    <w:p w14:paraId="5F4A3281" w14:textId="77777777" w:rsidR="00894F76" w:rsidRPr="00894F76" w:rsidRDefault="00894F76" w:rsidP="000271D9">
      <w:pPr>
        <w:numPr>
          <w:ilvl w:val="2"/>
          <w:numId w:val="30"/>
        </w:numPr>
        <w:spacing w:after="120" w:line="276" w:lineRule="auto"/>
        <w:jc w:val="both"/>
        <w:rPr>
          <w:rFonts w:ascii="Arial" w:hAnsi="Arial" w:cs="Arial"/>
        </w:rPr>
      </w:pPr>
      <w:r>
        <w:rPr>
          <w:rFonts w:ascii="Arial" w:hAnsi="Arial" w:cs="Arial"/>
        </w:rPr>
        <w:t xml:space="preserve">zajištění </w:t>
      </w:r>
      <w:r w:rsidR="00AB272D" w:rsidRPr="00343FA3">
        <w:rPr>
          <w:rFonts w:ascii="Arial" w:hAnsi="Arial" w:cs="Arial"/>
        </w:rPr>
        <w:t>pilotní</w:t>
      </w:r>
      <w:r>
        <w:rPr>
          <w:rFonts w:ascii="Arial" w:hAnsi="Arial" w:cs="Arial"/>
        </w:rPr>
        <w:t>ho</w:t>
      </w:r>
      <w:r w:rsidR="00AB272D" w:rsidRPr="00343FA3">
        <w:rPr>
          <w:rFonts w:ascii="Arial" w:hAnsi="Arial" w:cs="Arial"/>
        </w:rPr>
        <w:t xml:space="preserve"> ověření</w:t>
      </w:r>
      <w:r>
        <w:rPr>
          <w:rFonts w:ascii="Arial" w:hAnsi="Arial" w:cs="Arial"/>
        </w:rPr>
        <w:t>.</w:t>
      </w:r>
    </w:p>
    <w:p w14:paraId="1AAB4029" w14:textId="3A161FD7" w:rsidR="00D0221A" w:rsidRPr="002A3249" w:rsidRDefault="00D0221A" w:rsidP="00D0221A">
      <w:pPr>
        <w:tabs>
          <w:tab w:val="left" w:pos="7088"/>
        </w:tabs>
        <w:spacing w:after="120" w:line="276" w:lineRule="auto"/>
        <w:ind w:left="567"/>
        <w:jc w:val="both"/>
        <w:rPr>
          <w:rFonts w:ascii="Arial" w:hAnsi="Arial" w:cs="Arial"/>
        </w:rPr>
      </w:pPr>
      <w:r>
        <w:rPr>
          <w:rFonts w:ascii="Arial" w:hAnsi="Arial" w:cs="Arial"/>
        </w:rPr>
        <w:t>K</w:t>
      </w:r>
      <w:r w:rsidRPr="00D0221A">
        <w:rPr>
          <w:rFonts w:ascii="Arial" w:hAnsi="Arial" w:cs="Arial"/>
        </w:rPr>
        <w:t xml:space="preserve">onkrétní naplnění této součinnosti je předmětem </w:t>
      </w:r>
      <w:r>
        <w:rPr>
          <w:rFonts w:ascii="Arial" w:hAnsi="Arial" w:cs="Arial"/>
        </w:rPr>
        <w:t>Přílohy č. 1</w:t>
      </w:r>
      <w:r w:rsidRPr="002570AA">
        <w:rPr>
          <w:rFonts w:ascii="Arial" w:hAnsi="Arial" w:cs="Arial"/>
        </w:rPr>
        <w:t xml:space="preserve"> </w:t>
      </w:r>
      <w:r>
        <w:rPr>
          <w:rFonts w:ascii="Arial" w:hAnsi="Arial" w:cs="Arial"/>
        </w:rPr>
        <w:t>S</w:t>
      </w:r>
      <w:r w:rsidRPr="002570AA">
        <w:rPr>
          <w:rFonts w:ascii="Arial" w:hAnsi="Arial" w:cs="Arial"/>
        </w:rPr>
        <w:t>mlouvy</w:t>
      </w:r>
      <w:r w:rsidRPr="002A3249">
        <w:rPr>
          <w:rFonts w:ascii="Arial" w:hAnsi="Arial" w:cs="Arial"/>
        </w:rPr>
        <w:t>.</w:t>
      </w:r>
      <w:r w:rsidRPr="00D0221A">
        <w:rPr>
          <w:rFonts w:ascii="Arial" w:hAnsi="Arial" w:cs="Arial"/>
        </w:rPr>
        <w:t xml:space="preserve"> nebo oboustranně potvrzených dohod na úrovni řízení projektu.</w:t>
      </w:r>
      <w:r w:rsidR="005C2122" w:rsidRPr="005C2122">
        <w:t xml:space="preserve"> </w:t>
      </w:r>
      <w:r w:rsidR="005C2122" w:rsidRPr="005C2122">
        <w:rPr>
          <w:rFonts w:ascii="Arial" w:hAnsi="Arial" w:cs="Arial"/>
        </w:rPr>
        <w:t>Objednatel se zavazuje bezdůvodně neodmítnout poskytnutí součinnosti Zhotoviteli</w:t>
      </w:r>
      <w:r w:rsidR="005C2122">
        <w:rPr>
          <w:rFonts w:ascii="Arial" w:hAnsi="Arial" w:cs="Arial"/>
        </w:rPr>
        <w:t xml:space="preserve"> bez opodstatněného důvodu.</w:t>
      </w:r>
    </w:p>
    <w:p w14:paraId="23C44070" w14:textId="51541BB7" w:rsidR="002F037A" w:rsidRPr="002F037A" w:rsidRDefault="002F037A" w:rsidP="000271D9">
      <w:pPr>
        <w:numPr>
          <w:ilvl w:val="1"/>
          <w:numId w:val="26"/>
        </w:numPr>
        <w:tabs>
          <w:tab w:val="left" w:pos="7088"/>
        </w:tabs>
        <w:spacing w:after="120" w:line="276" w:lineRule="auto"/>
        <w:ind w:left="567" w:hanging="567"/>
        <w:jc w:val="both"/>
        <w:rPr>
          <w:rFonts w:ascii="Arial" w:hAnsi="Arial" w:cs="Arial"/>
        </w:rPr>
      </w:pPr>
      <w:r w:rsidRPr="002F037A">
        <w:rPr>
          <w:rFonts w:ascii="Arial" w:hAnsi="Arial" w:cs="Arial"/>
        </w:rPr>
        <w:t xml:space="preserve">Poskytnuta může být i </w:t>
      </w:r>
      <w:r w:rsidR="00E27E11">
        <w:rPr>
          <w:rFonts w:ascii="Arial" w:hAnsi="Arial" w:cs="Arial"/>
        </w:rPr>
        <w:t>součinnost Objednatele nad rámec závazků</w:t>
      </w:r>
      <w:r w:rsidRPr="002F037A">
        <w:rPr>
          <w:rFonts w:ascii="Arial" w:hAnsi="Arial" w:cs="Arial"/>
        </w:rPr>
        <w:t xml:space="preserve"> než </w:t>
      </w:r>
      <w:r w:rsidR="00E27E11">
        <w:rPr>
          <w:rFonts w:ascii="Arial" w:hAnsi="Arial" w:cs="Arial"/>
        </w:rPr>
        <w:t>uvedených v Příloze č. 1 Smlouvy</w:t>
      </w:r>
      <w:r w:rsidRPr="002F037A">
        <w:rPr>
          <w:rFonts w:ascii="Arial" w:hAnsi="Arial" w:cs="Arial"/>
        </w:rPr>
        <w:t xml:space="preserve"> součinnost Objednatele, pokud je jím </w:t>
      </w:r>
      <w:r w:rsidR="00D31717">
        <w:rPr>
          <w:rFonts w:ascii="Arial" w:hAnsi="Arial" w:cs="Arial"/>
        </w:rPr>
        <w:t>předem</w:t>
      </w:r>
      <w:r w:rsidRPr="002F037A">
        <w:rPr>
          <w:rFonts w:ascii="Arial" w:hAnsi="Arial" w:cs="Arial"/>
        </w:rPr>
        <w:t xml:space="preserve"> odsouhlasena</w:t>
      </w:r>
      <w:r w:rsidR="00040482">
        <w:rPr>
          <w:rFonts w:ascii="Arial" w:hAnsi="Arial" w:cs="Arial"/>
        </w:rPr>
        <w:t>,</w:t>
      </w:r>
      <w:r w:rsidRPr="002F037A">
        <w:rPr>
          <w:rFonts w:ascii="Arial" w:hAnsi="Arial" w:cs="Arial"/>
        </w:rPr>
        <w:t xml:space="preserve"> a to včetně termínu jejího poskytnutí. </w:t>
      </w:r>
    </w:p>
    <w:p w14:paraId="0E92BCE8" w14:textId="51E74EAC" w:rsidR="00A66D8C" w:rsidRPr="002A3249" w:rsidRDefault="000B3716" w:rsidP="000271D9">
      <w:pPr>
        <w:numPr>
          <w:ilvl w:val="1"/>
          <w:numId w:val="26"/>
        </w:numPr>
        <w:tabs>
          <w:tab w:val="left" w:pos="7088"/>
        </w:tabs>
        <w:spacing w:after="120" w:line="276" w:lineRule="auto"/>
        <w:ind w:left="567" w:hanging="567"/>
        <w:jc w:val="both"/>
        <w:rPr>
          <w:rFonts w:ascii="Arial" w:hAnsi="Arial" w:cs="Arial"/>
        </w:rPr>
      </w:pPr>
      <w:r w:rsidRPr="002A3249">
        <w:rPr>
          <w:rFonts w:ascii="Arial" w:hAnsi="Arial" w:cs="Arial"/>
        </w:rPr>
        <w:t xml:space="preserve">Pokud nejsou </w:t>
      </w:r>
      <w:r w:rsidR="007366A1" w:rsidRPr="002A3249">
        <w:rPr>
          <w:rFonts w:ascii="Arial" w:hAnsi="Arial" w:cs="Arial"/>
        </w:rPr>
        <w:t xml:space="preserve">oblasti </w:t>
      </w:r>
      <w:r w:rsidR="004853B4" w:rsidRPr="002A3249">
        <w:rPr>
          <w:rFonts w:ascii="Arial" w:hAnsi="Arial" w:cs="Arial"/>
        </w:rPr>
        <w:t xml:space="preserve">(obsah) </w:t>
      </w:r>
      <w:r w:rsidR="007366A1" w:rsidRPr="002A3249">
        <w:rPr>
          <w:rFonts w:ascii="Arial" w:hAnsi="Arial" w:cs="Arial"/>
        </w:rPr>
        <w:t xml:space="preserve">a </w:t>
      </w:r>
      <w:r w:rsidRPr="002A3249">
        <w:rPr>
          <w:rFonts w:ascii="Arial" w:hAnsi="Arial" w:cs="Arial"/>
        </w:rPr>
        <w:t xml:space="preserve">lhůty </w:t>
      </w:r>
      <w:r w:rsidR="00D667FA" w:rsidRPr="002A3249">
        <w:rPr>
          <w:rFonts w:ascii="Arial" w:hAnsi="Arial" w:cs="Arial"/>
        </w:rPr>
        <w:t>potřebn</w:t>
      </w:r>
      <w:r w:rsidRPr="002A3249">
        <w:rPr>
          <w:rFonts w:ascii="Arial" w:hAnsi="Arial" w:cs="Arial"/>
        </w:rPr>
        <w:t xml:space="preserve">é </w:t>
      </w:r>
      <w:r w:rsidR="00D667FA" w:rsidRPr="002A3249">
        <w:rPr>
          <w:rFonts w:ascii="Arial" w:hAnsi="Arial" w:cs="Arial"/>
        </w:rPr>
        <w:t xml:space="preserve">pro realizaci součinnosti </w:t>
      </w:r>
      <w:r w:rsidRPr="002A3249">
        <w:rPr>
          <w:rFonts w:ascii="Arial" w:hAnsi="Arial" w:cs="Arial"/>
        </w:rPr>
        <w:t xml:space="preserve">uvedeny v této </w:t>
      </w:r>
      <w:r w:rsidR="0026195C">
        <w:rPr>
          <w:rFonts w:ascii="Arial" w:hAnsi="Arial" w:cs="Arial"/>
        </w:rPr>
        <w:t>S</w:t>
      </w:r>
      <w:r w:rsidR="007366A1" w:rsidRPr="002A3249">
        <w:rPr>
          <w:rFonts w:ascii="Arial" w:hAnsi="Arial" w:cs="Arial"/>
        </w:rPr>
        <w:t xml:space="preserve">mlouvě nebo jsou uvedeny jen zčásti, </w:t>
      </w:r>
      <w:r w:rsidRPr="002A3249">
        <w:rPr>
          <w:rFonts w:ascii="Arial" w:hAnsi="Arial" w:cs="Arial"/>
        </w:rPr>
        <w:t xml:space="preserve">pak </w:t>
      </w:r>
      <w:r w:rsidR="00D667FA" w:rsidRPr="002A3249">
        <w:rPr>
          <w:rFonts w:ascii="Arial" w:hAnsi="Arial" w:cs="Arial"/>
        </w:rPr>
        <w:t xml:space="preserve">se </w:t>
      </w:r>
      <w:r w:rsidRPr="002A3249">
        <w:rPr>
          <w:rFonts w:ascii="Arial" w:hAnsi="Arial" w:cs="Arial"/>
        </w:rPr>
        <w:t xml:space="preserve">na nich </w:t>
      </w:r>
      <w:r w:rsidR="0026195C">
        <w:rPr>
          <w:rFonts w:ascii="Arial" w:hAnsi="Arial" w:cs="Arial"/>
        </w:rPr>
        <w:t>S</w:t>
      </w:r>
      <w:r w:rsidR="00D667FA" w:rsidRPr="002A3249">
        <w:rPr>
          <w:rFonts w:ascii="Arial" w:hAnsi="Arial" w:cs="Arial"/>
        </w:rPr>
        <w:t xml:space="preserve">mluvní strany </w:t>
      </w:r>
      <w:r w:rsidR="00920D1B" w:rsidRPr="002A3249">
        <w:rPr>
          <w:rFonts w:ascii="Arial" w:hAnsi="Arial" w:cs="Arial"/>
        </w:rPr>
        <w:t xml:space="preserve">mohou </w:t>
      </w:r>
      <w:r w:rsidR="0026195C">
        <w:rPr>
          <w:rFonts w:ascii="Arial" w:hAnsi="Arial" w:cs="Arial"/>
        </w:rPr>
        <w:t xml:space="preserve">výslovně </w:t>
      </w:r>
      <w:r w:rsidR="00D667FA" w:rsidRPr="002A3249">
        <w:rPr>
          <w:rFonts w:ascii="Arial" w:hAnsi="Arial" w:cs="Arial"/>
        </w:rPr>
        <w:t>dohodnou</w:t>
      </w:r>
      <w:r w:rsidR="00920D1B" w:rsidRPr="002A3249">
        <w:rPr>
          <w:rFonts w:ascii="Arial" w:hAnsi="Arial" w:cs="Arial"/>
        </w:rPr>
        <w:t>t</w:t>
      </w:r>
      <w:r w:rsidR="00D667FA" w:rsidRPr="002A3249">
        <w:rPr>
          <w:rFonts w:ascii="Arial" w:hAnsi="Arial" w:cs="Arial"/>
        </w:rPr>
        <w:t xml:space="preserve"> v rámci řízení projektu.</w:t>
      </w:r>
      <w:r w:rsidR="007366A1" w:rsidRPr="002A3249">
        <w:rPr>
          <w:rFonts w:ascii="Arial" w:hAnsi="Arial" w:cs="Arial"/>
        </w:rPr>
        <w:t xml:space="preserve"> </w:t>
      </w:r>
    </w:p>
    <w:p w14:paraId="1110DB48" w14:textId="5068CF16" w:rsidR="00D667FA" w:rsidRPr="002A3249" w:rsidRDefault="0077766B" w:rsidP="000271D9">
      <w:pPr>
        <w:numPr>
          <w:ilvl w:val="1"/>
          <w:numId w:val="26"/>
        </w:numPr>
        <w:tabs>
          <w:tab w:val="left" w:pos="7088"/>
        </w:tabs>
        <w:spacing w:after="120" w:line="276" w:lineRule="auto"/>
        <w:ind w:left="567" w:hanging="567"/>
        <w:jc w:val="both"/>
        <w:rPr>
          <w:rFonts w:ascii="Arial" w:hAnsi="Arial" w:cs="Arial"/>
        </w:rPr>
      </w:pPr>
      <w:r w:rsidRPr="002A3249">
        <w:rPr>
          <w:rFonts w:ascii="Arial" w:hAnsi="Arial" w:cs="Arial"/>
        </w:rPr>
        <w:t xml:space="preserve">Smluvní strany se dohodly na tom, že pro účely této </w:t>
      </w:r>
      <w:r w:rsidR="00170914">
        <w:rPr>
          <w:rFonts w:ascii="Arial" w:hAnsi="Arial" w:cs="Arial"/>
        </w:rPr>
        <w:t>Smlouvy</w:t>
      </w:r>
      <w:r w:rsidRPr="002A3249">
        <w:rPr>
          <w:rFonts w:ascii="Arial" w:hAnsi="Arial" w:cs="Arial"/>
        </w:rPr>
        <w:t xml:space="preserve"> se nepoužije ustanovení § 2591 </w:t>
      </w:r>
      <w:proofErr w:type="spellStart"/>
      <w:r w:rsidR="002261FE">
        <w:rPr>
          <w:rFonts w:ascii="Arial" w:hAnsi="Arial" w:cs="Arial"/>
        </w:rPr>
        <w:t>ObčZ</w:t>
      </w:r>
      <w:proofErr w:type="spellEnd"/>
      <w:r w:rsidRPr="002A3249">
        <w:rPr>
          <w:rFonts w:ascii="Arial" w:hAnsi="Arial" w:cs="Arial"/>
        </w:rPr>
        <w:t>.</w:t>
      </w:r>
      <w:r w:rsidR="00A66D8C" w:rsidRPr="002A3249">
        <w:rPr>
          <w:rFonts w:ascii="Arial" w:hAnsi="Arial" w:cs="Arial"/>
        </w:rPr>
        <w:t xml:space="preserve"> </w:t>
      </w:r>
      <w:r w:rsidR="002570AA" w:rsidRPr="002570AA">
        <w:rPr>
          <w:rFonts w:ascii="Arial" w:hAnsi="Arial" w:cs="Arial"/>
        </w:rPr>
        <w:t>Pro případ, že by Objednatel nemohl poskytnout Zhotoviteli potřebnou součinnost, může Objednatel na základě svého rozhodnutí takovou součinnost nebo ji nahrazující plnění objednat u Zhotovitele v rámci Změnového řízení.</w:t>
      </w:r>
      <w:r w:rsidR="00065678">
        <w:rPr>
          <w:rFonts w:ascii="Arial" w:hAnsi="Arial" w:cs="Arial"/>
        </w:rPr>
        <w:t xml:space="preserve"> </w:t>
      </w:r>
      <w:r w:rsidR="00D667FA" w:rsidRPr="002A3249">
        <w:rPr>
          <w:rFonts w:ascii="Arial" w:hAnsi="Arial" w:cs="Arial"/>
        </w:rPr>
        <w:t xml:space="preserve">Pracovníci </w:t>
      </w:r>
      <w:r w:rsidR="0048579A" w:rsidRPr="002A3249">
        <w:rPr>
          <w:rFonts w:ascii="Arial" w:hAnsi="Arial" w:cs="Arial"/>
        </w:rPr>
        <w:t>Objednatele</w:t>
      </w:r>
      <w:r w:rsidR="00D667FA" w:rsidRPr="002A3249">
        <w:rPr>
          <w:rFonts w:ascii="Arial" w:hAnsi="Arial" w:cs="Arial"/>
        </w:rPr>
        <w:t xml:space="preserve"> podílející se na práci týmu budou průběžně informovat všechny rozhodující subjekty na své straně o postupu prací a dílčích výsledcích a budou zodpovídat za úplnost a věcnou správnost připomínek</w:t>
      </w:r>
      <w:r w:rsidR="008C7EE2" w:rsidRPr="002A3249">
        <w:rPr>
          <w:rFonts w:ascii="Arial" w:hAnsi="Arial" w:cs="Arial"/>
        </w:rPr>
        <w:t xml:space="preserve"> materiálů a dílčích plnění předkládaných </w:t>
      </w:r>
      <w:r w:rsidR="0048579A" w:rsidRPr="002A3249">
        <w:rPr>
          <w:rFonts w:ascii="Arial" w:hAnsi="Arial" w:cs="Arial"/>
        </w:rPr>
        <w:t>Objednateli</w:t>
      </w:r>
      <w:r w:rsidR="00855D0B" w:rsidRPr="002A3249">
        <w:rPr>
          <w:rFonts w:ascii="Arial" w:hAnsi="Arial" w:cs="Arial"/>
        </w:rPr>
        <w:t>.</w:t>
      </w:r>
    </w:p>
    <w:p w14:paraId="4EB9104E" w14:textId="6F22F823" w:rsidR="00D667FA" w:rsidRPr="002A3249" w:rsidRDefault="007A5719" w:rsidP="000271D9">
      <w:pPr>
        <w:numPr>
          <w:ilvl w:val="1"/>
          <w:numId w:val="26"/>
        </w:numPr>
        <w:spacing w:after="120" w:line="276" w:lineRule="auto"/>
        <w:ind w:left="567" w:hanging="567"/>
        <w:jc w:val="both"/>
        <w:rPr>
          <w:rFonts w:ascii="Arial" w:hAnsi="Arial" w:cs="Arial"/>
        </w:rPr>
      </w:pPr>
      <w:r w:rsidRPr="002A3249">
        <w:rPr>
          <w:rFonts w:ascii="Arial" w:hAnsi="Arial" w:cs="Arial"/>
        </w:rPr>
        <w:t>V</w:t>
      </w:r>
      <w:r w:rsidR="00D667FA" w:rsidRPr="002A3249">
        <w:rPr>
          <w:rFonts w:ascii="Arial" w:hAnsi="Arial" w:cs="Arial"/>
        </w:rPr>
        <w:t>edoucí</w:t>
      </w:r>
      <w:r w:rsidRPr="002A3249">
        <w:rPr>
          <w:rFonts w:ascii="Arial" w:hAnsi="Arial" w:cs="Arial"/>
        </w:rPr>
        <w:t xml:space="preserve"> </w:t>
      </w:r>
      <w:r w:rsidR="0029057A">
        <w:rPr>
          <w:rFonts w:ascii="Arial" w:hAnsi="Arial" w:cs="Arial"/>
        </w:rPr>
        <w:t>realizačního týmu</w:t>
      </w:r>
      <w:r w:rsidR="00D667FA" w:rsidRPr="002A3249">
        <w:rPr>
          <w:rFonts w:ascii="Arial" w:hAnsi="Arial" w:cs="Arial"/>
        </w:rPr>
        <w:t xml:space="preserve"> zajistí vzájemné včasné předávání informací o všech skutečnostech a </w:t>
      </w:r>
      <w:r w:rsidR="00D667FA" w:rsidRPr="007A1DA0">
        <w:rPr>
          <w:rFonts w:ascii="Arial" w:hAnsi="Arial" w:cs="Arial"/>
        </w:rPr>
        <w:t xml:space="preserve">změnách, které by mohly mít vliv na plnění dle této </w:t>
      </w:r>
      <w:r w:rsidR="00170914" w:rsidRPr="007A1DA0">
        <w:rPr>
          <w:rFonts w:ascii="Arial" w:hAnsi="Arial" w:cs="Arial"/>
        </w:rPr>
        <w:t>Smlouvy</w:t>
      </w:r>
      <w:r w:rsidR="00D667FA" w:rsidRPr="007A1DA0">
        <w:rPr>
          <w:rFonts w:ascii="Arial" w:hAnsi="Arial" w:cs="Arial"/>
        </w:rPr>
        <w:t>.</w:t>
      </w:r>
      <w:r w:rsidR="00A736C7" w:rsidRPr="007A1DA0">
        <w:rPr>
          <w:rFonts w:ascii="Arial" w:hAnsi="Arial" w:cs="Arial"/>
        </w:rPr>
        <w:t xml:space="preserve"> </w:t>
      </w:r>
      <w:r w:rsidR="00D667FA" w:rsidRPr="007A1DA0">
        <w:rPr>
          <w:rFonts w:ascii="Arial" w:hAnsi="Arial" w:cs="Arial"/>
        </w:rPr>
        <w:t>Zhotovitel jako nositel certifikace ISO 9001 použije</w:t>
      </w:r>
      <w:r w:rsidR="00D667FA" w:rsidRPr="002A3249">
        <w:rPr>
          <w:rFonts w:ascii="Arial" w:hAnsi="Arial" w:cs="Arial"/>
        </w:rPr>
        <w:t xml:space="preserve"> svých metodických postupů a integračních testů, zaručujících plnění definovaných služeb, jakož i kontrolu kvality tak, že činnosti prováděné z jeho strany budou mít profesionální kvalitu a budou odpovídat všeobecně uznávanému standardu.</w:t>
      </w:r>
    </w:p>
    <w:p w14:paraId="2CB34E30" w14:textId="2A1F0E1D" w:rsidR="0076057D" w:rsidRPr="002A3249" w:rsidRDefault="009911D3" w:rsidP="000271D9">
      <w:pPr>
        <w:numPr>
          <w:ilvl w:val="1"/>
          <w:numId w:val="26"/>
        </w:numPr>
        <w:spacing w:after="120" w:line="276" w:lineRule="auto"/>
        <w:ind w:left="567" w:hanging="567"/>
        <w:jc w:val="both"/>
        <w:rPr>
          <w:rFonts w:ascii="Arial" w:hAnsi="Arial" w:cs="Arial"/>
        </w:rPr>
      </w:pPr>
      <w:r w:rsidRPr="002A3249">
        <w:rPr>
          <w:rFonts w:ascii="Arial" w:hAnsi="Arial" w:cs="Arial"/>
        </w:rPr>
        <w:t xml:space="preserve">V případě nedodržení závazku součinnosti ze strany </w:t>
      </w:r>
      <w:r w:rsidR="005E60EF" w:rsidRPr="002A3249">
        <w:rPr>
          <w:rFonts w:ascii="Arial" w:hAnsi="Arial" w:cs="Arial"/>
        </w:rPr>
        <w:t>Objednat</w:t>
      </w:r>
      <w:r w:rsidRPr="002A3249">
        <w:rPr>
          <w:rFonts w:ascii="Arial" w:hAnsi="Arial" w:cs="Arial"/>
        </w:rPr>
        <w:t xml:space="preserve">ele z důvodů na straně </w:t>
      </w:r>
      <w:r w:rsidR="005E60EF" w:rsidRPr="002A3249">
        <w:rPr>
          <w:rFonts w:ascii="Arial" w:hAnsi="Arial" w:cs="Arial"/>
        </w:rPr>
        <w:t>Objednat</w:t>
      </w:r>
      <w:r w:rsidRPr="002A3249">
        <w:rPr>
          <w:rFonts w:ascii="Arial" w:hAnsi="Arial" w:cs="Arial"/>
        </w:rPr>
        <w:t xml:space="preserve">ele </w:t>
      </w:r>
      <w:r w:rsidR="00C67E3A" w:rsidRPr="002A3249">
        <w:rPr>
          <w:rFonts w:ascii="Arial" w:hAnsi="Arial" w:cs="Arial"/>
        </w:rPr>
        <w:t>vedoucí k nedodržení termínu provedení</w:t>
      </w:r>
      <w:r w:rsidRPr="002A3249">
        <w:rPr>
          <w:rFonts w:ascii="Arial" w:hAnsi="Arial" w:cs="Arial"/>
        </w:rPr>
        <w:t xml:space="preserve"> Díla jako celku</w:t>
      </w:r>
      <w:r w:rsidR="00B10508" w:rsidRPr="002A3249">
        <w:rPr>
          <w:rFonts w:ascii="Arial" w:hAnsi="Arial" w:cs="Arial"/>
        </w:rPr>
        <w:t>,</w:t>
      </w:r>
      <w:r w:rsidR="00C67E3A" w:rsidRPr="002A3249">
        <w:rPr>
          <w:rFonts w:ascii="Arial" w:hAnsi="Arial" w:cs="Arial"/>
        </w:rPr>
        <w:t xml:space="preserve"> </w:t>
      </w:r>
      <w:r w:rsidR="00B10508" w:rsidRPr="002A3249">
        <w:rPr>
          <w:rFonts w:ascii="Arial" w:hAnsi="Arial" w:cs="Arial"/>
        </w:rPr>
        <w:t>nebude Zhotovitel sankcionován za prodlení s termínem provedení Díla jako celku za tu dobu, po kterou byl v prodlení Objednatel.</w:t>
      </w:r>
      <w:r w:rsidR="00FB56CB">
        <w:rPr>
          <w:rFonts w:ascii="Arial" w:hAnsi="Arial" w:cs="Arial"/>
        </w:rPr>
        <w:t xml:space="preserve"> Současně</w:t>
      </w:r>
      <w:r w:rsidR="00FB56CB" w:rsidRPr="009616BE">
        <w:rPr>
          <w:rFonts w:ascii="Arial" w:hAnsi="Arial" w:cs="Arial"/>
        </w:rPr>
        <w:t xml:space="preserve"> bude</w:t>
      </w:r>
      <w:r w:rsidR="00FB56CB">
        <w:rPr>
          <w:rFonts w:ascii="Arial" w:hAnsi="Arial" w:cs="Arial"/>
        </w:rPr>
        <w:t xml:space="preserve"> </w:t>
      </w:r>
      <w:r w:rsidR="00FB56CB" w:rsidRPr="009616BE">
        <w:rPr>
          <w:rFonts w:ascii="Arial" w:hAnsi="Arial" w:cs="Arial"/>
        </w:rPr>
        <w:t xml:space="preserve">do </w:t>
      </w:r>
      <w:r w:rsidR="002261FE">
        <w:rPr>
          <w:rFonts w:ascii="Arial" w:hAnsi="Arial" w:cs="Arial"/>
        </w:rPr>
        <w:t>H</w:t>
      </w:r>
      <w:r w:rsidR="00FB56CB" w:rsidRPr="009616BE">
        <w:rPr>
          <w:rFonts w:ascii="Arial" w:hAnsi="Arial" w:cs="Arial"/>
        </w:rPr>
        <w:t xml:space="preserve">armonogramu </w:t>
      </w:r>
      <w:r w:rsidR="00FB56CB">
        <w:rPr>
          <w:rFonts w:ascii="Arial" w:hAnsi="Arial" w:cs="Arial"/>
        </w:rPr>
        <w:t xml:space="preserve">promítnut odpovídající dopad takého prodlení v poskytnutí součinnosti </w:t>
      </w:r>
      <w:r w:rsidR="00FB56CB" w:rsidRPr="009616BE">
        <w:rPr>
          <w:rFonts w:ascii="Arial" w:hAnsi="Arial" w:cs="Arial"/>
        </w:rPr>
        <w:t xml:space="preserve">(doba </w:t>
      </w:r>
      <w:r w:rsidR="00F37465">
        <w:rPr>
          <w:rFonts w:ascii="Arial" w:hAnsi="Arial" w:cs="Arial"/>
        </w:rPr>
        <w:t>pro dokončení Dílčích plnění nebo Díla jako celku</w:t>
      </w:r>
      <w:r w:rsidR="00FB56CB" w:rsidRPr="009616BE">
        <w:rPr>
          <w:rFonts w:ascii="Arial" w:hAnsi="Arial" w:cs="Arial"/>
        </w:rPr>
        <w:t xml:space="preserve"> bud</w:t>
      </w:r>
      <w:r w:rsidR="002261FE">
        <w:rPr>
          <w:rFonts w:ascii="Arial" w:hAnsi="Arial" w:cs="Arial"/>
        </w:rPr>
        <w:t>e prodloužena o </w:t>
      </w:r>
      <w:r w:rsidR="00FB56CB" w:rsidRPr="009616BE">
        <w:rPr>
          <w:rFonts w:ascii="Arial" w:hAnsi="Arial" w:cs="Arial"/>
        </w:rPr>
        <w:t xml:space="preserve">odpovídající </w:t>
      </w:r>
      <w:r w:rsidR="00FB56CB">
        <w:rPr>
          <w:rFonts w:ascii="Arial" w:hAnsi="Arial" w:cs="Arial"/>
        </w:rPr>
        <w:t>termíny</w:t>
      </w:r>
      <w:r w:rsidR="00FB56CB" w:rsidRPr="009616BE">
        <w:rPr>
          <w:rFonts w:ascii="Arial" w:hAnsi="Arial" w:cs="Arial"/>
        </w:rPr>
        <w:t>).</w:t>
      </w:r>
    </w:p>
    <w:p w14:paraId="75CB56B5" w14:textId="4C1CD034" w:rsidR="00B61322" w:rsidRPr="002A3249" w:rsidRDefault="00325286" w:rsidP="000271D9">
      <w:pPr>
        <w:numPr>
          <w:ilvl w:val="1"/>
          <w:numId w:val="26"/>
        </w:numPr>
        <w:spacing w:after="120" w:line="276" w:lineRule="auto"/>
        <w:ind w:left="567" w:hanging="567"/>
        <w:jc w:val="both"/>
        <w:rPr>
          <w:rFonts w:ascii="Arial" w:eastAsia="Times New Roman" w:hAnsi="Arial" w:cs="Arial"/>
        </w:rPr>
      </w:pPr>
      <w:r w:rsidRPr="002A3249">
        <w:rPr>
          <w:rFonts w:ascii="Arial" w:eastAsia="Times New Roman" w:hAnsi="Arial" w:cs="Arial"/>
        </w:rPr>
        <w:t>S</w:t>
      </w:r>
      <w:r w:rsidR="000967CC" w:rsidRPr="002A3249">
        <w:rPr>
          <w:rFonts w:ascii="Arial" w:eastAsia="Times New Roman" w:hAnsi="Arial" w:cs="Arial"/>
        </w:rPr>
        <w:t> ohledem na potřebu Zhotovitele využívat k zajištění řádného a včasného plnění vzdálený přístup do vnitřní sítě VZP ČR</w:t>
      </w:r>
      <w:r w:rsidRPr="002A3249">
        <w:rPr>
          <w:rFonts w:ascii="Arial" w:eastAsia="Times New Roman" w:hAnsi="Arial" w:cs="Arial"/>
        </w:rPr>
        <w:t xml:space="preserve"> jsou součástí této </w:t>
      </w:r>
      <w:r w:rsidR="00170914">
        <w:rPr>
          <w:rFonts w:ascii="Arial" w:eastAsia="Times New Roman" w:hAnsi="Arial" w:cs="Arial"/>
        </w:rPr>
        <w:t>Smlouvy</w:t>
      </w:r>
      <w:r w:rsidRPr="002A3249">
        <w:rPr>
          <w:rFonts w:ascii="Arial" w:eastAsia="Times New Roman" w:hAnsi="Arial" w:cs="Arial"/>
        </w:rPr>
        <w:t xml:space="preserve"> podmínky pro přístup </w:t>
      </w:r>
      <w:r w:rsidR="00142FF8" w:rsidRPr="002A3249">
        <w:rPr>
          <w:rFonts w:ascii="Arial" w:eastAsia="Times New Roman" w:hAnsi="Arial" w:cs="Arial"/>
        </w:rPr>
        <w:t xml:space="preserve">Zhotovitele </w:t>
      </w:r>
      <w:r w:rsidRPr="002A3249">
        <w:rPr>
          <w:rFonts w:ascii="Arial" w:eastAsia="Times New Roman" w:hAnsi="Arial" w:cs="Arial"/>
        </w:rPr>
        <w:t xml:space="preserve">do vnitřní sítě VZP </w:t>
      </w:r>
      <w:r w:rsidRPr="00990E11">
        <w:rPr>
          <w:rFonts w:ascii="Arial" w:eastAsia="Times New Roman" w:hAnsi="Arial" w:cs="Arial"/>
        </w:rPr>
        <w:t xml:space="preserve">ČR, které tvoří Přílohu č. </w:t>
      </w:r>
      <w:r w:rsidR="00990E11" w:rsidRPr="00990E11">
        <w:rPr>
          <w:rFonts w:ascii="Arial" w:eastAsia="Times New Roman" w:hAnsi="Arial" w:cs="Arial"/>
        </w:rPr>
        <w:t>2</w:t>
      </w:r>
      <w:r w:rsidRPr="00990E11">
        <w:rPr>
          <w:rFonts w:ascii="Arial" w:eastAsia="Times New Roman" w:hAnsi="Arial" w:cs="Arial"/>
        </w:rPr>
        <w:t xml:space="preserve"> - Podmínky pro přístup </w:t>
      </w:r>
      <w:r w:rsidR="00802690" w:rsidRPr="00990E11">
        <w:rPr>
          <w:rFonts w:ascii="Arial" w:eastAsia="Times New Roman" w:hAnsi="Arial" w:cs="Arial"/>
        </w:rPr>
        <w:t xml:space="preserve">Zhotovitele </w:t>
      </w:r>
      <w:r w:rsidRPr="00990E11">
        <w:rPr>
          <w:rFonts w:ascii="Arial" w:eastAsia="Times New Roman" w:hAnsi="Arial" w:cs="Arial"/>
        </w:rPr>
        <w:t>do vnitřní sítě VZP ČR prostřednictvím VPN VZP ČR.</w:t>
      </w:r>
    </w:p>
    <w:p w14:paraId="14CA64B4" w14:textId="30D27468" w:rsidR="00097ECB" w:rsidRPr="002A3249" w:rsidRDefault="00097ECB" w:rsidP="000271D9">
      <w:pPr>
        <w:numPr>
          <w:ilvl w:val="1"/>
          <w:numId w:val="26"/>
        </w:numPr>
        <w:spacing w:after="120" w:line="276" w:lineRule="auto"/>
        <w:ind w:left="567" w:hanging="567"/>
        <w:jc w:val="both"/>
        <w:rPr>
          <w:rFonts w:ascii="Arial" w:hAnsi="Arial" w:cs="Arial"/>
        </w:rPr>
      </w:pPr>
      <w:r w:rsidRPr="002A3249">
        <w:rPr>
          <w:rFonts w:ascii="Arial" w:hAnsi="Arial" w:cs="Arial"/>
        </w:rPr>
        <w:t>Smluvní strany se zavazují k ochraně osobních údajů v rozsahu a za podmínek stanovených v </w:t>
      </w:r>
      <w:r w:rsidR="000177A9">
        <w:rPr>
          <w:rFonts w:ascii="Arial" w:hAnsi="Arial" w:cs="Arial"/>
        </w:rPr>
        <w:t>GDPR</w:t>
      </w:r>
      <w:r w:rsidRPr="002A3249">
        <w:rPr>
          <w:rFonts w:ascii="Arial" w:hAnsi="Arial" w:cs="Arial"/>
        </w:rPr>
        <w:t xml:space="preserve">, popř. ve smyslu příslušných ustanovení </w:t>
      </w:r>
      <w:r w:rsidR="000177A9">
        <w:rPr>
          <w:rFonts w:ascii="Arial" w:hAnsi="Arial" w:cs="Arial"/>
        </w:rPr>
        <w:t>ZOÚ</w:t>
      </w:r>
      <w:r w:rsidRPr="002A3249">
        <w:rPr>
          <w:rFonts w:ascii="Arial" w:hAnsi="Arial" w:cs="Arial"/>
        </w:rPr>
        <w:t>, a</w:t>
      </w:r>
      <w:r w:rsidR="003F3F48" w:rsidRPr="002A3249">
        <w:rPr>
          <w:rFonts w:ascii="Arial" w:hAnsi="Arial" w:cs="Arial"/>
        </w:rPr>
        <w:t> </w:t>
      </w:r>
      <w:r w:rsidRPr="002A3249">
        <w:rPr>
          <w:rFonts w:ascii="Arial" w:hAnsi="Arial" w:cs="Arial"/>
        </w:rPr>
        <w:t xml:space="preserve">dále se zavazují vhodným způsobem zajistit dodržování těchto povinností všemi osobami podílejícími se na plnění této </w:t>
      </w:r>
      <w:r w:rsidR="002261FE">
        <w:rPr>
          <w:rFonts w:ascii="Arial" w:hAnsi="Arial" w:cs="Arial"/>
        </w:rPr>
        <w:t>S</w:t>
      </w:r>
      <w:r w:rsidRPr="002A3249">
        <w:rPr>
          <w:rFonts w:ascii="Arial" w:hAnsi="Arial" w:cs="Arial"/>
        </w:rPr>
        <w:t xml:space="preserve">mlouvy. Vědomy si skutečnosti, že při plnění předmětu této </w:t>
      </w:r>
      <w:r w:rsidR="002261FE">
        <w:rPr>
          <w:rFonts w:ascii="Arial" w:hAnsi="Arial" w:cs="Arial"/>
        </w:rPr>
        <w:t>S</w:t>
      </w:r>
      <w:r w:rsidRPr="002A3249">
        <w:rPr>
          <w:rFonts w:ascii="Arial" w:hAnsi="Arial" w:cs="Arial"/>
        </w:rPr>
        <w:t xml:space="preserve">mlouvy může docházet ke zpracování osobních údajů, zavazují se </w:t>
      </w:r>
      <w:r w:rsidR="002261FE">
        <w:rPr>
          <w:rFonts w:ascii="Arial" w:hAnsi="Arial" w:cs="Arial"/>
        </w:rPr>
        <w:t>S</w:t>
      </w:r>
      <w:r w:rsidRPr="002A3249">
        <w:rPr>
          <w:rFonts w:ascii="Arial" w:hAnsi="Arial" w:cs="Arial"/>
        </w:rPr>
        <w:t xml:space="preserve">mluvní strany uzavřít současně s touto </w:t>
      </w:r>
      <w:r w:rsidR="002261FE">
        <w:rPr>
          <w:rFonts w:ascii="Arial" w:hAnsi="Arial" w:cs="Arial"/>
        </w:rPr>
        <w:t>S</w:t>
      </w:r>
      <w:r w:rsidRPr="002A3249">
        <w:rPr>
          <w:rFonts w:ascii="Arial" w:hAnsi="Arial" w:cs="Arial"/>
        </w:rPr>
        <w:t xml:space="preserve">mlouvou </w:t>
      </w:r>
      <w:r w:rsidR="00813F7C" w:rsidRPr="002A3249">
        <w:rPr>
          <w:rFonts w:ascii="Arial" w:hAnsi="Arial" w:cs="Arial"/>
        </w:rPr>
        <w:t>s</w:t>
      </w:r>
      <w:r w:rsidRPr="002A3249">
        <w:rPr>
          <w:rFonts w:ascii="Arial" w:hAnsi="Arial" w:cs="Arial"/>
        </w:rPr>
        <w:t>mlouvu o zpracování osobních údajů.</w:t>
      </w:r>
    </w:p>
    <w:p w14:paraId="03F070F8" w14:textId="77777777" w:rsidR="003D2230" w:rsidRPr="002A3249" w:rsidRDefault="003D2230" w:rsidP="003D2230">
      <w:pPr>
        <w:suppressAutoHyphens/>
        <w:spacing w:after="120" w:line="276" w:lineRule="auto"/>
        <w:ind w:left="357"/>
        <w:jc w:val="both"/>
        <w:rPr>
          <w:rFonts w:ascii="Arial" w:hAnsi="Arial" w:cs="Arial"/>
        </w:rPr>
      </w:pPr>
    </w:p>
    <w:p w14:paraId="7098EDD9" w14:textId="04D7DDF0" w:rsidR="008E5847" w:rsidRPr="00965A9C" w:rsidRDefault="008E5847" w:rsidP="000271D9">
      <w:pPr>
        <w:pStyle w:val="Odstavecseseznamem"/>
        <w:numPr>
          <w:ilvl w:val="0"/>
          <w:numId w:val="26"/>
        </w:numPr>
        <w:spacing w:after="120" w:line="276" w:lineRule="auto"/>
        <w:ind w:left="357" w:hanging="357"/>
        <w:contextualSpacing w:val="0"/>
        <w:outlineLvl w:val="0"/>
        <w:rPr>
          <w:rFonts w:ascii="Arial" w:hAnsi="Arial" w:cs="Arial"/>
          <w:b/>
          <w:sz w:val="18"/>
        </w:rPr>
      </w:pPr>
      <w:r w:rsidRPr="00965A9C">
        <w:rPr>
          <w:rFonts w:ascii="Arial" w:hAnsi="Arial" w:cs="Arial"/>
          <w:b/>
          <w:sz w:val="20"/>
        </w:rPr>
        <w:t>OCHRANA INFORMACÍ, OSOBNÍCH ÚDAJŮ A DAT</w:t>
      </w:r>
    </w:p>
    <w:p w14:paraId="37A54D45" w14:textId="6F7206E5" w:rsidR="00097ECB" w:rsidRPr="002A3249" w:rsidRDefault="0048579A" w:rsidP="000271D9">
      <w:pPr>
        <w:numPr>
          <w:ilvl w:val="1"/>
          <w:numId w:val="26"/>
        </w:numPr>
        <w:spacing w:after="120" w:line="276" w:lineRule="auto"/>
        <w:ind w:left="567" w:hanging="567"/>
        <w:jc w:val="both"/>
        <w:rPr>
          <w:rFonts w:ascii="Arial" w:hAnsi="Arial" w:cs="Arial"/>
        </w:rPr>
      </w:pPr>
      <w:bookmarkStart w:id="17" w:name="_Ref184649483"/>
      <w:r w:rsidRPr="002A3249">
        <w:rPr>
          <w:rFonts w:ascii="Arial" w:hAnsi="Arial" w:cs="Arial"/>
        </w:rPr>
        <w:t>Objednatel</w:t>
      </w:r>
      <w:r w:rsidR="00097ECB" w:rsidRPr="002A3249">
        <w:rPr>
          <w:rFonts w:ascii="Arial" w:hAnsi="Arial" w:cs="Arial"/>
        </w:rPr>
        <w:t xml:space="preserve"> podle § 24 odst. 1 </w:t>
      </w:r>
      <w:r w:rsidR="000177A9">
        <w:rPr>
          <w:rFonts w:ascii="Arial" w:hAnsi="Arial" w:cs="Arial"/>
        </w:rPr>
        <w:t>z</w:t>
      </w:r>
      <w:r w:rsidR="00543790">
        <w:rPr>
          <w:rFonts w:ascii="Arial" w:hAnsi="Arial" w:cs="Arial"/>
        </w:rPr>
        <w:t>ákona o VZP ČR</w:t>
      </w:r>
      <w:r w:rsidR="00097ECB" w:rsidRPr="002A3249">
        <w:rPr>
          <w:rFonts w:ascii="Arial" w:hAnsi="Arial" w:cs="Arial"/>
        </w:rPr>
        <w:t xml:space="preserve"> spravuje, aktualizuje a</w:t>
      </w:r>
      <w:r w:rsidR="003F3F48" w:rsidRPr="002A3249">
        <w:rPr>
          <w:rFonts w:ascii="Arial" w:hAnsi="Arial" w:cs="Arial"/>
        </w:rPr>
        <w:t> </w:t>
      </w:r>
      <w:r w:rsidR="00097ECB" w:rsidRPr="002A3249">
        <w:rPr>
          <w:rFonts w:ascii="Arial" w:hAnsi="Arial" w:cs="Arial"/>
        </w:rPr>
        <w:t xml:space="preserve">rozvíjí informační systém </w:t>
      </w:r>
      <w:r w:rsidRPr="002A3249">
        <w:rPr>
          <w:rFonts w:ascii="Arial" w:hAnsi="Arial" w:cs="Arial"/>
        </w:rPr>
        <w:t>Objednatele</w:t>
      </w:r>
      <w:r w:rsidR="00097ECB" w:rsidRPr="002A3249">
        <w:rPr>
          <w:rFonts w:ascii="Arial" w:hAnsi="Arial" w:cs="Arial"/>
        </w:rPr>
        <w:t xml:space="preserve">, přičemž postupuje a řídí se příslušnými ustanoveními </w:t>
      </w:r>
      <w:r w:rsidR="000331F3">
        <w:rPr>
          <w:rFonts w:ascii="Arial" w:hAnsi="Arial" w:cs="Arial"/>
        </w:rPr>
        <w:t>tohoto</w:t>
      </w:r>
      <w:r w:rsidR="00097ECB" w:rsidRPr="002A3249">
        <w:rPr>
          <w:rFonts w:ascii="Arial" w:hAnsi="Arial" w:cs="Arial"/>
        </w:rPr>
        <w:t xml:space="preserve"> zákona a souvisejícími </w:t>
      </w:r>
      <w:r w:rsidR="00097ECB" w:rsidRPr="002A3249">
        <w:rPr>
          <w:rFonts w:ascii="Arial" w:hAnsi="Arial" w:cs="Arial"/>
        </w:rPr>
        <w:lastRenderedPageBreak/>
        <w:t>právními předpisy. S odkazem na § 24a</w:t>
      </w:r>
      <w:r w:rsidR="00543790">
        <w:rPr>
          <w:rFonts w:ascii="Arial" w:hAnsi="Arial" w:cs="Arial"/>
        </w:rPr>
        <w:t xml:space="preserve"> </w:t>
      </w:r>
      <w:r w:rsidR="000177A9">
        <w:rPr>
          <w:rFonts w:ascii="Arial" w:hAnsi="Arial" w:cs="Arial"/>
        </w:rPr>
        <w:t>z</w:t>
      </w:r>
      <w:r w:rsidR="00543790">
        <w:rPr>
          <w:rFonts w:ascii="Arial" w:hAnsi="Arial" w:cs="Arial"/>
        </w:rPr>
        <w:t>ákona o VZP ČR</w:t>
      </w:r>
      <w:r w:rsidR="00097ECB" w:rsidRPr="002A3249">
        <w:rPr>
          <w:rFonts w:ascii="Arial" w:hAnsi="Arial" w:cs="Arial"/>
        </w:rPr>
        <w:t xml:space="preserve">, </w:t>
      </w:r>
      <w:r w:rsidR="00335F03">
        <w:rPr>
          <w:rFonts w:ascii="Arial" w:hAnsi="Arial" w:cs="Arial"/>
        </w:rPr>
        <w:t>příslušná ustanovení</w:t>
      </w:r>
      <w:r w:rsidR="000177A9">
        <w:rPr>
          <w:rFonts w:ascii="Arial" w:hAnsi="Arial" w:cs="Arial"/>
        </w:rPr>
        <w:t xml:space="preserve"> ZOÚ</w:t>
      </w:r>
      <w:r w:rsidR="00097ECB" w:rsidRPr="002A3249">
        <w:rPr>
          <w:rFonts w:ascii="Arial" w:hAnsi="Arial" w:cs="Arial"/>
        </w:rPr>
        <w:t xml:space="preserve">, </w:t>
      </w:r>
      <w:r w:rsidR="000177A9">
        <w:rPr>
          <w:rFonts w:ascii="Arial" w:hAnsi="Arial" w:cs="Arial"/>
        </w:rPr>
        <w:t xml:space="preserve">GDPR </w:t>
      </w:r>
      <w:r w:rsidR="00097ECB" w:rsidRPr="002A3249">
        <w:rPr>
          <w:rFonts w:ascii="Arial" w:hAnsi="Arial" w:cs="Arial"/>
        </w:rPr>
        <w:t xml:space="preserve">a </w:t>
      </w:r>
      <w:r w:rsidR="000177A9">
        <w:rPr>
          <w:rFonts w:ascii="Arial" w:hAnsi="Arial" w:cs="Arial"/>
        </w:rPr>
        <w:t>ZKB</w:t>
      </w:r>
      <w:r w:rsidR="00097ECB" w:rsidRPr="002A3249">
        <w:rPr>
          <w:rFonts w:ascii="Arial" w:hAnsi="Arial" w:cs="Arial"/>
        </w:rPr>
        <w:t xml:space="preserve">, se </w:t>
      </w:r>
      <w:r w:rsidR="00142FF8" w:rsidRPr="002A3249">
        <w:rPr>
          <w:rFonts w:ascii="Arial" w:hAnsi="Arial" w:cs="Arial"/>
        </w:rPr>
        <w:t xml:space="preserve">Zhotovitel </w:t>
      </w:r>
      <w:r w:rsidR="00097ECB" w:rsidRPr="002A3249">
        <w:rPr>
          <w:rFonts w:ascii="Arial" w:hAnsi="Arial" w:cs="Arial"/>
        </w:rPr>
        <w:t xml:space="preserve">zavazuje učinit taková opatření, aby veškeré osoby, které se podílejí na realizaci jeho závazků z této </w:t>
      </w:r>
      <w:r w:rsidR="00335F03">
        <w:rPr>
          <w:rFonts w:ascii="Arial" w:hAnsi="Arial" w:cs="Arial"/>
        </w:rPr>
        <w:t>S</w:t>
      </w:r>
      <w:r w:rsidR="00097ECB" w:rsidRPr="002A3249">
        <w:rPr>
          <w:rFonts w:ascii="Arial" w:hAnsi="Arial" w:cs="Arial"/>
        </w:rPr>
        <w:t>mlouvy</w:t>
      </w:r>
      <w:r w:rsidR="006B2817">
        <w:rPr>
          <w:rFonts w:ascii="Arial" w:hAnsi="Arial" w:cs="Arial"/>
        </w:rPr>
        <w:t>,</w:t>
      </w:r>
      <w:r w:rsidR="00097ECB" w:rsidRPr="002A3249">
        <w:rPr>
          <w:rFonts w:ascii="Arial" w:hAnsi="Arial" w:cs="Arial"/>
        </w:rPr>
        <w:t xml:space="preserve"> zachovávaly mlčenlivost o veškerých osobních údajích, jakož i o </w:t>
      </w:r>
      <w:proofErr w:type="spellStart"/>
      <w:r w:rsidR="00097ECB" w:rsidRPr="002A3249">
        <w:rPr>
          <w:rFonts w:ascii="Arial" w:hAnsi="Arial" w:cs="Arial"/>
        </w:rPr>
        <w:t>technicko-organizačních</w:t>
      </w:r>
      <w:proofErr w:type="spellEnd"/>
      <w:r w:rsidR="00097ECB" w:rsidRPr="002A3249">
        <w:rPr>
          <w:rFonts w:ascii="Arial" w:hAnsi="Arial" w:cs="Arial"/>
        </w:rPr>
        <w:t xml:space="preserve"> opatřeních k jejich ochraně, o nichž se při plnění závazků dozvěděly, včetně těch, které </w:t>
      </w:r>
      <w:r w:rsidRPr="002A3249">
        <w:rPr>
          <w:rFonts w:ascii="Arial" w:hAnsi="Arial" w:cs="Arial"/>
        </w:rPr>
        <w:t>Objednatel</w:t>
      </w:r>
      <w:r w:rsidR="00097ECB" w:rsidRPr="002A3249">
        <w:rPr>
          <w:rFonts w:ascii="Arial" w:hAnsi="Arial" w:cs="Arial"/>
        </w:rPr>
        <w:t xml:space="preserve"> eviduje pomocí výpočetní techniky, či jinak. Tutéž mlčenlivost se zavazuje zachovávat i </w:t>
      </w:r>
      <w:r w:rsidR="00142FF8" w:rsidRPr="002A3249">
        <w:rPr>
          <w:rFonts w:ascii="Arial" w:hAnsi="Arial" w:cs="Arial"/>
        </w:rPr>
        <w:t>Zhotovitel</w:t>
      </w:r>
      <w:r w:rsidR="00097ECB" w:rsidRPr="002A3249">
        <w:rPr>
          <w:rFonts w:ascii="Arial" w:hAnsi="Arial" w:cs="Arial"/>
        </w:rPr>
        <w:t>. Toto ujednání platí i v případě nahrazení uvedených právních předpisů předpisy jinými.</w:t>
      </w:r>
      <w:bookmarkEnd w:id="17"/>
    </w:p>
    <w:p w14:paraId="5B921586" w14:textId="76B55613" w:rsidR="00097ECB" w:rsidRPr="002A3249" w:rsidRDefault="00142FF8" w:rsidP="000271D9">
      <w:pPr>
        <w:numPr>
          <w:ilvl w:val="1"/>
          <w:numId w:val="26"/>
        </w:numPr>
        <w:spacing w:after="120" w:line="276" w:lineRule="auto"/>
        <w:ind w:left="567" w:hanging="567"/>
        <w:jc w:val="both"/>
        <w:rPr>
          <w:rFonts w:ascii="Arial" w:hAnsi="Arial" w:cs="Arial"/>
        </w:rPr>
      </w:pPr>
      <w:bookmarkStart w:id="18" w:name="_Ref184649484"/>
      <w:r w:rsidRPr="002A3249">
        <w:rPr>
          <w:rFonts w:ascii="Arial" w:hAnsi="Arial" w:cs="Arial"/>
        </w:rPr>
        <w:t>Zhotovitel</w:t>
      </w:r>
      <w:r w:rsidR="00097ECB" w:rsidRPr="002A3249">
        <w:rPr>
          <w:rFonts w:ascii="Arial" w:hAnsi="Arial" w:cs="Arial"/>
        </w:rPr>
        <w:t xml:space="preserve"> se dále zavazuje zajistit, aby veškeré osoby, které se podílejí na realizaci jeho závazků z této </w:t>
      </w:r>
      <w:r w:rsidR="00DF2541">
        <w:rPr>
          <w:rFonts w:ascii="Arial" w:hAnsi="Arial" w:cs="Arial"/>
        </w:rPr>
        <w:t>S</w:t>
      </w:r>
      <w:r w:rsidR="00097ECB" w:rsidRPr="002A3249">
        <w:rPr>
          <w:rFonts w:ascii="Arial" w:hAnsi="Arial" w:cs="Arial"/>
        </w:rPr>
        <w:t>mlouvy, zachovávaly mlčenlivost o veškerých dalších skutečnostech, údajích a datech, o</w:t>
      </w:r>
      <w:r w:rsidR="003F3F48" w:rsidRPr="002A3249">
        <w:rPr>
          <w:rFonts w:ascii="Arial" w:hAnsi="Arial" w:cs="Arial"/>
        </w:rPr>
        <w:t> </w:t>
      </w:r>
      <w:r w:rsidR="00097ECB" w:rsidRPr="002A3249">
        <w:rPr>
          <w:rFonts w:ascii="Arial" w:hAnsi="Arial" w:cs="Arial"/>
        </w:rPr>
        <w:t xml:space="preserve">nichž se při plnění těchto závazků dozvěděly, a které nejsou veřejně známé nebo veřejně dostupné. Tutéž mlčenlivost se zavazuje zachovávat i </w:t>
      </w:r>
      <w:r w:rsidRPr="002A3249">
        <w:rPr>
          <w:rFonts w:ascii="Arial" w:hAnsi="Arial" w:cs="Arial"/>
        </w:rPr>
        <w:t>Zhotovitel</w:t>
      </w:r>
      <w:r w:rsidR="00097ECB" w:rsidRPr="002A3249">
        <w:rPr>
          <w:rFonts w:ascii="Arial" w:hAnsi="Arial" w:cs="Arial"/>
        </w:rPr>
        <w:t>.</w:t>
      </w:r>
      <w:bookmarkEnd w:id="18"/>
    </w:p>
    <w:p w14:paraId="0E509E22" w14:textId="26136C11" w:rsidR="00097ECB" w:rsidRPr="002A3249" w:rsidRDefault="00097ECB" w:rsidP="000271D9">
      <w:pPr>
        <w:numPr>
          <w:ilvl w:val="1"/>
          <w:numId w:val="26"/>
        </w:numPr>
        <w:spacing w:after="120" w:line="276" w:lineRule="auto"/>
        <w:ind w:left="567" w:hanging="567"/>
        <w:jc w:val="both"/>
        <w:rPr>
          <w:rFonts w:ascii="Arial" w:hAnsi="Arial" w:cs="Arial"/>
        </w:rPr>
      </w:pPr>
      <w:r w:rsidRPr="002A3249">
        <w:rPr>
          <w:rFonts w:ascii="Arial" w:hAnsi="Arial" w:cs="Arial"/>
        </w:rPr>
        <w:t xml:space="preserve">Za porušení závazků uvedených </w:t>
      </w:r>
      <w:r w:rsidRPr="00DF2541">
        <w:rPr>
          <w:rFonts w:ascii="Arial" w:hAnsi="Arial" w:cs="Arial"/>
        </w:rPr>
        <w:t>v </w:t>
      </w:r>
      <w:r w:rsidR="00DF2541" w:rsidRPr="00DF2541">
        <w:rPr>
          <w:rFonts w:ascii="Arial" w:hAnsi="Arial" w:cs="Arial"/>
        </w:rPr>
        <w:t xml:space="preserve">čl. </w:t>
      </w:r>
      <w:r w:rsidR="00DF2541" w:rsidRPr="00DF2541">
        <w:rPr>
          <w:rFonts w:ascii="Arial" w:hAnsi="Arial" w:cs="Arial"/>
        </w:rPr>
        <w:fldChar w:fldCharType="begin"/>
      </w:r>
      <w:r w:rsidR="00DF2541" w:rsidRPr="00DF2541">
        <w:rPr>
          <w:rFonts w:ascii="Arial" w:hAnsi="Arial" w:cs="Arial"/>
        </w:rPr>
        <w:instrText xml:space="preserve"> REF _Ref184649483 \r \h </w:instrText>
      </w:r>
      <w:r w:rsidR="00DF2541">
        <w:rPr>
          <w:rFonts w:ascii="Arial" w:hAnsi="Arial" w:cs="Arial"/>
        </w:rPr>
        <w:instrText xml:space="preserve"> \* MERGEFORMAT </w:instrText>
      </w:r>
      <w:r w:rsidR="00DF2541" w:rsidRPr="00DF2541">
        <w:rPr>
          <w:rFonts w:ascii="Arial" w:hAnsi="Arial" w:cs="Arial"/>
        </w:rPr>
      </w:r>
      <w:r w:rsidR="00DF2541" w:rsidRPr="00DF2541">
        <w:rPr>
          <w:rFonts w:ascii="Arial" w:hAnsi="Arial" w:cs="Arial"/>
        </w:rPr>
        <w:fldChar w:fldCharType="separate"/>
      </w:r>
      <w:r w:rsidR="009F21B5" w:rsidRPr="009F21B5">
        <w:rPr>
          <w:rFonts w:ascii="Arial" w:hAnsi="Arial" w:cs="Arial"/>
        </w:rPr>
        <w:t>12</w:t>
      </w:r>
      <w:r w:rsidR="00FE5F3C">
        <w:rPr>
          <w:rFonts w:ascii="Arial" w:hAnsi="Arial" w:cs="Arial"/>
        </w:rPr>
        <w:t>.1</w:t>
      </w:r>
      <w:r w:rsidR="00DF2541" w:rsidRPr="00DF2541">
        <w:rPr>
          <w:rFonts w:ascii="Arial" w:hAnsi="Arial" w:cs="Arial"/>
        </w:rPr>
        <w:fldChar w:fldCharType="end"/>
      </w:r>
      <w:r w:rsidRPr="00DF2541">
        <w:rPr>
          <w:rFonts w:ascii="Arial" w:hAnsi="Arial" w:cs="Arial"/>
        </w:rPr>
        <w:t xml:space="preserve"> a </w:t>
      </w:r>
      <w:r w:rsidR="00DF2541" w:rsidRPr="00DF2541">
        <w:rPr>
          <w:rFonts w:ascii="Arial" w:hAnsi="Arial" w:cs="Arial"/>
        </w:rPr>
        <w:fldChar w:fldCharType="begin"/>
      </w:r>
      <w:r w:rsidR="00DF2541" w:rsidRPr="00DF2541">
        <w:rPr>
          <w:rFonts w:ascii="Arial" w:hAnsi="Arial" w:cs="Arial"/>
        </w:rPr>
        <w:instrText xml:space="preserve"> REF _Ref184649484 \r \h </w:instrText>
      </w:r>
      <w:r w:rsidR="00DF2541">
        <w:rPr>
          <w:rFonts w:ascii="Arial" w:hAnsi="Arial" w:cs="Arial"/>
        </w:rPr>
        <w:instrText xml:space="preserve"> \* MERGEFORMAT </w:instrText>
      </w:r>
      <w:r w:rsidR="00DF2541" w:rsidRPr="00DF2541">
        <w:rPr>
          <w:rFonts w:ascii="Arial" w:hAnsi="Arial" w:cs="Arial"/>
        </w:rPr>
      </w:r>
      <w:r w:rsidR="00DF2541" w:rsidRPr="00DF2541">
        <w:rPr>
          <w:rFonts w:ascii="Arial" w:hAnsi="Arial" w:cs="Arial"/>
        </w:rPr>
        <w:fldChar w:fldCharType="separate"/>
      </w:r>
      <w:r w:rsidR="009F21B5" w:rsidRPr="009F21B5">
        <w:rPr>
          <w:rFonts w:ascii="Arial" w:hAnsi="Arial" w:cs="Arial"/>
        </w:rPr>
        <w:t>12</w:t>
      </w:r>
      <w:r w:rsidR="00FE5F3C">
        <w:rPr>
          <w:rFonts w:ascii="Arial" w:hAnsi="Arial" w:cs="Arial"/>
        </w:rPr>
        <w:t>.2</w:t>
      </w:r>
      <w:r w:rsidR="00DF2541" w:rsidRPr="00DF2541">
        <w:rPr>
          <w:rFonts w:ascii="Arial" w:hAnsi="Arial" w:cs="Arial"/>
        </w:rPr>
        <w:fldChar w:fldCharType="end"/>
      </w:r>
      <w:r w:rsidRPr="00DF2541">
        <w:rPr>
          <w:rFonts w:ascii="Arial" w:hAnsi="Arial" w:cs="Arial"/>
        </w:rPr>
        <w:t>.</w:t>
      </w:r>
      <w:r w:rsidRPr="002A3249">
        <w:rPr>
          <w:rFonts w:ascii="Arial" w:hAnsi="Arial" w:cs="Arial"/>
        </w:rPr>
        <w:t xml:space="preserve"> tohoto článku se považuje i využití osobních údajů, dalších skutečností, údajů a dat, jakož i dalších vědomostí pro vlastní prospěch </w:t>
      </w:r>
      <w:r w:rsidR="00142FF8" w:rsidRPr="002A3249">
        <w:rPr>
          <w:rFonts w:ascii="Arial" w:hAnsi="Arial" w:cs="Arial"/>
        </w:rPr>
        <w:t>Zhotovitele</w:t>
      </w:r>
      <w:r w:rsidRPr="002A3249">
        <w:rPr>
          <w:rFonts w:ascii="Arial" w:hAnsi="Arial" w:cs="Arial"/>
        </w:rPr>
        <w:t xml:space="preserve">, prospěch třetí osoby nebo pro jiné důvody. </w:t>
      </w:r>
    </w:p>
    <w:p w14:paraId="2C21A3CB" w14:textId="779E8E7A" w:rsidR="002570AA" w:rsidRPr="002570AA" w:rsidRDefault="285ECA36" w:rsidP="000271D9">
      <w:pPr>
        <w:numPr>
          <w:ilvl w:val="1"/>
          <w:numId w:val="26"/>
        </w:numPr>
        <w:spacing w:after="120" w:line="276" w:lineRule="auto"/>
        <w:ind w:left="567" w:hanging="567"/>
        <w:jc w:val="both"/>
        <w:rPr>
          <w:rFonts w:ascii="Arial" w:hAnsi="Arial" w:cs="Arial"/>
        </w:rPr>
      </w:pPr>
      <w:r w:rsidRPr="75FAD71E">
        <w:rPr>
          <w:rFonts w:ascii="Arial" w:hAnsi="Arial" w:cs="Arial"/>
        </w:rPr>
        <w:t xml:space="preserve">Objednatel se zavazuje zajistit, aby veškeré osoby, které poskytují součinnost </w:t>
      </w:r>
      <w:r w:rsidR="004A0BBA" w:rsidRPr="009F21B5">
        <w:rPr>
          <w:rFonts w:ascii="Arial" w:hAnsi="Arial" w:cs="Arial"/>
        </w:rPr>
        <w:t>Objednateli</w:t>
      </w:r>
      <w:r w:rsidRPr="75FAD71E">
        <w:rPr>
          <w:rFonts w:ascii="Arial" w:hAnsi="Arial" w:cs="Arial"/>
        </w:rPr>
        <w:t xml:space="preserve"> při realizaci plnění na základě této Smlouvy, zachovávaly mlčenlivost tak, aby neoprávněně nezasáhly do autorských majetkových práv Zhotovitele ani do obchodního tajemství Zhotovitele </w:t>
      </w:r>
      <w:r w:rsidR="009F21B5" w:rsidRPr="009F21B5">
        <w:rPr>
          <w:rFonts w:ascii="Arial" w:hAnsi="Arial" w:cs="Arial"/>
        </w:rPr>
        <w:t xml:space="preserve">specifikovaného v této Smlouvě. </w:t>
      </w:r>
      <w:r w:rsidRPr="75FAD71E">
        <w:rPr>
          <w:rFonts w:ascii="Arial" w:hAnsi="Arial" w:cs="Arial"/>
        </w:rPr>
        <w:t xml:space="preserve"> </w:t>
      </w:r>
    </w:p>
    <w:p w14:paraId="45CF39C5" w14:textId="0DC689D9" w:rsidR="00097ECB" w:rsidRPr="00713453" w:rsidRDefault="00097ECB" w:rsidP="000271D9">
      <w:pPr>
        <w:numPr>
          <w:ilvl w:val="1"/>
          <w:numId w:val="26"/>
        </w:numPr>
        <w:spacing w:after="120" w:line="276" w:lineRule="auto"/>
        <w:ind w:left="567" w:hanging="567"/>
        <w:jc w:val="both"/>
        <w:rPr>
          <w:rFonts w:ascii="Arial" w:hAnsi="Arial" w:cs="Arial"/>
        </w:rPr>
      </w:pPr>
      <w:r w:rsidRPr="00713453">
        <w:rPr>
          <w:rFonts w:ascii="Arial" w:hAnsi="Arial" w:cs="Arial"/>
        </w:rPr>
        <w:t xml:space="preserve">Poskytnutí informací na základě povinností stanovených </w:t>
      </w:r>
      <w:r w:rsidR="00734C13" w:rsidRPr="00713453">
        <w:rPr>
          <w:rFonts w:ascii="Arial" w:hAnsi="Arial" w:cs="Arial"/>
        </w:rPr>
        <w:t>S</w:t>
      </w:r>
      <w:r w:rsidRPr="00713453">
        <w:rPr>
          <w:rFonts w:ascii="Arial" w:hAnsi="Arial" w:cs="Arial"/>
        </w:rPr>
        <w:t xml:space="preserve">mluvním stranám obecně závaznými právními předpisy České republiky včetně přímo použitelných předpisů Evropské unie není považováno za porušení povinností Smluvních stran sjednaných v tomto článku. </w:t>
      </w:r>
    </w:p>
    <w:p w14:paraId="717C0A3B" w14:textId="58DECB52" w:rsidR="00097ECB" w:rsidRPr="00713453" w:rsidRDefault="00097ECB" w:rsidP="000271D9">
      <w:pPr>
        <w:numPr>
          <w:ilvl w:val="1"/>
          <w:numId w:val="26"/>
        </w:numPr>
        <w:spacing w:after="120" w:line="276" w:lineRule="auto"/>
        <w:ind w:left="567" w:hanging="567"/>
        <w:jc w:val="both"/>
        <w:rPr>
          <w:rFonts w:ascii="Arial" w:hAnsi="Arial" w:cs="Arial"/>
        </w:rPr>
      </w:pPr>
      <w:r w:rsidRPr="00713453">
        <w:rPr>
          <w:rFonts w:ascii="Arial" w:hAnsi="Arial" w:cs="Arial"/>
        </w:rPr>
        <w:t xml:space="preserve">Závazky </w:t>
      </w:r>
      <w:r w:rsidR="004943BF" w:rsidRPr="00713453">
        <w:rPr>
          <w:rFonts w:ascii="Arial" w:hAnsi="Arial" w:cs="Arial"/>
        </w:rPr>
        <w:t>S</w:t>
      </w:r>
      <w:r w:rsidRPr="00713453">
        <w:rPr>
          <w:rFonts w:ascii="Arial" w:hAnsi="Arial" w:cs="Arial"/>
        </w:rPr>
        <w:t>mluvních stran uvedené v tomto článku trvají i po skončení tohoto smluvního vztahu</w:t>
      </w:r>
      <w:r w:rsidR="004943BF" w:rsidRPr="00713453">
        <w:rPr>
          <w:rFonts w:ascii="Arial" w:hAnsi="Arial" w:cs="Arial"/>
        </w:rPr>
        <w:t xml:space="preserve"> dle této Smlouvy</w:t>
      </w:r>
      <w:r w:rsidR="00734C13" w:rsidRPr="00713453">
        <w:rPr>
          <w:rFonts w:ascii="Arial" w:hAnsi="Arial" w:cs="Arial"/>
        </w:rPr>
        <w:t>.</w:t>
      </w:r>
    </w:p>
    <w:p w14:paraId="0BD4E215" w14:textId="08924452" w:rsidR="006B2817" w:rsidRDefault="00F93B0F" w:rsidP="00E02E91">
      <w:pPr>
        <w:numPr>
          <w:ilvl w:val="1"/>
          <w:numId w:val="26"/>
        </w:numPr>
        <w:spacing w:after="120" w:line="276" w:lineRule="auto"/>
        <w:ind w:left="567" w:hanging="567"/>
        <w:jc w:val="both"/>
        <w:rPr>
          <w:rFonts w:ascii="Arial" w:hAnsi="Arial" w:cs="Arial"/>
        </w:rPr>
      </w:pPr>
      <w:r w:rsidRPr="3DC7D694">
        <w:rPr>
          <w:rFonts w:ascii="Arial" w:hAnsi="Arial" w:cs="Arial"/>
        </w:rPr>
        <w:t>Zhotovitel označil jako své o</w:t>
      </w:r>
      <w:r w:rsidR="00B77B2C" w:rsidRPr="3DC7D694">
        <w:rPr>
          <w:rFonts w:ascii="Arial" w:hAnsi="Arial" w:cs="Arial"/>
        </w:rPr>
        <w:t>bchodn</w:t>
      </w:r>
      <w:r w:rsidR="00C9782D" w:rsidRPr="3DC7D694">
        <w:rPr>
          <w:rFonts w:ascii="Arial" w:hAnsi="Arial" w:cs="Arial"/>
        </w:rPr>
        <w:t xml:space="preserve">í </w:t>
      </w:r>
      <w:r w:rsidR="005F3461" w:rsidRPr="3DC7D694">
        <w:rPr>
          <w:rFonts w:ascii="Arial" w:hAnsi="Arial" w:cs="Arial"/>
        </w:rPr>
        <w:t xml:space="preserve">tajemství: </w:t>
      </w:r>
      <w:r w:rsidR="00446D5B" w:rsidRPr="3DC7D694">
        <w:rPr>
          <w:rFonts w:ascii="Arial" w:hAnsi="Arial" w:cs="Arial"/>
          <w:lang w:eastAsia="en-US"/>
        </w:rPr>
        <w:t xml:space="preserve">čl. 5. odst. 5.3. „Harmonogram a členění Díla“; čl. 7. v odst. 7.17. </w:t>
      </w:r>
      <w:r w:rsidR="00B9278E" w:rsidRPr="3DC7D694">
        <w:rPr>
          <w:rFonts w:ascii="Arial" w:hAnsi="Arial" w:cs="Arial"/>
          <w:lang w:eastAsia="en-US"/>
        </w:rPr>
        <w:t>písm. f)</w:t>
      </w:r>
      <w:r w:rsidR="00446D5B" w:rsidRPr="3DC7D694">
        <w:rPr>
          <w:rFonts w:ascii="Arial" w:hAnsi="Arial" w:cs="Arial"/>
          <w:lang w:eastAsia="en-US"/>
        </w:rPr>
        <w:t xml:space="preserve">; čl. 8. </w:t>
      </w:r>
      <w:r w:rsidR="00D9612A" w:rsidRPr="3DC7D694">
        <w:rPr>
          <w:rFonts w:ascii="Arial" w:hAnsi="Arial" w:cs="Arial"/>
          <w:lang w:eastAsia="en-US"/>
        </w:rPr>
        <w:t xml:space="preserve">v </w:t>
      </w:r>
      <w:r w:rsidR="00446D5B" w:rsidRPr="3DC7D694">
        <w:rPr>
          <w:rFonts w:ascii="Arial" w:hAnsi="Arial" w:cs="Arial"/>
          <w:lang w:eastAsia="en-US"/>
        </w:rPr>
        <w:t>odst. 8.2. tabulku s platebním harmonogramem; v čl. 9. odst. 9.1.; a dále pak celou Přílohu č. 1 – „Technická specifikace“ včetně všech příloh v ní uvedených. Tím nejsou dotčena ujednání uvedená v čl. 16. odst. 16.2. této Smlouvy.</w:t>
      </w:r>
    </w:p>
    <w:p w14:paraId="232A841B" w14:textId="77777777" w:rsidR="00713453" w:rsidRPr="00713453" w:rsidRDefault="00713453" w:rsidP="00713453">
      <w:pPr>
        <w:spacing w:after="120" w:line="276" w:lineRule="auto"/>
        <w:ind w:left="567"/>
        <w:jc w:val="both"/>
        <w:rPr>
          <w:rFonts w:ascii="Arial" w:hAnsi="Arial" w:cs="Arial"/>
        </w:rPr>
      </w:pPr>
    </w:p>
    <w:p w14:paraId="75B601E3" w14:textId="77777777" w:rsidR="00C7349B" w:rsidRPr="00B52FD0" w:rsidRDefault="00C7349B" w:rsidP="000271D9">
      <w:pPr>
        <w:pStyle w:val="Odstavecseseznamem"/>
        <w:numPr>
          <w:ilvl w:val="0"/>
          <w:numId w:val="26"/>
        </w:numPr>
        <w:spacing w:after="120" w:line="276" w:lineRule="auto"/>
        <w:ind w:left="357" w:hanging="357"/>
        <w:contextualSpacing w:val="0"/>
        <w:outlineLvl w:val="0"/>
        <w:rPr>
          <w:rFonts w:ascii="Arial" w:hAnsi="Arial" w:cs="Arial"/>
          <w:b/>
          <w:sz w:val="18"/>
        </w:rPr>
      </w:pPr>
      <w:r w:rsidRPr="00B52FD0">
        <w:rPr>
          <w:rFonts w:ascii="Arial" w:hAnsi="Arial" w:cs="Arial"/>
          <w:b/>
          <w:sz w:val="20"/>
        </w:rPr>
        <w:t>LICENČNÍ UJEDNÁNÍ</w:t>
      </w:r>
    </w:p>
    <w:p w14:paraId="62734A70" w14:textId="21A24239" w:rsidR="00C7349B" w:rsidRPr="00464C91" w:rsidRDefault="285ECA36" w:rsidP="000271D9">
      <w:pPr>
        <w:numPr>
          <w:ilvl w:val="1"/>
          <w:numId w:val="26"/>
        </w:numPr>
        <w:spacing w:after="120" w:line="276" w:lineRule="auto"/>
        <w:ind w:left="567" w:hanging="567"/>
        <w:jc w:val="both"/>
        <w:rPr>
          <w:rFonts w:ascii="Arial" w:hAnsi="Arial"/>
        </w:rPr>
      </w:pPr>
      <w:r w:rsidRPr="00A60435">
        <w:rPr>
          <w:rFonts w:ascii="Arial" w:hAnsi="Arial" w:cs="Arial"/>
        </w:rPr>
        <w:t xml:space="preserve">Zhotovitel prohlašuje, že je oprávněn poskytnout a také touto </w:t>
      </w:r>
      <w:r w:rsidR="51D04F66" w:rsidRPr="00A60435">
        <w:rPr>
          <w:rFonts w:ascii="Arial" w:hAnsi="Arial" w:cs="Arial"/>
        </w:rPr>
        <w:t>S</w:t>
      </w:r>
      <w:r w:rsidRPr="00A60435">
        <w:rPr>
          <w:rFonts w:ascii="Arial" w:hAnsi="Arial" w:cs="Arial"/>
        </w:rPr>
        <w:t>mlouvou poskytuje Objednateli k</w:t>
      </w:r>
      <w:r w:rsidR="00DB15E9" w:rsidRPr="00A60435">
        <w:rPr>
          <w:rFonts w:ascii="Arial" w:hAnsi="Arial" w:cs="Arial"/>
        </w:rPr>
        <w:t> </w:t>
      </w:r>
      <w:r w:rsidRPr="00A60435">
        <w:rPr>
          <w:rFonts w:ascii="Arial" w:hAnsi="Arial" w:cs="Arial"/>
        </w:rPr>
        <w:t>Díl</w:t>
      </w:r>
      <w:r w:rsidR="00894802">
        <w:rPr>
          <w:rFonts w:ascii="Arial" w:hAnsi="Arial" w:cs="Arial"/>
        </w:rPr>
        <w:t>u</w:t>
      </w:r>
      <w:r w:rsidRPr="00A60435">
        <w:rPr>
          <w:rFonts w:ascii="Arial" w:hAnsi="Arial" w:cs="Arial"/>
        </w:rPr>
        <w:t xml:space="preserve"> (jeho částem) realizovanému podle této Smlouvy oprávnění k výkonu práva Dílo (jeho části) užít (poskytuje licenci), a to k užití </w:t>
      </w:r>
      <w:r w:rsidR="00A65FB2">
        <w:rPr>
          <w:rFonts w:ascii="Arial" w:hAnsi="Arial" w:cs="Arial"/>
        </w:rPr>
        <w:t>pro účely</w:t>
      </w:r>
      <w:r w:rsidRPr="00A60435">
        <w:rPr>
          <w:rFonts w:ascii="Arial" w:hAnsi="Arial" w:cs="Arial"/>
        </w:rPr>
        <w:t xml:space="preserve"> Všeobecné zdravotní pojišťovny České republiky podle je</w:t>
      </w:r>
      <w:r w:rsidR="00DB15E9" w:rsidRPr="00A60435">
        <w:rPr>
          <w:rFonts w:ascii="Arial" w:hAnsi="Arial" w:cs="Arial"/>
        </w:rPr>
        <w:t>ho</w:t>
      </w:r>
      <w:r w:rsidRPr="00A60435">
        <w:rPr>
          <w:rFonts w:ascii="Arial" w:hAnsi="Arial" w:cs="Arial"/>
        </w:rPr>
        <w:t xml:space="preserve"> potřeb</w:t>
      </w:r>
      <w:r w:rsidR="00C549F5">
        <w:rPr>
          <w:rFonts w:ascii="Arial" w:hAnsi="Arial" w:cs="Arial"/>
        </w:rPr>
        <w:t xml:space="preserve"> v rozsahu dle této Smlouvy</w:t>
      </w:r>
      <w:r w:rsidRPr="00A60435">
        <w:rPr>
          <w:rFonts w:ascii="Arial" w:hAnsi="Arial" w:cs="Arial"/>
        </w:rPr>
        <w:t>. Tato licence je poskytována na dobu trvání majetkových práv a bez souhlasu Zhotovitele je nepřevoditelná (kromě přechodu práv a závazků na základě zákona), dále je poskytována jako nevýhradní a v rozsahu potřeb Objednatele,</w:t>
      </w:r>
      <w:r w:rsidR="00805CBC">
        <w:rPr>
          <w:rFonts w:ascii="Arial" w:hAnsi="Arial" w:cs="Arial"/>
        </w:rPr>
        <w:t xml:space="preserve"> </w:t>
      </w:r>
    </w:p>
    <w:p w14:paraId="7BFB96F5" w14:textId="5FDD60EC" w:rsidR="00C7349B" w:rsidRPr="00CE2015" w:rsidRDefault="0060405D" w:rsidP="000271D9">
      <w:pPr>
        <w:numPr>
          <w:ilvl w:val="1"/>
          <w:numId w:val="26"/>
        </w:numPr>
        <w:spacing w:after="120" w:line="276" w:lineRule="auto"/>
        <w:ind w:left="567" w:hanging="567"/>
        <w:jc w:val="both"/>
        <w:rPr>
          <w:rFonts w:ascii="Arial" w:hAnsi="Arial"/>
        </w:rPr>
      </w:pPr>
      <w:r w:rsidRPr="0060405D">
        <w:rPr>
          <w:rFonts w:ascii="Arial" w:hAnsi="Arial"/>
        </w:rPr>
        <w:t xml:space="preserve">S účinností ke dni zaplacení ceny za příslušné plnění </w:t>
      </w:r>
      <w:r w:rsidR="00C7349B">
        <w:rPr>
          <w:rFonts w:ascii="Arial" w:hAnsi="Arial"/>
        </w:rPr>
        <w:t>Zhotovitel</w:t>
      </w:r>
      <w:r w:rsidR="00D06E9B">
        <w:rPr>
          <w:rFonts w:ascii="Arial" w:hAnsi="Arial"/>
        </w:rPr>
        <w:t xml:space="preserve"> </w:t>
      </w:r>
      <w:r w:rsidR="00C7349B">
        <w:rPr>
          <w:rFonts w:ascii="Arial" w:hAnsi="Arial"/>
        </w:rPr>
        <w:t>Objednateli</w:t>
      </w:r>
      <w:r w:rsidR="00606EFE">
        <w:rPr>
          <w:rFonts w:ascii="Arial" w:hAnsi="Arial"/>
        </w:rPr>
        <w:t xml:space="preserve"> </w:t>
      </w:r>
      <w:r w:rsidR="00D06E9B">
        <w:rPr>
          <w:rFonts w:ascii="Arial" w:hAnsi="Arial"/>
        </w:rPr>
        <w:t>poskytuje</w:t>
      </w:r>
      <w:r w:rsidR="00C7349B">
        <w:rPr>
          <w:rFonts w:ascii="Arial" w:hAnsi="Arial"/>
        </w:rPr>
        <w:t xml:space="preserve"> </w:t>
      </w:r>
      <w:r w:rsidR="00C7349B" w:rsidRPr="00CE2015">
        <w:rPr>
          <w:rFonts w:ascii="Arial" w:hAnsi="Arial"/>
        </w:rPr>
        <w:t>územně neomezen</w:t>
      </w:r>
      <w:r w:rsidR="00D06E9B">
        <w:rPr>
          <w:rFonts w:ascii="Arial" w:hAnsi="Arial"/>
        </w:rPr>
        <w:t>ou</w:t>
      </w:r>
      <w:r w:rsidR="00C7349B" w:rsidRPr="00CE2015">
        <w:rPr>
          <w:rFonts w:ascii="Arial" w:hAnsi="Arial"/>
        </w:rPr>
        <w:t xml:space="preserve"> </w:t>
      </w:r>
      <w:r w:rsidR="00823580">
        <w:rPr>
          <w:rFonts w:ascii="Arial" w:hAnsi="Arial"/>
        </w:rPr>
        <w:t>ne</w:t>
      </w:r>
      <w:r w:rsidR="00C7349B" w:rsidRPr="00CE2015">
        <w:rPr>
          <w:rFonts w:ascii="Arial" w:hAnsi="Arial"/>
        </w:rPr>
        <w:t xml:space="preserve">výhradní licence užít Dílo (jeho část) dle potřeb Objednatele, a to vždy ode dne podpisu Akceptačního protokolu o akceptaci příslušného </w:t>
      </w:r>
      <w:r w:rsidR="0056359F">
        <w:rPr>
          <w:rFonts w:ascii="Arial" w:hAnsi="Arial"/>
        </w:rPr>
        <w:t>Dílčího</w:t>
      </w:r>
      <w:r w:rsidR="00C7349B" w:rsidRPr="00CE2015">
        <w:rPr>
          <w:rFonts w:ascii="Arial" w:hAnsi="Arial"/>
        </w:rPr>
        <w:t xml:space="preserve"> plnění, které obsahuje příslušné </w:t>
      </w:r>
      <w:r w:rsidR="00C57211">
        <w:rPr>
          <w:rFonts w:ascii="Arial" w:hAnsi="Arial"/>
        </w:rPr>
        <w:t>a</w:t>
      </w:r>
      <w:r w:rsidR="00C7349B" w:rsidRPr="00CE2015">
        <w:rPr>
          <w:rFonts w:ascii="Arial" w:hAnsi="Arial"/>
        </w:rPr>
        <w:t xml:space="preserve">utorské dílo; v případech, kdy plnění není předmětem </w:t>
      </w:r>
      <w:r w:rsidR="00F230CA">
        <w:rPr>
          <w:rFonts w:ascii="Arial" w:hAnsi="Arial"/>
        </w:rPr>
        <w:t>Akceptační</w:t>
      </w:r>
      <w:r w:rsidR="00C7349B" w:rsidRPr="00CE2015">
        <w:rPr>
          <w:rFonts w:ascii="Arial" w:hAnsi="Arial"/>
        </w:rPr>
        <w:t xml:space="preserve"> </w:t>
      </w:r>
      <w:r w:rsidR="00F230CA">
        <w:rPr>
          <w:rFonts w:ascii="Arial" w:hAnsi="Arial"/>
        </w:rPr>
        <w:t>procedury</w:t>
      </w:r>
      <w:r w:rsidR="00C7349B" w:rsidRPr="00CE2015">
        <w:rPr>
          <w:rFonts w:ascii="Arial" w:hAnsi="Arial"/>
        </w:rPr>
        <w:t xml:space="preserve">, je pak licence poskytována ode dne předání příslušného plnění; to vše, není-li touto Smlouvou stanoveno jinak. Do té doby je Objednatel oprávněn vždy příslušné </w:t>
      </w:r>
      <w:r w:rsidR="00C57211">
        <w:rPr>
          <w:rFonts w:ascii="Arial" w:hAnsi="Arial"/>
        </w:rPr>
        <w:t>a</w:t>
      </w:r>
      <w:r w:rsidR="00C7349B" w:rsidRPr="00CE2015">
        <w:rPr>
          <w:rFonts w:ascii="Arial" w:hAnsi="Arial"/>
        </w:rPr>
        <w:t xml:space="preserve">utorské dílo užít v rozsahu a způsobem nezbytným pro provedení </w:t>
      </w:r>
      <w:r w:rsidR="004F37C2">
        <w:rPr>
          <w:rFonts w:ascii="Arial" w:hAnsi="Arial"/>
        </w:rPr>
        <w:t>D</w:t>
      </w:r>
      <w:r w:rsidR="00C7349B" w:rsidRPr="00CE2015">
        <w:rPr>
          <w:rFonts w:ascii="Arial" w:hAnsi="Arial"/>
        </w:rPr>
        <w:t xml:space="preserve">ílčího plnění </w:t>
      </w:r>
      <w:r w:rsidR="004F37C2">
        <w:rPr>
          <w:rFonts w:ascii="Arial" w:hAnsi="Arial"/>
        </w:rPr>
        <w:t>nebo</w:t>
      </w:r>
      <w:r w:rsidR="00C7349B" w:rsidRPr="00CE2015">
        <w:rPr>
          <w:rFonts w:ascii="Arial" w:hAnsi="Arial"/>
        </w:rPr>
        <w:t xml:space="preserve"> Díla jako celku podle této </w:t>
      </w:r>
      <w:r w:rsidR="00C7349B">
        <w:rPr>
          <w:rFonts w:ascii="Arial" w:hAnsi="Arial"/>
        </w:rPr>
        <w:t>S</w:t>
      </w:r>
      <w:r w:rsidR="00C7349B" w:rsidRPr="00CE2015">
        <w:rPr>
          <w:rFonts w:ascii="Arial" w:hAnsi="Arial"/>
        </w:rPr>
        <w:t>mlouvy, tj. např. po dobu testování, pilotního provozu, revize AP atd.</w:t>
      </w:r>
    </w:p>
    <w:p w14:paraId="4A9A7837" w14:textId="0A00B192" w:rsidR="00DB15E9" w:rsidRPr="00A60435" w:rsidRDefault="00606EFE" w:rsidP="000271D9">
      <w:pPr>
        <w:numPr>
          <w:ilvl w:val="1"/>
          <w:numId w:val="26"/>
        </w:numPr>
        <w:spacing w:after="120" w:line="276" w:lineRule="auto"/>
        <w:ind w:left="567" w:hanging="567"/>
        <w:jc w:val="both"/>
        <w:rPr>
          <w:rFonts w:ascii="Arial" w:hAnsi="Arial" w:cs="Arial"/>
        </w:rPr>
      </w:pPr>
      <w:r>
        <w:rPr>
          <w:rFonts w:ascii="Arial" w:hAnsi="Arial"/>
        </w:rPr>
        <w:t xml:space="preserve">Po akceptaci </w:t>
      </w:r>
      <w:r w:rsidR="00A65FB2">
        <w:rPr>
          <w:rFonts w:ascii="Arial" w:hAnsi="Arial"/>
        </w:rPr>
        <w:t>a</w:t>
      </w:r>
      <w:r w:rsidR="00A65FB2" w:rsidRPr="0060405D">
        <w:rPr>
          <w:rFonts w:ascii="Arial" w:hAnsi="Arial"/>
        </w:rPr>
        <w:t xml:space="preserve"> zaplacení ceny</w:t>
      </w:r>
      <w:r w:rsidR="00A65FB2" w:rsidRPr="00A60435">
        <w:rPr>
          <w:rFonts w:ascii="Arial" w:hAnsi="Arial" w:cs="Arial"/>
        </w:rPr>
        <w:t xml:space="preserve"> </w:t>
      </w:r>
      <w:r w:rsidR="00A65FB2">
        <w:rPr>
          <w:rFonts w:ascii="Arial" w:hAnsi="Arial" w:cs="Arial"/>
        </w:rPr>
        <w:t>Fáze 1 a Fáze 2 b</w:t>
      </w:r>
      <w:r w:rsidR="25E1BB6A" w:rsidRPr="00A60435">
        <w:rPr>
          <w:rFonts w:ascii="Arial" w:hAnsi="Arial" w:cs="Arial"/>
        </w:rPr>
        <w:t xml:space="preserve">ude </w:t>
      </w:r>
      <w:r w:rsidR="00C7349B">
        <w:rPr>
          <w:rFonts w:ascii="Arial" w:hAnsi="Arial"/>
        </w:rPr>
        <w:t xml:space="preserve">Objednatel </w:t>
      </w:r>
      <w:r w:rsidR="001A0F09">
        <w:rPr>
          <w:rFonts w:ascii="Arial" w:hAnsi="Arial"/>
        </w:rPr>
        <w:t xml:space="preserve">oprávněn </w:t>
      </w:r>
      <w:r w:rsidR="00DA50B8" w:rsidRPr="00A72330">
        <w:rPr>
          <w:rFonts w:ascii="Arial" w:hAnsi="Arial" w:cs="Arial"/>
        </w:rPr>
        <w:t>SAP</w:t>
      </w:r>
      <w:r w:rsidR="00DB15E9" w:rsidRPr="00A60435">
        <w:rPr>
          <w:rFonts w:ascii="Arial" w:hAnsi="Arial" w:cs="Arial"/>
        </w:rPr>
        <w:t xml:space="preserve"> </w:t>
      </w:r>
      <w:r w:rsidR="0065212C">
        <w:rPr>
          <w:rFonts w:ascii="Arial" w:hAnsi="Arial" w:cs="Arial"/>
        </w:rPr>
        <w:t xml:space="preserve">S/4 HANA </w:t>
      </w:r>
      <w:r w:rsidR="00DB15E9" w:rsidRPr="00A60435">
        <w:rPr>
          <w:rFonts w:ascii="Arial" w:hAnsi="Arial" w:cs="Arial"/>
        </w:rPr>
        <w:t>části</w:t>
      </w:r>
      <w:r w:rsidR="00DA50B8" w:rsidRPr="00A72330">
        <w:rPr>
          <w:rFonts w:ascii="Arial" w:hAnsi="Arial" w:cs="Arial"/>
        </w:rPr>
        <w:t xml:space="preserve"> systému EKIS</w:t>
      </w:r>
      <w:r w:rsidR="00975D26">
        <w:rPr>
          <w:rFonts w:ascii="Arial" w:hAnsi="Arial" w:cs="Arial"/>
        </w:rPr>
        <w:t xml:space="preserve"> a </w:t>
      </w:r>
      <w:r w:rsidR="00F96F69">
        <w:rPr>
          <w:rFonts w:ascii="Arial" w:hAnsi="Arial" w:cs="Arial"/>
        </w:rPr>
        <w:t xml:space="preserve">související </w:t>
      </w:r>
      <w:r w:rsidR="00975D26">
        <w:rPr>
          <w:rFonts w:ascii="Arial" w:hAnsi="Arial" w:cs="Arial"/>
        </w:rPr>
        <w:t>služby</w:t>
      </w:r>
      <w:r w:rsidR="0065212C">
        <w:rPr>
          <w:rFonts w:ascii="Arial" w:hAnsi="Arial" w:cs="Arial"/>
        </w:rPr>
        <w:t xml:space="preserve"> IPF s vazbou na </w:t>
      </w:r>
      <w:r w:rsidR="001A0F09">
        <w:rPr>
          <w:rFonts w:ascii="Arial" w:hAnsi="Arial" w:cs="Arial"/>
        </w:rPr>
        <w:t xml:space="preserve">SAP </w:t>
      </w:r>
      <w:r w:rsidR="0065212C">
        <w:rPr>
          <w:rFonts w:ascii="Arial" w:hAnsi="Arial" w:cs="Arial"/>
        </w:rPr>
        <w:t>S/4 HANA</w:t>
      </w:r>
      <w:r w:rsidR="00C7349B">
        <w:rPr>
          <w:rFonts w:ascii="Arial" w:hAnsi="Arial"/>
        </w:rPr>
        <w:t xml:space="preserve"> </w:t>
      </w:r>
      <w:r w:rsidR="002E333A" w:rsidRPr="002E333A">
        <w:rPr>
          <w:rFonts w:ascii="Arial" w:hAnsi="Arial" w:cs="Arial"/>
        </w:rPr>
        <w:t>za podmínek definovaných touto Smlouvou</w:t>
      </w:r>
      <w:r w:rsidR="002E333A" w:rsidRPr="002E333A">
        <w:rPr>
          <w:rFonts w:ascii="Arial" w:hAnsi="Arial"/>
        </w:rPr>
        <w:t xml:space="preserve"> </w:t>
      </w:r>
      <w:r w:rsidR="00C7349B">
        <w:rPr>
          <w:rFonts w:ascii="Arial" w:hAnsi="Arial"/>
        </w:rPr>
        <w:t xml:space="preserve">měnit, upravovat, zpracovávat nebo spojovat s jinými díly bez souhlasu </w:t>
      </w:r>
      <w:r w:rsidR="00C7349B">
        <w:rPr>
          <w:rFonts w:ascii="Arial" w:hAnsi="Arial"/>
        </w:rPr>
        <w:lastRenderedPageBreak/>
        <w:t>Zhotovitele</w:t>
      </w:r>
      <w:r w:rsidR="00975D26">
        <w:rPr>
          <w:rFonts w:ascii="Arial" w:hAnsi="Arial"/>
        </w:rPr>
        <w:t>.</w:t>
      </w:r>
      <w:r w:rsidR="002E333A" w:rsidRPr="002E333A">
        <w:rPr>
          <w:rFonts w:ascii="Arial" w:hAnsi="Arial" w:cs="Arial"/>
        </w:rPr>
        <w:t xml:space="preserve"> </w:t>
      </w:r>
      <w:r w:rsidR="00390ED2" w:rsidRPr="002E333A">
        <w:rPr>
          <w:rFonts w:ascii="Arial" w:hAnsi="Arial" w:cs="Arial"/>
        </w:rPr>
        <w:t>Pro ostatní části EKIS neprovozované v prostředí SAP S/4 HANA zůstává Zhotovitel výlučným vykonavatelem autorových majetkových práv.</w:t>
      </w:r>
      <w:r w:rsidR="00A72330">
        <w:rPr>
          <w:rFonts w:ascii="Arial" w:hAnsi="Arial" w:cs="Arial"/>
        </w:rPr>
        <w:t xml:space="preserve"> </w:t>
      </w:r>
    </w:p>
    <w:p w14:paraId="7DDB20E6" w14:textId="57C6F364" w:rsidR="00C7349B" w:rsidRDefault="00C7349B" w:rsidP="000271D9">
      <w:pPr>
        <w:numPr>
          <w:ilvl w:val="1"/>
          <w:numId w:val="26"/>
        </w:numPr>
        <w:spacing w:after="120" w:line="276" w:lineRule="auto"/>
        <w:ind w:left="567" w:hanging="567"/>
        <w:jc w:val="both"/>
        <w:rPr>
          <w:rFonts w:ascii="Arial" w:hAnsi="Arial" w:cs="Arial"/>
        </w:rPr>
      </w:pPr>
      <w:r w:rsidRPr="004D4E6A">
        <w:rPr>
          <w:rFonts w:ascii="Arial" w:hAnsi="Arial" w:cs="Arial"/>
        </w:rPr>
        <w:t>Zdrojové kódy poskytnuté Zhotovitelem Objednateli Smluvní strany</w:t>
      </w:r>
      <w:r w:rsidR="25E1BB6A" w:rsidRPr="75FAD71E">
        <w:rPr>
          <w:rFonts w:ascii="Arial" w:hAnsi="Arial" w:cs="Arial"/>
        </w:rPr>
        <w:t xml:space="preserve"> </w:t>
      </w:r>
      <w:r w:rsidR="3EF4BA5C" w:rsidRPr="75FAD71E">
        <w:rPr>
          <w:rFonts w:ascii="Arial" w:hAnsi="Arial" w:cs="Arial"/>
        </w:rPr>
        <w:t>v rámci této Smlouvy</w:t>
      </w:r>
      <w:r w:rsidRPr="004D4E6A">
        <w:rPr>
          <w:rFonts w:ascii="Arial" w:hAnsi="Arial" w:cs="Arial"/>
        </w:rPr>
        <w:t xml:space="preserve"> považují za důvěrnou informaci, o níž je Objednatel povinen zachovávat mlčenlivost. Objednatel je povinen zajistit </w:t>
      </w:r>
      <w:r w:rsidR="00F230CA">
        <w:rPr>
          <w:rFonts w:ascii="Arial" w:hAnsi="Arial" w:cs="Arial"/>
        </w:rPr>
        <w:t>zachování mlčenlivosti rovněž u </w:t>
      </w:r>
      <w:r w:rsidRPr="004D4E6A">
        <w:rPr>
          <w:rFonts w:ascii="Arial" w:hAnsi="Arial" w:cs="Arial"/>
        </w:rPr>
        <w:t>jeho smluvních partnerů</w:t>
      </w:r>
      <w:r>
        <w:rPr>
          <w:rFonts w:ascii="Arial" w:hAnsi="Arial" w:cs="Arial"/>
        </w:rPr>
        <w:t>, kterým budou zdrojové kódy zpřístupněny.</w:t>
      </w:r>
      <w:r w:rsidR="00DB15E9">
        <w:rPr>
          <w:rFonts w:ascii="Arial" w:hAnsi="Arial" w:cs="Arial"/>
        </w:rPr>
        <w:t xml:space="preserve"> Uvedené ustanovení nevylučuje specifické licenční podmínky výrobce software SAP, na kterém je EKIS vyvíjen a provozován. </w:t>
      </w:r>
    </w:p>
    <w:p w14:paraId="7C3A5C30" w14:textId="77777777" w:rsidR="00C7349B" w:rsidRPr="006B6B86" w:rsidRDefault="00C7349B" w:rsidP="000271D9">
      <w:pPr>
        <w:numPr>
          <w:ilvl w:val="1"/>
          <w:numId w:val="26"/>
        </w:numPr>
        <w:spacing w:after="120" w:line="276" w:lineRule="auto"/>
        <w:ind w:left="567" w:hanging="567"/>
        <w:jc w:val="both"/>
        <w:rPr>
          <w:rFonts w:ascii="Arial" w:hAnsi="Arial"/>
        </w:rPr>
      </w:pPr>
      <w:r w:rsidRPr="006B6B86">
        <w:rPr>
          <w:rFonts w:ascii="Arial" w:hAnsi="Arial"/>
        </w:rPr>
        <w:t>Výsledek činnosti, jež je předmětem Díla (Dílo), není Zhotovitel oprávněn poskytnout jiným osobám než Objednateli.</w:t>
      </w:r>
    </w:p>
    <w:p w14:paraId="35D57F03" w14:textId="77777777" w:rsidR="00C7349B" w:rsidRPr="006B6B86" w:rsidRDefault="00C7349B" w:rsidP="000271D9">
      <w:pPr>
        <w:numPr>
          <w:ilvl w:val="1"/>
          <w:numId w:val="26"/>
        </w:numPr>
        <w:spacing w:after="120" w:line="276" w:lineRule="auto"/>
        <w:ind w:left="567" w:hanging="567"/>
        <w:jc w:val="both"/>
        <w:rPr>
          <w:rFonts w:ascii="Arial" w:hAnsi="Arial"/>
        </w:rPr>
      </w:pPr>
      <w:r w:rsidRPr="006B6B86">
        <w:rPr>
          <w:rFonts w:ascii="Arial" w:hAnsi="Arial"/>
        </w:rPr>
        <w:t xml:space="preserve">Smluvní strany se dohodly na tom, že </w:t>
      </w:r>
      <w:r>
        <w:rPr>
          <w:rFonts w:ascii="Arial" w:hAnsi="Arial"/>
        </w:rPr>
        <w:t>poskytnuté</w:t>
      </w:r>
      <w:r w:rsidRPr="006B6B86">
        <w:rPr>
          <w:rFonts w:ascii="Arial" w:hAnsi="Arial"/>
        </w:rPr>
        <w:t xml:space="preserve"> licenc</w:t>
      </w:r>
      <w:r>
        <w:rPr>
          <w:rFonts w:ascii="Arial" w:hAnsi="Arial"/>
        </w:rPr>
        <w:t>e</w:t>
      </w:r>
      <w:r w:rsidRPr="006B6B86">
        <w:rPr>
          <w:rFonts w:ascii="Arial" w:hAnsi="Arial"/>
        </w:rPr>
        <w:t xml:space="preserve"> nelze vypovědět, a tedy že pro licenční ujednání podle této Smlouvy se nevyužije ani ustanovení § 2370 </w:t>
      </w:r>
      <w:proofErr w:type="spellStart"/>
      <w:r w:rsidRPr="006B6B86">
        <w:rPr>
          <w:rFonts w:ascii="Arial" w:hAnsi="Arial"/>
        </w:rPr>
        <w:t>ObčZ</w:t>
      </w:r>
      <w:proofErr w:type="spellEnd"/>
      <w:r w:rsidRPr="006B6B86">
        <w:rPr>
          <w:rFonts w:ascii="Arial" w:hAnsi="Arial"/>
        </w:rPr>
        <w:t xml:space="preserve">. </w:t>
      </w:r>
    </w:p>
    <w:p w14:paraId="5A765F5E" w14:textId="447B6C8B" w:rsidR="00C7349B" w:rsidRDefault="00C7349B" w:rsidP="000271D9">
      <w:pPr>
        <w:numPr>
          <w:ilvl w:val="1"/>
          <w:numId w:val="26"/>
        </w:numPr>
        <w:spacing w:after="120" w:line="276" w:lineRule="auto"/>
        <w:ind w:left="567" w:hanging="567"/>
        <w:jc w:val="both"/>
        <w:rPr>
          <w:rFonts w:ascii="Arial" w:hAnsi="Arial"/>
        </w:rPr>
      </w:pPr>
      <w:r w:rsidRPr="00131C53">
        <w:rPr>
          <w:rFonts w:ascii="Arial" w:hAnsi="Arial"/>
        </w:rPr>
        <w:t xml:space="preserve">V případě přechodu práv a závazků z Objednatele na </w:t>
      </w:r>
      <w:r w:rsidR="00C52F8D" w:rsidRPr="00A60435">
        <w:rPr>
          <w:rFonts w:ascii="Arial" w:hAnsi="Arial" w:cs="Arial"/>
        </w:rPr>
        <w:t>3.</w:t>
      </w:r>
      <w:r w:rsidRPr="00131C53">
        <w:rPr>
          <w:rFonts w:ascii="Arial" w:hAnsi="Arial"/>
        </w:rPr>
        <w:t xml:space="preserve"> osobu </w:t>
      </w:r>
      <w:r w:rsidR="00C52F8D" w:rsidRPr="00A60435">
        <w:rPr>
          <w:rFonts w:ascii="Arial" w:hAnsi="Arial" w:cs="Arial"/>
        </w:rPr>
        <w:t xml:space="preserve">na základě zákona nebo na základě souhlasu Zhotovitele, je </w:t>
      </w:r>
      <w:r w:rsidRPr="00131C53">
        <w:rPr>
          <w:rFonts w:ascii="Arial" w:hAnsi="Arial"/>
        </w:rPr>
        <w:t xml:space="preserve">tato </w:t>
      </w:r>
      <w:r w:rsidR="00C52F8D" w:rsidRPr="00A60435">
        <w:rPr>
          <w:rFonts w:ascii="Arial" w:hAnsi="Arial" w:cs="Arial"/>
        </w:rPr>
        <w:t>3.</w:t>
      </w:r>
      <w:r w:rsidRPr="00131C53">
        <w:rPr>
          <w:rFonts w:ascii="Arial" w:hAnsi="Arial"/>
        </w:rPr>
        <w:t xml:space="preserve"> osoba oprávněna užívat Dílo nebo jeho části obdobně jako Objednatel.</w:t>
      </w:r>
    </w:p>
    <w:p w14:paraId="0A358BB8" w14:textId="5BB9E890" w:rsidR="00C7349B" w:rsidRDefault="00C7349B" w:rsidP="000271D9">
      <w:pPr>
        <w:numPr>
          <w:ilvl w:val="1"/>
          <w:numId w:val="26"/>
        </w:numPr>
        <w:spacing w:after="120" w:line="276" w:lineRule="auto"/>
        <w:ind w:left="567" w:hanging="567"/>
        <w:jc w:val="both"/>
        <w:rPr>
          <w:rFonts w:ascii="Arial" w:hAnsi="Arial" w:cs="Arial"/>
        </w:rPr>
      </w:pPr>
      <w:r w:rsidRPr="009D3468">
        <w:rPr>
          <w:rFonts w:ascii="Arial" w:hAnsi="Arial" w:cs="Arial"/>
        </w:rPr>
        <w:t xml:space="preserve">Objednatel není povinen </w:t>
      </w:r>
      <w:r>
        <w:rPr>
          <w:rFonts w:ascii="Arial" w:hAnsi="Arial" w:cs="Arial"/>
        </w:rPr>
        <w:t>licence</w:t>
      </w:r>
      <w:r w:rsidR="002D7FC3">
        <w:rPr>
          <w:rFonts w:ascii="Arial" w:hAnsi="Arial" w:cs="Arial"/>
        </w:rPr>
        <w:t xml:space="preserve"> dle této Smlouvy</w:t>
      </w:r>
      <w:r w:rsidRPr="009D3468">
        <w:rPr>
          <w:rFonts w:ascii="Arial" w:hAnsi="Arial" w:cs="Arial"/>
        </w:rPr>
        <w:t xml:space="preserve"> využít.</w:t>
      </w:r>
    </w:p>
    <w:p w14:paraId="12C1B5DF" w14:textId="0ABA8D8C" w:rsidR="00A25347" w:rsidRDefault="00A25347" w:rsidP="000271D9">
      <w:pPr>
        <w:numPr>
          <w:ilvl w:val="1"/>
          <w:numId w:val="26"/>
        </w:numPr>
        <w:spacing w:after="120" w:line="276" w:lineRule="auto"/>
        <w:ind w:left="567" w:hanging="567"/>
        <w:jc w:val="both"/>
        <w:rPr>
          <w:rFonts w:ascii="Arial" w:hAnsi="Arial" w:cs="Arial"/>
        </w:rPr>
      </w:pPr>
      <w:r>
        <w:rPr>
          <w:rFonts w:ascii="Arial" w:hAnsi="Arial" w:cs="Arial"/>
        </w:rPr>
        <w:t>Cena za poskytnutí jakýchkoliv licencí a oprávnění dle této Smlouvy je součástí Ceny Díla.</w:t>
      </w:r>
    </w:p>
    <w:p w14:paraId="6707C6CE" w14:textId="77777777" w:rsidR="00C549F5" w:rsidRDefault="00C549F5" w:rsidP="00E02E91">
      <w:pPr>
        <w:spacing w:after="120" w:line="276" w:lineRule="auto"/>
        <w:jc w:val="both"/>
        <w:rPr>
          <w:rFonts w:ascii="Arial" w:hAnsi="Arial" w:cs="Arial"/>
        </w:rPr>
      </w:pPr>
    </w:p>
    <w:p w14:paraId="55E5159D" w14:textId="47E3E186" w:rsidR="00965A9C" w:rsidRPr="001D59C7" w:rsidRDefault="00965A9C" w:rsidP="000271D9">
      <w:pPr>
        <w:pStyle w:val="Odstavecseseznamem"/>
        <w:numPr>
          <w:ilvl w:val="0"/>
          <w:numId w:val="26"/>
        </w:numPr>
        <w:spacing w:after="120" w:line="276" w:lineRule="auto"/>
        <w:ind w:left="357" w:hanging="357"/>
        <w:contextualSpacing w:val="0"/>
        <w:outlineLvl w:val="0"/>
        <w:rPr>
          <w:rFonts w:ascii="Arial" w:hAnsi="Arial" w:cs="Arial"/>
          <w:b/>
          <w:sz w:val="18"/>
        </w:rPr>
      </w:pPr>
      <w:r w:rsidRPr="001D59C7">
        <w:rPr>
          <w:rFonts w:ascii="Arial" w:hAnsi="Arial" w:cs="Arial"/>
          <w:b/>
          <w:sz w:val="20"/>
        </w:rPr>
        <w:t>SA</w:t>
      </w:r>
      <w:r w:rsidR="006A1031">
        <w:rPr>
          <w:rFonts w:ascii="Arial" w:hAnsi="Arial" w:cs="Arial"/>
          <w:b/>
          <w:sz w:val="20"/>
        </w:rPr>
        <w:t>N</w:t>
      </w:r>
      <w:r w:rsidRPr="001D59C7">
        <w:rPr>
          <w:rFonts w:ascii="Arial" w:hAnsi="Arial" w:cs="Arial"/>
          <w:b/>
          <w:sz w:val="20"/>
        </w:rPr>
        <w:t>KČNÍ UJEDNÁNÍ</w:t>
      </w:r>
    </w:p>
    <w:p w14:paraId="18C23450" w14:textId="3007D5BB" w:rsidR="006372DE" w:rsidRPr="006372DE" w:rsidRDefault="002A2281" w:rsidP="000271D9">
      <w:pPr>
        <w:numPr>
          <w:ilvl w:val="1"/>
          <w:numId w:val="26"/>
        </w:numPr>
        <w:spacing w:after="120" w:line="276" w:lineRule="auto"/>
        <w:ind w:left="567" w:hanging="567"/>
        <w:jc w:val="both"/>
        <w:rPr>
          <w:rFonts w:ascii="Arial" w:hAnsi="Arial" w:cs="Arial"/>
        </w:rPr>
      </w:pPr>
      <w:bookmarkStart w:id="19" w:name="_Ref187753685"/>
      <w:r w:rsidRPr="001D59C7">
        <w:rPr>
          <w:rFonts w:ascii="Arial" w:hAnsi="Arial" w:cs="Arial"/>
        </w:rPr>
        <w:t xml:space="preserve">Při nedodržení termínu provedení Díla jako celku (z důvodů, za něž </w:t>
      </w:r>
      <w:r w:rsidR="00320093">
        <w:rPr>
          <w:rFonts w:ascii="Arial" w:hAnsi="Arial" w:cs="Arial"/>
        </w:rPr>
        <w:t>ne</w:t>
      </w:r>
      <w:r w:rsidRPr="001D59C7">
        <w:rPr>
          <w:rFonts w:ascii="Arial" w:hAnsi="Arial" w:cs="Arial"/>
        </w:rPr>
        <w:t xml:space="preserve">odpovídá </w:t>
      </w:r>
      <w:r w:rsidR="00320093">
        <w:rPr>
          <w:rFonts w:ascii="Arial" w:hAnsi="Arial" w:cs="Arial"/>
        </w:rPr>
        <w:t>Objednatel</w:t>
      </w:r>
      <w:r w:rsidRPr="001D59C7">
        <w:rPr>
          <w:rFonts w:ascii="Arial" w:hAnsi="Arial" w:cs="Arial"/>
        </w:rPr>
        <w:t xml:space="preserve">) je Objednatel oprávněn </w:t>
      </w:r>
      <w:r w:rsidR="00C9128F">
        <w:rPr>
          <w:rFonts w:ascii="Arial" w:hAnsi="Arial" w:cs="Arial"/>
        </w:rPr>
        <w:t>požadovat po</w:t>
      </w:r>
      <w:r w:rsidRPr="001D59C7">
        <w:rPr>
          <w:rFonts w:ascii="Arial" w:hAnsi="Arial" w:cs="Arial"/>
        </w:rPr>
        <w:t xml:space="preserve"> Zhotoviteli smluvní pokutu ve výši </w:t>
      </w:r>
      <w:r w:rsidR="00B964FD">
        <w:rPr>
          <w:rFonts w:ascii="Arial" w:hAnsi="Arial" w:cs="Arial"/>
        </w:rPr>
        <w:t>0,02</w:t>
      </w:r>
      <w:r w:rsidRPr="006B2817">
        <w:rPr>
          <w:rFonts w:ascii="Arial" w:hAnsi="Arial" w:cs="Arial"/>
        </w:rPr>
        <w:t xml:space="preserve"> %</w:t>
      </w:r>
      <w:r w:rsidRPr="001D59C7">
        <w:rPr>
          <w:rFonts w:ascii="Arial" w:hAnsi="Arial" w:cs="Arial"/>
        </w:rPr>
        <w:t xml:space="preserve"> z </w:t>
      </w:r>
      <w:r w:rsidR="00A56B41">
        <w:rPr>
          <w:rFonts w:ascii="Arial" w:hAnsi="Arial" w:cs="Arial"/>
        </w:rPr>
        <w:t xml:space="preserve">Ceny </w:t>
      </w:r>
      <w:r w:rsidR="00320093">
        <w:rPr>
          <w:rFonts w:ascii="Arial" w:hAnsi="Arial" w:cs="Arial"/>
        </w:rPr>
        <w:t>Díla</w:t>
      </w:r>
      <w:r w:rsidR="00A56B41">
        <w:rPr>
          <w:rFonts w:ascii="Arial" w:hAnsi="Arial" w:cs="Arial"/>
        </w:rPr>
        <w:t xml:space="preserve"> (</w:t>
      </w:r>
      <w:r w:rsidRPr="001D59C7">
        <w:rPr>
          <w:rFonts w:ascii="Arial" w:hAnsi="Arial" w:cs="Arial"/>
        </w:rPr>
        <w:t>včetně DPH) za každý den prodlení a Zhotovitel je povinen tuto smluvní pokutu uhradit.</w:t>
      </w:r>
      <w:bookmarkEnd w:id="19"/>
      <w:r w:rsidR="005F00F5">
        <w:rPr>
          <w:rFonts w:ascii="Arial" w:hAnsi="Arial" w:cs="Arial"/>
        </w:rPr>
        <w:t xml:space="preserve"> </w:t>
      </w:r>
      <w:r w:rsidR="006372DE" w:rsidRPr="006372DE">
        <w:rPr>
          <w:rFonts w:ascii="Arial" w:hAnsi="Arial" w:cs="Arial"/>
        </w:rPr>
        <w:t>Zhotovitel není povinen smluvní pokutu hradit v případě, že prodlení bylo způsobeno:</w:t>
      </w:r>
    </w:p>
    <w:p w14:paraId="6D5DA70B" w14:textId="60E5CA39" w:rsidR="006372DE" w:rsidRPr="00C549F5" w:rsidRDefault="006372DE" w:rsidP="000271D9">
      <w:pPr>
        <w:pStyle w:val="Odstavecseseznamem"/>
        <w:numPr>
          <w:ilvl w:val="2"/>
          <w:numId w:val="33"/>
        </w:numPr>
        <w:spacing w:after="120" w:line="276" w:lineRule="auto"/>
        <w:jc w:val="both"/>
        <w:rPr>
          <w:rFonts w:ascii="Arial" w:hAnsi="Arial" w:cs="Arial"/>
        </w:rPr>
      </w:pPr>
      <w:r w:rsidRPr="00C549F5">
        <w:rPr>
          <w:rFonts w:ascii="Arial" w:hAnsi="Arial" w:cs="Arial"/>
          <w:sz w:val="20"/>
        </w:rPr>
        <w:t>neposkytnutím nezbytné součinnosti ze strany Objednatele, přičemž nezbytnou součinností se rozumí zejména:</w:t>
      </w:r>
    </w:p>
    <w:p w14:paraId="3CDE43DD" w14:textId="77777777" w:rsidR="006372DE" w:rsidRPr="006372DE" w:rsidRDefault="006372DE" w:rsidP="000271D9">
      <w:pPr>
        <w:pStyle w:val="Odstavecseseznamem"/>
        <w:numPr>
          <w:ilvl w:val="0"/>
          <w:numId w:val="25"/>
        </w:numPr>
        <w:spacing w:after="120" w:line="276" w:lineRule="auto"/>
        <w:ind w:left="1701"/>
        <w:jc w:val="both"/>
        <w:rPr>
          <w:rFonts w:ascii="Arial" w:hAnsi="Arial" w:cs="Arial"/>
          <w:sz w:val="20"/>
          <w:szCs w:val="20"/>
        </w:rPr>
      </w:pPr>
      <w:r w:rsidRPr="006372DE">
        <w:rPr>
          <w:rFonts w:ascii="Arial" w:hAnsi="Arial" w:cs="Arial"/>
          <w:sz w:val="20"/>
          <w:szCs w:val="20"/>
        </w:rPr>
        <w:t>včasné schválení předaných výstupů,</w:t>
      </w:r>
    </w:p>
    <w:p w14:paraId="35DE3A4C" w14:textId="77777777" w:rsidR="006372DE" w:rsidRPr="006372DE" w:rsidRDefault="006372DE" w:rsidP="000271D9">
      <w:pPr>
        <w:pStyle w:val="Odstavecseseznamem"/>
        <w:numPr>
          <w:ilvl w:val="0"/>
          <w:numId w:val="25"/>
        </w:numPr>
        <w:spacing w:after="120" w:line="276" w:lineRule="auto"/>
        <w:ind w:left="1701"/>
        <w:jc w:val="both"/>
        <w:rPr>
          <w:rFonts w:ascii="Arial" w:hAnsi="Arial" w:cs="Arial"/>
          <w:sz w:val="20"/>
          <w:szCs w:val="20"/>
        </w:rPr>
      </w:pPr>
      <w:r w:rsidRPr="006372DE">
        <w:rPr>
          <w:rFonts w:ascii="Arial" w:hAnsi="Arial" w:cs="Arial"/>
          <w:sz w:val="20"/>
          <w:szCs w:val="20"/>
        </w:rPr>
        <w:t>poskytnutí nezbytných podkladů a informací,</w:t>
      </w:r>
    </w:p>
    <w:p w14:paraId="296F3440" w14:textId="77777777" w:rsidR="006372DE" w:rsidRPr="006372DE" w:rsidRDefault="006372DE" w:rsidP="000271D9">
      <w:pPr>
        <w:pStyle w:val="Odstavecseseznamem"/>
        <w:numPr>
          <w:ilvl w:val="0"/>
          <w:numId w:val="25"/>
        </w:numPr>
        <w:spacing w:after="120" w:line="276" w:lineRule="auto"/>
        <w:ind w:left="1701"/>
        <w:jc w:val="both"/>
        <w:rPr>
          <w:rFonts w:ascii="Arial" w:hAnsi="Arial" w:cs="Arial"/>
          <w:sz w:val="20"/>
          <w:szCs w:val="20"/>
        </w:rPr>
      </w:pPr>
      <w:r w:rsidRPr="006372DE">
        <w:rPr>
          <w:rFonts w:ascii="Arial" w:hAnsi="Arial" w:cs="Arial"/>
          <w:sz w:val="20"/>
          <w:szCs w:val="20"/>
        </w:rPr>
        <w:t>zpřístupnění technické infrastruktury,</w:t>
      </w:r>
    </w:p>
    <w:p w14:paraId="2A344F65" w14:textId="39CFE33F" w:rsidR="006372DE" w:rsidRDefault="006372DE" w:rsidP="000271D9">
      <w:pPr>
        <w:pStyle w:val="Odstavecseseznamem"/>
        <w:numPr>
          <w:ilvl w:val="0"/>
          <w:numId w:val="25"/>
        </w:numPr>
        <w:spacing w:after="120" w:line="276" w:lineRule="auto"/>
        <w:ind w:left="1701"/>
        <w:jc w:val="both"/>
        <w:rPr>
          <w:rFonts w:ascii="Arial" w:hAnsi="Arial" w:cs="Arial"/>
          <w:sz w:val="20"/>
          <w:szCs w:val="20"/>
        </w:rPr>
      </w:pPr>
      <w:r w:rsidRPr="006372DE">
        <w:rPr>
          <w:rFonts w:ascii="Arial" w:hAnsi="Arial" w:cs="Arial"/>
          <w:sz w:val="20"/>
          <w:szCs w:val="20"/>
        </w:rPr>
        <w:t>jiné činnosti uvedené v této smlouvě;</w:t>
      </w:r>
    </w:p>
    <w:p w14:paraId="774DCDA3" w14:textId="77777777" w:rsidR="00C549F5" w:rsidRPr="006372DE" w:rsidRDefault="00C549F5" w:rsidP="00C549F5">
      <w:pPr>
        <w:pStyle w:val="Odstavecseseznamem"/>
        <w:spacing w:after="120" w:line="276" w:lineRule="auto"/>
        <w:ind w:left="1080"/>
        <w:jc w:val="both"/>
        <w:rPr>
          <w:rFonts w:ascii="Arial" w:hAnsi="Arial" w:cs="Arial"/>
          <w:sz w:val="20"/>
          <w:szCs w:val="20"/>
        </w:rPr>
      </w:pPr>
    </w:p>
    <w:p w14:paraId="609F0AF4" w14:textId="6A8BC8B7" w:rsidR="00E8292C" w:rsidRPr="00C549F5" w:rsidRDefault="006372DE" w:rsidP="000271D9">
      <w:pPr>
        <w:pStyle w:val="Odstavecseseznamem"/>
        <w:numPr>
          <w:ilvl w:val="2"/>
          <w:numId w:val="33"/>
        </w:numPr>
        <w:spacing w:after="120" w:line="276" w:lineRule="auto"/>
        <w:jc w:val="both"/>
        <w:rPr>
          <w:sz w:val="20"/>
        </w:rPr>
      </w:pPr>
      <w:r w:rsidRPr="00C549F5">
        <w:rPr>
          <w:rFonts w:ascii="Arial" w:hAnsi="Arial" w:cs="Arial"/>
          <w:sz w:val="20"/>
        </w:rPr>
        <w:t xml:space="preserve">překážkami, které nemohl Zhotovitel rozumně předpokládat a </w:t>
      </w:r>
      <w:r w:rsidR="00A65FB2" w:rsidRPr="00C549F5">
        <w:rPr>
          <w:rFonts w:ascii="Arial" w:hAnsi="Arial" w:cs="Arial"/>
          <w:sz w:val="20"/>
        </w:rPr>
        <w:t>ne</w:t>
      </w:r>
      <w:r w:rsidR="00623681" w:rsidRPr="00C549F5">
        <w:rPr>
          <w:rFonts w:ascii="Arial" w:hAnsi="Arial" w:cs="Arial"/>
          <w:sz w:val="20"/>
        </w:rPr>
        <w:t>odpovídá</w:t>
      </w:r>
      <w:r w:rsidRPr="00C549F5">
        <w:rPr>
          <w:rFonts w:ascii="Arial" w:hAnsi="Arial" w:cs="Arial"/>
          <w:sz w:val="20"/>
        </w:rPr>
        <w:t xml:space="preserve"> (např. vyšší moc</w:t>
      </w:r>
      <w:r w:rsidR="00623681" w:rsidRPr="00C549F5">
        <w:rPr>
          <w:rFonts w:ascii="Arial" w:hAnsi="Arial" w:cs="Arial"/>
          <w:sz w:val="20"/>
        </w:rPr>
        <w:t xml:space="preserve"> nebo neposkytnutí součinnosti Objednatele dle této Smlouvy</w:t>
      </w:r>
      <w:r w:rsidRPr="00C549F5">
        <w:rPr>
          <w:rFonts w:ascii="Arial" w:hAnsi="Arial" w:cs="Arial"/>
          <w:sz w:val="20"/>
        </w:rPr>
        <w:t>).</w:t>
      </w:r>
    </w:p>
    <w:p w14:paraId="04273510" w14:textId="42C8C855" w:rsidR="00E8292C" w:rsidRPr="00623681" w:rsidRDefault="00522B94" w:rsidP="000271D9">
      <w:pPr>
        <w:numPr>
          <w:ilvl w:val="1"/>
          <w:numId w:val="26"/>
        </w:numPr>
        <w:spacing w:after="120" w:line="276" w:lineRule="auto"/>
        <w:ind w:left="567" w:hanging="567"/>
        <w:jc w:val="both"/>
        <w:rPr>
          <w:rFonts w:ascii="Arial" w:hAnsi="Arial" w:cs="Arial"/>
        </w:rPr>
      </w:pPr>
      <w:bookmarkStart w:id="20" w:name="_Ref187753684"/>
      <w:r w:rsidRPr="001D59C7">
        <w:rPr>
          <w:rFonts w:ascii="Arial" w:hAnsi="Arial" w:cs="Arial"/>
        </w:rPr>
        <w:t xml:space="preserve">Při nedodržení termínu provedení </w:t>
      </w:r>
      <w:r>
        <w:rPr>
          <w:rFonts w:ascii="Arial" w:hAnsi="Arial" w:cs="Arial"/>
        </w:rPr>
        <w:t xml:space="preserve">Dílčího plnění </w:t>
      </w:r>
      <w:r w:rsidRPr="001D59C7">
        <w:rPr>
          <w:rFonts w:ascii="Arial" w:hAnsi="Arial" w:cs="Arial"/>
        </w:rPr>
        <w:t xml:space="preserve">(z důvodů, za něž </w:t>
      </w:r>
      <w:r>
        <w:rPr>
          <w:rFonts w:ascii="Arial" w:hAnsi="Arial" w:cs="Arial"/>
        </w:rPr>
        <w:t>ne</w:t>
      </w:r>
      <w:r w:rsidRPr="001D59C7">
        <w:rPr>
          <w:rFonts w:ascii="Arial" w:hAnsi="Arial" w:cs="Arial"/>
        </w:rPr>
        <w:t xml:space="preserve">odpovídá </w:t>
      </w:r>
      <w:r>
        <w:rPr>
          <w:rFonts w:ascii="Arial" w:hAnsi="Arial" w:cs="Arial"/>
        </w:rPr>
        <w:t>Objednatel</w:t>
      </w:r>
      <w:r w:rsidRPr="001D59C7">
        <w:rPr>
          <w:rFonts w:ascii="Arial" w:hAnsi="Arial" w:cs="Arial"/>
        </w:rPr>
        <w:t xml:space="preserve">) je Objednatel oprávněn </w:t>
      </w:r>
      <w:r>
        <w:rPr>
          <w:rFonts w:ascii="Arial" w:hAnsi="Arial" w:cs="Arial"/>
        </w:rPr>
        <w:t>požadovat po</w:t>
      </w:r>
      <w:r w:rsidRPr="001D59C7">
        <w:rPr>
          <w:rFonts w:ascii="Arial" w:hAnsi="Arial" w:cs="Arial"/>
        </w:rPr>
        <w:t xml:space="preserve"> Zhotoviteli smluvní pokutu ve výši </w:t>
      </w:r>
      <w:r>
        <w:rPr>
          <w:rFonts w:ascii="Arial" w:hAnsi="Arial" w:cs="Arial"/>
        </w:rPr>
        <w:t>0,02</w:t>
      </w:r>
      <w:r w:rsidRPr="006B2817">
        <w:rPr>
          <w:rFonts w:ascii="Arial" w:hAnsi="Arial" w:cs="Arial"/>
        </w:rPr>
        <w:t xml:space="preserve"> %</w:t>
      </w:r>
      <w:r w:rsidRPr="001D59C7">
        <w:rPr>
          <w:rFonts w:ascii="Arial" w:hAnsi="Arial" w:cs="Arial"/>
        </w:rPr>
        <w:t xml:space="preserve"> z</w:t>
      </w:r>
      <w:r w:rsidR="00E83E51" w:rsidRPr="001C1D1D">
        <w:rPr>
          <w:rFonts w:ascii="Arial" w:hAnsi="Arial" w:cs="Arial"/>
        </w:rPr>
        <w:t> </w:t>
      </w:r>
      <w:r w:rsidR="00B642E7">
        <w:rPr>
          <w:rFonts w:ascii="Arial" w:hAnsi="Arial" w:cs="Arial"/>
        </w:rPr>
        <w:t>K</w:t>
      </w:r>
      <w:r w:rsidR="00B812FA">
        <w:rPr>
          <w:rFonts w:ascii="Arial" w:hAnsi="Arial" w:cs="Arial"/>
        </w:rPr>
        <w:t>líčového</w:t>
      </w:r>
      <w:r w:rsidR="00B812FA" w:rsidRPr="001C1D1D">
        <w:rPr>
          <w:rFonts w:ascii="Arial" w:hAnsi="Arial" w:cs="Arial"/>
        </w:rPr>
        <w:t xml:space="preserve"> </w:t>
      </w:r>
      <w:r w:rsidR="00E83E51">
        <w:rPr>
          <w:rFonts w:ascii="Arial" w:hAnsi="Arial" w:cs="Arial"/>
        </w:rPr>
        <w:t>milníku (</w:t>
      </w:r>
      <w:r w:rsidR="00E83E51" w:rsidRPr="001C1D1D">
        <w:rPr>
          <w:rFonts w:ascii="Arial" w:hAnsi="Arial" w:cs="Arial"/>
        </w:rPr>
        <w:t>včetně DPH) za každý den prodlení</w:t>
      </w:r>
      <w:r w:rsidRPr="001D59C7">
        <w:rPr>
          <w:rFonts w:ascii="Arial" w:hAnsi="Arial" w:cs="Arial"/>
        </w:rPr>
        <w:t xml:space="preserve"> a Zhotovitel je povinen tuto smluvní pokutu uhradit</w:t>
      </w:r>
      <w:r w:rsidR="007911F2">
        <w:rPr>
          <w:rFonts w:ascii="Arial" w:hAnsi="Arial" w:cs="Arial"/>
        </w:rPr>
        <w:t xml:space="preserve">. V případě souběhu smluvní pokuty dle tohoto čl. </w:t>
      </w:r>
      <w:r w:rsidR="007911F2">
        <w:rPr>
          <w:rFonts w:ascii="Arial" w:hAnsi="Arial" w:cs="Arial"/>
        </w:rPr>
        <w:fldChar w:fldCharType="begin"/>
      </w:r>
      <w:r w:rsidR="007911F2">
        <w:rPr>
          <w:rFonts w:ascii="Arial" w:hAnsi="Arial" w:cs="Arial"/>
        </w:rPr>
        <w:instrText xml:space="preserve"> REF _Ref187753684 \r \h </w:instrText>
      </w:r>
      <w:r w:rsidR="00623681">
        <w:rPr>
          <w:rFonts w:ascii="Arial" w:hAnsi="Arial" w:cs="Arial"/>
        </w:rPr>
        <w:instrText xml:space="preserve"> \* MERGEFORMAT </w:instrText>
      </w:r>
      <w:r w:rsidR="007911F2">
        <w:rPr>
          <w:rFonts w:ascii="Arial" w:hAnsi="Arial" w:cs="Arial"/>
        </w:rPr>
      </w:r>
      <w:r w:rsidR="007911F2">
        <w:rPr>
          <w:rFonts w:ascii="Arial" w:hAnsi="Arial" w:cs="Arial"/>
        </w:rPr>
        <w:fldChar w:fldCharType="separate"/>
      </w:r>
      <w:r w:rsidR="007911F2">
        <w:rPr>
          <w:rFonts w:ascii="Arial" w:hAnsi="Arial" w:cs="Arial"/>
        </w:rPr>
        <w:t>14.2</w:t>
      </w:r>
      <w:r w:rsidR="007911F2">
        <w:rPr>
          <w:rFonts w:ascii="Arial" w:hAnsi="Arial" w:cs="Arial"/>
        </w:rPr>
        <w:fldChar w:fldCharType="end"/>
      </w:r>
      <w:r w:rsidR="00C55055">
        <w:rPr>
          <w:rFonts w:ascii="Arial" w:hAnsi="Arial" w:cs="Arial"/>
        </w:rPr>
        <w:t xml:space="preserve"> (nedodržení termínu Dílčího plnění)</w:t>
      </w:r>
      <w:r w:rsidR="007911F2">
        <w:rPr>
          <w:rFonts w:ascii="Arial" w:hAnsi="Arial" w:cs="Arial"/>
        </w:rPr>
        <w:t xml:space="preserve"> a smluvní pokuty dle čl.</w:t>
      </w:r>
      <w:bookmarkEnd w:id="20"/>
      <w:r w:rsidR="007911F2">
        <w:rPr>
          <w:rFonts w:ascii="Arial" w:hAnsi="Arial" w:cs="Arial"/>
        </w:rPr>
        <w:t xml:space="preserve"> </w:t>
      </w:r>
      <w:r w:rsidR="007911F2">
        <w:rPr>
          <w:rFonts w:ascii="Arial" w:hAnsi="Arial" w:cs="Arial"/>
        </w:rPr>
        <w:fldChar w:fldCharType="begin"/>
      </w:r>
      <w:r w:rsidR="007911F2">
        <w:rPr>
          <w:rFonts w:ascii="Arial" w:hAnsi="Arial" w:cs="Arial"/>
        </w:rPr>
        <w:instrText xml:space="preserve"> REF _Ref187753685 \r \h </w:instrText>
      </w:r>
      <w:r w:rsidR="00623681">
        <w:rPr>
          <w:rFonts w:ascii="Arial" w:hAnsi="Arial" w:cs="Arial"/>
        </w:rPr>
        <w:instrText xml:space="preserve"> \* MERGEFORMAT </w:instrText>
      </w:r>
      <w:r w:rsidR="007911F2">
        <w:rPr>
          <w:rFonts w:ascii="Arial" w:hAnsi="Arial" w:cs="Arial"/>
        </w:rPr>
      </w:r>
      <w:r w:rsidR="007911F2">
        <w:rPr>
          <w:rFonts w:ascii="Arial" w:hAnsi="Arial" w:cs="Arial"/>
        </w:rPr>
        <w:fldChar w:fldCharType="separate"/>
      </w:r>
      <w:r w:rsidR="007911F2">
        <w:rPr>
          <w:rFonts w:ascii="Arial" w:hAnsi="Arial" w:cs="Arial"/>
        </w:rPr>
        <w:t>14.1</w:t>
      </w:r>
      <w:r w:rsidR="007911F2">
        <w:rPr>
          <w:rFonts w:ascii="Arial" w:hAnsi="Arial" w:cs="Arial"/>
        </w:rPr>
        <w:fldChar w:fldCharType="end"/>
      </w:r>
      <w:r w:rsidR="007911F2">
        <w:rPr>
          <w:rFonts w:ascii="Arial" w:hAnsi="Arial" w:cs="Arial"/>
        </w:rPr>
        <w:t xml:space="preserve"> </w:t>
      </w:r>
      <w:r w:rsidR="00C55055">
        <w:rPr>
          <w:rFonts w:ascii="Arial" w:hAnsi="Arial" w:cs="Arial"/>
        </w:rPr>
        <w:t xml:space="preserve">(nedodržení termínu provedení Díla jako celku) </w:t>
      </w:r>
      <w:r w:rsidR="007911F2">
        <w:rPr>
          <w:rFonts w:ascii="Arial" w:hAnsi="Arial" w:cs="Arial"/>
        </w:rPr>
        <w:t xml:space="preserve">náleží </w:t>
      </w:r>
      <w:r w:rsidR="00814CA7">
        <w:rPr>
          <w:rFonts w:ascii="Arial" w:hAnsi="Arial" w:cs="Arial"/>
        </w:rPr>
        <w:t xml:space="preserve">za období tohoto souběhu </w:t>
      </w:r>
      <w:r w:rsidR="007911F2">
        <w:rPr>
          <w:rFonts w:ascii="Arial" w:hAnsi="Arial" w:cs="Arial"/>
        </w:rPr>
        <w:t xml:space="preserve">Objednateli pouze smluvní pokuta dle čl. </w:t>
      </w:r>
      <w:r w:rsidR="007911F2">
        <w:rPr>
          <w:rFonts w:ascii="Arial" w:hAnsi="Arial" w:cs="Arial"/>
        </w:rPr>
        <w:fldChar w:fldCharType="begin"/>
      </w:r>
      <w:r w:rsidR="007911F2">
        <w:rPr>
          <w:rFonts w:ascii="Arial" w:hAnsi="Arial" w:cs="Arial"/>
        </w:rPr>
        <w:instrText xml:space="preserve"> REF _Ref187753685 \r \h </w:instrText>
      </w:r>
      <w:r w:rsidR="00623681">
        <w:rPr>
          <w:rFonts w:ascii="Arial" w:hAnsi="Arial" w:cs="Arial"/>
        </w:rPr>
        <w:instrText xml:space="preserve"> \* MERGEFORMAT </w:instrText>
      </w:r>
      <w:r w:rsidR="007911F2">
        <w:rPr>
          <w:rFonts w:ascii="Arial" w:hAnsi="Arial" w:cs="Arial"/>
        </w:rPr>
      </w:r>
      <w:r w:rsidR="007911F2">
        <w:rPr>
          <w:rFonts w:ascii="Arial" w:hAnsi="Arial" w:cs="Arial"/>
        </w:rPr>
        <w:fldChar w:fldCharType="separate"/>
      </w:r>
      <w:r w:rsidR="007911F2">
        <w:rPr>
          <w:rFonts w:ascii="Arial" w:hAnsi="Arial" w:cs="Arial"/>
        </w:rPr>
        <w:t>14.1</w:t>
      </w:r>
      <w:r w:rsidR="007911F2">
        <w:rPr>
          <w:rFonts w:ascii="Arial" w:hAnsi="Arial" w:cs="Arial"/>
        </w:rPr>
        <w:fldChar w:fldCharType="end"/>
      </w:r>
      <w:r w:rsidR="007911F2">
        <w:rPr>
          <w:rFonts w:ascii="Arial" w:hAnsi="Arial" w:cs="Arial"/>
        </w:rPr>
        <w:t>.</w:t>
      </w:r>
    </w:p>
    <w:p w14:paraId="50741459" w14:textId="3F7CD376" w:rsidR="002A2281" w:rsidRPr="001C1D1D" w:rsidRDefault="002A2281" w:rsidP="000271D9">
      <w:pPr>
        <w:numPr>
          <w:ilvl w:val="1"/>
          <w:numId w:val="26"/>
        </w:numPr>
        <w:spacing w:after="120" w:line="276" w:lineRule="auto"/>
        <w:ind w:left="567" w:hanging="567"/>
        <w:jc w:val="both"/>
        <w:rPr>
          <w:rFonts w:ascii="Arial" w:hAnsi="Arial" w:cs="Arial"/>
        </w:rPr>
      </w:pPr>
      <w:r w:rsidRPr="00965A9C">
        <w:rPr>
          <w:rFonts w:ascii="Arial" w:hAnsi="Arial" w:cs="Arial"/>
        </w:rPr>
        <w:t xml:space="preserve">V případě prodlení Zhotovitele s odstraněním (vypořádáním) </w:t>
      </w:r>
      <w:r w:rsidR="00EB42B9" w:rsidRPr="005A5C20">
        <w:rPr>
          <w:rFonts w:ascii="Arial" w:hAnsi="Arial" w:cs="Arial"/>
        </w:rPr>
        <w:t>výhrad</w:t>
      </w:r>
      <w:r w:rsidRPr="005A5C20">
        <w:rPr>
          <w:rFonts w:ascii="Arial" w:hAnsi="Arial" w:cs="Arial"/>
        </w:rPr>
        <w:t xml:space="preserve"> Objednatele zjištěných v rámci </w:t>
      </w:r>
      <w:r w:rsidRPr="0018408F">
        <w:rPr>
          <w:rFonts w:ascii="Arial" w:hAnsi="Arial" w:cs="Arial"/>
        </w:rPr>
        <w:t xml:space="preserve">akceptace </w:t>
      </w:r>
      <w:r w:rsidR="00D26250">
        <w:rPr>
          <w:rFonts w:ascii="Arial" w:hAnsi="Arial" w:cs="Arial"/>
        </w:rPr>
        <w:t>D</w:t>
      </w:r>
      <w:r w:rsidRPr="00F463A2">
        <w:rPr>
          <w:rFonts w:ascii="Arial" w:hAnsi="Arial" w:cs="Arial"/>
        </w:rPr>
        <w:t>ílčího</w:t>
      </w:r>
      <w:r w:rsidRPr="0018408F">
        <w:rPr>
          <w:rFonts w:ascii="Arial" w:hAnsi="Arial" w:cs="Arial"/>
        </w:rPr>
        <w:t xml:space="preserve"> plnění</w:t>
      </w:r>
      <w:r w:rsidR="002C568F" w:rsidRPr="0018408F">
        <w:rPr>
          <w:rFonts w:ascii="Arial" w:hAnsi="Arial" w:cs="Arial"/>
        </w:rPr>
        <w:t xml:space="preserve"> </w:t>
      </w:r>
      <w:r w:rsidR="00DC5B0D">
        <w:rPr>
          <w:rFonts w:ascii="Arial" w:hAnsi="Arial" w:cs="Arial"/>
        </w:rPr>
        <w:t>nebo</w:t>
      </w:r>
      <w:r w:rsidR="002C568F" w:rsidRPr="0018408F">
        <w:rPr>
          <w:rFonts w:ascii="Arial" w:hAnsi="Arial" w:cs="Arial"/>
        </w:rPr>
        <w:t xml:space="preserve"> </w:t>
      </w:r>
      <w:r w:rsidRPr="0018408F">
        <w:rPr>
          <w:rFonts w:ascii="Arial" w:hAnsi="Arial" w:cs="Arial"/>
        </w:rPr>
        <w:t>Díla</w:t>
      </w:r>
      <w:r w:rsidRPr="005A5C20">
        <w:rPr>
          <w:rFonts w:ascii="Arial" w:hAnsi="Arial" w:cs="Arial"/>
        </w:rPr>
        <w:t xml:space="preserve"> jako celku </w:t>
      </w:r>
      <w:r w:rsidR="00802218" w:rsidRPr="005A5C20">
        <w:rPr>
          <w:rFonts w:ascii="Arial" w:hAnsi="Arial" w:cs="Arial"/>
        </w:rPr>
        <w:t>a uvedených v příslušném Akceptačním protokolu</w:t>
      </w:r>
      <w:r w:rsidR="00F463A2" w:rsidRPr="00F463A2">
        <w:rPr>
          <w:rFonts w:ascii="Arial" w:hAnsi="Arial" w:cs="Arial"/>
        </w:rPr>
        <w:t>,</w:t>
      </w:r>
      <w:r w:rsidRPr="001C1D1D">
        <w:rPr>
          <w:rFonts w:ascii="Arial" w:hAnsi="Arial" w:cs="Arial"/>
        </w:rPr>
        <w:t xml:space="preserve"> je Objednatel oprávněn v každém jednotlivém případě </w:t>
      </w:r>
      <w:r w:rsidR="00C9128F">
        <w:rPr>
          <w:rFonts w:ascii="Arial" w:hAnsi="Arial" w:cs="Arial"/>
        </w:rPr>
        <w:t>požadovat po</w:t>
      </w:r>
      <w:r w:rsidRPr="001C1D1D">
        <w:rPr>
          <w:rFonts w:ascii="Arial" w:hAnsi="Arial" w:cs="Arial"/>
        </w:rPr>
        <w:t xml:space="preserve"> Zhotoviteli smluvní pokutu ve výši </w:t>
      </w:r>
      <w:r w:rsidR="00B964FD">
        <w:rPr>
          <w:rFonts w:ascii="Arial" w:hAnsi="Arial" w:cs="Arial"/>
        </w:rPr>
        <w:t>0,02</w:t>
      </w:r>
      <w:r w:rsidRPr="006B2817">
        <w:rPr>
          <w:rFonts w:ascii="Arial" w:hAnsi="Arial" w:cs="Arial"/>
        </w:rPr>
        <w:t xml:space="preserve"> %</w:t>
      </w:r>
      <w:r w:rsidRPr="001C1D1D">
        <w:rPr>
          <w:rFonts w:ascii="Arial" w:hAnsi="Arial" w:cs="Arial"/>
        </w:rPr>
        <w:t xml:space="preserve"> </w:t>
      </w:r>
      <w:r w:rsidR="001C1D1D" w:rsidRPr="001C1D1D">
        <w:rPr>
          <w:rFonts w:ascii="Arial" w:hAnsi="Arial" w:cs="Arial"/>
        </w:rPr>
        <w:t>z </w:t>
      </w:r>
      <w:r w:rsidR="00B642E7">
        <w:rPr>
          <w:rFonts w:ascii="Arial" w:hAnsi="Arial" w:cs="Arial"/>
        </w:rPr>
        <w:t>K</w:t>
      </w:r>
      <w:r w:rsidR="00B812FA">
        <w:rPr>
          <w:rFonts w:ascii="Arial" w:hAnsi="Arial" w:cs="Arial"/>
        </w:rPr>
        <w:t>líčového</w:t>
      </w:r>
      <w:r w:rsidR="00B812FA" w:rsidRPr="001C1D1D">
        <w:rPr>
          <w:rFonts w:ascii="Arial" w:hAnsi="Arial" w:cs="Arial"/>
        </w:rPr>
        <w:t xml:space="preserve"> </w:t>
      </w:r>
      <w:r w:rsidR="001F5404">
        <w:rPr>
          <w:rFonts w:ascii="Arial" w:hAnsi="Arial" w:cs="Arial"/>
        </w:rPr>
        <w:t>milníku (</w:t>
      </w:r>
      <w:r w:rsidRPr="001C1D1D">
        <w:rPr>
          <w:rFonts w:ascii="Arial" w:hAnsi="Arial" w:cs="Arial"/>
        </w:rPr>
        <w:t>včetně DPH) za každý den prodlení a Zhotovitel je povinen tuto smluvní pokutu uhradit</w:t>
      </w:r>
      <w:r w:rsidR="00BF7A2F" w:rsidRPr="001C1D1D">
        <w:rPr>
          <w:rFonts w:ascii="Arial" w:hAnsi="Arial" w:cs="Arial"/>
        </w:rPr>
        <w:t>.</w:t>
      </w:r>
    </w:p>
    <w:p w14:paraId="103D6EC8" w14:textId="264BEF17" w:rsidR="00802218" w:rsidRPr="00564133" w:rsidRDefault="00802218" w:rsidP="000271D9">
      <w:pPr>
        <w:numPr>
          <w:ilvl w:val="1"/>
          <w:numId w:val="26"/>
        </w:numPr>
        <w:spacing w:after="120" w:line="276" w:lineRule="auto"/>
        <w:ind w:left="567" w:hanging="567"/>
        <w:jc w:val="both"/>
        <w:rPr>
          <w:rFonts w:ascii="Arial" w:hAnsi="Arial" w:cs="Arial"/>
        </w:rPr>
      </w:pPr>
      <w:r w:rsidRPr="00564133">
        <w:rPr>
          <w:rFonts w:ascii="Arial" w:hAnsi="Arial" w:cs="Arial"/>
        </w:rPr>
        <w:t xml:space="preserve">V případě, kdy Zhotovitel nedodrží termíny (doby plnění) dohodnuté pro realizaci požadovaných Změn nebo nedodrží termíny pro odstranění </w:t>
      </w:r>
      <w:r w:rsidR="00EB42B9" w:rsidRPr="00564133">
        <w:rPr>
          <w:rFonts w:ascii="Arial" w:hAnsi="Arial" w:cs="Arial"/>
        </w:rPr>
        <w:t xml:space="preserve">výhrad </w:t>
      </w:r>
      <w:r w:rsidRPr="00564133">
        <w:rPr>
          <w:rFonts w:ascii="Arial" w:hAnsi="Arial" w:cs="Arial"/>
        </w:rPr>
        <w:t>(připomínek) uvedených v příslušném Akceptačním protokolu</w:t>
      </w:r>
      <w:r w:rsidR="00230FD7">
        <w:rPr>
          <w:rFonts w:ascii="Arial" w:hAnsi="Arial" w:cs="Arial"/>
        </w:rPr>
        <w:t xml:space="preserve"> o provedení Změny</w:t>
      </w:r>
      <w:r w:rsidRPr="00564133">
        <w:rPr>
          <w:rFonts w:ascii="Arial" w:hAnsi="Arial" w:cs="Arial"/>
        </w:rPr>
        <w:t xml:space="preserve">, je </w:t>
      </w:r>
      <w:r w:rsidR="0048579A" w:rsidRPr="00564133">
        <w:rPr>
          <w:rFonts w:ascii="Arial" w:hAnsi="Arial" w:cs="Arial"/>
        </w:rPr>
        <w:t>Objednatel</w:t>
      </w:r>
      <w:r w:rsidRPr="00564133">
        <w:rPr>
          <w:rFonts w:ascii="Arial" w:hAnsi="Arial" w:cs="Arial"/>
        </w:rPr>
        <w:t xml:space="preserve"> oprávněn </w:t>
      </w:r>
      <w:r w:rsidR="00C9128F">
        <w:rPr>
          <w:rFonts w:ascii="Arial" w:hAnsi="Arial" w:cs="Arial"/>
        </w:rPr>
        <w:t>požadovat po</w:t>
      </w:r>
      <w:r w:rsidRPr="00564133">
        <w:rPr>
          <w:rFonts w:ascii="Arial" w:hAnsi="Arial" w:cs="Arial"/>
        </w:rPr>
        <w:t xml:space="preserve"> Zhotoviteli </w:t>
      </w:r>
      <w:r w:rsidRPr="00564133">
        <w:rPr>
          <w:rFonts w:ascii="Arial" w:hAnsi="Arial" w:cs="Arial"/>
        </w:rPr>
        <w:lastRenderedPageBreak/>
        <w:t>v každém jednotlivém případ</w:t>
      </w:r>
      <w:r w:rsidR="00A058BB" w:rsidRPr="00564133">
        <w:rPr>
          <w:rFonts w:ascii="Arial" w:hAnsi="Arial" w:cs="Arial"/>
        </w:rPr>
        <w:t xml:space="preserve">ě smluvní pokutu </w:t>
      </w:r>
      <w:r w:rsidR="00F55A77">
        <w:rPr>
          <w:rFonts w:ascii="Arial" w:hAnsi="Arial" w:cs="Arial"/>
        </w:rPr>
        <w:t xml:space="preserve">ve </w:t>
      </w:r>
      <w:r w:rsidR="00A058BB" w:rsidRPr="00564133">
        <w:rPr>
          <w:rFonts w:ascii="Arial" w:hAnsi="Arial" w:cs="Arial"/>
        </w:rPr>
        <w:t xml:space="preserve">výši </w:t>
      </w:r>
      <w:r w:rsidR="00B964FD">
        <w:rPr>
          <w:rFonts w:ascii="Arial" w:hAnsi="Arial" w:cs="Arial"/>
        </w:rPr>
        <w:t>0,02</w:t>
      </w:r>
      <w:r w:rsidR="00A058BB" w:rsidRPr="006B2817">
        <w:rPr>
          <w:rFonts w:ascii="Arial" w:hAnsi="Arial" w:cs="Arial"/>
        </w:rPr>
        <w:t xml:space="preserve"> %</w:t>
      </w:r>
      <w:r w:rsidR="00A058BB" w:rsidRPr="00564133">
        <w:rPr>
          <w:rFonts w:ascii="Arial" w:hAnsi="Arial" w:cs="Arial"/>
        </w:rPr>
        <w:t xml:space="preserve"> z</w:t>
      </w:r>
      <w:r w:rsidR="00A058BB">
        <w:rPr>
          <w:rFonts w:ascii="Arial" w:hAnsi="Arial" w:cs="Arial"/>
        </w:rPr>
        <w:t> </w:t>
      </w:r>
      <w:r>
        <w:rPr>
          <w:rFonts w:ascii="Arial" w:hAnsi="Arial" w:cs="Arial"/>
        </w:rPr>
        <w:t xml:space="preserve">příslušného </w:t>
      </w:r>
      <w:r w:rsidR="00564133">
        <w:rPr>
          <w:rFonts w:ascii="Arial" w:hAnsi="Arial" w:cs="Arial"/>
        </w:rPr>
        <w:t>Platebního milníku (</w:t>
      </w:r>
      <w:r w:rsidRPr="00564133">
        <w:rPr>
          <w:rFonts w:ascii="Arial" w:hAnsi="Arial" w:cs="Arial"/>
        </w:rPr>
        <w:t xml:space="preserve">včetně DPH) za každý den prodlení a Zhotovitel je povinen tuto smluvní pokutu uhradit. </w:t>
      </w:r>
    </w:p>
    <w:p w14:paraId="79DF774A" w14:textId="67E760C2" w:rsidR="00F86DE8" w:rsidRDefault="0081711A" w:rsidP="000271D9">
      <w:pPr>
        <w:numPr>
          <w:ilvl w:val="1"/>
          <w:numId w:val="26"/>
        </w:numPr>
        <w:spacing w:after="120" w:line="276" w:lineRule="auto"/>
        <w:ind w:left="567" w:hanging="567"/>
        <w:jc w:val="both"/>
        <w:rPr>
          <w:rFonts w:ascii="Arial" w:hAnsi="Arial" w:cs="Arial"/>
        </w:rPr>
      </w:pPr>
      <w:r w:rsidRPr="002045F9">
        <w:rPr>
          <w:rFonts w:ascii="Arial" w:hAnsi="Arial" w:cs="Arial"/>
        </w:rPr>
        <w:t>V případě prodlení Objednatele se zaplacením peněžité částky dle</w:t>
      </w:r>
      <w:r>
        <w:rPr>
          <w:rFonts w:ascii="Arial" w:hAnsi="Arial" w:cs="Arial"/>
        </w:rPr>
        <w:t xml:space="preserve"> této </w:t>
      </w:r>
      <w:r w:rsidR="00ED0D89">
        <w:rPr>
          <w:rFonts w:ascii="Arial" w:hAnsi="Arial" w:cs="Arial"/>
        </w:rPr>
        <w:t>S</w:t>
      </w:r>
      <w:r w:rsidRPr="002045F9">
        <w:rPr>
          <w:rFonts w:ascii="Arial" w:hAnsi="Arial" w:cs="Arial"/>
        </w:rPr>
        <w:t xml:space="preserve">mlouvy vzniká Zhotoviteli nárok na úrok z prodlení ve výši </w:t>
      </w:r>
      <w:r w:rsidR="004A0BBA">
        <w:rPr>
          <w:rFonts w:ascii="Arial" w:hAnsi="Arial" w:cs="Arial"/>
        </w:rPr>
        <w:t>0,0</w:t>
      </w:r>
      <w:r w:rsidR="0069351B">
        <w:rPr>
          <w:rFonts w:ascii="Arial" w:hAnsi="Arial" w:cs="Arial"/>
        </w:rPr>
        <w:t>2</w:t>
      </w:r>
      <w:r w:rsidRPr="006B2817">
        <w:rPr>
          <w:rFonts w:ascii="Arial" w:hAnsi="Arial" w:cs="Arial"/>
        </w:rPr>
        <w:t xml:space="preserve"> %</w:t>
      </w:r>
      <w:r w:rsidRPr="002045F9">
        <w:rPr>
          <w:rFonts w:ascii="Arial" w:hAnsi="Arial" w:cs="Arial"/>
        </w:rPr>
        <w:t xml:space="preserve"> z dlužné částky za každý den prodlení.</w:t>
      </w:r>
    </w:p>
    <w:p w14:paraId="7EB919B9" w14:textId="3277D26C" w:rsidR="00CC5D2F" w:rsidRPr="002A3249" w:rsidRDefault="00CC5D2F" w:rsidP="000271D9">
      <w:pPr>
        <w:numPr>
          <w:ilvl w:val="1"/>
          <w:numId w:val="26"/>
        </w:numPr>
        <w:spacing w:after="120" w:line="276" w:lineRule="auto"/>
        <w:ind w:left="567" w:hanging="567"/>
        <w:jc w:val="both"/>
        <w:rPr>
          <w:rFonts w:ascii="Arial" w:hAnsi="Arial" w:cs="Arial"/>
        </w:rPr>
      </w:pPr>
      <w:r w:rsidRPr="002A3249">
        <w:rPr>
          <w:rFonts w:ascii="Arial" w:hAnsi="Arial" w:cs="Arial"/>
        </w:rPr>
        <w:t xml:space="preserve">Za porušení závazku uvedeného </w:t>
      </w:r>
      <w:r>
        <w:rPr>
          <w:rFonts w:ascii="Arial" w:hAnsi="Arial" w:cs="Arial"/>
        </w:rPr>
        <w:t xml:space="preserve">v </w:t>
      </w:r>
      <w:r w:rsidRPr="00DF2541">
        <w:rPr>
          <w:rFonts w:ascii="Arial" w:hAnsi="Arial" w:cs="Arial"/>
        </w:rPr>
        <w:t xml:space="preserve">čl. </w:t>
      </w:r>
      <w:r w:rsidRPr="00DF2541">
        <w:rPr>
          <w:rFonts w:ascii="Arial" w:hAnsi="Arial" w:cs="Arial"/>
        </w:rPr>
        <w:fldChar w:fldCharType="begin"/>
      </w:r>
      <w:r w:rsidRPr="00DF2541">
        <w:rPr>
          <w:rFonts w:ascii="Arial" w:hAnsi="Arial" w:cs="Arial"/>
        </w:rPr>
        <w:instrText xml:space="preserve"> REF _Ref184649483 \r \h </w:instrText>
      </w:r>
      <w:r>
        <w:rPr>
          <w:rFonts w:ascii="Arial" w:hAnsi="Arial" w:cs="Arial"/>
        </w:rPr>
        <w:instrText xml:space="preserve"> \* MERGEFORMAT </w:instrText>
      </w:r>
      <w:r w:rsidRPr="00DF2541">
        <w:rPr>
          <w:rFonts w:ascii="Arial" w:hAnsi="Arial" w:cs="Arial"/>
        </w:rPr>
      </w:r>
      <w:r w:rsidRPr="00DF2541">
        <w:rPr>
          <w:rFonts w:ascii="Arial" w:hAnsi="Arial" w:cs="Arial"/>
        </w:rPr>
        <w:fldChar w:fldCharType="separate"/>
      </w:r>
      <w:r w:rsidR="009F21B5">
        <w:rPr>
          <w:rFonts w:ascii="Arial" w:hAnsi="Arial" w:cs="Arial"/>
        </w:rPr>
        <w:t>12</w:t>
      </w:r>
      <w:r w:rsidR="00FE5F3C">
        <w:rPr>
          <w:rFonts w:ascii="Arial" w:hAnsi="Arial" w:cs="Arial"/>
        </w:rPr>
        <w:t>.1</w:t>
      </w:r>
      <w:r w:rsidRPr="00DF2541">
        <w:rPr>
          <w:rFonts w:ascii="Arial" w:hAnsi="Arial" w:cs="Arial"/>
        </w:rPr>
        <w:fldChar w:fldCharType="end"/>
      </w:r>
      <w:r w:rsidR="002D4A56">
        <w:rPr>
          <w:rFonts w:ascii="Arial" w:hAnsi="Arial" w:cs="Arial"/>
        </w:rPr>
        <w:t>.</w:t>
      </w:r>
      <w:r w:rsidRPr="002A3249">
        <w:rPr>
          <w:rFonts w:ascii="Arial" w:hAnsi="Arial" w:cs="Arial"/>
        </w:rPr>
        <w:t xml:space="preserve"> </w:t>
      </w:r>
      <w:r w:rsidR="002D4A56">
        <w:rPr>
          <w:rFonts w:ascii="Arial" w:hAnsi="Arial" w:cs="Arial"/>
        </w:rPr>
        <w:t xml:space="preserve">této Smlouvy </w:t>
      </w:r>
      <w:r w:rsidRPr="002A3249">
        <w:rPr>
          <w:rFonts w:ascii="Arial" w:hAnsi="Arial" w:cs="Arial"/>
        </w:rPr>
        <w:t xml:space="preserve">je Zhotovitel povinen zaplatit Objednateli v každém jednotlivém případě smluvní pokutu ve výši </w:t>
      </w:r>
      <w:r w:rsidR="00B964FD">
        <w:rPr>
          <w:rFonts w:ascii="Arial" w:hAnsi="Arial" w:cs="Arial"/>
        </w:rPr>
        <w:t>100.000,-</w:t>
      </w:r>
      <w:r w:rsidRPr="006B2817">
        <w:rPr>
          <w:rFonts w:ascii="Arial" w:hAnsi="Arial" w:cs="Arial"/>
        </w:rPr>
        <w:t xml:space="preserve"> Kč</w:t>
      </w:r>
      <w:r w:rsidRPr="002A3249">
        <w:rPr>
          <w:rFonts w:ascii="Arial" w:hAnsi="Arial" w:cs="Arial"/>
        </w:rPr>
        <w:t xml:space="preserve"> (slov</w:t>
      </w:r>
      <w:r w:rsidR="002D4A56">
        <w:rPr>
          <w:rFonts w:ascii="Arial" w:hAnsi="Arial" w:cs="Arial"/>
        </w:rPr>
        <w:t>y: jedn</w:t>
      </w:r>
      <w:r w:rsidR="00B964FD">
        <w:rPr>
          <w:rFonts w:ascii="Arial" w:hAnsi="Arial" w:cs="Arial"/>
        </w:rPr>
        <w:t>o sto tisíc</w:t>
      </w:r>
      <w:r w:rsidR="002D4A56">
        <w:rPr>
          <w:rFonts w:ascii="Arial" w:hAnsi="Arial" w:cs="Arial"/>
        </w:rPr>
        <w:t xml:space="preserve"> korun českých).</w:t>
      </w:r>
    </w:p>
    <w:p w14:paraId="631EE61A" w14:textId="0896EB80" w:rsidR="00CC5D2F" w:rsidRPr="00CC5D2F" w:rsidRDefault="00CC5D2F" w:rsidP="000271D9">
      <w:pPr>
        <w:numPr>
          <w:ilvl w:val="1"/>
          <w:numId w:val="26"/>
        </w:numPr>
        <w:spacing w:after="120" w:line="276" w:lineRule="auto"/>
        <w:ind w:left="567" w:hanging="567"/>
        <w:jc w:val="both"/>
        <w:rPr>
          <w:rFonts w:ascii="Arial" w:hAnsi="Arial" w:cs="Arial"/>
        </w:rPr>
      </w:pPr>
      <w:r w:rsidRPr="002A3249">
        <w:rPr>
          <w:rFonts w:ascii="Arial" w:hAnsi="Arial" w:cs="Arial"/>
        </w:rPr>
        <w:t xml:space="preserve">Za porušení závazku </w:t>
      </w:r>
      <w:r w:rsidRPr="002D4A56">
        <w:rPr>
          <w:rFonts w:ascii="Arial" w:hAnsi="Arial" w:cs="Arial"/>
        </w:rPr>
        <w:t>uvedeného v čl. </w:t>
      </w:r>
      <w:r w:rsidRPr="002D4A56">
        <w:rPr>
          <w:rFonts w:ascii="Arial" w:hAnsi="Arial" w:cs="Arial"/>
        </w:rPr>
        <w:fldChar w:fldCharType="begin"/>
      </w:r>
      <w:r w:rsidRPr="002D4A56">
        <w:rPr>
          <w:rFonts w:ascii="Arial" w:hAnsi="Arial" w:cs="Arial"/>
        </w:rPr>
        <w:instrText xml:space="preserve"> REF _Ref184649484 \r \h  \* MERGEFORMAT </w:instrText>
      </w:r>
      <w:r w:rsidRPr="002D4A56">
        <w:rPr>
          <w:rFonts w:ascii="Arial" w:hAnsi="Arial" w:cs="Arial"/>
        </w:rPr>
      </w:r>
      <w:r w:rsidRPr="002D4A56">
        <w:rPr>
          <w:rFonts w:ascii="Arial" w:hAnsi="Arial" w:cs="Arial"/>
        </w:rPr>
        <w:fldChar w:fldCharType="separate"/>
      </w:r>
      <w:r w:rsidR="009F21B5">
        <w:rPr>
          <w:rFonts w:ascii="Arial" w:hAnsi="Arial" w:cs="Arial"/>
        </w:rPr>
        <w:t>12</w:t>
      </w:r>
      <w:r w:rsidR="00FE5F3C">
        <w:rPr>
          <w:rFonts w:ascii="Arial" w:hAnsi="Arial" w:cs="Arial"/>
        </w:rPr>
        <w:t>.2</w:t>
      </w:r>
      <w:r w:rsidRPr="002D4A56">
        <w:rPr>
          <w:rFonts w:ascii="Arial" w:hAnsi="Arial" w:cs="Arial"/>
        </w:rPr>
        <w:fldChar w:fldCharType="end"/>
      </w:r>
      <w:r w:rsidRPr="00DF2541">
        <w:rPr>
          <w:rFonts w:ascii="Arial" w:hAnsi="Arial" w:cs="Arial"/>
        </w:rPr>
        <w:t>.</w:t>
      </w:r>
      <w:r w:rsidR="002D4A56">
        <w:rPr>
          <w:rFonts w:ascii="Arial" w:hAnsi="Arial" w:cs="Arial"/>
        </w:rPr>
        <w:t xml:space="preserve"> této Smlouvy</w:t>
      </w:r>
      <w:r w:rsidRPr="002A3249">
        <w:rPr>
          <w:rFonts w:ascii="Arial" w:hAnsi="Arial" w:cs="Arial"/>
        </w:rPr>
        <w:t xml:space="preserve"> je Zhotovitel povinen zaplatit Objednateli v každém jednotlivém případě smluvní pokutu ve výši </w:t>
      </w:r>
      <w:r w:rsidR="00B964FD">
        <w:rPr>
          <w:rFonts w:ascii="Arial" w:hAnsi="Arial" w:cs="Arial"/>
        </w:rPr>
        <w:t>100.000,-</w:t>
      </w:r>
      <w:r w:rsidRPr="00FE5F3C">
        <w:rPr>
          <w:rFonts w:ascii="Arial" w:hAnsi="Arial" w:cs="Arial"/>
        </w:rPr>
        <w:t xml:space="preserve"> Kč</w:t>
      </w:r>
      <w:r w:rsidRPr="002A3249">
        <w:rPr>
          <w:rFonts w:ascii="Arial" w:hAnsi="Arial" w:cs="Arial"/>
        </w:rPr>
        <w:t xml:space="preserve"> (slovy: jedno sto tisíc korun českých).</w:t>
      </w:r>
    </w:p>
    <w:p w14:paraId="0CF051DD" w14:textId="103C508E" w:rsidR="002A2281" w:rsidRDefault="00270C89" w:rsidP="000271D9">
      <w:pPr>
        <w:numPr>
          <w:ilvl w:val="1"/>
          <w:numId w:val="26"/>
        </w:numPr>
        <w:spacing w:after="120" w:line="276" w:lineRule="auto"/>
        <w:ind w:left="567" w:hanging="567"/>
        <w:jc w:val="both"/>
        <w:rPr>
          <w:rFonts w:ascii="Arial" w:hAnsi="Arial" w:cs="Arial"/>
        </w:rPr>
      </w:pPr>
      <w:r w:rsidRPr="00A01488">
        <w:rPr>
          <w:rFonts w:ascii="Arial" w:hAnsi="Arial" w:cs="Arial"/>
        </w:rPr>
        <w:t>Smluvní pokuty a/</w:t>
      </w:r>
      <w:r w:rsidR="002A2281" w:rsidRPr="00A01488">
        <w:rPr>
          <w:rFonts w:ascii="Arial" w:hAnsi="Arial" w:cs="Arial"/>
        </w:rPr>
        <w:t>nebo úroky z prodlení budou účtovány, dosáhnou-li výše minimálně</w:t>
      </w:r>
      <w:r w:rsidR="00CC7B6F">
        <w:rPr>
          <w:rFonts w:ascii="Arial" w:hAnsi="Arial" w:cs="Arial"/>
        </w:rPr>
        <w:t xml:space="preserve"> </w:t>
      </w:r>
      <w:r w:rsidR="00B964FD">
        <w:rPr>
          <w:rFonts w:ascii="Arial" w:hAnsi="Arial" w:cs="Arial"/>
        </w:rPr>
        <w:t>1.000,- Kč</w:t>
      </w:r>
      <w:r w:rsidR="002A2281" w:rsidRPr="00FE5F3C">
        <w:rPr>
          <w:rFonts w:ascii="Arial" w:hAnsi="Arial" w:cs="Arial"/>
        </w:rPr>
        <w:t xml:space="preserve"> </w:t>
      </w:r>
      <w:r w:rsidR="00CC7B6F">
        <w:rPr>
          <w:rFonts w:ascii="Arial" w:hAnsi="Arial" w:cs="Arial"/>
        </w:rPr>
        <w:t>(slovy: jeden tisíc korun českých)</w:t>
      </w:r>
      <w:r w:rsidR="002A2281" w:rsidRPr="00FE5F3C">
        <w:rPr>
          <w:rFonts w:ascii="Arial" w:hAnsi="Arial" w:cs="Arial"/>
        </w:rPr>
        <w:t xml:space="preserve"> v</w:t>
      </w:r>
      <w:r w:rsidR="002A2281" w:rsidRPr="00A01488">
        <w:rPr>
          <w:rFonts w:ascii="Arial" w:hAnsi="Arial" w:cs="Arial"/>
        </w:rPr>
        <w:t xml:space="preserve"> každém jednotlivém případě. </w:t>
      </w:r>
    </w:p>
    <w:p w14:paraId="48F9488F" w14:textId="413636FD" w:rsidR="00F84D17" w:rsidRPr="00A01488" w:rsidRDefault="00CC0C30" w:rsidP="000271D9">
      <w:pPr>
        <w:numPr>
          <w:ilvl w:val="1"/>
          <w:numId w:val="26"/>
        </w:numPr>
        <w:spacing w:after="120" w:line="276" w:lineRule="auto"/>
        <w:ind w:left="567" w:hanging="567"/>
        <w:jc w:val="both"/>
        <w:rPr>
          <w:rFonts w:ascii="Arial" w:hAnsi="Arial" w:cs="Arial"/>
        </w:rPr>
      </w:pPr>
      <w:r w:rsidRPr="00CC0C30">
        <w:rPr>
          <w:rFonts w:ascii="Arial" w:hAnsi="Arial" w:cs="Arial"/>
        </w:rPr>
        <w:t xml:space="preserve">Maximální výše všech smluvních pokut a/nebo úroků z prodlení hrazených samostatně </w:t>
      </w:r>
      <w:r>
        <w:rPr>
          <w:rFonts w:ascii="Arial" w:hAnsi="Arial" w:cs="Arial"/>
        </w:rPr>
        <w:t>Zhotovitelem</w:t>
      </w:r>
      <w:r w:rsidRPr="00CC0C30">
        <w:rPr>
          <w:rFonts w:ascii="Arial" w:hAnsi="Arial" w:cs="Arial"/>
        </w:rPr>
        <w:t xml:space="preserve"> v souvislosti s touto smlouvou a jejími přílohami nepřekročí částku odpovídající 5 % celkové ceny Díla (tj. cena včetně DPH), není-li dále uvedeno jinak.  </w:t>
      </w:r>
    </w:p>
    <w:p w14:paraId="4CB6007A" w14:textId="78414065" w:rsidR="0081711A" w:rsidRPr="000816FB" w:rsidRDefault="0081711A" w:rsidP="000271D9">
      <w:pPr>
        <w:numPr>
          <w:ilvl w:val="1"/>
          <w:numId w:val="26"/>
        </w:numPr>
        <w:spacing w:after="120" w:line="276" w:lineRule="auto"/>
        <w:ind w:left="567" w:hanging="567"/>
        <w:jc w:val="both"/>
        <w:rPr>
          <w:rFonts w:ascii="Arial" w:hAnsi="Arial" w:cs="Arial"/>
        </w:rPr>
      </w:pPr>
      <w:r w:rsidRPr="000816FB">
        <w:rPr>
          <w:rFonts w:ascii="Arial" w:hAnsi="Arial" w:cs="Arial"/>
        </w:rPr>
        <w:t>Smluvní pokuty a/nebo úroky z prodlení jso</w:t>
      </w:r>
      <w:r w:rsidRPr="00FE5F3C">
        <w:rPr>
          <w:rFonts w:ascii="Arial" w:hAnsi="Arial" w:cs="Arial"/>
        </w:rPr>
        <w:t xml:space="preserve">u splatné </w:t>
      </w:r>
      <w:r w:rsidR="00C9128F" w:rsidRPr="00FE5F3C">
        <w:rPr>
          <w:rFonts w:ascii="Arial" w:hAnsi="Arial" w:cs="Arial"/>
        </w:rPr>
        <w:t>7</w:t>
      </w:r>
      <w:r w:rsidRPr="00FE5F3C">
        <w:rPr>
          <w:rFonts w:ascii="Arial" w:hAnsi="Arial" w:cs="Arial"/>
        </w:rPr>
        <w:t>. den</w:t>
      </w:r>
      <w:r w:rsidRPr="000816FB">
        <w:rPr>
          <w:rFonts w:ascii="Arial" w:hAnsi="Arial" w:cs="Arial"/>
        </w:rPr>
        <w:t xml:space="preserve"> ode dne do</w:t>
      </w:r>
      <w:r w:rsidR="00DF0215" w:rsidRPr="000816FB">
        <w:rPr>
          <w:rFonts w:ascii="Arial" w:hAnsi="Arial" w:cs="Arial"/>
        </w:rPr>
        <w:t xml:space="preserve">ručení písemné výzvy oprávněné </w:t>
      </w:r>
      <w:r w:rsidR="000816FB">
        <w:rPr>
          <w:rFonts w:ascii="Arial" w:hAnsi="Arial" w:cs="Arial"/>
        </w:rPr>
        <w:t>S</w:t>
      </w:r>
      <w:r w:rsidRPr="000816FB">
        <w:rPr>
          <w:rFonts w:ascii="Arial" w:hAnsi="Arial" w:cs="Arial"/>
        </w:rPr>
        <w:t>mluvní s</w:t>
      </w:r>
      <w:r w:rsidR="00DF0215" w:rsidRPr="000816FB">
        <w:rPr>
          <w:rFonts w:ascii="Arial" w:hAnsi="Arial" w:cs="Arial"/>
        </w:rPr>
        <w:t xml:space="preserve">trany k jejich úhradě povinnou </w:t>
      </w:r>
      <w:r w:rsidR="000816FB">
        <w:rPr>
          <w:rFonts w:ascii="Arial" w:hAnsi="Arial" w:cs="Arial"/>
        </w:rPr>
        <w:t>S</w:t>
      </w:r>
      <w:r w:rsidRPr="000816FB">
        <w:rPr>
          <w:rFonts w:ascii="Arial" w:hAnsi="Arial" w:cs="Arial"/>
        </w:rPr>
        <w:t xml:space="preserve">mluvní stranou, není-li ve výzvě uvedena lhůta delší. </w:t>
      </w:r>
    </w:p>
    <w:p w14:paraId="7D3D1591" w14:textId="64060955" w:rsidR="002A2281" w:rsidRPr="00C85EFF" w:rsidRDefault="002A2281" w:rsidP="000271D9">
      <w:pPr>
        <w:numPr>
          <w:ilvl w:val="1"/>
          <w:numId w:val="26"/>
        </w:numPr>
        <w:spacing w:after="120" w:line="276" w:lineRule="auto"/>
        <w:ind w:left="567" w:hanging="567"/>
        <w:jc w:val="both"/>
        <w:rPr>
          <w:rFonts w:ascii="Arial" w:hAnsi="Arial" w:cs="Arial"/>
        </w:rPr>
      </w:pPr>
      <w:r w:rsidRPr="00C85EFF">
        <w:rPr>
          <w:rFonts w:ascii="Arial" w:hAnsi="Arial" w:cs="Arial"/>
        </w:rPr>
        <w:t>Ujednáním o smluvní pokutě, uplatněním nároku na zaplacení smluvní pokuty O</w:t>
      </w:r>
      <w:r w:rsidR="00BF7A2F" w:rsidRPr="00C85EFF">
        <w:rPr>
          <w:rFonts w:ascii="Arial" w:hAnsi="Arial" w:cs="Arial"/>
        </w:rPr>
        <w:t>b</w:t>
      </w:r>
      <w:r w:rsidRPr="00C85EFF">
        <w:rPr>
          <w:rFonts w:ascii="Arial" w:hAnsi="Arial" w:cs="Arial"/>
        </w:rPr>
        <w:t>jednatelem ani zaplacením smluvní pokuty Zhotovitelem není dotčeno právo Objednatele na náhradu škody vzniklé v důsledku porušení povinnosti zajištěné smluvní pokutou</w:t>
      </w:r>
      <w:r w:rsidR="00D33A21" w:rsidRPr="00C85EFF">
        <w:rPr>
          <w:rFonts w:ascii="Arial" w:hAnsi="Arial" w:cs="Arial"/>
        </w:rPr>
        <w:t xml:space="preserve"> v celém rozsahu</w:t>
      </w:r>
      <w:r w:rsidR="00C85EFF">
        <w:rPr>
          <w:rFonts w:ascii="Arial" w:hAnsi="Arial" w:cs="Arial"/>
        </w:rPr>
        <w:t>.</w:t>
      </w:r>
    </w:p>
    <w:p w14:paraId="2B71664B" w14:textId="10D16E9A" w:rsidR="009341E7" w:rsidRPr="00C85EFF" w:rsidRDefault="002A2281" w:rsidP="000271D9">
      <w:pPr>
        <w:numPr>
          <w:ilvl w:val="1"/>
          <w:numId w:val="26"/>
        </w:numPr>
        <w:spacing w:after="120" w:line="276" w:lineRule="auto"/>
        <w:ind w:left="567" w:hanging="567"/>
        <w:jc w:val="both"/>
        <w:rPr>
          <w:rFonts w:ascii="Arial" w:hAnsi="Arial" w:cs="Arial"/>
        </w:rPr>
      </w:pPr>
      <w:r w:rsidRPr="00C85EFF">
        <w:rPr>
          <w:rFonts w:ascii="Arial" w:hAnsi="Arial" w:cs="Arial"/>
        </w:rPr>
        <w:t>Zaplacení jakékoliv sjednané smluvní pokuty a/nebo úroku</w:t>
      </w:r>
      <w:r w:rsidR="00DF0215" w:rsidRPr="00C85EFF">
        <w:rPr>
          <w:rFonts w:ascii="Arial" w:hAnsi="Arial" w:cs="Arial"/>
        </w:rPr>
        <w:t xml:space="preserve"> z prodlení nezbavuje povinnou </w:t>
      </w:r>
      <w:r w:rsidR="00C85EFF">
        <w:rPr>
          <w:rFonts w:ascii="Arial" w:hAnsi="Arial" w:cs="Arial"/>
        </w:rPr>
        <w:t>S</w:t>
      </w:r>
      <w:r w:rsidRPr="00C85EFF">
        <w:rPr>
          <w:rFonts w:ascii="Arial" w:hAnsi="Arial" w:cs="Arial"/>
        </w:rPr>
        <w:t>mluvní stranu povinnosti splnit své zá</w:t>
      </w:r>
      <w:r>
        <w:rPr>
          <w:rFonts w:ascii="Arial" w:hAnsi="Arial" w:cs="Arial"/>
        </w:rPr>
        <w:t xml:space="preserve">vazky podle této </w:t>
      </w:r>
      <w:r w:rsidR="00C85EFF">
        <w:rPr>
          <w:rFonts w:ascii="Arial" w:hAnsi="Arial" w:cs="Arial"/>
        </w:rPr>
        <w:t>S</w:t>
      </w:r>
      <w:r w:rsidRPr="00C85EFF">
        <w:rPr>
          <w:rFonts w:ascii="Arial" w:hAnsi="Arial" w:cs="Arial"/>
        </w:rPr>
        <w:t>mlouvy.</w:t>
      </w:r>
    </w:p>
    <w:p w14:paraId="58656929" w14:textId="55630E64" w:rsidR="00B343C2" w:rsidRDefault="00B343C2" w:rsidP="00250D6F">
      <w:pPr>
        <w:jc w:val="both"/>
        <w:rPr>
          <w:rFonts w:ascii="Arial" w:hAnsi="Arial" w:cs="Arial"/>
        </w:rPr>
      </w:pPr>
    </w:p>
    <w:p w14:paraId="3F3BD0B2" w14:textId="1B78777B" w:rsidR="00250D6F" w:rsidRPr="00250D6F" w:rsidRDefault="00250D6F" w:rsidP="000271D9">
      <w:pPr>
        <w:pStyle w:val="Odstavecseseznamem"/>
        <w:numPr>
          <w:ilvl w:val="0"/>
          <w:numId w:val="26"/>
        </w:numPr>
        <w:spacing w:after="120" w:line="276" w:lineRule="auto"/>
        <w:ind w:left="357" w:hanging="357"/>
        <w:contextualSpacing w:val="0"/>
        <w:outlineLvl w:val="0"/>
        <w:rPr>
          <w:rFonts w:ascii="Arial" w:hAnsi="Arial" w:cs="Arial"/>
          <w:b/>
          <w:sz w:val="18"/>
        </w:rPr>
      </w:pPr>
      <w:r>
        <w:rPr>
          <w:rFonts w:ascii="Arial" w:hAnsi="Arial" w:cs="Arial"/>
          <w:b/>
          <w:sz w:val="20"/>
        </w:rPr>
        <w:t>ODPOVĚDNOST ZA VADY, ZÁRUKA, NÁHRADA ŠKODY</w:t>
      </w:r>
    </w:p>
    <w:p w14:paraId="1A0FDAB0" w14:textId="1AE02FA5" w:rsidR="00D334B2" w:rsidRPr="002A3249" w:rsidRDefault="00D334B2" w:rsidP="000271D9">
      <w:pPr>
        <w:numPr>
          <w:ilvl w:val="1"/>
          <w:numId w:val="26"/>
        </w:numPr>
        <w:spacing w:after="120" w:line="276" w:lineRule="auto"/>
        <w:ind w:left="567" w:hanging="567"/>
        <w:jc w:val="both"/>
        <w:rPr>
          <w:rFonts w:ascii="Arial" w:hAnsi="Arial" w:cs="Arial"/>
        </w:rPr>
      </w:pPr>
      <w:r w:rsidRPr="002A3249">
        <w:rPr>
          <w:rFonts w:ascii="Arial" w:hAnsi="Arial" w:cs="Arial"/>
        </w:rPr>
        <w:t xml:space="preserve">Zhotovitel se zavazuje realizovat předmět plnění této </w:t>
      </w:r>
      <w:r w:rsidR="00B57499">
        <w:rPr>
          <w:rFonts w:ascii="Arial" w:hAnsi="Arial" w:cs="Arial"/>
        </w:rPr>
        <w:t>S</w:t>
      </w:r>
      <w:r w:rsidRPr="002A3249">
        <w:rPr>
          <w:rFonts w:ascii="Arial" w:hAnsi="Arial" w:cs="Arial"/>
        </w:rPr>
        <w:t xml:space="preserve">mlouvy v souladu s příslušnými právními předpisy a podle podmínek této </w:t>
      </w:r>
      <w:r w:rsidR="00937278">
        <w:rPr>
          <w:rFonts w:ascii="Arial" w:hAnsi="Arial" w:cs="Arial"/>
        </w:rPr>
        <w:t>S</w:t>
      </w:r>
      <w:r w:rsidRPr="002A3249">
        <w:rPr>
          <w:rFonts w:ascii="Arial" w:hAnsi="Arial" w:cs="Arial"/>
        </w:rPr>
        <w:t>mlouvy s maximální péčí a v kvalitě odpovídající odborným znalostem a zkušenostem, kterou lze vzhledem</w:t>
      </w:r>
      <w:r w:rsidR="006E76E1" w:rsidRPr="002A3249">
        <w:rPr>
          <w:rFonts w:ascii="Arial" w:hAnsi="Arial" w:cs="Arial"/>
        </w:rPr>
        <w:t xml:space="preserve"> k jeho</w:t>
      </w:r>
      <w:r w:rsidRPr="002A3249">
        <w:rPr>
          <w:rFonts w:ascii="Arial" w:hAnsi="Arial" w:cs="Arial"/>
        </w:rPr>
        <w:t xml:space="preserve"> zaměření právem očekávat.</w:t>
      </w:r>
    </w:p>
    <w:p w14:paraId="6D455C0A" w14:textId="60F862B1" w:rsidR="00D334B2" w:rsidRPr="00350D36" w:rsidRDefault="00D334B2" w:rsidP="000271D9">
      <w:pPr>
        <w:numPr>
          <w:ilvl w:val="1"/>
          <w:numId w:val="26"/>
        </w:numPr>
        <w:spacing w:after="120" w:line="276" w:lineRule="auto"/>
        <w:ind w:left="567" w:hanging="567"/>
        <w:jc w:val="both"/>
        <w:rPr>
          <w:rFonts w:ascii="Arial" w:hAnsi="Arial"/>
        </w:rPr>
      </w:pPr>
      <w:r w:rsidRPr="002A3249">
        <w:rPr>
          <w:rFonts w:ascii="Arial" w:hAnsi="Arial"/>
        </w:rPr>
        <w:t xml:space="preserve">Zhotovitel </w:t>
      </w:r>
      <w:r w:rsidRPr="00250D6F">
        <w:rPr>
          <w:rFonts w:ascii="Arial" w:hAnsi="Arial" w:cs="Arial"/>
        </w:rPr>
        <w:t>přejímá</w:t>
      </w:r>
      <w:r w:rsidRPr="002A3249">
        <w:rPr>
          <w:rFonts w:ascii="Arial" w:hAnsi="Arial"/>
        </w:rPr>
        <w:t xml:space="preserve"> závazek, že jím provedené a </w:t>
      </w:r>
      <w:r w:rsidRPr="00350D36">
        <w:rPr>
          <w:rFonts w:ascii="Arial" w:hAnsi="Arial"/>
        </w:rPr>
        <w:t>řádně předané Dílo bude způsobilé pro použití k</w:t>
      </w:r>
      <w:r w:rsidR="00B57499" w:rsidRPr="00350D36">
        <w:rPr>
          <w:rFonts w:ascii="Arial" w:hAnsi="Arial"/>
        </w:rPr>
        <w:t> </w:t>
      </w:r>
      <w:r w:rsidRPr="00350D36">
        <w:rPr>
          <w:rFonts w:ascii="Arial" w:hAnsi="Arial"/>
        </w:rPr>
        <w:t>účelu</w:t>
      </w:r>
      <w:r w:rsidR="00B57499" w:rsidRPr="00350D36">
        <w:rPr>
          <w:rFonts w:ascii="Arial" w:hAnsi="Arial"/>
        </w:rPr>
        <w:t xml:space="preserve"> stanovenému touto Smlouvou</w:t>
      </w:r>
      <w:r w:rsidRPr="00350D36">
        <w:rPr>
          <w:rFonts w:ascii="Arial" w:hAnsi="Arial"/>
        </w:rPr>
        <w:t xml:space="preserve">. </w:t>
      </w:r>
    </w:p>
    <w:p w14:paraId="18E8DE20" w14:textId="302C8360" w:rsidR="009B072B" w:rsidRPr="00B57499" w:rsidRDefault="009B072B" w:rsidP="000271D9">
      <w:pPr>
        <w:numPr>
          <w:ilvl w:val="1"/>
          <w:numId w:val="26"/>
        </w:numPr>
        <w:spacing w:after="120" w:line="276" w:lineRule="auto"/>
        <w:ind w:left="567" w:hanging="567"/>
        <w:jc w:val="both"/>
        <w:rPr>
          <w:rFonts w:ascii="Arial" w:hAnsi="Arial"/>
        </w:rPr>
      </w:pPr>
      <w:r w:rsidRPr="00350D36">
        <w:rPr>
          <w:rFonts w:ascii="Arial" w:hAnsi="Arial"/>
        </w:rPr>
        <w:t xml:space="preserve">Zhotovitel poskytuje záruku </w:t>
      </w:r>
      <w:r w:rsidR="00B57499" w:rsidRPr="00350D36">
        <w:rPr>
          <w:rFonts w:ascii="Arial" w:hAnsi="Arial"/>
        </w:rPr>
        <w:t xml:space="preserve">za </w:t>
      </w:r>
      <w:r w:rsidR="00937278" w:rsidRPr="00350D36">
        <w:rPr>
          <w:rFonts w:ascii="Arial" w:hAnsi="Arial"/>
        </w:rPr>
        <w:t xml:space="preserve">jakost </w:t>
      </w:r>
      <w:r w:rsidR="00B57499" w:rsidRPr="00350D36">
        <w:rPr>
          <w:rFonts w:ascii="Arial" w:hAnsi="Arial"/>
        </w:rPr>
        <w:t>Díl</w:t>
      </w:r>
      <w:r w:rsidR="00937278" w:rsidRPr="00350D36">
        <w:rPr>
          <w:rFonts w:ascii="Arial" w:hAnsi="Arial"/>
        </w:rPr>
        <w:t>a</w:t>
      </w:r>
      <w:r w:rsidR="00377B53" w:rsidRPr="00350D36">
        <w:rPr>
          <w:rFonts w:ascii="Arial" w:hAnsi="Arial"/>
        </w:rPr>
        <w:t xml:space="preserve"> </w:t>
      </w:r>
      <w:r w:rsidRPr="00350D36">
        <w:rPr>
          <w:rFonts w:ascii="Arial" w:hAnsi="Arial"/>
        </w:rPr>
        <w:t xml:space="preserve">v délce </w:t>
      </w:r>
      <w:r w:rsidR="00837CFC" w:rsidRPr="00350D36">
        <w:rPr>
          <w:rFonts w:ascii="Arial" w:hAnsi="Arial"/>
        </w:rPr>
        <w:t xml:space="preserve">12 </w:t>
      </w:r>
      <w:r w:rsidRPr="00350D36">
        <w:rPr>
          <w:rFonts w:ascii="Arial" w:hAnsi="Arial"/>
        </w:rPr>
        <w:t>měsíců. Záruční</w:t>
      </w:r>
      <w:r w:rsidRPr="00B57499">
        <w:rPr>
          <w:rFonts w:ascii="Arial" w:hAnsi="Arial"/>
        </w:rPr>
        <w:t xml:space="preserve"> doba začne běžet ode dne podpisu Akceptačního protokolu</w:t>
      </w:r>
      <w:r w:rsidR="00623681">
        <w:rPr>
          <w:rFonts w:ascii="Arial" w:hAnsi="Arial"/>
        </w:rPr>
        <w:t xml:space="preserve"> Fáze 2.</w:t>
      </w:r>
      <w:r w:rsidR="007455AF" w:rsidRPr="00B57499">
        <w:rPr>
          <w:rFonts w:ascii="Arial" w:hAnsi="Arial"/>
        </w:rPr>
        <w:t xml:space="preserve"> </w:t>
      </w:r>
    </w:p>
    <w:p w14:paraId="389E3A15" w14:textId="10B6FBE2" w:rsidR="00D334B2" w:rsidRPr="002A3249" w:rsidRDefault="00D334B2" w:rsidP="000271D9">
      <w:pPr>
        <w:numPr>
          <w:ilvl w:val="1"/>
          <w:numId w:val="26"/>
        </w:numPr>
        <w:spacing w:after="120" w:line="276" w:lineRule="auto"/>
        <w:ind w:left="567" w:hanging="567"/>
        <w:jc w:val="both"/>
        <w:rPr>
          <w:rFonts w:ascii="Arial" w:hAnsi="Arial" w:cs="Arial"/>
        </w:rPr>
      </w:pPr>
      <w:r w:rsidRPr="002A3249">
        <w:rPr>
          <w:rFonts w:ascii="Arial" w:hAnsi="Arial" w:cs="Arial"/>
        </w:rPr>
        <w:t xml:space="preserve">Komunikace se </w:t>
      </w:r>
      <w:r w:rsidR="005E60EF" w:rsidRPr="002A3249">
        <w:rPr>
          <w:rFonts w:ascii="Arial" w:hAnsi="Arial" w:cs="Arial"/>
        </w:rPr>
        <w:t>Zhotovit</w:t>
      </w:r>
      <w:r w:rsidRPr="002A3249">
        <w:rPr>
          <w:rFonts w:ascii="Arial" w:hAnsi="Arial" w:cs="Arial"/>
        </w:rPr>
        <w:t>elem</w:t>
      </w:r>
      <w:r w:rsidRPr="002A3249">
        <w:rPr>
          <w:rFonts w:ascii="Arial" w:hAnsi="Arial"/>
        </w:rPr>
        <w:t xml:space="preserve"> </w:t>
      </w:r>
      <w:r w:rsidR="00E27344" w:rsidRPr="002A3249">
        <w:rPr>
          <w:rFonts w:ascii="Arial" w:hAnsi="Arial"/>
        </w:rPr>
        <w:t xml:space="preserve">ve věci </w:t>
      </w:r>
      <w:r w:rsidR="00774466" w:rsidRPr="002A3249">
        <w:rPr>
          <w:rFonts w:ascii="Arial" w:hAnsi="Arial"/>
        </w:rPr>
        <w:t xml:space="preserve">záruky </w:t>
      </w:r>
      <w:r w:rsidRPr="002A3249">
        <w:rPr>
          <w:rFonts w:ascii="Arial" w:hAnsi="Arial"/>
        </w:rPr>
        <w:t xml:space="preserve">bude probíhat </w:t>
      </w:r>
      <w:r w:rsidR="00E27344" w:rsidRPr="002A3249">
        <w:rPr>
          <w:rFonts w:ascii="Arial" w:hAnsi="Arial"/>
        </w:rPr>
        <w:t xml:space="preserve">zpravidla </w:t>
      </w:r>
      <w:r w:rsidRPr="002A3249">
        <w:rPr>
          <w:rFonts w:ascii="Arial" w:hAnsi="Arial"/>
        </w:rPr>
        <w:t xml:space="preserve">přes </w:t>
      </w:r>
      <w:proofErr w:type="spellStart"/>
      <w:r w:rsidRPr="002A3249">
        <w:rPr>
          <w:rFonts w:ascii="Arial" w:hAnsi="Arial"/>
        </w:rPr>
        <w:t>Service</w:t>
      </w:r>
      <w:proofErr w:type="spellEnd"/>
      <w:r w:rsidR="00937278">
        <w:rPr>
          <w:rFonts w:ascii="Arial" w:hAnsi="Arial"/>
        </w:rPr>
        <w:t xml:space="preserve"> </w:t>
      </w:r>
      <w:proofErr w:type="spellStart"/>
      <w:r w:rsidR="00E15314" w:rsidRPr="002A3249">
        <w:rPr>
          <w:rFonts w:ascii="Arial" w:hAnsi="Arial"/>
        </w:rPr>
        <w:t>Desk</w:t>
      </w:r>
      <w:proofErr w:type="spellEnd"/>
      <w:r w:rsidR="00B61322" w:rsidRPr="002A3249">
        <w:rPr>
          <w:rFonts w:ascii="Arial" w:hAnsi="Arial"/>
        </w:rPr>
        <w:t>,</w:t>
      </w:r>
      <w:r w:rsidRPr="002A3249">
        <w:rPr>
          <w:rFonts w:ascii="Arial" w:hAnsi="Arial"/>
        </w:rPr>
        <w:t xml:space="preserve"> </w:t>
      </w:r>
      <w:r w:rsidR="00B17792">
        <w:rPr>
          <w:rFonts w:ascii="Arial" w:hAnsi="Arial"/>
        </w:rPr>
        <w:t>popř.</w:t>
      </w:r>
      <w:r w:rsidRPr="002A3249">
        <w:rPr>
          <w:rFonts w:ascii="Arial" w:hAnsi="Arial"/>
        </w:rPr>
        <w:t xml:space="preserve"> strukturovaným e-mailem</w:t>
      </w:r>
      <w:r w:rsidR="00B17792">
        <w:rPr>
          <w:rFonts w:ascii="Arial" w:hAnsi="Arial"/>
        </w:rPr>
        <w:t xml:space="preserve"> na oprávněnou osobu</w:t>
      </w:r>
      <w:r w:rsidRPr="002A3249">
        <w:rPr>
          <w:rFonts w:ascii="Arial" w:hAnsi="Arial"/>
        </w:rPr>
        <w:t xml:space="preserve">. </w:t>
      </w:r>
    </w:p>
    <w:p w14:paraId="292703E8" w14:textId="1677BB15" w:rsidR="00D334B2" w:rsidRPr="002A3249" w:rsidRDefault="00D334B2" w:rsidP="000271D9">
      <w:pPr>
        <w:numPr>
          <w:ilvl w:val="1"/>
          <w:numId w:val="26"/>
        </w:numPr>
        <w:spacing w:after="120" w:line="276" w:lineRule="auto"/>
        <w:ind w:left="567" w:hanging="567"/>
        <w:jc w:val="both"/>
        <w:rPr>
          <w:rFonts w:ascii="Arial" w:hAnsi="Arial"/>
        </w:rPr>
      </w:pPr>
      <w:r w:rsidRPr="002A3249">
        <w:rPr>
          <w:rFonts w:ascii="Arial" w:hAnsi="Arial" w:cs="Arial"/>
        </w:rPr>
        <w:t>Odstraňování vady Díla během záruční doby bude probíhat na základě registrace s podrobným popisem vady</w:t>
      </w:r>
      <w:r w:rsidR="00CA62C8" w:rsidRPr="002A3249">
        <w:rPr>
          <w:rFonts w:ascii="Arial" w:hAnsi="Arial" w:cs="Arial"/>
        </w:rPr>
        <w:t>,</w:t>
      </w:r>
      <w:r w:rsidRPr="002A3249">
        <w:rPr>
          <w:rFonts w:ascii="Arial" w:hAnsi="Arial" w:cs="Arial"/>
        </w:rPr>
        <w:t xml:space="preserve"> tj.</w:t>
      </w:r>
      <w:r w:rsidRPr="002A3249">
        <w:rPr>
          <w:rFonts w:ascii="Arial" w:hAnsi="Arial"/>
        </w:rPr>
        <w:t xml:space="preserve"> bude </w:t>
      </w:r>
      <w:r w:rsidRPr="00250D6F">
        <w:rPr>
          <w:rFonts w:ascii="Arial" w:hAnsi="Arial" w:cs="Arial"/>
        </w:rPr>
        <w:t>uvedeno</w:t>
      </w:r>
      <w:r w:rsidRPr="002A3249">
        <w:rPr>
          <w:rFonts w:ascii="Arial" w:hAnsi="Arial"/>
        </w:rPr>
        <w:t xml:space="preserve">, o jaké vady se jedná, kde, kdy a jak se projevují včetně informace s kým je možné vadu ověřit/simulovat. </w:t>
      </w:r>
      <w:r w:rsidRPr="002A3249">
        <w:rPr>
          <w:rFonts w:ascii="Arial" w:hAnsi="Arial" w:cs="Arial"/>
        </w:rPr>
        <w:t xml:space="preserve">Registraci vady </w:t>
      </w:r>
      <w:r w:rsidR="005E60EF" w:rsidRPr="002A3249">
        <w:rPr>
          <w:rFonts w:ascii="Arial" w:hAnsi="Arial" w:cs="Arial"/>
        </w:rPr>
        <w:t>Objednat</w:t>
      </w:r>
      <w:r w:rsidRPr="002A3249">
        <w:rPr>
          <w:rFonts w:ascii="Arial" w:hAnsi="Arial" w:cs="Arial"/>
        </w:rPr>
        <w:t xml:space="preserve">elem a reakci </w:t>
      </w:r>
      <w:r w:rsidR="005E60EF" w:rsidRPr="002A3249">
        <w:rPr>
          <w:rFonts w:ascii="Arial" w:hAnsi="Arial" w:cs="Arial"/>
        </w:rPr>
        <w:t>Zhotovit</w:t>
      </w:r>
      <w:r w:rsidR="00DF0215" w:rsidRPr="002A3249">
        <w:rPr>
          <w:rFonts w:ascii="Arial" w:hAnsi="Arial" w:cs="Arial"/>
        </w:rPr>
        <w:t xml:space="preserve">ele na tuto registraci se </w:t>
      </w:r>
      <w:r w:rsidR="002B79AD">
        <w:rPr>
          <w:rFonts w:ascii="Arial" w:hAnsi="Arial" w:cs="Arial"/>
        </w:rPr>
        <w:t>S</w:t>
      </w:r>
      <w:r w:rsidRPr="002A3249">
        <w:rPr>
          <w:rFonts w:ascii="Arial" w:hAnsi="Arial" w:cs="Arial"/>
        </w:rPr>
        <w:t>mluvní strany zavazují uskutečnit primárně zasláním e-mailové zprávy na adresu elektronické pošty</w:t>
      </w:r>
      <w:r w:rsidR="00672B83" w:rsidRPr="002A3249">
        <w:rPr>
          <w:rFonts w:ascii="Arial" w:hAnsi="Arial" w:cs="Arial"/>
        </w:rPr>
        <w:t xml:space="preserve"> </w:t>
      </w:r>
      <w:r w:rsidR="008B5753" w:rsidRPr="002A3249">
        <w:rPr>
          <w:rFonts w:ascii="Arial" w:hAnsi="Arial" w:cs="Arial"/>
        </w:rPr>
        <w:t xml:space="preserve">pověřené osoby </w:t>
      </w:r>
      <w:r w:rsidR="005E60EF" w:rsidRPr="002A3249">
        <w:rPr>
          <w:rFonts w:ascii="Arial" w:hAnsi="Arial" w:cs="Arial"/>
        </w:rPr>
        <w:t>Zhotovit</w:t>
      </w:r>
      <w:r w:rsidR="00672B83" w:rsidRPr="002A3249">
        <w:rPr>
          <w:rFonts w:ascii="Arial" w:hAnsi="Arial" w:cs="Arial"/>
        </w:rPr>
        <w:t>ele.</w:t>
      </w:r>
      <w:r w:rsidR="008B16F6" w:rsidRPr="002A3249">
        <w:rPr>
          <w:rFonts w:ascii="Arial" w:hAnsi="Arial" w:cs="Arial"/>
        </w:rPr>
        <w:t xml:space="preserve"> </w:t>
      </w:r>
      <w:r w:rsidRPr="002A3249">
        <w:rPr>
          <w:rFonts w:ascii="Arial" w:hAnsi="Arial" w:cs="Arial"/>
        </w:rPr>
        <w:t xml:space="preserve">V případě registrace vady prostřednictvím telefonu je nutné vždy provést i </w:t>
      </w:r>
      <w:r w:rsidR="001A5127" w:rsidRPr="002A3249">
        <w:rPr>
          <w:rFonts w:ascii="Arial" w:hAnsi="Arial" w:cs="Arial"/>
        </w:rPr>
        <w:t xml:space="preserve">následnou </w:t>
      </w:r>
      <w:r w:rsidRPr="002A3249">
        <w:rPr>
          <w:rFonts w:ascii="Arial" w:hAnsi="Arial" w:cs="Arial"/>
        </w:rPr>
        <w:t xml:space="preserve">registraci formou e-mailu. </w:t>
      </w:r>
      <w:r w:rsidRPr="002A3249">
        <w:rPr>
          <w:rFonts w:ascii="Arial" w:hAnsi="Arial"/>
        </w:rPr>
        <w:t xml:space="preserve">Registrace vad je vyhodnocována v pracovní dny mezi </w:t>
      </w:r>
      <w:r w:rsidR="00C821AC">
        <w:rPr>
          <w:rFonts w:ascii="Arial" w:hAnsi="Arial"/>
        </w:rPr>
        <w:t>8</w:t>
      </w:r>
      <w:r w:rsidRPr="002A3249">
        <w:rPr>
          <w:rFonts w:ascii="Arial" w:hAnsi="Arial"/>
        </w:rPr>
        <w:t>:00 hod a 1</w:t>
      </w:r>
      <w:r w:rsidR="00C821AC">
        <w:rPr>
          <w:rFonts w:ascii="Arial" w:hAnsi="Arial"/>
        </w:rPr>
        <w:t>6</w:t>
      </w:r>
      <w:r w:rsidRPr="002A3249">
        <w:rPr>
          <w:rFonts w:ascii="Arial" w:hAnsi="Arial"/>
        </w:rPr>
        <w:t>:00 hod. Vady zaregistrované mimo uvedenou dobu budou přijaty v </w:t>
      </w:r>
      <w:r w:rsidR="00C821AC">
        <w:rPr>
          <w:rFonts w:ascii="Arial" w:hAnsi="Arial"/>
        </w:rPr>
        <w:t>8</w:t>
      </w:r>
      <w:r w:rsidRPr="002A3249">
        <w:rPr>
          <w:rFonts w:ascii="Arial" w:hAnsi="Arial"/>
        </w:rPr>
        <w:t>:00 hod v nejbližší pracovní den.</w:t>
      </w:r>
    </w:p>
    <w:p w14:paraId="58CDB1AC" w14:textId="77777777" w:rsidR="00D334B2" w:rsidRPr="002A3249" w:rsidRDefault="00D334B2" w:rsidP="000271D9">
      <w:pPr>
        <w:numPr>
          <w:ilvl w:val="1"/>
          <w:numId w:val="26"/>
        </w:numPr>
        <w:spacing w:after="120" w:line="276" w:lineRule="auto"/>
        <w:ind w:left="567" w:hanging="567"/>
        <w:jc w:val="both"/>
        <w:rPr>
          <w:rFonts w:ascii="Arial" w:hAnsi="Arial"/>
        </w:rPr>
      </w:pPr>
      <w:r w:rsidRPr="002A3249">
        <w:rPr>
          <w:rFonts w:ascii="Arial" w:hAnsi="Arial"/>
        </w:rPr>
        <w:t xml:space="preserve">Poskytovaná </w:t>
      </w:r>
      <w:r w:rsidRPr="00250D6F">
        <w:rPr>
          <w:rFonts w:ascii="Arial" w:hAnsi="Arial" w:cs="Arial"/>
        </w:rPr>
        <w:t>záruka</w:t>
      </w:r>
      <w:r w:rsidRPr="002A3249">
        <w:rPr>
          <w:rFonts w:ascii="Arial" w:hAnsi="Arial"/>
        </w:rPr>
        <w:t xml:space="preserve"> se nevztahuje na vady vyplývající z:</w:t>
      </w:r>
    </w:p>
    <w:p w14:paraId="6625FDE1" w14:textId="13D3BACB" w:rsidR="00D334B2" w:rsidRPr="003D2230" w:rsidRDefault="00D334B2" w:rsidP="000271D9">
      <w:pPr>
        <w:pStyle w:val="Odstavecseseznamem"/>
        <w:numPr>
          <w:ilvl w:val="0"/>
          <w:numId w:val="27"/>
        </w:numPr>
        <w:spacing w:after="120" w:line="276" w:lineRule="auto"/>
        <w:contextualSpacing w:val="0"/>
        <w:jc w:val="both"/>
        <w:rPr>
          <w:rFonts w:ascii="Arial" w:hAnsi="Arial" w:cs="Arial"/>
          <w:sz w:val="20"/>
          <w:szCs w:val="20"/>
        </w:rPr>
      </w:pPr>
      <w:r w:rsidRPr="003D2230">
        <w:rPr>
          <w:rFonts w:ascii="Arial" w:hAnsi="Arial" w:cs="Arial"/>
          <w:sz w:val="20"/>
          <w:szCs w:val="20"/>
        </w:rPr>
        <w:t xml:space="preserve">nevhodné nebo nesprávné údržby </w:t>
      </w:r>
      <w:r w:rsidR="00AC2EDE" w:rsidRPr="003D2230">
        <w:rPr>
          <w:rFonts w:ascii="Arial" w:hAnsi="Arial" w:cs="Arial"/>
          <w:sz w:val="20"/>
          <w:szCs w:val="20"/>
        </w:rPr>
        <w:t>D</w:t>
      </w:r>
      <w:r w:rsidRPr="003D2230">
        <w:rPr>
          <w:rFonts w:ascii="Arial" w:hAnsi="Arial" w:cs="Arial"/>
          <w:sz w:val="20"/>
          <w:szCs w:val="20"/>
        </w:rPr>
        <w:t xml:space="preserve">íla ze strany </w:t>
      </w:r>
      <w:r w:rsidR="005E60EF" w:rsidRPr="003D2230">
        <w:rPr>
          <w:rFonts w:ascii="Arial" w:hAnsi="Arial" w:cs="Arial"/>
          <w:sz w:val="20"/>
          <w:szCs w:val="20"/>
        </w:rPr>
        <w:t>Objednat</w:t>
      </w:r>
      <w:r w:rsidRPr="003D2230">
        <w:rPr>
          <w:rFonts w:ascii="Arial" w:hAnsi="Arial" w:cs="Arial"/>
          <w:sz w:val="20"/>
          <w:szCs w:val="20"/>
        </w:rPr>
        <w:t>ele;</w:t>
      </w:r>
    </w:p>
    <w:p w14:paraId="5A899E3E" w14:textId="0F2057E3" w:rsidR="00D334B2" w:rsidRPr="003D2230" w:rsidRDefault="00D334B2" w:rsidP="000271D9">
      <w:pPr>
        <w:pStyle w:val="Odstavecseseznamem"/>
        <w:numPr>
          <w:ilvl w:val="0"/>
          <w:numId w:val="27"/>
        </w:numPr>
        <w:spacing w:after="120" w:line="276" w:lineRule="auto"/>
        <w:ind w:left="1134" w:hanging="425"/>
        <w:contextualSpacing w:val="0"/>
        <w:jc w:val="both"/>
        <w:rPr>
          <w:rFonts w:ascii="Arial" w:hAnsi="Arial" w:cs="Arial"/>
          <w:sz w:val="20"/>
          <w:szCs w:val="20"/>
        </w:rPr>
      </w:pPr>
      <w:r w:rsidRPr="003D2230">
        <w:rPr>
          <w:rFonts w:ascii="Arial" w:hAnsi="Arial" w:cs="Arial"/>
          <w:sz w:val="20"/>
          <w:szCs w:val="20"/>
        </w:rPr>
        <w:t>používání Díla v rozporu s předanou dokumentací;</w:t>
      </w:r>
    </w:p>
    <w:p w14:paraId="6C8893E0" w14:textId="43544368" w:rsidR="00D334B2" w:rsidRPr="003D2230" w:rsidRDefault="00D334B2" w:rsidP="000271D9">
      <w:pPr>
        <w:pStyle w:val="Odstavecseseznamem"/>
        <w:numPr>
          <w:ilvl w:val="0"/>
          <w:numId w:val="27"/>
        </w:numPr>
        <w:spacing w:after="120" w:line="276" w:lineRule="auto"/>
        <w:ind w:left="1134" w:hanging="425"/>
        <w:contextualSpacing w:val="0"/>
        <w:jc w:val="both"/>
        <w:rPr>
          <w:rFonts w:ascii="Arial" w:hAnsi="Arial" w:cs="Arial"/>
          <w:sz w:val="20"/>
          <w:szCs w:val="20"/>
        </w:rPr>
      </w:pPr>
      <w:r w:rsidRPr="003D2230">
        <w:rPr>
          <w:rFonts w:ascii="Arial" w:hAnsi="Arial" w:cs="Arial"/>
          <w:sz w:val="20"/>
          <w:szCs w:val="20"/>
        </w:rPr>
        <w:lastRenderedPageBreak/>
        <w:t>neautorizované modifikace, operace, opravy nebo užití Díla;</w:t>
      </w:r>
    </w:p>
    <w:p w14:paraId="4E9DF308" w14:textId="07F76362" w:rsidR="00B22B5D" w:rsidRPr="003D2230" w:rsidRDefault="00D334B2" w:rsidP="000271D9">
      <w:pPr>
        <w:pStyle w:val="Odstavecseseznamem"/>
        <w:numPr>
          <w:ilvl w:val="0"/>
          <w:numId w:val="27"/>
        </w:numPr>
        <w:spacing w:after="120" w:line="276" w:lineRule="auto"/>
        <w:ind w:left="1134" w:hanging="425"/>
        <w:contextualSpacing w:val="0"/>
        <w:jc w:val="both"/>
        <w:rPr>
          <w:rFonts w:ascii="Arial" w:hAnsi="Arial" w:cs="Arial"/>
          <w:sz w:val="20"/>
          <w:szCs w:val="20"/>
        </w:rPr>
      </w:pPr>
      <w:r w:rsidRPr="003D2230">
        <w:rPr>
          <w:rFonts w:ascii="Arial" w:hAnsi="Arial" w:cs="Arial"/>
          <w:sz w:val="20"/>
          <w:szCs w:val="20"/>
        </w:rPr>
        <w:t xml:space="preserve">užití produktů v jiném prostředí než specifikovaném </w:t>
      </w:r>
      <w:r w:rsidR="005E60EF" w:rsidRPr="003D2230">
        <w:rPr>
          <w:rFonts w:ascii="Arial" w:hAnsi="Arial" w:cs="Arial"/>
          <w:sz w:val="20"/>
          <w:szCs w:val="20"/>
        </w:rPr>
        <w:t>Zhotovit</w:t>
      </w:r>
      <w:r w:rsidRPr="003D2230">
        <w:rPr>
          <w:rFonts w:ascii="Arial" w:hAnsi="Arial" w:cs="Arial"/>
          <w:sz w:val="20"/>
          <w:szCs w:val="20"/>
        </w:rPr>
        <w:t>elem</w:t>
      </w:r>
      <w:r w:rsidR="00DC5993" w:rsidRPr="003D2230">
        <w:rPr>
          <w:rFonts w:ascii="Arial" w:hAnsi="Arial" w:cs="Arial"/>
          <w:sz w:val="20"/>
          <w:szCs w:val="20"/>
        </w:rPr>
        <w:t>.</w:t>
      </w:r>
      <w:r w:rsidRPr="003D2230">
        <w:rPr>
          <w:rFonts w:ascii="Arial" w:hAnsi="Arial" w:cs="Arial"/>
          <w:sz w:val="20"/>
          <w:szCs w:val="20"/>
        </w:rPr>
        <w:t xml:space="preserve"> </w:t>
      </w:r>
    </w:p>
    <w:p w14:paraId="1C816116" w14:textId="0D2F7FBB" w:rsidR="00846E8B" w:rsidRPr="002A3249" w:rsidRDefault="00B22B5D" w:rsidP="000271D9">
      <w:pPr>
        <w:numPr>
          <w:ilvl w:val="1"/>
          <w:numId w:val="26"/>
        </w:numPr>
        <w:spacing w:after="120" w:line="276" w:lineRule="auto"/>
        <w:ind w:left="567" w:hanging="567"/>
        <w:jc w:val="both"/>
        <w:rPr>
          <w:rFonts w:ascii="Arial" w:hAnsi="Arial" w:cs="Arial"/>
        </w:rPr>
      </w:pPr>
      <w:r w:rsidRPr="002A3249">
        <w:rPr>
          <w:rFonts w:ascii="Arial" w:hAnsi="Arial" w:cs="Arial"/>
        </w:rPr>
        <w:t xml:space="preserve">Náhrada škody se řídí ustanovením § 2894 a násl. </w:t>
      </w:r>
      <w:proofErr w:type="spellStart"/>
      <w:r w:rsidR="00920437">
        <w:rPr>
          <w:rFonts w:ascii="Arial" w:hAnsi="Arial" w:cs="Arial"/>
        </w:rPr>
        <w:t>ObčZ</w:t>
      </w:r>
      <w:proofErr w:type="spellEnd"/>
      <w:r w:rsidR="004D50FF" w:rsidRPr="002A3249">
        <w:rPr>
          <w:rFonts w:ascii="Arial" w:hAnsi="Arial" w:cs="Arial"/>
        </w:rPr>
        <w:t>, zejména pak ustanovením § </w:t>
      </w:r>
      <w:r w:rsidRPr="002A3249">
        <w:rPr>
          <w:rFonts w:ascii="Arial" w:hAnsi="Arial" w:cs="Arial"/>
        </w:rPr>
        <w:t xml:space="preserve">2913 </w:t>
      </w:r>
      <w:proofErr w:type="spellStart"/>
      <w:r w:rsidR="00920437">
        <w:rPr>
          <w:rFonts w:ascii="Arial" w:hAnsi="Arial" w:cs="Arial"/>
        </w:rPr>
        <w:t>ObčZ</w:t>
      </w:r>
      <w:proofErr w:type="spellEnd"/>
      <w:r w:rsidRPr="002A3249">
        <w:rPr>
          <w:rFonts w:ascii="Arial" w:hAnsi="Arial" w:cs="Arial"/>
        </w:rPr>
        <w:t>.</w:t>
      </w:r>
      <w:r w:rsidR="388A2FFF" w:rsidRPr="00B964FD">
        <w:rPr>
          <w:rFonts w:ascii="Arial" w:hAnsi="Arial" w:cs="Arial"/>
        </w:rPr>
        <w:t xml:space="preserve"> </w:t>
      </w:r>
      <w:r w:rsidRPr="002A3249">
        <w:rPr>
          <w:rFonts w:ascii="Arial" w:hAnsi="Arial" w:cs="Arial"/>
        </w:rPr>
        <w:t>občanského zákoníku.</w:t>
      </w:r>
      <w:r w:rsidR="388A2FFF" w:rsidRPr="00B964FD">
        <w:rPr>
          <w:rFonts w:ascii="Arial" w:hAnsi="Arial" w:cs="Arial"/>
        </w:rPr>
        <w:t xml:space="preserve"> Maximální odpovědnost Zhotovitele za škody vzniklé v souvislosti s plněním této Smlouvy je omezena na výši</w:t>
      </w:r>
      <w:r w:rsidR="00B812FA">
        <w:rPr>
          <w:rFonts w:ascii="Arial" w:hAnsi="Arial" w:cs="Arial"/>
        </w:rPr>
        <w:t xml:space="preserve"> 50</w:t>
      </w:r>
      <w:r w:rsidR="00B642E7">
        <w:rPr>
          <w:rFonts w:ascii="Arial" w:hAnsi="Arial" w:cs="Arial"/>
        </w:rPr>
        <w:t xml:space="preserve"> </w:t>
      </w:r>
      <w:r w:rsidR="00B812FA">
        <w:rPr>
          <w:rFonts w:ascii="Arial" w:hAnsi="Arial" w:cs="Arial"/>
        </w:rPr>
        <w:t>% ceny Díla</w:t>
      </w:r>
    </w:p>
    <w:p w14:paraId="3FADB087" w14:textId="4BE50702" w:rsidR="00B964FD" w:rsidRPr="00551641" w:rsidRDefault="00B964FD" w:rsidP="000271D9">
      <w:pPr>
        <w:numPr>
          <w:ilvl w:val="1"/>
          <w:numId w:val="26"/>
        </w:numPr>
        <w:spacing w:after="120" w:line="276" w:lineRule="auto"/>
        <w:ind w:left="567" w:hanging="567"/>
        <w:jc w:val="both"/>
        <w:rPr>
          <w:rFonts w:ascii="Arial" w:hAnsi="Arial" w:cs="Arial"/>
        </w:rPr>
      </w:pPr>
      <w:r w:rsidRPr="00B964FD">
        <w:rPr>
          <w:rFonts w:ascii="Arial" w:hAnsi="Arial" w:cs="Arial"/>
        </w:rPr>
        <w:t xml:space="preserve">Na plnění realizované podle této </w:t>
      </w:r>
      <w:r w:rsidR="00083753">
        <w:rPr>
          <w:rFonts w:ascii="Arial" w:hAnsi="Arial" w:cs="Arial"/>
        </w:rPr>
        <w:t>S</w:t>
      </w:r>
      <w:r w:rsidRPr="00B964FD">
        <w:rPr>
          <w:rFonts w:ascii="Arial" w:hAnsi="Arial" w:cs="Arial"/>
        </w:rPr>
        <w:t xml:space="preserve">mlouvy je poskytována záruka </w:t>
      </w:r>
      <w:r w:rsidR="00083753">
        <w:rPr>
          <w:rFonts w:ascii="Arial" w:hAnsi="Arial" w:cs="Arial"/>
        </w:rPr>
        <w:t>dle</w:t>
      </w:r>
      <w:r w:rsidRPr="00B964FD">
        <w:rPr>
          <w:rFonts w:ascii="Arial" w:hAnsi="Arial" w:cs="Arial"/>
        </w:rPr>
        <w:t xml:space="preserve"> </w:t>
      </w:r>
      <w:r>
        <w:rPr>
          <w:rFonts w:ascii="Arial" w:hAnsi="Arial" w:cs="Arial"/>
        </w:rPr>
        <w:t xml:space="preserve">příslušných ustanovení této Smlouvy a </w:t>
      </w:r>
      <w:r w:rsidR="00535993">
        <w:rPr>
          <w:rFonts w:ascii="Arial" w:hAnsi="Arial" w:cs="Arial"/>
        </w:rPr>
        <w:t xml:space="preserve">Rozšířená </w:t>
      </w:r>
      <w:r>
        <w:rPr>
          <w:rFonts w:ascii="Arial" w:hAnsi="Arial" w:cs="Arial"/>
        </w:rPr>
        <w:t xml:space="preserve">podpora po dobu 12 měsíců. </w:t>
      </w:r>
    </w:p>
    <w:p w14:paraId="49D14650" w14:textId="3C021367" w:rsidR="003A48AC" w:rsidRPr="002A3249" w:rsidRDefault="003A48AC" w:rsidP="003A48AC">
      <w:pPr>
        <w:suppressAutoHyphens/>
        <w:spacing w:after="120" w:line="276" w:lineRule="auto"/>
        <w:jc w:val="both"/>
        <w:rPr>
          <w:rFonts w:ascii="Arial" w:hAnsi="Arial" w:cs="Arial"/>
        </w:rPr>
      </w:pPr>
    </w:p>
    <w:p w14:paraId="773DC71F" w14:textId="48B0413D" w:rsidR="00250D6F" w:rsidRPr="00250D6F" w:rsidRDefault="00250D6F" w:rsidP="000271D9">
      <w:pPr>
        <w:pStyle w:val="Odstavecseseznamem"/>
        <w:numPr>
          <w:ilvl w:val="0"/>
          <w:numId w:val="26"/>
        </w:numPr>
        <w:spacing w:after="120" w:line="276" w:lineRule="auto"/>
        <w:ind w:left="357" w:hanging="357"/>
        <w:contextualSpacing w:val="0"/>
        <w:outlineLvl w:val="0"/>
        <w:rPr>
          <w:rFonts w:ascii="Arial" w:hAnsi="Arial" w:cs="Arial"/>
          <w:b/>
          <w:sz w:val="18"/>
        </w:rPr>
      </w:pPr>
      <w:r>
        <w:rPr>
          <w:rFonts w:ascii="Arial" w:hAnsi="Arial" w:cs="Arial"/>
          <w:b/>
          <w:sz w:val="20"/>
        </w:rPr>
        <w:t>OSTATNÍ UJEDNÁNÍ</w:t>
      </w:r>
    </w:p>
    <w:p w14:paraId="4600667C" w14:textId="6E34DA55" w:rsidR="00361D15" w:rsidRPr="00361D15" w:rsidRDefault="00361D15" w:rsidP="000271D9">
      <w:pPr>
        <w:numPr>
          <w:ilvl w:val="1"/>
          <w:numId w:val="26"/>
        </w:numPr>
        <w:spacing w:after="120" w:line="276" w:lineRule="auto"/>
        <w:ind w:left="567" w:hanging="567"/>
        <w:jc w:val="both"/>
        <w:rPr>
          <w:rFonts w:ascii="Arial" w:hAnsi="Arial" w:cs="Arial"/>
        </w:rPr>
      </w:pPr>
      <w:r w:rsidRPr="00361D15">
        <w:rPr>
          <w:rFonts w:ascii="Arial" w:hAnsi="Arial" w:cs="Arial"/>
        </w:rPr>
        <w:t xml:space="preserve">Ustanovení této Smlouvy je třeba vykládat v souladu se zadávacími podmínkami Veřejné </w:t>
      </w:r>
      <w:r w:rsidR="00F0261D">
        <w:rPr>
          <w:rFonts w:ascii="Arial" w:hAnsi="Arial" w:cs="Arial"/>
        </w:rPr>
        <w:t>zakázky</w:t>
      </w:r>
      <w:r w:rsidRPr="00361D15">
        <w:rPr>
          <w:rFonts w:ascii="Arial" w:hAnsi="Arial" w:cs="Arial"/>
        </w:rPr>
        <w:t xml:space="preserve">. </w:t>
      </w:r>
    </w:p>
    <w:p w14:paraId="40CA3976" w14:textId="52EFBFD6" w:rsidR="0033438F" w:rsidRDefault="005F6C96" w:rsidP="000271D9">
      <w:pPr>
        <w:numPr>
          <w:ilvl w:val="1"/>
          <w:numId w:val="26"/>
        </w:numPr>
        <w:spacing w:after="120" w:line="276" w:lineRule="auto"/>
        <w:ind w:left="567" w:hanging="567"/>
        <w:jc w:val="both"/>
        <w:rPr>
          <w:rFonts w:ascii="Arial" w:hAnsi="Arial" w:cs="Arial"/>
        </w:rPr>
      </w:pPr>
      <w:r>
        <w:rPr>
          <w:rFonts w:ascii="Arial" w:hAnsi="Arial" w:cs="Arial"/>
        </w:rPr>
        <w:t>V</w:t>
      </w:r>
      <w:r w:rsidR="00DB1B34" w:rsidRPr="00AE0710">
        <w:rPr>
          <w:rFonts w:ascii="Arial" w:hAnsi="Arial" w:cs="Arial"/>
        </w:rPr>
        <w:t xml:space="preserve">eškeré výstupy z projektu vč. </w:t>
      </w:r>
      <w:r w:rsidR="00377B53" w:rsidRPr="009201E6">
        <w:rPr>
          <w:rFonts w:ascii="Arial" w:hAnsi="Arial" w:cs="Arial"/>
        </w:rPr>
        <w:t>d</w:t>
      </w:r>
      <w:r w:rsidR="00DB1B34" w:rsidRPr="009201E6">
        <w:rPr>
          <w:rFonts w:ascii="Arial" w:hAnsi="Arial" w:cs="Arial"/>
        </w:rPr>
        <w:t xml:space="preserve">okumentace, </w:t>
      </w:r>
      <w:r w:rsidR="009201E6" w:rsidRPr="009201E6">
        <w:rPr>
          <w:rFonts w:ascii="Arial" w:hAnsi="Arial" w:cs="Arial"/>
        </w:rPr>
        <w:t xml:space="preserve">Analytických projektů </w:t>
      </w:r>
      <w:r w:rsidR="00DB1B34" w:rsidRPr="009201E6">
        <w:rPr>
          <w:rFonts w:ascii="Arial" w:hAnsi="Arial" w:cs="Arial"/>
        </w:rPr>
        <w:t>apod.</w:t>
      </w:r>
      <w:r w:rsidR="00377B53" w:rsidRPr="009201E6">
        <w:rPr>
          <w:rFonts w:ascii="Arial" w:hAnsi="Arial" w:cs="Arial"/>
        </w:rPr>
        <w:t>,</w:t>
      </w:r>
      <w:r w:rsidR="00DB1B34" w:rsidRPr="009201E6">
        <w:rPr>
          <w:rFonts w:ascii="Arial" w:hAnsi="Arial" w:cs="Arial"/>
        </w:rPr>
        <w:t xml:space="preserve"> může</w:t>
      </w:r>
      <w:r w:rsidR="00DB1B34" w:rsidRPr="00AE0710">
        <w:rPr>
          <w:rFonts w:ascii="Arial" w:hAnsi="Arial" w:cs="Arial"/>
        </w:rPr>
        <w:t xml:space="preserve"> Objednatel bez předchozího souhlasu Zhotovitele předat třetí </w:t>
      </w:r>
      <w:r w:rsidR="008A4287">
        <w:rPr>
          <w:rFonts w:ascii="Arial" w:hAnsi="Arial" w:cs="Arial"/>
        </w:rPr>
        <w:t>osobě</w:t>
      </w:r>
      <w:r w:rsidR="00DB1B34">
        <w:rPr>
          <w:rFonts w:ascii="Arial" w:hAnsi="Arial" w:cs="Arial"/>
        </w:rPr>
        <w:t xml:space="preserve"> </w:t>
      </w:r>
      <w:r w:rsidR="00DB1B34" w:rsidRPr="00AE0710">
        <w:rPr>
          <w:rFonts w:ascii="Arial" w:hAnsi="Arial" w:cs="Arial"/>
        </w:rPr>
        <w:t xml:space="preserve">pro účely auditu, znaleckých či jiných odborných posudků nebo veřejnoprávní kontroly, které budou prováděné v souladu s příslušnými právními předpisy České republiky. Znalcem se pro účely vypracování znaleckého </w:t>
      </w:r>
      <w:r w:rsidR="00825574">
        <w:rPr>
          <w:rFonts w:ascii="Arial" w:hAnsi="Arial" w:cs="Arial"/>
        </w:rPr>
        <w:t>posudku</w:t>
      </w:r>
      <w:r w:rsidR="00DB1B34" w:rsidRPr="00AE0710">
        <w:rPr>
          <w:rFonts w:ascii="Arial" w:hAnsi="Arial" w:cs="Arial"/>
        </w:rPr>
        <w:t xml:space="preserve"> rozumí znalec</w:t>
      </w:r>
      <w:r w:rsidR="00825574">
        <w:rPr>
          <w:rFonts w:ascii="Arial" w:hAnsi="Arial" w:cs="Arial"/>
        </w:rPr>
        <w:t>, znalecká kancelář nebo znalecký ústav,</w:t>
      </w:r>
      <w:r w:rsidR="00DB1B34" w:rsidRPr="00AE0710">
        <w:rPr>
          <w:rFonts w:ascii="Arial" w:hAnsi="Arial" w:cs="Arial"/>
        </w:rPr>
        <w:t xml:space="preserve"> veden</w:t>
      </w:r>
      <w:r w:rsidR="00825574">
        <w:rPr>
          <w:rFonts w:ascii="Arial" w:hAnsi="Arial" w:cs="Arial"/>
        </w:rPr>
        <w:t>é</w:t>
      </w:r>
      <w:r w:rsidR="00DB1B34" w:rsidRPr="00AE0710">
        <w:rPr>
          <w:rFonts w:ascii="Arial" w:hAnsi="Arial" w:cs="Arial"/>
        </w:rPr>
        <w:t xml:space="preserve"> v seznamu znalců</w:t>
      </w:r>
      <w:r w:rsidR="00A305D2">
        <w:rPr>
          <w:rFonts w:ascii="Arial" w:hAnsi="Arial" w:cs="Arial"/>
        </w:rPr>
        <w:t xml:space="preserve"> vedeném </w:t>
      </w:r>
      <w:r w:rsidR="00DB1B34" w:rsidRPr="00AE0710">
        <w:rPr>
          <w:rFonts w:ascii="Arial" w:hAnsi="Arial" w:cs="Arial"/>
        </w:rPr>
        <w:t>Ministerstv</w:t>
      </w:r>
      <w:r w:rsidR="00A305D2">
        <w:rPr>
          <w:rFonts w:ascii="Arial" w:hAnsi="Arial" w:cs="Arial"/>
        </w:rPr>
        <w:t>em</w:t>
      </w:r>
      <w:r w:rsidR="00DB1B34" w:rsidRPr="00AE0710">
        <w:rPr>
          <w:rFonts w:ascii="Arial" w:hAnsi="Arial" w:cs="Arial"/>
        </w:rPr>
        <w:t xml:space="preserve"> spravedlnosti</w:t>
      </w:r>
      <w:r w:rsidR="00DB1B34">
        <w:rPr>
          <w:rFonts w:ascii="Arial" w:hAnsi="Arial" w:cs="Arial"/>
        </w:rPr>
        <w:t>.</w:t>
      </w:r>
      <w:r w:rsidR="00DB1B34" w:rsidRPr="00B77B2C">
        <w:rPr>
          <w:rFonts w:ascii="Arial" w:hAnsi="Arial" w:cs="Arial"/>
        </w:rPr>
        <w:t xml:space="preserve"> </w:t>
      </w:r>
      <w:r w:rsidR="00DB1B34" w:rsidRPr="00AE0710">
        <w:rPr>
          <w:rFonts w:ascii="Arial" w:hAnsi="Arial" w:cs="Arial"/>
        </w:rPr>
        <w:t xml:space="preserve">Objednatel se zavazuje písemně informovat Zhotovitele, které třetí </w:t>
      </w:r>
      <w:r w:rsidR="008A4287">
        <w:rPr>
          <w:rFonts w:ascii="Arial" w:hAnsi="Arial" w:cs="Arial"/>
        </w:rPr>
        <w:t>osobě</w:t>
      </w:r>
      <w:r w:rsidR="00DB1B34" w:rsidRPr="00AE0710">
        <w:rPr>
          <w:rFonts w:ascii="Arial" w:hAnsi="Arial" w:cs="Arial"/>
        </w:rPr>
        <w:t xml:space="preserve"> byly výstupy pro tyto účely</w:t>
      </w:r>
      <w:r w:rsidR="00A305D2">
        <w:rPr>
          <w:rFonts w:ascii="Arial" w:hAnsi="Arial" w:cs="Arial"/>
        </w:rPr>
        <w:t xml:space="preserve"> </w:t>
      </w:r>
      <w:r w:rsidR="00DB1B34" w:rsidRPr="00AE0710">
        <w:rPr>
          <w:rFonts w:ascii="Arial" w:hAnsi="Arial" w:cs="Arial"/>
        </w:rPr>
        <w:t xml:space="preserve">předány. </w:t>
      </w:r>
    </w:p>
    <w:p w14:paraId="290B3F6E" w14:textId="54E07603" w:rsidR="00AE0710" w:rsidRPr="00AE0710" w:rsidRDefault="005F6C96" w:rsidP="000271D9">
      <w:pPr>
        <w:numPr>
          <w:ilvl w:val="1"/>
          <w:numId w:val="26"/>
        </w:numPr>
        <w:spacing w:after="120" w:line="276" w:lineRule="auto"/>
        <w:ind w:left="567" w:hanging="567"/>
        <w:jc w:val="both"/>
        <w:rPr>
          <w:rFonts w:ascii="Arial" w:hAnsi="Arial" w:cs="Arial"/>
        </w:rPr>
      </w:pPr>
      <w:bookmarkStart w:id="21" w:name="_Hlk182833219"/>
      <w:r>
        <w:rPr>
          <w:rFonts w:ascii="Arial" w:hAnsi="Arial" w:cs="Arial"/>
        </w:rPr>
        <w:t>P</w:t>
      </w:r>
      <w:r w:rsidR="00A305D2">
        <w:rPr>
          <w:rFonts w:ascii="Arial" w:hAnsi="Arial" w:cs="Arial"/>
        </w:rPr>
        <w:t xml:space="preserve">ředání jakýchkoli výstupů z projektu </w:t>
      </w:r>
      <w:r w:rsidR="007C7F0C">
        <w:rPr>
          <w:rFonts w:ascii="Arial" w:hAnsi="Arial" w:cs="Arial"/>
        </w:rPr>
        <w:t xml:space="preserve">třetí osobě </w:t>
      </w:r>
      <w:r w:rsidR="00FF16B0">
        <w:rPr>
          <w:rFonts w:ascii="Arial" w:hAnsi="Arial" w:cs="Arial"/>
        </w:rPr>
        <w:t xml:space="preserve">bez předcházejícího písemného souhlasu </w:t>
      </w:r>
      <w:r w:rsidR="00FF16B0" w:rsidRPr="00AE0710">
        <w:rPr>
          <w:rFonts w:ascii="Arial" w:hAnsi="Arial" w:cs="Arial"/>
        </w:rPr>
        <w:t>pro jiné účely</w:t>
      </w:r>
      <w:r w:rsidR="00377B53">
        <w:rPr>
          <w:rFonts w:ascii="Arial" w:hAnsi="Arial" w:cs="Arial"/>
        </w:rPr>
        <w:t>,</w:t>
      </w:r>
      <w:r w:rsidR="00FF16B0" w:rsidRPr="00AE0710">
        <w:rPr>
          <w:rFonts w:ascii="Arial" w:hAnsi="Arial" w:cs="Arial"/>
        </w:rPr>
        <w:t xml:space="preserve"> než </w:t>
      </w:r>
      <w:r w:rsidR="00BA41F1">
        <w:rPr>
          <w:rFonts w:ascii="Arial" w:hAnsi="Arial" w:cs="Arial"/>
        </w:rPr>
        <w:t>jsou předpokládané touto Smlouvou</w:t>
      </w:r>
      <w:r w:rsidR="00377B53">
        <w:rPr>
          <w:rFonts w:ascii="Arial" w:hAnsi="Arial" w:cs="Arial"/>
        </w:rPr>
        <w:t>,</w:t>
      </w:r>
      <w:r w:rsidR="00FF16B0">
        <w:rPr>
          <w:rFonts w:ascii="Arial" w:hAnsi="Arial" w:cs="Arial"/>
        </w:rPr>
        <w:t xml:space="preserve"> je možné v případě, kdy bude </w:t>
      </w:r>
      <w:r w:rsidR="00FF16B0" w:rsidRPr="00AE0710">
        <w:rPr>
          <w:rFonts w:ascii="Arial" w:hAnsi="Arial" w:cs="Arial"/>
        </w:rPr>
        <w:t>konkrétní osoba třetí strany zavázána k</w:t>
      </w:r>
      <w:r w:rsidR="0049772A">
        <w:rPr>
          <w:rFonts w:ascii="Arial" w:hAnsi="Arial" w:cs="Arial"/>
        </w:rPr>
        <w:t> </w:t>
      </w:r>
      <w:r w:rsidR="00FF16B0" w:rsidRPr="00AE0710">
        <w:rPr>
          <w:rFonts w:ascii="Arial" w:hAnsi="Arial" w:cs="Arial"/>
        </w:rPr>
        <w:t>mlčenlivosti</w:t>
      </w:r>
      <w:r w:rsidR="0049772A">
        <w:rPr>
          <w:rFonts w:ascii="Arial" w:hAnsi="Arial" w:cs="Arial"/>
        </w:rPr>
        <w:t>,</w:t>
      </w:r>
      <w:r w:rsidR="00FF16B0">
        <w:rPr>
          <w:rFonts w:ascii="Arial" w:hAnsi="Arial" w:cs="Arial"/>
        </w:rPr>
        <w:t xml:space="preserve"> </w:t>
      </w:r>
      <w:r w:rsidR="00FF16B0" w:rsidRPr="00AE0710">
        <w:rPr>
          <w:rFonts w:ascii="Arial" w:hAnsi="Arial" w:cs="Arial"/>
        </w:rPr>
        <w:t xml:space="preserve">jejich užití bude </w:t>
      </w:r>
      <w:r w:rsidR="00574296">
        <w:rPr>
          <w:rFonts w:ascii="Arial" w:hAnsi="Arial" w:cs="Arial"/>
        </w:rPr>
        <w:t xml:space="preserve">určeno </w:t>
      </w:r>
      <w:r w:rsidR="00FF16B0" w:rsidRPr="00AE0710">
        <w:rPr>
          <w:rFonts w:ascii="Arial" w:hAnsi="Arial" w:cs="Arial"/>
        </w:rPr>
        <w:t xml:space="preserve">výhradně </w:t>
      </w:r>
      <w:r w:rsidR="00CC7F25">
        <w:rPr>
          <w:rFonts w:ascii="Arial" w:hAnsi="Arial" w:cs="Arial"/>
        </w:rPr>
        <w:t xml:space="preserve">při </w:t>
      </w:r>
      <w:r w:rsidR="00FF16B0" w:rsidRPr="00AE0710">
        <w:rPr>
          <w:rFonts w:ascii="Arial" w:hAnsi="Arial" w:cs="Arial"/>
        </w:rPr>
        <w:t>doplnění kapacit Objednatele pro testování po dobu plnění dle této Smlouvy</w:t>
      </w:r>
      <w:r w:rsidR="000E493F">
        <w:rPr>
          <w:rFonts w:ascii="Arial" w:hAnsi="Arial" w:cs="Arial"/>
        </w:rPr>
        <w:t xml:space="preserve"> a</w:t>
      </w:r>
      <w:r w:rsidR="00FF16B0">
        <w:rPr>
          <w:rFonts w:ascii="Arial" w:hAnsi="Arial" w:cs="Arial"/>
        </w:rPr>
        <w:t xml:space="preserve"> Objednatel o takovém </w:t>
      </w:r>
      <w:r w:rsidR="000E493F">
        <w:rPr>
          <w:rFonts w:ascii="Arial" w:hAnsi="Arial" w:cs="Arial"/>
        </w:rPr>
        <w:t xml:space="preserve">postupu </w:t>
      </w:r>
      <w:r w:rsidR="00FF16B0">
        <w:rPr>
          <w:rFonts w:ascii="Arial" w:hAnsi="Arial" w:cs="Arial"/>
        </w:rPr>
        <w:t>bude předem písemně informovat Zhotovitele. Kopírování nebo ukládání výstupů z</w:t>
      </w:r>
      <w:r w:rsidR="00611619">
        <w:rPr>
          <w:rFonts w:ascii="Arial" w:hAnsi="Arial" w:cs="Arial"/>
        </w:rPr>
        <w:t> </w:t>
      </w:r>
      <w:r w:rsidR="00BA41F1">
        <w:rPr>
          <w:rFonts w:ascii="Arial" w:hAnsi="Arial" w:cs="Arial"/>
        </w:rPr>
        <w:t>realizace Díla</w:t>
      </w:r>
      <w:r w:rsidR="00611619">
        <w:rPr>
          <w:rFonts w:ascii="Arial" w:hAnsi="Arial" w:cs="Arial"/>
        </w:rPr>
        <w:t xml:space="preserve"> (s výjimkou testovacích scénářů)</w:t>
      </w:r>
      <w:r w:rsidR="00750509">
        <w:rPr>
          <w:rFonts w:ascii="Arial" w:hAnsi="Arial" w:cs="Arial"/>
        </w:rPr>
        <w:t xml:space="preserve"> </w:t>
      </w:r>
      <w:r w:rsidR="00611619">
        <w:rPr>
          <w:rFonts w:ascii="Arial" w:hAnsi="Arial" w:cs="Arial"/>
        </w:rPr>
        <w:t>ne</w:t>
      </w:r>
      <w:r w:rsidR="00FF16B0">
        <w:rPr>
          <w:rFonts w:ascii="Arial" w:hAnsi="Arial" w:cs="Arial"/>
        </w:rPr>
        <w:t xml:space="preserve">bude </w:t>
      </w:r>
      <w:r w:rsidR="00EA0280">
        <w:rPr>
          <w:rFonts w:ascii="Arial" w:hAnsi="Arial" w:cs="Arial"/>
        </w:rPr>
        <w:t xml:space="preserve">konkrétním osobám </w:t>
      </w:r>
      <w:r w:rsidR="00611619">
        <w:rPr>
          <w:rFonts w:ascii="Arial" w:hAnsi="Arial" w:cs="Arial"/>
        </w:rPr>
        <w:t>umožněno</w:t>
      </w:r>
      <w:r w:rsidR="00EA0280">
        <w:rPr>
          <w:rFonts w:ascii="Arial" w:hAnsi="Arial" w:cs="Arial"/>
        </w:rPr>
        <w:t>. O</w:t>
      </w:r>
      <w:r w:rsidR="00FF16B0">
        <w:rPr>
          <w:rFonts w:ascii="Arial" w:hAnsi="Arial" w:cs="Arial"/>
        </w:rPr>
        <w:t xml:space="preserve"> přístupu</w:t>
      </w:r>
      <w:r w:rsidR="00EA0280">
        <w:rPr>
          <w:rFonts w:ascii="Arial" w:hAnsi="Arial" w:cs="Arial"/>
        </w:rPr>
        <w:t xml:space="preserve"> k výstupům</w:t>
      </w:r>
      <w:r w:rsidR="00FF16B0">
        <w:rPr>
          <w:rFonts w:ascii="Arial" w:hAnsi="Arial" w:cs="Arial"/>
        </w:rPr>
        <w:t xml:space="preserve"> bude vedena Objednatelem evidence.</w:t>
      </w:r>
      <w:r w:rsidR="00FF16B0" w:rsidRPr="00AE0710">
        <w:rPr>
          <w:rFonts w:ascii="Arial" w:hAnsi="Arial" w:cs="Arial"/>
        </w:rPr>
        <w:t xml:space="preserve"> </w:t>
      </w:r>
    </w:p>
    <w:bookmarkEnd w:id="21"/>
    <w:p w14:paraId="0FA50CCD" w14:textId="0F4CC6D1" w:rsidR="00411694" w:rsidRPr="00250D6F" w:rsidRDefault="005F6C96" w:rsidP="000271D9">
      <w:pPr>
        <w:numPr>
          <w:ilvl w:val="1"/>
          <w:numId w:val="26"/>
        </w:numPr>
        <w:spacing w:after="120" w:line="276" w:lineRule="auto"/>
        <w:ind w:left="567" w:hanging="567"/>
        <w:jc w:val="both"/>
        <w:rPr>
          <w:rFonts w:ascii="Arial" w:hAnsi="Arial" w:cs="Arial"/>
        </w:rPr>
      </w:pPr>
      <w:r w:rsidRPr="00A305D2">
        <w:rPr>
          <w:rFonts w:ascii="Arial" w:hAnsi="Arial" w:cs="Arial"/>
        </w:rPr>
        <w:t>N</w:t>
      </w:r>
      <w:r w:rsidR="00645A41" w:rsidRPr="00A305D2">
        <w:rPr>
          <w:rFonts w:ascii="Arial" w:hAnsi="Arial"/>
        </w:rPr>
        <w:t xml:space="preserve">a základě písemného souhlasu Zhotovitele může přizvat </w:t>
      </w:r>
      <w:r w:rsidR="0048579A" w:rsidRPr="00A305D2">
        <w:rPr>
          <w:rFonts w:ascii="Arial" w:hAnsi="Arial"/>
        </w:rPr>
        <w:t xml:space="preserve">Objednatel </w:t>
      </w:r>
      <w:r w:rsidR="00645A41" w:rsidRPr="00A305D2">
        <w:rPr>
          <w:rFonts w:ascii="Arial" w:hAnsi="Arial"/>
        </w:rPr>
        <w:t>jako člena projektového týmu třetí osobu</w:t>
      </w:r>
      <w:r w:rsidR="00623681">
        <w:rPr>
          <w:rFonts w:ascii="Arial" w:hAnsi="Arial"/>
        </w:rPr>
        <w:t xml:space="preserve">, </w:t>
      </w:r>
      <w:r w:rsidR="00645A41" w:rsidRPr="00A305D2">
        <w:rPr>
          <w:rFonts w:ascii="Arial" w:hAnsi="Arial"/>
        </w:rPr>
        <w:t xml:space="preserve">která je </w:t>
      </w:r>
      <w:r w:rsidR="0048579A" w:rsidRPr="00A305D2">
        <w:rPr>
          <w:rFonts w:ascii="Arial" w:hAnsi="Arial"/>
        </w:rPr>
        <w:t>Objednatel</w:t>
      </w:r>
      <w:r w:rsidR="00771D40" w:rsidRPr="00A305D2">
        <w:rPr>
          <w:rFonts w:ascii="Arial" w:hAnsi="Arial"/>
        </w:rPr>
        <w:t>i</w:t>
      </w:r>
      <w:r w:rsidR="0048579A" w:rsidRPr="00A305D2">
        <w:rPr>
          <w:rFonts w:ascii="Arial" w:hAnsi="Arial"/>
        </w:rPr>
        <w:t xml:space="preserve"> </w:t>
      </w:r>
      <w:r w:rsidR="00645A41" w:rsidRPr="00A305D2">
        <w:rPr>
          <w:rFonts w:ascii="Arial" w:hAnsi="Arial"/>
        </w:rPr>
        <w:t>vázán</w:t>
      </w:r>
      <w:r w:rsidR="00771D40" w:rsidRPr="00A305D2">
        <w:rPr>
          <w:rFonts w:ascii="Arial" w:hAnsi="Arial"/>
        </w:rPr>
        <w:t>a</w:t>
      </w:r>
      <w:r w:rsidR="00645A41" w:rsidRPr="00A305D2">
        <w:rPr>
          <w:rFonts w:ascii="Arial" w:hAnsi="Arial"/>
        </w:rPr>
        <w:t xml:space="preserve"> smluvně mlčenlivostí a podílí se na plnění je</w:t>
      </w:r>
      <w:r w:rsidR="00771D40" w:rsidRPr="00A305D2">
        <w:rPr>
          <w:rFonts w:ascii="Arial" w:hAnsi="Arial"/>
        </w:rPr>
        <w:t>ho</w:t>
      </w:r>
      <w:r w:rsidR="00645A41" w:rsidRPr="00A305D2">
        <w:rPr>
          <w:rFonts w:ascii="Arial" w:hAnsi="Arial"/>
        </w:rPr>
        <w:t xml:space="preserve"> úkolů.</w:t>
      </w:r>
      <w:r w:rsidR="00A305D2">
        <w:rPr>
          <w:rFonts w:ascii="Arial" w:hAnsi="Arial"/>
        </w:rPr>
        <w:t xml:space="preserve"> </w:t>
      </w:r>
      <w:r w:rsidR="00AE0710" w:rsidRPr="00A305D2">
        <w:rPr>
          <w:rFonts w:ascii="Arial" w:hAnsi="Arial" w:cs="Arial"/>
        </w:rPr>
        <w:t xml:space="preserve">Zhotovitel se vyjádří k požadavku </w:t>
      </w:r>
      <w:r w:rsidR="00AE0710" w:rsidRPr="00A305D2">
        <w:rPr>
          <w:rFonts w:ascii="Arial" w:hAnsi="Arial"/>
        </w:rPr>
        <w:t>Objednatele na písemný souhlas neprodleně, nejpozději však do 5 pracovních dnů</w:t>
      </w:r>
      <w:r w:rsidR="008B66FE" w:rsidRPr="00A305D2">
        <w:rPr>
          <w:rFonts w:ascii="Arial" w:hAnsi="Arial"/>
        </w:rPr>
        <w:t xml:space="preserve"> od</w:t>
      </w:r>
      <w:r w:rsidR="006C0DF7" w:rsidRPr="00A305D2">
        <w:rPr>
          <w:rFonts w:ascii="Arial" w:hAnsi="Arial"/>
        </w:rPr>
        <w:t>e</w:t>
      </w:r>
      <w:r w:rsidR="008B66FE" w:rsidRPr="00A305D2">
        <w:rPr>
          <w:rFonts w:ascii="Arial" w:hAnsi="Arial"/>
        </w:rPr>
        <w:t xml:space="preserve"> </w:t>
      </w:r>
      <w:r w:rsidR="00F7532F" w:rsidRPr="00A305D2">
        <w:rPr>
          <w:rFonts w:ascii="Arial" w:hAnsi="Arial"/>
        </w:rPr>
        <w:t xml:space="preserve">dne </w:t>
      </w:r>
      <w:r w:rsidR="008B66FE" w:rsidRPr="00A305D2">
        <w:rPr>
          <w:rFonts w:ascii="Arial" w:hAnsi="Arial"/>
        </w:rPr>
        <w:t>doručení</w:t>
      </w:r>
      <w:r w:rsidR="00F7532F" w:rsidRPr="00A305D2">
        <w:rPr>
          <w:rFonts w:ascii="Arial" w:hAnsi="Arial"/>
        </w:rPr>
        <w:t xml:space="preserve"> žádosti o poskytnutí souhlasu Zhotoviteli</w:t>
      </w:r>
      <w:r w:rsidR="006C0DF7" w:rsidRPr="00A305D2">
        <w:rPr>
          <w:rFonts w:ascii="Arial" w:hAnsi="Arial"/>
        </w:rPr>
        <w:t xml:space="preserve"> dle </w:t>
      </w:r>
      <w:r w:rsidR="00A305D2">
        <w:rPr>
          <w:rFonts w:ascii="Arial" w:hAnsi="Arial"/>
        </w:rPr>
        <w:t>věty první</w:t>
      </w:r>
      <w:r w:rsidR="006C0DF7" w:rsidRPr="00A305D2">
        <w:rPr>
          <w:rFonts w:ascii="Arial" w:hAnsi="Arial"/>
        </w:rPr>
        <w:t xml:space="preserve"> tohoto odstavce</w:t>
      </w:r>
      <w:r w:rsidR="00AE0710" w:rsidRPr="00A305D2">
        <w:rPr>
          <w:rFonts w:ascii="Arial" w:hAnsi="Arial"/>
        </w:rPr>
        <w:t>.</w:t>
      </w:r>
      <w:r w:rsidR="00A3199C">
        <w:rPr>
          <w:rFonts w:ascii="Arial" w:hAnsi="Arial"/>
        </w:rPr>
        <w:t xml:space="preserve"> </w:t>
      </w:r>
      <w:r w:rsidR="00411694" w:rsidRPr="00AE0710">
        <w:rPr>
          <w:rFonts w:ascii="Arial" w:hAnsi="Arial" w:cs="Arial"/>
        </w:rPr>
        <w:t xml:space="preserve">Omezení na základě tohoto </w:t>
      </w:r>
      <w:r w:rsidR="009438D2">
        <w:rPr>
          <w:rFonts w:ascii="Arial" w:hAnsi="Arial" w:cs="Arial"/>
        </w:rPr>
        <w:t>článku</w:t>
      </w:r>
      <w:r w:rsidR="00411694" w:rsidRPr="00AE0710">
        <w:rPr>
          <w:rFonts w:ascii="Arial" w:hAnsi="Arial" w:cs="Arial"/>
        </w:rPr>
        <w:t xml:space="preserve"> se neuplatní v případě, kdy je Objednatel povinen tyto informace poskytnout na základě účinných právních předpisů.</w:t>
      </w:r>
    </w:p>
    <w:p w14:paraId="49E8DBF4" w14:textId="757E192D" w:rsidR="00645A41" w:rsidRPr="00FD475C" w:rsidRDefault="003A33E0" w:rsidP="000271D9">
      <w:pPr>
        <w:numPr>
          <w:ilvl w:val="1"/>
          <w:numId w:val="26"/>
        </w:numPr>
        <w:spacing w:after="120" w:line="276" w:lineRule="auto"/>
        <w:ind w:left="567" w:hanging="567"/>
        <w:jc w:val="both"/>
        <w:rPr>
          <w:rFonts w:ascii="Arial" w:hAnsi="Arial" w:cs="Arial"/>
        </w:rPr>
      </w:pPr>
      <w:r>
        <w:rPr>
          <w:rFonts w:ascii="Arial" w:hAnsi="Arial" w:cs="Arial"/>
        </w:rPr>
        <w:t xml:space="preserve">Objednatel </w:t>
      </w:r>
      <w:r w:rsidR="00645A41" w:rsidRPr="00FD475C">
        <w:rPr>
          <w:rFonts w:ascii="Arial" w:hAnsi="Arial" w:cs="Arial"/>
        </w:rPr>
        <w:t xml:space="preserve">může od této </w:t>
      </w:r>
      <w:r>
        <w:rPr>
          <w:rFonts w:ascii="Arial" w:hAnsi="Arial" w:cs="Arial"/>
        </w:rPr>
        <w:t>S</w:t>
      </w:r>
      <w:r w:rsidR="00645A41" w:rsidRPr="00FD475C">
        <w:rPr>
          <w:rFonts w:ascii="Arial" w:hAnsi="Arial" w:cs="Arial"/>
        </w:rPr>
        <w:t xml:space="preserve">mlouvy odstoupit v případech stanovených touto </w:t>
      </w:r>
      <w:r w:rsidR="00A305D2">
        <w:rPr>
          <w:rFonts w:ascii="Arial" w:hAnsi="Arial" w:cs="Arial"/>
        </w:rPr>
        <w:t>S</w:t>
      </w:r>
      <w:r w:rsidR="00645A41" w:rsidRPr="00FD475C">
        <w:rPr>
          <w:rFonts w:ascii="Arial" w:hAnsi="Arial" w:cs="Arial"/>
        </w:rPr>
        <w:t xml:space="preserve">mlouvou nebo </w:t>
      </w:r>
      <w:proofErr w:type="spellStart"/>
      <w:r w:rsidR="00A305D2">
        <w:rPr>
          <w:rFonts w:ascii="Arial" w:hAnsi="Arial" w:cs="Arial"/>
        </w:rPr>
        <w:t>ObčZ</w:t>
      </w:r>
      <w:proofErr w:type="spellEnd"/>
      <w:r w:rsidR="00390681" w:rsidRPr="00FD475C">
        <w:rPr>
          <w:rFonts w:ascii="Arial" w:hAnsi="Arial" w:cs="Arial"/>
        </w:rPr>
        <w:t xml:space="preserve">, zejména pak dle </w:t>
      </w:r>
      <w:proofErr w:type="spellStart"/>
      <w:r w:rsidR="00390681" w:rsidRPr="00FD475C">
        <w:rPr>
          <w:rFonts w:ascii="Arial" w:hAnsi="Arial" w:cs="Arial"/>
        </w:rPr>
        <w:t>ust</w:t>
      </w:r>
      <w:proofErr w:type="spellEnd"/>
      <w:r w:rsidR="00390681" w:rsidRPr="00FD475C">
        <w:rPr>
          <w:rFonts w:ascii="Arial" w:hAnsi="Arial" w:cs="Arial"/>
        </w:rPr>
        <w:t>. § </w:t>
      </w:r>
      <w:r w:rsidR="00645A41" w:rsidRPr="00FD475C">
        <w:rPr>
          <w:rFonts w:ascii="Arial" w:hAnsi="Arial" w:cs="Arial"/>
        </w:rPr>
        <w:t xml:space="preserve">1977 a násl. a </w:t>
      </w:r>
      <w:proofErr w:type="spellStart"/>
      <w:r w:rsidR="00645A41" w:rsidRPr="00FD475C">
        <w:rPr>
          <w:rFonts w:ascii="Arial" w:hAnsi="Arial" w:cs="Arial"/>
        </w:rPr>
        <w:t>ust</w:t>
      </w:r>
      <w:proofErr w:type="spellEnd"/>
      <w:r w:rsidR="00645A41" w:rsidRPr="00FD475C">
        <w:rPr>
          <w:rFonts w:ascii="Arial" w:hAnsi="Arial" w:cs="Arial"/>
        </w:rPr>
        <w:t>.</w:t>
      </w:r>
      <w:r w:rsidR="00CB7077" w:rsidRPr="00FD475C">
        <w:rPr>
          <w:rFonts w:ascii="Arial" w:hAnsi="Arial" w:cs="Arial"/>
        </w:rPr>
        <w:t xml:space="preserve"> </w:t>
      </w:r>
      <w:r w:rsidR="00390681" w:rsidRPr="00FD475C">
        <w:rPr>
          <w:rFonts w:ascii="Arial" w:hAnsi="Arial" w:cs="Arial"/>
        </w:rPr>
        <w:t>§ </w:t>
      </w:r>
      <w:r w:rsidR="00645A41" w:rsidRPr="00FD475C">
        <w:rPr>
          <w:rFonts w:ascii="Arial" w:hAnsi="Arial" w:cs="Arial"/>
        </w:rPr>
        <w:t xml:space="preserve">2001 a násl. </w:t>
      </w:r>
      <w:proofErr w:type="spellStart"/>
      <w:r w:rsidR="00381158">
        <w:rPr>
          <w:rFonts w:ascii="Arial" w:hAnsi="Arial" w:cs="Arial"/>
        </w:rPr>
        <w:t>ObčZ</w:t>
      </w:r>
      <w:proofErr w:type="spellEnd"/>
      <w:r w:rsidR="00645A41" w:rsidRPr="00FD475C">
        <w:rPr>
          <w:rFonts w:ascii="Arial" w:hAnsi="Arial" w:cs="Arial"/>
        </w:rPr>
        <w:t>.</w:t>
      </w:r>
      <w:r>
        <w:rPr>
          <w:rFonts w:ascii="Arial" w:hAnsi="Arial" w:cs="Arial"/>
        </w:rPr>
        <w:t xml:space="preserve"> Objednatel je oprávněn od této Smlouvy odstoupit jen tehdy, je-li tak v této Smlouvě výslovně uvedeno.</w:t>
      </w:r>
      <w:r w:rsidR="00645A41" w:rsidRPr="00FD475C">
        <w:rPr>
          <w:rFonts w:ascii="Arial" w:hAnsi="Arial" w:cs="Arial"/>
        </w:rPr>
        <w:t xml:space="preserve"> Účinky odstoupení od této </w:t>
      </w:r>
      <w:r>
        <w:rPr>
          <w:rFonts w:ascii="Arial" w:hAnsi="Arial" w:cs="Arial"/>
        </w:rPr>
        <w:t>S</w:t>
      </w:r>
      <w:r w:rsidR="00645A41" w:rsidRPr="00FD475C">
        <w:rPr>
          <w:rFonts w:ascii="Arial" w:hAnsi="Arial" w:cs="Arial"/>
        </w:rPr>
        <w:t xml:space="preserve">mlouvy nastávají dnem doručení oznámení o odstoupení od této </w:t>
      </w:r>
      <w:r>
        <w:rPr>
          <w:rFonts w:ascii="Arial" w:hAnsi="Arial" w:cs="Arial"/>
        </w:rPr>
        <w:t>S</w:t>
      </w:r>
      <w:r w:rsidR="00DF0215" w:rsidRPr="00FD475C">
        <w:rPr>
          <w:rFonts w:ascii="Arial" w:hAnsi="Arial" w:cs="Arial"/>
        </w:rPr>
        <w:t xml:space="preserve">mlouvy příslušné </w:t>
      </w:r>
      <w:r w:rsidR="006E5ADB">
        <w:rPr>
          <w:rFonts w:ascii="Arial" w:hAnsi="Arial" w:cs="Arial"/>
        </w:rPr>
        <w:t>S</w:t>
      </w:r>
      <w:r w:rsidR="00645A41" w:rsidRPr="00FD475C">
        <w:rPr>
          <w:rFonts w:ascii="Arial" w:hAnsi="Arial" w:cs="Arial"/>
        </w:rPr>
        <w:t>mluvní straně.</w:t>
      </w:r>
    </w:p>
    <w:p w14:paraId="054B046C" w14:textId="0198D4E7" w:rsidR="00645A41" w:rsidRPr="00FD475C" w:rsidRDefault="00645A41" w:rsidP="000271D9">
      <w:pPr>
        <w:numPr>
          <w:ilvl w:val="1"/>
          <w:numId w:val="26"/>
        </w:numPr>
        <w:spacing w:after="120" w:line="276" w:lineRule="auto"/>
        <w:ind w:left="567" w:hanging="567"/>
        <w:jc w:val="both"/>
        <w:rPr>
          <w:rFonts w:ascii="Arial" w:hAnsi="Arial" w:cs="Arial"/>
        </w:rPr>
      </w:pPr>
      <w:r w:rsidRPr="00FD475C">
        <w:rPr>
          <w:rFonts w:ascii="Arial" w:hAnsi="Arial" w:cs="Arial"/>
        </w:rPr>
        <w:t xml:space="preserve">Za podstatné porušení této </w:t>
      </w:r>
      <w:r w:rsidR="0099490C">
        <w:rPr>
          <w:rFonts w:ascii="Arial" w:hAnsi="Arial" w:cs="Arial"/>
        </w:rPr>
        <w:t>S</w:t>
      </w:r>
      <w:r w:rsidRPr="00FD475C">
        <w:rPr>
          <w:rFonts w:ascii="Arial" w:hAnsi="Arial" w:cs="Arial"/>
        </w:rPr>
        <w:t>mlouvy se považuje zpoždění term</w:t>
      </w:r>
      <w:r w:rsidR="00390681" w:rsidRPr="00FD475C">
        <w:rPr>
          <w:rFonts w:ascii="Arial" w:hAnsi="Arial" w:cs="Arial"/>
        </w:rPr>
        <w:t xml:space="preserve">ínu </w:t>
      </w:r>
      <w:r w:rsidR="00D02317">
        <w:rPr>
          <w:rFonts w:ascii="Arial" w:hAnsi="Arial" w:cs="Arial"/>
        </w:rPr>
        <w:t>akceptace Díla jako celku o </w:t>
      </w:r>
      <w:r w:rsidRPr="00FD475C">
        <w:rPr>
          <w:rFonts w:ascii="Arial" w:hAnsi="Arial" w:cs="Arial"/>
        </w:rPr>
        <w:t>více než 30 kalendářních dnů</w:t>
      </w:r>
      <w:r w:rsidR="00AD3DE4">
        <w:rPr>
          <w:rFonts w:ascii="Arial" w:hAnsi="Arial" w:cs="Arial"/>
        </w:rPr>
        <w:t>.</w:t>
      </w:r>
    </w:p>
    <w:p w14:paraId="45CFA17C" w14:textId="6985B2BD" w:rsidR="00651758" w:rsidRPr="002A3249" w:rsidRDefault="00651758" w:rsidP="00651758">
      <w:pPr>
        <w:spacing w:after="120" w:line="276" w:lineRule="auto"/>
        <w:jc w:val="both"/>
        <w:rPr>
          <w:rFonts w:ascii="Arial" w:hAnsi="Arial" w:cs="Arial"/>
        </w:rPr>
      </w:pPr>
      <w:bookmarkStart w:id="22" w:name="_Hlk128032581"/>
    </w:p>
    <w:p w14:paraId="5684847F" w14:textId="789EC967" w:rsidR="00250D6F" w:rsidRPr="00250D6F" w:rsidRDefault="00250D6F" w:rsidP="000271D9">
      <w:pPr>
        <w:pStyle w:val="Odstavecseseznamem"/>
        <w:numPr>
          <w:ilvl w:val="0"/>
          <w:numId w:val="26"/>
        </w:numPr>
        <w:spacing w:after="120" w:line="276" w:lineRule="auto"/>
        <w:ind w:left="357" w:hanging="357"/>
        <w:contextualSpacing w:val="0"/>
        <w:outlineLvl w:val="0"/>
        <w:rPr>
          <w:rFonts w:ascii="Arial" w:hAnsi="Arial" w:cs="Arial"/>
          <w:b/>
          <w:sz w:val="18"/>
        </w:rPr>
      </w:pPr>
      <w:r>
        <w:rPr>
          <w:rFonts w:ascii="Arial" w:hAnsi="Arial" w:cs="Arial"/>
          <w:b/>
          <w:sz w:val="20"/>
        </w:rPr>
        <w:t>UVEŘEJNĚNÍ SMLOUVY</w:t>
      </w:r>
    </w:p>
    <w:p w14:paraId="59854CFD" w14:textId="770FD206" w:rsidR="007344A8" w:rsidRPr="002A3249" w:rsidRDefault="00ED5BC5" w:rsidP="000271D9">
      <w:pPr>
        <w:numPr>
          <w:ilvl w:val="1"/>
          <w:numId w:val="26"/>
        </w:numPr>
        <w:spacing w:after="120" w:line="276" w:lineRule="auto"/>
        <w:ind w:left="567" w:hanging="567"/>
        <w:jc w:val="both"/>
        <w:rPr>
          <w:rFonts w:ascii="Arial" w:hAnsi="Arial"/>
        </w:rPr>
      </w:pPr>
      <w:r w:rsidRPr="002A3249">
        <w:rPr>
          <w:rFonts w:ascii="Arial" w:hAnsi="Arial"/>
        </w:rPr>
        <w:t xml:space="preserve">Smluvní strany jsou si plně vědomy zákonné povinnosti </w:t>
      </w:r>
      <w:r w:rsidR="008A106A">
        <w:rPr>
          <w:rFonts w:ascii="Arial" w:hAnsi="Arial"/>
        </w:rPr>
        <w:t>S</w:t>
      </w:r>
      <w:r w:rsidRPr="002A3249">
        <w:rPr>
          <w:rFonts w:ascii="Arial" w:hAnsi="Arial"/>
        </w:rPr>
        <w:t>mluvních stran uveřejnit dl</w:t>
      </w:r>
      <w:r w:rsidR="004202DE" w:rsidRPr="002A3249">
        <w:rPr>
          <w:rFonts w:ascii="Arial" w:hAnsi="Arial"/>
        </w:rPr>
        <w:t>e</w:t>
      </w:r>
      <w:r w:rsidR="0099490C">
        <w:rPr>
          <w:rFonts w:ascii="Arial" w:hAnsi="Arial"/>
        </w:rPr>
        <w:t xml:space="preserve"> z</w:t>
      </w:r>
      <w:r w:rsidR="005C5EC9">
        <w:rPr>
          <w:rFonts w:ascii="Arial" w:hAnsi="Arial"/>
        </w:rPr>
        <w:t>ákona o registru smluv</w:t>
      </w:r>
      <w:r w:rsidR="00471016">
        <w:rPr>
          <w:rFonts w:ascii="Arial" w:hAnsi="Arial"/>
        </w:rPr>
        <w:t xml:space="preserve"> </w:t>
      </w:r>
      <w:r w:rsidRPr="002A3249">
        <w:rPr>
          <w:rFonts w:ascii="Arial" w:hAnsi="Arial"/>
        </w:rPr>
        <w:t xml:space="preserve">tuto </w:t>
      </w:r>
      <w:r w:rsidR="005C5EC9">
        <w:rPr>
          <w:rFonts w:ascii="Arial" w:hAnsi="Arial"/>
        </w:rPr>
        <w:t>S</w:t>
      </w:r>
      <w:r w:rsidRPr="002A3249">
        <w:rPr>
          <w:rFonts w:ascii="Arial" w:hAnsi="Arial"/>
        </w:rPr>
        <w:t>mlouvu</w:t>
      </w:r>
      <w:r w:rsidR="00B40B96" w:rsidRPr="002A3249">
        <w:rPr>
          <w:rFonts w:ascii="Arial" w:hAnsi="Arial"/>
        </w:rPr>
        <w:t xml:space="preserve">, </w:t>
      </w:r>
      <w:r w:rsidRPr="002A3249">
        <w:rPr>
          <w:rFonts w:ascii="Arial" w:hAnsi="Arial"/>
        </w:rPr>
        <w:t xml:space="preserve">včetně všech případných dohod, kterými se tato </w:t>
      </w:r>
      <w:r w:rsidR="005C5EC9">
        <w:rPr>
          <w:rFonts w:ascii="Arial" w:hAnsi="Arial"/>
        </w:rPr>
        <w:t>S</w:t>
      </w:r>
      <w:r w:rsidRPr="002A3249">
        <w:rPr>
          <w:rFonts w:ascii="Arial" w:hAnsi="Arial"/>
        </w:rPr>
        <w:t>mlouva doplňuje, mění, nah</w:t>
      </w:r>
      <w:r w:rsidR="000C265E">
        <w:rPr>
          <w:rFonts w:ascii="Arial" w:hAnsi="Arial"/>
        </w:rPr>
        <w:t>razuje nebo ruší, prostřednictví</w:t>
      </w:r>
      <w:r w:rsidRPr="002A3249">
        <w:rPr>
          <w:rFonts w:ascii="Arial" w:hAnsi="Arial"/>
        </w:rPr>
        <w:t>m registru smluv</w:t>
      </w:r>
      <w:r w:rsidR="00B40B96" w:rsidRPr="002A3249">
        <w:rPr>
          <w:rFonts w:ascii="Arial" w:hAnsi="Arial"/>
        </w:rPr>
        <w:t>.</w:t>
      </w:r>
    </w:p>
    <w:p w14:paraId="69E76837" w14:textId="6A7B728D" w:rsidR="007344A8" w:rsidRPr="002A3249" w:rsidRDefault="00ED5BC5" w:rsidP="000271D9">
      <w:pPr>
        <w:numPr>
          <w:ilvl w:val="1"/>
          <w:numId w:val="26"/>
        </w:numPr>
        <w:spacing w:after="120" w:line="276" w:lineRule="auto"/>
        <w:ind w:left="567" w:hanging="567"/>
        <w:jc w:val="both"/>
        <w:rPr>
          <w:rFonts w:ascii="Arial" w:hAnsi="Arial"/>
        </w:rPr>
      </w:pPr>
      <w:r w:rsidRPr="002A3249">
        <w:rPr>
          <w:rFonts w:ascii="Arial" w:hAnsi="Arial"/>
        </w:rPr>
        <w:t xml:space="preserve">Uveřejněním </w:t>
      </w:r>
      <w:r w:rsidR="000C265E">
        <w:rPr>
          <w:rFonts w:ascii="Arial" w:hAnsi="Arial"/>
        </w:rPr>
        <w:t>S</w:t>
      </w:r>
      <w:r w:rsidRPr="002A3249">
        <w:rPr>
          <w:rFonts w:ascii="Arial" w:hAnsi="Arial"/>
        </w:rPr>
        <w:t>mlouvy</w:t>
      </w:r>
      <w:r w:rsidR="00DF0215" w:rsidRPr="002A3249">
        <w:rPr>
          <w:rFonts w:ascii="Arial" w:hAnsi="Arial"/>
        </w:rPr>
        <w:t xml:space="preserve"> </w:t>
      </w:r>
      <w:r w:rsidRPr="002A3249">
        <w:rPr>
          <w:rFonts w:ascii="Arial" w:hAnsi="Arial"/>
        </w:rPr>
        <w:t xml:space="preserve">se rozumí uveřejnění elektronického obrazu textového obsahu </w:t>
      </w:r>
      <w:r w:rsidR="000C265E">
        <w:rPr>
          <w:rFonts w:ascii="Arial" w:hAnsi="Arial"/>
        </w:rPr>
        <w:t>S</w:t>
      </w:r>
      <w:r w:rsidRPr="002A3249">
        <w:rPr>
          <w:rFonts w:ascii="Arial" w:hAnsi="Arial"/>
        </w:rPr>
        <w:t>mlouvy</w:t>
      </w:r>
      <w:r w:rsidR="00DF0215" w:rsidRPr="002A3249">
        <w:rPr>
          <w:rFonts w:ascii="Arial" w:hAnsi="Arial"/>
        </w:rPr>
        <w:t xml:space="preserve"> </w:t>
      </w:r>
      <w:r w:rsidRPr="002A3249">
        <w:rPr>
          <w:rFonts w:ascii="Arial" w:hAnsi="Arial"/>
        </w:rPr>
        <w:t>v</w:t>
      </w:r>
      <w:r w:rsidR="00471016">
        <w:rPr>
          <w:rFonts w:ascii="Arial" w:hAnsi="Arial"/>
        </w:rPr>
        <w:t xml:space="preserve">e </w:t>
      </w:r>
      <w:r w:rsidRPr="002A3249">
        <w:rPr>
          <w:rFonts w:ascii="Arial" w:hAnsi="Arial"/>
        </w:rPr>
        <w:t xml:space="preserve">formátu </w:t>
      </w:r>
      <w:r w:rsidR="00471016">
        <w:rPr>
          <w:rFonts w:ascii="Arial" w:hAnsi="Arial"/>
        </w:rPr>
        <w:t xml:space="preserve">stanoveném </w:t>
      </w:r>
      <w:r w:rsidR="0099490C">
        <w:rPr>
          <w:rFonts w:ascii="Arial" w:hAnsi="Arial"/>
        </w:rPr>
        <w:t>z</w:t>
      </w:r>
      <w:r w:rsidR="00471016">
        <w:rPr>
          <w:rFonts w:ascii="Arial" w:hAnsi="Arial"/>
        </w:rPr>
        <w:t xml:space="preserve">ákonem o registru smluv </w:t>
      </w:r>
      <w:r w:rsidRPr="002A3249">
        <w:rPr>
          <w:rFonts w:ascii="Arial" w:hAnsi="Arial"/>
        </w:rPr>
        <w:t>a ro</w:t>
      </w:r>
      <w:r w:rsidR="00390681" w:rsidRPr="002A3249">
        <w:rPr>
          <w:rFonts w:ascii="Arial" w:hAnsi="Arial"/>
        </w:rPr>
        <w:t xml:space="preserve">vněž </w:t>
      </w:r>
      <w:proofErr w:type="spellStart"/>
      <w:r w:rsidR="00390681" w:rsidRPr="002A3249">
        <w:rPr>
          <w:rFonts w:ascii="Arial" w:hAnsi="Arial"/>
        </w:rPr>
        <w:t>metadat</w:t>
      </w:r>
      <w:proofErr w:type="spellEnd"/>
      <w:r w:rsidR="00390681" w:rsidRPr="002A3249">
        <w:rPr>
          <w:rFonts w:ascii="Arial" w:hAnsi="Arial"/>
        </w:rPr>
        <w:t>, podle § 5 odst. </w:t>
      </w:r>
      <w:r w:rsidRPr="002A3249">
        <w:rPr>
          <w:rFonts w:ascii="Arial" w:hAnsi="Arial"/>
        </w:rPr>
        <w:t>1 zákona o</w:t>
      </w:r>
      <w:r w:rsidR="00250D6F">
        <w:rPr>
          <w:rFonts w:ascii="Arial" w:hAnsi="Arial"/>
        </w:rPr>
        <w:t> </w:t>
      </w:r>
      <w:r w:rsidRPr="002A3249">
        <w:rPr>
          <w:rFonts w:ascii="Arial" w:hAnsi="Arial"/>
        </w:rPr>
        <w:t>registru smluv, prostřednictvím registru smluv.</w:t>
      </w:r>
    </w:p>
    <w:p w14:paraId="6D95EBCE" w14:textId="105DFCAF" w:rsidR="00ED5BC5" w:rsidRPr="002A3249" w:rsidRDefault="00ED5BC5" w:rsidP="000271D9">
      <w:pPr>
        <w:numPr>
          <w:ilvl w:val="1"/>
          <w:numId w:val="26"/>
        </w:numPr>
        <w:spacing w:after="120" w:line="276" w:lineRule="auto"/>
        <w:ind w:left="567" w:hanging="567"/>
        <w:jc w:val="both"/>
        <w:rPr>
          <w:rFonts w:ascii="Arial" w:hAnsi="Arial"/>
        </w:rPr>
      </w:pPr>
      <w:r w:rsidRPr="002A3249">
        <w:rPr>
          <w:rFonts w:ascii="Arial" w:hAnsi="Arial"/>
        </w:rPr>
        <w:lastRenderedPageBreak/>
        <w:t xml:space="preserve">Smluvní strany se dohodly, že tuto </w:t>
      </w:r>
      <w:r w:rsidR="005C5EC9">
        <w:rPr>
          <w:rFonts w:ascii="Arial" w:hAnsi="Arial"/>
        </w:rPr>
        <w:t>S</w:t>
      </w:r>
      <w:r w:rsidRPr="002A3249">
        <w:rPr>
          <w:rFonts w:ascii="Arial" w:hAnsi="Arial"/>
        </w:rPr>
        <w:t>mlouvu</w:t>
      </w:r>
      <w:r w:rsidR="00DF0215" w:rsidRPr="002A3249">
        <w:rPr>
          <w:rFonts w:ascii="Arial" w:hAnsi="Arial"/>
        </w:rPr>
        <w:t xml:space="preserve"> </w:t>
      </w:r>
      <w:r w:rsidRPr="002A3249">
        <w:rPr>
          <w:rFonts w:ascii="Arial" w:hAnsi="Arial"/>
        </w:rPr>
        <w:t xml:space="preserve">zašle správci registru smluv k uveřejnění prostřednictvím registru smluv Objednatel. </w:t>
      </w:r>
      <w:r w:rsidR="00947201" w:rsidRPr="002A3249">
        <w:rPr>
          <w:rFonts w:ascii="Arial" w:hAnsi="Arial"/>
        </w:rPr>
        <w:t xml:space="preserve">Zhotovitel </w:t>
      </w:r>
      <w:r w:rsidRPr="002A3249">
        <w:rPr>
          <w:rFonts w:ascii="Arial" w:hAnsi="Arial"/>
        </w:rPr>
        <w:t xml:space="preserve">je povinen zkontrolovat, že </w:t>
      </w:r>
      <w:r w:rsidR="00745800" w:rsidRPr="002A3249">
        <w:rPr>
          <w:rFonts w:ascii="Arial" w:hAnsi="Arial"/>
        </w:rPr>
        <w:t xml:space="preserve">tato </w:t>
      </w:r>
      <w:r w:rsidR="005C5EC9">
        <w:rPr>
          <w:rFonts w:ascii="Arial" w:hAnsi="Arial"/>
        </w:rPr>
        <w:t>S</w:t>
      </w:r>
      <w:r w:rsidRPr="002A3249">
        <w:rPr>
          <w:rFonts w:ascii="Arial" w:hAnsi="Arial"/>
        </w:rPr>
        <w:t>mlouva včetně všech příloh a</w:t>
      </w:r>
      <w:r w:rsidR="00F17246" w:rsidRPr="002A3249">
        <w:rPr>
          <w:rFonts w:ascii="Arial" w:hAnsi="Arial"/>
        </w:rPr>
        <w:t> </w:t>
      </w:r>
      <w:proofErr w:type="spellStart"/>
      <w:r w:rsidRPr="002A3249">
        <w:rPr>
          <w:rFonts w:ascii="Arial" w:hAnsi="Arial"/>
        </w:rPr>
        <w:t>metadat</w:t>
      </w:r>
      <w:proofErr w:type="spellEnd"/>
      <w:r w:rsidRPr="002A3249">
        <w:rPr>
          <w:rFonts w:ascii="Arial" w:hAnsi="Arial"/>
        </w:rPr>
        <w:t xml:space="preserve"> byla řádně prostřednictvím registru smluv uveřejněna. V případě, že </w:t>
      </w:r>
      <w:r w:rsidR="00947201" w:rsidRPr="002A3249">
        <w:rPr>
          <w:rFonts w:ascii="Arial" w:hAnsi="Arial"/>
        </w:rPr>
        <w:t xml:space="preserve">Zhotovitel </w:t>
      </w:r>
      <w:r w:rsidRPr="002A3249">
        <w:rPr>
          <w:rFonts w:ascii="Arial" w:hAnsi="Arial"/>
        </w:rPr>
        <w:t xml:space="preserve">zjistí jakékoliv nepřesnosti či nedostatky, je povinen </w:t>
      </w:r>
      <w:r w:rsidR="00EC7BD5" w:rsidRPr="002A3249">
        <w:rPr>
          <w:rFonts w:ascii="Arial" w:hAnsi="Arial"/>
        </w:rPr>
        <w:t xml:space="preserve">o nich </w:t>
      </w:r>
      <w:r w:rsidR="0048579A" w:rsidRPr="002A3249">
        <w:rPr>
          <w:rFonts w:ascii="Arial" w:hAnsi="Arial"/>
        </w:rPr>
        <w:t>Objednatele</w:t>
      </w:r>
      <w:r w:rsidR="00EC7BD5" w:rsidRPr="002A3249">
        <w:rPr>
          <w:rFonts w:ascii="Arial" w:hAnsi="Arial"/>
        </w:rPr>
        <w:t xml:space="preserve"> informovat. </w:t>
      </w:r>
    </w:p>
    <w:p w14:paraId="2B843845" w14:textId="1D31C5C9" w:rsidR="00ED5BC5" w:rsidRPr="002A3249" w:rsidRDefault="00ED5BC5" w:rsidP="000271D9">
      <w:pPr>
        <w:numPr>
          <w:ilvl w:val="1"/>
          <w:numId w:val="26"/>
        </w:numPr>
        <w:spacing w:after="120" w:line="276" w:lineRule="auto"/>
        <w:ind w:left="567" w:hanging="567"/>
        <w:jc w:val="both"/>
        <w:rPr>
          <w:rFonts w:ascii="Arial" w:hAnsi="Arial"/>
        </w:rPr>
      </w:pPr>
      <w:r w:rsidRPr="002A3249">
        <w:rPr>
          <w:rFonts w:ascii="Arial" w:hAnsi="Arial"/>
        </w:rPr>
        <w:t xml:space="preserve">Postup </w:t>
      </w:r>
      <w:r w:rsidR="002E6E3D">
        <w:rPr>
          <w:rFonts w:ascii="Arial" w:hAnsi="Arial"/>
        </w:rPr>
        <w:t>pro uveřejnění Smlouvy</w:t>
      </w:r>
      <w:r w:rsidR="00DF0215" w:rsidRPr="002A3249">
        <w:rPr>
          <w:rFonts w:ascii="Arial" w:hAnsi="Arial"/>
        </w:rPr>
        <w:t xml:space="preserve"> se </w:t>
      </w:r>
      <w:r w:rsidR="005C5EC9">
        <w:rPr>
          <w:rFonts w:ascii="Arial" w:hAnsi="Arial"/>
        </w:rPr>
        <w:t>S</w:t>
      </w:r>
      <w:r w:rsidRPr="002A3249">
        <w:rPr>
          <w:rFonts w:ascii="Arial" w:hAnsi="Arial"/>
        </w:rPr>
        <w:t xml:space="preserve">mluvní strany zavazují dodržovat i v případě uzavření dodatků k této </w:t>
      </w:r>
      <w:r w:rsidR="005C5EC9">
        <w:rPr>
          <w:rFonts w:ascii="Arial" w:hAnsi="Arial"/>
        </w:rPr>
        <w:t>S</w:t>
      </w:r>
      <w:r w:rsidRPr="002A3249">
        <w:rPr>
          <w:rFonts w:ascii="Arial" w:hAnsi="Arial"/>
        </w:rPr>
        <w:t xml:space="preserve">mlouvě, jakož i v případě jakýchkoli dalších dohod, kterými se tato </w:t>
      </w:r>
      <w:r w:rsidR="005C5EC9">
        <w:rPr>
          <w:rFonts w:ascii="Arial" w:hAnsi="Arial"/>
        </w:rPr>
        <w:t>S</w:t>
      </w:r>
      <w:r w:rsidRPr="002A3249">
        <w:rPr>
          <w:rFonts w:ascii="Arial" w:hAnsi="Arial"/>
        </w:rPr>
        <w:t>mlouva bude případně doplňovat, měnit, nahrazovat nebo rušit.</w:t>
      </w:r>
    </w:p>
    <w:p w14:paraId="0A6F816B" w14:textId="2D254F58" w:rsidR="00657D1A" w:rsidRPr="002A3249" w:rsidRDefault="00F65D10" w:rsidP="000271D9">
      <w:pPr>
        <w:numPr>
          <w:ilvl w:val="1"/>
          <w:numId w:val="26"/>
        </w:numPr>
        <w:spacing w:after="120" w:line="276" w:lineRule="auto"/>
        <w:ind w:left="567" w:hanging="567"/>
        <w:jc w:val="both"/>
        <w:rPr>
          <w:rFonts w:ascii="Arial" w:hAnsi="Arial"/>
        </w:rPr>
      </w:pPr>
      <w:r w:rsidRPr="002A3249">
        <w:rPr>
          <w:rFonts w:ascii="Arial" w:hAnsi="Arial"/>
        </w:rPr>
        <w:t>Zhotovitel</w:t>
      </w:r>
      <w:r w:rsidRPr="002A3249" w:rsidDel="00F65D10">
        <w:rPr>
          <w:rFonts w:ascii="Arial" w:hAnsi="Arial"/>
        </w:rPr>
        <w:t xml:space="preserve"> </w:t>
      </w:r>
      <w:r w:rsidR="00ED5BC5" w:rsidRPr="002A3249">
        <w:rPr>
          <w:rFonts w:ascii="Arial" w:hAnsi="Arial"/>
        </w:rPr>
        <w:t xml:space="preserve">bere na vědomí a souhlasí s tím, že Objednatel </w:t>
      </w:r>
      <w:r w:rsidR="006B596B">
        <w:rPr>
          <w:rFonts w:ascii="Arial" w:hAnsi="Arial"/>
        </w:rPr>
        <w:t xml:space="preserve">může </w:t>
      </w:r>
      <w:r w:rsidR="00ED5BC5" w:rsidRPr="002A3249">
        <w:rPr>
          <w:rFonts w:ascii="Arial" w:hAnsi="Arial"/>
        </w:rPr>
        <w:t>rovněž uveřejn</w:t>
      </w:r>
      <w:r w:rsidR="006B596B">
        <w:rPr>
          <w:rFonts w:ascii="Arial" w:hAnsi="Arial"/>
        </w:rPr>
        <w:t>it</w:t>
      </w:r>
      <w:r w:rsidR="00ED5BC5" w:rsidRPr="002A3249">
        <w:rPr>
          <w:rFonts w:ascii="Arial" w:hAnsi="Arial"/>
        </w:rPr>
        <w:t xml:space="preserve"> tuto </w:t>
      </w:r>
      <w:r w:rsidR="005C5EC9">
        <w:rPr>
          <w:rFonts w:ascii="Arial" w:hAnsi="Arial"/>
        </w:rPr>
        <w:t>S</w:t>
      </w:r>
      <w:r w:rsidR="00ED5BC5" w:rsidRPr="002A3249">
        <w:rPr>
          <w:rFonts w:ascii="Arial" w:hAnsi="Arial"/>
        </w:rPr>
        <w:t xml:space="preserve">mlouvu (tj. celé </w:t>
      </w:r>
      <w:r w:rsidR="004202DE" w:rsidRPr="002A3249">
        <w:rPr>
          <w:rFonts w:ascii="Arial" w:hAnsi="Arial"/>
        </w:rPr>
        <w:t>z</w:t>
      </w:r>
      <w:r w:rsidR="00ED5BC5" w:rsidRPr="002A3249">
        <w:rPr>
          <w:rFonts w:ascii="Arial" w:hAnsi="Arial"/>
        </w:rPr>
        <w:t>nění včetně všech příloh), včetně všech jejích případných dodatků</w:t>
      </w:r>
      <w:r w:rsidR="00B40B96" w:rsidRPr="002A3249">
        <w:rPr>
          <w:rFonts w:ascii="Arial" w:hAnsi="Arial"/>
        </w:rPr>
        <w:t xml:space="preserve"> atd.</w:t>
      </w:r>
      <w:r w:rsidR="00ED5BC5" w:rsidRPr="002A3249">
        <w:rPr>
          <w:rFonts w:ascii="Arial" w:hAnsi="Arial"/>
        </w:rPr>
        <w:t xml:space="preserve"> na svém profilu zadavatele</w:t>
      </w:r>
      <w:r w:rsidR="002E6E3D">
        <w:rPr>
          <w:rFonts w:ascii="Arial" w:hAnsi="Arial"/>
        </w:rPr>
        <w:t>.</w:t>
      </w:r>
    </w:p>
    <w:p w14:paraId="72C48AE2" w14:textId="124513B8" w:rsidR="00ED5BC5" w:rsidRPr="002A3249" w:rsidRDefault="00F65D10" w:rsidP="000271D9">
      <w:pPr>
        <w:numPr>
          <w:ilvl w:val="1"/>
          <w:numId w:val="26"/>
        </w:numPr>
        <w:spacing w:after="120" w:line="276" w:lineRule="auto"/>
        <w:ind w:left="567" w:hanging="567"/>
        <w:jc w:val="both"/>
        <w:rPr>
          <w:rFonts w:ascii="Arial" w:hAnsi="Arial"/>
        </w:rPr>
      </w:pPr>
      <w:r w:rsidRPr="002A3249">
        <w:rPr>
          <w:rFonts w:ascii="Arial" w:hAnsi="Arial"/>
        </w:rPr>
        <w:t xml:space="preserve">Zhotovitel </w:t>
      </w:r>
      <w:r w:rsidR="001D457C">
        <w:rPr>
          <w:rFonts w:ascii="Arial" w:hAnsi="Arial"/>
        </w:rPr>
        <w:t>a Objednatel</w:t>
      </w:r>
      <w:r w:rsidRPr="002A3249">
        <w:rPr>
          <w:rFonts w:ascii="Arial" w:hAnsi="Arial"/>
        </w:rPr>
        <w:t xml:space="preserve"> </w:t>
      </w:r>
      <w:r w:rsidR="00390681" w:rsidRPr="002A3249">
        <w:rPr>
          <w:rFonts w:ascii="Arial" w:hAnsi="Arial"/>
        </w:rPr>
        <w:t>výslovně souhlasí s </w:t>
      </w:r>
      <w:r w:rsidR="00ED5BC5" w:rsidRPr="002A3249">
        <w:rPr>
          <w:rFonts w:ascii="Arial" w:hAnsi="Arial"/>
        </w:rPr>
        <w:t xml:space="preserve">tím, že s výjimkou ustanovení znečitelněných v souladu se </w:t>
      </w:r>
      <w:r w:rsidR="0099490C">
        <w:rPr>
          <w:rFonts w:ascii="Arial" w:hAnsi="Arial"/>
        </w:rPr>
        <w:t>z</w:t>
      </w:r>
      <w:r w:rsidR="00ED5BC5" w:rsidRPr="002A3249">
        <w:rPr>
          <w:rFonts w:ascii="Arial" w:hAnsi="Arial"/>
        </w:rPr>
        <w:t xml:space="preserve">ákonem o registru smluv bude uveřejněno úplné znění </w:t>
      </w:r>
      <w:r w:rsidR="00D2565B" w:rsidRPr="002A3249">
        <w:rPr>
          <w:rFonts w:ascii="Arial" w:hAnsi="Arial"/>
        </w:rPr>
        <w:t xml:space="preserve">této </w:t>
      </w:r>
      <w:r w:rsidR="001D457C">
        <w:rPr>
          <w:rFonts w:ascii="Arial" w:hAnsi="Arial"/>
        </w:rPr>
        <w:t>S</w:t>
      </w:r>
      <w:r w:rsidR="00ED5BC5" w:rsidRPr="002A3249">
        <w:rPr>
          <w:rFonts w:ascii="Arial" w:hAnsi="Arial"/>
        </w:rPr>
        <w:t xml:space="preserve">mlouvy. </w:t>
      </w:r>
    </w:p>
    <w:p w14:paraId="27382C4F" w14:textId="49DB39FE" w:rsidR="001D457C" w:rsidRDefault="001D457C" w:rsidP="001D457C">
      <w:pPr>
        <w:spacing w:after="120" w:line="276" w:lineRule="auto"/>
        <w:jc w:val="both"/>
        <w:rPr>
          <w:rFonts w:ascii="Arial" w:hAnsi="Arial" w:cs="Arial"/>
        </w:rPr>
      </w:pPr>
      <w:bookmarkStart w:id="23" w:name="highlightHit_61"/>
      <w:bookmarkStart w:id="24" w:name="_Hlk166742187"/>
      <w:bookmarkEnd w:id="22"/>
      <w:bookmarkEnd w:id="23"/>
    </w:p>
    <w:p w14:paraId="3783B691" w14:textId="29533295" w:rsidR="001D457C" w:rsidRPr="00250D6F" w:rsidRDefault="001D457C" w:rsidP="000271D9">
      <w:pPr>
        <w:pStyle w:val="Odstavecseseznamem"/>
        <w:numPr>
          <w:ilvl w:val="0"/>
          <w:numId w:val="26"/>
        </w:numPr>
        <w:spacing w:after="120" w:line="276" w:lineRule="auto"/>
        <w:ind w:left="357" w:hanging="357"/>
        <w:contextualSpacing w:val="0"/>
        <w:outlineLvl w:val="0"/>
        <w:rPr>
          <w:rFonts w:ascii="Arial" w:hAnsi="Arial" w:cs="Arial"/>
          <w:b/>
          <w:sz w:val="18"/>
        </w:rPr>
      </w:pPr>
      <w:r>
        <w:rPr>
          <w:rFonts w:ascii="Arial" w:hAnsi="Arial" w:cs="Arial"/>
          <w:b/>
          <w:sz w:val="20"/>
        </w:rPr>
        <w:t>PŘÍLOHY</w:t>
      </w:r>
    </w:p>
    <w:bookmarkEnd w:id="24"/>
    <w:p w14:paraId="360D7C75" w14:textId="44D44BEC" w:rsidR="00F860F9" w:rsidRPr="00FE5F3C" w:rsidRDefault="00D334B2" w:rsidP="000271D9">
      <w:pPr>
        <w:numPr>
          <w:ilvl w:val="1"/>
          <w:numId w:val="26"/>
        </w:numPr>
        <w:spacing w:after="120" w:line="276" w:lineRule="auto"/>
        <w:ind w:left="567" w:hanging="567"/>
        <w:jc w:val="both"/>
        <w:rPr>
          <w:rFonts w:ascii="Arial" w:hAnsi="Arial"/>
        </w:rPr>
      </w:pPr>
      <w:r w:rsidRPr="00FE5F3C">
        <w:rPr>
          <w:rFonts w:ascii="Arial" w:hAnsi="Arial"/>
        </w:rPr>
        <w:t xml:space="preserve">Nedílnou součástí </w:t>
      </w:r>
      <w:r w:rsidR="00DA2195" w:rsidRPr="00FE5F3C">
        <w:rPr>
          <w:rFonts w:ascii="Arial" w:hAnsi="Arial" w:cs="Arial"/>
        </w:rPr>
        <w:t xml:space="preserve">této </w:t>
      </w:r>
      <w:r w:rsidR="00916576" w:rsidRPr="00FE5F3C">
        <w:rPr>
          <w:rFonts w:ascii="Arial" w:hAnsi="Arial" w:cs="Arial"/>
        </w:rPr>
        <w:t>S</w:t>
      </w:r>
      <w:r w:rsidR="00DA2195" w:rsidRPr="00FE5F3C">
        <w:rPr>
          <w:rFonts w:ascii="Arial" w:hAnsi="Arial" w:cs="Arial"/>
        </w:rPr>
        <w:t>mlouvy jsou její</w:t>
      </w:r>
      <w:r w:rsidR="00DA2195" w:rsidRPr="00FE5F3C">
        <w:rPr>
          <w:rFonts w:ascii="Arial" w:hAnsi="Arial"/>
        </w:rPr>
        <w:t xml:space="preserve"> </w:t>
      </w:r>
      <w:r w:rsidRPr="00FE5F3C">
        <w:rPr>
          <w:rFonts w:ascii="Arial" w:hAnsi="Arial"/>
        </w:rPr>
        <w:t>přílohy:</w:t>
      </w:r>
    </w:p>
    <w:p w14:paraId="65C7B26B" w14:textId="72785660" w:rsidR="0079213D" w:rsidRPr="00FE5F3C" w:rsidRDefault="00F860F9" w:rsidP="00FE5F3C">
      <w:pPr>
        <w:tabs>
          <w:tab w:val="left" w:pos="2160"/>
        </w:tabs>
        <w:suppressAutoHyphens/>
        <w:spacing w:after="120" w:line="276" w:lineRule="auto"/>
        <w:ind w:left="567" w:hanging="567"/>
        <w:jc w:val="both"/>
        <w:rPr>
          <w:rFonts w:ascii="Arial" w:hAnsi="Arial" w:cs="Arial"/>
        </w:rPr>
      </w:pPr>
      <w:r w:rsidRPr="00FE5F3C">
        <w:rPr>
          <w:rFonts w:ascii="Arial" w:hAnsi="Arial" w:cs="Arial"/>
          <w:lang w:eastAsia="zh-CN"/>
        </w:rPr>
        <w:tab/>
      </w:r>
      <w:bookmarkStart w:id="25" w:name="_Hlk57360679"/>
      <w:r w:rsidR="0079269C" w:rsidRPr="00FE5F3C">
        <w:rPr>
          <w:rFonts w:ascii="Arial" w:hAnsi="Arial" w:cs="Arial"/>
        </w:rPr>
        <w:t xml:space="preserve">Příloha č. </w:t>
      </w:r>
      <w:r w:rsidR="00B91906" w:rsidRPr="00FE5F3C">
        <w:rPr>
          <w:rFonts w:ascii="Arial" w:hAnsi="Arial" w:cs="Arial"/>
        </w:rPr>
        <w:t>1</w:t>
      </w:r>
      <w:r w:rsidR="0079269C" w:rsidRPr="00FE5F3C">
        <w:rPr>
          <w:rFonts w:ascii="Arial" w:hAnsi="Arial" w:cs="Arial"/>
        </w:rPr>
        <w:t xml:space="preserve"> – </w:t>
      </w:r>
      <w:r w:rsidR="0079213D" w:rsidRPr="00FE5F3C">
        <w:rPr>
          <w:rFonts w:ascii="Arial" w:hAnsi="Arial"/>
        </w:rPr>
        <w:t>Technická specifikace</w:t>
      </w:r>
    </w:p>
    <w:p w14:paraId="2A47EE54" w14:textId="75BD0AC1" w:rsidR="0079213D" w:rsidRPr="00FE5F3C" w:rsidRDefault="00F927B8" w:rsidP="00FE5F3C">
      <w:pPr>
        <w:tabs>
          <w:tab w:val="left" w:pos="2160"/>
        </w:tabs>
        <w:suppressAutoHyphens/>
        <w:spacing w:after="120" w:line="276" w:lineRule="auto"/>
        <w:ind w:left="567" w:hanging="567"/>
        <w:jc w:val="both"/>
        <w:rPr>
          <w:rFonts w:ascii="Arial" w:hAnsi="Arial"/>
        </w:rPr>
      </w:pPr>
      <w:r w:rsidRPr="00FE5F3C">
        <w:rPr>
          <w:rFonts w:ascii="Arial" w:hAnsi="Arial"/>
        </w:rPr>
        <w:tab/>
      </w:r>
      <w:r w:rsidR="00DA1D6F" w:rsidRPr="00FE5F3C">
        <w:rPr>
          <w:rFonts w:ascii="Arial" w:hAnsi="Arial"/>
        </w:rPr>
        <w:t xml:space="preserve">Příloha č. </w:t>
      </w:r>
      <w:r w:rsidR="00B91906" w:rsidRPr="00FE5F3C">
        <w:rPr>
          <w:rFonts w:ascii="Arial" w:hAnsi="Arial"/>
        </w:rPr>
        <w:t>2</w:t>
      </w:r>
      <w:r w:rsidR="00DA1D6F" w:rsidRPr="00FE5F3C">
        <w:rPr>
          <w:rFonts w:ascii="Arial" w:hAnsi="Arial"/>
        </w:rPr>
        <w:t xml:space="preserve"> – </w:t>
      </w:r>
      <w:r w:rsidR="0079213D" w:rsidRPr="00FE5F3C">
        <w:rPr>
          <w:rFonts w:ascii="Arial" w:hAnsi="Arial" w:cs="Arial"/>
        </w:rPr>
        <w:t xml:space="preserve">Podmínky pro přístup Zhotovitele do vnitřní sítě VZP ČR prostřednictvím VPN VZP </w:t>
      </w:r>
    </w:p>
    <w:p w14:paraId="0F966DC9" w14:textId="77777777" w:rsidR="00DB7C6A" w:rsidRPr="00FE5F3C" w:rsidRDefault="00DB7C6A" w:rsidP="00FE5F3C">
      <w:pPr>
        <w:tabs>
          <w:tab w:val="left" w:pos="1843"/>
        </w:tabs>
        <w:suppressAutoHyphens/>
        <w:spacing w:after="120" w:line="276" w:lineRule="auto"/>
        <w:ind w:left="567"/>
        <w:jc w:val="both"/>
        <w:rPr>
          <w:rFonts w:ascii="Arial" w:hAnsi="Arial"/>
        </w:rPr>
      </w:pPr>
      <w:r w:rsidRPr="00FE5F3C">
        <w:rPr>
          <w:rFonts w:ascii="Arial" w:hAnsi="Arial"/>
        </w:rPr>
        <w:t xml:space="preserve">Příloha č. </w:t>
      </w:r>
      <w:r w:rsidR="00B91906" w:rsidRPr="00FE5F3C">
        <w:rPr>
          <w:rFonts w:ascii="Arial" w:hAnsi="Arial"/>
        </w:rPr>
        <w:t>3</w:t>
      </w:r>
      <w:r w:rsidRPr="00FE5F3C">
        <w:rPr>
          <w:rFonts w:ascii="Arial" w:hAnsi="Arial"/>
        </w:rPr>
        <w:t xml:space="preserve"> – Vzor Objednávky</w:t>
      </w:r>
    </w:p>
    <w:p w14:paraId="18FE6760" w14:textId="77777777" w:rsidR="00DB7C6A" w:rsidRPr="00FE5F3C" w:rsidRDefault="00DB7C6A" w:rsidP="00FE5F3C">
      <w:pPr>
        <w:tabs>
          <w:tab w:val="left" w:pos="1843"/>
        </w:tabs>
        <w:suppressAutoHyphens/>
        <w:spacing w:after="120" w:line="276" w:lineRule="auto"/>
        <w:ind w:left="567"/>
        <w:jc w:val="both"/>
        <w:rPr>
          <w:rFonts w:ascii="Arial" w:hAnsi="Arial"/>
        </w:rPr>
      </w:pPr>
      <w:r w:rsidRPr="00FE5F3C">
        <w:rPr>
          <w:rFonts w:ascii="Arial" w:hAnsi="Arial"/>
        </w:rPr>
        <w:t xml:space="preserve">Příloha č. </w:t>
      </w:r>
      <w:r w:rsidR="00B91906" w:rsidRPr="00FE5F3C">
        <w:rPr>
          <w:rFonts w:ascii="Arial" w:hAnsi="Arial"/>
        </w:rPr>
        <w:t>4</w:t>
      </w:r>
      <w:r w:rsidRPr="00FE5F3C">
        <w:rPr>
          <w:rFonts w:ascii="Arial" w:hAnsi="Arial"/>
        </w:rPr>
        <w:t xml:space="preserve"> – Vzor Výkazu Změn</w:t>
      </w:r>
    </w:p>
    <w:p w14:paraId="72D09FEB" w14:textId="77777777" w:rsidR="008E776A" w:rsidRPr="00FE5F3C" w:rsidRDefault="008E776A" w:rsidP="00FE5F3C">
      <w:pPr>
        <w:tabs>
          <w:tab w:val="left" w:pos="1843"/>
        </w:tabs>
        <w:suppressAutoHyphens/>
        <w:spacing w:after="120" w:line="276" w:lineRule="auto"/>
        <w:ind w:left="567"/>
        <w:jc w:val="both"/>
        <w:rPr>
          <w:rFonts w:ascii="Arial" w:hAnsi="Arial"/>
        </w:rPr>
      </w:pPr>
      <w:bookmarkStart w:id="26" w:name="_Hlk53993855"/>
      <w:r w:rsidRPr="00FE5F3C">
        <w:rPr>
          <w:rFonts w:ascii="Arial" w:hAnsi="Arial"/>
        </w:rPr>
        <w:t xml:space="preserve">Příloha č. </w:t>
      </w:r>
      <w:r w:rsidR="00B91906" w:rsidRPr="00FE5F3C">
        <w:rPr>
          <w:rFonts w:ascii="Arial" w:hAnsi="Arial"/>
        </w:rPr>
        <w:t>5</w:t>
      </w:r>
      <w:r w:rsidRPr="00FE5F3C">
        <w:rPr>
          <w:rFonts w:ascii="Arial" w:hAnsi="Arial"/>
        </w:rPr>
        <w:t xml:space="preserve"> – Kybernetická bezpečnost</w:t>
      </w:r>
    </w:p>
    <w:p w14:paraId="6F685213" w14:textId="3DEB6720" w:rsidR="00994AF2" w:rsidRPr="00FE5F3C" w:rsidRDefault="00DA1D6F" w:rsidP="00FE5F3C">
      <w:pPr>
        <w:tabs>
          <w:tab w:val="left" w:pos="1843"/>
        </w:tabs>
        <w:suppressAutoHyphens/>
        <w:spacing w:after="120" w:line="276" w:lineRule="auto"/>
        <w:ind w:left="567" w:hanging="567"/>
        <w:jc w:val="both"/>
        <w:rPr>
          <w:rFonts w:ascii="Arial" w:hAnsi="Arial"/>
        </w:rPr>
      </w:pPr>
      <w:r w:rsidRPr="00FE5F3C">
        <w:rPr>
          <w:rFonts w:ascii="Arial" w:hAnsi="Arial"/>
        </w:rPr>
        <w:tab/>
        <w:t xml:space="preserve">Příloha č. </w:t>
      </w:r>
      <w:r w:rsidR="00B91906" w:rsidRPr="00FE5F3C">
        <w:rPr>
          <w:rFonts w:ascii="Arial" w:hAnsi="Arial"/>
        </w:rPr>
        <w:t>6</w:t>
      </w:r>
      <w:r w:rsidRPr="00FE5F3C">
        <w:rPr>
          <w:rFonts w:ascii="Arial" w:hAnsi="Arial"/>
        </w:rPr>
        <w:t xml:space="preserve"> – </w:t>
      </w:r>
      <w:r w:rsidR="00994AF2" w:rsidRPr="00FE5F3C">
        <w:rPr>
          <w:rFonts w:ascii="Arial" w:hAnsi="Arial"/>
        </w:rPr>
        <w:t>Standardy IS VZP</w:t>
      </w:r>
      <w:r w:rsidR="0046412F" w:rsidRPr="00FE5F3C">
        <w:rPr>
          <w:rFonts w:ascii="Arial" w:hAnsi="Arial"/>
        </w:rPr>
        <w:t xml:space="preserve"> –</w:t>
      </w:r>
      <w:r w:rsidR="00994AF2" w:rsidRPr="00FE5F3C">
        <w:rPr>
          <w:rFonts w:ascii="Arial" w:hAnsi="Arial"/>
        </w:rPr>
        <w:t xml:space="preserve"> ZIS</w:t>
      </w:r>
    </w:p>
    <w:p w14:paraId="0AE004B4" w14:textId="2C8CE124" w:rsidR="00FE5F3C" w:rsidRDefault="00FE5F3C" w:rsidP="00FE5F3C">
      <w:pPr>
        <w:tabs>
          <w:tab w:val="left" w:pos="1843"/>
        </w:tabs>
        <w:suppressAutoHyphens/>
        <w:spacing w:after="120" w:line="276" w:lineRule="auto"/>
        <w:ind w:left="567" w:hanging="567"/>
        <w:jc w:val="both"/>
        <w:rPr>
          <w:rFonts w:ascii="Arial" w:hAnsi="Arial"/>
        </w:rPr>
      </w:pPr>
      <w:r w:rsidRPr="00FE5F3C">
        <w:rPr>
          <w:rFonts w:ascii="Arial" w:hAnsi="Arial"/>
        </w:rPr>
        <w:tab/>
        <w:t xml:space="preserve">Příloha č. 7 – Standardy IS VZP </w:t>
      </w:r>
      <w:r w:rsidR="00623681">
        <w:rPr>
          <w:rFonts w:ascii="Arial" w:hAnsi="Arial"/>
        </w:rPr>
        <w:t>–</w:t>
      </w:r>
      <w:r w:rsidRPr="00FE5F3C">
        <w:rPr>
          <w:rFonts w:ascii="Arial" w:hAnsi="Arial"/>
        </w:rPr>
        <w:t xml:space="preserve"> NIS</w:t>
      </w:r>
    </w:p>
    <w:p w14:paraId="3C936CCB" w14:textId="5642139A" w:rsidR="00623681" w:rsidRDefault="00623681" w:rsidP="00623681">
      <w:pPr>
        <w:tabs>
          <w:tab w:val="left" w:pos="1843"/>
        </w:tabs>
        <w:suppressAutoHyphens/>
        <w:spacing w:after="120" w:line="276" w:lineRule="auto"/>
        <w:ind w:left="567" w:hanging="567"/>
        <w:jc w:val="both"/>
        <w:rPr>
          <w:rFonts w:ascii="Arial" w:hAnsi="Arial"/>
        </w:rPr>
      </w:pPr>
      <w:r w:rsidRPr="00FE5F3C">
        <w:rPr>
          <w:rFonts w:ascii="Arial" w:hAnsi="Arial"/>
        </w:rPr>
        <w:tab/>
        <w:t xml:space="preserve">Příloha č. </w:t>
      </w:r>
      <w:r>
        <w:rPr>
          <w:rFonts w:ascii="Arial" w:hAnsi="Arial"/>
        </w:rPr>
        <w:t>8</w:t>
      </w:r>
      <w:r w:rsidRPr="00FE5F3C">
        <w:rPr>
          <w:rFonts w:ascii="Arial" w:hAnsi="Arial"/>
        </w:rPr>
        <w:t xml:space="preserve"> – </w:t>
      </w:r>
      <w:r w:rsidR="00E33A5A">
        <w:rPr>
          <w:rFonts w:ascii="Arial" w:hAnsi="Arial"/>
        </w:rPr>
        <w:t>Rozšířená p</w:t>
      </w:r>
      <w:r>
        <w:rPr>
          <w:rFonts w:ascii="Arial" w:hAnsi="Arial"/>
        </w:rPr>
        <w:t>odpora</w:t>
      </w:r>
    </w:p>
    <w:p w14:paraId="02C5CA22" w14:textId="4861F842" w:rsidR="006E38AF" w:rsidRPr="002A3249" w:rsidRDefault="00F70CB7" w:rsidP="00F70CB7">
      <w:pPr>
        <w:tabs>
          <w:tab w:val="left" w:pos="1843"/>
        </w:tabs>
        <w:suppressAutoHyphens/>
        <w:spacing w:after="120" w:line="276" w:lineRule="auto"/>
        <w:ind w:left="567" w:hanging="567"/>
        <w:jc w:val="both"/>
        <w:rPr>
          <w:rFonts w:ascii="Arial" w:hAnsi="Arial"/>
        </w:rPr>
      </w:pPr>
      <w:r>
        <w:rPr>
          <w:rFonts w:ascii="Arial" w:hAnsi="Arial"/>
        </w:rPr>
        <w:tab/>
      </w:r>
      <w:r w:rsidRPr="00FE5F3C">
        <w:rPr>
          <w:rFonts w:ascii="Arial" w:hAnsi="Arial"/>
        </w:rPr>
        <w:t xml:space="preserve">Příloha č. </w:t>
      </w:r>
      <w:r>
        <w:rPr>
          <w:rFonts w:ascii="Arial" w:hAnsi="Arial"/>
        </w:rPr>
        <w:t>9</w:t>
      </w:r>
      <w:r w:rsidRPr="00FE5F3C">
        <w:rPr>
          <w:rFonts w:ascii="Arial" w:hAnsi="Arial"/>
        </w:rPr>
        <w:t xml:space="preserve"> – </w:t>
      </w:r>
      <w:r w:rsidRPr="00F70CB7">
        <w:rPr>
          <w:rFonts w:ascii="Arial" w:hAnsi="Arial"/>
        </w:rPr>
        <w:t xml:space="preserve">Prohlášení společnosti HEWLETT-PACKARD s.r.o. a IT </w:t>
      </w:r>
      <w:proofErr w:type="spellStart"/>
      <w:r w:rsidRPr="00F70CB7">
        <w:rPr>
          <w:rFonts w:ascii="Arial" w:hAnsi="Arial"/>
        </w:rPr>
        <w:t>Enterprise</w:t>
      </w:r>
      <w:proofErr w:type="spellEnd"/>
      <w:r w:rsidRPr="00F70CB7">
        <w:rPr>
          <w:rFonts w:ascii="Arial" w:hAnsi="Arial"/>
        </w:rPr>
        <w:t xml:space="preserve"> </w:t>
      </w:r>
      <w:proofErr w:type="spellStart"/>
      <w:r w:rsidRPr="00F70CB7">
        <w:rPr>
          <w:rFonts w:ascii="Arial" w:hAnsi="Arial"/>
        </w:rPr>
        <w:t>Services</w:t>
      </w:r>
      <w:proofErr w:type="spellEnd"/>
      <w:r w:rsidRPr="00F70CB7">
        <w:rPr>
          <w:rFonts w:ascii="Arial" w:hAnsi="Arial"/>
        </w:rPr>
        <w:t xml:space="preserve"> </w:t>
      </w:r>
      <w:proofErr w:type="spellStart"/>
      <w:r w:rsidRPr="00F70CB7">
        <w:rPr>
          <w:rFonts w:ascii="Arial" w:hAnsi="Arial"/>
        </w:rPr>
        <w:t>Czechia</w:t>
      </w:r>
      <w:proofErr w:type="spellEnd"/>
      <w:r w:rsidRPr="00F70CB7">
        <w:rPr>
          <w:rFonts w:ascii="Arial" w:hAnsi="Arial"/>
        </w:rPr>
        <w:t>, s.r.o. ze dne 3. 4. 2017 (doloží dodavatel)</w:t>
      </w:r>
    </w:p>
    <w:bookmarkEnd w:id="25"/>
    <w:bookmarkEnd w:id="26"/>
    <w:p w14:paraId="1021A4D5" w14:textId="0C99D96D" w:rsidR="00D334B2" w:rsidRPr="002A3249" w:rsidRDefault="00D334B2" w:rsidP="000271D9">
      <w:pPr>
        <w:numPr>
          <w:ilvl w:val="1"/>
          <w:numId w:val="26"/>
        </w:numPr>
        <w:spacing w:after="120" w:line="276" w:lineRule="auto"/>
        <w:ind w:left="567" w:hanging="567"/>
        <w:jc w:val="both"/>
        <w:rPr>
          <w:rFonts w:ascii="Arial" w:hAnsi="Arial"/>
        </w:rPr>
      </w:pPr>
      <w:r w:rsidRPr="002A3249">
        <w:rPr>
          <w:rFonts w:ascii="Arial" w:hAnsi="Arial"/>
        </w:rPr>
        <w:t xml:space="preserve">Pro případ kontradikce se jako závazné použijí prioritně příslušná ustanovení této </w:t>
      </w:r>
      <w:r w:rsidR="00916576">
        <w:rPr>
          <w:rFonts w:ascii="Arial" w:hAnsi="Arial"/>
        </w:rPr>
        <w:t>S</w:t>
      </w:r>
      <w:r w:rsidRPr="002A3249">
        <w:rPr>
          <w:rFonts w:ascii="Arial" w:hAnsi="Arial"/>
        </w:rPr>
        <w:t>mlouvy a</w:t>
      </w:r>
      <w:r w:rsidR="00D43082" w:rsidRPr="002A3249">
        <w:rPr>
          <w:rFonts w:ascii="Arial" w:hAnsi="Arial"/>
        </w:rPr>
        <w:t> </w:t>
      </w:r>
      <w:r w:rsidRPr="002A3249">
        <w:rPr>
          <w:rFonts w:ascii="Arial" w:hAnsi="Arial"/>
        </w:rPr>
        <w:t xml:space="preserve">následně příslušná </w:t>
      </w:r>
      <w:r w:rsidRPr="001D457C">
        <w:rPr>
          <w:rFonts w:ascii="Arial" w:hAnsi="Arial" w:cs="Arial"/>
        </w:rPr>
        <w:t>ustanovení</w:t>
      </w:r>
      <w:r w:rsidRPr="002A3249">
        <w:rPr>
          <w:rFonts w:ascii="Arial" w:hAnsi="Arial"/>
        </w:rPr>
        <w:t xml:space="preserve"> jednotlivých příloh dle výše uvedeného pořadí.</w:t>
      </w:r>
    </w:p>
    <w:p w14:paraId="3833F46E" w14:textId="77777777" w:rsidR="00A118B8" w:rsidRDefault="00A118B8" w:rsidP="000271D9">
      <w:pPr>
        <w:pStyle w:val="Odstavecseseznamem"/>
        <w:keepNext/>
        <w:numPr>
          <w:ilvl w:val="0"/>
          <w:numId w:val="26"/>
        </w:numPr>
        <w:spacing w:before="360" w:after="120" w:line="276" w:lineRule="auto"/>
        <w:ind w:left="357" w:hanging="357"/>
        <w:outlineLvl w:val="0"/>
        <w:rPr>
          <w:rFonts w:ascii="Arial" w:hAnsi="Arial" w:cs="Arial"/>
          <w:b/>
          <w:bCs/>
          <w:sz w:val="20"/>
          <w:szCs w:val="20"/>
        </w:rPr>
      </w:pPr>
      <w:r w:rsidRPr="7E2E2DBD">
        <w:rPr>
          <w:rFonts w:ascii="Arial" w:hAnsi="Arial" w:cs="Arial"/>
          <w:b/>
          <w:bCs/>
          <w:sz w:val="20"/>
          <w:szCs w:val="20"/>
        </w:rPr>
        <w:t>POVĚŘENÉ OSOBY</w:t>
      </w:r>
    </w:p>
    <w:p w14:paraId="3C3502DE" w14:textId="77777777" w:rsidR="00A118B8" w:rsidRDefault="00A118B8" w:rsidP="000271D9">
      <w:pPr>
        <w:numPr>
          <w:ilvl w:val="1"/>
          <w:numId w:val="26"/>
        </w:numPr>
        <w:spacing w:after="120" w:line="276" w:lineRule="auto"/>
        <w:ind w:left="567" w:hanging="567"/>
        <w:jc w:val="both"/>
        <w:rPr>
          <w:rFonts w:ascii="Arial" w:hAnsi="Arial"/>
          <w:lang w:eastAsia="en-US"/>
        </w:rPr>
      </w:pPr>
      <w:r w:rsidRPr="7E2E2DBD">
        <w:rPr>
          <w:rFonts w:ascii="Arial" w:hAnsi="Arial"/>
          <w:lang w:eastAsia="en-US"/>
        </w:rPr>
        <w:t xml:space="preserve">Provedení Díla a všechny aktivity s tím spojené budou probíhat formou standardního řízení projektu. </w:t>
      </w:r>
    </w:p>
    <w:p w14:paraId="58BBCF7F" w14:textId="77777777" w:rsidR="00A118B8" w:rsidRPr="00A613AA" w:rsidRDefault="00A118B8" w:rsidP="000271D9">
      <w:pPr>
        <w:numPr>
          <w:ilvl w:val="1"/>
          <w:numId w:val="26"/>
        </w:numPr>
        <w:spacing w:after="120" w:line="276" w:lineRule="auto"/>
        <w:ind w:left="567" w:hanging="567"/>
        <w:jc w:val="both"/>
        <w:rPr>
          <w:rFonts w:ascii="Arial" w:hAnsi="Arial"/>
        </w:rPr>
      </w:pPr>
      <w:r w:rsidRPr="7E2E2DBD">
        <w:rPr>
          <w:rFonts w:ascii="Arial" w:hAnsi="Arial"/>
          <w:lang w:eastAsia="en-US"/>
        </w:rPr>
        <w:t xml:space="preserve">Na straně Zhotovitele i Objednatele je ustanoven vedoucí realizačního týmu. </w:t>
      </w:r>
      <w:r w:rsidRPr="7E2E2DBD">
        <w:rPr>
          <w:rFonts w:ascii="Arial" w:hAnsi="Arial"/>
        </w:rPr>
        <w:t xml:space="preserve">Za Smluvní strany jednají ve věci plnění této Smlouvy primárně vedoucí realizačního týmu. Jejich </w:t>
      </w:r>
      <w:r w:rsidRPr="7E2E2DBD">
        <w:rPr>
          <w:rFonts w:ascii="Arial" w:hAnsi="Arial"/>
          <w:lang w:eastAsia="en-US"/>
        </w:rPr>
        <w:t>zástupci</w:t>
      </w:r>
      <w:r w:rsidRPr="7E2E2DBD">
        <w:rPr>
          <w:rFonts w:ascii="Arial" w:hAnsi="Arial"/>
        </w:rPr>
        <w:t xml:space="preserve"> jednají ve věci plnění této Smlouvy v případě, pokud vedoucí realizačního týmu nebudou moci z jakéhokoliv důvodu plnit své povinnosti. </w:t>
      </w:r>
    </w:p>
    <w:p w14:paraId="3814149A" w14:textId="77777777" w:rsidR="00A118B8" w:rsidRPr="00DC1C4A" w:rsidRDefault="00A118B8" w:rsidP="000271D9">
      <w:pPr>
        <w:numPr>
          <w:ilvl w:val="1"/>
          <w:numId w:val="26"/>
        </w:numPr>
        <w:spacing w:after="120" w:line="276" w:lineRule="auto"/>
        <w:ind w:left="567" w:hanging="567"/>
        <w:jc w:val="both"/>
        <w:rPr>
          <w:rFonts w:ascii="Arial" w:hAnsi="Arial"/>
          <w:lang w:eastAsia="en-US"/>
        </w:rPr>
      </w:pPr>
      <w:r w:rsidRPr="7E2E2DBD">
        <w:rPr>
          <w:rFonts w:ascii="Arial" w:hAnsi="Arial"/>
          <w:lang w:eastAsia="en-US"/>
        </w:rPr>
        <w:t xml:space="preserve">Vedoucí realizačního týmu za každou stranu bez zbytečného odkladu po účinnosti Smlouvy sestaví společný realizační tým včetně řídícího výboru projektu. Vedoucí realizačního týmu budou odpovídat za dohled a koordinaci realizace Díla, stejně jako za řešení všech otázek, které se v souvislosti s realizací Díla a dalšího souvisejícího plnění podle Smlouvy vyskytnou. </w:t>
      </w:r>
    </w:p>
    <w:p w14:paraId="75672D23" w14:textId="77777777" w:rsidR="00A118B8" w:rsidRPr="00A155C8" w:rsidRDefault="00A118B8" w:rsidP="000271D9">
      <w:pPr>
        <w:numPr>
          <w:ilvl w:val="1"/>
          <w:numId w:val="26"/>
        </w:numPr>
        <w:spacing w:after="120" w:line="276" w:lineRule="auto"/>
        <w:ind w:left="567" w:hanging="567"/>
        <w:jc w:val="both"/>
        <w:rPr>
          <w:rFonts w:ascii="Arial" w:hAnsi="Arial"/>
          <w:lang w:eastAsia="en-US"/>
        </w:rPr>
      </w:pPr>
      <w:r w:rsidRPr="7E2E2DBD">
        <w:rPr>
          <w:rFonts w:ascii="Arial" w:hAnsi="Arial"/>
          <w:lang w:eastAsia="en-US"/>
        </w:rPr>
        <w:t xml:space="preserve">Oba vedoucí realizačního týmu budou oprávněni vzájemnou dohodou stanovovat podmínky postupu realizace Díla v mezích stanovených touto Smlouvou, a to včetně všech Změn, a včetně úprav Harmonogramu formou Aktualizovaného harmonogramu. </w:t>
      </w:r>
    </w:p>
    <w:p w14:paraId="123B85B6" w14:textId="77777777" w:rsidR="00A118B8" w:rsidRPr="002A3249" w:rsidRDefault="00A118B8" w:rsidP="000271D9">
      <w:pPr>
        <w:numPr>
          <w:ilvl w:val="1"/>
          <w:numId w:val="26"/>
        </w:numPr>
        <w:spacing w:after="120" w:line="276" w:lineRule="auto"/>
        <w:ind w:left="567" w:hanging="567"/>
        <w:jc w:val="both"/>
        <w:rPr>
          <w:rFonts w:ascii="Arial" w:hAnsi="Arial" w:cs="Arial"/>
          <w:i/>
          <w:iCs/>
        </w:rPr>
      </w:pPr>
      <w:r w:rsidRPr="7E2E2DBD">
        <w:rPr>
          <w:rFonts w:ascii="Arial" w:hAnsi="Arial"/>
        </w:rPr>
        <w:t>Osoby pověřené k jednání ve věcech plnění dle této Smlouvy:</w:t>
      </w:r>
    </w:p>
    <w:p w14:paraId="10856379" w14:textId="77777777" w:rsidR="00A118B8" w:rsidRPr="002A3249" w:rsidRDefault="00A118B8" w:rsidP="00A118B8">
      <w:pPr>
        <w:spacing w:after="120" w:line="276" w:lineRule="auto"/>
        <w:ind w:left="283" w:firstLine="284"/>
        <w:jc w:val="both"/>
        <w:rPr>
          <w:rFonts w:ascii="Arial" w:hAnsi="Arial" w:cs="Arial"/>
        </w:rPr>
      </w:pPr>
      <w:r w:rsidRPr="7E2E2DBD">
        <w:rPr>
          <w:rFonts w:ascii="Arial" w:hAnsi="Arial" w:cs="Arial"/>
          <w:b/>
          <w:bCs/>
        </w:rPr>
        <w:lastRenderedPageBreak/>
        <w:t>Za Objednatele</w:t>
      </w:r>
      <w:r w:rsidRPr="7E2E2DBD">
        <w:rPr>
          <w:rFonts w:ascii="Arial" w:hAnsi="Arial" w:cs="Arial"/>
        </w:rPr>
        <w:t xml:space="preserve">: </w:t>
      </w:r>
    </w:p>
    <w:tbl>
      <w:tblPr>
        <w:tblW w:w="8505" w:type="dxa"/>
        <w:tblInd w:w="567" w:type="dxa"/>
        <w:tblLook w:val="04A0" w:firstRow="1" w:lastRow="0" w:firstColumn="1" w:lastColumn="0" w:noHBand="0" w:noVBand="1"/>
      </w:tblPr>
      <w:tblGrid>
        <w:gridCol w:w="2093"/>
        <w:gridCol w:w="6412"/>
      </w:tblGrid>
      <w:tr w:rsidR="00A118B8" w:rsidRPr="002A3249" w14:paraId="2D4E73E4" w14:textId="77777777" w:rsidTr="3DC7D694">
        <w:trPr>
          <w:trHeight w:hRule="exact" w:val="284"/>
        </w:trPr>
        <w:tc>
          <w:tcPr>
            <w:tcW w:w="2093" w:type="dxa"/>
          </w:tcPr>
          <w:p w14:paraId="6845CFF4" w14:textId="77777777" w:rsidR="00A118B8" w:rsidRPr="002A3249" w:rsidRDefault="00A118B8" w:rsidP="00ED1B09">
            <w:pPr>
              <w:spacing w:after="120" w:line="276" w:lineRule="auto"/>
              <w:jc w:val="both"/>
              <w:rPr>
                <w:rFonts w:ascii="Arial" w:hAnsi="Arial" w:cs="Arial"/>
              </w:rPr>
            </w:pPr>
            <w:r w:rsidRPr="7E2E2DBD">
              <w:rPr>
                <w:rFonts w:ascii="Arial" w:hAnsi="Arial" w:cs="Arial"/>
              </w:rPr>
              <w:t>Jméno a příjmení:</w:t>
            </w:r>
          </w:p>
        </w:tc>
        <w:tc>
          <w:tcPr>
            <w:tcW w:w="6412" w:type="dxa"/>
          </w:tcPr>
          <w:p w14:paraId="5947A9EB" w14:textId="14C47363" w:rsidR="00A118B8" w:rsidRPr="002A3249" w:rsidRDefault="0014430A" w:rsidP="3DC7D694">
            <w:pPr>
              <w:spacing w:after="120" w:line="276" w:lineRule="auto"/>
              <w:jc w:val="both"/>
            </w:pPr>
            <w:r>
              <w:rPr>
                <w:rFonts w:ascii="Arial" w:hAnsi="Arial" w:cs="Arial"/>
              </w:rPr>
              <w:t>XXXXXXXXXXXXXX</w:t>
            </w:r>
          </w:p>
        </w:tc>
      </w:tr>
      <w:tr w:rsidR="00A118B8" w:rsidRPr="002A3249" w14:paraId="1554045F" w14:textId="77777777" w:rsidTr="3DC7D694">
        <w:trPr>
          <w:trHeight w:hRule="exact" w:val="284"/>
        </w:trPr>
        <w:tc>
          <w:tcPr>
            <w:tcW w:w="2093" w:type="dxa"/>
          </w:tcPr>
          <w:p w14:paraId="35C0AB4D" w14:textId="77777777" w:rsidR="00A118B8" w:rsidRPr="002A3249" w:rsidRDefault="00A118B8" w:rsidP="00ED1B09">
            <w:pPr>
              <w:spacing w:after="120" w:line="276" w:lineRule="auto"/>
              <w:jc w:val="both"/>
              <w:rPr>
                <w:rFonts w:ascii="Arial" w:hAnsi="Arial" w:cs="Arial"/>
              </w:rPr>
            </w:pPr>
            <w:r w:rsidRPr="7E2E2DBD">
              <w:rPr>
                <w:rFonts w:ascii="Arial" w:hAnsi="Arial" w:cs="Arial"/>
              </w:rPr>
              <w:t>Funkce:</w:t>
            </w:r>
          </w:p>
        </w:tc>
        <w:tc>
          <w:tcPr>
            <w:tcW w:w="6412" w:type="dxa"/>
          </w:tcPr>
          <w:p w14:paraId="3B7868AA" w14:textId="5EB39F5D" w:rsidR="00A118B8" w:rsidRPr="002A3249" w:rsidRDefault="6B879374" w:rsidP="00ED1B09">
            <w:pPr>
              <w:spacing w:after="120" w:line="276" w:lineRule="auto"/>
              <w:jc w:val="both"/>
              <w:rPr>
                <w:rFonts w:ascii="Arial" w:hAnsi="Arial" w:cs="Arial"/>
              </w:rPr>
            </w:pPr>
            <w:r w:rsidRPr="3DC7D694">
              <w:rPr>
                <w:rFonts w:ascii="Arial" w:hAnsi="Arial"/>
              </w:rPr>
              <w:t>V</w:t>
            </w:r>
            <w:r w:rsidR="00A118B8" w:rsidRPr="3DC7D694">
              <w:rPr>
                <w:rFonts w:ascii="Arial" w:hAnsi="Arial"/>
              </w:rPr>
              <w:t>edoucí projektu</w:t>
            </w:r>
          </w:p>
        </w:tc>
      </w:tr>
      <w:tr w:rsidR="0014430A" w:rsidRPr="002A3249" w14:paraId="63132EBB" w14:textId="77777777" w:rsidTr="3DC7D694">
        <w:trPr>
          <w:trHeight w:hRule="exact" w:val="284"/>
        </w:trPr>
        <w:tc>
          <w:tcPr>
            <w:tcW w:w="2093" w:type="dxa"/>
          </w:tcPr>
          <w:p w14:paraId="53387658" w14:textId="77777777" w:rsidR="0014430A" w:rsidRPr="002A3249" w:rsidRDefault="0014430A" w:rsidP="0014430A">
            <w:pPr>
              <w:spacing w:after="120" w:line="276" w:lineRule="auto"/>
              <w:jc w:val="both"/>
              <w:rPr>
                <w:rFonts w:ascii="Arial" w:hAnsi="Arial" w:cs="Arial"/>
              </w:rPr>
            </w:pPr>
            <w:r w:rsidRPr="7E2E2DBD">
              <w:rPr>
                <w:rFonts w:ascii="Arial" w:hAnsi="Arial" w:cs="Arial"/>
              </w:rPr>
              <w:t>E-mail:</w:t>
            </w:r>
          </w:p>
        </w:tc>
        <w:tc>
          <w:tcPr>
            <w:tcW w:w="6412" w:type="dxa"/>
          </w:tcPr>
          <w:p w14:paraId="3820F2E6" w14:textId="60B1B2DF" w:rsidR="0014430A" w:rsidRPr="002A3249" w:rsidRDefault="0014430A" w:rsidP="0014430A">
            <w:pPr>
              <w:spacing w:after="120" w:line="276" w:lineRule="auto"/>
              <w:jc w:val="both"/>
              <w:rPr>
                <w:rFonts w:ascii="Arial" w:hAnsi="Arial" w:cs="Arial"/>
              </w:rPr>
            </w:pPr>
            <w:r w:rsidRPr="00DE1A7F">
              <w:rPr>
                <w:rFonts w:ascii="Arial" w:hAnsi="Arial" w:cs="Arial"/>
              </w:rPr>
              <w:t>XXXXXXXXXXXXXX</w:t>
            </w:r>
          </w:p>
        </w:tc>
      </w:tr>
      <w:tr w:rsidR="0014430A" w:rsidRPr="002A3249" w14:paraId="4ED25A4E" w14:textId="77777777" w:rsidTr="3DC7D694">
        <w:trPr>
          <w:trHeight w:hRule="exact" w:val="284"/>
        </w:trPr>
        <w:tc>
          <w:tcPr>
            <w:tcW w:w="2093" w:type="dxa"/>
          </w:tcPr>
          <w:p w14:paraId="71F49937" w14:textId="77777777" w:rsidR="0014430A" w:rsidRPr="002A3249" w:rsidRDefault="0014430A" w:rsidP="0014430A">
            <w:pPr>
              <w:spacing w:after="120" w:line="276" w:lineRule="auto"/>
              <w:jc w:val="both"/>
              <w:rPr>
                <w:rFonts w:ascii="Arial" w:hAnsi="Arial" w:cs="Arial"/>
              </w:rPr>
            </w:pPr>
            <w:r w:rsidRPr="7E2E2DBD">
              <w:rPr>
                <w:rFonts w:ascii="Arial" w:hAnsi="Arial" w:cs="Arial"/>
              </w:rPr>
              <w:t>Telefon:</w:t>
            </w:r>
          </w:p>
        </w:tc>
        <w:tc>
          <w:tcPr>
            <w:tcW w:w="6412" w:type="dxa"/>
          </w:tcPr>
          <w:p w14:paraId="4FA6D8A7" w14:textId="4755A114" w:rsidR="0014430A" w:rsidRPr="002A3249" w:rsidRDefault="0014430A" w:rsidP="0014430A">
            <w:pPr>
              <w:spacing w:after="120" w:line="276" w:lineRule="auto"/>
              <w:jc w:val="both"/>
            </w:pPr>
            <w:r w:rsidRPr="00DE1A7F">
              <w:rPr>
                <w:rFonts w:ascii="Arial" w:hAnsi="Arial" w:cs="Arial"/>
              </w:rPr>
              <w:t>XXXXXXXXXXXXXX</w:t>
            </w:r>
          </w:p>
        </w:tc>
      </w:tr>
    </w:tbl>
    <w:p w14:paraId="76DF41CB" w14:textId="77777777" w:rsidR="00A118B8" w:rsidRPr="002A3249" w:rsidRDefault="00A118B8" w:rsidP="00945EB9">
      <w:pPr>
        <w:spacing w:before="120" w:after="120" w:line="276" w:lineRule="auto"/>
        <w:jc w:val="both"/>
        <w:rPr>
          <w:rFonts w:ascii="Arial" w:hAnsi="Arial" w:cs="Arial"/>
        </w:rPr>
      </w:pPr>
    </w:p>
    <w:tbl>
      <w:tblPr>
        <w:tblW w:w="8505" w:type="dxa"/>
        <w:tblInd w:w="567" w:type="dxa"/>
        <w:tblLook w:val="04A0" w:firstRow="1" w:lastRow="0" w:firstColumn="1" w:lastColumn="0" w:noHBand="0" w:noVBand="1"/>
      </w:tblPr>
      <w:tblGrid>
        <w:gridCol w:w="2093"/>
        <w:gridCol w:w="6412"/>
      </w:tblGrid>
      <w:tr w:rsidR="00A118B8" w:rsidRPr="002A3249" w14:paraId="3C01EFA2" w14:textId="77777777" w:rsidTr="3DC7D694">
        <w:trPr>
          <w:trHeight w:hRule="exact" w:val="284"/>
        </w:trPr>
        <w:tc>
          <w:tcPr>
            <w:tcW w:w="2093" w:type="dxa"/>
            <w:shd w:val="clear" w:color="auto" w:fill="auto"/>
          </w:tcPr>
          <w:p w14:paraId="6DEBF251" w14:textId="77777777" w:rsidR="00A118B8" w:rsidRPr="002A3249" w:rsidRDefault="00A118B8" w:rsidP="00ED1B09">
            <w:pPr>
              <w:spacing w:after="120" w:line="276" w:lineRule="auto"/>
              <w:jc w:val="both"/>
              <w:rPr>
                <w:rFonts w:ascii="Arial" w:hAnsi="Arial" w:cs="Arial"/>
              </w:rPr>
            </w:pPr>
            <w:r w:rsidRPr="7E2E2DBD">
              <w:rPr>
                <w:rFonts w:ascii="Arial" w:hAnsi="Arial" w:cs="Arial"/>
              </w:rPr>
              <w:t>Jméno a příjmení:</w:t>
            </w:r>
          </w:p>
        </w:tc>
        <w:tc>
          <w:tcPr>
            <w:tcW w:w="6412" w:type="dxa"/>
          </w:tcPr>
          <w:p w14:paraId="0FBC0B15" w14:textId="005827B0" w:rsidR="00A118B8" w:rsidRPr="002A3249" w:rsidRDefault="0014430A" w:rsidP="3DC7D694">
            <w:pPr>
              <w:spacing w:after="120" w:line="276" w:lineRule="auto"/>
              <w:jc w:val="both"/>
            </w:pPr>
            <w:r>
              <w:rPr>
                <w:rFonts w:ascii="Arial" w:hAnsi="Arial" w:cs="Arial"/>
              </w:rPr>
              <w:t>XXXXXXXXXXXXXX</w:t>
            </w:r>
          </w:p>
        </w:tc>
      </w:tr>
      <w:tr w:rsidR="00A118B8" w:rsidRPr="002A3249" w14:paraId="60E6EBCB" w14:textId="77777777" w:rsidTr="3DC7D694">
        <w:trPr>
          <w:trHeight w:hRule="exact" w:val="284"/>
        </w:trPr>
        <w:tc>
          <w:tcPr>
            <w:tcW w:w="2093" w:type="dxa"/>
            <w:shd w:val="clear" w:color="auto" w:fill="auto"/>
          </w:tcPr>
          <w:p w14:paraId="3152ECE0" w14:textId="77777777" w:rsidR="00A118B8" w:rsidRPr="002A3249" w:rsidRDefault="00A118B8" w:rsidP="00ED1B09">
            <w:pPr>
              <w:spacing w:after="120" w:line="276" w:lineRule="auto"/>
              <w:jc w:val="both"/>
              <w:rPr>
                <w:rFonts w:ascii="Arial" w:hAnsi="Arial" w:cs="Arial"/>
              </w:rPr>
            </w:pPr>
            <w:r w:rsidRPr="7E2E2DBD">
              <w:rPr>
                <w:rFonts w:ascii="Arial" w:hAnsi="Arial" w:cs="Arial"/>
              </w:rPr>
              <w:t>Funkce:</w:t>
            </w:r>
          </w:p>
        </w:tc>
        <w:tc>
          <w:tcPr>
            <w:tcW w:w="6412" w:type="dxa"/>
          </w:tcPr>
          <w:p w14:paraId="55560ABE" w14:textId="710A612B" w:rsidR="00A118B8" w:rsidRPr="002A3249" w:rsidRDefault="778081A6" w:rsidP="3DC7D694">
            <w:pPr>
              <w:spacing w:after="120" w:line="276" w:lineRule="auto"/>
              <w:jc w:val="both"/>
            </w:pPr>
            <w:r w:rsidRPr="3DC7D694">
              <w:rPr>
                <w:rFonts w:ascii="Arial" w:hAnsi="Arial" w:cs="Arial"/>
              </w:rPr>
              <w:t>Zástupce vedoucího projektu</w:t>
            </w:r>
          </w:p>
        </w:tc>
      </w:tr>
      <w:tr w:rsidR="0014430A" w:rsidRPr="002A3249" w14:paraId="4911C362" w14:textId="77777777" w:rsidTr="3DC7D694">
        <w:trPr>
          <w:trHeight w:hRule="exact" w:val="284"/>
        </w:trPr>
        <w:tc>
          <w:tcPr>
            <w:tcW w:w="2093" w:type="dxa"/>
            <w:shd w:val="clear" w:color="auto" w:fill="auto"/>
          </w:tcPr>
          <w:p w14:paraId="15F0C39C" w14:textId="77777777" w:rsidR="0014430A" w:rsidRPr="002A3249" w:rsidRDefault="0014430A" w:rsidP="0014430A">
            <w:pPr>
              <w:spacing w:after="120" w:line="276" w:lineRule="auto"/>
              <w:jc w:val="both"/>
              <w:rPr>
                <w:rFonts w:ascii="Arial" w:hAnsi="Arial" w:cs="Arial"/>
              </w:rPr>
            </w:pPr>
            <w:r w:rsidRPr="7E2E2DBD">
              <w:rPr>
                <w:rFonts w:ascii="Arial" w:hAnsi="Arial" w:cs="Arial"/>
              </w:rPr>
              <w:t>E-mail:</w:t>
            </w:r>
          </w:p>
        </w:tc>
        <w:tc>
          <w:tcPr>
            <w:tcW w:w="6412" w:type="dxa"/>
          </w:tcPr>
          <w:p w14:paraId="508CEA9F" w14:textId="5955E24A" w:rsidR="0014430A" w:rsidRPr="002A3249" w:rsidRDefault="0014430A" w:rsidP="0014430A">
            <w:pPr>
              <w:spacing w:after="120" w:line="276" w:lineRule="auto"/>
              <w:jc w:val="both"/>
              <w:rPr>
                <w:rFonts w:ascii="Arial" w:hAnsi="Arial" w:cs="Arial"/>
              </w:rPr>
            </w:pPr>
            <w:r w:rsidRPr="002B55B2">
              <w:rPr>
                <w:rFonts w:ascii="Arial" w:hAnsi="Arial" w:cs="Arial"/>
              </w:rPr>
              <w:t>XXXXXXXXXXXXXX</w:t>
            </w:r>
          </w:p>
        </w:tc>
      </w:tr>
      <w:tr w:rsidR="0014430A" w:rsidRPr="002A3249" w14:paraId="6F56AF23" w14:textId="77777777" w:rsidTr="3DC7D694">
        <w:trPr>
          <w:trHeight w:hRule="exact" w:val="284"/>
        </w:trPr>
        <w:tc>
          <w:tcPr>
            <w:tcW w:w="2093" w:type="dxa"/>
            <w:shd w:val="clear" w:color="auto" w:fill="auto"/>
          </w:tcPr>
          <w:p w14:paraId="4981567A" w14:textId="77777777" w:rsidR="0014430A" w:rsidRPr="002A3249" w:rsidRDefault="0014430A" w:rsidP="0014430A">
            <w:pPr>
              <w:spacing w:after="120" w:line="276" w:lineRule="auto"/>
              <w:jc w:val="both"/>
              <w:rPr>
                <w:rFonts w:ascii="Arial" w:hAnsi="Arial" w:cs="Arial"/>
              </w:rPr>
            </w:pPr>
            <w:r w:rsidRPr="7E2E2DBD">
              <w:rPr>
                <w:rFonts w:ascii="Arial" w:hAnsi="Arial" w:cs="Arial"/>
              </w:rPr>
              <w:t>Telefon:</w:t>
            </w:r>
          </w:p>
        </w:tc>
        <w:tc>
          <w:tcPr>
            <w:tcW w:w="6412" w:type="dxa"/>
          </w:tcPr>
          <w:p w14:paraId="01DF51ED" w14:textId="2B5E65E6" w:rsidR="0014430A" w:rsidRPr="002A3249" w:rsidRDefault="0014430A" w:rsidP="0014430A">
            <w:pPr>
              <w:spacing w:line="276" w:lineRule="auto"/>
              <w:jc w:val="both"/>
              <w:rPr>
                <w:rFonts w:ascii="Arial" w:eastAsia="Arial" w:hAnsi="Arial" w:cs="Arial"/>
              </w:rPr>
            </w:pPr>
            <w:r w:rsidRPr="002B55B2">
              <w:rPr>
                <w:rFonts w:ascii="Arial" w:hAnsi="Arial" w:cs="Arial"/>
              </w:rPr>
              <w:t>XXXXXXXXXXXXXX</w:t>
            </w:r>
          </w:p>
        </w:tc>
      </w:tr>
    </w:tbl>
    <w:p w14:paraId="6B89BAD7" w14:textId="77777777" w:rsidR="00A118B8" w:rsidRPr="002A3249" w:rsidRDefault="00A118B8" w:rsidP="00A118B8">
      <w:pPr>
        <w:spacing w:before="120" w:after="120" w:line="276" w:lineRule="auto"/>
        <w:ind w:left="425" w:firstLine="142"/>
        <w:jc w:val="both"/>
        <w:rPr>
          <w:rFonts w:ascii="Arial" w:hAnsi="Arial" w:cs="Arial"/>
        </w:rPr>
      </w:pPr>
    </w:p>
    <w:p w14:paraId="4BFBB7BA" w14:textId="77777777" w:rsidR="00A118B8" w:rsidRPr="00FE49F3" w:rsidRDefault="00A118B8" w:rsidP="00A118B8">
      <w:pPr>
        <w:spacing w:before="120" w:after="120" w:line="276" w:lineRule="auto"/>
        <w:ind w:left="284" w:firstLine="284"/>
        <w:jc w:val="both"/>
        <w:rPr>
          <w:rFonts w:ascii="Arial" w:hAnsi="Arial" w:cs="Arial"/>
          <w:b/>
        </w:rPr>
      </w:pPr>
      <w:r w:rsidRPr="00FE49F3">
        <w:rPr>
          <w:rFonts w:ascii="Arial" w:hAnsi="Arial" w:cs="Arial"/>
          <w:b/>
        </w:rPr>
        <w:t xml:space="preserve">Za Zhotovitele: </w:t>
      </w:r>
    </w:p>
    <w:tbl>
      <w:tblPr>
        <w:tblW w:w="8505" w:type="dxa"/>
        <w:tblInd w:w="567" w:type="dxa"/>
        <w:tblLook w:val="04A0" w:firstRow="1" w:lastRow="0" w:firstColumn="1" w:lastColumn="0" w:noHBand="0" w:noVBand="1"/>
      </w:tblPr>
      <w:tblGrid>
        <w:gridCol w:w="2040"/>
        <w:gridCol w:w="6465"/>
      </w:tblGrid>
      <w:tr w:rsidR="00D45C7B" w:rsidRPr="00D45C7B" w14:paraId="2BB5D1F0" w14:textId="77777777" w:rsidTr="3DC7D694">
        <w:trPr>
          <w:trHeight w:hRule="exact" w:val="284"/>
        </w:trPr>
        <w:tc>
          <w:tcPr>
            <w:tcW w:w="2040" w:type="dxa"/>
            <w:shd w:val="clear" w:color="auto" w:fill="auto"/>
          </w:tcPr>
          <w:p w14:paraId="12C42DD2" w14:textId="1E3A0351" w:rsidR="00D45C7B" w:rsidRPr="00D45C7B" w:rsidRDefault="00D45C7B" w:rsidP="3DC7D694">
            <w:pPr>
              <w:spacing w:after="120" w:line="276" w:lineRule="auto"/>
              <w:jc w:val="both"/>
              <w:rPr>
                <w:rFonts w:ascii="Arial" w:hAnsi="Arial" w:cs="Arial"/>
              </w:rPr>
            </w:pPr>
            <w:r w:rsidRPr="3DC7D694">
              <w:rPr>
                <w:rFonts w:ascii="Arial" w:hAnsi="Arial" w:cs="Arial"/>
              </w:rPr>
              <w:t>Jméno a příjmení:</w:t>
            </w:r>
          </w:p>
        </w:tc>
        <w:tc>
          <w:tcPr>
            <w:tcW w:w="6465" w:type="dxa"/>
            <w:shd w:val="clear" w:color="auto" w:fill="auto"/>
          </w:tcPr>
          <w:p w14:paraId="0B1E7D33" w14:textId="38DA31E8" w:rsidR="00D45C7B" w:rsidRPr="00D45C7B" w:rsidRDefault="0014430A" w:rsidP="3DC7D694">
            <w:pPr>
              <w:spacing w:after="120" w:line="276" w:lineRule="auto"/>
              <w:jc w:val="both"/>
              <w:rPr>
                <w:rFonts w:ascii="Arial" w:hAnsi="Arial" w:cs="Arial"/>
              </w:rPr>
            </w:pPr>
            <w:r>
              <w:rPr>
                <w:rFonts w:ascii="Arial" w:hAnsi="Arial" w:cs="Arial"/>
              </w:rPr>
              <w:t>XXXXXXXXXXXXXX</w:t>
            </w:r>
          </w:p>
        </w:tc>
      </w:tr>
      <w:tr w:rsidR="00D45C7B" w:rsidRPr="00D45C7B" w14:paraId="38B49685" w14:textId="77777777" w:rsidTr="3DC7D694">
        <w:trPr>
          <w:trHeight w:hRule="exact" w:val="284"/>
        </w:trPr>
        <w:tc>
          <w:tcPr>
            <w:tcW w:w="2040" w:type="dxa"/>
            <w:shd w:val="clear" w:color="auto" w:fill="auto"/>
          </w:tcPr>
          <w:p w14:paraId="7943B7CE" w14:textId="6467255A" w:rsidR="00D45C7B" w:rsidRPr="00D45C7B" w:rsidRDefault="00D45C7B" w:rsidP="3DC7D694">
            <w:pPr>
              <w:spacing w:after="120" w:line="276" w:lineRule="auto"/>
              <w:jc w:val="both"/>
              <w:rPr>
                <w:rFonts w:ascii="Arial" w:hAnsi="Arial" w:cs="Arial"/>
              </w:rPr>
            </w:pPr>
            <w:r w:rsidRPr="3DC7D694">
              <w:rPr>
                <w:rFonts w:ascii="Arial" w:hAnsi="Arial" w:cs="Arial"/>
              </w:rPr>
              <w:t>Funkce:</w:t>
            </w:r>
          </w:p>
        </w:tc>
        <w:tc>
          <w:tcPr>
            <w:tcW w:w="6465" w:type="dxa"/>
            <w:shd w:val="clear" w:color="auto" w:fill="auto"/>
          </w:tcPr>
          <w:p w14:paraId="35EF4EF3" w14:textId="7486F022" w:rsidR="00D45C7B" w:rsidRPr="00D45C7B" w:rsidRDefault="00D45C7B" w:rsidP="3DC7D694">
            <w:pPr>
              <w:spacing w:after="120" w:line="276" w:lineRule="auto"/>
              <w:jc w:val="both"/>
              <w:rPr>
                <w:rFonts w:ascii="Arial" w:hAnsi="Arial" w:cs="Arial"/>
              </w:rPr>
            </w:pPr>
            <w:r w:rsidRPr="3DC7D694">
              <w:rPr>
                <w:rFonts w:ascii="Arial" w:hAnsi="Arial" w:cs="Arial"/>
                <w:color w:val="000000" w:themeColor="text1"/>
              </w:rPr>
              <w:t>Projektový vedoucí</w:t>
            </w:r>
          </w:p>
        </w:tc>
      </w:tr>
      <w:tr w:rsidR="0014430A" w:rsidRPr="00D45C7B" w14:paraId="5A86A474" w14:textId="77777777" w:rsidTr="3DC7D694">
        <w:trPr>
          <w:trHeight w:hRule="exact" w:val="284"/>
        </w:trPr>
        <w:tc>
          <w:tcPr>
            <w:tcW w:w="2040" w:type="dxa"/>
            <w:shd w:val="clear" w:color="auto" w:fill="auto"/>
          </w:tcPr>
          <w:p w14:paraId="02FF48C8" w14:textId="4E1C5942" w:rsidR="0014430A" w:rsidRPr="00D45C7B" w:rsidRDefault="0014430A" w:rsidP="0014430A">
            <w:pPr>
              <w:spacing w:after="120" w:line="276" w:lineRule="auto"/>
              <w:jc w:val="both"/>
              <w:rPr>
                <w:rFonts w:ascii="Arial" w:hAnsi="Arial" w:cs="Arial"/>
              </w:rPr>
            </w:pPr>
            <w:r w:rsidRPr="3DC7D694">
              <w:rPr>
                <w:rFonts w:ascii="Arial" w:hAnsi="Arial" w:cs="Arial"/>
              </w:rPr>
              <w:t>E-mail:</w:t>
            </w:r>
          </w:p>
        </w:tc>
        <w:tc>
          <w:tcPr>
            <w:tcW w:w="6465" w:type="dxa"/>
            <w:shd w:val="clear" w:color="auto" w:fill="auto"/>
          </w:tcPr>
          <w:p w14:paraId="1697D9AE" w14:textId="572E5A98" w:rsidR="0014430A" w:rsidRPr="00D45C7B" w:rsidRDefault="0014430A" w:rsidP="0014430A">
            <w:pPr>
              <w:spacing w:after="120" w:line="276" w:lineRule="auto"/>
              <w:jc w:val="both"/>
              <w:rPr>
                <w:rFonts w:ascii="Arial" w:hAnsi="Arial" w:cs="Arial"/>
              </w:rPr>
            </w:pPr>
            <w:r w:rsidRPr="00C14EA0">
              <w:rPr>
                <w:rFonts w:ascii="Arial" w:hAnsi="Arial" w:cs="Arial"/>
              </w:rPr>
              <w:t>XXXXXXXXXXXXXX</w:t>
            </w:r>
          </w:p>
        </w:tc>
      </w:tr>
      <w:tr w:rsidR="0014430A" w:rsidRPr="00D45C7B" w14:paraId="16D16A46" w14:textId="77777777" w:rsidTr="3DC7D694">
        <w:trPr>
          <w:trHeight w:hRule="exact" w:val="284"/>
        </w:trPr>
        <w:tc>
          <w:tcPr>
            <w:tcW w:w="2040" w:type="dxa"/>
            <w:shd w:val="clear" w:color="auto" w:fill="auto"/>
          </w:tcPr>
          <w:p w14:paraId="7A5FE87A" w14:textId="0B8EDE97" w:rsidR="0014430A" w:rsidRPr="00D45C7B" w:rsidRDefault="0014430A" w:rsidP="0014430A">
            <w:pPr>
              <w:spacing w:after="120" w:line="276" w:lineRule="auto"/>
              <w:jc w:val="both"/>
              <w:rPr>
                <w:rFonts w:ascii="Arial" w:hAnsi="Arial" w:cs="Arial"/>
              </w:rPr>
            </w:pPr>
            <w:r w:rsidRPr="3DC7D694">
              <w:rPr>
                <w:rFonts w:ascii="Arial" w:hAnsi="Arial" w:cs="Arial"/>
              </w:rPr>
              <w:t>Mobilní telefon:</w:t>
            </w:r>
          </w:p>
        </w:tc>
        <w:tc>
          <w:tcPr>
            <w:tcW w:w="6465" w:type="dxa"/>
            <w:shd w:val="clear" w:color="auto" w:fill="auto"/>
          </w:tcPr>
          <w:p w14:paraId="4C669791" w14:textId="28566139" w:rsidR="0014430A" w:rsidRPr="00D45C7B" w:rsidRDefault="0014430A" w:rsidP="0014430A">
            <w:pPr>
              <w:spacing w:line="276" w:lineRule="auto"/>
              <w:jc w:val="both"/>
              <w:rPr>
                <w:rFonts w:ascii="Arial" w:hAnsi="Arial" w:cs="Arial"/>
              </w:rPr>
            </w:pPr>
            <w:r w:rsidRPr="00C14EA0">
              <w:rPr>
                <w:rFonts w:ascii="Arial" w:hAnsi="Arial" w:cs="Arial"/>
              </w:rPr>
              <w:t>XXXXXXXXXXXXXX</w:t>
            </w:r>
          </w:p>
        </w:tc>
      </w:tr>
    </w:tbl>
    <w:p w14:paraId="7AE6B5AD" w14:textId="77777777" w:rsidR="00A118B8" w:rsidRPr="002A3249" w:rsidRDefault="00A118B8" w:rsidP="3DC7D694">
      <w:pPr>
        <w:spacing w:after="120" w:line="276" w:lineRule="auto"/>
        <w:ind w:left="283"/>
        <w:jc w:val="both"/>
        <w:rPr>
          <w:rFonts w:ascii="Arial" w:hAnsi="Arial" w:cs="Arial"/>
          <w:i/>
          <w:iCs/>
        </w:rPr>
      </w:pPr>
      <w:r w:rsidRPr="3DC7D694">
        <w:rPr>
          <w:rFonts w:ascii="Arial" w:hAnsi="Arial" w:cs="Arial"/>
          <w:i/>
          <w:iCs/>
        </w:rPr>
        <w:t xml:space="preserve"> </w:t>
      </w:r>
    </w:p>
    <w:tbl>
      <w:tblPr>
        <w:tblW w:w="8505" w:type="dxa"/>
        <w:tblInd w:w="567" w:type="dxa"/>
        <w:tblLook w:val="04A0" w:firstRow="1" w:lastRow="0" w:firstColumn="1" w:lastColumn="0" w:noHBand="0" w:noVBand="1"/>
      </w:tblPr>
      <w:tblGrid>
        <w:gridCol w:w="2093"/>
        <w:gridCol w:w="6412"/>
      </w:tblGrid>
      <w:tr w:rsidR="00D45C7B" w:rsidRPr="00D45C7B" w14:paraId="47B67194" w14:textId="77777777" w:rsidTr="3DC7D694">
        <w:trPr>
          <w:trHeight w:hRule="exact" w:val="284"/>
        </w:trPr>
        <w:tc>
          <w:tcPr>
            <w:tcW w:w="2093" w:type="dxa"/>
            <w:shd w:val="clear" w:color="auto" w:fill="auto"/>
            <w:vAlign w:val="center"/>
          </w:tcPr>
          <w:p w14:paraId="7FD49B2A" w14:textId="027F28DD" w:rsidR="00D45C7B" w:rsidRPr="00D45C7B" w:rsidRDefault="00D45C7B" w:rsidP="3DC7D694">
            <w:pPr>
              <w:spacing w:after="120" w:line="276" w:lineRule="auto"/>
              <w:jc w:val="both"/>
              <w:rPr>
                <w:rFonts w:ascii="Arial" w:hAnsi="Arial" w:cs="Arial"/>
              </w:rPr>
            </w:pPr>
            <w:r w:rsidRPr="3DC7D694">
              <w:rPr>
                <w:rFonts w:ascii="Arial" w:hAnsi="Arial" w:cs="Arial"/>
              </w:rPr>
              <w:t>Jméno a příjmení:</w:t>
            </w:r>
          </w:p>
        </w:tc>
        <w:tc>
          <w:tcPr>
            <w:tcW w:w="6412" w:type="dxa"/>
            <w:vAlign w:val="center"/>
          </w:tcPr>
          <w:p w14:paraId="1A519B10" w14:textId="525E37D1" w:rsidR="00D45C7B" w:rsidRPr="00D45C7B" w:rsidRDefault="0014430A" w:rsidP="3DC7D694">
            <w:pPr>
              <w:spacing w:after="120" w:line="276" w:lineRule="auto"/>
              <w:jc w:val="both"/>
              <w:rPr>
                <w:rFonts w:ascii="Arial" w:hAnsi="Arial" w:cs="Arial"/>
              </w:rPr>
            </w:pPr>
            <w:r>
              <w:rPr>
                <w:rFonts w:ascii="Arial" w:hAnsi="Arial" w:cs="Arial"/>
              </w:rPr>
              <w:t>XXXXXXXXXXXXXX</w:t>
            </w:r>
          </w:p>
        </w:tc>
      </w:tr>
      <w:tr w:rsidR="00D45C7B" w:rsidRPr="00D45C7B" w14:paraId="442BEE30" w14:textId="77777777" w:rsidTr="3DC7D694">
        <w:trPr>
          <w:trHeight w:hRule="exact" w:val="284"/>
        </w:trPr>
        <w:tc>
          <w:tcPr>
            <w:tcW w:w="2093" w:type="dxa"/>
            <w:shd w:val="clear" w:color="auto" w:fill="auto"/>
            <w:vAlign w:val="center"/>
          </w:tcPr>
          <w:p w14:paraId="3D302085" w14:textId="53707AFE" w:rsidR="00D45C7B" w:rsidRPr="00D45C7B" w:rsidRDefault="00D45C7B" w:rsidP="3DC7D694">
            <w:pPr>
              <w:spacing w:after="120" w:line="276" w:lineRule="auto"/>
              <w:jc w:val="both"/>
              <w:rPr>
                <w:rFonts w:ascii="Arial" w:hAnsi="Arial" w:cs="Arial"/>
              </w:rPr>
            </w:pPr>
            <w:r w:rsidRPr="3DC7D694">
              <w:rPr>
                <w:rFonts w:ascii="Arial" w:hAnsi="Arial" w:cs="Arial"/>
              </w:rPr>
              <w:t>Funkce:</w:t>
            </w:r>
          </w:p>
        </w:tc>
        <w:tc>
          <w:tcPr>
            <w:tcW w:w="6412" w:type="dxa"/>
            <w:vAlign w:val="center"/>
          </w:tcPr>
          <w:p w14:paraId="7A5C5B6A" w14:textId="1F96CBBC" w:rsidR="00D45C7B" w:rsidRPr="00D45C7B" w:rsidRDefault="00D45C7B" w:rsidP="3DC7D694">
            <w:pPr>
              <w:spacing w:after="120" w:line="276" w:lineRule="auto"/>
              <w:jc w:val="both"/>
              <w:rPr>
                <w:rFonts w:ascii="Arial" w:hAnsi="Arial" w:cs="Arial"/>
              </w:rPr>
            </w:pPr>
            <w:proofErr w:type="spellStart"/>
            <w:r w:rsidRPr="3DC7D694">
              <w:rPr>
                <w:rFonts w:ascii="Arial" w:hAnsi="Arial" w:cs="Arial"/>
                <w:color w:val="000000" w:themeColor="text1"/>
              </w:rPr>
              <w:t>Account</w:t>
            </w:r>
            <w:proofErr w:type="spellEnd"/>
            <w:r w:rsidRPr="3DC7D694">
              <w:rPr>
                <w:rFonts w:ascii="Arial" w:hAnsi="Arial" w:cs="Arial"/>
                <w:color w:val="000000" w:themeColor="text1"/>
              </w:rPr>
              <w:t xml:space="preserve"> </w:t>
            </w:r>
            <w:proofErr w:type="spellStart"/>
            <w:r w:rsidRPr="3DC7D694">
              <w:rPr>
                <w:rFonts w:ascii="Arial" w:hAnsi="Arial" w:cs="Arial"/>
                <w:color w:val="000000" w:themeColor="text1"/>
              </w:rPr>
              <w:t>manager</w:t>
            </w:r>
            <w:proofErr w:type="spellEnd"/>
          </w:p>
        </w:tc>
      </w:tr>
      <w:tr w:rsidR="0014430A" w:rsidRPr="00D45C7B" w14:paraId="25DE6AA0" w14:textId="77777777" w:rsidTr="007652F9">
        <w:trPr>
          <w:trHeight w:hRule="exact" w:val="284"/>
        </w:trPr>
        <w:tc>
          <w:tcPr>
            <w:tcW w:w="2093" w:type="dxa"/>
            <w:shd w:val="clear" w:color="auto" w:fill="auto"/>
            <w:vAlign w:val="center"/>
          </w:tcPr>
          <w:p w14:paraId="645D8ADE" w14:textId="22087098" w:rsidR="0014430A" w:rsidRPr="00D45C7B" w:rsidRDefault="0014430A" w:rsidP="0014430A">
            <w:pPr>
              <w:spacing w:after="120" w:line="276" w:lineRule="auto"/>
              <w:jc w:val="both"/>
              <w:rPr>
                <w:rFonts w:ascii="Arial" w:hAnsi="Arial" w:cs="Arial"/>
              </w:rPr>
            </w:pPr>
            <w:r w:rsidRPr="3DC7D694">
              <w:rPr>
                <w:rFonts w:ascii="Arial" w:hAnsi="Arial" w:cs="Arial"/>
                <w:color w:val="000000" w:themeColor="text1"/>
              </w:rPr>
              <w:t>E-mail:</w:t>
            </w:r>
          </w:p>
        </w:tc>
        <w:tc>
          <w:tcPr>
            <w:tcW w:w="6412" w:type="dxa"/>
          </w:tcPr>
          <w:p w14:paraId="73A541E9" w14:textId="07A89E20" w:rsidR="0014430A" w:rsidRPr="00D45C7B" w:rsidRDefault="0014430A" w:rsidP="0014430A">
            <w:pPr>
              <w:spacing w:after="120" w:line="276" w:lineRule="auto"/>
              <w:jc w:val="both"/>
              <w:rPr>
                <w:rFonts w:ascii="Arial" w:hAnsi="Arial" w:cs="Arial"/>
              </w:rPr>
            </w:pPr>
            <w:r w:rsidRPr="00910A18">
              <w:rPr>
                <w:rFonts w:ascii="Arial" w:hAnsi="Arial" w:cs="Arial"/>
              </w:rPr>
              <w:t>XXXXXXXXXXXXXX</w:t>
            </w:r>
          </w:p>
        </w:tc>
      </w:tr>
      <w:tr w:rsidR="0014430A" w:rsidRPr="00D45C7B" w14:paraId="7986A5A6" w14:textId="77777777" w:rsidTr="007652F9">
        <w:trPr>
          <w:trHeight w:hRule="exact" w:val="284"/>
        </w:trPr>
        <w:tc>
          <w:tcPr>
            <w:tcW w:w="2093" w:type="dxa"/>
            <w:shd w:val="clear" w:color="auto" w:fill="auto"/>
            <w:vAlign w:val="center"/>
          </w:tcPr>
          <w:p w14:paraId="60AD5404" w14:textId="0CCB15C3" w:rsidR="0014430A" w:rsidRPr="00D45C7B" w:rsidRDefault="0014430A" w:rsidP="0014430A">
            <w:pPr>
              <w:spacing w:after="120" w:line="276" w:lineRule="auto"/>
              <w:jc w:val="both"/>
              <w:rPr>
                <w:rFonts w:ascii="Arial" w:hAnsi="Arial" w:cs="Arial"/>
              </w:rPr>
            </w:pPr>
            <w:r w:rsidRPr="3DC7D694">
              <w:rPr>
                <w:rFonts w:ascii="Arial" w:hAnsi="Arial" w:cs="Arial"/>
              </w:rPr>
              <w:t>Mobilní telefon:</w:t>
            </w:r>
          </w:p>
        </w:tc>
        <w:tc>
          <w:tcPr>
            <w:tcW w:w="6412" w:type="dxa"/>
          </w:tcPr>
          <w:p w14:paraId="747CF9C3" w14:textId="69EE5806" w:rsidR="0014430A" w:rsidRPr="00D45C7B" w:rsidRDefault="0014430A" w:rsidP="0014430A">
            <w:pPr>
              <w:spacing w:after="120" w:line="276" w:lineRule="auto"/>
              <w:jc w:val="both"/>
              <w:rPr>
                <w:rFonts w:ascii="Arial" w:hAnsi="Arial" w:cs="Arial"/>
              </w:rPr>
            </w:pPr>
            <w:r w:rsidRPr="00910A18">
              <w:rPr>
                <w:rFonts w:ascii="Arial" w:hAnsi="Arial" w:cs="Arial"/>
              </w:rPr>
              <w:t>XXXXXXXXXXXXXX</w:t>
            </w:r>
          </w:p>
        </w:tc>
      </w:tr>
    </w:tbl>
    <w:p w14:paraId="3D8DBC3A" w14:textId="77777777" w:rsidR="00A118B8" w:rsidRDefault="00A118B8" w:rsidP="3DC7D694">
      <w:pPr>
        <w:spacing w:after="120" w:line="276" w:lineRule="auto"/>
        <w:ind w:left="283"/>
        <w:jc w:val="both"/>
        <w:rPr>
          <w:rFonts w:ascii="Arial" w:hAnsi="Arial" w:cs="Arial"/>
          <w:i/>
          <w:iCs/>
        </w:rPr>
      </w:pPr>
    </w:p>
    <w:p w14:paraId="017ADEB5" w14:textId="77777777" w:rsidR="00A118B8" w:rsidRPr="002A3249" w:rsidRDefault="00A118B8" w:rsidP="000271D9">
      <w:pPr>
        <w:numPr>
          <w:ilvl w:val="1"/>
          <w:numId w:val="26"/>
        </w:numPr>
        <w:spacing w:after="120" w:line="276" w:lineRule="auto"/>
        <w:ind w:left="567" w:hanging="567"/>
        <w:jc w:val="both"/>
        <w:rPr>
          <w:rFonts w:ascii="Arial" w:hAnsi="Arial" w:cs="Arial"/>
        </w:rPr>
      </w:pPr>
      <w:r w:rsidRPr="3DC7D694">
        <w:rPr>
          <w:rFonts w:ascii="Arial" w:hAnsi="Arial" w:cs="Arial"/>
        </w:rPr>
        <w:t xml:space="preserve">K uzavírání Objednávek jsou vždy oprávněny osoby, jejichž oprávnění zastupovat příslušnou Smluvní stranu je </w:t>
      </w:r>
      <w:r w:rsidRPr="3DC7D694">
        <w:rPr>
          <w:rFonts w:ascii="Arial" w:hAnsi="Arial"/>
        </w:rPr>
        <w:t>zřejmé</w:t>
      </w:r>
      <w:r w:rsidRPr="3DC7D694">
        <w:rPr>
          <w:rFonts w:ascii="Arial" w:hAnsi="Arial" w:cs="Arial"/>
        </w:rPr>
        <w:t xml:space="preserve"> z obchodního rejstříku případně z písemné plné moci opatřené úředně ověřeným podpisem. K uzavírání Objednávek jsou dále výslovně oprávněni:</w:t>
      </w:r>
    </w:p>
    <w:p w14:paraId="61BE6CDD" w14:textId="77777777" w:rsidR="00A118B8" w:rsidRPr="00BC0AA8" w:rsidRDefault="00A118B8" w:rsidP="3DC7D694">
      <w:pPr>
        <w:pStyle w:val="Odstavecseseznamem"/>
        <w:spacing w:after="120" w:line="276" w:lineRule="auto"/>
        <w:ind w:left="360" w:firstLine="207"/>
        <w:jc w:val="both"/>
        <w:rPr>
          <w:rFonts w:ascii="Arial" w:hAnsi="Arial" w:cs="Arial"/>
          <w:b/>
          <w:bCs/>
          <w:sz w:val="20"/>
          <w:szCs w:val="20"/>
        </w:rPr>
      </w:pPr>
      <w:r w:rsidRPr="3DC7D694">
        <w:rPr>
          <w:rFonts w:ascii="Arial" w:hAnsi="Arial" w:cs="Arial"/>
          <w:b/>
          <w:bCs/>
          <w:sz w:val="20"/>
          <w:szCs w:val="20"/>
        </w:rPr>
        <w:t>Za Objednatele:</w:t>
      </w:r>
    </w:p>
    <w:tbl>
      <w:tblPr>
        <w:tblW w:w="0" w:type="auto"/>
        <w:tblInd w:w="567" w:type="dxa"/>
        <w:tblLook w:val="04A0" w:firstRow="1" w:lastRow="0" w:firstColumn="1" w:lastColumn="0" w:noHBand="0" w:noVBand="1"/>
      </w:tblPr>
      <w:tblGrid>
        <w:gridCol w:w="2051"/>
        <w:gridCol w:w="6452"/>
      </w:tblGrid>
      <w:tr w:rsidR="00A118B8" w:rsidRPr="002A3249" w14:paraId="1EC4CC83" w14:textId="77777777" w:rsidTr="3DC7D694">
        <w:trPr>
          <w:trHeight w:hRule="exact" w:val="284"/>
        </w:trPr>
        <w:tc>
          <w:tcPr>
            <w:tcW w:w="2051" w:type="dxa"/>
            <w:shd w:val="clear" w:color="auto" w:fill="auto"/>
          </w:tcPr>
          <w:p w14:paraId="61635372" w14:textId="77777777" w:rsidR="00A118B8" w:rsidRPr="002A3249" w:rsidRDefault="00A118B8" w:rsidP="00ED1B09">
            <w:pPr>
              <w:spacing w:after="120" w:line="276" w:lineRule="auto"/>
              <w:rPr>
                <w:rFonts w:ascii="Arial" w:hAnsi="Arial" w:cs="Arial"/>
              </w:rPr>
            </w:pPr>
            <w:r w:rsidRPr="3DC7D694">
              <w:rPr>
                <w:rFonts w:ascii="Arial" w:hAnsi="Arial" w:cs="Arial"/>
              </w:rPr>
              <w:t>Funkce:</w:t>
            </w:r>
          </w:p>
        </w:tc>
        <w:tc>
          <w:tcPr>
            <w:tcW w:w="6452" w:type="dxa"/>
            <w:shd w:val="clear" w:color="auto" w:fill="auto"/>
          </w:tcPr>
          <w:p w14:paraId="3A8516B4" w14:textId="77777777" w:rsidR="00A118B8" w:rsidRPr="002A3249" w:rsidRDefault="00A118B8" w:rsidP="00ED1B09">
            <w:pPr>
              <w:spacing w:after="120" w:line="276" w:lineRule="auto"/>
              <w:rPr>
                <w:rFonts w:ascii="Arial" w:hAnsi="Arial" w:cs="Arial"/>
              </w:rPr>
            </w:pPr>
            <w:r w:rsidRPr="3DC7D694">
              <w:rPr>
                <w:rFonts w:ascii="Arial" w:hAnsi="Arial" w:cs="Arial"/>
              </w:rPr>
              <w:t>náměstek ředitele VZP ČR pro informatiku</w:t>
            </w:r>
          </w:p>
        </w:tc>
      </w:tr>
    </w:tbl>
    <w:p w14:paraId="6DA723E1" w14:textId="77777777" w:rsidR="00861697" w:rsidRDefault="00861697" w:rsidP="3DC7D694">
      <w:pPr>
        <w:pStyle w:val="Odstavecseseznamem"/>
        <w:spacing w:before="120" w:after="120" w:line="276" w:lineRule="auto"/>
        <w:ind w:left="357" w:firstLine="210"/>
        <w:jc w:val="both"/>
        <w:rPr>
          <w:rFonts w:ascii="Arial" w:hAnsi="Arial" w:cs="Arial"/>
          <w:b/>
          <w:bCs/>
          <w:sz w:val="20"/>
          <w:szCs w:val="20"/>
        </w:rPr>
      </w:pPr>
    </w:p>
    <w:p w14:paraId="0082520C" w14:textId="77777777" w:rsidR="00861697" w:rsidRDefault="00861697" w:rsidP="3DC7D694">
      <w:pPr>
        <w:pStyle w:val="Odstavecseseznamem"/>
        <w:spacing w:before="120" w:after="120" w:line="276" w:lineRule="auto"/>
        <w:ind w:left="357" w:firstLine="210"/>
        <w:jc w:val="both"/>
        <w:rPr>
          <w:rFonts w:ascii="Arial" w:hAnsi="Arial" w:cs="Arial"/>
          <w:b/>
          <w:bCs/>
          <w:sz w:val="20"/>
          <w:szCs w:val="20"/>
        </w:rPr>
      </w:pPr>
    </w:p>
    <w:p w14:paraId="7EE67E40" w14:textId="40185504" w:rsidR="00A118B8" w:rsidRPr="00BC0AA8" w:rsidRDefault="00A118B8" w:rsidP="3DC7D694">
      <w:pPr>
        <w:pStyle w:val="Odstavecseseznamem"/>
        <w:spacing w:before="120" w:after="120" w:line="276" w:lineRule="auto"/>
        <w:ind w:left="357" w:firstLine="210"/>
        <w:jc w:val="both"/>
        <w:rPr>
          <w:rFonts w:ascii="Arial" w:hAnsi="Arial" w:cs="Arial"/>
          <w:b/>
          <w:bCs/>
          <w:sz w:val="20"/>
          <w:szCs w:val="20"/>
        </w:rPr>
      </w:pPr>
      <w:r w:rsidRPr="3DC7D694">
        <w:rPr>
          <w:rFonts w:ascii="Arial" w:hAnsi="Arial" w:cs="Arial"/>
          <w:b/>
          <w:bCs/>
          <w:sz w:val="20"/>
          <w:szCs w:val="20"/>
        </w:rPr>
        <w:t>Za Zhotovitele:</w:t>
      </w:r>
    </w:p>
    <w:tbl>
      <w:tblPr>
        <w:tblW w:w="0" w:type="auto"/>
        <w:tblInd w:w="567" w:type="dxa"/>
        <w:tblLook w:val="04A0" w:firstRow="1" w:lastRow="0" w:firstColumn="1" w:lastColumn="0" w:noHBand="0" w:noVBand="1"/>
      </w:tblPr>
      <w:tblGrid>
        <w:gridCol w:w="2057"/>
        <w:gridCol w:w="6446"/>
      </w:tblGrid>
      <w:tr w:rsidR="00A118B8" w:rsidRPr="00D45C7B" w14:paraId="1A829C70" w14:textId="77777777" w:rsidTr="3DC7D694">
        <w:trPr>
          <w:trHeight w:hRule="exact" w:val="284"/>
        </w:trPr>
        <w:tc>
          <w:tcPr>
            <w:tcW w:w="2057" w:type="dxa"/>
            <w:shd w:val="clear" w:color="auto" w:fill="auto"/>
          </w:tcPr>
          <w:p w14:paraId="6B865415" w14:textId="77777777" w:rsidR="00A118B8" w:rsidRPr="00D45C7B" w:rsidRDefault="00A118B8" w:rsidP="3DC7D694">
            <w:pPr>
              <w:spacing w:after="120" w:line="276" w:lineRule="auto"/>
              <w:rPr>
                <w:rFonts w:ascii="Arial" w:hAnsi="Arial" w:cs="Arial"/>
              </w:rPr>
            </w:pPr>
            <w:r w:rsidRPr="3DC7D694">
              <w:rPr>
                <w:rFonts w:ascii="Arial" w:hAnsi="Arial" w:cs="Arial"/>
              </w:rPr>
              <w:t>Jméno a příjmení:</w:t>
            </w:r>
          </w:p>
        </w:tc>
        <w:tc>
          <w:tcPr>
            <w:tcW w:w="6446" w:type="dxa"/>
            <w:shd w:val="clear" w:color="auto" w:fill="auto"/>
          </w:tcPr>
          <w:p w14:paraId="1B54AD21" w14:textId="45D25C0A" w:rsidR="00A118B8" w:rsidRPr="00D45C7B" w:rsidRDefault="0014430A" w:rsidP="3DC7D694">
            <w:pPr>
              <w:spacing w:after="120" w:line="276" w:lineRule="auto"/>
              <w:rPr>
                <w:rFonts w:ascii="Arial" w:hAnsi="Arial" w:cs="Arial"/>
              </w:rPr>
            </w:pPr>
            <w:r>
              <w:rPr>
                <w:rFonts w:ascii="Arial" w:hAnsi="Arial" w:cs="Arial"/>
              </w:rPr>
              <w:t>XXXXXXXXXXXXXX</w:t>
            </w:r>
          </w:p>
        </w:tc>
      </w:tr>
      <w:tr w:rsidR="00A118B8" w:rsidRPr="002A3249" w14:paraId="44D8FD08" w14:textId="77777777" w:rsidTr="3DC7D694">
        <w:trPr>
          <w:trHeight w:hRule="exact" w:val="284"/>
        </w:trPr>
        <w:tc>
          <w:tcPr>
            <w:tcW w:w="2057" w:type="dxa"/>
            <w:shd w:val="clear" w:color="auto" w:fill="auto"/>
          </w:tcPr>
          <w:p w14:paraId="1FB8392D" w14:textId="77777777" w:rsidR="00A118B8" w:rsidRPr="00D45C7B" w:rsidRDefault="00A118B8" w:rsidP="3DC7D694">
            <w:pPr>
              <w:spacing w:after="120" w:line="276" w:lineRule="auto"/>
              <w:rPr>
                <w:rFonts w:ascii="Arial" w:hAnsi="Arial" w:cs="Arial"/>
              </w:rPr>
            </w:pPr>
            <w:r w:rsidRPr="3DC7D694">
              <w:rPr>
                <w:rFonts w:ascii="Arial" w:hAnsi="Arial" w:cs="Arial"/>
              </w:rPr>
              <w:t>Funkce:</w:t>
            </w:r>
          </w:p>
        </w:tc>
        <w:tc>
          <w:tcPr>
            <w:tcW w:w="6446" w:type="dxa"/>
            <w:shd w:val="clear" w:color="auto" w:fill="auto"/>
          </w:tcPr>
          <w:p w14:paraId="79762792" w14:textId="2978B2FD" w:rsidR="00A118B8" w:rsidRPr="002A3249" w:rsidRDefault="00D45C7B" w:rsidP="00ED1B09">
            <w:pPr>
              <w:spacing w:after="120" w:line="276" w:lineRule="auto"/>
              <w:rPr>
                <w:rFonts w:ascii="Arial" w:hAnsi="Arial" w:cs="Arial"/>
              </w:rPr>
            </w:pPr>
            <w:proofErr w:type="spellStart"/>
            <w:r w:rsidRPr="3DC7D694">
              <w:rPr>
                <w:rFonts w:ascii="Arial" w:hAnsi="Arial" w:cs="Arial"/>
                <w:color w:val="000000" w:themeColor="text1"/>
              </w:rPr>
              <w:t>Account</w:t>
            </w:r>
            <w:proofErr w:type="spellEnd"/>
            <w:r w:rsidRPr="3DC7D694">
              <w:rPr>
                <w:rFonts w:ascii="Arial" w:hAnsi="Arial" w:cs="Arial"/>
                <w:color w:val="000000" w:themeColor="text1"/>
              </w:rPr>
              <w:t xml:space="preserve"> </w:t>
            </w:r>
            <w:proofErr w:type="spellStart"/>
            <w:r w:rsidRPr="3DC7D694">
              <w:rPr>
                <w:rFonts w:ascii="Arial" w:hAnsi="Arial" w:cs="Arial"/>
                <w:color w:val="000000" w:themeColor="text1"/>
              </w:rPr>
              <w:t>manager</w:t>
            </w:r>
            <w:proofErr w:type="spellEnd"/>
          </w:p>
        </w:tc>
      </w:tr>
    </w:tbl>
    <w:p w14:paraId="536FF273" w14:textId="77777777" w:rsidR="00A118B8" w:rsidRPr="002A3249" w:rsidRDefault="00A118B8" w:rsidP="00A118B8">
      <w:pPr>
        <w:spacing w:after="120" w:line="276" w:lineRule="auto"/>
        <w:ind w:left="283"/>
        <w:jc w:val="both"/>
        <w:rPr>
          <w:rFonts w:ascii="Arial" w:hAnsi="Arial" w:cs="Arial"/>
          <w:i/>
        </w:rPr>
      </w:pPr>
    </w:p>
    <w:p w14:paraId="08B4F7C1" w14:textId="77777777" w:rsidR="00A118B8" w:rsidRPr="002A3249" w:rsidRDefault="00A118B8" w:rsidP="000271D9">
      <w:pPr>
        <w:numPr>
          <w:ilvl w:val="1"/>
          <w:numId w:val="26"/>
        </w:numPr>
        <w:spacing w:after="120" w:line="276" w:lineRule="auto"/>
        <w:ind w:left="567" w:hanging="567"/>
        <w:jc w:val="both"/>
        <w:rPr>
          <w:rFonts w:ascii="Arial" w:hAnsi="Arial"/>
        </w:rPr>
      </w:pPr>
      <w:r w:rsidRPr="002A3249">
        <w:rPr>
          <w:rFonts w:ascii="Arial" w:hAnsi="Arial"/>
        </w:rPr>
        <w:t xml:space="preserve">Pokud není změna pověřených osob </w:t>
      </w:r>
      <w:r>
        <w:rPr>
          <w:rFonts w:ascii="Arial" w:hAnsi="Arial"/>
        </w:rPr>
        <w:t>S</w:t>
      </w:r>
      <w:r w:rsidRPr="002A3249">
        <w:rPr>
          <w:rFonts w:ascii="Arial" w:hAnsi="Arial"/>
        </w:rPr>
        <w:t>mluvních stran</w:t>
      </w:r>
      <w:r w:rsidRPr="002A3249">
        <w:rPr>
          <w:rFonts w:ascii="Arial" w:hAnsi="Arial"/>
          <w:sz w:val="18"/>
          <w:szCs w:val="18"/>
        </w:rPr>
        <w:t xml:space="preserve"> </w:t>
      </w:r>
      <w:r w:rsidRPr="002A3249">
        <w:rPr>
          <w:rFonts w:ascii="Arial" w:hAnsi="Arial"/>
        </w:rPr>
        <w:t xml:space="preserve">nebo změna jejich kontaktních údajů dohodnuta dodatkem k této </w:t>
      </w:r>
      <w:r>
        <w:rPr>
          <w:rFonts w:ascii="Arial" w:hAnsi="Arial"/>
        </w:rPr>
        <w:t>S</w:t>
      </w:r>
      <w:r w:rsidRPr="002A3249">
        <w:rPr>
          <w:rFonts w:ascii="Arial" w:hAnsi="Arial"/>
        </w:rPr>
        <w:t xml:space="preserve">mlouvě, pak změnu pověřených osob nebo jejich kontaktních údajů je každá </w:t>
      </w:r>
      <w:r>
        <w:rPr>
          <w:rFonts w:ascii="Arial" w:hAnsi="Arial"/>
        </w:rPr>
        <w:t>S</w:t>
      </w:r>
      <w:r w:rsidRPr="002A3249">
        <w:rPr>
          <w:rFonts w:ascii="Arial" w:hAnsi="Arial"/>
        </w:rPr>
        <w:t xml:space="preserve">mluvní strana povinna bez zbytečného odkladu písemně oznámit druhé </w:t>
      </w:r>
      <w:r>
        <w:rPr>
          <w:rFonts w:ascii="Arial" w:hAnsi="Arial"/>
        </w:rPr>
        <w:t>S</w:t>
      </w:r>
      <w:r w:rsidRPr="002A3249">
        <w:rPr>
          <w:rFonts w:ascii="Arial" w:hAnsi="Arial"/>
        </w:rPr>
        <w:t>mluvní straně, a to:</w:t>
      </w:r>
    </w:p>
    <w:p w14:paraId="21914FA7" w14:textId="77777777" w:rsidR="00A118B8" w:rsidRPr="002A3249" w:rsidRDefault="00A118B8" w:rsidP="000271D9">
      <w:pPr>
        <w:pStyle w:val="Odstavecseseznamem"/>
        <w:numPr>
          <w:ilvl w:val="0"/>
          <w:numId w:val="21"/>
        </w:numPr>
        <w:spacing w:after="120" w:line="280" w:lineRule="atLeast"/>
        <w:ind w:left="1071" w:hanging="357"/>
        <w:contextualSpacing w:val="0"/>
        <w:jc w:val="both"/>
        <w:rPr>
          <w:rFonts w:ascii="Arial" w:hAnsi="Arial" w:cs="Arial"/>
          <w:sz w:val="20"/>
          <w:szCs w:val="20"/>
        </w:rPr>
      </w:pPr>
      <w:r w:rsidRPr="002A3249">
        <w:rPr>
          <w:rFonts w:ascii="Arial" w:hAnsi="Arial" w:cs="Arial"/>
          <w:sz w:val="20"/>
          <w:szCs w:val="20"/>
        </w:rPr>
        <w:t xml:space="preserve">e-mailem zaslaným pověřenou osobou jedné </w:t>
      </w:r>
      <w:r>
        <w:rPr>
          <w:rFonts w:ascii="Arial" w:hAnsi="Arial" w:cs="Arial"/>
          <w:sz w:val="20"/>
          <w:szCs w:val="20"/>
        </w:rPr>
        <w:t>S</w:t>
      </w:r>
      <w:r w:rsidRPr="002A3249">
        <w:rPr>
          <w:rFonts w:ascii="Arial" w:hAnsi="Arial" w:cs="Arial"/>
          <w:sz w:val="20"/>
          <w:szCs w:val="20"/>
        </w:rPr>
        <w:t xml:space="preserve">mluvní strany pověřené osobě druhé </w:t>
      </w:r>
      <w:r>
        <w:rPr>
          <w:rFonts w:ascii="Arial" w:hAnsi="Arial" w:cs="Arial"/>
          <w:sz w:val="20"/>
          <w:szCs w:val="20"/>
        </w:rPr>
        <w:t>S</w:t>
      </w:r>
      <w:r w:rsidRPr="002A3249">
        <w:rPr>
          <w:rFonts w:ascii="Arial" w:hAnsi="Arial" w:cs="Arial"/>
          <w:sz w:val="20"/>
          <w:szCs w:val="20"/>
        </w:rPr>
        <w:t>mluvní strany, ve kterém bude změna oznámena;</w:t>
      </w:r>
      <w:r>
        <w:rPr>
          <w:rFonts w:ascii="Arial" w:hAnsi="Arial" w:cs="Arial"/>
          <w:sz w:val="20"/>
          <w:szCs w:val="20"/>
        </w:rPr>
        <w:t xml:space="preserve"> nebo</w:t>
      </w:r>
    </w:p>
    <w:p w14:paraId="5EA97768" w14:textId="77777777" w:rsidR="00A118B8" w:rsidRPr="002A3249" w:rsidRDefault="00A118B8" w:rsidP="000271D9">
      <w:pPr>
        <w:pStyle w:val="Odstavecseseznamem"/>
        <w:numPr>
          <w:ilvl w:val="0"/>
          <w:numId w:val="21"/>
        </w:numPr>
        <w:spacing w:after="120" w:line="280" w:lineRule="atLeast"/>
        <w:ind w:left="1071" w:hanging="357"/>
        <w:contextualSpacing w:val="0"/>
        <w:jc w:val="both"/>
        <w:rPr>
          <w:rFonts w:ascii="Arial" w:hAnsi="Arial" w:cs="Arial"/>
          <w:sz w:val="20"/>
          <w:szCs w:val="20"/>
        </w:rPr>
      </w:pPr>
      <w:r w:rsidRPr="002A3249">
        <w:rPr>
          <w:rFonts w:ascii="Arial" w:hAnsi="Arial" w:cs="Arial"/>
          <w:sz w:val="20"/>
          <w:szCs w:val="20"/>
        </w:rPr>
        <w:t xml:space="preserve">oznámením zaslaným příslušnou </w:t>
      </w:r>
      <w:r>
        <w:rPr>
          <w:rFonts w:ascii="Arial" w:hAnsi="Arial" w:cs="Arial"/>
          <w:sz w:val="20"/>
          <w:szCs w:val="20"/>
        </w:rPr>
        <w:t>S</w:t>
      </w:r>
      <w:r w:rsidRPr="002A3249">
        <w:rPr>
          <w:rFonts w:ascii="Arial" w:hAnsi="Arial" w:cs="Arial"/>
          <w:sz w:val="20"/>
          <w:szCs w:val="20"/>
        </w:rPr>
        <w:t xml:space="preserve">mluvní stranou druhé </w:t>
      </w:r>
      <w:r>
        <w:rPr>
          <w:rFonts w:ascii="Arial" w:hAnsi="Arial" w:cs="Arial"/>
          <w:sz w:val="20"/>
          <w:szCs w:val="20"/>
        </w:rPr>
        <w:t>S</w:t>
      </w:r>
      <w:r w:rsidRPr="002A3249">
        <w:rPr>
          <w:rFonts w:ascii="Arial" w:hAnsi="Arial" w:cs="Arial"/>
          <w:sz w:val="20"/>
          <w:szCs w:val="20"/>
        </w:rPr>
        <w:t xml:space="preserve">mluvní straně do její datové schránky. </w:t>
      </w:r>
    </w:p>
    <w:p w14:paraId="2656C466" w14:textId="77777777" w:rsidR="00A118B8" w:rsidRPr="002A3249" w:rsidRDefault="00A118B8" w:rsidP="000271D9">
      <w:pPr>
        <w:numPr>
          <w:ilvl w:val="1"/>
          <w:numId w:val="26"/>
        </w:numPr>
        <w:spacing w:after="120" w:line="276" w:lineRule="auto"/>
        <w:ind w:left="567" w:hanging="567"/>
        <w:jc w:val="both"/>
        <w:rPr>
          <w:rFonts w:ascii="Arial" w:hAnsi="Arial" w:cs="Arial"/>
        </w:rPr>
      </w:pPr>
      <w:r w:rsidRPr="002A3249">
        <w:rPr>
          <w:rFonts w:ascii="Arial" w:hAnsi="Arial" w:cs="Arial"/>
        </w:rPr>
        <w:t xml:space="preserve">Změna pověřené osoby či jejích kontaktních údajů je účinná </w:t>
      </w:r>
      <w:r>
        <w:rPr>
          <w:rFonts w:ascii="Arial" w:hAnsi="Arial" w:cs="Arial"/>
        </w:rPr>
        <w:t xml:space="preserve">dnem uvedeným v oznámení, nejdříve však </w:t>
      </w:r>
      <w:r w:rsidRPr="002A3249">
        <w:rPr>
          <w:rFonts w:ascii="Arial" w:hAnsi="Arial" w:cs="Arial"/>
        </w:rPr>
        <w:t xml:space="preserve">okamžikem, </w:t>
      </w:r>
      <w:r w:rsidRPr="00BC0AA8">
        <w:rPr>
          <w:rFonts w:ascii="Arial" w:hAnsi="Arial"/>
        </w:rPr>
        <w:t>kdy</w:t>
      </w:r>
      <w:r w:rsidRPr="002A3249">
        <w:rPr>
          <w:rFonts w:ascii="Arial" w:hAnsi="Arial" w:cs="Arial"/>
        </w:rPr>
        <w:t xml:space="preserve"> je oznámení o změně druhé </w:t>
      </w:r>
      <w:r>
        <w:rPr>
          <w:rFonts w:ascii="Arial" w:hAnsi="Arial" w:cs="Arial"/>
        </w:rPr>
        <w:t>S</w:t>
      </w:r>
      <w:r w:rsidRPr="002A3249">
        <w:rPr>
          <w:rFonts w:ascii="Arial" w:hAnsi="Arial" w:cs="Arial"/>
        </w:rPr>
        <w:t xml:space="preserve">mluvní straně řádně doručeno. </w:t>
      </w:r>
    </w:p>
    <w:p w14:paraId="579B4321" w14:textId="77777777" w:rsidR="00A118B8" w:rsidRDefault="00A118B8" w:rsidP="006B479C">
      <w:pPr>
        <w:pStyle w:val="Odstavecseseznamem"/>
        <w:spacing w:after="120" w:line="276" w:lineRule="auto"/>
        <w:ind w:left="357"/>
        <w:contextualSpacing w:val="0"/>
        <w:rPr>
          <w:rFonts w:ascii="Arial" w:hAnsi="Arial" w:cs="Arial"/>
          <w:b/>
          <w:sz w:val="20"/>
        </w:rPr>
      </w:pPr>
    </w:p>
    <w:p w14:paraId="7626CF4C" w14:textId="4B3BFE65" w:rsidR="00D334B2" w:rsidRPr="001D457C" w:rsidRDefault="001D457C" w:rsidP="000271D9">
      <w:pPr>
        <w:pStyle w:val="Odstavecseseznamem"/>
        <w:numPr>
          <w:ilvl w:val="0"/>
          <w:numId w:val="26"/>
        </w:numPr>
        <w:spacing w:after="120" w:line="276" w:lineRule="auto"/>
        <w:ind w:left="357" w:hanging="357"/>
        <w:contextualSpacing w:val="0"/>
        <w:outlineLvl w:val="0"/>
        <w:rPr>
          <w:rFonts w:ascii="Arial" w:hAnsi="Arial" w:cs="Arial"/>
          <w:b/>
          <w:sz w:val="20"/>
        </w:rPr>
      </w:pPr>
      <w:r>
        <w:rPr>
          <w:rFonts w:ascii="Arial" w:hAnsi="Arial" w:cs="Arial"/>
          <w:b/>
          <w:sz w:val="20"/>
        </w:rPr>
        <w:t>ZÁVĚREČNÁ USTANOVENÍ</w:t>
      </w:r>
    </w:p>
    <w:p w14:paraId="49EB8BB9" w14:textId="6B77D59D" w:rsidR="001F7D55" w:rsidRPr="002A3249" w:rsidRDefault="001F7D55" w:rsidP="000271D9">
      <w:pPr>
        <w:numPr>
          <w:ilvl w:val="1"/>
          <w:numId w:val="26"/>
        </w:numPr>
        <w:spacing w:after="120" w:line="276" w:lineRule="auto"/>
        <w:ind w:left="567" w:hanging="567"/>
        <w:jc w:val="both"/>
        <w:rPr>
          <w:rFonts w:ascii="Arial" w:hAnsi="Arial" w:cs="Arial"/>
        </w:rPr>
      </w:pPr>
      <w:r w:rsidRPr="002A3249">
        <w:rPr>
          <w:rFonts w:ascii="Arial" w:hAnsi="Arial" w:cs="Arial"/>
        </w:rPr>
        <w:t xml:space="preserve">Tato </w:t>
      </w:r>
      <w:r w:rsidR="00823676">
        <w:rPr>
          <w:rFonts w:ascii="Arial" w:hAnsi="Arial" w:cs="Arial"/>
        </w:rPr>
        <w:t>S</w:t>
      </w:r>
      <w:r w:rsidRPr="002A3249">
        <w:rPr>
          <w:rFonts w:ascii="Arial" w:hAnsi="Arial" w:cs="Arial"/>
        </w:rPr>
        <w:t xml:space="preserve">mlouva nabývá platnosti dnem jejího podpisu </w:t>
      </w:r>
      <w:r w:rsidR="00AE1C3D" w:rsidRPr="002A3249">
        <w:rPr>
          <w:rFonts w:ascii="Arial" w:hAnsi="Arial" w:cs="Arial"/>
        </w:rPr>
        <w:t xml:space="preserve">poslední </w:t>
      </w:r>
      <w:r w:rsidR="00823676">
        <w:rPr>
          <w:rFonts w:ascii="Arial" w:hAnsi="Arial" w:cs="Arial"/>
        </w:rPr>
        <w:t>S</w:t>
      </w:r>
      <w:r w:rsidR="00AE1C3D" w:rsidRPr="002A3249">
        <w:rPr>
          <w:rFonts w:ascii="Arial" w:hAnsi="Arial" w:cs="Arial"/>
        </w:rPr>
        <w:t>mluvní stranou</w:t>
      </w:r>
      <w:r w:rsidR="00770567" w:rsidRPr="002A3249">
        <w:rPr>
          <w:rFonts w:ascii="Arial" w:hAnsi="Arial" w:cs="Arial"/>
        </w:rPr>
        <w:t xml:space="preserve"> a účinnosti </w:t>
      </w:r>
      <w:r w:rsidR="00395031" w:rsidRPr="002A3249">
        <w:rPr>
          <w:rFonts w:ascii="Arial" w:hAnsi="Arial" w:cs="Arial"/>
        </w:rPr>
        <w:t xml:space="preserve">dnem </w:t>
      </w:r>
      <w:r w:rsidR="00910A38" w:rsidRPr="002A3249">
        <w:rPr>
          <w:rFonts w:ascii="Arial" w:hAnsi="Arial" w:cs="Arial"/>
        </w:rPr>
        <w:t xml:space="preserve">jejího </w:t>
      </w:r>
      <w:r w:rsidR="00395031" w:rsidRPr="002A3249">
        <w:rPr>
          <w:rFonts w:ascii="Arial" w:hAnsi="Arial" w:cs="Arial"/>
        </w:rPr>
        <w:t>uveřejnění prostřednictvím registru smluv.</w:t>
      </w:r>
    </w:p>
    <w:p w14:paraId="6C5C0E72" w14:textId="244BF37A" w:rsidR="003641E3" w:rsidRPr="002A3249" w:rsidRDefault="001F7D55" w:rsidP="000271D9">
      <w:pPr>
        <w:numPr>
          <w:ilvl w:val="1"/>
          <w:numId w:val="26"/>
        </w:numPr>
        <w:spacing w:after="120" w:line="276" w:lineRule="auto"/>
        <w:ind w:left="567" w:hanging="567"/>
        <w:jc w:val="both"/>
        <w:rPr>
          <w:rFonts w:ascii="Arial" w:hAnsi="Arial" w:cs="Arial"/>
        </w:rPr>
      </w:pPr>
      <w:r w:rsidRPr="001D457C">
        <w:rPr>
          <w:rFonts w:ascii="Arial" w:hAnsi="Arial" w:cs="Arial"/>
        </w:rPr>
        <w:t xml:space="preserve">Pokud není touto </w:t>
      </w:r>
      <w:r w:rsidR="00823676">
        <w:rPr>
          <w:rFonts w:ascii="Arial" w:hAnsi="Arial" w:cs="Arial"/>
        </w:rPr>
        <w:t>S</w:t>
      </w:r>
      <w:r w:rsidRPr="001D457C">
        <w:rPr>
          <w:rFonts w:ascii="Arial" w:hAnsi="Arial" w:cs="Arial"/>
        </w:rPr>
        <w:t xml:space="preserve">mlouvou stanoveno jinak, lze tuto </w:t>
      </w:r>
      <w:r w:rsidR="00823676">
        <w:rPr>
          <w:rFonts w:ascii="Arial" w:hAnsi="Arial" w:cs="Arial"/>
        </w:rPr>
        <w:t>S</w:t>
      </w:r>
      <w:r w:rsidRPr="001D457C">
        <w:rPr>
          <w:rFonts w:ascii="Arial" w:hAnsi="Arial" w:cs="Arial"/>
        </w:rPr>
        <w:t xml:space="preserve">mlouvu měnit pouze </w:t>
      </w:r>
      <w:r w:rsidR="00AB02BD" w:rsidRPr="001D457C">
        <w:rPr>
          <w:rFonts w:ascii="Arial" w:hAnsi="Arial" w:cs="Arial"/>
        </w:rPr>
        <w:t xml:space="preserve">v souladu se ZZVZ, a to </w:t>
      </w:r>
      <w:r w:rsidRPr="001D457C">
        <w:rPr>
          <w:rFonts w:ascii="Arial" w:hAnsi="Arial" w:cs="Arial"/>
        </w:rPr>
        <w:t xml:space="preserve">písemnými dodatky k této </w:t>
      </w:r>
      <w:r w:rsidR="00823676">
        <w:rPr>
          <w:rFonts w:ascii="Arial" w:hAnsi="Arial" w:cs="Arial"/>
        </w:rPr>
        <w:t>S</w:t>
      </w:r>
      <w:r w:rsidRPr="001D457C">
        <w:rPr>
          <w:rFonts w:ascii="Arial" w:hAnsi="Arial" w:cs="Arial"/>
        </w:rPr>
        <w:t>mlouvě.</w:t>
      </w:r>
      <w:r w:rsidRPr="002A3249">
        <w:rPr>
          <w:rFonts w:ascii="Arial" w:hAnsi="Arial" w:cs="Arial"/>
        </w:rPr>
        <w:t xml:space="preserve"> Tyto dodatky se pak stávají nedílnou součástí této </w:t>
      </w:r>
      <w:r w:rsidR="00E37088">
        <w:rPr>
          <w:rFonts w:ascii="Arial" w:hAnsi="Arial" w:cs="Arial"/>
        </w:rPr>
        <w:t>S</w:t>
      </w:r>
      <w:r w:rsidRPr="001D457C">
        <w:rPr>
          <w:rFonts w:ascii="Arial" w:hAnsi="Arial" w:cs="Arial"/>
        </w:rPr>
        <w:t>mlouvy</w:t>
      </w:r>
      <w:r w:rsidRPr="002A3249">
        <w:rPr>
          <w:rFonts w:ascii="Arial" w:hAnsi="Arial" w:cs="Arial"/>
        </w:rPr>
        <w:t>.</w:t>
      </w:r>
    </w:p>
    <w:p w14:paraId="22A32E3E" w14:textId="39C3ABE4" w:rsidR="001F7D55" w:rsidRPr="002A3249" w:rsidRDefault="003641E3" w:rsidP="000271D9">
      <w:pPr>
        <w:numPr>
          <w:ilvl w:val="1"/>
          <w:numId w:val="26"/>
        </w:numPr>
        <w:spacing w:after="120" w:line="276" w:lineRule="auto"/>
        <w:ind w:left="567" w:hanging="567"/>
        <w:jc w:val="both"/>
        <w:rPr>
          <w:rFonts w:ascii="Arial" w:hAnsi="Arial" w:cs="Arial"/>
        </w:rPr>
      </w:pPr>
      <w:r w:rsidRPr="002A3249">
        <w:rPr>
          <w:rFonts w:ascii="Arial" w:hAnsi="Arial" w:cs="Arial"/>
        </w:rPr>
        <w:t xml:space="preserve">Uzavření písemného smluvního dodatku není třeba pouze v případech změn pověřených osob </w:t>
      </w:r>
      <w:r w:rsidR="00823676">
        <w:rPr>
          <w:rFonts w:ascii="Arial" w:hAnsi="Arial" w:cs="Arial"/>
        </w:rPr>
        <w:t>S</w:t>
      </w:r>
      <w:r w:rsidRPr="002A3249">
        <w:rPr>
          <w:rFonts w:ascii="Arial" w:hAnsi="Arial" w:cs="Arial"/>
        </w:rPr>
        <w:t xml:space="preserve">mluvních stran a jejich kontaktních údajů a v dalších případech výslovně stanovených touto </w:t>
      </w:r>
      <w:r w:rsidR="00E37088">
        <w:rPr>
          <w:rFonts w:ascii="Arial" w:hAnsi="Arial" w:cs="Arial"/>
        </w:rPr>
        <w:t>S</w:t>
      </w:r>
      <w:r w:rsidRPr="002A3249">
        <w:rPr>
          <w:rFonts w:ascii="Arial" w:hAnsi="Arial" w:cs="Arial"/>
        </w:rPr>
        <w:t>mlouvou</w:t>
      </w:r>
      <w:r w:rsidR="00284B38">
        <w:rPr>
          <w:rFonts w:ascii="Arial" w:hAnsi="Arial" w:cs="Arial"/>
        </w:rPr>
        <w:t xml:space="preserve"> a dále, pokud Smlouva výslovně stanoví, že se daný postup nepovažuje za změnu Smlouvy, a proto nemusí být potvrzen dodatkem k této Smlouvě. </w:t>
      </w:r>
    </w:p>
    <w:p w14:paraId="6931B9B1" w14:textId="6BACEE12" w:rsidR="001F7D55" w:rsidRPr="001D457C" w:rsidRDefault="001F7D55" w:rsidP="000271D9">
      <w:pPr>
        <w:numPr>
          <w:ilvl w:val="1"/>
          <w:numId w:val="26"/>
        </w:numPr>
        <w:spacing w:after="120" w:line="276" w:lineRule="auto"/>
        <w:ind w:left="567" w:hanging="567"/>
        <w:jc w:val="both"/>
        <w:rPr>
          <w:rFonts w:ascii="Arial" w:hAnsi="Arial" w:cs="Arial"/>
        </w:rPr>
      </w:pPr>
      <w:r w:rsidRPr="001D457C">
        <w:rPr>
          <w:rFonts w:ascii="Arial" w:hAnsi="Arial" w:cs="Arial"/>
        </w:rPr>
        <w:t xml:space="preserve">Ostatní práva a povinnosti smluvních stran výslovně neupravené ve </w:t>
      </w:r>
      <w:r w:rsidR="00A5497D">
        <w:rPr>
          <w:rFonts w:ascii="Arial" w:hAnsi="Arial" w:cs="Arial"/>
        </w:rPr>
        <w:t>S</w:t>
      </w:r>
      <w:r w:rsidRPr="001D457C">
        <w:rPr>
          <w:rFonts w:ascii="Arial" w:hAnsi="Arial" w:cs="Arial"/>
        </w:rPr>
        <w:t xml:space="preserve">mlouvě, se řídí příslušnými ustanoveními </w:t>
      </w:r>
      <w:r w:rsidRPr="002A3249">
        <w:rPr>
          <w:rFonts w:ascii="Arial" w:hAnsi="Arial" w:cs="Arial"/>
        </w:rPr>
        <w:t xml:space="preserve">občanského zákoníku a </w:t>
      </w:r>
      <w:r w:rsidR="00E37088">
        <w:rPr>
          <w:rFonts w:ascii="Arial" w:hAnsi="Arial" w:cs="Arial"/>
        </w:rPr>
        <w:t>A</w:t>
      </w:r>
      <w:r w:rsidRPr="002A3249">
        <w:rPr>
          <w:rFonts w:ascii="Arial" w:hAnsi="Arial" w:cs="Arial"/>
        </w:rPr>
        <w:t>utorského zákona</w:t>
      </w:r>
      <w:r w:rsidR="00F860F9" w:rsidRPr="002A3249">
        <w:rPr>
          <w:rFonts w:ascii="Arial" w:hAnsi="Arial" w:cs="Arial"/>
        </w:rPr>
        <w:t>.</w:t>
      </w:r>
    </w:p>
    <w:p w14:paraId="33ADABD8" w14:textId="7024EA7C" w:rsidR="001F7D55" w:rsidRPr="001D457C" w:rsidRDefault="001F7D55" w:rsidP="000271D9">
      <w:pPr>
        <w:numPr>
          <w:ilvl w:val="1"/>
          <w:numId w:val="26"/>
        </w:numPr>
        <w:spacing w:after="120" w:line="276" w:lineRule="auto"/>
        <w:ind w:left="567" w:hanging="567"/>
        <w:jc w:val="both"/>
        <w:rPr>
          <w:rFonts w:ascii="Arial" w:hAnsi="Arial" w:cs="Arial"/>
        </w:rPr>
      </w:pPr>
      <w:r w:rsidRPr="001D457C">
        <w:rPr>
          <w:rFonts w:ascii="Arial" w:hAnsi="Arial" w:cs="Arial"/>
        </w:rPr>
        <w:t>Vzniknou-li při plnění</w:t>
      </w:r>
      <w:r w:rsidRPr="002A3249">
        <w:rPr>
          <w:rFonts w:ascii="Arial" w:hAnsi="Arial" w:cs="Arial"/>
        </w:rPr>
        <w:t xml:space="preserve"> </w:t>
      </w:r>
      <w:r w:rsidR="00F860F9" w:rsidRPr="002A3249">
        <w:rPr>
          <w:rFonts w:ascii="Arial" w:hAnsi="Arial" w:cs="Arial"/>
        </w:rPr>
        <w:t>této</w:t>
      </w:r>
      <w:r w:rsidR="00F860F9" w:rsidRPr="001D457C">
        <w:rPr>
          <w:rFonts w:ascii="Arial" w:hAnsi="Arial" w:cs="Arial"/>
        </w:rPr>
        <w:t xml:space="preserve"> </w:t>
      </w:r>
      <w:r w:rsidR="00823676">
        <w:rPr>
          <w:rFonts w:ascii="Arial" w:hAnsi="Arial" w:cs="Arial"/>
        </w:rPr>
        <w:t>S</w:t>
      </w:r>
      <w:r w:rsidRPr="001D457C">
        <w:rPr>
          <w:rFonts w:ascii="Arial" w:hAnsi="Arial" w:cs="Arial"/>
        </w:rPr>
        <w:t>mlouvy spory, řeší se dohodou obo</w:t>
      </w:r>
      <w:r w:rsidR="004202DE" w:rsidRPr="001D457C">
        <w:rPr>
          <w:rFonts w:ascii="Arial" w:hAnsi="Arial" w:cs="Arial"/>
        </w:rPr>
        <w:t xml:space="preserve">u </w:t>
      </w:r>
      <w:r w:rsidR="00823676">
        <w:rPr>
          <w:rFonts w:ascii="Arial" w:hAnsi="Arial" w:cs="Arial"/>
        </w:rPr>
        <w:t>S</w:t>
      </w:r>
      <w:r w:rsidR="004202DE" w:rsidRPr="001D457C">
        <w:rPr>
          <w:rFonts w:ascii="Arial" w:hAnsi="Arial" w:cs="Arial"/>
        </w:rPr>
        <w:t>mluvních stran. Nedojde-li k </w:t>
      </w:r>
      <w:r w:rsidRPr="001D457C">
        <w:rPr>
          <w:rFonts w:ascii="Arial" w:hAnsi="Arial" w:cs="Arial"/>
        </w:rPr>
        <w:t>dohodě, řeší spory na návrh kterékoli</w:t>
      </w:r>
      <w:r w:rsidR="00723C8F" w:rsidRPr="001D457C">
        <w:rPr>
          <w:rFonts w:ascii="Arial" w:hAnsi="Arial" w:cs="Arial"/>
        </w:rPr>
        <w:t xml:space="preserve"> </w:t>
      </w:r>
      <w:r w:rsidR="00823676">
        <w:rPr>
          <w:rFonts w:ascii="Arial" w:hAnsi="Arial" w:cs="Arial"/>
        </w:rPr>
        <w:t>S</w:t>
      </w:r>
      <w:r w:rsidR="00723C8F" w:rsidRPr="001D457C">
        <w:rPr>
          <w:rFonts w:ascii="Arial" w:hAnsi="Arial" w:cs="Arial"/>
        </w:rPr>
        <w:t xml:space="preserve">mluvní </w:t>
      </w:r>
      <w:r w:rsidRPr="001D457C">
        <w:rPr>
          <w:rFonts w:ascii="Arial" w:hAnsi="Arial" w:cs="Arial"/>
        </w:rPr>
        <w:t>strany místně a věcně příslušný soud</w:t>
      </w:r>
      <w:r w:rsidRPr="002A3249">
        <w:rPr>
          <w:rFonts w:ascii="Arial" w:hAnsi="Arial" w:cs="Arial"/>
        </w:rPr>
        <w:t xml:space="preserve"> v České republice</w:t>
      </w:r>
      <w:r w:rsidRPr="001D457C">
        <w:rPr>
          <w:rFonts w:ascii="Arial" w:hAnsi="Arial" w:cs="Arial"/>
        </w:rPr>
        <w:t>.</w:t>
      </w:r>
    </w:p>
    <w:p w14:paraId="63FDE283" w14:textId="3DBE29BB" w:rsidR="001E5669" w:rsidRPr="001D457C" w:rsidRDefault="001E5669" w:rsidP="000271D9">
      <w:pPr>
        <w:numPr>
          <w:ilvl w:val="1"/>
          <w:numId w:val="26"/>
        </w:numPr>
        <w:spacing w:after="120" w:line="276" w:lineRule="auto"/>
        <w:ind w:left="567" w:hanging="567"/>
        <w:jc w:val="both"/>
        <w:rPr>
          <w:rFonts w:ascii="Arial" w:hAnsi="Arial" w:cs="Arial"/>
        </w:rPr>
      </w:pPr>
      <w:r w:rsidRPr="001D457C">
        <w:rPr>
          <w:rFonts w:ascii="Arial" w:hAnsi="Arial" w:cs="Arial"/>
        </w:rPr>
        <w:t xml:space="preserve">Komunikace mezi </w:t>
      </w:r>
      <w:r w:rsidR="00823676">
        <w:rPr>
          <w:rFonts w:ascii="Arial" w:hAnsi="Arial" w:cs="Arial"/>
        </w:rPr>
        <w:t>S</w:t>
      </w:r>
      <w:r w:rsidR="003641E3" w:rsidRPr="001D457C">
        <w:rPr>
          <w:rFonts w:ascii="Arial" w:hAnsi="Arial" w:cs="Arial"/>
        </w:rPr>
        <w:t>mluvními</w:t>
      </w:r>
      <w:r w:rsidR="003641E3" w:rsidRPr="001D457C" w:rsidDel="003641E3">
        <w:rPr>
          <w:rFonts w:ascii="Arial" w:hAnsi="Arial" w:cs="Arial"/>
        </w:rPr>
        <w:t xml:space="preserve"> </w:t>
      </w:r>
      <w:r w:rsidRPr="001D457C">
        <w:rPr>
          <w:rFonts w:ascii="Arial" w:hAnsi="Arial" w:cs="Arial"/>
        </w:rPr>
        <w:t>stran</w:t>
      </w:r>
      <w:r w:rsidR="003641E3" w:rsidRPr="001D457C">
        <w:rPr>
          <w:rFonts w:ascii="Arial" w:hAnsi="Arial" w:cs="Arial"/>
        </w:rPr>
        <w:t xml:space="preserve">ami </w:t>
      </w:r>
      <w:r w:rsidRPr="001D457C">
        <w:rPr>
          <w:rFonts w:ascii="Arial" w:hAnsi="Arial" w:cs="Arial"/>
        </w:rPr>
        <w:t xml:space="preserve">bude probíhat v českém, příp. slovenském jazyce. </w:t>
      </w:r>
    </w:p>
    <w:p w14:paraId="1DE7AAC9" w14:textId="335CA09C" w:rsidR="00DA6F64" w:rsidRPr="001D457C" w:rsidRDefault="001E5669" w:rsidP="000271D9">
      <w:pPr>
        <w:numPr>
          <w:ilvl w:val="1"/>
          <w:numId w:val="26"/>
        </w:numPr>
        <w:spacing w:after="120" w:line="276" w:lineRule="auto"/>
        <w:ind w:left="567" w:hanging="567"/>
        <w:jc w:val="both"/>
        <w:rPr>
          <w:rFonts w:ascii="Arial" w:hAnsi="Arial" w:cs="Arial"/>
        </w:rPr>
      </w:pPr>
      <w:r w:rsidRPr="001D457C">
        <w:rPr>
          <w:rFonts w:ascii="Arial" w:hAnsi="Arial" w:cs="Arial"/>
        </w:rPr>
        <w:t xml:space="preserve">Tato </w:t>
      </w:r>
      <w:r w:rsidR="00823676">
        <w:rPr>
          <w:rFonts w:ascii="Arial" w:hAnsi="Arial" w:cs="Arial"/>
        </w:rPr>
        <w:t>S</w:t>
      </w:r>
      <w:r w:rsidRPr="001D457C">
        <w:rPr>
          <w:rFonts w:ascii="Arial" w:hAnsi="Arial" w:cs="Arial"/>
        </w:rPr>
        <w:t xml:space="preserve">mlouva se uzavírá písemně v elektronické podobě. </w:t>
      </w:r>
      <w:r w:rsidR="00212059" w:rsidRPr="001D457C">
        <w:rPr>
          <w:rFonts w:ascii="Arial" w:hAnsi="Arial" w:cs="Arial"/>
        </w:rPr>
        <w:t xml:space="preserve">Tato </w:t>
      </w:r>
      <w:r w:rsidR="00823676">
        <w:rPr>
          <w:rFonts w:ascii="Arial" w:hAnsi="Arial" w:cs="Arial"/>
        </w:rPr>
        <w:t>S</w:t>
      </w:r>
      <w:r w:rsidRPr="001D457C">
        <w:rPr>
          <w:rFonts w:ascii="Arial" w:hAnsi="Arial" w:cs="Arial"/>
        </w:rPr>
        <w:t xml:space="preserve">mlouva je podepsána elektronickým podpisem dle </w:t>
      </w:r>
      <w:r w:rsidR="00E37088" w:rsidRPr="001D457C">
        <w:rPr>
          <w:rFonts w:ascii="Arial" w:hAnsi="Arial" w:cs="Arial"/>
        </w:rPr>
        <w:t>ZSVD</w:t>
      </w:r>
      <w:r w:rsidRPr="001D457C">
        <w:rPr>
          <w:rFonts w:ascii="Arial" w:hAnsi="Arial" w:cs="Arial"/>
        </w:rPr>
        <w:t xml:space="preserve">. Smluvní strany se dohodly, že </w:t>
      </w:r>
      <w:r w:rsidR="00212059" w:rsidRPr="001D457C">
        <w:rPr>
          <w:rFonts w:ascii="Arial" w:hAnsi="Arial" w:cs="Arial"/>
        </w:rPr>
        <w:t xml:space="preserve">Zhotovitel </w:t>
      </w:r>
      <w:r w:rsidRPr="001D457C">
        <w:rPr>
          <w:rFonts w:ascii="Arial" w:hAnsi="Arial" w:cs="Arial"/>
        </w:rPr>
        <w:t xml:space="preserve">podepíše </w:t>
      </w:r>
      <w:r w:rsidR="00212059" w:rsidRPr="001D457C">
        <w:rPr>
          <w:rFonts w:ascii="Arial" w:hAnsi="Arial" w:cs="Arial"/>
        </w:rPr>
        <w:t xml:space="preserve">tuto </w:t>
      </w:r>
      <w:r w:rsidR="00E37088">
        <w:rPr>
          <w:rFonts w:ascii="Arial" w:hAnsi="Arial" w:cs="Arial"/>
        </w:rPr>
        <w:t>S</w:t>
      </w:r>
      <w:r w:rsidRPr="001D457C">
        <w:rPr>
          <w:rFonts w:ascii="Arial" w:hAnsi="Arial" w:cs="Arial"/>
        </w:rPr>
        <w:t>mlouvu uznávaným elekt</w:t>
      </w:r>
      <w:r w:rsidR="00A058BB" w:rsidRPr="001D457C">
        <w:rPr>
          <w:rFonts w:ascii="Arial" w:hAnsi="Arial" w:cs="Arial"/>
        </w:rPr>
        <w:t>ronickým podpisem v</w:t>
      </w:r>
      <w:r w:rsidR="005640A7" w:rsidRPr="001D457C">
        <w:rPr>
          <w:rFonts w:ascii="Arial" w:hAnsi="Arial" w:cs="Arial"/>
        </w:rPr>
        <w:t>e smyslu</w:t>
      </w:r>
      <w:r w:rsidR="00A058BB" w:rsidRPr="001D457C">
        <w:rPr>
          <w:rFonts w:ascii="Arial" w:hAnsi="Arial" w:cs="Arial"/>
        </w:rPr>
        <w:t xml:space="preserve"> § </w:t>
      </w:r>
      <w:r w:rsidRPr="001D457C">
        <w:rPr>
          <w:rFonts w:ascii="Arial" w:hAnsi="Arial" w:cs="Arial"/>
        </w:rPr>
        <w:t xml:space="preserve">6 </w:t>
      </w:r>
      <w:r w:rsidR="005640A7" w:rsidRPr="001D457C">
        <w:rPr>
          <w:rFonts w:ascii="Arial" w:hAnsi="Arial" w:cs="Arial"/>
        </w:rPr>
        <w:t xml:space="preserve">odst. 2 </w:t>
      </w:r>
      <w:r w:rsidRPr="001D457C">
        <w:rPr>
          <w:rFonts w:ascii="Arial" w:hAnsi="Arial" w:cs="Arial"/>
        </w:rPr>
        <w:t xml:space="preserve">ZSVD; </w:t>
      </w:r>
      <w:r w:rsidR="00C8698D" w:rsidRPr="001D457C">
        <w:rPr>
          <w:rFonts w:ascii="Arial" w:hAnsi="Arial" w:cs="Arial"/>
        </w:rPr>
        <w:t>Objednatel</w:t>
      </w:r>
      <w:r w:rsidR="00C8698D" w:rsidRPr="001D457C" w:rsidDel="00C8698D">
        <w:rPr>
          <w:rFonts w:ascii="Arial" w:hAnsi="Arial" w:cs="Arial"/>
        </w:rPr>
        <w:t xml:space="preserve"> </w:t>
      </w:r>
      <w:r w:rsidR="00212059" w:rsidRPr="001D457C">
        <w:rPr>
          <w:rFonts w:ascii="Arial" w:hAnsi="Arial" w:cs="Arial"/>
        </w:rPr>
        <w:t xml:space="preserve">tuto </w:t>
      </w:r>
      <w:r w:rsidR="00E37088">
        <w:rPr>
          <w:rFonts w:ascii="Arial" w:hAnsi="Arial" w:cs="Arial"/>
        </w:rPr>
        <w:t>S</w:t>
      </w:r>
      <w:r w:rsidRPr="001D457C">
        <w:rPr>
          <w:rFonts w:ascii="Arial" w:hAnsi="Arial" w:cs="Arial"/>
        </w:rPr>
        <w:t>mlouvu podepíše v</w:t>
      </w:r>
      <w:r w:rsidR="009B1345" w:rsidRPr="001D457C">
        <w:rPr>
          <w:rFonts w:ascii="Arial" w:hAnsi="Arial" w:cs="Arial"/>
        </w:rPr>
        <w:t> </w:t>
      </w:r>
      <w:r w:rsidRPr="001D457C">
        <w:rPr>
          <w:rFonts w:ascii="Arial" w:hAnsi="Arial" w:cs="Arial"/>
        </w:rPr>
        <w:t xml:space="preserve">souladu s § 5 ZSVD kvalifikovaným elektronickým podpisem. </w:t>
      </w:r>
    </w:p>
    <w:p w14:paraId="5B8FA9C6" w14:textId="15B934C7" w:rsidR="00DA6F64" w:rsidRPr="002A3249" w:rsidRDefault="00DA6F64" w:rsidP="000271D9">
      <w:pPr>
        <w:numPr>
          <w:ilvl w:val="1"/>
          <w:numId w:val="26"/>
        </w:numPr>
        <w:spacing w:after="120" w:line="276" w:lineRule="auto"/>
        <w:ind w:left="567" w:hanging="567"/>
        <w:jc w:val="both"/>
        <w:rPr>
          <w:rFonts w:ascii="Arial" w:hAnsi="Arial" w:cs="Arial"/>
        </w:rPr>
      </w:pPr>
      <w:r w:rsidRPr="002A3249">
        <w:rPr>
          <w:rFonts w:ascii="Arial" w:hAnsi="Arial" w:cs="Arial"/>
        </w:rPr>
        <w:t xml:space="preserve">Smluvní strany si před podpisem tuto </w:t>
      </w:r>
      <w:r w:rsidR="00823676">
        <w:rPr>
          <w:rFonts w:ascii="Arial" w:hAnsi="Arial" w:cs="Arial"/>
        </w:rPr>
        <w:t>S</w:t>
      </w:r>
      <w:r w:rsidRPr="002A3249">
        <w:rPr>
          <w:rFonts w:ascii="Arial" w:hAnsi="Arial" w:cs="Arial"/>
        </w:rPr>
        <w:t>mlouvu řádně přečetly a svůj souhlas s</w:t>
      </w:r>
      <w:r w:rsidR="009B1345">
        <w:rPr>
          <w:rFonts w:ascii="Arial" w:hAnsi="Arial" w:cs="Arial"/>
        </w:rPr>
        <w:t> </w:t>
      </w:r>
      <w:r w:rsidRPr="002A3249">
        <w:rPr>
          <w:rFonts w:ascii="Arial" w:hAnsi="Arial" w:cs="Arial"/>
        </w:rPr>
        <w:t xml:space="preserve">obsahem a autentičností jednotlivých ustanovení této </w:t>
      </w:r>
      <w:r w:rsidR="00823676">
        <w:rPr>
          <w:rFonts w:ascii="Arial" w:hAnsi="Arial" w:cs="Arial"/>
        </w:rPr>
        <w:t>S</w:t>
      </w:r>
      <w:r w:rsidRPr="002A3249">
        <w:rPr>
          <w:rFonts w:ascii="Arial" w:hAnsi="Arial" w:cs="Arial"/>
        </w:rPr>
        <w:t>mlouvy včetně jejích příloh stvrzují svým podpisem.</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
        <w:gridCol w:w="4387"/>
      </w:tblGrid>
      <w:tr w:rsidR="001D457C" w14:paraId="041FB6F9" w14:textId="77777777" w:rsidTr="002C2C6F">
        <w:tc>
          <w:tcPr>
            <w:tcW w:w="4395" w:type="dxa"/>
          </w:tcPr>
          <w:p w14:paraId="353C1E40" w14:textId="74888579" w:rsidR="001D457C" w:rsidRDefault="001D457C" w:rsidP="00014BCE">
            <w:pPr>
              <w:tabs>
                <w:tab w:val="left" w:pos="2160"/>
              </w:tabs>
              <w:suppressAutoHyphens/>
              <w:spacing w:line="276" w:lineRule="auto"/>
              <w:rPr>
                <w:rFonts w:ascii="Arial" w:hAnsi="Arial" w:cs="Arial"/>
                <w:lang w:eastAsia="zh-CN"/>
              </w:rPr>
            </w:pPr>
            <w:r>
              <w:rPr>
                <w:rFonts w:ascii="Arial" w:hAnsi="Arial" w:cs="Arial"/>
                <w:lang w:eastAsia="zh-CN"/>
              </w:rPr>
              <w:t>V Praze dne dle data elektronického podpisu</w:t>
            </w:r>
          </w:p>
        </w:tc>
        <w:tc>
          <w:tcPr>
            <w:tcW w:w="278" w:type="dxa"/>
          </w:tcPr>
          <w:p w14:paraId="5E614122" w14:textId="77777777" w:rsidR="001D457C" w:rsidRDefault="001D457C" w:rsidP="00014BCE">
            <w:pPr>
              <w:tabs>
                <w:tab w:val="left" w:pos="2160"/>
              </w:tabs>
              <w:suppressAutoHyphens/>
              <w:spacing w:line="276" w:lineRule="auto"/>
              <w:rPr>
                <w:rFonts w:ascii="Arial" w:hAnsi="Arial" w:cs="Arial"/>
                <w:lang w:eastAsia="zh-CN"/>
              </w:rPr>
            </w:pPr>
          </w:p>
        </w:tc>
        <w:tc>
          <w:tcPr>
            <w:tcW w:w="4387" w:type="dxa"/>
          </w:tcPr>
          <w:p w14:paraId="540CA4EB" w14:textId="0E4F370D" w:rsidR="001D457C" w:rsidRDefault="001D457C" w:rsidP="00014BCE">
            <w:pPr>
              <w:tabs>
                <w:tab w:val="left" w:pos="2160"/>
              </w:tabs>
              <w:suppressAutoHyphens/>
              <w:spacing w:line="276" w:lineRule="auto"/>
              <w:rPr>
                <w:rFonts w:ascii="Arial" w:hAnsi="Arial" w:cs="Arial"/>
                <w:lang w:eastAsia="zh-CN"/>
              </w:rPr>
            </w:pPr>
            <w:r>
              <w:rPr>
                <w:rFonts w:ascii="Arial" w:hAnsi="Arial" w:cs="Arial"/>
                <w:lang w:eastAsia="zh-CN"/>
              </w:rPr>
              <w:t>V Praze dne dle data elektronického podpisu</w:t>
            </w:r>
          </w:p>
        </w:tc>
      </w:tr>
      <w:tr w:rsidR="001D457C" w14:paraId="2E4A4C3D" w14:textId="77777777" w:rsidTr="002C2C6F">
        <w:tc>
          <w:tcPr>
            <w:tcW w:w="4395" w:type="dxa"/>
            <w:tcBorders>
              <w:bottom w:val="single" w:sz="4" w:space="0" w:color="auto"/>
            </w:tcBorders>
          </w:tcPr>
          <w:p w14:paraId="67024375" w14:textId="77777777" w:rsidR="001D457C" w:rsidRDefault="001D457C" w:rsidP="00014BCE">
            <w:pPr>
              <w:tabs>
                <w:tab w:val="left" w:pos="2160"/>
              </w:tabs>
              <w:suppressAutoHyphens/>
              <w:spacing w:line="276" w:lineRule="auto"/>
              <w:rPr>
                <w:rFonts w:ascii="Arial" w:hAnsi="Arial" w:cs="Arial"/>
                <w:lang w:eastAsia="zh-CN"/>
              </w:rPr>
            </w:pPr>
          </w:p>
          <w:p w14:paraId="4FBB1BA3" w14:textId="3429D2FD" w:rsidR="002C2C6F" w:rsidRDefault="002C2C6F" w:rsidP="00014BCE">
            <w:pPr>
              <w:tabs>
                <w:tab w:val="left" w:pos="2160"/>
              </w:tabs>
              <w:suppressAutoHyphens/>
              <w:spacing w:line="276" w:lineRule="auto"/>
              <w:rPr>
                <w:rFonts w:ascii="Arial" w:hAnsi="Arial" w:cs="Arial"/>
                <w:lang w:eastAsia="zh-CN"/>
              </w:rPr>
            </w:pPr>
          </w:p>
        </w:tc>
        <w:tc>
          <w:tcPr>
            <w:tcW w:w="278" w:type="dxa"/>
          </w:tcPr>
          <w:p w14:paraId="58202A5C" w14:textId="77777777" w:rsidR="001D457C" w:rsidRDefault="001D457C" w:rsidP="00014BCE">
            <w:pPr>
              <w:tabs>
                <w:tab w:val="left" w:pos="2160"/>
              </w:tabs>
              <w:suppressAutoHyphens/>
              <w:spacing w:line="276" w:lineRule="auto"/>
              <w:rPr>
                <w:rFonts w:ascii="Arial" w:hAnsi="Arial" w:cs="Arial"/>
                <w:lang w:eastAsia="zh-CN"/>
              </w:rPr>
            </w:pPr>
          </w:p>
        </w:tc>
        <w:tc>
          <w:tcPr>
            <w:tcW w:w="4387" w:type="dxa"/>
            <w:tcBorders>
              <w:bottom w:val="single" w:sz="4" w:space="0" w:color="auto"/>
            </w:tcBorders>
          </w:tcPr>
          <w:p w14:paraId="6505E5B5" w14:textId="77777777" w:rsidR="001D457C" w:rsidRDefault="001D457C" w:rsidP="00014BCE">
            <w:pPr>
              <w:tabs>
                <w:tab w:val="left" w:pos="2160"/>
              </w:tabs>
              <w:suppressAutoHyphens/>
              <w:spacing w:line="276" w:lineRule="auto"/>
              <w:rPr>
                <w:rFonts w:ascii="Arial" w:hAnsi="Arial" w:cs="Arial"/>
                <w:lang w:eastAsia="zh-CN"/>
              </w:rPr>
            </w:pPr>
          </w:p>
        </w:tc>
      </w:tr>
      <w:tr w:rsidR="001D457C" w14:paraId="4123B936" w14:textId="77777777" w:rsidTr="002C2C6F">
        <w:tc>
          <w:tcPr>
            <w:tcW w:w="4395" w:type="dxa"/>
            <w:tcBorders>
              <w:top w:val="single" w:sz="4" w:space="0" w:color="auto"/>
            </w:tcBorders>
          </w:tcPr>
          <w:p w14:paraId="735B80D2" w14:textId="1E60BDA6" w:rsidR="001D457C" w:rsidRPr="002C2C6F" w:rsidRDefault="002C2C6F" w:rsidP="002C2C6F">
            <w:pPr>
              <w:tabs>
                <w:tab w:val="left" w:pos="2160"/>
              </w:tabs>
              <w:suppressAutoHyphens/>
              <w:spacing w:line="276" w:lineRule="auto"/>
              <w:jc w:val="center"/>
              <w:rPr>
                <w:rFonts w:ascii="Arial" w:hAnsi="Arial" w:cs="Arial"/>
                <w:b/>
                <w:lang w:eastAsia="zh-CN"/>
              </w:rPr>
            </w:pPr>
            <w:r w:rsidRPr="002C2C6F">
              <w:rPr>
                <w:rFonts w:ascii="Arial" w:hAnsi="Arial" w:cs="Arial"/>
                <w:b/>
                <w:lang w:eastAsia="zh-CN"/>
              </w:rPr>
              <w:t>Všeobecná zdravotní pojišťovna České republiky</w:t>
            </w:r>
          </w:p>
        </w:tc>
        <w:tc>
          <w:tcPr>
            <w:tcW w:w="278" w:type="dxa"/>
          </w:tcPr>
          <w:p w14:paraId="1869EF21" w14:textId="77777777" w:rsidR="001D457C" w:rsidRDefault="001D457C" w:rsidP="00014BCE">
            <w:pPr>
              <w:tabs>
                <w:tab w:val="left" w:pos="2160"/>
              </w:tabs>
              <w:suppressAutoHyphens/>
              <w:spacing w:line="276" w:lineRule="auto"/>
              <w:rPr>
                <w:rFonts w:ascii="Arial" w:hAnsi="Arial" w:cs="Arial"/>
                <w:lang w:eastAsia="zh-CN"/>
              </w:rPr>
            </w:pPr>
          </w:p>
        </w:tc>
        <w:tc>
          <w:tcPr>
            <w:tcW w:w="4387" w:type="dxa"/>
            <w:tcBorders>
              <w:top w:val="single" w:sz="4" w:space="0" w:color="auto"/>
            </w:tcBorders>
          </w:tcPr>
          <w:p w14:paraId="33077BC3" w14:textId="0C6BB6FA" w:rsidR="001D457C" w:rsidRPr="002C2C6F" w:rsidRDefault="002C2C6F" w:rsidP="002C2C6F">
            <w:pPr>
              <w:tabs>
                <w:tab w:val="left" w:pos="2160"/>
              </w:tabs>
              <w:suppressAutoHyphens/>
              <w:spacing w:line="276" w:lineRule="auto"/>
              <w:jc w:val="center"/>
              <w:rPr>
                <w:rFonts w:ascii="Arial" w:hAnsi="Arial" w:cs="Arial"/>
                <w:b/>
                <w:lang w:eastAsia="zh-CN"/>
              </w:rPr>
            </w:pPr>
            <w:r w:rsidRPr="002C2C6F">
              <w:rPr>
                <w:rFonts w:ascii="Arial" w:hAnsi="Arial" w:cs="Arial"/>
                <w:b/>
                <w:lang w:eastAsia="en-US"/>
              </w:rPr>
              <w:t>DXC Technology Czech Republic s.r.o.</w:t>
            </w:r>
          </w:p>
        </w:tc>
      </w:tr>
      <w:tr w:rsidR="001D457C" w14:paraId="21335F0F" w14:textId="77777777" w:rsidTr="002C2C6F">
        <w:tc>
          <w:tcPr>
            <w:tcW w:w="4395" w:type="dxa"/>
          </w:tcPr>
          <w:p w14:paraId="12853080" w14:textId="38740D8C" w:rsidR="001D457C" w:rsidRDefault="002C2C6F" w:rsidP="002C2C6F">
            <w:pPr>
              <w:tabs>
                <w:tab w:val="left" w:pos="2160"/>
              </w:tabs>
              <w:suppressAutoHyphens/>
              <w:spacing w:line="276" w:lineRule="auto"/>
              <w:jc w:val="center"/>
              <w:rPr>
                <w:rFonts w:ascii="Arial" w:hAnsi="Arial" w:cs="Arial"/>
                <w:lang w:eastAsia="zh-CN"/>
              </w:rPr>
            </w:pPr>
            <w:r w:rsidRPr="002C2C6F">
              <w:rPr>
                <w:rFonts w:ascii="Arial" w:hAnsi="Arial" w:cs="Arial"/>
                <w:lang w:eastAsia="zh-CN"/>
              </w:rPr>
              <w:t>Ing. Zdeněk Kabátek</w:t>
            </w:r>
          </w:p>
        </w:tc>
        <w:tc>
          <w:tcPr>
            <w:tcW w:w="278" w:type="dxa"/>
          </w:tcPr>
          <w:p w14:paraId="1AA256D9" w14:textId="77777777" w:rsidR="001D457C" w:rsidRDefault="001D457C" w:rsidP="002C2C6F">
            <w:pPr>
              <w:tabs>
                <w:tab w:val="left" w:pos="2160"/>
              </w:tabs>
              <w:suppressAutoHyphens/>
              <w:spacing w:line="276" w:lineRule="auto"/>
              <w:jc w:val="center"/>
              <w:rPr>
                <w:rFonts w:ascii="Arial" w:hAnsi="Arial" w:cs="Arial"/>
                <w:lang w:eastAsia="zh-CN"/>
              </w:rPr>
            </w:pPr>
          </w:p>
        </w:tc>
        <w:tc>
          <w:tcPr>
            <w:tcW w:w="4387" w:type="dxa"/>
          </w:tcPr>
          <w:p w14:paraId="60EA8D16" w14:textId="698AFE6E" w:rsidR="001D457C" w:rsidRDefault="002C2C6F" w:rsidP="002C2C6F">
            <w:pPr>
              <w:tabs>
                <w:tab w:val="left" w:pos="2160"/>
              </w:tabs>
              <w:suppressAutoHyphens/>
              <w:spacing w:line="276" w:lineRule="auto"/>
              <w:jc w:val="center"/>
              <w:rPr>
                <w:rFonts w:ascii="Arial" w:hAnsi="Arial" w:cs="Arial"/>
                <w:lang w:eastAsia="zh-CN"/>
              </w:rPr>
            </w:pPr>
            <w:r w:rsidRPr="00273A6F">
              <w:rPr>
                <w:rFonts w:ascii="Arial" w:hAnsi="Arial" w:cs="Arial"/>
              </w:rPr>
              <w:t>Ing. Martin Peluha</w:t>
            </w:r>
          </w:p>
        </w:tc>
      </w:tr>
      <w:tr w:rsidR="001D457C" w14:paraId="376EF3B3" w14:textId="77777777" w:rsidTr="002C2C6F">
        <w:tc>
          <w:tcPr>
            <w:tcW w:w="4395" w:type="dxa"/>
          </w:tcPr>
          <w:p w14:paraId="4AD282AA" w14:textId="79D35BB0" w:rsidR="001D457C" w:rsidRDefault="002C2C6F" w:rsidP="002C2C6F">
            <w:pPr>
              <w:tabs>
                <w:tab w:val="left" w:pos="2160"/>
              </w:tabs>
              <w:suppressAutoHyphens/>
              <w:spacing w:line="276" w:lineRule="auto"/>
              <w:jc w:val="center"/>
              <w:rPr>
                <w:rFonts w:ascii="Arial" w:hAnsi="Arial" w:cs="Arial"/>
                <w:lang w:eastAsia="zh-CN"/>
              </w:rPr>
            </w:pPr>
            <w:r w:rsidRPr="00273A6F">
              <w:rPr>
                <w:rFonts w:ascii="Arial" w:hAnsi="Arial" w:cs="Arial"/>
                <w:lang w:eastAsia="zh-CN"/>
              </w:rPr>
              <w:t>ředitel VZP ČR</w:t>
            </w:r>
          </w:p>
        </w:tc>
        <w:tc>
          <w:tcPr>
            <w:tcW w:w="278" w:type="dxa"/>
          </w:tcPr>
          <w:p w14:paraId="08EB80CA" w14:textId="77777777" w:rsidR="001D457C" w:rsidRDefault="001D457C" w:rsidP="002C2C6F">
            <w:pPr>
              <w:tabs>
                <w:tab w:val="left" w:pos="2160"/>
              </w:tabs>
              <w:suppressAutoHyphens/>
              <w:spacing w:line="276" w:lineRule="auto"/>
              <w:jc w:val="center"/>
              <w:rPr>
                <w:rFonts w:ascii="Arial" w:hAnsi="Arial" w:cs="Arial"/>
                <w:lang w:eastAsia="zh-CN"/>
              </w:rPr>
            </w:pPr>
          </w:p>
        </w:tc>
        <w:tc>
          <w:tcPr>
            <w:tcW w:w="4387" w:type="dxa"/>
          </w:tcPr>
          <w:p w14:paraId="4DB86E5E" w14:textId="13CF385F" w:rsidR="001D457C" w:rsidRDefault="002C2C6F" w:rsidP="002C2C6F">
            <w:pPr>
              <w:tabs>
                <w:tab w:val="left" w:pos="2160"/>
              </w:tabs>
              <w:suppressAutoHyphens/>
              <w:spacing w:line="276" w:lineRule="auto"/>
              <w:jc w:val="center"/>
              <w:rPr>
                <w:rFonts w:ascii="Arial" w:hAnsi="Arial" w:cs="Arial"/>
                <w:lang w:eastAsia="zh-CN"/>
              </w:rPr>
            </w:pPr>
            <w:r w:rsidRPr="00273A6F">
              <w:rPr>
                <w:rFonts w:ascii="Arial" w:hAnsi="Arial" w:cs="Arial"/>
                <w:lang w:eastAsia="zh-CN"/>
              </w:rPr>
              <w:t>jednatel</w:t>
            </w:r>
          </w:p>
        </w:tc>
      </w:tr>
    </w:tbl>
    <w:p w14:paraId="0F538A97" w14:textId="3F41981D" w:rsidR="007F7169" w:rsidRPr="007F7169" w:rsidRDefault="007F7169" w:rsidP="00861697">
      <w:pPr>
        <w:pStyle w:val="bntext"/>
        <w:rPr>
          <w:szCs w:val="20"/>
        </w:rPr>
      </w:pPr>
    </w:p>
    <w:sectPr w:rsidR="007F7169" w:rsidRPr="007F7169" w:rsidSect="00F93B0F">
      <w:headerReference w:type="default" r:id="rId13"/>
      <w:footerReference w:type="default" r:id="rId14"/>
      <w:headerReference w:type="first" r:id="rId15"/>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2588D" w14:textId="77777777" w:rsidR="00CF6CBF" w:rsidRDefault="00CF6CBF" w:rsidP="00D47133">
      <w:r>
        <w:separator/>
      </w:r>
    </w:p>
  </w:endnote>
  <w:endnote w:type="continuationSeparator" w:id="0">
    <w:p w14:paraId="28573B03" w14:textId="77777777" w:rsidR="00CF6CBF" w:rsidRDefault="00CF6CBF" w:rsidP="00D47133">
      <w:r>
        <w:continuationSeparator/>
      </w:r>
    </w:p>
  </w:endnote>
  <w:endnote w:type="continuationNotice" w:id="1">
    <w:p w14:paraId="7C1ADC04" w14:textId="77777777" w:rsidR="00CF6CBF" w:rsidRDefault="00CF6CBF" w:rsidP="00D4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Futura Bk">
    <w:altName w:val="Century Gothic"/>
    <w:charset w:val="00"/>
    <w:family w:val="swiss"/>
    <w:pitch w:val="variable"/>
    <w:sig w:usb0="A00002AF" w:usb1="5000204A"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KGFMHB+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465348"/>
      <w:docPartObj>
        <w:docPartGallery w:val="Page Numbers (Bottom of Page)"/>
        <w:docPartUnique/>
      </w:docPartObj>
    </w:sdtPr>
    <w:sdtEndPr/>
    <w:sdtContent>
      <w:p w14:paraId="72F115B4" w14:textId="49039D88" w:rsidR="00572206" w:rsidRDefault="00572206">
        <w:pPr>
          <w:pStyle w:val="Zpat"/>
          <w:jc w:val="center"/>
        </w:pPr>
        <w:r>
          <w:fldChar w:fldCharType="begin"/>
        </w:r>
        <w:r>
          <w:instrText>PAGE   \* MERGEFORMAT</w:instrText>
        </w:r>
        <w:r>
          <w:fldChar w:fldCharType="separate"/>
        </w:r>
        <w:r>
          <w:rPr>
            <w:noProof/>
          </w:rPr>
          <w:t>30</w:t>
        </w:r>
        <w:r>
          <w:fldChar w:fldCharType="end"/>
        </w:r>
      </w:p>
    </w:sdtContent>
  </w:sdt>
  <w:p w14:paraId="25DA7DAC" w14:textId="77777777" w:rsidR="00572206" w:rsidRDefault="005722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F0DD0" w14:textId="77777777" w:rsidR="00CF6CBF" w:rsidRDefault="00CF6CBF" w:rsidP="00D47133">
      <w:r>
        <w:separator/>
      </w:r>
    </w:p>
  </w:footnote>
  <w:footnote w:type="continuationSeparator" w:id="0">
    <w:p w14:paraId="4B0C8759" w14:textId="77777777" w:rsidR="00CF6CBF" w:rsidRDefault="00CF6CBF" w:rsidP="00D47133">
      <w:r>
        <w:continuationSeparator/>
      </w:r>
    </w:p>
  </w:footnote>
  <w:footnote w:type="continuationNotice" w:id="1">
    <w:p w14:paraId="3D62CB35" w14:textId="77777777" w:rsidR="00CF6CBF" w:rsidRDefault="00CF6CBF" w:rsidP="00D47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30338" w14:textId="77777777" w:rsidR="00572206" w:rsidRDefault="0057220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5C4A" w14:textId="77777777" w:rsidR="00572206" w:rsidRDefault="00572206" w:rsidP="002C2C9F">
    <w:pPr>
      <w:pStyle w:val="Odstavecseseznamem"/>
      <w:tabs>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4E4809E"/>
    <w:lvl w:ilvl="0">
      <w:start w:val="1"/>
      <w:numFmt w:val="decimal"/>
      <w:pStyle w:val="slovanseznam2"/>
      <w:lvlText w:val="%1."/>
      <w:lvlJc w:val="left"/>
      <w:pPr>
        <w:tabs>
          <w:tab w:val="num" w:pos="643"/>
        </w:tabs>
        <w:ind w:left="643" w:hanging="360"/>
      </w:pPr>
    </w:lvl>
  </w:abstractNum>
  <w:abstractNum w:abstractNumId="1" w15:restartNumberingAfterBreak="0">
    <w:nsid w:val="FFFFFF89"/>
    <w:multiLevelType w:val="singleLevel"/>
    <w:tmpl w:val="A4783288"/>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68C027A"/>
    <w:lvl w:ilvl="0">
      <w:numFmt w:val="decimal"/>
      <w:pStyle w:val="Seznamsodrkami3"/>
      <w:lvlText w:val="*"/>
      <w:lvlJc w:val="left"/>
    </w:lvl>
  </w:abstractNum>
  <w:abstractNum w:abstractNumId="3"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rPr>
        <w:i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95" w:hanging="39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283" w:hanging="283"/>
      </w:pPr>
    </w:lvl>
  </w:abstractNum>
  <w:abstractNum w:abstractNumId="7" w15:restartNumberingAfterBreak="0">
    <w:nsid w:val="0000000C"/>
    <w:multiLevelType w:val="multilevel"/>
    <w:tmpl w:val="8728B128"/>
    <w:name w:val="WW8Num12"/>
    <w:lvl w:ilvl="0">
      <w:start w:val="1"/>
      <w:numFmt w:val="decimal"/>
      <w:pStyle w:val="Pr1Level1"/>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87"/>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F"/>
    <w:multiLevelType w:val="singleLevel"/>
    <w:tmpl w:val="0000000F"/>
    <w:name w:val="WW8Num15"/>
    <w:lvl w:ilvl="0">
      <w:start w:val="1"/>
      <w:numFmt w:val="decimal"/>
      <w:lvlText w:val="%1."/>
      <w:lvlJc w:val="left"/>
      <w:pPr>
        <w:tabs>
          <w:tab w:val="num" w:pos="0"/>
        </w:tabs>
        <w:ind w:left="283" w:hanging="283"/>
      </w:pPr>
    </w:lvl>
  </w:abstractNum>
  <w:abstractNum w:abstractNumId="10"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CC04702"/>
    <w:multiLevelType w:val="hybridMultilevel"/>
    <w:tmpl w:val="B150C3CE"/>
    <w:lvl w:ilvl="0" w:tplc="04090011">
      <w:start w:val="2"/>
      <w:numFmt w:val="decimal"/>
      <w:pStyle w:val="ListBullet2N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C80A3A"/>
    <w:multiLevelType w:val="multilevel"/>
    <w:tmpl w:val="BFDA82A8"/>
    <w:lvl w:ilvl="0">
      <w:start w:val="1"/>
      <w:numFmt w:val="decimal"/>
      <w:lvlText w:val="%1."/>
      <w:lvlJc w:val="left"/>
      <w:pPr>
        <w:ind w:left="360" w:hanging="360"/>
      </w:pPr>
      <w:rPr>
        <w:sz w:val="20"/>
      </w:rPr>
    </w:lvl>
    <w:lvl w:ilvl="1">
      <w:start w:val="1"/>
      <w:numFmt w:val="decimal"/>
      <w:lvlText w:val="%1.%2."/>
      <w:lvlJc w:val="left"/>
      <w:pPr>
        <w:ind w:left="792" w:hanging="432"/>
      </w:pPr>
      <w:rPr>
        <w:b w:val="0"/>
        <w:i w:val="0"/>
        <w:strike w:val="0"/>
      </w:rPr>
    </w:lvl>
    <w:lvl w:ilvl="2">
      <w:start w:val="1"/>
      <w:numFmt w:val="lowerLetter"/>
      <w:lvlText w:val="%3)"/>
      <w:lvlJc w:val="left"/>
      <w:pPr>
        <w:ind w:left="1224" w:hanging="504"/>
      </w:pPr>
      <w:rPr>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hint="default"/>
        <w:b/>
        <w:i w:val="0"/>
        <w:sz w:val="22"/>
        <w:szCs w:val="22"/>
      </w:rPr>
    </w:lvl>
    <w:lvl w:ilvl="1">
      <w:start w:val="1"/>
      <w:numFmt w:val="decimal"/>
      <w:pStyle w:val="SBSSmlouva"/>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0"/>
        </w:tabs>
        <w:ind w:left="1644" w:hanging="793"/>
      </w:pPr>
      <w:rPr>
        <w:rFonts w:ascii="Arial" w:hAnsi="Arial" w:hint="default"/>
        <w:b w:val="0"/>
        <w:i w:val="0"/>
        <w:sz w:val="20"/>
        <w:szCs w:val="20"/>
      </w:rPr>
    </w:lvl>
    <w:lvl w:ilvl="3">
      <w:start w:val="1"/>
      <w:numFmt w:val="decimal"/>
      <w:lvlText w:val="%1.%2.%3.%4."/>
      <w:lvlJc w:val="left"/>
      <w:pPr>
        <w:tabs>
          <w:tab w:val="num" w:pos="0"/>
        </w:tabs>
        <w:ind w:left="1701" w:firstLine="0"/>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Symbol" w:hAnsi="Symbol" w:hint="default"/>
      </w:rPr>
    </w:lvl>
  </w:abstractNum>
  <w:abstractNum w:abstractNumId="15" w15:restartNumberingAfterBreak="0">
    <w:nsid w:val="1121505B"/>
    <w:multiLevelType w:val="hybridMultilevel"/>
    <w:tmpl w:val="BCCA1A80"/>
    <w:lvl w:ilvl="0" w:tplc="EC18D3EE">
      <w:start w:val="1"/>
      <w:numFmt w:val="bullet"/>
      <w:pStyle w:val="Odrky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0615331"/>
    <w:multiLevelType w:val="singleLevel"/>
    <w:tmpl w:val="49F6B72A"/>
    <w:lvl w:ilvl="0">
      <w:start w:val="1"/>
      <w:numFmt w:val="bullet"/>
      <w:pStyle w:val="ListBulletPlus"/>
      <w:lvlText w:val=""/>
      <w:lvlJc w:val="left"/>
      <w:pPr>
        <w:tabs>
          <w:tab w:val="num" w:pos="360"/>
        </w:tabs>
        <w:ind w:left="360" w:hanging="360"/>
      </w:pPr>
      <w:rPr>
        <w:rFonts w:ascii="Wingdings" w:hAnsi="Wingdings" w:hint="default"/>
      </w:rPr>
    </w:lvl>
  </w:abstractNum>
  <w:abstractNum w:abstractNumId="18" w15:restartNumberingAfterBreak="0">
    <w:nsid w:val="24C840E1"/>
    <w:multiLevelType w:val="multilevel"/>
    <w:tmpl w:val="02A829D0"/>
    <w:lvl w:ilvl="0">
      <w:start w:val="1"/>
      <w:numFmt w:val="decimal"/>
      <w:lvlText w:val="%1."/>
      <w:lvlJc w:val="left"/>
      <w:pPr>
        <w:ind w:left="360" w:hanging="360"/>
      </w:pPr>
      <w:rPr>
        <w:sz w:val="20"/>
      </w:rPr>
    </w:lvl>
    <w:lvl w:ilvl="1">
      <w:start w:val="1"/>
      <w:numFmt w:val="decimal"/>
      <w:lvlText w:val="%1.%2."/>
      <w:lvlJc w:val="left"/>
      <w:pPr>
        <w:ind w:left="792" w:hanging="432"/>
      </w:pPr>
      <w:rPr>
        <w:b w:val="0"/>
        <w:i w:val="0"/>
        <w:strike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Times New Roman" w:eastAsia="Times New Roman" w:hAnsi="Times New Roman" w:cs="Times New Roman"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20" w15:restartNumberingAfterBreak="0">
    <w:nsid w:val="279A011F"/>
    <w:multiLevelType w:val="hybridMultilevel"/>
    <w:tmpl w:val="F8C06942"/>
    <w:lvl w:ilvl="0" w:tplc="99FE1D7E">
      <w:start w:val="1"/>
      <w:numFmt w:val="upperLetter"/>
      <w:lvlText w:val="(%1)"/>
      <w:lvlJc w:val="left"/>
      <w:pPr>
        <w:tabs>
          <w:tab w:val="num" w:pos="1267"/>
        </w:tabs>
        <w:ind w:left="1267" w:hanging="340"/>
      </w:pPr>
      <w:rPr>
        <w:rFonts w:ascii="Arial" w:eastAsia="Calibri"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FCF5157"/>
    <w:multiLevelType w:val="hybridMultilevel"/>
    <w:tmpl w:val="9F2E3C8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1391AE2"/>
    <w:multiLevelType w:val="hybridMultilevel"/>
    <w:tmpl w:val="291ED95C"/>
    <w:name w:val="WW8Num142"/>
    <w:lvl w:ilvl="0" w:tplc="67267318">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34B77B80"/>
    <w:multiLevelType w:val="hybridMultilevel"/>
    <w:tmpl w:val="5704A0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6FB04B0"/>
    <w:multiLevelType w:val="hybridMultilevel"/>
    <w:tmpl w:val="E98AEB1E"/>
    <w:lvl w:ilvl="0" w:tplc="706C6EA2">
      <w:start w:val="1"/>
      <w:numFmt w:val="lowerLetter"/>
      <w:lvlText w:val="%1)"/>
      <w:lvlJc w:val="left"/>
      <w:pPr>
        <w:ind w:left="6881" w:hanging="360"/>
      </w:pPr>
      <w:rPr>
        <w:rFonts w:ascii="Arial" w:eastAsia="Calibri" w:hAnsi="Arial" w:cs="Arial"/>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1228E1"/>
    <w:multiLevelType w:val="hybridMultilevel"/>
    <w:tmpl w:val="D010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34654"/>
    <w:multiLevelType w:val="hybridMultilevel"/>
    <w:tmpl w:val="9F2E3C8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F077F8E"/>
    <w:multiLevelType w:val="singleLevel"/>
    <w:tmpl w:val="E15C258E"/>
    <w:lvl w:ilvl="0">
      <w:start w:val="1"/>
      <w:numFmt w:val="upperLetter"/>
      <w:pStyle w:val="Appendix"/>
      <w:lvlText w:val="Příloha %1"/>
      <w:lvlJc w:val="left"/>
      <w:pPr>
        <w:tabs>
          <w:tab w:val="num" w:pos="2268"/>
        </w:tabs>
        <w:ind w:left="2268" w:hanging="2268"/>
      </w:pPr>
      <w:rPr>
        <w:rFonts w:cs="Times New Roman"/>
      </w:rPr>
    </w:lvl>
  </w:abstractNum>
  <w:abstractNum w:abstractNumId="29" w15:restartNumberingAfterBreak="0">
    <w:nsid w:val="54511343"/>
    <w:multiLevelType w:val="hybridMultilevel"/>
    <w:tmpl w:val="130E47B8"/>
    <w:lvl w:ilvl="0" w:tplc="D4D816B8">
      <w:start w:val="1"/>
      <w:numFmt w:val="bullet"/>
      <w:lvlText w:val=""/>
      <w:lvlJc w:val="left"/>
      <w:pPr>
        <w:ind w:left="720" w:hanging="360"/>
      </w:pPr>
      <w:rPr>
        <w:rFonts w:ascii="Symbol" w:hAnsi="Symbol" w:hint="default"/>
      </w:rPr>
    </w:lvl>
    <w:lvl w:ilvl="1" w:tplc="FB42A26C">
      <w:start w:val="1"/>
      <w:numFmt w:val="bullet"/>
      <w:lvlText w:val="o"/>
      <w:lvlJc w:val="left"/>
      <w:pPr>
        <w:ind w:left="1440" w:hanging="360"/>
      </w:pPr>
      <w:rPr>
        <w:rFonts w:ascii="Courier New" w:hAnsi="Courier New" w:hint="default"/>
      </w:rPr>
    </w:lvl>
    <w:lvl w:ilvl="2" w:tplc="7FA6777C">
      <w:start w:val="1"/>
      <w:numFmt w:val="bullet"/>
      <w:lvlText w:val=""/>
      <w:lvlJc w:val="left"/>
      <w:pPr>
        <w:ind w:left="2160" w:hanging="360"/>
      </w:pPr>
      <w:rPr>
        <w:rFonts w:ascii="Wingdings" w:hAnsi="Wingdings" w:hint="default"/>
      </w:rPr>
    </w:lvl>
    <w:lvl w:ilvl="3" w:tplc="454615C6">
      <w:start w:val="1"/>
      <w:numFmt w:val="bullet"/>
      <w:lvlText w:val=""/>
      <w:lvlJc w:val="left"/>
      <w:pPr>
        <w:ind w:left="2880" w:hanging="360"/>
      </w:pPr>
      <w:rPr>
        <w:rFonts w:ascii="Symbol" w:hAnsi="Symbol" w:hint="default"/>
      </w:rPr>
    </w:lvl>
    <w:lvl w:ilvl="4" w:tplc="A8DA5D44">
      <w:start w:val="1"/>
      <w:numFmt w:val="bullet"/>
      <w:lvlText w:val="o"/>
      <w:lvlJc w:val="left"/>
      <w:pPr>
        <w:ind w:left="3600" w:hanging="360"/>
      </w:pPr>
      <w:rPr>
        <w:rFonts w:ascii="Courier New" w:hAnsi="Courier New" w:hint="default"/>
      </w:rPr>
    </w:lvl>
    <w:lvl w:ilvl="5" w:tplc="7980C56C">
      <w:start w:val="1"/>
      <w:numFmt w:val="bullet"/>
      <w:lvlText w:val=""/>
      <w:lvlJc w:val="left"/>
      <w:pPr>
        <w:ind w:left="4320" w:hanging="360"/>
      </w:pPr>
      <w:rPr>
        <w:rFonts w:ascii="Wingdings" w:hAnsi="Wingdings" w:hint="default"/>
      </w:rPr>
    </w:lvl>
    <w:lvl w:ilvl="6" w:tplc="4C863A38">
      <w:start w:val="1"/>
      <w:numFmt w:val="bullet"/>
      <w:lvlText w:val=""/>
      <w:lvlJc w:val="left"/>
      <w:pPr>
        <w:ind w:left="5040" w:hanging="360"/>
      </w:pPr>
      <w:rPr>
        <w:rFonts w:ascii="Symbol" w:hAnsi="Symbol" w:hint="default"/>
      </w:rPr>
    </w:lvl>
    <w:lvl w:ilvl="7" w:tplc="D70EE8B6">
      <w:start w:val="1"/>
      <w:numFmt w:val="bullet"/>
      <w:lvlText w:val="o"/>
      <w:lvlJc w:val="left"/>
      <w:pPr>
        <w:ind w:left="5760" w:hanging="360"/>
      </w:pPr>
      <w:rPr>
        <w:rFonts w:ascii="Courier New" w:hAnsi="Courier New" w:hint="default"/>
      </w:rPr>
    </w:lvl>
    <w:lvl w:ilvl="8" w:tplc="0C3006A4">
      <w:start w:val="1"/>
      <w:numFmt w:val="bullet"/>
      <w:lvlText w:val=""/>
      <w:lvlJc w:val="left"/>
      <w:pPr>
        <w:ind w:left="6480" w:hanging="360"/>
      </w:pPr>
      <w:rPr>
        <w:rFonts w:ascii="Wingdings" w:hAnsi="Wingdings" w:hint="default"/>
      </w:rPr>
    </w:lvl>
  </w:abstractNum>
  <w:abstractNum w:abstractNumId="30" w15:restartNumberingAfterBreak="0">
    <w:nsid w:val="568E5B9F"/>
    <w:multiLevelType w:val="hybridMultilevel"/>
    <w:tmpl w:val="54164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2" w15:restartNumberingAfterBreak="0">
    <w:nsid w:val="61A65C8C"/>
    <w:multiLevelType w:val="hybridMultilevel"/>
    <w:tmpl w:val="E98AEB1E"/>
    <w:lvl w:ilvl="0" w:tplc="FFFFFFFF">
      <w:start w:val="1"/>
      <w:numFmt w:val="lowerLetter"/>
      <w:lvlText w:val="%1)"/>
      <w:lvlJc w:val="left"/>
      <w:pPr>
        <w:ind w:left="6881" w:hanging="360"/>
      </w:pPr>
      <w:rPr>
        <w:rFonts w:ascii="Arial" w:eastAsia="Calibri" w:hAnsi="Arial" w:cs="Arial"/>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79304E"/>
    <w:multiLevelType w:val="multilevel"/>
    <w:tmpl w:val="02A829D0"/>
    <w:lvl w:ilvl="0">
      <w:start w:val="1"/>
      <w:numFmt w:val="decimal"/>
      <w:lvlText w:val="%1."/>
      <w:lvlJc w:val="left"/>
      <w:pPr>
        <w:ind w:left="360" w:hanging="360"/>
      </w:pPr>
      <w:rPr>
        <w:sz w:val="20"/>
      </w:rPr>
    </w:lvl>
    <w:lvl w:ilvl="1">
      <w:start w:val="1"/>
      <w:numFmt w:val="decimal"/>
      <w:lvlText w:val="%1.%2."/>
      <w:lvlJc w:val="left"/>
      <w:pPr>
        <w:ind w:left="792" w:hanging="432"/>
      </w:pPr>
      <w:rPr>
        <w:b w:val="0"/>
        <w:i w:val="0"/>
        <w:strike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804DFB"/>
    <w:multiLevelType w:val="multilevel"/>
    <w:tmpl w:val="79E274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A161CA4"/>
    <w:multiLevelType w:val="multilevel"/>
    <w:tmpl w:val="48E864EC"/>
    <w:lvl w:ilvl="0">
      <w:start w:val="1"/>
      <w:numFmt w:val="upperRoman"/>
      <w:pStyle w:val="Slnek"/>
      <w:suff w:val="nothing"/>
      <w:lvlText w:val="Článek %1."/>
      <w:lvlJc w:val="left"/>
      <w:pPr>
        <w:ind w:left="502"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353" w:hanging="360"/>
      </w:pPr>
      <w:rPr>
        <w:rFonts w:ascii="Arial" w:eastAsia="Calibri" w:hAnsi="Arial" w:cs="Arial"/>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7" w15:restartNumberingAfterBreak="0">
    <w:nsid w:val="6C572508"/>
    <w:multiLevelType w:val="hybridMultilevel"/>
    <w:tmpl w:val="D8F032A8"/>
    <w:lvl w:ilvl="0" w:tplc="E5A23ADA">
      <w:start w:val="1"/>
      <w:numFmt w:val="lowerLetter"/>
      <w:lvlText w:val="%1)"/>
      <w:lvlJc w:val="left"/>
      <w:pPr>
        <w:ind w:left="1077" w:hanging="360"/>
      </w:pPr>
      <w:rPr>
        <w:rFonts w:ascii="Arial" w:hAnsi="Arial" w:cs="Aria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8" w15:restartNumberingAfterBreak="0">
    <w:nsid w:val="7AFF4A27"/>
    <w:multiLevelType w:val="hybridMultilevel"/>
    <w:tmpl w:val="F0A455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BE145C9"/>
    <w:multiLevelType w:val="singleLevel"/>
    <w:tmpl w:val="B1BC1DBC"/>
    <w:lvl w:ilvl="0">
      <w:start w:val="1"/>
      <w:numFmt w:val="bullet"/>
      <w:pStyle w:val="ListBulletPlusNext"/>
      <w:lvlText w:val=""/>
      <w:lvlJc w:val="left"/>
      <w:pPr>
        <w:tabs>
          <w:tab w:val="num" w:pos="360"/>
        </w:tabs>
        <w:ind w:left="360" w:hanging="360"/>
      </w:pPr>
      <w:rPr>
        <w:rFonts w:ascii="Wingdings" w:hAnsi="Wingdings" w:hint="default"/>
      </w:rPr>
    </w:lvl>
  </w:abstractNum>
  <w:abstractNum w:abstractNumId="40" w15:restartNumberingAfterBreak="0">
    <w:nsid w:val="7C175B08"/>
    <w:multiLevelType w:val="hybridMultilevel"/>
    <w:tmpl w:val="1954F470"/>
    <w:lvl w:ilvl="0" w:tplc="BAB2BB5C">
      <w:start w:val="1"/>
      <w:numFmt w:val="bullet"/>
      <w:pStyle w:val="Normlnsodrkami"/>
      <w:lvlText w:val=""/>
      <w:lvlJc w:val="left"/>
      <w:pPr>
        <w:tabs>
          <w:tab w:val="num" w:pos="360"/>
        </w:tabs>
        <w:ind w:left="360" w:hanging="360"/>
      </w:pPr>
      <w:rPr>
        <w:rFonts w:ascii="Symbol" w:hAnsi="Symbol" w:hint="default"/>
      </w:rPr>
    </w:lvl>
    <w:lvl w:ilvl="1" w:tplc="5DE6D798" w:tentative="1">
      <w:start w:val="1"/>
      <w:numFmt w:val="bullet"/>
      <w:lvlText w:val="o"/>
      <w:lvlJc w:val="left"/>
      <w:pPr>
        <w:tabs>
          <w:tab w:val="num" w:pos="1080"/>
        </w:tabs>
        <w:ind w:left="1080" w:hanging="360"/>
      </w:pPr>
      <w:rPr>
        <w:rFonts w:ascii="Courier New" w:hAnsi="Courier New" w:hint="default"/>
      </w:rPr>
    </w:lvl>
    <w:lvl w:ilvl="2" w:tplc="8CC4B202" w:tentative="1">
      <w:start w:val="1"/>
      <w:numFmt w:val="bullet"/>
      <w:lvlText w:val=""/>
      <w:lvlJc w:val="left"/>
      <w:pPr>
        <w:tabs>
          <w:tab w:val="num" w:pos="1800"/>
        </w:tabs>
        <w:ind w:left="1800" w:hanging="360"/>
      </w:pPr>
      <w:rPr>
        <w:rFonts w:ascii="Wingdings" w:hAnsi="Wingdings" w:hint="default"/>
      </w:rPr>
    </w:lvl>
    <w:lvl w:ilvl="3" w:tplc="6BF05900" w:tentative="1">
      <w:start w:val="1"/>
      <w:numFmt w:val="bullet"/>
      <w:lvlText w:val=""/>
      <w:lvlJc w:val="left"/>
      <w:pPr>
        <w:tabs>
          <w:tab w:val="num" w:pos="2520"/>
        </w:tabs>
        <w:ind w:left="2520" w:hanging="360"/>
      </w:pPr>
      <w:rPr>
        <w:rFonts w:ascii="Symbol" w:hAnsi="Symbol" w:hint="default"/>
      </w:rPr>
    </w:lvl>
    <w:lvl w:ilvl="4" w:tplc="AB78CA6A" w:tentative="1">
      <w:start w:val="1"/>
      <w:numFmt w:val="bullet"/>
      <w:lvlText w:val="o"/>
      <w:lvlJc w:val="left"/>
      <w:pPr>
        <w:tabs>
          <w:tab w:val="num" w:pos="3240"/>
        </w:tabs>
        <w:ind w:left="3240" w:hanging="360"/>
      </w:pPr>
      <w:rPr>
        <w:rFonts w:ascii="Courier New" w:hAnsi="Courier New" w:hint="default"/>
      </w:rPr>
    </w:lvl>
    <w:lvl w:ilvl="5" w:tplc="C3923822" w:tentative="1">
      <w:start w:val="1"/>
      <w:numFmt w:val="bullet"/>
      <w:lvlText w:val=""/>
      <w:lvlJc w:val="left"/>
      <w:pPr>
        <w:tabs>
          <w:tab w:val="num" w:pos="3960"/>
        </w:tabs>
        <w:ind w:left="3960" w:hanging="360"/>
      </w:pPr>
      <w:rPr>
        <w:rFonts w:ascii="Wingdings" w:hAnsi="Wingdings" w:hint="default"/>
      </w:rPr>
    </w:lvl>
    <w:lvl w:ilvl="6" w:tplc="CD0AA8F2" w:tentative="1">
      <w:start w:val="1"/>
      <w:numFmt w:val="bullet"/>
      <w:lvlText w:val=""/>
      <w:lvlJc w:val="left"/>
      <w:pPr>
        <w:tabs>
          <w:tab w:val="num" w:pos="4680"/>
        </w:tabs>
        <w:ind w:left="4680" w:hanging="360"/>
      </w:pPr>
      <w:rPr>
        <w:rFonts w:ascii="Symbol" w:hAnsi="Symbol" w:hint="default"/>
      </w:rPr>
    </w:lvl>
    <w:lvl w:ilvl="7" w:tplc="F8BE4954" w:tentative="1">
      <w:start w:val="1"/>
      <w:numFmt w:val="bullet"/>
      <w:lvlText w:val="o"/>
      <w:lvlJc w:val="left"/>
      <w:pPr>
        <w:tabs>
          <w:tab w:val="num" w:pos="5400"/>
        </w:tabs>
        <w:ind w:left="5400" w:hanging="360"/>
      </w:pPr>
      <w:rPr>
        <w:rFonts w:ascii="Courier New" w:hAnsi="Courier New" w:hint="default"/>
      </w:rPr>
    </w:lvl>
    <w:lvl w:ilvl="8" w:tplc="9370AE3E" w:tentative="1">
      <w:start w:val="1"/>
      <w:numFmt w:val="bullet"/>
      <w:lvlText w:val=""/>
      <w:lvlJc w:val="left"/>
      <w:pPr>
        <w:tabs>
          <w:tab w:val="num" w:pos="6120"/>
        </w:tabs>
        <w:ind w:left="6120" w:hanging="360"/>
      </w:pPr>
      <w:rPr>
        <w:rFonts w:ascii="Wingdings" w:hAnsi="Wingdings" w:hint="default"/>
      </w:rPr>
    </w:lvl>
  </w:abstractNum>
  <w:num w:numId="1">
    <w:abstractNumId w:val="29"/>
  </w:num>
  <w:num w:numId="2">
    <w:abstractNumId w:val="7"/>
  </w:num>
  <w:num w:numId="3">
    <w:abstractNumId w:val="20"/>
  </w:num>
  <w:num w:numId="4">
    <w:abstractNumId w:val="21"/>
  </w:num>
  <w:num w:numId="5">
    <w:abstractNumId w:val="2"/>
    <w:lvlOverride w:ilvl="0">
      <w:lvl w:ilvl="0">
        <w:start w:val="1"/>
        <w:numFmt w:val="bullet"/>
        <w:pStyle w:val="Seznamsodrkami3"/>
        <w:lvlText w:val=""/>
        <w:legacy w:legacy="1" w:legacySpace="0" w:legacyIndent="283"/>
        <w:lvlJc w:val="left"/>
        <w:pPr>
          <w:ind w:left="849" w:hanging="283"/>
        </w:pPr>
        <w:rPr>
          <w:rFonts w:ascii="Symbol" w:hAnsi="Symbol" w:hint="default"/>
        </w:rPr>
      </w:lvl>
    </w:lvlOverride>
  </w:num>
  <w:num w:numId="6">
    <w:abstractNumId w:val="11"/>
  </w:num>
  <w:num w:numId="7">
    <w:abstractNumId w:val="13"/>
  </w:num>
  <w:num w:numId="8">
    <w:abstractNumId w:val="0"/>
  </w:num>
  <w:num w:numId="9">
    <w:abstractNumId w:val="1"/>
  </w:num>
  <w:num w:numId="10">
    <w:abstractNumId w:val="34"/>
  </w:num>
  <w:num w:numId="11">
    <w:abstractNumId w:val="19"/>
  </w:num>
  <w:num w:numId="12">
    <w:abstractNumId w:val="28"/>
  </w:num>
  <w:num w:numId="13">
    <w:abstractNumId w:val="17"/>
  </w:num>
  <w:num w:numId="14">
    <w:abstractNumId w:val="39"/>
  </w:num>
  <w:num w:numId="15">
    <w:abstractNumId w:val="40"/>
  </w:num>
  <w:num w:numId="16">
    <w:abstractNumId w:val="14"/>
  </w:num>
  <w:num w:numId="17">
    <w:abstractNumId w:val="15"/>
  </w:num>
  <w:num w:numId="18">
    <w:abstractNumId w:val="3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7"/>
  </w:num>
  <w:num w:numId="25">
    <w:abstractNumId w:val="38"/>
  </w:num>
  <w:num w:numId="26">
    <w:abstractNumId w:val="18"/>
  </w:num>
  <w:num w:numId="27">
    <w:abstractNumId w:val="37"/>
  </w:num>
  <w:num w:numId="28">
    <w:abstractNumId w:val="25"/>
  </w:num>
  <w:num w:numId="29">
    <w:abstractNumId w:val="26"/>
  </w:num>
  <w:num w:numId="30">
    <w:abstractNumId w:val="33"/>
  </w:num>
  <w:num w:numId="31">
    <w:abstractNumId w:val="32"/>
  </w:num>
  <w:num w:numId="32">
    <w:abstractNumId w:val="30"/>
  </w:num>
  <w:num w:numId="33">
    <w:abstractNumId w:val="12"/>
  </w:num>
  <w:num w:numId="3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cs-CZ" w:vendorID="7" w:dllVersion="514" w:checkStyle="1"/>
  <w:proofState w:spelling="clean" w:grammar="clean"/>
  <w:doNotTrackFormatting/>
  <w:defaultTabStop w:val="709"/>
  <w:hyphenationZone w:val="425"/>
  <w:drawingGridHorizontalSpacing w:val="10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765"/>
    <w:rsid w:val="00000439"/>
    <w:rsid w:val="000008F3"/>
    <w:rsid w:val="00000A6B"/>
    <w:rsid w:val="0000111E"/>
    <w:rsid w:val="0000113C"/>
    <w:rsid w:val="0000130C"/>
    <w:rsid w:val="00001C54"/>
    <w:rsid w:val="00001CDB"/>
    <w:rsid w:val="000025B6"/>
    <w:rsid w:val="000027B9"/>
    <w:rsid w:val="00002933"/>
    <w:rsid w:val="0000298A"/>
    <w:rsid w:val="00002FBA"/>
    <w:rsid w:val="000037AF"/>
    <w:rsid w:val="000037EB"/>
    <w:rsid w:val="00003844"/>
    <w:rsid w:val="00003927"/>
    <w:rsid w:val="00003F4E"/>
    <w:rsid w:val="00004378"/>
    <w:rsid w:val="00004706"/>
    <w:rsid w:val="000048BF"/>
    <w:rsid w:val="000049F4"/>
    <w:rsid w:val="00004F14"/>
    <w:rsid w:val="00004F21"/>
    <w:rsid w:val="00004F64"/>
    <w:rsid w:val="00005104"/>
    <w:rsid w:val="000057A7"/>
    <w:rsid w:val="000059F0"/>
    <w:rsid w:val="00005A83"/>
    <w:rsid w:val="00005BA7"/>
    <w:rsid w:val="00005E09"/>
    <w:rsid w:val="00006428"/>
    <w:rsid w:val="000064A4"/>
    <w:rsid w:val="000066CC"/>
    <w:rsid w:val="000066CD"/>
    <w:rsid w:val="000066EA"/>
    <w:rsid w:val="00006949"/>
    <w:rsid w:val="00006B2A"/>
    <w:rsid w:val="00006E82"/>
    <w:rsid w:val="000070D2"/>
    <w:rsid w:val="000074C3"/>
    <w:rsid w:val="0000750B"/>
    <w:rsid w:val="000075A4"/>
    <w:rsid w:val="00007859"/>
    <w:rsid w:val="00007A7B"/>
    <w:rsid w:val="00007BD9"/>
    <w:rsid w:val="00007D6B"/>
    <w:rsid w:val="00007F7F"/>
    <w:rsid w:val="0001041A"/>
    <w:rsid w:val="000107A2"/>
    <w:rsid w:val="000108BA"/>
    <w:rsid w:val="00010BF1"/>
    <w:rsid w:val="00010C48"/>
    <w:rsid w:val="00010CFA"/>
    <w:rsid w:val="000110D8"/>
    <w:rsid w:val="00011705"/>
    <w:rsid w:val="000120B1"/>
    <w:rsid w:val="000121F0"/>
    <w:rsid w:val="000122C5"/>
    <w:rsid w:val="0001231B"/>
    <w:rsid w:val="0001233B"/>
    <w:rsid w:val="00012479"/>
    <w:rsid w:val="0001263C"/>
    <w:rsid w:val="00012659"/>
    <w:rsid w:val="00012AF1"/>
    <w:rsid w:val="0001396F"/>
    <w:rsid w:val="00013B5A"/>
    <w:rsid w:val="00013C56"/>
    <w:rsid w:val="00013E0B"/>
    <w:rsid w:val="00013F6A"/>
    <w:rsid w:val="00013FDF"/>
    <w:rsid w:val="000141B6"/>
    <w:rsid w:val="00014411"/>
    <w:rsid w:val="00014907"/>
    <w:rsid w:val="00014BCE"/>
    <w:rsid w:val="00014C20"/>
    <w:rsid w:val="00014E1F"/>
    <w:rsid w:val="00015254"/>
    <w:rsid w:val="00015A8D"/>
    <w:rsid w:val="00016433"/>
    <w:rsid w:val="00016492"/>
    <w:rsid w:val="00016519"/>
    <w:rsid w:val="00016983"/>
    <w:rsid w:val="00016A04"/>
    <w:rsid w:val="00016A4C"/>
    <w:rsid w:val="00016A85"/>
    <w:rsid w:val="00016D59"/>
    <w:rsid w:val="000170B5"/>
    <w:rsid w:val="000170FB"/>
    <w:rsid w:val="0001735F"/>
    <w:rsid w:val="00017748"/>
    <w:rsid w:val="00017750"/>
    <w:rsid w:val="00017791"/>
    <w:rsid w:val="000177A9"/>
    <w:rsid w:val="000179C0"/>
    <w:rsid w:val="00017B6A"/>
    <w:rsid w:val="00017BDB"/>
    <w:rsid w:val="00017C67"/>
    <w:rsid w:val="000200FB"/>
    <w:rsid w:val="000202CA"/>
    <w:rsid w:val="000207C3"/>
    <w:rsid w:val="000209EA"/>
    <w:rsid w:val="00020E7C"/>
    <w:rsid w:val="0002113F"/>
    <w:rsid w:val="000213AF"/>
    <w:rsid w:val="00021912"/>
    <w:rsid w:val="00021BE0"/>
    <w:rsid w:val="00021DBA"/>
    <w:rsid w:val="000220D8"/>
    <w:rsid w:val="00022210"/>
    <w:rsid w:val="00022257"/>
    <w:rsid w:val="000225D7"/>
    <w:rsid w:val="000229C1"/>
    <w:rsid w:val="00022A8E"/>
    <w:rsid w:val="00023266"/>
    <w:rsid w:val="00023672"/>
    <w:rsid w:val="00023677"/>
    <w:rsid w:val="00023705"/>
    <w:rsid w:val="000238AB"/>
    <w:rsid w:val="00023BA1"/>
    <w:rsid w:val="000240E2"/>
    <w:rsid w:val="00024141"/>
    <w:rsid w:val="0002436A"/>
    <w:rsid w:val="000243C2"/>
    <w:rsid w:val="000245CA"/>
    <w:rsid w:val="000247AB"/>
    <w:rsid w:val="00024A6D"/>
    <w:rsid w:val="00024BD7"/>
    <w:rsid w:val="00024D05"/>
    <w:rsid w:val="00024F44"/>
    <w:rsid w:val="0002508B"/>
    <w:rsid w:val="000250AD"/>
    <w:rsid w:val="00025616"/>
    <w:rsid w:val="000258F0"/>
    <w:rsid w:val="00025968"/>
    <w:rsid w:val="00025A09"/>
    <w:rsid w:val="00025AE5"/>
    <w:rsid w:val="000261A7"/>
    <w:rsid w:val="00026406"/>
    <w:rsid w:val="0002647A"/>
    <w:rsid w:val="0002647D"/>
    <w:rsid w:val="000267B5"/>
    <w:rsid w:val="000268BA"/>
    <w:rsid w:val="00026D8B"/>
    <w:rsid w:val="0002709F"/>
    <w:rsid w:val="000270ED"/>
    <w:rsid w:val="000271D9"/>
    <w:rsid w:val="000272BB"/>
    <w:rsid w:val="0002730C"/>
    <w:rsid w:val="00027336"/>
    <w:rsid w:val="00027652"/>
    <w:rsid w:val="00027B02"/>
    <w:rsid w:val="00027B3F"/>
    <w:rsid w:val="00027BF0"/>
    <w:rsid w:val="00027C35"/>
    <w:rsid w:val="00027FDA"/>
    <w:rsid w:val="00030232"/>
    <w:rsid w:val="0003025F"/>
    <w:rsid w:val="00030856"/>
    <w:rsid w:val="00030A54"/>
    <w:rsid w:val="00030D26"/>
    <w:rsid w:val="0003137E"/>
    <w:rsid w:val="000315C0"/>
    <w:rsid w:val="00031C6F"/>
    <w:rsid w:val="00031EFE"/>
    <w:rsid w:val="00032518"/>
    <w:rsid w:val="00032700"/>
    <w:rsid w:val="00032BC0"/>
    <w:rsid w:val="00032BF9"/>
    <w:rsid w:val="00032F20"/>
    <w:rsid w:val="0003310D"/>
    <w:rsid w:val="000331F3"/>
    <w:rsid w:val="0003372F"/>
    <w:rsid w:val="00034292"/>
    <w:rsid w:val="000349B1"/>
    <w:rsid w:val="00034F03"/>
    <w:rsid w:val="000355AB"/>
    <w:rsid w:val="00035D34"/>
    <w:rsid w:val="00035F2E"/>
    <w:rsid w:val="00035F83"/>
    <w:rsid w:val="00036664"/>
    <w:rsid w:val="00036D2B"/>
    <w:rsid w:val="00036F7C"/>
    <w:rsid w:val="0003728C"/>
    <w:rsid w:val="00037309"/>
    <w:rsid w:val="00037686"/>
    <w:rsid w:val="00037D52"/>
    <w:rsid w:val="000401FA"/>
    <w:rsid w:val="00040392"/>
    <w:rsid w:val="00040393"/>
    <w:rsid w:val="00040482"/>
    <w:rsid w:val="00040CB6"/>
    <w:rsid w:val="000412C5"/>
    <w:rsid w:val="000415F1"/>
    <w:rsid w:val="00041B90"/>
    <w:rsid w:val="00041C47"/>
    <w:rsid w:val="00041CA2"/>
    <w:rsid w:val="00042057"/>
    <w:rsid w:val="0004213C"/>
    <w:rsid w:val="000425F9"/>
    <w:rsid w:val="000429A7"/>
    <w:rsid w:val="00042C70"/>
    <w:rsid w:val="00042DAF"/>
    <w:rsid w:val="00043240"/>
    <w:rsid w:val="000434A6"/>
    <w:rsid w:val="00043546"/>
    <w:rsid w:val="00043C7A"/>
    <w:rsid w:val="0004430A"/>
    <w:rsid w:val="000443E3"/>
    <w:rsid w:val="00044B80"/>
    <w:rsid w:val="00044C06"/>
    <w:rsid w:val="00044D4A"/>
    <w:rsid w:val="00044E45"/>
    <w:rsid w:val="00044EFA"/>
    <w:rsid w:val="000457D0"/>
    <w:rsid w:val="00045AFF"/>
    <w:rsid w:val="0004603F"/>
    <w:rsid w:val="0004605B"/>
    <w:rsid w:val="00046895"/>
    <w:rsid w:val="00046CD0"/>
    <w:rsid w:val="000479D8"/>
    <w:rsid w:val="00047AAC"/>
    <w:rsid w:val="00047E87"/>
    <w:rsid w:val="00047EFA"/>
    <w:rsid w:val="00047F4E"/>
    <w:rsid w:val="0005032A"/>
    <w:rsid w:val="000505FD"/>
    <w:rsid w:val="000510F9"/>
    <w:rsid w:val="000524EA"/>
    <w:rsid w:val="00052745"/>
    <w:rsid w:val="00052AAE"/>
    <w:rsid w:val="00052B52"/>
    <w:rsid w:val="00053053"/>
    <w:rsid w:val="0005317C"/>
    <w:rsid w:val="000535D4"/>
    <w:rsid w:val="00053934"/>
    <w:rsid w:val="00053D81"/>
    <w:rsid w:val="00053E70"/>
    <w:rsid w:val="00053ED7"/>
    <w:rsid w:val="00053F6D"/>
    <w:rsid w:val="00054A66"/>
    <w:rsid w:val="00054B67"/>
    <w:rsid w:val="00054C0A"/>
    <w:rsid w:val="00054D15"/>
    <w:rsid w:val="00054F3A"/>
    <w:rsid w:val="00055145"/>
    <w:rsid w:val="000552BA"/>
    <w:rsid w:val="0005552A"/>
    <w:rsid w:val="000557FC"/>
    <w:rsid w:val="00055D52"/>
    <w:rsid w:val="0005695A"/>
    <w:rsid w:val="0005699B"/>
    <w:rsid w:val="00057002"/>
    <w:rsid w:val="0005715D"/>
    <w:rsid w:val="00057275"/>
    <w:rsid w:val="00057579"/>
    <w:rsid w:val="000578C9"/>
    <w:rsid w:val="00057BDA"/>
    <w:rsid w:val="000601C4"/>
    <w:rsid w:val="00060A1D"/>
    <w:rsid w:val="00060CDF"/>
    <w:rsid w:val="00061129"/>
    <w:rsid w:val="000611B2"/>
    <w:rsid w:val="000612E5"/>
    <w:rsid w:val="00061589"/>
    <w:rsid w:val="00061871"/>
    <w:rsid w:val="0006189F"/>
    <w:rsid w:val="00061930"/>
    <w:rsid w:val="00061D72"/>
    <w:rsid w:val="00061DC2"/>
    <w:rsid w:val="00061EE6"/>
    <w:rsid w:val="00062046"/>
    <w:rsid w:val="00062681"/>
    <w:rsid w:val="00062EEA"/>
    <w:rsid w:val="0006317E"/>
    <w:rsid w:val="00063194"/>
    <w:rsid w:val="000635AA"/>
    <w:rsid w:val="000637FB"/>
    <w:rsid w:val="000639F3"/>
    <w:rsid w:val="00063DF3"/>
    <w:rsid w:val="00063E43"/>
    <w:rsid w:val="00063E7A"/>
    <w:rsid w:val="0006418A"/>
    <w:rsid w:val="000641ED"/>
    <w:rsid w:val="00064284"/>
    <w:rsid w:val="00064657"/>
    <w:rsid w:val="00064666"/>
    <w:rsid w:val="00064865"/>
    <w:rsid w:val="00064A35"/>
    <w:rsid w:val="0006500F"/>
    <w:rsid w:val="00065555"/>
    <w:rsid w:val="00065562"/>
    <w:rsid w:val="00065678"/>
    <w:rsid w:val="00065D32"/>
    <w:rsid w:val="00065E4A"/>
    <w:rsid w:val="00065FDC"/>
    <w:rsid w:val="000660C6"/>
    <w:rsid w:val="000661FA"/>
    <w:rsid w:val="00066554"/>
    <w:rsid w:val="000669F6"/>
    <w:rsid w:val="00066C0B"/>
    <w:rsid w:val="00066C0C"/>
    <w:rsid w:val="00066D3F"/>
    <w:rsid w:val="00066D70"/>
    <w:rsid w:val="0006731D"/>
    <w:rsid w:val="00067E54"/>
    <w:rsid w:val="00067E66"/>
    <w:rsid w:val="000702AF"/>
    <w:rsid w:val="00070819"/>
    <w:rsid w:val="0007095B"/>
    <w:rsid w:val="00070AA6"/>
    <w:rsid w:val="00070CE0"/>
    <w:rsid w:val="00070DFA"/>
    <w:rsid w:val="00071020"/>
    <w:rsid w:val="00071756"/>
    <w:rsid w:val="00071987"/>
    <w:rsid w:val="00071ABC"/>
    <w:rsid w:val="00071E36"/>
    <w:rsid w:val="00071E62"/>
    <w:rsid w:val="00071FA0"/>
    <w:rsid w:val="0007216A"/>
    <w:rsid w:val="000722FA"/>
    <w:rsid w:val="0007248E"/>
    <w:rsid w:val="00072641"/>
    <w:rsid w:val="00072721"/>
    <w:rsid w:val="00072A55"/>
    <w:rsid w:val="000730AF"/>
    <w:rsid w:val="00073275"/>
    <w:rsid w:val="00073969"/>
    <w:rsid w:val="00073D66"/>
    <w:rsid w:val="00073E99"/>
    <w:rsid w:val="00074155"/>
    <w:rsid w:val="00074577"/>
    <w:rsid w:val="000747EF"/>
    <w:rsid w:val="00074AF9"/>
    <w:rsid w:val="00074D44"/>
    <w:rsid w:val="00074FC9"/>
    <w:rsid w:val="00074FDE"/>
    <w:rsid w:val="00074FED"/>
    <w:rsid w:val="00075046"/>
    <w:rsid w:val="000753B3"/>
    <w:rsid w:val="0007545C"/>
    <w:rsid w:val="00075730"/>
    <w:rsid w:val="00075C58"/>
    <w:rsid w:val="0007639E"/>
    <w:rsid w:val="00076414"/>
    <w:rsid w:val="0007662D"/>
    <w:rsid w:val="00076958"/>
    <w:rsid w:val="00076AA2"/>
    <w:rsid w:val="00076DE4"/>
    <w:rsid w:val="00076E0F"/>
    <w:rsid w:val="00076F71"/>
    <w:rsid w:val="00077769"/>
    <w:rsid w:val="000779A2"/>
    <w:rsid w:val="00077D25"/>
    <w:rsid w:val="0008006D"/>
    <w:rsid w:val="0008009A"/>
    <w:rsid w:val="00080378"/>
    <w:rsid w:val="000805A5"/>
    <w:rsid w:val="0008069C"/>
    <w:rsid w:val="000806FF"/>
    <w:rsid w:val="000809D4"/>
    <w:rsid w:val="00080D66"/>
    <w:rsid w:val="000810E4"/>
    <w:rsid w:val="00081303"/>
    <w:rsid w:val="0008130E"/>
    <w:rsid w:val="000813CD"/>
    <w:rsid w:val="0008162B"/>
    <w:rsid w:val="000816FB"/>
    <w:rsid w:val="000817F7"/>
    <w:rsid w:val="00081883"/>
    <w:rsid w:val="00081F75"/>
    <w:rsid w:val="0008228F"/>
    <w:rsid w:val="0008269D"/>
    <w:rsid w:val="00082710"/>
    <w:rsid w:val="000827F0"/>
    <w:rsid w:val="00082AD8"/>
    <w:rsid w:val="00082B9C"/>
    <w:rsid w:val="00082ECD"/>
    <w:rsid w:val="000830B1"/>
    <w:rsid w:val="00083186"/>
    <w:rsid w:val="000833A6"/>
    <w:rsid w:val="00083753"/>
    <w:rsid w:val="000839BC"/>
    <w:rsid w:val="00083B25"/>
    <w:rsid w:val="00083E97"/>
    <w:rsid w:val="00084190"/>
    <w:rsid w:val="00084261"/>
    <w:rsid w:val="00084309"/>
    <w:rsid w:val="00084D68"/>
    <w:rsid w:val="00084DE9"/>
    <w:rsid w:val="00084E41"/>
    <w:rsid w:val="00084F46"/>
    <w:rsid w:val="00085048"/>
    <w:rsid w:val="00085157"/>
    <w:rsid w:val="0008544E"/>
    <w:rsid w:val="000855EA"/>
    <w:rsid w:val="00085665"/>
    <w:rsid w:val="00085968"/>
    <w:rsid w:val="00085ABD"/>
    <w:rsid w:val="00085D4A"/>
    <w:rsid w:val="000860AA"/>
    <w:rsid w:val="00086153"/>
    <w:rsid w:val="0008668F"/>
    <w:rsid w:val="00086748"/>
    <w:rsid w:val="000869FD"/>
    <w:rsid w:val="00086CA1"/>
    <w:rsid w:val="00086D04"/>
    <w:rsid w:val="00086D6D"/>
    <w:rsid w:val="00086DAB"/>
    <w:rsid w:val="00086EC0"/>
    <w:rsid w:val="00086EF3"/>
    <w:rsid w:val="00087D68"/>
    <w:rsid w:val="00087DB2"/>
    <w:rsid w:val="00087F51"/>
    <w:rsid w:val="00090575"/>
    <w:rsid w:val="000907BA"/>
    <w:rsid w:val="000907FD"/>
    <w:rsid w:val="00090C4A"/>
    <w:rsid w:val="00090D7B"/>
    <w:rsid w:val="00090E5E"/>
    <w:rsid w:val="00091133"/>
    <w:rsid w:val="00091168"/>
    <w:rsid w:val="00091198"/>
    <w:rsid w:val="0009127B"/>
    <w:rsid w:val="00091396"/>
    <w:rsid w:val="00091C49"/>
    <w:rsid w:val="000924CD"/>
    <w:rsid w:val="00092507"/>
    <w:rsid w:val="00092561"/>
    <w:rsid w:val="00092674"/>
    <w:rsid w:val="0009269C"/>
    <w:rsid w:val="0009273A"/>
    <w:rsid w:val="00092799"/>
    <w:rsid w:val="00092BC6"/>
    <w:rsid w:val="00092E7B"/>
    <w:rsid w:val="00092F44"/>
    <w:rsid w:val="00092FD8"/>
    <w:rsid w:val="0009305C"/>
    <w:rsid w:val="000930AB"/>
    <w:rsid w:val="000930AD"/>
    <w:rsid w:val="000932AF"/>
    <w:rsid w:val="000935FD"/>
    <w:rsid w:val="00093817"/>
    <w:rsid w:val="00093885"/>
    <w:rsid w:val="00093C83"/>
    <w:rsid w:val="0009423E"/>
    <w:rsid w:val="0009434F"/>
    <w:rsid w:val="0009442C"/>
    <w:rsid w:val="0009475E"/>
    <w:rsid w:val="00094878"/>
    <w:rsid w:val="00094957"/>
    <w:rsid w:val="00094A16"/>
    <w:rsid w:val="00094A96"/>
    <w:rsid w:val="00094AA5"/>
    <w:rsid w:val="00095318"/>
    <w:rsid w:val="0009577F"/>
    <w:rsid w:val="000958C9"/>
    <w:rsid w:val="000958CF"/>
    <w:rsid w:val="000967CC"/>
    <w:rsid w:val="00096832"/>
    <w:rsid w:val="00096ADA"/>
    <w:rsid w:val="000970B4"/>
    <w:rsid w:val="000971D3"/>
    <w:rsid w:val="000974FF"/>
    <w:rsid w:val="0009777E"/>
    <w:rsid w:val="00097B5E"/>
    <w:rsid w:val="00097C14"/>
    <w:rsid w:val="00097EAD"/>
    <w:rsid w:val="00097ECB"/>
    <w:rsid w:val="00097FE6"/>
    <w:rsid w:val="000A0183"/>
    <w:rsid w:val="000A0A52"/>
    <w:rsid w:val="000A0F26"/>
    <w:rsid w:val="000A1098"/>
    <w:rsid w:val="000A15B9"/>
    <w:rsid w:val="000A1C06"/>
    <w:rsid w:val="000A1EB2"/>
    <w:rsid w:val="000A1EB4"/>
    <w:rsid w:val="000A22A1"/>
    <w:rsid w:val="000A23D1"/>
    <w:rsid w:val="000A2A3A"/>
    <w:rsid w:val="000A2C4A"/>
    <w:rsid w:val="000A32E8"/>
    <w:rsid w:val="000A340D"/>
    <w:rsid w:val="000A37A6"/>
    <w:rsid w:val="000A3B53"/>
    <w:rsid w:val="000A446A"/>
    <w:rsid w:val="000A4702"/>
    <w:rsid w:val="000A47E0"/>
    <w:rsid w:val="000A4B5D"/>
    <w:rsid w:val="000A4C07"/>
    <w:rsid w:val="000A4CD0"/>
    <w:rsid w:val="000A52CB"/>
    <w:rsid w:val="000A5ECD"/>
    <w:rsid w:val="000A5FF9"/>
    <w:rsid w:val="000A626A"/>
    <w:rsid w:val="000A65DA"/>
    <w:rsid w:val="000A668F"/>
    <w:rsid w:val="000A6721"/>
    <w:rsid w:val="000A6A42"/>
    <w:rsid w:val="000A6BA3"/>
    <w:rsid w:val="000A6DFB"/>
    <w:rsid w:val="000A6F43"/>
    <w:rsid w:val="000A6F47"/>
    <w:rsid w:val="000A6F54"/>
    <w:rsid w:val="000A7112"/>
    <w:rsid w:val="000A7401"/>
    <w:rsid w:val="000A76E0"/>
    <w:rsid w:val="000A79FA"/>
    <w:rsid w:val="000A7CC6"/>
    <w:rsid w:val="000B0164"/>
    <w:rsid w:val="000B096C"/>
    <w:rsid w:val="000B0D37"/>
    <w:rsid w:val="000B0E13"/>
    <w:rsid w:val="000B0E18"/>
    <w:rsid w:val="000B1099"/>
    <w:rsid w:val="000B10E4"/>
    <w:rsid w:val="000B12B5"/>
    <w:rsid w:val="000B12DE"/>
    <w:rsid w:val="000B1795"/>
    <w:rsid w:val="000B1B51"/>
    <w:rsid w:val="000B207E"/>
    <w:rsid w:val="000B2196"/>
    <w:rsid w:val="000B21D8"/>
    <w:rsid w:val="000B24AF"/>
    <w:rsid w:val="000B2868"/>
    <w:rsid w:val="000B2989"/>
    <w:rsid w:val="000B29F3"/>
    <w:rsid w:val="000B2B76"/>
    <w:rsid w:val="000B3716"/>
    <w:rsid w:val="000B379C"/>
    <w:rsid w:val="000B3B90"/>
    <w:rsid w:val="000B3F32"/>
    <w:rsid w:val="000B4084"/>
    <w:rsid w:val="000B4307"/>
    <w:rsid w:val="000B535D"/>
    <w:rsid w:val="000B536B"/>
    <w:rsid w:val="000B5ADC"/>
    <w:rsid w:val="000B5C2F"/>
    <w:rsid w:val="000B5FD7"/>
    <w:rsid w:val="000B66BC"/>
    <w:rsid w:val="000B6C5F"/>
    <w:rsid w:val="000B72A5"/>
    <w:rsid w:val="000B7430"/>
    <w:rsid w:val="000B7591"/>
    <w:rsid w:val="000B77C5"/>
    <w:rsid w:val="000B7A92"/>
    <w:rsid w:val="000B7B2F"/>
    <w:rsid w:val="000C0487"/>
    <w:rsid w:val="000C04A4"/>
    <w:rsid w:val="000C0643"/>
    <w:rsid w:val="000C06CE"/>
    <w:rsid w:val="000C0A71"/>
    <w:rsid w:val="000C0B36"/>
    <w:rsid w:val="000C0BC3"/>
    <w:rsid w:val="000C0EF8"/>
    <w:rsid w:val="000C113B"/>
    <w:rsid w:val="000C154A"/>
    <w:rsid w:val="000C1644"/>
    <w:rsid w:val="000C1748"/>
    <w:rsid w:val="000C187E"/>
    <w:rsid w:val="000C1D2C"/>
    <w:rsid w:val="000C1E8D"/>
    <w:rsid w:val="000C1F71"/>
    <w:rsid w:val="000C258A"/>
    <w:rsid w:val="000C265E"/>
    <w:rsid w:val="000C2B4A"/>
    <w:rsid w:val="000C2BEC"/>
    <w:rsid w:val="000C2D1A"/>
    <w:rsid w:val="000C2D24"/>
    <w:rsid w:val="000C2DE3"/>
    <w:rsid w:val="000C2F98"/>
    <w:rsid w:val="000C328E"/>
    <w:rsid w:val="000C3765"/>
    <w:rsid w:val="000C3803"/>
    <w:rsid w:val="000C38A9"/>
    <w:rsid w:val="000C393F"/>
    <w:rsid w:val="000C3F5C"/>
    <w:rsid w:val="000C41D4"/>
    <w:rsid w:val="000C42B0"/>
    <w:rsid w:val="000C4782"/>
    <w:rsid w:val="000C4FCE"/>
    <w:rsid w:val="000C52F1"/>
    <w:rsid w:val="000C5688"/>
    <w:rsid w:val="000C577B"/>
    <w:rsid w:val="000C5855"/>
    <w:rsid w:val="000C5E7F"/>
    <w:rsid w:val="000C5EF8"/>
    <w:rsid w:val="000C636D"/>
    <w:rsid w:val="000C6518"/>
    <w:rsid w:val="000C68DA"/>
    <w:rsid w:val="000C6C25"/>
    <w:rsid w:val="000C730D"/>
    <w:rsid w:val="000C76D7"/>
    <w:rsid w:val="000C7BC2"/>
    <w:rsid w:val="000C7EBA"/>
    <w:rsid w:val="000D01FF"/>
    <w:rsid w:val="000D0250"/>
    <w:rsid w:val="000D05DB"/>
    <w:rsid w:val="000D06D6"/>
    <w:rsid w:val="000D06F1"/>
    <w:rsid w:val="000D07FB"/>
    <w:rsid w:val="000D11A0"/>
    <w:rsid w:val="000D11D3"/>
    <w:rsid w:val="000D1909"/>
    <w:rsid w:val="000D1E82"/>
    <w:rsid w:val="000D2306"/>
    <w:rsid w:val="000D271B"/>
    <w:rsid w:val="000D2E38"/>
    <w:rsid w:val="000D31C1"/>
    <w:rsid w:val="000D3461"/>
    <w:rsid w:val="000D360F"/>
    <w:rsid w:val="000D3652"/>
    <w:rsid w:val="000D391B"/>
    <w:rsid w:val="000D3AA0"/>
    <w:rsid w:val="000D3BF4"/>
    <w:rsid w:val="000D41C0"/>
    <w:rsid w:val="000D42DD"/>
    <w:rsid w:val="000D4467"/>
    <w:rsid w:val="000D46EB"/>
    <w:rsid w:val="000D48E1"/>
    <w:rsid w:val="000D4AA8"/>
    <w:rsid w:val="000D4D2D"/>
    <w:rsid w:val="000D4EB3"/>
    <w:rsid w:val="000D5580"/>
    <w:rsid w:val="000D5865"/>
    <w:rsid w:val="000D5A05"/>
    <w:rsid w:val="000D5A14"/>
    <w:rsid w:val="000D6062"/>
    <w:rsid w:val="000D61BE"/>
    <w:rsid w:val="000D6861"/>
    <w:rsid w:val="000D691B"/>
    <w:rsid w:val="000D6FEB"/>
    <w:rsid w:val="000D7444"/>
    <w:rsid w:val="000D7684"/>
    <w:rsid w:val="000D7AB4"/>
    <w:rsid w:val="000D7BAE"/>
    <w:rsid w:val="000E0E07"/>
    <w:rsid w:val="000E0E6D"/>
    <w:rsid w:val="000E0EB2"/>
    <w:rsid w:val="000E135B"/>
    <w:rsid w:val="000E1395"/>
    <w:rsid w:val="000E13A9"/>
    <w:rsid w:val="000E1846"/>
    <w:rsid w:val="000E1984"/>
    <w:rsid w:val="000E19B2"/>
    <w:rsid w:val="000E23E8"/>
    <w:rsid w:val="000E2683"/>
    <w:rsid w:val="000E26E8"/>
    <w:rsid w:val="000E2BF5"/>
    <w:rsid w:val="000E2D3E"/>
    <w:rsid w:val="000E2D5C"/>
    <w:rsid w:val="000E3133"/>
    <w:rsid w:val="000E35C8"/>
    <w:rsid w:val="000E36C0"/>
    <w:rsid w:val="000E385C"/>
    <w:rsid w:val="000E3A49"/>
    <w:rsid w:val="000E4835"/>
    <w:rsid w:val="000E493F"/>
    <w:rsid w:val="000E4999"/>
    <w:rsid w:val="000E4A1F"/>
    <w:rsid w:val="000E4AF7"/>
    <w:rsid w:val="000E4AF9"/>
    <w:rsid w:val="000E4B1E"/>
    <w:rsid w:val="000E4CB5"/>
    <w:rsid w:val="000E5043"/>
    <w:rsid w:val="000E55D6"/>
    <w:rsid w:val="000E580E"/>
    <w:rsid w:val="000E5858"/>
    <w:rsid w:val="000E59D9"/>
    <w:rsid w:val="000E5BD9"/>
    <w:rsid w:val="000E5CD4"/>
    <w:rsid w:val="000E624C"/>
    <w:rsid w:val="000E6865"/>
    <w:rsid w:val="000E69D7"/>
    <w:rsid w:val="000E7197"/>
    <w:rsid w:val="000E7339"/>
    <w:rsid w:val="000E7AD9"/>
    <w:rsid w:val="000F028A"/>
    <w:rsid w:val="000F041A"/>
    <w:rsid w:val="000F0619"/>
    <w:rsid w:val="000F0808"/>
    <w:rsid w:val="000F082D"/>
    <w:rsid w:val="000F0D89"/>
    <w:rsid w:val="000F163A"/>
    <w:rsid w:val="000F1817"/>
    <w:rsid w:val="000F22A6"/>
    <w:rsid w:val="000F235F"/>
    <w:rsid w:val="000F23AD"/>
    <w:rsid w:val="000F3713"/>
    <w:rsid w:val="000F3A98"/>
    <w:rsid w:val="000F3C20"/>
    <w:rsid w:val="000F3D88"/>
    <w:rsid w:val="000F3FC1"/>
    <w:rsid w:val="000F44C2"/>
    <w:rsid w:val="000F4508"/>
    <w:rsid w:val="000F4A78"/>
    <w:rsid w:val="000F4BB2"/>
    <w:rsid w:val="000F4EC6"/>
    <w:rsid w:val="000F53B8"/>
    <w:rsid w:val="000F5506"/>
    <w:rsid w:val="000F551C"/>
    <w:rsid w:val="000F5863"/>
    <w:rsid w:val="000F5A19"/>
    <w:rsid w:val="000F5D27"/>
    <w:rsid w:val="000F5D87"/>
    <w:rsid w:val="000F6031"/>
    <w:rsid w:val="000F6244"/>
    <w:rsid w:val="000F6300"/>
    <w:rsid w:val="000F6325"/>
    <w:rsid w:val="000F641D"/>
    <w:rsid w:val="000F64FD"/>
    <w:rsid w:val="000F69DE"/>
    <w:rsid w:val="000F6B93"/>
    <w:rsid w:val="000F6C22"/>
    <w:rsid w:val="000F77E1"/>
    <w:rsid w:val="000F78E3"/>
    <w:rsid w:val="000F7D3F"/>
    <w:rsid w:val="000F7EFF"/>
    <w:rsid w:val="000F7FF5"/>
    <w:rsid w:val="00100009"/>
    <w:rsid w:val="00100268"/>
    <w:rsid w:val="00100A5C"/>
    <w:rsid w:val="00100D11"/>
    <w:rsid w:val="00101005"/>
    <w:rsid w:val="00101116"/>
    <w:rsid w:val="001016BE"/>
    <w:rsid w:val="00101B09"/>
    <w:rsid w:val="00101E8B"/>
    <w:rsid w:val="00101F08"/>
    <w:rsid w:val="0010207D"/>
    <w:rsid w:val="001022DE"/>
    <w:rsid w:val="001023EF"/>
    <w:rsid w:val="00102C5C"/>
    <w:rsid w:val="00102E0B"/>
    <w:rsid w:val="0010310A"/>
    <w:rsid w:val="0010362F"/>
    <w:rsid w:val="00103B14"/>
    <w:rsid w:val="00103ECE"/>
    <w:rsid w:val="001040DD"/>
    <w:rsid w:val="00104218"/>
    <w:rsid w:val="001047F1"/>
    <w:rsid w:val="00104A2E"/>
    <w:rsid w:val="001050DA"/>
    <w:rsid w:val="0010576A"/>
    <w:rsid w:val="0010594A"/>
    <w:rsid w:val="0010609B"/>
    <w:rsid w:val="001061FA"/>
    <w:rsid w:val="00106378"/>
    <w:rsid w:val="00106500"/>
    <w:rsid w:val="0010681A"/>
    <w:rsid w:val="00106915"/>
    <w:rsid w:val="00106B9A"/>
    <w:rsid w:val="001070C6"/>
    <w:rsid w:val="0010728C"/>
    <w:rsid w:val="0010742C"/>
    <w:rsid w:val="0010754D"/>
    <w:rsid w:val="0010781C"/>
    <w:rsid w:val="00107A12"/>
    <w:rsid w:val="00107C37"/>
    <w:rsid w:val="00107F08"/>
    <w:rsid w:val="00107F80"/>
    <w:rsid w:val="0011022E"/>
    <w:rsid w:val="0011044B"/>
    <w:rsid w:val="00110974"/>
    <w:rsid w:val="00110D42"/>
    <w:rsid w:val="00110E4B"/>
    <w:rsid w:val="001112CC"/>
    <w:rsid w:val="001114CA"/>
    <w:rsid w:val="0011154F"/>
    <w:rsid w:val="001115B4"/>
    <w:rsid w:val="00111659"/>
    <w:rsid w:val="00111705"/>
    <w:rsid w:val="001118C7"/>
    <w:rsid w:val="00111E3E"/>
    <w:rsid w:val="001121A5"/>
    <w:rsid w:val="0011249C"/>
    <w:rsid w:val="001126E1"/>
    <w:rsid w:val="00112F85"/>
    <w:rsid w:val="00113B78"/>
    <w:rsid w:val="00113BD0"/>
    <w:rsid w:val="00113CF6"/>
    <w:rsid w:val="001141BB"/>
    <w:rsid w:val="00114722"/>
    <w:rsid w:val="00114765"/>
    <w:rsid w:val="001147E3"/>
    <w:rsid w:val="001147EA"/>
    <w:rsid w:val="00114B38"/>
    <w:rsid w:val="00115117"/>
    <w:rsid w:val="00115134"/>
    <w:rsid w:val="001152F5"/>
    <w:rsid w:val="001155EC"/>
    <w:rsid w:val="001157AF"/>
    <w:rsid w:val="00115F02"/>
    <w:rsid w:val="00116227"/>
    <w:rsid w:val="00116889"/>
    <w:rsid w:val="001168D0"/>
    <w:rsid w:val="00116D9B"/>
    <w:rsid w:val="00116DC6"/>
    <w:rsid w:val="00116EFA"/>
    <w:rsid w:val="00116F31"/>
    <w:rsid w:val="0011719B"/>
    <w:rsid w:val="00117434"/>
    <w:rsid w:val="00117EDB"/>
    <w:rsid w:val="00120891"/>
    <w:rsid w:val="00120E0A"/>
    <w:rsid w:val="00121236"/>
    <w:rsid w:val="0012153B"/>
    <w:rsid w:val="00121773"/>
    <w:rsid w:val="00121B43"/>
    <w:rsid w:val="00121E18"/>
    <w:rsid w:val="00122006"/>
    <w:rsid w:val="00122647"/>
    <w:rsid w:val="001227FA"/>
    <w:rsid w:val="00122B9D"/>
    <w:rsid w:val="00122D8B"/>
    <w:rsid w:val="001230D0"/>
    <w:rsid w:val="0012324A"/>
    <w:rsid w:val="0012370A"/>
    <w:rsid w:val="00123A16"/>
    <w:rsid w:val="00123DB3"/>
    <w:rsid w:val="00123DCA"/>
    <w:rsid w:val="0012404E"/>
    <w:rsid w:val="00124699"/>
    <w:rsid w:val="0012491B"/>
    <w:rsid w:val="00124956"/>
    <w:rsid w:val="00124B6B"/>
    <w:rsid w:val="00124C72"/>
    <w:rsid w:val="00124E33"/>
    <w:rsid w:val="00124FB0"/>
    <w:rsid w:val="00125322"/>
    <w:rsid w:val="001254F8"/>
    <w:rsid w:val="001257EA"/>
    <w:rsid w:val="00125E3F"/>
    <w:rsid w:val="00126087"/>
    <w:rsid w:val="001261C8"/>
    <w:rsid w:val="00126288"/>
    <w:rsid w:val="0012643A"/>
    <w:rsid w:val="00126524"/>
    <w:rsid w:val="00126661"/>
    <w:rsid w:val="00126A78"/>
    <w:rsid w:val="0012735D"/>
    <w:rsid w:val="00127432"/>
    <w:rsid w:val="001275A8"/>
    <w:rsid w:val="00130013"/>
    <w:rsid w:val="00130603"/>
    <w:rsid w:val="001307AF"/>
    <w:rsid w:val="00130863"/>
    <w:rsid w:val="00130E82"/>
    <w:rsid w:val="00130FEE"/>
    <w:rsid w:val="00130FEF"/>
    <w:rsid w:val="001316B5"/>
    <w:rsid w:val="001317CA"/>
    <w:rsid w:val="001319DE"/>
    <w:rsid w:val="00131C53"/>
    <w:rsid w:val="00131DEB"/>
    <w:rsid w:val="00131FC6"/>
    <w:rsid w:val="00133181"/>
    <w:rsid w:val="001336F5"/>
    <w:rsid w:val="00133A52"/>
    <w:rsid w:val="00133E34"/>
    <w:rsid w:val="00133E65"/>
    <w:rsid w:val="00134082"/>
    <w:rsid w:val="001342BF"/>
    <w:rsid w:val="00134521"/>
    <w:rsid w:val="001345DB"/>
    <w:rsid w:val="0013482B"/>
    <w:rsid w:val="0013484B"/>
    <w:rsid w:val="001350A0"/>
    <w:rsid w:val="001357BA"/>
    <w:rsid w:val="00135888"/>
    <w:rsid w:val="00135903"/>
    <w:rsid w:val="00135A21"/>
    <w:rsid w:val="00135B03"/>
    <w:rsid w:val="00135B88"/>
    <w:rsid w:val="00136346"/>
    <w:rsid w:val="001369FF"/>
    <w:rsid w:val="00136D14"/>
    <w:rsid w:val="0013737E"/>
    <w:rsid w:val="0013737F"/>
    <w:rsid w:val="001375EE"/>
    <w:rsid w:val="001379B6"/>
    <w:rsid w:val="00137C9C"/>
    <w:rsid w:val="00137DD2"/>
    <w:rsid w:val="00137EC1"/>
    <w:rsid w:val="00140034"/>
    <w:rsid w:val="001400B0"/>
    <w:rsid w:val="001402AF"/>
    <w:rsid w:val="001406F2"/>
    <w:rsid w:val="00140B85"/>
    <w:rsid w:val="00141571"/>
    <w:rsid w:val="001417A8"/>
    <w:rsid w:val="001417BA"/>
    <w:rsid w:val="001417F9"/>
    <w:rsid w:val="00141C3F"/>
    <w:rsid w:val="00141EEF"/>
    <w:rsid w:val="00141F72"/>
    <w:rsid w:val="00142194"/>
    <w:rsid w:val="00142264"/>
    <w:rsid w:val="001427D9"/>
    <w:rsid w:val="00142916"/>
    <w:rsid w:val="00142918"/>
    <w:rsid w:val="00142B84"/>
    <w:rsid w:val="00142FF8"/>
    <w:rsid w:val="00143328"/>
    <w:rsid w:val="0014336C"/>
    <w:rsid w:val="001433C2"/>
    <w:rsid w:val="00143876"/>
    <w:rsid w:val="001439F9"/>
    <w:rsid w:val="00143BB3"/>
    <w:rsid w:val="0014430A"/>
    <w:rsid w:val="001446DB"/>
    <w:rsid w:val="00144A1B"/>
    <w:rsid w:val="00144AD6"/>
    <w:rsid w:val="00144E96"/>
    <w:rsid w:val="001459D3"/>
    <w:rsid w:val="001459F2"/>
    <w:rsid w:val="0014624C"/>
    <w:rsid w:val="00146A49"/>
    <w:rsid w:val="0014721E"/>
    <w:rsid w:val="001472C9"/>
    <w:rsid w:val="001472E3"/>
    <w:rsid w:val="00147616"/>
    <w:rsid w:val="00147790"/>
    <w:rsid w:val="00147888"/>
    <w:rsid w:val="001478BF"/>
    <w:rsid w:val="001501B6"/>
    <w:rsid w:val="00150439"/>
    <w:rsid w:val="00150A22"/>
    <w:rsid w:val="00150B3F"/>
    <w:rsid w:val="00151403"/>
    <w:rsid w:val="00151523"/>
    <w:rsid w:val="0015154C"/>
    <w:rsid w:val="00151609"/>
    <w:rsid w:val="001517F0"/>
    <w:rsid w:val="0015195B"/>
    <w:rsid w:val="00151A12"/>
    <w:rsid w:val="00151D6B"/>
    <w:rsid w:val="00151ED3"/>
    <w:rsid w:val="00152103"/>
    <w:rsid w:val="001525E8"/>
    <w:rsid w:val="00152609"/>
    <w:rsid w:val="001527F9"/>
    <w:rsid w:val="00152D4F"/>
    <w:rsid w:val="00152F9A"/>
    <w:rsid w:val="00153315"/>
    <w:rsid w:val="0015339C"/>
    <w:rsid w:val="00153615"/>
    <w:rsid w:val="00153752"/>
    <w:rsid w:val="00153836"/>
    <w:rsid w:val="0015388C"/>
    <w:rsid w:val="00153AC4"/>
    <w:rsid w:val="00153AE3"/>
    <w:rsid w:val="00153D2E"/>
    <w:rsid w:val="00153FD7"/>
    <w:rsid w:val="00154145"/>
    <w:rsid w:val="00154251"/>
    <w:rsid w:val="001544C2"/>
    <w:rsid w:val="00154527"/>
    <w:rsid w:val="001545BF"/>
    <w:rsid w:val="001548EA"/>
    <w:rsid w:val="00154938"/>
    <w:rsid w:val="00154941"/>
    <w:rsid w:val="00154B6C"/>
    <w:rsid w:val="001555DF"/>
    <w:rsid w:val="001556EF"/>
    <w:rsid w:val="0015582A"/>
    <w:rsid w:val="00155938"/>
    <w:rsid w:val="00155A7C"/>
    <w:rsid w:val="00155A8C"/>
    <w:rsid w:val="00155EC8"/>
    <w:rsid w:val="00155FD6"/>
    <w:rsid w:val="00155FFB"/>
    <w:rsid w:val="001562C6"/>
    <w:rsid w:val="00156F82"/>
    <w:rsid w:val="00157011"/>
    <w:rsid w:val="001572CF"/>
    <w:rsid w:val="001601DF"/>
    <w:rsid w:val="001602BC"/>
    <w:rsid w:val="001603BD"/>
    <w:rsid w:val="00160605"/>
    <w:rsid w:val="00160721"/>
    <w:rsid w:val="00160817"/>
    <w:rsid w:val="00160C26"/>
    <w:rsid w:val="00160CCA"/>
    <w:rsid w:val="0016110A"/>
    <w:rsid w:val="001615A7"/>
    <w:rsid w:val="001615AE"/>
    <w:rsid w:val="00161C00"/>
    <w:rsid w:val="001620E3"/>
    <w:rsid w:val="001621C2"/>
    <w:rsid w:val="001627E1"/>
    <w:rsid w:val="001628FA"/>
    <w:rsid w:val="00162C1A"/>
    <w:rsid w:val="00162D83"/>
    <w:rsid w:val="00162F5B"/>
    <w:rsid w:val="00163062"/>
    <w:rsid w:val="0016312E"/>
    <w:rsid w:val="00163263"/>
    <w:rsid w:val="001633E3"/>
    <w:rsid w:val="00163A93"/>
    <w:rsid w:val="00163AAE"/>
    <w:rsid w:val="00163BBE"/>
    <w:rsid w:val="00163C04"/>
    <w:rsid w:val="001640F4"/>
    <w:rsid w:val="00164162"/>
    <w:rsid w:val="001643AF"/>
    <w:rsid w:val="001643FB"/>
    <w:rsid w:val="00164665"/>
    <w:rsid w:val="001649FA"/>
    <w:rsid w:val="00164C43"/>
    <w:rsid w:val="00164CBE"/>
    <w:rsid w:val="00164F87"/>
    <w:rsid w:val="00165B2F"/>
    <w:rsid w:val="00165C6C"/>
    <w:rsid w:val="00165DBD"/>
    <w:rsid w:val="001660BD"/>
    <w:rsid w:val="00166A02"/>
    <w:rsid w:val="00166EB9"/>
    <w:rsid w:val="00166EFF"/>
    <w:rsid w:val="0016705E"/>
    <w:rsid w:val="001673D0"/>
    <w:rsid w:val="001676DA"/>
    <w:rsid w:val="001679D2"/>
    <w:rsid w:val="00167E45"/>
    <w:rsid w:val="00170381"/>
    <w:rsid w:val="00170914"/>
    <w:rsid w:val="00170938"/>
    <w:rsid w:val="00170EF0"/>
    <w:rsid w:val="0017116B"/>
    <w:rsid w:val="00171245"/>
    <w:rsid w:val="00171266"/>
    <w:rsid w:val="00171271"/>
    <w:rsid w:val="0017130D"/>
    <w:rsid w:val="001713F9"/>
    <w:rsid w:val="0017161C"/>
    <w:rsid w:val="00171D35"/>
    <w:rsid w:val="00171D49"/>
    <w:rsid w:val="00172C46"/>
    <w:rsid w:val="00172E0F"/>
    <w:rsid w:val="001737A7"/>
    <w:rsid w:val="001738CD"/>
    <w:rsid w:val="00173C17"/>
    <w:rsid w:val="00173E13"/>
    <w:rsid w:val="00173F4F"/>
    <w:rsid w:val="00173FFF"/>
    <w:rsid w:val="00174046"/>
    <w:rsid w:val="00174090"/>
    <w:rsid w:val="00174210"/>
    <w:rsid w:val="00174BC3"/>
    <w:rsid w:val="00175050"/>
    <w:rsid w:val="00175072"/>
    <w:rsid w:val="00175101"/>
    <w:rsid w:val="001754B8"/>
    <w:rsid w:val="00175A5E"/>
    <w:rsid w:val="00175A94"/>
    <w:rsid w:val="00175BA5"/>
    <w:rsid w:val="00175C6F"/>
    <w:rsid w:val="00175DE4"/>
    <w:rsid w:val="0017659B"/>
    <w:rsid w:val="001765DC"/>
    <w:rsid w:val="001765E8"/>
    <w:rsid w:val="00176C6B"/>
    <w:rsid w:val="00176EC6"/>
    <w:rsid w:val="0017745E"/>
    <w:rsid w:val="00177474"/>
    <w:rsid w:val="00177507"/>
    <w:rsid w:val="00177798"/>
    <w:rsid w:val="0017793F"/>
    <w:rsid w:val="00180253"/>
    <w:rsid w:val="00180609"/>
    <w:rsid w:val="0018069E"/>
    <w:rsid w:val="0018074E"/>
    <w:rsid w:val="0018088C"/>
    <w:rsid w:val="00180B7C"/>
    <w:rsid w:val="00180D52"/>
    <w:rsid w:val="00181078"/>
    <w:rsid w:val="001812A2"/>
    <w:rsid w:val="00181522"/>
    <w:rsid w:val="00181880"/>
    <w:rsid w:val="00182127"/>
    <w:rsid w:val="0018261E"/>
    <w:rsid w:val="00182C60"/>
    <w:rsid w:val="00182D8D"/>
    <w:rsid w:val="0018348B"/>
    <w:rsid w:val="00183B7D"/>
    <w:rsid w:val="00183CAA"/>
    <w:rsid w:val="00183DF6"/>
    <w:rsid w:val="00183F0F"/>
    <w:rsid w:val="00183F6F"/>
    <w:rsid w:val="0018408F"/>
    <w:rsid w:val="001840F7"/>
    <w:rsid w:val="001844B0"/>
    <w:rsid w:val="00184EAD"/>
    <w:rsid w:val="00184F5C"/>
    <w:rsid w:val="001854CF"/>
    <w:rsid w:val="00185983"/>
    <w:rsid w:val="00185A4D"/>
    <w:rsid w:val="00185D2F"/>
    <w:rsid w:val="00185F64"/>
    <w:rsid w:val="001860D5"/>
    <w:rsid w:val="0018652A"/>
    <w:rsid w:val="001869FD"/>
    <w:rsid w:val="001870F5"/>
    <w:rsid w:val="0018735C"/>
    <w:rsid w:val="001879D7"/>
    <w:rsid w:val="00187D56"/>
    <w:rsid w:val="00190238"/>
    <w:rsid w:val="00190768"/>
    <w:rsid w:val="00190CBB"/>
    <w:rsid w:val="00190E70"/>
    <w:rsid w:val="00190F71"/>
    <w:rsid w:val="00190FB2"/>
    <w:rsid w:val="00191708"/>
    <w:rsid w:val="001917AD"/>
    <w:rsid w:val="0019187B"/>
    <w:rsid w:val="00191FDA"/>
    <w:rsid w:val="001922A4"/>
    <w:rsid w:val="001929E1"/>
    <w:rsid w:val="00192B16"/>
    <w:rsid w:val="00193326"/>
    <w:rsid w:val="0019393A"/>
    <w:rsid w:val="001939D9"/>
    <w:rsid w:val="00193CBF"/>
    <w:rsid w:val="0019427F"/>
    <w:rsid w:val="0019439F"/>
    <w:rsid w:val="00194492"/>
    <w:rsid w:val="00194583"/>
    <w:rsid w:val="00194813"/>
    <w:rsid w:val="00194D29"/>
    <w:rsid w:val="00194D36"/>
    <w:rsid w:val="00194F1A"/>
    <w:rsid w:val="00195192"/>
    <w:rsid w:val="00195B34"/>
    <w:rsid w:val="00195F01"/>
    <w:rsid w:val="0019602F"/>
    <w:rsid w:val="001963AF"/>
    <w:rsid w:val="001965C5"/>
    <w:rsid w:val="00196824"/>
    <w:rsid w:val="0019698E"/>
    <w:rsid w:val="00196A74"/>
    <w:rsid w:val="00197124"/>
    <w:rsid w:val="0019733A"/>
    <w:rsid w:val="0019773A"/>
    <w:rsid w:val="001977B5"/>
    <w:rsid w:val="0019790C"/>
    <w:rsid w:val="001979A9"/>
    <w:rsid w:val="001A0433"/>
    <w:rsid w:val="001A0462"/>
    <w:rsid w:val="001A07F5"/>
    <w:rsid w:val="001A0B79"/>
    <w:rsid w:val="001A0B87"/>
    <w:rsid w:val="001A0D2A"/>
    <w:rsid w:val="001A0F09"/>
    <w:rsid w:val="001A121B"/>
    <w:rsid w:val="001A1937"/>
    <w:rsid w:val="001A1ADE"/>
    <w:rsid w:val="001A1B0B"/>
    <w:rsid w:val="001A1D5D"/>
    <w:rsid w:val="001A2AF6"/>
    <w:rsid w:val="001A2B29"/>
    <w:rsid w:val="001A2C1E"/>
    <w:rsid w:val="001A30E7"/>
    <w:rsid w:val="001A378A"/>
    <w:rsid w:val="001A50C3"/>
    <w:rsid w:val="001A5124"/>
    <w:rsid w:val="001A5127"/>
    <w:rsid w:val="001A5464"/>
    <w:rsid w:val="001A5489"/>
    <w:rsid w:val="001A5517"/>
    <w:rsid w:val="001A5822"/>
    <w:rsid w:val="001A597A"/>
    <w:rsid w:val="001A616A"/>
    <w:rsid w:val="001A61F4"/>
    <w:rsid w:val="001A66B7"/>
    <w:rsid w:val="001A68D6"/>
    <w:rsid w:val="001A7475"/>
    <w:rsid w:val="001A7550"/>
    <w:rsid w:val="001A7781"/>
    <w:rsid w:val="001A78E1"/>
    <w:rsid w:val="001A7A78"/>
    <w:rsid w:val="001B002B"/>
    <w:rsid w:val="001B0846"/>
    <w:rsid w:val="001B0DEC"/>
    <w:rsid w:val="001B1882"/>
    <w:rsid w:val="001B18DF"/>
    <w:rsid w:val="001B1CAB"/>
    <w:rsid w:val="001B1D39"/>
    <w:rsid w:val="001B1EDB"/>
    <w:rsid w:val="001B245D"/>
    <w:rsid w:val="001B2AD9"/>
    <w:rsid w:val="001B3099"/>
    <w:rsid w:val="001B3343"/>
    <w:rsid w:val="001B3769"/>
    <w:rsid w:val="001B38E9"/>
    <w:rsid w:val="001B3939"/>
    <w:rsid w:val="001B423A"/>
    <w:rsid w:val="001B453A"/>
    <w:rsid w:val="001B45BB"/>
    <w:rsid w:val="001B4653"/>
    <w:rsid w:val="001B4CAA"/>
    <w:rsid w:val="001B55F3"/>
    <w:rsid w:val="001B5632"/>
    <w:rsid w:val="001B57B0"/>
    <w:rsid w:val="001B5BE5"/>
    <w:rsid w:val="001B5F54"/>
    <w:rsid w:val="001B61C1"/>
    <w:rsid w:val="001B6822"/>
    <w:rsid w:val="001B68E1"/>
    <w:rsid w:val="001B6F9A"/>
    <w:rsid w:val="001B7225"/>
    <w:rsid w:val="001B73D7"/>
    <w:rsid w:val="001B750A"/>
    <w:rsid w:val="001B798E"/>
    <w:rsid w:val="001B7C40"/>
    <w:rsid w:val="001B7DCD"/>
    <w:rsid w:val="001B7EC3"/>
    <w:rsid w:val="001B7FCC"/>
    <w:rsid w:val="001C03B6"/>
    <w:rsid w:val="001C03E5"/>
    <w:rsid w:val="001C10B2"/>
    <w:rsid w:val="001C1215"/>
    <w:rsid w:val="001C1368"/>
    <w:rsid w:val="001C14D5"/>
    <w:rsid w:val="001C162C"/>
    <w:rsid w:val="001C17AA"/>
    <w:rsid w:val="001C193B"/>
    <w:rsid w:val="001C1BEA"/>
    <w:rsid w:val="001C1CAD"/>
    <w:rsid w:val="001C1D11"/>
    <w:rsid w:val="001C1D1D"/>
    <w:rsid w:val="001C1F35"/>
    <w:rsid w:val="001C2945"/>
    <w:rsid w:val="001C3570"/>
    <w:rsid w:val="001C3ACD"/>
    <w:rsid w:val="001C3C34"/>
    <w:rsid w:val="001C3D88"/>
    <w:rsid w:val="001C3DB1"/>
    <w:rsid w:val="001C408B"/>
    <w:rsid w:val="001C42F3"/>
    <w:rsid w:val="001C4667"/>
    <w:rsid w:val="001C4C96"/>
    <w:rsid w:val="001C4FA7"/>
    <w:rsid w:val="001C5765"/>
    <w:rsid w:val="001C578A"/>
    <w:rsid w:val="001C586D"/>
    <w:rsid w:val="001C5A5E"/>
    <w:rsid w:val="001C5B80"/>
    <w:rsid w:val="001C5DE0"/>
    <w:rsid w:val="001C5FA3"/>
    <w:rsid w:val="001C6092"/>
    <w:rsid w:val="001C6270"/>
    <w:rsid w:val="001C73B7"/>
    <w:rsid w:val="001C77D1"/>
    <w:rsid w:val="001C7B8B"/>
    <w:rsid w:val="001C7E63"/>
    <w:rsid w:val="001D00C4"/>
    <w:rsid w:val="001D01C8"/>
    <w:rsid w:val="001D077A"/>
    <w:rsid w:val="001D0F2B"/>
    <w:rsid w:val="001D0F81"/>
    <w:rsid w:val="001D1096"/>
    <w:rsid w:val="001D10AD"/>
    <w:rsid w:val="001D10D7"/>
    <w:rsid w:val="001D12C1"/>
    <w:rsid w:val="001D143A"/>
    <w:rsid w:val="001D1701"/>
    <w:rsid w:val="001D1786"/>
    <w:rsid w:val="001D1A06"/>
    <w:rsid w:val="001D1B64"/>
    <w:rsid w:val="001D1FCD"/>
    <w:rsid w:val="001D20C6"/>
    <w:rsid w:val="001D21C1"/>
    <w:rsid w:val="001D21D3"/>
    <w:rsid w:val="001D254D"/>
    <w:rsid w:val="001D2686"/>
    <w:rsid w:val="001D2958"/>
    <w:rsid w:val="001D2ACD"/>
    <w:rsid w:val="001D2C78"/>
    <w:rsid w:val="001D2FDE"/>
    <w:rsid w:val="001D3046"/>
    <w:rsid w:val="001D32F0"/>
    <w:rsid w:val="001D3909"/>
    <w:rsid w:val="001D3AC8"/>
    <w:rsid w:val="001D3C71"/>
    <w:rsid w:val="001D3CDB"/>
    <w:rsid w:val="001D3D81"/>
    <w:rsid w:val="001D3E0F"/>
    <w:rsid w:val="001D409E"/>
    <w:rsid w:val="001D40DC"/>
    <w:rsid w:val="001D411C"/>
    <w:rsid w:val="001D457C"/>
    <w:rsid w:val="001D54E3"/>
    <w:rsid w:val="001D5590"/>
    <w:rsid w:val="001D5632"/>
    <w:rsid w:val="001D57DD"/>
    <w:rsid w:val="001D59C7"/>
    <w:rsid w:val="001D59F9"/>
    <w:rsid w:val="001D6532"/>
    <w:rsid w:val="001D675A"/>
    <w:rsid w:val="001D6B3C"/>
    <w:rsid w:val="001D6C36"/>
    <w:rsid w:val="001D75B4"/>
    <w:rsid w:val="001D78E7"/>
    <w:rsid w:val="001D7962"/>
    <w:rsid w:val="001D799E"/>
    <w:rsid w:val="001D7AE6"/>
    <w:rsid w:val="001D7D44"/>
    <w:rsid w:val="001E009F"/>
    <w:rsid w:val="001E0339"/>
    <w:rsid w:val="001E0970"/>
    <w:rsid w:val="001E0C8E"/>
    <w:rsid w:val="001E1091"/>
    <w:rsid w:val="001E1899"/>
    <w:rsid w:val="001E1D00"/>
    <w:rsid w:val="001E1E4F"/>
    <w:rsid w:val="001E1ECA"/>
    <w:rsid w:val="001E1F21"/>
    <w:rsid w:val="001E1FBE"/>
    <w:rsid w:val="001E26DB"/>
    <w:rsid w:val="001E2930"/>
    <w:rsid w:val="001E2994"/>
    <w:rsid w:val="001E2B9C"/>
    <w:rsid w:val="001E2D7E"/>
    <w:rsid w:val="001E3BF8"/>
    <w:rsid w:val="001E3E69"/>
    <w:rsid w:val="001E3FE5"/>
    <w:rsid w:val="001E43A1"/>
    <w:rsid w:val="001E44E4"/>
    <w:rsid w:val="001E468E"/>
    <w:rsid w:val="001E4E48"/>
    <w:rsid w:val="001E4ECA"/>
    <w:rsid w:val="001E4EE3"/>
    <w:rsid w:val="001E514A"/>
    <w:rsid w:val="001E535D"/>
    <w:rsid w:val="001E5381"/>
    <w:rsid w:val="001E55BF"/>
    <w:rsid w:val="001E5669"/>
    <w:rsid w:val="001E601B"/>
    <w:rsid w:val="001E62D6"/>
    <w:rsid w:val="001E6424"/>
    <w:rsid w:val="001E678D"/>
    <w:rsid w:val="001E7103"/>
    <w:rsid w:val="001E7211"/>
    <w:rsid w:val="001E794F"/>
    <w:rsid w:val="001E7C50"/>
    <w:rsid w:val="001E7CD2"/>
    <w:rsid w:val="001E7DF0"/>
    <w:rsid w:val="001E7E72"/>
    <w:rsid w:val="001E7F7C"/>
    <w:rsid w:val="001F0C19"/>
    <w:rsid w:val="001F1380"/>
    <w:rsid w:val="001F13D2"/>
    <w:rsid w:val="001F1427"/>
    <w:rsid w:val="001F1764"/>
    <w:rsid w:val="001F1F62"/>
    <w:rsid w:val="001F229B"/>
    <w:rsid w:val="001F26A5"/>
    <w:rsid w:val="001F2AF4"/>
    <w:rsid w:val="001F2FC1"/>
    <w:rsid w:val="001F316B"/>
    <w:rsid w:val="001F379D"/>
    <w:rsid w:val="001F37D6"/>
    <w:rsid w:val="001F3EFF"/>
    <w:rsid w:val="001F46B8"/>
    <w:rsid w:val="001F4A5B"/>
    <w:rsid w:val="001F4B4B"/>
    <w:rsid w:val="001F4B77"/>
    <w:rsid w:val="001F4BF0"/>
    <w:rsid w:val="001F4BFE"/>
    <w:rsid w:val="001F4F14"/>
    <w:rsid w:val="001F504C"/>
    <w:rsid w:val="001F52A6"/>
    <w:rsid w:val="001F5360"/>
    <w:rsid w:val="001F5395"/>
    <w:rsid w:val="001F53E3"/>
    <w:rsid w:val="001F5404"/>
    <w:rsid w:val="001F5411"/>
    <w:rsid w:val="001F5421"/>
    <w:rsid w:val="001F569F"/>
    <w:rsid w:val="001F5950"/>
    <w:rsid w:val="001F59F9"/>
    <w:rsid w:val="001F5A20"/>
    <w:rsid w:val="001F5A9A"/>
    <w:rsid w:val="001F5C82"/>
    <w:rsid w:val="001F6EFA"/>
    <w:rsid w:val="001F703F"/>
    <w:rsid w:val="001F734D"/>
    <w:rsid w:val="001F7D55"/>
    <w:rsid w:val="002002F6"/>
    <w:rsid w:val="002006F3"/>
    <w:rsid w:val="002014FE"/>
    <w:rsid w:val="00201569"/>
    <w:rsid w:val="00201B62"/>
    <w:rsid w:val="00201CE3"/>
    <w:rsid w:val="00201CF0"/>
    <w:rsid w:val="00202044"/>
    <w:rsid w:val="002020D9"/>
    <w:rsid w:val="002021CA"/>
    <w:rsid w:val="0020258C"/>
    <w:rsid w:val="00202B19"/>
    <w:rsid w:val="00202E6C"/>
    <w:rsid w:val="00202EF9"/>
    <w:rsid w:val="00203174"/>
    <w:rsid w:val="002032D8"/>
    <w:rsid w:val="0020365A"/>
    <w:rsid w:val="002036B0"/>
    <w:rsid w:val="002037B3"/>
    <w:rsid w:val="00203A94"/>
    <w:rsid w:val="00203C0C"/>
    <w:rsid w:val="00203F0C"/>
    <w:rsid w:val="002041F6"/>
    <w:rsid w:val="002043B1"/>
    <w:rsid w:val="002044C0"/>
    <w:rsid w:val="0020457C"/>
    <w:rsid w:val="002045F9"/>
    <w:rsid w:val="002046DD"/>
    <w:rsid w:val="00204895"/>
    <w:rsid w:val="00204DDB"/>
    <w:rsid w:val="002050A6"/>
    <w:rsid w:val="002050E3"/>
    <w:rsid w:val="00205104"/>
    <w:rsid w:val="00205190"/>
    <w:rsid w:val="00205904"/>
    <w:rsid w:val="002059BD"/>
    <w:rsid w:val="00206190"/>
    <w:rsid w:val="002061DB"/>
    <w:rsid w:val="002061F6"/>
    <w:rsid w:val="00206588"/>
    <w:rsid w:val="0020691A"/>
    <w:rsid w:val="00206C78"/>
    <w:rsid w:val="00206DBE"/>
    <w:rsid w:val="00206EB6"/>
    <w:rsid w:val="00207268"/>
    <w:rsid w:val="002076C7"/>
    <w:rsid w:val="00207941"/>
    <w:rsid w:val="00207BFF"/>
    <w:rsid w:val="00207F94"/>
    <w:rsid w:val="002107C0"/>
    <w:rsid w:val="00210975"/>
    <w:rsid w:val="00210A69"/>
    <w:rsid w:val="00210F2A"/>
    <w:rsid w:val="002110F8"/>
    <w:rsid w:val="002115CE"/>
    <w:rsid w:val="00211A22"/>
    <w:rsid w:val="00211C7C"/>
    <w:rsid w:val="00211ED9"/>
    <w:rsid w:val="00211EDD"/>
    <w:rsid w:val="00212059"/>
    <w:rsid w:val="002120EB"/>
    <w:rsid w:val="002121B5"/>
    <w:rsid w:val="00212511"/>
    <w:rsid w:val="002126CA"/>
    <w:rsid w:val="00212BEC"/>
    <w:rsid w:val="002132C8"/>
    <w:rsid w:val="00213350"/>
    <w:rsid w:val="002135BD"/>
    <w:rsid w:val="0021375C"/>
    <w:rsid w:val="00213840"/>
    <w:rsid w:val="00213BC2"/>
    <w:rsid w:val="00213E4A"/>
    <w:rsid w:val="0021400B"/>
    <w:rsid w:val="002140F1"/>
    <w:rsid w:val="0021435B"/>
    <w:rsid w:val="00214488"/>
    <w:rsid w:val="00214810"/>
    <w:rsid w:val="00214907"/>
    <w:rsid w:val="002149AA"/>
    <w:rsid w:val="00214A32"/>
    <w:rsid w:val="002157BF"/>
    <w:rsid w:val="00216417"/>
    <w:rsid w:val="00216509"/>
    <w:rsid w:val="002166B5"/>
    <w:rsid w:val="00216752"/>
    <w:rsid w:val="00216A8F"/>
    <w:rsid w:val="00216E90"/>
    <w:rsid w:val="00217158"/>
    <w:rsid w:val="0021733E"/>
    <w:rsid w:val="002174D0"/>
    <w:rsid w:val="0021759B"/>
    <w:rsid w:val="0021779A"/>
    <w:rsid w:val="00217819"/>
    <w:rsid w:val="00217A34"/>
    <w:rsid w:val="00217A73"/>
    <w:rsid w:val="00217BE5"/>
    <w:rsid w:val="00217FB9"/>
    <w:rsid w:val="0022020A"/>
    <w:rsid w:val="002202EE"/>
    <w:rsid w:val="00220628"/>
    <w:rsid w:val="0022071E"/>
    <w:rsid w:val="00220FAC"/>
    <w:rsid w:val="002213FE"/>
    <w:rsid w:val="00221916"/>
    <w:rsid w:val="00221BF7"/>
    <w:rsid w:val="002220B4"/>
    <w:rsid w:val="002225EF"/>
    <w:rsid w:val="00222DED"/>
    <w:rsid w:val="00223149"/>
    <w:rsid w:val="00223661"/>
    <w:rsid w:val="00223921"/>
    <w:rsid w:val="00223D04"/>
    <w:rsid w:val="00223FD4"/>
    <w:rsid w:val="0022485F"/>
    <w:rsid w:val="00224A31"/>
    <w:rsid w:val="00225165"/>
    <w:rsid w:val="00225244"/>
    <w:rsid w:val="00225571"/>
    <w:rsid w:val="00225643"/>
    <w:rsid w:val="00225D7E"/>
    <w:rsid w:val="002261FE"/>
    <w:rsid w:val="00226397"/>
    <w:rsid w:val="002264B5"/>
    <w:rsid w:val="002268D5"/>
    <w:rsid w:val="00226C63"/>
    <w:rsid w:val="00226FD7"/>
    <w:rsid w:val="00227037"/>
    <w:rsid w:val="0022739A"/>
    <w:rsid w:val="00227DBE"/>
    <w:rsid w:val="002300BE"/>
    <w:rsid w:val="0023044F"/>
    <w:rsid w:val="00230715"/>
    <w:rsid w:val="00230748"/>
    <w:rsid w:val="002309BD"/>
    <w:rsid w:val="00230A03"/>
    <w:rsid w:val="00230F57"/>
    <w:rsid w:val="00230FD7"/>
    <w:rsid w:val="00231DE6"/>
    <w:rsid w:val="002323A5"/>
    <w:rsid w:val="0023260B"/>
    <w:rsid w:val="0023270B"/>
    <w:rsid w:val="00232800"/>
    <w:rsid w:val="00232AE7"/>
    <w:rsid w:val="00233200"/>
    <w:rsid w:val="0023364F"/>
    <w:rsid w:val="0023366A"/>
    <w:rsid w:val="002336FA"/>
    <w:rsid w:val="00233A63"/>
    <w:rsid w:val="00233B7C"/>
    <w:rsid w:val="00233D4D"/>
    <w:rsid w:val="00233DED"/>
    <w:rsid w:val="00234662"/>
    <w:rsid w:val="00234AB7"/>
    <w:rsid w:val="00234ADB"/>
    <w:rsid w:val="00234D15"/>
    <w:rsid w:val="00234D7E"/>
    <w:rsid w:val="00234DDA"/>
    <w:rsid w:val="002351E3"/>
    <w:rsid w:val="002358EB"/>
    <w:rsid w:val="00235BFD"/>
    <w:rsid w:val="00235C98"/>
    <w:rsid w:val="00235CEC"/>
    <w:rsid w:val="0023631D"/>
    <w:rsid w:val="002364D6"/>
    <w:rsid w:val="0023661E"/>
    <w:rsid w:val="0023678B"/>
    <w:rsid w:val="0023759C"/>
    <w:rsid w:val="0023769B"/>
    <w:rsid w:val="002377F1"/>
    <w:rsid w:val="002379FA"/>
    <w:rsid w:val="00237DD5"/>
    <w:rsid w:val="00237FB1"/>
    <w:rsid w:val="002403BE"/>
    <w:rsid w:val="002406F0"/>
    <w:rsid w:val="0024094D"/>
    <w:rsid w:val="00240B49"/>
    <w:rsid w:val="00241009"/>
    <w:rsid w:val="0024106B"/>
    <w:rsid w:val="0024112A"/>
    <w:rsid w:val="0024134F"/>
    <w:rsid w:val="002413AD"/>
    <w:rsid w:val="00241476"/>
    <w:rsid w:val="00241768"/>
    <w:rsid w:val="00241BDB"/>
    <w:rsid w:val="00242159"/>
    <w:rsid w:val="002421AD"/>
    <w:rsid w:val="002422E3"/>
    <w:rsid w:val="002422FC"/>
    <w:rsid w:val="00242613"/>
    <w:rsid w:val="002430FB"/>
    <w:rsid w:val="002434F6"/>
    <w:rsid w:val="002437D3"/>
    <w:rsid w:val="002439BA"/>
    <w:rsid w:val="00243B84"/>
    <w:rsid w:val="00243CE3"/>
    <w:rsid w:val="00243F68"/>
    <w:rsid w:val="00244009"/>
    <w:rsid w:val="0024480C"/>
    <w:rsid w:val="00244943"/>
    <w:rsid w:val="0024496D"/>
    <w:rsid w:val="00244A75"/>
    <w:rsid w:val="00244C7B"/>
    <w:rsid w:val="00244CC8"/>
    <w:rsid w:val="00244CD6"/>
    <w:rsid w:val="00244E37"/>
    <w:rsid w:val="00244E50"/>
    <w:rsid w:val="00244ED3"/>
    <w:rsid w:val="002451D9"/>
    <w:rsid w:val="002452D2"/>
    <w:rsid w:val="0024584D"/>
    <w:rsid w:val="00245B24"/>
    <w:rsid w:val="00245BE4"/>
    <w:rsid w:val="00245CE6"/>
    <w:rsid w:val="00246115"/>
    <w:rsid w:val="00246259"/>
    <w:rsid w:val="00246265"/>
    <w:rsid w:val="0024642A"/>
    <w:rsid w:val="00246C81"/>
    <w:rsid w:val="00246D2E"/>
    <w:rsid w:val="002475C8"/>
    <w:rsid w:val="002477A1"/>
    <w:rsid w:val="00247A00"/>
    <w:rsid w:val="00247F55"/>
    <w:rsid w:val="00250135"/>
    <w:rsid w:val="002504BB"/>
    <w:rsid w:val="00250D6F"/>
    <w:rsid w:val="00250E86"/>
    <w:rsid w:val="00250E89"/>
    <w:rsid w:val="00251112"/>
    <w:rsid w:val="00251170"/>
    <w:rsid w:val="00251619"/>
    <w:rsid w:val="002516BB"/>
    <w:rsid w:val="00251A07"/>
    <w:rsid w:val="00251ACB"/>
    <w:rsid w:val="00251AD9"/>
    <w:rsid w:val="00251CED"/>
    <w:rsid w:val="00251DA7"/>
    <w:rsid w:val="002521B4"/>
    <w:rsid w:val="002522D4"/>
    <w:rsid w:val="002523B1"/>
    <w:rsid w:val="002527B4"/>
    <w:rsid w:val="00252806"/>
    <w:rsid w:val="0025298D"/>
    <w:rsid w:val="00252B0D"/>
    <w:rsid w:val="00252BB7"/>
    <w:rsid w:val="00252D25"/>
    <w:rsid w:val="00252D83"/>
    <w:rsid w:val="002533D3"/>
    <w:rsid w:val="00253441"/>
    <w:rsid w:val="002535B0"/>
    <w:rsid w:val="002536C2"/>
    <w:rsid w:val="0025386B"/>
    <w:rsid w:val="00253D3F"/>
    <w:rsid w:val="00253D59"/>
    <w:rsid w:val="00253F4F"/>
    <w:rsid w:val="0025400F"/>
    <w:rsid w:val="002543B9"/>
    <w:rsid w:val="0025488D"/>
    <w:rsid w:val="00254952"/>
    <w:rsid w:val="0025587D"/>
    <w:rsid w:val="00255E01"/>
    <w:rsid w:val="00255F5A"/>
    <w:rsid w:val="002561E5"/>
    <w:rsid w:val="0025653D"/>
    <w:rsid w:val="002565B9"/>
    <w:rsid w:val="00256B94"/>
    <w:rsid w:val="00256F94"/>
    <w:rsid w:val="00257001"/>
    <w:rsid w:val="002570AA"/>
    <w:rsid w:val="0025717A"/>
    <w:rsid w:val="0025723A"/>
    <w:rsid w:val="002579DF"/>
    <w:rsid w:val="00257A40"/>
    <w:rsid w:val="00257B41"/>
    <w:rsid w:val="00257EDD"/>
    <w:rsid w:val="0026051A"/>
    <w:rsid w:val="0026074A"/>
    <w:rsid w:val="00260AB4"/>
    <w:rsid w:val="00260BB0"/>
    <w:rsid w:val="0026118C"/>
    <w:rsid w:val="002614EE"/>
    <w:rsid w:val="0026195C"/>
    <w:rsid w:val="00261A58"/>
    <w:rsid w:val="00261A5D"/>
    <w:rsid w:val="00261C1F"/>
    <w:rsid w:val="00262750"/>
    <w:rsid w:val="00262888"/>
    <w:rsid w:val="00262AE8"/>
    <w:rsid w:val="00262AFB"/>
    <w:rsid w:val="00262F99"/>
    <w:rsid w:val="0026346E"/>
    <w:rsid w:val="002634DB"/>
    <w:rsid w:val="00263645"/>
    <w:rsid w:val="00263683"/>
    <w:rsid w:val="00263B90"/>
    <w:rsid w:val="00263BBD"/>
    <w:rsid w:val="00264048"/>
    <w:rsid w:val="00264191"/>
    <w:rsid w:val="002644C9"/>
    <w:rsid w:val="00264A64"/>
    <w:rsid w:val="002651EB"/>
    <w:rsid w:val="00265CA1"/>
    <w:rsid w:val="00265DC0"/>
    <w:rsid w:val="00266620"/>
    <w:rsid w:val="002667E7"/>
    <w:rsid w:val="00266DF4"/>
    <w:rsid w:val="00267012"/>
    <w:rsid w:val="002672D6"/>
    <w:rsid w:val="0026759A"/>
    <w:rsid w:val="00267ACD"/>
    <w:rsid w:val="00267BEA"/>
    <w:rsid w:val="00270358"/>
    <w:rsid w:val="002706E8"/>
    <w:rsid w:val="0027071A"/>
    <w:rsid w:val="0027082D"/>
    <w:rsid w:val="00270B32"/>
    <w:rsid w:val="00270BAA"/>
    <w:rsid w:val="00270C89"/>
    <w:rsid w:val="00271559"/>
    <w:rsid w:val="00271CB4"/>
    <w:rsid w:val="00271E99"/>
    <w:rsid w:val="00272298"/>
    <w:rsid w:val="00272340"/>
    <w:rsid w:val="002725C8"/>
    <w:rsid w:val="0027261D"/>
    <w:rsid w:val="00272E0C"/>
    <w:rsid w:val="00273482"/>
    <w:rsid w:val="00273A6F"/>
    <w:rsid w:val="00274587"/>
    <w:rsid w:val="00274A81"/>
    <w:rsid w:val="00274AA7"/>
    <w:rsid w:val="00274DB8"/>
    <w:rsid w:val="00274F12"/>
    <w:rsid w:val="00275256"/>
    <w:rsid w:val="002759D2"/>
    <w:rsid w:val="00275A6A"/>
    <w:rsid w:val="00275DCD"/>
    <w:rsid w:val="0027613D"/>
    <w:rsid w:val="002766F0"/>
    <w:rsid w:val="00276770"/>
    <w:rsid w:val="002768C0"/>
    <w:rsid w:val="00276AFE"/>
    <w:rsid w:val="00276EC3"/>
    <w:rsid w:val="00277608"/>
    <w:rsid w:val="00277ABA"/>
    <w:rsid w:val="00277E00"/>
    <w:rsid w:val="002802EF"/>
    <w:rsid w:val="002803A8"/>
    <w:rsid w:val="00280A36"/>
    <w:rsid w:val="00280A52"/>
    <w:rsid w:val="00280D5B"/>
    <w:rsid w:val="00280E4E"/>
    <w:rsid w:val="0028155F"/>
    <w:rsid w:val="0028172C"/>
    <w:rsid w:val="002817BF"/>
    <w:rsid w:val="0028180D"/>
    <w:rsid w:val="0028192E"/>
    <w:rsid w:val="00281E29"/>
    <w:rsid w:val="00282044"/>
    <w:rsid w:val="00282513"/>
    <w:rsid w:val="00282953"/>
    <w:rsid w:val="002829F4"/>
    <w:rsid w:val="00283202"/>
    <w:rsid w:val="00283F64"/>
    <w:rsid w:val="002842FC"/>
    <w:rsid w:val="0028494A"/>
    <w:rsid w:val="00284B38"/>
    <w:rsid w:val="00284DC0"/>
    <w:rsid w:val="0028505F"/>
    <w:rsid w:val="00285116"/>
    <w:rsid w:val="00285451"/>
    <w:rsid w:val="00285AF3"/>
    <w:rsid w:val="00285B18"/>
    <w:rsid w:val="00285EEB"/>
    <w:rsid w:val="002863ED"/>
    <w:rsid w:val="00286499"/>
    <w:rsid w:val="00286619"/>
    <w:rsid w:val="0028681C"/>
    <w:rsid w:val="0028692D"/>
    <w:rsid w:val="00286D7E"/>
    <w:rsid w:val="00287071"/>
    <w:rsid w:val="002871EE"/>
    <w:rsid w:val="0028726C"/>
    <w:rsid w:val="00287316"/>
    <w:rsid w:val="002874F1"/>
    <w:rsid w:val="0028774E"/>
    <w:rsid w:val="00287A9C"/>
    <w:rsid w:val="00287AAE"/>
    <w:rsid w:val="00287B8A"/>
    <w:rsid w:val="002900C4"/>
    <w:rsid w:val="002902CA"/>
    <w:rsid w:val="00290326"/>
    <w:rsid w:val="00290330"/>
    <w:rsid w:val="00290546"/>
    <w:rsid w:val="0029057A"/>
    <w:rsid w:val="00290E8E"/>
    <w:rsid w:val="0029129D"/>
    <w:rsid w:val="00291802"/>
    <w:rsid w:val="00291BD2"/>
    <w:rsid w:val="00292088"/>
    <w:rsid w:val="00292B18"/>
    <w:rsid w:val="00292C09"/>
    <w:rsid w:val="00292EC7"/>
    <w:rsid w:val="00292F86"/>
    <w:rsid w:val="0029341E"/>
    <w:rsid w:val="00293528"/>
    <w:rsid w:val="002937A4"/>
    <w:rsid w:val="00293910"/>
    <w:rsid w:val="00293ADE"/>
    <w:rsid w:val="00293EB1"/>
    <w:rsid w:val="00293F98"/>
    <w:rsid w:val="0029470F"/>
    <w:rsid w:val="00294792"/>
    <w:rsid w:val="0029527C"/>
    <w:rsid w:val="0029541F"/>
    <w:rsid w:val="00295569"/>
    <w:rsid w:val="0029563E"/>
    <w:rsid w:val="00295B1A"/>
    <w:rsid w:val="0029622D"/>
    <w:rsid w:val="00296230"/>
    <w:rsid w:val="0029624F"/>
    <w:rsid w:val="00296526"/>
    <w:rsid w:val="002968FA"/>
    <w:rsid w:val="002969F0"/>
    <w:rsid w:val="00296AD5"/>
    <w:rsid w:val="00297EB8"/>
    <w:rsid w:val="00297F6A"/>
    <w:rsid w:val="002A00E8"/>
    <w:rsid w:val="002A06C3"/>
    <w:rsid w:val="002A06DD"/>
    <w:rsid w:val="002A1695"/>
    <w:rsid w:val="002A16D8"/>
    <w:rsid w:val="002A1814"/>
    <w:rsid w:val="002A1CC1"/>
    <w:rsid w:val="002A1E0D"/>
    <w:rsid w:val="002A2126"/>
    <w:rsid w:val="002A2129"/>
    <w:rsid w:val="002A21C6"/>
    <w:rsid w:val="002A2281"/>
    <w:rsid w:val="002A2658"/>
    <w:rsid w:val="002A2717"/>
    <w:rsid w:val="002A2C8A"/>
    <w:rsid w:val="002A2D6F"/>
    <w:rsid w:val="002A2D87"/>
    <w:rsid w:val="002A2EDF"/>
    <w:rsid w:val="002A2F01"/>
    <w:rsid w:val="002A2F12"/>
    <w:rsid w:val="002A3249"/>
    <w:rsid w:val="002A33B7"/>
    <w:rsid w:val="002A34DE"/>
    <w:rsid w:val="002A35A7"/>
    <w:rsid w:val="002A36D9"/>
    <w:rsid w:val="002A3A78"/>
    <w:rsid w:val="002A401D"/>
    <w:rsid w:val="002A4249"/>
    <w:rsid w:val="002A4764"/>
    <w:rsid w:val="002A476D"/>
    <w:rsid w:val="002A480E"/>
    <w:rsid w:val="002A488D"/>
    <w:rsid w:val="002A4917"/>
    <w:rsid w:val="002A4BAD"/>
    <w:rsid w:val="002A4F2F"/>
    <w:rsid w:val="002A53E9"/>
    <w:rsid w:val="002A5550"/>
    <w:rsid w:val="002A5613"/>
    <w:rsid w:val="002A5814"/>
    <w:rsid w:val="002A5CD2"/>
    <w:rsid w:val="002A620E"/>
    <w:rsid w:val="002A625A"/>
    <w:rsid w:val="002A627C"/>
    <w:rsid w:val="002A675A"/>
    <w:rsid w:val="002A6976"/>
    <w:rsid w:val="002A6FF1"/>
    <w:rsid w:val="002A7468"/>
    <w:rsid w:val="002A7A32"/>
    <w:rsid w:val="002A7AC6"/>
    <w:rsid w:val="002A7F7A"/>
    <w:rsid w:val="002B02FC"/>
    <w:rsid w:val="002B079C"/>
    <w:rsid w:val="002B094F"/>
    <w:rsid w:val="002B0B6A"/>
    <w:rsid w:val="002B1381"/>
    <w:rsid w:val="002B17D4"/>
    <w:rsid w:val="002B1813"/>
    <w:rsid w:val="002B1902"/>
    <w:rsid w:val="002B191E"/>
    <w:rsid w:val="002B1BD1"/>
    <w:rsid w:val="002B243B"/>
    <w:rsid w:val="002B255B"/>
    <w:rsid w:val="002B2730"/>
    <w:rsid w:val="002B3041"/>
    <w:rsid w:val="002B3503"/>
    <w:rsid w:val="002B38B2"/>
    <w:rsid w:val="002B38F3"/>
    <w:rsid w:val="002B394B"/>
    <w:rsid w:val="002B4830"/>
    <w:rsid w:val="002B4A94"/>
    <w:rsid w:val="002B5002"/>
    <w:rsid w:val="002B50FA"/>
    <w:rsid w:val="002B5186"/>
    <w:rsid w:val="002B57DA"/>
    <w:rsid w:val="002B5957"/>
    <w:rsid w:val="002B660E"/>
    <w:rsid w:val="002B68A5"/>
    <w:rsid w:val="002B6B12"/>
    <w:rsid w:val="002B6CFB"/>
    <w:rsid w:val="002B6D39"/>
    <w:rsid w:val="002B6F23"/>
    <w:rsid w:val="002B7005"/>
    <w:rsid w:val="002B79AD"/>
    <w:rsid w:val="002B7AD7"/>
    <w:rsid w:val="002B7BDB"/>
    <w:rsid w:val="002B7DE6"/>
    <w:rsid w:val="002B7E27"/>
    <w:rsid w:val="002C00A7"/>
    <w:rsid w:val="002C0607"/>
    <w:rsid w:val="002C07CE"/>
    <w:rsid w:val="002C0B61"/>
    <w:rsid w:val="002C0D69"/>
    <w:rsid w:val="002C105E"/>
    <w:rsid w:val="002C1131"/>
    <w:rsid w:val="002C1AB8"/>
    <w:rsid w:val="002C1D65"/>
    <w:rsid w:val="002C2142"/>
    <w:rsid w:val="002C251A"/>
    <w:rsid w:val="002C260B"/>
    <w:rsid w:val="002C2776"/>
    <w:rsid w:val="002C2892"/>
    <w:rsid w:val="002C2B40"/>
    <w:rsid w:val="002C2C6F"/>
    <w:rsid w:val="002C2C9F"/>
    <w:rsid w:val="002C2FC2"/>
    <w:rsid w:val="002C30E4"/>
    <w:rsid w:val="002C3375"/>
    <w:rsid w:val="002C34C9"/>
    <w:rsid w:val="002C3699"/>
    <w:rsid w:val="002C397D"/>
    <w:rsid w:val="002C3FD1"/>
    <w:rsid w:val="002C41E9"/>
    <w:rsid w:val="002C518B"/>
    <w:rsid w:val="002C568F"/>
    <w:rsid w:val="002C56B9"/>
    <w:rsid w:val="002C5AE0"/>
    <w:rsid w:val="002C5F22"/>
    <w:rsid w:val="002C5F81"/>
    <w:rsid w:val="002C6111"/>
    <w:rsid w:val="002C61D1"/>
    <w:rsid w:val="002C6937"/>
    <w:rsid w:val="002C6FA1"/>
    <w:rsid w:val="002C6FB3"/>
    <w:rsid w:val="002C7513"/>
    <w:rsid w:val="002C75A9"/>
    <w:rsid w:val="002C7ABA"/>
    <w:rsid w:val="002D000A"/>
    <w:rsid w:val="002D010F"/>
    <w:rsid w:val="002D026E"/>
    <w:rsid w:val="002D0770"/>
    <w:rsid w:val="002D08F3"/>
    <w:rsid w:val="002D13FE"/>
    <w:rsid w:val="002D1519"/>
    <w:rsid w:val="002D163A"/>
    <w:rsid w:val="002D164A"/>
    <w:rsid w:val="002D1697"/>
    <w:rsid w:val="002D17A1"/>
    <w:rsid w:val="002D1A33"/>
    <w:rsid w:val="002D1ACE"/>
    <w:rsid w:val="002D1E50"/>
    <w:rsid w:val="002D21D9"/>
    <w:rsid w:val="002D24A9"/>
    <w:rsid w:val="002D2966"/>
    <w:rsid w:val="002D29F6"/>
    <w:rsid w:val="002D2B59"/>
    <w:rsid w:val="002D2E78"/>
    <w:rsid w:val="002D2F38"/>
    <w:rsid w:val="002D2F41"/>
    <w:rsid w:val="002D31C9"/>
    <w:rsid w:val="002D31F1"/>
    <w:rsid w:val="002D3563"/>
    <w:rsid w:val="002D3804"/>
    <w:rsid w:val="002D3E49"/>
    <w:rsid w:val="002D411F"/>
    <w:rsid w:val="002D41BC"/>
    <w:rsid w:val="002D44DE"/>
    <w:rsid w:val="002D4925"/>
    <w:rsid w:val="002D4A56"/>
    <w:rsid w:val="002D4CA2"/>
    <w:rsid w:val="002D4CA3"/>
    <w:rsid w:val="002D4D1B"/>
    <w:rsid w:val="002D4D95"/>
    <w:rsid w:val="002D4F3A"/>
    <w:rsid w:val="002D5624"/>
    <w:rsid w:val="002D57F0"/>
    <w:rsid w:val="002D593D"/>
    <w:rsid w:val="002D598F"/>
    <w:rsid w:val="002D5C3B"/>
    <w:rsid w:val="002D5D53"/>
    <w:rsid w:val="002D5EF4"/>
    <w:rsid w:val="002D6005"/>
    <w:rsid w:val="002D66C8"/>
    <w:rsid w:val="002D6A20"/>
    <w:rsid w:val="002D7523"/>
    <w:rsid w:val="002D77CA"/>
    <w:rsid w:val="002D7868"/>
    <w:rsid w:val="002D7962"/>
    <w:rsid w:val="002D7EAD"/>
    <w:rsid w:val="002D7F5F"/>
    <w:rsid w:val="002D7FC3"/>
    <w:rsid w:val="002E0020"/>
    <w:rsid w:val="002E0120"/>
    <w:rsid w:val="002E0532"/>
    <w:rsid w:val="002E0690"/>
    <w:rsid w:val="002E0B36"/>
    <w:rsid w:val="002E0B8F"/>
    <w:rsid w:val="002E1767"/>
    <w:rsid w:val="002E1D30"/>
    <w:rsid w:val="002E2496"/>
    <w:rsid w:val="002E2528"/>
    <w:rsid w:val="002E26A8"/>
    <w:rsid w:val="002E2D6A"/>
    <w:rsid w:val="002E2EF0"/>
    <w:rsid w:val="002E2F82"/>
    <w:rsid w:val="002E3307"/>
    <w:rsid w:val="002E333A"/>
    <w:rsid w:val="002E35E4"/>
    <w:rsid w:val="002E3DD8"/>
    <w:rsid w:val="002E3E1C"/>
    <w:rsid w:val="002E3E44"/>
    <w:rsid w:val="002E3EDC"/>
    <w:rsid w:val="002E3EED"/>
    <w:rsid w:val="002E422A"/>
    <w:rsid w:val="002E4316"/>
    <w:rsid w:val="002E43DB"/>
    <w:rsid w:val="002E4439"/>
    <w:rsid w:val="002E443A"/>
    <w:rsid w:val="002E4678"/>
    <w:rsid w:val="002E499B"/>
    <w:rsid w:val="002E4DD6"/>
    <w:rsid w:val="002E4E2E"/>
    <w:rsid w:val="002E5025"/>
    <w:rsid w:val="002E5280"/>
    <w:rsid w:val="002E5495"/>
    <w:rsid w:val="002E5746"/>
    <w:rsid w:val="002E5ABD"/>
    <w:rsid w:val="002E5ADF"/>
    <w:rsid w:val="002E5F2F"/>
    <w:rsid w:val="002E6263"/>
    <w:rsid w:val="002E62E1"/>
    <w:rsid w:val="002E62F4"/>
    <w:rsid w:val="002E6443"/>
    <w:rsid w:val="002E6C56"/>
    <w:rsid w:val="002E6E3D"/>
    <w:rsid w:val="002E7533"/>
    <w:rsid w:val="002E7C9D"/>
    <w:rsid w:val="002E7CE1"/>
    <w:rsid w:val="002F037A"/>
    <w:rsid w:val="002F047C"/>
    <w:rsid w:val="002F0798"/>
    <w:rsid w:val="002F08EC"/>
    <w:rsid w:val="002F0B93"/>
    <w:rsid w:val="002F0D3D"/>
    <w:rsid w:val="002F1073"/>
    <w:rsid w:val="002F141C"/>
    <w:rsid w:val="002F1839"/>
    <w:rsid w:val="002F1B26"/>
    <w:rsid w:val="002F1C4F"/>
    <w:rsid w:val="002F1DD2"/>
    <w:rsid w:val="002F1EC4"/>
    <w:rsid w:val="002F1F48"/>
    <w:rsid w:val="002F2549"/>
    <w:rsid w:val="002F2664"/>
    <w:rsid w:val="002F280E"/>
    <w:rsid w:val="002F2CEA"/>
    <w:rsid w:val="002F2DB4"/>
    <w:rsid w:val="002F302D"/>
    <w:rsid w:val="002F3285"/>
    <w:rsid w:val="002F353E"/>
    <w:rsid w:val="002F38B0"/>
    <w:rsid w:val="002F3D8F"/>
    <w:rsid w:val="002F41CC"/>
    <w:rsid w:val="002F44F5"/>
    <w:rsid w:val="002F4569"/>
    <w:rsid w:val="002F4A25"/>
    <w:rsid w:val="002F51C8"/>
    <w:rsid w:val="002F5212"/>
    <w:rsid w:val="002F577E"/>
    <w:rsid w:val="002F5A7B"/>
    <w:rsid w:val="002F5FBA"/>
    <w:rsid w:val="002F6682"/>
    <w:rsid w:val="002F6697"/>
    <w:rsid w:val="002F6B85"/>
    <w:rsid w:val="002F6C80"/>
    <w:rsid w:val="002F6F24"/>
    <w:rsid w:val="002F74EC"/>
    <w:rsid w:val="002F77C7"/>
    <w:rsid w:val="002F77EE"/>
    <w:rsid w:val="00300045"/>
    <w:rsid w:val="00300281"/>
    <w:rsid w:val="003006A6"/>
    <w:rsid w:val="003006E1"/>
    <w:rsid w:val="0030080F"/>
    <w:rsid w:val="00300B64"/>
    <w:rsid w:val="00301B26"/>
    <w:rsid w:val="00301B86"/>
    <w:rsid w:val="00301D20"/>
    <w:rsid w:val="0030259C"/>
    <w:rsid w:val="003027F9"/>
    <w:rsid w:val="00302DAA"/>
    <w:rsid w:val="003035DF"/>
    <w:rsid w:val="0030371E"/>
    <w:rsid w:val="00303A70"/>
    <w:rsid w:val="00303ACA"/>
    <w:rsid w:val="00303DBE"/>
    <w:rsid w:val="00303F38"/>
    <w:rsid w:val="00304510"/>
    <w:rsid w:val="00304A1F"/>
    <w:rsid w:val="00304B20"/>
    <w:rsid w:val="00304EB1"/>
    <w:rsid w:val="00305227"/>
    <w:rsid w:val="00305493"/>
    <w:rsid w:val="0030558D"/>
    <w:rsid w:val="0030574D"/>
    <w:rsid w:val="00305C34"/>
    <w:rsid w:val="00305C44"/>
    <w:rsid w:val="003062B4"/>
    <w:rsid w:val="0030648B"/>
    <w:rsid w:val="00306597"/>
    <w:rsid w:val="0030660A"/>
    <w:rsid w:val="00306619"/>
    <w:rsid w:val="0030666E"/>
    <w:rsid w:val="003067D5"/>
    <w:rsid w:val="0030682C"/>
    <w:rsid w:val="0030691C"/>
    <w:rsid w:val="00306F02"/>
    <w:rsid w:val="003078B0"/>
    <w:rsid w:val="00307A5F"/>
    <w:rsid w:val="00307B25"/>
    <w:rsid w:val="003101E8"/>
    <w:rsid w:val="0031031C"/>
    <w:rsid w:val="00310AFE"/>
    <w:rsid w:val="00310DE0"/>
    <w:rsid w:val="00310E66"/>
    <w:rsid w:val="00310EEA"/>
    <w:rsid w:val="0031110D"/>
    <w:rsid w:val="00311193"/>
    <w:rsid w:val="003114F7"/>
    <w:rsid w:val="00311889"/>
    <w:rsid w:val="00311957"/>
    <w:rsid w:val="00311E99"/>
    <w:rsid w:val="00311FD1"/>
    <w:rsid w:val="00312390"/>
    <w:rsid w:val="0031400E"/>
    <w:rsid w:val="00314A03"/>
    <w:rsid w:val="0031503D"/>
    <w:rsid w:val="00315C09"/>
    <w:rsid w:val="00315EE0"/>
    <w:rsid w:val="00315FAA"/>
    <w:rsid w:val="0031616C"/>
    <w:rsid w:val="00316AF3"/>
    <w:rsid w:val="00316BF9"/>
    <w:rsid w:val="00316F3A"/>
    <w:rsid w:val="00317106"/>
    <w:rsid w:val="003176FC"/>
    <w:rsid w:val="0031776D"/>
    <w:rsid w:val="0031785F"/>
    <w:rsid w:val="00317CF0"/>
    <w:rsid w:val="00317CFD"/>
    <w:rsid w:val="00320093"/>
    <w:rsid w:val="00320642"/>
    <w:rsid w:val="00320651"/>
    <w:rsid w:val="00320DAB"/>
    <w:rsid w:val="00320EF5"/>
    <w:rsid w:val="00321119"/>
    <w:rsid w:val="00321188"/>
    <w:rsid w:val="0032160A"/>
    <w:rsid w:val="00321D02"/>
    <w:rsid w:val="00321D6F"/>
    <w:rsid w:val="00321FFB"/>
    <w:rsid w:val="0032205B"/>
    <w:rsid w:val="00322315"/>
    <w:rsid w:val="00322638"/>
    <w:rsid w:val="0032280F"/>
    <w:rsid w:val="00322B1F"/>
    <w:rsid w:val="00322FDC"/>
    <w:rsid w:val="00323397"/>
    <w:rsid w:val="0032339B"/>
    <w:rsid w:val="00323759"/>
    <w:rsid w:val="00324F14"/>
    <w:rsid w:val="00324F82"/>
    <w:rsid w:val="003250C1"/>
    <w:rsid w:val="00325286"/>
    <w:rsid w:val="003252BC"/>
    <w:rsid w:val="003253B6"/>
    <w:rsid w:val="003253D3"/>
    <w:rsid w:val="00325C2B"/>
    <w:rsid w:val="0032618E"/>
    <w:rsid w:val="003262D0"/>
    <w:rsid w:val="00326797"/>
    <w:rsid w:val="003269B4"/>
    <w:rsid w:val="00326D7D"/>
    <w:rsid w:val="00326DA8"/>
    <w:rsid w:val="00326F42"/>
    <w:rsid w:val="00326F78"/>
    <w:rsid w:val="003272AB"/>
    <w:rsid w:val="00327495"/>
    <w:rsid w:val="003276E1"/>
    <w:rsid w:val="00327C39"/>
    <w:rsid w:val="00327D68"/>
    <w:rsid w:val="00327EE9"/>
    <w:rsid w:val="003308FC"/>
    <w:rsid w:val="0033090F"/>
    <w:rsid w:val="00330923"/>
    <w:rsid w:val="00330C8A"/>
    <w:rsid w:val="00331478"/>
    <w:rsid w:val="00331504"/>
    <w:rsid w:val="003315E1"/>
    <w:rsid w:val="0033176D"/>
    <w:rsid w:val="003318FE"/>
    <w:rsid w:val="00331906"/>
    <w:rsid w:val="00331B90"/>
    <w:rsid w:val="00331C14"/>
    <w:rsid w:val="00331FCC"/>
    <w:rsid w:val="00332527"/>
    <w:rsid w:val="00332A36"/>
    <w:rsid w:val="00333277"/>
    <w:rsid w:val="00333F76"/>
    <w:rsid w:val="00333FC3"/>
    <w:rsid w:val="0033438F"/>
    <w:rsid w:val="003343AD"/>
    <w:rsid w:val="00334772"/>
    <w:rsid w:val="00334BBA"/>
    <w:rsid w:val="00334D8A"/>
    <w:rsid w:val="00334E72"/>
    <w:rsid w:val="0033580C"/>
    <w:rsid w:val="00335AEE"/>
    <w:rsid w:val="00335EF6"/>
    <w:rsid w:val="00335F03"/>
    <w:rsid w:val="0033609F"/>
    <w:rsid w:val="003360DE"/>
    <w:rsid w:val="0033643E"/>
    <w:rsid w:val="00336495"/>
    <w:rsid w:val="0033660E"/>
    <w:rsid w:val="00336621"/>
    <w:rsid w:val="003367D1"/>
    <w:rsid w:val="003369E3"/>
    <w:rsid w:val="00336C0B"/>
    <w:rsid w:val="00337714"/>
    <w:rsid w:val="00337A0A"/>
    <w:rsid w:val="00337B1B"/>
    <w:rsid w:val="00337B67"/>
    <w:rsid w:val="0034006D"/>
    <w:rsid w:val="003405E3"/>
    <w:rsid w:val="00340789"/>
    <w:rsid w:val="00340A11"/>
    <w:rsid w:val="00340A77"/>
    <w:rsid w:val="00340ABC"/>
    <w:rsid w:val="003418AD"/>
    <w:rsid w:val="00341C03"/>
    <w:rsid w:val="003421B8"/>
    <w:rsid w:val="003429BC"/>
    <w:rsid w:val="00342A01"/>
    <w:rsid w:val="00342F5E"/>
    <w:rsid w:val="00343222"/>
    <w:rsid w:val="0034350C"/>
    <w:rsid w:val="00343A5A"/>
    <w:rsid w:val="00343ABB"/>
    <w:rsid w:val="00343C4D"/>
    <w:rsid w:val="00343FA3"/>
    <w:rsid w:val="003442B4"/>
    <w:rsid w:val="00344454"/>
    <w:rsid w:val="0034493D"/>
    <w:rsid w:val="00344D99"/>
    <w:rsid w:val="00344E2C"/>
    <w:rsid w:val="00345213"/>
    <w:rsid w:val="00345240"/>
    <w:rsid w:val="0034541F"/>
    <w:rsid w:val="00345592"/>
    <w:rsid w:val="003458E3"/>
    <w:rsid w:val="003459D6"/>
    <w:rsid w:val="00345F18"/>
    <w:rsid w:val="0034674B"/>
    <w:rsid w:val="003467A8"/>
    <w:rsid w:val="00346A0F"/>
    <w:rsid w:val="00346AC1"/>
    <w:rsid w:val="00346B31"/>
    <w:rsid w:val="00346BB2"/>
    <w:rsid w:val="00346C2F"/>
    <w:rsid w:val="00347144"/>
    <w:rsid w:val="003475A2"/>
    <w:rsid w:val="0034760F"/>
    <w:rsid w:val="00347BE6"/>
    <w:rsid w:val="0035005B"/>
    <w:rsid w:val="003504D5"/>
    <w:rsid w:val="003505F2"/>
    <w:rsid w:val="003506EB"/>
    <w:rsid w:val="00350723"/>
    <w:rsid w:val="00350D36"/>
    <w:rsid w:val="00350D38"/>
    <w:rsid w:val="00350F82"/>
    <w:rsid w:val="00351100"/>
    <w:rsid w:val="00351297"/>
    <w:rsid w:val="00351394"/>
    <w:rsid w:val="003516FE"/>
    <w:rsid w:val="00351903"/>
    <w:rsid w:val="00352104"/>
    <w:rsid w:val="003525E0"/>
    <w:rsid w:val="00352A2C"/>
    <w:rsid w:val="00352D53"/>
    <w:rsid w:val="00352EA9"/>
    <w:rsid w:val="003531EC"/>
    <w:rsid w:val="0035335A"/>
    <w:rsid w:val="00353844"/>
    <w:rsid w:val="003538B0"/>
    <w:rsid w:val="00353B52"/>
    <w:rsid w:val="00353C01"/>
    <w:rsid w:val="00353FEC"/>
    <w:rsid w:val="00354309"/>
    <w:rsid w:val="00354E03"/>
    <w:rsid w:val="0035517C"/>
    <w:rsid w:val="00355266"/>
    <w:rsid w:val="003553C2"/>
    <w:rsid w:val="003559BC"/>
    <w:rsid w:val="00355DD8"/>
    <w:rsid w:val="00356128"/>
    <w:rsid w:val="003568BF"/>
    <w:rsid w:val="00356F31"/>
    <w:rsid w:val="00356F8B"/>
    <w:rsid w:val="00357DD8"/>
    <w:rsid w:val="0036046F"/>
    <w:rsid w:val="003604F0"/>
    <w:rsid w:val="00360CDE"/>
    <w:rsid w:val="00360D45"/>
    <w:rsid w:val="00360EAF"/>
    <w:rsid w:val="00360FBD"/>
    <w:rsid w:val="003610D5"/>
    <w:rsid w:val="003615ED"/>
    <w:rsid w:val="0036173E"/>
    <w:rsid w:val="00361AEE"/>
    <w:rsid w:val="00361D15"/>
    <w:rsid w:val="00361D94"/>
    <w:rsid w:val="00361EF5"/>
    <w:rsid w:val="00362424"/>
    <w:rsid w:val="0036291F"/>
    <w:rsid w:val="00362967"/>
    <w:rsid w:val="00362A57"/>
    <w:rsid w:val="00362B38"/>
    <w:rsid w:val="00363023"/>
    <w:rsid w:val="003632E8"/>
    <w:rsid w:val="003633C6"/>
    <w:rsid w:val="00363560"/>
    <w:rsid w:val="0036370B"/>
    <w:rsid w:val="00363777"/>
    <w:rsid w:val="00363BE8"/>
    <w:rsid w:val="00363C28"/>
    <w:rsid w:val="00363E16"/>
    <w:rsid w:val="003641E3"/>
    <w:rsid w:val="00364413"/>
    <w:rsid w:val="00365215"/>
    <w:rsid w:val="00365433"/>
    <w:rsid w:val="00365BF7"/>
    <w:rsid w:val="00365E99"/>
    <w:rsid w:val="003666EF"/>
    <w:rsid w:val="00366950"/>
    <w:rsid w:val="00366CA3"/>
    <w:rsid w:val="00366D82"/>
    <w:rsid w:val="00366E92"/>
    <w:rsid w:val="0036721D"/>
    <w:rsid w:val="003677C3"/>
    <w:rsid w:val="003679EA"/>
    <w:rsid w:val="00367B40"/>
    <w:rsid w:val="00367EE2"/>
    <w:rsid w:val="0037014F"/>
    <w:rsid w:val="0037026E"/>
    <w:rsid w:val="00370806"/>
    <w:rsid w:val="003708D4"/>
    <w:rsid w:val="00370BF4"/>
    <w:rsid w:val="0037151E"/>
    <w:rsid w:val="0037157A"/>
    <w:rsid w:val="003716FA"/>
    <w:rsid w:val="00371B86"/>
    <w:rsid w:val="00371D0D"/>
    <w:rsid w:val="00371D89"/>
    <w:rsid w:val="00371E8D"/>
    <w:rsid w:val="00371EE0"/>
    <w:rsid w:val="00372357"/>
    <w:rsid w:val="0037238C"/>
    <w:rsid w:val="003723AB"/>
    <w:rsid w:val="00372F81"/>
    <w:rsid w:val="00373BDD"/>
    <w:rsid w:val="00373E30"/>
    <w:rsid w:val="00373EED"/>
    <w:rsid w:val="00373F39"/>
    <w:rsid w:val="00374518"/>
    <w:rsid w:val="00374588"/>
    <w:rsid w:val="00374983"/>
    <w:rsid w:val="00374CE0"/>
    <w:rsid w:val="00375097"/>
    <w:rsid w:val="003750C6"/>
    <w:rsid w:val="0037531B"/>
    <w:rsid w:val="003753F2"/>
    <w:rsid w:val="00375725"/>
    <w:rsid w:val="00375F6B"/>
    <w:rsid w:val="00376133"/>
    <w:rsid w:val="003761C8"/>
    <w:rsid w:val="0037709E"/>
    <w:rsid w:val="00377178"/>
    <w:rsid w:val="0037722C"/>
    <w:rsid w:val="00377330"/>
    <w:rsid w:val="003775AE"/>
    <w:rsid w:val="00377B53"/>
    <w:rsid w:val="00377D1C"/>
    <w:rsid w:val="0038018D"/>
    <w:rsid w:val="003802EB"/>
    <w:rsid w:val="00380671"/>
    <w:rsid w:val="00380D63"/>
    <w:rsid w:val="00381091"/>
    <w:rsid w:val="00381158"/>
    <w:rsid w:val="00381197"/>
    <w:rsid w:val="00381282"/>
    <w:rsid w:val="0038135B"/>
    <w:rsid w:val="003814D2"/>
    <w:rsid w:val="00381652"/>
    <w:rsid w:val="003816AC"/>
    <w:rsid w:val="00381ADB"/>
    <w:rsid w:val="00381E83"/>
    <w:rsid w:val="00381FB9"/>
    <w:rsid w:val="00382664"/>
    <w:rsid w:val="0038283C"/>
    <w:rsid w:val="003829CB"/>
    <w:rsid w:val="00382D0B"/>
    <w:rsid w:val="00382D96"/>
    <w:rsid w:val="00382E3E"/>
    <w:rsid w:val="00383015"/>
    <w:rsid w:val="00383327"/>
    <w:rsid w:val="00383D55"/>
    <w:rsid w:val="00383F8A"/>
    <w:rsid w:val="00384188"/>
    <w:rsid w:val="00384259"/>
    <w:rsid w:val="0038459E"/>
    <w:rsid w:val="003845A8"/>
    <w:rsid w:val="0038460A"/>
    <w:rsid w:val="003849B9"/>
    <w:rsid w:val="00384F5A"/>
    <w:rsid w:val="003853FD"/>
    <w:rsid w:val="003854C3"/>
    <w:rsid w:val="00385955"/>
    <w:rsid w:val="00385C01"/>
    <w:rsid w:val="0038605F"/>
    <w:rsid w:val="00386414"/>
    <w:rsid w:val="003864D4"/>
    <w:rsid w:val="003865F5"/>
    <w:rsid w:val="0038661D"/>
    <w:rsid w:val="0038697F"/>
    <w:rsid w:val="00386A2B"/>
    <w:rsid w:val="00386B8F"/>
    <w:rsid w:val="00386D78"/>
    <w:rsid w:val="0038716C"/>
    <w:rsid w:val="0038757A"/>
    <w:rsid w:val="003878DA"/>
    <w:rsid w:val="00387B85"/>
    <w:rsid w:val="00387CBD"/>
    <w:rsid w:val="00387EB8"/>
    <w:rsid w:val="0039015F"/>
    <w:rsid w:val="00390170"/>
    <w:rsid w:val="003901F0"/>
    <w:rsid w:val="00390681"/>
    <w:rsid w:val="003908B0"/>
    <w:rsid w:val="00390DB6"/>
    <w:rsid w:val="00390ED2"/>
    <w:rsid w:val="00391002"/>
    <w:rsid w:val="00391027"/>
    <w:rsid w:val="00391253"/>
    <w:rsid w:val="00391503"/>
    <w:rsid w:val="003916F6"/>
    <w:rsid w:val="00391DD4"/>
    <w:rsid w:val="00391F14"/>
    <w:rsid w:val="0039209E"/>
    <w:rsid w:val="00392D0F"/>
    <w:rsid w:val="00392E1E"/>
    <w:rsid w:val="00392FC6"/>
    <w:rsid w:val="00393241"/>
    <w:rsid w:val="003935F3"/>
    <w:rsid w:val="00393604"/>
    <w:rsid w:val="0039373D"/>
    <w:rsid w:val="0039374B"/>
    <w:rsid w:val="00393F7B"/>
    <w:rsid w:val="0039408C"/>
    <w:rsid w:val="003944BA"/>
    <w:rsid w:val="00394823"/>
    <w:rsid w:val="00394961"/>
    <w:rsid w:val="00394FCD"/>
    <w:rsid w:val="00395031"/>
    <w:rsid w:val="003953E4"/>
    <w:rsid w:val="00395A1A"/>
    <w:rsid w:val="00395E0A"/>
    <w:rsid w:val="00396166"/>
    <w:rsid w:val="003962FC"/>
    <w:rsid w:val="00396426"/>
    <w:rsid w:val="00396591"/>
    <w:rsid w:val="00396A02"/>
    <w:rsid w:val="00396DED"/>
    <w:rsid w:val="00396F86"/>
    <w:rsid w:val="003970AA"/>
    <w:rsid w:val="00397377"/>
    <w:rsid w:val="00397541"/>
    <w:rsid w:val="00397599"/>
    <w:rsid w:val="00397AE6"/>
    <w:rsid w:val="00397BF0"/>
    <w:rsid w:val="00397EDD"/>
    <w:rsid w:val="003A0184"/>
    <w:rsid w:val="003A0343"/>
    <w:rsid w:val="003A067C"/>
    <w:rsid w:val="003A0714"/>
    <w:rsid w:val="003A0B29"/>
    <w:rsid w:val="003A0D0A"/>
    <w:rsid w:val="003A110D"/>
    <w:rsid w:val="003A1498"/>
    <w:rsid w:val="003A16CA"/>
    <w:rsid w:val="003A1D9A"/>
    <w:rsid w:val="003A20FB"/>
    <w:rsid w:val="003A223E"/>
    <w:rsid w:val="003A22DA"/>
    <w:rsid w:val="003A25DC"/>
    <w:rsid w:val="003A2694"/>
    <w:rsid w:val="003A27E0"/>
    <w:rsid w:val="003A3141"/>
    <w:rsid w:val="003A325B"/>
    <w:rsid w:val="003A3335"/>
    <w:rsid w:val="003A33E0"/>
    <w:rsid w:val="003A34C4"/>
    <w:rsid w:val="003A35CC"/>
    <w:rsid w:val="003A3A24"/>
    <w:rsid w:val="003A3BDA"/>
    <w:rsid w:val="003A3C1F"/>
    <w:rsid w:val="003A3D3A"/>
    <w:rsid w:val="003A3D68"/>
    <w:rsid w:val="003A3F63"/>
    <w:rsid w:val="003A4135"/>
    <w:rsid w:val="003A4216"/>
    <w:rsid w:val="003A44E6"/>
    <w:rsid w:val="003A4734"/>
    <w:rsid w:val="003A48AC"/>
    <w:rsid w:val="003A4D4E"/>
    <w:rsid w:val="003A5040"/>
    <w:rsid w:val="003A519A"/>
    <w:rsid w:val="003A5249"/>
    <w:rsid w:val="003A55FD"/>
    <w:rsid w:val="003A5B01"/>
    <w:rsid w:val="003A6210"/>
    <w:rsid w:val="003A6B05"/>
    <w:rsid w:val="003A6D86"/>
    <w:rsid w:val="003A6EEA"/>
    <w:rsid w:val="003A70F6"/>
    <w:rsid w:val="003A767A"/>
    <w:rsid w:val="003A79E9"/>
    <w:rsid w:val="003A7AB2"/>
    <w:rsid w:val="003A7AB4"/>
    <w:rsid w:val="003A7BEF"/>
    <w:rsid w:val="003A7EA9"/>
    <w:rsid w:val="003B0101"/>
    <w:rsid w:val="003B03BA"/>
    <w:rsid w:val="003B0712"/>
    <w:rsid w:val="003B0813"/>
    <w:rsid w:val="003B0B7B"/>
    <w:rsid w:val="003B0CE0"/>
    <w:rsid w:val="003B105F"/>
    <w:rsid w:val="003B1AF6"/>
    <w:rsid w:val="003B1CC6"/>
    <w:rsid w:val="003B1E6F"/>
    <w:rsid w:val="003B1F51"/>
    <w:rsid w:val="003B2034"/>
    <w:rsid w:val="003B288B"/>
    <w:rsid w:val="003B29A0"/>
    <w:rsid w:val="003B2BAA"/>
    <w:rsid w:val="003B2DB5"/>
    <w:rsid w:val="003B2FF0"/>
    <w:rsid w:val="003B31A3"/>
    <w:rsid w:val="003B3517"/>
    <w:rsid w:val="003B38AB"/>
    <w:rsid w:val="003B3AF5"/>
    <w:rsid w:val="003B3B54"/>
    <w:rsid w:val="003B3BDF"/>
    <w:rsid w:val="003B3D3F"/>
    <w:rsid w:val="003B3FFE"/>
    <w:rsid w:val="003B4443"/>
    <w:rsid w:val="003B446E"/>
    <w:rsid w:val="003B44EF"/>
    <w:rsid w:val="003B485B"/>
    <w:rsid w:val="003B4A64"/>
    <w:rsid w:val="003B4ADA"/>
    <w:rsid w:val="003B4AF9"/>
    <w:rsid w:val="003B4BFD"/>
    <w:rsid w:val="003B4D49"/>
    <w:rsid w:val="003B4F99"/>
    <w:rsid w:val="003B504B"/>
    <w:rsid w:val="003B5076"/>
    <w:rsid w:val="003B559C"/>
    <w:rsid w:val="003B5677"/>
    <w:rsid w:val="003B5CB8"/>
    <w:rsid w:val="003B5D36"/>
    <w:rsid w:val="003B5F1E"/>
    <w:rsid w:val="003B61DE"/>
    <w:rsid w:val="003B6282"/>
    <w:rsid w:val="003B6CD0"/>
    <w:rsid w:val="003B70C6"/>
    <w:rsid w:val="003B7728"/>
    <w:rsid w:val="003B7B4E"/>
    <w:rsid w:val="003C0176"/>
    <w:rsid w:val="003C0456"/>
    <w:rsid w:val="003C0ABE"/>
    <w:rsid w:val="003C0CB0"/>
    <w:rsid w:val="003C1067"/>
    <w:rsid w:val="003C10CA"/>
    <w:rsid w:val="003C147B"/>
    <w:rsid w:val="003C155A"/>
    <w:rsid w:val="003C15A7"/>
    <w:rsid w:val="003C18AD"/>
    <w:rsid w:val="003C1DBD"/>
    <w:rsid w:val="003C2331"/>
    <w:rsid w:val="003C2582"/>
    <w:rsid w:val="003C2649"/>
    <w:rsid w:val="003C27EA"/>
    <w:rsid w:val="003C2838"/>
    <w:rsid w:val="003C28EB"/>
    <w:rsid w:val="003C333B"/>
    <w:rsid w:val="003C3831"/>
    <w:rsid w:val="003C415C"/>
    <w:rsid w:val="003C44AC"/>
    <w:rsid w:val="003C45E2"/>
    <w:rsid w:val="003C4E80"/>
    <w:rsid w:val="003C52EC"/>
    <w:rsid w:val="003C530E"/>
    <w:rsid w:val="003C5337"/>
    <w:rsid w:val="003C5538"/>
    <w:rsid w:val="003C5AB2"/>
    <w:rsid w:val="003C5B18"/>
    <w:rsid w:val="003C67E4"/>
    <w:rsid w:val="003C6B9C"/>
    <w:rsid w:val="003C6D96"/>
    <w:rsid w:val="003C7405"/>
    <w:rsid w:val="003C764D"/>
    <w:rsid w:val="003C7AF0"/>
    <w:rsid w:val="003D006F"/>
    <w:rsid w:val="003D014C"/>
    <w:rsid w:val="003D0784"/>
    <w:rsid w:val="003D0CE1"/>
    <w:rsid w:val="003D0F8D"/>
    <w:rsid w:val="003D11FF"/>
    <w:rsid w:val="003D1BAD"/>
    <w:rsid w:val="003D1D01"/>
    <w:rsid w:val="003D1E92"/>
    <w:rsid w:val="003D2230"/>
    <w:rsid w:val="003D234D"/>
    <w:rsid w:val="003D2499"/>
    <w:rsid w:val="003D25AD"/>
    <w:rsid w:val="003D2794"/>
    <w:rsid w:val="003D28E6"/>
    <w:rsid w:val="003D29B0"/>
    <w:rsid w:val="003D2CE9"/>
    <w:rsid w:val="003D3116"/>
    <w:rsid w:val="003D324F"/>
    <w:rsid w:val="003D34D9"/>
    <w:rsid w:val="003D380A"/>
    <w:rsid w:val="003D3839"/>
    <w:rsid w:val="003D424C"/>
    <w:rsid w:val="003D4413"/>
    <w:rsid w:val="003D4AF3"/>
    <w:rsid w:val="003D4D73"/>
    <w:rsid w:val="003D5495"/>
    <w:rsid w:val="003D58CC"/>
    <w:rsid w:val="003D590B"/>
    <w:rsid w:val="003D5DB3"/>
    <w:rsid w:val="003D5E53"/>
    <w:rsid w:val="003D6315"/>
    <w:rsid w:val="003D64FB"/>
    <w:rsid w:val="003D656A"/>
    <w:rsid w:val="003D6740"/>
    <w:rsid w:val="003D6856"/>
    <w:rsid w:val="003D6B50"/>
    <w:rsid w:val="003D6BFB"/>
    <w:rsid w:val="003D6C76"/>
    <w:rsid w:val="003D6EF6"/>
    <w:rsid w:val="003D7420"/>
    <w:rsid w:val="003D79C6"/>
    <w:rsid w:val="003D7DBA"/>
    <w:rsid w:val="003E0047"/>
    <w:rsid w:val="003E0256"/>
    <w:rsid w:val="003E089D"/>
    <w:rsid w:val="003E08AB"/>
    <w:rsid w:val="003E0A18"/>
    <w:rsid w:val="003E0ED9"/>
    <w:rsid w:val="003E0F0E"/>
    <w:rsid w:val="003E10D4"/>
    <w:rsid w:val="003E15DD"/>
    <w:rsid w:val="003E161E"/>
    <w:rsid w:val="003E1B80"/>
    <w:rsid w:val="003E1DB7"/>
    <w:rsid w:val="003E1DBD"/>
    <w:rsid w:val="003E211D"/>
    <w:rsid w:val="003E28B4"/>
    <w:rsid w:val="003E2958"/>
    <w:rsid w:val="003E2FAD"/>
    <w:rsid w:val="003E3058"/>
    <w:rsid w:val="003E3090"/>
    <w:rsid w:val="003E3891"/>
    <w:rsid w:val="003E43C4"/>
    <w:rsid w:val="003E49B2"/>
    <w:rsid w:val="003E4ACE"/>
    <w:rsid w:val="003E569A"/>
    <w:rsid w:val="003E5DED"/>
    <w:rsid w:val="003E6A1B"/>
    <w:rsid w:val="003E6B57"/>
    <w:rsid w:val="003E6ECB"/>
    <w:rsid w:val="003E6F7E"/>
    <w:rsid w:val="003E71C9"/>
    <w:rsid w:val="003E7739"/>
    <w:rsid w:val="003E7761"/>
    <w:rsid w:val="003E7830"/>
    <w:rsid w:val="003E7BC1"/>
    <w:rsid w:val="003F00A2"/>
    <w:rsid w:val="003F05B8"/>
    <w:rsid w:val="003F08CC"/>
    <w:rsid w:val="003F0CA5"/>
    <w:rsid w:val="003F1148"/>
    <w:rsid w:val="003F1270"/>
    <w:rsid w:val="003F179E"/>
    <w:rsid w:val="003F1923"/>
    <w:rsid w:val="003F1D3F"/>
    <w:rsid w:val="003F1F1D"/>
    <w:rsid w:val="003F2341"/>
    <w:rsid w:val="003F23DC"/>
    <w:rsid w:val="003F2667"/>
    <w:rsid w:val="003F26CF"/>
    <w:rsid w:val="003F27B8"/>
    <w:rsid w:val="003F27D5"/>
    <w:rsid w:val="003F303E"/>
    <w:rsid w:val="003F30EA"/>
    <w:rsid w:val="003F37B2"/>
    <w:rsid w:val="003F3CFC"/>
    <w:rsid w:val="003F3E84"/>
    <w:rsid w:val="003F3F48"/>
    <w:rsid w:val="003F3F7E"/>
    <w:rsid w:val="003F4459"/>
    <w:rsid w:val="003F445C"/>
    <w:rsid w:val="003F4542"/>
    <w:rsid w:val="003F4BAC"/>
    <w:rsid w:val="003F4CE5"/>
    <w:rsid w:val="003F4D43"/>
    <w:rsid w:val="003F4D8D"/>
    <w:rsid w:val="003F5079"/>
    <w:rsid w:val="003F54B2"/>
    <w:rsid w:val="003F5AA5"/>
    <w:rsid w:val="003F5CB3"/>
    <w:rsid w:val="003F61F9"/>
    <w:rsid w:val="003F667F"/>
    <w:rsid w:val="003F6694"/>
    <w:rsid w:val="003F6C7B"/>
    <w:rsid w:val="003F6DA6"/>
    <w:rsid w:val="003F7383"/>
    <w:rsid w:val="003F740E"/>
    <w:rsid w:val="003F7479"/>
    <w:rsid w:val="003F75BC"/>
    <w:rsid w:val="003F7B7D"/>
    <w:rsid w:val="003F7D6D"/>
    <w:rsid w:val="003F7F52"/>
    <w:rsid w:val="003F7FC7"/>
    <w:rsid w:val="00400829"/>
    <w:rsid w:val="00400FB0"/>
    <w:rsid w:val="00401228"/>
    <w:rsid w:val="0040136D"/>
    <w:rsid w:val="004019E9"/>
    <w:rsid w:val="00401A9B"/>
    <w:rsid w:val="00401AB6"/>
    <w:rsid w:val="00402041"/>
    <w:rsid w:val="004022DA"/>
    <w:rsid w:val="004028E4"/>
    <w:rsid w:val="00402D94"/>
    <w:rsid w:val="0040342C"/>
    <w:rsid w:val="004038F3"/>
    <w:rsid w:val="00403B64"/>
    <w:rsid w:val="00403D3B"/>
    <w:rsid w:val="00404149"/>
    <w:rsid w:val="004043D6"/>
    <w:rsid w:val="00404804"/>
    <w:rsid w:val="00404ABB"/>
    <w:rsid w:val="00404E88"/>
    <w:rsid w:val="00404F42"/>
    <w:rsid w:val="00404FED"/>
    <w:rsid w:val="00405107"/>
    <w:rsid w:val="004051B2"/>
    <w:rsid w:val="004053B1"/>
    <w:rsid w:val="00405BD5"/>
    <w:rsid w:val="00405E25"/>
    <w:rsid w:val="004060BD"/>
    <w:rsid w:val="004061E8"/>
    <w:rsid w:val="004063B4"/>
    <w:rsid w:val="004066C4"/>
    <w:rsid w:val="004068FB"/>
    <w:rsid w:val="00406B49"/>
    <w:rsid w:val="00406DBB"/>
    <w:rsid w:val="00406DEA"/>
    <w:rsid w:val="004070AE"/>
    <w:rsid w:val="004073C5"/>
    <w:rsid w:val="004079F6"/>
    <w:rsid w:val="00407B5E"/>
    <w:rsid w:val="00407F35"/>
    <w:rsid w:val="0041018F"/>
    <w:rsid w:val="004102CC"/>
    <w:rsid w:val="00410389"/>
    <w:rsid w:val="004106D1"/>
    <w:rsid w:val="004106D7"/>
    <w:rsid w:val="0041080B"/>
    <w:rsid w:val="0041095B"/>
    <w:rsid w:val="00410A3A"/>
    <w:rsid w:val="00410B90"/>
    <w:rsid w:val="00410C29"/>
    <w:rsid w:val="00410C3B"/>
    <w:rsid w:val="00410C90"/>
    <w:rsid w:val="00410F1A"/>
    <w:rsid w:val="00410F30"/>
    <w:rsid w:val="00411001"/>
    <w:rsid w:val="00411089"/>
    <w:rsid w:val="00411481"/>
    <w:rsid w:val="00411694"/>
    <w:rsid w:val="004116DE"/>
    <w:rsid w:val="004118BA"/>
    <w:rsid w:val="00411F91"/>
    <w:rsid w:val="00412D19"/>
    <w:rsid w:val="00412EBA"/>
    <w:rsid w:val="0041341A"/>
    <w:rsid w:val="00413938"/>
    <w:rsid w:val="00413BA8"/>
    <w:rsid w:val="004153FF"/>
    <w:rsid w:val="0041554C"/>
    <w:rsid w:val="004155DA"/>
    <w:rsid w:val="00415DB4"/>
    <w:rsid w:val="00415FE3"/>
    <w:rsid w:val="00416190"/>
    <w:rsid w:val="0041650B"/>
    <w:rsid w:val="00416BBB"/>
    <w:rsid w:val="00416C1E"/>
    <w:rsid w:val="00416EA3"/>
    <w:rsid w:val="00416F59"/>
    <w:rsid w:val="004170D3"/>
    <w:rsid w:val="0041735F"/>
    <w:rsid w:val="004173EA"/>
    <w:rsid w:val="00417432"/>
    <w:rsid w:val="00417C8F"/>
    <w:rsid w:val="00417D74"/>
    <w:rsid w:val="00417E37"/>
    <w:rsid w:val="004201ED"/>
    <w:rsid w:val="004202DE"/>
    <w:rsid w:val="00420858"/>
    <w:rsid w:val="00420A07"/>
    <w:rsid w:val="00420CF0"/>
    <w:rsid w:val="00420D95"/>
    <w:rsid w:val="00421634"/>
    <w:rsid w:val="00421687"/>
    <w:rsid w:val="004216A4"/>
    <w:rsid w:val="00421DB5"/>
    <w:rsid w:val="00421F8E"/>
    <w:rsid w:val="004221C0"/>
    <w:rsid w:val="00422CF0"/>
    <w:rsid w:val="00423299"/>
    <w:rsid w:val="00423594"/>
    <w:rsid w:val="00423A87"/>
    <w:rsid w:val="00423B32"/>
    <w:rsid w:val="00423C9A"/>
    <w:rsid w:val="0042422B"/>
    <w:rsid w:val="0042433C"/>
    <w:rsid w:val="00424362"/>
    <w:rsid w:val="00424468"/>
    <w:rsid w:val="00424480"/>
    <w:rsid w:val="004245E5"/>
    <w:rsid w:val="00424B87"/>
    <w:rsid w:val="00424C43"/>
    <w:rsid w:val="00424D6B"/>
    <w:rsid w:val="00424D9A"/>
    <w:rsid w:val="00425170"/>
    <w:rsid w:val="00425EE1"/>
    <w:rsid w:val="0042682B"/>
    <w:rsid w:val="00426CD6"/>
    <w:rsid w:val="00426D3F"/>
    <w:rsid w:val="004270F3"/>
    <w:rsid w:val="00427291"/>
    <w:rsid w:val="0042795D"/>
    <w:rsid w:val="00427A88"/>
    <w:rsid w:val="004301BF"/>
    <w:rsid w:val="00430376"/>
    <w:rsid w:val="00430C1D"/>
    <w:rsid w:val="00430F1D"/>
    <w:rsid w:val="0043114F"/>
    <w:rsid w:val="00431325"/>
    <w:rsid w:val="0043155B"/>
    <w:rsid w:val="00431706"/>
    <w:rsid w:val="0043187E"/>
    <w:rsid w:val="00431964"/>
    <w:rsid w:val="00431D21"/>
    <w:rsid w:val="0043220C"/>
    <w:rsid w:val="00432267"/>
    <w:rsid w:val="00432433"/>
    <w:rsid w:val="004327CA"/>
    <w:rsid w:val="00432E66"/>
    <w:rsid w:val="00432E9F"/>
    <w:rsid w:val="00432F88"/>
    <w:rsid w:val="00432FA8"/>
    <w:rsid w:val="00432FB2"/>
    <w:rsid w:val="004333B2"/>
    <w:rsid w:val="0043345C"/>
    <w:rsid w:val="004334E1"/>
    <w:rsid w:val="0043355B"/>
    <w:rsid w:val="004339C0"/>
    <w:rsid w:val="00433A31"/>
    <w:rsid w:val="00433D78"/>
    <w:rsid w:val="004340F9"/>
    <w:rsid w:val="00434FC8"/>
    <w:rsid w:val="00435086"/>
    <w:rsid w:val="0043523D"/>
    <w:rsid w:val="0043581C"/>
    <w:rsid w:val="004358AC"/>
    <w:rsid w:val="00435BF7"/>
    <w:rsid w:val="00435C74"/>
    <w:rsid w:val="00435E3F"/>
    <w:rsid w:val="00435E46"/>
    <w:rsid w:val="00436088"/>
    <w:rsid w:val="00436105"/>
    <w:rsid w:val="00436258"/>
    <w:rsid w:val="00436276"/>
    <w:rsid w:val="0043639B"/>
    <w:rsid w:val="0043639C"/>
    <w:rsid w:val="0043643E"/>
    <w:rsid w:val="00436722"/>
    <w:rsid w:val="00436926"/>
    <w:rsid w:val="00436AAE"/>
    <w:rsid w:val="00436B60"/>
    <w:rsid w:val="00436CDF"/>
    <w:rsid w:val="00436D77"/>
    <w:rsid w:val="0043739A"/>
    <w:rsid w:val="00437673"/>
    <w:rsid w:val="00437B6C"/>
    <w:rsid w:val="00437E99"/>
    <w:rsid w:val="00437F69"/>
    <w:rsid w:val="0044030C"/>
    <w:rsid w:val="00440849"/>
    <w:rsid w:val="0044106C"/>
    <w:rsid w:val="004411F2"/>
    <w:rsid w:val="00441732"/>
    <w:rsid w:val="00442DD0"/>
    <w:rsid w:val="004430BA"/>
    <w:rsid w:val="004431AB"/>
    <w:rsid w:val="004433F6"/>
    <w:rsid w:val="0044363C"/>
    <w:rsid w:val="00443843"/>
    <w:rsid w:val="00443939"/>
    <w:rsid w:val="00443B97"/>
    <w:rsid w:val="00443E61"/>
    <w:rsid w:val="004448E3"/>
    <w:rsid w:val="0044492D"/>
    <w:rsid w:val="00444B26"/>
    <w:rsid w:val="00444D99"/>
    <w:rsid w:val="004450F8"/>
    <w:rsid w:val="0044532A"/>
    <w:rsid w:val="004454ED"/>
    <w:rsid w:val="00445A62"/>
    <w:rsid w:val="00445BD8"/>
    <w:rsid w:val="00445C10"/>
    <w:rsid w:val="00445E2B"/>
    <w:rsid w:val="00445ECD"/>
    <w:rsid w:val="00446025"/>
    <w:rsid w:val="0044616A"/>
    <w:rsid w:val="0044677A"/>
    <w:rsid w:val="00446A60"/>
    <w:rsid w:val="00446D5B"/>
    <w:rsid w:val="00446DF7"/>
    <w:rsid w:val="00447D01"/>
    <w:rsid w:val="00450086"/>
    <w:rsid w:val="004503BC"/>
    <w:rsid w:val="004509A6"/>
    <w:rsid w:val="00450A41"/>
    <w:rsid w:val="00450C1A"/>
    <w:rsid w:val="00450C65"/>
    <w:rsid w:val="00450DA9"/>
    <w:rsid w:val="00450E2F"/>
    <w:rsid w:val="00450F30"/>
    <w:rsid w:val="004513D9"/>
    <w:rsid w:val="00451793"/>
    <w:rsid w:val="0045216D"/>
    <w:rsid w:val="004522D5"/>
    <w:rsid w:val="00452458"/>
    <w:rsid w:val="00452B5F"/>
    <w:rsid w:val="00452BE0"/>
    <w:rsid w:val="00452EF4"/>
    <w:rsid w:val="00452F91"/>
    <w:rsid w:val="0045302F"/>
    <w:rsid w:val="004531A6"/>
    <w:rsid w:val="00453637"/>
    <w:rsid w:val="004536BA"/>
    <w:rsid w:val="004536E2"/>
    <w:rsid w:val="0045372D"/>
    <w:rsid w:val="0045381C"/>
    <w:rsid w:val="00453856"/>
    <w:rsid w:val="00453AA2"/>
    <w:rsid w:val="00453B61"/>
    <w:rsid w:val="0045452E"/>
    <w:rsid w:val="00454555"/>
    <w:rsid w:val="00454B7D"/>
    <w:rsid w:val="00454BF1"/>
    <w:rsid w:val="00454DB2"/>
    <w:rsid w:val="00455184"/>
    <w:rsid w:val="00455324"/>
    <w:rsid w:val="0045560C"/>
    <w:rsid w:val="0045599D"/>
    <w:rsid w:val="00455A60"/>
    <w:rsid w:val="00455AB7"/>
    <w:rsid w:val="004568C0"/>
    <w:rsid w:val="00456ABD"/>
    <w:rsid w:val="00457F24"/>
    <w:rsid w:val="00460231"/>
    <w:rsid w:val="00460434"/>
    <w:rsid w:val="00460CF2"/>
    <w:rsid w:val="00460D0B"/>
    <w:rsid w:val="00460E3E"/>
    <w:rsid w:val="00460EB6"/>
    <w:rsid w:val="00460F6C"/>
    <w:rsid w:val="00462226"/>
    <w:rsid w:val="004629C7"/>
    <w:rsid w:val="00462A7C"/>
    <w:rsid w:val="00462B89"/>
    <w:rsid w:val="0046327D"/>
    <w:rsid w:val="004634D4"/>
    <w:rsid w:val="00463BA8"/>
    <w:rsid w:val="00463E68"/>
    <w:rsid w:val="00464007"/>
    <w:rsid w:val="0046412F"/>
    <w:rsid w:val="00464134"/>
    <w:rsid w:val="00464386"/>
    <w:rsid w:val="004644B2"/>
    <w:rsid w:val="00464C91"/>
    <w:rsid w:val="00464FCA"/>
    <w:rsid w:val="004652C5"/>
    <w:rsid w:val="004653E7"/>
    <w:rsid w:val="004656E2"/>
    <w:rsid w:val="004658F6"/>
    <w:rsid w:val="00465AC4"/>
    <w:rsid w:val="004660ED"/>
    <w:rsid w:val="00466357"/>
    <w:rsid w:val="004663A5"/>
    <w:rsid w:val="004668E1"/>
    <w:rsid w:val="00466C31"/>
    <w:rsid w:val="00466DA2"/>
    <w:rsid w:val="0046701D"/>
    <w:rsid w:val="0046731A"/>
    <w:rsid w:val="00467767"/>
    <w:rsid w:val="004677EC"/>
    <w:rsid w:val="00467869"/>
    <w:rsid w:val="00467EBB"/>
    <w:rsid w:val="004705C8"/>
    <w:rsid w:val="00470621"/>
    <w:rsid w:val="00470A26"/>
    <w:rsid w:val="00470B5D"/>
    <w:rsid w:val="00471016"/>
    <w:rsid w:val="0047197A"/>
    <w:rsid w:val="00471B98"/>
    <w:rsid w:val="00471DBB"/>
    <w:rsid w:val="0047294C"/>
    <w:rsid w:val="00473025"/>
    <w:rsid w:val="00473058"/>
    <w:rsid w:val="004735AA"/>
    <w:rsid w:val="00473A12"/>
    <w:rsid w:val="00473F2A"/>
    <w:rsid w:val="00473F2D"/>
    <w:rsid w:val="00474707"/>
    <w:rsid w:val="00474802"/>
    <w:rsid w:val="00474C2B"/>
    <w:rsid w:val="00474EAC"/>
    <w:rsid w:val="004750E8"/>
    <w:rsid w:val="0047525E"/>
    <w:rsid w:val="0047555D"/>
    <w:rsid w:val="00475693"/>
    <w:rsid w:val="004756FB"/>
    <w:rsid w:val="00475AB5"/>
    <w:rsid w:val="00475E68"/>
    <w:rsid w:val="00475F0B"/>
    <w:rsid w:val="00476164"/>
    <w:rsid w:val="0047618E"/>
    <w:rsid w:val="00476E41"/>
    <w:rsid w:val="00477394"/>
    <w:rsid w:val="004774B6"/>
    <w:rsid w:val="004775AF"/>
    <w:rsid w:val="00477CCA"/>
    <w:rsid w:val="0048009C"/>
    <w:rsid w:val="004803CA"/>
    <w:rsid w:val="004803DF"/>
    <w:rsid w:val="00480A2E"/>
    <w:rsid w:val="00481009"/>
    <w:rsid w:val="0048105C"/>
    <w:rsid w:val="004814A4"/>
    <w:rsid w:val="00481992"/>
    <w:rsid w:val="00481A6B"/>
    <w:rsid w:val="00481C3E"/>
    <w:rsid w:val="00481D20"/>
    <w:rsid w:val="00481E93"/>
    <w:rsid w:val="00481FBA"/>
    <w:rsid w:val="0048214F"/>
    <w:rsid w:val="004823CC"/>
    <w:rsid w:val="004824D3"/>
    <w:rsid w:val="00482566"/>
    <w:rsid w:val="00482BB2"/>
    <w:rsid w:val="00482F05"/>
    <w:rsid w:val="00482F35"/>
    <w:rsid w:val="0048304D"/>
    <w:rsid w:val="0048323E"/>
    <w:rsid w:val="004832E8"/>
    <w:rsid w:val="00483304"/>
    <w:rsid w:val="00483AA0"/>
    <w:rsid w:val="00483B9F"/>
    <w:rsid w:val="00484C40"/>
    <w:rsid w:val="00484DBA"/>
    <w:rsid w:val="004850C4"/>
    <w:rsid w:val="00485138"/>
    <w:rsid w:val="00485314"/>
    <w:rsid w:val="00485379"/>
    <w:rsid w:val="004853B4"/>
    <w:rsid w:val="00485426"/>
    <w:rsid w:val="0048579A"/>
    <w:rsid w:val="00485A12"/>
    <w:rsid w:val="00485A65"/>
    <w:rsid w:val="00485EF4"/>
    <w:rsid w:val="00485F85"/>
    <w:rsid w:val="00486238"/>
    <w:rsid w:val="004862B1"/>
    <w:rsid w:val="00486526"/>
    <w:rsid w:val="00486B9C"/>
    <w:rsid w:val="00486BE4"/>
    <w:rsid w:val="00486D32"/>
    <w:rsid w:val="00487869"/>
    <w:rsid w:val="004878DD"/>
    <w:rsid w:val="00487A03"/>
    <w:rsid w:val="00487A9E"/>
    <w:rsid w:val="00490A53"/>
    <w:rsid w:val="00490BA3"/>
    <w:rsid w:val="00490D08"/>
    <w:rsid w:val="00490F91"/>
    <w:rsid w:val="00490FB2"/>
    <w:rsid w:val="00491161"/>
    <w:rsid w:val="00491287"/>
    <w:rsid w:val="00491B2B"/>
    <w:rsid w:val="004920A7"/>
    <w:rsid w:val="00492150"/>
    <w:rsid w:val="00492196"/>
    <w:rsid w:val="0049238E"/>
    <w:rsid w:val="0049248D"/>
    <w:rsid w:val="004924EC"/>
    <w:rsid w:val="004925E3"/>
    <w:rsid w:val="004928C8"/>
    <w:rsid w:val="0049294D"/>
    <w:rsid w:val="004931A4"/>
    <w:rsid w:val="004933AF"/>
    <w:rsid w:val="0049360E"/>
    <w:rsid w:val="00493D8A"/>
    <w:rsid w:val="0049439C"/>
    <w:rsid w:val="004943BF"/>
    <w:rsid w:val="00494481"/>
    <w:rsid w:val="00494495"/>
    <w:rsid w:val="0049461B"/>
    <w:rsid w:val="0049466D"/>
    <w:rsid w:val="00494C23"/>
    <w:rsid w:val="00494C85"/>
    <w:rsid w:val="00495B1B"/>
    <w:rsid w:val="00495F78"/>
    <w:rsid w:val="004961C3"/>
    <w:rsid w:val="004962A5"/>
    <w:rsid w:val="00496694"/>
    <w:rsid w:val="00496856"/>
    <w:rsid w:val="00496CD2"/>
    <w:rsid w:val="00496EF2"/>
    <w:rsid w:val="0049772A"/>
    <w:rsid w:val="00497733"/>
    <w:rsid w:val="004977EA"/>
    <w:rsid w:val="004A09A9"/>
    <w:rsid w:val="004A0B20"/>
    <w:rsid w:val="004A0BBA"/>
    <w:rsid w:val="004A0CDC"/>
    <w:rsid w:val="004A0FCC"/>
    <w:rsid w:val="004A14D2"/>
    <w:rsid w:val="004A1556"/>
    <w:rsid w:val="004A1626"/>
    <w:rsid w:val="004A1654"/>
    <w:rsid w:val="004A1681"/>
    <w:rsid w:val="004A1883"/>
    <w:rsid w:val="004A1FB1"/>
    <w:rsid w:val="004A2DE6"/>
    <w:rsid w:val="004A2DF9"/>
    <w:rsid w:val="004A31F1"/>
    <w:rsid w:val="004A34CC"/>
    <w:rsid w:val="004A3654"/>
    <w:rsid w:val="004A37C8"/>
    <w:rsid w:val="004A391E"/>
    <w:rsid w:val="004A3A98"/>
    <w:rsid w:val="004A3B84"/>
    <w:rsid w:val="004A433D"/>
    <w:rsid w:val="004A461A"/>
    <w:rsid w:val="004A46EF"/>
    <w:rsid w:val="004A48D1"/>
    <w:rsid w:val="004A4EEF"/>
    <w:rsid w:val="004A5064"/>
    <w:rsid w:val="004A51CD"/>
    <w:rsid w:val="004A51FB"/>
    <w:rsid w:val="004A52DF"/>
    <w:rsid w:val="004A5D74"/>
    <w:rsid w:val="004A6135"/>
    <w:rsid w:val="004A6891"/>
    <w:rsid w:val="004A6AC8"/>
    <w:rsid w:val="004A6B19"/>
    <w:rsid w:val="004A6B31"/>
    <w:rsid w:val="004A6E18"/>
    <w:rsid w:val="004A7D0A"/>
    <w:rsid w:val="004A7E8B"/>
    <w:rsid w:val="004B02FC"/>
    <w:rsid w:val="004B05C4"/>
    <w:rsid w:val="004B063D"/>
    <w:rsid w:val="004B0A5E"/>
    <w:rsid w:val="004B0AB7"/>
    <w:rsid w:val="004B0D8D"/>
    <w:rsid w:val="004B29B7"/>
    <w:rsid w:val="004B2F81"/>
    <w:rsid w:val="004B31ED"/>
    <w:rsid w:val="004B3599"/>
    <w:rsid w:val="004B4068"/>
    <w:rsid w:val="004B45BF"/>
    <w:rsid w:val="004B46B2"/>
    <w:rsid w:val="004B47A6"/>
    <w:rsid w:val="004B4819"/>
    <w:rsid w:val="004B4996"/>
    <w:rsid w:val="004B4AAB"/>
    <w:rsid w:val="004B4BE8"/>
    <w:rsid w:val="004B4C01"/>
    <w:rsid w:val="004B4C77"/>
    <w:rsid w:val="004B4CB5"/>
    <w:rsid w:val="004B4FDC"/>
    <w:rsid w:val="004B5486"/>
    <w:rsid w:val="004B54F7"/>
    <w:rsid w:val="004B5584"/>
    <w:rsid w:val="004B5767"/>
    <w:rsid w:val="004B580E"/>
    <w:rsid w:val="004B5978"/>
    <w:rsid w:val="004B6111"/>
    <w:rsid w:val="004B64B8"/>
    <w:rsid w:val="004B6670"/>
    <w:rsid w:val="004B68AB"/>
    <w:rsid w:val="004B6E68"/>
    <w:rsid w:val="004B70A5"/>
    <w:rsid w:val="004B73CE"/>
    <w:rsid w:val="004B7931"/>
    <w:rsid w:val="004B7AEF"/>
    <w:rsid w:val="004C0049"/>
    <w:rsid w:val="004C03A7"/>
    <w:rsid w:val="004C09C8"/>
    <w:rsid w:val="004C09EC"/>
    <w:rsid w:val="004C0BA2"/>
    <w:rsid w:val="004C0D06"/>
    <w:rsid w:val="004C0E9F"/>
    <w:rsid w:val="004C0F8B"/>
    <w:rsid w:val="004C107A"/>
    <w:rsid w:val="004C178B"/>
    <w:rsid w:val="004C1924"/>
    <w:rsid w:val="004C1948"/>
    <w:rsid w:val="004C1C3E"/>
    <w:rsid w:val="004C1E79"/>
    <w:rsid w:val="004C2D8B"/>
    <w:rsid w:val="004C2DC9"/>
    <w:rsid w:val="004C3872"/>
    <w:rsid w:val="004C3C08"/>
    <w:rsid w:val="004C3EC5"/>
    <w:rsid w:val="004C40B4"/>
    <w:rsid w:val="004C4180"/>
    <w:rsid w:val="004C50EC"/>
    <w:rsid w:val="004C5B47"/>
    <w:rsid w:val="004C5E31"/>
    <w:rsid w:val="004C5E6C"/>
    <w:rsid w:val="004C5EF2"/>
    <w:rsid w:val="004C5F4F"/>
    <w:rsid w:val="004C5F89"/>
    <w:rsid w:val="004C62AA"/>
    <w:rsid w:val="004C64E7"/>
    <w:rsid w:val="004C6651"/>
    <w:rsid w:val="004C6ABD"/>
    <w:rsid w:val="004C6E54"/>
    <w:rsid w:val="004C6F15"/>
    <w:rsid w:val="004C6FEB"/>
    <w:rsid w:val="004C7581"/>
    <w:rsid w:val="004C79DE"/>
    <w:rsid w:val="004C7B2D"/>
    <w:rsid w:val="004D019C"/>
    <w:rsid w:val="004D0296"/>
    <w:rsid w:val="004D04A6"/>
    <w:rsid w:val="004D10E0"/>
    <w:rsid w:val="004D129C"/>
    <w:rsid w:val="004D13C6"/>
    <w:rsid w:val="004D15BE"/>
    <w:rsid w:val="004D161C"/>
    <w:rsid w:val="004D17D8"/>
    <w:rsid w:val="004D2311"/>
    <w:rsid w:val="004D2387"/>
    <w:rsid w:val="004D2C24"/>
    <w:rsid w:val="004D2D47"/>
    <w:rsid w:val="004D2F48"/>
    <w:rsid w:val="004D3090"/>
    <w:rsid w:val="004D30AA"/>
    <w:rsid w:val="004D3780"/>
    <w:rsid w:val="004D3A07"/>
    <w:rsid w:val="004D3B25"/>
    <w:rsid w:val="004D437A"/>
    <w:rsid w:val="004D4442"/>
    <w:rsid w:val="004D4482"/>
    <w:rsid w:val="004D49E5"/>
    <w:rsid w:val="004D4DDC"/>
    <w:rsid w:val="004D4E6A"/>
    <w:rsid w:val="004D50FF"/>
    <w:rsid w:val="004D533F"/>
    <w:rsid w:val="004D546F"/>
    <w:rsid w:val="004D5785"/>
    <w:rsid w:val="004D58FD"/>
    <w:rsid w:val="004D5A1D"/>
    <w:rsid w:val="004D5C68"/>
    <w:rsid w:val="004D5E8C"/>
    <w:rsid w:val="004D60FD"/>
    <w:rsid w:val="004D61B5"/>
    <w:rsid w:val="004D629D"/>
    <w:rsid w:val="004D67BB"/>
    <w:rsid w:val="004D6949"/>
    <w:rsid w:val="004D69C4"/>
    <w:rsid w:val="004D6AD1"/>
    <w:rsid w:val="004D6B0C"/>
    <w:rsid w:val="004D72F5"/>
    <w:rsid w:val="004D7531"/>
    <w:rsid w:val="004D75EC"/>
    <w:rsid w:val="004D7741"/>
    <w:rsid w:val="004D7BE8"/>
    <w:rsid w:val="004D7EB1"/>
    <w:rsid w:val="004E00A5"/>
    <w:rsid w:val="004E0350"/>
    <w:rsid w:val="004E03DD"/>
    <w:rsid w:val="004E056C"/>
    <w:rsid w:val="004E063D"/>
    <w:rsid w:val="004E0D3D"/>
    <w:rsid w:val="004E0E73"/>
    <w:rsid w:val="004E19D4"/>
    <w:rsid w:val="004E1CA5"/>
    <w:rsid w:val="004E1FD3"/>
    <w:rsid w:val="004E2012"/>
    <w:rsid w:val="004E2214"/>
    <w:rsid w:val="004E2E1D"/>
    <w:rsid w:val="004E3085"/>
    <w:rsid w:val="004E32AB"/>
    <w:rsid w:val="004E377A"/>
    <w:rsid w:val="004E4036"/>
    <w:rsid w:val="004E4357"/>
    <w:rsid w:val="004E43B2"/>
    <w:rsid w:val="004E4640"/>
    <w:rsid w:val="004E4B16"/>
    <w:rsid w:val="004E4DDF"/>
    <w:rsid w:val="004E50A0"/>
    <w:rsid w:val="004E510B"/>
    <w:rsid w:val="004E519A"/>
    <w:rsid w:val="004E5535"/>
    <w:rsid w:val="004E5679"/>
    <w:rsid w:val="004E5C41"/>
    <w:rsid w:val="004E5E83"/>
    <w:rsid w:val="004E6075"/>
    <w:rsid w:val="004E676E"/>
    <w:rsid w:val="004E68E7"/>
    <w:rsid w:val="004E7069"/>
    <w:rsid w:val="004E722D"/>
    <w:rsid w:val="004E72CF"/>
    <w:rsid w:val="004E7359"/>
    <w:rsid w:val="004E74B0"/>
    <w:rsid w:val="004E7CB1"/>
    <w:rsid w:val="004E7E92"/>
    <w:rsid w:val="004F02F0"/>
    <w:rsid w:val="004F0526"/>
    <w:rsid w:val="004F06AC"/>
    <w:rsid w:val="004F0754"/>
    <w:rsid w:val="004F0A28"/>
    <w:rsid w:val="004F1047"/>
    <w:rsid w:val="004F10E7"/>
    <w:rsid w:val="004F12C7"/>
    <w:rsid w:val="004F1969"/>
    <w:rsid w:val="004F19B2"/>
    <w:rsid w:val="004F1CA3"/>
    <w:rsid w:val="004F235A"/>
    <w:rsid w:val="004F2674"/>
    <w:rsid w:val="004F26DB"/>
    <w:rsid w:val="004F2E81"/>
    <w:rsid w:val="004F303D"/>
    <w:rsid w:val="004F3376"/>
    <w:rsid w:val="004F3443"/>
    <w:rsid w:val="004F34B0"/>
    <w:rsid w:val="004F3609"/>
    <w:rsid w:val="004F37C2"/>
    <w:rsid w:val="004F4B56"/>
    <w:rsid w:val="004F4B5E"/>
    <w:rsid w:val="004F4FA1"/>
    <w:rsid w:val="004F52DC"/>
    <w:rsid w:val="004F5568"/>
    <w:rsid w:val="004F597A"/>
    <w:rsid w:val="004F5B8B"/>
    <w:rsid w:val="004F5BFB"/>
    <w:rsid w:val="004F6013"/>
    <w:rsid w:val="004F6137"/>
    <w:rsid w:val="004F6339"/>
    <w:rsid w:val="004F64F4"/>
    <w:rsid w:val="004F6578"/>
    <w:rsid w:val="004F684E"/>
    <w:rsid w:val="004F69A4"/>
    <w:rsid w:val="004F6ADD"/>
    <w:rsid w:val="004F6B66"/>
    <w:rsid w:val="004F6D8D"/>
    <w:rsid w:val="004F7229"/>
    <w:rsid w:val="004F7906"/>
    <w:rsid w:val="005001A0"/>
    <w:rsid w:val="005003BB"/>
    <w:rsid w:val="00500562"/>
    <w:rsid w:val="00500AE2"/>
    <w:rsid w:val="00500B51"/>
    <w:rsid w:val="00501041"/>
    <w:rsid w:val="005010B7"/>
    <w:rsid w:val="005018BC"/>
    <w:rsid w:val="00501A91"/>
    <w:rsid w:val="00502609"/>
    <w:rsid w:val="005026BB"/>
    <w:rsid w:val="005029A5"/>
    <w:rsid w:val="00502F0F"/>
    <w:rsid w:val="00502FE1"/>
    <w:rsid w:val="0050308B"/>
    <w:rsid w:val="00503A98"/>
    <w:rsid w:val="00503C81"/>
    <w:rsid w:val="00503F99"/>
    <w:rsid w:val="0050439B"/>
    <w:rsid w:val="005046D7"/>
    <w:rsid w:val="00504D08"/>
    <w:rsid w:val="00504F24"/>
    <w:rsid w:val="00504FA6"/>
    <w:rsid w:val="005057A8"/>
    <w:rsid w:val="005059A0"/>
    <w:rsid w:val="00505F16"/>
    <w:rsid w:val="00506007"/>
    <w:rsid w:val="005067A5"/>
    <w:rsid w:val="00506ACE"/>
    <w:rsid w:val="00506C1C"/>
    <w:rsid w:val="00507040"/>
    <w:rsid w:val="00507122"/>
    <w:rsid w:val="0050722C"/>
    <w:rsid w:val="0050764D"/>
    <w:rsid w:val="00507890"/>
    <w:rsid w:val="00507B41"/>
    <w:rsid w:val="00510364"/>
    <w:rsid w:val="005106E3"/>
    <w:rsid w:val="00510898"/>
    <w:rsid w:val="005116DF"/>
    <w:rsid w:val="00511B81"/>
    <w:rsid w:val="00512176"/>
    <w:rsid w:val="0051249C"/>
    <w:rsid w:val="00512778"/>
    <w:rsid w:val="00512AD5"/>
    <w:rsid w:val="00512E82"/>
    <w:rsid w:val="0051301E"/>
    <w:rsid w:val="005133AD"/>
    <w:rsid w:val="005135B7"/>
    <w:rsid w:val="00513CAE"/>
    <w:rsid w:val="00513D16"/>
    <w:rsid w:val="00513E68"/>
    <w:rsid w:val="00513F40"/>
    <w:rsid w:val="00514431"/>
    <w:rsid w:val="0051467E"/>
    <w:rsid w:val="005146DC"/>
    <w:rsid w:val="00514765"/>
    <w:rsid w:val="005148DC"/>
    <w:rsid w:val="00514CCF"/>
    <w:rsid w:val="00514E1E"/>
    <w:rsid w:val="005151E9"/>
    <w:rsid w:val="005151FF"/>
    <w:rsid w:val="005153E4"/>
    <w:rsid w:val="005161FB"/>
    <w:rsid w:val="00516E43"/>
    <w:rsid w:val="00517A6B"/>
    <w:rsid w:val="00517C3C"/>
    <w:rsid w:val="00517CFD"/>
    <w:rsid w:val="005204B0"/>
    <w:rsid w:val="00520873"/>
    <w:rsid w:val="00520B41"/>
    <w:rsid w:val="00520FB6"/>
    <w:rsid w:val="0052130B"/>
    <w:rsid w:val="00521511"/>
    <w:rsid w:val="00521814"/>
    <w:rsid w:val="005218AE"/>
    <w:rsid w:val="00521C1E"/>
    <w:rsid w:val="00521F23"/>
    <w:rsid w:val="00522341"/>
    <w:rsid w:val="005225BB"/>
    <w:rsid w:val="005228C4"/>
    <w:rsid w:val="00522B94"/>
    <w:rsid w:val="00522D6A"/>
    <w:rsid w:val="005230B1"/>
    <w:rsid w:val="00523130"/>
    <w:rsid w:val="005231C4"/>
    <w:rsid w:val="005233A9"/>
    <w:rsid w:val="00523400"/>
    <w:rsid w:val="00523998"/>
    <w:rsid w:val="00523A04"/>
    <w:rsid w:val="00523C98"/>
    <w:rsid w:val="00523CE6"/>
    <w:rsid w:val="00523D53"/>
    <w:rsid w:val="00523D77"/>
    <w:rsid w:val="00524580"/>
    <w:rsid w:val="00524783"/>
    <w:rsid w:val="00524B54"/>
    <w:rsid w:val="00524B86"/>
    <w:rsid w:val="00524EA5"/>
    <w:rsid w:val="00525159"/>
    <w:rsid w:val="00525346"/>
    <w:rsid w:val="005256BA"/>
    <w:rsid w:val="0052570B"/>
    <w:rsid w:val="00525730"/>
    <w:rsid w:val="005258F4"/>
    <w:rsid w:val="005259A3"/>
    <w:rsid w:val="00525BD6"/>
    <w:rsid w:val="0052602E"/>
    <w:rsid w:val="00526095"/>
    <w:rsid w:val="005263D9"/>
    <w:rsid w:val="00526646"/>
    <w:rsid w:val="005267BB"/>
    <w:rsid w:val="00526BF7"/>
    <w:rsid w:val="00526F77"/>
    <w:rsid w:val="0052729A"/>
    <w:rsid w:val="00527AB6"/>
    <w:rsid w:val="005303DB"/>
    <w:rsid w:val="00530419"/>
    <w:rsid w:val="005306D7"/>
    <w:rsid w:val="00530FB9"/>
    <w:rsid w:val="005313F5"/>
    <w:rsid w:val="00531AEF"/>
    <w:rsid w:val="00531CE8"/>
    <w:rsid w:val="00532016"/>
    <w:rsid w:val="00532151"/>
    <w:rsid w:val="00532513"/>
    <w:rsid w:val="005325B3"/>
    <w:rsid w:val="00532705"/>
    <w:rsid w:val="00532D85"/>
    <w:rsid w:val="005330DD"/>
    <w:rsid w:val="00533DF8"/>
    <w:rsid w:val="00534153"/>
    <w:rsid w:val="0053434D"/>
    <w:rsid w:val="0053474A"/>
    <w:rsid w:val="00534820"/>
    <w:rsid w:val="005348C7"/>
    <w:rsid w:val="00534DFA"/>
    <w:rsid w:val="00534E82"/>
    <w:rsid w:val="00535001"/>
    <w:rsid w:val="00535449"/>
    <w:rsid w:val="005354DA"/>
    <w:rsid w:val="00535993"/>
    <w:rsid w:val="00535D3A"/>
    <w:rsid w:val="00535F4C"/>
    <w:rsid w:val="0053606C"/>
    <w:rsid w:val="00536368"/>
    <w:rsid w:val="00536814"/>
    <w:rsid w:val="00536A68"/>
    <w:rsid w:val="00536B12"/>
    <w:rsid w:val="0053747C"/>
    <w:rsid w:val="0053776F"/>
    <w:rsid w:val="005378A9"/>
    <w:rsid w:val="00537DC0"/>
    <w:rsid w:val="00537F7E"/>
    <w:rsid w:val="00540527"/>
    <w:rsid w:val="00540658"/>
    <w:rsid w:val="0054070A"/>
    <w:rsid w:val="00540BE4"/>
    <w:rsid w:val="005410E2"/>
    <w:rsid w:val="00541546"/>
    <w:rsid w:val="00541904"/>
    <w:rsid w:val="00541BC0"/>
    <w:rsid w:val="00541BF5"/>
    <w:rsid w:val="00541C1F"/>
    <w:rsid w:val="00541C69"/>
    <w:rsid w:val="00541D2B"/>
    <w:rsid w:val="00541D58"/>
    <w:rsid w:val="00541F68"/>
    <w:rsid w:val="005420BA"/>
    <w:rsid w:val="005421B2"/>
    <w:rsid w:val="00542243"/>
    <w:rsid w:val="00542494"/>
    <w:rsid w:val="00542C0D"/>
    <w:rsid w:val="0054346A"/>
    <w:rsid w:val="005435D9"/>
    <w:rsid w:val="00543790"/>
    <w:rsid w:val="00543AD9"/>
    <w:rsid w:val="00543B79"/>
    <w:rsid w:val="00543C74"/>
    <w:rsid w:val="00543CEB"/>
    <w:rsid w:val="00543DC4"/>
    <w:rsid w:val="00543E1B"/>
    <w:rsid w:val="00543F7E"/>
    <w:rsid w:val="00543FFB"/>
    <w:rsid w:val="0054421D"/>
    <w:rsid w:val="005442C3"/>
    <w:rsid w:val="00544531"/>
    <w:rsid w:val="00544836"/>
    <w:rsid w:val="00544878"/>
    <w:rsid w:val="00544C92"/>
    <w:rsid w:val="00544DCB"/>
    <w:rsid w:val="00544F99"/>
    <w:rsid w:val="00544F9C"/>
    <w:rsid w:val="00544FDE"/>
    <w:rsid w:val="0054500D"/>
    <w:rsid w:val="005455A1"/>
    <w:rsid w:val="005456C7"/>
    <w:rsid w:val="005458AB"/>
    <w:rsid w:val="00545A77"/>
    <w:rsid w:val="00545B57"/>
    <w:rsid w:val="0054678F"/>
    <w:rsid w:val="00546830"/>
    <w:rsid w:val="005468E8"/>
    <w:rsid w:val="00546DC4"/>
    <w:rsid w:val="00546EA8"/>
    <w:rsid w:val="00547134"/>
    <w:rsid w:val="005476DC"/>
    <w:rsid w:val="00547C05"/>
    <w:rsid w:val="00547C53"/>
    <w:rsid w:val="00547D34"/>
    <w:rsid w:val="00547DE9"/>
    <w:rsid w:val="00547F16"/>
    <w:rsid w:val="0055021F"/>
    <w:rsid w:val="0055024B"/>
    <w:rsid w:val="00550646"/>
    <w:rsid w:val="00550708"/>
    <w:rsid w:val="0055099D"/>
    <w:rsid w:val="005510FF"/>
    <w:rsid w:val="00551252"/>
    <w:rsid w:val="005515BD"/>
    <w:rsid w:val="00551641"/>
    <w:rsid w:val="005521F8"/>
    <w:rsid w:val="00552332"/>
    <w:rsid w:val="00552833"/>
    <w:rsid w:val="00552A3A"/>
    <w:rsid w:val="00552B39"/>
    <w:rsid w:val="00552C05"/>
    <w:rsid w:val="00552C96"/>
    <w:rsid w:val="00552E91"/>
    <w:rsid w:val="00553500"/>
    <w:rsid w:val="00553C9A"/>
    <w:rsid w:val="00553D49"/>
    <w:rsid w:val="00553FB9"/>
    <w:rsid w:val="005547F7"/>
    <w:rsid w:val="00554A87"/>
    <w:rsid w:val="00554CC1"/>
    <w:rsid w:val="005550D6"/>
    <w:rsid w:val="00555115"/>
    <w:rsid w:val="00555A30"/>
    <w:rsid w:val="00555BE9"/>
    <w:rsid w:val="005563E6"/>
    <w:rsid w:val="0055689B"/>
    <w:rsid w:val="00556F9A"/>
    <w:rsid w:val="00557005"/>
    <w:rsid w:val="0055704D"/>
    <w:rsid w:val="005572CD"/>
    <w:rsid w:val="0055734E"/>
    <w:rsid w:val="0055747C"/>
    <w:rsid w:val="0055754F"/>
    <w:rsid w:val="005576E6"/>
    <w:rsid w:val="00557780"/>
    <w:rsid w:val="005578D7"/>
    <w:rsid w:val="00557978"/>
    <w:rsid w:val="0055797F"/>
    <w:rsid w:val="00557A7E"/>
    <w:rsid w:val="00557CB9"/>
    <w:rsid w:val="005606C7"/>
    <w:rsid w:val="00560BD8"/>
    <w:rsid w:val="00560C62"/>
    <w:rsid w:val="00560EB2"/>
    <w:rsid w:val="005611DD"/>
    <w:rsid w:val="00561539"/>
    <w:rsid w:val="0056176A"/>
    <w:rsid w:val="00561934"/>
    <w:rsid w:val="00561A2E"/>
    <w:rsid w:val="00561AA3"/>
    <w:rsid w:val="00561D0A"/>
    <w:rsid w:val="00562287"/>
    <w:rsid w:val="005622E9"/>
    <w:rsid w:val="00562515"/>
    <w:rsid w:val="00562A04"/>
    <w:rsid w:val="00562A84"/>
    <w:rsid w:val="0056359F"/>
    <w:rsid w:val="005635EC"/>
    <w:rsid w:val="0056384F"/>
    <w:rsid w:val="005640A7"/>
    <w:rsid w:val="00564133"/>
    <w:rsid w:val="0056420B"/>
    <w:rsid w:val="00564296"/>
    <w:rsid w:val="0056449E"/>
    <w:rsid w:val="00564830"/>
    <w:rsid w:val="00564C34"/>
    <w:rsid w:val="00564D42"/>
    <w:rsid w:val="00564DBA"/>
    <w:rsid w:val="005651F1"/>
    <w:rsid w:val="00565261"/>
    <w:rsid w:val="00565536"/>
    <w:rsid w:val="00565A18"/>
    <w:rsid w:val="005663D9"/>
    <w:rsid w:val="005664AA"/>
    <w:rsid w:val="0056659F"/>
    <w:rsid w:val="005666C1"/>
    <w:rsid w:val="0056677C"/>
    <w:rsid w:val="0056757C"/>
    <w:rsid w:val="00567602"/>
    <w:rsid w:val="0056784C"/>
    <w:rsid w:val="00567A42"/>
    <w:rsid w:val="00567B8D"/>
    <w:rsid w:val="00567D23"/>
    <w:rsid w:val="00567F25"/>
    <w:rsid w:val="00570C3B"/>
    <w:rsid w:val="00571084"/>
    <w:rsid w:val="005712C0"/>
    <w:rsid w:val="0057131C"/>
    <w:rsid w:val="005715F2"/>
    <w:rsid w:val="00571DBA"/>
    <w:rsid w:val="00572070"/>
    <w:rsid w:val="0057207E"/>
    <w:rsid w:val="0057215C"/>
    <w:rsid w:val="00572206"/>
    <w:rsid w:val="00572318"/>
    <w:rsid w:val="0057244F"/>
    <w:rsid w:val="005725A1"/>
    <w:rsid w:val="00572C4E"/>
    <w:rsid w:val="0057329E"/>
    <w:rsid w:val="0057343B"/>
    <w:rsid w:val="0057343F"/>
    <w:rsid w:val="005736BF"/>
    <w:rsid w:val="00573B46"/>
    <w:rsid w:val="00573E70"/>
    <w:rsid w:val="0057410C"/>
    <w:rsid w:val="00574296"/>
    <w:rsid w:val="00574399"/>
    <w:rsid w:val="005743E6"/>
    <w:rsid w:val="005747F9"/>
    <w:rsid w:val="005748D7"/>
    <w:rsid w:val="00574A78"/>
    <w:rsid w:val="00574B72"/>
    <w:rsid w:val="00574ED3"/>
    <w:rsid w:val="0057552A"/>
    <w:rsid w:val="00575A20"/>
    <w:rsid w:val="00575AE7"/>
    <w:rsid w:val="00575B2B"/>
    <w:rsid w:val="00575D32"/>
    <w:rsid w:val="00576086"/>
    <w:rsid w:val="00576513"/>
    <w:rsid w:val="00576DF5"/>
    <w:rsid w:val="005770DE"/>
    <w:rsid w:val="00577256"/>
    <w:rsid w:val="0057761B"/>
    <w:rsid w:val="00577957"/>
    <w:rsid w:val="00577997"/>
    <w:rsid w:val="00577FF4"/>
    <w:rsid w:val="00580867"/>
    <w:rsid w:val="0058097F"/>
    <w:rsid w:val="00580E34"/>
    <w:rsid w:val="00581103"/>
    <w:rsid w:val="00581173"/>
    <w:rsid w:val="0058166D"/>
    <w:rsid w:val="00581810"/>
    <w:rsid w:val="00581BFC"/>
    <w:rsid w:val="00581E5B"/>
    <w:rsid w:val="00582148"/>
    <w:rsid w:val="00582151"/>
    <w:rsid w:val="0058232E"/>
    <w:rsid w:val="005823B1"/>
    <w:rsid w:val="005824EE"/>
    <w:rsid w:val="00582623"/>
    <w:rsid w:val="005826F1"/>
    <w:rsid w:val="00582825"/>
    <w:rsid w:val="00582A73"/>
    <w:rsid w:val="00582ED0"/>
    <w:rsid w:val="00583068"/>
    <w:rsid w:val="0058327A"/>
    <w:rsid w:val="005833E6"/>
    <w:rsid w:val="00583907"/>
    <w:rsid w:val="0058390F"/>
    <w:rsid w:val="00583997"/>
    <w:rsid w:val="00583C09"/>
    <w:rsid w:val="00583DC7"/>
    <w:rsid w:val="00584380"/>
    <w:rsid w:val="005846B1"/>
    <w:rsid w:val="00584BC7"/>
    <w:rsid w:val="00584C03"/>
    <w:rsid w:val="005857AA"/>
    <w:rsid w:val="00585AA6"/>
    <w:rsid w:val="00585CA0"/>
    <w:rsid w:val="00585F3E"/>
    <w:rsid w:val="005860C8"/>
    <w:rsid w:val="00586356"/>
    <w:rsid w:val="0058758E"/>
    <w:rsid w:val="0058763B"/>
    <w:rsid w:val="00587641"/>
    <w:rsid w:val="00587649"/>
    <w:rsid w:val="005876BD"/>
    <w:rsid w:val="005879B7"/>
    <w:rsid w:val="00587B61"/>
    <w:rsid w:val="00587D09"/>
    <w:rsid w:val="00587F0F"/>
    <w:rsid w:val="00587FFE"/>
    <w:rsid w:val="0059026E"/>
    <w:rsid w:val="005902E5"/>
    <w:rsid w:val="0059064F"/>
    <w:rsid w:val="00590840"/>
    <w:rsid w:val="00590D7D"/>
    <w:rsid w:val="00590E00"/>
    <w:rsid w:val="00590E1A"/>
    <w:rsid w:val="00591043"/>
    <w:rsid w:val="00591068"/>
    <w:rsid w:val="00591141"/>
    <w:rsid w:val="005915D4"/>
    <w:rsid w:val="00591616"/>
    <w:rsid w:val="00591829"/>
    <w:rsid w:val="00591998"/>
    <w:rsid w:val="005919A8"/>
    <w:rsid w:val="005919B4"/>
    <w:rsid w:val="00591CD0"/>
    <w:rsid w:val="00591D96"/>
    <w:rsid w:val="00592657"/>
    <w:rsid w:val="0059275E"/>
    <w:rsid w:val="00592855"/>
    <w:rsid w:val="005928DA"/>
    <w:rsid w:val="00592A8E"/>
    <w:rsid w:val="00592CF9"/>
    <w:rsid w:val="00593070"/>
    <w:rsid w:val="005931B3"/>
    <w:rsid w:val="00593346"/>
    <w:rsid w:val="0059364A"/>
    <w:rsid w:val="00593667"/>
    <w:rsid w:val="00593F3C"/>
    <w:rsid w:val="00593FAC"/>
    <w:rsid w:val="0059400E"/>
    <w:rsid w:val="0059454E"/>
    <w:rsid w:val="00594A41"/>
    <w:rsid w:val="00594A92"/>
    <w:rsid w:val="00594E38"/>
    <w:rsid w:val="00594EE3"/>
    <w:rsid w:val="00595A43"/>
    <w:rsid w:val="00595D12"/>
    <w:rsid w:val="00596147"/>
    <w:rsid w:val="00596412"/>
    <w:rsid w:val="0059652F"/>
    <w:rsid w:val="005968F6"/>
    <w:rsid w:val="00596C51"/>
    <w:rsid w:val="00596D76"/>
    <w:rsid w:val="00596D7E"/>
    <w:rsid w:val="0059757F"/>
    <w:rsid w:val="00597870"/>
    <w:rsid w:val="0059796F"/>
    <w:rsid w:val="00597CAF"/>
    <w:rsid w:val="00597CCA"/>
    <w:rsid w:val="00597E8A"/>
    <w:rsid w:val="005A0081"/>
    <w:rsid w:val="005A04C1"/>
    <w:rsid w:val="005A06BA"/>
    <w:rsid w:val="005A0855"/>
    <w:rsid w:val="005A0D3F"/>
    <w:rsid w:val="005A0E7F"/>
    <w:rsid w:val="005A1077"/>
    <w:rsid w:val="005A124A"/>
    <w:rsid w:val="005A185C"/>
    <w:rsid w:val="005A1AAF"/>
    <w:rsid w:val="005A1B32"/>
    <w:rsid w:val="005A20AC"/>
    <w:rsid w:val="005A2464"/>
    <w:rsid w:val="005A2A37"/>
    <w:rsid w:val="005A2DEF"/>
    <w:rsid w:val="005A30F2"/>
    <w:rsid w:val="005A3195"/>
    <w:rsid w:val="005A332D"/>
    <w:rsid w:val="005A35CF"/>
    <w:rsid w:val="005A39BA"/>
    <w:rsid w:val="005A3C78"/>
    <w:rsid w:val="005A3D32"/>
    <w:rsid w:val="005A3D65"/>
    <w:rsid w:val="005A3D8F"/>
    <w:rsid w:val="005A3E73"/>
    <w:rsid w:val="005A4455"/>
    <w:rsid w:val="005A458F"/>
    <w:rsid w:val="005A45E8"/>
    <w:rsid w:val="005A4902"/>
    <w:rsid w:val="005A4D8A"/>
    <w:rsid w:val="005A4E1F"/>
    <w:rsid w:val="005A4F2A"/>
    <w:rsid w:val="005A503E"/>
    <w:rsid w:val="005A59EF"/>
    <w:rsid w:val="005A5C20"/>
    <w:rsid w:val="005A6199"/>
    <w:rsid w:val="005A620F"/>
    <w:rsid w:val="005A63D8"/>
    <w:rsid w:val="005A6491"/>
    <w:rsid w:val="005A6831"/>
    <w:rsid w:val="005A68B3"/>
    <w:rsid w:val="005A698D"/>
    <w:rsid w:val="005A6FCB"/>
    <w:rsid w:val="005A727C"/>
    <w:rsid w:val="005A73E8"/>
    <w:rsid w:val="005A7745"/>
    <w:rsid w:val="005A7866"/>
    <w:rsid w:val="005A7CBB"/>
    <w:rsid w:val="005B0104"/>
    <w:rsid w:val="005B08DC"/>
    <w:rsid w:val="005B0A77"/>
    <w:rsid w:val="005B0A9D"/>
    <w:rsid w:val="005B0AFD"/>
    <w:rsid w:val="005B0CAA"/>
    <w:rsid w:val="005B0FCE"/>
    <w:rsid w:val="005B1405"/>
    <w:rsid w:val="005B1B49"/>
    <w:rsid w:val="005B1CB1"/>
    <w:rsid w:val="005B1CBB"/>
    <w:rsid w:val="005B1D74"/>
    <w:rsid w:val="005B2124"/>
    <w:rsid w:val="005B2395"/>
    <w:rsid w:val="005B2426"/>
    <w:rsid w:val="005B25BE"/>
    <w:rsid w:val="005B2659"/>
    <w:rsid w:val="005B2756"/>
    <w:rsid w:val="005B277B"/>
    <w:rsid w:val="005B2989"/>
    <w:rsid w:val="005B2E5F"/>
    <w:rsid w:val="005B312B"/>
    <w:rsid w:val="005B330E"/>
    <w:rsid w:val="005B33FB"/>
    <w:rsid w:val="005B3791"/>
    <w:rsid w:val="005B3E4F"/>
    <w:rsid w:val="005B4300"/>
    <w:rsid w:val="005B436F"/>
    <w:rsid w:val="005B477B"/>
    <w:rsid w:val="005B4B82"/>
    <w:rsid w:val="005B4C25"/>
    <w:rsid w:val="005B516A"/>
    <w:rsid w:val="005B548E"/>
    <w:rsid w:val="005B558E"/>
    <w:rsid w:val="005B55D8"/>
    <w:rsid w:val="005B588D"/>
    <w:rsid w:val="005B59BD"/>
    <w:rsid w:val="005B5D0D"/>
    <w:rsid w:val="005B67AC"/>
    <w:rsid w:val="005B6FA6"/>
    <w:rsid w:val="005B75A9"/>
    <w:rsid w:val="005B7B42"/>
    <w:rsid w:val="005B7CF7"/>
    <w:rsid w:val="005C0328"/>
    <w:rsid w:val="005C03A2"/>
    <w:rsid w:val="005C0C26"/>
    <w:rsid w:val="005C0EF9"/>
    <w:rsid w:val="005C0F84"/>
    <w:rsid w:val="005C1271"/>
    <w:rsid w:val="005C1292"/>
    <w:rsid w:val="005C12F6"/>
    <w:rsid w:val="005C1307"/>
    <w:rsid w:val="005C17E5"/>
    <w:rsid w:val="005C1840"/>
    <w:rsid w:val="005C1CC6"/>
    <w:rsid w:val="005C1CFE"/>
    <w:rsid w:val="005C2049"/>
    <w:rsid w:val="005C2122"/>
    <w:rsid w:val="005C2275"/>
    <w:rsid w:val="005C25C7"/>
    <w:rsid w:val="005C26BC"/>
    <w:rsid w:val="005C29E8"/>
    <w:rsid w:val="005C2AC1"/>
    <w:rsid w:val="005C2ED8"/>
    <w:rsid w:val="005C32BC"/>
    <w:rsid w:val="005C3871"/>
    <w:rsid w:val="005C3954"/>
    <w:rsid w:val="005C3B5F"/>
    <w:rsid w:val="005C3DBF"/>
    <w:rsid w:val="005C40D0"/>
    <w:rsid w:val="005C4641"/>
    <w:rsid w:val="005C4AF9"/>
    <w:rsid w:val="005C4F80"/>
    <w:rsid w:val="005C5370"/>
    <w:rsid w:val="005C5552"/>
    <w:rsid w:val="005C5553"/>
    <w:rsid w:val="005C5EC9"/>
    <w:rsid w:val="005C6069"/>
    <w:rsid w:val="005C6674"/>
    <w:rsid w:val="005C6971"/>
    <w:rsid w:val="005C6CAF"/>
    <w:rsid w:val="005C6E85"/>
    <w:rsid w:val="005C76FD"/>
    <w:rsid w:val="005D0316"/>
    <w:rsid w:val="005D089F"/>
    <w:rsid w:val="005D0B7C"/>
    <w:rsid w:val="005D1161"/>
    <w:rsid w:val="005D1359"/>
    <w:rsid w:val="005D13B5"/>
    <w:rsid w:val="005D1508"/>
    <w:rsid w:val="005D152D"/>
    <w:rsid w:val="005D19C9"/>
    <w:rsid w:val="005D1A91"/>
    <w:rsid w:val="005D1CC0"/>
    <w:rsid w:val="005D1EB4"/>
    <w:rsid w:val="005D22A3"/>
    <w:rsid w:val="005D2573"/>
    <w:rsid w:val="005D2A93"/>
    <w:rsid w:val="005D2D31"/>
    <w:rsid w:val="005D2DF0"/>
    <w:rsid w:val="005D3340"/>
    <w:rsid w:val="005D378D"/>
    <w:rsid w:val="005D3A04"/>
    <w:rsid w:val="005D44AE"/>
    <w:rsid w:val="005D46B0"/>
    <w:rsid w:val="005D4C4E"/>
    <w:rsid w:val="005D4ECD"/>
    <w:rsid w:val="005D508E"/>
    <w:rsid w:val="005D5194"/>
    <w:rsid w:val="005D5310"/>
    <w:rsid w:val="005D5405"/>
    <w:rsid w:val="005D55FE"/>
    <w:rsid w:val="005D5CB9"/>
    <w:rsid w:val="005D62E5"/>
    <w:rsid w:val="005D665C"/>
    <w:rsid w:val="005D6718"/>
    <w:rsid w:val="005D6A9B"/>
    <w:rsid w:val="005D6B88"/>
    <w:rsid w:val="005D6D79"/>
    <w:rsid w:val="005D74E5"/>
    <w:rsid w:val="005D7CA3"/>
    <w:rsid w:val="005D7D63"/>
    <w:rsid w:val="005E002E"/>
    <w:rsid w:val="005E0105"/>
    <w:rsid w:val="005E046F"/>
    <w:rsid w:val="005E0602"/>
    <w:rsid w:val="005E0BD1"/>
    <w:rsid w:val="005E0FF6"/>
    <w:rsid w:val="005E12A1"/>
    <w:rsid w:val="005E12C4"/>
    <w:rsid w:val="005E211B"/>
    <w:rsid w:val="005E25CB"/>
    <w:rsid w:val="005E2D6A"/>
    <w:rsid w:val="005E3150"/>
    <w:rsid w:val="005E3287"/>
    <w:rsid w:val="005E3483"/>
    <w:rsid w:val="005E3DF1"/>
    <w:rsid w:val="005E44D2"/>
    <w:rsid w:val="005E4621"/>
    <w:rsid w:val="005E479F"/>
    <w:rsid w:val="005E49C1"/>
    <w:rsid w:val="005E4B28"/>
    <w:rsid w:val="005E4C88"/>
    <w:rsid w:val="005E5057"/>
    <w:rsid w:val="005E51A0"/>
    <w:rsid w:val="005E51E3"/>
    <w:rsid w:val="005E5251"/>
    <w:rsid w:val="005E53E5"/>
    <w:rsid w:val="005E54DA"/>
    <w:rsid w:val="005E5823"/>
    <w:rsid w:val="005E5B24"/>
    <w:rsid w:val="005E5DDA"/>
    <w:rsid w:val="005E5DFA"/>
    <w:rsid w:val="005E5FBC"/>
    <w:rsid w:val="005E6088"/>
    <w:rsid w:val="005E60EF"/>
    <w:rsid w:val="005E6E7E"/>
    <w:rsid w:val="005E7262"/>
    <w:rsid w:val="005F00AE"/>
    <w:rsid w:val="005F00F5"/>
    <w:rsid w:val="005F0252"/>
    <w:rsid w:val="005F052B"/>
    <w:rsid w:val="005F0A20"/>
    <w:rsid w:val="005F0B2C"/>
    <w:rsid w:val="005F0BC6"/>
    <w:rsid w:val="005F0D49"/>
    <w:rsid w:val="005F0DFA"/>
    <w:rsid w:val="005F0FAA"/>
    <w:rsid w:val="005F19A8"/>
    <w:rsid w:val="005F19C4"/>
    <w:rsid w:val="005F1D1C"/>
    <w:rsid w:val="005F1ECA"/>
    <w:rsid w:val="005F2030"/>
    <w:rsid w:val="005F24D2"/>
    <w:rsid w:val="005F2894"/>
    <w:rsid w:val="005F2E69"/>
    <w:rsid w:val="005F3235"/>
    <w:rsid w:val="005F32B4"/>
    <w:rsid w:val="005F3461"/>
    <w:rsid w:val="005F3686"/>
    <w:rsid w:val="005F3841"/>
    <w:rsid w:val="005F39C6"/>
    <w:rsid w:val="005F3DCB"/>
    <w:rsid w:val="005F3F87"/>
    <w:rsid w:val="005F40B0"/>
    <w:rsid w:val="005F4638"/>
    <w:rsid w:val="005F4B77"/>
    <w:rsid w:val="005F4DA6"/>
    <w:rsid w:val="005F5042"/>
    <w:rsid w:val="005F6240"/>
    <w:rsid w:val="005F6360"/>
    <w:rsid w:val="005F6634"/>
    <w:rsid w:val="005F670A"/>
    <w:rsid w:val="005F6984"/>
    <w:rsid w:val="005F6C96"/>
    <w:rsid w:val="005F6D0C"/>
    <w:rsid w:val="005F73B5"/>
    <w:rsid w:val="005F7499"/>
    <w:rsid w:val="005F74F0"/>
    <w:rsid w:val="005F7628"/>
    <w:rsid w:val="005F78C3"/>
    <w:rsid w:val="005F7A04"/>
    <w:rsid w:val="005F7A28"/>
    <w:rsid w:val="005F7B0E"/>
    <w:rsid w:val="005F7C87"/>
    <w:rsid w:val="005F7F16"/>
    <w:rsid w:val="0060001F"/>
    <w:rsid w:val="0060071A"/>
    <w:rsid w:val="00600EAF"/>
    <w:rsid w:val="0060107E"/>
    <w:rsid w:val="0060137E"/>
    <w:rsid w:val="00601497"/>
    <w:rsid w:val="0060157A"/>
    <w:rsid w:val="0060165C"/>
    <w:rsid w:val="006019A7"/>
    <w:rsid w:val="00601D98"/>
    <w:rsid w:val="006020A1"/>
    <w:rsid w:val="006020A4"/>
    <w:rsid w:val="006022D2"/>
    <w:rsid w:val="006024AE"/>
    <w:rsid w:val="006024C5"/>
    <w:rsid w:val="00602592"/>
    <w:rsid w:val="0060266B"/>
    <w:rsid w:val="006026C9"/>
    <w:rsid w:val="00602733"/>
    <w:rsid w:val="006028DC"/>
    <w:rsid w:val="00602DF3"/>
    <w:rsid w:val="00603233"/>
    <w:rsid w:val="00603555"/>
    <w:rsid w:val="006035B0"/>
    <w:rsid w:val="006036DC"/>
    <w:rsid w:val="006037B0"/>
    <w:rsid w:val="006037FB"/>
    <w:rsid w:val="006038C0"/>
    <w:rsid w:val="0060395D"/>
    <w:rsid w:val="0060405D"/>
    <w:rsid w:val="006048DA"/>
    <w:rsid w:val="00605079"/>
    <w:rsid w:val="0060525E"/>
    <w:rsid w:val="0060591E"/>
    <w:rsid w:val="00605BE9"/>
    <w:rsid w:val="00605D64"/>
    <w:rsid w:val="00605E4B"/>
    <w:rsid w:val="0060623A"/>
    <w:rsid w:val="0060623C"/>
    <w:rsid w:val="00606799"/>
    <w:rsid w:val="0060694F"/>
    <w:rsid w:val="00606BD4"/>
    <w:rsid w:val="00606EFE"/>
    <w:rsid w:val="00607305"/>
    <w:rsid w:val="0060730F"/>
    <w:rsid w:val="00607701"/>
    <w:rsid w:val="006078CC"/>
    <w:rsid w:val="00607CFF"/>
    <w:rsid w:val="0061000C"/>
    <w:rsid w:val="006100CC"/>
    <w:rsid w:val="0061018B"/>
    <w:rsid w:val="006102F1"/>
    <w:rsid w:val="006105F7"/>
    <w:rsid w:val="006109AF"/>
    <w:rsid w:val="00610EA6"/>
    <w:rsid w:val="00610F23"/>
    <w:rsid w:val="00611619"/>
    <w:rsid w:val="00611728"/>
    <w:rsid w:val="00611856"/>
    <w:rsid w:val="00611F4C"/>
    <w:rsid w:val="0061260C"/>
    <w:rsid w:val="006128B9"/>
    <w:rsid w:val="006132D9"/>
    <w:rsid w:val="006133BD"/>
    <w:rsid w:val="00613AAC"/>
    <w:rsid w:val="00613CF5"/>
    <w:rsid w:val="00613F09"/>
    <w:rsid w:val="00613F2D"/>
    <w:rsid w:val="006143D2"/>
    <w:rsid w:val="006144C2"/>
    <w:rsid w:val="0061471B"/>
    <w:rsid w:val="00614742"/>
    <w:rsid w:val="00614846"/>
    <w:rsid w:val="00614B94"/>
    <w:rsid w:val="00614C02"/>
    <w:rsid w:val="00615216"/>
    <w:rsid w:val="0061546C"/>
    <w:rsid w:val="00615503"/>
    <w:rsid w:val="00615519"/>
    <w:rsid w:val="006157D9"/>
    <w:rsid w:val="00615843"/>
    <w:rsid w:val="00616466"/>
    <w:rsid w:val="0061647C"/>
    <w:rsid w:val="006165B1"/>
    <w:rsid w:val="00616D5D"/>
    <w:rsid w:val="00616E2F"/>
    <w:rsid w:val="0061707F"/>
    <w:rsid w:val="00617082"/>
    <w:rsid w:val="00617679"/>
    <w:rsid w:val="006176B4"/>
    <w:rsid w:val="00617C72"/>
    <w:rsid w:val="00617EB7"/>
    <w:rsid w:val="00620730"/>
    <w:rsid w:val="006208E9"/>
    <w:rsid w:val="00620C9A"/>
    <w:rsid w:val="00620E08"/>
    <w:rsid w:val="00621319"/>
    <w:rsid w:val="0062191E"/>
    <w:rsid w:val="00621B15"/>
    <w:rsid w:val="00621FDE"/>
    <w:rsid w:val="006220B9"/>
    <w:rsid w:val="006222D0"/>
    <w:rsid w:val="006222D2"/>
    <w:rsid w:val="0062232B"/>
    <w:rsid w:val="00622602"/>
    <w:rsid w:val="006227AE"/>
    <w:rsid w:val="0062280D"/>
    <w:rsid w:val="006228F2"/>
    <w:rsid w:val="00622963"/>
    <w:rsid w:val="00622A34"/>
    <w:rsid w:val="00622EEF"/>
    <w:rsid w:val="0062300E"/>
    <w:rsid w:val="006233E3"/>
    <w:rsid w:val="00623531"/>
    <w:rsid w:val="00623681"/>
    <w:rsid w:val="00623AB6"/>
    <w:rsid w:val="00623AEE"/>
    <w:rsid w:val="00623E8D"/>
    <w:rsid w:val="00624426"/>
    <w:rsid w:val="006245D8"/>
    <w:rsid w:val="00624782"/>
    <w:rsid w:val="00624A6F"/>
    <w:rsid w:val="0062515A"/>
    <w:rsid w:val="00625745"/>
    <w:rsid w:val="006259B3"/>
    <w:rsid w:val="00625B7B"/>
    <w:rsid w:val="0062683B"/>
    <w:rsid w:val="00626AC8"/>
    <w:rsid w:val="00626E02"/>
    <w:rsid w:val="00627183"/>
    <w:rsid w:val="006274A9"/>
    <w:rsid w:val="0062752B"/>
    <w:rsid w:val="006276C8"/>
    <w:rsid w:val="006276D0"/>
    <w:rsid w:val="00627A3A"/>
    <w:rsid w:val="0063021B"/>
    <w:rsid w:val="00630341"/>
    <w:rsid w:val="00630570"/>
    <w:rsid w:val="00630DA2"/>
    <w:rsid w:val="006310FA"/>
    <w:rsid w:val="00631120"/>
    <w:rsid w:val="0063118F"/>
    <w:rsid w:val="00631613"/>
    <w:rsid w:val="00631618"/>
    <w:rsid w:val="0063174B"/>
    <w:rsid w:val="00631A56"/>
    <w:rsid w:val="00631C7A"/>
    <w:rsid w:val="006336C8"/>
    <w:rsid w:val="0063393B"/>
    <w:rsid w:val="00634192"/>
    <w:rsid w:val="00634195"/>
    <w:rsid w:val="006348D0"/>
    <w:rsid w:val="006348F7"/>
    <w:rsid w:val="00634917"/>
    <w:rsid w:val="00634BA1"/>
    <w:rsid w:val="00634E3D"/>
    <w:rsid w:val="00634EAB"/>
    <w:rsid w:val="00635233"/>
    <w:rsid w:val="006353BE"/>
    <w:rsid w:val="00635992"/>
    <w:rsid w:val="00635AF4"/>
    <w:rsid w:val="00635D11"/>
    <w:rsid w:val="00635FCB"/>
    <w:rsid w:val="0063642E"/>
    <w:rsid w:val="006365A5"/>
    <w:rsid w:val="00636633"/>
    <w:rsid w:val="00636BAF"/>
    <w:rsid w:val="00636CD2"/>
    <w:rsid w:val="00636DD3"/>
    <w:rsid w:val="00636FB4"/>
    <w:rsid w:val="006372DE"/>
    <w:rsid w:val="006372F1"/>
    <w:rsid w:val="00637692"/>
    <w:rsid w:val="00637FC6"/>
    <w:rsid w:val="0064019C"/>
    <w:rsid w:val="00640201"/>
    <w:rsid w:val="006403AD"/>
    <w:rsid w:val="006403BC"/>
    <w:rsid w:val="006408EE"/>
    <w:rsid w:val="00640E58"/>
    <w:rsid w:val="00640EC6"/>
    <w:rsid w:val="006417AD"/>
    <w:rsid w:val="00641B5D"/>
    <w:rsid w:val="00641B78"/>
    <w:rsid w:val="00641C09"/>
    <w:rsid w:val="00642233"/>
    <w:rsid w:val="006422A4"/>
    <w:rsid w:val="006428A8"/>
    <w:rsid w:val="00642E47"/>
    <w:rsid w:val="00642F7E"/>
    <w:rsid w:val="00642FCF"/>
    <w:rsid w:val="0064340D"/>
    <w:rsid w:val="0064342F"/>
    <w:rsid w:val="00643557"/>
    <w:rsid w:val="006436D3"/>
    <w:rsid w:val="0064392F"/>
    <w:rsid w:val="00643C2B"/>
    <w:rsid w:val="00643CE4"/>
    <w:rsid w:val="00643E61"/>
    <w:rsid w:val="00644261"/>
    <w:rsid w:val="006442F4"/>
    <w:rsid w:val="0064480A"/>
    <w:rsid w:val="00644BAC"/>
    <w:rsid w:val="00644E4E"/>
    <w:rsid w:val="00645385"/>
    <w:rsid w:val="0064578B"/>
    <w:rsid w:val="00645A18"/>
    <w:rsid w:val="00645A41"/>
    <w:rsid w:val="00645B01"/>
    <w:rsid w:val="00645BA2"/>
    <w:rsid w:val="00645EB3"/>
    <w:rsid w:val="006460EE"/>
    <w:rsid w:val="00646327"/>
    <w:rsid w:val="006464C0"/>
    <w:rsid w:val="0064685E"/>
    <w:rsid w:val="0064698F"/>
    <w:rsid w:val="00646BD6"/>
    <w:rsid w:val="006472EC"/>
    <w:rsid w:val="006479D6"/>
    <w:rsid w:val="006479E9"/>
    <w:rsid w:val="006505E3"/>
    <w:rsid w:val="006508D1"/>
    <w:rsid w:val="00650A7B"/>
    <w:rsid w:val="00650C1D"/>
    <w:rsid w:val="00650D22"/>
    <w:rsid w:val="00650E51"/>
    <w:rsid w:val="00650E97"/>
    <w:rsid w:val="00651183"/>
    <w:rsid w:val="006514F3"/>
    <w:rsid w:val="006516F8"/>
    <w:rsid w:val="00651758"/>
    <w:rsid w:val="006517B7"/>
    <w:rsid w:val="006517E6"/>
    <w:rsid w:val="00651822"/>
    <w:rsid w:val="00651B85"/>
    <w:rsid w:val="00651F20"/>
    <w:rsid w:val="0065212C"/>
    <w:rsid w:val="006526C5"/>
    <w:rsid w:val="00652A14"/>
    <w:rsid w:val="00652F66"/>
    <w:rsid w:val="00653459"/>
    <w:rsid w:val="0065374A"/>
    <w:rsid w:val="006537FA"/>
    <w:rsid w:val="00653957"/>
    <w:rsid w:val="00653B27"/>
    <w:rsid w:val="00653B44"/>
    <w:rsid w:val="00653C1F"/>
    <w:rsid w:val="00654000"/>
    <w:rsid w:val="006540C1"/>
    <w:rsid w:val="0065416A"/>
    <w:rsid w:val="00654333"/>
    <w:rsid w:val="00654944"/>
    <w:rsid w:val="00654CB9"/>
    <w:rsid w:val="00654E84"/>
    <w:rsid w:val="00654EE9"/>
    <w:rsid w:val="00654FA0"/>
    <w:rsid w:val="006556A2"/>
    <w:rsid w:val="00655766"/>
    <w:rsid w:val="00655771"/>
    <w:rsid w:val="00655810"/>
    <w:rsid w:val="0065586A"/>
    <w:rsid w:val="00655890"/>
    <w:rsid w:val="00655969"/>
    <w:rsid w:val="00655B2E"/>
    <w:rsid w:val="00656116"/>
    <w:rsid w:val="00656182"/>
    <w:rsid w:val="006562F3"/>
    <w:rsid w:val="006567BA"/>
    <w:rsid w:val="00656822"/>
    <w:rsid w:val="0065693B"/>
    <w:rsid w:val="006569FE"/>
    <w:rsid w:val="00656C0F"/>
    <w:rsid w:val="00656D10"/>
    <w:rsid w:val="006572B6"/>
    <w:rsid w:val="006575FC"/>
    <w:rsid w:val="00657D1A"/>
    <w:rsid w:val="00657EE2"/>
    <w:rsid w:val="006600AA"/>
    <w:rsid w:val="00660243"/>
    <w:rsid w:val="00660711"/>
    <w:rsid w:val="00660C2F"/>
    <w:rsid w:val="006612AA"/>
    <w:rsid w:val="00661651"/>
    <w:rsid w:val="00661A67"/>
    <w:rsid w:val="00661E21"/>
    <w:rsid w:val="0066247A"/>
    <w:rsid w:val="00662750"/>
    <w:rsid w:val="00662F33"/>
    <w:rsid w:val="006636A3"/>
    <w:rsid w:val="00663A1C"/>
    <w:rsid w:val="00664223"/>
    <w:rsid w:val="00664299"/>
    <w:rsid w:val="0066440B"/>
    <w:rsid w:val="0066454B"/>
    <w:rsid w:val="006646D0"/>
    <w:rsid w:val="00664DCB"/>
    <w:rsid w:val="0066520B"/>
    <w:rsid w:val="00665297"/>
    <w:rsid w:val="00666022"/>
    <w:rsid w:val="00666110"/>
    <w:rsid w:val="00666223"/>
    <w:rsid w:val="006663CD"/>
    <w:rsid w:val="00666A2A"/>
    <w:rsid w:val="00666B43"/>
    <w:rsid w:val="00666CFF"/>
    <w:rsid w:val="0066715C"/>
    <w:rsid w:val="0066716E"/>
    <w:rsid w:val="00667747"/>
    <w:rsid w:val="006679F0"/>
    <w:rsid w:val="00667AF8"/>
    <w:rsid w:val="00667C80"/>
    <w:rsid w:val="006709D0"/>
    <w:rsid w:val="00670DA4"/>
    <w:rsid w:val="00670ECE"/>
    <w:rsid w:val="00670EDE"/>
    <w:rsid w:val="00670F2F"/>
    <w:rsid w:val="0067101B"/>
    <w:rsid w:val="006713DF"/>
    <w:rsid w:val="00671767"/>
    <w:rsid w:val="00671864"/>
    <w:rsid w:val="00671937"/>
    <w:rsid w:val="00671C20"/>
    <w:rsid w:val="00671C5B"/>
    <w:rsid w:val="00671F26"/>
    <w:rsid w:val="00671F34"/>
    <w:rsid w:val="00671FAF"/>
    <w:rsid w:val="006720DE"/>
    <w:rsid w:val="006722CA"/>
    <w:rsid w:val="006729E0"/>
    <w:rsid w:val="00672B83"/>
    <w:rsid w:val="00672C22"/>
    <w:rsid w:val="00672C41"/>
    <w:rsid w:val="0067315D"/>
    <w:rsid w:val="00673218"/>
    <w:rsid w:val="00673223"/>
    <w:rsid w:val="006732B2"/>
    <w:rsid w:val="00673561"/>
    <w:rsid w:val="00673A54"/>
    <w:rsid w:val="00673A93"/>
    <w:rsid w:val="00674232"/>
    <w:rsid w:val="00674253"/>
    <w:rsid w:val="006742B6"/>
    <w:rsid w:val="00674468"/>
    <w:rsid w:val="006747B8"/>
    <w:rsid w:val="00674EA2"/>
    <w:rsid w:val="00674FD3"/>
    <w:rsid w:val="00675367"/>
    <w:rsid w:val="006758F2"/>
    <w:rsid w:val="00675B91"/>
    <w:rsid w:val="00675F8A"/>
    <w:rsid w:val="00676597"/>
    <w:rsid w:val="0067666F"/>
    <w:rsid w:val="00676E15"/>
    <w:rsid w:val="00676EB5"/>
    <w:rsid w:val="006774FA"/>
    <w:rsid w:val="00677678"/>
    <w:rsid w:val="0067794A"/>
    <w:rsid w:val="00677FD1"/>
    <w:rsid w:val="00680157"/>
    <w:rsid w:val="00680200"/>
    <w:rsid w:val="00680548"/>
    <w:rsid w:val="006807E3"/>
    <w:rsid w:val="00680B29"/>
    <w:rsid w:val="00680B92"/>
    <w:rsid w:val="00681490"/>
    <w:rsid w:val="00681982"/>
    <w:rsid w:val="00681A02"/>
    <w:rsid w:val="006823CF"/>
    <w:rsid w:val="0068254C"/>
    <w:rsid w:val="00682786"/>
    <w:rsid w:val="00682A0A"/>
    <w:rsid w:val="00682DD7"/>
    <w:rsid w:val="00682F65"/>
    <w:rsid w:val="006837B7"/>
    <w:rsid w:val="006838D6"/>
    <w:rsid w:val="00683950"/>
    <w:rsid w:val="00683D93"/>
    <w:rsid w:val="00683F82"/>
    <w:rsid w:val="0068436F"/>
    <w:rsid w:val="00684409"/>
    <w:rsid w:val="00684648"/>
    <w:rsid w:val="00684938"/>
    <w:rsid w:val="006849F6"/>
    <w:rsid w:val="006850C5"/>
    <w:rsid w:val="006850D8"/>
    <w:rsid w:val="006851BC"/>
    <w:rsid w:val="00685595"/>
    <w:rsid w:val="00686102"/>
    <w:rsid w:val="00686315"/>
    <w:rsid w:val="006864EC"/>
    <w:rsid w:val="00686932"/>
    <w:rsid w:val="00686A90"/>
    <w:rsid w:val="00686E64"/>
    <w:rsid w:val="0068750F"/>
    <w:rsid w:val="00687787"/>
    <w:rsid w:val="006877A3"/>
    <w:rsid w:val="00687A75"/>
    <w:rsid w:val="00687B63"/>
    <w:rsid w:val="00687D00"/>
    <w:rsid w:val="00690297"/>
    <w:rsid w:val="0069043B"/>
    <w:rsid w:val="0069075F"/>
    <w:rsid w:val="00690DD9"/>
    <w:rsid w:val="00691354"/>
    <w:rsid w:val="006913EB"/>
    <w:rsid w:val="006915F4"/>
    <w:rsid w:val="00691911"/>
    <w:rsid w:val="00691BD0"/>
    <w:rsid w:val="00691BF2"/>
    <w:rsid w:val="00691CDF"/>
    <w:rsid w:val="00691E91"/>
    <w:rsid w:val="00692163"/>
    <w:rsid w:val="00692324"/>
    <w:rsid w:val="00692507"/>
    <w:rsid w:val="00692B36"/>
    <w:rsid w:val="0069351B"/>
    <w:rsid w:val="00693C4D"/>
    <w:rsid w:val="00693E61"/>
    <w:rsid w:val="006943E9"/>
    <w:rsid w:val="00694490"/>
    <w:rsid w:val="006945BB"/>
    <w:rsid w:val="00694682"/>
    <w:rsid w:val="00694E81"/>
    <w:rsid w:val="00694FF0"/>
    <w:rsid w:val="0069518C"/>
    <w:rsid w:val="00695B7A"/>
    <w:rsid w:val="00695E42"/>
    <w:rsid w:val="00695ED1"/>
    <w:rsid w:val="00695F50"/>
    <w:rsid w:val="00696CFE"/>
    <w:rsid w:val="00697011"/>
    <w:rsid w:val="006971B4"/>
    <w:rsid w:val="0069726C"/>
    <w:rsid w:val="00697274"/>
    <w:rsid w:val="006977B6"/>
    <w:rsid w:val="00697D47"/>
    <w:rsid w:val="00697DD3"/>
    <w:rsid w:val="006A0015"/>
    <w:rsid w:val="006A02FF"/>
    <w:rsid w:val="006A0A9C"/>
    <w:rsid w:val="006A0AB7"/>
    <w:rsid w:val="006A0BDB"/>
    <w:rsid w:val="006A0CAB"/>
    <w:rsid w:val="006A1031"/>
    <w:rsid w:val="006A1548"/>
    <w:rsid w:val="006A1BD5"/>
    <w:rsid w:val="006A1CE0"/>
    <w:rsid w:val="006A1E77"/>
    <w:rsid w:val="006A20B4"/>
    <w:rsid w:val="006A2227"/>
    <w:rsid w:val="006A223F"/>
    <w:rsid w:val="006A2373"/>
    <w:rsid w:val="006A2E7F"/>
    <w:rsid w:val="006A3394"/>
    <w:rsid w:val="006A3800"/>
    <w:rsid w:val="006A3A12"/>
    <w:rsid w:val="006A3A7B"/>
    <w:rsid w:val="006A3D18"/>
    <w:rsid w:val="006A3D20"/>
    <w:rsid w:val="006A3F19"/>
    <w:rsid w:val="006A3F2F"/>
    <w:rsid w:val="006A3F9D"/>
    <w:rsid w:val="006A419C"/>
    <w:rsid w:val="006A44FA"/>
    <w:rsid w:val="006A494B"/>
    <w:rsid w:val="006A4A59"/>
    <w:rsid w:val="006A4C5D"/>
    <w:rsid w:val="006A4E05"/>
    <w:rsid w:val="006A51EC"/>
    <w:rsid w:val="006A5A0A"/>
    <w:rsid w:val="006A5DE9"/>
    <w:rsid w:val="006A60D9"/>
    <w:rsid w:val="006A63D9"/>
    <w:rsid w:val="006A6972"/>
    <w:rsid w:val="006A6B4F"/>
    <w:rsid w:val="006A6D80"/>
    <w:rsid w:val="006A71C9"/>
    <w:rsid w:val="006A72B4"/>
    <w:rsid w:val="006A733F"/>
    <w:rsid w:val="006A7AD7"/>
    <w:rsid w:val="006A7D24"/>
    <w:rsid w:val="006B002E"/>
    <w:rsid w:val="006B028A"/>
    <w:rsid w:val="006B04A7"/>
    <w:rsid w:val="006B056A"/>
    <w:rsid w:val="006B09BC"/>
    <w:rsid w:val="006B0A6D"/>
    <w:rsid w:val="006B105C"/>
    <w:rsid w:val="006B1377"/>
    <w:rsid w:val="006B19E6"/>
    <w:rsid w:val="006B1F85"/>
    <w:rsid w:val="006B2769"/>
    <w:rsid w:val="006B2817"/>
    <w:rsid w:val="006B29BF"/>
    <w:rsid w:val="006B2C31"/>
    <w:rsid w:val="006B3A9F"/>
    <w:rsid w:val="006B3ABF"/>
    <w:rsid w:val="006B3BA7"/>
    <w:rsid w:val="006B3CF9"/>
    <w:rsid w:val="006B4657"/>
    <w:rsid w:val="006B479C"/>
    <w:rsid w:val="006B4873"/>
    <w:rsid w:val="006B49E3"/>
    <w:rsid w:val="006B4BFA"/>
    <w:rsid w:val="006B4D48"/>
    <w:rsid w:val="006B4E1E"/>
    <w:rsid w:val="006B4E87"/>
    <w:rsid w:val="006B4F4C"/>
    <w:rsid w:val="006B5438"/>
    <w:rsid w:val="006B5843"/>
    <w:rsid w:val="006B58FE"/>
    <w:rsid w:val="006B596B"/>
    <w:rsid w:val="006B5AE8"/>
    <w:rsid w:val="006B5D07"/>
    <w:rsid w:val="006B5F09"/>
    <w:rsid w:val="006B6256"/>
    <w:rsid w:val="006B659E"/>
    <w:rsid w:val="006B663D"/>
    <w:rsid w:val="006B6B86"/>
    <w:rsid w:val="006B6F15"/>
    <w:rsid w:val="006B7072"/>
    <w:rsid w:val="006B7198"/>
    <w:rsid w:val="006B71F7"/>
    <w:rsid w:val="006B752B"/>
    <w:rsid w:val="006B758A"/>
    <w:rsid w:val="006B7625"/>
    <w:rsid w:val="006B765A"/>
    <w:rsid w:val="006B7DD0"/>
    <w:rsid w:val="006B7E11"/>
    <w:rsid w:val="006C0179"/>
    <w:rsid w:val="006C0356"/>
    <w:rsid w:val="006C0873"/>
    <w:rsid w:val="006C0A08"/>
    <w:rsid w:val="006C0C29"/>
    <w:rsid w:val="006C0D43"/>
    <w:rsid w:val="006C0DF7"/>
    <w:rsid w:val="006C1047"/>
    <w:rsid w:val="006C156A"/>
    <w:rsid w:val="006C1912"/>
    <w:rsid w:val="006C2029"/>
    <w:rsid w:val="006C2610"/>
    <w:rsid w:val="006C2612"/>
    <w:rsid w:val="006C279F"/>
    <w:rsid w:val="006C2875"/>
    <w:rsid w:val="006C2A53"/>
    <w:rsid w:val="006C2B93"/>
    <w:rsid w:val="006C3F99"/>
    <w:rsid w:val="006C4B27"/>
    <w:rsid w:val="006C4BBA"/>
    <w:rsid w:val="006C4F0C"/>
    <w:rsid w:val="006C5262"/>
    <w:rsid w:val="006C5AFC"/>
    <w:rsid w:val="006C5EA2"/>
    <w:rsid w:val="006C6A73"/>
    <w:rsid w:val="006C6CD6"/>
    <w:rsid w:val="006C6E6E"/>
    <w:rsid w:val="006C71FD"/>
    <w:rsid w:val="006C7276"/>
    <w:rsid w:val="006C7C3C"/>
    <w:rsid w:val="006C7F0C"/>
    <w:rsid w:val="006D084B"/>
    <w:rsid w:val="006D09B0"/>
    <w:rsid w:val="006D09CA"/>
    <w:rsid w:val="006D0FA7"/>
    <w:rsid w:val="006D12BC"/>
    <w:rsid w:val="006D1345"/>
    <w:rsid w:val="006D1365"/>
    <w:rsid w:val="006D158F"/>
    <w:rsid w:val="006D15AE"/>
    <w:rsid w:val="006D1904"/>
    <w:rsid w:val="006D1928"/>
    <w:rsid w:val="006D1B54"/>
    <w:rsid w:val="006D1B9B"/>
    <w:rsid w:val="006D1E7B"/>
    <w:rsid w:val="006D22EB"/>
    <w:rsid w:val="006D249C"/>
    <w:rsid w:val="006D26F3"/>
    <w:rsid w:val="006D2A05"/>
    <w:rsid w:val="006D2A96"/>
    <w:rsid w:val="006D2EAE"/>
    <w:rsid w:val="006D3326"/>
    <w:rsid w:val="006D3353"/>
    <w:rsid w:val="006D371E"/>
    <w:rsid w:val="006D3795"/>
    <w:rsid w:val="006D3CB0"/>
    <w:rsid w:val="006D3DDF"/>
    <w:rsid w:val="006D3DFF"/>
    <w:rsid w:val="006D4013"/>
    <w:rsid w:val="006D40E0"/>
    <w:rsid w:val="006D4330"/>
    <w:rsid w:val="006D498B"/>
    <w:rsid w:val="006D49E5"/>
    <w:rsid w:val="006D4A91"/>
    <w:rsid w:val="006D4DEF"/>
    <w:rsid w:val="006D5178"/>
    <w:rsid w:val="006D524D"/>
    <w:rsid w:val="006D54CA"/>
    <w:rsid w:val="006D5535"/>
    <w:rsid w:val="006D57A1"/>
    <w:rsid w:val="006D583C"/>
    <w:rsid w:val="006D58FC"/>
    <w:rsid w:val="006D6BB9"/>
    <w:rsid w:val="006D70B0"/>
    <w:rsid w:val="006D70E2"/>
    <w:rsid w:val="006D768A"/>
    <w:rsid w:val="006D7A67"/>
    <w:rsid w:val="006D7B82"/>
    <w:rsid w:val="006E008F"/>
    <w:rsid w:val="006E00D4"/>
    <w:rsid w:val="006E02D0"/>
    <w:rsid w:val="006E0366"/>
    <w:rsid w:val="006E0832"/>
    <w:rsid w:val="006E0DEE"/>
    <w:rsid w:val="006E189F"/>
    <w:rsid w:val="006E1DF9"/>
    <w:rsid w:val="006E255A"/>
    <w:rsid w:val="006E29B8"/>
    <w:rsid w:val="006E2B60"/>
    <w:rsid w:val="006E2EF6"/>
    <w:rsid w:val="006E3037"/>
    <w:rsid w:val="006E30CE"/>
    <w:rsid w:val="006E34FC"/>
    <w:rsid w:val="006E3521"/>
    <w:rsid w:val="006E38AF"/>
    <w:rsid w:val="006E3AB7"/>
    <w:rsid w:val="006E3C80"/>
    <w:rsid w:val="006E3F03"/>
    <w:rsid w:val="006E3F3B"/>
    <w:rsid w:val="006E401C"/>
    <w:rsid w:val="006E405A"/>
    <w:rsid w:val="006E450A"/>
    <w:rsid w:val="006E477E"/>
    <w:rsid w:val="006E4840"/>
    <w:rsid w:val="006E49C9"/>
    <w:rsid w:val="006E4A5B"/>
    <w:rsid w:val="006E4A79"/>
    <w:rsid w:val="006E5695"/>
    <w:rsid w:val="006E56C3"/>
    <w:rsid w:val="006E56D7"/>
    <w:rsid w:val="006E574B"/>
    <w:rsid w:val="006E57A3"/>
    <w:rsid w:val="006E5816"/>
    <w:rsid w:val="006E59C6"/>
    <w:rsid w:val="006E5ADB"/>
    <w:rsid w:val="006E5D15"/>
    <w:rsid w:val="006E6207"/>
    <w:rsid w:val="006E646F"/>
    <w:rsid w:val="006E656A"/>
    <w:rsid w:val="006E6705"/>
    <w:rsid w:val="006E6736"/>
    <w:rsid w:val="006E67E5"/>
    <w:rsid w:val="006E6D32"/>
    <w:rsid w:val="006E6D81"/>
    <w:rsid w:val="006E7141"/>
    <w:rsid w:val="006E7249"/>
    <w:rsid w:val="006E76E1"/>
    <w:rsid w:val="006E7850"/>
    <w:rsid w:val="006E7E1E"/>
    <w:rsid w:val="006F0183"/>
    <w:rsid w:val="006F03E0"/>
    <w:rsid w:val="006F05AE"/>
    <w:rsid w:val="006F08D8"/>
    <w:rsid w:val="006F0D3B"/>
    <w:rsid w:val="006F0E4E"/>
    <w:rsid w:val="006F0F97"/>
    <w:rsid w:val="006F13D4"/>
    <w:rsid w:val="006F1471"/>
    <w:rsid w:val="006F14AC"/>
    <w:rsid w:val="006F1EE1"/>
    <w:rsid w:val="006F1F20"/>
    <w:rsid w:val="006F1FBC"/>
    <w:rsid w:val="006F2142"/>
    <w:rsid w:val="006F21E5"/>
    <w:rsid w:val="006F2577"/>
    <w:rsid w:val="006F2647"/>
    <w:rsid w:val="006F26A9"/>
    <w:rsid w:val="006F26F1"/>
    <w:rsid w:val="006F34D2"/>
    <w:rsid w:val="006F4490"/>
    <w:rsid w:val="006F449A"/>
    <w:rsid w:val="006F48A7"/>
    <w:rsid w:val="006F491E"/>
    <w:rsid w:val="006F4C17"/>
    <w:rsid w:val="006F4C3E"/>
    <w:rsid w:val="006F4EDA"/>
    <w:rsid w:val="006F51A7"/>
    <w:rsid w:val="006F5864"/>
    <w:rsid w:val="006F5E62"/>
    <w:rsid w:val="006F61FF"/>
    <w:rsid w:val="006F6236"/>
    <w:rsid w:val="006F6487"/>
    <w:rsid w:val="006F666A"/>
    <w:rsid w:val="006F6744"/>
    <w:rsid w:val="006F6871"/>
    <w:rsid w:val="006F6A2F"/>
    <w:rsid w:val="006F6FF3"/>
    <w:rsid w:val="006F70AE"/>
    <w:rsid w:val="006F770F"/>
    <w:rsid w:val="006F7972"/>
    <w:rsid w:val="006F7D13"/>
    <w:rsid w:val="006F7D2C"/>
    <w:rsid w:val="007001E0"/>
    <w:rsid w:val="00700323"/>
    <w:rsid w:val="0070043B"/>
    <w:rsid w:val="007004DC"/>
    <w:rsid w:val="007008EC"/>
    <w:rsid w:val="00700978"/>
    <w:rsid w:val="007009FC"/>
    <w:rsid w:val="00700A59"/>
    <w:rsid w:val="00701112"/>
    <w:rsid w:val="00701382"/>
    <w:rsid w:val="007015EB"/>
    <w:rsid w:val="0070196E"/>
    <w:rsid w:val="00701DA1"/>
    <w:rsid w:val="0070223C"/>
    <w:rsid w:val="007022D8"/>
    <w:rsid w:val="00702562"/>
    <w:rsid w:val="00702A56"/>
    <w:rsid w:val="00702ED6"/>
    <w:rsid w:val="00703672"/>
    <w:rsid w:val="00703A7A"/>
    <w:rsid w:val="00703E36"/>
    <w:rsid w:val="007044E4"/>
    <w:rsid w:val="00704982"/>
    <w:rsid w:val="0070525A"/>
    <w:rsid w:val="00705268"/>
    <w:rsid w:val="007058D5"/>
    <w:rsid w:val="0070593E"/>
    <w:rsid w:val="00705B55"/>
    <w:rsid w:val="00706437"/>
    <w:rsid w:val="00706471"/>
    <w:rsid w:val="00706717"/>
    <w:rsid w:val="0070693C"/>
    <w:rsid w:val="00706DC4"/>
    <w:rsid w:val="00706EAA"/>
    <w:rsid w:val="00707103"/>
    <w:rsid w:val="00707424"/>
    <w:rsid w:val="00707614"/>
    <w:rsid w:val="00707982"/>
    <w:rsid w:val="00707E75"/>
    <w:rsid w:val="0071026A"/>
    <w:rsid w:val="00710282"/>
    <w:rsid w:val="007103DE"/>
    <w:rsid w:val="00710544"/>
    <w:rsid w:val="0071054E"/>
    <w:rsid w:val="00710C45"/>
    <w:rsid w:val="00710D3F"/>
    <w:rsid w:val="00710D7F"/>
    <w:rsid w:val="00710DC8"/>
    <w:rsid w:val="007115F6"/>
    <w:rsid w:val="00711888"/>
    <w:rsid w:val="007126B9"/>
    <w:rsid w:val="007127BF"/>
    <w:rsid w:val="00712C52"/>
    <w:rsid w:val="00712FD7"/>
    <w:rsid w:val="00713453"/>
    <w:rsid w:val="0071381C"/>
    <w:rsid w:val="00713C8F"/>
    <w:rsid w:val="00713CE7"/>
    <w:rsid w:val="00713DC5"/>
    <w:rsid w:val="00714176"/>
    <w:rsid w:val="00714224"/>
    <w:rsid w:val="007142DB"/>
    <w:rsid w:val="00714342"/>
    <w:rsid w:val="0071437D"/>
    <w:rsid w:val="00714512"/>
    <w:rsid w:val="00714527"/>
    <w:rsid w:val="00714858"/>
    <w:rsid w:val="00714A9F"/>
    <w:rsid w:val="00714CF7"/>
    <w:rsid w:val="007151B0"/>
    <w:rsid w:val="00715205"/>
    <w:rsid w:val="00715505"/>
    <w:rsid w:val="007155FB"/>
    <w:rsid w:val="0071567A"/>
    <w:rsid w:val="00715690"/>
    <w:rsid w:val="00715AA8"/>
    <w:rsid w:val="00715B05"/>
    <w:rsid w:val="00715B10"/>
    <w:rsid w:val="0071687D"/>
    <w:rsid w:val="0071690C"/>
    <w:rsid w:val="00716A5A"/>
    <w:rsid w:val="00716D0D"/>
    <w:rsid w:val="00716F08"/>
    <w:rsid w:val="00717364"/>
    <w:rsid w:val="007175E2"/>
    <w:rsid w:val="00717699"/>
    <w:rsid w:val="007205C7"/>
    <w:rsid w:val="007209A3"/>
    <w:rsid w:val="00720A9E"/>
    <w:rsid w:val="00720E59"/>
    <w:rsid w:val="007210FA"/>
    <w:rsid w:val="00721736"/>
    <w:rsid w:val="0072174D"/>
    <w:rsid w:val="00721919"/>
    <w:rsid w:val="0072207B"/>
    <w:rsid w:val="007221D4"/>
    <w:rsid w:val="0072228A"/>
    <w:rsid w:val="007223E6"/>
    <w:rsid w:val="007224F5"/>
    <w:rsid w:val="00722907"/>
    <w:rsid w:val="00722F0B"/>
    <w:rsid w:val="00723279"/>
    <w:rsid w:val="007235E2"/>
    <w:rsid w:val="0072386D"/>
    <w:rsid w:val="0072389C"/>
    <w:rsid w:val="007238E1"/>
    <w:rsid w:val="007239C6"/>
    <w:rsid w:val="00723B92"/>
    <w:rsid w:val="00723C8F"/>
    <w:rsid w:val="007241D2"/>
    <w:rsid w:val="0072433A"/>
    <w:rsid w:val="00724508"/>
    <w:rsid w:val="0072453B"/>
    <w:rsid w:val="00724DDA"/>
    <w:rsid w:val="007250DA"/>
    <w:rsid w:val="00725360"/>
    <w:rsid w:val="007253F6"/>
    <w:rsid w:val="00725E6D"/>
    <w:rsid w:val="00725EFF"/>
    <w:rsid w:val="00725F07"/>
    <w:rsid w:val="007263E0"/>
    <w:rsid w:val="007264A3"/>
    <w:rsid w:val="00726638"/>
    <w:rsid w:val="00726916"/>
    <w:rsid w:val="00726D59"/>
    <w:rsid w:val="00726ED2"/>
    <w:rsid w:val="00726FA2"/>
    <w:rsid w:val="00727303"/>
    <w:rsid w:val="00727714"/>
    <w:rsid w:val="007277DE"/>
    <w:rsid w:val="00727984"/>
    <w:rsid w:val="00727A24"/>
    <w:rsid w:val="00727AFA"/>
    <w:rsid w:val="007300B1"/>
    <w:rsid w:val="00730280"/>
    <w:rsid w:val="007302D8"/>
    <w:rsid w:val="0073033C"/>
    <w:rsid w:val="00730710"/>
    <w:rsid w:val="0073090B"/>
    <w:rsid w:val="0073092A"/>
    <w:rsid w:val="00730930"/>
    <w:rsid w:val="00730AB0"/>
    <w:rsid w:val="00730AD1"/>
    <w:rsid w:val="00730AD5"/>
    <w:rsid w:val="00730BCE"/>
    <w:rsid w:val="00730D48"/>
    <w:rsid w:val="00731836"/>
    <w:rsid w:val="0073195E"/>
    <w:rsid w:val="00731A33"/>
    <w:rsid w:val="00731A43"/>
    <w:rsid w:val="00731DE8"/>
    <w:rsid w:val="00731F58"/>
    <w:rsid w:val="0073211E"/>
    <w:rsid w:val="007321CB"/>
    <w:rsid w:val="007324F2"/>
    <w:rsid w:val="0073271A"/>
    <w:rsid w:val="00732E40"/>
    <w:rsid w:val="007330F7"/>
    <w:rsid w:val="0073318D"/>
    <w:rsid w:val="00733250"/>
    <w:rsid w:val="007334E0"/>
    <w:rsid w:val="00733607"/>
    <w:rsid w:val="00733864"/>
    <w:rsid w:val="007344A8"/>
    <w:rsid w:val="007344AF"/>
    <w:rsid w:val="00734C13"/>
    <w:rsid w:val="00734C2C"/>
    <w:rsid w:val="00734D11"/>
    <w:rsid w:val="00734E08"/>
    <w:rsid w:val="00734E94"/>
    <w:rsid w:val="00734F00"/>
    <w:rsid w:val="0073507E"/>
    <w:rsid w:val="00735210"/>
    <w:rsid w:val="00735271"/>
    <w:rsid w:val="00735317"/>
    <w:rsid w:val="0073537A"/>
    <w:rsid w:val="00735440"/>
    <w:rsid w:val="00735691"/>
    <w:rsid w:val="00735762"/>
    <w:rsid w:val="00735A61"/>
    <w:rsid w:val="00735BCB"/>
    <w:rsid w:val="007366A1"/>
    <w:rsid w:val="00736942"/>
    <w:rsid w:val="00736F61"/>
    <w:rsid w:val="00737582"/>
    <w:rsid w:val="00737660"/>
    <w:rsid w:val="007379E6"/>
    <w:rsid w:val="00737A5E"/>
    <w:rsid w:val="00737CD1"/>
    <w:rsid w:val="00737D18"/>
    <w:rsid w:val="00740131"/>
    <w:rsid w:val="00740A3B"/>
    <w:rsid w:val="00740D48"/>
    <w:rsid w:val="00740DE0"/>
    <w:rsid w:val="00740EC5"/>
    <w:rsid w:val="007410EB"/>
    <w:rsid w:val="00741313"/>
    <w:rsid w:val="00741DAB"/>
    <w:rsid w:val="00742023"/>
    <w:rsid w:val="007422B3"/>
    <w:rsid w:val="007425E0"/>
    <w:rsid w:val="00742C92"/>
    <w:rsid w:val="00742EA7"/>
    <w:rsid w:val="00742EEA"/>
    <w:rsid w:val="00743183"/>
    <w:rsid w:val="00743322"/>
    <w:rsid w:val="007434FC"/>
    <w:rsid w:val="00743D9D"/>
    <w:rsid w:val="0074413A"/>
    <w:rsid w:val="0074445C"/>
    <w:rsid w:val="00744522"/>
    <w:rsid w:val="00744626"/>
    <w:rsid w:val="007455AF"/>
    <w:rsid w:val="00745800"/>
    <w:rsid w:val="00745929"/>
    <w:rsid w:val="00745985"/>
    <w:rsid w:val="00745A9E"/>
    <w:rsid w:val="00745D38"/>
    <w:rsid w:val="00745DAF"/>
    <w:rsid w:val="00745E1F"/>
    <w:rsid w:val="007468C1"/>
    <w:rsid w:val="00746CA1"/>
    <w:rsid w:val="00746D1F"/>
    <w:rsid w:val="00746E4E"/>
    <w:rsid w:val="00747500"/>
    <w:rsid w:val="0075015B"/>
    <w:rsid w:val="007504A8"/>
    <w:rsid w:val="00750509"/>
    <w:rsid w:val="00750977"/>
    <w:rsid w:val="0075097C"/>
    <w:rsid w:val="00750A3F"/>
    <w:rsid w:val="00750E12"/>
    <w:rsid w:val="00750F11"/>
    <w:rsid w:val="007513B3"/>
    <w:rsid w:val="0075143E"/>
    <w:rsid w:val="0075161B"/>
    <w:rsid w:val="007524FC"/>
    <w:rsid w:val="00752679"/>
    <w:rsid w:val="0075273A"/>
    <w:rsid w:val="00752C60"/>
    <w:rsid w:val="00752CCE"/>
    <w:rsid w:val="00752E5D"/>
    <w:rsid w:val="00752F17"/>
    <w:rsid w:val="0075371D"/>
    <w:rsid w:val="0075423B"/>
    <w:rsid w:val="007544CC"/>
    <w:rsid w:val="007545F2"/>
    <w:rsid w:val="00754A5C"/>
    <w:rsid w:val="00754B17"/>
    <w:rsid w:val="00754EC8"/>
    <w:rsid w:val="00754FD5"/>
    <w:rsid w:val="007552A8"/>
    <w:rsid w:val="0075533E"/>
    <w:rsid w:val="00755691"/>
    <w:rsid w:val="00755847"/>
    <w:rsid w:val="007559AC"/>
    <w:rsid w:val="00755B36"/>
    <w:rsid w:val="007566C2"/>
    <w:rsid w:val="00756869"/>
    <w:rsid w:val="0075697B"/>
    <w:rsid w:val="00756BAC"/>
    <w:rsid w:val="00756C52"/>
    <w:rsid w:val="00757621"/>
    <w:rsid w:val="00757671"/>
    <w:rsid w:val="00757A4B"/>
    <w:rsid w:val="00757E43"/>
    <w:rsid w:val="00757FA8"/>
    <w:rsid w:val="007600E7"/>
    <w:rsid w:val="00760115"/>
    <w:rsid w:val="007603F8"/>
    <w:rsid w:val="0076057D"/>
    <w:rsid w:val="00761476"/>
    <w:rsid w:val="00761A01"/>
    <w:rsid w:val="00761FE8"/>
    <w:rsid w:val="00762130"/>
    <w:rsid w:val="0076248A"/>
    <w:rsid w:val="00762681"/>
    <w:rsid w:val="007628EA"/>
    <w:rsid w:val="0076295B"/>
    <w:rsid w:val="00762B89"/>
    <w:rsid w:val="00762CC1"/>
    <w:rsid w:val="00762F1C"/>
    <w:rsid w:val="0076329A"/>
    <w:rsid w:val="0076331B"/>
    <w:rsid w:val="00763A3C"/>
    <w:rsid w:val="00763C6F"/>
    <w:rsid w:val="00763F12"/>
    <w:rsid w:val="00763F1E"/>
    <w:rsid w:val="00763F45"/>
    <w:rsid w:val="00764035"/>
    <w:rsid w:val="00764118"/>
    <w:rsid w:val="007641AF"/>
    <w:rsid w:val="007641CE"/>
    <w:rsid w:val="007644F8"/>
    <w:rsid w:val="00764701"/>
    <w:rsid w:val="0076567C"/>
    <w:rsid w:val="0076593F"/>
    <w:rsid w:val="00765B9E"/>
    <w:rsid w:val="00765D0F"/>
    <w:rsid w:val="007660A3"/>
    <w:rsid w:val="00766A0B"/>
    <w:rsid w:val="00766AFE"/>
    <w:rsid w:val="007675ED"/>
    <w:rsid w:val="0076773A"/>
    <w:rsid w:val="00767C71"/>
    <w:rsid w:val="00767E9E"/>
    <w:rsid w:val="00770059"/>
    <w:rsid w:val="007702A7"/>
    <w:rsid w:val="00770441"/>
    <w:rsid w:val="00770567"/>
    <w:rsid w:val="00770571"/>
    <w:rsid w:val="007705B8"/>
    <w:rsid w:val="00771518"/>
    <w:rsid w:val="00771584"/>
    <w:rsid w:val="00771684"/>
    <w:rsid w:val="00771A83"/>
    <w:rsid w:val="00771CBD"/>
    <w:rsid w:val="00771D40"/>
    <w:rsid w:val="00771DC1"/>
    <w:rsid w:val="0077283F"/>
    <w:rsid w:val="00772DB4"/>
    <w:rsid w:val="00772DF1"/>
    <w:rsid w:val="0077320B"/>
    <w:rsid w:val="00773385"/>
    <w:rsid w:val="00773692"/>
    <w:rsid w:val="0077377E"/>
    <w:rsid w:val="00773884"/>
    <w:rsid w:val="00773BC9"/>
    <w:rsid w:val="00773CC9"/>
    <w:rsid w:val="007740B5"/>
    <w:rsid w:val="00774466"/>
    <w:rsid w:val="00774679"/>
    <w:rsid w:val="00774808"/>
    <w:rsid w:val="0077486B"/>
    <w:rsid w:val="007748FF"/>
    <w:rsid w:val="00774EA5"/>
    <w:rsid w:val="00774FB3"/>
    <w:rsid w:val="00774FF1"/>
    <w:rsid w:val="00775323"/>
    <w:rsid w:val="007755BC"/>
    <w:rsid w:val="00775ADD"/>
    <w:rsid w:val="00776140"/>
    <w:rsid w:val="007761A5"/>
    <w:rsid w:val="0077675D"/>
    <w:rsid w:val="00776897"/>
    <w:rsid w:val="007768F6"/>
    <w:rsid w:val="007768FC"/>
    <w:rsid w:val="00776B8D"/>
    <w:rsid w:val="007775E1"/>
    <w:rsid w:val="0077764A"/>
    <w:rsid w:val="0077766B"/>
    <w:rsid w:val="0077775E"/>
    <w:rsid w:val="00777CB8"/>
    <w:rsid w:val="00777D94"/>
    <w:rsid w:val="00777FF3"/>
    <w:rsid w:val="00780032"/>
    <w:rsid w:val="0078035F"/>
    <w:rsid w:val="0078060E"/>
    <w:rsid w:val="007806B9"/>
    <w:rsid w:val="007808F5"/>
    <w:rsid w:val="00780E15"/>
    <w:rsid w:val="00781869"/>
    <w:rsid w:val="00781BAE"/>
    <w:rsid w:val="00782898"/>
    <w:rsid w:val="007828DC"/>
    <w:rsid w:val="00782BAD"/>
    <w:rsid w:val="00782E0D"/>
    <w:rsid w:val="00782F54"/>
    <w:rsid w:val="00783A09"/>
    <w:rsid w:val="007842C1"/>
    <w:rsid w:val="00784426"/>
    <w:rsid w:val="00784AE4"/>
    <w:rsid w:val="00784E16"/>
    <w:rsid w:val="007852BE"/>
    <w:rsid w:val="00785B30"/>
    <w:rsid w:val="00786334"/>
    <w:rsid w:val="007864F1"/>
    <w:rsid w:val="007873A1"/>
    <w:rsid w:val="007873D3"/>
    <w:rsid w:val="00787737"/>
    <w:rsid w:val="00787D10"/>
    <w:rsid w:val="007901A0"/>
    <w:rsid w:val="007902CF"/>
    <w:rsid w:val="00790F4D"/>
    <w:rsid w:val="007911F2"/>
    <w:rsid w:val="007914C3"/>
    <w:rsid w:val="00791898"/>
    <w:rsid w:val="007919B9"/>
    <w:rsid w:val="00791E18"/>
    <w:rsid w:val="00791F20"/>
    <w:rsid w:val="00791FA2"/>
    <w:rsid w:val="00792091"/>
    <w:rsid w:val="007920B9"/>
    <w:rsid w:val="0079213D"/>
    <w:rsid w:val="007924DF"/>
    <w:rsid w:val="0079269C"/>
    <w:rsid w:val="00792701"/>
    <w:rsid w:val="00792996"/>
    <w:rsid w:val="00792C70"/>
    <w:rsid w:val="0079318C"/>
    <w:rsid w:val="007931AC"/>
    <w:rsid w:val="0079330C"/>
    <w:rsid w:val="00793435"/>
    <w:rsid w:val="00793760"/>
    <w:rsid w:val="0079377E"/>
    <w:rsid w:val="00793A69"/>
    <w:rsid w:val="00793C7A"/>
    <w:rsid w:val="00793DEB"/>
    <w:rsid w:val="0079429E"/>
    <w:rsid w:val="007943CC"/>
    <w:rsid w:val="00794682"/>
    <w:rsid w:val="00794CFD"/>
    <w:rsid w:val="00794FE2"/>
    <w:rsid w:val="00795052"/>
    <w:rsid w:val="0079547C"/>
    <w:rsid w:val="0079576F"/>
    <w:rsid w:val="00795938"/>
    <w:rsid w:val="007974F3"/>
    <w:rsid w:val="007975AC"/>
    <w:rsid w:val="007975C0"/>
    <w:rsid w:val="00797666"/>
    <w:rsid w:val="00797679"/>
    <w:rsid w:val="00797797"/>
    <w:rsid w:val="007977C1"/>
    <w:rsid w:val="00797A44"/>
    <w:rsid w:val="007A00E9"/>
    <w:rsid w:val="007A0228"/>
    <w:rsid w:val="007A04A7"/>
    <w:rsid w:val="007A0559"/>
    <w:rsid w:val="007A06FD"/>
    <w:rsid w:val="007A0825"/>
    <w:rsid w:val="007A0C83"/>
    <w:rsid w:val="007A18A3"/>
    <w:rsid w:val="007A18C6"/>
    <w:rsid w:val="007A1976"/>
    <w:rsid w:val="007A1DA0"/>
    <w:rsid w:val="007A1E61"/>
    <w:rsid w:val="007A25A8"/>
    <w:rsid w:val="007A2905"/>
    <w:rsid w:val="007A293A"/>
    <w:rsid w:val="007A297B"/>
    <w:rsid w:val="007A2B35"/>
    <w:rsid w:val="007A2CFF"/>
    <w:rsid w:val="007A2E9B"/>
    <w:rsid w:val="007A30A5"/>
    <w:rsid w:val="007A3716"/>
    <w:rsid w:val="007A38DB"/>
    <w:rsid w:val="007A3FC2"/>
    <w:rsid w:val="007A4010"/>
    <w:rsid w:val="007A4274"/>
    <w:rsid w:val="007A4362"/>
    <w:rsid w:val="007A47F1"/>
    <w:rsid w:val="007A4917"/>
    <w:rsid w:val="007A509C"/>
    <w:rsid w:val="007A53AF"/>
    <w:rsid w:val="007A54F4"/>
    <w:rsid w:val="007A5719"/>
    <w:rsid w:val="007A605B"/>
    <w:rsid w:val="007A61A1"/>
    <w:rsid w:val="007A650B"/>
    <w:rsid w:val="007A68EF"/>
    <w:rsid w:val="007A7182"/>
    <w:rsid w:val="007A7A05"/>
    <w:rsid w:val="007A7B7B"/>
    <w:rsid w:val="007A7C4E"/>
    <w:rsid w:val="007A7DC3"/>
    <w:rsid w:val="007B000F"/>
    <w:rsid w:val="007B01C8"/>
    <w:rsid w:val="007B04A5"/>
    <w:rsid w:val="007B07BF"/>
    <w:rsid w:val="007B0A84"/>
    <w:rsid w:val="007B0AA4"/>
    <w:rsid w:val="007B0E70"/>
    <w:rsid w:val="007B0F2E"/>
    <w:rsid w:val="007B0F88"/>
    <w:rsid w:val="007B16C5"/>
    <w:rsid w:val="007B21BF"/>
    <w:rsid w:val="007B2767"/>
    <w:rsid w:val="007B2A4A"/>
    <w:rsid w:val="007B2A86"/>
    <w:rsid w:val="007B2EBF"/>
    <w:rsid w:val="007B3170"/>
    <w:rsid w:val="007B3363"/>
    <w:rsid w:val="007B349C"/>
    <w:rsid w:val="007B37E9"/>
    <w:rsid w:val="007B38FE"/>
    <w:rsid w:val="007B3D9A"/>
    <w:rsid w:val="007B3DE0"/>
    <w:rsid w:val="007B3E9A"/>
    <w:rsid w:val="007B3F6B"/>
    <w:rsid w:val="007B40AF"/>
    <w:rsid w:val="007B443A"/>
    <w:rsid w:val="007B4452"/>
    <w:rsid w:val="007B4E0B"/>
    <w:rsid w:val="007B4EE1"/>
    <w:rsid w:val="007B4FF0"/>
    <w:rsid w:val="007B5050"/>
    <w:rsid w:val="007B52DF"/>
    <w:rsid w:val="007B55FD"/>
    <w:rsid w:val="007B5C76"/>
    <w:rsid w:val="007B6010"/>
    <w:rsid w:val="007B6015"/>
    <w:rsid w:val="007B60EF"/>
    <w:rsid w:val="007B6215"/>
    <w:rsid w:val="007B67CE"/>
    <w:rsid w:val="007B6999"/>
    <w:rsid w:val="007B7082"/>
    <w:rsid w:val="007B733E"/>
    <w:rsid w:val="007B7693"/>
    <w:rsid w:val="007B76A1"/>
    <w:rsid w:val="007B7FFA"/>
    <w:rsid w:val="007C03F1"/>
    <w:rsid w:val="007C04F9"/>
    <w:rsid w:val="007C0921"/>
    <w:rsid w:val="007C098A"/>
    <w:rsid w:val="007C0F40"/>
    <w:rsid w:val="007C147C"/>
    <w:rsid w:val="007C1A48"/>
    <w:rsid w:val="007C1D32"/>
    <w:rsid w:val="007C1F05"/>
    <w:rsid w:val="007C245B"/>
    <w:rsid w:val="007C2499"/>
    <w:rsid w:val="007C2702"/>
    <w:rsid w:val="007C2860"/>
    <w:rsid w:val="007C2995"/>
    <w:rsid w:val="007C387D"/>
    <w:rsid w:val="007C38A4"/>
    <w:rsid w:val="007C3AF8"/>
    <w:rsid w:val="007C3C20"/>
    <w:rsid w:val="007C3C88"/>
    <w:rsid w:val="007C44C6"/>
    <w:rsid w:val="007C4507"/>
    <w:rsid w:val="007C4931"/>
    <w:rsid w:val="007C4ADB"/>
    <w:rsid w:val="007C5378"/>
    <w:rsid w:val="007C572E"/>
    <w:rsid w:val="007C575D"/>
    <w:rsid w:val="007C5925"/>
    <w:rsid w:val="007C6012"/>
    <w:rsid w:val="007C61BB"/>
    <w:rsid w:val="007C676C"/>
    <w:rsid w:val="007C6935"/>
    <w:rsid w:val="007C6C64"/>
    <w:rsid w:val="007C7360"/>
    <w:rsid w:val="007C78B2"/>
    <w:rsid w:val="007C79BB"/>
    <w:rsid w:val="007C7F0C"/>
    <w:rsid w:val="007D0143"/>
    <w:rsid w:val="007D0835"/>
    <w:rsid w:val="007D10AB"/>
    <w:rsid w:val="007D12F7"/>
    <w:rsid w:val="007D139F"/>
    <w:rsid w:val="007D144D"/>
    <w:rsid w:val="007D1528"/>
    <w:rsid w:val="007D15DD"/>
    <w:rsid w:val="007D199D"/>
    <w:rsid w:val="007D1C9A"/>
    <w:rsid w:val="007D1EA2"/>
    <w:rsid w:val="007D1FA3"/>
    <w:rsid w:val="007D20AD"/>
    <w:rsid w:val="007D21F6"/>
    <w:rsid w:val="007D23C6"/>
    <w:rsid w:val="007D24C2"/>
    <w:rsid w:val="007D26A1"/>
    <w:rsid w:val="007D2A2B"/>
    <w:rsid w:val="007D2BCD"/>
    <w:rsid w:val="007D2D5D"/>
    <w:rsid w:val="007D330C"/>
    <w:rsid w:val="007D33A1"/>
    <w:rsid w:val="007D33D5"/>
    <w:rsid w:val="007D3B16"/>
    <w:rsid w:val="007D3EBC"/>
    <w:rsid w:val="007D3F25"/>
    <w:rsid w:val="007D3F9B"/>
    <w:rsid w:val="007D4152"/>
    <w:rsid w:val="007D4395"/>
    <w:rsid w:val="007D4466"/>
    <w:rsid w:val="007D46E8"/>
    <w:rsid w:val="007D48ED"/>
    <w:rsid w:val="007D5065"/>
    <w:rsid w:val="007D56C2"/>
    <w:rsid w:val="007D5ACD"/>
    <w:rsid w:val="007D5DCA"/>
    <w:rsid w:val="007D6471"/>
    <w:rsid w:val="007D6A5E"/>
    <w:rsid w:val="007D6D8A"/>
    <w:rsid w:val="007D6E8C"/>
    <w:rsid w:val="007D7043"/>
    <w:rsid w:val="007D798B"/>
    <w:rsid w:val="007D7BF7"/>
    <w:rsid w:val="007E02E9"/>
    <w:rsid w:val="007E0713"/>
    <w:rsid w:val="007E0A0D"/>
    <w:rsid w:val="007E0F45"/>
    <w:rsid w:val="007E0FA1"/>
    <w:rsid w:val="007E0FC3"/>
    <w:rsid w:val="007E1232"/>
    <w:rsid w:val="007E1436"/>
    <w:rsid w:val="007E17A8"/>
    <w:rsid w:val="007E1AA4"/>
    <w:rsid w:val="007E1B89"/>
    <w:rsid w:val="007E1D7D"/>
    <w:rsid w:val="007E21E6"/>
    <w:rsid w:val="007E2554"/>
    <w:rsid w:val="007E281B"/>
    <w:rsid w:val="007E2B97"/>
    <w:rsid w:val="007E2C3D"/>
    <w:rsid w:val="007E31E4"/>
    <w:rsid w:val="007E39AE"/>
    <w:rsid w:val="007E39BC"/>
    <w:rsid w:val="007E3B74"/>
    <w:rsid w:val="007E3D26"/>
    <w:rsid w:val="007E40C1"/>
    <w:rsid w:val="007E43CD"/>
    <w:rsid w:val="007E4880"/>
    <w:rsid w:val="007E48EA"/>
    <w:rsid w:val="007E4A05"/>
    <w:rsid w:val="007E4C0B"/>
    <w:rsid w:val="007E4FF4"/>
    <w:rsid w:val="007E50E5"/>
    <w:rsid w:val="007E527A"/>
    <w:rsid w:val="007E5800"/>
    <w:rsid w:val="007E596F"/>
    <w:rsid w:val="007E5EDA"/>
    <w:rsid w:val="007E6359"/>
    <w:rsid w:val="007E637B"/>
    <w:rsid w:val="007E64E8"/>
    <w:rsid w:val="007E6F0E"/>
    <w:rsid w:val="007E6F8C"/>
    <w:rsid w:val="007E73FF"/>
    <w:rsid w:val="007E7F14"/>
    <w:rsid w:val="007F0131"/>
    <w:rsid w:val="007F076C"/>
    <w:rsid w:val="007F0963"/>
    <w:rsid w:val="007F0AEE"/>
    <w:rsid w:val="007F0C05"/>
    <w:rsid w:val="007F0C49"/>
    <w:rsid w:val="007F0D58"/>
    <w:rsid w:val="007F0DF2"/>
    <w:rsid w:val="007F11EE"/>
    <w:rsid w:val="007F1766"/>
    <w:rsid w:val="007F21CB"/>
    <w:rsid w:val="007F2338"/>
    <w:rsid w:val="007F23A9"/>
    <w:rsid w:val="007F2ACE"/>
    <w:rsid w:val="007F2F9A"/>
    <w:rsid w:val="007F3444"/>
    <w:rsid w:val="007F3869"/>
    <w:rsid w:val="007F39F6"/>
    <w:rsid w:val="007F3D06"/>
    <w:rsid w:val="007F3D33"/>
    <w:rsid w:val="007F3E43"/>
    <w:rsid w:val="007F44A7"/>
    <w:rsid w:val="007F4602"/>
    <w:rsid w:val="007F50CE"/>
    <w:rsid w:val="007F5200"/>
    <w:rsid w:val="007F5279"/>
    <w:rsid w:val="007F539E"/>
    <w:rsid w:val="007F5745"/>
    <w:rsid w:val="007F5853"/>
    <w:rsid w:val="007F589F"/>
    <w:rsid w:val="007F59CD"/>
    <w:rsid w:val="007F5B0C"/>
    <w:rsid w:val="007F5BB9"/>
    <w:rsid w:val="007F6242"/>
    <w:rsid w:val="007F6751"/>
    <w:rsid w:val="007F6754"/>
    <w:rsid w:val="007F6982"/>
    <w:rsid w:val="007F6AEA"/>
    <w:rsid w:val="007F6D8C"/>
    <w:rsid w:val="007F6D9C"/>
    <w:rsid w:val="007F7169"/>
    <w:rsid w:val="007F73CC"/>
    <w:rsid w:val="00800056"/>
    <w:rsid w:val="00800098"/>
    <w:rsid w:val="0080012E"/>
    <w:rsid w:val="008002B3"/>
    <w:rsid w:val="00800439"/>
    <w:rsid w:val="00800DF2"/>
    <w:rsid w:val="00801112"/>
    <w:rsid w:val="0080119B"/>
    <w:rsid w:val="008012B5"/>
    <w:rsid w:val="00801900"/>
    <w:rsid w:val="0080193B"/>
    <w:rsid w:val="00802218"/>
    <w:rsid w:val="0080249E"/>
    <w:rsid w:val="008025D9"/>
    <w:rsid w:val="00802690"/>
    <w:rsid w:val="00802822"/>
    <w:rsid w:val="00802C9F"/>
    <w:rsid w:val="00802FAB"/>
    <w:rsid w:val="00803116"/>
    <w:rsid w:val="008037DC"/>
    <w:rsid w:val="00803990"/>
    <w:rsid w:val="00803A80"/>
    <w:rsid w:val="00803CDE"/>
    <w:rsid w:val="00803E7A"/>
    <w:rsid w:val="00804077"/>
    <w:rsid w:val="0080429C"/>
    <w:rsid w:val="008042B9"/>
    <w:rsid w:val="0080465D"/>
    <w:rsid w:val="008046FA"/>
    <w:rsid w:val="00804A3E"/>
    <w:rsid w:val="00805498"/>
    <w:rsid w:val="008054A5"/>
    <w:rsid w:val="0080559D"/>
    <w:rsid w:val="00805791"/>
    <w:rsid w:val="00805B43"/>
    <w:rsid w:val="00805B75"/>
    <w:rsid w:val="00805C7D"/>
    <w:rsid w:val="00805CBC"/>
    <w:rsid w:val="00805CEF"/>
    <w:rsid w:val="008063C0"/>
    <w:rsid w:val="00806A98"/>
    <w:rsid w:val="00806E52"/>
    <w:rsid w:val="00806E7C"/>
    <w:rsid w:val="0080700C"/>
    <w:rsid w:val="00807025"/>
    <w:rsid w:val="00807027"/>
    <w:rsid w:val="00807556"/>
    <w:rsid w:val="0080792D"/>
    <w:rsid w:val="00807CE4"/>
    <w:rsid w:val="00810041"/>
    <w:rsid w:val="00810354"/>
    <w:rsid w:val="008106F0"/>
    <w:rsid w:val="008107A7"/>
    <w:rsid w:val="00810E90"/>
    <w:rsid w:val="00810E98"/>
    <w:rsid w:val="00811598"/>
    <w:rsid w:val="008116DA"/>
    <w:rsid w:val="008117E5"/>
    <w:rsid w:val="00811C43"/>
    <w:rsid w:val="00811C4A"/>
    <w:rsid w:val="00811C5E"/>
    <w:rsid w:val="00811E51"/>
    <w:rsid w:val="00811F1D"/>
    <w:rsid w:val="00811F81"/>
    <w:rsid w:val="00811FFA"/>
    <w:rsid w:val="00812380"/>
    <w:rsid w:val="008125DE"/>
    <w:rsid w:val="008127E2"/>
    <w:rsid w:val="00812AEB"/>
    <w:rsid w:val="00812FD0"/>
    <w:rsid w:val="008137FA"/>
    <w:rsid w:val="0081383B"/>
    <w:rsid w:val="00813D75"/>
    <w:rsid w:val="00813F7C"/>
    <w:rsid w:val="00814AAD"/>
    <w:rsid w:val="00814B0A"/>
    <w:rsid w:val="00814B94"/>
    <w:rsid w:val="00814CA1"/>
    <w:rsid w:val="00814CA7"/>
    <w:rsid w:val="00814CB8"/>
    <w:rsid w:val="00814D9A"/>
    <w:rsid w:val="00814DF4"/>
    <w:rsid w:val="00814F7C"/>
    <w:rsid w:val="0081517F"/>
    <w:rsid w:val="008152AB"/>
    <w:rsid w:val="0081540A"/>
    <w:rsid w:val="00815594"/>
    <w:rsid w:val="0081571E"/>
    <w:rsid w:val="00815A58"/>
    <w:rsid w:val="00815C62"/>
    <w:rsid w:val="00816D7C"/>
    <w:rsid w:val="00816E52"/>
    <w:rsid w:val="00817035"/>
    <w:rsid w:val="00817048"/>
    <w:rsid w:val="0081711A"/>
    <w:rsid w:val="00817130"/>
    <w:rsid w:val="0081761B"/>
    <w:rsid w:val="00817A4D"/>
    <w:rsid w:val="00817C06"/>
    <w:rsid w:val="00817D4E"/>
    <w:rsid w:val="00817F10"/>
    <w:rsid w:val="00817F9E"/>
    <w:rsid w:val="00820A09"/>
    <w:rsid w:val="00820A5F"/>
    <w:rsid w:val="00820E5B"/>
    <w:rsid w:val="0082117E"/>
    <w:rsid w:val="00821379"/>
    <w:rsid w:val="008214FD"/>
    <w:rsid w:val="00821722"/>
    <w:rsid w:val="008219AD"/>
    <w:rsid w:val="00821AA4"/>
    <w:rsid w:val="00821AD4"/>
    <w:rsid w:val="00821CC7"/>
    <w:rsid w:val="008223F8"/>
    <w:rsid w:val="008226B0"/>
    <w:rsid w:val="0082281C"/>
    <w:rsid w:val="008229C6"/>
    <w:rsid w:val="00822A90"/>
    <w:rsid w:val="00822D78"/>
    <w:rsid w:val="008231E1"/>
    <w:rsid w:val="0082320B"/>
    <w:rsid w:val="0082347D"/>
    <w:rsid w:val="00823580"/>
    <w:rsid w:val="00823676"/>
    <w:rsid w:val="00823994"/>
    <w:rsid w:val="008239A4"/>
    <w:rsid w:val="00824088"/>
    <w:rsid w:val="008242C7"/>
    <w:rsid w:val="00824669"/>
    <w:rsid w:val="00824905"/>
    <w:rsid w:val="00824A40"/>
    <w:rsid w:val="00824FDF"/>
    <w:rsid w:val="0082539B"/>
    <w:rsid w:val="00825574"/>
    <w:rsid w:val="00825C81"/>
    <w:rsid w:val="00826286"/>
    <w:rsid w:val="00826429"/>
    <w:rsid w:val="0082648B"/>
    <w:rsid w:val="00826F76"/>
    <w:rsid w:val="00827239"/>
    <w:rsid w:val="00827A54"/>
    <w:rsid w:val="00827B40"/>
    <w:rsid w:val="00827C49"/>
    <w:rsid w:val="00830028"/>
    <w:rsid w:val="00830147"/>
    <w:rsid w:val="00830440"/>
    <w:rsid w:val="0083046C"/>
    <w:rsid w:val="00830660"/>
    <w:rsid w:val="00830C7C"/>
    <w:rsid w:val="00830C97"/>
    <w:rsid w:val="00831132"/>
    <w:rsid w:val="0083119C"/>
    <w:rsid w:val="008314D4"/>
    <w:rsid w:val="00831648"/>
    <w:rsid w:val="00831844"/>
    <w:rsid w:val="00831F94"/>
    <w:rsid w:val="008322FC"/>
    <w:rsid w:val="0083289F"/>
    <w:rsid w:val="0083296F"/>
    <w:rsid w:val="00832A92"/>
    <w:rsid w:val="00832BB6"/>
    <w:rsid w:val="00832CA9"/>
    <w:rsid w:val="00832E32"/>
    <w:rsid w:val="00832F90"/>
    <w:rsid w:val="00833090"/>
    <w:rsid w:val="008337B2"/>
    <w:rsid w:val="00833B5C"/>
    <w:rsid w:val="00833B88"/>
    <w:rsid w:val="00833D4B"/>
    <w:rsid w:val="00833E66"/>
    <w:rsid w:val="0083401A"/>
    <w:rsid w:val="0083442A"/>
    <w:rsid w:val="008349B7"/>
    <w:rsid w:val="008349D4"/>
    <w:rsid w:val="00834D2A"/>
    <w:rsid w:val="00834D53"/>
    <w:rsid w:val="00835081"/>
    <w:rsid w:val="0083569F"/>
    <w:rsid w:val="00835D33"/>
    <w:rsid w:val="00835D38"/>
    <w:rsid w:val="00836084"/>
    <w:rsid w:val="008360A8"/>
    <w:rsid w:val="0083658B"/>
    <w:rsid w:val="008366B3"/>
    <w:rsid w:val="00836779"/>
    <w:rsid w:val="008367F6"/>
    <w:rsid w:val="00836F26"/>
    <w:rsid w:val="008371FA"/>
    <w:rsid w:val="00837422"/>
    <w:rsid w:val="008374BC"/>
    <w:rsid w:val="0083751A"/>
    <w:rsid w:val="008377B5"/>
    <w:rsid w:val="00837882"/>
    <w:rsid w:val="00837CFC"/>
    <w:rsid w:val="0084007F"/>
    <w:rsid w:val="00840449"/>
    <w:rsid w:val="00840A79"/>
    <w:rsid w:val="00840CCD"/>
    <w:rsid w:val="00840E05"/>
    <w:rsid w:val="008411E7"/>
    <w:rsid w:val="008415D6"/>
    <w:rsid w:val="00841757"/>
    <w:rsid w:val="00841887"/>
    <w:rsid w:val="00841935"/>
    <w:rsid w:val="008424EF"/>
    <w:rsid w:val="008427CA"/>
    <w:rsid w:val="00842D38"/>
    <w:rsid w:val="00842DE5"/>
    <w:rsid w:val="00842FFB"/>
    <w:rsid w:val="008431A0"/>
    <w:rsid w:val="008436AD"/>
    <w:rsid w:val="00843C1D"/>
    <w:rsid w:val="00843EC2"/>
    <w:rsid w:val="00844099"/>
    <w:rsid w:val="008442D7"/>
    <w:rsid w:val="00844912"/>
    <w:rsid w:val="00844969"/>
    <w:rsid w:val="00844FDD"/>
    <w:rsid w:val="00845195"/>
    <w:rsid w:val="00845248"/>
    <w:rsid w:val="008455EE"/>
    <w:rsid w:val="0084585D"/>
    <w:rsid w:val="0084596B"/>
    <w:rsid w:val="008459D8"/>
    <w:rsid w:val="00845A61"/>
    <w:rsid w:val="00845D5C"/>
    <w:rsid w:val="0084606F"/>
    <w:rsid w:val="008465D4"/>
    <w:rsid w:val="008468DF"/>
    <w:rsid w:val="00846C42"/>
    <w:rsid w:val="00846CD3"/>
    <w:rsid w:val="00846D66"/>
    <w:rsid w:val="00846DA4"/>
    <w:rsid w:val="00846E8B"/>
    <w:rsid w:val="00846F4C"/>
    <w:rsid w:val="00846FBC"/>
    <w:rsid w:val="0084729D"/>
    <w:rsid w:val="0084748D"/>
    <w:rsid w:val="00847530"/>
    <w:rsid w:val="008476C8"/>
    <w:rsid w:val="00847BE0"/>
    <w:rsid w:val="00847EEB"/>
    <w:rsid w:val="00847EF3"/>
    <w:rsid w:val="008501D8"/>
    <w:rsid w:val="0085053B"/>
    <w:rsid w:val="00850782"/>
    <w:rsid w:val="008507A4"/>
    <w:rsid w:val="008508F0"/>
    <w:rsid w:val="00850BB1"/>
    <w:rsid w:val="00850EFD"/>
    <w:rsid w:val="00850FDB"/>
    <w:rsid w:val="00851609"/>
    <w:rsid w:val="00851783"/>
    <w:rsid w:val="00851C5D"/>
    <w:rsid w:val="00851D11"/>
    <w:rsid w:val="00851EB0"/>
    <w:rsid w:val="00851EFB"/>
    <w:rsid w:val="0085222E"/>
    <w:rsid w:val="0085226E"/>
    <w:rsid w:val="008522D9"/>
    <w:rsid w:val="00852311"/>
    <w:rsid w:val="008528D6"/>
    <w:rsid w:val="00852991"/>
    <w:rsid w:val="00852B65"/>
    <w:rsid w:val="00852E79"/>
    <w:rsid w:val="00853164"/>
    <w:rsid w:val="00853A95"/>
    <w:rsid w:val="00853DA3"/>
    <w:rsid w:val="00854490"/>
    <w:rsid w:val="008544FF"/>
    <w:rsid w:val="00854705"/>
    <w:rsid w:val="008548F5"/>
    <w:rsid w:val="008549C5"/>
    <w:rsid w:val="00854BEA"/>
    <w:rsid w:val="00854D86"/>
    <w:rsid w:val="00854DB1"/>
    <w:rsid w:val="008551F5"/>
    <w:rsid w:val="00855393"/>
    <w:rsid w:val="008554FC"/>
    <w:rsid w:val="0085553A"/>
    <w:rsid w:val="008559E9"/>
    <w:rsid w:val="00855BB8"/>
    <w:rsid w:val="00855D0B"/>
    <w:rsid w:val="00855DB4"/>
    <w:rsid w:val="00855E64"/>
    <w:rsid w:val="008561A1"/>
    <w:rsid w:val="0085621D"/>
    <w:rsid w:val="00856267"/>
    <w:rsid w:val="00856990"/>
    <w:rsid w:val="00856B3D"/>
    <w:rsid w:val="00856E17"/>
    <w:rsid w:val="00857544"/>
    <w:rsid w:val="00857683"/>
    <w:rsid w:val="00857703"/>
    <w:rsid w:val="00857737"/>
    <w:rsid w:val="00857A40"/>
    <w:rsid w:val="008602A4"/>
    <w:rsid w:val="0086043E"/>
    <w:rsid w:val="008609C1"/>
    <w:rsid w:val="00860C75"/>
    <w:rsid w:val="00860EEB"/>
    <w:rsid w:val="00861697"/>
    <w:rsid w:val="00861728"/>
    <w:rsid w:val="00861792"/>
    <w:rsid w:val="00861827"/>
    <w:rsid w:val="00862E95"/>
    <w:rsid w:val="00862EFD"/>
    <w:rsid w:val="008634BA"/>
    <w:rsid w:val="0086355B"/>
    <w:rsid w:val="00863636"/>
    <w:rsid w:val="008638CC"/>
    <w:rsid w:val="008638FF"/>
    <w:rsid w:val="00863BEA"/>
    <w:rsid w:val="00863E2C"/>
    <w:rsid w:val="00863E85"/>
    <w:rsid w:val="00864076"/>
    <w:rsid w:val="00864B3D"/>
    <w:rsid w:val="00865131"/>
    <w:rsid w:val="00865420"/>
    <w:rsid w:val="00865AE7"/>
    <w:rsid w:val="00866395"/>
    <w:rsid w:val="00866915"/>
    <w:rsid w:val="00866C0A"/>
    <w:rsid w:val="00866C2D"/>
    <w:rsid w:val="0086707A"/>
    <w:rsid w:val="008670C0"/>
    <w:rsid w:val="0086714F"/>
    <w:rsid w:val="008671CE"/>
    <w:rsid w:val="00867494"/>
    <w:rsid w:val="00867559"/>
    <w:rsid w:val="008676B6"/>
    <w:rsid w:val="008678FA"/>
    <w:rsid w:val="00867AD8"/>
    <w:rsid w:val="00867C40"/>
    <w:rsid w:val="00867FC5"/>
    <w:rsid w:val="00867FCC"/>
    <w:rsid w:val="00870050"/>
    <w:rsid w:val="008702AC"/>
    <w:rsid w:val="008707E8"/>
    <w:rsid w:val="00870E39"/>
    <w:rsid w:val="008712E3"/>
    <w:rsid w:val="00871326"/>
    <w:rsid w:val="00871B7B"/>
    <w:rsid w:val="00871CBA"/>
    <w:rsid w:val="00871F3A"/>
    <w:rsid w:val="008721D1"/>
    <w:rsid w:val="00872216"/>
    <w:rsid w:val="008722A4"/>
    <w:rsid w:val="00872357"/>
    <w:rsid w:val="00872390"/>
    <w:rsid w:val="0087246B"/>
    <w:rsid w:val="00872A83"/>
    <w:rsid w:val="00872A94"/>
    <w:rsid w:val="00873629"/>
    <w:rsid w:val="00873B2B"/>
    <w:rsid w:val="00873C2D"/>
    <w:rsid w:val="00873CA9"/>
    <w:rsid w:val="0087417F"/>
    <w:rsid w:val="008746C7"/>
    <w:rsid w:val="00874A07"/>
    <w:rsid w:val="00874DE9"/>
    <w:rsid w:val="008750FA"/>
    <w:rsid w:val="00875BA5"/>
    <w:rsid w:val="00875C8C"/>
    <w:rsid w:val="00876BB7"/>
    <w:rsid w:val="00876C1C"/>
    <w:rsid w:val="00876C41"/>
    <w:rsid w:val="00876FA1"/>
    <w:rsid w:val="00876FC1"/>
    <w:rsid w:val="00877003"/>
    <w:rsid w:val="008771B5"/>
    <w:rsid w:val="00877218"/>
    <w:rsid w:val="008772D4"/>
    <w:rsid w:val="008776CC"/>
    <w:rsid w:val="008779AB"/>
    <w:rsid w:val="00877B17"/>
    <w:rsid w:val="00877B39"/>
    <w:rsid w:val="00877CD0"/>
    <w:rsid w:val="0087D1CB"/>
    <w:rsid w:val="00880398"/>
    <w:rsid w:val="00880574"/>
    <w:rsid w:val="0088080B"/>
    <w:rsid w:val="00880AAD"/>
    <w:rsid w:val="00881030"/>
    <w:rsid w:val="0088103C"/>
    <w:rsid w:val="00881064"/>
    <w:rsid w:val="008815F7"/>
    <w:rsid w:val="0088171B"/>
    <w:rsid w:val="00881811"/>
    <w:rsid w:val="00881C1D"/>
    <w:rsid w:val="00881C74"/>
    <w:rsid w:val="00881D2E"/>
    <w:rsid w:val="00881DFA"/>
    <w:rsid w:val="00881FF1"/>
    <w:rsid w:val="00882035"/>
    <w:rsid w:val="00882173"/>
    <w:rsid w:val="00882552"/>
    <w:rsid w:val="008827A2"/>
    <w:rsid w:val="008827CB"/>
    <w:rsid w:val="008829E7"/>
    <w:rsid w:val="00882F39"/>
    <w:rsid w:val="008836B1"/>
    <w:rsid w:val="0088370E"/>
    <w:rsid w:val="00883961"/>
    <w:rsid w:val="00883BF9"/>
    <w:rsid w:val="00883FBC"/>
    <w:rsid w:val="00884124"/>
    <w:rsid w:val="00884442"/>
    <w:rsid w:val="00884991"/>
    <w:rsid w:val="00884AAB"/>
    <w:rsid w:val="00884D40"/>
    <w:rsid w:val="00884DA4"/>
    <w:rsid w:val="00884DB3"/>
    <w:rsid w:val="00884F0A"/>
    <w:rsid w:val="00885253"/>
    <w:rsid w:val="00885B28"/>
    <w:rsid w:val="00885C8C"/>
    <w:rsid w:val="0088697E"/>
    <w:rsid w:val="00887897"/>
    <w:rsid w:val="008879E9"/>
    <w:rsid w:val="00887A4E"/>
    <w:rsid w:val="00887B22"/>
    <w:rsid w:val="00890232"/>
    <w:rsid w:val="0089032D"/>
    <w:rsid w:val="008904D0"/>
    <w:rsid w:val="008906B1"/>
    <w:rsid w:val="00890BD2"/>
    <w:rsid w:val="00890EA0"/>
    <w:rsid w:val="0089114A"/>
    <w:rsid w:val="00891155"/>
    <w:rsid w:val="00891412"/>
    <w:rsid w:val="008917B2"/>
    <w:rsid w:val="00891B01"/>
    <w:rsid w:val="00891FE5"/>
    <w:rsid w:val="00892000"/>
    <w:rsid w:val="00892023"/>
    <w:rsid w:val="00892205"/>
    <w:rsid w:val="00892407"/>
    <w:rsid w:val="008925C3"/>
    <w:rsid w:val="0089263E"/>
    <w:rsid w:val="00892BB5"/>
    <w:rsid w:val="00893185"/>
    <w:rsid w:val="008933E8"/>
    <w:rsid w:val="00893600"/>
    <w:rsid w:val="00893D62"/>
    <w:rsid w:val="00893E6B"/>
    <w:rsid w:val="00894038"/>
    <w:rsid w:val="00894725"/>
    <w:rsid w:val="00894788"/>
    <w:rsid w:val="00894802"/>
    <w:rsid w:val="00894B02"/>
    <w:rsid w:val="00894F76"/>
    <w:rsid w:val="00894FFB"/>
    <w:rsid w:val="008950B1"/>
    <w:rsid w:val="0089582A"/>
    <w:rsid w:val="008959E9"/>
    <w:rsid w:val="008959EE"/>
    <w:rsid w:val="008960EC"/>
    <w:rsid w:val="0089628A"/>
    <w:rsid w:val="008963F7"/>
    <w:rsid w:val="00896577"/>
    <w:rsid w:val="0089660D"/>
    <w:rsid w:val="008969DB"/>
    <w:rsid w:val="00896F5A"/>
    <w:rsid w:val="00896F9A"/>
    <w:rsid w:val="0089717B"/>
    <w:rsid w:val="00897226"/>
    <w:rsid w:val="00897458"/>
    <w:rsid w:val="00897807"/>
    <w:rsid w:val="00897A4B"/>
    <w:rsid w:val="00897C02"/>
    <w:rsid w:val="008A0131"/>
    <w:rsid w:val="008A041D"/>
    <w:rsid w:val="008A04EF"/>
    <w:rsid w:val="008A0652"/>
    <w:rsid w:val="008A0931"/>
    <w:rsid w:val="008A0A8D"/>
    <w:rsid w:val="008A0C49"/>
    <w:rsid w:val="008A106A"/>
    <w:rsid w:val="008A1156"/>
    <w:rsid w:val="008A1240"/>
    <w:rsid w:val="008A13A4"/>
    <w:rsid w:val="008A13A7"/>
    <w:rsid w:val="008A13D8"/>
    <w:rsid w:val="008A1483"/>
    <w:rsid w:val="008A18AE"/>
    <w:rsid w:val="008A1B35"/>
    <w:rsid w:val="008A1C14"/>
    <w:rsid w:val="008A1EF3"/>
    <w:rsid w:val="008A1FAD"/>
    <w:rsid w:val="008A25B5"/>
    <w:rsid w:val="008A273D"/>
    <w:rsid w:val="008A2BA9"/>
    <w:rsid w:val="008A2C58"/>
    <w:rsid w:val="008A2C86"/>
    <w:rsid w:val="008A2F57"/>
    <w:rsid w:val="008A3214"/>
    <w:rsid w:val="008A33B2"/>
    <w:rsid w:val="008A34AD"/>
    <w:rsid w:val="008A3529"/>
    <w:rsid w:val="008A398E"/>
    <w:rsid w:val="008A3E77"/>
    <w:rsid w:val="008A3EED"/>
    <w:rsid w:val="008A412C"/>
    <w:rsid w:val="008A4287"/>
    <w:rsid w:val="008A4661"/>
    <w:rsid w:val="008A46C5"/>
    <w:rsid w:val="008A4720"/>
    <w:rsid w:val="008A4832"/>
    <w:rsid w:val="008A48EF"/>
    <w:rsid w:val="008A4C0A"/>
    <w:rsid w:val="008A4D35"/>
    <w:rsid w:val="008A4DF9"/>
    <w:rsid w:val="008A4F50"/>
    <w:rsid w:val="008A54E3"/>
    <w:rsid w:val="008A59CE"/>
    <w:rsid w:val="008A5F4F"/>
    <w:rsid w:val="008A5FDE"/>
    <w:rsid w:val="008A629E"/>
    <w:rsid w:val="008A62C7"/>
    <w:rsid w:val="008A6611"/>
    <w:rsid w:val="008A67DC"/>
    <w:rsid w:val="008A6A18"/>
    <w:rsid w:val="008A6BB8"/>
    <w:rsid w:val="008A6EC1"/>
    <w:rsid w:val="008A73AA"/>
    <w:rsid w:val="008A73F4"/>
    <w:rsid w:val="008B0090"/>
    <w:rsid w:val="008B0396"/>
    <w:rsid w:val="008B03FD"/>
    <w:rsid w:val="008B05FC"/>
    <w:rsid w:val="008B082F"/>
    <w:rsid w:val="008B091F"/>
    <w:rsid w:val="008B0A99"/>
    <w:rsid w:val="008B0C1A"/>
    <w:rsid w:val="008B10F0"/>
    <w:rsid w:val="008B1362"/>
    <w:rsid w:val="008B16F6"/>
    <w:rsid w:val="008B16FF"/>
    <w:rsid w:val="008B1883"/>
    <w:rsid w:val="008B1A21"/>
    <w:rsid w:val="008B1B04"/>
    <w:rsid w:val="008B1F8D"/>
    <w:rsid w:val="008B21F5"/>
    <w:rsid w:val="008B230E"/>
    <w:rsid w:val="008B29A2"/>
    <w:rsid w:val="008B2A49"/>
    <w:rsid w:val="008B2E8C"/>
    <w:rsid w:val="008B2FA7"/>
    <w:rsid w:val="008B33C6"/>
    <w:rsid w:val="008B36D0"/>
    <w:rsid w:val="008B3AD8"/>
    <w:rsid w:val="008B3DEE"/>
    <w:rsid w:val="008B45EE"/>
    <w:rsid w:val="008B46E9"/>
    <w:rsid w:val="008B4BA4"/>
    <w:rsid w:val="008B4BF3"/>
    <w:rsid w:val="008B4C90"/>
    <w:rsid w:val="008B4E35"/>
    <w:rsid w:val="008B4E67"/>
    <w:rsid w:val="008B54F3"/>
    <w:rsid w:val="008B5566"/>
    <w:rsid w:val="008B5753"/>
    <w:rsid w:val="008B66FE"/>
    <w:rsid w:val="008B67CB"/>
    <w:rsid w:val="008B6BAC"/>
    <w:rsid w:val="008B733B"/>
    <w:rsid w:val="008B74D1"/>
    <w:rsid w:val="008B7679"/>
    <w:rsid w:val="008B767C"/>
    <w:rsid w:val="008B768B"/>
    <w:rsid w:val="008B798C"/>
    <w:rsid w:val="008B7AD3"/>
    <w:rsid w:val="008B7BB8"/>
    <w:rsid w:val="008B7D82"/>
    <w:rsid w:val="008B7FDA"/>
    <w:rsid w:val="008C0252"/>
    <w:rsid w:val="008C0783"/>
    <w:rsid w:val="008C0789"/>
    <w:rsid w:val="008C08CA"/>
    <w:rsid w:val="008C095D"/>
    <w:rsid w:val="008C0A05"/>
    <w:rsid w:val="008C0A53"/>
    <w:rsid w:val="008C0BFA"/>
    <w:rsid w:val="008C1064"/>
    <w:rsid w:val="008C14A1"/>
    <w:rsid w:val="008C1552"/>
    <w:rsid w:val="008C1743"/>
    <w:rsid w:val="008C176A"/>
    <w:rsid w:val="008C1820"/>
    <w:rsid w:val="008C1A8E"/>
    <w:rsid w:val="008C1C8E"/>
    <w:rsid w:val="008C1E70"/>
    <w:rsid w:val="008C241C"/>
    <w:rsid w:val="008C25CC"/>
    <w:rsid w:val="008C2887"/>
    <w:rsid w:val="008C2A56"/>
    <w:rsid w:val="008C2D25"/>
    <w:rsid w:val="008C2E05"/>
    <w:rsid w:val="008C308C"/>
    <w:rsid w:val="008C3355"/>
    <w:rsid w:val="008C3401"/>
    <w:rsid w:val="008C3644"/>
    <w:rsid w:val="008C3946"/>
    <w:rsid w:val="008C3B93"/>
    <w:rsid w:val="008C3B96"/>
    <w:rsid w:val="008C3B99"/>
    <w:rsid w:val="008C3D66"/>
    <w:rsid w:val="008C3D7F"/>
    <w:rsid w:val="008C3DEC"/>
    <w:rsid w:val="008C42D3"/>
    <w:rsid w:val="008C42ED"/>
    <w:rsid w:val="008C486D"/>
    <w:rsid w:val="008C49DD"/>
    <w:rsid w:val="008C4A06"/>
    <w:rsid w:val="008C4D33"/>
    <w:rsid w:val="008C4F5B"/>
    <w:rsid w:val="008C50FC"/>
    <w:rsid w:val="008C5737"/>
    <w:rsid w:val="008C57DE"/>
    <w:rsid w:val="008C57EB"/>
    <w:rsid w:val="008C5A1E"/>
    <w:rsid w:val="008C5EA7"/>
    <w:rsid w:val="008C613B"/>
    <w:rsid w:val="008C6155"/>
    <w:rsid w:val="008C67D5"/>
    <w:rsid w:val="008C6C53"/>
    <w:rsid w:val="008C6E9A"/>
    <w:rsid w:val="008C7240"/>
    <w:rsid w:val="008C73A5"/>
    <w:rsid w:val="008C7C7C"/>
    <w:rsid w:val="008C7D72"/>
    <w:rsid w:val="008C7EE2"/>
    <w:rsid w:val="008D0101"/>
    <w:rsid w:val="008D01DD"/>
    <w:rsid w:val="008D02AA"/>
    <w:rsid w:val="008D042D"/>
    <w:rsid w:val="008D0509"/>
    <w:rsid w:val="008D0C78"/>
    <w:rsid w:val="008D1529"/>
    <w:rsid w:val="008D15DB"/>
    <w:rsid w:val="008D18BE"/>
    <w:rsid w:val="008D1AE6"/>
    <w:rsid w:val="008D1B93"/>
    <w:rsid w:val="008D1CED"/>
    <w:rsid w:val="008D208A"/>
    <w:rsid w:val="008D275F"/>
    <w:rsid w:val="008D2A02"/>
    <w:rsid w:val="008D2F24"/>
    <w:rsid w:val="008D3A62"/>
    <w:rsid w:val="008D42BF"/>
    <w:rsid w:val="008D44F9"/>
    <w:rsid w:val="008D4A54"/>
    <w:rsid w:val="008D4D95"/>
    <w:rsid w:val="008D5219"/>
    <w:rsid w:val="008D54BE"/>
    <w:rsid w:val="008D5663"/>
    <w:rsid w:val="008D580E"/>
    <w:rsid w:val="008D58B9"/>
    <w:rsid w:val="008D5B9C"/>
    <w:rsid w:val="008D5CC4"/>
    <w:rsid w:val="008D64F1"/>
    <w:rsid w:val="008D668A"/>
    <w:rsid w:val="008D6B7F"/>
    <w:rsid w:val="008D7897"/>
    <w:rsid w:val="008D7AA1"/>
    <w:rsid w:val="008D7B3C"/>
    <w:rsid w:val="008D7DC6"/>
    <w:rsid w:val="008D7FE8"/>
    <w:rsid w:val="008E012C"/>
    <w:rsid w:val="008E01AE"/>
    <w:rsid w:val="008E029B"/>
    <w:rsid w:val="008E07B7"/>
    <w:rsid w:val="008E16D4"/>
    <w:rsid w:val="008E185D"/>
    <w:rsid w:val="008E1A65"/>
    <w:rsid w:val="008E210B"/>
    <w:rsid w:val="008E2347"/>
    <w:rsid w:val="008E23D2"/>
    <w:rsid w:val="008E241B"/>
    <w:rsid w:val="008E2869"/>
    <w:rsid w:val="008E293E"/>
    <w:rsid w:val="008E2BE5"/>
    <w:rsid w:val="008E2FE0"/>
    <w:rsid w:val="008E329F"/>
    <w:rsid w:val="008E342B"/>
    <w:rsid w:val="008E35EC"/>
    <w:rsid w:val="008E374A"/>
    <w:rsid w:val="008E399F"/>
    <w:rsid w:val="008E3AD4"/>
    <w:rsid w:val="008E416A"/>
    <w:rsid w:val="008E4242"/>
    <w:rsid w:val="008E4306"/>
    <w:rsid w:val="008E4A0A"/>
    <w:rsid w:val="008E4A89"/>
    <w:rsid w:val="008E4E34"/>
    <w:rsid w:val="008E4EBA"/>
    <w:rsid w:val="008E5205"/>
    <w:rsid w:val="008E5240"/>
    <w:rsid w:val="008E5548"/>
    <w:rsid w:val="008E572E"/>
    <w:rsid w:val="008E5847"/>
    <w:rsid w:val="008E5AD9"/>
    <w:rsid w:val="008E629C"/>
    <w:rsid w:val="008E65A0"/>
    <w:rsid w:val="008E65AE"/>
    <w:rsid w:val="008E66BC"/>
    <w:rsid w:val="008E693D"/>
    <w:rsid w:val="008E694C"/>
    <w:rsid w:val="008E6F9A"/>
    <w:rsid w:val="008E7112"/>
    <w:rsid w:val="008E7256"/>
    <w:rsid w:val="008E728B"/>
    <w:rsid w:val="008E7308"/>
    <w:rsid w:val="008E764A"/>
    <w:rsid w:val="008E776A"/>
    <w:rsid w:val="008F0624"/>
    <w:rsid w:val="008F0755"/>
    <w:rsid w:val="008F080B"/>
    <w:rsid w:val="008F09FD"/>
    <w:rsid w:val="008F0B76"/>
    <w:rsid w:val="008F0E12"/>
    <w:rsid w:val="008F0E58"/>
    <w:rsid w:val="008F143F"/>
    <w:rsid w:val="008F199B"/>
    <w:rsid w:val="008F1F69"/>
    <w:rsid w:val="008F1FCC"/>
    <w:rsid w:val="008F2977"/>
    <w:rsid w:val="008F2A73"/>
    <w:rsid w:val="008F2B42"/>
    <w:rsid w:val="008F2CB7"/>
    <w:rsid w:val="008F2D31"/>
    <w:rsid w:val="008F2EA6"/>
    <w:rsid w:val="008F31AB"/>
    <w:rsid w:val="008F3497"/>
    <w:rsid w:val="008F3583"/>
    <w:rsid w:val="008F3650"/>
    <w:rsid w:val="008F3C91"/>
    <w:rsid w:val="008F4D7D"/>
    <w:rsid w:val="008F54E9"/>
    <w:rsid w:val="008F5D7F"/>
    <w:rsid w:val="008F5E99"/>
    <w:rsid w:val="008F61B2"/>
    <w:rsid w:val="008F6210"/>
    <w:rsid w:val="008F6235"/>
    <w:rsid w:val="008F6973"/>
    <w:rsid w:val="008F69C5"/>
    <w:rsid w:val="008F6E78"/>
    <w:rsid w:val="008F734D"/>
    <w:rsid w:val="008F7D9D"/>
    <w:rsid w:val="008F7E54"/>
    <w:rsid w:val="00900185"/>
    <w:rsid w:val="009001C5"/>
    <w:rsid w:val="009002BB"/>
    <w:rsid w:val="00900385"/>
    <w:rsid w:val="00900FCE"/>
    <w:rsid w:val="009015A9"/>
    <w:rsid w:val="00901A90"/>
    <w:rsid w:val="00901B5D"/>
    <w:rsid w:val="00901C26"/>
    <w:rsid w:val="00901C5E"/>
    <w:rsid w:val="00901C72"/>
    <w:rsid w:val="00901E4C"/>
    <w:rsid w:val="00902DEA"/>
    <w:rsid w:val="00903019"/>
    <w:rsid w:val="0090327E"/>
    <w:rsid w:val="009033E1"/>
    <w:rsid w:val="00903460"/>
    <w:rsid w:val="00903475"/>
    <w:rsid w:val="009034A4"/>
    <w:rsid w:val="009036C1"/>
    <w:rsid w:val="00903A1D"/>
    <w:rsid w:val="00903A9F"/>
    <w:rsid w:val="00903FC3"/>
    <w:rsid w:val="009042C5"/>
    <w:rsid w:val="00904330"/>
    <w:rsid w:val="00904366"/>
    <w:rsid w:val="00904984"/>
    <w:rsid w:val="00904F0F"/>
    <w:rsid w:val="009050CA"/>
    <w:rsid w:val="00905498"/>
    <w:rsid w:val="009056B8"/>
    <w:rsid w:val="0090627E"/>
    <w:rsid w:val="00906663"/>
    <w:rsid w:val="00906884"/>
    <w:rsid w:val="00907268"/>
    <w:rsid w:val="00907625"/>
    <w:rsid w:val="00907711"/>
    <w:rsid w:val="00907C14"/>
    <w:rsid w:val="009101A4"/>
    <w:rsid w:val="009104D1"/>
    <w:rsid w:val="00910A38"/>
    <w:rsid w:val="00910A85"/>
    <w:rsid w:val="00910C5D"/>
    <w:rsid w:val="00910F02"/>
    <w:rsid w:val="009110C9"/>
    <w:rsid w:val="0091134E"/>
    <w:rsid w:val="00911397"/>
    <w:rsid w:val="00911891"/>
    <w:rsid w:val="00911CA1"/>
    <w:rsid w:val="00911D6F"/>
    <w:rsid w:val="00912173"/>
    <w:rsid w:val="009123D0"/>
    <w:rsid w:val="00912B04"/>
    <w:rsid w:val="00912C45"/>
    <w:rsid w:val="009133D2"/>
    <w:rsid w:val="009134E1"/>
    <w:rsid w:val="009139DA"/>
    <w:rsid w:val="00913C2D"/>
    <w:rsid w:val="00914066"/>
    <w:rsid w:val="0091434A"/>
    <w:rsid w:val="009149D2"/>
    <w:rsid w:val="00914EE9"/>
    <w:rsid w:val="009151EF"/>
    <w:rsid w:val="009153C9"/>
    <w:rsid w:val="00915442"/>
    <w:rsid w:val="009155C4"/>
    <w:rsid w:val="00915F8A"/>
    <w:rsid w:val="0091601E"/>
    <w:rsid w:val="00916273"/>
    <w:rsid w:val="009164C3"/>
    <w:rsid w:val="00916576"/>
    <w:rsid w:val="00916588"/>
    <w:rsid w:val="00916609"/>
    <w:rsid w:val="009168DD"/>
    <w:rsid w:val="00916AFA"/>
    <w:rsid w:val="00916C38"/>
    <w:rsid w:val="00916D39"/>
    <w:rsid w:val="009174C0"/>
    <w:rsid w:val="00917569"/>
    <w:rsid w:val="009176EF"/>
    <w:rsid w:val="00917889"/>
    <w:rsid w:val="00917FD0"/>
    <w:rsid w:val="009201B2"/>
    <w:rsid w:val="009201E6"/>
    <w:rsid w:val="00920397"/>
    <w:rsid w:val="00920437"/>
    <w:rsid w:val="00920D1B"/>
    <w:rsid w:val="00920EA0"/>
    <w:rsid w:val="00920EE6"/>
    <w:rsid w:val="00920EE8"/>
    <w:rsid w:val="00921285"/>
    <w:rsid w:val="0092179A"/>
    <w:rsid w:val="009217CE"/>
    <w:rsid w:val="00921B38"/>
    <w:rsid w:val="00921B99"/>
    <w:rsid w:val="00921DB2"/>
    <w:rsid w:val="00921E51"/>
    <w:rsid w:val="00921EFC"/>
    <w:rsid w:val="00922360"/>
    <w:rsid w:val="0092254D"/>
    <w:rsid w:val="00922B77"/>
    <w:rsid w:val="0092350A"/>
    <w:rsid w:val="00923973"/>
    <w:rsid w:val="00923BB0"/>
    <w:rsid w:val="00923CBD"/>
    <w:rsid w:val="00923DC4"/>
    <w:rsid w:val="00924232"/>
    <w:rsid w:val="00924443"/>
    <w:rsid w:val="009246AD"/>
    <w:rsid w:val="009247E8"/>
    <w:rsid w:val="0092484C"/>
    <w:rsid w:val="00924CC0"/>
    <w:rsid w:val="0092504D"/>
    <w:rsid w:val="009250E9"/>
    <w:rsid w:val="0092512A"/>
    <w:rsid w:val="00925428"/>
    <w:rsid w:val="00925698"/>
    <w:rsid w:val="009259F2"/>
    <w:rsid w:val="00925A0D"/>
    <w:rsid w:val="00925D90"/>
    <w:rsid w:val="00925DAF"/>
    <w:rsid w:val="00925EF4"/>
    <w:rsid w:val="00926399"/>
    <w:rsid w:val="0092660F"/>
    <w:rsid w:val="00926DEA"/>
    <w:rsid w:val="0092737A"/>
    <w:rsid w:val="00927A25"/>
    <w:rsid w:val="00927C33"/>
    <w:rsid w:val="00927DCD"/>
    <w:rsid w:val="009302F3"/>
    <w:rsid w:val="00930C8B"/>
    <w:rsid w:val="00930D7C"/>
    <w:rsid w:val="00930DC8"/>
    <w:rsid w:val="00930F2B"/>
    <w:rsid w:val="009313FD"/>
    <w:rsid w:val="0093173E"/>
    <w:rsid w:val="00931AD3"/>
    <w:rsid w:val="00931CC1"/>
    <w:rsid w:val="00931EF9"/>
    <w:rsid w:val="0093214D"/>
    <w:rsid w:val="009321C7"/>
    <w:rsid w:val="009322AD"/>
    <w:rsid w:val="009327B1"/>
    <w:rsid w:val="009327F6"/>
    <w:rsid w:val="00932805"/>
    <w:rsid w:val="00932808"/>
    <w:rsid w:val="009330C5"/>
    <w:rsid w:val="00933180"/>
    <w:rsid w:val="0093332B"/>
    <w:rsid w:val="009333FB"/>
    <w:rsid w:val="009339C2"/>
    <w:rsid w:val="00933A9A"/>
    <w:rsid w:val="00933BF2"/>
    <w:rsid w:val="00933E55"/>
    <w:rsid w:val="00934096"/>
    <w:rsid w:val="009341E7"/>
    <w:rsid w:val="00934499"/>
    <w:rsid w:val="00934660"/>
    <w:rsid w:val="0093466D"/>
    <w:rsid w:val="0093483B"/>
    <w:rsid w:val="00934BB7"/>
    <w:rsid w:val="00935189"/>
    <w:rsid w:val="00935544"/>
    <w:rsid w:val="009356D2"/>
    <w:rsid w:val="00935F85"/>
    <w:rsid w:val="00936DDA"/>
    <w:rsid w:val="00936DE6"/>
    <w:rsid w:val="00936E6D"/>
    <w:rsid w:val="00937093"/>
    <w:rsid w:val="0093710D"/>
    <w:rsid w:val="00937278"/>
    <w:rsid w:val="00937385"/>
    <w:rsid w:val="00940206"/>
    <w:rsid w:val="0094026D"/>
    <w:rsid w:val="00940358"/>
    <w:rsid w:val="009403B8"/>
    <w:rsid w:val="009404C2"/>
    <w:rsid w:val="00940719"/>
    <w:rsid w:val="00940E66"/>
    <w:rsid w:val="0094153F"/>
    <w:rsid w:val="0094196A"/>
    <w:rsid w:val="009419BF"/>
    <w:rsid w:val="00941C68"/>
    <w:rsid w:val="0094212F"/>
    <w:rsid w:val="009427E9"/>
    <w:rsid w:val="00942C85"/>
    <w:rsid w:val="00942FB1"/>
    <w:rsid w:val="0094315C"/>
    <w:rsid w:val="00943393"/>
    <w:rsid w:val="0094339F"/>
    <w:rsid w:val="009434E2"/>
    <w:rsid w:val="009438D2"/>
    <w:rsid w:val="00943969"/>
    <w:rsid w:val="00943C3D"/>
    <w:rsid w:val="00943CFD"/>
    <w:rsid w:val="00943DEE"/>
    <w:rsid w:val="00944097"/>
    <w:rsid w:val="00944231"/>
    <w:rsid w:val="0094440C"/>
    <w:rsid w:val="009445F5"/>
    <w:rsid w:val="0094470B"/>
    <w:rsid w:val="0094471B"/>
    <w:rsid w:val="00944994"/>
    <w:rsid w:val="00944B02"/>
    <w:rsid w:val="009451CB"/>
    <w:rsid w:val="009456FE"/>
    <w:rsid w:val="0094585F"/>
    <w:rsid w:val="0094598C"/>
    <w:rsid w:val="00945CFE"/>
    <w:rsid w:val="00945EB9"/>
    <w:rsid w:val="00945F8B"/>
    <w:rsid w:val="009461E8"/>
    <w:rsid w:val="009464CF"/>
    <w:rsid w:val="00946632"/>
    <w:rsid w:val="00946A9A"/>
    <w:rsid w:val="00946E35"/>
    <w:rsid w:val="00946F93"/>
    <w:rsid w:val="00947201"/>
    <w:rsid w:val="00947B6D"/>
    <w:rsid w:val="00950154"/>
    <w:rsid w:val="0095034B"/>
    <w:rsid w:val="0095065D"/>
    <w:rsid w:val="0095078C"/>
    <w:rsid w:val="00950A54"/>
    <w:rsid w:val="00950D7D"/>
    <w:rsid w:val="00950ED2"/>
    <w:rsid w:val="0095130C"/>
    <w:rsid w:val="00951674"/>
    <w:rsid w:val="009516FE"/>
    <w:rsid w:val="00951791"/>
    <w:rsid w:val="00951D13"/>
    <w:rsid w:val="00951F0F"/>
    <w:rsid w:val="0095248D"/>
    <w:rsid w:val="009527BD"/>
    <w:rsid w:val="009529A0"/>
    <w:rsid w:val="00952D4E"/>
    <w:rsid w:val="00952DA2"/>
    <w:rsid w:val="00952E8D"/>
    <w:rsid w:val="009532C3"/>
    <w:rsid w:val="00953336"/>
    <w:rsid w:val="00953F97"/>
    <w:rsid w:val="00954847"/>
    <w:rsid w:val="0095535A"/>
    <w:rsid w:val="00955568"/>
    <w:rsid w:val="00955597"/>
    <w:rsid w:val="0095560F"/>
    <w:rsid w:val="0095565F"/>
    <w:rsid w:val="009557E7"/>
    <w:rsid w:val="009557ED"/>
    <w:rsid w:val="0095580C"/>
    <w:rsid w:val="00955A10"/>
    <w:rsid w:val="00955A26"/>
    <w:rsid w:val="00955B28"/>
    <w:rsid w:val="00955C1C"/>
    <w:rsid w:val="00955D35"/>
    <w:rsid w:val="00955EB8"/>
    <w:rsid w:val="00955FC8"/>
    <w:rsid w:val="00956575"/>
    <w:rsid w:val="0095660C"/>
    <w:rsid w:val="009568A2"/>
    <w:rsid w:val="0095690E"/>
    <w:rsid w:val="00956D6C"/>
    <w:rsid w:val="00956DC2"/>
    <w:rsid w:val="00956E30"/>
    <w:rsid w:val="00957731"/>
    <w:rsid w:val="009578BE"/>
    <w:rsid w:val="00957B71"/>
    <w:rsid w:val="00957C46"/>
    <w:rsid w:val="00957CA6"/>
    <w:rsid w:val="00957D32"/>
    <w:rsid w:val="00957F11"/>
    <w:rsid w:val="00960347"/>
    <w:rsid w:val="00960812"/>
    <w:rsid w:val="00960834"/>
    <w:rsid w:val="00960AB0"/>
    <w:rsid w:val="00960B8B"/>
    <w:rsid w:val="00960FD3"/>
    <w:rsid w:val="0096138F"/>
    <w:rsid w:val="009616BE"/>
    <w:rsid w:val="00961F23"/>
    <w:rsid w:val="009622C8"/>
    <w:rsid w:val="009623E0"/>
    <w:rsid w:val="00962533"/>
    <w:rsid w:val="0096269C"/>
    <w:rsid w:val="0096275A"/>
    <w:rsid w:val="009627B8"/>
    <w:rsid w:val="0096281F"/>
    <w:rsid w:val="00962AF1"/>
    <w:rsid w:val="00962D5D"/>
    <w:rsid w:val="00962FEA"/>
    <w:rsid w:val="00963556"/>
    <w:rsid w:val="009636E7"/>
    <w:rsid w:val="00963DD8"/>
    <w:rsid w:val="00963FE5"/>
    <w:rsid w:val="009645BF"/>
    <w:rsid w:val="00964812"/>
    <w:rsid w:val="0096550D"/>
    <w:rsid w:val="0096555C"/>
    <w:rsid w:val="0096593C"/>
    <w:rsid w:val="00965A9C"/>
    <w:rsid w:val="00965C29"/>
    <w:rsid w:val="00965D61"/>
    <w:rsid w:val="0096610C"/>
    <w:rsid w:val="00966156"/>
    <w:rsid w:val="009663BF"/>
    <w:rsid w:val="009664B7"/>
    <w:rsid w:val="00966C89"/>
    <w:rsid w:val="00967024"/>
    <w:rsid w:val="0096726B"/>
    <w:rsid w:val="00967846"/>
    <w:rsid w:val="009678C0"/>
    <w:rsid w:val="00967AB9"/>
    <w:rsid w:val="00967BAE"/>
    <w:rsid w:val="00967D55"/>
    <w:rsid w:val="00967F84"/>
    <w:rsid w:val="00967FCB"/>
    <w:rsid w:val="00970242"/>
    <w:rsid w:val="0097096A"/>
    <w:rsid w:val="00971174"/>
    <w:rsid w:val="0097161D"/>
    <w:rsid w:val="009716C8"/>
    <w:rsid w:val="00971BF6"/>
    <w:rsid w:val="00971C48"/>
    <w:rsid w:val="00971D05"/>
    <w:rsid w:val="00971EE3"/>
    <w:rsid w:val="0097203D"/>
    <w:rsid w:val="00972D53"/>
    <w:rsid w:val="009736FD"/>
    <w:rsid w:val="00974124"/>
    <w:rsid w:val="00974787"/>
    <w:rsid w:val="00974ABB"/>
    <w:rsid w:val="009755C0"/>
    <w:rsid w:val="00975D26"/>
    <w:rsid w:val="0097602B"/>
    <w:rsid w:val="00976124"/>
    <w:rsid w:val="0097624E"/>
    <w:rsid w:val="0097682E"/>
    <w:rsid w:val="00976C0D"/>
    <w:rsid w:val="00976C57"/>
    <w:rsid w:val="00977057"/>
    <w:rsid w:val="009772BF"/>
    <w:rsid w:val="00977309"/>
    <w:rsid w:val="00977ABB"/>
    <w:rsid w:val="00977B64"/>
    <w:rsid w:val="00977F00"/>
    <w:rsid w:val="009800A7"/>
    <w:rsid w:val="009802F0"/>
    <w:rsid w:val="00980396"/>
    <w:rsid w:val="00980B24"/>
    <w:rsid w:val="00980D65"/>
    <w:rsid w:val="0098112B"/>
    <w:rsid w:val="009815C3"/>
    <w:rsid w:val="00981819"/>
    <w:rsid w:val="009819B3"/>
    <w:rsid w:val="00981CC6"/>
    <w:rsid w:val="00982048"/>
    <w:rsid w:val="00982490"/>
    <w:rsid w:val="009826C8"/>
    <w:rsid w:val="0098276C"/>
    <w:rsid w:val="009834A2"/>
    <w:rsid w:val="00983559"/>
    <w:rsid w:val="00983582"/>
    <w:rsid w:val="0098374F"/>
    <w:rsid w:val="00983A3C"/>
    <w:rsid w:val="00983D8F"/>
    <w:rsid w:val="00983E1F"/>
    <w:rsid w:val="00984269"/>
    <w:rsid w:val="0098447A"/>
    <w:rsid w:val="00984AEE"/>
    <w:rsid w:val="00984C86"/>
    <w:rsid w:val="00984EE0"/>
    <w:rsid w:val="009852CF"/>
    <w:rsid w:val="00985924"/>
    <w:rsid w:val="00985BCF"/>
    <w:rsid w:val="00985D59"/>
    <w:rsid w:val="009862B9"/>
    <w:rsid w:val="00986594"/>
    <w:rsid w:val="009865B3"/>
    <w:rsid w:val="0098672C"/>
    <w:rsid w:val="00986C26"/>
    <w:rsid w:val="0098710F"/>
    <w:rsid w:val="0098740D"/>
    <w:rsid w:val="009874FA"/>
    <w:rsid w:val="00987921"/>
    <w:rsid w:val="00987C7E"/>
    <w:rsid w:val="00987EDD"/>
    <w:rsid w:val="00990837"/>
    <w:rsid w:val="00990868"/>
    <w:rsid w:val="00990E11"/>
    <w:rsid w:val="009911D3"/>
    <w:rsid w:val="00991A3D"/>
    <w:rsid w:val="00991B38"/>
    <w:rsid w:val="00991C0D"/>
    <w:rsid w:val="00991C64"/>
    <w:rsid w:val="00991CDB"/>
    <w:rsid w:val="00991CFE"/>
    <w:rsid w:val="00991D53"/>
    <w:rsid w:val="00991D72"/>
    <w:rsid w:val="00991EAB"/>
    <w:rsid w:val="0099212C"/>
    <w:rsid w:val="009921E7"/>
    <w:rsid w:val="009928C2"/>
    <w:rsid w:val="009928EF"/>
    <w:rsid w:val="00992A7B"/>
    <w:rsid w:val="00992BC9"/>
    <w:rsid w:val="00992C80"/>
    <w:rsid w:val="00992C88"/>
    <w:rsid w:val="00992D79"/>
    <w:rsid w:val="00992D8F"/>
    <w:rsid w:val="00992DD8"/>
    <w:rsid w:val="00992F1D"/>
    <w:rsid w:val="00993522"/>
    <w:rsid w:val="00993604"/>
    <w:rsid w:val="0099360E"/>
    <w:rsid w:val="00993A0B"/>
    <w:rsid w:val="00994778"/>
    <w:rsid w:val="0099490C"/>
    <w:rsid w:val="009949AA"/>
    <w:rsid w:val="00994AF2"/>
    <w:rsid w:val="00994DA2"/>
    <w:rsid w:val="009956F5"/>
    <w:rsid w:val="0099577A"/>
    <w:rsid w:val="009957FE"/>
    <w:rsid w:val="00995874"/>
    <w:rsid w:val="00995B2A"/>
    <w:rsid w:val="00995B32"/>
    <w:rsid w:val="00995C68"/>
    <w:rsid w:val="00995CAF"/>
    <w:rsid w:val="00995ED8"/>
    <w:rsid w:val="00996130"/>
    <w:rsid w:val="0099656D"/>
    <w:rsid w:val="009966B9"/>
    <w:rsid w:val="00996838"/>
    <w:rsid w:val="00996B2F"/>
    <w:rsid w:val="00996D80"/>
    <w:rsid w:val="00996DDE"/>
    <w:rsid w:val="00996F5E"/>
    <w:rsid w:val="00997169"/>
    <w:rsid w:val="00997204"/>
    <w:rsid w:val="0099725A"/>
    <w:rsid w:val="00997CF7"/>
    <w:rsid w:val="00997E71"/>
    <w:rsid w:val="009A020B"/>
    <w:rsid w:val="009A0233"/>
    <w:rsid w:val="009A0297"/>
    <w:rsid w:val="009A02F2"/>
    <w:rsid w:val="009A03C9"/>
    <w:rsid w:val="009A0462"/>
    <w:rsid w:val="009A0B2C"/>
    <w:rsid w:val="009A0C76"/>
    <w:rsid w:val="009A0FBD"/>
    <w:rsid w:val="009A100F"/>
    <w:rsid w:val="009A1414"/>
    <w:rsid w:val="009A14D4"/>
    <w:rsid w:val="009A1A35"/>
    <w:rsid w:val="009A1BF3"/>
    <w:rsid w:val="009A1C21"/>
    <w:rsid w:val="009A1C4D"/>
    <w:rsid w:val="009A1C7E"/>
    <w:rsid w:val="009A1E2F"/>
    <w:rsid w:val="009A2252"/>
    <w:rsid w:val="009A2292"/>
    <w:rsid w:val="009A2650"/>
    <w:rsid w:val="009A27AE"/>
    <w:rsid w:val="009A27BF"/>
    <w:rsid w:val="009A284C"/>
    <w:rsid w:val="009A295D"/>
    <w:rsid w:val="009A2D42"/>
    <w:rsid w:val="009A32B1"/>
    <w:rsid w:val="009A380B"/>
    <w:rsid w:val="009A3825"/>
    <w:rsid w:val="009A3B93"/>
    <w:rsid w:val="009A43A7"/>
    <w:rsid w:val="009A4488"/>
    <w:rsid w:val="009A454B"/>
    <w:rsid w:val="009A4F90"/>
    <w:rsid w:val="009A50F5"/>
    <w:rsid w:val="009A53EC"/>
    <w:rsid w:val="009A57C5"/>
    <w:rsid w:val="009A5857"/>
    <w:rsid w:val="009A58FA"/>
    <w:rsid w:val="009A6561"/>
    <w:rsid w:val="009A6741"/>
    <w:rsid w:val="009A676F"/>
    <w:rsid w:val="009A678B"/>
    <w:rsid w:val="009A69D2"/>
    <w:rsid w:val="009A6A28"/>
    <w:rsid w:val="009A6FE6"/>
    <w:rsid w:val="009A74A5"/>
    <w:rsid w:val="009A7736"/>
    <w:rsid w:val="009A78D1"/>
    <w:rsid w:val="009A79EB"/>
    <w:rsid w:val="009A7AF6"/>
    <w:rsid w:val="009A7BAF"/>
    <w:rsid w:val="009A7C46"/>
    <w:rsid w:val="009A7DA0"/>
    <w:rsid w:val="009A7ECF"/>
    <w:rsid w:val="009A7FA3"/>
    <w:rsid w:val="009B0229"/>
    <w:rsid w:val="009B072B"/>
    <w:rsid w:val="009B0DC9"/>
    <w:rsid w:val="009B0F85"/>
    <w:rsid w:val="009B1345"/>
    <w:rsid w:val="009B13BC"/>
    <w:rsid w:val="009B1403"/>
    <w:rsid w:val="009B1906"/>
    <w:rsid w:val="009B1EA7"/>
    <w:rsid w:val="009B1F01"/>
    <w:rsid w:val="009B2171"/>
    <w:rsid w:val="009B2947"/>
    <w:rsid w:val="009B2C86"/>
    <w:rsid w:val="009B2F4A"/>
    <w:rsid w:val="009B30E0"/>
    <w:rsid w:val="009B3713"/>
    <w:rsid w:val="009B3796"/>
    <w:rsid w:val="009B37D3"/>
    <w:rsid w:val="009B37FE"/>
    <w:rsid w:val="009B3918"/>
    <w:rsid w:val="009B3AFC"/>
    <w:rsid w:val="009B3C0F"/>
    <w:rsid w:val="009B3C2A"/>
    <w:rsid w:val="009B3FDD"/>
    <w:rsid w:val="009B4207"/>
    <w:rsid w:val="009B42CE"/>
    <w:rsid w:val="009B4514"/>
    <w:rsid w:val="009B4864"/>
    <w:rsid w:val="009B4B76"/>
    <w:rsid w:val="009B5712"/>
    <w:rsid w:val="009B57F6"/>
    <w:rsid w:val="009B5A97"/>
    <w:rsid w:val="009B5AFD"/>
    <w:rsid w:val="009B5C51"/>
    <w:rsid w:val="009B5C9C"/>
    <w:rsid w:val="009B5CC6"/>
    <w:rsid w:val="009B635B"/>
    <w:rsid w:val="009B647E"/>
    <w:rsid w:val="009B654B"/>
    <w:rsid w:val="009B68B5"/>
    <w:rsid w:val="009B6C12"/>
    <w:rsid w:val="009B6DA3"/>
    <w:rsid w:val="009B748C"/>
    <w:rsid w:val="009B74ED"/>
    <w:rsid w:val="009B770D"/>
    <w:rsid w:val="009B79D1"/>
    <w:rsid w:val="009B7CB1"/>
    <w:rsid w:val="009C022C"/>
    <w:rsid w:val="009C062A"/>
    <w:rsid w:val="009C09F8"/>
    <w:rsid w:val="009C0B4B"/>
    <w:rsid w:val="009C0E5B"/>
    <w:rsid w:val="009C0EF8"/>
    <w:rsid w:val="009C0F69"/>
    <w:rsid w:val="009C1113"/>
    <w:rsid w:val="009C1289"/>
    <w:rsid w:val="009C145C"/>
    <w:rsid w:val="009C1D69"/>
    <w:rsid w:val="009C1E57"/>
    <w:rsid w:val="009C23A7"/>
    <w:rsid w:val="009C25BC"/>
    <w:rsid w:val="009C29CA"/>
    <w:rsid w:val="009C29E1"/>
    <w:rsid w:val="009C29F1"/>
    <w:rsid w:val="009C2DCF"/>
    <w:rsid w:val="009C2FC5"/>
    <w:rsid w:val="009C304A"/>
    <w:rsid w:val="009C304E"/>
    <w:rsid w:val="009C3ADD"/>
    <w:rsid w:val="009C3BE8"/>
    <w:rsid w:val="009C3D85"/>
    <w:rsid w:val="009C429C"/>
    <w:rsid w:val="009C4627"/>
    <w:rsid w:val="009C4988"/>
    <w:rsid w:val="009C49EC"/>
    <w:rsid w:val="009C4F8A"/>
    <w:rsid w:val="009C5116"/>
    <w:rsid w:val="009C5353"/>
    <w:rsid w:val="009C53DB"/>
    <w:rsid w:val="009C547E"/>
    <w:rsid w:val="009C5C6B"/>
    <w:rsid w:val="009C6248"/>
    <w:rsid w:val="009C697E"/>
    <w:rsid w:val="009C6A73"/>
    <w:rsid w:val="009C6B74"/>
    <w:rsid w:val="009C7C32"/>
    <w:rsid w:val="009D0039"/>
    <w:rsid w:val="009D02F6"/>
    <w:rsid w:val="009D0518"/>
    <w:rsid w:val="009D05C3"/>
    <w:rsid w:val="009D0639"/>
    <w:rsid w:val="009D0C97"/>
    <w:rsid w:val="009D0D6F"/>
    <w:rsid w:val="009D0EDA"/>
    <w:rsid w:val="009D0EE6"/>
    <w:rsid w:val="009D0F0A"/>
    <w:rsid w:val="009D17F7"/>
    <w:rsid w:val="009D18C9"/>
    <w:rsid w:val="009D194B"/>
    <w:rsid w:val="009D1B26"/>
    <w:rsid w:val="009D2342"/>
    <w:rsid w:val="009D2538"/>
    <w:rsid w:val="009D26F8"/>
    <w:rsid w:val="009D2A10"/>
    <w:rsid w:val="009D2A88"/>
    <w:rsid w:val="009D2B8E"/>
    <w:rsid w:val="009D2CB9"/>
    <w:rsid w:val="009D3035"/>
    <w:rsid w:val="009D333F"/>
    <w:rsid w:val="009D337E"/>
    <w:rsid w:val="009D3468"/>
    <w:rsid w:val="009D3792"/>
    <w:rsid w:val="009D39CA"/>
    <w:rsid w:val="009D39D3"/>
    <w:rsid w:val="009D3C5A"/>
    <w:rsid w:val="009D3EB1"/>
    <w:rsid w:val="009D4161"/>
    <w:rsid w:val="009D41E2"/>
    <w:rsid w:val="009D4287"/>
    <w:rsid w:val="009D475F"/>
    <w:rsid w:val="009D48DD"/>
    <w:rsid w:val="009D491E"/>
    <w:rsid w:val="009D49C7"/>
    <w:rsid w:val="009D4AD5"/>
    <w:rsid w:val="009D4B97"/>
    <w:rsid w:val="009D4FAD"/>
    <w:rsid w:val="009D526F"/>
    <w:rsid w:val="009D52EB"/>
    <w:rsid w:val="009D56BB"/>
    <w:rsid w:val="009D5980"/>
    <w:rsid w:val="009D5C32"/>
    <w:rsid w:val="009D5D28"/>
    <w:rsid w:val="009D5F7D"/>
    <w:rsid w:val="009D6156"/>
    <w:rsid w:val="009D6379"/>
    <w:rsid w:val="009D63CF"/>
    <w:rsid w:val="009D6597"/>
    <w:rsid w:val="009D6AFA"/>
    <w:rsid w:val="009D6E27"/>
    <w:rsid w:val="009D745F"/>
    <w:rsid w:val="009D7602"/>
    <w:rsid w:val="009D7701"/>
    <w:rsid w:val="009D7780"/>
    <w:rsid w:val="009D7CE3"/>
    <w:rsid w:val="009D7E0A"/>
    <w:rsid w:val="009E0081"/>
    <w:rsid w:val="009E015A"/>
    <w:rsid w:val="009E047C"/>
    <w:rsid w:val="009E0BB4"/>
    <w:rsid w:val="009E0CAC"/>
    <w:rsid w:val="009E0E3C"/>
    <w:rsid w:val="009E105A"/>
    <w:rsid w:val="009E146E"/>
    <w:rsid w:val="009E18D0"/>
    <w:rsid w:val="009E1903"/>
    <w:rsid w:val="009E19E5"/>
    <w:rsid w:val="009E1B48"/>
    <w:rsid w:val="009E1DE6"/>
    <w:rsid w:val="009E1EE8"/>
    <w:rsid w:val="009E2AAF"/>
    <w:rsid w:val="009E2D94"/>
    <w:rsid w:val="009E3218"/>
    <w:rsid w:val="009E3304"/>
    <w:rsid w:val="009E3599"/>
    <w:rsid w:val="009E388A"/>
    <w:rsid w:val="009E39E7"/>
    <w:rsid w:val="009E3BEF"/>
    <w:rsid w:val="009E4344"/>
    <w:rsid w:val="009E46AD"/>
    <w:rsid w:val="009E477A"/>
    <w:rsid w:val="009E48D3"/>
    <w:rsid w:val="009E49A0"/>
    <w:rsid w:val="009E4F59"/>
    <w:rsid w:val="009E576C"/>
    <w:rsid w:val="009E5899"/>
    <w:rsid w:val="009E59CF"/>
    <w:rsid w:val="009E61AE"/>
    <w:rsid w:val="009E6367"/>
    <w:rsid w:val="009E64E6"/>
    <w:rsid w:val="009E65E2"/>
    <w:rsid w:val="009E6952"/>
    <w:rsid w:val="009E6B48"/>
    <w:rsid w:val="009F01D6"/>
    <w:rsid w:val="009F0272"/>
    <w:rsid w:val="009F0AD1"/>
    <w:rsid w:val="009F0DB9"/>
    <w:rsid w:val="009F10D8"/>
    <w:rsid w:val="009F1337"/>
    <w:rsid w:val="009F14CD"/>
    <w:rsid w:val="009F21B5"/>
    <w:rsid w:val="009F21D9"/>
    <w:rsid w:val="009F221B"/>
    <w:rsid w:val="009F24E8"/>
    <w:rsid w:val="009F26D9"/>
    <w:rsid w:val="009F2C9F"/>
    <w:rsid w:val="009F2DD2"/>
    <w:rsid w:val="009F3187"/>
    <w:rsid w:val="009F34FB"/>
    <w:rsid w:val="009F3DC1"/>
    <w:rsid w:val="009F3EC0"/>
    <w:rsid w:val="009F402E"/>
    <w:rsid w:val="009F4174"/>
    <w:rsid w:val="009F4510"/>
    <w:rsid w:val="009F49F0"/>
    <w:rsid w:val="009F4CCF"/>
    <w:rsid w:val="009F4F55"/>
    <w:rsid w:val="009F5307"/>
    <w:rsid w:val="009F5592"/>
    <w:rsid w:val="009F55E5"/>
    <w:rsid w:val="009F595C"/>
    <w:rsid w:val="009F5AFF"/>
    <w:rsid w:val="009F5BD3"/>
    <w:rsid w:val="009F60E3"/>
    <w:rsid w:val="009F6A0A"/>
    <w:rsid w:val="009F6CDD"/>
    <w:rsid w:val="009F7F20"/>
    <w:rsid w:val="00A00713"/>
    <w:rsid w:val="00A010C5"/>
    <w:rsid w:val="00A01488"/>
    <w:rsid w:val="00A01813"/>
    <w:rsid w:val="00A018CE"/>
    <w:rsid w:val="00A01A7F"/>
    <w:rsid w:val="00A01FE0"/>
    <w:rsid w:val="00A01FE1"/>
    <w:rsid w:val="00A02554"/>
    <w:rsid w:val="00A025F6"/>
    <w:rsid w:val="00A02691"/>
    <w:rsid w:val="00A03500"/>
    <w:rsid w:val="00A0380F"/>
    <w:rsid w:val="00A0393B"/>
    <w:rsid w:val="00A03A77"/>
    <w:rsid w:val="00A03CB2"/>
    <w:rsid w:val="00A044B1"/>
    <w:rsid w:val="00A04885"/>
    <w:rsid w:val="00A04916"/>
    <w:rsid w:val="00A04C62"/>
    <w:rsid w:val="00A04EC6"/>
    <w:rsid w:val="00A05000"/>
    <w:rsid w:val="00A050BE"/>
    <w:rsid w:val="00A054DF"/>
    <w:rsid w:val="00A05733"/>
    <w:rsid w:val="00A058BB"/>
    <w:rsid w:val="00A058D6"/>
    <w:rsid w:val="00A05B2C"/>
    <w:rsid w:val="00A05B42"/>
    <w:rsid w:val="00A05B7E"/>
    <w:rsid w:val="00A05E8F"/>
    <w:rsid w:val="00A05EB2"/>
    <w:rsid w:val="00A06007"/>
    <w:rsid w:val="00A060CF"/>
    <w:rsid w:val="00A0674F"/>
    <w:rsid w:val="00A0688A"/>
    <w:rsid w:val="00A06FD3"/>
    <w:rsid w:val="00A078FA"/>
    <w:rsid w:val="00A07B03"/>
    <w:rsid w:val="00A07CCC"/>
    <w:rsid w:val="00A07D34"/>
    <w:rsid w:val="00A10004"/>
    <w:rsid w:val="00A10064"/>
    <w:rsid w:val="00A103B4"/>
    <w:rsid w:val="00A10595"/>
    <w:rsid w:val="00A10AF5"/>
    <w:rsid w:val="00A10BD6"/>
    <w:rsid w:val="00A10C5B"/>
    <w:rsid w:val="00A10EAB"/>
    <w:rsid w:val="00A11249"/>
    <w:rsid w:val="00A11397"/>
    <w:rsid w:val="00A11561"/>
    <w:rsid w:val="00A118B8"/>
    <w:rsid w:val="00A118C7"/>
    <w:rsid w:val="00A11AEB"/>
    <w:rsid w:val="00A11CCB"/>
    <w:rsid w:val="00A11D41"/>
    <w:rsid w:val="00A12467"/>
    <w:rsid w:val="00A127E8"/>
    <w:rsid w:val="00A1285C"/>
    <w:rsid w:val="00A12B44"/>
    <w:rsid w:val="00A12B97"/>
    <w:rsid w:val="00A12BE5"/>
    <w:rsid w:val="00A12C82"/>
    <w:rsid w:val="00A1317E"/>
    <w:rsid w:val="00A1318F"/>
    <w:rsid w:val="00A132D7"/>
    <w:rsid w:val="00A1395B"/>
    <w:rsid w:val="00A13987"/>
    <w:rsid w:val="00A13B5E"/>
    <w:rsid w:val="00A13E45"/>
    <w:rsid w:val="00A13EA9"/>
    <w:rsid w:val="00A13F5A"/>
    <w:rsid w:val="00A141C7"/>
    <w:rsid w:val="00A1420D"/>
    <w:rsid w:val="00A145C6"/>
    <w:rsid w:val="00A14618"/>
    <w:rsid w:val="00A14A51"/>
    <w:rsid w:val="00A14BA8"/>
    <w:rsid w:val="00A152B9"/>
    <w:rsid w:val="00A154CB"/>
    <w:rsid w:val="00A15596"/>
    <w:rsid w:val="00A155C8"/>
    <w:rsid w:val="00A155ED"/>
    <w:rsid w:val="00A166E9"/>
    <w:rsid w:val="00A16793"/>
    <w:rsid w:val="00A1682B"/>
    <w:rsid w:val="00A16B54"/>
    <w:rsid w:val="00A16E63"/>
    <w:rsid w:val="00A16F37"/>
    <w:rsid w:val="00A17156"/>
    <w:rsid w:val="00A175B0"/>
    <w:rsid w:val="00A1760B"/>
    <w:rsid w:val="00A178FE"/>
    <w:rsid w:val="00A17B07"/>
    <w:rsid w:val="00A17EFB"/>
    <w:rsid w:val="00A202F3"/>
    <w:rsid w:val="00A20A65"/>
    <w:rsid w:val="00A21325"/>
    <w:rsid w:val="00A21721"/>
    <w:rsid w:val="00A2186B"/>
    <w:rsid w:val="00A223A4"/>
    <w:rsid w:val="00A223DF"/>
    <w:rsid w:val="00A2276B"/>
    <w:rsid w:val="00A22BE0"/>
    <w:rsid w:val="00A22D0A"/>
    <w:rsid w:val="00A230B0"/>
    <w:rsid w:val="00A231A1"/>
    <w:rsid w:val="00A23A73"/>
    <w:rsid w:val="00A23F85"/>
    <w:rsid w:val="00A243C7"/>
    <w:rsid w:val="00A2451F"/>
    <w:rsid w:val="00A246A4"/>
    <w:rsid w:val="00A246F3"/>
    <w:rsid w:val="00A24D32"/>
    <w:rsid w:val="00A25027"/>
    <w:rsid w:val="00A2521F"/>
    <w:rsid w:val="00A25347"/>
    <w:rsid w:val="00A253BA"/>
    <w:rsid w:val="00A2581B"/>
    <w:rsid w:val="00A25A93"/>
    <w:rsid w:val="00A2636F"/>
    <w:rsid w:val="00A26741"/>
    <w:rsid w:val="00A2706C"/>
    <w:rsid w:val="00A27241"/>
    <w:rsid w:val="00A27284"/>
    <w:rsid w:val="00A274E2"/>
    <w:rsid w:val="00A278B9"/>
    <w:rsid w:val="00A27959"/>
    <w:rsid w:val="00A3050F"/>
    <w:rsid w:val="00A30529"/>
    <w:rsid w:val="00A305D2"/>
    <w:rsid w:val="00A30648"/>
    <w:rsid w:val="00A30B54"/>
    <w:rsid w:val="00A3124C"/>
    <w:rsid w:val="00A3199C"/>
    <w:rsid w:val="00A31A40"/>
    <w:rsid w:val="00A32052"/>
    <w:rsid w:val="00A320C0"/>
    <w:rsid w:val="00A32330"/>
    <w:rsid w:val="00A32618"/>
    <w:rsid w:val="00A32A58"/>
    <w:rsid w:val="00A32FBE"/>
    <w:rsid w:val="00A3312D"/>
    <w:rsid w:val="00A3314F"/>
    <w:rsid w:val="00A33850"/>
    <w:rsid w:val="00A33D36"/>
    <w:rsid w:val="00A33DC2"/>
    <w:rsid w:val="00A347B5"/>
    <w:rsid w:val="00A349DF"/>
    <w:rsid w:val="00A34E22"/>
    <w:rsid w:val="00A3520C"/>
    <w:rsid w:val="00A3551E"/>
    <w:rsid w:val="00A357C5"/>
    <w:rsid w:val="00A35912"/>
    <w:rsid w:val="00A35BB2"/>
    <w:rsid w:val="00A3616C"/>
    <w:rsid w:val="00A366D1"/>
    <w:rsid w:val="00A3677B"/>
    <w:rsid w:val="00A36CEF"/>
    <w:rsid w:val="00A3702B"/>
    <w:rsid w:val="00A37138"/>
    <w:rsid w:val="00A37239"/>
    <w:rsid w:val="00A373A2"/>
    <w:rsid w:val="00A37827"/>
    <w:rsid w:val="00A378A0"/>
    <w:rsid w:val="00A37CAE"/>
    <w:rsid w:val="00A37DB3"/>
    <w:rsid w:val="00A37EBC"/>
    <w:rsid w:val="00A40085"/>
    <w:rsid w:val="00A40312"/>
    <w:rsid w:val="00A4045A"/>
    <w:rsid w:val="00A4089A"/>
    <w:rsid w:val="00A40A9F"/>
    <w:rsid w:val="00A40B5D"/>
    <w:rsid w:val="00A40D22"/>
    <w:rsid w:val="00A4135F"/>
    <w:rsid w:val="00A413B4"/>
    <w:rsid w:val="00A41D9A"/>
    <w:rsid w:val="00A42132"/>
    <w:rsid w:val="00A4242B"/>
    <w:rsid w:val="00A42621"/>
    <w:rsid w:val="00A42C37"/>
    <w:rsid w:val="00A42DAE"/>
    <w:rsid w:val="00A4381F"/>
    <w:rsid w:val="00A438DF"/>
    <w:rsid w:val="00A4392D"/>
    <w:rsid w:val="00A43CE2"/>
    <w:rsid w:val="00A43E33"/>
    <w:rsid w:val="00A43FD3"/>
    <w:rsid w:val="00A44142"/>
    <w:rsid w:val="00A44385"/>
    <w:rsid w:val="00A44765"/>
    <w:rsid w:val="00A449FD"/>
    <w:rsid w:val="00A44C67"/>
    <w:rsid w:val="00A45356"/>
    <w:rsid w:val="00A4544F"/>
    <w:rsid w:val="00A454A7"/>
    <w:rsid w:val="00A454AD"/>
    <w:rsid w:val="00A458A1"/>
    <w:rsid w:val="00A465B4"/>
    <w:rsid w:val="00A46E19"/>
    <w:rsid w:val="00A474E7"/>
    <w:rsid w:val="00A47ACE"/>
    <w:rsid w:val="00A47C50"/>
    <w:rsid w:val="00A47C9C"/>
    <w:rsid w:val="00A47E68"/>
    <w:rsid w:val="00A50310"/>
    <w:rsid w:val="00A50396"/>
    <w:rsid w:val="00A50793"/>
    <w:rsid w:val="00A513BD"/>
    <w:rsid w:val="00A5153F"/>
    <w:rsid w:val="00A51654"/>
    <w:rsid w:val="00A516CD"/>
    <w:rsid w:val="00A51BDB"/>
    <w:rsid w:val="00A51CC9"/>
    <w:rsid w:val="00A51D40"/>
    <w:rsid w:val="00A51F52"/>
    <w:rsid w:val="00A524F4"/>
    <w:rsid w:val="00A528FB"/>
    <w:rsid w:val="00A52EAF"/>
    <w:rsid w:val="00A53092"/>
    <w:rsid w:val="00A53164"/>
    <w:rsid w:val="00A536D3"/>
    <w:rsid w:val="00A53927"/>
    <w:rsid w:val="00A539C4"/>
    <w:rsid w:val="00A53CE2"/>
    <w:rsid w:val="00A53F6F"/>
    <w:rsid w:val="00A53F92"/>
    <w:rsid w:val="00A5497D"/>
    <w:rsid w:val="00A54A11"/>
    <w:rsid w:val="00A552C3"/>
    <w:rsid w:val="00A552F4"/>
    <w:rsid w:val="00A5539A"/>
    <w:rsid w:val="00A554A9"/>
    <w:rsid w:val="00A555EC"/>
    <w:rsid w:val="00A55743"/>
    <w:rsid w:val="00A55D6F"/>
    <w:rsid w:val="00A561AE"/>
    <w:rsid w:val="00A562BB"/>
    <w:rsid w:val="00A56B41"/>
    <w:rsid w:val="00A56FEE"/>
    <w:rsid w:val="00A5712F"/>
    <w:rsid w:val="00A5746F"/>
    <w:rsid w:val="00A5751B"/>
    <w:rsid w:val="00A5771B"/>
    <w:rsid w:val="00A5772C"/>
    <w:rsid w:val="00A579AD"/>
    <w:rsid w:val="00A57C6C"/>
    <w:rsid w:val="00A57FE0"/>
    <w:rsid w:val="00A600D5"/>
    <w:rsid w:val="00A601CC"/>
    <w:rsid w:val="00A60435"/>
    <w:rsid w:val="00A60FB2"/>
    <w:rsid w:val="00A6129D"/>
    <w:rsid w:val="00A613AA"/>
    <w:rsid w:val="00A61624"/>
    <w:rsid w:val="00A6168C"/>
    <w:rsid w:val="00A61FE6"/>
    <w:rsid w:val="00A623E1"/>
    <w:rsid w:val="00A623E7"/>
    <w:rsid w:val="00A62C5B"/>
    <w:rsid w:val="00A62EE2"/>
    <w:rsid w:val="00A63683"/>
    <w:rsid w:val="00A63733"/>
    <w:rsid w:val="00A63750"/>
    <w:rsid w:val="00A63A3D"/>
    <w:rsid w:val="00A63DC8"/>
    <w:rsid w:val="00A63F00"/>
    <w:rsid w:val="00A646E3"/>
    <w:rsid w:val="00A6490A"/>
    <w:rsid w:val="00A64A6B"/>
    <w:rsid w:val="00A656AB"/>
    <w:rsid w:val="00A65A8E"/>
    <w:rsid w:val="00A65FB2"/>
    <w:rsid w:val="00A66514"/>
    <w:rsid w:val="00A665EB"/>
    <w:rsid w:val="00A6669A"/>
    <w:rsid w:val="00A668F3"/>
    <w:rsid w:val="00A668FB"/>
    <w:rsid w:val="00A66D8C"/>
    <w:rsid w:val="00A66DF3"/>
    <w:rsid w:val="00A66EEF"/>
    <w:rsid w:val="00A672CB"/>
    <w:rsid w:val="00A673E1"/>
    <w:rsid w:val="00A67553"/>
    <w:rsid w:val="00A67877"/>
    <w:rsid w:val="00A67ABE"/>
    <w:rsid w:val="00A67E0F"/>
    <w:rsid w:val="00A67E35"/>
    <w:rsid w:val="00A700F2"/>
    <w:rsid w:val="00A701DE"/>
    <w:rsid w:val="00A7029F"/>
    <w:rsid w:val="00A70B81"/>
    <w:rsid w:val="00A70BB3"/>
    <w:rsid w:val="00A70E3B"/>
    <w:rsid w:val="00A71030"/>
    <w:rsid w:val="00A71262"/>
    <w:rsid w:val="00A71277"/>
    <w:rsid w:val="00A7147E"/>
    <w:rsid w:val="00A71780"/>
    <w:rsid w:val="00A719B4"/>
    <w:rsid w:val="00A72330"/>
    <w:rsid w:val="00A729E1"/>
    <w:rsid w:val="00A72BE3"/>
    <w:rsid w:val="00A72C3E"/>
    <w:rsid w:val="00A72F61"/>
    <w:rsid w:val="00A730FE"/>
    <w:rsid w:val="00A735D8"/>
    <w:rsid w:val="00A736C7"/>
    <w:rsid w:val="00A73D06"/>
    <w:rsid w:val="00A73DA8"/>
    <w:rsid w:val="00A7401D"/>
    <w:rsid w:val="00A74300"/>
    <w:rsid w:val="00A743E8"/>
    <w:rsid w:val="00A745EE"/>
    <w:rsid w:val="00A7479F"/>
    <w:rsid w:val="00A7494B"/>
    <w:rsid w:val="00A74B9F"/>
    <w:rsid w:val="00A74E16"/>
    <w:rsid w:val="00A74E2F"/>
    <w:rsid w:val="00A75143"/>
    <w:rsid w:val="00A757EE"/>
    <w:rsid w:val="00A75B28"/>
    <w:rsid w:val="00A75C16"/>
    <w:rsid w:val="00A764C1"/>
    <w:rsid w:val="00A766BB"/>
    <w:rsid w:val="00A76A58"/>
    <w:rsid w:val="00A76C48"/>
    <w:rsid w:val="00A77B8E"/>
    <w:rsid w:val="00A77B98"/>
    <w:rsid w:val="00A77C6E"/>
    <w:rsid w:val="00A77E1E"/>
    <w:rsid w:val="00A805F1"/>
    <w:rsid w:val="00A80E9E"/>
    <w:rsid w:val="00A81068"/>
    <w:rsid w:val="00A812D3"/>
    <w:rsid w:val="00A813FB"/>
    <w:rsid w:val="00A81622"/>
    <w:rsid w:val="00A81BEC"/>
    <w:rsid w:val="00A81C77"/>
    <w:rsid w:val="00A81DF3"/>
    <w:rsid w:val="00A8214B"/>
    <w:rsid w:val="00A82418"/>
    <w:rsid w:val="00A82F00"/>
    <w:rsid w:val="00A82F2D"/>
    <w:rsid w:val="00A8310B"/>
    <w:rsid w:val="00A83370"/>
    <w:rsid w:val="00A8349B"/>
    <w:rsid w:val="00A83D02"/>
    <w:rsid w:val="00A83D7F"/>
    <w:rsid w:val="00A83E7B"/>
    <w:rsid w:val="00A842E2"/>
    <w:rsid w:val="00A84346"/>
    <w:rsid w:val="00A84C3D"/>
    <w:rsid w:val="00A84D85"/>
    <w:rsid w:val="00A85351"/>
    <w:rsid w:val="00A85B50"/>
    <w:rsid w:val="00A860AC"/>
    <w:rsid w:val="00A86188"/>
    <w:rsid w:val="00A869A7"/>
    <w:rsid w:val="00A871D8"/>
    <w:rsid w:val="00A87724"/>
    <w:rsid w:val="00A87796"/>
    <w:rsid w:val="00A87CD7"/>
    <w:rsid w:val="00A87E67"/>
    <w:rsid w:val="00A87E84"/>
    <w:rsid w:val="00A90008"/>
    <w:rsid w:val="00A90210"/>
    <w:rsid w:val="00A905FA"/>
    <w:rsid w:val="00A90819"/>
    <w:rsid w:val="00A908C0"/>
    <w:rsid w:val="00A9096A"/>
    <w:rsid w:val="00A91259"/>
    <w:rsid w:val="00A91616"/>
    <w:rsid w:val="00A917AA"/>
    <w:rsid w:val="00A918BB"/>
    <w:rsid w:val="00A91A4C"/>
    <w:rsid w:val="00A92089"/>
    <w:rsid w:val="00A924E7"/>
    <w:rsid w:val="00A92B1D"/>
    <w:rsid w:val="00A92D54"/>
    <w:rsid w:val="00A92DCC"/>
    <w:rsid w:val="00A935D0"/>
    <w:rsid w:val="00A937A6"/>
    <w:rsid w:val="00A93A26"/>
    <w:rsid w:val="00A94484"/>
    <w:rsid w:val="00A9459A"/>
    <w:rsid w:val="00A948F8"/>
    <w:rsid w:val="00A94E76"/>
    <w:rsid w:val="00A94EFD"/>
    <w:rsid w:val="00A95265"/>
    <w:rsid w:val="00A954E2"/>
    <w:rsid w:val="00A95DF3"/>
    <w:rsid w:val="00A95F56"/>
    <w:rsid w:val="00A96102"/>
    <w:rsid w:val="00A96360"/>
    <w:rsid w:val="00A9674F"/>
    <w:rsid w:val="00A96FD0"/>
    <w:rsid w:val="00A9707B"/>
    <w:rsid w:val="00A9745B"/>
    <w:rsid w:val="00A9768C"/>
    <w:rsid w:val="00A977D7"/>
    <w:rsid w:val="00A97B07"/>
    <w:rsid w:val="00A97CB5"/>
    <w:rsid w:val="00A97CB6"/>
    <w:rsid w:val="00A97D32"/>
    <w:rsid w:val="00AA09B7"/>
    <w:rsid w:val="00AA0E21"/>
    <w:rsid w:val="00AA0F7F"/>
    <w:rsid w:val="00AA12AF"/>
    <w:rsid w:val="00AA15DC"/>
    <w:rsid w:val="00AA2186"/>
    <w:rsid w:val="00AA278C"/>
    <w:rsid w:val="00AA2898"/>
    <w:rsid w:val="00AA2A1E"/>
    <w:rsid w:val="00AA3047"/>
    <w:rsid w:val="00AA320E"/>
    <w:rsid w:val="00AA322C"/>
    <w:rsid w:val="00AA34FE"/>
    <w:rsid w:val="00AA3F33"/>
    <w:rsid w:val="00AA4142"/>
    <w:rsid w:val="00AA4579"/>
    <w:rsid w:val="00AA49AE"/>
    <w:rsid w:val="00AA4C69"/>
    <w:rsid w:val="00AA5109"/>
    <w:rsid w:val="00AA5241"/>
    <w:rsid w:val="00AA52B1"/>
    <w:rsid w:val="00AA58AD"/>
    <w:rsid w:val="00AA5AB3"/>
    <w:rsid w:val="00AA5C75"/>
    <w:rsid w:val="00AA5EEC"/>
    <w:rsid w:val="00AA6047"/>
    <w:rsid w:val="00AA6385"/>
    <w:rsid w:val="00AA646A"/>
    <w:rsid w:val="00AA6513"/>
    <w:rsid w:val="00AA6C49"/>
    <w:rsid w:val="00AA6CAF"/>
    <w:rsid w:val="00AA705F"/>
    <w:rsid w:val="00AA74F1"/>
    <w:rsid w:val="00AA753E"/>
    <w:rsid w:val="00AA7C42"/>
    <w:rsid w:val="00AA964A"/>
    <w:rsid w:val="00AB003E"/>
    <w:rsid w:val="00AB0207"/>
    <w:rsid w:val="00AB02BD"/>
    <w:rsid w:val="00AB0634"/>
    <w:rsid w:val="00AB06B9"/>
    <w:rsid w:val="00AB09F9"/>
    <w:rsid w:val="00AB0C50"/>
    <w:rsid w:val="00AB0CA5"/>
    <w:rsid w:val="00AB104C"/>
    <w:rsid w:val="00AB129F"/>
    <w:rsid w:val="00AB13CA"/>
    <w:rsid w:val="00AB1652"/>
    <w:rsid w:val="00AB1655"/>
    <w:rsid w:val="00AB17A4"/>
    <w:rsid w:val="00AB1EEB"/>
    <w:rsid w:val="00AB1F1D"/>
    <w:rsid w:val="00AB1F2E"/>
    <w:rsid w:val="00AB2283"/>
    <w:rsid w:val="00AB2286"/>
    <w:rsid w:val="00AB2300"/>
    <w:rsid w:val="00AB26D7"/>
    <w:rsid w:val="00AB272D"/>
    <w:rsid w:val="00AB2978"/>
    <w:rsid w:val="00AB2D32"/>
    <w:rsid w:val="00AB2FF3"/>
    <w:rsid w:val="00AB3A74"/>
    <w:rsid w:val="00AB3F71"/>
    <w:rsid w:val="00AB484A"/>
    <w:rsid w:val="00AB5666"/>
    <w:rsid w:val="00AB5697"/>
    <w:rsid w:val="00AB58AA"/>
    <w:rsid w:val="00AB5E0D"/>
    <w:rsid w:val="00AB5F79"/>
    <w:rsid w:val="00AB630E"/>
    <w:rsid w:val="00AB6934"/>
    <w:rsid w:val="00AB6A86"/>
    <w:rsid w:val="00AB6A8E"/>
    <w:rsid w:val="00AB7082"/>
    <w:rsid w:val="00AB776F"/>
    <w:rsid w:val="00AB7BCA"/>
    <w:rsid w:val="00AB7ECB"/>
    <w:rsid w:val="00AC00D2"/>
    <w:rsid w:val="00AC035F"/>
    <w:rsid w:val="00AC0630"/>
    <w:rsid w:val="00AC066F"/>
    <w:rsid w:val="00AC06D4"/>
    <w:rsid w:val="00AC078C"/>
    <w:rsid w:val="00AC103F"/>
    <w:rsid w:val="00AC192D"/>
    <w:rsid w:val="00AC1DF3"/>
    <w:rsid w:val="00AC25F6"/>
    <w:rsid w:val="00AC27E8"/>
    <w:rsid w:val="00AC2EDE"/>
    <w:rsid w:val="00AC353F"/>
    <w:rsid w:val="00AC3609"/>
    <w:rsid w:val="00AC367A"/>
    <w:rsid w:val="00AC36D5"/>
    <w:rsid w:val="00AC37E3"/>
    <w:rsid w:val="00AC3AB1"/>
    <w:rsid w:val="00AC3C51"/>
    <w:rsid w:val="00AC3E9B"/>
    <w:rsid w:val="00AC3EF9"/>
    <w:rsid w:val="00AC4067"/>
    <w:rsid w:val="00AC4124"/>
    <w:rsid w:val="00AC41AD"/>
    <w:rsid w:val="00AC41C2"/>
    <w:rsid w:val="00AC4202"/>
    <w:rsid w:val="00AC4A91"/>
    <w:rsid w:val="00AC4EE5"/>
    <w:rsid w:val="00AC50CB"/>
    <w:rsid w:val="00AC5363"/>
    <w:rsid w:val="00AC5880"/>
    <w:rsid w:val="00AC5DAB"/>
    <w:rsid w:val="00AC62F8"/>
    <w:rsid w:val="00AC688E"/>
    <w:rsid w:val="00AC6C4C"/>
    <w:rsid w:val="00AC6DAC"/>
    <w:rsid w:val="00AC6E76"/>
    <w:rsid w:val="00AC7042"/>
    <w:rsid w:val="00AC7325"/>
    <w:rsid w:val="00AC758C"/>
    <w:rsid w:val="00AC76B7"/>
    <w:rsid w:val="00AC7E45"/>
    <w:rsid w:val="00AD064A"/>
    <w:rsid w:val="00AD0CB1"/>
    <w:rsid w:val="00AD0F03"/>
    <w:rsid w:val="00AD0F8A"/>
    <w:rsid w:val="00AD1092"/>
    <w:rsid w:val="00AD1542"/>
    <w:rsid w:val="00AD1793"/>
    <w:rsid w:val="00AD17BE"/>
    <w:rsid w:val="00AD2410"/>
    <w:rsid w:val="00AD2797"/>
    <w:rsid w:val="00AD2E3A"/>
    <w:rsid w:val="00AD2EC7"/>
    <w:rsid w:val="00AD2F8E"/>
    <w:rsid w:val="00AD30B5"/>
    <w:rsid w:val="00AD317D"/>
    <w:rsid w:val="00AD31F5"/>
    <w:rsid w:val="00AD32B3"/>
    <w:rsid w:val="00AD35C6"/>
    <w:rsid w:val="00AD3D89"/>
    <w:rsid w:val="00AD3DE4"/>
    <w:rsid w:val="00AD405F"/>
    <w:rsid w:val="00AD4436"/>
    <w:rsid w:val="00AD45E7"/>
    <w:rsid w:val="00AD4A8E"/>
    <w:rsid w:val="00AD4CF0"/>
    <w:rsid w:val="00AD4EDF"/>
    <w:rsid w:val="00AD5121"/>
    <w:rsid w:val="00AD5140"/>
    <w:rsid w:val="00AD517E"/>
    <w:rsid w:val="00AD52E6"/>
    <w:rsid w:val="00AD5320"/>
    <w:rsid w:val="00AD5B8C"/>
    <w:rsid w:val="00AD5F10"/>
    <w:rsid w:val="00AD6094"/>
    <w:rsid w:val="00AD6096"/>
    <w:rsid w:val="00AD6381"/>
    <w:rsid w:val="00AD6439"/>
    <w:rsid w:val="00AD6562"/>
    <w:rsid w:val="00AD6669"/>
    <w:rsid w:val="00AD67AF"/>
    <w:rsid w:val="00AD688F"/>
    <w:rsid w:val="00AD73FA"/>
    <w:rsid w:val="00AD7A7F"/>
    <w:rsid w:val="00AD7BF0"/>
    <w:rsid w:val="00AD7D15"/>
    <w:rsid w:val="00AE02B1"/>
    <w:rsid w:val="00AE0710"/>
    <w:rsid w:val="00AE0B33"/>
    <w:rsid w:val="00AE0BB5"/>
    <w:rsid w:val="00AE0CA9"/>
    <w:rsid w:val="00AE1C3D"/>
    <w:rsid w:val="00AE20E8"/>
    <w:rsid w:val="00AE2331"/>
    <w:rsid w:val="00AE23A4"/>
    <w:rsid w:val="00AE2431"/>
    <w:rsid w:val="00AE244D"/>
    <w:rsid w:val="00AE24CB"/>
    <w:rsid w:val="00AE3713"/>
    <w:rsid w:val="00AE3C8B"/>
    <w:rsid w:val="00AE3E54"/>
    <w:rsid w:val="00AE3F3F"/>
    <w:rsid w:val="00AE4168"/>
    <w:rsid w:val="00AE4289"/>
    <w:rsid w:val="00AE47EC"/>
    <w:rsid w:val="00AE49BB"/>
    <w:rsid w:val="00AE4D33"/>
    <w:rsid w:val="00AE4FF5"/>
    <w:rsid w:val="00AE50E8"/>
    <w:rsid w:val="00AE51B8"/>
    <w:rsid w:val="00AE5797"/>
    <w:rsid w:val="00AE5A1D"/>
    <w:rsid w:val="00AE5F4B"/>
    <w:rsid w:val="00AE6019"/>
    <w:rsid w:val="00AE620A"/>
    <w:rsid w:val="00AE6425"/>
    <w:rsid w:val="00AE645F"/>
    <w:rsid w:val="00AE6469"/>
    <w:rsid w:val="00AE6501"/>
    <w:rsid w:val="00AE689F"/>
    <w:rsid w:val="00AE69D2"/>
    <w:rsid w:val="00AE70CC"/>
    <w:rsid w:val="00AE7281"/>
    <w:rsid w:val="00AE72F4"/>
    <w:rsid w:val="00AF0002"/>
    <w:rsid w:val="00AF0167"/>
    <w:rsid w:val="00AF066B"/>
    <w:rsid w:val="00AF07D7"/>
    <w:rsid w:val="00AF0841"/>
    <w:rsid w:val="00AF085C"/>
    <w:rsid w:val="00AF0C16"/>
    <w:rsid w:val="00AF0F04"/>
    <w:rsid w:val="00AF197B"/>
    <w:rsid w:val="00AF1EE5"/>
    <w:rsid w:val="00AF1F89"/>
    <w:rsid w:val="00AF200A"/>
    <w:rsid w:val="00AF205C"/>
    <w:rsid w:val="00AF2A7D"/>
    <w:rsid w:val="00AF32F4"/>
    <w:rsid w:val="00AF44DB"/>
    <w:rsid w:val="00AF4596"/>
    <w:rsid w:val="00AF45A1"/>
    <w:rsid w:val="00AF48DA"/>
    <w:rsid w:val="00AF4C36"/>
    <w:rsid w:val="00AF4E1B"/>
    <w:rsid w:val="00AF4EFF"/>
    <w:rsid w:val="00AF5270"/>
    <w:rsid w:val="00AF53DE"/>
    <w:rsid w:val="00AF545E"/>
    <w:rsid w:val="00AF5720"/>
    <w:rsid w:val="00AF579A"/>
    <w:rsid w:val="00AF5D53"/>
    <w:rsid w:val="00AF5E61"/>
    <w:rsid w:val="00AF658D"/>
    <w:rsid w:val="00AF65B5"/>
    <w:rsid w:val="00AF7047"/>
    <w:rsid w:val="00AF74FF"/>
    <w:rsid w:val="00AF7717"/>
    <w:rsid w:val="00AF7BBD"/>
    <w:rsid w:val="00AF7DAE"/>
    <w:rsid w:val="00B0028C"/>
    <w:rsid w:val="00B002FC"/>
    <w:rsid w:val="00B00D7F"/>
    <w:rsid w:val="00B00FF3"/>
    <w:rsid w:val="00B01151"/>
    <w:rsid w:val="00B014E6"/>
    <w:rsid w:val="00B0183C"/>
    <w:rsid w:val="00B01E40"/>
    <w:rsid w:val="00B01F6D"/>
    <w:rsid w:val="00B020B6"/>
    <w:rsid w:val="00B022F8"/>
    <w:rsid w:val="00B02385"/>
    <w:rsid w:val="00B028C4"/>
    <w:rsid w:val="00B02CF1"/>
    <w:rsid w:val="00B02CFD"/>
    <w:rsid w:val="00B02D8A"/>
    <w:rsid w:val="00B0315D"/>
    <w:rsid w:val="00B03163"/>
    <w:rsid w:val="00B036D2"/>
    <w:rsid w:val="00B03717"/>
    <w:rsid w:val="00B038E2"/>
    <w:rsid w:val="00B03C7E"/>
    <w:rsid w:val="00B03D2C"/>
    <w:rsid w:val="00B03DA4"/>
    <w:rsid w:val="00B041B8"/>
    <w:rsid w:val="00B0420A"/>
    <w:rsid w:val="00B04A04"/>
    <w:rsid w:val="00B04BC2"/>
    <w:rsid w:val="00B04EE1"/>
    <w:rsid w:val="00B05328"/>
    <w:rsid w:val="00B05A75"/>
    <w:rsid w:val="00B05B54"/>
    <w:rsid w:val="00B05BCD"/>
    <w:rsid w:val="00B05EC8"/>
    <w:rsid w:val="00B05ECB"/>
    <w:rsid w:val="00B05EF3"/>
    <w:rsid w:val="00B06268"/>
    <w:rsid w:val="00B065BC"/>
    <w:rsid w:val="00B0672A"/>
    <w:rsid w:val="00B069E3"/>
    <w:rsid w:val="00B06A2E"/>
    <w:rsid w:val="00B06F3D"/>
    <w:rsid w:val="00B070C9"/>
    <w:rsid w:val="00B076DE"/>
    <w:rsid w:val="00B07837"/>
    <w:rsid w:val="00B07E8B"/>
    <w:rsid w:val="00B10508"/>
    <w:rsid w:val="00B1051C"/>
    <w:rsid w:val="00B1064F"/>
    <w:rsid w:val="00B10784"/>
    <w:rsid w:val="00B107AB"/>
    <w:rsid w:val="00B10B93"/>
    <w:rsid w:val="00B110F8"/>
    <w:rsid w:val="00B111E5"/>
    <w:rsid w:val="00B11A7B"/>
    <w:rsid w:val="00B11ADD"/>
    <w:rsid w:val="00B11FBB"/>
    <w:rsid w:val="00B12593"/>
    <w:rsid w:val="00B12A57"/>
    <w:rsid w:val="00B12E8A"/>
    <w:rsid w:val="00B1304A"/>
    <w:rsid w:val="00B137E1"/>
    <w:rsid w:val="00B13843"/>
    <w:rsid w:val="00B139D6"/>
    <w:rsid w:val="00B13C15"/>
    <w:rsid w:val="00B14023"/>
    <w:rsid w:val="00B1425D"/>
    <w:rsid w:val="00B14285"/>
    <w:rsid w:val="00B1495A"/>
    <w:rsid w:val="00B14E80"/>
    <w:rsid w:val="00B15032"/>
    <w:rsid w:val="00B150FD"/>
    <w:rsid w:val="00B15728"/>
    <w:rsid w:val="00B15AF3"/>
    <w:rsid w:val="00B15F79"/>
    <w:rsid w:val="00B16702"/>
    <w:rsid w:val="00B17196"/>
    <w:rsid w:val="00B171C8"/>
    <w:rsid w:val="00B171E2"/>
    <w:rsid w:val="00B173B0"/>
    <w:rsid w:val="00B17620"/>
    <w:rsid w:val="00B176D3"/>
    <w:rsid w:val="00B17724"/>
    <w:rsid w:val="00B17792"/>
    <w:rsid w:val="00B20507"/>
    <w:rsid w:val="00B205FF"/>
    <w:rsid w:val="00B20B3C"/>
    <w:rsid w:val="00B214D0"/>
    <w:rsid w:val="00B2172D"/>
    <w:rsid w:val="00B2199A"/>
    <w:rsid w:val="00B21AEA"/>
    <w:rsid w:val="00B21BB5"/>
    <w:rsid w:val="00B21FFB"/>
    <w:rsid w:val="00B22219"/>
    <w:rsid w:val="00B2287A"/>
    <w:rsid w:val="00B2289B"/>
    <w:rsid w:val="00B22B5D"/>
    <w:rsid w:val="00B23571"/>
    <w:rsid w:val="00B235BC"/>
    <w:rsid w:val="00B237CC"/>
    <w:rsid w:val="00B23D1E"/>
    <w:rsid w:val="00B23D5F"/>
    <w:rsid w:val="00B2430B"/>
    <w:rsid w:val="00B24381"/>
    <w:rsid w:val="00B24532"/>
    <w:rsid w:val="00B246EE"/>
    <w:rsid w:val="00B247C8"/>
    <w:rsid w:val="00B247DD"/>
    <w:rsid w:val="00B2480A"/>
    <w:rsid w:val="00B24B2E"/>
    <w:rsid w:val="00B24EEF"/>
    <w:rsid w:val="00B250C6"/>
    <w:rsid w:val="00B2518E"/>
    <w:rsid w:val="00B25266"/>
    <w:rsid w:val="00B25425"/>
    <w:rsid w:val="00B255B6"/>
    <w:rsid w:val="00B256D0"/>
    <w:rsid w:val="00B25761"/>
    <w:rsid w:val="00B25E8C"/>
    <w:rsid w:val="00B260D9"/>
    <w:rsid w:val="00B2619A"/>
    <w:rsid w:val="00B26217"/>
    <w:rsid w:val="00B26607"/>
    <w:rsid w:val="00B26C16"/>
    <w:rsid w:val="00B26D4F"/>
    <w:rsid w:val="00B306E8"/>
    <w:rsid w:val="00B3082E"/>
    <w:rsid w:val="00B30941"/>
    <w:rsid w:val="00B30A75"/>
    <w:rsid w:val="00B30B2D"/>
    <w:rsid w:val="00B30EAE"/>
    <w:rsid w:val="00B310EC"/>
    <w:rsid w:val="00B3132A"/>
    <w:rsid w:val="00B3164E"/>
    <w:rsid w:val="00B3177A"/>
    <w:rsid w:val="00B31904"/>
    <w:rsid w:val="00B31F60"/>
    <w:rsid w:val="00B337F0"/>
    <w:rsid w:val="00B33851"/>
    <w:rsid w:val="00B33903"/>
    <w:rsid w:val="00B34353"/>
    <w:rsid w:val="00B343C2"/>
    <w:rsid w:val="00B346D9"/>
    <w:rsid w:val="00B34E4C"/>
    <w:rsid w:val="00B35647"/>
    <w:rsid w:val="00B357D4"/>
    <w:rsid w:val="00B35F50"/>
    <w:rsid w:val="00B3639A"/>
    <w:rsid w:val="00B36B22"/>
    <w:rsid w:val="00B36BF6"/>
    <w:rsid w:val="00B36C1B"/>
    <w:rsid w:val="00B36D87"/>
    <w:rsid w:val="00B36F94"/>
    <w:rsid w:val="00B3702B"/>
    <w:rsid w:val="00B37C00"/>
    <w:rsid w:val="00B37E86"/>
    <w:rsid w:val="00B37F67"/>
    <w:rsid w:val="00B401BD"/>
    <w:rsid w:val="00B406E9"/>
    <w:rsid w:val="00B406FC"/>
    <w:rsid w:val="00B4090E"/>
    <w:rsid w:val="00B40994"/>
    <w:rsid w:val="00B40B96"/>
    <w:rsid w:val="00B40C52"/>
    <w:rsid w:val="00B415FC"/>
    <w:rsid w:val="00B4162B"/>
    <w:rsid w:val="00B41BA2"/>
    <w:rsid w:val="00B42172"/>
    <w:rsid w:val="00B42181"/>
    <w:rsid w:val="00B42245"/>
    <w:rsid w:val="00B425C7"/>
    <w:rsid w:val="00B42A23"/>
    <w:rsid w:val="00B439DE"/>
    <w:rsid w:val="00B43B8B"/>
    <w:rsid w:val="00B43C83"/>
    <w:rsid w:val="00B43D28"/>
    <w:rsid w:val="00B43D68"/>
    <w:rsid w:val="00B43F7C"/>
    <w:rsid w:val="00B4479A"/>
    <w:rsid w:val="00B44978"/>
    <w:rsid w:val="00B44AA0"/>
    <w:rsid w:val="00B44B85"/>
    <w:rsid w:val="00B44E3C"/>
    <w:rsid w:val="00B4511F"/>
    <w:rsid w:val="00B45317"/>
    <w:rsid w:val="00B45514"/>
    <w:rsid w:val="00B45646"/>
    <w:rsid w:val="00B457C0"/>
    <w:rsid w:val="00B45865"/>
    <w:rsid w:val="00B458C3"/>
    <w:rsid w:val="00B45C96"/>
    <w:rsid w:val="00B45EF2"/>
    <w:rsid w:val="00B46186"/>
    <w:rsid w:val="00B46292"/>
    <w:rsid w:val="00B46A2F"/>
    <w:rsid w:val="00B46E22"/>
    <w:rsid w:val="00B473D8"/>
    <w:rsid w:val="00B47443"/>
    <w:rsid w:val="00B4744F"/>
    <w:rsid w:val="00B47560"/>
    <w:rsid w:val="00B477E7"/>
    <w:rsid w:val="00B47B93"/>
    <w:rsid w:val="00B47B95"/>
    <w:rsid w:val="00B47CED"/>
    <w:rsid w:val="00B50905"/>
    <w:rsid w:val="00B50939"/>
    <w:rsid w:val="00B50985"/>
    <w:rsid w:val="00B509A8"/>
    <w:rsid w:val="00B50C29"/>
    <w:rsid w:val="00B50CA1"/>
    <w:rsid w:val="00B50D17"/>
    <w:rsid w:val="00B51E0D"/>
    <w:rsid w:val="00B52164"/>
    <w:rsid w:val="00B522AE"/>
    <w:rsid w:val="00B52B32"/>
    <w:rsid w:val="00B52D58"/>
    <w:rsid w:val="00B52E60"/>
    <w:rsid w:val="00B52F2B"/>
    <w:rsid w:val="00B52F7A"/>
    <w:rsid w:val="00B52FD0"/>
    <w:rsid w:val="00B530C5"/>
    <w:rsid w:val="00B539F6"/>
    <w:rsid w:val="00B53C0F"/>
    <w:rsid w:val="00B5444F"/>
    <w:rsid w:val="00B54475"/>
    <w:rsid w:val="00B5484D"/>
    <w:rsid w:val="00B548E2"/>
    <w:rsid w:val="00B54E9C"/>
    <w:rsid w:val="00B553AE"/>
    <w:rsid w:val="00B55426"/>
    <w:rsid w:val="00B5595B"/>
    <w:rsid w:val="00B55D61"/>
    <w:rsid w:val="00B56416"/>
    <w:rsid w:val="00B564CB"/>
    <w:rsid w:val="00B56742"/>
    <w:rsid w:val="00B56BB1"/>
    <w:rsid w:val="00B56BF1"/>
    <w:rsid w:val="00B56CAF"/>
    <w:rsid w:val="00B57202"/>
    <w:rsid w:val="00B572DC"/>
    <w:rsid w:val="00B57499"/>
    <w:rsid w:val="00B5756E"/>
    <w:rsid w:val="00B576C0"/>
    <w:rsid w:val="00B57897"/>
    <w:rsid w:val="00B57EBC"/>
    <w:rsid w:val="00B601E5"/>
    <w:rsid w:val="00B60298"/>
    <w:rsid w:val="00B60A0F"/>
    <w:rsid w:val="00B60CE4"/>
    <w:rsid w:val="00B60E2D"/>
    <w:rsid w:val="00B60FC3"/>
    <w:rsid w:val="00B611AF"/>
    <w:rsid w:val="00B61322"/>
    <w:rsid w:val="00B61787"/>
    <w:rsid w:val="00B6189A"/>
    <w:rsid w:val="00B61BDF"/>
    <w:rsid w:val="00B62149"/>
    <w:rsid w:val="00B6272A"/>
    <w:rsid w:val="00B627DC"/>
    <w:rsid w:val="00B62CC7"/>
    <w:rsid w:val="00B62EFA"/>
    <w:rsid w:val="00B63592"/>
    <w:rsid w:val="00B63BBE"/>
    <w:rsid w:val="00B63CEE"/>
    <w:rsid w:val="00B63D99"/>
    <w:rsid w:val="00B63DE7"/>
    <w:rsid w:val="00B63F15"/>
    <w:rsid w:val="00B641C3"/>
    <w:rsid w:val="00B642E7"/>
    <w:rsid w:val="00B644D2"/>
    <w:rsid w:val="00B64785"/>
    <w:rsid w:val="00B64819"/>
    <w:rsid w:val="00B64930"/>
    <w:rsid w:val="00B64ACE"/>
    <w:rsid w:val="00B64B1D"/>
    <w:rsid w:val="00B64C15"/>
    <w:rsid w:val="00B64C8A"/>
    <w:rsid w:val="00B64F2F"/>
    <w:rsid w:val="00B6520E"/>
    <w:rsid w:val="00B65427"/>
    <w:rsid w:val="00B65526"/>
    <w:rsid w:val="00B6559E"/>
    <w:rsid w:val="00B657CF"/>
    <w:rsid w:val="00B6583A"/>
    <w:rsid w:val="00B65AC4"/>
    <w:rsid w:val="00B65BAE"/>
    <w:rsid w:val="00B65DC3"/>
    <w:rsid w:val="00B65DF4"/>
    <w:rsid w:val="00B66081"/>
    <w:rsid w:val="00B6612B"/>
    <w:rsid w:val="00B66840"/>
    <w:rsid w:val="00B66875"/>
    <w:rsid w:val="00B66A90"/>
    <w:rsid w:val="00B66B9B"/>
    <w:rsid w:val="00B67227"/>
    <w:rsid w:val="00B674A1"/>
    <w:rsid w:val="00B6773F"/>
    <w:rsid w:val="00B67DA7"/>
    <w:rsid w:val="00B67DCC"/>
    <w:rsid w:val="00B7004A"/>
    <w:rsid w:val="00B70396"/>
    <w:rsid w:val="00B70583"/>
    <w:rsid w:val="00B7067D"/>
    <w:rsid w:val="00B70A9D"/>
    <w:rsid w:val="00B70F94"/>
    <w:rsid w:val="00B711AE"/>
    <w:rsid w:val="00B71301"/>
    <w:rsid w:val="00B71340"/>
    <w:rsid w:val="00B71450"/>
    <w:rsid w:val="00B71FB9"/>
    <w:rsid w:val="00B71FD4"/>
    <w:rsid w:val="00B72106"/>
    <w:rsid w:val="00B72AA0"/>
    <w:rsid w:val="00B72CB4"/>
    <w:rsid w:val="00B736CE"/>
    <w:rsid w:val="00B738D3"/>
    <w:rsid w:val="00B73918"/>
    <w:rsid w:val="00B73EFD"/>
    <w:rsid w:val="00B74042"/>
    <w:rsid w:val="00B7440C"/>
    <w:rsid w:val="00B7451C"/>
    <w:rsid w:val="00B746F9"/>
    <w:rsid w:val="00B74CA8"/>
    <w:rsid w:val="00B74D75"/>
    <w:rsid w:val="00B74DB2"/>
    <w:rsid w:val="00B74E7A"/>
    <w:rsid w:val="00B751EE"/>
    <w:rsid w:val="00B75F09"/>
    <w:rsid w:val="00B763E0"/>
    <w:rsid w:val="00B764E9"/>
    <w:rsid w:val="00B76605"/>
    <w:rsid w:val="00B768CE"/>
    <w:rsid w:val="00B768F0"/>
    <w:rsid w:val="00B76A12"/>
    <w:rsid w:val="00B77615"/>
    <w:rsid w:val="00B776C9"/>
    <w:rsid w:val="00B776F0"/>
    <w:rsid w:val="00B77850"/>
    <w:rsid w:val="00B77B2C"/>
    <w:rsid w:val="00B77DA6"/>
    <w:rsid w:val="00B8000E"/>
    <w:rsid w:val="00B80020"/>
    <w:rsid w:val="00B80939"/>
    <w:rsid w:val="00B80AF6"/>
    <w:rsid w:val="00B80C45"/>
    <w:rsid w:val="00B80C88"/>
    <w:rsid w:val="00B80FF0"/>
    <w:rsid w:val="00B812FA"/>
    <w:rsid w:val="00B816FC"/>
    <w:rsid w:val="00B81C01"/>
    <w:rsid w:val="00B81ECC"/>
    <w:rsid w:val="00B81F03"/>
    <w:rsid w:val="00B8209D"/>
    <w:rsid w:val="00B8241B"/>
    <w:rsid w:val="00B826C6"/>
    <w:rsid w:val="00B82734"/>
    <w:rsid w:val="00B82D3A"/>
    <w:rsid w:val="00B82EFC"/>
    <w:rsid w:val="00B83149"/>
    <w:rsid w:val="00B835C6"/>
    <w:rsid w:val="00B836C7"/>
    <w:rsid w:val="00B83CFA"/>
    <w:rsid w:val="00B83D6A"/>
    <w:rsid w:val="00B842B2"/>
    <w:rsid w:val="00B84512"/>
    <w:rsid w:val="00B84A9F"/>
    <w:rsid w:val="00B84C91"/>
    <w:rsid w:val="00B84D47"/>
    <w:rsid w:val="00B84D55"/>
    <w:rsid w:val="00B84E65"/>
    <w:rsid w:val="00B85599"/>
    <w:rsid w:val="00B858BD"/>
    <w:rsid w:val="00B85B02"/>
    <w:rsid w:val="00B85C81"/>
    <w:rsid w:val="00B86088"/>
    <w:rsid w:val="00B870D1"/>
    <w:rsid w:val="00B87334"/>
    <w:rsid w:val="00B873E1"/>
    <w:rsid w:val="00B87848"/>
    <w:rsid w:val="00B87DB3"/>
    <w:rsid w:val="00B900BE"/>
    <w:rsid w:val="00B90495"/>
    <w:rsid w:val="00B904F1"/>
    <w:rsid w:val="00B90537"/>
    <w:rsid w:val="00B90B54"/>
    <w:rsid w:val="00B90C99"/>
    <w:rsid w:val="00B90FB4"/>
    <w:rsid w:val="00B90FEF"/>
    <w:rsid w:val="00B9132E"/>
    <w:rsid w:val="00B9171E"/>
    <w:rsid w:val="00B91906"/>
    <w:rsid w:val="00B91B56"/>
    <w:rsid w:val="00B91E3E"/>
    <w:rsid w:val="00B91FBD"/>
    <w:rsid w:val="00B92085"/>
    <w:rsid w:val="00B920C5"/>
    <w:rsid w:val="00B9278E"/>
    <w:rsid w:val="00B9281E"/>
    <w:rsid w:val="00B92B30"/>
    <w:rsid w:val="00B93210"/>
    <w:rsid w:val="00B93ECF"/>
    <w:rsid w:val="00B93EDC"/>
    <w:rsid w:val="00B940D4"/>
    <w:rsid w:val="00B94161"/>
    <w:rsid w:val="00B945C2"/>
    <w:rsid w:val="00B946DF"/>
    <w:rsid w:val="00B94719"/>
    <w:rsid w:val="00B94B5D"/>
    <w:rsid w:val="00B94CDA"/>
    <w:rsid w:val="00B94F7A"/>
    <w:rsid w:val="00B94F93"/>
    <w:rsid w:val="00B95494"/>
    <w:rsid w:val="00B9593C"/>
    <w:rsid w:val="00B959D3"/>
    <w:rsid w:val="00B9624E"/>
    <w:rsid w:val="00B96418"/>
    <w:rsid w:val="00B964FD"/>
    <w:rsid w:val="00B96EA9"/>
    <w:rsid w:val="00B97701"/>
    <w:rsid w:val="00B97A50"/>
    <w:rsid w:val="00B97D2D"/>
    <w:rsid w:val="00BA02E0"/>
    <w:rsid w:val="00BA086C"/>
    <w:rsid w:val="00BA0BA1"/>
    <w:rsid w:val="00BA12A9"/>
    <w:rsid w:val="00BA1532"/>
    <w:rsid w:val="00BA165C"/>
    <w:rsid w:val="00BA17DD"/>
    <w:rsid w:val="00BA192C"/>
    <w:rsid w:val="00BA1A44"/>
    <w:rsid w:val="00BA1F5B"/>
    <w:rsid w:val="00BA2161"/>
    <w:rsid w:val="00BA218E"/>
    <w:rsid w:val="00BA249D"/>
    <w:rsid w:val="00BA28BA"/>
    <w:rsid w:val="00BA2996"/>
    <w:rsid w:val="00BA2B6C"/>
    <w:rsid w:val="00BA3D32"/>
    <w:rsid w:val="00BA3D99"/>
    <w:rsid w:val="00BA3DDB"/>
    <w:rsid w:val="00BA3E1C"/>
    <w:rsid w:val="00BA403E"/>
    <w:rsid w:val="00BA41F1"/>
    <w:rsid w:val="00BA4608"/>
    <w:rsid w:val="00BA4D9D"/>
    <w:rsid w:val="00BA4DD9"/>
    <w:rsid w:val="00BA4F03"/>
    <w:rsid w:val="00BA57D7"/>
    <w:rsid w:val="00BA5B02"/>
    <w:rsid w:val="00BA5D86"/>
    <w:rsid w:val="00BA6082"/>
    <w:rsid w:val="00BA693C"/>
    <w:rsid w:val="00BA6CF8"/>
    <w:rsid w:val="00BA71CD"/>
    <w:rsid w:val="00BA7A54"/>
    <w:rsid w:val="00BA7AD1"/>
    <w:rsid w:val="00BA7B28"/>
    <w:rsid w:val="00BA7CEE"/>
    <w:rsid w:val="00BB0091"/>
    <w:rsid w:val="00BB0100"/>
    <w:rsid w:val="00BB0134"/>
    <w:rsid w:val="00BB0500"/>
    <w:rsid w:val="00BB06B1"/>
    <w:rsid w:val="00BB084C"/>
    <w:rsid w:val="00BB11C1"/>
    <w:rsid w:val="00BB195E"/>
    <w:rsid w:val="00BB19E0"/>
    <w:rsid w:val="00BB2134"/>
    <w:rsid w:val="00BB2468"/>
    <w:rsid w:val="00BB2523"/>
    <w:rsid w:val="00BB29A4"/>
    <w:rsid w:val="00BB3099"/>
    <w:rsid w:val="00BB33C5"/>
    <w:rsid w:val="00BB35DB"/>
    <w:rsid w:val="00BB3611"/>
    <w:rsid w:val="00BB39F5"/>
    <w:rsid w:val="00BB3C8A"/>
    <w:rsid w:val="00BB3F05"/>
    <w:rsid w:val="00BB4106"/>
    <w:rsid w:val="00BB4330"/>
    <w:rsid w:val="00BB453F"/>
    <w:rsid w:val="00BB481A"/>
    <w:rsid w:val="00BB4A94"/>
    <w:rsid w:val="00BB4B26"/>
    <w:rsid w:val="00BB5111"/>
    <w:rsid w:val="00BB5886"/>
    <w:rsid w:val="00BB5BAB"/>
    <w:rsid w:val="00BB6046"/>
    <w:rsid w:val="00BB6062"/>
    <w:rsid w:val="00BB6B1E"/>
    <w:rsid w:val="00BB6E9D"/>
    <w:rsid w:val="00BB74F9"/>
    <w:rsid w:val="00BB75CB"/>
    <w:rsid w:val="00BB7667"/>
    <w:rsid w:val="00BB7790"/>
    <w:rsid w:val="00BB7F19"/>
    <w:rsid w:val="00BC07FE"/>
    <w:rsid w:val="00BC08E4"/>
    <w:rsid w:val="00BC0980"/>
    <w:rsid w:val="00BC09E4"/>
    <w:rsid w:val="00BC0A57"/>
    <w:rsid w:val="00BC0AA8"/>
    <w:rsid w:val="00BC0C9F"/>
    <w:rsid w:val="00BC18BE"/>
    <w:rsid w:val="00BC1CC3"/>
    <w:rsid w:val="00BC1FF4"/>
    <w:rsid w:val="00BC2381"/>
    <w:rsid w:val="00BC2457"/>
    <w:rsid w:val="00BC2782"/>
    <w:rsid w:val="00BC284D"/>
    <w:rsid w:val="00BC2B78"/>
    <w:rsid w:val="00BC2EB5"/>
    <w:rsid w:val="00BC33C2"/>
    <w:rsid w:val="00BC3533"/>
    <w:rsid w:val="00BC353E"/>
    <w:rsid w:val="00BC3833"/>
    <w:rsid w:val="00BC3A63"/>
    <w:rsid w:val="00BC3B0C"/>
    <w:rsid w:val="00BC3C64"/>
    <w:rsid w:val="00BC3CC9"/>
    <w:rsid w:val="00BC4004"/>
    <w:rsid w:val="00BC41DF"/>
    <w:rsid w:val="00BC488E"/>
    <w:rsid w:val="00BC49EF"/>
    <w:rsid w:val="00BC4DE9"/>
    <w:rsid w:val="00BC5649"/>
    <w:rsid w:val="00BC5681"/>
    <w:rsid w:val="00BC594F"/>
    <w:rsid w:val="00BC5EFC"/>
    <w:rsid w:val="00BC61E8"/>
    <w:rsid w:val="00BC62AB"/>
    <w:rsid w:val="00BC6415"/>
    <w:rsid w:val="00BC646C"/>
    <w:rsid w:val="00BC6508"/>
    <w:rsid w:val="00BC65BD"/>
    <w:rsid w:val="00BC65F3"/>
    <w:rsid w:val="00BC6848"/>
    <w:rsid w:val="00BC6F3D"/>
    <w:rsid w:val="00BC714E"/>
    <w:rsid w:val="00BC72E3"/>
    <w:rsid w:val="00BC73B1"/>
    <w:rsid w:val="00BC7538"/>
    <w:rsid w:val="00BC7743"/>
    <w:rsid w:val="00BC7F99"/>
    <w:rsid w:val="00BD0256"/>
    <w:rsid w:val="00BD0499"/>
    <w:rsid w:val="00BD0501"/>
    <w:rsid w:val="00BD0755"/>
    <w:rsid w:val="00BD075B"/>
    <w:rsid w:val="00BD0BDE"/>
    <w:rsid w:val="00BD0EEF"/>
    <w:rsid w:val="00BD0FA0"/>
    <w:rsid w:val="00BD1162"/>
    <w:rsid w:val="00BD1346"/>
    <w:rsid w:val="00BD1463"/>
    <w:rsid w:val="00BD1470"/>
    <w:rsid w:val="00BD14E4"/>
    <w:rsid w:val="00BD16C3"/>
    <w:rsid w:val="00BD176F"/>
    <w:rsid w:val="00BD17D0"/>
    <w:rsid w:val="00BD18D9"/>
    <w:rsid w:val="00BD1F5F"/>
    <w:rsid w:val="00BD202B"/>
    <w:rsid w:val="00BD25F7"/>
    <w:rsid w:val="00BD2611"/>
    <w:rsid w:val="00BD2A17"/>
    <w:rsid w:val="00BD2DE9"/>
    <w:rsid w:val="00BD2E9D"/>
    <w:rsid w:val="00BD31C4"/>
    <w:rsid w:val="00BD3903"/>
    <w:rsid w:val="00BD3AEE"/>
    <w:rsid w:val="00BD45E6"/>
    <w:rsid w:val="00BD4C6F"/>
    <w:rsid w:val="00BD510B"/>
    <w:rsid w:val="00BD5190"/>
    <w:rsid w:val="00BD51B4"/>
    <w:rsid w:val="00BD552E"/>
    <w:rsid w:val="00BD55AB"/>
    <w:rsid w:val="00BD57A3"/>
    <w:rsid w:val="00BD5985"/>
    <w:rsid w:val="00BD5C8A"/>
    <w:rsid w:val="00BD5D06"/>
    <w:rsid w:val="00BD5E5F"/>
    <w:rsid w:val="00BD64A4"/>
    <w:rsid w:val="00BD652B"/>
    <w:rsid w:val="00BD6694"/>
    <w:rsid w:val="00BD6E8E"/>
    <w:rsid w:val="00BD6F95"/>
    <w:rsid w:val="00BD725A"/>
    <w:rsid w:val="00BD7420"/>
    <w:rsid w:val="00BD78CC"/>
    <w:rsid w:val="00BD7B4F"/>
    <w:rsid w:val="00BD7CDA"/>
    <w:rsid w:val="00BE01C9"/>
    <w:rsid w:val="00BE0411"/>
    <w:rsid w:val="00BE069B"/>
    <w:rsid w:val="00BE0B4A"/>
    <w:rsid w:val="00BE0E05"/>
    <w:rsid w:val="00BE11A2"/>
    <w:rsid w:val="00BE12ED"/>
    <w:rsid w:val="00BE14BA"/>
    <w:rsid w:val="00BE1514"/>
    <w:rsid w:val="00BE17EF"/>
    <w:rsid w:val="00BE20C7"/>
    <w:rsid w:val="00BE2145"/>
    <w:rsid w:val="00BE2410"/>
    <w:rsid w:val="00BE2D74"/>
    <w:rsid w:val="00BE2E5C"/>
    <w:rsid w:val="00BE30C6"/>
    <w:rsid w:val="00BE3264"/>
    <w:rsid w:val="00BE3476"/>
    <w:rsid w:val="00BE3501"/>
    <w:rsid w:val="00BE361B"/>
    <w:rsid w:val="00BE36DA"/>
    <w:rsid w:val="00BE3801"/>
    <w:rsid w:val="00BE3AB6"/>
    <w:rsid w:val="00BE3DCC"/>
    <w:rsid w:val="00BE3DF3"/>
    <w:rsid w:val="00BE3E5C"/>
    <w:rsid w:val="00BE40A0"/>
    <w:rsid w:val="00BE4264"/>
    <w:rsid w:val="00BE46F3"/>
    <w:rsid w:val="00BE48D5"/>
    <w:rsid w:val="00BE4AC4"/>
    <w:rsid w:val="00BE524F"/>
    <w:rsid w:val="00BE525F"/>
    <w:rsid w:val="00BE5695"/>
    <w:rsid w:val="00BE5B89"/>
    <w:rsid w:val="00BE5F51"/>
    <w:rsid w:val="00BE62B7"/>
    <w:rsid w:val="00BE6595"/>
    <w:rsid w:val="00BE68FC"/>
    <w:rsid w:val="00BE6C48"/>
    <w:rsid w:val="00BE6E1D"/>
    <w:rsid w:val="00BE714C"/>
    <w:rsid w:val="00BE73D2"/>
    <w:rsid w:val="00BE73D5"/>
    <w:rsid w:val="00BE73E2"/>
    <w:rsid w:val="00BE75B7"/>
    <w:rsid w:val="00BE79F9"/>
    <w:rsid w:val="00BE7F26"/>
    <w:rsid w:val="00BF03B1"/>
    <w:rsid w:val="00BF08A9"/>
    <w:rsid w:val="00BF0B64"/>
    <w:rsid w:val="00BF12EF"/>
    <w:rsid w:val="00BF13FC"/>
    <w:rsid w:val="00BF15D3"/>
    <w:rsid w:val="00BF2339"/>
    <w:rsid w:val="00BF2612"/>
    <w:rsid w:val="00BF26EA"/>
    <w:rsid w:val="00BF2D10"/>
    <w:rsid w:val="00BF300B"/>
    <w:rsid w:val="00BF38B7"/>
    <w:rsid w:val="00BF3960"/>
    <w:rsid w:val="00BF40EF"/>
    <w:rsid w:val="00BF525B"/>
    <w:rsid w:val="00BF529F"/>
    <w:rsid w:val="00BF57EF"/>
    <w:rsid w:val="00BF5C8A"/>
    <w:rsid w:val="00BF5D59"/>
    <w:rsid w:val="00BF60A5"/>
    <w:rsid w:val="00BF6593"/>
    <w:rsid w:val="00BF65E4"/>
    <w:rsid w:val="00BF6821"/>
    <w:rsid w:val="00BF6D14"/>
    <w:rsid w:val="00BF7119"/>
    <w:rsid w:val="00BF7A2F"/>
    <w:rsid w:val="00BF7D3E"/>
    <w:rsid w:val="00C00042"/>
    <w:rsid w:val="00C00167"/>
    <w:rsid w:val="00C002B3"/>
    <w:rsid w:val="00C00975"/>
    <w:rsid w:val="00C00AEB"/>
    <w:rsid w:val="00C00CEB"/>
    <w:rsid w:val="00C00D2B"/>
    <w:rsid w:val="00C00F48"/>
    <w:rsid w:val="00C012D5"/>
    <w:rsid w:val="00C0150C"/>
    <w:rsid w:val="00C01886"/>
    <w:rsid w:val="00C01F0B"/>
    <w:rsid w:val="00C01F45"/>
    <w:rsid w:val="00C01FFB"/>
    <w:rsid w:val="00C030BA"/>
    <w:rsid w:val="00C03856"/>
    <w:rsid w:val="00C04484"/>
    <w:rsid w:val="00C04698"/>
    <w:rsid w:val="00C04FAA"/>
    <w:rsid w:val="00C0569D"/>
    <w:rsid w:val="00C05A5F"/>
    <w:rsid w:val="00C064D0"/>
    <w:rsid w:val="00C066AD"/>
    <w:rsid w:val="00C0724F"/>
    <w:rsid w:val="00C07585"/>
    <w:rsid w:val="00C07BFD"/>
    <w:rsid w:val="00C101D6"/>
    <w:rsid w:val="00C10433"/>
    <w:rsid w:val="00C10546"/>
    <w:rsid w:val="00C10856"/>
    <w:rsid w:val="00C10974"/>
    <w:rsid w:val="00C10A17"/>
    <w:rsid w:val="00C10CD6"/>
    <w:rsid w:val="00C110CA"/>
    <w:rsid w:val="00C11324"/>
    <w:rsid w:val="00C113A0"/>
    <w:rsid w:val="00C113D5"/>
    <w:rsid w:val="00C11987"/>
    <w:rsid w:val="00C11A13"/>
    <w:rsid w:val="00C11A81"/>
    <w:rsid w:val="00C11BA5"/>
    <w:rsid w:val="00C121FE"/>
    <w:rsid w:val="00C1285E"/>
    <w:rsid w:val="00C12990"/>
    <w:rsid w:val="00C129D4"/>
    <w:rsid w:val="00C12A3F"/>
    <w:rsid w:val="00C12BAA"/>
    <w:rsid w:val="00C12F47"/>
    <w:rsid w:val="00C130E5"/>
    <w:rsid w:val="00C13E53"/>
    <w:rsid w:val="00C14109"/>
    <w:rsid w:val="00C1411E"/>
    <w:rsid w:val="00C1424F"/>
    <w:rsid w:val="00C145AE"/>
    <w:rsid w:val="00C149D6"/>
    <w:rsid w:val="00C14E97"/>
    <w:rsid w:val="00C15492"/>
    <w:rsid w:val="00C15697"/>
    <w:rsid w:val="00C158B4"/>
    <w:rsid w:val="00C15AE7"/>
    <w:rsid w:val="00C15F67"/>
    <w:rsid w:val="00C1699E"/>
    <w:rsid w:val="00C16B5B"/>
    <w:rsid w:val="00C16E19"/>
    <w:rsid w:val="00C171F6"/>
    <w:rsid w:val="00C17264"/>
    <w:rsid w:val="00C17674"/>
    <w:rsid w:val="00C177DE"/>
    <w:rsid w:val="00C17949"/>
    <w:rsid w:val="00C179BF"/>
    <w:rsid w:val="00C17E05"/>
    <w:rsid w:val="00C17E96"/>
    <w:rsid w:val="00C17EF7"/>
    <w:rsid w:val="00C2028B"/>
    <w:rsid w:val="00C203CB"/>
    <w:rsid w:val="00C203DA"/>
    <w:rsid w:val="00C20456"/>
    <w:rsid w:val="00C206EB"/>
    <w:rsid w:val="00C20C5A"/>
    <w:rsid w:val="00C20D3F"/>
    <w:rsid w:val="00C212D2"/>
    <w:rsid w:val="00C2135E"/>
    <w:rsid w:val="00C21437"/>
    <w:rsid w:val="00C218DC"/>
    <w:rsid w:val="00C219BE"/>
    <w:rsid w:val="00C21D2F"/>
    <w:rsid w:val="00C21D89"/>
    <w:rsid w:val="00C21E22"/>
    <w:rsid w:val="00C21F3F"/>
    <w:rsid w:val="00C22073"/>
    <w:rsid w:val="00C225F9"/>
    <w:rsid w:val="00C22A81"/>
    <w:rsid w:val="00C2309F"/>
    <w:rsid w:val="00C231C9"/>
    <w:rsid w:val="00C232CC"/>
    <w:rsid w:val="00C2393A"/>
    <w:rsid w:val="00C23950"/>
    <w:rsid w:val="00C23B71"/>
    <w:rsid w:val="00C23B98"/>
    <w:rsid w:val="00C23D8A"/>
    <w:rsid w:val="00C23FA6"/>
    <w:rsid w:val="00C2409B"/>
    <w:rsid w:val="00C24438"/>
    <w:rsid w:val="00C24B7D"/>
    <w:rsid w:val="00C25071"/>
    <w:rsid w:val="00C250EB"/>
    <w:rsid w:val="00C25194"/>
    <w:rsid w:val="00C25479"/>
    <w:rsid w:val="00C2551B"/>
    <w:rsid w:val="00C255D1"/>
    <w:rsid w:val="00C257A2"/>
    <w:rsid w:val="00C25BF1"/>
    <w:rsid w:val="00C25FCA"/>
    <w:rsid w:val="00C26629"/>
    <w:rsid w:val="00C27140"/>
    <w:rsid w:val="00C27400"/>
    <w:rsid w:val="00C2790E"/>
    <w:rsid w:val="00C27A71"/>
    <w:rsid w:val="00C27B1E"/>
    <w:rsid w:val="00C27B53"/>
    <w:rsid w:val="00C301AF"/>
    <w:rsid w:val="00C304F9"/>
    <w:rsid w:val="00C30AF6"/>
    <w:rsid w:val="00C30BDE"/>
    <w:rsid w:val="00C30D66"/>
    <w:rsid w:val="00C31C7F"/>
    <w:rsid w:val="00C31E4A"/>
    <w:rsid w:val="00C32014"/>
    <w:rsid w:val="00C32BD8"/>
    <w:rsid w:val="00C32E47"/>
    <w:rsid w:val="00C32F03"/>
    <w:rsid w:val="00C3304B"/>
    <w:rsid w:val="00C33467"/>
    <w:rsid w:val="00C336D0"/>
    <w:rsid w:val="00C33CC6"/>
    <w:rsid w:val="00C33ED9"/>
    <w:rsid w:val="00C33F84"/>
    <w:rsid w:val="00C34106"/>
    <w:rsid w:val="00C3452A"/>
    <w:rsid w:val="00C347B6"/>
    <w:rsid w:val="00C34907"/>
    <w:rsid w:val="00C34EB9"/>
    <w:rsid w:val="00C35022"/>
    <w:rsid w:val="00C35091"/>
    <w:rsid w:val="00C35107"/>
    <w:rsid w:val="00C352CC"/>
    <w:rsid w:val="00C35362"/>
    <w:rsid w:val="00C3538C"/>
    <w:rsid w:val="00C359FC"/>
    <w:rsid w:val="00C35D2A"/>
    <w:rsid w:val="00C366E7"/>
    <w:rsid w:val="00C36D8A"/>
    <w:rsid w:val="00C36F74"/>
    <w:rsid w:val="00C3711B"/>
    <w:rsid w:val="00C37337"/>
    <w:rsid w:val="00C37435"/>
    <w:rsid w:val="00C3743E"/>
    <w:rsid w:val="00C37952"/>
    <w:rsid w:val="00C401AB"/>
    <w:rsid w:val="00C404A7"/>
    <w:rsid w:val="00C40650"/>
    <w:rsid w:val="00C40EEE"/>
    <w:rsid w:val="00C40F8C"/>
    <w:rsid w:val="00C41525"/>
    <w:rsid w:val="00C4177C"/>
    <w:rsid w:val="00C41786"/>
    <w:rsid w:val="00C42261"/>
    <w:rsid w:val="00C42658"/>
    <w:rsid w:val="00C4267F"/>
    <w:rsid w:val="00C42A28"/>
    <w:rsid w:val="00C42A4D"/>
    <w:rsid w:val="00C431CE"/>
    <w:rsid w:val="00C43888"/>
    <w:rsid w:val="00C43D6F"/>
    <w:rsid w:val="00C43EF7"/>
    <w:rsid w:val="00C4472B"/>
    <w:rsid w:val="00C447A5"/>
    <w:rsid w:val="00C44A67"/>
    <w:rsid w:val="00C44D21"/>
    <w:rsid w:val="00C44FB3"/>
    <w:rsid w:val="00C452A1"/>
    <w:rsid w:val="00C45D1D"/>
    <w:rsid w:val="00C45DDE"/>
    <w:rsid w:val="00C46B4A"/>
    <w:rsid w:val="00C46EF6"/>
    <w:rsid w:val="00C47127"/>
    <w:rsid w:val="00C47B6E"/>
    <w:rsid w:val="00C47BAB"/>
    <w:rsid w:val="00C502F5"/>
    <w:rsid w:val="00C50756"/>
    <w:rsid w:val="00C50F8A"/>
    <w:rsid w:val="00C517FD"/>
    <w:rsid w:val="00C5184F"/>
    <w:rsid w:val="00C51BB8"/>
    <w:rsid w:val="00C51C0B"/>
    <w:rsid w:val="00C52269"/>
    <w:rsid w:val="00C5234D"/>
    <w:rsid w:val="00C5260D"/>
    <w:rsid w:val="00C528DE"/>
    <w:rsid w:val="00C52AD5"/>
    <w:rsid w:val="00C52B60"/>
    <w:rsid w:val="00C52C3A"/>
    <w:rsid w:val="00C52CAE"/>
    <w:rsid w:val="00C52F8D"/>
    <w:rsid w:val="00C53091"/>
    <w:rsid w:val="00C530D3"/>
    <w:rsid w:val="00C53361"/>
    <w:rsid w:val="00C535F3"/>
    <w:rsid w:val="00C54581"/>
    <w:rsid w:val="00C5462A"/>
    <w:rsid w:val="00C54922"/>
    <w:rsid w:val="00C54994"/>
    <w:rsid w:val="00C5499D"/>
    <w:rsid w:val="00C549F5"/>
    <w:rsid w:val="00C54E5C"/>
    <w:rsid w:val="00C54EFB"/>
    <w:rsid w:val="00C54F65"/>
    <w:rsid w:val="00C55008"/>
    <w:rsid w:val="00C55055"/>
    <w:rsid w:val="00C55084"/>
    <w:rsid w:val="00C5549F"/>
    <w:rsid w:val="00C554F7"/>
    <w:rsid w:val="00C55591"/>
    <w:rsid w:val="00C555A3"/>
    <w:rsid w:val="00C5598B"/>
    <w:rsid w:val="00C55B09"/>
    <w:rsid w:val="00C569D3"/>
    <w:rsid w:val="00C569F5"/>
    <w:rsid w:val="00C56D7A"/>
    <w:rsid w:val="00C56EA8"/>
    <w:rsid w:val="00C57211"/>
    <w:rsid w:val="00C57568"/>
    <w:rsid w:val="00C5767C"/>
    <w:rsid w:val="00C57A4B"/>
    <w:rsid w:val="00C601CA"/>
    <w:rsid w:val="00C60201"/>
    <w:rsid w:val="00C6029F"/>
    <w:rsid w:val="00C603E3"/>
    <w:rsid w:val="00C605DA"/>
    <w:rsid w:val="00C6065C"/>
    <w:rsid w:val="00C6076D"/>
    <w:rsid w:val="00C60804"/>
    <w:rsid w:val="00C609A5"/>
    <w:rsid w:val="00C60ACB"/>
    <w:rsid w:val="00C60EE9"/>
    <w:rsid w:val="00C60F9E"/>
    <w:rsid w:val="00C6135E"/>
    <w:rsid w:val="00C615C1"/>
    <w:rsid w:val="00C619F7"/>
    <w:rsid w:val="00C61D3D"/>
    <w:rsid w:val="00C623A9"/>
    <w:rsid w:val="00C62549"/>
    <w:rsid w:val="00C626EF"/>
    <w:rsid w:val="00C62744"/>
    <w:rsid w:val="00C6279C"/>
    <w:rsid w:val="00C627AC"/>
    <w:rsid w:val="00C62907"/>
    <w:rsid w:val="00C62D90"/>
    <w:rsid w:val="00C62EA4"/>
    <w:rsid w:val="00C63297"/>
    <w:rsid w:val="00C6361C"/>
    <w:rsid w:val="00C63931"/>
    <w:rsid w:val="00C63EAD"/>
    <w:rsid w:val="00C6436E"/>
    <w:rsid w:val="00C64503"/>
    <w:rsid w:val="00C6450A"/>
    <w:rsid w:val="00C645BA"/>
    <w:rsid w:val="00C6469E"/>
    <w:rsid w:val="00C646B0"/>
    <w:rsid w:val="00C64908"/>
    <w:rsid w:val="00C64A86"/>
    <w:rsid w:val="00C64EB4"/>
    <w:rsid w:val="00C65AA4"/>
    <w:rsid w:val="00C65C0F"/>
    <w:rsid w:val="00C6607B"/>
    <w:rsid w:val="00C660F7"/>
    <w:rsid w:val="00C6665A"/>
    <w:rsid w:val="00C66A55"/>
    <w:rsid w:val="00C66A65"/>
    <w:rsid w:val="00C66EDF"/>
    <w:rsid w:val="00C6701F"/>
    <w:rsid w:val="00C675B7"/>
    <w:rsid w:val="00C67790"/>
    <w:rsid w:val="00C6790A"/>
    <w:rsid w:val="00C67A64"/>
    <w:rsid w:val="00C67BC2"/>
    <w:rsid w:val="00C67E3A"/>
    <w:rsid w:val="00C70025"/>
    <w:rsid w:val="00C705C0"/>
    <w:rsid w:val="00C70623"/>
    <w:rsid w:val="00C70A1A"/>
    <w:rsid w:val="00C70AB4"/>
    <w:rsid w:val="00C70BA1"/>
    <w:rsid w:val="00C70CFB"/>
    <w:rsid w:val="00C70DB6"/>
    <w:rsid w:val="00C7106F"/>
    <w:rsid w:val="00C710BF"/>
    <w:rsid w:val="00C71254"/>
    <w:rsid w:val="00C715F9"/>
    <w:rsid w:val="00C71623"/>
    <w:rsid w:val="00C7180A"/>
    <w:rsid w:val="00C718FC"/>
    <w:rsid w:val="00C71B57"/>
    <w:rsid w:val="00C71DBF"/>
    <w:rsid w:val="00C72130"/>
    <w:rsid w:val="00C7287D"/>
    <w:rsid w:val="00C72B73"/>
    <w:rsid w:val="00C72FCB"/>
    <w:rsid w:val="00C7349B"/>
    <w:rsid w:val="00C73578"/>
    <w:rsid w:val="00C73A26"/>
    <w:rsid w:val="00C73D7C"/>
    <w:rsid w:val="00C73F9E"/>
    <w:rsid w:val="00C74182"/>
    <w:rsid w:val="00C7448E"/>
    <w:rsid w:val="00C74AC8"/>
    <w:rsid w:val="00C74BF3"/>
    <w:rsid w:val="00C74C3B"/>
    <w:rsid w:val="00C7540D"/>
    <w:rsid w:val="00C7595B"/>
    <w:rsid w:val="00C75FA8"/>
    <w:rsid w:val="00C7621E"/>
    <w:rsid w:val="00C7687B"/>
    <w:rsid w:val="00C768D8"/>
    <w:rsid w:val="00C76A1D"/>
    <w:rsid w:val="00C76F8B"/>
    <w:rsid w:val="00C76FD0"/>
    <w:rsid w:val="00C7764A"/>
    <w:rsid w:val="00C776A4"/>
    <w:rsid w:val="00C779AE"/>
    <w:rsid w:val="00C779BB"/>
    <w:rsid w:val="00C77AAD"/>
    <w:rsid w:val="00C77EF2"/>
    <w:rsid w:val="00C80905"/>
    <w:rsid w:val="00C80B8B"/>
    <w:rsid w:val="00C80CFD"/>
    <w:rsid w:val="00C80D4F"/>
    <w:rsid w:val="00C8154B"/>
    <w:rsid w:val="00C8164C"/>
    <w:rsid w:val="00C8167B"/>
    <w:rsid w:val="00C81845"/>
    <w:rsid w:val="00C81953"/>
    <w:rsid w:val="00C81A04"/>
    <w:rsid w:val="00C81B41"/>
    <w:rsid w:val="00C81B85"/>
    <w:rsid w:val="00C81D75"/>
    <w:rsid w:val="00C821AC"/>
    <w:rsid w:val="00C82238"/>
    <w:rsid w:val="00C82377"/>
    <w:rsid w:val="00C8242F"/>
    <w:rsid w:val="00C83431"/>
    <w:rsid w:val="00C83450"/>
    <w:rsid w:val="00C83806"/>
    <w:rsid w:val="00C83E02"/>
    <w:rsid w:val="00C83E94"/>
    <w:rsid w:val="00C842AD"/>
    <w:rsid w:val="00C84487"/>
    <w:rsid w:val="00C84560"/>
    <w:rsid w:val="00C8496E"/>
    <w:rsid w:val="00C84AA3"/>
    <w:rsid w:val="00C84CAA"/>
    <w:rsid w:val="00C84E1A"/>
    <w:rsid w:val="00C84E64"/>
    <w:rsid w:val="00C85EFF"/>
    <w:rsid w:val="00C86021"/>
    <w:rsid w:val="00C861B9"/>
    <w:rsid w:val="00C8633E"/>
    <w:rsid w:val="00C86525"/>
    <w:rsid w:val="00C8698D"/>
    <w:rsid w:val="00C86E9A"/>
    <w:rsid w:val="00C870DF"/>
    <w:rsid w:val="00C877BA"/>
    <w:rsid w:val="00C87D29"/>
    <w:rsid w:val="00C904F7"/>
    <w:rsid w:val="00C9128F"/>
    <w:rsid w:val="00C91320"/>
    <w:rsid w:val="00C91791"/>
    <w:rsid w:val="00C918F1"/>
    <w:rsid w:val="00C91B9C"/>
    <w:rsid w:val="00C920CC"/>
    <w:rsid w:val="00C92109"/>
    <w:rsid w:val="00C92325"/>
    <w:rsid w:val="00C929EC"/>
    <w:rsid w:val="00C92D5C"/>
    <w:rsid w:val="00C92DAF"/>
    <w:rsid w:val="00C92DCA"/>
    <w:rsid w:val="00C92F01"/>
    <w:rsid w:val="00C9311F"/>
    <w:rsid w:val="00C93375"/>
    <w:rsid w:val="00C93921"/>
    <w:rsid w:val="00C93A07"/>
    <w:rsid w:val="00C93F76"/>
    <w:rsid w:val="00C93F8E"/>
    <w:rsid w:val="00C941FB"/>
    <w:rsid w:val="00C9423C"/>
    <w:rsid w:val="00C9481C"/>
    <w:rsid w:val="00C94AFC"/>
    <w:rsid w:val="00C94D4B"/>
    <w:rsid w:val="00C953A5"/>
    <w:rsid w:val="00C95400"/>
    <w:rsid w:val="00C954DA"/>
    <w:rsid w:val="00C95CF2"/>
    <w:rsid w:val="00C96106"/>
    <w:rsid w:val="00C96782"/>
    <w:rsid w:val="00C9683F"/>
    <w:rsid w:val="00C9706C"/>
    <w:rsid w:val="00C97078"/>
    <w:rsid w:val="00C9782D"/>
    <w:rsid w:val="00C97A61"/>
    <w:rsid w:val="00CA09F3"/>
    <w:rsid w:val="00CA0C4A"/>
    <w:rsid w:val="00CA0C90"/>
    <w:rsid w:val="00CA0CD5"/>
    <w:rsid w:val="00CA0D07"/>
    <w:rsid w:val="00CA111B"/>
    <w:rsid w:val="00CA12C4"/>
    <w:rsid w:val="00CA17D1"/>
    <w:rsid w:val="00CA1A59"/>
    <w:rsid w:val="00CA1C8A"/>
    <w:rsid w:val="00CA24E2"/>
    <w:rsid w:val="00CA2694"/>
    <w:rsid w:val="00CA298E"/>
    <w:rsid w:val="00CA2B0E"/>
    <w:rsid w:val="00CA2FFF"/>
    <w:rsid w:val="00CA30A2"/>
    <w:rsid w:val="00CA39BC"/>
    <w:rsid w:val="00CA3DD9"/>
    <w:rsid w:val="00CA3EE9"/>
    <w:rsid w:val="00CA4213"/>
    <w:rsid w:val="00CA428D"/>
    <w:rsid w:val="00CA44EC"/>
    <w:rsid w:val="00CA4D6C"/>
    <w:rsid w:val="00CA4DCA"/>
    <w:rsid w:val="00CA4FD7"/>
    <w:rsid w:val="00CA5C28"/>
    <w:rsid w:val="00CA6099"/>
    <w:rsid w:val="00CA610C"/>
    <w:rsid w:val="00CA62C8"/>
    <w:rsid w:val="00CA6C67"/>
    <w:rsid w:val="00CA6CC7"/>
    <w:rsid w:val="00CA77DA"/>
    <w:rsid w:val="00CA783E"/>
    <w:rsid w:val="00CA7876"/>
    <w:rsid w:val="00CA79F1"/>
    <w:rsid w:val="00CB027C"/>
    <w:rsid w:val="00CB03DF"/>
    <w:rsid w:val="00CB0A60"/>
    <w:rsid w:val="00CB0F27"/>
    <w:rsid w:val="00CB109B"/>
    <w:rsid w:val="00CB113C"/>
    <w:rsid w:val="00CB129E"/>
    <w:rsid w:val="00CB13D5"/>
    <w:rsid w:val="00CB1E57"/>
    <w:rsid w:val="00CB2339"/>
    <w:rsid w:val="00CB23E7"/>
    <w:rsid w:val="00CB2845"/>
    <w:rsid w:val="00CB2ACF"/>
    <w:rsid w:val="00CB2ED9"/>
    <w:rsid w:val="00CB2EDA"/>
    <w:rsid w:val="00CB337F"/>
    <w:rsid w:val="00CB35FE"/>
    <w:rsid w:val="00CB3630"/>
    <w:rsid w:val="00CB3667"/>
    <w:rsid w:val="00CB3674"/>
    <w:rsid w:val="00CB3932"/>
    <w:rsid w:val="00CB3983"/>
    <w:rsid w:val="00CB4000"/>
    <w:rsid w:val="00CB4263"/>
    <w:rsid w:val="00CB42F9"/>
    <w:rsid w:val="00CB4A85"/>
    <w:rsid w:val="00CB4AEC"/>
    <w:rsid w:val="00CB5D1B"/>
    <w:rsid w:val="00CB663C"/>
    <w:rsid w:val="00CB7042"/>
    <w:rsid w:val="00CB7077"/>
    <w:rsid w:val="00CB7415"/>
    <w:rsid w:val="00CB74C1"/>
    <w:rsid w:val="00CB77DB"/>
    <w:rsid w:val="00CB7AA1"/>
    <w:rsid w:val="00CB7ACA"/>
    <w:rsid w:val="00CC02AD"/>
    <w:rsid w:val="00CC040D"/>
    <w:rsid w:val="00CC04B5"/>
    <w:rsid w:val="00CC0807"/>
    <w:rsid w:val="00CC08C4"/>
    <w:rsid w:val="00CC0ABD"/>
    <w:rsid w:val="00CC0B3D"/>
    <w:rsid w:val="00CC0BB5"/>
    <w:rsid w:val="00CC0C30"/>
    <w:rsid w:val="00CC10A7"/>
    <w:rsid w:val="00CC1351"/>
    <w:rsid w:val="00CC1528"/>
    <w:rsid w:val="00CC178E"/>
    <w:rsid w:val="00CC1E9A"/>
    <w:rsid w:val="00CC1EB8"/>
    <w:rsid w:val="00CC1F14"/>
    <w:rsid w:val="00CC218A"/>
    <w:rsid w:val="00CC23AA"/>
    <w:rsid w:val="00CC2409"/>
    <w:rsid w:val="00CC24D9"/>
    <w:rsid w:val="00CC265B"/>
    <w:rsid w:val="00CC268E"/>
    <w:rsid w:val="00CC2DF2"/>
    <w:rsid w:val="00CC3A70"/>
    <w:rsid w:val="00CC3C06"/>
    <w:rsid w:val="00CC3E66"/>
    <w:rsid w:val="00CC3F0E"/>
    <w:rsid w:val="00CC4254"/>
    <w:rsid w:val="00CC4455"/>
    <w:rsid w:val="00CC48DE"/>
    <w:rsid w:val="00CC4C14"/>
    <w:rsid w:val="00CC4D8E"/>
    <w:rsid w:val="00CC4E4D"/>
    <w:rsid w:val="00CC5349"/>
    <w:rsid w:val="00CC535B"/>
    <w:rsid w:val="00CC54DC"/>
    <w:rsid w:val="00CC563E"/>
    <w:rsid w:val="00CC58DB"/>
    <w:rsid w:val="00CC5D2F"/>
    <w:rsid w:val="00CC6875"/>
    <w:rsid w:val="00CC6A2D"/>
    <w:rsid w:val="00CC6BED"/>
    <w:rsid w:val="00CC7810"/>
    <w:rsid w:val="00CC79CA"/>
    <w:rsid w:val="00CC7B6F"/>
    <w:rsid w:val="00CC7D62"/>
    <w:rsid w:val="00CC7D81"/>
    <w:rsid w:val="00CC7F25"/>
    <w:rsid w:val="00CC7FA6"/>
    <w:rsid w:val="00CD00A8"/>
    <w:rsid w:val="00CD0273"/>
    <w:rsid w:val="00CD059F"/>
    <w:rsid w:val="00CD0DD7"/>
    <w:rsid w:val="00CD0FF6"/>
    <w:rsid w:val="00CD101D"/>
    <w:rsid w:val="00CD1328"/>
    <w:rsid w:val="00CD1359"/>
    <w:rsid w:val="00CD15D6"/>
    <w:rsid w:val="00CD1EA0"/>
    <w:rsid w:val="00CD2216"/>
    <w:rsid w:val="00CD2852"/>
    <w:rsid w:val="00CD2D0B"/>
    <w:rsid w:val="00CD3063"/>
    <w:rsid w:val="00CD3725"/>
    <w:rsid w:val="00CD3C08"/>
    <w:rsid w:val="00CD3DB5"/>
    <w:rsid w:val="00CD3ED8"/>
    <w:rsid w:val="00CD429B"/>
    <w:rsid w:val="00CD4E00"/>
    <w:rsid w:val="00CD4FE9"/>
    <w:rsid w:val="00CD50A4"/>
    <w:rsid w:val="00CD5F17"/>
    <w:rsid w:val="00CD62F0"/>
    <w:rsid w:val="00CD63EE"/>
    <w:rsid w:val="00CD7257"/>
    <w:rsid w:val="00CD755A"/>
    <w:rsid w:val="00CD7761"/>
    <w:rsid w:val="00CD7BDF"/>
    <w:rsid w:val="00CD7E68"/>
    <w:rsid w:val="00CE01F4"/>
    <w:rsid w:val="00CE02B7"/>
    <w:rsid w:val="00CE0316"/>
    <w:rsid w:val="00CE0A62"/>
    <w:rsid w:val="00CE0C3D"/>
    <w:rsid w:val="00CE1371"/>
    <w:rsid w:val="00CE1C05"/>
    <w:rsid w:val="00CE1F12"/>
    <w:rsid w:val="00CE2015"/>
    <w:rsid w:val="00CE280E"/>
    <w:rsid w:val="00CE28FC"/>
    <w:rsid w:val="00CE29AD"/>
    <w:rsid w:val="00CE2B61"/>
    <w:rsid w:val="00CE2B7F"/>
    <w:rsid w:val="00CE2BD5"/>
    <w:rsid w:val="00CE2DD6"/>
    <w:rsid w:val="00CE2F94"/>
    <w:rsid w:val="00CE317B"/>
    <w:rsid w:val="00CE338C"/>
    <w:rsid w:val="00CE3461"/>
    <w:rsid w:val="00CE35E0"/>
    <w:rsid w:val="00CE4576"/>
    <w:rsid w:val="00CE487F"/>
    <w:rsid w:val="00CE49A5"/>
    <w:rsid w:val="00CE4ABC"/>
    <w:rsid w:val="00CE4CFE"/>
    <w:rsid w:val="00CE504B"/>
    <w:rsid w:val="00CE54C8"/>
    <w:rsid w:val="00CE58DB"/>
    <w:rsid w:val="00CE60F7"/>
    <w:rsid w:val="00CE66D4"/>
    <w:rsid w:val="00CE69A5"/>
    <w:rsid w:val="00CE6AFE"/>
    <w:rsid w:val="00CE6FE3"/>
    <w:rsid w:val="00CE76AC"/>
    <w:rsid w:val="00CE76EB"/>
    <w:rsid w:val="00CE78E2"/>
    <w:rsid w:val="00CE7A8D"/>
    <w:rsid w:val="00CE7C08"/>
    <w:rsid w:val="00CE7FD3"/>
    <w:rsid w:val="00CF01E2"/>
    <w:rsid w:val="00CF0587"/>
    <w:rsid w:val="00CF0B6D"/>
    <w:rsid w:val="00CF10A3"/>
    <w:rsid w:val="00CF1DA8"/>
    <w:rsid w:val="00CF3197"/>
    <w:rsid w:val="00CF397F"/>
    <w:rsid w:val="00CF3C64"/>
    <w:rsid w:val="00CF3CB1"/>
    <w:rsid w:val="00CF44B2"/>
    <w:rsid w:val="00CF4A4E"/>
    <w:rsid w:val="00CF52CB"/>
    <w:rsid w:val="00CF56FF"/>
    <w:rsid w:val="00CF5C4E"/>
    <w:rsid w:val="00CF5C5C"/>
    <w:rsid w:val="00CF5E4B"/>
    <w:rsid w:val="00CF5F4D"/>
    <w:rsid w:val="00CF65FB"/>
    <w:rsid w:val="00CF6699"/>
    <w:rsid w:val="00CF6A55"/>
    <w:rsid w:val="00CF6AFF"/>
    <w:rsid w:val="00CF6CBF"/>
    <w:rsid w:val="00CF6E7C"/>
    <w:rsid w:val="00CF7661"/>
    <w:rsid w:val="00CF798A"/>
    <w:rsid w:val="00CF7C55"/>
    <w:rsid w:val="00D004D3"/>
    <w:rsid w:val="00D00ECA"/>
    <w:rsid w:val="00D012A1"/>
    <w:rsid w:val="00D01348"/>
    <w:rsid w:val="00D0145C"/>
    <w:rsid w:val="00D0159E"/>
    <w:rsid w:val="00D0165A"/>
    <w:rsid w:val="00D01708"/>
    <w:rsid w:val="00D01B5C"/>
    <w:rsid w:val="00D0221A"/>
    <w:rsid w:val="00D02221"/>
    <w:rsid w:val="00D022FD"/>
    <w:rsid w:val="00D02317"/>
    <w:rsid w:val="00D024CB"/>
    <w:rsid w:val="00D0257A"/>
    <w:rsid w:val="00D03661"/>
    <w:rsid w:val="00D037EB"/>
    <w:rsid w:val="00D039E6"/>
    <w:rsid w:val="00D03BDA"/>
    <w:rsid w:val="00D03C5D"/>
    <w:rsid w:val="00D03F44"/>
    <w:rsid w:val="00D040A7"/>
    <w:rsid w:val="00D04350"/>
    <w:rsid w:val="00D045C8"/>
    <w:rsid w:val="00D045F7"/>
    <w:rsid w:val="00D046B8"/>
    <w:rsid w:val="00D047B2"/>
    <w:rsid w:val="00D04BFE"/>
    <w:rsid w:val="00D04CF4"/>
    <w:rsid w:val="00D050C2"/>
    <w:rsid w:val="00D0515A"/>
    <w:rsid w:val="00D05377"/>
    <w:rsid w:val="00D053F4"/>
    <w:rsid w:val="00D05462"/>
    <w:rsid w:val="00D055C0"/>
    <w:rsid w:val="00D059D0"/>
    <w:rsid w:val="00D05B71"/>
    <w:rsid w:val="00D05D42"/>
    <w:rsid w:val="00D063B7"/>
    <w:rsid w:val="00D06A84"/>
    <w:rsid w:val="00D06E9B"/>
    <w:rsid w:val="00D07077"/>
    <w:rsid w:val="00D073A0"/>
    <w:rsid w:val="00D079E0"/>
    <w:rsid w:val="00D07A54"/>
    <w:rsid w:val="00D07BA7"/>
    <w:rsid w:val="00D07C85"/>
    <w:rsid w:val="00D07CAC"/>
    <w:rsid w:val="00D07D79"/>
    <w:rsid w:val="00D1033D"/>
    <w:rsid w:val="00D1044E"/>
    <w:rsid w:val="00D1045C"/>
    <w:rsid w:val="00D1087E"/>
    <w:rsid w:val="00D10AE1"/>
    <w:rsid w:val="00D10EE5"/>
    <w:rsid w:val="00D114D4"/>
    <w:rsid w:val="00D11EA0"/>
    <w:rsid w:val="00D11F28"/>
    <w:rsid w:val="00D12166"/>
    <w:rsid w:val="00D1260B"/>
    <w:rsid w:val="00D127E6"/>
    <w:rsid w:val="00D12A05"/>
    <w:rsid w:val="00D13138"/>
    <w:rsid w:val="00D13509"/>
    <w:rsid w:val="00D13653"/>
    <w:rsid w:val="00D136C2"/>
    <w:rsid w:val="00D13F7C"/>
    <w:rsid w:val="00D14006"/>
    <w:rsid w:val="00D141CE"/>
    <w:rsid w:val="00D144DC"/>
    <w:rsid w:val="00D14903"/>
    <w:rsid w:val="00D14915"/>
    <w:rsid w:val="00D14EB2"/>
    <w:rsid w:val="00D14F76"/>
    <w:rsid w:val="00D15155"/>
    <w:rsid w:val="00D15179"/>
    <w:rsid w:val="00D15477"/>
    <w:rsid w:val="00D15981"/>
    <w:rsid w:val="00D159E7"/>
    <w:rsid w:val="00D15E96"/>
    <w:rsid w:val="00D16635"/>
    <w:rsid w:val="00D167CA"/>
    <w:rsid w:val="00D16979"/>
    <w:rsid w:val="00D16B89"/>
    <w:rsid w:val="00D16B9A"/>
    <w:rsid w:val="00D16C44"/>
    <w:rsid w:val="00D16F0D"/>
    <w:rsid w:val="00D17395"/>
    <w:rsid w:val="00D177F9"/>
    <w:rsid w:val="00D17E8D"/>
    <w:rsid w:val="00D17F25"/>
    <w:rsid w:val="00D203B0"/>
    <w:rsid w:val="00D20874"/>
    <w:rsid w:val="00D208D1"/>
    <w:rsid w:val="00D20981"/>
    <w:rsid w:val="00D20BB6"/>
    <w:rsid w:val="00D20BDD"/>
    <w:rsid w:val="00D20F32"/>
    <w:rsid w:val="00D21141"/>
    <w:rsid w:val="00D212D6"/>
    <w:rsid w:val="00D214F3"/>
    <w:rsid w:val="00D215CE"/>
    <w:rsid w:val="00D2168C"/>
    <w:rsid w:val="00D2193B"/>
    <w:rsid w:val="00D21B4E"/>
    <w:rsid w:val="00D21B65"/>
    <w:rsid w:val="00D21EB6"/>
    <w:rsid w:val="00D220F0"/>
    <w:rsid w:val="00D221B3"/>
    <w:rsid w:val="00D22384"/>
    <w:rsid w:val="00D22B1C"/>
    <w:rsid w:val="00D22BBF"/>
    <w:rsid w:val="00D22D7B"/>
    <w:rsid w:val="00D22E40"/>
    <w:rsid w:val="00D22EB0"/>
    <w:rsid w:val="00D23285"/>
    <w:rsid w:val="00D234E0"/>
    <w:rsid w:val="00D237D7"/>
    <w:rsid w:val="00D2396A"/>
    <w:rsid w:val="00D23B55"/>
    <w:rsid w:val="00D23CE7"/>
    <w:rsid w:val="00D23D34"/>
    <w:rsid w:val="00D240FD"/>
    <w:rsid w:val="00D24875"/>
    <w:rsid w:val="00D24901"/>
    <w:rsid w:val="00D24E68"/>
    <w:rsid w:val="00D25368"/>
    <w:rsid w:val="00D255E1"/>
    <w:rsid w:val="00D2565B"/>
    <w:rsid w:val="00D2592A"/>
    <w:rsid w:val="00D25A38"/>
    <w:rsid w:val="00D25BF4"/>
    <w:rsid w:val="00D26250"/>
    <w:rsid w:val="00D2648C"/>
    <w:rsid w:val="00D26580"/>
    <w:rsid w:val="00D2661D"/>
    <w:rsid w:val="00D2677E"/>
    <w:rsid w:val="00D27007"/>
    <w:rsid w:val="00D27013"/>
    <w:rsid w:val="00D2710D"/>
    <w:rsid w:val="00D2753E"/>
    <w:rsid w:val="00D27B4C"/>
    <w:rsid w:val="00D27F3C"/>
    <w:rsid w:val="00D27F46"/>
    <w:rsid w:val="00D3009F"/>
    <w:rsid w:val="00D303ED"/>
    <w:rsid w:val="00D304D6"/>
    <w:rsid w:val="00D307AC"/>
    <w:rsid w:val="00D308C4"/>
    <w:rsid w:val="00D31304"/>
    <w:rsid w:val="00D3148A"/>
    <w:rsid w:val="00D3152D"/>
    <w:rsid w:val="00D31717"/>
    <w:rsid w:val="00D31955"/>
    <w:rsid w:val="00D31AC7"/>
    <w:rsid w:val="00D31D86"/>
    <w:rsid w:val="00D325A7"/>
    <w:rsid w:val="00D32644"/>
    <w:rsid w:val="00D32D49"/>
    <w:rsid w:val="00D331CE"/>
    <w:rsid w:val="00D3324C"/>
    <w:rsid w:val="00D33250"/>
    <w:rsid w:val="00D333C6"/>
    <w:rsid w:val="00D334B2"/>
    <w:rsid w:val="00D3382F"/>
    <w:rsid w:val="00D33A21"/>
    <w:rsid w:val="00D33A3B"/>
    <w:rsid w:val="00D33DE9"/>
    <w:rsid w:val="00D34709"/>
    <w:rsid w:val="00D3472D"/>
    <w:rsid w:val="00D34936"/>
    <w:rsid w:val="00D349E5"/>
    <w:rsid w:val="00D357CF"/>
    <w:rsid w:val="00D35CCB"/>
    <w:rsid w:val="00D35EE6"/>
    <w:rsid w:val="00D361BD"/>
    <w:rsid w:val="00D3634C"/>
    <w:rsid w:val="00D36412"/>
    <w:rsid w:val="00D36756"/>
    <w:rsid w:val="00D367EF"/>
    <w:rsid w:val="00D36968"/>
    <w:rsid w:val="00D369BE"/>
    <w:rsid w:val="00D36B31"/>
    <w:rsid w:val="00D36F62"/>
    <w:rsid w:val="00D36F95"/>
    <w:rsid w:val="00D37079"/>
    <w:rsid w:val="00D37311"/>
    <w:rsid w:val="00D37430"/>
    <w:rsid w:val="00D378A7"/>
    <w:rsid w:val="00D37923"/>
    <w:rsid w:val="00D379F4"/>
    <w:rsid w:val="00D40215"/>
    <w:rsid w:val="00D402D4"/>
    <w:rsid w:val="00D403A9"/>
    <w:rsid w:val="00D4056B"/>
    <w:rsid w:val="00D4079B"/>
    <w:rsid w:val="00D40C71"/>
    <w:rsid w:val="00D410EB"/>
    <w:rsid w:val="00D4114E"/>
    <w:rsid w:val="00D411BF"/>
    <w:rsid w:val="00D41638"/>
    <w:rsid w:val="00D417D2"/>
    <w:rsid w:val="00D4188D"/>
    <w:rsid w:val="00D41BE5"/>
    <w:rsid w:val="00D41DFD"/>
    <w:rsid w:val="00D4208D"/>
    <w:rsid w:val="00D421D7"/>
    <w:rsid w:val="00D424A9"/>
    <w:rsid w:val="00D42623"/>
    <w:rsid w:val="00D428CC"/>
    <w:rsid w:val="00D42998"/>
    <w:rsid w:val="00D429B7"/>
    <w:rsid w:val="00D42B4E"/>
    <w:rsid w:val="00D43082"/>
    <w:rsid w:val="00D43422"/>
    <w:rsid w:val="00D437A7"/>
    <w:rsid w:val="00D4399E"/>
    <w:rsid w:val="00D43C24"/>
    <w:rsid w:val="00D43DA0"/>
    <w:rsid w:val="00D445F3"/>
    <w:rsid w:val="00D4470D"/>
    <w:rsid w:val="00D447AA"/>
    <w:rsid w:val="00D44B8E"/>
    <w:rsid w:val="00D44F4E"/>
    <w:rsid w:val="00D452FB"/>
    <w:rsid w:val="00D45948"/>
    <w:rsid w:val="00D45AE7"/>
    <w:rsid w:val="00D45C7B"/>
    <w:rsid w:val="00D45CE0"/>
    <w:rsid w:val="00D460F0"/>
    <w:rsid w:val="00D4624D"/>
    <w:rsid w:val="00D46435"/>
    <w:rsid w:val="00D46865"/>
    <w:rsid w:val="00D4688A"/>
    <w:rsid w:val="00D46C88"/>
    <w:rsid w:val="00D46CDE"/>
    <w:rsid w:val="00D47133"/>
    <w:rsid w:val="00D471F5"/>
    <w:rsid w:val="00D47440"/>
    <w:rsid w:val="00D47D38"/>
    <w:rsid w:val="00D504A8"/>
    <w:rsid w:val="00D508D9"/>
    <w:rsid w:val="00D50B3F"/>
    <w:rsid w:val="00D50C18"/>
    <w:rsid w:val="00D50C8E"/>
    <w:rsid w:val="00D516F9"/>
    <w:rsid w:val="00D5171A"/>
    <w:rsid w:val="00D51785"/>
    <w:rsid w:val="00D5223A"/>
    <w:rsid w:val="00D522AA"/>
    <w:rsid w:val="00D52796"/>
    <w:rsid w:val="00D52B8C"/>
    <w:rsid w:val="00D52C70"/>
    <w:rsid w:val="00D52D98"/>
    <w:rsid w:val="00D52E62"/>
    <w:rsid w:val="00D533EC"/>
    <w:rsid w:val="00D5351C"/>
    <w:rsid w:val="00D536A2"/>
    <w:rsid w:val="00D5408D"/>
    <w:rsid w:val="00D541F4"/>
    <w:rsid w:val="00D5463C"/>
    <w:rsid w:val="00D54790"/>
    <w:rsid w:val="00D54CAB"/>
    <w:rsid w:val="00D54F8D"/>
    <w:rsid w:val="00D55061"/>
    <w:rsid w:val="00D55B31"/>
    <w:rsid w:val="00D5640D"/>
    <w:rsid w:val="00D564A3"/>
    <w:rsid w:val="00D56851"/>
    <w:rsid w:val="00D568F8"/>
    <w:rsid w:val="00D56B31"/>
    <w:rsid w:val="00D56B94"/>
    <w:rsid w:val="00D56EBA"/>
    <w:rsid w:val="00D571CE"/>
    <w:rsid w:val="00D57688"/>
    <w:rsid w:val="00D576A3"/>
    <w:rsid w:val="00D5771B"/>
    <w:rsid w:val="00D577A5"/>
    <w:rsid w:val="00D57A2A"/>
    <w:rsid w:val="00D57A94"/>
    <w:rsid w:val="00D57FA3"/>
    <w:rsid w:val="00D606B3"/>
    <w:rsid w:val="00D60793"/>
    <w:rsid w:val="00D60A3F"/>
    <w:rsid w:val="00D60B8E"/>
    <w:rsid w:val="00D60D9D"/>
    <w:rsid w:val="00D60DD4"/>
    <w:rsid w:val="00D6134D"/>
    <w:rsid w:val="00D613AE"/>
    <w:rsid w:val="00D615DF"/>
    <w:rsid w:val="00D61692"/>
    <w:rsid w:val="00D61698"/>
    <w:rsid w:val="00D618FE"/>
    <w:rsid w:val="00D62107"/>
    <w:rsid w:val="00D63003"/>
    <w:rsid w:val="00D6365B"/>
    <w:rsid w:val="00D6369A"/>
    <w:rsid w:val="00D63AB1"/>
    <w:rsid w:val="00D63CF2"/>
    <w:rsid w:val="00D64049"/>
    <w:rsid w:val="00D642AC"/>
    <w:rsid w:val="00D643C6"/>
    <w:rsid w:val="00D647D1"/>
    <w:rsid w:val="00D64B1A"/>
    <w:rsid w:val="00D64D24"/>
    <w:rsid w:val="00D65297"/>
    <w:rsid w:val="00D652AC"/>
    <w:rsid w:val="00D655D9"/>
    <w:rsid w:val="00D6577F"/>
    <w:rsid w:val="00D6603D"/>
    <w:rsid w:val="00D6650A"/>
    <w:rsid w:val="00D667FA"/>
    <w:rsid w:val="00D66AB4"/>
    <w:rsid w:val="00D66E28"/>
    <w:rsid w:val="00D670EB"/>
    <w:rsid w:val="00D6778E"/>
    <w:rsid w:val="00D67974"/>
    <w:rsid w:val="00D67B71"/>
    <w:rsid w:val="00D67B9A"/>
    <w:rsid w:val="00D67F9C"/>
    <w:rsid w:val="00D70030"/>
    <w:rsid w:val="00D700BA"/>
    <w:rsid w:val="00D70251"/>
    <w:rsid w:val="00D702EF"/>
    <w:rsid w:val="00D708C5"/>
    <w:rsid w:val="00D70C32"/>
    <w:rsid w:val="00D71151"/>
    <w:rsid w:val="00D712C7"/>
    <w:rsid w:val="00D718D5"/>
    <w:rsid w:val="00D71A68"/>
    <w:rsid w:val="00D71F6E"/>
    <w:rsid w:val="00D71FA1"/>
    <w:rsid w:val="00D71FB7"/>
    <w:rsid w:val="00D72205"/>
    <w:rsid w:val="00D722BA"/>
    <w:rsid w:val="00D7238E"/>
    <w:rsid w:val="00D723F7"/>
    <w:rsid w:val="00D72632"/>
    <w:rsid w:val="00D7263D"/>
    <w:rsid w:val="00D72CA4"/>
    <w:rsid w:val="00D72CE1"/>
    <w:rsid w:val="00D73296"/>
    <w:rsid w:val="00D73331"/>
    <w:rsid w:val="00D733F7"/>
    <w:rsid w:val="00D737E5"/>
    <w:rsid w:val="00D738F0"/>
    <w:rsid w:val="00D73B03"/>
    <w:rsid w:val="00D73BD3"/>
    <w:rsid w:val="00D73C2C"/>
    <w:rsid w:val="00D73F94"/>
    <w:rsid w:val="00D7420D"/>
    <w:rsid w:val="00D7438D"/>
    <w:rsid w:val="00D74743"/>
    <w:rsid w:val="00D747C1"/>
    <w:rsid w:val="00D7481F"/>
    <w:rsid w:val="00D750E4"/>
    <w:rsid w:val="00D75267"/>
    <w:rsid w:val="00D7580E"/>
    <w:rsid w:val="00D75818"/>
    <w:rsid w:val="00D75A15"/>
    <w:rsid w:val="00D75C37"/>
    <w:rsid w:val="00D75D5F"/>
    <w:rsid w:val="00D75D84"/>
    <w:rsid w:val="00D765C7"/>
    <w:rsid w:val="00D76601"/>
    <w:rsid w:val="00D76753"/>
    <w:rsid w:val="00D7678C"/>
    <w:rsid w:val="00D77297"/>
    <w:rsid w:val="00D778E9"/>
    <w:rsid w:val="00D80059"/>
    <w:rsid w:val="00D80097"/>
    <w:rsid w:val="00D800CD"/>
    <w:rsid w:val="00D80109"/>
    <w:rsid w:val="00D8044A"/>
    <w:rsid w:val="00D808A0"/>
    <w:rsid w:val="00D8110D"/>
    <w:rsid w:val="00D8193F"/>
    <w:rsid w:val="00D81D9F"/>
    <w:rsid w:val="00D81DDD"/>
    <w:rsid w:val="00D823C2"/>
    <w:rsid w:val="00D82600"/>
    <w:rsid w:val="00D827EE"/>
    <w:rsid w:val="00D82875"/>
    <w:rsid w:val="00D82913"/>
    <w:rsid w:val="00D82935"/>
    <w:rsid w:val="00D82B53"/>
    <w:rsid w:val="00D82CDB"/>
    <w:rsid w:val="00D82DE1"/>
    <w:rsid w:val="00D82F08"/>
    <w:rsid w:val="00D8355B"/>
    <w:rsid w:val="00D8363F"/>
    <w:rsid w:val="00D83C1B"/>
    <w:rsid w:val="00D83E84"/>
    <w:rsid w:val="00D83EEB"/>
    <w:rsid w:val="00D8411C"/>
    <w:rsid w:val="00D84231"/>
    <w:rsid w:val="00D843BD"/>
    <w:rsid w:val="00D844C1"/>
    <w:rsid w:val="00D84594"/>
    <w:rsid w:val="00D84B17"/>
    <w:rsid w:val="00D84C1F"/>
    <w:rsid w:val="00D84C36"/>
    <w:rsid w:val="00D85094"/>
    <w:rsid w:val="00D858DA"/>
    <w:rsid w:val="00D859EB"/>
    <w:rsid w:val="00D85D82"/>
    <w:rsid w:val="00D85F07"/>
    <w:rsid w:val="00D85F3D"/>
    <w:rsid w:val="00D85FC1"/>
    <w:rsid w:val="00D8611A"/>
    <w:rsid w:val="00D86197"/>
    <w:rsid w:val="00D86580"/>
    <w:rsid w:val="00D865B8"/>
    <w:rsid w:val="00D865F1"/>
    <w:rsid w:val="00D86751"/>
    <w:rsid w:val="00D874B8"/>
    <w:rsid w:val="00D874CB"/>
    <w:rsid w:val="00D876DD"/>
    <w:rsid w:val="00D87740"/>
    <w:rsid w:val="00D87E37"/>
    <w:rsid w:val="00D900B7"/>
    <w:rsid w:val="00D9037B"/>
    <w:rsid w:val="00D905B8"/>
    <w:rsid w:val="00D90CD0"/>
    <w:rsid w:val="00D90DDE"/>
    <w:rsid w:val="00D90FE6"/>
    <w:rsid w:val="00D91570"/>
    <w:rsid w:val="00D9165C"/>
    <w:rsid w:val="00D91A12"/>
    <w:rsid w:val="00D91B58"/>
    <w:rsid w:val="00D91DBA"/>
    <w:rsid w:val="00D91FDE"/>
    <w:rsid w:val="00D924B7"/>
    <w:rsid w:val="00D926DE"/>
    <w:rsid w:val="00D928C8"/>
    <w:rsid w:val="00D9297F"/>
    <w:rsid w:val="00D92A80"/>
    <w:rsid w:val="00D92CE8"/>
    <w:rsid w:val="00D93007"/>
    <w:rsid w:val="00D9313E"/>
    <w:rsid w:val="00D93255"/>
    <w:rsid w:val="00D93654"/>
    <w:rsid w:val="00D93715"/>
    <w:rsid w:val="00D9394F"/>
    <w:rsid w:val="00D93ECB"/>
    <w:rsid w:val="00D9442B"/>
    <w:rsid w:val="00D94740"/>
    <w:rsid w:val="00D94A99"/>
    <w:rsid w:val="00D94CC2"/>
    <w:rsid w:val="00D94DE6"/>
    <w:rsid w:val="00D94F22"/>
    <w:rsid w:val="00D94FD0"/>
    <w:rsid w:val="00D9531A"/>
    <w:rsid w:val="00D954F6"/>
    <w:rsid w:val="00D956EF"/>
    <w:rsid w:val="00D95748"/>
    <w:rsid w:val="00D957E2"/>
    <w:rsid w:val="00D958FC"/>
    <w:rsid w:val="00D95A29"/>
    <w:rsid w:val="00D95F7C"/>
    <w:rsid w:val="00D960DA"/>
    <w:rsid w:val="00D9612A"/>
    <w:rsid w:val="00D9612D"/>
    <w:rsid w:val="00D9626C"/>
    <w:rsid w:val="00D962B9"/>
    <w:rsid w:val="00D96680"/>
    <w:rsid w:val="00D97170"/>
    <w:rsid w:val="00D97780"/>
    <w:rsid w:val="00D9790F"/>
    <w:rsid w:val="00D97DB6"/>
    <w:rsid w:val="00DA036B"/>
    <w:rsid w:val="00DA03C9"/>
    <w:rsid w:val="00DA0E38"/>
    <w:rsid w:val="00DA0FF6"/>
    <w:rsid w:val="00DA125E"/>
    <w:rsid w:val="00DA1349"/>
    <w:rsid w:val="00DA18ED"/>
    <w:rsid w:val="00DA1B6B"/>
    <w:rsid w:val="00DA1D6F"/>
    <w:rsid w:val="00DA2195"/>
    <w:rsid w:val="00DA2817"/>
    <w:rsid w:val="00DA285A"/>
    <w:rsid w:val="00DA2AB8"/>
    <w:rsid w:val="00DA2FB2"/>
    <w:rsid w:val="00DA306B"/>
    <w:rsid w:val="00DA3169"/>
    <w:rsid w:val="00DA31CB"/>
    <w:rsid w:val="00DA32F7"/>
    <w:rsid w:val="00DA3521"/>
    <w:rsid w:val="00DA3835"/>
    <w:rsid w:val="00DA3C75"/>
    <w:rsid w:val="00DA40AF"/>
    <w:rsid w:val="00DA4146"/>
    <w:rsid w:val="00DA457B"/>
    <w:rsid w:val="00DA4733"/>
    <w:rsid w:val="00DA4BB5"/>
    <w:rsid w:val="00DA4C96"/>
    <w:rsid w:val="00DA4FA8"/>
    <w:rsid w:val="00DA50B8"/>
    <w:rsid w:val="00DA5111"/>
    <w:rsid w:val="00DA57CA"/>
    <w:rsid w:val="00DA5BA1"/>
    <w:rsid w:val="00DA6130"/>
    <w:rsid w:val="00DA617B"/>
    <w:rsid w:val="00DA6269"/>
    <w:rsid w:val="00DA64DB"/>
    <w:rsid w:val="00DA6902"/>
    <w:rsid w:val="00DA6A3D"/>
    <w:rsid w:val="00DA6B86"/>
    <w:rsid w:val="00DA6CED"/>
    <w:rsid w:val="00DA6F06"/>
    <w:rsid w:val="00DA6F64"/>
    <w:rsid w:val="00DA729E"/>
    <w:rsid w:val="00DA7B06"/>
    <w:rsid w:val="00DB03E3"/>
    <w:rsid w:val="00DB0436"/>
    <w:rsid w:val="00DB068C"/>
    <w:rsid w:val="00DB0870"/>
    <w:rsid w:val="00DB0B46"/>
    <w:rsid w:val="00DB0BE8"/>
    <w:rsid w:val="00DB0BFC"/>
    <w:rsid w:val="00DB0C09"/>
    <w:rsid w:val="00DB0E37"/>
    <w:rsid w:val="00DB1037"/>
    <w:rsid w:val="00DB10FB"/>
    <w:rsid w:val="00DB1471"/>
    <w:rsid w:val="00DB15E9"/>
    <w:rsid w:val="00DB1B34"/>
    <w:rsid w:val="00DB24D4"/>
    <w:rsid w:val="00DB267D"/>
    <w:rsid w:val="00DB2A37"/>
    <w:rsid w:val="00DB2A53"/>
    <w:rsid w:val="00DB3A1A"/>
    <w:rsid w:val="00DB4584"/>
    <w:rsid w:val="00DB45F1"/>
    <w:rsid w:val="00DB473F"/>
    <w:rsid w:val="00DB4A1A"/>
    <w:rsid w:val="00DB4AFE"/>
    <w:rsid w:val="00DB4C9C"/>
    <w:rsid w:val="00DB4EA3"/>
    <w:rsid w:val="00DB5130"/>
    <w:rsid w:val="00DB5154"/>
    <w:rsid w:val="00DB539F"/>
    <w:rsid w:val="00DB53B2"/>
    <w:rsid w:val="00DB541F"/>
    <w:rsid w:val="00DB5463"/>
    <w:rsid w:val="00DB58E9"/>
    <w:rsid w:val="00DB5AE9"/>
    <w:rsid w:val="00DB5B17"/>
    <w:rsid w:val="00DB5EB5"/>
    <w:rsid w:val="00DB6376"/>
    <w:rsid w:val="00DB65EE"/>
    <w:rsid w:val="00DB6721"/>
    <w:rsid w:val="00DB6C3A"/>
    <w:rsid w:val="00DB6C7D"/>
    <w:rsid w:val="00DB6EA2"/>
    <w:rsid w:val="00DB71C0"/>
    <w:rsid w:val="00DB737B"/>
    <w:rsid w:val="00DB74EE"/>
    <w:rsid w:val="00DB7505"/>
    <w:rsid w:val="00DB765B"/>
    <w:rsid w:val="00DB7C6A"/>
    <w:rsid w:val="00DC03E0"/>
    <w:rsid w:val="00DC0B15"/>
    <w:rsid w:val="00DC0D9F"/>
    <w:rsid w:val="00DC0E69"/>
    <w:rsid w:val="00DC10DB"/>
    <w:rsid w:val="00DC1666"/>
    <w:rsid w:val="00DC16F3"/>
    <w:rsid w:val="00DC1C4A"/>
    <w:rsid w:val="00DC2445"/>
    <w:rsid w:val="00DC251B"/>
    <w:rsid w:val="00DC2939"/>
    <w:rsid w:val="00DC2AD6"/>
    <w:rsid w:val="00DC2E7A"/>
    <w:rsid w:val="00DC2F04"/>
    <w:rsid w:val="00DC2FDC"/>
    <w:rsid w:val="00DC3601"/>
    <w:rsid w:val="00DC36CC"/>
    <w:rsid w:val="00DC39C3"/>
    <w:rsid w:val="00DC3BEC"/>
    <w:rsid w:val="00DC40C6"/>
    <w:rsid w:val="00DC40F9"/>
    <w:rsid w:val="00DC4EE9"/>
    <w:rsid w:val="00DC5025"/>
    <w:rsid w:val="00DC5194"/>
    <w:rsid w:val="00DC54C5"/>
    <w:rsid w:val="00DC5993"/>
    <w:rsid w:val="00DC59E9"/>
    <w:rsid w:val="00DC5B0D"/>
    <w:rsid w:val="00DC5CE9"/>
    <w:rsid w:val="00DC5D18"/>
    <w:rsid w:val="00DC5DDE"/>
    <w:rsid w:val="00DC6103"/>
    <w:rsid w:val="00DC62BE"/>
    <w:rsid w:val="00DC6436"/>
    <w:rsid w:val="00DC6834"/>
    <w:rsid w:val="00DC68F0"/>
    <w:rsid w:val="00DC6A2C"/>
    <w:rsid w:val="00DC6A51"/>
    <w:rsid w:val="00DC7224"/>
    <w:rsid w:val="00DC74AA"/>
    <w:rsid w:val="00DC7B25"/>
    <w:rsid w:val="00DC7E54"/>
    <w:rsid w:val="00DD05E3"/>
    <w:rsid w:val="00DD067F"/>
    <w:rsid w:val="00DD0766"/>
    <w:rsid w:val="00DD0A60"/>
    <w:rsid w:val="00DD0C0E"/>
    <w:rsid w:val="00DD0F68"/>
    <w:rsid w:val="00DD0FA1"/>
    <w:rsid w:val="00DD0FB7"/>
    <w:rsid w:val="00DD1535"/>
    <w:rsid w:val="00DD157F"/>
    <w:rsid w:val="00DD16A6"/>
    <w:rsid w:val="00DD16FF"/>
    <w:rsid w:val="00DD1A82"/>
    <w:rsid w:val="00DD1BAB"/>
    <w:rsid w:val="00DD1C09"/>
    <w:rsid w:val="00DD1E0A"/>
    <w:rsid w:val="00DD25AF"/>
    <w:rsid w:val="00DD28CA"/>
    <w:rsid w:val="00DD29A4"/>
    <w:rsid w:val="00DD2F6C"/>
    <w:rsid w:val="00DD3177"/>
    <w:rsid w:val="00DD3CAA"/>
    <w:rsid w:val="00DD3CD1"/>
    <w:rsid w:val="00DD411A"/>
    <w:rsid w:val="00DD454D"/>
    <w:rsid w:val="00DD4557"/>
    <w:rsid w:val="00DD4845"/>
    <w:rsid w:val="00DD489B"/>
    <w:rsid w:val="00DD543A"/>
    <w:rsid w:val="00DD56BB"/>
    <w:rsid w:val="00DD56CA"/>
    <w:rsid w:val="00DD583D"/>
    <w:rsid w:val="00DD596E"/>
    <w:rsid w:val="00DD5A45"/>
    <w:rsid w:val="00DD5EA9"/>
    <w:rsid w:val="00DD62FE"/>
    <w:rsid w:val="00DD671D"/>
    <w:rsid w:val="00DD79A4"/>
    <w:rsid w:val="00DD79E5"/>
    <w:rsid w:val="00DD7EFE"/>
    <w:rsid w:val="00DE0A18"/>
    <w:rsid w:val="00DE0BD0"/>
    <w:rsid w:val="00DE0EE2"/>
    <w:rsid w:val="00DE122A"/>
    <w:rsid w:val="00DE18B2"/>
    <w:rsid w:val="00DE19ED"/>
    <w:rsid w:val="00DE1F59"/>
    <w:rsid w:val="00DE1FF1"/>
    <w:rsid w:val="00DE2405"/>
    <w:rsid w:val="00DE297A"/>
    <w:rsid w:val="00DE2DC8"/>
    <w:rsid w:val="00DE2ECB"/>
    <w:rsid w:val="00DE3071"/>
    <w:rsid w:val="00DE3094"/>
    <w:rsid w:val="00DE3498"/>
    <w:rsid w:val="00DE3621"/>
    <w:rsid w:val="00DE3B19"/>
    <w:rsid w:val="00DE3D71"/>
    <w:rsid w:val="00DE3FEB"/>
    <w:rsid w:val="00DE43A9"/>
    <w:rsid w:val="00DE455D"/>
    <w:rsid w:val="00DE4A10"/>
    <w:rsid w:val="00DE4B22"/>
    <w:rsid w:val="00DE4B44"/>
    <w:rsid w:val="00DE4E26"/>
    <w:rsid w:val="00DE54A2"/>
    <w:rsid w:val="00DE5BF1"/>
    <w:rsid w:val="00DE5E65"/>
    <w:rsid w:val="00DE5ED6"/>
    <w:rsid w:val="00DE6550"/>
    <w:rsid w:val="00DE6845"/>
    <w:rsid w:val="00DE6DCC"/>
    <w:rsid w:val="00DE711A"/>
    <w:rsid w:val="00DE73DE"/>
    <w:rsid w:val="00DE7400"/>
    <w:rsid w:val="00DE7528"/>
    <w:rsid w:val="00DE7D7C"/>
    <w:rsid w:val="00DF00EC"/>
    <w:rsid w:val="00DF0215"/>
    <w:rsid w:val="00DF041C"/>
    <w:rsid w:val="00DF0481"/>
    <w:rsid w:val="00DF05D7"/>
    <w:rsid w:val="00DF08CE"/>
    <w:rsid w:val="00DF09CE"/>
    <w:rsid w:val="00DF0B3D"/>
    <w:rsid w:val="00DF0FDA"/>
    <w:rsid w:val="00DF101D"/>
    <w:rsid w:val="00DF125C"/>
    <w:rsid w:val="00DF12FE"/>
    <w:rsid w:val="00DF13D0"/>
    <w:rsid w:val="00DF15E7"/>
    <w:rsid w:val="00DF1648"/>
    <w:rsid w:val="00DF2541"/>
    <w:rsid w:val="00DF26A5"/>
    <w:rsid w:val="00DF27A7"/>
    <w:rsid w:val="00DF2A73"/>
    <w:rsid w:val="00DF2B0B"/>
    <w:rsid w:val="00DF2B71"/>
    <w:rsid w:val="00DF2CEF"/>
    <w:rsid w:val="00DF3186"/>
    <w:rsid w:val="00DF3373"/>
    <w:rsid w:val="00DF33C2"/>
    <w:rsid w:val="00DF36D6"/>
    <w:rsid w:val="00DF36E6"/>
    <w:rsid w:val="00DF3808"/>
    <w:rsid w:val="00DF3A3D"/>
    <w:rsid w:val="00DF3BA5"/>
    <w:rsid w:val="00DF3C77"/>
    <w:rsid w:val="00DF3D76"/>
    <w:rsid w:val="00DF429A"/>
    <w:rsid w:val="00DF49B0"/>
    <w:rsid w:val="00DF4BAD"/>
    <w:rsid w:val="00DF4BDF"/>
    <w:rsid w:val="00DF4DA0"/>
    <w:rsid w:val="00DF5156"/>
    <w:rsid w:val="00DF5347"/>
    <w:rsid w:val="00DF5ACB"/>
    <w:rsid w:val="00DF5CA3"/>
    <w:rsid w:val="00DF5D54"/>
    <w:rsid w:val="00DF5DFD"/>
    <w:rsid w:val="00DF5E74"/>
    <w:rsid w:val="00DF6120"/>
    <w:rsid w:val="00DF61EF"/>
    <w:rsid w:val="00DF6842"/>
    <w:rsid w:val="00DF699C"/>
    <w:rsid w:val="00DF6AB3"/>
    <w:rsid w:val="00DF6CEB"/>
    <w:rsid w:val="00DF712A"/>
    <w:rsid w:val="00DF73E9"/>
    <w:rsid w:val="00DF7529"/>
    <w:rsid w:val="00DF76BF"/>
    <w:rsid w:val="00DF7A33"/>
    <w:rsid w:val="00DF7D82"/>
    <w:rsid w:val="00E00292"/>
    <w:rsid w:val="00E0089A"/>
    <w:rsid w:val="00E014A6"/>
    <w:rsid w:val="00E018DA"/>
    <w:rsid w:val="00E01BFF"/>
    <w:rsid w:val="00E01D43"/>
    <w:rsid w:val="00E022AE"/>
    <w:rsid w:val="00E02513"/>
    <w:rsid w:val="00E0275A"/>
    <w:rsid w:val="00E02D68"/>
    <w:rsid w:val="00E02E91"/>
    <w:rsid w:val="00E02FF0"/>
    <w:rsid w:val="00E030DD"/>
    <w:rsid w:val="00E0325E"/>
    <w:rsid w:val="00E03896"/>
    <w:rsid w:val="00E03923"/>
    <w:rsid w:val="00E039D9"/>
    <w:rsid w:val="00E03A9A"/>
    <w:rsid w:val="00E03B3D"/>
    <w:rsid w:val="00E03EB0"/>
    <w:rsid w:val="00E04357"/>
    <w:rsid w:val="00E043A4"/>
    <w:rsid w:val="00E0449E"/>
    <w:rsid w:val="00E0467F"/>
    <w:rsid w:val="00E04A77"/>
    <w:rsid w:val="00E04B1C"/>
    <w:rsid w:val="00E04F3A"/>
    <w:rsid w:val="00E04F63"/>
    <w:rsid w:val="00E057CC"/>
    <w:rsid w:val="00E0586A"/>
    <w:rsid w:val="00E05A80"/>
    <w:rsid w:val="00E05DB1"/>
    <w:rsid w:val="00E066A5"/>
    <w:rsid w:val="00E06873"/>
    <w:rsid w:val="00E06893"/>
    <w:rsid w:val="00E06B36"/>
    <w:rsid w:val="00E06E3B"/>
    <w:rsid w:val="00E06F32"/>
    <w:rsid w:val="00E07872"/>
    <w:rsid w:val="00E07938"/>
    <w:rsid w:val="00E07FF3"/>
    <w:rsid w:val="00E100CF"/>
    <w:rsid w:val="00E10507"/>
    <w:rsid w:val="00E1058D"/>
    <w:rsid w:val="00E10602"/>
    <w:rsid w:val="00E10623"/>
    <w:rsid w:val="00E10838"/>
    <w:rsid w:val="00E10A28"/>
    <w:rsid w:val="00E115B2"/>
    <w:rsid w:val="00E115D3"/>
    <w:rsid w:val="00E11AC0"/>
    <w:rsid w:val="00E12050"/>
    <w:rsid w:val="00E120E9"/>
    <w:rsid w:val="00E1276A"/>
    <w:rsid w:val="00E1286F"/>
    <w:rsid w:val="00E132DB"/>
    <w:rsid w:val="00E13360"/>
    <w:rsid w:val="00E1352E"/>
    <w:rsid w:val="00E13698"/>
    <w:rsid w:val="00E138CA"/>
    <w:rsid w:val="00E138E0"/>
    <w:rsid w:val="00E13ADC"/>
    <w:rsid w:val="00E13AE1"/>
    <w:rsid w:val="00E13DBE"/>
    <w:rsid w:val="00E1448A"/>
    <w:rsid w:val="00E1456D"/>
    <w:rsid w:val="00E1457B"/>
    <w:rsid w:val="00E14704"/>
    <w:rsid w:val="00E14842"/>
    <w:rsid w:val="00E15040"/>
    <w:rsid w:val="00E15066"/>
    <w:rsid w:val="00E1509A"/>
    <w:rsid w:val="00E1511D"/>
    <w:rsid w:val="00E15314"/>
    <w:rsid w:val="00E1585C"/>
    <w:rsid w:val="00E159A4"/>
    <w:rsid w:val="00E15A99"/>
    <w:rsid w:val="00E15D50"/>
    <w:rsid w:val="00E15E8B"/>
    <w:rsid w:val="00E16174"/>
    <w:rsid w:val="00E169D6"/>
    <w:rsid w:val="00E16A66"/>
    <w:rsid w:val="00E16AF6"/>
    <w:rsid w:val="00E16FB3"/>
    <w:rsid w:val="00E1700D"/>
    <w:rsid w:val="00E17236"/>
    <w:rsid w:val="00E17424"/>
    <w:rsid w:val="00E17501"/>
    <w:rsid w:val="00E1753F"/>
    <w:rsid w:val="00E17D0B"/>
    <w:rsid w:val="00E17F72"/>
    <w:rsid w:val="00E17FDA"/>
    <w:rsid w:val="00E2015A"/>
    <w:rsid w:val="00E20213"/>
    <w:rsid w:val="00E206D7"/>
    <w:rsid w:val="00E2070E"/>
    <w:rsid w:val="00E20EA4"/>
    <w:rsid w:val="00E2101F"/>
    <w:rsid w:val="00E21261"/>
    <w:rsid w:val="00E21283"/>
    <w:rsid w:val="00E21421"/>
    <w:rsid w:val="00E21AD3"/>
    <w:rsid w:val="00E220CF"/>
    <w:rsid w:val="00E2271B"/>
    <w:rsid w:val="00E22A53"/>
    <w:rsid w:val="00E22ADB"/>
    <w:rsid w:val="00E22C41"/>
    <w:rsid w:val="00E23059"/>
    <w:rsid w:val="00E233E1"/>
    <w:rsid w:val="00E23B85"/>
    <w:rsid w:val="00E24400"/>
    <w:rsid w:val="00E244D0"/>
    <w:rsid w:val="00E24C73"/>
    <w:rsid w:val="00E24D9E"/>
    <w:rsid w:val="00E24DC8"/>
    <w:rsid w:val="00E24EA3"/>
    <w:rsid w:val="00E25280"/>
    <w:rsid w:val="00E25445"/>
    <w:rsid w:val="00E25580"/>
    <w:rsid w:val="00E256DA"/>
    <w:rsid w:val="00E25CE4"/>
    <w:rsid w:val="00E25DE1"/>
    <w:rsid w:val="00E26029"/>
    <w:rsid w:val="00E2661A"/>
    <w:rsid w:val="00E26700"/>
    <w:rsid w:val="00E26B60"/>
    <w:rsid w:val="00E26DB0"/>
    <w:rsid w:val="00E26FF8"/>
    <w:rsid w:val="00E2714C"/>
    <w:rsid w:val="00E27344"/>
    <w:rsid w:val="00E27507"/>
    <w:rsid w:val="00E2761A"/>
    <w:rsid w:val="00E27636"/>
    <w:rsid w:val="00E27C64"/>
    <w:rsid w:val="00E27C84"/>
    <w:rsid w:val="00E27CB1"/>
    <w:rsid w:val="00E27E11"/>
    <w:rsid w:val="00E27E83"/>
    <w:rsid w:val="00E30698"/>
    <w:rsid w:val="00E3076C"/>
    <w:rsid w:val="00E30916"/>
    <w:rsid w:val="00E31051"/>
    <w:rsid w:val="00E31287"/>
    <w:rsid w:val="00E312AA"/>
    <w:rsid w:val="00E312E0"/>
    <w:rsid w:val="00E316E1"/>
    <w:rsid w:val="00E31ADF"/>
    <w:rsid w:val="00E320B2"/>
    <w:rsid w:val="00E3247C"/>
    <w:rsid w:val="00E3278E"/>
    <w:rsid w:val="00E32D11"/>
    <w:rsid w:val="00E32ED3"/>
    <w:rsid w:val="00E33258"/>
    <w:rsid w:val="00E332EB"/>
    <w:rsid w:val="00E3335F"/>
    <w:rsid w:val="00E333BE"/>
    <w:rsid w:val="00E33490"/>
    <w:rsid w:val="00E3360D"/>
    <w:rsid w:val="00E33A5A"/>
    <w:rsid w:val="00E33B16"/>
    <w:rsid w:val="00E33C2B"/>
    <w:rsid w:val="00E33C6D"/>
    <w:rsid w:val="00E33E7C"/>
    <w:rsid w:val="00E33F8A"/>
    <w:rsid w:val="00E34101"/>
    <w:rsid w:val="00E343FE"/>
    <w:rsid w:val="00E349EA"/>
    <w:rsid w:val="00E34A48"/>
    <w:rsid w:val="00E34DD4"/>
    <w:rsid w:val="00E35073"/>
    <w:rsid w:val="00E3515E"/>
    <w:rsid w:val="00E35232"/>
    <w:rsid w:val="00E35525"/>
    <w:rsid w:val="00E3583E"/>
    <w:rsid w:val="00E358E2"/>
    <w:rsid w:val="00E35B3E"/>
    <w:rsid w:val="00E35FAB"/>
    <w:rsid w:val="00E36245"/>
    <w:rsid w:val="00E3625F"/>
    <w:rsid w:val="00E36325"/>
    <w:rsid w:val="00E366E7"/>
    <w:rsid w:val="00E3677B"/>
    <w:rsid w:val="00E369A9"/>
    <w:rsid w:val="00E369F5"/>
    <w:rsid w:val="00E36A66"/>
    <w:rsid w:val="00E36CFE"/>
    <w:rsid w:val="00E36D1D"/>
    <w:rsid w:val="00E37088"/>
    <w:rsid w:val="00E3725E"/>
    <w:rsid w:val="00E3734E"/>
    <w:rsid w:val="00E3767E"/>
    <w:rsid w:val="00E37A5C"/>
    <w:rsid w:val="00E37EE0"/>
    <w:rsid w:val="00E4005A"/>
    <w:rsid w:val="00E400BC"/>
    <w:rsid w:val="00E40151"/>
    <w:rsid w:val="00E40813"/>
    <w:rsid w:val="00E40EF7"/>
    <w:rsid w:val="00E41275"/>
    <w:rsid w:val="00E4142B"/>
    <w:rsid w:val="00E418D4"/>
    <w:rsid w:val="00E41919"/>
    <w:rsid w:val="00E41D11"/>
    <w:rsid w:val="00E42135"/>
    <w:rsid w:val="00E42359"/>
    <w:rsid w:val="00E4255A"/>
    <w:rsid w:val="00E4269B"/>
    <w:rsid w:val="00E426C8"/>
    <w:rsid w:val="00E428EB"/>
    <w:rsid w:val="00E42C25"/>
    <w:rsid w:val="00E42EC2"/>
    <w:rsid w:val="00E42F5B"/>
    <w:rsid w:val="00E43268"/>
    <w:rsid w:val="00E4384E"/>
    <w:rsid w:val="00E43A75"/>
    <w:rsid w:val="00E43AB7"/>
    <w:rsid w:val="00E43ACB"/>
    <w:rsid w:val="00E43D69"/>
    <w:rsid w:val="00E442D2"/>
    <w:rsid w:val="00E44552"/>
    <w:rsid w:val="00E44A74"/>
    <w:rsid w:val="00E44FF4"/>
    <w:rsid w:val="00E45213"/>
    <w:rsid w:val="00E45289"/>
    <w:rsid w:val="00E45337"/>
    <w:rsid w:val="00E45531"/>
    <w:rsid w:val="00E45591"/>
    <w:rsid w:val="00E45795"/>
    <w:rsid w:val="00E458F6"/>
    <w:rsid w:val="00E45A32"/>
    <w:rsid w:val="00E45BAA"/>
    <w:rsid w:val="00E45C0B"/>
    <w:rsid w:val="00E45D3C"/>
    <w:rsid w:val="00E46007"/>
    <w:rsid w:val="00E46186"/>
    <w:rsid w:val="00E4698A"/>
    <w:rsid w:val="00E46D81"/>
    <w:rsid w:val="00E47228"/>
    <w:rsid w:val="00E47640"/>
    <w:rsid w:val="00E477E7"/>
    <w:rsid w:val="00E47901"/>
    <w:rsid w:val="00E47EFF"/>
    <w:rsid w:val="00E50090"/>
    <w:rsid w:val="00E5014D"/>
    <w:rsid w:val="00E502C0"/>
    <w:rsid w:val="00E503C1"/>
    <w:rsid w:val="00E5099E"/>
    <w:rsid w:val="00E513FE"/>
    <w:rsid w:val="00E518EF"/>
    <w:rsid w:val="00E51B4D"/>
    <w:rsid w:val="00E51FEC"/>
    <w:rsid w:val="00E52066"/>
    <w:rsid w:val="00E521E1"/>
    <w:rsid w:val="00E52559"/>
    <w:rsid w:val="00E525B0"/>
    <w:rsid w:val="00E526B6"/>
    <w:rsid w:val="00E528D1"/>
    <w:rsid w:val="00E52CB2"/>
    <w:rsid w:val="00E52E65"/>
    <w:rsid w:val="00E52F7F"/>
    <w:rsid w:val="00E53153"/>
    <w:rsid w:val="00E5332F"/>
    <w:rsid w:val="00E5367F"/>
    <w:rsid w:val="00E53D3E"/>
    <w:rsid w:val="00E53D42"/>
    <w:rsid w:val="00E53D4B"/>
    <w:rsid w:val="00E53D56"/>
    <w:rsid w:val="00E53E90"/>
    <w:rsid w:val="00E540CF"/>
    <w:rsid w:val="00E5410D"/>
    <w:rsid w:val="00E5422B"/>
    <w:rsid w:val="00E54718"/>
    <w:rsid w:val="00E547F0"/>
    <w:rsid w:val="00E549EA"/>
    <w:rsid w:val="00E5514C"/>
    <w:rsid w:val="00E55826"/>
    <w:rsid w:val="00E55C58"/>
    <w:rsid w:val="00E55D94"/>
    <w:rsid w:val="00E55DED"/>
    <w:rsid w:val="00E56372"/>
    <w:rsid w:val="00E56A44"/>
    <w:rsid w:val="00E56B88"/>
    <w:rsid w:val="00E56DDD"/>
    <w:rsid w:val="00E573BA"/>
    <w:rsid w:val="00E575DF"/>
    <w:rsid w:val="00E5769B"/>
    <w:rsid w:val="00E57BB2"/>
    <w:rsid w:val="00E60240"/>
    <w:rsid w:val="00E60823"/>
    <w:rsid w:val="00E609F9"/>
    <w:rsid w:val="00E60C49"/>
    <w:rsid w:val="00E60C5C"/>
    <w:rsid w:val="00E60D2D"/>
    <w:rsid w:val="00E60D4A"/>
    <w:rsid w:val="00E61016"/>
    <w:rsid w:val="00E61AC1"/>
    <w:rsid w:val="00E62024"/>
    <w:rsid w:val="00E62710"/>
    <w:rsid w:val="00E629AD"/>
    <w:rsid w:val="00E629EC"/>
    <w:rsid w:val="00E62C20"/>
    <w:rsid w:val="00E62C7A"/>
    <w:rsid w:val="00E63023"/>
    <w:rsid w:val="00E6321E"/>
    <w:rsid w:val="00E6333F"/>
    <w:rsid w:val="00E63C37"/>
    <w:rsid w:val="00E63CF7"/>
    <w:rsid w:val="00E63E66"/>
    <w:rsid w:val="00E63F1E"/>
    <w:rsid w:val="00E6441C"/>
    <w:rsid w:val="00E64936"/>
    <w:rsid w:val="00E649DC"/>
    <w:rsid w:val="00E649F0"/>
    <w:rsid w:val="00E64DE8"/>
    <w:rsid w:val="00E65110"/>
    <w:rsid w:val="00E653B7"/>
    <w:rsid w:val="00E65628"/>
    <w:rsid w:val="00E65852"/>
    <w:rsid w:val="00E65C31"/>
    <w:rsid w:val="00E65E5E"/>
    <w:rsid w:val="00E66279"/>
    <w:rsid w:val="00E666A4"/>
    <w:rsid w:val="00E66B39"/>
    <w:rsid w:val="00E66CAE"/>
    <w:rsid w:val="00E66D6C"/>
    <w:rsid w:val="00E67039"/>
    <w:rsid w:val="00E673AC"/>
    <w:rsid w:val="00E67709"/>
    <w:rsid w:val="00E67C09"/>
    <w:rsid w:val="00E67C22"/>
    <w:rsid w:val="00E67CD1"/>
    <w:rsid w:val="00E67EE1"/>
    <w:rsid w:val="00E70089"/>
    <w:rsid w:val="00E7013B"/>
    <w:rsid w:val="00E701DA"/>
    <w:rsid w:val="00E7030E"/>
    <w:rsid w:val="00E707F5"/>
    <w:rsid w:val="00E70892"/>
    <w:rsid w:val="00E70A1A"/>
    <w:rsid w:val="00E70E53"/>
    <w:rsid w:val="00E70FB7"/>
    <w:rsid w:val="00E70FCD"/>
    <w:rsid w:val="00E71854"/>
    <w:rsid w:val="00E71AEB"/>
    <w:rsid w:val="00E71DF4"/>
    <w:rsid w:val="00E71F15"/>
    <w:rsid w:val="00E720C9"/>
    <w:rsid w:val="00E722A0"/>
    <w:rsid w:val="00E7237D"/>
    <w:rsid w:val="00E723B6"/>
    <w:rsid w:val="00E7247F"/>
    <w:rsid w:val="00E7252B"/>
    <w:rsid w:val="00E728C7"/>
    <w:rsid w:val="00E728D8"/>
    <w:rsid w:val="00E72DF3"/>
    <w:rsid w:val="00E72E1B"/>
    <w:rsid w:val="00E72F52"/>
    <w:rsid w:val="00E73081"/>
    <w:rsid w:val="00E730EB"/>
    <w:rsid w:val="00E73189"/>
    <w:rsid w:val="00E7389E"/>
    <w:rsid w:val="00E73BE7"/>
    <w:rsid w:val="00E73C31"/>
    <w:rsid w:val="00E73C3E"/>
    <w:rsid w:val="00E73D62"/>
    <w:rsid w:val="00E7436A"/>
    <w:rsid w:val="00E7448C"/>
    <w:rsid w:val="00E74575"/>
    <w:rsid w:val="00E7498B"/>
    <w:rsid w:val="00E751CD"/>
    <w:rsid w:val="00E755C1"/>
    <w:rsid w:val="00E755C2"/>
    <w:rsid w:val="00E75902"/>
    <w:rsid w:val="00E75BC1"/>
    <w:rsid w:val="00E75E50"/>
    <w:rsid w:val="00E76074"/>
    <w:rsid w:val="00E761E9"/>
    <w:rsid w:val="00E763D7"/>
    <w:rsid w:val="00E765D7"/>
    <w:rsid w:val="00E76A21"/>
    <w:rsid w:val="00E76A27"/>
    <w:rsid w:val="00E76A36"/>
    <w:rsid w:val="00E76B70"/>
    <w:rsid w:val="00E76E97"/>
    <w:rsid w:val="00E771E0"/>
    <w:rsid w:val="00E772ED"/>
    <w:rsid w:val="00E77684"/>
    <w:rsid w:val="00E77A6F"/>
    <w:rsid w:val="00E77FDA"/>
    <w:rsid w:val="00E80321"/>
    <w:rsid w:val="00E804E1"/>
    <w:rsid w:val="00E80844"/>
    <w:rsid w:val="00E80922"/>
    <w:rsid w:val="00E810F7"/>
    <w:rsid w:val="00E8123A"/>
    <w:rsid w:val="00E813A4"/>
    <w:rsid w:val="00E81611"/>
    <w:rsid w:val="00E81697"/>
    <w:rsid w:val="00E819E0"/>
    <w:rsid w:val="00E81A06"/>
    <w:rsid w:val="00E81B03"/>
    <w:rsid w:val="00E81B04"/>
    <w:rsid w:val="00E81F0B"/>
    <w:rsid w:val="00E81F1C"/>
    <w:rsid w:val="00E8219D"/>
    <w:rsid w:val="00E82923"/>
    <w:rsid w:val="00E8292C"/>
    <w:rsid w:val="00E83136"/>
    <w:rsid w:val="00E83650"/>
    <w:rsid w:val="00E83918"/>
    <w:rsid w:val="00E83E51"/>
    <w:rsid w:val="00E83F1E"/>
    <w:rsid w:val="00E83F2B"/>
    <w:rsid w:val="00E84084"/>
    <w:rsid w:val="00E84095"/>
    <w:rsid w:val="00E840EF"/>
    <w:rsid w:val="00E84A2C"/>
    <w:rsid w:val="00E84B32"/>
    <w:rsid w:val="00E851AB"/>
    <w:rsid w:val="00E854D8"/>
    <w:rsid w:val="00E85546"/>
    <w:rsid w:val="00E85E36"/>
    <w:rsid w:val="00E863E7"/>
    <w:rsid w:val="00E864B0"/>
    <w:rsid w:val="00E86741"/>
    <w:rsid w:val="00E869FE"/>
    <w:rsid w:val="00E872AB"/>
    <w:rsid w:val="00E873DD"/>
    <w:rsid w:val="00E87412"/>
    <w:rsid w:val="00E8761B"/>
    <w:rsid w:val="00E87666"/>
    <w:rsid w:val="00E879E1"/>
    <w:rsid w:val="00E87C90"/>
    <w:rsid w:val="00E87E35"/>
    <w:rsid w:val="00E894EC"/>
    <w:rsid w:val="00E903D7"/>
    <w:rsid w:val="00E90783"/>
    <w:rsid w:val="00E9097F"/>
    <w:rsid w:val="00E909E1"/>
    <w:rsid w:val="00E90A0F"/>
    <w:rsid w:val="00E90D2B"/>
    <w:rsid w:val="00E9114D"/>
    <w:rsid w:val="00E911AF"/>
    <w:rsid w:val="00E91403"/>
    <w:rsid w:val="00E91573"/>
    <w:rsid w:val="00E9163A"/>
    <w:rsid w:val="00E91779"/>
    <w:rsid w:val="00E91A69"/>
    <w:rsid w:val="00E920DF"/>
    <w:rsid w:val="00E9243B"/>
    <w:rsid w:val="00E927E9"/>
    <w:rsid w:val="00E933E9"/>
    <w:rsid w:val="00E937DC"/>
    <w:rsid w:val="00E938E7"/>
    <w:rsid w:val="00E93FB8"/>
    <w:rsid w:val="00E944C8"/>
    <w:rsid w:val="00E94941"/>
    <w:rsid w:val="00E950B4"/>
    <w:rsid w:val="00E951E7"/>
    <w:rsid w:val="00E95553"/>
    <w:rsid w:val="00E956AA"/>
    <w:rsid w:val="00E957F6"/>
    <w:rsid w:val="00E95D28"/>
    <w:rsid w:val="00E9619E"/>
    <w:rsid w:val="00E965E7"/>
    <w:rsid w:val="00E9660D"/>
    <w:rsid w:val="00E96760"/>
    <w:rsid w:val="00E96A78"/>
    <w:rsid w:val="00E96AA0"/>
    <w:rsid w:val="00E96DCD"/>
    <w:rsid w:val="00E96EB2"/>
    <w:rsid w:val="00E96EBB"/>
    <w:rsid w:val="00E9708A"/>
    <w:rsid w:val="00E975A1"/>
    <w:rsid w:val="00E9797A"/>
    <w:rsid w:val="00E97C61"/>
    <w:rsid w:val="00EA0280"/>
    <w:rsid w:val="00EA0968"/>
    <w:rsid w:val="00EA0B6F"/>
    <w:rsid w:val="00EA135C"/>
    <w:rsid w:val="00EA1CAC"/>
    <w:rsid w:val="00EA2144"/>
    <w:rsid w:val="00EA2179"/>
    <w:rsid w:val="00EA234F"/>
    <w:rsid w:val="00EA2B46"/>
    <w:rsid w:val="00EA2F88"/>
    <w:rsid w:val="00EA30AB"/>
    <w:rsid w:val="00EA3680"/>
    <w:rsid w:val="00EA3B0E"/>
    <w:rsid w:val="00EA3D4F"/>
    <w:rsid w:val="00EA3D84"/>
    <w:rsid w:val="00EA3E7E"/>
    <w:rsid w:val="00EA45A0"/>
    <w:rsid w:val="00EA4848"/>
    <w:rsid w:val="00EA4877"/>
    <w:rsid w:val="00EA487F"/>
    <w:rsid w:val="00EA4B18"/>
    <w:rsid w:val="00EA4D7A"/>
    <w:rsid w:val="00EA5023"/>
    <w:rsid w:val="00EA50C3"/>
    <w:rsid w:val="00EA51E0"/>
    <w:rsid w:val="00EA5894"/>
    <w:rsid w:val="00EA5DB9"/>
    <w:rsid w:val="00EA5DCF"/>
    <w:rsid w:val="00EA616D"/>
    <w:rsid w:val="00EA61D1"/>
    <w:rsid w:val="00EA6230"/>
    <w:rsid w:val="00EA637A"/>
    <w:rsid w:val="00EA6A17"/>
    <w:rsid w:val="00EA6A23"/>
    <w:rsid w:val="00EA6A5B"/>
    <w:rsid w:val="00EA713B"/>
    <w:rsid w:val="00EA7774"/>
    <w:rsid w:val="00EB070C"/>
    <w:rsid w:val="00EB0989"/>
    <w:rsid w:val="00EB0A19"/>
    <w:rsid w:val="00EB0B57"/>
    <w:rsid w:val="00EB0CB6"/>
    <w:rsid w:val="00EB0E3B"/>
    <w:rsid w:val="00EB0F60"/>
    <w:rsid w:val="00EB15A8"/>
    <w:rsid w:val="00EB19AF"/>
    <w:rsid w:val="00EB1A66"/>
    <w:rsid w:val="00EB1BC8"/>
    <w:rsid w:val="00EB2957"/>
    <w:rsid w:val="00EB2A8C"/>
    <w:rsid w:val="00EB2B23"/>
    <w:rsid w:val="00EB30DA"/>
    <w:rsid w:val="00EB327E"/>
    <w:rsid w:val="00EB32F3"/>
    <w:rsid w:val="00EB391E"/>
    <w:rsid w:val="00EB3A5C"/>
    <w:rsid w:val="00EB3C33"/>
    <w:rsid w:val="00EB42B9"/>
    <w:rsid w:val="00EB488B"/>
    <w:rsid w:val="00EB48DA"/>
    <w:rsid w:val="00EB52D3"/>
    <w:rsid w:val="00EB539C"/>
    <w:rsid w:val="00EB549F"/>
    <w:rsid w:val="00EB568A"/>
    <w:rsid w:val="00EB5E45"/>
    <w:rsid w:val="00EB6041"/>
    <w:rsid w:val="00EB63B7"/>
    <w:rsid w:val="00EB6F0F"/>
    <w:rsid w:val="00EB7251"/>
    <w:rsid w:val="00EB72F1"/>
    <w:rsid w:val="00EB74E5"/>
    <w:rsid w:val="00EB74EF"/>
    <w:rsid w:val="00EB7723"/>
    <w:rsid w:val="00EB7EFD"/>
    <w:rsid w:val="00EC01DB"/>
    <w:rsid w:val="00EC0314"/>
    <w:rsid w:val="00EC0418"/>
    <w:rsid w:val="00EC05DC"/>
    <w:rsid w:val="00EC0720"/>
    <w:rsid w:val="00EC078A"/>
    <w:rsid w:val="00EC09DC"/>
    <w:rsid w:val="00EC0BC9"/>
    <w:rsid w:val="00EC1107"/>
    <w:rsid w:val="00EC12E5"/>
    <w:rsid w:val="00EC144E"/>
    <w:rsid w:val="00EC14FB"/>
    <w:rsid w:val="00EC19D6"/>
    <w:rsid w:val="00EC1A34"/>
    <w:rsid w:val="00EC1EC3"/>
    <w:rsid w:val="00EC244C"/>
    <w:rsid w:val="00EC2D7C"/>
    <w:rsid w:val="00EC2E60"/>
    <w:rsid w:val="00EC3109"/>
    <w:rsid w:val="00EC348A"/>
    <w:rsid w:val="00EC3826"/>
    <w:rsid w:val="00EC43D1"/>
    <w:rsid w:val="00EC445F"/>
    <w:rsid w:val="00EC4AEE"/>
    <w:rsid w:val="00EC5050"/>
    <w:rsid w:val="00EC50AD"/>
    <w:rsid w:val="00EC53B7"/>
    <w:rsid w:val="00EC5BF2"/>
    <w:rsid w:val="00EC61FA"/>
    <w:rsid w:val="00EC62B1"/>
    <w:rsid w:val="00EC6A0A"/>
    <w:rsid w:val="00EC7BD5"/>
    <w:rsid w:val="00ED016D"/>
    <w:rsid w:val="00ED0455"/>
    <w:rsid w:val="00ED0689"/>
    <w:rsid w:val="00ED079C"/>
    <w:rsid w:val="00ED0A21"/>
    <w:rsid w:val="00ED0C81"/>
    <w:rsid w:val="00ED0D15"/>
    <w:rsid w:val="00ED0D89"/>
    <w:rsid w:val="00ED0E7E"/>
    <w:rsid w:val="00ED128C"/>
    <w:rsid w:val="00ED13FB"/>
    <w:rsid w:val="00ED1AB1"/>
    <w:rsid w:val="00ED1B09"/>
    <w:rsid w:val="00ED1CA9"/>
    <w:rsid w:val="00ED2249"/>
    <w:rsid w:val="00ED22AF"/>
    <w:rsid w:val="00ED240F"/>
    <w:rsid w:val="00ED2446"/>
    <w:rsid w:val="00ED371A"/>
    <w:rsid w:val="00ED3A47"/>
    <w:rsid w:val="00ED40C6"/>
    <w:rsid w:val="00ED41C2"/>
    <w:rsid w:val="00ED42A3"/>
    <w:rsid w:val="00ED4432"/>
    <w:rsid w:val="00ED4A03"/>
    <w:rsid w:val="00ED4ABE"/>
    <w:rsid w:val="00ED4AD4"/>
    <w:rsid w:val="00ED4EBD"/>
    <w:rsid w:val="00ED53B8"/>
    <w:rsid w:val="00ED53F9"/>
    <w:rsid w:val="00ED59FA"/>
    <w:rsid w:val="00ED5AB8"/>
    <w:rsid w:val="00ED5BC5"/>
    <w:rsid w:val="00ED5C32"/>
    <w:rsid w:val="00ED5E60"/>
    <w:rsid w:val="00ED6124"/>
    <w:rsid w:val="00ED6439"/>
    <w:rsid w:val="00ED67E6"/>
    <w:rsid w:val="00ED6C99"/>
    <w:rsid w:val="00ED6D00"/>
    <w:rsid w:val="00ED6D85"/>
    <w:rsid w:val="00ED6F42"/>
    <w:rsid w:val="00ED7152"/>
    <w:rsid w:val="00ED7368"/>
    <w:rsid w:val="00ED7858"/>
    <w:rsid w:val="00ED7A32"/>
    <w:rsid w:val="00EE0522"/>
    <w:rsid w:val="00EE0763"/>
    <w:rsid w:val="00EE0F64"/>
    <w:rsid w:val="00EE0FBD"/>
    <w:rsid w:val="00EE18DF"/>
    <w:rsid w:val="00EE1925"/>
    <w:rsid w:val="00EE195E"/>
    <w:rsid w:val="00EE1CBD"/>
    <w:rsid w:val="00EE1D62"/>
    <w:rsid w:val="00EE1EED"/>
    <w:rsid w:val="00EE219A"/>
    <w:rsid w:val="00EE21AE"/>
    <w:rsid w:val="00EE22AF"/>
    <w:rsid w:val="00EE256D"/>
    <w:rsid w:val="00EE26A8"/>
    <w:rsid w:val="00EE27BE"/>
    <w:rsid w:val="00EE29B1"/>
    <w:rsid w:val="00EE2ABF"/>
    <w:rsid w:val="00EE2B06"/>
    <w:rsid w:val="00EE34A7"/>
    <w:rsid w:val="00EE367B"/>
    <w:rsid w:val="00EE383D"/>
    <w:rsid w:val="00EE385F"/>
    <w:rsid w:val="00EE402F"/>
    <w:rsid w:val="00EE40CA"/>
    <w:rsid w:val="00EE41B0"/>
    <w:rsid w:val="00EE43F7"/>
    <w:rsid w:val="00EE4465"/>
    <w:rsid w:val="00EE497E"/>
    <w:rsid w:val="00EE4B55"/>
    <w:rsid w:val="00EE4EAC"/>
    <w:rsid w:val="00EE4EE9"/>
    <w:rsid w:val="00EE52A7"/>
    <w:rsid w:val="00EE53B9"/>
    <w:rsid w:val="00EE554D"/>
    <w:rsid w:val="00EE56A3"/>
    <w:rsid w:val="00EE5A20"/>
    <w:rsid w:val="00EE5D06"/>
    <w:rsid w:val="00EE5D11"/>
    <w:rsid w:val="00EE603C"/>
    <w:rsid w:val="00EE608A"/>
    <w:rsid w:val="00EE6107"/>
    <w:rsid w:val="00EE6192"/>
    <w:rsid w:val="00EE61FB"/>
    <w:rsid w:val="00EE64E4"/>
    <w:rsid w:val="00EE6C84"/>
    <w:rsid w:val="00EE75CE"/>
    <w:rsid w:val="00EE77B0"/>
    <w:rsid w:val="00EE77CC"/>
    <w:rsid w:val="00EE7800"/>
    <w:rsid w:val="00EE7B2F"/>
    <w:rsid w:val="00EE7B43"/>
    <w:rsid w:val="00EF04EE"/>
    <w:rsid w:val="00EF06F9"/>
    <w:rsid w:val="00EF0737"/>
    <w:rsid w:val="00EF0753"/>
    <w:rsid w:val="00EF080C"/>
    <w:rsid w:val="00EF084D"/>
    <w:rsid w:val="00EF0A07"/>
    <w:rsid w:val="00EF0C42"/>
    <w:rsid w:val="00EF0CC0"/>
    <w:rsid w:val="00EF0FF8"/>
    <w:rsid w:val="00EF184E"/>
    <w:rsid w:val="00EF1CD7"/>
    <w:rsid w:val="00EF2261"/>
    <w:rsid w:val="00EF238E"/>
    <w:rsid w:val="00EF25E4"/>
    <w:rsid w:val="00EF2632"/>
    <w:rsid w:val="00EF2633"/>
    <w:rsid w:val="00EF2A03"/>
    <w:rsid w:val="00EF2A28"/>
    <w:rsid w:val="00EF2B5E"/>
    <w:rsid w:val="00EF2EF1"/>
    <w:rsid w:val="00EF2F66"/>
    <w:rsid w:val="00EF2FEA"/>
    <w:rsid w:val="00EF3634"/>
    <w:rsid w:val="00EF4292"/>
    <w:rsid w:val="00EF450B"/>
    <w:rsid w:val="00EF4713"/>
    <w:rsid w:val="00EF47E8"/>
    <w:rsid w:val="00EF49B8"/>
    <w:rsid w:val="00EF4A47"/>
    <w:rsid w:val="00EF50B1"/>
    <w:rsid w:val="00EF5747"/>
    <w:rsid w:val="00EF5926"/>
    <w:rsid w:val="00EF5B51"/>
    <w:rsid w:val="00EF5D3A"/>
    <w:rsid w:val="00EF6017"/>
    <w:rsid w:val="00EF610D"/>
    <w:rsid w:val="00EF63EF"/>
    <w:rsid w:val="00EF75CF"/>
    <w:rsid w:val="00EF76EC"/>
    <w:rsid w:val="00EF77DF"/>
    <w:rsid w:val="00EF794A"/>
    <w:rsid w:val="00EF7D7C"/>
    <w:rsid w:val="00F000F6"/>
    <w:rsid w:val="00F00777"/>
    <w:rsid w:val="00F007EC"/>
    <w:rsid w:val="00F00C3B"/>
    <w:rsid w:val="00F01167"/>
    <w:rsid w:val="00F01862"/>
    <w:rsid w:val="00F01970"/>
    <w:rsid w:val="00F01BEE"/>
    <w:rsid w:val="00F02242"/>
    <w:rsid w:val="00F025D6"/>
    <w:rsid w:val="00F0261D"/>
    <w:rsid w:val="00F02BA7"/>
    <w:rsid w:val="00F02E3F"/>
    <w:rsid w:val="00F02E4F"/>
    <w:rsid w:val="00F0325A"/>
    <w:rsid w:val="00F032A4"/>
    <w:rsid w:val="00F032B6"/>
    <w:rsid w:val="00F039FE"/>
    <w:rsid w:val="00F04067"/>
    <w:rsid w:val="00F041F8"/>
    <w:rsid w:val="00F044E6"/>
    <w:rsid w:val="00F04880"/>
    <w:rsid w:val="00F04B04"/>
    <w:rsid w:val="00F04B45"/>
    <w:rsid w:val="00F04DA2"/>
    <w:rsid w:val="00F04DA4"/>
    <w:rsid w:val="00F04EE6"/>
    <w:rsid w:val="00F05036"/>
    <w:rsid w:val="00F05296"/>
    <w:rsid w:val="00F05B62"/>
    <w:rsid w:val="00F05FCB"/>
    <w:rsid w:val="00F062B4"/>
    <w:rsid w:val="00F0631F"/>
    <w:rsid w:val="00F063E9"/>
    <w:rsid w:val="00F06C83"/>
    <w:rsid w:val="00F070C2"/>
    <w:rsid w:val="00F0720C"/>
    <w:rsid w:val="00F072C9"/>
    <w:rsid w:val="00F072DB"/>
    <w:rsid w:val="00F07B40"/>
    <w:rsid w:val="00F07C50"/>
    <w:rsid w:val="00F07CE4"/>
    <w:rsid w:val="00F07E24"/>
    <w:rsid w:val="00F07E3E"/>
    <w:rsid w:val="00F07F9E"/>
    <w:rsid w:val="00F106A7"/>
    <w:rsid w:val="00F1081C"/>
    <w:rsid w:val="00F10AD8"/>
    <w:rsid w:val="00F10F47"/>
    <w:rsid w:val="00F111C1"/>
    <w:rsid w:val="00F111C7"/>
    <w:rsid w:val="00F11361"/>
    <w:rsid w:val="00F11367"/>
    <w:rsid w:val="00F11848"/>
    <w:rsid w:val="00F120BF"/>
    <w:rsid w:val="00F121C0"/>
    <w:rsid w:val="00F12218"/>
    <w:rsid w:val="00F12691"/>
    <w:rsid w:val="00F12722"/>
    <w:rsid w:val="00F129D4"/>
    <w:rsid w:val="00F14883"/>
    <w:rsid w:val="00F148F0"/>
    <w:rsid w:val="00F14929"/>
    <w:rsid w:val="00F14C4D"/>
    <w:rsid w:val="00F14FB0"/>
    <w:rsid w:val="00F15353"/>
    <w:rsid w:val="00F1539A"/>
    <w:rsid w:val="00F155FB"/>
    <w:rsid w:val="00F159B8"/>
    <w:rsid w:val="00F15AEE"/>
    <w:rsid w:val="00F15CD3"/>
    <w:rsid w:val="00F1681E"/>
    <w:rsid w:val="00F16975"/>
    <w:rsid w:val="00F16A10"/>
    <w:rsid w:val="00F16BB4"/>
    <w:rsid w:val="00F17124"/>
    <w:rsid w:val="00F17246"/>
    <w:rsid w:val="00F17511"/>
    <w:rsid w:val="00F17CF6"/>
    <w:rsid w:val="00F200EB"/>
    <w:rsid w:val="00F204A1"/>
    <w:rsid w:val="00F20619"/>
    <w:rsid w:val="00F2062B"/>
    <w:rsid w:val="00F207F5"/>
    <w:rsid w:val="00F209DE"/>
    <w:rsid w:val="00F20A07"/>
    <w:rsid w:val="00F20B1E"/>
    <w:rsid w:val="00F20B31"/>
    <w:rsid w:val="00F2103C"/>
    <w:rsid w:val="00F211C7"/>
    <w:rsid w:val="00F2174B"/>
    <w:rsid w:val="00F21B26"/>
    <w:rsid w:val="00F21F93"/>
    <w:rsid w:val="00F22082"/>
    <w:rsid w:val="00F22C91"/>
    <w:rsid w:val="00F230CA"/>
    <w:rsid w:val="00F2381F"/>
    <w:rsid w:val="00F23A26"/>
    <w:rsid w:val="00F23F4D"/>
    <w:rsid w:val="00F2407E"/>
    <w:rsid w:val="00F243E2"/>
    <w:rsid w:val="00F2459C"/>
    <w:rsid w:val="00F24915"/>
    <w:rsid w:val="00F24AE7"/>
    <w:rsid w:val="00F24D00"/>
    <w:rsid w:val="00F25186"/>
    <w:rsid w:val="00F252EF"/>
    <w:rsid w:val="00F254CB"/>
    <w:rsid w:val="00F256CD"/>
    <w:rsid w:val="00F257AE"/>
    <w:rsid w:val="00F2583F"/>
    <w:rsid w:val="00F2601C"/>
    <w:rsid w:val="00F26035"/>
    <w:rsid w:val="00F26415"/>
    <w:rsid w:val="00F2643E"/>
    <w:rsid w:val="00F26EA8"/>
    <w:rsid w:val="00F2716C"/>
    <w:rsid w:val="00F27469"/>
    <w:rsid w:val="00F27471"/>
    <w:rsid w:val="00F2772C"/>
    <w:rsid w:val="00F27A84"/>
    <w:rsid w:val="00F27A8D"/>
    <w:rsid w:val="00F27B02"/>
    <w:rsid w:val="00F27CAB"/>
    <w:rsid w:val="00F27DCC"/>
    <w:rsid w:val="00F27E89"/>
    <w:rsid w:val="00F302BC"/>
    <w:rsid w:val="00F3062F"/>
    <w:rsid w:val="00F3067B"/>
    <w:rsid w:val="00F30766"/>
    <w:rsid w:val="00F307E8"/>
    <w:rsid w:val="00F308BF"/>
    <w:rsid w:val="00F30AA2"/>
    <w:rsid w:val="00F30E01"/>
    <w:rsid w:val="00F30FFE"/>
    <w:rsid w:val="00F312AA"/>
    <w:rsid w:val="00F315AF"/>
    <w:rsid w:val="00F318F7"/>
    <w:rsid w:val="00F31EE3"/>
    <w:rsid w:val="00F32871"/>
    <w:rsid w:val="00F32BBD"/>
    <w:rsid w:val="00F32F2E"/>
    <w:rsid w:val="00F330B6"/>
    <w:rsid w:val="00F3321A"/>
    <w:rsid w:val="00F33315"/>
    <w:rsid w:val="00F33D1D"/>
    <w:rsid w:val="00F33FF1"/>
    <w:rsid w:val="00F34069"/>
    <w:rsid w:val="00F34317"/>
    <w:rsid w:val="00F345FD"/>
    <w:rsid w:val="00F34878"/>
    <w:rsid w:val="00F34AB7"/>
    <w:rsid w:val="00F34C6C"/>
    <w:rsid w:val="00F34F7A"/>
    <w:rsid w:val="00F35086"/>
    <w:rsid w:val="00F356DD"/>
    <w:rsid w:val="00F356F6"/>
    <w:rsid w:val="00F35802"/>
    <w:rsid w:val="00F35AAA"/>
    <w:rsid w:val="00F35DA2"/>
    <w:rsid w:val="00F35E52"/>
    <w:rsid w:val="00F35E7E"/>
    <w:rsid w:val="00F36025"/>
    <w:rsid w:val="00F36245"/>
    <w:rsid w:val="00F363AB"/>
    <w:rsid w:val="00F36563"/>
    <w:rsid w:val="00F36921"/>
    <w:rsid w:val="00F36FE8"/>
    <w:rsid w:val="00F37176"/>
    <w:rsid w:val="00F37465"/>
    <w:rsid w:val="00F3752D"/>
    <w:rsid w:val="00F377E3"/>
    <w:rsid w:val="00F37E50"/>
    <w:rsid w:val="00F37E51"/>
    <w:rsid w:val="00F4014A"/>
    <w:rsid w:val="00F4022D"/>
    <w:rsid w:val="00F4038F"/>
    <w:rsid w:val="00F404C5"/>
    <w:rsid w:val="00F40717"/>
    <w:rsid w:val="00F407A8"/>
    <w:rsid w:val="00F40E65"/>
    <w:rsid w:val="00F41422"/>
    <w:rsid w:val="00F414D5"/>
    <w:rsid w:val="00F4150F"/>
    <w:rsid w:val="00F41604"/>
    <w:rsid w:val="00F41674"/>
    <w:rsid w:val="00F41EA9"/>
    <w:rsid w:val="00F420D3"/>
    <w:rsid w:val="00F4295E"/>
    <w:rsid w:val="00F42B62"/>
    <w:rsid w:val="00F4306C"/>
    <w:rsid w:val="00F4324F"/>
    <w:rsid w:val="00F43A17"/>
    <w:rsid w:val="00F43ADD"/>
    <w:rsid w:val="00F43BEF"/>
    <w:rsid w:val="00F44785"/>
    <w:rsid w:val="00F44A10"/>
    <w:rsid w:val="00F44DBD"/>
    <w:rsid w:val="00F44DF2"/>
    <w:rsid w:val="00F44E33"/>
    <w:rsid w:val="00F44EC7"/>
    <w:rsid w:val="00F45027"/>
    <w:rsid w:val="00F4505B"/>
    <w:rsid w:val="00F45177"/>
    <w:rsid w:val="00F4532E"/>
    <w:rsid w:val="00F45697"/>
    <w:rsid w:val="00F458AF"/>
    <w:rsid w:val="00F458B0"/>
    <w:rsid w:val="00F45A26"/>
    <w:rsid w:val="00F46013"/>
    <w:rsid w:val="00F463A2"/>
    <w:rsid w:val="00F464EB"/>
    <w:rsid w:val="00F465E5"/>
    <w:rsid w:val="00F467CE"/>
    <w:rsid w:val="00F46F4C"/>
    <w:rsid w:val="00F47249"/>
    <w:rsid w:val="00F47657"/>
    <w:rsid w:val="00F47A15"/>
    <w:rsid w:val="00F47C25"/>
    <w:rsid w:val="00F47DDC"/>
    <w:rsid w:val="00F47FA1"/>
    <w:rsid w:val="00F5076F"/>
    <w:rsid w:val="00F50E88"/>
    <w:rsid w:val="00F50E95"/>
    <w:rsid w:val="00F50F43"/>
    <w:rsid w:val="00F51413"/>
    <w:rsid w:val="00F51677"/>
    <w:rsid w:val="00F519AC"/>
    <w:rsid w:val="00F51AD8"/>
    <w:rsid w:val="00F51B6E"/>
    <w:rsid w:val="00F51CD3"/>
    <w:rsid w:val="00F51EAB"/>
    <w:rsid w:val="00F52314"/>
    <w:rsid w:val="00F524A0"/>
    <w:rsid w:val="00F52AF8"/>
    <w:rsid w:val="00F53792"/>
    <w:rsid w:val="00F537A0"/>
    <w:rsid w:val="00F539A4"/>
    <w:rsid w:val="00F539ED"/>
    <w:rsid w:val="00F53D7B"/>
    <w:rsid w:val="00F53E66"/>
    <w:rsid w:val="00F53F90"/>
    <w:rsid w:val="00F5407A"/>
    <w:rsid w:val="00F545C9"/>
    <w:rsid w:val="00F547AC"/>
    <w:rsid w:val="00F54926"/>
    <w:rsid w:val="00F54C5D"/>
    <w:rsid w:val="00F54D6B"/>
    <w:rsid w:val="00F550B2"/>
    <w:rsid w:val="00F551C7"/>
    <w:rsid w:val="00F55A77"/>
    <w:rsid w:val="00F562D1"/>
    <w:rsid w:val="00F5642F"/>
    <w:rsid w:val="00F56530"/>
    <w:rsid w:val="00F56F56"/>
    <w:rsid w:val="00F57021"/>
    <w:rsid w:val="00F572A6"/>
    <w:rsid w:val="00F5753B"/>
    <w:rsid w:val="00F57588"/>
    <w:rsid w:val="00F576A1"/>
    <w:rsid w:val="00F5777E"/>
    <w:rsid w:val="00F57E42"/>
    <w:rsid w:val="00F57E66"/>
    <w:rsid w:val="00F602B2"/>
    <w:rsid w:val="00F6042A"/>
    <w:rsid w:val="00F61786"/>
    <w:rsid w:val="00F61BF6"/>
    <w:rsid w:val="00F61CBA"/>
    <w:rsid w:val="00F61DC5"/>
    <w:rsid w:val="00F6226B"/>
    <w:rsid w:val="00F625A7"/>
    <w:rsid w:val="00F62748"/>
    <w:rsid w:val="00F62B66"/>
    <w:rsid w:val="00F62DAE"/>
    <w:rsid w:val="00F63049"/>
    <w:rsid w:val="00F6388C"/>
    <w:rsid w:val="00F63B4A"/>
    <w:rsid w:val="00F63BF2"/>
    <w:rsid w:val="00F63E98"/>
    <w:rsid w:val="00F6400B"/>
    <w:rsid w:val="00F642EF"/>
    <w:rsid w:val="00F6453C"/>
    <w:rsid w:val="00F6479D"/>
    <w:rsid w:val="00F64852"/>
    <w:rsid w:val="00F64955"/>
    <w:rsid w:val="00F649BA"/>
    <w:rsid w:val="00F64AFA"/>
    <w:rsid w:val="00F64FEF"/>
    <w:rsid w:val="00F651F7"/>
    <w:rsid w:val="00F65324"/>
    <w:rsid w:val="00F65650"/>
    <w:rsid w:val="00F65871"/>
    <w:rsid w:val="00F65C77"/>
    <w:rsid w:val="00F65D10"/>
    <w:rsid w:val="00F6604C"/>
    <w:rsid w:val="00F66251"/>
    <w:rsid w:val="00F66299"/>
    <w:rsid w:val="00F6683D"/>
    <w:rsid w:val="00F66874"/>
    <w:rsid w:val="00F670F6"/>
    <w:rsid w:val="00F67110"/>
    <w:rsid w:val="00F673FE"/>
    <w:rsid w:val="00F67850"/>
    <w:rsid w:val="00F67E11"/>
    <w:rsid w:val="00F70566"/>
    <w:rsid w:val="00F70572"/>
    <w:rsid w:val="00F708A7"/>
    <w:rsid w:val="00F70CB7"/>
    <w:rsid w:val="00F7116A"/>
    <w:rsid w:val="00F7144B"/>
    <w:rsid w:val="00F71847"/>
    <w:rsid w:val="00F7191E"/>
    <w:rsid w:val="00F71A6E"/>
    <w:rsid w:val="00F71BA8"/>
    <w:rsid w:val="00F71BAC"/>
    <w:rsid w:val="00F71DB1"/>
    <w:rsid w:val="00F7211F"/>
    <w:rsid w:val="00F7245D"/>
    <w:rsid w:val="00F72794"/>
    <w:rsid w:val="00F7349E"/>
    <w:rsid w:val="00F73616"/>
    <w:rsid w:val="00F73B29"/>
    <w:rsid w:val="00F73E70"/>
    <w:rsid w:val="00F73FE7"/>
    <w:rsid w:val="00F740B4"/>
    <w:rsid w:val="00F741BA"/>
    <w:rsid w:val="00F74479"/>
    <w:rsid w:val="00F748AC"/>
    <w:rsid w:val="00F74A70"/>
    <w:rsid w:val="00F74E4E"/>
    <w:rsid w:val="00F7516D"/>
    <w:rsid w:val="00F75326"/>
    <w:rsid w:val="00F7532F"/>
    <w:rsid w:val="00F7565D"/>
    <w:rsid w:val="00F75F5A"/>
    <w:rsid w:val="00F7637C"/>
    <w:rsid w:val="00F763FD"/>
    <w:rsid w:val="00F76788"/>
    <w:rsid w:val="00F767D2"/>
    <w:rsid w:val="00F76978"/>
    <w:rsid w:val="00F77412"/>
    <w:rsid w:val="00F775C7"/>
    <w:rsid w:val="00F77BF4"/>
    <w:rsid w:val="00F77F4D"/>
    <w:rsid w:val="00F80743"/>
    <w:rsid w:val="00F809E5"/>
    <w:rsid w:val="00F80CFE"/>
    <w:rsid w:val="00F80D7D"/>
    <w:rsid w:val="00F80E19"/>
    <w:rsid w:val="00F8140A"/>
    <w:rsid w:val="00F81416"/>
    <w:rsid w:val="00F814B9"/>
    <w:rsid w:val="00F815A5"/>
    <w:rsid w:val="00F815E5"/>
    <w:rsid w:val="00F81695"/>
    <w:rsid w:val="00F81AC3"/>
    <w:rsid w:val="00F81CF4"/>
    <w:rsid w:val="00F8205C"/>
    <w:rsid w:val="00F8208F"/>
    <w:rsid w:val="00F821D5"/>
    <w:rsid w:val="00F824B9"/>
    <w:rsid w:val="00F8252A"/>
    <w:rsid w:val="00F82A73"/>
    <w:rsid w:val="00F82A89"/>
    <w:rsid w:val="00F82B73"/>
    <w:rsid w:val="00F82B9C"/>
    <w:rsid w:val="00F830E8"/>
    <w:rsid w:val="00F83183"/>
    <w:rsid w:val="00F83211"/>
    <w:rsid w:val="00F83313"/>
    <w:rsid w:val="00F83717"/>
    <w:rsid w:val="00F83778"/>
    <w:rsid w:val="00F837D8"/>
    <w:rsid w:val="00F83A99"/>
    <w:rsid w:val="00F83B63"/>
    <w:rsid w:val="00F83C62"/>
    <w:rsid w:val="00F84015"/>
    <w:rsid w:val="00F8442B"/>
    <w:rsid w:val="00F847F5"/>
    <w:rsid w:val="00F84D17"/>
    <w:rsid w:val="00F84D5B"/>
    <w:rsid w:val="00F851FE"/>
    <w:rsid w:val="00F8539A"/>
    <w:rsid w:val="00F8590E"/>
    <w:rsid w:val="00F859C9"/>
    <w:rsid w:val="00F85E48"/>
    <w:rsid w:val="00F860F9"/>
    <w:rsid w:val="00F861D7"/>
    <w:rsid w:val="00F862E3"/>
    <w:rsid w:val="00F863B5"/>
    <w:rsid w:val="00F86877"/>
    <w:rsid w:val="00F86BF3"/>
    <w:rsid w:val="00F86DE8"/>
    <w:rsid w:val="00F86F6F"/>
    <w:rsid w:val="00F871A3"/>
    <w:rsid w:val="00F87444"/>
    <w:rsid w:val="00F87485"/>
    <w:rsid w:val="00F876DC"/>
    <w:rsid w:val="00F87A03"/>
    <w:rsid w:val="00F87E86"/>
    <w:rsid w:val="00F87FB6"/>
    <w:rsid w:val="00F90341"/>
    <w:rsid w:val="00F9072B"/>
    <w:rsid w:val="00F90B7A"/>
    <w:rsid w:val="00F90EA2"/>
    <w:rsid w:val="00F91502"/>
    <w:rsid w:val="00F919F2"/>
    <w:rsid w:val="00F92144"/>
    <w:rsid w:val="00F92425"/>
    <w:rsid w:val="00F924C2"/>
    <w:rsid w:val="00F924FA"/>
    <w:rsid w:val="00F927B8"/>
    <w:rsid w:val="00F92BD4"/>
    <w:rsid w:val="00F92C60"/>
    <w:rsid w:val="00F931B7"/>
    <w:rsid w:val="00F9323E"/>
    <w:rsid w:val="00F9367F"/>
    <w:rsid w:val="00F937C5"/>
    <w:rsid w:val="00F9383D"/>
    <w:rsid w:val="00F93AE9"/>
    <w:rsid w:val="00F93B0F"/>
    <w:rsid w:val="00F93B56"/>
    <w:rsid w:val="00F93CA2"/>
    <w:rsid w:val="00F93D41"/>
    <w:rsid w:val="00F93E52"/>
    <w:rsid w:val="00F9431E"/>
    <w:rsid w:val="00F94AB9"/>
    <w:rsid w:val="00F94CB7"/>
    <w:rsid w:val="00F94EFA"/>
    <w:rsid w:val="00F9517B"/>
    <w:rsid w:val="00F9528E"/>
    <w:rsid w:val="00F955E2"/>
    <w:rsid w:val="00F95838"/>
    <w:rsid w:val="00F958D7"/>
    <w:rsid w:val="00F964FF"/>
    <w:rsid w:val="00F96834"/>
    <w:rsid w:val="00F968BE"/>
    <w:rsid w:val="00F96F69"/>
    <w:rsid w:val="00F96F8E"/>
    <w:rsid w:val="00F97143"/>
    <w:rsid w:val="00F973B0"/>
    <w:rsid w:val="00F97B8B"/>
    <w:rsid w:val="00F97CA6"/>
    <w:rsid w:val="00F97DFF"/>
    <w:rsid w:val="00F97E63"/>
    <w:rsid w:val="00FA036F"/>
    <w:rsid w:val="00FA054A"/>
    <w:rsid w:val="00FA0620"/>
    <w:rsid w:val="00FA0892"/>
    <w:rsid w:val="00FA0B67"/>
    <w:rsid w:val="00FA117B"/>
    <w:rsid w:val="00FA1394"/>
    <w:rsid w:val="00FA171E"/>
    <w:rsid w:val="00FA2040"/>
    <w:rsid w:val="00FA2051"/>
    <w:rsid w:val="00FA20CE"/>
    <w:rsid w:val="00FA2907"/>
    <w:rsid w:val="00FA2AC9"/>
    <w:rsid w:val="00FA2D76"/>
    <w:rsid w:val="00FA2E24"/>
    <w:rsid w:val="00FA2FEB"/>
    <w:rsid w:val="00FA3655"/>
    <w:rsid w:val="00FA3C39"/>
    <w:rsid w:val="00FA3DAE"/>
    <w:rsid w:val="00FA3DC8"/>
    <w:rsid w:val="00FA447B"/>
    <w:rsid w:val="00FA460D"/>
    <w:rsid w:val="00FA50C5"/>
    <w:rsid w:val="00FA51D8"/>
    <w:rsid w:val="00FA521C"/>
    <w:rsid w:val="00FA58DA"/>
    <w:rsid w:val="00FA5F1F"/>
    <w:rsid w:val="00FA617F"/>
    <w:rsid w:val="00FA62FC"/>
    <w:rsid w:val="00FA6528"/>
    <w:rsid w:val="00FA655E"/>
    <w:rsid w:val="00FA68E1"/>
    <w:rsid w:val="00FA697C"/>
    <w:rsid w:val="00FA6BE6"/>
    <w:rsid w:val="00FA6D30"/>
    <w:rsid w:val="00FA7613"/>
    <w:rsid w:val="00FA7830"/>
    <w:rsid w:val="00FA7C8F"/>
    <w:rsid w:val="00FA7EB0"/>
    <w:rsid w:val="00FA7EF2"/>
    <w:rsid w:val="00FA7F2C"/>
    <w:rsid w:val="00FB038E"/>
    <w:rsid w:val="00FB04A9"/>
    <w:rsid w:val="00FB0B15"/>
    <w:rsid w:val="00FB0B82"/>
    <w:rsid w:val="00FB0D87"/>
    <w:rsid w:val="00FB0E3D"/>
    <w:rsid w:val="00FB0EBE"/>
    <w:rsid w:val="00FB0FCD"/>
    <w:rsid w:val="00FB1962"/>
    <w:rsid w:val="00FB24C7"/>
    <w:rsid w:val="00FB2762"/>
    <w:rsid w:val="00FB2DD4"/>
    <w:rsid w:val="00FB32CB"/>
    <w:rsid w:val="00FB32D0"/>
    <w:rsid w:val="00FB3A83"/>
    <w:rsid w:val="00FB3AF5"/>
    <w:rsid w:val="00FB3DD9"/>
    <w:rsid w:val="00FB4016"/>
    <w:rsid w:val="00FB426C"/>
    <w:rsid w:val="00FB4605"/>
    <w:rsid w:val="00FB4608"/>
    <w:rsid w:val="00FB4A6C"/>
    <w:rsid w:val="00FB4BEC"/>
    <w:rsid w:val="00FB4F66"/>
    <w:rsid w:val="00FB4FCC"/>
    <w:rsid w:val="00FB532F"/>
    <w:rsid w:val="00FB54FD"/>
    <w:rsid w:val="00FB56CB"/>
    <w:rsid w:val="00FB5703"/>
    <w:rsid w:val="00FB58BF"/>
    <w:rsid w:val="00FB5DCF"/>
    <w:rsid w:val="00FB613A"/>
    <w:rsid w:val="00FB6289"/>
    <w:rsid w:val="00FB6472"/>
    <w:rsid w:val="00FB6982"/>
    <w:rsid w:val="00FB6E7F"/>
    <w:rsid w:val="00FB6F86"/>
    <w:rsid w:val="00FB72A8"/>
    <w:rsid w:val="00FB792A"/>
    <w:rsid w:val="00FB7B92"/>
    <w:rsid w:val="00FB7C1C"/>
    <w:rsid w:val="00FB7F05"/>
    <w:rsid w:val="00FC05A0"/>
    <w:rsid w:val="00FC0710"/>
    <w:rsid w:val="00FC1315"/>
    <w:rsid w:val="00FC1405"/>
    <w:rsid w:val="00FC1653"/>
    <w:rsid w:val="00FC1ACD"/>
    <w:rsid w:val="00FC1AE0"/>
    <w:rsid w:val="00FC1C54"/>
    <w:rsid w:val="00FC2569"/>
    <w:rsid w:val="00FC2656"/>
    <w:rsid w:val="00FC2731"/>
    <w:rsid w:val="00FC28E8"/>
    <w:rsid w:val="00FC3FE2"/>
    <w:rsid w:val="00FC41A3"/>
    <w:rsid w:val="00FC4AE8"/>
    <w:rsid w:val="00FC4F05"/>
    <w:rsid w:val="00FC5308"/>
    <w:rsid w:val="00FC5CE9"/>
    <w:rsid w:val="00FC63DF"/>
    <w:rsid w:val="00FC64AA"/>
    <w:rsid w:val="00FC66D3"/>
    <w:rsid w:val="00FC6A87"/>
    <w:rsid w:val="00FC6C8E"/>
    <w:rsid w:val="00FC7103"/>
    <w:rsid w:val="00FC71A3"/>
    <w:rsid w:val="00FC74B8"/>
    <w:rsid w:val="00FC753E"/>
    <w:rsid w:val="00FC7623"/>
    <w:rsid w:val="00FC76CF"/>
    <w:rsid w:val="00FC77EF"/>
    <w:rsid w:val="00FC7CB7"/>
    <w:rsid w:val="00FD0129"/>
    <w:rsid w:val="00FD070D"/>
    <w:rsid w:val="00FD097E"/>
    <w:rsid w:val="00FD0A5B"/>
    <w:rsid w:val="00FD0A7A"/>
    <w:rsid w:val="00FD0A96"/>
    <w:rsid w:val="00FD0C16"/>
    <w:rsid w:val="00FD0D77"/>
    <w:rsid w:val="00FD10F5"/>
    <w:rsid w:val="00FD1272"/>
    <w:rsid w:val="00FD135A"/>
    <w:rsid w:val="00FD1814"/>
    <w:rsid w:val="00FD1B77"/>
    <w:rsid w:val="00FD1E02"/>
    <w:rsid w:val="00FD23D2"/>
    <w:rsid w:val="00FD2814"/>
    <w:rsid w:val="00FD2979"/>
    <w:rsid w:val="00FD2A51"/>
    <w:rsid w:val="00FD2AED"/>
    <w:rsid w:val="00FD3007"/>
    <w:rsid w:val="00FD3148"/>
    <w:rsid w:val="00FD3310"/>
    <w:rsid w:val="00FD3997"/>
    <w:rsid w:val="00FD3EAC"/>
    <w:rsid w:val="00FD404D"/>
    <w:rsid w:val="00FD42DB"/>
    <w:rsid w:val="00FD475C"/>
    <w:rsid w:val="00FD48D8"/>
    <w:rsid w:val="00FD4EF7"/>
    <w:rsid w:val="00FD545F"/>
    <w:rsid w:val="00FD5575"/>
    <w:rsid w:val="00FD5861"/>
    <w:rsid w:val="00FD5975"/>
    <w:rsid w:val="00FD5A05"/>
    <w:rsid w:val="00FD5E4B"/>
    <w:rsid w:val="00FD62D4"/>
    <w:rsid w:val="00FD6B91"/>
    <w:rsid w:val="00FD7184"/>
    <w:rsid w:val="00FD7677"/>
    <w:rsid w:val="00FDFC41"/>
    <w:rsid w:val="00FE07AB"/>
    <w:rsid w:val="00FE0BC8"/>
    <w:rsid w:val="00FE0C17"/>
    <w:rsid w:val="00FE0C6F"/>
    <w:rsid w:val="00FE0D22"/>
    <w:rsid w:val="00FE127A"/>
    <w:rsid w:val="00FE139D"/>
    <w:rsid w:val="00FE1C8C"/>
    <w:rsid w:val="00FE2561"/>
    <w:rsid w:val="00FE2FF2"/>
    <w:rsid w:val="00FE33D2"/>
    <w:rsid w:val="00FE3FCE"/>
    <w:rsid w:val="00FE4221"/>
    <w:rsid w:val="00FE431D"/>
    <w:rsid w:val="00FE43A5"/>
    <w:rsid w:val="00FE49A0"/>
    <w:rsid w:val="00FE49F3"/>
    <w:rsid w:val="00FE4C5D"/>
    <w:rsid w:val="00FE5843"/>
    <w:rsid w:val="00FE5942"/>
    <w:rsid w:val="00FE5F3C"/>
    <w:rsid w:val="00FE5FB4"/>
    <w:rsid w:val="00FE6143"/>
    <w:rsid w:val="00FE62E4"/>
    <w:rsid w:val="00FE6437"/>
    <w:rsid w:val="00FE650A"/>
    <w:rsid w:val="00FE6A78"/>
    <w:rsid w:val="00FE6AFA"/>
    <w:rsid w:val="00FE6D3C"/>
    <w:rsid w:val="00FE71F0"/>
    <w:rsid w:val="00FE78A6"/>
    <w:rsid w:val="00FE7A4E"/>
    <w:rsid w:val="00FE7D72"/>
    <w:rsid w:val="00FE7FB6"/>
    <w:rsid w:val="00FF0337"/>
    <w:rsid w:val="00FF035B"/>
    <w:rsid w:val="00FF03E6"/>
    <w:rsid w:val="00FF0463"/>
    <w:rsid w:val="00FF04EF"/>
    <w:rsid w:val="00FF0B00"/>
    <w:rsid w:val="00FF1159"/>
    <w:rsid w:val="00FF120C"/>
    <w:rsid w:val="00FF16B0"/>
    <w:rsid w:val="00FF1862"/>
    <w:rsid w:val="00FF1ABC"/>
    <w:rsid w:val="00FF1D9F"/>
    <w:rsid w:val="00FF22BF"/>
    <w:rsid w:val="00FF23C6"/>
    <w:rsid w:val="00FF23DC"/>
    <w:rsid w:val="00FF314D"/>
    <w:rsid w:val="00FF31AA"/>
    <w:rsid w:val="00FF32A0"/>
    <w:rsid w:val="00FF338D"/>
    <w:rsid w:val="00FF371C"/>
    <w:rsid w:val="00FF3F3A"/>
    <w:rsid w:val="00FF4A4C"/>
    <w:rsid w:val="00FF4AA1"/>
    <w:rsid w:val="00FF4FB3"/>
    <w:rsid w:val="00FF5097"/>
    <w:rsid w:val="00FF511C"/>
    <w:rsid w:val="00FF51B6"/>
    <w:rsid w:val="00FF53AA"/>
    <w:rsid w:val="00FF5432"/>
    <w:rsid w:val="00FF55C4"/>
    <w:rsid w:val="00FF5A5E"/>
    <w:rsid w:val="00FF5E33"/>
    <w:rsid w:val="00FF619B"/>
    <w:rsid w:val="00FF622F"/>
    <w:rsid w:val="00FF6726"/>
    <w:rsid w:val="00FF6EF4"/>
    <w:rsid w:val="00FF74A1"/>
    <w:rsid w:val="00FF75E4"/>
    <w:rsid w:val="00FF75F8"/>
    <w:rsid w:val="00FF7B08"/>
    <w:rsid w:val="00FF7B79"/>
    <w:rsid w:val="00FF7C50"/>
    <w:rsid w:val="00FF7EDD"/>
    <w:rsid w:val="010B3398"/>
    <w:rsid w:val="012CB8D2"/>
    <w:rsid w:val="0134DCF4"/>
    <w:rsid w:val="014E9C5E"/>
    <w:rsid w:val="026AFC43"/>
    <w:rsid w:val="02918BFA"/>
    <w:rsid w:val="033BA2AA"/>
    <w:rsid w:val="03E0896C"/>
    <w:rsid w:val="0409619A"/>
    <w:rsid w:val="041ED933"/>
    <w:rsid w:val="048FF5D9"/>
    <w:rsid w:val="04B98031"/>
    <w:rsid w:val="050C5F57"/>
    <w:rsid w:val="0520FE81"/>
    <w:rsid w:val="0533E038"/>
    <w:rsid w:val="056CB2AE"/>
    <w:rsid w:val="061FD61F"/>
    <w:rsid w:val="06400B21"/>
    <w:rsid w:val="066F3630"/>
    <w:rsid w:val="067D282B"/>
    <w:rsid w:val="06B3D193"/>
    <w:rsid w:val="0700913E"/>
    <w:rsid w:val="071D73BC"/>
    <w:rsid w:val="072F1E4C"/>
    <w:rsid w:val="07458D56"/>
    <w:rsid w:val="077648FE"/>
    <w:rsid w:val="07938F4C"/>
    <w:rsid w:val="07A0CEA6"/>
    <w:rsid w:val="0841D1C3"/>
    <w:rsid w:val="08A5D571"/>
    <w:rsid w:val="08DFDA2D"/>
    <w:rsid w:val="0930820C"/>
    <w:rsid w:val="096A4877"/>
    <w:rsid w:val="096A688C"/>
    <w:rsid w:val="099831BD"/>
    <w:rsid w:val="09FEC713"/>
    <w:rsid w:val="0A2F5DBA"/>
    <w:rsid w:val="0A30DA50"/>
    <w:rsid w:val="0A30EEC7"/>
    <w:rsid w:val="0A36E027"/>
    <w:rsid w:val="0AEEDD04"/>
    <w:rsid w:val="0AFD8D85"/>
    <w:rsid w:val="0B124BEE"/>
    <w:rsid w:val="0B6EFCBF"/>
    <w:rsid w:val="0C397EE9"/>
    <w:rsid w:val="0C3DFC34"/>
    <w:rsid w:val="0C4AFD5F"/>
    <w:rsid w:val="0C9D0EFD"/>
    <w:rsid w:val="0D62F7AB"/>
    <w:rsid w:val="0D861D86"/>
    <w:rsid w:val="0DA09663"/>
    <w:rsid w:val="0DA433EC"/>
    <w:rsid w:val="0DAA5AFF"/>
    <w:rsid w:val="0DE1744C"/>
    <w:rsid w:val="0E15C9C8"/>
    <w:rsid w:val="0E2C49F2"/>
    <w:rsid w:val="0E7428BB"/>
    <w:rsid w:val="0EC2830C"/>
    <w:rsid w:val="0F228A5A"/>
    <w:rsid w:val="0F314FF0"/>
    <w:rsid w:val="0F3D3AD8"/>
    <w:rsid w:val="0F43AAEF"/>
    <w:rsid w:val="0F5FFE2D"/>
    <w:rsid w:val="0FCCBCA4"/>
    <w:rsid w:val="0FCF78AD"/>
    <w:rsid w:val="100D6FFD"/>
    <w:rsid w:val="108CB853"/>
    <w:rsid w:val="109CC85D"/>
    <w:rsid w:val="10A1340E"/>
    <w:rsid w:val="114E7B92"/>
    <w:rsid w:val="11A0BFD8"/>
    <w:rsid w:val="11B2E6A9"/>
    <w:rsid w:val="11BF56C3"/>
    <w:rsid w:val="11CDB116"/>
    <w:rsid w:val="127625DB"/>
    <w:rsid w:val="1290B79A"/>
    <w:rsid w:val="12E684B3"/>
    <w:rsid w:val="12F3FF46"/>
    <w:rsid w:val="1332A879"/>
    <w:rsid w:val="13B628BB"/>
    <w:rsid w:val="13E5C1E5"/>
    <w:rsid w:val="140972CB"/>
    <w:rsid w:val="141692CC"/>
    <w:rsid w:val="1450176E"/>
    <w:rsid w:val="146FEF58"/>
    <w:rsid w:val="14870988"/>
    <w:rsid w:val="148B0F36"/>
    <w:rsid w:val="14B61AE5"/>
    <w:rsid w:val="151417DA"/>
    <w:rsid w:val="1514F670"/>
    <w:rsid w:val="157D584F"/>
    <w:rsid w:val="1591DAA1"/>
    <w:rsid w:val="15D113AC"/>
    <w:rsid w:val="16ABCB5D"/>
    <w:rsid w:val="16B7EF49"/>
    <w:rsid w:val="16C1CCA8"/>
    <w:rsid w:val="16DFA140"/>
    <w:rsid w:val="170F90AA"/>
    <w:rsid w:val="180B1112"/>
    <w:rsid w:val="1871E438"/>
    <w:rsid w:val="19478CB9"/>
    <w:rsid w:val="1960E2C5"/>
    <w:rsid w:val="19A79BFA"/>
    <w:rsid w:val="1A35FAA1"/>
    <w:rsid w:val="1A50C0D2"/>
    <w:rsid w:val="1BA1F43D"/>
    <w:rsid w:val="1BE56E3E"/>
    <w:rsid w:val="1C046C93"/>
    <w:rsid w:val="1C56CBA1"/>
    <w:rsid w:val="1CEDDB3B"/>
    <w:rsid w:val="1D0877A1"/>
    <w:rsid w:val="1E0D1EF6"/>
    <w:rsid w:val="1E322FDC"/>
    <w:rsid w:val="1E9468D1"/>
    <w:rsid w:val="1ED9F137"/>
    <w:rsid w:val="1F144A66"/>
    <w:rsid w:val="1FA1419A"/>
    <w:rsid w:val="1FD0C567"/>
    <w:rsid w:val="20393FB4"/>
    <w:rsid w:val="2064DE7F"/>
    <w:rsid w:val="20C51824"/>
    <w:rsid w:val="212EA386"/>
    <w:rsid w:val="2157BD2F"/>
    <w:rsid w:val="21E0F740"/>
    <w:rsid w:val="220C19DD"/>
    <w:rsid w:val="22E71CBA"/>
    <w:rsid w:val="232380FB"/>
    <w:rsid w:val="2382FA2A"/>
    <w:rsid w:val="2391DEA5"/>
    <w:rsid w:val="240EBDD3"/>
    <w:rsid w:val="241E8DC3"/>
    <w:rsid w:val="24F66BCA"/>
    <w:rsid w:val="252A3B47"/>
    <w:rsid w:val="25412F90"/>
    <w:rsid w:val="25E1BB6A"/>
    <w:rsid w:val="25E7EB41"/>
    <w:rsid w:val="25F9B3FB"/>
    <w:rsid w:val="25FEDE7C"/>
    <w:rsid w:val="265DA946"/>
    <w:rsid w:val="26C8FCDA"/>
    <w:rsid w:val="279D1CF4"/>
    <w:rsid w:val="27D62ED7"/>
    <w:rsid w:val="27D78927"/>
    <w:rsid w:val="27EA8C4D"/>
    <w:rsid w:val="285ECA36"/>
    <w:rsid w:val="28DAA26D"/>
    <w:rsid w:val="29603343"/>
    <w:rsid w:val="2A243150"/>
    <w:rsid w:val="2AA0896A"/>
    <w:rsid w:val="2AA22489"/>
    <w:rsid w:val="2ADA8B4A"/>
    <w:rsid w:val="2B1F113D"/>
    <w:rsid w:val="2B33D9B3"/>
    <w:rsid w:val="2B9245DC"/>
    <w:rsid w:val="2BAEB575"/>
    <w:rsid w:val="2BCF78FB"/>
    <w:rsid w:val="2CC54AF2"/>
    <w:rsid w:val="2D1DA1DA"/>
    <w:rsid w:val="2D2885F1"/>
    <w:rsid w:val="2D2E71CD"/>
    <w:rsid w:val="2D84AC5E"/>
    <w:rsid w:val="2E2ABE9B"/>
    <w:rsid w:val="2E99D596"/>
    <w:rsid w:val="2F1696B3"/>
    <w:rsid w:val="2F366922"/>
    <w:rsid w:val="2F86610C"/>
    <w:rsid w:val="2F9AD8B2"/>
    <w:rsid w:val="2FB0A1F9"/>
    <w:rsid w:val="2FE8CCBD"/>
    <w:rsid w:val="3025C7B0"/>
    <w:rsid w:val="304C6753"/>
    <w:rsid w:val="30772092"/>
    <w:rsid w:val="30AC5455"/>
    <w:rsid w:val="3105A63E"/>
    <w:rsid w:val="3144A3DA"/>
    <w:rsid w:val="3151BECC"/>
    <w:rsid w:val="31E70971"/>
    <w:rsid w:val="31F79665"/>
    <w:rsid w:val="321914BE"/>
    <w:rsid w:val="3238B96F"/>
    <w:rsid w:val="32773A4A"/>
    <w:rsid w:val="32A7824D"/>
    <w:rsid w:val="32A96671"/>
    <w:rsid w:val="32AA89DF"/>
    <w:rsid w:val="3301B0FC"/>
    <w:rsid w:val="33667F79"/>
    <w:rsid w:val="3406EF9A"/>
    <w:rsid w:val="34429733"/>
    <w:rsid w:val="34644F25"/>
    <w:rsid w:val="34666D4B"/>
    <w:rsid w:val="350B8653"/>
    <w:rsid w:val="3543B09D"/>
    <w:rsid w:val="355C299D"/>
    <w:rsid w:val="35EE4549"/>
    <w:rsid w:val="35FD5ECB"/>
    <w:rsid w:val="36CB4E0B"/>
    <w:rsid w:val="372B572D"/>
    <w:rsid w:val="3742E886"/>
    <w:rsid w:val="375D6599"/>
    <w:rsid w:val="37692228"/>
    <w:rsid w:val="37D2AC60"/>
    <w:rsid w:val="3887A52F"/>
    <w:rsid w:val="388A2FFF"/>
    <w:rsid w:val="38E43ADF"/>
    <w:rsid w:val="38F4227B"/>
    <w:rsid w:val="398430D7"/>
    <w:rsid w:val="39AFD16E"/>
    <w:rsid w:val="39FFF887"/>
    <w:rsid w:val="3AB3B250"/>
    <w:rsid w:val="3B44D23B"/>
    <w:rsid w:val="3BBC3BC7"/>
    <w:rsid w:val="3BD7A234"/>
    <w:rsid w:val="3BEC824B"/>
    <w:rsid w:val="3C31A134"/>
    <w:rsid w:val="3C7323FF"/>
    <w:rsid w:val="3CB5606A"/>
    <w:rsid w:val="3CCA83F2"/>
    <w:rsid w:val="3D077F81"/>
    <w:rsid w:val="3D26EDB2"/>
    <w:rsid w:val="3D5EDA94"/>
    <w:rsid w:val="3DAC7203"/>
    <w:rsid w:val="3DBBCF3B"/>
    <w:rsid w:val="3DC7D694"/>
    <w:rsid w:val="3E704788"/>
    <w:rsid w:val="3E754A58"/>
    <w:rsid w:val="3EBC2446"/>
    <w:rsid w:val="3EDE9FE0"/>
    <w:rsid w:val="3EF4BA5C"/>
    <w:rsid w:val="3FE72178"/>
    <w:rsid w:val="40B54BAA"/>
    <w:rsid w:val="413FC886"/>
    <w:rsid w:val="416891E5"/>
    <w:rsid w:val="417828DA"/>
    <w:rsid w:val="41AC9921"/>
    <w:rsid w:val="41FBB3CD"/>
    <w:rsid w:val="42006E18"/>
    <w:rsid w:val="42A5A6FC"/>
    <w:rsid w:val="43125DF0"/>
    <w:rsid w:val="434669C2"/>
    <w:rsid w:val="435F4CCD"/>
    <w:rsid w:val="437964A2"/>
    <w:rsid w:val="43CD36D2"/>
    <w:rsid w:val="442D4E9C"/>
    <w:rsid w:val="4433B51C"/>
    <w:rsid w:val="4477DA10"/>
    <w:rsid w:val="44C2D688"/>
    <w:rsid w:val="44CA745F"/>
    <w:rsid w:val="44F55E07"/>
    <w:rsid w:val="44F75A73"/>
    <w:rsid w:val="44FB7385"/>
    <w:rsid w:val="44FD1B1B"/>
    <w:rsid w:val="456DE5AB"/>
    <w:rsid w:val="45A2553E"/>
    <w:rsid w:val="45E7B1BD"/>
    <w:rsid w:val="4615A420"/>
    <w:rsid w:val="4640428C"/>
    <w:rsid w:val="46616B05"/>
    <w:rsid w:val="46651702"/>
    <w:rsid w:val="476963B6"/>
    <w:rsid w:val="4773E2B2"/>
    <w:rsid w:val="47DA0520"/>
    <w:rsid w:val="47F08167"/>
    <w:rsid w:val="480FF7C7"/>
    <w:rsid w:val="481BC145"/>
    <w:rsid w:val="48475B51"/>
    <w:rsid w:val="48AD083B"/>
    <w:rsid w:val="48B718A3"/>
    <w:rsid w:val="48DD1D43"/>
    <w:rsid w:val="48E8D792"/>
    <w:rsid w:val="493E9524"/>
    <w:rsid w:val="496B5A01"/>
    <w:rsid w:val="49DCC13D"/>
    <w:rsid w:val="49FF913E"/>
    <w:rsid w:val="4A1757FA"/>
    <w:rsid w:val="4A962FC6"/>
    <w:rsid w:val="4B253654"/>
    <w:rsid w:val="4BA34731"/>
    <w:rsid w:val="4BCC0508"/>
    <w:rsid w:val="4BFB1F66"/>
    <w:rsid w:val="4BFCA40F"/>
    <w:rsid w:val="4C3A7D3D"/>
    <w:rsid w:val="4C6FC3B0"/>
    <w:rsid w:val="4CA00BDC"/>
    <w:rsid w:val="4D0DCA9C"/>
    <w:rsid w:val="4D5DBD14"/>
    <w:rsid w:val="4DCA6A55"/>
    <w:rsid w:val="4E6EEC65"/>
    <w:rsid w:val="4E9B37DE"/>
    <w:rsid w:val="4EB2D48F"/>
    <w:rsid w:val="4ECCBD03"/>
    <w:rsid w:val="4ED88BE7"/>
    <w:rsid w:val="4F0AC1F1"/>
    <w:rsid w:val="50AA36AA"/>
    <w:rsid w:val="50AE4CFC"/>
    <w:rsid w:val="50D480C9"/>
    <w:rsid w:val="50F147D3"/>
    <w:rsid w:val="5192DB28"/>
    <w:rsid w:val="51D04F66"/>
    <w:rsid w:val="51D0F55D"/>
    <w:rsid w:val="5222D4F4"/>
    <w:rsid w:val="5230137B"/>
    <w:rsid w:val="52507760"/>
    <w:rsid w:val="52C20488"/>
    <w:rsid w:val="52D76068"/>
    <w:rsid w:val="52D97BDD"/>
    <w:rsid w:val="5322FD50"/>
    <w:rsid w:val="533F911A"/>
    <w:rsid w:val="53430EF2"/>
    <w:rsid w:val="53B193A4"/>
    <w:rsid w:val="53BC6559"/>
    <w:rsid w:val="53FE9F5D"/>
    <w:rsid w:val="548D09B8"/>
    <w:rsid w:val="5582813B"/>
    <w:rsid w:val="55982578"/>
    <w:rsid w:val="55D7E239"/>
    <w:rsid w:val="5651DB76"/>
    <w:rsid w:val="56830A8E"/>
    <w:rsid w:val="5690D8F2"/>
    <w:rsid w:val="56C4B0B7"/>
    <w:rsid w:val="56C6D7FD"/>
    <w:rsid w:val="5722AA54"/>
    <w:rsid w:val="5794AF73"/>
    <w:rsid w:val="57D35B96"/>
    <w:rsid w:val="57E529A7"/>
    <w:rsid w:val="57E89F50"/>
    <w:rsid w:val="580D1161"/>
    <w:rsid w:val="58398129"/>
    <w:rsid w:val="585F754E"/>
    <w:rsid w:val="58D61194"/>
    <w:rsid w:val="599D1883"/>
    <w:rsid w:val="599E3B51"/>
    <w:rsid w:val="59E4E6AB"/>
    <w:rsid w:val="5AB2BA88"/>
    <w:rsid w:val="5AED3BD9"/>
    <w:rsid w:val="5B49829F"/>
    <w:rsid w:val="5B62AE6B"/>
    <w:rsid w:val="5BAC83ED"/>
    <w:rsid w:val="5BB98B81"/>
    <w:rsid w:val="5C214DA8"/>
    <w:rsid w:val="5C345DD1"/>
    <w:rsid w:val="5C7DE19F"/>
    <w:rsid w:val="5CAB52C1"/>
    <w:rsid w:val="5CDAFF21"/>
    <w:rsid w:val="5D47E284"/>
    <w:rsid w:val="5D853833"/>
    <w:rsid w:val="5DEB8990"/>
    <w:rsid w:val="5E2EE859"/>
    <w:rsid w:val="5E44196D"/>
    <w:rsid w:val="5E44DE87"/>
    <w:rsid w:val="5ED4B8B6"/>
    <w:rsid w:val="5F7A918C"/>
    <w:rsid w:val="5FABEF0C"/>
    <w:rsid w:val="60350662"/>
    <w:rsid w:val="60B6C707"/>
    <w:rsid w:val="60C6D63A"/>
    <w:rsid w:val="6118AAAB"/>
    <w:rsid w:val="61A266D0"/>
    <w:rsid w:val="6218BFE2"/>
    <w:rsid w:val="62320843"/>
    <w:rsid w:val="62B1904A"/>
    <w:rsid w:val="639B1555"/>
    <w:rsid w:val="6402CC2D"/>
    <w:rsid w:val="6425F5C3"/>
    <w:rsid w:val="64993A37"/>
    <w:rsid w:val="64E5D811"/>
    <w:rsid w:val="653CCBEA"/>
    <w:rsid w:val="653D0E2B"/>
    <w:rsid w:val="656D1EA4"/>
    <w:rsid w:val="65DF0F2D"/>
    <w:rsid w:val="663E3E73"/>
    <w:rsid w:val="66B6A12C"/>
    <w:rsid w:val="66C932FE"/>
    <w:rsid w:val="66DA2C70"/>
    <w:rsid w:val="67A482EF"/>
    <w:rsid w:val="67EC2C7A"/>
    <w:rsid w:val="6823BAC4"/>
    <w:rsid w:val="6888126B"/>
    <w:rsid w:val="689E4AFB"/>
    <w:rsid w:val="69105A7E"/>
    <w:rsid w:val="6916F125"/>
    <w:rsid w:val="69278B1A"/>
    <w:rsid w:val="693961C6"/>
    <w:rsid w:val="6940DC48"/>
    <w:rsid w:val="6957D3CB"/>
    <w:rsid w:val="6A409702"/>
    <w:rsid w:val="6A44D1DE"/>
    <w:rsid w:val="6ABA8B8D"/>
    <w:rsid w:val="6AD1BE0C"/>
    <w:rsid w:val="6AD5324E"/>
    <w:rsid w:val="6B879374"/>
    <w:rsid w:val="6BA153CE"/>
    <w:rsid w:val="6BF04F73"/>
    <w:rsid w:val="6C28E6EC"/>
    <w:rsid w:val="6CBCCEA2"/>
    <w:rsid w:val="6CCD3E18"/>
    <w:rsid w:val="6CE114DF"/>
    <w:rsid w:val="6D1050A2"/>
    <w:rsid w:val="6D144080"/>
    <w:rsid w:val="6D18E127"/>
    <w:rsid w:val="6D6C448E"/>
    <w:rsid w:val="6D842E36"/>
    <w:rsid w:val="6DB64905"/>
    <w:rsid w:val="6DE5A154"/>
    <w:rsid w:val="6DF198B0"/>
    <w:rsid w:val="6DF4963A"/>
    <w:rsid w:val="6E094B72"/>
    <w:rsid w:val="6E9F9716"/>
    <w:rsid w:val="6EE3E4EF"/>
    <w:rsid w:val="6F2C42A1"/>
    <w:rsid w:val="6F4AB4FD"/>
    <w:rsid w:val="6F96975F"/>
    <w:rsid w:val="6FF57475"/>
    <w:rsid w:val="70A8D351"/>
    <w:rsid w:val="711F412B"/>
    <w:rsid w:val="712446AD"/>
    <w:rsid w:val="715A41AA"/>
    <w:rsid w:val="71B48E2D"/>
    <w:rsid w:val="71BF02FE"/>
    <w:rsid w:val="71C76DAB"/>
    <w:rsid w:val="71D97046"/>
    <w:rsid w:val="71FFD1D9"/>
    <w:rsid w:val="720D0CB9"/>
    <w:rsid w:val="725157D1"/>
    <w:rsid w:val="726D55AB"/>
    <w:rsid w:val="72DD559D"/>
    <w:rsid w:val="74BAA53B"/>
    <w:rsid w:val="74F57926"/>
    <w:rsid w:val="752E139B"/>
    <w:rsid w:val="75489EDD"/>
    <w:rsid w:val="75ABA8EE"/>
    <w:rsid w:val="75B3D60B"/>
    <w:rsid w:val="75FAD71E"/>
    <w:rsid w:val="766F0920"/>
    <w:rsid w:val="77472C05"/>
    <w:rsid w:val="778081A6"/>
    <w:rsid w:val="779FF97D"/>
    <w:rsid w:val="78224C2D"/>
    <w:rsid w:val="78617153"/>
    <w:rsid w:val="7996E236"/>
    <w:rsid w:val="79A6558C"/>
    <w:rsid w:val="79B75957"/>
    <w:rsid w:val="79C57DC9"/>
    <w:rsid w:val="79F3762C"/>
    <w:rsid w:val="7A096373"/>
    <w:rsid w:val="7AA53435"/>
    <w:rsid w:val="7B610242"/>
    <w:rsid w:val="7B9A5CAD"/>
    <w:rsid w:val="7CFB847B"/>
    <w:rsid w:val="7D15ECB0"/>
    <w:rsid w:val="7D53F54B"/>
    <w:rsid w:val="7DC4391B"/>
    <w:rsid w:val="7DD83030"/>
    <w:rsid w:val="7DF6E5C5"/>
    <w:rsid w:val="7DF88288"/>
    <w:rsid w:val="7E2E2DBD"/>
    <w:rsid w:val="7E31F778"/>
    <w:rsid w:val="7E4BADEF"/>
    <w:rsid w:val="7E6EEC68"/>
    <w:rsid w:val="7EB272C1"/>
    <w:rsid w:val="7EF56C14"/>
    <w:rsid w:val="7F2EA5C0"/>
    <w:rsid w:val="7F3960EA"/>
    <w:rsid w:val="7F3B5FAC"/>
    <w:rsid w:val="7F52FC1F"/>
    <w:rsid w:val="7F647E24"/>
    <w:rsid w:val="7FDB8E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B718DD"/>
  <w15:chartTrackingRefBased/>
  <w15:docId w15:val="{7773095F-B507-4A39-8931-900B6469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7"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458AF"/>
  </w:style>
  <w:style w:type="paragraph" w:styleId="Nadpis1">
    <w:name w:val="heading 1"/>
    <w:aliases w:val="Kapitola,V_Head1,Záhlaví 1,kapitola,h1,l1,Heading 1R,H1,Subhead A,V_Head11,Záhlaví 11,V_Head12,Záhlaví 12,Kapitola1,V_Head111,Záhlaví 111,h11,V_Head13,Záhlaví 13,Kapitola2,V_Head112,Záhlaví 112,h12,V_Head14,Záhlaví 14,Kapitola3,V_Head113,SCE,F"/>
    <w:basedOn w:val="Normln"/>
    <w:next w:val="Normln"/>
    <w:link w:val="Nadpis1Char"/>
    <w:uiPriority w:val="7"/>
    <w:qFormat/>
    <w:rsid w:val="00D667FA"/>
    <w:pPr>
      <w:keepNext/>
      <w:spacing w:before="240"/>
      <w:outlineLvl w:val="0"/>
    </w:pPr>
    <w:rPr>
      <w:rFonts w:ascii="Courier New" w:eastAsia="Times New Roman" w:hAnsi="Courier New"/>
      <w:b/>
      <w:bCs/>
      <w:sz w:val="16"/>
      <w:szCs w:val="16"/>
      <w:u w:val="single"/>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9"/>
    <w:qFormat/>
    <w:rsid w:val="00D667FA"/>
    <w:pPr>
      <w:keepNext/>
      <w:spacing w:before="240"/>
      <w:ind w:left="1416" w:hanging="708"/>
      <w:outlineLvl w:val="1"/>
    </w:pPr>
    <w:rPr>
      <w:rFonts w:ascii="Times New Roman" w:eastAsia="Times New Roman" w:hAnsi="Times New Roman"/>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uiPriority w:val="99"/>
    <w:qFormat/>
    <w:rsid w:val="00D667FA"/>
    <w:pPr>
      <w:keepNext/>
      <w:spacing w:before="240"/>
      <w:ind w:left="850" w:hanging="708"/>
      <w:outlineLvl w:val="2"/>
    </w:pPr>
    <w:rPr>
      <w:rFonts w:ascii="Times New Roman" w:eastAsia="Times New Roman" w:hAnsi="Times New Roman"/>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uiPriority w:val="99"/>
    <w:qFormat/>
    <w:rsid w:val="00D667FA"/>
    <w:pPr>
      <w:keepNext/>
      <w:spacing w:before="240"/>
      <w:ind w:left="2832" w:hanging="708"/>
      <w:outlineLvl w:val="3"/>
    </w:pPr>
    <w:rPr>
      <w:rFonts w:ascii="Times New Roman" w:eastAsia="Times New Roman" w:hAnsi="Times New Roman"/>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uiPriority w:val="99"/>
    <w:qFormat/>
    <w:rsid w:val="00D667FA"/>
    <w:pPr>
      <w:spacing w:before="240"/>
      <w:ind w:left="3540" w:hanging="708"/>
      <w:outlineLvl w:val="4"/>
    </w:pPr>
    <w:rPr>
      <w:rFonts w:ascii="Arial" w:eastAsia="Times New Roman" w:hAnsi="Arial"/>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uiPriority w:val="99"/>
    <w:qFormat/>
    <w:rsid w:val="00D667FA"/>
    <w:pPr>
      <w:spacing w:before="240"/>
      <w:ind w:left="4248" w:hanging="708"/>
      <w:outlineLvl w:val="5"/>
    </w:pPr>
    <w:rPr>
      <w:rFonts w:ascii="Arial" w:eastAsia="Times New Roman" w:hAnsi="Arial"/>
      <w:i/>
      <w:sz w:val="22"/>
      <w:lang w:val="en-GB" w:eastAsia="en-US"/>
    </w:rPr>
  </w:style>
  <w:style w:type="paragraph" w:styleId="Nadpis7">
    <w:name w:val="heading 7"/>
    <w:aliases w:val="ASAPHeading 7,H7,PA Appendix Major"/>
    <w:basedOn w:val="Normln"/>
    <w:next w:val="Normln"/>
    <w:link w:val="Nadpis7Char"/>
    <w:uiPriority w:val="99"/>
    <w:qFormat/>
    <w:rsid w:val="00D667FA"/>
    <w:pPr>
      <w:spacing w:before="240"/>
      <w:ind w:left="4956" w:hanging="708"/>
      <w:outlineLvl w:val="6"/>
    </w:pPr>
    <w:rPr>
      <w:rFonts w:ascii="Arial" w:eastAsia="Times New Roman" w:hAnsi="Arial"/>
      <w:lang w:val="en-GB" w:eastAsia="en-US"/>
    </w:rPr>
  </w:style>
  <w:style w:type="paragraph" w:styleId="Nadpis8">
    <w:name w:val="heading 8"/>
    <w:aliases w:val="bijlage,ASAPHeading 8,H8,PA Appendix Minor"/>
    <w:basedOn w:val="Normln"/>
    <w:next w:val="Normln"/>
    <w:link w:val="Nadpis8Char"/>
    <w:uiPriority w:val="99"/>
    <w:qFormat/>
    <w:rsid w:val="00D667FA"/>
    <w:pPr>
      <w:spacing w:before="240"/>
      <w:ind w:left="5664" w:hanging="708"/>
      <w:outlineLvl w:val="7"/>
    </w:pPr>
    <w:rPr>
      <w:rFonts w:ascii="Arial" w:eastAsia="Times New Roman" w:hAnsi="Arial"/>
      <w:i/>
      <w:lang w:val="en-GB" w:eastAsia="en-US"/>
    </w:rPr>
  </w:style>
  <w:style w:type="paragraph" w:styleId="Nadpis9">
    <w:name w:val="heading 9"/>
    <w:aliases w:val="h9,heading9,ASAPHeading 9,Titre 10,H9,Příloha"/>
    <w:basedOn w:val="Normln"/>
    <w:next w:val="Normln"/>
    <w:link w:val="Nadpis9Char"/>
    <w:uiPriority w:val="99"/>
    <w:qFormat/>
    <w:rsid w:val="00D667FA"/>
    <w:pPr>
      <w:spacing w:before="240"/>
      <w:ind w:left="6372" w:hanging="708"/>
      <w:outlineLvl w:val="8"/>
    </w:pPr>
    <w:rPr>
      <w:rFonts w:ascii="Arial" w:eastAsia="Times New Roman" w:hAnsi="Arial"/>
      <w:i/>
      <w:sz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unhideWhenUsed/>
    <w:rsid w:val="00534DFA"/>
    <w:rPr>
      <w:rFonts w:ascii="Tahoma" w:hAnsi="Tahoma"/>
      <w:sz w:val="16"/>
      <w:szCs w:val="16"/>
    </w:rPr>
  </w:style>
  <w:style w:type="character" w:customStyle="1" w:styleId="TextbublinyChar1">
    <w:name w:val="Text bubliny Char1"/>
    <w:link w:val="Textbubliny"/>
    <w:uiPriority w:val="99"/>
    <w:semiHidden/>
    <w:rsid w:val="00534DFA"/>
    <w:rPr>
      <w:rFonts w:ascii="Tahoma" w:hAnsi="Tahoma" w:cs="Tahoma"/>
      <w:sz w:val="16"/>
      <w:szCs w:val="16"/>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rsid w:val="006D3CB0"/>
    <w:rPr>
      <w:rFonts w:ascii="Times New Roman" w:eastAsia="Times New Roman" w:hAnsi="Times New Roman"/>
      <w:sz w:val="24"/>
      <w:szCs w:val="24"/>
    </w:rPr>
  </w:style>
  <w:style w:type="paragraph" w:styleId="Odstavecseseznamem">
    <w:name w:val="List Paragraph"/>
    <w:aliases w:val="Odrazky,Bullet List,lp1,Puce,Use Case List Paragraph,Heading2,Bullet for no #'s,Body Bullet,List bullet,List Paragraph 1,Ref,List Bullet1,Figure_name,Aufzählungszeichen1,Table Txt,ZOZNAM,Bullet Number,Odstavec se seznamem a odrážkou"/>
    <w:basedOn w:val="Normln"/>
    <w:link w:val="OdstavecseseznamemChar"/>
    <w:uiPriority w:val="34"/>
    <w:qFormat/>
    <w:rsid w:val="00DD4557"/>
    <w:pPr>
      <w:ind w:left="720"/>
      <w:contextualSpacing/>
    </w:pPr>
    <w:rPr>
      <w:sz w:val="22"/>
      <w:szCs w:val="22"/>
      <w:lang w:eastAsia="en-US"/>
    </w:rPr>
  </w:style>
  <w:style w:type="character" w:customStyle="1" w:styleId="OdstavecseseznamemChar">
    <w:name w:val="Odstavec se seznamem Char"/>
    <w:aliases w:val="Odrazky Char,Bullet List Char,lp1 Char,Puce Char,Use Case List Paragraph Char,Heading2 Char,Bullet for no #'s Char,Body Bullet Char,List bullet Char,List Paragraph 1 Char,Ref Char,List Bullet1 Char,Figure_name Char,ZOZNAM Char"/>
    <w:link w:val="Odstavecseseznamem"/>
    <w:uiPriority w:val="34"/>
    <w:qFormat/>
    <w:rsid w:val="005A4E1F"/>
    <w:rPr>
      <w:sz w:val="22"/>
      <w:szCs w:val="22"/>
      <w:lang w:eastAsia="en-US"/>
    </w:rPr>
  </w:style>
  <w:style w:type="character" w:styleId="Odkaznakoment">
    <w:name w:val="annotation reference"/>
    <w:uiPriority w:val="99"/>
    <w:unhideWhenUsed/>
    <w:qFormat/>
    <w:rsid w:val="00DD4557"/>
    <w:rPr>
      <w:sz w:val="16"/>
      <w:szCs w:val="16"/>
    </w:rPr>
  </w:style>
  <w:style w:type="character" w:customStyle="1" w:styleId="ZpatChar">
    <w:name w:val="Zápatí Char"/>
    <w:uiPriority w:val="99"/>
    <w:rsid w:val="005A4E1F"/>
    <w:rPr>
      <w:sz w:val="22"/>
      <w:szCs w:val="22"/>
      <w:lang w:eastAsia="en-US"/>
    </w:rPr>
  </w:style>
  <w:style w:type="paragraph" w:styleId="Textkomente">
    <w:name w:val="annotation text"/>
    <w:basedOn w:val="Normln"/>
    <w:link w:val="TextkomenteChar1"/>
    <w:uiPriority w:val="99"/>
    <w:unhideWhenUsed/>
    <w:rsid w:val="00DD4557"/>
  </w:style>
  <w:style w:type="character" w:customStyle="1" w:styleId="TextbublinyChar">
    <w:name w:val="Text bubliny Char"/>
    <w:uiPriority w:val="99"/>
    <w:semiHidden/>
    <w:rsid w:val="00DA5BA1"/>
    <w:rPr>
      <w:rFonts w:ascii="Tahoma" w:hAnsi="Tahoma" w:cs="Tahoma"/>
      <w:sz w:val="16"/>
      <w:szCs w:val="16"/>
      <w:lang w:eastAsia="en-US"/>
    </w:rPr>
  </w:style>
  <w:style w:type="character" w:customStyle="1" w:styleId="TextkomenteChar1">
    <w:name w:val="Text komentáře Char1"/>
    <w:basedOn w:val="Standardnpsmoodstavce"/>
    <w:link w:val="Textkomente"/>
    <w:rsid w:val="00DD4557"/>
  </w:style>
  <w:style w:type="paragraph" w:styleId="Pedmtkomente">
    <w:name w:val="annotation subject"/>
    <w:basedOn w:val="Textkomente"/>
    <w:next w:val="Textkomente"/>
    <w:link w:val="PedmtkomenteChar1"/>
    <w:uiPriority w:val="99"/>
    <w:semiHidden/>
    <w:unhideWhenUsed/>
    <w:rsid w:val="00DD4557"/>
    <w:rPr>
      <w:b/>
      <w:bCs/>
    </w:rPr>
  </w:style>
  <w:style w:type="character" w:customStyle="1" w:styleId="TextkomenteChar">
    <w:name w:val="Text komentáře Char"/>
    <w:uiPriority w:val="99"/>
    <w:qFormat/>
    <w:rsid w:val="0001735F"/>
    <w:rPr>
      <w:lang w:eastAsia="en-US"/>
    </w:rPr>
  </w:style>
  <w:style w:type="character" w:customStyle="1" w:styleId="PedmtkomenteChar1">
    <w:name w:val="Předmět komentáře Char1"/>
    <w:link w:val="Pedmtkomente"/>
    <w:uiPriority w:val="99"/>
    <w:semiHidden/>
    <w:rsid w:val="00DD4557"/>
    <w:rPr>
      <w:b/>
      <w:bCs/>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rsid w:val="006C5262"/>
    <w:pPr>
      <w:autoSpaceDE w:val="0"/>
      <w:autoSpaceDN w:val="0"/>
      <w:adjustRightInd w:val="0"/>
      <w:spacing w:line="288" w:lineRule="auto"/>
      <w:textAlignment w:val="center"/>
    </w:pPr>
    <w:rPr>
      <w:rFonts w:ascii="Times New Roman" w:hAnsi="Times New Roman"/>
      <w:color w:val="000000"/>
      <w:sz w:val="24"/>
      <w:szCs w:val="24"/>
      <w:lang w:val="en-US"/>
    </w:rPr>
  </w:style>
  <w:style w:type="paragraph" w:customStyle="1" w:styleId="Default">
    <w:name w:val="Default"/>
    <w:rsid w:val="0092179A"/>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aliases w:val="Kapitola Char,V_Head1 Char,Záhlaví 1 Char,kapitola Char,h1 Char,l1 Char,Heading 1R Char,H1 Char,Subhead A Char,V_Head11 Char,Záhlaví 11 Char,V_Head12 Char,Záhlaví 12 Char,Kapitola1 Char,V_Head111 Char,Záhlaví 111 Char,h11 Char,h12 Char"/>
    <w:link w:val="Nadpis1"/>
    <w:uiPriority w:val="99"/>
    <w:rsid w:val="00627A3A"/>
    <w:rPr>
      <w:rFonts w:ascii="Courier New" w:eastAsia="Times New Roman" w:hAnsi="Courier New"/>
      <w:b/>
      <w:bCs/>
      <w:sz w:val="16"/>
      <w:szCs w:val="16"/>
      <w:u w:val="single"/>
    </w:rPr>
  </w:style>
  <w:style w:type="paragraph" w:customStyle="1" w:styleId="Pr1Level1">
    <w:name w:val="Pr1_Level1"/>
    <w:rsid w:val="00243CE3"/>
    <w:pPr>
      <w:numPr>
        <w:numId w:val="2"/>
      </w:numPr>
      <w:snapToGrid w:val="0"/>
      <w:spacing w:after="120"/>
    </w:pPr>
    <w:rPr>
      <w:b/>
      <w:color w:val="000000"/>
      <w:lang w:eastAsia="zh-CN"/>
    </w:rPr>
  </w:style>
  <w:style w:type="character" w:customStyle="1" w:styleId="value">
    <w:name w:val="value"/>
    <w:rsid w:val="00B05EF3"/>
  </w:style>
  <w:style w:type="paragraph" w:styleId="Revize">
    <w:name w:val="Revision"/>
    <w:hidden/>
    <w:uiPriority w:val="99"/>
    <w:semiHidden/>
    <w:rsid w:val="00DD4557"/>
  </w:style>
  <w:style w:type="paragraph" w:customStyle="1" w:styleId="Styl12bZarovnatdoblokuPrvndek075cm">
    <w:name w:val="Styl 12 b. Zarovnat do bloku První řádek:  075 cm"/>
    <w:basedOn w:val="Normln"/>
    <w:rsid w:val="00D334B2"/>
    <w:pPr>
      <w:ind w:firstLine="426"/>
      <w:jc w:val="both"/>
    </w:pPr>
    <w:rPr>
      <w:rFonts w:ascii="Times New Roman" w:eastAsia="Times New Roman" w:hAnsi="Times New Roman"/>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uiPriority w:val="99"/>
    <w:rsid w:val="00DD4557"/>
    <w:pPr>
      <w:spacing w:after="120"/>
    </w:pPr>
    <w:rPr>
      <w:rFonts w:ascii="Times New Roman" w:eastAsia="Times New Roman" w:hAnsi="Times New Roman"/>
      <w:sz w:val="24"/>
      <w:szCs w:val="24"/>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9"/>
    <w:rsid w:val="00D47133"/>
    <w:rPr>
      <w:rFonts w:ascii="Times New Roman" w:eastAsia="Times New Roman" w:hAnsi="Times New Roman"/>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9"/>
    <w:rsid w:val="00D47133"/>
    <w:rPr>
      <w:rFonts w:ascii="Times New Roman" w:eastAsia="Times New Roman" w:hAnsi="Times New Roman"/>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uiPriority w:val="99"/>
    <w:rsid w:val="00D47133"/>
    <w:rPr>
      <w:rFonts w:ascii="Times New Roman" w:eastAsia="Times New Roman" w:hAnsi="Times New Roman"/>
      <w:b/>
      <w:i/>
      <w:sz w:val="24"/>
      <w:lang w:val="en-GB" w:eastAsia="en-US"/>
    </w:rPr>
  </w:style>
  <w:style w:type="character" w:customStyle="1" w:styleId="Nadpis5Char">
    <w:name w:val="Nadpis 5 Char"/>
    <w:uiPriority w:val="9"/>
    <w:semiHidden/>
    <w:rsid w:val="00D47133"/>
    <w:rPr>
      <w:rFonts w:ascii="Cambria" w:eastAsia="Times New Roman" w:hAnsi="Cambria" w:cs="Times New Roman"/>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rsid w:val="00D47133"/>
    <w:rPr>
      <w:rFonts w:ascii="Arial" w:eastAsia="Times New Roman" w:hAnsi="Arial"/>
      <w:i/>
      <w:sz w:val="22"/>
      <w:lang w:val="en-GB" w:eastAsia="en-US"/>
    </w:rPr>
  </w:style>
  <w:style w:type="character" w:customStyle="1" w:styleId="Nadpis7Char">
    <w:name w:val="Nadpis 7 Char"/>
    <w:aliases w:val="ASAPHeading 7 Char,H7 Char,PA Appendix Major Char"/>
    <w:link w:val="Nadpis7"/>
    <w:uiPriority w:val="99"/>
    <w:rsid w:val="00D47133"/>
    <w:rPr>
      <w:rFonts w:ascii="Arial" w:eastAsia="Times New Roman" w:hAnsi="Arial"/>
      <w:lang w:val="en-GB" w:eastAsia="en-US"/>
    </w:rPr>
  </w:style>
  <w:style w:type="character" w:customStyle="1" w:styleId="Nadpis8Char">
    <w:name w:val="Nadpis 8 Char"/>
    <w:aliases w:val="bijlage Char,ASAPHeading 8 Char,H8 Char,PA Appendix Minor Char"/>
    <w:link w:val="Nadpis8"/>
    <w:uiPriority w:val="99"/>
    <w:rsid w:val="00D47133"/>
    <w:rPr>
      <w:rFonts w:ascii="Arial" w:eastAsia="Times New Roman" w:hAnsi="Arial"/>
      <w:i/>
      <w:lang w:val="en-GB" w:eastAsia="en-US"/>
    </w:rPr>
  </w:style>
  <w:style w:type="character" w:customStyle="1" w:styleId="Nadpis9Char">
    <w:name w:val="Nadpis 9 Char"/>
    <w:aliases w:val="h9 Char,heading9 Char,ASAPHeading 9 Char,Titre 10 Char,H9 Char,Příloha Char"/>
    <w:link w:val="Nadpis9"/>
    <w:uiPriority w:val="99"/>
    <w:rsid w:val="00D47133"/>
    <w:rPr>
      <w:rFonts w:ascii="Arial" w:eastAsia="Times New Roman" w:hAnsi="Arial"/>
      <w:i/>
      <w:sz w:val="18"/>
      <w:lang w:val="en-GB" w:eastAsia="en-US"/>
    </w:rPr>
  </w:style>
  <w:style w:type="character" w:styleId="slostrnky">
    <w:name w:val="page number"/>
    <w:basedOn w:val="Standardnpsmoodstavce"/>
    <w:rsid w:val="00D47133"/>
  </w:style>
  <w:style w:type="paragraph" w:styleId="Seznamsodrkami3">
    <w:name w:val="List Bullet 3"/>
    <w:basedOn w:val="Normln"/>
    <w:rsid w:val="00D47133"/>
    <w:pPr>
      <w:numPr>
        <w:numId w:val="5"/>
      </w:numPr>
      <w:tabs>
        <w:tab w:val="num" w:pos="2268"/>
      </w:tabs>
      <w:ind w:left="2268" w:hanging="2268"/>
    </w:pPr>
    <w:rPr>
      <w:rFonts w:ascii="Times New Roman" w:eastAsia="Times New Roman" w:hAnsi="Times New Roman"/>
      <w:sz w:val="24"/>
    </w:rPr>
  </w:style>
  <w:style w:type="paragraph" w:styleId="Rejstk1">
    <w:name w:val="index 1"/>
    <w:basedOn w:val="Normln"/>
    <w:next w:val="Normln"/>
    <w:autoRedefine/>
    <w:semiHidden/>
    <w:rsid w:val="00EE7B43"/>
    <w:pPr>
      <w:tabs>
        <w:tab w:val="left" w:pos="1985"/>
      </w:tabs>
      <w:suppressAutoHyphens/>
      <w:spacing w:line="276" w:lineRule="auto"/>
      <w:ind w:right="33"/>
    </w:pPr>
    <w:rPr>
      <w:rFonts w:ascii="Arial" w:eastAsia="Times New Roman" w:hAnsi="Arial" w:cs="Arial"/>
      <w:lang w:eastAsia="en-US"/>
    </w:rPr>
  </w:style>
  <w:style w:type="paragraph" w:styleId="Zkladntextodsazen2">
    <w:name w:val="Body Text Indent 2"/>
    <w:basedOn w:val="Normln"/>
    <w:link w:val="Zkladntextodsazen2Char"/>
    <w:rsid w:val="00D47133"/>
    <w:pPr>
      <w:tabs>
        <w:tab w:val="left" w:pos="1125"/>
      </w:tabs>
      <w:ind w:left="1125" w:hanging="1125"/>
    </w:pPr>
    <w:rPr>
      <w:rFonts w:ascii="Times New Roman" w:eastAsia="Times New Roman" w:hAnsi="Times New Roman"/>
      <w:sz w:val="24"/>
      <w:lang w:eastAsia="en-US"/>
    </w:rPr>
  </w:style>
  <w:style w:type="character" w:customStyle="1" w:styleId="Zkladntextodsazen2Char">
    <w:name w:val="Základní text odsazený 2 Char"/>
    <w:link w:val="Zkladntextodsazen2"/>
    <w:rsid w:val="00D47133"/>
    <w:rPr>
      <w:rFonts w:ascii="Times New Roman" w:eastAsia="Times New Roman" w:hAnsi="Times New Roman"/>
      <w:sz w:val="24"/>
      <w:lang w:eastAsia="en-US"/>
    </w:rPr>
  </w:style>
  <w:style w:type="paragraph" w:styleId="Nzev">
    <w:name w:val="Title"/>
    <w:basedOn w:val="Normln"/>
    <w:link w:val="NzevChar"/>
    <w:uiPriority w:val="10"/>
    <w:qFormat/>
    <w:rsid w:val="00D47133"/>
    <w:pPr>
      <w:jc w:val="center"/>
    </w:pPr>
    <w:rPr>
      <w:rFonts w:ascii="Times New Roman" w:eastAsia="Times New Roman" w:hAnsi="Times New Roman"/>
      <w:b/>
      <w:sz w:val="36"/>
      <w:lang w:eastAsia="en-US"/>
    </w:rPr>
  </w:style>
  <w:style w:type="character" w:customStyle="1" w:styleId="NzevChar">
    <w:name w:val="Název Char"/>
    <w:link w:val="Nzev"/>
    <w:uiPriority w:val="10"/>
    <w:rsid w:val="00D47133"/>
    <w:rPr>
      <w:rFonts w:ascii="Times New Roman" w:eastAsia="Times New Roman" w:hAnsi="Times New Roman"/>
      <w:b/>
      <w:sz w:val="36"/>
      <w:lang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rsid w:val="00D47133"/>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6"/>
      </w:numPr>
      <w:tabs>
        <w:tab w:val="clear" w:pos="720"/>
        <w:tab w:val="num" w:pos="360"/>
      </w:tabs>
      <w:spacing w:line="288" w:lineRule="auto"/>
      <w:ind w:left="360"/>
      <w:jc w:val="both"/>
    </w:pPr>
    <w:rPr>
      <w:sz w:val="20"/>
      <w:lang w:val="cs-CZ"/>
    </w:rPr>
  </w:style>
  <w:style w:type="paragraph" w:customStyle="1" w:styleId="TableHeading">
    <w:name w:val="Table Heading"/>
    <w:basedOn w:val="Normln"/>
    <w:rsid w:val="00D47133"/>
    <w:pPr>
      <w:spacing w:before="40" w:line="288" w:lineRule="auto"/>
    </w:pPr>
    <w:rPr>
      <w:rFonts w:ascii="Times New Roman" w:eastAsia="Times New Roman" w:hAnsi="Times New Roman"/>
      <w:b/>
    </w:rPr>
  </w:style>
  <w:style w:type="paragraph" w:customStyle="1" w:styleId="SBSSmlouva">
    <w:name w:val="SBS Smlouva"/>
    <w:basedOn w:val="Normln"/>
    <w:rsid w:val="00D47133"/>
    <w:pPr>
      <w:numPr>
        <w:ilvl w:val="1"/>
        <w:numId w:val="7"/>
      </w:numPr>
      <w:tabs>
        <w:tab w:val="clear" w:pos="851"/>
        <w:tab w:val="num" w:pos="360"/>
      </w:tabs>
      <w:spacing w:before="120"/>
      <w:ind w:left="360" w:hanging="360"/>
    </w:pPr>
    <w:rPr>
      <w:rFonts w:ascii="Arial" w:eastAsia="Times New Roman" w:hAnsi="Arial"/>
      <w:szCs w:val="24"/>
    </w:rPr>
  </w:style>
  <w:style w:type="paragraph" w:styleId="Seznamsodrkami2">
    <w:name w:val="List Bullet 2"/>
    <w:aliases w:val="List Bullet 2 Char,Bullet_ 2,List Bullet 2 Char Char Char"/>
    <w:basedOn w:val="Normln"/>
    <w:rsid w:val="00D47133"/>
    <w:pPr>
      <w:ind w:left="849" w:hanging="283"/>
    </w:pPr>
    <w:rPr>
      <w:rFonts w:ascii="Times New Roman" w:eastAsia="Times New Roman" w:hAnsi="Times New Roman"/>
      <w:sz w:val="24"/>
      <w:lang w:val="en-GB"/>
    </w:rPr>
  </w:style>
  <w:style w:type="paragraph" w:styleId="slovanseznam2">
    <w:name w:val="List Number 2"/>
    <w:basedOn w:val="slovanseznam"/>
    <w:next w:val="ListNumber2Next"/>
    <w:rsid w:val="00D47133"/>
    <w:pPr>
      <w:numPr>
        <w:numId w:val="8"/>
      </w:numPr>
      <w:tabs>
        <w:tab w:val="clear" w:pos="643"/>
        <w:tab w:val="num" w:pos="360"/>
      </w:tabs>
      <w:spacing w:before="120" w:line="288" w:lineRule="auto"/>
      <w:ind w:left="360"/>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Times New Roman" w:eastAsia="Times New Roman" w:hAnsi="Times New Roman"/>
      <w:sz w:val="24"/>
      <w:lang w:val="en-GB"/>
    </w:rPr>
  </w:style>
  <w:style w:type="paragraph" w:styleId="Textpoznpodarou">
    <w:name w:val="footnote text"/>
    <w:basedOn w:val="Normln"/>
    <w:link w:val="TextpoznpodarouChar"/>
    <w:uiPriority w:val="99"/>
    <w:rsid w:val="00D47133"/>
    <w:rPr>
      <w:rFonts w:ascii="Times New Roman" w:eastAsia="Times New Roman" w:hAnsi="Times New Roman"/>
      <w:lang w:val="en-GB" w:eastAsia="en-US"/>
    </w:rPr>
  </w:style>
  <w:style w:type="character" w:customStyle="1" w:styleId="TextpoznpodarouChar">
    <w:name w:val="Text pozn. pod čarou Char"/>
    <w:link w:val="Textpoznpodarou"/>
    <w:uiPriority w:val="99"/>
    <w:rsid w:val="00D47133"/>
    <w:rPr>
      <w:rFonts w:ascii="Times New Roman" w:eastAsia="Times New Roman" w:hAnsi="Times New Roman"/>
      <w:lang w:val="en-GB" w:eastAsia="en-US"/>
    </w:rPr>
  </w:style>
  <w:style w:type="character" w:styleId="Znakapoznpodarou">
    <w:name w:val="footnote reference"/>
    <w:semiHidden/>
    <w:rsid w:val="00D47133"/>
    <w:rPr>
      <w:vertAlign w:val="superscript"/>
    </w:rPr>
  </w:style>
  <w:style w:type="paragraph" w:styleId="Zkladntext2">
    <w:name w:val="Body Text 2"/>
    <w:basedOn w:val="Normln"/>
    <w:link w:val="Zkladntext2Char"/>
    <w:rsid w:val="00D47133"/>
    <w:pPr>
      <w:spacing w:after="120" w:line="480" w:lineRule="auto"/>
    </w:pPr>
    <w:rPr>
      <w:rFonts w:ascii="Times New Roman" w:eastAsia="Times New Roman" w:hAnsi="Times New Roman"/>
      <w:sz w:val="24"/>
      <w:lang w:val="en-GB" w:eastAsia="en-US"/>
    </w:rPr>
  </w:style>
  <w:style w:type="character" w:customStyle="1" w:styleId="Zkladntext2Char">
    <w:name w:val="Základní text 2 Char"/>
    <w:link w:val="Zkladntext2"/>
    <w:rsid w:val="00D47133"/>
    <w:rPr>
      <w:rFonts w:ascii="Times New Roman" w:eastAsia="Times New Roman" w:hAnsi="Times New Roman"/>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Tahoma" w:eastAsia="Times New Roman" w:hAnsi="Tahoma"/>
      <w:lang w:val="en-GB" w:eastAsia="en-US"/>
    </w:rPr>
  </w:style>
  <w:style w:type="character" w:customStyle="1" w:styleId="ProsttextChar">
    <w:name w:val="Prostý text Char"/>
    <w:link w:val="Prosttext"/>
    <w:rsid w:val="00D47133"/>
    <w:rPr>
      <w:rFonts w:ascii="Consolas" w:hAnsi="Consolas"/>
    </w:rPr>
  </w:style>
  <w:style w:type="paragraph" w:styleId="Prosttext">
    <w:name w:val="Plain Text"/>
    <w:basedOn w:val="Normln"/>
    <w:link w:val="ProsttextChar"/>
    <w:rsid w:val="00D47133"/>
    <w:rPr>
      <w:rFonts w:ascii="Consolas" w:hAnsi="Consolas"/>
    </w:rPr>
  </w:style>
  <w:style w:type="character" w:customStyle="1" w:styleId="ProsttextChar1">
    <w:name w:val="Prostý text Char1"/>
    <w:uiPriority w:val="99"/>
    <w:semiHidden/>
    <w:rsid w:val="00D47133"/>
    <w:rPr>
      <w:rFonts w:ascii="Consolas" w:hAnsi="Consolas" w:cs="Consolas"/>
      <w:sz w:val="21"/>
      <w:szCs w:val="21"/>
      <w:lang w:eastAsia="en-US"/>
    </w:rPr>
  </w:style>
  <w:style w:type="paragraph" w:styleId="Normlnodsazen">
    <w:name w:val="Normal Indent"/>
    <w:basedOn w:val="Normln"/>
    <w:uiPriority w:val="99"/>
    <w:rsid w:val="00D47133"/>
    <w:pPr>
      <w:spacing w:after="120" w:line="259" w:lineRule="auto"/>
      <w:ind w:left="709"/>
    </w:pPr>
    <w:rPr>
      <w:rFonts w:ascii="Arial" w:hAnsi="Arial"/>
      <w:lang w:eastAsia="en-US"/>
    </w:rPr>
  </w:style>
  <w:style w:type="paragraph" w:styleId="Seznamsodrkami">
    <w:name w:val="List Bullet"/>
    <w:aliases w:val="li1"/>
    <w:basedOn w:val="Normln"/>
    <w:rsid w:val="00D47133"/>
    <w:pPr>
      <w:numPr>
        <w:numId w:val="9"/>
      </w:numPr>
      <w:tabs>
        <w:tab w:val="clear" w:pos="360"/>
        <w:tab w:val="num" w:pos="936"/>
      </w:tabs>
      <w:ind w:left="936"/>
    </w:pPr>
    <w:rPr>
      <w:rFonts w:ascii="Times New Roman" w:eastAsia="Times New Roman" w:hAnsi="Times New Roman"/>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locked/>
    <w:rsid w:val="00D47133"/>
    <w:rPr>
      <w:rFonts w:ascii="Arial" w:eastAsia="Times New Roman" w:hAnsi="Arial"/>
      <w:sz w:val="22"/>
      <w:lang w:val="en-GB" w:eastAsia="en-US"/>
    </w:rPr>
  </w:style>
  <w:style w:type="paragraph" w:customStyle="1" w:styleId="Numberedlist23">
    <w:name w:val="Numbered list 2.3"/>
    <w:basedOn w:val="Normln"/>
    <w:next w:val="Normln"/>
    <w:rsid w:val="00D47133"/>
    <w:pPr>
      <w:numPr>
        <w:ilvl w:val="2"/>
        <w:numId w:val="10"/>
      </w:numPr>
      <w:tabs>
        <w:tab w:val="clear" w:pos="1440"/>
        <w:tab w:val="left" w:pos="1080"/>
      </w:tabs>
      <w:spacing w:after="60"/>
      <w:ind w:left="2160"/>
    </w:pPr>
    <w:rPr>
      <w:rFonts w:ascii="Futura Bk" w:hAnsi="Futura Bk"/>
      <w:sz w:val="22"/>
    </w:rPr>
  </w:style>
  <w:style w:type="paragraph" w:customStyle="1" w:styleId="Numberedlist24">
    <w:name w:val="Numbered list 2.4"/>
    <w:basedOn w:val="Normln"/>
    <w:next w:val="Normln"/>
    <w:rsid w:val="00D47133"/>
    <w:pPr>
      <w:numPr>
        <w:ilvl w:val="3"/>
        <w:numId w:val="10"/>
      </w:numPr>
      <w:tabs>
        <w:tab w:val="clear" w:pos="2160"/>
      </w:tabs>
      <w:spacing w:after="60"/>
      <w:ind w:left="2880"/>
    </w:pPr>
    <w:rPr>
      <w:rFonts w:ascii="Futura Bk" w:hAnsi="Futura Bk"/>
      <w:i/>
    </w:rPr>
  </w:style>
  <w:style w:type="paragraph" w:customStyle="1" w:styleId="Titulek2">
    <w:name w:val="Titulek2"/>
    <w:rsid w:val="00D47133"/>
    <w:pPr>
      <w:numPr>
        <w:numId w:val="11"/>
      </w:numPr>
      <w:tabs>
        <w:tab w:val="clear" w:pos="792"/>
        <w:tab w:val="num" w:pos="782"/>
      </w:tabs>
      <w:spacing w:before="280" w:after="80"/>
      <w:ind w:left="0" w:firstLine="425"/>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Times New Roman" w:eastAsia="Times New Roman" w:hAnsi="Times New Roman"/>
    </w:rPr>
  </w:style>
  <w:style w:type="paragraph" w:customStyle="1" w:styleId="BodyTextCont">
    <w:name w:val="Body Text Cont"/>
    <w:link w:val="BodyTextContChar"/>
    <w:rsid w:val="00D47133"/>
    <w:pPr>
      <w:spacing w:before="120" w:line="288" w:lineRule="auto"/>
    </w:pPr>
    <w:rPr>
      <w:rFonts w:ascii="Times New Roman" w:eastAsia="Times New Roman" w:hAnsi="Times New Roman"/>
    </w:rPr>
  </w:style>
  <w:style w:type="paragraph" w:styleId="Titulek">
    <w:name w:val="caption"/>
    <w:basedOn w:val="Abstract"/>
    <w:qFormat/>
    <w:rsid w:val="00D47133"/>
    <w:rPr>
      <w:i/>
      <w:sz w:val="18"/>
    </w:rPr>
  </w:style>
  <w:style w:type="paragraph" w:customStyle="1" w:styleId="Code">
    <w:name w:val="Code"/>
    <w:basedOn w:val="Abstract"/>
    <w:rsid w:val="00D47133"/>
    <w:rPr>
      <w:rFonts w:ascii="Courier New" w:hAnsi="Courier New"/>
      <w:noProof/>
      <w:sz w:val="18"/>
    </w:rPr>
  </w:style>
  <w:style w:type="character" w:customStyle="1" w:styleId="CodeChar">
    <w:name w:val="Code Char"/>
    <w:rsid w:val="00D47133"/>
    <w:rPr>
      <w:rFonts w:ascii="Courier New" w:hAnsi="Courier New"/>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13"/>
      </w:numPr>
      <w:tabs>
        <w:tab w:val="clear" w:pos="360"/>
        <w:tab w:val="num" w:pos="680"/>
      </w:tabs>
      <w:ind w:left="680" w:hanging="680"/>
    </w:pPr>
  </w:style>
  <w:style w:type="paragraph" w:customStyle="1" w:styleId="ListBulletPlusNext">
    <w:name w:val="List Bullet Plus Next"/>
    <w:basedOn w:val="ListBulletPlus"/>
    <w:rsid w:val="00D47133"/>
    <w:pPr>
      <w:numPr>
        <w:numId w:val="14"/>
      </w:numPr>
      <w:tabs>
        <w:tab w:val="clear" w:pos="360"/>
      </w:tabs>
      <w:ind w:left="1077"/>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style>
  <w:style w:type="paragraph" w:customStyle="1" w:styleId="ListBullet3Next">
    <w:name w:val="List Bullet 3 Next"/>
    <w:basedOn w:val="Seznamsodrkami3"/>
    <w:rsid w:val="00D47133"/>
  </w:style>
  <w:style w:type="paragraph" w:styleId="Seznamsodrkami4">
    <w:name w:val="List Bullet 4"/>
    <w:basedOn w:val="Seznamsodrkami"/>
    <w:next w:val="ListBullet4Next"/>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rsid w:val="00D47133"/>
    <w:pPr>
      <w:ind w:left="360"/>
    </w:pPr>
  </w:style>
  <w:style w:type="paragraph" w:styleId="Pokraovnseznamu2">
    <w:name w:val="List Continue 2"/>
    <w:basedOn w:val="Pokraovnseznamu"/>
    <w:rsid w:val="00D47133"/>
    <w:pPr>
      <w:ind w:left="648"/>
    </w:pPr>
  </w:style>
  <w:style w:type="paragraph" w:styleId="Pokraovnseznamu3">
    <w:name w:val="List Continue 3"/>
    <w:basedOn w:val="Pokraovnseznamu"/>
    <w:rsid w:val="00D47133"/>
    <w:pPr>
      <w:ind w:left="936"/>
    </w:pPr>
  </w:style>
  <w:style w:type="paragraph" w:styleId="Pokraovnseznamu4">
    <w:name w:val="List Continue 4"/>
    <w:basedOn w:val="Pokraovnseznamu"/>
    <w:rsid w:val="00D47133"/>
    <w:pPr>
      <w:ind w:left="1224"/>
    </w:pPr>
  </w:style>
  <w:style w:type="paragraph" w:styleId="Pokraovnseznamu5">
    <w:name w:val="List Continue 5"/>
    <w:basedOn w:val="Pokraovnseznamu"/>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nadpis">
    <w:name w:val="Subtitle"/>
    <w:aliases w:val="Podtitul"/>
    <w:basedOn w:val="Abstract"/>
    <w:link w:val="PodnadpisChar"/>
    <w:uiPriority w:val="99"/>
    <w:qFormat/>
    <w:rsid w:val="00D47133"/>
    <w:pPr>
      <w:jc w:val="center"/>
    </w:pPr>
    <w:rPr>
      <w:rFonts w:ascii="Arial" w:hAnsi="Arial"/>
      <w:i/>
      <w:sz w:val="36"/>
    </w:rPr>
  </w:style>
  <w:style w:type="character" w:customStyle="1" w:styleId="PodnadpisChar">
    <w:name w:val="Podnadpis Char"/>
    <w:aliases w:val="Podtitul Char"/>
    <w:link w:val="Podnadpis"/>
    <w:uiPriority w:val="99"/>
    <w:rsid w:val="00D47133"/>
    <w:rPr>
      <w:rFonts w:ascii="Arial" w:eastAsia="Times New Roman" w:hAnsi="Arial"/>
      <w:i/>
      <w:sz w:val="36"/>
    </w:rPr>
  </w:style>
  <w:style w:type="paragraph" w:customStyle="1" w:styleId="TBD">
    <w:name w:val="TBD"/>
    <w:rsid w:val="00D47133"/>
    <w:pPr>
      <w:shd w:val="clear" w:color="auto" w:fill="FFFF00"/>
      <w:spacing w:before="120" w:line="288" w:lineRule="auto"/>
      <w:ind w:left="360" w:firstLine="360"/>
    </w:pPr>
    <w:rPr>
      <w:b/>
      <w:i/>
    </w:rPr>
  </w:style>
  <w:style w:type="paragraph" w:styleId="Obsah1">
    <w:name w:val="toc 1"/>
    <w:basedOn w:val="Abstract"/>
    <w:next w:val="Normln"/>
    <w:autoRedefine/>
    <w:uiPriority w:val="39"/>
    <w:rsid w:val="00D47133"/>
    <w:pPr>
      <w:tabs>
        <w:tab w:val="left" w:pos="-2520"/>
        <w:tab w:val="left" w:pos="450"/>
        <w:tab w:val="right" w:leader="dot" w:pos="8683"/>
      </w:tabs>
      <w:suppressAutoHyphens/>
      <w:ind w:left="448" w:hanging="448"/>
    </w:pPr>
    <w:rPr>
      <w:rFonts w:ascii="Arial" w:hAnsi="Arial"/>
      <w:b/>
      <w:smallCaps/>
      <w:noProof/>
      <w:sz w:val="24"/>
    </w:rPr>
  </w:style>
  <w:style w:type="paragraph" w:styleId="Obsah2">
    <w:name w:val="toc 2"/>
    <w:basedOn w:val="Abstract"/>
    <w:next w:val="Normln"/>
    <w:autoRedefine/>
    <w:uiPriority w:val="39"/>
    <w:rsid w:val="00D47133"/>
    <w:pPr>
      <w:tabs>
        <w:tab w:val="left" w:pos="800"/>
        <w:tab w:val="right" w:leader="dot" w:pos="8683"/>
      </w:tabs>
      <w:suppressAutoHyphens/>
      <w:ind w:left="810" w:hanging="612"/>
    </w:pPr>
    <w:rPr>
      <w:rFonts w:ascii="Arial" w:hAnsi="Arial"/>
      <w:b/>
      <w:noProof/>
    </w:rPr>
  </w:style>
  <w:style w:type="paragraph" w:styleId="Obsah3">
    <w:name w:val="toc 3"/>
    <w:basedOn w:val="Abstract"/>
    <w:next w:val="Normln"/>
    <w:autoRedefine/>
    <w:uiPriority w:val="39"/>
    <w:rsid w:val="00D47133"/>
    <w:pPr>
      <w:tabs>
        <w:tab w:val="left" w:pos="1260"/>
        <w:tab w:val="right" w:leader="dot" w:pos="8683"/>
      </w:tabs>
      <w:suppressAutoHyphens/>
      <w:ind w:left="1265" w:hanging="862"/>
    </w:pPr>
    <w:rPr>
      <w:noProof/>
    </w:rPr>
  </w:style>
  <w:style w:type="paragraph" w:styleId="Obsah4">
    <w:name w:val="toc 4"/>
    <w:basedOn w:val="Abstract"/>
    <w:next w:val="Normln"/>
    <w:autoRedefine/>
    <w:uiPriority w:val="39"/>
    <w:rsid w:val="00D47133"/>
    <w:pPr>
      <w:tabs>
        <w:tab w:val="left" w:pos="1440"/>
        <w:tab w:val="right" w:leader="dot" w:pos="8683"/>
      </w:tabs>
      <w:suppressAutoHyphens/>
      <w:ind w:left="1440" w:hanging="839"/>
    </w:pPr>
    <w:rPr>
      <w:noProof/>
    </w:rPr>
  </w:style>
  <w:style w:type="paragraph" w:styleId="Obsah5">
    <w:name w:val="toc 5"/>
    <w:basedOn w:val="Abstract"/>
    <w:next w:val="Normln"/>
    <w:autoRedefine/>
    <w:uiPriority w:val="39"/>
    <w:rsid w:val="00D47133"/>
    <w:pPr>
      <w:tabs>
        <w:tab w:val="left" w:pos="-2520"/>
        <w:tab w:val="left" w:pos="1800"/>
        <w:tab w:val="right" w:leader="dot" w:pos="8683"/>
      </w:tabs>
      <w:suppressAutoHyphens/>
      <w:ind w:left="1797" w:hanging="998"/>
    </w:pPr>
    <w:rPr>
      <w:noProof/>
    </w:rPr>
  </w:style>
  <w:style w:type="paragraph" w:styleId="Obsah6">
    <w:name w:val="toc 6"/>
    <w:basedOn w:val="Abstract"/>
    <w:next w:val="Normln"/>
    <w:autoRedefine/>
    <w:uiPriority w:val="39"/>
    <w:rsid w:val="00D47133"/>
    <w:pPr>
      <w:tabs>
        <w:tab w:val="left" w:pos="2160"/>
        <w:tab w:val="right" w:leader="dot" w:pos="8683"/>
      </w:tabs>
      <w:suppressAutoHyphens/>
      <w:ind w:left="2160" w:hanging="1162"/>
    </w:pPr>
    <w:rPr>
      <w:noProof/>
    </w:rPr>
  </w:style>
  <w:style w:type="paragraph" w:styleId="Obsah7">
    <w:name w:val="toc 7"/>
    <w:basedOn w:val="Abstract"/>
    <w:next w:val="Normln"/>
    <w:autoRedefine/>
    <w:uiPriority w:val="39"/>
    <w:rsid w:val="00D47133"/>
    <w:pPr>
      <w:tabs>
        <w:tab w:val="left" w:pos="2520"/>
        <w:tab w:val="right" w:leader="dot" w:pos="8683"/>
      </w:tabs>
      <w:suppressAutoHyphens/>
      <w:ind w:left="2523" w:hanging="1321"/>
    </w:pPr>
    <w:rPr>
      <w:noProof/>
    </w:rPr>
  </w:style>
  <w:style w:type="paragraph" w:styleId="Obsah8">
    <w:name w:val="toc 8"/>
    <w:basedOn w:val="Abstract"/>
    <w:next w:val="Normln"/>
    <w:autoRedefine/>
    <w:uiPriority w:val="39"/>
    <w:rsid w:val="00D47133"/>
    <w:pPr>
      <w:tabs>
        <w:tab w:val="left" w:pos="2880"/>
        <w:tab w:val="right" w:leader="dot" w:pos="8683"/>
      </w:tabs>
      <w:suppressAutoHyphens/>
      <w:ind w:left="2880" w:hanging="1480"/>
    </w:pPr>
    <w:rPr>
      <w:noProof/>
    </w:rPr>
  </w:style>
  <w:style w:type="paragraph" w:styleId="Obsah9">
    <w:name w:val="toc 9"/>
    <w:basedOn w:val="Abstract"/>
    <w:next w:val="Normln"/>
    <w:autoRedefine/>
    <w:uiPriority w:val="39"/>
    <w:rsid w:val="00D47133"/>
    <w:pPr>
      <w:tabs>
        <w:tab w:val="left" w:pos="3240"/>
        <w:tab w:val="right" w:leader="dot" w:pos="8683"/>
      </w:tabs>
      <w:suppressAutoHyphens/>
      <w:ind w:left="3244" w:hanging="1622"/>
    </w:pPr>
    <w:rPr>
      <w:noProof/>
    </w:rPr>
  </w:style>
  <w:style w:type="paragraph" w:customStyle="1" w:styleId="Appendix">
    <w:name w:val="Appendix"/>
    <w:basedOn w:val="Normln"/>
    <w:rsid w:val="00D47133"/>
    <w:pPr>
      <w:pageBreakBefore/>
      <w:numPr>
        <w:numId w:val="12"/>
      </w:numPr>
      <w:tabs>
        <w:tab w:val="clear" w:pos="2268"/>
        <w:tab w:val="num" w:pos="737"/>
        <w:tab w:val="num" w:pos="926"/>
        <w:tab w:val="left" w:pos="1656"/>
      </w:tabs>
      <w:suppressAutoHyphens/>
      <w:spacing w:before="240"/>
      <w:ind w:left="737" w:hanging="737"/>
    </w:pPr>
    <w:rPr>
      <w:rFonts w:ascii="Arial" w:hAnsi="Arial"/>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Arial" w:hAnsi="Arial"/>
      <w:bCs/>
      <w:kern w:val="20"/>
      <w:sz w:val="36"/>
    </w:rPr>
  </w:style>
  <w:style w:type="paragraph" w:customStyle="1" w:styleId="TableBody">
    <w:name w:val="Table Body"/>
    <w:rsid w:val="00D47133"/>
    <w:pPr>
      <w:spacing w:before="40" w:line="288" w:lineRule="auto"/>
    </w:pPr>
  </w:style>
  <w:style w:type="character" w:customStyle="1" w:styleId="RozloendokumentuChar">
    <w:name w:val="Rozložení dokumentu Char"/>
    <w:link w:val="Rozloendokumentu1"/>
    <w:uiPriority w:val="99"/>
    <w:semiHidden/>
    <w:locked/>
    <w:rsid w:val="00D47133"/>
    <w:rPr>
      <w:rFonts w:ascii="Tahoma" w:eastAsia="Times New Roman" w:hAnsi="Tahom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rsid w:val="00D47133"/>
    <w:rPr>
      <w:rFonts w:ascii="Times New Roman" w:eastAsia="Times New Roman" w:hAnsi="Times New Roman"/>
    </w:rPr>
  </w:style>
  <w:style w:type="character" w:customStyle="1" w:styleId="TextvysvtlivekChar">
    <w:name w:val="Text vysvětlivek Char"/>
    <w:link w:val="Textvysvtlivek"/>
    <w:rsid w:val="00D47133"/>
    <w:rPr>
      <w:rFonts w:ascii="Times New Roman" w:eastAsia="Times New Roman" w:hAnsi="Times New Roman"/>
    </w:rPr>
  </w:style>
  <w:style w:type="character" w:styleId="Odkaznavysvtlivky">
    <w:name w:val="endnote reference"/>
    <w:uiPriority w:val="99"/>
    <w:rsid w:val="00D47133"/>
    <w:rPr>
      <w:rFonts w:cs="Times New Roman"/>
      <w:vertAlign w:val="superscript"/>
    </w:rPr>
  </w:style>
  <w:style w:type="paragraph" w:customStyle="1" w:styleId="Outline2">
    <w:name w:val="Outline 2"/>
    <w:basedOn w:val="Normln"/>
    <w:uiPriority w:val="99"/>
    <w:rsid w:val="00D47133"/>
    <w:pPr>
      <w:tabs>
        <w:tab w:val="num" w:pos="720"/>
      </w:tabs>
      <w:ind w:left="720" w:hanging="360"/>
      <w:jc w:val="both"/>
    </w:pPr>
    <w:rPr>
      <w:rFonts w:ascii="Times New Roman" w:eastAsia="Times New Roman" w:hAnsi="Times New Roman"/>
      <w:sz w:val="10"/>
      <w:lang w:val="en-US"/>
    </w:rPr>
  </w:style>
  <w:style w:type="paragraph" w:customStyle="1" w:styleId="Texttabulky">
    <w:name w:val="Text tabulky"/>
    <w:basedOn w:val="Normln"/>
    <w:uiPriority w:val="99"/>
    <w:rsid w:val="00D47133"/>
    <w:pPr>
      <w:keepNext/>
      <w:keepLines/>
      <w:suppressAutoHyphens/>
      <w:ind w:left="57"/>
    </w:pPr>
    <w:rPr>
      <w:rFonts w:ascii="Georgia" w:eastAsia="Times New Roman" w:hAnsi="Georgia"/>
    </w:rPr>
  </w:style>
  <w:style w:type="paragraph" w:customStyle="1" w:styleId="Nadpis2vploze">
    <w:name w:val="Nadpis 2 v příloze"/>
    <w:basedOn w:val="Normln"/>
    <w:next w:val="Normln"/>
    <w:uiPriority w:val="99"/>
    <w:rsid w:val="00D47133"/>
    <w:pPr>
      <w:keepLines/>
      <w:tabs>
        <w:tab w:val="num" w:pos="926"/>
        <w:tab w:val="num" w:pos="1492"/>
        <w:tab w:val="left" w:pos="1701"/>
      </w:tabs>
      <w:suppressAutoHyphens/>
      <w:spacing w:after="240" w:line="240" w:lineRule="exact"/>
      <w:ind w:left="57"/>
    </w:pPr>
    <w:rPr>
      <w:rFonts w:ascii="Arial Black" w:hAnsi="Arial Black"/>
      <w:b/>
      <w:i/>
    </w:rPr>
  </w:style>
  <w:style w:type="paragraph" w:customStyle="1" w:styleId="Vypis">
    <w:name w:val="Vypis"/>
    <w:basedOn w:val="Normln"/>
    <w:uiPriority w:val="99"/>
    <w:rsid w:val="00D47133"/>
    <w:rPr>
      <w:rFonts w:ascii="Courier New" w:eastAsia="Times New Roman" w:hAnsi="Courier New"/>
      <w:noProof/>
      <w:sz w:val="16"/>
    </w:rPr>
  </w:style>
  <w:style w:type="table" w:styleId="Mkatabulky8">
    <w:name w:val="Table Grid 8"/>
    <w:basedOn w:val="Normlntabulka"/>
    <w:rsid w:val="00D47133"/>
    <w:pPr>
      <w:spacing w:after="240"/>
      <w:ind w:left="1701"/>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Times New Roman"/>
      <w:lang w:val="cs-CZ" w:eastAsia="cs-CZ" w:bidi="ar-SA"/>
    </w:rPr>
  </w:style>
  <w:style w:type="paragraph" w:customStyle="1" w:styleId="bulet">
    <w:name w:val="bulet"/>
    <w:basedOn w:val="Normln"/>
    <w:uiPriority w:val="99"/>
    <w:rsid w:val="00D47133"/>
    <w:pPr>
      <w:tabs>
        <w:tab w:val="num" w:pos="1429"/>
      </w:tabs>
      <w:spacing w:line="259" w:lineRule="auto"/>
      <w:ind w:left="1429" w:hanging="360"/>
      <w:jc w:val="both"/>
    </w:pPr>
    <w:rPr>
      <w:rFonts w:ascii="Arial" w:eastAsia="Times New Roman" w:hAnsi="Arial"/>
    </w:rPr>
  </w:style>
  <w:style w:type="paragraph" w:styleId="FormtovanvHTML">
    <w:name w:val="HTML Preformatted"/>
    <w:basedOn w:val="Normln"/>
    <w:link w:val="FormtovanvHTMLChar"/>
    <w:uiPriority w:val="99"/>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lang w:val="en-GB" w:eastAsia="en-US"/>
    </w:rPr>
  </w:style>
  <w:style w:type="character" w:customStyle="1" w:styleId="FormtovanvHTMLChar">
    <w:name w:val="Formátovaný v HTML Char"/>
    <w:link w:val="FormtovanvHTML"/>
    <w:uiPriority w:val="99"/>
    <w:rsid w:val="00D47133"/>
    <w:rPr>
      <w:rFonts w:ascii="Courier New" w:eastAsia="Times New Roman" w:hAnsi="Courier New"/>
      <w:color w:val="000000"/>
      <w:lang w:val="en-GB" w:eastAsia="en-US"/>
    </w:rPr>
  </w:style>
  <w:style w:type="character" w:customStyle="1" w:styleId="Definition">
    <w:name w:val="Definition"/>
    <w:uiPriority w:val="99"/>
    <w:rsid w:val="00D47133"/>
    <w:rPr>
      <w:i/>
    </w:rPr>
  </w:style>
  <w:style w:type="paragraph" w:customStyle="1" w:styleId="Odrazky2">
    <w:name w:val="Odrazky 2"/>
    <w:basedOn w:val="Normln"/>
    <w:uiPriority w:val="99"/>
    <w:rsid w:val="00D47133"/>
    <w:pPr>
      <w:widowControl w:val="0"/>
      <w:tabs>
        <w:tab w:val="num" w:pos="851"/>
      </w:tabs>
      <w:spacing w:line="252" w:lineRule="auto"/>
      <w:ind w:left="851" w:hanging="284"/>
      <w:jc w:val="both"/>
    </w:pPr>
    <w:rPr>
      <w:rFonts w:ascii="Arial" w:eastAsia="Times New Roman" w:hAnsi="Arial"/>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rsid w:val="00D47133"/>
    <w:rPr>
      <w:rFonts w:cs="Times New Roman"/>
      <w:lang w:val="cs-CZ" w:eastAsia="cs-CZ" w:bidi="ar-SA"/>
    </w:rPr>
  </w:style>
  <w:style w:type="paragraph" w:customStyle="1" w:styleId="WSDL">
    <w:name w:val="WSDL"/>
    <w:uiPriority w:val="99"/>
    <w:rsid w:val="00D47133"/>
    <w:pPr>
      <w:spacing w:line="288" w:lineRule="auto"/>
      <w:ind w:firstLine="357"/>
    </w:pPr>
  </w:style>
  <w:style w:type="character" w:customStyle="1" w:styleId="ZkladntextCharCharCharCharCharCharChar14">
    <w:name w:val="Základní text Char Char Char Char Char Char Char14"/>
    <w:uiPriority w:val="99"/>
    <w:rsid w:val="00D47133"/>
    <w:rPr>
      <w:rFonts w:cs="Times New Roman"/>
      <w:lang w:val="cs-CZ" w:eastAsia="cs-CZ" w:bidi="ar-SA"/>
    </w:rPr>
  </w:style>
  <w:style w:type="paragraph" w:customStyle="1" w:styleId="Nadpis41">
    <w:name w:val="Nadpis 41"/>
    <w:basedOn w:val="Default"/>
    <w:next w:val="Default"/>
    <w:uiPriority w:val="99"/>
    <w:rsid w:val="00D47133"/>
    <w:rPr>
      <w:color w:val="auto"/>
    </w:rPr>
  </w:style>
  <w:style w:type="paragraph" w:customStyle="1" w:styleId="Normln1">
    <w:name w:val="Normální1"/>
    <w:basedOn w:val="Default"/>
    <w:next w:val="Default"/>
    <w:uiPriority w:val="99"/>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rsid w:val="00D47133"/>
    <w:pPr>
      <w:tabs>
        <w:tab w:val="num" w:pos="643"/>
      </w:tabs>
      <w:spacing w:line="288" w:lineRule="auto"/>
      <w:ind w:left="643" w:hanging="360"/>
      <w:jc w:val="both"/>
    </w:pPr>
    <w:rPr>
      <w:sz w:val="20"/>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locked/>
    <w:rsid w:val="00D47133"/>
    <w:rPr>
      <w:rFonts w:ascii="Times New Roman" w:eastAsia="Times New Roman" w:hAnsi="Times New Roman"/>
    </w:rPr>
  </w:style>
  <w:style w:type="paragraph" w:customStyle="1" w:styleId="Title1">
    <w:name w:val="Title1"/>
    <w:basedOn w:val="Normln"/>
    <w:uiPriority w:val="99"/>
    <w:rsid w:val="00D47133"/>
    <w:pPr>
      <w:tabs>
        <w:tab w:val="num" w:pos="720"/>
      </w:tabs>
      <w:ind w:left="720" w:hanging="360"/>
    </w:pPr>
    <w:rPr>
      <w:rFonts w:ascii="Times New Roman" w:eastAsia="Times New Roman" w:hAnsi="Times New Roman"/>
    </w:rPr>
  </w:style>
  <w:style w:type="paragraph" w:customStyle="1" w:styleId="Title2">
    <w:name w:val="Title 2"/>
    <w:basedOn w:val="Normln"/>
    <w:uiPriority w:val="99"/>
    <w:rsid w:val="00D47133"/>
    <w:pPr>
      <w:tabs>
        <w:tab w:val="num" w:pos="1440"/>
      </w:tabs>
      <w:ind w:left="1440" w:hanging="360"/>
    </w:pPr>
    <w:rPr>
      <w:rFonts w:ascii="Times New Roman" w:eastAsia="Times New Roman" w:hAnsi="Times New Roman"/>
    </w:rPr>
  </w:style>
  <w:style w:type="paragraph" w:customStyle="1" w:styleId="code0">
    <w:name w:val="code"/>
    <w:basedOn w:val="Normln"/>
    <w:uiPriority w:val="99"/>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eastAsia="Times New Roman" w:hAnsi="Courier New" w:cs="Arial"/>
      <w:color w:val="000000"/>
      <w:sz w:val="16"/>
      <w:szCs w:val="17"/>
    </w:rPr>
  </w:style>
  <w:style w:type="paragraph" w:customStyle="1" w:styleId="Odstavecseseznamem1">
    <w:name w:val="Odstavec se seznamem1"/>
    <w:basedOn w:val="Normln"/>
    <w:uiPriority w:val="99"/>
    <w:qFormat/>
    <w:rsid w:val="00D47133"/>
    <w:pPr>
      <w:ind w:left="720"/>
      <w:contextualSpacing/>
    </w:pPr>
    <w:rPr>
      <w:rFonts w:eastAsia="Times New Roman"/>
    </w:rPr>
  </w:style>
  <w:style w:type="paragraph" w:styleId="Hlavikaobsahu">
    <w:name w:val="toa heading"/>
    <w:basedOn w:val="Normln"/>
    <w:next w:val="Normln"/>
    <w:uiPriority w:val="99"/>
    <w:rsid w:val="00D47133"/>
    <w:pPr>
      <w:spacing w:before="120" w:after="240" w:line="259" w:lineRule="auto"/>
      <w:jc w:val="both"/>
    </w:pPr>
    <w:rPr>
      <w:rFonts w:ascii="Arial" w:eastAsia="Times New Roman" w:hAnsi="Arial"/>
      <w:b/>
      <w:sz w:val="40"/>
    </w:rPr>
  </w:style>
  <w:style w:type="paragraph" w:customStyle="1" w:styleId="ListParagraph1">
    <w:name w:val="List Paragraph1"/>
    <w:basedOn w:val="Normln"/>
    <w:uiPriority w:val="99"/>
    <w:rsid w:val="00D47133"/>
    <w:pPr>
      <w:ind w:left="720"/>
      <w:contextualSpacing/>
    </w:pPr>
    <w:rPr>
      <w:rFonts w:eastAsia="Times New Roman"/>
    </w:rPr>
  </w:style>
  <w:style w:type="character" w:styleId="Sledovanodkaz">
    <w:name w:val="FollowedHyperlink"/>
    <w:uiPriority w:val="99"/>
    <w:rsid w:val="00D47133"/>
    <w:rPr>
      <w:rFonts w:cs="Times New Roman"/>
      <w:color w:val="606420"/>
      <w:u w:val="single"/>
    </w:rPr>
  </w:style>
  <w:style w:type="character" w:customStyle="1" w:styleId="BodyTextContChar">
    <w:name w:val="Body Text Cont Char"/>
    <w:link w:val="BodyTextCont"/>
    <w:locked/>
    <w:rsid w:val="00D47133"/>
    <w:rPr>
      <w:rFonts w:ascii="Times New Roman" w:eastAsia="Times New Roman" w:hAnsi="Times New Roman"/>
      <w:lang w:val="cs-CZ" w:eastAsia="cs-CZ" w:bidi="ar-SA"/>
    </w:rPr>
  </w:style>
  <w:style w:type="paragraph" w:customStyle="1" w:styleId="Revize1">
    <w:name w:val="Revize1"/>
    <w:hidden/>
    <w:uiPriority w:val="99"/>
    <w:semiHidden/>
    <w:rsid w:val="00D47133"/>
    <w:rPr>
      <w:rFonts w:ascii="Times New Roman" w:eastAsia="Times New Roman" w:hAnsi="Times New Roman"/>
    </w:rPr>
  </w:style>
  <w:style w:type="table" w:customStyle="1" w:styleId="MediumShading1-Accent11">
    <w:name w:val="Medium Shading 1 - Accent 11"/>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qFormat/>
    <w:rsid w:val="00D47133"/>
    <w:pPr>
      <w:pBdr>
        <w:bottom w:val="single" w:sz="4" w:space="4" w:color="4F81BD"/>
      </w:pBdr>
      <w:spacing w:before="200" w:after="280"/>
      <w:ind w:left="936" w:right="936"/>
    </w:pPr>
    <w:rPr>
      <w:rFonts w:ascii="Times New Roman" w:eastAsia="Times New Roman" w:hAnsi="Times New Roman"/>
      <w:b/>
      <w:bCs/>
      <w:i/>
      <w:iCs/>
      <w:color w:val="4F81BD"/>
      <w:lang w:val="en-GB" w:eastAsia="en-US"/>
    </w:rPr>
  </w:style>
  <w:style w:type="character" w:customStyle="1" w:styleId="VrazncittChar">
    <w:name w:val="Výrazný citát Char"/>
    <w:link w:val="Vrazncitt1"/>
    <w:uiPriority w:val="30"/>
    <w:rsid w:val="00D47133"/>
    <w:rPr>
      <w:rFonts w:ascii="Times New Roman" w:eastAsia="Times New Roman" w:hAnsi="Times New Roman"/>
      <w:b/>
      <w:bCs/>
      <w:i/>
      <w:iCs/>
      <w:color w:val="4F81BD"/>
      <w:lang w:val="en-GB" w:eastAsia="en-US"/>
    </w:rPr>
  </w:style>
  <w:style w:type="character" w:customStyle="1" w:styleId="ListBulletNextChar">
    <w:name w:val="List Bullet Next Char"/>
    <w:link w:val="ListBulletNext"/>
    <w:locked/>
    <w:rsid w:val="00D47133"/>
    <w:rPr>
      <w:rFonts w:ascii="Times New Roman" w:eastAsia="Times New Roman" w:hAnsi="Times New Roman"/>
      <w:sz w:val="24"/>
      <w:lang w:val="en-GB"/>
    </w:rPr>
  </w:style>
  <w:style w:type="paragraph" w:styleId="Seznamobrzk">
    <w:name w:val="table of figures"/>
    <w:basedOn w:val="Normln"/>
    <w:next w:val="Normln"/>
    <w:uiPriority w:val="99"/>
    <w:rsid w:val="00D47133"/>
    <w:pPr>
      <w:spacing w:line="288" w:lineRule="auto"/>
    </w:pPr>
    <w:rPr>
      <w:rFonts w:ascii="Times New Roman" w:eastAsia="Times New Roman" w:hAnsi="Times New Roman"/>
      <w:i/>
      <w:iCs/>
    </w:rPr>
  </w:style>
  <w:style w:type="character" w:customStyle="1" w:styleId="Picture">
    <w:name w:val="Picture"/>
    <w:rsid w:val="00D47133"/>
    <w:rPr>
      <w:rFonts w:ascii="Arial" w:hAnsi="Arial" w:cs="Times New Roman"/>
      <w:b/>
      <w:i/>
      <w:sz w:val="20"/>
    </w:rPr>
  </w:style>
  <w:style w:type="paragraph" w:styleId="Seznam">
    <w:name w:val="List"/>
    <w:basedOn w:val="Normln"/>
    <w:rsid w:val="00D47133"/>
    <w:pPr>
      <w:spacing w:after="120" w:line="288" w:lineRule="auto"/>
      <w:ind w:left="283" w:hanging="283"/>
    </w:pPr>
    <w:rPr>
      <w:rFonts w:ascii="Times New Roman" w:eastAsia="Times New Roman" w:hAnsi="Times New Roman"/>
    </w:rPr>
  </w:style>
  <w:style w:type="paragraph" w:customStyle="1" w:styleId="Style1">
    <w:name w:val="Style1"/>
    <w:basedOn w:val="Seznamsodrkami5"/>
    <w:rsid w:val="00D47133"/>
    <w:pPr>
      <w:tabs>
        <w:tab w:val="clear" w:pos="1492"/>
        <w:tab w:val="num" w:pos="720"/>
      </w:tabs>
      <w:ind w:left="720"/>
    </w:pPr>
  </w:style>
  <w:style w:type="paragraph" w:customStyle="1" w:styleId="StyleLeft127cm">
    <w:name w:val="Style Left:  127 cm"/>
    <w:basedOn w:val="Normln"/>
    <w:rsid w:val="00D47133"/>
    <w:pPr>
      <w:spacing w:after="120"/>
      <w:ind w:left="720"/>
    </w:pPr>
    <w:rPr>
      <w:rFonts w:ascii="Times New Roman" w:eastAsia="Times New Roman" w:hAnsi="Times New Roman"/>
      <w:sz w:val="24"/>
    </w:rPr>
  </w:style>
  <w:style w:type="table" w:customStyle="1" w:styleId="TableGrid1">
    <w:name w:val="Table Grid1"/>
    <w:rsid w:val="00D47133"/>
    <w:pPr>
      <w:spacing w:after="120" w:line="288" w:lineRule="auto"/>
      <w:ind w:firstLine="284"/>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odyChar1">
    <w:name w:val="Table Body Char1"/>
    <w:rsid w:val="00D47133"/>
    <w:pPr>
      <w:spacing w:before="40" w:line="288" w:lineRule="auto"/>
    </w:pPr>
    <w:rPr>
      <w:lang w:eastAsia="en-US"/>
    </w:rPr>
  </w:style>
  <w:style w:type="paragraph" w:customStyle="1" w:styleId="StylTitulekzarovnnnasted">
    <w:name w:val="Styl Titulek + zarovnání na střed"/>
    <w:basedOn w:val="Titulek"/>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Times New Roman" w:eastAsia="Batang" w:hAnsi="Times New Roman"/>
      <w:color w:val="000000"/>
      <w:sz w:val="24"/>
      <w:szCs w:val="24"/>
      <w:lang w:val="en-US" w:eastAsia="ja-JP"/>
    </w:rPr>
  </w:style>
  <w:style w:type="paragraph" w:customStyle="1" w:styleId="ntext">
    <w:name w:val="ntext"/>
    <w:basedOn w:val="Normln"/>
    <w:rsid w:val="00D47133"/>
    <w:pPr>
      <w:spacing w:before="100" w:beforeAutospacing="1" w:after="100" w:afterAutospacing="1"/>
      <w:jc w:val="both"/>
    </w:pPr>
    <w:rPr>
      <w:rFonts w:ascii="Verdana" w:eastAsia="Times New Roman" w:hAnsi="Verdana"/>
      <w:color w:val="111111"/>
      <w:sz w:val="14"/>
      <w:szCs w:val="14"/>
    </w:rPr>
  </w:style>
  <w:style w:type="paragraph" w:customStyle="1" w:styleId="btext">
    <w:name w:val="btext"/>
    <w:basedOn w:val="Normln"/>
    <w:rsid w:val="00D47133"/>
    <w:pPr>
      <w:spacing w:before="100" w:beforeAutospacing="1" w:after="100" w:afterAutospacing="1"/>
    </w:pPr>
    <w:rPr>
      <w:rFonts w:ascii="Verdana" w:eastAsia="Times New Roman" w:hAnsi="Verdana"/>
      <w:b/>
      <w:bCs/>
      <w:color w:val="444444"/>
      <w:sz w:val="14"/>
      <w:szCs w:val="14"/>
    </w:rPr>
  </w:style>
  <w:style w:type="paragraph" w:customStyle="1" w:styleId="Normal1">
    <w:name w:val="Normal 1"/>
    <w:basedOn w:val="Normln"/>
    <w:rsid w:val="00D47133"/>
    <w:pPr>
      <w:spacing w:before="120" w:after="120"/>
      <w:ind w:left="1418" w:right="22"/>
      <w:jc w:val="both"/>
    </w:pPr>
    <w:rPr>
      <w:rFonts w:ascii="Futura Bk" w:eastAsia="Times New Roman" w:hAnsi="Futura Bk"/>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rsid w:val="00D47133"/>
    <w:pPr>
      <w:spacing w:before="60" w:after="20"/>
      <w:jc w:val="both"/>
    </w:pPr>
    <w:rPr>
      <w:rFonts w:ascii="Arial" w:eastAsia="Times New Roman" w:hAnsi="Arial"/>
    </w:rPr>
  </w:style>
  <w:style w:type="paragraph" w:customStyle="1" w:styleId="TableHeading0">
    <w:name w:val="Table_Heading"/>
    <w:basedOn w:val="Normln"/>
    <w:next w:val="Normln"/>
    <w:rsid w:val="00D47133"/>
    <w:pPr>
      <w:keepNext/>
      <w:keepLines/>
      <w:spacing w:before="40" w:after="40"/>
      <w:jc w:val="both"/>
    </w:pPr>
    <w:rPr>
      <w:rFonts w:ascii="Futura Bk" w:eastAsia="Times New Roman" w:hAnsi="Futura Bk"/>
      <w:b/>
      <w:lang w:val="en-US"/>
    </w:rPr>
  </w:style>
  <w:style w:type="paragraph" w:customStyle="1" w:styleId="Zkladntext1">
    <w:name w:val="Základní text1"/>
    <w:basedOn w:val="Normln"/>
    <w:next w:val="Normln"/>
    <w:rsid w:val="00D47133"/>
    <w:pPr>
      <w:autoSpaceDE w:val="0"/>
      <w:autoSpaceDN w:val="0"/>
      <w:adjustRightInd w:val="0"/>
      <w:spacing w:before="120"/>
    </w:pPr>
    <w:rPr>
      <w:rFonts w:ascii="KGFMHB+TimesNewRomanPSMT" w:eastAsia="MS Mincho" w:hAnsi="KGFMHB+TimesNewRomanPSMT"/>
      <w:sz w:val="24"/>
      <w:szCs w:val="24"/>
      <w:lang w:eastAsia="ja-JP"/>
    </w:rPr>
  </w:style>
  <w:style w:type="paragraph" w:customStyle="1" w:styleId="OA-normlnChar1">
    <w:name w:val="OA-normální Char1"/>
    <w:link w:val="OA-normlnChar1Char"/>
    <w:rsid w:val="00D47133"/>
    <w:pPr>
      <w:spacing w:before="120"/>
      <w:ind w:firstLine="851"/>
      <w:jc w:val="both"/>
    </w:pPr>
    <w:rPr>
      <w:rFonts w:ascii="Times New Roman" w:eastAsia="Times New Roman" w:hAnsi="Times New Roman"/>
      <w:sz w:val="22"/>
    </w:rPr>
  </w:style>
  <w:style w:type="character" w:customStyle="1" w:styleId="OA-normlnChar1Char">
    <w:name w:val="OA-normální Char1 Char"/>
    <w:link w:val="OA-normlnChar1"/>
    <w:locked/>
    <w:rsid w:val="00D47133"/>
    <w:rPr>
      <w:rFonts w:ascii="Times New Roman" w:eastAsia="Times New Roman" w:hAnsi="Times New Roman"/>
      <w:sz w:val="22"/>
      <w:lang w:bidi="ar-SA"/>
    </w:rPr>
  </w:style>
  <w:style w:type="paragraph" w:customStyle="1" w:styleId="OA-sodrkami">
    <w:name w:val="OA-s odrážkami"/>
    <w:rsid w:val="00D47133"/>
    <w:pPr>
      <w:tabs>
        <w:tab w:val="num" w:pos="1134"/>
        <w:tab w:val="left" w:pos="1701"/>
      </w:tabs>
      <w:ind w:left="1701" w:hanging="567"/>
      <w:jc w:val="both"/>
    </w:pPr>
    <w:rPr>
      <w:rFonts w:ascii="Times New Roman" w:eastAsia="Times New Roman" w:hAnsi="Times New Roman"/>
      <w:bCs/>
      <w:sz w:val="22"/>
    </w:rPr>
  </w:style>
  <w:style w:type="paragraph" w:customStyle="1" w:styleId="OA-nadpis1">
    <w:name w:val="OA-nadpis1"/>
    <w:next w:val="OA-nadpis2"/>
    <w:rsid w:val="00D47133"/>
    <w:pPr>
      <w:tabs>
        <w:tab w:val="num" w:pos="1134"/>
      </w:tabs>
      <w:spacing w:before="240"/>
      <w:ind w:left="1134" w:hanging="1134"/>
    </w:pPr>
    <w:rPr>
      <w:rFonts w:ascii="Times New Roman" w:eastAsia="Times New Roman" w:hAnsi="Times New Roman"/>
      <w:b/>
      <w:sz w:val="28"/>
      <w:szCs w:val="36"/>
      <w:lang w:eastAsia="en-US"/>
    </w:rPr>
  </w:style>
  <w:style w:type="paragraph" w:customStyle="1" w:styleId="OA-nadpis2">
    <w:name w:val="OA-nadpis2"/>
    <w:next w:val="OA-nadpis3"/>
    <w:link w:val="OA-nadpis2Char"/>
    <w:rsid w:val="00D47133"/>
    <w:pPr>
      <w:tabs>
        <w:tab w:val="num" w:pos="1134"/>
      </w:tabs>
      <w:spacing w:before="240"/>
      <w:ind w:left="1134" w:hanging="1134"/>
    </w:pPr>
    <w:rPr>
      <w:rFonts w:ascii="Times New Roman" w:eastAsia="Times New Roman" w:hAnsi="Times New Roman"/>
      <w:b/>
      <w:sz w:val="24"/>
      <w:szCs w:val="28"/>
    </w:rPr>
  </w:style>
  <w:style w:type="paragraph" w:customStyle="1" w:styleId="OA-nadpis3">
    <w:name w:val="OA-nadpis3"/>
    <w:rsid w:val="00D47133"/>
    <w:pPr>
      <w:tabs>
        <w:tab w:val="num" w:pos="1314"/>
      </w:tabs>
      <w:spacing w:before="120"/>
      <w:ind w:left="1314" w:hanging="1134"/>
    </w:pPr>
    <w:rPr>
      <w:rFonts w:ascii="Times New Roman" w:eastAsia="Times New Roman" w:hAnsi="Times New Roman"/>
      <w:b/>
      <w:sz w:val="24"/>
      <w:szCs w:val="24"/>
    </w:rPr>
  </w:style>
  <w:style w:type="character" w:customStyle="1" w:styleId="OA-nadpis2Char">
    <w:name w:val="OA-nadpis2 Char"/>
    <w:link w:val="OA-nadpis2"/>
    <w:locked/>
    <w:rsid w:val="00D47133"/>
    <w:rPr>
      <w:rFonts w:ascii="Times New Roman" w:eastAsia="Times New Roman" w:hAnsi="Times New Roman"/>
      <w:b/>
      <w:sz w:val="24"/>
      <w:szCs w:val="28"/>
      <w:lang w:bidi="ar-SA"/>
    </w:rPr>
  </w:style>
  <w:style w:type="paragraph" w:customStyle="1" w:styleId="OA-normlnChar1CharCharChar">
    <w:name w:val="OA-normální Char1 Char Char Char"/>
    <w:link w:val="OA-normlnChar1CharCharCharChar"/>
    <w:rsid w:val="00D47133"/>
    <w:pPr>
      <w:spacing w:before="120"/>
      <w:ind w:firstLine="680"/>
      <w:jc w:val="both"/>
    </w:pPr>
    <w:rPr>
      <w:rFonts w:ascii="Times New Roman" w:eastAsia="Times New Roman" w:hAnsi="Times New Roman"/>
      <w:sz w:val="24"/>
    </w:rPr>
  </w:style>
  <w:style w:type="character" w:customStyle="1" w:styleId="OA-normlnChar1CharCharCharChar">
    <w:name w:val="OA-normální Char1 Char Char Char Char"/>
    <w:link w:val="OA-normlnChar1CharCharChar"/>
    <w:locked/>
    <w:rsid w:val="00D47133"/>
    <w:rPr>
      <w:rFonts w:ascii="Times New Roman" w:eastAsia="Times New Roman" w:hAnsi="Times New Roman"/>
      <w:sz w:val="24"/>
      <w:lang w:bidi="ar-SA"/>
    </w:rPr>
  </w:style>
  <w:style w:type="paragraph" w:customStyle="1" w:styleId="OA-Nadpis4">
    <w:name w:val="OA-Nadpis4"/>
    <w:basedOn w:val="OA-nadpis3"/>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rsid w:val="00D47133"/>
    <w:pPr>
      <w:spacing w:before="120" w:line="288" w:lineRule="auto"/>
      <w:ind w:left="624" w:hanging="227"/>
      <w:jc w:val="both"/>
    </w:pPr>
    <w:rPr>
      <w:b/>
      <w:bCs/>
      <w:sz w:val="20"/>
      <w:lang w:eastAsia="en-US"/>
    </w:rPr>
  </w:style>
  <w:style w:type="character" w:customStyle="1" w:styleId="StyleListBullet2BoldChar">
    <w:name w:val="Style List Bullet 2 + Bold Char"/>
    <w:link w:val="StyleListBullet2Bold"/>
    <w:locked/>
    <w:rsid w:val="00D47133"/>
    <w:rPr>
      <w:rFonts w:ascii="Times New Roman" w:eastAsia="Times New Roman" w:hAnsi="Times New Roman"/>
      <w:b/>
      <w:bCs/>
      <w:lang w:val="en-GB" w:eastAsia="en-US"/>
    </w:rPr>
  </w:style>
  <w:style w:type="paragraph" w:styleId="Zkladntextodsazen3">
    <w:name w:val="Body Text Indent 3"/>
    <w:basedOn w:val="Normln"/>
    <w:link w:val="Zkladntextodsazen3Char"/>
    <w:rsid w:val="00D47133"/>
    <w:pPr>
      <w:ind w:left="720" w:firstLine="698"/>
    </w:pPr>
    <w:rPr>
      <w:rFonts w:ascii="Times New Roman" w:eastAsia="Batang" w:hAnsi="Times New Roman"/>
      <w:sz w:val="24"/>
      <w:szCs w:val="24"/>
      <w:lang w:val="en-GB" w:eastAsia="en-US"/>
    </w:rPr>
  </w:style>
  <w:style w:type="character" w:customStyle="1" w:styleId="Zkladntextodsazen3Char">
    <w:name w:val="Základní text odsazený 3 Char"/>
    <w:link w:val="Zkladntextodsazen3"/>
    <w:rsid w:val="00D47133"/>
    <w:rPr>
      <w:rFonts w:ascii="Times New Roman" w:eastAsia="Batang" w:hAnsi="Times New Roman"/>
      <w:sz w:val="24"/>
      <w:szCs w:val="24"/>
      <w:lang w:val="en-GB" w:eastAsia="en-US"/>
    </w:rPr>
  </w:style>
  <w:style w:type="character" w:customStyle="1" w:styleId="priklad">
    <w:name w:val="priklad"/>
    <w:rsid w:val="00D47133"/>
    <w:rPr>
      <w:rFonts w:cs="Times New Roman"/>
    </w:rPr>
  </w:style>
  <w:style w:type="paragraph" w:customStyle="1" w:styleId="Odstavecseseznamem2">
    <w:name w:val="Odstavec se seznamem2"/>
    <w:basedOn w:val="Normln"/>
    <w:qFormat/>
    <w:rsid w:val="00D47133"/>
    <w:pPr>
      <w:ind w:left="720"/>
    </w:pPr>
  </w:style>
  <w:style w:type="paragraph" w:customStyle="1" w:styleId="AttentionLine">
    <w:name w:val="Attention Line"/>
    <w:rsid w:val="00D47133"/>
    <w:pPr>
      <w:keepLines/>
      <w:spacing w:before="120" w:after="120"/>
    </w:pPr>
    <w:rPr>
      <w:rFonts w:ascii="Garamond" w:hAnsi="Garamond"/>
      <w:b/>
      <w:i/>
      <w:lang w:eastAsia="en-US"/>
    </w:rPr>
  </w:style>
  <w:style w:type="paragraph" w:customStyle="1" w:styleId="BulletsLayer1">
    <w:name w:val="Bullets Layer 1"/>
    <w:basedOn w:val="Normln"/>
    <w:rsid w:val="00D47133"/>
    <w:pPr>
      <w:numPr>
        <w:numId w:val="16"/>
      </w:numPr>
      <w:tabs>
        <w:tab w:val="clear" w:pos="936"/>
      </w:tabs>
      <w:spacing w:before="60" w:after="60"/>
      <w:ind w:left="644"/>
      <w:jc w:val="both"/>
    </w:pPr>
    <w:rPr>
      <w:rFonts w:ascii="Futura Bk" w:eastAsia="Times New Roman" w:hAnsi="Futura Bk"/>
      <w:szCs w:val="24"/>
      <w:lang w:val="en-US"/>
    </w:rPr>
  </w:style>
  <w:style w:type="paragraph" w:customStyle="1" w:styleId="PolicyHeaders">
    <w:name w:val="Policy Headers"/>
    <w:basedOn w:val="Normln"/>
    <w:rsid w:val="00D47133"/>
    <w:pPr>
      <w:spacing w:before="60" w:after="60"/>
      <w:ind w:left="576"/>
      <w:jc w:val="both"/>
    </w:pPr>
    <w:rPr>
      <w:rFonts w:ascii="Futura Bk" w:eastAsia="Times New Roman" w:hAnsi="Futura Bk"/>
      <w:b/>
      <w:u w:val="single"/>
      <w:lang w:val="en-US"/>
    </w:rPr>
  </w:style>
  <w:style w:type="paragraph" w:customStyle="1" w:styleId="TableSmHeading">
    <w:name w:val="Table_Sm_Heading"/>
    <w:rsid w:val="00D47133"/>
    <w:pPr>
      <w:spacing w:before="60"/>
    </w:pPr>
    <w:rPr>
      <w:rFonts w:ascii="Futura Bk" w:eastAsia="Times New Roman" w:hAnsi="Futura Bk"/>
      <w:b/>
      <w:sz w:val="16"/>
      <w:lang w:val="en-US" w:eastAsia="en-US"/>
    </w:rPr>
  </w:style>
  <w:style w:type="paragraph" w:customStyle="1" w:styleId="StyleCaptionCentered">
    <w:name w:val="Style Caption + Centered"/>
    <w:basedOn w:val="Titulek"/>
    <w:rsid w:val="00D47133"/>
    <w:pPr>
      <w:jc w:val="center"/>
    </w:pPr>
    <w:rPr>
      <w:rFonts w:ascii="Futura Bk" w:hAnsi="Futura Bk"/>
      <w:iCs/>
      <w:szCs w:val="18"/>
    </w:rPr>
  </w:style>
  <w:style w:type="paragraph" w:customStyle="1" w:styleId="Heading2NoNumbers">
    <w:name w:val="Heading 2 NoNumbers"/>
    <w:basedOn w:val="Normln"/>
    <w:rsid w:val="00D47133"/>
    <w:pPr>
      <w:keepLines/>
      <w:suppressAutoHyphens/>
      <w:spacing w:before="160" w:after="240"/>
    </w:pPr>
    <w:rPr>
      <w:rFonts w:ascii="Garamond" w:hAnsi="Garamond"/>
      <w:i/>
      <w:kern w:val="24"/>
      <w:sz w:val="36"/>
    </w:rPr>
  </w:style>
  <w:style w:type="paragraph" w:customStyle="1" w:styleId="Normlnsodrkami">
    <w:name w:val="Normílní s odrážkami"/>
    <w:basedOn w:val="Normln"/>
    <w:link w:val="NormlnsodrkamiChar"/>
    <w:rsid w:val="00D47133"/>
    <w:pPr>
      <w:widowControl w:val="0"/>
      <w:numPr>
        <w:numId w:val="15"/>
      </w:numPr>
      <w:tabs>
        <w:tab w:val="clear" w:pos="360"/>
      </w:tabs>
      <w:spacing w:before="60"/>
      <w:ind w:left="502"/>
    </w:pPr>
    <w:rPr>
      <w:rFonts w:ascii="Times New Roman" w:eastAsia="Times New Roman" w:hAnsi="Times New Roman"/>
      <w:bCs/>
      <w:lang w:val="en-GB"/>
    </w:rPr>
  </w:style>
  <w:style w:type="character" w:customStyle="1" w:styleId="NormlnsodrkamiChar">
    <w:name w:val="Normílní s odrážkami Char"/>
    <w:link w:val="Normlnsodrkami"/>
    <w:rsid w:val="00D47133"/>
    <w:rPr>
      <w:rFonts w:ascii="Times New Roman" w:eastAsia="Times New Roman" w:hAnsi="Times New Roman"/>
      <w:bCs/>
      <w:lang w:val="en-GB"/>
    </w:rPr>
  </w:style>
  <w:style w:type="paragraph" w:customStyle="1" w:styleId="Odrky1">
    <w:name w:val="Odrážky 1"/>
    <w:basedOn w:val="Normlnodsazen"/>
    <w:link w:val="Odrky1Char"/>
    <w:qFormat/>
    <w:rsid w:val="00D47133"/>
    <w:pPr>
      <w:numPr>
        <w:numId w:val="17"/>
      </w:numPr>
      <w:spacing w:before="120"/>
      <w:ind w:right="423"/>
    </w:pPr>
    <w:rPr>
      <w:rFonts w:ascii="Segoe UI" w:hAnsi="Segoe UI"/>
      <w:sz w:val="24"/>
      <w:szCs w:val="24"/>
    </w:rPr>
  </w:style>
  <w:style w:type="character" w:customStyle="1" w:styleId="Odrky1Char">
    <w:name w:val="Odrážky 1 Char"/>
    <w:link w:val="Odrky1"/>
    <w:rsid w:val="00D47133"/>
    <w:rPr>
      <w:rFonts w:ascii="Segoe UI" w:hAnsi="Segoe UI"/>
      <w:sz w:val="24"/>
      <w:szCs w:val="24"/>
      <w:lang w:eastAsia="en-US"/>
    </w:rPr>
  </w:style>
  <w:style w:type="paragraph" w:styleId="Bezmezer">
    <w:name w:val="No Spacing"/>
    <w:basedOn w:val="Normln"/>
    <w:uiPriority w:val="1"/>
    <w:qFormat/>
    <w:rsid w:val="00D47133"/>
    <w:rPr>
      <w:rFonts w:cs="Calibri"/>
    </w:rPr>
  </w:style>
  <w:style w:type="paragraph" w:customStyle="1" w:styleId="Textpsmene">
    <w:name w:val="Text písmene"/>
    <w:basedOn w:val="Normln"/>
    <w:uiPriority w:val="99"/>
    <w:rsid w:val="00D47133"/>
    <w:pPr>
      <w:numPr>
        <w:ilvl w:val="1"/>
        <w:numId w:val="18"/>
      </w:numPr>
      <w:tabs>
        <w:tab w:val="clear" w:pos="425"/>
      </w:tabs>
      <w:ind w:left="792" w:hanging="432"/>
      <w:jc w:val="both"/>
      <w:outlineLvl w:val="7"/>
    </w:pPr>
    <w:rPr>
      <w:rFonts w:ascii="Times New Roman" w:eastAsia="Times New Roman" w:hAnsi="Times New Roman"/>
      <w:sz w:val="24"/>
      <w:szCs w:val="24"/>
    </w:rPr>
  </w:style>
  <w:style w:type="paragraph" w:customStyle="1" w:styleId="Textodstavce">
    <w:name w:val="Text odstavce"/>
    <w:basedOn w:val="Normln"/>
    <w:uiPriority w:val="99"/>
    <w:rsid w:val="00D47133"/>
    <w:pPr>
      <w:numPr>
        <w:numId w:val="18"/>
      </w:numPr>
      <w:tabs>
        <w:tab w:val="clear" w:pos="782"/>
        <w:tab w:val="left" w:pos="851"/>
      </w:tabs>
      <w:spacing w:before="120" w:after="120"/>
      <w:ind w:left="360" w:hanging="360"/>
      <w:jc w:val="both"/>
      <w:outlineLvl w:val="6"/>
    </w:pPr>
    <w:rPr>
      <w:rFonts w:ascii="Times New Roman" w:eastAsia="Times New Roman" w:hAnsi="Times New Roman"/>
      <w:sz w:val="24"/>
      <w:szCs w:val="24"/>
    </w:rPr>
  </w:style>
  <w:style w:type="character" w:customStyle="1" w:styleId="Nadpis1Char1">
    <w:name w:val="Nadpis 1 Char1"/>
    <w:uiPriority w:val="99"/>
    <w:rsid w:val="00D667FA"/>
    <w:rPr>
      <w:rFonts w:ascii="Cambria" w:eastAsia="Times New Roman" w:hAnsi="Cambria" w:cs="Times New Roman"/>
      <w:b/>
      <w:bCs/>
      <w:color w:val="365F91"/>
      <w:sz w:val="28"/>
      <w:szCs w:val="28"/>
    </w:rPr>
  </w:style>
  <w:style w:type="character" w:customStyle="1" w:styleId="Nadpis2Char1">
    <w:name w:val="Nadpis 2 Char1"/>
    <w:uiPriority w:val="99"/>
    <w:semiHidden/>
    <w:rsid w:val="00D667FA"/>
    <w:rPr>
      <w:rFonts w:ascii="Cambria" w:eastAsia="Times New Roman" w:hAnsi="Cambria" w:cs="Times New Roman"/>
      <w:b/>
      <w:bCs/>
      <w:color w:val="4F81BD"/>
      <w:sz w:val="26"/>
      <w:szCs w:val="26"/>
    </w:rPr>
  </w:style>
  <w:style w:type="character" w:customStyle="1" w:styleId="Nadpis3Char1">
    <w:name w:val="Nadpis 3 Char1"/>
    <w:uiPriority w:val="99"/>
    <w:semiHidden/>
    <w:rsid w:val="00D667FA"/>
    <w:rPr>
      <w:rFonts w:ascii="Cambria" w:eastAsia="Times New Roman" w:hAnsi="Cambria" w:cs="Times New Roman"/>
      <w:b/>
      <w:bCs/>
      <w:color w:val="4F81BD"/>
    </w:rPr>
  </w:style>
  <w:style w:type="character" w:customStyle="1" w:styleId="Nadpis4Char1">
    <w:name w:val="Nadpis 4 Char1"/>
    <w:uiPriority w:val="99"/>
    <w:semiHidden/>
    <w:rsid w:val="00D667FA"/>
    <w:rPr>
      <w:rFonts w:ascii="Cambria" w:eastAsia="Times New Roman" w:hAnsi="Cambria" w:cs="Times New Roman"/>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9"/>
    <w:rsid w:val="00D667FA"/>
    <w:rPr>
      <w:rFonts w:ascii="Arial" w:eastAsia="Times New Roman" w:hAnsi="Arial"/>
      <w:sz w:val="22"/>
      <w:lang w:val="en-GB" w:eastAsia="en-US"/>
    </w:rPr>
  </w:style>
  <w:style w:type="character" w:customStyle="1" w:styleId="Nadpis6Char1">
    <w:name w:val="Nadpis 6 Char1"/>
    <w:uiPriority w:val="99"/>
    <w:semiHidden/>
    <w:rsid w:val="00D667FA"/>
    <w:rPr>
      <w:rFonts w:ascii="Cambria" w:eastAsia="Times New Roman" w:hAnsi="Cambria" w:cs="Times New Roman"/>
      <w:i/>
      <w:iCs/>
      <w:color w:val="243F60"/>
    </w:rPr>
  </w:style>
  <w:style w:type="character" w:customStyle="1" w:styleId="Nadpis7Char1">
    <w:name w:val="Nadpis 7 Char1"/>
    <w:uiPriority w:val="99"/>
    <w:semiHidden/>
    <w:rsid w:val="00D667FA"/>
    <w:rPr>
      <w:rFonts w:ascii="Cambria" w:eastAsia="Times New Roman" w:hAnsi="Cambria" w:cs="Times New Roman"/>
      <w:i/>
      <w:iCs/>
      <w:color w:val="404040"/>
    </w:rPr>
  </w:style>
  <w:style w:type="character" w:customStyle="1" w:styleId="Nadpis8Char1">
    <w:name w:val="Nadpis 8 Char1"/>
    <w:uiPriority w:val="99"/>
    <w:semiHidden/>
    <w:rsid w:val="00D667FA"/>
    <w:rPr>
      <w:rFonts w:ascii="Cambria" w:eastAsia="Times New Roman" w:hAnsi="Cambria" w:cs="Times New Roman"/>
      <w:color w:val="404040"/>
    </w:rPr>
  </w:style>
  <w:style w:type="character" w:customStyle="1" w:styleId="Nadpis9Char1">
    <w:name w:val="Nadpis 9 Char1"/>
    <w:uiPriority w:val="99"/>
    <w:semiHidden/>
    <w:rsid w:val="00D667FA"/>
    <w:rPr>
      <w:rFonts w:ascii="Cambria" w:eastAsia="Times New Roman" w:hAnsi="Cambria" w:cs="Times New Roman"/>
      <w:i/>
      <w:iCs/>
      <w:color w:val="404040"/>
    </w:rPr>
  </w:style>
  <w:style w:type="character" w:customStyle="1" w:styleId="RLTextlnkuslovanChar">
    <w:name w:val="RL Text článku číslovaný Char"/>
    <w:link w:val="RLTextlnkuslovan"/>
    <w:locked/>
    <w:rsid w:val="002A2281"/>
    <w:rPr>
      <w:rFonts w:ascii="Arial" w:eastAsia="Times New Roman" w:hAnsi="Arial"/>
    </w:rPr>
  </w:style>
  <w:style w:type="paragraph" w:customStyle="1" w:styleId="RLTextlnkuslovan">
    <w:name w:val="RL Text článku číslovaný"/>
    <w:basedOn w:val="Normln"/>
    <w:link w:val="RLTextlnkuslovanChar"/>
    <w:rsid w:val="002A2281"/>
    <w:pPr>
      <w:numPr>
        <w:ilvl w:val="1"/>
        <w:numId w:val="19"/>
      </w:numPr>
      <w:tabs>
        <w:tab w:val="clear" w:pos="1474"/>
      </w:tabs>
      <w:spacing w:after="120" w:line="280" w:lineRule="exact"/>
      <w:ind w:left="1797" w:hanging="360"/>
      <w:jc w:val="both"/>
    </w:pPr>
    <w:rPr>
      <w:rFonts w:ascii="Arial" w:eastAsia="Times New Roman" w:hAnsi="Arial"/>
    </w:rPr>
  </w:style>
  <w:style w:type="paragraph" w:customStyle="1" w:styleId="RLlneksmlouvy">
    <w:name w:val="RL Článek smlouvy"/>
    <w:basedOn w:val="Normln"/>
    <w:next w:val="RLTextlnkuslovan"/>
    <w:rsid w:val="002A2281"/>
    <w:pPr>
      <w:keepNext/>
      <w:numPr>
        <w:numId w:val="19"/>
      </w:numPr>
      <w:tabs>
        <w:tab w:val="clear" w:pos="737"/>
      </w:tabs>
      <w:suppressAutoHyphens/>
      <w:spacing w:before="360" w:after="120" w:line="280" w:lineRule="exact"/>
      <w:ind w:left="1077" w:hanging="360"/>
      <w:jc w:val="both"/>
      <w:outlineLvl w:val="0"/>
    </w:pPr>
    <w:rPr>
      <w:rFonts w:ascii="Arial" w:eastAsia="Times New Roman" w:hAnsi="Arial"/>
      <w:b/>
      <w:szCs w:val="24"/>
      <w:lang w:eastAsia="en-US"/>
    </w:rPr>
  </w:style>
  <w:style w:type="paragraph" w:customStyle="1" w:styleId="VZP2-odstavec">
    <w:name w:val="VZP 2 - odstavec"/>
    <w:basedOn w:val="Zkladntext"/>
    <w:link w:val="VZP2-odstavecChar"/>
    <w:qFormat/>
    <w:rsid w:val="00645A41"/>
    <w:pPr>
      <w:keepNext/>
      <w:keepLines/>
      <w:tabs>
        <w:tab w:val="num" w:pos="720"/>
      </w:tabs>
      <w:suppressAutoHyphens/>
      <w:ind w:left="720" w:hanging="360"/>
      <w:jc w:val="both"/>
    </w:pPr>
    <w:rPr>
      <w:rFonts w:eastAsia="MS Mincho"/>
    </w:rPr>
  </w:style>
  <w:style w:type="character" w:customStyle="1" w:styleId="VZP2-odstavecChar">
    <w:name w:val="VZP 2 - odstavec Char"/>
    <w:link w:val="VZP2-odstavec"/>
    <w:rsid w:val="00645A41"/>
    <w:rPr>
      <w:rFonts w:ascii="Times New Roman" w:eastAsia="MS Mincho" w:hAnsi="Times New Roman"/>
      <w:sz w:val="24"/>
      <w:szCs w:val="24"/>
      <w:lang w:val="en-GB" w:eastAsia="en-US"/>
    </w:rPr>
  </w:style>
  <w:style w:type="paragraph" w:styleId="Zhlav">
    <w:name w:val="header"/>
    <w:basedOn w:val="Normln"/>
    <w:link w:val="ZhlavChar"/>
    <w:uiPriority w:val="99"/>
    <w:unhideWhenUsed/>
    <w:rsid w:val="001E7E72"/>
    <w:pPr>
      <w:tabs>
        <w:tab w:val="center" w:pos="4536"/>
        <w:tab w:val="right" w:pos="9072"/>
      </w:tabs>
    </w:pPr>
  </w:style>
  <w:style w:type="character" w:customStyle="1" w:styleId="ZhlavChar">
    <w:name w:val="Záhlaví Char"/>
    <w:basedOn w:val="Standardnpsmoodstavce"/>
    <w:link w:val="Zhlav"/>
    <w:uiPriority w:val="99"/>
    <w:rsid w:val="001E7E72"/>
  </w:style>
  <w:style w:type="paragraph" w:styleId="Zpat">
    <w:name w:val="footer"/>
    <w:basedOn w:val="Normln"/>
    <w:link w:val="ZpatChar1"/>
    <w:uiPriority w:val="99"/>
    <w:unhideWhenUsed/>
    <w:rsid w:val="005018BC"/>
    <w:pPr>
      <w:tabs>
        <w:tab w:val="center" w:pos="4536"/>
        <w:tab w:val="right" w:pos="9072"/>
      </w:tabs>
    </w:pPr>
  </w:style>
  <w:style w:type="character" w:customStyle="1" w:styleId="ZpatChar1">
    <w:name w:val="Zápatí Char1"/>
    <w:basedOn w:val="Standardnpsmoodstavce"/>
    <w:link w:val="Zpat"/>
    <w:uiPriority w:val="99"/>
    <w:rsid w:val="001E7E72"/>
  </w:style>
  <w:style w:type="character" w:customStyle="1" w:styleId="highlight">
    <w:name w:val="highlight"/>
    <w:basedOn w:val="Standardnpsmoodstavce"/>
    <w:rsid w:val="004D7741"/>
  </w:style>
  <w:style w:type="character" w:styleId="Hypertextovodkaz">
    <w:name w:val="Hyperlink"/>
    <w:uiPriority w:val="99"/>
    <w:unhideWhenUsed/>
    <w:rsid w:val="00385C01"/>
    <w:rPr>
      <w:color w:val="0000FF"/>
      <w:u w:val="single"/>
    </w:rPr>
  </w:style>
  <w:style w:type="paragraph" w:customStyle="1" w:styleId="Psmo-tabulka">
    <w:name w:val="Písmo - tabulka"/>
    <w:basedOn w:val="Normln"/>
    <w:link w:val="Psmo-tabulkaChar"/>
    <w:qFormat/>
    <w:rsid w:val="009B2C86"/>
    <w:rPr>
      <w:rFonts w:eastAsia="Times New Roman"/>
      <w:bCs/>
      <w:color w:val="000000"/>
      <w:sz w:val="18"/>
      <w:lang w:eastAsia="zh-CN"/>
    </w:rPr>
  </w:style>
  <w:style w:type="character" w:customStyle="1" w:styleId="Psmo-tabulkaChar">
    <w:name w:val="Písmo - tabulka Char"/>
    <w:link w:val="Psmo-tabulka"/>
    <w:rsid w:val="009B2C86"/>
    <w:rPr>
      <w:rFonts w:ascii="Calibri" w:eastAsia="Times New Roman" w:hAnsi="Calibri"/>
      <w:bCs/>
      <w:color w:val="000000"/>
      <w:sz w:val="18"/>
      <w:lang w:eastAsia="zh-CN"/>
    </w:rPr>
  </w:style>
  <w:style w:type="paragraph" w:customStyle="1" w:styleId="detail-odstavec">
    <w:name w:val="detail-odstavec"/>
    <w:basedOn w:val="Normln"/>
    <w:rsid w:val="00385C01"/>
    <w:pPr>
      <w:spacing w:after="75"/>
    </w:pPr>
    <w:rPr>
      <w:rFonts w:ascii="Times New Roman" w:eastAsia="Times New Roman" w:hAnsi="Times New Roman"/>
      <w:sz w:val="24"/>
      <w:szCs w:val="24"/>
    </w:rPr>
  </w:style>
  <w:style w:type="paragraph" w:customStyle="1" w:styleId="Pr1Level11">
    <w:name w:val="Pr1_Level 1.1."/>
    <w:basedOn w:val="Zkladntext"/>
    <w:rsid w:val="00476164"/>
    <w:pPr>
      <w:tabs>
        <w:tab w:val="num" w:pos="1060"/>
      </w:tabs>
      <w:ind w:left="357" w:hanging="17"/>
    </w:pPr>
    <w:rPr>
      <w:b/>
      <w:snapToGrid w:val="0"/>
      <w:color w:val="000000"/>
      <w:sz w:val="20"/>
      <w:szCs w:val="20"/>
      <w:lang w:eastAsia="en-US"/>
    </w:rPr>
  </w:style>
  <w:style w:type="paragraph" w:styleId="Zkladntextodsazen">
    <w:name w:val="Body Text Indent"/>
    <w:basedOn w:val="Normln"/>
    <w:link w:val="ZkladntextodsazenChar"/>
    <w:uiPriority w:val="99"/>
    <w:semiHidden/>
    <w:unhideWhenUsed/>
    <w:rsid w:val="00D369BE"/>
    <w:pPr>
      <w:spacing w:after="120"/>
      <w:ind w:left="283"/>
    </w:pPr>
  </w:style>
  <w:style w:type="character" w:customStyle="1" w:styleId="ZkladntextodsazenChar">
    <w:name w:val="Základní text odsazený Char"/>
    <w:basedOn w:val="Standardnpsmoodstavce"/>
    <w:link w:val="Zkladntextodsazen"/>
    <w:uiPriority w:val="99"/>
    <w:semiHidden/>
    <w:rsid w:val="00D369BE"/>
  </w:style>
  <w:style w:type="paragraph" w:styleId="Zkladntext-prvnodsazen2">
    <w:name w:val="Body Text First Indent 2"/>
    <w:basedOn w:val="Zkladntextodsazen"/>
    <w:link w:val="Zkladntext-prvnodsazen2Char"/>
    <w:uiPriority w:val="99"/>
    <w:semiHidden/>
    <w:unhideWhenUsed/>
    <w:rsid w:val="00D369BE"/>
    <w:pPr>
      <w:ind w:firstLine="210"/>
    </w:pPr>
  </w:style>
  <w:style w:type="character" w:customStyle="1" w:styleId="Zkladntext-prvnodsazen2Char">
    <w:name w:val="Základní text - první odsazený 2 Char"/>
    <w:basedOn w:val="ZkladntextodsazenChar"/>
    <w:link w:val="Zkladntext-prvnodsazen2"/>
    <w:uiPriority w:val="99"/>
    <w:semiHidden/>
    <w:rsid w:val="00D369BE"/>
  </w:style>
  <w:style w:type="character" w:customStyle="1" w:styleId="bntextChar">
    <w:name w:val="běžný text Char"/>
    <w:link w:val="bntext"/>
    <w:locked/>
    <w:rsid w:val="00D369BE"/>
    <w:rPr>
      <w:rFonts w:ascii="Arial" w:hAnsi="Arial" w:cs="Arial"/>
      <w:szCs w:val="24"/>
    </w:rPr>
  </w:style>
  <w:style w:type="paragraph" w:customStyle="1" w:styleId="bntext">
    <w:name w:val="běžný text"/>
    <w:basedOn w:val="Normln"/>
    <w:link w:val="bntextChar"/>
    <w:rsid w:val="00D369BE"/>
    <w:pPr>
      <w:keepLines/>
      <w:spacing w:after="140" w:line="280" w:lineRule="exact"/>
      <w:jc w:val="both"/>
    </w:pPr>
    <w:rPr>
      <w:rFonts w:ascii="Arial" w:hAnsi="Arial" w:cs="Arial"/>
      <w:szCs w:val="24"/>
    </w:rPr>
  </w:style>
  <w:style w:type="paragraph" w:customStyle="1" w:styleId="bntext2rovn">
    <w:name w:val="běžný text 2. úrovně"/>
    <w:basedOn w:val="Normln"/>
    <w:link w:val="bntext2rovnChar"/>
    <w:rsid w:val="00D369BE"/>
    <w:pPr>
      <w:keepLines/>
      <w:numPr>
        <w:ilvl w:val="2"/>
        <w:numId w:val="20"/>
      </w:numPr>
      <w:tabs>
        <w:tab w:val="clear" w:pos="680"/>
        <w:tab w:val="num" w:pos="360"/>
      </w:tabs>
      <w:spacing w:after="140" w:line="280" w:lineRule="exact"/>
      <w:ind w:left="0" w:firstLine="0"/>
      <w:jc w:val="both"/>
      <w:outlineLvl w:val="2"/>
    </w:pPr>
    <w:rPr>
      <w:rFonts w:ascii="Arial" w:eastAsia="Times New Roman" w:hAnsi="Arial" w:cs="Arial"/>
      <w:sz w:val="22"/>
      <w:szCs w:val="24"/>
    </w:rPr>
  </w:style>
  <w:style w:type="paragraph" w:customStyle="1" w:styleId="bntext3rovn">
    <w:name w:val="běžný text 3. úrovně"/>
    <w:basedOn w:val="Normln"/>
    <w:rsid w:val="00D369BE"/>
    <w:pPr>
      <w:numPr>
        <w:ilvl w:val="3"/>
        <w:numId w:val="20"/>
      </w:numPr>
      <w:tabs>
        <w:tab w:val="clear" w:pos="680"/>
        <w:tab w:val="num" w:pos="360"/>
      </w:tabs>
      <w:ind w:left="0" w:firstLine="0"/>
    </w:pPr>
    <w:rPr>
      <w:rFonts w:ascii="Arial" w:eastAsia="Times New Roman" w:hAnsi="Arial"/>
      <w:sz w:val="22"/>
      <w:szCs w:val="24"/>
    </w:rPr>
  </w:style>
  <w:style w:type="paragraph" w:customStyle="1" w:styleId="nadpis2rovn">
    <w:name w:val="nadpis 2. úrovně"/>
    <w:basedOn w:val="Normln"/>
    <w:next w:val="bntext3rovn"/>
    <w:rsid w:val="00D369BE"/>
    <w:pPr>
      <w:keepNext/>
      <w:numPr>
        <w:ilvl w:val="1"/>
        <w:numId w:val="20"/>
      </w:numPr>
      <w:tabs>
        <w:tab w:val="clear" w:pos="680"/>
        <w:tab w:val="num" w:pos="360"/>
      </w:tabs>
      <w:spacing w:after="140" w:line="240" w:lineRule="exact"/>
      <w:ind w:left="0" w:firstLine="0"/>
    </w:pPr>
    <w:rPr>
      <w:rFonts w:ascii="Arial" w:eastAsia="Times New Roman" w:hAnsi="Arial"/>
      <w:b/>
      <w:smallCaps/>
      <w:spacing w:val="20"/>
    </w:rPr>
  </w:style>
  <w:style w:type="character" w:customStyle="1" w:styleId="bntext2rovnChar">
    <w:name w:val="běžný text 2. úrovně Char"/>
    <w:link w:val="bntext2rovn"/>
    <w:locked/>
    <w:rsid w:val="00D369BE"/>
    <w:rPr>
      <w:rFonts w:ascii="Arial" w:eastAsia="Times New Roman" w:hAnsi="Arial" w:cs="Arial"/>
      <w:sz w:val="22"/>
      <w:szCs w:val="24"/>
    </w:rPr>
  </w:style>
  <w:style w:type="paragraph" w:customStyle="1" w:styleId="Popisekvtabulce">
    <w:name w:val="Popisek v tabulce"/>
    <w:basedOn w:val="Normln"/>
    <w:rsid w:val="00B36C1B"/>
    <w:pPr>
      <w:keepNext/>
      <w:spacing w:before="120" w:after="120" w:line="240" w:lineRule="exact"/>
    </w:pPr>
    <w:rPr>
      <w:rFonts w:ascii="Verdana" w:eastAsia="Times New Roman" w:hAnsi="Verdana"/>
      <w:caps/>
      <w:color w:val="7F7F83"/>
      <w:sz w:val="14"/>
      <w:szCs w:val="24"/>
    </w:rPr>
  </w:style>
  <w:style w:type="character" w:customStyle="1" w:styleId="Bold">
    <w:name w:val="Bold"/>
    <w:rsid w:val="00B36C1B"/>
    <w:rPr>
      <w:rFonts w:ascii="Verdana" w:hAnsi="Verdana"/>
      <w:b/>
    </w:rPr>
  </w:style>
  <w:style w:type="character" w:customStyle="1" w:styleId="Grey">
    <w:name w:val="Grey"/>
    <w:rsid w:val="00B36C1B"/>
    <w:rPr>
      <w:rFonts w:ascii="Verdana" w:hAnsi="Verdana"/>
      <w:color w:val="7F7F83"/>
    </w:rPr>
  </w:style>
  <w:style w:type="character" w:customStyle="1" w:styleId="radekformulare4">
    <w:name w:val="radekformulare4"/>
    <w:rsid w:val="008A5F4F"/>
    <w:rPr>
      <w:vanish w:val="0"/>
      <w:webHidden w:val="0"/>
      <w:shd w:val="clear" w:color="auto" w:fill="F4F6FA"/>
      <w:specVanish w:val="0"/>
    </w:rPr>
  </w:style>
  <w:style w:type="paragraph" w:customStyle="1" w:styleId="Slnek">
    <w:name w:val="S_Článek"/>
    <w:basedOn w:val="Normln"/>
    <w:next w:val="Normln"/>
    <w:qFormat/>
    <w:rsid w:val="00A47C9C"/>
    <w:pPr>
      <w:numPr>
        <w:numId w:val="22"/>
      </w:numPr>
      <w:spacing w:before="360"/>
      <w:jc w:val="center"/>
    </w:pPr>
    <w:rPr>
      <w:b/>
      <w:sz w:val="28"/>
      <w:szCs w:val="28"/>
      <w:lang w:eastAsia="en-US"/>
    </w:rPr>
  </w:style>
  <w:style w:type="paragraph" w:customStyle="1" w:styleId="SOdstavec">
    <w:name w:val="S_Odstavec"/>
    <w:basedOn w:val="Normln"/>
    <w:qFormat/>
    <w:rsid w:val="00A47C9C"/>
    <w:pPr>
      <w:numPr>
        <w:ilvl w:val="1"/>
        <w:numId w:val="22"/>
      </w:numPr>
      <w:tabs>
        <w:tab w:val="left" w:pos="426"/>
      </w:tabs>
      <w:spacing w:before="120"/>
      <w:jc w:val="both"/>
    </w:pPr>
    <w:rPr>
      <w:sz w:val="22"/>
      <w:szCs w:val="22"/>
      <w:lang w:eastAsia="en-US"/>
    </w:rPr>
  </w:style>
  <w:style w:type="paragraph" w:customStyle="1" w:styleId="SBod">
    <w:name w:val="S_Bod"/>
    <w:basedOn w:val="Normln"/>
    <w:qFormat/>
    <w:rsid w:val="00A47C9C"/>
    <w:pPr>
      <w:numPr>
        <w:ilvl w:val="2"/>
        <w:numId w:val="22"/>
      </w:numPr>
      <w:tabs>
        <w:tab w:val="left" w:pos="993"/>
      </w:tabs>
      <w:spacing w:before="120"/>
      <w:jc w:val="both"/>
    </w:pPr>
    <w:rPr>
      <w:sz w:val="22"/>
      <w:szCs w:val="22"/>
      <w:lang w:eastAsia="en-US"/>
    </w:rPr>
  </w:style>
  <w:style w:type="paragraph" w:customStyle="1" w:styleId="SPsmeno">
    <w:name w:val="S_Písmeno"/>
    <w:basedOn w:val="Normln"/>
    <w:qFormat/>
    <w:rsid w:val="00A47C9C"/>
    <w:pPr>
      <w:numPr>
        <w:ilvl w:val="3"/>
        <w:numId w:val="22"/>
      </w:numPr>
      <w:tabs>
        <w:tab w:val="left" w:pos="1276"/>
      </w:tabs>
      <w:spacing w:before="60"/>
      <w:ind w:left="1440"/>
      <w:jc w:val="both"/>
    </w:pPr>
    <w:rPr>
      <w:sz w:val="22"/>
      <w:szCs w:val="22"/>
      <w:lang w:eastAsia="en-US"/>
    </w:rPr>
  </w:style>
  <w:style w:type="paragraph" w:customStyle="1" w:styleId="Odstavec1">
    <w:name w:val="Odstavec 1."/>
    <w:basedOn w:val="Zkladntext"/>
    <w:link w:val="Odstavec1Char"/>
    <w:qFormat/>
    <w:rsid w:val="00775323"/>
    <w:pPr>
      <w:numPr>
        <w:numId w:val="23"/>
      </w:numPr>
      <w:spacing w:line="276" w:lineRule="auto"/>
      <w:jc w:val="both"/>
    </w:pPr>
    <w:rPr>
      <w:lang w:val="x-none" w:eastAsia="x-none"/>
    </w:rPr>
  </w:style>
  <w:style w:type="character" w:customStyle="1" w:styleId="Odstavec1Char">
    <w:name w:val="Odstavec 1. Char"/>
    <w:link w:val="Odstavec1"/>
    <w:rsid w:val="00775323"/>
    <w:rPr>
      <w:rFonts w:ascii="Times New Roman" w:eastAsia="Times New Roman" w:hAnsi="Times New Roman"/>
      <w:sz w:val="24"/>
      <w:szCs w:val="24"/>
      <w:lang w:val="x-none" w:eastAsia="x-none"/>
    </w:rPr>
  </w:style>
  <w:style w:type="character" w:customStyle="1" w:styleId="Nevyeenzmnka1">
    <w:name w:val="Nevyřešená zmínka1"/>
    <w:basedOn w:val="Standardnpsmoodstavce"/>
    <w:uiPriority w:val="99"/>
    <w:semiHidden/>
    <w:unhideWhenUsed/>
    <w:rsid w:val="00F847F5"/>
    <w:rPr>
      <w:color w:val="605E5C"/>
      <w:shd w:val="clear" w:color="auto" w:fill="E1DFDD"/>
    </w:rPr>
  </w:style>
  <w:style w:type="paragraph" w:customStyle="1" w:styleId="BodyText">
    <w:name w:val="*Body Text"/>
    <w:link w:val="BodyTextZchn"/>
    <w:qFormat/>
    <w:rsid w:val="00AE5F4B"/>
    <w:pPr>
      <w:spacing w:after="120"/>
      <w:jc w:val="both"/>
    </w:pPr>
    <w:rPr>
      <w:rFonts w:eastAsia="PMingLiU"/>
      <w:color w:val="000000"/>
      <w:sz w:val="22"/>
      <w:lang w:val="en-GB" w:eastAsia="en-US" w:bidi="ar-DZ"/>
    </w:rPr>
  </w:style>
  <w:style w:type="character" w:customStyle="1" w:styleId="BodyTextZchn">
    <w:name w:val="*Body Text Zchn"/>
    <w:link w:val="BodyText"/>
    <w:locked/>
    <w:rsid w:val="00AE5F4B"/>
    <w:rPr>
      <w:rFonts w:eastAsia="PMingLiU"/>
      <w:color w:val="000000"/>
      <w:sz w:val="22"/>
      <w:lang w:val="en-GB" w:eastAsia="en-US" w:bidi="ar-DZ"/>
    </w:rPr>
  </w:style>
  <w:style w:type="paragraph" w:customStyle="1" w:styleId="Txt1">
    <w:name w:val="Txt1"/>
    <w:basedOn w:val="Normln"/>
    <w:qFormat/>
    <w:rsid w:val="00CA7876"/>
    <w:pPr>
      <w:spacing w:before="60" w:after="60" w:line="276" w:lineRule="auto"/>
      <w:ind w:left="567" w:hanging="567"/>
      <w:jc w:val="both"/>
    </w:pPr>
    <w:rPr>
      <w:rFonts w:ascii="Arial" w:eastAsia="Courier New" w:hAnsi="Arial" w:cs="Tahoma"/>
      <w:lang w:eastAsia="en-US"/>
    </w:rPr>
  </w:style>
  <w:style w:type="paragraph" w:customStyle="1" w:styleId="Txt11">
    <w:name w:val="Txt11"/>
    <w:basedOn w:val="Normln"/>
    <w:qFormat/>
    <w:rsid w:val="00CA7876"/>
    <w:pPr>
      <w:spacing w:before="60" w:after="60" w:line="276" w:lineRule="auto"/>
      <w:ind w:left="993" w:hanging="567"/>
      <w:jc w:val="both"/>
    </w:pPr>
    <w:rPr>
      <w:rFonts w:ascii="Arial" w:eastAsia="Courier New" w:hAnsi="Arial" w:cs="Tahoma"/>
      <w:lang w:eastAsia="en-US"/>
    </w:rPr>
  </w:style>
  <w:style w:type="paragraph" w:customStyle="1" w:styleId="Txt111">
    <w:name w:val="Txt111"/>
    <w:basedOn w:val="Normln"/>
    <w:qFormat/>
    <w:rsid w:val="00CA7876"/>
    <w:pPr>
      <w:spacing w:before="60" w:after="60" w:line="276" w:lineRule="auto"/>
      <w:ind w:left="1985" w:hanging="851"/>
      <w:jc w:val="both"/>
    </w:pPr>
    <w:rPr>
      <w:rFonts w:ascii="Arial" w:eastAsia="Courier New" w:hAnsi="Arial" w:cs="Tahoma"/>
      <w:lang w:eastAsia="en-US"/>
    </w:rPr>
  </w:style>
  <w:style w:type="character" w:customStyle="1" w:styleId="nowrap">
    <w:name w:val="nowrap"/>
    <w:basedOn w:val="Standardnpsmoodstavce"/>
    <w:rsid w:val="003C5538"/>
  </w:style>
  <w:style w:type="character" w:customStyle="1" w:styleId="cf01">
    <w:name w:val="cf01"/>
    <w:basedOn w:val="Standardnpsmoodstavce"/>
    <w:rsid w:val="002F037A"/>
    <w:rPr>
      <w:rFonts w:ascii="Segoe UI" w:hAnsi="Segoe UI" w:cs="Segoe UI" w:hint="default"/>
      <w:sz w:val="18"/>
      <w:szCs w:val="18"/>
    </w:rPr>
  </w:style>
  <w:style w:type="character" w:customStyle="1" w:styleId="ui-provider">
    <w:name w:val="ui-provider"/>
    <w:basedOn w:val="Standardnpsmoodstavce"/>
    <w:rsid w:val="00F243E2"/>
  </w:style>
  <w:style w:type="character" w:customStyle="1" w:styleId="Nevyeenzmnka2">
    <w:name w:val="Nevyřešená zmínka2"/>
    <w:basedOn w:val="Standardnpsmoodstavce"/>
    <w:uiPriority w:val="99"/>
    <w:semiHidden/>
    <w:unhideWhenUsed/>
    <w:rsid w:val="00B83CFA"/>
    <w:rPr>
      <w:color w:val="605E5C"/>
      <w:shd w:val="clear" w:color="auto" w:fill="E1DFDD"/>
    </w:rPr>
  </w:style>
  <w:style w:type="character" w:customStyle="1" w:styleId="Nevyeenzmnka3">
    <w:name w:val="Nevyřešená zmínka3"/>
    <w:basedOn w:val="Standardnpsmoodstavce"/>
    <w:uiPriority w:val="99"/>
    <w:semiHidden/>
    <w:unhideWhenUsed/>
    <w:rsid w:val="00D45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895">
      <w:bodyDiv w:val="1"/>
      <w:marLeft w:val="0"/>
      <w:marRight w:val="0"/>
      <w:marTop w:val="0"/>
      <w:marBottom w:val="0"/>
      <w:divBdr>
        <w:top w:val="none" w:sz="0" w:space="0" w:color="auto"/>
        <w:left w:val="none" w:sz="0" w:space="0" w:color="auto"/>
        <w:bottom w:val="none" w:sz="0" w:space="0" w:color="auto"/>
        <w:right w:val="none" w:sz="0" w:space="0" w:color="auto"/>
      </w:divBdr>
    </w:div>
    <w:div w:id="23604845">
      <w:bodyDiv w:val="1"/>
      <w:marLeft w:val="0"/>
      <w:marRight w:val="0"/>
      <w:marTop w:val="0"/>
      <w:marBottom w:val="0"/>
      <w:divBdr>
        <w:top w:val="none" w:sz="0" w:space="0" w:color="auto"/>
        <w:left w:val="none" w:sz="0" w:space="0" w:color="auto"/>
        <w:bottom w:val="none" w:sz="0" w:space="0" w:color="auto"/>
        <w:right w:val="none" w:sz="0" w:space="0" w:color="auto"/>
      </w:divBdr>
    </w:div>
    <w:div w:id="30768023">
      <w:bodyDiv w:val="1"/>
      <w:marLeft w:val="0"/>
      <w:marRight w:val="0"/>
      <w:marTop w:val="0"/>
      <w:marBottom w:val="0"/>
      <w:divBdr>
        <w:top w:val="none" w:sz="0" w:space="0" w:color="auto"/>
        <w:left w:val="none" w:sz="0" w:space="0" w:color="auto"/>
        <w:bottom w:val="none" w:sz="0" w:space="0" w:color="auto"/>
        <w:right w:val="none" w:sz="0" w:space="0" w:color="auto"/>
      </w:divBdr>
    </w:div>
    <w:div w:id="34742875">
      <w:bodyDiv w:val="1"/>
      <w:marLeft w:val="0"/>
      <w:marRight w:val="0"/>
      <w:marTop w:val="0"/>
      <w:marBottom w:val="0"/>
      <w:divBdr>
        <w:top w:val="none" w:sz="0" w:space="0" w:color="auto"/>
        <w:left w:val="none" w:sz="0" w:space="0" w:color="auto"/>
        <w:bottom w:val="none" w:sz="0" w:space="0" w:color="auto"/>
        <w:right w:val="none" w:sz="0" w:space="0" w:color="auto"/>
      </w:divBdr>
    </w:div>
    <w:div w:id="43412827">
      <w:bodyDiv w:val="1"/>
      <w:marLeft w:val="0"/>
      <w:marRight w:val="0"/>
      <w:marTop w:val="0"/>
      <w:marBottom w:val="0"/>
      <w:divBdr>
        <w:top w:val="none" w:sz="0" w:space="0" w:color="auto"/>
        <w:left w:val="none" w:sz="0" w:space="0" w:color="auto"/>
        <w:bottom w:val="none" w:sz="0" w:space="0" w:color="auto"/>
        <w:right w:val="none" w:sz="0" w:space="0" w:color="auto"/>
      </w:divBdr>
    </w:div>
    <w:div w:id="44648455">
      <w:bodyDiv w:val="1"/>
      <w:marLeft w:val="0"/>
      <w:marRight w:val="0"/>
      <w:marTop w:val="0"/>
      <w:marBottom w:val="0"/>
      <w:divBdr>
        <w:top w:val="none" w:sz="0" w:space="0" w:color="auto"/>
        <w:left w:val="none" w:sz="0" w:space="0" w:color="auto"/>
        <w:bottom w:val="none" w:sz="0" w:space="0" w:color="auto"/>
        <w:right w:val="none" w:sz="0" w:space="0" w:color="auto"/>
      </w:divBdr>
    </w:div>
    <w:div w:id="51007983">
      <w:bodyDiv w:val="1"/>
      <w:marLeft w:val="0"/>
      <w:marRight w:val="0"/>
      <w:marTop w:val="0"/>
      <w:marBottom w:val="0"/>
      <w:divBdr>
        <w:top w:val="none" w:sz="0" w:space="0" w:color="auto"/>
        <w:left w:val="none" w:sz="0" w:space="0" w:color="auto"/>
        <w:bottom w:val="none" w:sz="0" w:space="0" w:color="auto"/>
        <w:right w:val="none" w:sz="0" w:space="0" w:color="auto"/>
      </w:divBdr>
    </w:div>
    <w:div w:id="51273537">
      <w:bodyDiv w:val="1"/>
      <w:marLeft w:val="0"/>
      <w:marRight w:val="0"/>
      <w:marTop w:val="0"/>
      <w:marBottom w:val="0"/>
      <w:divBdr>
        <w:top w:val="none" w:sz="0" w:space="0" w:color="auto"/>
        <w:left w:val="none" w:sz="0" w:space="0" w:color="auto"/>
        <w:bottom w:val="none" w:sz="0" w:space="0" w:color="auto"/>
        <w:right w:val="none" w:sz="0" w:space="0" w:color="auto"/>
      </w:divBdr>
    </w:div>
    <w:div w:id="53817586">
      <w:bodyDiv w:val="1"/>
      <w:marLeft w:val="0"/>
      <w:marRight w:val="0"/>
      <w:marTop w:val="0"/>
      <w:marBottom w:val="0"/>
      <w:divBdr>
        <w:top w:val="none" w:sz="0" w:space="0" w:color="auto"/>
        <w:left w:val="none" w:sz="0" w:space="0" w:color="auto"/>
        <w:bottom w:val="none" w:sz="0" w:space="0" w:color="auto"/>
        <w:right w:val="none" w:sz="0" w:space="0" w:color="auto"/>
      </w:divBdr>
    </w:div>
    <w:div w:id="96028237">
      <w:bodyDiv w:val="1"/>
      <w:marLeft w:val="0"/>
      <w:marRight w:val="0"/>
      <w:marTop w:val="0"/>
      <w:marBottom w:val="0"/>
      <w:divBdr>
        <w:top w:val="none" w:sz="0" w:space="0" w:color="auto"/>
        <w:left w:val="none" w:sz="0" w:space="0" w:color="auto"/>
        <w:bottom w:val="none" w:sz="0" w:space="0" w:color="auto"/>
        <w:right w:val="none" w:sz="0" w:space="0" w:color="auto"/>
      </w:divBdr>
    </w:div>
    <w:div w:id="96827677">
      <w:bodyDiv w:val="1"/>
      <w:marLeft w:val="0"/>
      <w:marRight w:val="0"/>
      <w:marTop w:val="0"/>
      <w:marBottom w:val="0"/>
      <w:divBdr>
        <w:top w:val="none" w:sz="0" w:space="0" w:color="auto"/>
        <w:left w:val="none" w:sz="0" w:space="0" w:color="auto"/>
        <w:bottom w:val="none" w:sz="0" w:space="0" w:color="auto"/>
        <w:right w:val="none" w:sz="0" w:space="0" w:color="auto"/>
      </w:divBdr>
    </w:div>
    <w:div w:id="101346269">
      <w:bodyDiv w:val="1"/>
      <w:marLeft w:val="0"/>
      <w:marRight w:val="0"/>
      <w:marTop w:val="0"/>
      <w:marBottom w:val="0"/>
      <w:divBdr>
        <w:top w:val="none" w:sz="0" w:space="0" w:color="auto"/>
        <w:left w:val="none" w:sz="0" w:space="0" w:color="auto"/>
        <w:bottom w:val="none" w:sz="0" w:space="0" w:color="auto"/>
        <w:right w:val="none" w:sz="0" w:space="0" w:color="auto"/>
      </w:divBdr>
    </w:div>
    <w:div w:id="103960008">
      <w:bodyDiv w:val="1"/>
      <w:marLeft w:val="0"/>
      <w:marRight w:val="0"/>
      <w:marTop w:val="0"/>
      <w:marBottom w:val="0"/>
      <w:divBdr>
        <w:top w:val="none" w:sz="0" w:space="0" w:color="auto"/>
        <w:left w:val="none" w:sz="0" w:space="0" w:color="auto"/>
        <w:bottom w:val="none" w:sz="0" w:space="0" w:color="auto"/>
        <w:right w:val="none" w:sz="0" w:space="0" w:color="auto"/>
      </w:divBdr>
    </w:div>
    <w:div w:id="112554013">
      <w:bodyDiv w:val="1"/>
      <w:marLeft w:val="0"/>
      <w:marRight w:val="0"/>
      <w:marTop w:val="0"/>
      <w:marBottom w:val="0"/>
      <w:divBdr>
        <w:top w:val="none" w:sz="0" w:space="0" w:color="auto"/>
        <w:left w:val="none" w:sz="0" w:space="0" w:color="auto"/>
        <w:bottom w:val="none" w:sz="0" w:space="0" w:color="auto"/>
        <w:right w:val="none" w:sz="0" w:space="0" w:color="auto"/>
      </w:divBdr>
    </w:div>
    <w:div w:id="130170721">
      <w:bodyDiv w:val="1"/>
      <w:marLeft w:val="0"/>
      <w:marRight w:val="0"/>
      <w:marTop w:val="0"/>
      <w:marBottom w:val="0"/>
      <w:divBdr>
        <w:top w:val="none" w:sz="0" w:space="0" w:color="auto"/>
        <w:left w:val="none" w:sz="0" w:space="0" w:color="auto"/>
        <w:bottom w:val="none" w:sz="0" w:space="0" w:color="auto"/>
        <w:right w:val="none" w:sz="0" w:space="0" w:color="auto"/>
      </w:divBdr>
    </w:div>
    <w:div w:id="159585029">
      <w:bodyDiv w:val="1"/>
      <w:marLeft w:val="0"/>
      <w:marRight w:val="0"/>
      <w:marTop w:val="0"/>
      <w:marBottom w:val="0"/>
      <w:divBdr>
        <w:top w:val="none" w:sz="0" w:space="0" w:color="auto"/>
        <w:left w:val="none" w:sz="0" w:space="0" w:color="auto"/>
        <w:bottom w:val="none" w:sz="0" w:space="0" w:color="auto"/>
        <w:right w:val="none" w:sz="0" w:space="0" w:color="auto"/>
      </w:divBdr>
    </w:div>
    <w:div w:id="164593660">
      <w:bodyDiv w:val="1"/>
      <w:marLeft w:val="0"/>
      <w:marRight w:val="0"/>
      <w:marTop w:val="0"/>
      <w:marBottom w:val="0"/>
      <w:divBdr>
        <w:top w:val="none" w:sz="0" w:space="0" w:color="auto"/>
        <w:left w:val="none" w:sz="0" w:space="0" w:color="auto"/>
        <w:bottom w:val="none" w:sz="0" w:space="0" w:color="auto"/>
        <w:right w:val="none" w:sz="0" w:space="0" w:color="auto"/>
      </w:divBdr>
    </w:div>
    <w:div w:id="178934081">
      <w:bodyDiv w:val="1"/>
      <w:marLeft w:val="0"/>
      <w:marRight w:val="0"/>
      <w:marTop w:val="0"/>
      <w:marBottom w:val="0"/>
      <w:divBdr>
        <w:top w:val="none" w:sz="0" w:space="0" w:color="auto"/>
        <w:left w:val="none" w:sz="0" w:space="0" w:color="auto"/>
        <w:bottom w:val="none" w:sz="0" w:space="0" w:color="auto"/>
        <w:right w:val="none" w:sz="0" w:space="0" w:color="auto"/>
      </w:divBdr>
    </w:div>
    <w:div w:id="192809994">
      <w:bodyDiv w:val="1"/>
      <w:marLeft w:val="0"/>
      <w:marRight w:val="0"/>
      <w:marTop w:val="0"/>
      <w:marBottom w:val="0"/>
      <w:divBdr>
        <w:top w:val="none" w:sz="0" w:space="0" w:color="auto"/>
        <w:left w:val="none" w:sz="0" w:space="0" w:color="auto"/>
        <w:bottom w:val="none" w:sz="0" w:space="0" w:color="auto"/>
        <w:right w:val="none" w:sz="0" w:space="0" w:color="auto"/>
      </w:divBdr>
    </w:div>
    <w:div w:id="213591347">
      <w:bodyDiv w:val="1"/>
      <w:marLeft w:val="0"/>
      <w:marRight w:val="0"/>
      <w:marTop w:val="0"/>
      <w:marBottom w:val="0"/>
      <w:divBdr>
        <w:top w:val="none" w:sz="0" w:space="0" w:color="auto"/>
        <w:left w:val="none" w:sz="0" w:space="0" w:color="auto"/>
        <w:bottom w:val="none" w:sz="0" w:space="0" w:color="auto"/>
        <w:right w:val="none" w:sz="0" w:space="0" w:color="auto"/>
      </w:divBdr>
    </w:div>
    <w:div w:id="221647862">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33516656">
      <w:bodyDiv w:val="1"/>
      <w:marLeft w:val="0"/>
      <w:marRight w:val="0"/>
      <w:marTop w:val="0"/>
      <w:marBottom w:val="0"/>
      <w:divBdr>
        <w:top w:val="none" w:sz="0" w:space="0" w:color="auto"/>
        <w:left w:val="none" w:sz="0" w:space="0" w:color="auto"/>
        <w:bottom w:val="none" w:sz="0" w:space="0" w:color="auto"/>
        <w:right w:val="none" w:sz="0" w:space="0" w:color="auto"/>
      </w:divBdr>
    </w:div>
    <w:div w:id="242879694">
      <w:bodyDiv w:val="1"/>
      <w:marLeft w:val="0"/>
      <w:marRight w:val="0"/>
      <w:marTop w:val="0"/>
      <w:marBottom w:val="0"/>
      <w:divBdr>
        <w:top w:val="none" w:sz="0" w:space="0" w:color="auto"/>
        <w:left w:val="none" w:sz="0" w:space="0" w:color="auto"/>
        <w:bottom w:val="none" w:sz="0" w:space="0" w:color="auto"/>
        <w:right w:val="none" w:sz="0" w:space="0" w:color="auto"/>
      </w:divBdr>
    </w:div>
    <w:div w:id="244540175">
      <w:bodyDiv w:val="1"/>
      <w:marLeft w:val="0"/>
      <w:marRight w:val="0"/>
      <w:marTop w:val="0"/>
      <w:marBottom w:val="0"/>
      <w:divBdr>
        <w:top w:val="none" w:sz="0" w:space="0" w:color="auto"/>
        <w:left w:val="none" w:sz="0" w:space="0" w:color="auto"/>
        <w:bottom w:val="none" w:sz="0" w:space="0" w:color="auto"/>
        <w:right w:val="none" w:sz="0" w:space="0" w:color="auto"/>
      </w:divBdr>
    </w:div>
    <w:div w:id="254482111">
      <w:bodyDiv w:val="1"/>
      <w:marLeft w:val="0"/>
      <w:marRight w:val="0"/>
      <w:marTop w:val="0"/>
      <w:marBottom w:val="0"/>
      <w:divBdr>
        <w:top w:val="none" w:sz="0" w:space="0" w:color="auto"/>
        <w:left w:val="none" w:sz="0" w:space="0" w:color="auto"/>
        <w:bottom w:val="none" w:sz="0" w:space="0" w:color="auto"/>
        <w:right w:val="none" w:sz="0" w:space="0" w:color="auto"/>
      </w:divBdr>
    </w:div>
    <w:div w:id="272327957">
      <w:bodyDiv w:val="1"/>
      <w:marLeft w:val="0"/>
      <w:marRight w:val="0"/>
      <w:marTop w:val="0"/>
      <w:marBottom w:val="0"/>
      <w:divBdr>
        <w:top w:val="none" w:sz="0" w:space="0" w:color="auto"/>
        <w:left w:val="none" w:sz="0" w:space="0" w:color="auto"/>
        <w:bottom w:val="none" w:sz="0" w:space="0" w:color="auto"/>
        <w:right w:val="none" w:sz="0" w:space="0" w:color="auto"/>
      </w:divBdr>
    </w:div>
    <w:div w:id="288975724">
      <w:bodyDiv w:val="1"/>
      <w:marLeft w:val="0"/>
      <w:marRight w:val="0"/>
      <w:marTop w:val="0"/>
      <w:marBottom w:val="0"/>
      <w:divBdr>
        <w:top w:val="none" w:sz="0" w:space="0" w:color="auto"/>
        <w:left w:val="none" w:sz="0" w:space="0" w:color="auto"/>
        <w:bottom w:val="none" w:sz="0" w:space="0" w:color="auto"/>
        <w:right w:val="none" w:sz="0" w:space="0" w:color="auto"/>
      </w:divBdr>
    </w:div>
    <w:div w:id="290980171">
      <w:bodyDiv w:val="1"/>
      <w:marLeft w:val="0"/>
      <w:marRight w:val="0"/>
      <w:marTop w:val="0"/>
      <w:marBottom w:val="0"/>
      <w:divBdr>
        <w:top w:val="none" w:sz="0" w:space="0" w:color="auto"/>
        <w:left w:val="none" w:sz="0" w:space="0" w:color="auto"/>
        <w:bottom w:val="none" w:sz="0" w:space="0" w:color="auto"/>
        <w:right w:val="none" w:sz="0" w:space="0" w:color="auto"/>
      </w:divBdr>
    </w:div>
    <w:div w:id="307056509">
      <w:bodyDiv w:val="1"/>
      <w:marLeft w:val="0"/>
      <w:marRight w:val="0"/>
      <w:marTop w:val="0"/>
      <w:marBottom w:val="0"/>
      <w:divBdr>
        <w:top w:val="none" w:sz="0" w:space="0" w:color="auto"/>
        <w:left w:val="none" w:sz="0" w:space="0" w:color="auto"/>
        <w:bottom w:val="none" w:sz="0" w:space="0" w:color="auto"/>
        <w:right w:val="none" w:sz="0" w:space="0" w:color="auto"/>
      </w:divBdr>
    </w:div>
    <w:div w:id="315228993">
      <w:bodyDiv w:val="1"/>
      <w:marLeft w:val="0"/>
      <w:marRight w:val="0"/>
      <w:marTop w:val="0"/>
      <w:marBottom w:val="0"/>
      <w:divBdr>
        <w:top w:val="none" w:sz="0" w:space="0" w:color="auto"/>
        <w:left w:val="none" w:sz="0" w:space="0" w:color="auto"/>
        <w:bottom w:val="none" w:sz="0" w:space="0" w:color="auto"/>
        <w:right w:val="none" w:sz="0" w:space="0" w:color="auto"/>
      </w:divBdr>
    </w:div>
    <w:div w:id="324629349">
      <w:bodyDiv w:val="1"/>
      <w:marLeft w:val="0"/>
      <w:marRight w:val="0"/>
      <w:marTop w:val="0"/>
      <w:marBottom w:val="0"/>
      <w:divBdr>
        <w:top w:val="none" w:sz="0" w:space="0" w:color="auto"/>
        <w:left w:val="none" w:sz="0" w:space="0" w:color="auto"/>
        <w:bottom w:val="none" w:sz="0" w:space="0" w:color="auto"/>
        <w:right w:val="none" w:sz="0" w:space="0" w:color="auto"/>
      </w:divBdr>
    </w:div>
    <w:div w:id="325668296">
      <w:bodyDiv w:val="1"/>
      <w:marLeft w:val="0"/>
      <w:marRight w:val="0"/>
      <w:marTop w:val="0"/>
      <w:marBottom w:val="0"/>
      <w:divBdr>
        <w:top w:val="none" w:sz="0" w:space="0" w:color="auto"/>
        <w:left w:val="none" w:sz="0" w:space="0" w:color="auto"/>
        <w:bottom w:val="none" w:sz="0" w:space="0" w:color="auto"/>
        <w:right w:val="none" w:sz="0" w:space="0" w:color="auto"/>
      </w:divBdr>
    </w:div>
    <w:div w:id="326598445">
      <w:bodyDiv w:val="1"/>
      <w:marLeft w:val="0"/>
      <w:marRight w:val="0"/>
      <w:marTop w:val="0"/>
      <w:marBottom w:val="0"/>
      <w:divBdr>
        <w:top w:val="none" w:sz="0" w:space="0" w:color="auto"/>
        <w:left w:val="none" w:sz="0" w:space="0" w:color="auto"/>
        <w:bottom w:val="none" w:sz="0" w:space="0" w:color="auto"/>
        <w:right w:val="none" w:sz="0" w:space="0" w:color="auto"/>
      </w:divBdr>
    </w:div>
    <w:div w:id="328023273">
      <w:bodyDiv w:val="1"/>
      <w:marLeft w:val="0"/>
      <w:marRight w:val="0"/>
      <w:marTop w:val="0"/>
      <w:marBottom w:val="0"/>
      <w:divBdr>
        <w:top w:val="none" w:sz="0" w:space="0" w:color="auto"/>
        <w:left w:val="none" w:sz="0" w:space="0" w:color="auto"/>
        <w:bottom w:val="none" w:sz="0" w:space="0" w:color="auto"/>
        <w:right w:val="none" w:sz="0" w:space="0" w:color="auto"/>
      </w:divBdr>
    </w:div>
    <w:div w:id="336347403">
      <w:bodyDiv w:val="1"/>
      <w:marLeft w:val="0"/>
      <w:marRight w:val="0"/>
      <w:marTop w:val="0"/>
      <w:marBottom w:val="0"/>
      <w:divBdr>
        <w:top w:val="none" w:sz="0" w:space="0" w:color="auto"/>
        <w:left w:val="none" w:sz="0" w:space="0" w:color="auto"/>
        <w:bottom w:val="none" w:sz="0" w:space="0" w:color="auto"/>
        <w:right w:val="none" w:sz="0" w:space="0" w:color="auto"/>
      </w:divBdr>
    </w:div>
    <w:div w:id="362485749">
      <w:bodyDiv w:val="1"/>
      <w:marLeft w:val="0"/>
      <w:marRight w:val="0"/>
      <w:marTop w:val="0"/>
      <w:marBottom w:val="0"/>
      <w:divBdr>
        <w:top w:val="none" w:sz="0" w:space="0" w:color="auto"/>
        <w:left w:val="none" w:sz="0" w:space="0" w:color="auto"/>
        <w:bottom w:val="none" w:sz="0" w:space="0" w:color="auto"/>
        <w:right w:val="none" w:sz="0" w:space="0" w:color="auto"/>
      </w:divBdr>
    </w:div>
    <w:div w:id="369886848">
      <w:bodyDiv w:val="1"/>
      <w:marLeft w:val="0"/>
      <w:marRight w:val="0"/>
      <w:marTop w:val="0"/>
      <w:marBottom w:val="0"/>
      <w:divBdr>
        <w:top w:val="none" w:sz="0" w:space="0" w:color="auto"/>
        <w:left w:val="none" w:sz="0" w:space="0" w:color="auto"/>
        <w:bottom w:val="none" w:sz="0" w:space="0" w:color="auto"/>
        <w:right w:val="none" w:sz="0" w:space="0" w:color="auto"/>
      </w:divBdr>
    </w:div>
    <w:div w:id="383910390">
      <w:bodyDiv w:val="1"/>
      <w:marLeft w:val="0"/>
      <w:marRight w:val="0"/>
      <w:marTop w:val="0"/>
      <w:marBottom w:val="0"/>
      <w:divBdr>
        <w:top w:val="none" w:sz="0" w:space="0" w:color="auto"/>
        <w:left w:val="none" w:sz="0" w:space="0" w:color="auto"/>
        <w:bottom w:val="none" w:sz="0" w:space="0" w:color="auto"/>
        <w:right w:val="none" w:sz="0" w:space="0" w:color="auto"/>
      </w:divBdr>
    </w:div>
    <w:div w:id="399599090">
      <w:bodyDiv w:val="1"/>
      <w:marLeft w:val="0"/>
      <w:marRight w:val="0"/>
      <w:marTop w:val="0"/>
      <w:marBottom w:val="0"/>
      <w:divBdr>
        <w:top w:val="none" w:sz="0" w:space="0" w:color="auto"/>
        <w:left w:val="none" w:sz="0" w:space="0" w:color="auto"/>
        <w:bottom w:val="none" w:sz="0" w:space="0" w:color="auto"/>
        <w:right w:val="none" w:sz="0" w:space="0" w:color="auto"/>
      </w:divBdr>
    </w:div>
    <w:div w:id="435179911">
      <w:bodyDiv w:val="1"/>
      <w:marLeft w:val="0"/>
      <w:marRight w:val="0"/>
      <w:marTop w:val="0"/>
      <w:marBottom w:val="0"/>
      <w:divBdr>
        <w:top w:val="none" w:sz="0" w:space="0" w:color="auto"/>
        <w:left w:val="none" w:sz="0" w:space="0" w:color="auto"/>
        <w:bottom w:val="none" w:sz="0" w:space="0" w:color="auto"/>
        <w:right w:val="none" w:sz="0" w:space="0" w:color="auto"/>
      </w:divBdr>
    </w:div>
    <w:div w:id="435253139">
      <w:bodyDiv w:val="1"/>
      <w:marLeft w:val="0"/>
      <w:marRight w:val="0"/>
      <w:marTop w:val="0"/>
      <w:marBottom w:val="0"/>
      <w:divBdr>
        <w:top w:val="none" w:sz="0" w:space="0" w:color="auto"/>
        <w:left w:val="none" w:sz="0" w:space="0" w:color="auto"/>
        <w:bottom w:val="none" w:sz="0" w:space="0" w:color="auto"/>
        <w:right w:val="none" w:sz="0" w:space="0" w:color="auto"/>
      </w:divBdr>
    </w:div>
    <w:div w:id="440030913">
      <w:bodyDiv w:val="1"/>
      <w:marLeft w:val="0"/>
      <w:marRight w:val="0"/>
      <w:marTop w:val="0"/>
      <w:marBottom w:val="0"/>
      <w:divBdr>
        <w:top w:val="none" w:sz="0" w:space="0" w:color="auto"/>
        <w:left w:val="none" w:sz="0" w:space="0" w:color="auto"/>
        <w:bottom w:val="none" w:sz="0" w:space="0" w:color="auto"/>
        <w:right w:val="none" w:sz="0" w:space="0" w:color="auto"/>
      </w:divBdr>
    </w:div>
    <w:div w:id="464079246">
      <w:bodyDiv w:val="1"/>
      <w:marLeft w:val="0"/>
      <w:marRight w:val="0"/>
      <w:marTop w:val="0"/>
      <w:marBottom w:val="0"/>
      <w:divBdr>
        <w:top w:val="none" w:sz="0" w:space="0" w:color="auto"/>
        <w:left w:val="none" w:sz="0" w:space="0" w:color="auto"/>
        <w:bottom w:val="none" w:sz="0" w:space="0" w:color="auto"/>
        <w:right w:val="none" w:sz="0" w:space="0" w:color="auto"/>
      </w:divBdr>
    </w:div>
    <w:div w:id="489910401">
      <w:bodyDiv w:val="1"/>
      <w:marLeft w:val="0"/>
      <w:marRight w:val="0"/>
      <w:marTop w:val="0"/>
      <w:marBottom w:val="0"/>
      <w:divBdr>
        <w:top w:val="none" w:sz="0" w:space="0" w:color="auto"/>
        <w:left w:val="none" w:sz="0" w:space="0" w:color="auto"/>
        <w:bottom w:val="none" w:sz="0" w:space="0" w:color="auto"/>
        <w:right w:val="none" w:sz="0" w:space="0" w:color="auto"/>
      </w:divBdr>
    </w:div>
    <w:div w:id="500855216">
      <w:bodyDiv w:val="1"/>
      <w:marLeft w:val="0"/>
      <w:marRight w:val="0"/>
      <w:marTop w:val="0"/>
      <w:marBottom w:val="0"/>
      <w:divBdr>
        <w:top w:val="none" w:sz="0" w:space="0" w:color="auto"/>
        <w:left w:val="none" w:sz="0" w:space="0" w:color="auto"/>
        <w:bottom w:val="none" w:sz="0" w:space="0" w:color="auto"/>
        <w:right w:val="none" w:sz="0" w:space="0" w:color="auto"/>
      </w:divBdr>
    </w:div>
    <w:div w:id="519586161">
      <w:bodyDiv w:val="1"/>
      <w:marLeft w:val="0"/>
      <w:marRight w:val="0"/>
      <w:marTop w:val="0"/>
      <w:marBottom w:val="0"/>
      <w:divBdr>
        <w:top w:val="none" w:sz="0" w:space="0" w:color="auto"/>
        <w:left w:val="none" w:sz="0" w:space="0" w:color="auto"/>
        <w:bottom w:val="none" w:sz="0" w:space="0" w:color="auto"/>
        <w:right w:val="none" w:sz="0" w:space="0" w:color="auto"/>
      </w:divBdr>
    </w:div>
    <w:div w:id="523713682">
      <w:bodyDiv w:val="1"/>
      <w:marLeft w:val="0"/>
      <w:marRight w:val="0"/>
      <w:marTop w:val="0"/>
      <w:marBottom w:val="0"/>
      <w:divBdr>
        <w:top w:val="none" w:sz="0" w:space="0" w:color="auto"/>
        <w:left w:val="none" w:sz="0" w:space="0" w:color="auto"/>
        <w:bottom w:val="none" w:sz="0" w:space="0" w:color="auto"/>
        <w:right w:val="none" w:sz="0" w:space="0" w:color="auto"/>
      </w:divBdr>
    </w:div>
    <w:div w:id="527959794">
      <w:bodyDiv w:val="1"/>
      <w:marLeft w:val="0"/>
      <w:marRight w:val="0"/>
      <w:marTop w:val="0"/>
      <w:marBottom w:val="0"/>
      <w:divBdr>
        <w:top w:val="none" w:sz="0" w:space="0" w:color="auto"/>
        <w:left w:val="none" w:sz="0" w:space="0" w:color="auto"/>
        <w:bottom w:val="none" w:sz="0" w:space="0" w:color="auto"/>
        <w:right w:val="none" w:sz="0" w:space="0" w:color="auto"/>
      </w:divBdr>
      <w:divsChild>
        <w:div w:id="560210000">
          <w:marLeft w:val="0"/>
          <w:marRight w:val="0"/>
          <w:marTop w:val="0"/>
          <w:marBottom w:val="0"/>
          <w:divBdr>
            <w:top w:val="none" w:sz="0" w:space="0" w:color="auto"/>
            <w:left w:val="none" w:sz="0" w:space="0" w:color="auto"/>
            <w:bottom w:val="none" w:sz="0" w:space="0" w:color="auto"/>
            <w:right w:val="none" w:sz="0" w:space="0" w:color="auto"/>
          </w:divBdr>
          <w:divsChild>
            <w:div w:id="1628976139">
              <w:marLeft w:val="0"/>
              <w:marRight w:val="0"/>
              <w:marTop w:val="0"/>
              <w:marBottom w:val="0"/>
              <w:divBdr>
                <w:top w:val="none" w:sz="0" w:space="0" w:color="auto"/>
                <w:left w:val="none" w:sz="0" w:space="0" w:color="auto"/>
                <w:bottom w:val="none" w:sz="0" w:space="0" w:color="auto"/>
                <w:right w:val="none" w:sz="0" w:space="0" w:color="auto"/>
              </w:divBdr>
              <w:divsChild>
                <w:div w:id="1879395649">
                  <w:marLeft w:val="0"/>
                  <w:marRight w:val="0"/>
                  <w:marTop w:val="0"/>
                  <w:marBottom w:val="0"/>
                  <w:divBdr>
                    <w:top w:val="none" w:sz="0" w:space="0" w:color="auto"/>
                    <w:left w:val="none" w:sz="0" w:space="0" w:color="auto"/>
                    <w:bottom w:val="none" w:sz="0" w:space="0" w:color="auto"/>
                    <w:right w:val="none" w:sz="0" w:space="0" w:color="auto"/>
                  </w:divBdr>
                  <w:divsChild>
                    <w:div w:id="347023939">
                      <w:marLeft w:val="5250"/>
                      <w:marRight w:val="0"/>
                      <w:marTop w:val="0"/>
                      <w:marBottom w:val="0"/>
                      <w:divBdr>
                        <w:top w:val="none" w:sz="0" w:space="0" w:color="auto"/>
                        <w:left w:val="none" w:sz="0" w:space="0" w:color="auto"/>
                        <w:bottom w:val="none" w:sz="0" w:space="0" w:color="auto"/>
                        <w:right w:val="none" w:sz="0" w:space="0" w:color="auto"/>
                      </w:divBdr>
                      <w:divsChild>
                        <w:div w:id="1742480157">
                          <w:marLeft w:val="0"/>
                          <w:marRight w:val="0"/>
                          <w:marTop w:val="0"/>
                          <w:marBottom w:val="0"/>
                          <w:divBdr>
                            <w:top w:val="none" w:sz="0" w:space="0" w:color="auto"/>
                            <w:left w:val="none" w:sz="0" w:space="0" w:color="auto"/>
                            <w:bottom w:val="none" w:sz="0" w:space="0" w:color="auto"/>
                            <w:right w:val="none" w:sz="0" w:space="0" w:color="auto"/>
                          </w:divBdr>
                          <w:divsChild>
                            <w:div w:id="91632903">
                              <w:marLeft w:val="0"/>
                              <w:marRight w:val="0"/>
                              <w:marTop w:val="0"/>
                              <w:marBottom w:val="0"/>
                              <w:divBdr>
                                <w:top w:val="none" w:sz="0" w:space="0" w:color="auto"/>
                                <w:left w:val="none" w:sz="0" w:space="0" w:color="auto"/>
                                <w:bottom w:val="none" w:sz="0" w:space="0" w:color="auto"/>
                                <w:right w:val="none" w:sz="0" w:space="0" w:color="auto"/>
                              </w:divBdr>
                              <w:divsChild>
                                <w:div w:id="1725177332">
                                  <w:marLeft w:val="0"/>
                                  <w:marRight w:val="0"/>
                                  <w:marTop w:val="0"/>
                                  <w:marBottom w:val="0"/>
                                  <w:divBdr>
                                    <w:top w:val="none" w:sz="0" w:space="0" w:color="auto"/>
                                    <w:left w:val="none" w:sz="0" w:space="0" w:color="auto"/>
                                    <w:bottom w:val="none" w:sz="0" w:space="0" w:color="auto"/>
                                    <w:right w:val="none" w:sz="0" w:space="0" w:color="auto"/>
                                  </w:divBdr>
                                  <w:divsChild>
                                    <w:div w:id="1841002784">
                                      <w:marLeft w:val="0"/>
                                      <w:marRight w:val="0"/>
                                      <w:marTop w:val="0"/>
                                      <w:marBottom w:val="0"/>
                                      <w:divBdr>
                                        <w:top w:val="none" w:sz="0" w:space="0" w:color="auto"/>
                                        <w:left w:val="none" w:sz="0" w:space="0" w:color="auto"/>
                                        <w:bottom w:val="none" w:sz="0" w:space="0" w:color="auto"/>
                                        <w:right w:val="none" w:sz="0" w:space="0" w:color="auto"/>
                                      </w:divBdr>
                                      <w:divsChild>
                                        <w:div w:id="286855249">
                                          <w:marLeft w:val="0"/>
                                          <w:marRight w:val="0"/>
                                          <w:marTop w:val="0"/>
                                          <w:marBottom w:val="0"/>
                                          <w:divBdr>
                                            <w:top w:val="none" w:sz="0" w:space="0" w:color="auto"/>
                                            <w:left w:val="none" w:sz="0" w:space="0" w:color="auto"/>
                                            <w:bottom w:val="none" w:sz="0" w:space="0" w:color="auto"/>
                                            <w:right w:val="none" w:sz="0" w:space="0" w:color="auto"/>
                                          </w:divBdr>
                                          <w:divsChild>
                                            <w:div w:id="643121227">
                                              <w:marLeft w:val="0"/>
                                              <w:marRight w:val="0"/>
                                              <w:marTop w:val="0"/>
                                              <w:marBottom w:val="0"/>
                                              <w:divBdr>
                                                <w:top w:val="none" w:sz="0" w:space="0" w:color="auto"/>
                                                <w:left w:val="none" w:sz="0" w:space="0" w:color="auto"/>
                                                <w:bottom w:val="none" w:sz="0" w:space="0" w:color="auto"/>
                                                <w:right w:val="none" w:sz="0" w:space="0" w:color="auto"/>
                                              </w:divBdr>
                                              <w:divsChild>
                                                <w:div w:id="1196387573">
                                                  <w:marLeft w:val="0"/>
                                                  <w:marRight w:val="0"/>
                                                  <w:marTop w:val="0"/>
                                                  <w:marBottom w:val="0"/>
                                                  <w:divBdr>
                                                    <w:top w:val="none" w:sz="0" w:space="0" w:color="auto"/>
                                                    <w:left w:val="none" w:sz="0" w:space="0" w:color="auto"/>
                                                    <w:bottom w:val="none" w:sz="0" w:space="0" w:color="auto"/>
                                                    <w:right w:val="none" w:sz="0" w:space="0" w:color="auto"/>
                                                  </w:divBdr>
                                                  <w:divsChild>
                                                    <w:div w:id="1570118046">
                                                      <w:marLeft w:val="0"/>
                                                      <w:marRight w:val="0"/>
                                                      <w:marTop w:val="0"/>
                                                      <w:marBottom w:val="0"/>
                                                      <w:divBdr>
                                                        <w:top w:val="none" w:sz="0" w:space="0" w:color="auto"/>
                                                        <w:left w:val="none" w:sz="0" w:space="0" w:color="auto"/>
                                                        <w:bottom w:val="none" w:sz="0" w:space="0" w:color="auto"/>
                                                        <w:right w:val="none" w:sz="0" w:space="0" w:color="auto"/>
                                                      </w:divBdr>
                                                      <w:divsChild>
                                                        <w:div w:id="9752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8443850">
      <w:bodyDiv w:val="1"/>
      <w:marLeft w:val="0"/>
      <w:marRight w:val="0"/>
      <w:marTop w:val="0"/>
      <w:marBottom w:val="0"/>
      <w:divBdr>
        <w:top w:val="none" w:sz="0" w:space="0" w:color="auto"/>
        <w:left w:val="none" w:sz="0" w:space="0" w:color="auto"/>
        <w:bottom w:val="none" w:sz="0" w:space="0" w:color="auto"/>
        <w:right w:val="none" w:sz="0" w:space="0" w:color="auto"/>
      </w:divBdr>
    </w:div>
    <w:div w:id="539901527">
      <w:bodyDiv w:val="1"/>
      <w:marLeft w:val="0"/>
      <w:marRight w:val="0"/>
      <w:marTop w:val="0"/>
      <w:marBottom w:val="0"/>
      <w:divBdr>
        <w:top w:val="none" w:sz="0" w:space="0" w:color="auto"/>
        <w:left w:val="none" w:sz="0" w:space="0" w:color="auto"/>
        <w:bottom w:val="none" w:sz="0" w:space="0" w:color="auto"/>
        <w:right w:val="none" w:sz="0" w:space="0" w:color="auto"/>
      </w:divBdr>
    </w:div>
    <w:div w:id="545218292">
      <w:bodyDiv w:val="1"/>
      <w:marLeft w:val="0"/>
      <w:marRight w:val="0"/>
      <w:marTop w:val="0"/>
      <w:marBottom w:val="0"/>
      <w:divBdr>
        <w:top w:val="none" w:sz="0" w:space="0" w:color="auto"/>
        <w:left w:val="none" w:sz="0" w:space="0" w:color="auto"/>
        <w:bottom w:val="none" w:sz="0" w:space="0" w:color="auto"/>
        <w:right w:val="none" w:sz="0" w:space="0" w:color="auto"/>
      </w:divBdr>
    </w:div>
    <w:div w:id="566913902">
      <w:bodyDiv w:val="1"/>
      <w:marLeft w:val="0"/>
      <w:marRight w:val="0"/>
      <w:marTop w:val="0"/>
      <w:marBottom w:val="0"/>
      <w:divBdr>
        <w:top w:val="none" w:sz="0" w:space="0" w:color="auto"/>
        <w:left w:val="none" w:sz="0" w:space="0" w:color="auto"/>
        <w:bottom w:val="none" w:sz="0" w:space="0" w:color="auto"/>
        <w:right w:val="none" w:sz="0" w:space="0" w:color="auto"/>
      </w:divBdr>
    </w:div>
    <w:div w:id="584845572">
      <w:bodyDiv w:val="1"/>
      <w:marLeft w:val="0"/>
      <w:marRight w:val="0"/>
      <w:marTop w:val="0"/>
      <w:marBottom w:val="0"/>
      <w:divBdr>
        <w:top w:val="none" w:sz="0" w:space="0" w:color="auto"/>
        <w:left w:val="none" w:sz="0" w:space="0" w:color="auto"/>
        <w:bottom w:val="none" w:sz="0" w:space="0" w:color="auto"/>
        <w:right w:val="none" w:sz="0" w:space="0" w:color="auto"/>
      </w:divBdr>
    </w:div>
    <w:div w:id="598638357">
      <w:bodyDiv w:val="1"/>
      <w:marLeft w:val="0"/>
      <w:marRight w:val="0"/>
      <w:marTop w:val="0"/>
      <w:marBottom w:val="0"/>
      <w:divBdr>
        <w:top w:val="none" w:sz="0" w:space="0" w:color="auto"/>
        <w:left w:val="none" w:sz="0" w:space="0" w:color="auto"/>
        <w:bottom w:val="none" w:sz="0" w:space="0" w:color="auto"/>
        <w:right w:val="none" w:sz="0" w:space="0" w:color="auto"/>
      </w:divBdr>
    </w:div>
    <w:div w:id="599606612">
      <w:bodyDiv w:val="1"/>
      <w:marLeft w:val="0"/>
      <w:marRight w:val="0"/>
      <w:marTop w:val="0"/>
      <w:marBottom w:val="0"/>
      <w:divBdr>
        <w:top w:val="none" w:sz="0" w:space="0" w:color="auto"/>
        <w:left w:val="none" w:sz="0" w:space="0" w:color="auto"/>
        <w:bottom w:val="none" w:sz="0" w:space="0" w:color="auto"/>
        <w:right w:val="none" w:sz="0" w:space="0" w:color="auto"/>
      </w:divBdr>
    </w:div>
    <w:div w:id="616641498">
      <w:bodyDiv w:val="1"/>
      <w:marLeft w:val="0"/>
      <w:marRight w:val="0"/>
      <w:marTop w:val="0"/>
      <w:marBottom w:val="0"/>
      <w:divBdr>
        <w:top w:val="none" w:sz="0" w:space="0" w:color="auto"/>
        <w:left w:val="none" w:sz="0" w:space="0" w:color="auto"/>
        <w:bottom w:val="none" w:sz="0" w:space="0" w:color="auto"/>
        <w:right w:val="none" w:sz="0" w:space="0" w:color="auto"/>
      </w:divBdr>
    </w:div>
    <w:div w:id="635184930">
      <w:bodyDiv w:val="1"/>
      <w:marLeft w:val="0"/>
      <w:marRight w:val="0"/>
      <w:marTop w:val="0"/>
      <w:marBottom w:val="0"/>
      <w:divBdr>
        <w:top w:val="none" w:sz="0" w:space="0" w:color="auto"/>
        <w:left w:val="none" w:sz="0" w:space="0" w:color="auto"/>
        <w:bottom w:val="none" w:sz="0" w:space="0" w:color="auto"/>
        <w:right w:val="none" w:sz="0" w:space="0" w:color="auto"/>
      </w:divBdr>
    </w:div>
    <w:div w:id="635984920">
      <w:bodyDiv w:val="1"/>
      <w:marLeft w:val="0"/>
      <w:marRight w:val="0"/>
      <w:marTop w:val="0"/>
      <w:marBottom w:val="0"/>
      <w:divBdr>
        <w:top w:val="none" w:sz="0" w:space="0" w:color="auto"/>
        <w:left w:val="none" w:sz="0" w:space="0" w:color="auto"/>
        <w:bottom w:val="none" w:sz="0" w:space="0" w:color="auto"/>
        <w:right w:val="none" w:sz="0" w:space="0" w:color="auto"/>
      </w:divBdr>
    </w:div>
    <w:div w:id="655689446">
      <w:bodyDiv w:val="1"/>
      <w:marLeft w:val="0"/>
      <w:marRight w:val="0"/>
      <w:marTop w:val="0"/>
      <w:marBottom w:val="0"/>
      <w:divBdr>
        <w:top w:val="none" w:sz="0" w:space="0" w:color="auto"/>
        <w:left w:val="none" w:sz="0" w:space="0" w:color="auto"/>
        <w:bottom w:val="none" w:sz="0" w:space="0" w:color="auto"/>
        <w:right w:val="none" w:sz="0" w:space="0" w:color="auto"/>
      </w:divBdr>
    </w:div>
    <w:div w:id="668605506">
      <w:bodyDiv w:val="1"/>
      <w:marLeft w:val="0"/>
      <w:marRight w:val="0"/>
      <w:marTop w:val="0"/>
      <w:marBottom w:val="0"/>
      <w:divBdr>
        <w:top w:val="none" w:sz="0" w:space="0" w:color="auto"/>
        <w:left w:val="none" w:sz="0" w:space="0" w:color="auto"/>
        <w:bottom w:val="none" w:sz="0" w:space="0" w:color="auto"/>
        <w:right w:val="none" w:sz="0" w:space="0" w:color="auto"/>
      </w:divBdr>
    </w:div>
    <w:div w:id="674840419">
      <w:bodyDiv w:val="1"/>
      <w:marLeft w:val="0"/>
      <w:marRight w:val="0"/>
      <w:marTop w:val="0"/>
      <w:marBottom w:val="0"/>
      <w:divBdr>
        <w:top w:val="none" w:sz="0" w:space="0" w:color="auto"/>
        <w:left w:val="none" w:sz="0" w:space="0" w:color="auto"/>
        <w:bottom w:val="none" w:sz="0" w:space="0" w:color="auto"/>
        <w:right w:val="none" w:sz="0" w:space="0" w:color="auto"/>
      </w:divBdr>
    </w:div>
    <w:div w:id="677466387">
      <w:bodyDiv w:val="1"/>
      <w:marLeft w:val="0"/>
      <w:marRight w:val="0"/>
      <w:marTop w:val="0"/>
      <w:marBottom w:val="0"/>
      <w:divBdr>
        <w:top w:val="none" w:sz="0" w:space="0" w:color="auto"/>
        <w:left w:val="none" w:sz="0" w:space="0" w:color="auto"/>
        <w:bottom w:val="none" w:sz="0" w:space="0" w:color="auto"/>
        <w:right w:val="none" w:sz="0" w:space="0" w:color="auto"/>
      </w:divBdr>
    </w:div>
    <w:div w:id="704409925">
      <w:bodyDiv w:val="1"/>
      <w:marLeft w:val="0"/>
      <w:marRight w:val="0"/>
      <w:marTop w:val="0"/>
      <w:marBottom w:val="0"/>
      <w:divBdr>
        <w:top w:val="none" w:sz="0" w:space="0" w:color="auto"/>
        <w:left w:val="none" w:sz="0" w:space="0" w:color="auto"/>
        <w:bottom w:val="none" w:sz="0" w:space="0" w:color="auto"/>
        <w:right w:val="none" w:sz="0" w:space="0" w:color="auto"/>
      </w:divBdr>
    </w:div>
    <w:div w:id="704524010">
      <w:bodyDiv w:val="1"/>
      <w:marLeft w:val="0"/>
      <w:marRight w:val="0"/>
      <w:marTop w:val="0"/>
      <w:marBottom w:val="0"/>
      <w:divBdr>
        <w:top w:val="none" w:sz="0" w:space="0" w:color="auto"/>
        <w:left w:val="none" w:sz="0" w:space="0" w:color="auto"/>
        <w:bottom w:val="none" w:sz="0" w:space="0" w:color="auto"/>
        <w:right w:val="none" w:sz="0" w:space="0" w:color="auto"/>
      </w:divBdr>
    </w:div>
    <w:div w:id="704721991">
      <w:bodyDiv w:val="1"/>
      <w:marLeft w:val="0"/>
      <w:marRight w:val="0"/>
      <w:marTop w:val="0"/>
      <w:marBottom w:val="0"/>
      <w:divBdr>
        <w:top w:val="none" w:sz="0" w:space="0" w:color="auto"/>
        <w:left w:val="none" w:sz="0" w:space="0" w:color="auto"/>
        <w:bottom w:val="none" w:sz="0" w:space="0" w:color="auto"/>
        <w:right w:val="none" w:sz="0" w:space="0" w:color="auto"/>
      </w:divBdr>
    </w:div>
    <w:div w:id="719476401">
      <w:bodyDiv w:val="1"/>
      <w:marLeft w:val="0"/>
      <w:marRight w:val="0"/>
      <w:marTop w:val="0"/>
      <w:marBottom w:val="0"/>
      <w:divBdr>
        <w:top w:val="none" w:sz="0" w:space="0" w:color="auto"/>
        <w:left w:val="none" w:sz="0" w:space="0" w:color="auto"/>
        <w:bottom w:val="none" w:sz="0" w:space="0" w:color="auto"/>
        <w:right w:val="none" w:sz="0" w:space="0" w:color="auto"/>
      </w:divBdr>
    </w:div>
    <w:div w:id="729577779">
      <w:bodyDiv w:val="1"/>
      <w:marLeft w:val="0"/>
      <w:marRight w:val="0"/>
      <w:marTop w:val="0"/>
      <w:marBottom w:val="0"/>
      <w:divBdr>
        <w:top w:val="none" w:sz="0" w:space="0" w:color="auto"/>
        <w:left w:val="none" w:sz="0" w:space="0" w:color="auto"/>
        <w:bottom w:val="none" w:sz="0" w:space="0" w:color="auto"/>
        <w:right w:val="none" w:sz="0" w:space="0" w:color="auto"/>
      </w:divBdr>
    </w:div>
    <w:div w:id="732390886">
      <w:bodyDiv w:val="1"/>
      <w:marLeft w:val="0"/>
      <w:marRight w:val="0"/>
      <w:marTop w:val="0"/>
      <w:marBottom w:val="0"/>
      <w:divBdr>
        <w:top w:val="none" w:sz="0" w:space="0" w:color="auto"/>
        <w:left w:val="none" w:sz="0" w:space="0" w:color="auto"/>
        <w:bottom w:val="none" w:sz="0" w:space="0" w:color="auto"/>
        <w:right w:val="none" w:sz="0" w:space="0" w:color="auto"/>
      </w:divBdr>
    </w:div>
    <w:div w:id="734355789">
      <w:bodyDiv w:val="1"/>
      <w:marLeft w:val="0"/>
      <w:marRight w:val="0"/>
      <w:marTop w:val="0"/>
      <w:marBottom w:val="0"/>
      <w:divBdr>
        <w:top w:val="none" w:sz="0" w:space="0" w:color="auto"/>
        <w:left w:val="none" w:sz="0" w:space="0" w:color="auto"/>
        <w:bottom w:val="none" w:sz="0" w:space="0" w:color="auto"/>
        <w:right w:val="none" w:sz="0" w:space="0" w:color="auto"/>
      </w:divBdr>
    </w:div>
    <w:div w:id="736897852">
      <w:bodyDiv w:val="1"/>
      <w:marLeft w:val="0"/>
      <w:marRight w:val="0"/>
      <w:marTop w:val="0"/>
      <w:marBottom w:val="0"/>
      <w:divBdr>
        <w:top w:val="none" w:sz="0" w:space="0" w:color="auto"/>
        <w:left w:val="none" w:sz="0" w:space="0" w:color="auto"/>
        <w:bottom w:val="none" w:sz="0" w:space="0" w:color="auto"/>
        <w:right w:val="none" w:sz="0" w:space="0" w:color="auto"/>
      </w:divBdr>
    </w:div>
    <w:div w:id="774325238">
      <w:bodyDiv w:val="1"/>
      <w:marLeft w:val="0"/>
      <w:marRight w:val="0"/>
      <w:marTop w:val="0"/>
      <w:marBottom w:val="0"/>
      <w:divBdr>
        <w:top w:val="none" w:sz="0" w:space="0" w:color="auto"/>
        <w:left w:val="none" w:sz="0" w:space="0" w:color="auto"/>
        <w:bottom w:val="none" w:sz="0" w:space="0" w:color="auto"/>
        <w:right w:val="none" w:sz="0" w:space="0" w:color="auto"/>
      </w:divBdr>
    </w:div>
    <w:div w:id="779103385">
      <w:bodyDiv w:val="1"/>
      <w:marLeft w:val="0"/>
      <w:marRight w:val="0"/>
      <w:marTop w:val="0"/>
      <w:marBottom w:val="0"/>
      <w:divBdr>
        <w:top w:val="none" w:sz="0" w:space="0" w:color="auto"/>
        <w:left w:val="none" w:sz="0" w:space="0" w:color="auto"/>
        <w:bottom w:val="none" w:sz="0" w:space="0" w:color="auto"/>
        <w:right w:val="none" w:sz="0" w:space="0" w:color="auto"/>
      </w:divBdr>
    </w:div>
    <w:div w:id="816385766">
      <w:bodyDiv w:val="1"/>
      <w:marLeft w:val="0"/>
      <w:marRight w:val="0"/>
      <w:marTop w:val="0"/>
      <w:marBottom w:val="0"/>
      <w:divBdr>
        <w:top w:val="none" w:sz="0" w:space="0" w:color="auto"/>
        <w:left w:val="none" w:sz="0" w:space="0" w:color="auto"/>
        <w:bottom w:val="none" w:sz="0" w:space="0" w:color="auto"/>
        <w:right w:val="none" w:sz="0" w:space="0" w:color="auto"/>
      </w:divBdr>
    </w:div>
    <w:div w:id="825437473">
      <w:bodyDiv w:val="1"/>
      <w:marLeft w:val="0"/>
      <w:marRight w:val="0"/>
      <w:marTop w:val="0"/>
      <w:marBottom w:val="0"/>
      <w:divBdr>
        <w:top w:val="none" w:sz="0" w:space="0" w:color="auto"/>
        <w:left w:val="none" w:sz="0" w:space="0" w:color="auto"/>
        <w:bottom w:val="none" w:sz="0" w:space="0" w:color="auto"/>
        <w:right w:val="none" w:sz="0" w:space="0" w:color="auto"/>
      </w:divBdr>
    </w:div>
    <w:div w:id="829518006">
      <w:bodyDiv w:val="1"/>
      <w:marLeft w:val="0"/>
      <w:marRight w:val="0"/>
      <w:marTop w:val="0"/>
      <w:marBottom w:val="0"/>
      <w:divBdr>
        <w:top w:val="none" w:sz="0" w:space="0" w:color="auto"/>
        <w:left w:val="none" w:sz="0" w:space="0" w:color="auto"/>
        <w:bottom w:val="none" w:sz="0" w:space="0" w:color="auto"/>
        <w:right w:val="none" w:sz="0" w:space="0" w:color="auto"/>
      </w:divBdr>
    </w:div>
    <w:div w:id="830605875">
      <w:bodyDiv w:val="1"/>
      <w:marLeft w:val="0"/>
      <w:marRight w:val="0"/>
      <w:marTop w:val="0"/>
      <w:marBottom w:val="0"/>
      <w:divBdr>
        <w:top w:val="none" w:sz="0" w:space="0" w:color="auto"/>
        <w:left w:val="none" w:sz="0" w:space="0" w:color="auto"/>
        <w:bottom w:val="none" w:sz="0" w:space="0" w:color="auto"/>
        <w:right w:val="none" w:sz="0" w:space="0" w:color="auto"/>
      </w:divBdr>
    </w:div>
    <w:div w:id="839849780">
      <w:bodyDiv w:val="1"/>
      <w:marLeft w:val="0"/>
      <w:marRight w:val="0"/>
      <w:marTop w:val="0"/>
      <w:marBottom w:val="0"/>
      <w:divBdr>
        <w:top w:val="none" w:sz="0" w:space="0" w:color="auto"/>
        <w:left w:val="none" w:sz="0" w:space="0" w:color="auto"/>
        <w:bottom w:val="none" w:sz="0" w:space="0" w:color="auto"/>
        <w:right w:val="none" w:sz="0" w:space="0" w:color="auto"/>
      </w:divBdr>
    </w:div>
    <w:div w:id="844589306">
      <w:bodyDiv w:val="1"/>
      <w:marLeft w:val="0"/>
      <w:marRight w:val="0"/>
      <w:marTop w:val="0"/>
      <w:marBottom w:val="0"/>
      <w:divBdr>
        <w:top w:val="none" w:sz="0" w:space="0" w:color="auto"/>
        <w:left w:val="none" w:sz="0" w:space="0" w:color="auto"/>
        <w:bottom w:val="none" w:sz="0" w:space="0" w:color="auto"/>
        <w:right w:val="none" w:sz="0" w:space="0" w:color="auto"/>
      </w:divBdr>
    </w:div>
    <w:div w:id="860123180">
      <w:bodyDiv w:val="1"/>
      <w:marLeft w:val="0"/>
      <w:marRight w:val="0"/>
      <w:marTop w:val="0"/>
      <w:marBottom w:val="0"/>
      <w:divBdr>
        <w:top w:val="none" w:sz="0" w:space="0" w:color="auto"/>
        <w:left w:val="none" w:sz="0" w:space="0" w:color="auto"/>
        <w:bottom w:val="none" w:sz="0" w:space="0" w:color="auto"/>
        <w:right w:val="none" w:sz="0" w:space="0" w:color="auto"/>
      </w:divBdr>
    </w:div>
    <w:div w:id="883521696">
      <w:bodyDiv w:val="1"/>
      <w:marLeft w:val="0"/>
      <w:marRight w:val="0"/>
      <w:marTop w:val="0"/>
      <w:marBottom w:val="0"/>
      <w:divBdr>
        <w:top w:val="none" w:sz="0" w:space="0" w:color="auto"/>
        <w:left w:val="none" w:sz="0" w:space="0" w:color="auto"/>
        <w:bottom w:val="none" w:sz="0" w:space="0" w:color="auto"/>
        <w:right w:val="none" w:sz="0" w:space="0" w:color="auto"/>
      </w:divBdr>
    </w:div>
    <w:div w:id="890462044">
      <w:bodyDiv w:val="1"/>
      <w:marLeft w:val="0"/>
      <w:marRight w:val="0"/>
      <w:marTop w:val="0"/>
      <w:marBottom w:val="0"/>
      <w:divBdr>
        <w:top w:val="none" w:sz="0" w:space="0" w:color="auto"/>
        <w:left w:val="none" w:sz="0" w:space="0" w:color="auto"/>
        <w:bottom w:val="none" w:sz="0" w:space="0" w:color="auto"/>
        <w:right w:val="none" w:sz="0" w:space="0" w:color="auto"/>
      </w:divBdr>
    </w:div>
    <w:div w:id="895355979">
      <w:bodyDiv w:val="1"/>
      <w:marLeft w:val="0"/>
      <w:marRight w:val="0"/>
      <w:marTop w:val="0"/>
      <w:marBottom w:val="0"/>
      <w:divBdr>
        <w:top w:val="none" w:sz="0" w:space="0" w:color="auto"/>
        <w:left w:val="none" w:sz="0" w:space="0" w:color="auto"/>
        <w:bottom w:val="none" w:sz="0" w:space="0" w:color="auto"/>
        <w:right w:val="none" w:sz="0" w:space="0" w:color="auto"/>
      </w:divBdr>
    </w:div>
    <w:div w:id="917011703">
      <w:bodyDiv w:val="1"/>
      <w:marLeft w:val="0"/>
      <w:marRight w:val="0"/>
      <w:marTop w:val="0"/>
      <w:marBottom w:val="0"/>
      <w:divBdr>
        <w:top w:val="none" w:sz="0" w:space="0" w:color="auto"/>
        <w:left w:val="none" w:sz="0" w:space="0" w:color="auto"/>
        <w:bottom w:val="none" w:sz="0" w:space="0" w:color="auto"/>
        <w:right w:val="none" w:sz="0" w:space="0" w:color="auto"/>
      </w:divBdr>
    </w:div>
    <w:div w:id="930551936">
      <w:bodyDiv w:val="1"/>
      <w:marLeft w:val="0"/>
      <w:marRight w:val="0"/>
      <w:marTop w:val="0"/>
      <w:marBottom w:val="0"/>
      <w:divBdr>
        <w:top w:val="none" w:sz="0" w:space="0" w:color="auto"/>
        <w:left w:val="none" w:sz="0" w:space="0" w:color="auto"/>
        <w:bottom w:val="none" w:sz="0" w:space="0" w:color="auto"/>
        <w:right w:val="none" w:sz="0" w:space="0" w:color="auto"/>
      </w:divBdr>
    </w:div>
    <w:div w:id="939413067">
      <w:bodyDiv w:val="1"/>
      <w:marLeft w:val="0"/>
      <w:marRight w:val="0"/>
      <w:marTop w:val="0"/>
      <w:marBottom w:val="0"/>
      <w:divBdr>
        <w:top w:val="none" w:sz="0" w:space="0" w:color="auto"/>
        <w:left w:val="none" w:sz="0" w:space="0" w:color="auto"/>
        <w:bottom w:val="none" w:sz="0" w:space="0" w:color="auto"/>
        <w:right w:val="none" w:sz="0" w:space="0" w:color="auto"/>
      </w:divBdr>
    </w:div>
    <w:div w:id="949749521">
      <w:bodyDiv w:val="1"/>
      <w:marLeft w:val="0"/>
      <w:marRight w:val="0"/>
      <w:marTop w:val="0"/>
      <w:marBottom w:val="0"/>
      <w:divBdr>
        <w:top w:val="none" w:sz="0" w:space="0" w:color="auto"/>
        <w:left w:val="none" w:sz="0" w:space="0" w:color="auto"/>
        <w:bottom w:val="none" w:sz="0" w:space="0" w:color="auto"/>
        <w:right w:val="none" w:sz="0" w:space="0" w:color="auto"/>
      </w:divBdr>
    </w:div>
    <w:div w:id="960108591">
      <w:bodyDiv w:val="1"/>
      <w:marLeft w:val="0"/>
      <w:marRight w:val="0"/>
      <w:marTop w:val="0"/>
      <w:marBottom w:val="0"/>
      <w:divBdr>
        <w:top w:val="none" w:sz="0" w:space="0" w:color="auto"/>
        <w:left w:val="none" w:sz="0" w:space="0" w:color="auto"/>
        <w:bottom w:val="none" w:sz="0" w:space="0" w:color="auto"/>
        <w:right w:val="none" w:sz="0" w:space="0" w:color="auto"/>
      </w:divBdr>
    </w:div>
    <w:div w:id="963510973">
      <w:bodyDiv w:val="1"/>
      <w:marLeft w:val="0"/>
      <w:marRight w:val="0"/>
      <w:marTop w:val="0"/>
      <w:marBottom w:val="0"/>
      <w:divBdr>
        <w:top w:val="none" w:sz="0" w:space="0" w:color="auto"/>
        <w:left w:val="none" w:sz="0" w:space="0" w:color="auto"/>
        <w:bottom w:val="none" w:sz="0" w:space="0" w:color="auto"/>
        <w:right w:val="none" w:sz="0" w:space="0" w:color="auto"/>
      </w:divBdr>
    </w:div>
    <w:div w:id="972371461">
      <w:bodyDiv w:val="1"/>
      <w:marLeft w:val="0"/>
      <w:marRight w:val="0"/>
      <w:marTop w:val="0"/>
      <w:marBottom w:val="0"/>
      <w:divBdr>
        <w:top w:val="none" w:sz="0" w:space="0" w:color="auto"/>
        <w:left w:val="none" w:sz="0" w:space="0" w:color="auto"/>
        <w:bottom w:val="none" w:sz="0" w:space="0" w:color="auto"/>
        <w:right w:val="none" w:sz="0" w:space="0" w:color="auto"/>
      </w:divBdr>
    </w:div>
    <w:div w:id="1004362894">
      <w:bodyDiv w:val="1"/>
      <w:marLeft w:val="0"/>
      <w:marRight w:val="0"/>
      <w:marTop w:val="0"/>
      <w:marBottom w:val="0"/>
      <w:divBdr>
        <w:top w:val="none" w:sz="0" w:space="0" w:color="auto"/>
        <w:left w:val="none" w:sz="0" w:space="0" w:color="auto"/>
        <w:bottom w:val="none" w:sz="0" w:space="0" w:color="auto"/>
        <w:right w:val="none" w:sz="0" w:space="0" w:color="auto"/>
      </w:divBdr>
    </w:div>
    <w:div w:id="1005789183">
      <w:bodyDiv w:val="1"/>
      <w:marLeft w:val="0"/>
      <w:marRight w:val="0"/>
      <w:marTop w:val="0"/>
      <w:marBottom w:val="0"/>
      <w:divBdr>
        <w:top w:val="none" w:sz="0" w:space="0" w:color="auto"/>
        <w:left w:val="none" w:sz="0" w:space="0" w:color="auto"/>
        <w:bottom w:val="none" w:sz="0" w:space="0" w:color="auto"/>
        <w:right w:val="none" w:sz="0" w:space="0" w:color="auto"/>
      </w:divBdr>
    </w:div>
    <w:div w:id="1006589391">
      <w:bodyDiv w:val="1"/>
      <w:marLeft w:val="0"/>
      <w:marRight w:val="0"/>
      <w:marTop w:val="0"/>
      <w:marBottom w:val="0"/>
      <w:divBdr>
        <w:top w:val="none" w:sz="0" w:space="0" w:color="auto"/>
        <w:left w:val="none" w:sz="0" w:space="0" w:color="auto"/>
        <w:bottom w:val="none" w:sz="0" w:space="0" w:color="auto"/>
        <w:right w:val="none" w:sz="0" w:space="0" w:color="auto"/>
      </w:divBdr>
    </w:div>
    <w:div w:id="1006715003">
      <w:bodyDiv w:val="1"/>
      <w:marLeft w:val="0"/>
      <w:marRight w:val="0"/>
      <w:marTop w:val="0"/>
      <w:marBottom w:val="0"/>
      <w:divBdr>
        <w:top w:val="none" w:sz="0" w:space="0" w:color="auto"/>
        <w:left w:val="none" w:sz="0" w:space="0" w:color="auto"/>
        <w:bottom w:val="none" w:sz="0" w:space="0" w:color="auto"/>
        <w:right w:val="none" w:sz="0" w:space="0" w:color="auto"/>
      </w:divBdr>
    </w:div>
    <w:div w:id="1006906299">
      <w:bodyDiv w:val="1"/>
      <w:marLeft w:val="0"/>
      <w:marRight w:val="0"/>
      <w:marTop w:val="0"/>
      <w:marBottom w:val="0"/>
      <w:divBdr>
        <w:top w:val="none" w:sz="0" w:space="0" w:color="auto"/>
        <w:left w:val="none" w:sz="0" w:space="0" w:color="auto"/>
        <w:bottom w:val="none" w:sz="0" w:space="0" w:color="auto"/>
        <w:right w:val="none" w:sz="0" w:space="0" w:color="auto"/>
      </w:divBdr>
    </w:div>
    <w:div w:id="1020815808">
      <w:bodyDiv w:val="1"/>
      <w:marLeft w:val="0"/>
      <w:marRight w:val="0"/>
      <w:marTop w:val="0"/>
      <w:marBottom w:val="0"/>
      <w:divBdr>
        <w:top w:val="none" w:sz="0" w:space="0" w:color="auto"/>
        <w:left w:val="none" w:sz="0" w:space="0" w:color="auto"/>
        <w:bottom w:val="none" w:sz="0" w:space="0" w:color="auto"/>
        <w:right w:val="none" w:sz="0" w:space="0" w:color="auto"/>
      </w:divBdr>
    </w:div>
    <w:div w:id="1021853726">
      <w:bodyDiv w:val="1"/>
      <w:marLeft w:val="0"/>
      <w:marRight w:val="0"/>
      <w:marTop w:val="0"/>
      <w:marBottom w:val="0"/>
      <w:divBdr>
        <w:top w:val="none" w:sz="0" w:space="0" w:color="auto"/>
        <w:left w:val="none" w:sz="0" w:space="0" w:color="auto"/>
        <w:bottom w:val="none" w:sz="0" w:space="0" w:color="auto"/>
        <w:right w:val="none" w:sz="0" w:space="0" w:color="auto"/>
      </w:divBdr>
    </w:div>
    <w:div w:id="1023626066">
      <w:bodyDiv w:val="1"/>
      <w:marLeft w:val="0"/>
      <w:marRight w:val="0"/>
      <w:marTop w:val="0"/>
      <w:marBottom w:val="0"/>
      <w:divBdr>
        <w:top w:val="none" w:sz="0" w:space="0" w:color="auto"/>
        <w:left w:val="none" w:sz="0" w:space="0" w:color="auto"/>
        <w:bottom w:val="none" w:sz="0" w:space="0" w:color="auto"/>
        <w:right w:val="none" w:sz="0" w:space="0" w:color="auto"/>
      </w:divBdr>
    </w:div>
    <w:div w:id="1026979595">
      <w:bodyDiv w:val="1"/>
      <w:marLeft w:val="0"/>
      <w:marRight w:val="0"/>
      <w:marTop w:val="0"/>
      <w:marBottom w:val="0"/>
      <w:divBdr>
        <w:top w:val="none" w:sz="0" w:space="0" w:color="auto"/>
        <w:left w:val="none" w:sz="0" w:space="0" w:color="auto"/>
        <w:bottom w:val="none" w:sz="0" w:space="0" w:color="auto"/>
        <w:right w:val="none" w:sz="0" w:space="0" w:color="auto"/>
      </w:divBdr>
    </w:div>
    <w:div w:id="1045133570">
      <w:bodyDiv w:val="1"/>
      <w:marLeft w:val="0"/>
      <w:marRight w:val="0"/>
      <w:marTop w:val="0"/>
      <w:marBottom w:val="0"/>
      <w:divBdr>
        <w:top w:val="none" w:sz="0" w:space="0" w:color="auto"/>
        <w:left w:val="none" w:sz="0" w:space="0" w:color="auto"/>
        <w:bottom w:val="none" w:sz="0" w:space="0" w:color="auto"/>
        <w:right w:val="none" w:sz="0" w:space="0" w:color="auto"/>
      </w:divBdr>
    </w:div>
    <w:div w:id="1051997779">
      <w:bodyDiv w:val="1"/>
      <w:marLeft w:val="0"/>
      <w:marRight w:val="0"/>
      <w:marTop w:val="0"/>
      <w:marBottom w:val="0"/>
      <w:divBdr>
        <w:top w:val="none" w:sz="0" w:space="0" w:color="auto"/>
        <w:left w:val="none" w:sz="0" w:space="0" w:color="auto"/>
        <w:bottom w:val="none" w:sz="0" w:space="0" w:color="auto"/>
        <w:right w:val="none" w:sz="0" w:space="0" w:color="auto"/>
      </w:divBdr>
    </w:div>
    <w:div w:id="1067536838">
      <w:bodyDiv w:val="1"/>
      <w:marLeft w:val="0"/>
      <w:marRight w:val="0"/>
      <w:marTop w:val="0"/>
      <w:marBottom w:val="0"/>
      <w:divBdr>
        <w:top w:val="none" w:sz="0" w:space="0" w:color="auto"/>
        <w:left w:val="none" w:sz="0" w:space="0" w:color="auto"/>
        <w:bottom w:val="none" w:sz="0" w:space="0" w:color="auto"/>
        <w:right w:val="none" w:sz="0" w:space="0" w:color="auto"/>
      </w:divBdr>
    </w:div>
    <w:div w:id="1103574129">
      <w:bodyDiv w:val="1"/>
      <w:marLeft w:val="0"/>
      <w:marRight w:val="0"/>
      <w:marTop w:val="0"/>
      <w:marBottom w:val="0"/>
      <w:divBdr>
        <w:top w:val="none" w:sz="0" w:space="0" w:color="auto"/>
        <w:left w:val="none" w:sz="0" w:space="0" w:color="auto"/>
        <w:bottom w:val="none" w:sz="0" w:space="0" w:color="auto"/>
        <w:right w:val="none" w:sz="0" w:space="0" w:color="auto"/>
      </w:divBdr>
    </w:div>
    <w:div w:id="1105268496">
      <w:bodyDiv w:val="1"/>
      <w:marLeft w:val="0"/>
      <w:marRight w:val="0"/>
      <w:marTop w:val="0"/>
      <w:marBottom w:val="0"/>
      <w:divBdr>
        <w:top w:val="none" w:sz="0" w:space="0" w:color="auto"/>
        <w:left w:val="none" w:sz="0" w:space="0" w:color="auto"/>
        <w:bottom w:val="none" w:sz="0" w:space="0" w:color="auto"/>
        <w:right w:val="none" w:sz="0" w:space="0" w:color="auto"/>
      </w:divBdr>
    </w:div>
    <w:div w:id="1109619921">
      <w:bodyDiv w:val="1"/>
      <w:marLeft w:val="0"/>
      <w:marRight w:val="0"/>
      <w:marTop w:val="0"/>
      <w:marBottom w:val="0"/>
      <w:divBdr>
        <w:top w:val="none" w:sz="0" w:space="0" w:color="auto"/>
        <w:left w:val="none" w:sz="0" w:space="0" w:color="auto"/>
        <w:bottom w:val="none" w:sz="0" w:space="0" w:color="auto"/>
        <w:right w:val="none" w:sz="0" w:space="0" w:color="auto"/>
      </w:divBdr>
    </w:div>
    <w:div w:id="1142775443">
      <w:bodyDiv w:val="1"/>
      <w:marLeft w:val="0"/>
      <w:marRight w:val="0"/>
      <w:marTop w:val="0"/>
      <w:marBottom w:val="0"/>
      <w:divBdr>
        <w:top w:val="none" w:sz="0" w:space="0" w:color="auto"/>
        <w:left w:val="none" w:sz="0" w:space="0" w:color="auto"/>
        <w:bottom w:val="none" w:sz="0" w:space="0" w:color="auto"/>
        <w:right w:val="none" w:sz="0" w:space="0" w:color="auto"/>
      </w:divBdr>
    </w:div>
    <w:div w:id="1147936238">
      <w:bodyDiv w:val="1"/>
      <w:marLeft w:val="0"/>
      <w:marRight w:val="0"/>
      <w:marTop w:val="0"/>
      <w:marBottom w:val="0"/>
      <w:divBdr>
        <w:top w:val="none" w:sz="0" w:space="0" w:color="auto"/>
        <w:left w:val="none" w:sz="0" w:space="0" w:color="auto"/>
        <w:bottom w:val="none" w:sz="0" w:space="0" w:color="auto"/>
        <w:right w:val="none" w:sz="0" w:space="0" w:color="auto"/>
      </w:divBdr>
    </w:div>
    <w:div w:id="1150905398">
      <w:bodyDiv w:val="1"/>
      <w:marLeft w:val="0"/>
      <w:marRight w:val="0"/>
      <w:marTop w:val="0"/>
      <w:marBottom w:val="0"/>
      <w:divBdr>
        <w:top w:val="none" w:sz="0" w:space="0" w:color="auto"/>
        <w:left w:val="none" w:sz="0" w:space="0" w:color="auto"/>
        <w:bottom w:val="none" w:sz="0" w:space="0" w:color="auto"/>
        <w:right w:val="none" w:sz="0" w:space="0" w:color="auto"/>
      </w:divBdr>
    </w:div>
    <w:div w:id="1168859659">
      <w:bodyDiv w:val="1"/>
      <w:marLeft w:val="0"/>
      <w:marRight w:val="0"/>
      <w:marTop w:val="0"/>
      <w:marBottom w:val="0"/>
      <w:divBdr>
        <w:top w:val="none" w:sz="0" w:space="0" w:color="auto"/>
        <w:left w:val="none" w:sz="0" w:space="0" w:color="auto"/>
        <w:bottom w:val="none" w:sz="0" w:space="0" w:color="auto"/>
        <w:right w:val="none" w:sz="0" w:space="0" w:color="auto"/>
      </w:divBdr>
    </w:div>
    <w:div w:id="1174416833">
      <w:bodyDiv w:val="1"/>
      <w:marLeft w:val="0"/>
      <w:marRight w:val="0"/>
      <w:marTop w:val="0"/>
      <w:marBottom w:val="0"/>
      <w:divBdr>
        <w:top w:val="none" w:sz="0" w:space="0" w:color="auto"/>
        <w:left w:val="none" w:sz="0" w:space="0" w:color="auto"/>
        <w:bottom w:val="none" w:sz="0" w:space="0" w:color="auto"/>
        <w:right w:val="none" w:sz="0" w:space="0" w:color="auto"/>
      </w:divBdr>
    </w:div>
    <w:div w:id="1190602701">
      <w:bodyDiv w:val="1"/>
      <w:marLeft w:val="0"/>
      <w:marRight w:val="0"/>
      <w:marTop w:val="0"/>
      <w:marBottom w:val="0"/>
      <w:divBdr>
        <w:top w:val="none" w:sz="0" w:space="0" w:color="auto"/>
        <w:left w:val="none" w:sz="0" w:space="0" w:color="auto"/>
        <w:bottom w:val="none" w:sz="0" w:space="0" w:color="auto"/>
        <w:right w:val="none" w:sz="0" w:space="0" w:color="auto"/>
      </w:divBdr>
    </w:div>
    <w:div w:id="1193693727">
      <w:bodyDiv w:val="1"/>
      <w:marLeft w:val="0"/>
      <w:marRight w:val="0"/>
      <w:marTop w:val="0"/>
      <w:marBottom w:val="0"/>
      <w:divBdr>
        <w:top w:val="none" w:sz="0" w:space="0" w:color="auto"/>
        <w:left w:val="none" w:sz="0" w:space="0" w:color="auto"/>
        <w:bottom w:val="none" w:sz="0" w:space="0" w:color="auto"/>
        <w:right w:val="none" w:sz="0" w:space="0" w:color="auto"/>
      </w:divBdr>
    </w:div>
    <w:div w:id="1194925884">
      <w:bodyDiv w:val="1"/>
      <w:marLeft w:val="0"/>
      <w:marRight w:val="0"/>
      <w:marTop w:val="0"/>
      <w:marBottom w:val="0"/>
      <w:divBdr>
        <w:top w:val="none" w:sz="0" w:space="0" w:color="auto"/>
        <w:left w:val="none" w:sz="0" w:space="0" w:color="auto"/>
        <w:bottom w:val="none" w:sz="0" w:space="0" w:color="auto"/>
        <w:right w:val="none" w:sz="0" w:space="0" w:color="auto"/>
      </w:divBdr>
    </w:div>
    <w:div w:id="1207184222">
      <w:bodyDiv w:val="1"/>
      <w:marLeft w:val="0"/>
      <w:marRight w:val="0"/>
      <w:marTop w:val="0"/>
      <w:marBottom w:val="0"/>
      <w:divBdr>
        <w:top w:val="none" w:sz="0" w:space="0" w:color="auto"/>
        <w:left w:val="none" w:sz="0" w:space="0" w:color="auto"/>
        <w:bottom w:val="none" w:sz="0" w:space="0" w:color="auto"/>
        <w:right w:val="none" w:sz="0" w:space="0" w:color="auto"/>
      </w:divBdr>
    </w:div>
    <w:div w:id="1207598369">
      <w:bodyDiv w:val="1"/>
      <w:marLeft w:val="0"/>
      <w:marRight w:val="0"/>
      <w:marTop w:val="0"/>
      <w:marBottom w:val="0"/>
      <w:divBdr>
        <w:top w:val="none" w:sz="0" w:space="0" w:color="auto"/>
        <w:left w:val="none" w:sz="0" w:space="0" w:color="auto"/>
        <w:bottom w:val="none" w:sz="0" w:space="0" w:color="auto"/>
        <w:right w:val="none" w:sz="0" w:space="0" w:color="auto"/>
      </w:divBdr>
    </w:div>
    <w:div w:id="1219703520">
      <w:bodyDiv w:val="1"/>
      <w:marLeft w:val="0"/>
      <w:marRight w:val="0"/>
      <w:marTop w:val="0"/>
      <w:marBottom w:val="0"/>
      <w:divBdr>
        <w:top w:val="none" w:sz="0" w:space="0" w:color="auto"/>
        <w:left w:val="none" w:sz="0" w:space="0" w:color="auto"/>
        <w:bottom w:val="none" w:sz="0" w:space="0" w:color="auto"/>
        <w:right w:val="none" w:sz="0" w:space="0" w:color="auto"/>
      </w:divBdr>
    </w:div>
    <w:div w:id="1219778108">
      <w:bodyDiv w:val="1"/>
      <w:marLeft w:val="0"/>
      <w:marRight w:val="0"/>
      <w:marTop w:val="0"/>
      <w:marBottom w:val="0"/>
      <w:divBdr>
        <w:top w:val="none" w:sz="0" w:space="0" w:color="auto"/>
        <w:left w:val="none" w:sz="0" w:space="0" w:color="auto"/>
        <w:bottom w:val="none" w:sz="0" w:space="0" w:color="auto"/>
        <w:right w:val="none" w:sz="0" w:space="0" w:color="auto"/>
      </w:divBdr>
    </w:div>
    <w:div w:id="1231572707">
      <w:bodyDiv w:val="1"/>
      <w:marLeft w:val="0"/>
      <w:marRight w:val="0"/>
      <w:marTop w:val="0"/>
      <w:marBottom w:val="0"/>
      <w:divBdr>
        <w:top w:val="none" w:sz="0" w:space="0" w:color="auto"/>
        <w:left w:val="none" w:sz="0" w:space="0" w:color="auto"/>
        <w:bottom w:val="none" w:sz="0" w:space="0" w:color="auto"/>
        <w:right w:val="none" w:sz="0" w:space="0" w:color="auto"/>
      </w:divBdr>
    </w:div>
    <w:div w:id="1248231169">
      <w:bodyDiv w:val="1"/>
      <w:marLeft w:val="0"/>
      <w:marRight w:val="0"/>
      <w:marTop w:val="0"/>
      <w:marBottom w:val="0"/>
      <w:divBdr>
        <w:top w:val="none" w:sz="0" w:space="0" w:color="auto"/>
        <w:left w:val="none" w:sz="0" w:space="0" w:color="auto"/>
        <w:bottom w:val="none" w:sz="0" w:space="0" w:color="auto"/>
        <w:right w:val="none" w:sz="0" w:space="0" w:color="auto"/>
      </w:divBdr>
    </w:div>
    <w:div w:id="1262840459">
      <w:bodyDiv w:val="1"/>
      <w:marLeft w:val="0"/>
      <w:marRight w:val="0"/>
      <w:marTop w:val="0"/>
      <w:marBottom w:val="0"/>
      <w:divBdr>
        <w:top w:val="none" w:sz="0" w:space="0" w:color="auto"/>
        <w:left w:val="none" w:sz="0" w:space="0" w:color="auto"/>
        <w:bottom w:val="none" w:sz="0" w:space="0" w:color="auto"/>
        <w:right w:val="none" w:sz="0" w:space="0" w:color="auto"/>
      </w:divBdr>
    </w:div>
    <w:div w:id="1299989238">
      <w:bodyDiv w:val="1"/>
      <w:marLeft w:val="0"/>
      <w:marRight w:val="0"/>
      <w:marTop w:val="0"/>
      <w:marBottom w:val="0"/>
      <w:divBdr>
        <w:top w:val="none" w:sz="0" w:space="0" w:color="auto"/>
        <w:left w:val="none" w:sz="0" w:space="0" w:color="auto"/>
        <w:bottom w:val="none" w:sz="0" w:space="0" w:color="auto"/>
        <w:right w:val="none" w:sz="0" w:space="0" w:color="auto"/>
      </w:divBdr>
    </w:div>
    <w:div w:id="1300646726">
      <w:bodyDiv w:val="1"/>
      <w:marLeft w:val="0"/>
      <w:marRight w:val="0"/>
      <w:marTop w:val="0"/>
      <w:marBottom w:val="0"/>
      <w:divBdr>
        <w:top w:val="none" w:sz="0" w:space="0" w:color="auto"/>
        <w:left w:val="none" w:sz="0" w:space="0" w:color="auto"/>
        <w:bottom w:val="none" w:sz="0" w:space="0" w:color="auto"/>
        <w:right w:val="none" w:sz="0" w:space="0" w:color="auto"/>
      </w:divBdr>
    </w:div>
    <w:div w:id="1308323232">
      <w:bodyDiv w:val="1"/>
      <w:marLeft w:val="0"/>
      <w:marRight w:val="0"/>
      <w:marTop w:val="0"/>
      <w:marBottom w:val="0"/>
      <w:divBdr>
        <w:top w:val="none" w:sz="0" w:space="0" w:color="auto"/>
        <w:left w:val="none" w:sz="0" w:space="0" w:color="auto"/>
        <w:bottom w:val="none" w:sz="0" w:space="0" w:color="auto"/>
        <w:right w:val="none" w:sz="0" w:space="0" w:color="auto"/>
      </w:divBdr>
    </w:div>
    <w:div w:id="1308899865">
      <w:bodyDiv w:val="1"/>
      <w:marLeft w:val="0"/>
      <w:marRight w:val="0"/>
      <w:marTop w:val="0"/>
      <w:marBottom w:val="0"/>
      <w:divBdr>
        <w:top w:val="none" w:sz="0" w:space="0" w:color="auto"/>
        <w:left w:val="none" w:sz="0" w:space="0" w:color="auto"/>
        <w:bottom w:val="none" w:sz="0" w:space="0" w:color="auto"/>
        <w:right w:val="none" w:sz="0" w:space="0" w:color="auto"/>
      </w:divBdr>
    </w:div>
    <w:div w:id="1323002900">
      <w:bodyDiv w:val="1"/>
      <w:marLeft w:val="0"/>
      <w:marRight w:val="0"/>
      <w:marTop w:val="0"/>
      <w:marBottom w:val="0"/>
      <w:divBdr>
        <w:top w:val="none" w:sz="0" w:space="0" w:color="auto"/>
        <w:left w:val="none" w:sz="0" w:space="0" w:color="auto"/>
        <w:bottom w:val="none" w:sz="0" w:space="0" w:color="auto"/>
        <w:right w:val="none" w:sz="0" w:space="0" w:color="auto"/>
      </w:divBdr>
    </w:div>
    <w:div w:id="1338651266">
      <w:bodyDiv w:val="1"/>
      <w:marLeft w:val="0"/>
      <w:marRight w:val="0"/>
      <w:marTop w:val="0"/>
      <w:marBottom w:val="0"/>
      <w:divBdr>
        <w:top w:val="none" w:sz="0" w:space="0" w:color="auto"/>
        <w:left w:val="none" w:sz="0" w:space="0" w:color="auto"/>
        <w:bottom w:val="none" w:sz="0" w:space="0" w:color="auto"/>
        <w:right w:val="none" w:sz="0" w:space="0" w:color="auto"/>
      </w:divBdr>
    </w:div>
    <w:div w:id="1338842820">
      <w:bodyDiv w:val="1"/>
      <w:marLeft w:val="0"/>
      <w:marRight w:val="0"/>
      <w:marTop w:val="0"/>
      <w:marBottom w:val="0"/>
      <w:divBdr>
        <w:top w:val="none" w:sz="0" w:space="0" w:color="auto"/>
        <w:left w:val="none" w:sz="0" w:space="0" w:color="auto"/>
        <w:bottom w:val="none" w:sz="0" w:space="0" w:color="auto"/>
        <w:right w:val="none" w:sz="0" w:space="0" w:color="auto"/>
      </w:divBdr>
    </w:div>
    <w:div w:id="1348142097">
      <w:bodyDiv w:val="1"/>
      <w:marLeft w:val="0"/>
      <w:marRight w:val="0"/>
      <w:marTop w:val="0"/>
      <w:marBottom w:val="0"/>
      <w:divBdr>
        <w:top w:val="none" w:sz="0" w:space="0" w:color="auto"/>
        <w:left w:val="none" w:sz="0" w:space="0" w:color="auto"/>
        <w:bottom w:val="none" w:sz="0" w:space="0" w:color="auto"/>
        <w:right w:val="none" w:sz="0" w:space="0" w:color="auto"/>
      </w:divBdr>
    </w:div>
    <w:div w:id="1353412096">
      <w:bodyDiv w:val="1"/>
      <w:marLeft w:val="0"/>
      <w:marRight w:val="0"/>
      <w:marTop w:val="0"/>
      <w:marBottom w:val="0"/>
      <w:divBdr>
        <w:top w:val="none" w:sz="0" w:space="0" w:color="auto"/>
        <w:left w:val="none" w:sz="0" w:space="0" w:color="auto"/>
        <w:bottom w:val="none" w:sz="0" w:space="0" w:color="auto"/>
        <w:right w:val="none" w:sz="0" w:space="0" w:color="auto"/>
      </w:divBdr>
    </w:div>
    <w:div w:id="1359505388">
      <w:bodyDiv w:val="1"/>
      <w:marLeft w:val="0"/>
      <w:marRight w:val="0"/>
      <w:marTop w:val="0"/>
      <w:marBottom w:val="0"/>
      <w:divBdr>
        <w:top w:val="none" w:sz="0" w:space="0" w:color="auto"/>
        <w:left w:val="none" w:sz="0" w:space="0" w:color="auto"/>
        <w:bottom w:val="none" w:sz="0" w:space="0" w:color="auto"/>
        <w:right w:val="none" w:sz="0" w:space="0" w:color="auto"/>
      </w:divBdr>
    </w:div>
    <w:div w:id="1361668977">
      <w:bodyDiv w:val="1"/>
      <w:marLeft w:val="0"/>
      <w:marRight w:val="0"/>
      <w:marTop w:val="0"/>
      <w:marBottom w:val="0"/>
      <w:divBdr>
        <w:top w:val="none" w:sz="0" w:space="0" w:color="auto"/>
        <w:left w:val="none" w:sz="0" w:space="0" w:color="auto"/>
        <w:bottom w:val="none" w:sz="0" w:space="0" w:color="auto"/>
        <w:right w:val="none" w:sz="0" w:space="0" w:color="auto"/>
      </w:divBdr>
    </w:div>
    <w:div w:id="1365986148">
      <w:bodyDiv w:val="1"/>
      <w:marLeft w:val="0"/>
      <w:marRight w:val="0"/>
      <w:marTop w:val="0"/>
      <w:marBottom w:val="0"/>
      <w:divBdr>
        <w:top w:val="none" w:sz="0" w:space="0" w:color="auto"/>
        <w:left w:val="none" w:sz="0" w:space="0" w:color="auto"/>
        <w:bottom w:val="none" w:sz="0" w:space="0" w:color="auto"/>
        <w:right w:val="none" w:sz="0" w:space="0" w:color="auto"/>
      </w:divBdr>
    </w:div>
    <w:div w:id="1366325092">
      <w:bodyDiv w:val="1"/>
      <w:marLeft w:val="0"/>
      <w:marRight w:val="0"/>
      <w:marTop w:val="0"/>
      <w:marBottom w:val="0"/>
      <w:divBdr>
        <w:top w:val="none" w:sz="0" w:space="0" w:color="auto"/>
        <w:left w:val="none" w:sz="0" w:space="0" w:color="auto"/>
        <w:bottom w:val="none" w:sz="0" w:space="0" w:color="auto"/>
        <w:right w:val="none" w:sz="0" w:space="0" w:color="auto"/>
      </w:divBdr>
    </w:div>
    <w:div w:id="1384593665">
      <w:bodyDiv w:val="1"/>
      <w:marLeft w:val="0"/>
      <w:marRight w:val="0"/>
      <w:marTop w:val="0"/>
      <w:marBottom w:val="0"/>
      <w:divBdr>
        <w:top w:val="none" w:sz="0" w:space="0" w:color="auto"/>
        <w:left w:val="none" w:sz="0" w:space="0" w:color="auto"/>
        <w:bottom w:val="none" w:sz="0" w:space="0" w:color="auto"/>
        <w:right w:val="none" w:sz="0" w:space="0" w:color="auto"/>
      </w:divBdr>
    </w:div>
    <w:div w:id="1385831318">
      <w:bodyDiv w:val="1"/>
      <w:marLeft w:val="0"/>
      <w:marRight w:val="0"/>
      <w:marTop w:val="0"/>
      <w:marBottom w:val="0"/>
      <w:divBdr>
        <w:top w:val="none" w:sz="0" w:space="0" w:color="auto"/>
        <w:left w:val="none" w:sz="0" w:space="0" w:color="auto"/>
        <w:bottom w:val="none" w:sz="0" w:space="0" w:color="auto"/>
        <w:right w:val="none" w:sz="0" w:space="0" w:color="auto"/>
      </w:divBdr>
    </w:div>
    <w:div w:id="1400253602">
      <w:bodyDiv w:val="1"/>
      <w:marLeft w:val="0"/>
      <w:marRight w:val="0"/>
      <w:marTop w:val="0"/>
      <w:marBottom w:val="0"/>
      <w:divBdr>
        <w:top w:val="none" w:sz="0" w:space="0" w:color="auto"/>
        <w:left w:val="none" w:sz="0" w:space="0" w:color="auto"/>
        <w:bottom w:val="none" w:sz="0" w:space="0" w:color="auto"/>
        <w:right w:val="none" w:sz="0" w:space="0" w:color="auto"/>
      </w:divBdr>
    </w:div>
    <w:div w:id="1401515150">
      <w:bodyDiv w:val="1"/>
      <w:marLeft w:val="0"/>
      <w:marRight w:val="0"/>
      <w:marTop w:val="0"/>
      <w:marBottom w:val="0"/>
      <w:divBdr>
        <w:top w:val="none" w:sz="0" w:space="0" w:color="auto"/>
        <w:left w:val="none" w:sz="0" w:space="0" w:color="auto"/>
        <w:bottom w:val="none" w:sz="0" w:space="0" w:color="auto"/>
        <w:right w:val="none" w:sz="0" w:space="0" w:color="auto"/>
      </w:divBdr>
    </w:div>
    <w:div w:id="1419516964">
      <w:bodyDiv w:val="1"/>
      <w:marLeft w:val="0"/>
      <w:marRight w:val="0"/>
      <w:marTop w:val="0"/>
      <w:marBottom w:val="0"/>
      <w:divBdr>
        <w:top w:val="none" w:sz="0" w:space="0" w:color="auto"/>
        <w:left w:val="none" w:sz="0" w:space="0" w:color="auto"/>
        <w:bottom w:val="none" w:sz="0" w:space="0" w:color="auto"/>
        <w:right w:val="none" w:sz="0" w:space="0" w:color="auto"/>
      </w:divBdr>
    </w:div>
    <w:div w:id="1459566570">
      <w:bodyDiv w:val="1"/>
      <w:marLeft w:val="0"/>
      <w:marRight w:val="0"/>
      <w:marTop w:val="0"/>
      <w:marBottom w:val="0"/>
      <w:divBdr>
        <w:top w:val="none" w:sz="0" w:space="0" w:color="auto"/>
        <w:left w:val="none" w:sz="0" w:space="0" w:color="auto"/>
        <w:bottom w:val="none" w:sz="0" w:space="0" w:color="auto"/>
        <w:right w:val="none" w:sz="0" w:space="0" w:color="auto"/>
      </w:divBdr>
    </w:div>
    <w:div w:id="1459761407">
      <w:bodyDiv w:val="1"/>
      <w:marLeft w:val="0"/>
      <w:marRight w:val="0"/>
      <w:marTop w:val="0"/>
      <w:marBottom w:val="0"/>
      <w:divBdr>
        <w:top w:val="none" w:sz="0" w:space="0" w:color="auto"/>
        <w:left w:val="none" w:sz="0" w:space="0" w:color="auto"/>
        <w:bottom w:val="none" w:sz="0" w:space="0" w:color="auto"/>
        <w:right w:val="none" w:sz="0" w:space="0" w:color="auto"/>
      </w:divBdr>
    </w:div>
    <w:div w:id="1469200496">
      <w:bodyDiv w:val="1"/>
      <w:marLeft w:val="0"/>
      <w:marRight w:val="0"/>
      <w:marTop w:val="0"/>
      <w:marBottom w:val="0"/>
      <w:divBdr>
        <w:top w:val="none" w:sz="0" w:space="0" w:color="auto"/>
        <w:left w:val="none" w:sz="0" w:space="0" w:color="auto"/>
        <w:bottom w:val="none" w:sz="0" w:space="0" w:color="auto"/>
        <w:right w:val="none" w:sz="0" w:space="0" w:color="auto"/>
      </w:divBdr>
    </w:div>
    <w:div w:id="1488130545">
      <w:bodyDiv w:val="1"/>
      <w:marLeft w:val="0"/>
      <w:marRight w:val="0"/>
      <w:marTop w:val="0"/>
      <w:marBottom w:val="0"/>
      <w:divBdr>
        <w:top w:val="none" w:sz="0" w:space="0" w:color="auto"/>
        <w:left w:val="none" w:sz="0" w:space="0" w:color="auto"/>
        <w:bottom w:val="none" w:sz="0" w:space="0" w:color="auto"/>
        <w:right w:val="none" w:sz="0" w:space="0" w:color="auto"/>
      </w:divBdr>
    </w:div>
    <w:div w:id="1488861225">
      <w:bodyDiv w:val="1"/>
      <w:marLeft w:val="0"/>
      <w:marRight w:val="0"/>
      <w:marTop w:val="0"/>
      <w:marBottom w:val="0"/>
      <w:divBdr>
        <w:top w:val="none" w:sz="0" w:space="0" w:color="auto"/>
        <w:left w:val="none" w:sz="0" w:space="0" w:color="auto"/>
        <w:bottom w:val="none" w:sz="0" w:space="0" w:color="auto"/>
        <w:right w:val="none" w:sz="0" w:space="0" w:color="auto"/>
      </w:divBdr>
    </w:div>
    <w:div w:id="1496728975">
      <w:bodyDiv w:val="1"/>
      <w:marLeft w:val="0"/>
      <w:marRight w:val="0"/>
      <w:marTop w:val="0"/>
      <w:marBottom w:val="0"/>
      <w:divBdr>
        <w:top w:val="none" w:sz="0" w:space="0" w:color="auto"/>
        <w:left w:val="none" w:sz="0" w:space="0" w:color="auto"/>
        <w:bottom w:val="none" w:sz="0" w:space="0" w:color="auto"/>
        <w:right w:val="none" w:sz="0" w:space="0" w:color="auto"/>
      </w:divBdr>
    </w:div>
    <w:div w:id="1502431197">
      <w:bodyDiv w:val="1"/>
      <w:marLeft w:val="0"/>
      <w:marRight w:val="0"/>
      <w:marTop w:val="0"/>
      <w:marBottom w:val="0"/>
      <w:divBdr>
        <w:top w:val="none" w:sz="0" w:space="0" w:color="auto"/>
        <w:left w:val="none" w:sz="0" w:space="0" w:color="auto"/>
        <w:bottom w:val="none" w:sz="0" w:space="0" w:color="auto"/>
        <w:right w:val="none" w:sz="0" w:space="0" w:color="auto"/>
      </w:divBdr>
    </w:div>
    <w:div w:id="1534418791">
      <w:bodyDiv w:val="1"/>
      <w:marLeft w:val="0"/>
      <w:marRight w:val="0"/>
      <w:marTop w:val="0"/>
      <w:marBottom w:val="0"/>
      <w:divBdr>
        <w:top w:val="none" w:sz="0" w:space="0" w:color="auto"/>
        <w:left w:val="none" w:sz="0" w:space="0" w:color="auto"/>
        <w:bottom w:val="none" w:sz="0" w:space="0" w:color="auto"/>
        <w:right w:val="none" w:sz="0" w:space="0" w:color="auto"/>
      </w:divBdr>
    </w:div>
    <w:div w:id="1541356410">
      <w:bodyDiv w:val="1"/>
      <w:marLeft w:val="0"/>
      <w:marRight w:val="0"/>
      <w:marTop w:val="0"/>
      <w:marBottom w:val="0"/>
      <w:divBdr>
        <w:top w:val="none" w:sz="0" w:space="0" w:color="auto"/>
        <w:left w:val="none" w:sz="0" w:space="0" w:color="auto"/>
        <w:bottom w:val="none" w:sz="0" w:space="0" w:color="auto"/>
        <w:right w:val="none" w:sz="0" w:space="0" w:color="auto"/>
      </w:divBdr>
    </w:div>
    <w:div w:id="1545633552">
      <w:bodyDiv w:val="1"/>
      <w:marLeft w:val="0"/>
      <w:marRight w:val="0"/>
      <w:marTop w:val="0"/>
      <w:marBottom w:val="0"/>
      <w:divBdr>
        <w:top w:val="none" w:sz="0" w:space="0" w:color="auto"/>
        <w:left w:val="none" w:sz="0" w:space="0" w:color="auto"/>
        <w:bottom w:val="none" w:sz="0" w:space="0" w:color="auto"/>
        <w:right w:val="none" w:sz="0" w:space="0" w:color="auto"/>
      </w:divBdr>
    </w:div>
    <w:div w:id="1568035282">
      <w:bodyDiv w:val="1"/>
      <w:marLeft w:val="0"/>
      <w:marRight w:val="0"/>
      <w:marTop w:val="0"/>
      <w:marBottom w:val="0"/>
      <w:divBdr>
        <w:top w:val="none" w:sz="0" w:space="0" w:color="auto"/>
        <w:left w:val="none" w:sz="0" w:space="0" w:color="auto"/>
        <w:bottom w:val="none" w:sz="0" w:space="0" w:color="auto"/>
        <w:right w:val="none" w:sz="0" w:space="0" w:color="auto"/>
      </w:divBdr>
    </w:div>
    <w:div w:id="1589080076">
      <w:bodyDiv w:val="1"/>
      <w:marLeft w:val="0"/>
      <w:marRight w:val="0"/>
      <w:marTop w:val="0"/>
      <w:marBottom w:val="0"/>
      <w:divBdr>
        <w:top w:val="none" w:sz="0" w:space="0" w:color="auto"/>
        <w:left w:val="none" w:sz="0" w:space="0" w:color="auto"/>
        <w:bottom w:val="none" w:sz="0" w:space="0" w:color="auto"/>
        <w:right w:val="none" w:sz="0" w:space="0" w:color="auto"/>
      </w:divBdr>
    </w:div>
    <w:div w:id="1598949496">
      <w:bodyDiv w:val="1"/>
      <w:marLeft w:val="0"/>
      <w:marRight w:val="0"/>
      <w:marTop w:val="0"/>
      <w:marBottom w:val="0"/>
      <w:divBdr>
        <w:top w:val="none" w:sz="0" w:space="0" w:color="auto"/>
        <w:left w:val="none" w:sz="0" w:space="0" w:color="auto"/>
        <w:bottom w:val="none" w:sz="0" w:space="0" w:color="auto"/>
        <w:right w:val="none" w:sz="0" w:space="0" w:color="auto"/>
      </w:divBdr>
    </w:div>
    <w:div w:id="1599289498">
      <w:bodyDiv w:val="1"/>
      <w:marLeft w:val="0"/>
      <w:marRight w:val="0"/>
      <w:marTop w:val="0"/>
      <w:marBottom w:val="0"/>
      <w:divBdr>
        <w:top w:val="none" w:sz="0" w:space="0" w:color="auto"/>
        <w:left w:val="none" w:sz="0" w:space="0" w:color="auto"/>
        <w:bottom w:val="none" w:sz="0" w:space="0" w:color="auto"/>
        <w:right w:val="none" w:sz="0" w:space="0" w:color="auto"/>
      </w:divBdr>
    </w:div>
    <w:div w:id="1599874101">
      <w:bodyDiv w:val="1"/>
      <w:marLeft w:val="0"/>
      <w:marRight w:val="0"/>
      <w:marTop w:val="0"/>
      <w:marBottom w:val="0"/>
      <w:divBdr>
        <w:top w:val="none" w:sz="0" w:space="0" w:color="auto"/>
        <w:left w:val="none" w:sz="0" w:space="0" w:color="auto"/>
        <w:bottom w:val="none" w:sz="0" w:space="0" w:color="auto"/>
        <w:right w:val="none" w:sz="0" w:space="0" w:color="auto"/>
      </w:divBdr>
    </w:div>
    <w:div w:id="1602255578">
      <w:bodyDiv w:val="1"/>
      <w:marLeft w:val="0"/>
      <w:marRight w:val="0"/>
      <w:marTop w:val="0"/>
      <w:marBottom w:val="0"/>
      <w:divBdr>
        <w:top w:val="none" w:sz="0" w:space="0" w:color="auto"/>
        <w:left w:val="none" w:sz="0" w:space="0" w:color="auto"/>
        <w:bottom w:val="none" w:sz="0" w:space="0" w:color="auto"/>
        <w:right w:val="none" w:sz="0" w:space="0" w:color="auto"/>
      </w:divBdr>
    </w:div>
    <w:div w:id="1607688672">
      <w:bodyDiv w:val="1"/>
      <w:marLeft w:val="0"/>
      <w:marRight w:val="0"/>
      <w:marTop w:val="0"/>
      <w:marBottom w:val="0"/>
      <w:divBdr>
        <w:top w:val="none" w:sz="0" w:space="0" w:color="auto"/>
        <w:left w:val="none" w:sz="0" w:space="0" w:color="auto"/>
        <w:bottom w:val="none" w:sz="0" w:space="0" w:color="auto"/>
        <w:right w:val="none" w:sz="0" w:space="0" w:color="auto"/>
      </w:divBdr>
    </w:div>
    <w:div w:id="1610775847">
      <w:bodyDiv w:val="1"/>
      <w:marLeft w:val="0"/>
      <w:marRight w:val="0"/>
      <w:marTop w:val="0"/>
      <w:marBottom w:val="0"/>
      <w:divBdr>
        <w:top w:val="none" w:sz="0" w:space="0" w:color="auto"/>
        <w:left w:val="none" w:sz="0" w:space="0" w:color="auto"/>
        <w:bottom w:val="none" w:sz="0" w:space="0" w:color="auto"/>
        <w:right w:val="none" w:sz="0" w:space="0" w:color="auto"/>
      </w:divBdr>
    </w:div>
    <w:div w:id="1625186095">
      <w:bodyDiv w:val="1"/>
      <w:marLeft w:val="0"/>
      <w:marRight w:val="0"/>
      <w:marTop w:val="0"/>
      <w:marBottom w:val="0"/>
      <w:divBdr>
        <w:top w:val="none" w:sz="0" w:space="0" w:color="auto"/>
        <w:left w:val="none" w:sz="0" w:space="0" w:color="auto"/>
        <w:bottom w:val="none" w:sz="0" w:space="0" w:color="auto"/>
        <w:right w:val="none" w:sz="0" w:space="0" w:color="auto"/>
      </w:divBdr>
      <w:divsChild>
        <w:div w:id="915478605">
          <w:marLeft w:val="0"/>
          <w:marRight w:val="0"/>
          <w:marTop w:val="0"/>
          <w:marBottom w:val="0"/>
          <w:divBdr>
            <w:top w:val="none" w:sz="0" w:space="0" w:color="auto"/>
            <w:left w:val="none" w:sz="0" w:space="0" w:color="auto"/>
            <w:bottom w:val="none" w:sz="0" w:space="0" w:color="auto"/>
            <w:right w:val="none" w:sz="0" w:space="0" w:color="auto"/>
          </w:divBdr>
          <w:divsChild>
            <w:div w:id="1896040217">
              <w:marLeft w:val="0"/>
              <w:marRight w:val="0"/>
              <w:marTop w:val="0"/>
              <w:marBottom w:val="0"/>
              <w:divBdr>
                <w:top w:val="none" w:sz="0" w:space="0" w:color="auto"/>
                <w:left w:val="none" w:sz="0" w:space="0" w:color="auto"/>
                <w:bottom w:val="none" w:sz="0" w:space="0" w:color="auto"/>
                <w:right w:val="none" w:sz="0" w:space="0" w:color="auto"/>
              </w:divBdr>
              <w:divsChild>
                <w:div w:id="286398976">
                  <w:marLeft w:val="0"/>
                  <w:marRight w:val="0"/>
                  <w:marTop w:val="0"/>
                  <w:marBottom w:val="0"/>
                  <w:divBdr>
                    <w:top w:val="none" w:sz="0" w:space="0" w:color="auto"/>
                    <w:left w:val="none" w:sz="0" w:space="0" w:color="auto"/>
                    <w:bottom w:val="none" w:sz="0" w:space="0" w:color="auto"/>
                    <w:right w:val="none" w:sz="0" w:space="0" w:color="auto"/>
                  </w:divBdr>
                  <w:divsChild>
                    <w:div w:id="859002670">
                      <w:marLeft w:val="5250"/>
                      <w:marRight w:val="0"/>
                      <w:marTop w:val="0"/>
                      <w:marBottom w:val="0"/>
                      <w:divBdr>
                        <w:top w:val="none" w:sz="0" w:space="0" w:color="auto"/>
                        <w:left w:val="none" w:sz="0" w:space="0" w:color="auto"/>
                        <w:bottom w:val="none" w:sz="0" w:space="0" w:color="auto"/>
                        <w:right w:val="none" w:sz="0" w:space="0" w:color="auto"/>
                      </w:divBdr>
                      <w:divsChild>
                        <w:div w:id="142552369">
                          <w:marLeft w:val="0"/>
                          <w:marRight w:val="0"/>
                          <w:marTop w:val="0"/>
                          <w:marBottom w:val="0"/>
                          <w:divBdr>
                            <w:top w:val="none" w:sz="0" w:space="0" w:color="auto"/>
                            <w:left w:val="none" w:sz="0" w:space="0" w:color="auto"/>
                            <w:bottom w:val="none" w:sz="0" w:space="0" w:color="auto"/>
                            <w:right w:val="none" w:sz="0" w:space="0" w:color="auto"/>
                          </w:divBdr>
                          <w:divsChild>
                            <w:div w:id="1589197625">
                              <w:marLeft w:val="0"/>
                              <w:marRight w:val="0"/>
                              <w:marTop w:val="0"/>
                              <w:marBottom w:val="0"/>
                              <w:divBdr>
                                <w:top w:val="none" w:sz="0" w:space="0" w:color="auto"/>
                                <w:left w:val="none" w:sz="0" w:space="0" w:color="auto"/>
                                <w:bottom w:val="none" w:sz="0" w:space="0" w:color="auto"/>
                                <w:right w:val="none" w:sz="0" w:space="0" w:color="auto"/>
                              </w:divBdr>
                              <w:divsChild>
                                <w:div w:id="622272484">
                                  <w:marLeft w:val="0"/>
                                  <w:marRight w:val="0"/>
                                  <w:marTop w:val="0"/>
                                  <w:marBottom w:val="0"/>
                                  <w:divBdr>
                                    <w:top w:val="none" w:sz="0" w:space="0" w:color="auto"/>
                                    <w:left w:val="none" w:sz="0" w:space="0" w:color="auto"/>
                                    <w:bottom w:val="none" w:sz="0" w:space="0" w:color="auto"/>
                                    <w:right w:val="none" w:sz="0" w:space="0" w:color="auto"/>
                                  </w:divBdr>
                                  <w:divsChild>
                                    <w:div w:id="1354527736">
                                      <w:marLeft w:val="0"/>
                                      <w:marRight w:val="0"/>
                                      <w:marTop w:val="0"/>
                                      <w:marBottom w:val="0"/>
                                      <w:divBdr>
                                        <w:top w:val="none" w:sz="0" w:space="0" w:color="auto"/>
                                        <w:left w:val="none" w:sz="0" w:space="0" w:color="auto"/>
                                        <w:bottom w:val="none" w:sz="0" w:space="0" w:color="auto"/>
                                        <w:right w:val="none" w:sz="0" w:space="0" w:color="auto"/>
                                      </w:divBdr>
                                      <w:divsChild>
                                        <w:div w:id="2050912486">
                                          <w:marLeft w:val="0"/>
                                          <w:marRight w:val="0"/>
                                          <w:marTop w:val="0"/>
                                          <w:marBottom w:val="0"/>
                                          <w:divBdr>
                                            <w:top w:val="none" w:sz="0" w:space="0" w:color="auto"/>
                                            <w:left w:val="none" w:sz="0" w:space="0" w:color="auto"/>
                                            <w:bottom w:val="none" w:sz="0" w:space="0" w:color="auto"/>
                                            <w:right w:val="none" w:sz="0" w:space="0" w:color="auto"/>
                                          </w:divBdr>
                                          <w:divsChild>
                                            <w:div w:id="128256140">
                                              <w:marLeft w:val="0"/>
                                              <w:marRight w:val="0"/>
                                              <w:marTop w:val="0"/>
                                              <w:marBottom w:val="0"/>
                                              <w:divBdr>
                                                <w:top w:val="none" w:sz="0" w:space="0" w:color="auto"/>
                                                <w:left w:val="none" w:sz="0" w:space="0" w:color="auto"/>
                                                <w:bottom w:val="none" w:sz="0" w:space="0" w:color="auto"/>
                                                <w:right w:val="none" w:sz="0" w:space="0" w:color="auto"/>
                                              </w:divBdr>
                                              <w:divsChild>
                                                <w:div w:id="1852143049">
                                                  <w:marLeft w:val="0"/>
                                                  <w:marRight w:val="0"/>
                                                  <w:marTop w:val="0"/>
                                                  <w:marBottom w:val="0"/>
                                                  <w:divBdr>
                                                    <w:top w:val="none" w:sz="0" w:space="0" w:color="auto"/>
                                                    <w:left w:val="none" w:sz="0" w:space="0" w:color="auto"/>
                                                    <w:bottom w:val="none" w:sz="0" w:space="0" w:color="auto"/>
                                                    <w:right w:val="none" w:sz="0" w:space="0" w:color="auto"/>
                                                  </w:divBdr>
                                                  <w:divsChild>
                                                    <w:div w:id="1782650818">
                                                      <w:marLeft w:val="0"/>
                                                      <w:marRight w:val="0"/>
                                                      <w:marTop w:val="0"/>
                                                      <w:marBottom w:val="0"/>
                                                      <w:divBdr>
                                                        <w:top w:val="none" w:sz="0" w:space="0" w:color="auto"/>
                                                        <w:left w:val="none" w:sz="0" w:space="0" w:color="auto"/>
                                                        <w:bottom w:val="none" w:sz="0" w:space="0" w:color="auto"/>
                                                        <w:right w:val="none" w:sz="0" w:space="0" w:color="auto"/>
                                                      </w:divBdr>
                                                      <w:divsChild>
                                                        <w:div w:id="16435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9704156">
      <w:bodyDiv w:val="1"/>
      <w:marLeft w:val="0"/>
      <w:marRight w:val="0"/>
      <w:marTop w:val="0"/>
      <w:marBottom w:val="0"/>
      <w:divBdr>
        <w:top w:val="none" w:sz="0" w:space="0" w:color="auto"/>
        <w:left w:val="none" w:sz="0" w:space="0" w:color="auto"/>
        <w:bottom w:val="none" w:sz="0" w:space="0" w:color="auto"/>
        <w:right w:val="none" w:sz="0" w:space="0" w:color="auto"/>
      </w:divBdr>
    </w:div>
    <w:div w:id="1639415013">
      <w:bodyDiv w:val="1"/>
      <w:marLeft w:val="0"/>
      <w:marRight w:val="0"/>
      <w:marTop w:val="0"/>
      <w:marBottom w:val="0"/>
      <w:divBdr>
        <w:top w:val="none" w:sz="0" w:space="0" w:color="auto"/>
        <w:left w:val="none" w:sz="0" w:space="0" w:color="auto"/>
        <w:bottom w:val="none" w:sz="0" w:space="0" w:color="auto"/>
        <w:right w:val="none" w:sz="0" w:space="0" w:color="auto"/>
      </w:divBdr>
    </w:div>
    <w:div w:id="1700397640">
      <w:bodyDiv w:val="1"/>
      <w:marLeft w:val="0"/>
      <w:marRight w:val="0"/>
      <w:marTop w:val="0"/>
      <w:marBottom w:val="0"/>
      <w:divBdr>
        <w:top w:val="none" w:sz="0" w:space="0" w:color="auto"/>
        <w:left w:val="none" w:sz="0" w:space="0" w:color="auto"/>
        <w:bottom w:val="none" w:sz="0" w:space="0" w:color="auto"/>
        <w:right w:val="none" w:sz="0" w:space="0" w:color="auto"/>
      </w:divBdr>
    </w:div>
    <w:div w:id="1701398883">
      <w:bodyDiv w:val="1"/>
      <w:marLeft w:val="0"/>
      <w:marRight w:val="0"/>
      <w:marTop w:val="0"/>
      <w:marBottom w:val="0"/>
      <w:divBdr>
        <w:top w:val="none" w:sz="0" w:space="0" w:color="auto"/>
        <w:left w:val="none" w:sz="0" w:space="0" w:color="auto"/>
        <w:bottom w:val="none" w:sz="0" w:space="0" w:color="auto"/>
        <w:right w:val="none" w:sz="0" w:space="0" w:color="auto"/>
      </w:divBdr>
    </w:div>
    <w:div w:id="1728528095">
      <w:bodyDiv w:val="1"/>
      <w:marLeft w:val="0"/>
      <w:marRight w:val="0"/>
      <w:marTop w:val="0"/>
      <w:marBottom w:val="0"/>
      <w:divBdr>
        <w:top w:val="none" w:sz="0" w:space="0" w:color="auto"/>
        <w:left w:val="none" w:sz="0" w:space="0" w:color="auto"/>
        <w:bottom w:val="none" w:sz="0" w:space="0" w:color="auto"/>
        <w:right w:val="none" w:sz="0" w:space="0" w:color="auto"/>
      </w:divBdr>
    </w:div>
    <w:div w:id="1728648837">
      <w:bodyDiv w:val="1"/>
      <w:marLeft w:val="0"/>
      <w:marRight w:val="0"/>
      <w:marTop w:val="0"/>
      <w:marBottom w:val="0"/>
      <w:divBdr>
        <w:top w:val="none" w:sz="0" w:space="0" w:color="auto"/>
        <w:left w:val="none" w:sz="0" w:space="0" w:color="auto"/>
        <w:bottom w:val="none" w:sz="0" w:space="0" w:color="auto"/>
        <w:right w:val="none" w:sz="0" w:space="0" w:color="auto"/>
      </w:divBdr>
    </w:div>
    <w:div w:id="1734232113">
      <w:bodyDiv w:val="1"/>
      <w:marLeft w:val="0"/>
      <w:marRight w:val="0"/>
      <w:marTop w:val="0"/>
      <w:marBottom w:val="0"/>
      <w:divBdr>
        <w:top w:val="none" w:sz="0" w:space="0" w:color="auto"/>
        <w:left w:val="none" w:sz="0" w:space="0" w:color="auto"/>
        <w:bottom w:val="none" w:sz="0" w:space="0" w:color="auto"/>
        <w:right w:val="none" w:sz="0" w:space="0" w:color="auto"/>
      </w:divBdr>
    </w:div>
    <w:div w:id="1748334557">
      <w:bodyDiv w:val="1"/>
      <w:marLeft w:val="0"/>
      <w:marRight w:val="0"/>
      <w:marTop w:val="0"/>
      <w:marBottom w:val="0"/>
      <w:divBdr>
        <w:top w:val="none" w:sz="0" w:space="0" w:color="auto"/>
        <w:left w:val="none" w:sz="0" w:space="0" w:color="auto"/>
        <w:bottom w:val="none" w:sz="0" w:space="0" w:color="auto"/>
        <w:right w:val="none" w:sz="0" w:space="0" w:color="auto"/>
      </w:divBdr>
    </w:div>
    <w:div w:id="1787039312">
      <w:bodyDiv w:val="1"/>
      <w:marLeft w:val="0"/>
      <w:marRight w:val="0"/>
      <w:marTop w:val="0"/>
      <w:marBottom w:val="0"/>
      <w:divBdr>
        <w:top w:val="none" w:sz="0" w:space="0" w:color="auto"/>
        <w:left w:val="none" w:sz="0" w:space="0" w:color="auto"/>
        <w:bottom w:val="none" w:sz="0" w:space="0" w:color="auto"/>
        <w:right w:val="none" w:sz="0" w:space="0" w:color="auto"/>
      </w:divBdr>
    </w:div>
    <w:div w:id="1796874014">
      <w:bodyDiv w:val="1"/>
      <w:marLeft w:val="0"/>
      <w:marRight w:val="0"/>
      <w:marTop w:val="0"/>
      <w:marBottom w:val="0"/>
      <w:divBdr>
        <w:top w:val="none" w:sz="0" w:space="0" w:color="auto"/>
        <w:left w:val="none" w:sz="0" w:space="0" w:color="auto"/>
        <w:bottom w:val="none" w:sz="0" w:space="0" w:color="auto"/>
        <w:right w:val="none" w:sz="0" w:space="0" w:color="auto"/>
      </w:divBdr>
    </w:div>
    <w:div w:id="1802917488">
      <w:bodyDiv w:val="1"/>
      <w:marLeft w:val="0"/>
      <w:marRight w:val="0"/>
      <w:marTop w:val="0"/>
      <w:marBottom w:val="0"/>
      <w:divBdr>
        <w:top w:val="none" w:sz="0" w:space="0" w:color="auto"/>
        <w:left w:val="none" w:sz="0" w:space="0" w:color="auto"/>
        <w:bottom w:val="none" w:sz="0" w:space="0" w:color="auto"/>
        <w:right w:val="none" w:sz="0" w:space="0" w:color="auto"/>
      </w:divBdr>
    </w:div>
    <w:div w:id="1825464312">
      <w:bodyDiv w:val="1"/>
      <w:marLeft w:val="0"/>
      <w:marRight w:val="0"/>
      <w:marTop w:val="0"/>
      <w:marBottom w:val="0"/>
      <w:divBdr>
        <w:top w:val="none" w:sz="0" w:space="0" w:color="auto"/>
        <w:left w:val="none" w:sz="0" w:space="0" w:color="auto"/>
        <w:bottom w:val="none" w:sz="0" w:space="0" w:color="auto"/>
        <w:right w:val="none" w:sz="0" w:space="0" w:color="auto"/>
      </w:divBdr>
    </w:div>
    <w:div w:id="1837456972">
      <w:bodyDiv w:val="1"/>
      <w:marLeft w:val="0"/>
      <w:marRight w:val="0"/>
      <w:marTop w:val="0"/>
      <w:marBottom w:val="0"/>
      <w:divBdr>
        <w:top w:val="none" w:sz="0" w:space="0" w:color="auto"/>
        <w:left w:val="none" w:sz="0" w:space="0" w:color="auto"/>
        <w:bottom w:val="none" w:sz="0" w:space="0" w:color="auto"/>
        <w:right w:val="none" w:sz="0" w:space="0" w:color="auto"/>
      </w:divBdr>
    </w:div>
    <w:div w:id="1842088822">
      <w:bodyDiv w:val="1"/>
      <w:marLeft w:val="0"/>
      <w:marRight w:val="0"/>
      <w:marTop w:val="0"/>
      <w:marBottom w:val="0"/>
      <w:divBdr>
        <w:top w:val="none" w:sz="0" w:space="0" w:color="auto"/>
        <w:left w:val="none" w:sz="0" w:space="0" w:color="auto"/>
        <w:bottom w:val="none" w:sz="0" w:space="0" w:color="auto"/>
        <w:right w:val="none" w:sz="0" w:space="0" w:color="auto"/>
      </w:divBdr>
    </w:div>
    <w:div w:id="1860005155">
      <w:bodyDiv w:val="1"/>
      <w:marLeft w:val="0"/>
      <w:marRight w:val="0"/>
      <w:marTop w:val="0"/>
      <w:marBottom w:val="0"/>
      <w:divBdr>
        <w:top w:val="none" w:sz="0" w:space="0" w:color="auto"/>
        <w:left w:val="none" w:sz="0" w:space="0" w:color="auto"/>
        <w:bottom w:val="none" w:sz="0" w:space="0" w:color="auto"/>
        <w:right w:val="none" w:sz="0" w:space="0" w:color="auto"/>
      </w:divBdr>
    </w:div>
    <w:div w:id="1870756785">
      <w:bodyDiv w:val="1"/>
      <w:marLeft w:val="0"/>
      <w:marRight w:val="0"/>
      <w:marTop w:val="0"/>
      <w:marBottom w:val="0"/>
      <w:divBdr>
        <w:top w:val="none" w:sz="0" w:space="0" w:color="auto"/>
        <w:left w:val="none" w:sz="0" w:space="0" w:color="auto"/>
        <w:bottom w:val="none" w:sz="0" w:space="0" w:color="auto"/>
        <w:right w:val="none" w:sz="0" w:space="0" w:color="auto"/>
      </w:divBdr>
    </w:div>
    <w:div w:id="1931742946">
      <w:bodyDiv w:val="1"/>
      <w:marLeft w:val="0"/>
      <w:marRight w:val="0"/>
      <w:marTop w:val="0"/>
      <w:marBottom w:val="0"/>
      <w:divBdr>
        <w:top w:val="none" w:sz="0" w:space="0" w:color="auto"/>
        <w:left w:val="none" w:sz="0" w:space="0" w:color="auto"/>
        <w:bottom w:val="none" w:sz="0" w:space="0" w:color="auto"/>
        <w:right w:val="none" w:sz="0" w:space="0" w:color="auto"/>
      </w:divBdr>
    </w:div>
    <w:div w:id="1937251378">
      <w:bodyDiv w:val="1"/>
      <w:marLeft w:val="0"/>
      <w:marRight w:val="0"/>
      <w:marTop w:val="0"/>
      <w:marBottom w:val="0"/>
      <w:divBdr>
        <w:top w:val="none" w:sz="0" w:space="0" w:color="auto"/>
        <w:left w:val="none" w:sz="0" w:space="0" w:color="auto"/>
        <w:bottom w:val="none" w:sz="0" w:space="0" w:color="auto"/>
        <w:right w:val="none" w:sz="0" w:space="0" w:color="auto"/>
      </w:divBdr>
    </w:div>
    <w:div w:id="1947805214">
      <w:bodyDiv w:val="1"/>
      <w:marLeft w:val="0"/>
      <w:marRight w:val="0"/>
      <w:marTop w:val="0"/>
      <w:marBottom w:val="0"/>
      <w:divBdr>
        <w:top w:val="none" w:sz="0" w:space="0" w:color="auto"/>
        <w:left w:val="none" w:sz="0" w:space="0" w:color="auto"/>
        <w:bottom w:val="none" w:sz="0" w:space="0" w:color="auto"/>
        <w:right w:val="none" w:sz="0" w:space="0" w:color="auto"/>
      </w:divBdr>
    </w:div>
    <w:div w:id="1956788220">
      <w:bodyDiv w:val="1"/>
      <w:marLeft w:val="0"/>
      <w:marRight w:val="0"/>
      <w:marTop w:val="0"/>
      <w:marBottom w:val="0"/>
      <w:divBdr>
        <w:top w:val="none" w:sz="0" w:space="0" w:color="auto"/>
        <w:left w:val="none" w:sz="0" w:space="0" w:color="auto"/>
        <w:bottom w:val="none" w:sz="0" w:space="0" w:color="auto"/>
        <w:right w:val="none" w:sz="0" w:space="0" w:color="auto"/>
      </w:divBdr>
    </w:div>
    <w:div w:id="1969433177">
      <w:bodyDiv w:val="1"/>
      <w:marLeft w:val="0"/>
      <w:marRight w:val="0"/>
      <w:marTop w:val="0"/>
      <w:marBottom w:val="0"/>
      <w:divBdr>
        <w:top w:val="none" w:sz="0" w:space="0" w:color="auto"/>
        <w:left w:val="none" w:sz="0" w:space="0" w:color="auto"/>
        <w:bottom w:val="none" w:sz="0" w:space="0" w:color="auto"/>
        <w:right w:val="none" w:sz="0" w:space="0" w:color="auto"/>
      </w:divBdr>
    </w:div>
    <w:div w:id="1970744819">
      <w:bodyDiv w:val="1"/>
      <w:marLeft w:val="0"/>
      <w:marRight w:val="0"/>
      <w:marTop w:val="0"/>
      <w:marBottom w:val="0"/>
      <w:divBdr>
        <w:top w:val="none" w:sz="0" w:space="0" w:color="auto"/>
        <w:left w:val="none" w:sz="0" w:space="0" w:color="auto"/>
        <w:bottom w:val="none" w:sz="0" w:space="0" w:color="auto"/>
        <w:right w:val="none" w:sz="0" w:space="0" w:color="auto"/>
      </w:divBdr>
    </w:div>
    <w:div w:id="1975910623">
      <w:bodyDiv w:val="1"/>
      <w:marLeft w:val="0"/>
      <w:marRight w:val="0"/>
      <w:marTop w:val="0"/>
      <w:marBottom w:val="0"/>
      <w:divBdr>
        <w:top w:val="none" w:sz="0" w:space="0" w:color="auto"/>
        <w:left w:val="none" w:sz="0" w:space="0" w:color="auto"/>
        <w:bottom w:val="none" w:sz="0" w:space="0" w:color="auto"/>
        <w:right w:val="none" w:sz="0" w:space="0" w:color="auto"/>
      </w:divBdr>
    </w:div>
    <w:div w:id="1978340285">
      <w:bodyDiv w:val="1"/>
      <w:marLeft w:val="0"/>
      <w:marRight w:val="0"/>
      <w:marTop w:val="0"/>
      <w:marBottom w:val="0"/>
      <w:divBdr>
        <w:top w:val="none" w:sz="0" w:space="0" w:color="auto"/>
        <w:left w:val="none" w:sz="0" w:space="0" w:color="auto"/>
        <w:bottom w:val="none" w:sz="0" w:space="0" w:color="auto"/>
        <w:right w:val="none" w:sz="0" w:space="0" w:color="auto"/>
      </w:divBdr>
    </w:div>
    <w:div w:id="1987708158">
      <w:bodyDiv w:val="1"/>
      <w:marLeft w:val="0"/>
      <w:marRight w:val="0"/>
      <w:marTop w:val="0"/>
      <w:marBottom w:val="0"/>
      <w:divBdr>
        <w:top w:val="none" w:sz="0" w:space="0" w:color="auto"/>
        <w:left w:val="none" w:sz="0" w:space="0" w:color="auto"/>
        <w:bottom w:val="none" w:sz="0" w:space="0" w:color="auto"/>
        <w:right w:val="none" w:sz="0" w:space="0" w:color="auto"/>
      </w:divBdr>
    </w:div>
    <w:div w:id="2003922196">
      <w:bodyDiv w:val="1"/>
      <w:marLeft w:val="0"/>
      <w:marRight w:val="0"/>
      <w:marTop w:val="0"/>
      <w:marBottom w:val="0"/>
      <w:divBdr>
        <w:top w:val="none" w:sz="0" w:space="0" w:color="auto"/>
        <w:left w:val="none" w:sz="0" w:space="0" w:color="auto"/>
        <w:bottom w:val="none" w:sz="0" w:space="0" w:color="auto"/>
        <w:right w:val="none" w:sz="0" w:space="0" w:color="auto"/>
      </w:divBdr>
    </w:div>
    <w:div w:id="2011445953">
      <w:bodyDiv w:val="1"/>
      <w:marLeft w:val="0"/>
      <w:marRight w:val="0"/>
      <w:marTop w:val="0"/>
      <w:marBottom w:val="0"/>
      <w:divBdr>
        <w:top w:val="none" w:sz="0" w:space="0" w:color="auto"/>
        <w:left w:val="none" w:sz="0" w:space="0" w:color="auto"/>
        <w:bottom w:val="none" w:sz="0" w:space="0" w:color="auto"/>
        <w:right w:val="none" w:sz="0" w:space="0" w:color="auto"/>
      </w:divBdr>
    </w:div>
    <w:div w:id="2013217308">
      <w:bodyDiv w:val="1"/>
      <w:marLeft w:val="0"/>
      <w:marRight w:val="0"/>
      <w:marTop w:val="0"/>
      <w:marBottom w:val="0"/>
      <w:divBdr>
        <w:top w:val="none" w:sz="0" w:space="0" w:color="auto"/>
        <w:left w:val="none" w:sz="0" w:space="0" w:color="auto"/>
        <w:bottom w:val="none" w:sz="0" w:space="0" w:color="auto"/>
        <w:right w:val="none" w:sz="0" w:space="0" w:color="auto"/>
      </w:divBdr>
    </w:div>
    <w:div w:id="2026514280">
      <w:bodyDiv w:val="1"/>
      <w:marLeft w:val="0"/>
      <w:marRight w:val="0"/>
      <w:marTop w:val="0"/>
      <w:marBottom w:val="0"/>
      <w:divBdr>
        <w:top w:val="none" w:sz="0" w:space="0" w:color="auto"/>
        <w:left w:val="none" w:sz="0" w:space="0" w:color="auto"/>
        <w:bottom w:val="none" w:sz="0" w:space="0" w:color="auto"/>
        <w:right w:val="none" w:sz="0" w:space="0" w:color="auto"/>
      </w:divBdr>
    </w:div>
    <w:div w:id="2040086623">
      <w:bodyDiv w:val="1"/>
      <w:marLeft w:val="0"/>
      <w:marRight w:val="0"/>
      <w:marTop w:val="0"/>
      <w:marBottom w:val="0"/>
      <w:divBdr>
        <w:top w:val="none" w:sz="0" w:space="0" w:color="auto"/>
        <w:left w:val="none" w:sz="0" w:space="0" w:color="auto"/>
        <w:bottom w:val="none" w:sz="0" w:space="0" w:color="auto"/>
        <w:right w:val="none" w:sz="0" w:space="0" w:color="auto"/>
      </w:divBdr>
    </w:div>
    <w:div w:id="2042513106">
      <w:bodyDiv w:val="1"/>
      <w:marLeft w:val="0"/>
      <w:marRight w:val="0"/>
      <w:marTop w:val="0"/>
      <w:marBottom w:val="0"/>
      <w:divBdr>
        <w:top w:val="none" w:sz="0" w:space="0" w:color="auto"/>
        <w:left w:val="none" w:sz="0" w:space="0" w:color="auto"/>
        <w:bottom w:val="none" w:sz="0" w:space="0" w:color="auto"/>
        <w:right w:val="none" w:sz="0" w:space="0" w:color="auto"/>
      </w:divBdr>
    </w:div>
    <w:div w:id="2042657402">
      <w:bodyDiv w:val="1"/>
      <w:marLeft w:val="0"/>
      <w:marRight w:val="0"/>
      <w:marTop w:val="0"/>
      <w:marBottom w:val="0"/>
      <w:divBdr>
        <w:top w:val="none" w:sz="0" w:space="0" w:color="auto"/>
        <w:left w:val="none" w:sz="0" w:space="0" w:color="auto"/>
        <w:bottom w:val="none" w:sz="0" w:space="0" w:color="auto"/>
        <w:right w:val="none" w:sz="0" w:space="0" w:color="auto"/>
      </w:divBdr>
    </w:div>
    <w:div w:id="2049523278">
      <w:bodyDiv w:val="1"/>
      <w:marLeft w:val="0"/>
      <w:marRight w:val="0"/>
      <w:marTop w:val="0"/>
      <w:marBottom w:val="0"/>
      <w:divBdr>
        <w:top w:val="none" w:sz="0" w:space="0" w:color="auto"/>
        <w:left w:val="none" w:sz="0" w:space="0" w:color="auto"/>
        <w:bottom w:val="none" w:sz="0" w:space="0" w:color="auto"/>
        <w:right w:val="none" w:sz="0" w:space="0" w:color="auto"/>
      </w:divBdr>
    </w:div>
    <w:div w:id="2050176810">
      <w:bodyDiv w:val="1"/>
      <w:marLeft w:val="0"/>
      <w:marRight w:val="0"/>
      <w:marTop w:val="0"/>
      <w:marBottom w:val="0"/>
      <w:divBdr>
        <w:top w:val="none" w:sz="0" w:space="0" w:color="auto"/>
        <w:left w:val="none" w:sz="0" w:space="0" w:color="auto"/>
        <w:bottom w:val="none" w:sz="0" w:space="0" w:color="auto"/>
        <w:right w:val="none" w:sz="0" w:space="0" w:color="auto"/>
      </w:divBdr>
    </w:div>
    <w:div w:id="2059476647">
      <w:bodyDiv w:val="1"/>
      <w:marLeft w:val="0"/>
      <w:marRight w:val="0"/>
      <w:marTop w:val="0"/>
      <w:marBottom w:val="0"/>
      <w:divBdr>
        <w:top w:val="none" w:sz="0" w:space="0" w:color="auto"/>
        <w:left w:val="none" w:sz="0" w:space="0" w:color="auto"/>
        <w:bottom w:val="none" w:sz="0" w:space="0" w:color="auto"/>
        <w:right w:val="none" w:sz="0" w:space="0" w:color="auto"/>
      </w:divBdr>
    </w:div>
    <w:div w:id="2064671113">
      <w:bodyDiv w:val="1"/>
      <w:marLeft w:val="0"/>
      <w:marRight w:val="0"/>
      <w:marTop w:val="0"/>
      <w:marBottom w:val="0"/>
      <w:divBdr>
        <w:top w:val="none" w:sz="0" w:space="0" w:color="auto"/>
        <w:left w:val="none" w:sz="0" w:space="0" w:color="auto"/>
        <w:bottom w:val="none" w:sz="0" w:space="0" w:color="auto"/>
        <w:right w:val="none" w:sz="0" w:space="0" w:color="auto"/>
      </w:divBdr>
    </w:div>
    <w:div w:id="2067533495">
      <w:bodyDiv w:val="1"/>
      <w:marLeft w:val="0"/>
      <w:marRight w:val="0"/>
      <w:marTop w:val="0"/>
      <w:marBottom w:val="0"/>
      <w:divBdr>
        <w:top w:val="none" w:sz="0" w:space="0" w:color="auto"/>
        <w:left w:val="none" w:sz="0" w:space="0" w:color="auto"/>
        <w:bottom w:val="none" w:sz="0" w:space="0" w:color="auto"/>
        <w:right w:val="none" w:sz="0" w:space="0" w:color="auto"/>
      </w:divBdr>
    </w:div>
    <w:div w:id="2070884193">
      <w:bodyDiv w:val="1"/>
      <w:marLeft w:val="0"/>
      <w:marRight w:val="0"/>
      <w:marTop w:val="0"/>
      <w:marBottom w:val="0"/>
      <w:divBdr>
        <w:top w:val="none" w:sz="0" w:space="0" w:color="auto"/>
        <w:left w:val="none" w:sz="0" w:space="0" w:color="auto"/>
        <w:bottom w:val="none" w:sz="0" w:space="0" w:color="auto"/>
        <w:right w:val="none" w:sz="0" w:space="0" w:color="auto"/>
      </w:divBdr>
    </w:div>
    <w:div w:id="2077126420">
      <w:bodyDiv w:val="1"/>
      <w:marLeft w:val="0"/>
      <w:marRight w:val="0"/>
      <w:marTop w:val="0"/>
      <w:marBottom w:val="0"/>
      <w:divBdr>
        <w:top w:val="none" w:sz="0" w:space="0" w:color="auto"/>
        <w:left w:val="none" w:sz="0" w:space="0" w:color="auto"/>
        <w:bottom w:val="none" w:sz="0" w:space="0" w:color="auto"/>
        <w:right w:val="none" w:sz="0" w:space="0" w:color="auto"/>
      </w:divBdr>
    </w:div>
    <w:div w:id="2079357575">
      <w:bodyDiv w:val="1"/>
      <w:marLeft w:val="0"/>
      <w:marRight w:val="0"/>
      <w:marTop w:val="0"/>
      <w:marBottom w:val="0"/>
      <w:divBdr>
        <w:top w:val="none" w:sz="0" w:space="0" w:color="auto"/>
        <w:left w:val="none" w:sz="0" w:space="0" w:color="auto"/>
        <w:bottom w:val="none" w:sz="0" w:space="0" w:color="auto"/>
        <w:right w:val="none" w:sz="0" w:space="0" w:color="auto"/>
      </w:divBdr>
    </w:div>
    <w:div w:id="2084178665">
      <w:bodyDiv w:val="1"/>
      <w:marLeft w:val="0"/>
      <w:marRight w:val="0"/>
      <w:marTop w:val="0"/>
      <w:marBottom w:val="0"/>
      <w:divBdr>
        <w:top w:val="none" w:sz="0" w:space="0" w:color="auto"/>
        <w:left w:val="none" w:sz="0" w:space="0" w:color="auto"/>
        <w:bottom w:val="none" w:sz="0" w:space="0" w:color="auto"/>
        <w:right w:val="none" w:sz="0" w:space="0" w:color="auto"/>
      </w:divBdr>
    </w:div>
    <w:div w:id="2095928521">
      <w:bodyDiv w:val="1"/>
      <w:marLeft w:val="0"/>
      <w:marRight w:val="0"/>
      <w:marTop w:val="0"/>
      <w:marBottom w:val="0"/>
      <w:divBdr>
        <w:top w:val="none" w:sz="0" w:space="0" w:color="auto"/>
        <w:left w:val="none" w:sz="0" w:space="0" w:color="auto"/>
        <w:bottom w:val="none" w:sz="0" w:space="0" w:color="auto"/>
        <w:right w:val="none" w:sz="0" w:space="0" w:color="auto"/>
      </w:divBdr>
    </w:div>
    <w:div w:id="2116167498">
      <w:bodyDiv w:val="1"/>
      <w:marLeft w:val="0"/>
      <w:marRight w:val="0"/>
      <w:marTop w:val="0"/>
      <w:marBottom w:val="0"/>
      <w:divBdr>
        <w:top w:val="none" w:sz="0" w:space="0" w:color="auto"/>
        <w:left w:val="none" w:sz="0" w:space="0" w:color="auto"/>
        <w:bottom w:val="none" w:sz="0" w:space="0" w:color="auto"/>
        <w:right w:val="none" w:sz="0" w:space="0" w:color="auto"/>
      </w:divBdr>
    </w:div>
    <w:div w:id="2136944281">
      <w:bodyDiv w:val="1"/>
      <w:marLeft w:val="0"/>
      <w:marRight w:val="0"/>
      <w:marTop w:val="0"/>
      <w:marBottom w:val="0"/>
      <w:divBdr>
        <w:top w:val="none" w:sz="0" w:space="0" w:color="auto"/>
        <w:left w:val="none" w:sz="0" w:space="0" w:color="auto"/>
        <w:bottom w:val="none" w:sz="0" w:space="0" w:color="auto"/>
        <w:right w:val="none" w:sz="0" w:space="0" w:color="auto"/>
      </w:divBdr>
    </w:div>
    <w:div w:id="214403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v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FC4CF7627F14C41A46FB7CC2BE49840" ma:contentTypeVersion="" ma:contentTypeDescription="Vytvořit nový dokument" ma:contentTypeScope="" ma:versionID="904fdccef9ee44beca7dadf8402839f1">
  <xsd:schema xmlns:xsd="http://www.w3.org/2001/XMLSchema" xmlns:xs="http://www.w3.org/2001/XMLSchema" xmlns:p="http://schemas.microsoft.com/office/2006/metadata/properties" xmlns:ns2="46f19600-e8fc-44a4-80cf-e9a6c3495a30" targetNamespace="http://schemas.microsoft.com/office/2006/metadata/properties" ma:root="true" ma:fieldsID="2fac61006ebee773bd892901283f1074" ns2:_="">
    <xsd:import namespace="46f19600-e8fc-44a4-80cf-e9a6c3495a3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19600-e8fc-44a4-80cf-e9a6c3495a3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ázev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2B165-545D-49B0-8628-369F86E46062}">
  <ds:schemaRefs>
    <ds:schemaRef ds:uri="http://schemas.microsoft.com/sharepoint/v3/contenttype/forms"/>
  </ds:schemaRefs>
</ds:datastoreItem>
</file>

<file path=customXml/itemProps2.xml><?xml version="1.0" encoding="utf-8"?>
<ds:datastoreItem xmlns:ds="http://schemas.openxmlformats.org/officeDocument/2006/customXml" ds:itemID="{BFE5D11D-53D3-4BEB-A200-C93238EB7E3E}">
  <ds:schemaRefs>
    <ds:schemaRef ds:uri="46f19600-e8fc-44a4-80cf-e9a6c3495a3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B94736F-C2AC-4D0B-BBE7-C673B6521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19600-e8fc-44a4-80cf-e9a6c3495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6282D-893F-4B48-9CBC-BF1FDD568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9400</Words>
  <Characters>55465</Characters>
  <Application>Microsoft Office Word</Application>
  <DocSecurity>0</DocSecurity>
  <Lines>462</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VZP</dc:creator>
  <cp:keywords/>
  <dc:description/>
  <cp:lastModifiedBy>Uhrová Ivana (VZP ČR Ústředí)</cp:lastModifiedBy>
  <cp:revision>2</cp:revision>
  <cp:lastPrinted>2024-12-09T11:30:00Z</cp:lastPrinted>
  <dcterms:created xsi:type="dcterms:W3CDTF">2025-03-11T14:18:00Z</dcterms:created>
  <dcterms:modified xsi:type="dcterms:W3CDTF">2025-03-11T14:18:00Z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0x0101003FC4CF7627F14C41A46FB7CC2BE49840</vt:lpwstr>
  </property>
  <property fmtid="{D5CDD505-2E9C-101B-9397-08002B2CF9AE}" pid="3" name="MediaServiceImageTags">
    <vt:lpwstr/>
  </property>
</Properties>
</file>