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115B1" w14:paraId="63FE1E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F65C82B" w14:textId="77777777" w:rsidR="00D115B1" w:rsidRDefault="00D115B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EBCEAC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087568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30FD73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1BFD56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76A00B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8A97C50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4912E62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513240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A5A088A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6B069AD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76EAB3A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6BABC5C8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37CF7148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2C39B917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D7E6A58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5C27448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FF3BE7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4DF43BC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44364F0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28371B2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37ADC0E9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1FCE7F3E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4FF423C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40D29E3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80CC3D4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CC1781A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3529605A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F622D8C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447A06F6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869E09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0D8BBF2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05AEFF45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2583B11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82C991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1F9DED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9E7F0D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20F7498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5F8DB2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46FC9C1F" w14:textId="77777777" w:rsidR="00D115B1" w:rsidRDefault="00D115B1">
            <w:pPr>
              <w:pStyle w:val="EMPTYCELLSTYLE"/>
            </w:pPr>
          </w:p>
        </w:tc>
      </w:tr>
      <w:tr w:rsidR="00D115B1" w14:paraId="6B8EBE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D70C7E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0735" w14:textId="77777777" w:rsidR="00D115B1" w:rsidRDefault="00FC41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7338A96" wp14:editId="1F587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304418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4418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AC300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BBB6A16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FE1BD44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62268323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A81C0B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ECAEEA4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2A31F26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92D37AD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36BDD505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2BA1ED3F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7E1747D9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5E2C585A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6464CBC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1FAB28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9A06E10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1AAB476A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7DF5AB1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0EA70016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37BAFFEB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1BF8AF7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E71357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81BDA2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6F8D33E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170C288A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87BFBE4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577B37C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2D1811AE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1D20" w14:textId="77777777" w:rsidR="00D115B1" w:rsidRDefault="00FC417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1118" w14:textId="77777777" w:rsidR="00D115B1" w:rsidRDefault="00FC417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D218F99" w14:textId="77777777" w:rsidR="00D115B1" w:rsidRDefault="00D115B1">
            <w:pPr>
              <w:pStyle w:val="EMPTYCELLSTYLE"/>
            </w:pPr>
          </w:p>
        </w:tc>
      </w:tr>
      <w:tr w:rsidR="00D115B1" w14:paraId="65C067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224C70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563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D86E9D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BC60552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6C6EC51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1864848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33C926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5CA043D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52116B2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149A772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01A96AD4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5B73F326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0A43DD9F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6899DBB3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18E520B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BEE5F0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2C0E3F8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CF652C6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0D239D1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2C00E723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39AFE5E2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2C12E37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BAD60A9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5622D13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5268318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2400898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D9663D1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3D803666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7AB3BFFE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CD9646A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1AEE1B24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B93E56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3D3A80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9E1328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F5C9B7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EC615E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044072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CD440A3" w14:textId="77777777" w:rsidR="00D115B1" w:rsidRDefault="00D115B1">
            <w:pPr>
              <w:pStyle w:val="EMPTYCELLSTYLE"/>
            </w:pPr>
          </w:p>
        </w:tc>
      </w:tr>
      <w:tr w:rsidR="00D115B1" w14:paraId="2F609A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1472C98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8B3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E97F8E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7347EAC" w14:textId="77777777" w:rsidR="00D115B1" w:rsidRDefault="00D115B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74A2" w14:textId="77777777" w:rsidR="00D115B1" w:rsidRDefault="00FC417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0025010075</w:t>
            </w:r>
          </w:p>
        </w:tc>
        <w:tc>
          <w:tcPr>
            <w:tcW w:w="20" w:type="dxa"/>
          </w:tcPr>
          <w:p w14:paraId="0143572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F722C2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A14E9F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F5FF87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FCACB20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41DF522F" w14:textId="77777777" w:rsidR="00D115B1" w:rsidRDefault="00D115B1">
            <w:pPr>
              <w:pStyle w:val="EMPTYCELLSTYLE"/>
            </w:pPr>
          </w:p>
        </w:tc>
      </w:tr>
      <w:tr w:rsidR="00D115B1" w14:paraId="3C3C34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8125BFD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B87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A33EED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55D9600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5250622E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70D352ED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621549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7B726DA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485A7F1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2CA85F9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3E827B85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2EC983E5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03D5B539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895F4B2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BD911D9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018EB31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A79133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1E2A54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EEB95F9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4EE52AA0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48A12CAB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6A3B6F3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5267BA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0638EDD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766C8727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3C89DF53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0494C3F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66FEBF3D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55FB636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8210A89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169DF261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468271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AB06B8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D191F0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7C7863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C73BFF2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F977EF4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1EE40E3" w14:textId="77777777" w:rsidR="00D115B1" w:rsidRDefault="00D115B1">
            <w:pPr>
              <w:pStyle w:val="EMPTYCELLSTYLE"/>
            </w:pPr>
          </w:p>
        </w:tc>
      </w:tr>
      <w:tr w:rsidR="00D115B1" w14:paraId="23B1F8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A50280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E26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9C39E00" w14:textId="77777777" w:rsidR="00D115B1" w:rsidRDefault="00D115B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4742" w14:textId="77777777" w:rsidR="00D115B1" w:rsidRDefault="00FC417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0677FFA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3DA55AD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B9B76E0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662C37C1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4963D2C9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159A4389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5A1DA26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DED30A0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4F6F3BB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952FAA0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F65C4D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E3D1131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07C981B6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5881CECD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06E7645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6013D96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8A4977C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D542A6A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30EC117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B666D06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53716FDF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1DD9F0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E2B4B73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0DFA6E8C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5B6F966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2E9A0F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7D122B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2E5B9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67B984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E8DA41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4ADD37C9" w14:textId="77777777" w:rsidR="00D115B1" w:rsidRDefault="00D115B1">
            <w:pPr>
              <w:pStyle w:val="EMPTYCELLSTYLE"/>
            </w:pPr>
          </w:p>
        </w:tc>
      </w:tr>
      <w:tr w:rsidR="00D115B1" w14:paraId="1015E4F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9D0850" w14:textId="77777777" w:rsidR="00D115B1" w:rsidRDefault="00D115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E99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092EBF3" w14:textId="77777777" w:rsidR="00D115B1" w:rsidRDefault="00D115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A0C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B8F6B94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F2D2" w14:textId="77777777" w:rsidR="00D115B1" w:rsidRDefault="00FC4179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24E7" w14:textId="77777777" w:rsidR="00D115B1" w:rsidRDefault="00FC417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77C0" w14:textId="77777777" w:rsidR="00D115B1" w:rsidRDefault="00D115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48E5A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1A0116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4C7E04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42F2D68F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91E0795" w14:textId="77777777" w:rsidR="00D115B1" w:rsidRDefault="00D115B1">
            <w:pPr>
              <w:pStyle w:val="EMPTYCELLSTYLE"/>
            </w:pPr>
          </w:p>
        </w:tc>
      </w:tr>
      <w:tr w:rsidR="00D115B1" w14:paraId="31B66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FD2801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34F46D2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00C534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3E28F2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59B6B6A" w14:textId="77777777" w:rsidR="00D115B1" w:rsidRDefault="00D115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B8F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6E7E412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5D4F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6037" w14:textId="77777777" w:rsidR="00D115B1" w:rsidRDefault="00D115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E08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BEE0D2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67C86C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24AB3A3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36DA7B6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6BC5283" w14:textId="77777777" w:rsidR="00D115B1" w:rsidRDefault="00D115B1">
            <w:pPr>
              <w:pStyle w:val="EMPTYCELLSTYLE"/>
            </w:pPr>
          </w:p>
        </w:tc>
      </w:tr>
      <w:tr w:rsidR="00D115B1" w14:paraId="63738F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4F3CB3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8641E" w14:textId="77777777" w:rsidR="00D115B1" w:rsidRDefault="00FC417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25010075</w:t>
            </w:r>
          </w:p>
        </w:tc>
        <w:tc>
          <w:tcPr>
            <w:tcW w:w="20" w:type="dxa"/>
          </w:tcPr>
          <w:p w14:paraId="0885722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278C578" w14:textId="77777777" w:rsidR="00D115B1" w:rsidRDefault="00D115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4B4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A2080E2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12C6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2A5E" w14:textId="77777777" w:rsidR="00D115B1" w:rsidRDefault="00D115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3C7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9A0F67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F1C7E3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322B9E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643B0E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DE69F22" w14:textId="77777777" w:rsidR="00D115B1" w:rsidRDefault="00D115B1">
            <w:pPr>
              <w:pStyle w:val="EMPTYCELLSTYLE"/>
            </w:pPr>
          </w:p>
        </w:tc>
      </w:tr>
      <w:tr w:rsidR="00D115B1" w14:paraId="21BCF7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57EB64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EE583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8BBC7C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6EB9F77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17C57" w14:textId="77777777" w:rsidR="00D115B1" w:rsidRDefault="00FC417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D46023" wp14:editId="0E78E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64868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683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91BBC7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81B1206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F71BB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EF05" w14:textId="77777777" w:rsidR="00D115B1" w:rsidRDefault="00FC417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75B9" w14:textId="77777777" w:rsidR="00D115B1" w:rsidRDefault="00D115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0310B0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481F18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81C836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8EA6782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3918C38" w14:textId="77777777" w:rsidR="00D115B1" w:rsidRDefault="00D115B1">
            <w:pPr>
              <w:pStyle w:val="EMPTYCELLSTYLE"/>
            </w:pPr>
          </w:p>
        </w:tc>
      </w:tr>
      <w:tr w:rsidR="00D115B1" w14:paraId="240F5C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69AAE1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CD779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672C83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C78657C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2F06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A4ABF1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0919AE4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E5E2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0A52ECC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A51D0A1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FBD7786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29F0AA6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A685A4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05BEC59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2186DFA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E3F1B41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60563AE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77CDE698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114540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3E7445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A367EC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7A9530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5E24399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3448368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1617D43" w14:textId="77777777" w:rsidR="00D115B1" w:rsidRDefault="00D115B1">
            <w:pPr>
              <w:pStyle w:val="EMPTYCELLSTYLE"/>
            </w:pPr>
          </w:p>
        </w:tc>
      </w:tr>
      <w:tr w:rsidR="00D115B1" w14:paraId="267E9B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5B14FF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17DB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47F96F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DCE5267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EB6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8C2617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42157DC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8018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E525" w14:textId="77777777" w:rsidR="00D115B1" w:rsidRDefault="00FC417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A0C5" w14:textId="77777777" w:rsidR="00D115B1" w:rsidRDefault="00D115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CD87B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DC9C1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A5D4778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78B9F0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25FF674" w14:textId="77777777" w:rsidR="00D115B1" w:rsidRDefault="00D115B1">
            <w:pPr>
              <w:pStyle w:val="EMPTYCELLSTYLE"/>
            </w:pPr>
          </w:p>
        </w:tc>
      </w:tr>
      <w:tr w:rsidR="00D115B1" w14:paraId="39156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1121EA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EF64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E4C088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5F0A027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C1FA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4EA441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A4265D8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DA3F" w14:textId="77777777" w:rsidR="00D115B1" w:rsidRDefault="00D115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875E" w14:textId="77777777" w:rsidR="00D115B1" w:rsidRDefault="00FC417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EAE0" w14:textId="77777777" w:rsidR="00D115B1" w:rsidRDefault="00D115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16896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EA1781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3894ED1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5A18BF5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182FC4A" w14:textId="77777777" w:rsidR="00D115B1" w:rsidRDefault="00D115B1">
            <w:pPr>
              <w:pStyle w:val="EMPTYCELLSTYLE"/>
            </w:pPr>
          </w:p>
        </w:tc>
      </w:tr>
      <w:tr w:rsidR="00D115B1" w14:paraId="5B3450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CC8002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5785E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CB892B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FE20964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2C07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898D53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A37B208" w14:textId="77777777" w:rsidR="00D115B1" w:rsidRDefault="00D115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D90F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5C5513D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6E67DC3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3738233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5156A8A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4901AFC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767D7A4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55C87ADB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71DF9F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40AC9AD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4CE7C8FD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316754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F9D85F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92A6ED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BE9FFF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B0DC834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4AC6371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13BB8FB" w14:textId="77777777" w:rsidR="00D115B1" w:rsidRDefault="00D115B1">
            <w:pPr>
              <w:pStyle w:val="EMPTYCELLSTYLE"/>
            </w:pPr>
          </w:p>
        </w:tc>
      </w:tr>
      <w:tr w:rsidR="00D115B1" w14:paraId="7FCD92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F948A8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650EB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DF2CA2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642957D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82EC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B447F8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DC8E04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FF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9142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8737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14BC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3C46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2A5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139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429310C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EF74703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0F6BF1B8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B24D917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0FA91882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651DDBD6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45878BD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C0B9A0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421EFB6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4F6173A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FE5B41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A3A6351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0D01049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7B1A4A2E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A9CB66E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290F6D35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FDD5C8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A336B7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1AE14C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E5F4B97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8E3B60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72CAD9AC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6B0D7EFD" w14:textId="77777777" w:rsidR="00D115B1" w:rsidRDefault="00D115B1">
            <w:pPr>
              <w:pStyle w:val="EMPTYCELLSTYLE"/>
            </w:pPr>
          </w:p>
        </w:tc>
      </w:tr>
      <w:tr w:rsidR="00D115B1" w14:paraId="4CBEE2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C6C4E04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9A85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1BB4CD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97EF7DF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E8D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FACA79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DA5649A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5C9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9F78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8D6B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1F03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6119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DFF6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D61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0B9AA4D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6B1C0F7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491CF" w14:textId="77777777" w:rsidR="00D115B1" w:rsidRDefault="00FC417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7003" w14:textId="77777777" w:rsidR="00D115B1" w:rsidRDefault="00FC4179">
            <w:pPr>
              <w:pStyle w:val="default10"/>
              <w:ind w:left="40"/>
            </w:pPr>
            <w:r>
              <w:rPr>
                <w:b/>
              </w:rPr>
              <w:t>SolidVision, s.r.o.</w:t>
            </w:r>
            <w:r>
              <w:rPr>
                <w:b/>
              </w:rPr>
              <w:br/>
              <w:t>Čechyňská 547/5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C81DA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0272F9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A5A9BF5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11E04D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7AD41B6" w14:textId="77777777" w:rsidR="00D115B1" w:rsidRDefault="00D115B1">
            <w:pPr>
              <w:pStyle w:val="EMPTYCELLSTYLE"/>
            </w:pPr>
          </w:p>
        </w:tc>
      </w:tr>
      <w:tr w:rsidR="00D115B1" w14:paraId="01A0E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03FF6C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6AB18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E29FD2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BE0E0E3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2EA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6AA430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CDA9AF8" w14:textId="77777777" w:rsidR="00D115B1" w:rsidRDefault="00D115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E8BF" w14:textId="77777777" w:rsidR="00D115B1" w:rsidRDefault="00FC417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BA41" w14:textId="77777777" w:rsidR="00D115B1" w:rsidRDefault="00FC4179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7D7E4BC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12D9D94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32EDF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27C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B46015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7AE824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CC9D59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3612A604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477C3D8" w14:textId="77777777" w:rsidR="00D115B1" w:rsidRDefault="00D115B1">
            <w:pPr>
              <w:pStyle w:val="EMPTYCELLSTYLE"/>
            </w:pPr>
          </w:p>
        </w:tc>
      </w:tr>
      <w:tr w:rsidR="00D115B1" w14:paraId="494803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4DEC00C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7A40F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1AEFF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D751A71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4BFA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E63711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7F64CD6" w14:textId="77777777" w:rsidR="00D115B1" w:rsidRDefault="00D115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5A2E" w14:textId="77777777" w:rsidR="00D115B1" w:rsidRDefault="00FC417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3F2C" w14:textId="77777777" w:rsidR="00D115B1" w:rsidRDefault="00FC4179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2FB2581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7EB6EA2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020BB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484A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091783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BCF04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65BA785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5366238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262F46F" w14:textId="77777777" w:rsidR="00D115B1" w:rsidRDefault="00D115B1">
            <w:pPr>
              <w:pStyle w:val="EMPTYCELLSTYLE"/>
            </w:pPr>
          </w:p>
        </w:tc>
      </w:tr>
      <w:tr w:rsidR="00D115B1" w14:paraId="22DF85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CDED8E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1F48F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03EE04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72E043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B6398D4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46EACC5D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38AEF356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ABA052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63A97E" w14:textId="77777777" w:rsidR="00D115B1" w:rsidRDefault="00D115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0CD5" w14:textId="77777777" w:rsidR="00D115B1" w:rsidRDefault="00D115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1AD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BC1DE0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76ED124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A0076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730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BDA9EC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D0AF99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915C48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3219BD4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B63E89C" w14:textId="77777777" w:rsidR="00D115B1" w:rsidRDefault="00D115B1">
            <w:pPr>
              <w:pStyle w:val="EMPTYCELLSTYLE"/>
            </w:pPr>
          </w:p>
        </w:tc>
      </w:tr>
      <w:tr w:rsidR="00D115B1" w14:paraId="5E5B9B7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090879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970AB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281B7C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575710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57E7B9B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30589D29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5291FC0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57F1D2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88DE48A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368562A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626059F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6BB268A5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36657183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6CC073E5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2E2B1912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66D8B33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381FE3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D016F65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1B6E8E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F08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C54A56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659BD3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BBC3F7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FDCA941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F55EC6B" w14:textId="77777777" w:rsidR="00D115B1" w:rsidRDefault="00D115B1">
            <w:pPr>
              <w:pStyle w:val="EMPTYCELLSTYLE"/>
            </w:pPr>
          </w:p>
        </w:tc>
      </w:tr>
      <w:tr w:rsidR="00D115B1" w14:paraId="5E0CF2F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B68E359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6BE7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C260C97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ABDAE2A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F394B" w14:textId="77777777" w:rsidR="00D115B1" w:rsidRDefault="00FC417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DE1B" w14:textId="77777777" w:rsidR="00D115B1" w:rsidRDefault="00FC4179">
            <w:pPr>
              <w:pStyle w:val="default10"/>
              <w:ind w:left="60" w:right="60"/>
            </w:pPr>
            <w:r>
              <w:rPr>
                <w:b/>
              </w:rPr>
              <w:t>171000 ÚTAM - účtovací</w:t>
            </w:r>
          </w:p>
        </w:tc>
        <w:tc>
          <w:tcPr>
            <w:tcW w:w="240" w:type="dxa"/>
          </w:tcPr>
          <w:p w14:paraId="00B68A87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5ED12E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2FB8BDA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0FE57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28C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E1AED4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A0C885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DD84901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D75707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D67B164" w14:textId="77777777" w:rsidR="00D115B1" w:rsidRDefault="00D115B1">
            <w:pPr>
              <w:pStyle w:val="EMPTYCELLSTYLE"/>
            </w:pPr>
          </w:p>
        </w:tc>
      </w:tr>
      <w:tr w:rsidR="00D115B1" w14:paraId="04F67F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1D2AD73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4F0F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AC111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F175F9E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BBEAD9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D2E0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24B4F95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E38D1D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4D6B5E4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0CB9AF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177C" w14:textId="77777777" w:rsidR="00D115B1" w:rsidRDefault="00D115B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F5DD0A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198F7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8A2E145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BA8B75B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428F0D1A" w14:textId="77777777" w:rsidR="00D115B1" w:rsidRDefault="00D115B1">
            <w:pPr>
              <w:pStyle w:val="EMPTYCELLSTYLE"/>
            </w:pPr>
          </w:p>
        </w:tc>
      </w:tr>
      <w:tr w:rsidR="00D115B1" w14:paraId="78F47B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90CD41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1F404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6F0F16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468E223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858FD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E0EB" w14:textId="77777777" w:rsidR="00D115B1" w:rsidRDefault="00FC4179">
            <w:pPr>
              <w:pStyle w:val="default10"/>
              <w:ind w:left="60" w:right="60"/>
            </w:pPr>
            <w:r>
              <w:rPr>
                <w:b/>
              </w:rPr>
              <w:t>doc. Ing. Kytýř Daniel, Ph.D.</w:t>
            </w:r>
          </w:p>
        </w:tc>
        <w:tc>
          <w:tcPr>
            <w:tcW w:w="240" w:type="dxa"/>
          </w:tcPr>
          <w:p w14:paraId="02D3465B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E3EC04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862B4D1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BF84AE" w14:textId="77777777" w:rsidR="00D115B1" w:rsidRDefault="00D115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B70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4E6E9F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9A9CC6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214071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5614F4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612C3B86" w14:textId="77777777" w:rsidR="00D115B1" w:rsidRDefault="00D115B1">
            <w:pPr>
              <w:pStyle w:val="EMPTYCELLSTYLE"/>
            </w:pPr>
          </w:p>
        </w:tc>
      </w:tr>
      <w:tr w:rsidR="00D115B1" w14:paraId="609B3A8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40B49C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5DB11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45FB93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7504D9E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BE5E72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1028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68AB91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2EB195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0382015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39AAD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988A" w14:textId="77777777" w:rsidR="00D115B1" w:rsidRDefault="00FC417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E118" w14:textId="77777777" w:rsidR="00D115B1" w:rsidRDefault="00FC4179">
            <w:pPr>
              <w:pStyle w:val="default10"/>
            </w:pPr>
            <w:r>
              <w:rPr>
                <w:b/>
              </w:rPr>
              <w:t>26280442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0BF8" w14:textId="77777777" w:rsidR="00D115B1" w:rsidRDefault="00FC417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F00D" w14:textId="77777777" w:rsidR="00D115B1" w:rsidRDefault="00FC4179">
            <w:pPr>
              <w:pStyle w:val="default10"/>
            </w:pPr>
            <w:r>
              <w:rPr>
                <w:b/>
              </w:rPr>
              <w:t>CZ26280442</w:t>
            </w:r>
          </w:p>
        </w:tc>
        <w:tc>
          <w:tcPr>
            <w:tcW w:w="20" w:type="dxa"/>
          </w:tcPr>
          <w:p w14:paraId="0C41FD1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A97111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0770F2B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28DDBD6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73753EB" w14:textId="77777777" w:rsidR="00D115B1" w:rsidRDefault="00D115B1">
            <w:pPr>
              <w:pStyle w:val="EMPTYCELLSTYLE"/>
            </w:pPr>
          </w:p>
        </w:tc>
      </w:tr>
      <w:tr w:rsidR="00D115B1" w14:paraId="72EDB5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E215D48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45FE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FDF3AF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1E50138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CC118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AA61" w14:textId="355AFE50" w:rsidR="00D115B1" w:rsidRDefault="00FC4179">
            <w:pPr>
              <w:pStyle w:val="default10"/>
              <w:ind w:left="60" w:right="60"/>
            </w:pPr>
            <w:r>
              <w:rPr>
                <w:b/>
              </w:rPr>
              <w:t>Tel.: 225443270</w:t>
            </w:r>
            <w:r>
              <w:rPr>
                <w:b/>
              </w:rPr>
              <w:br/>
              <w:t>E-mail: kytyr@itam.cas.cz</w:t>
            </w:r>
          </w:p>
        </w:tc>
        <w:tc>
          <w:tcPr>
            <w:tcW w:w="240" w:type="dxa"/>
          </w:tcPr>
          <w:p w14:paraId="04ED4467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1D65CBE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54B53DF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DD89C0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4843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376A" w14:textId="77777777" w:rsidR="00D115B1" w:rsidRDefault="00D115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A7C4" w14:textId="77777777" w:rsidR="00D115B1" w:rsidRDefault="00D115B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BDE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61B2D7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BAD3C8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FF8B7C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3AF1CDF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FF346BE" w14:textId="77777777" w:rsidR="00D115B1" w:rsidRDefault="00D115B1">
            <w:pPr>
              <w:pStyle w:val="EMPTYCELLSTYLE"/>
            </w:pPr>
          </w:p>
        </w:tc>
      </w:tr>
      <w:tr w:rsidR="00D115B1" w14:paraId="631965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5AA37D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EADF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3A5392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48F0F4B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AA6EE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EDD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B9C760D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C69BC1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F61C9CC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5877239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835C9C0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2289AACF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166A9BCC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12E7975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9A66B61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072429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A71EA09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1F2C17D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99A5768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3118309C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80DA60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EA6BD06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2DAE534A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13BE1BF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F44BE8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B4D55E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0E515E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F86CF81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1D380B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9FE1286" w14:textId="77777777" w:rsidR="00D115B1" w:rsidRDefault="00D115B1">
            <w:pPr>
              <w:pStyle w:val="EMPTYCELLSTYLE"/>
            </w:pPr>
          </w:p>
        </w:tc>
      </w:tr>
      <w:tr w:rsidR="00D115B1" w14:paraId="4701B9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68780F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D2C96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B85CBE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6EC92C5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C76356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B6E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F889663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5FE2A36" w14:textId="77777777" w:rsidR="00D115B1" w:rsidRDefault="00D115B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0FB8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57B5BED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26806E3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BDD342B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0271949" w14:textId="77777777" w:rsidR="00D115B1" w:rsidRDefault="00D115B1">
            <w:pPr>
              <w:pStyle w:val="EMPTYCELLSTYLE"/>
            </w:pPr>
          </w:p>
        </w:tc>
      </w:tr>
      <w:tr w:rsidR="00D115B1" w14:paraId="57E3BA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427EE3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A9CE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43182D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A7430F1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865D0C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8AD9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557797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47DC249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373DA6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E8F0B7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00B8CBB3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4C6B4D4C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4B812A16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35386C4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9DC06B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EEBBBA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48B26B9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2959695D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62BECAD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3E23852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73B84757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F95BF73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2EDE9FE1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2DA8536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93858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F759AD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C17F3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33B719F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4A82C384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5938861" w14:textId="77777777" w:rsidR="00D115B1" w:rsidRDefault="00D115B1">
            <w:pPr>
              <w:pStyle w:val="EMPTYCELLSTYLE"/>
            </w:pPr>
          </w:p>
        </w:tc>
      </w:tr>
      <w:tr w:rsidR="00D115B1" w14:paraId="2E8EA3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774C84" w14:textId="77777777" w:rsidR="00D115B1" w:rsidRDefault="00D115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F59B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CE2962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BA8397B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1E459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FAC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94F8DD3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C009B1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E4A871C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C2E4192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5965661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037CA700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601F63B8" w14:textId="77777777" w:rsidR="00D115B1" w:rsidRDefault="00D115B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76F1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C102" w14:textId="77777777" w:rsidR="00D115B1" w:rsidRDefault="00FC417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605522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52E6A48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0B00F24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D41C0C0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E8C7C70" w14:textId="77777777" w:rsidR="00D115B1" w:rsidRDefault="00D115B1">
            <w:pPr>
              <w:pStyle w:val="EMPTYCELLSTYLE"/>
            </w:pPr>
          </w:p>
        </w:tc>
      </w:tr>
      <w:tr w:rsidR="00D115B1" w14:paraId="7755EA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2C5557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CD2AF9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9A7FF0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CEFF6C8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CDB0975" w14:textId="77777777" w:rsidR="00D115B1" w:rsidRDefault="00D115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06AD30" w14:textId="77777777" w:rsidR="00D115B1" w:rsidRDefault="00D115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E2A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AB90C4F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81A1A0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C654486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402BB8B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07E1AEDF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77FE5FA6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74A85DCF" w14:textId="77777777" w:rsidR="00D115B1" w:rsidRDefault="00D115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CDCD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183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AFC379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8EC83B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48740E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73D2BEC1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6ECD936" w14:textId="77777777" w:rsidR="00D115B1" w:rsidRDefault="00D115B1">
            <w:pPr>
              <w:pStyle w:val="EMPTYCELLSTYLE"/>
            </w:pPr>
          </w:p>
        </w:tc>
      </w:tr>
      <w:tr w:rsidR="00D115B1" w14:paraId="058BFD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0F0A2D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7A062B3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9B42EF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07AF29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7B8F5B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DB7B204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1B352E4E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623E1A8F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38DD0F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2958417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6CF95EB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5B27B5A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1B32F773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0D4BC2C2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2E7B46FF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A5F7928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BB7C92D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4AD8E6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13DC595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9D1EB19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5351598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508A3731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61743DDF" w14:textId="77777777" w:rsidR="00D115B1" w:rsidRDefault="00D115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8381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D07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20E497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9243B7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E09D563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A4C27A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69A3911" w14:textId="77777777" w:rsidR="00D115B1" w:rsidRDefault="00D115B1">
            <w:pPr>
              <w:pStyle w:val="EMPTYCELLSTYLE"/>
            </w:pPr>
          </w:p>
        </w:tc>
      </w:tr>
      <w:tr w:rsidR="00D115B1" w14:paraId="7B1032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800D77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991806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F8822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1A6FB7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E0A25D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65AEE5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497581CD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3C01704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E3D800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8666344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4AFAFAC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9744ECF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1E0027DA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0705A912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7F33C6F7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0064F11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B8290EB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1AFE67B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CDE496D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6B3A1E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457FE4E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0EC3BDD2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0655DFB5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2773E1F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3B1B2CE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4108" w14:textId="77777777" w:rsidR="00D115B1" w:rsidRDefault="00FC417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B295" w14:textId="77777777" w:rsidR="00D115B1" w:rsidRDefault="00FC4179">
            <w:pPr>
              <w:pStyle w:val="default10"/>
              <w:ind w:left="40"/>
              <w:jc w:val="center"/>
            </w:pPr>
            <w:r>
              <w:rPr>
                <w:b/>
              </w:rPr>
              <w:t>24.03.2025</w:t>
            </w:r>
          </w:p>
        </w:tc>
        <w:tc>
          <w:tcPr>
            <w:tcW w:w="20" w:type="dxa"/>
          </w:tcPr>
          <w:p w14:paraId="6E9C06D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2C085E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EDD061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03F9C36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358A720" w14:textId="77777777" w:rsidR="00D115B1" w:rsidRDefault="00D115B1">
            <w:pPr>
              <w:pStyle w:val="EMPTYCELLSTYLE"/>
            </w:pPr>
          </w:p>
        </w:tc>
      </w:tr>
      <w:tr w:rsidR="00D115B1" w14:paraId="7DCB74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6DEAA2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ECF213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B39348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CA2310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53FED0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7404D2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DE9D4BE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5E933871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0E9227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ADBF9C9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040A639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D9B9450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74958F96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28B2551F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5C7841D4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0C824B5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D921775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89ADA3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7B158D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09AA6EE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A6C4C62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57BB309B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43447E74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35B4014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5A2ED05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B0EE" w14:textId="77777777" w:rsidR="00D115B1" w:rsidRDefault="00FC417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8BAD" w14:textId="77777777" w:rsidR="00D115B1" w:rsidRDefault="00FC417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E4E574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E77C438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3AF6871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B46978F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E3120FE" w14:textId="77777777" w:rsidR="00D115B1" w:rsidRDefault="00D115B1">
            <w:pPr>
              <w:pStyle w:val="EMPTYCELLSTYLE"/>
            </w:pPr>
          </w:p>
        </w:tc>
      </w:tr>
      <w:tr w:rsidR="00D115B1" w14:paraId="0CB589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4121B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45A734C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A9FAAA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A61B19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0E7A6AF" w14:textId="77777777" w:rsidR="00D115B1" w:rsidRDefault="00D115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4876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06D2BC40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8D82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9F2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F6F565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D50F47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5BE77E8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770AC57C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3472DD0" w14:textId="77777777" w:rsidR="00D115B1" w:rsidRDefault="00D115B1">
            <w:pPr>
              <w:pStyle w:val="EMPTYCELLSTYLE"/>
            </w:pPr>
          </w:p>
        </w:tc>
      </w:tr>
      <w:tr w:rsidR="00D115B1" w14:paraId="09CD25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769C28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0517F3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189AB1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976140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1EA79DA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73F8" w14:textId="77777777" w:rsidR="00D115B1" w:rsidRDefault="00FC417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A76B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355581CC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455A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6A2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02B5FE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B0B769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1D2406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9FC74D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51B77BC" w14:textId="77777777" w:rsidR="00D115B1" w:rsidRDefault="00D115B1">
            <w:pPr>
              <w:pStyle w:val="EMPTYCELLSTYLE"/>
            </w:pPr>
          </w:p>
        </w:tc>
      </w:tr>
      <w:tr w:rsidR="00D115B1" w14:paraId="7526771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E12BDE3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00B6B5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1225D3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6015E5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734F47E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5AD1" w14:textId="77777777" w:rsidR="00D115B1" w:rsidRDefault="00D115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E3F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7730F24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B4B1" w14:textId="77777777" w:rsidR="00D115B1" w:rsidRDefault="00FC417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B143" w14:textId="77777777" w:rsidR="00D115B1" w:rsidRDefault="00D115B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150B5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860E4B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8325435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DD56367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E531A58" w14:textId="77777777" w:rsidR="00D115B1" w:rsidRDefault="00D115B1">
            <w:pPr>
              <w:pStyle w:val="EMPTYCELLSTYLE"/>
            </w:pPr>
          </w:p>
        </w:tc>
      </w:tr>
      <w:tr w:rsidR="00D115B1" w14:paraId="103FFA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B36E04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190865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07F81B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6A11557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CBC7C3D" w14:textId="77777777" w:rsidR="00D115B1" w:rsidRDefault="00D115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1935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538EF991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1E6C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DA8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C2CE10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0C0F3B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553E76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EE19F41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60A760F8" w14:textId="77777777" w:rsidR="00D115B1" w:rsidRDefault="00D115B1">
            <w:pPr>
              <w:pStyle w:val="EMPTYCELLSTYLE"/>
            </w:pPr>
          </w:p>
        </w:tc>
      </w:tr>
      <w:tr w:rsidR="00D115B1" w14:paraId="2A3A06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81F22F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7134B54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E1BA4E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5925988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A819CE8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5CB5" w14:textId="77777777" w:rsidR="00D115B1" w:rsidRDefault="00FC417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38DC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28B4371A" w14:textId="77777777" w:rsidR="00D115B1" w:rsidRDefault="00D115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987E" w14:textId="77777777" w:rsidR="00D115B1" w:rsidRDefault="00D115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EE8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1B288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5ED9BB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77C179F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EA2FB91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D99A41F" w14:textId="77777777" w:rsidR="00D115B1" w:rsidRDefault="00D115B1">
            <w:pPr>
              <w:pStyle w:val="EMPTYCELLSTYLE"/>
            </w:pPr>
          </w:p>
        </w:tc>
      </w:tr>
      <w:tr w:rsidR="00D115B1" w14:paraId="1C57A3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243354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7AD1E83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1C689D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8A3646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F4FDF6B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EC74" w14:textId="77777777" w:rsidR="00D115B1" w:rsidRDefault="00D115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FD2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B3580E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EA01A67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F21C97F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E3BCC13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710E4ED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2E2AFA7E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1D8759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822DB39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5C40DF3D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FC1169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8C096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052766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6947B1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94249D6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F1790F4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6209DEF" w14:textId="77777777" w:rsidR="00D115B1" w:rsidRDefault="00D115B1">
            <w:pPr>
              <w:pStyle w:val="EMPTYCELLSTYLE"/>
            </w:pPr>
          </w:p>
        </w:tc>
      </w:tr>
      <w:tr w:rsidR="00D115B1" w14:paraId="7BCD29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2D2E1A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54E9AC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393828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03598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48E3369" w14:textId="77777777" w:rsidR="00D115B1" w:rsidRDefault="00D115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12CC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0D78D2C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F3C199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6FAF10F1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2A29F24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63F4F1A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65CA67B8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20F9DE6E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CD6DA9C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498D5270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DA05C4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C0084C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AF2AB9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AADD63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A00AAD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36A6DB4A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A376FEA" w14:textId="77777777" w:rsidR="00D115B1" w:rsidRDefault="00D115B1">
            <w:pPr>
              <w:pStyle w:val="EMPTYCELLSTYLE"/>
            </w:pPr>
          </w:p>
        </w:tc>
      </w:tr>
      <w:tr w:rsidR="00D115B1" w14:paraId="076BCE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B12334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EA0279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11B409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D8ABDC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EA01120" w14:textId="77777777" w:rsidR="00D115B1" w:rsidRDefault="00D115B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E68B" w14:textId="77777777" w:rsidR="00D115B1" w:rsidRDefault="00FC417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E3F" w14:textId="77777777" w:rsidR="00D115B1" w:rsidRDefault="00D115B1">
            <w:pPr>
              <w:pStyle w:val="default10"/>
            </w:pPr>
          </w:p>
        </w:tc>
        <w:tc>
          <w:tcPr>
            <w:tcW w:w="20" w:type="dxa"/>
          </w:tcPr>
          <w:p w14:paraId="6FC0822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74E0602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7494DAD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2359C3E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DB7F1C9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64C357D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350E2A0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B6E19BD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49DE5C66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28B8EE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EF5B8D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3C1CFD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D4EADE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E71CE4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F04754F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9150BA1" w14:textId="77777777" w:rsidR="00D115B1" w:rsidRDefault="00D115B1">
            <w:pPr>
              <w:pStyle w:val="EMPTYCELLSTYLE"/>
            </w:pPr>
          </w:p>
        </w:tc>
      </w:tr>
      <w:tr w:rsidR="00D115B1" w14:paraId="5CCFC6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D4078D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A327CB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DE695A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207EB1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4D3309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4FB08B6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4D8A0662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4323B66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C18FD8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5C33720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5D26B5F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11FC1F0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2A5FDBAC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3A7B13E6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1EB74429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7BE980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5DC5602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0DC6D8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363D0D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174F329B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45512C3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5EBDB45B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2EBCE804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201DBCF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FE63B13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E75135B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5C746086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7A7E60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F312D60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1CA6C5F8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5058BF1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0D67605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3E7A4CA6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4DB43E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ACA260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820C9B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CE6FA5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41E0643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4EE31686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78E3F8E1" w14:textId="77777777" w:rsidR="00D115B1" w:rsidRDefault="00D115B1">
            <w:pPr>
              <w:pStyle w:val="EMPTYCELLSTYLE"/>
            </w:pPr>
          </w:p>
        </w:tc>
      </w:tr>
      <w:tr w:rsidR="00D115B1" w14:paraId="2A0ED033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A04B256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113A538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5A3240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EAB07E6" w14:textId="77777777" w:rsidR="00D115B1" w:rsidRDefault="00D115B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E216" w14:textId="77777777" w:rsidR="00D115B1" w:rsidRDefault="00FC4179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53A05689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492498D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C0940FC" w14:textId="77777777" w:rsidR="00D115B1" w:rsidRDefault="00D115B1">
            <w:pPr>
              <w:pStyle w:val="EMPTYCELLSTYLE"/>
            </w:pPr>
          </w:p>
        </w:tc>
      </w:tr>
      <w:tr w:rsidR="00D115B1" w14:paraId="3E9CE7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560767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2066A9D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D8EC2D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8D5D095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DAF9E2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551FBBB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5533010F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20BC8B45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C37A25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D5BE05C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48BB13E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BF71660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61224713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7B0D9ACF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53F90184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12BC0AC9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2F66EB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302A7C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EAEE02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AB99A7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D67BBF8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4FA2F2EF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394E8C7F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1570BD8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123B24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17ACCD1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F106045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0249F1BD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9CB9BC0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43230884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320A92C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AADF2E6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5E4C3F23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2E1F1CE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AA46EB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137F6B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B007FC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D31EE92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F9A409E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BAD9E41" w14:textId="77777777" w:rsidR="00D115B1" w:rsidRDefault="00D115B1">
            <w:pPr>
              <w:pStyle w:val="EMPTYCELLSTYLE"/>
            </w:pPr>
          </w:p>
        </w:tc>
      </w:tr>
      <w:tr w:rsidR="00D115B1" w14:paraId="5F89BB7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46CC294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7B7168E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8D153A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1833EA8" w14:textId="77777777" w:rsidR="00D115B1" w:rsidRDefault="00D115B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916E" w14:textId="77777777" w:rsidR="00151C88" w:rsidRDefault="00FC4179" w:rsidP="00151C88">
            <w:pPr>
              <w:pStyle w:val="default10"/>
              <w:ind w:left="40"/>
              <w:jc w:val="both"/>
            </w:pPr>
            <w:r>
              <w:t xml:space="preserve">Objednáváme u Vás dle nabídky č. NAB-2025-000438/1 ze dne 12.2.2025. následující. Smluvní strany souhlasí </w:t>
            </w:r>
          </w:p>
          <w:p w14:paraId="0B038468" w14:textId="77777777" w:rsidR="00151C88" w:rsidRDefault="00FC4179" w:rsidP="00151C88">
            <w:pPr>
              <w:pStyle w:val="default10"/>
              <w:ind w:left="40"/>
              <w:jc w:val="both"/>
            </w:pPr>
            <w:r>
              <w:t xml:space="preserve">s uveřejněním této smlouvy v registru smluv podle zákona č. 340/2015 Sb., o registru smluv, které zajistí ÚTAM AV ČR, </w:t>
            </w:r>
          </w:p>
          <w:p w14:paraId="430778B7" w14:textId="72C502A6" w:rsidR="00D115B1" w:rsidRDefault="00FC4179" w:rsidP="00151C88">
            <w:pPr>
              <w:pStyle w:val="default10"/>
              <w:ind w:left="40"/>
              <w:jc w:val="both"/>
            </w:pPr>
            <w:r>
              <w:t>v. v. i.; pokud některá ze smluv</w:t>
            </w:r>
            <w:r>
              <w:t>ních stran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10AEDB7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F268661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3FDED6A" w14:textId="77777777" w:rsidR="00D115B1" w:rsidRDefault="00D115B1">
            <w:pPr>
              <w:pStyle w:val="EMPTYCELLSTYLE"/>
            </w:pPr>
          </w:p>
        </w:tc>
      </w:tr>
      <w:tr w:rsidR="00D115B1" w14:paraId="32C0E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EAD59F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6912107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50ED86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5900D0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251A9D5" w14:textId="77777777" w:rsidR="00D115B1" w:rsidRDefault="00D115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CF864" w14:textId="77777777" w:rsidR="00D115B1" w:rsidRDefault="00FC417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B01EE0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414F98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3B677D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A20DA1B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95C3DF1" w14:textId="77777777" w:rsidR="00D115B1" w:rsidRDefault="00D115B1">
            <w:pPr>
              <w:pStyle w:val="EMPTYCELLSTYLE"/>
            </w:pPr>
          </w:p>
        </w:tc>
      </w:tr>
      <w:tr w:rsidR="00D115B1" w14:paraId="0B753D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000A57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299797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4D54CC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5EF4EE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8B1C663" w14:textId="77777777" w:rsidR="00D115B1" w:rsidRDefault="00D115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83BB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6683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97AB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3A24" w14:textId="77777777" w:rsidR="00D115B1" w:rsidRDefault="00FC417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2156" w14:textId="77777777" w:rsidR="00D115B1" w:rsidRDefault="00FC417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29CCB2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42AEBD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DA5776E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7FE3B43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D867CF9" w14:textId="77777777" w:rsidR="00D115B1" w:rsidRDefault="00D115B1">
            <w:pPr>
              <w:pStyle w:val="EMPTYCELLSTYLE"/>
            </w:pPr>
          </w:p>
        </w:tc>
      </w:tr>
      <w:tr w:rsidR="00D115B1" w14:paraId="4F8F0B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B94763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7DF4587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1F37DB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52B9CB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52714C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75423E2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41F13A91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5E609F9F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BD8738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9D4B092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6F86C98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0EDF685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641701E3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61B05CCC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45E4D733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720983D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87D5EC3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CA9296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0A5D74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354021CC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85D5DA2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30DDF77B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4E6BE540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1C46B19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F182341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C0D6B4D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69DA3805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3A409D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71B01EE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6225EC8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63F04552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3A036CE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0463326A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6C91BB1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C420A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82472E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9595E37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4802A5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3E51497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6539530" w14:textId="77777777" w:rsidR="00D115B1" w:rsidRDefault="00D115B1">
            <w:pPr>
              <w:pStyle w:val="EMPTYCELLSTYLE"/>
            </w:pPr>
          </w:p>
        </w:tc>
      </w:tr>
      <w:tr w:rsidR="00D115B1" w14:paraId="220245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CB8934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445B74B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39A899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A9D6DA0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483720F" w14:textId="77777777" w:rsidR="00D115B1" w:rsidRDefault="00D115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1BB889C" w14:textId="77777777" w:rsidR="00D115B1" w:rsidRDefault="00FC4179">
            <w:pPr>
              <w:pStyle w:val="default10"/>
              <w:ind w:left="40" w:right="40"/>
            </w:pPr>
            <w:r>
              <w:rPr>
                <w:sz w:val="18"/>
              </w:rPr>
              <w:t>SOLIDWORKS Professional Research; Service - 1 Year</w:t>
            </w:r>
          </w:p>
        </w:tc>
        <w:tc>
          <w:tcPr>
            <w:tcW w:w="20" w:type="dxa"/>
          </w:tcPr>
          <w:p w14:paraId="3274966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B9A237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1590DA72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7118FF4F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670766DE" w14:textId="77777777" w:rsidR="00D115B1" w:rsidRDefault="00D115B1">
            <w:pPr>
              <w:pStyle w:val="EMPTYCELLSTYLE"/>
            </w:pPr>
          </w:p>
        </w:tc>
      </w:tr>
      <w:tr w:rsidR="00D115B1" w14:paraId="773461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319DE3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2682EB8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79165C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FF9E8F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16C3B7A" w14:textId="77777777" w:rsidR="00D115B1" w:rsidRDefault="00D115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32A40B" w14:textId="77777777" w:rsidR="00D115B1" w:rsidRDefault="00D115B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CC02FB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9B0784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7C0C7F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21 200,00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F86827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42 400,00 Kč</w:t>
            </w:r>
          </w:p>
        </w:tc>
        <w:tc>
          <w:tcPr>
            <w:tcW w:w="20" w:type="dxa"/>
          </w:tcPr>
          <w:p w14:paraId="59C06CD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61B8729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91D05B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97009F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A3AA763" w14:textId="77777777" w:rsidR="00D115B1" w:rsidRDefault="00D115B1">
            <w:pPr>
              <w:pStyle w:val="EMPTYCELLSTYLE"/>
            </w:pPr>
          </w:p>
        </w:tc>
      </w:tr>
      <w:tr w:rsidR="00D115B1" w14:paraId="7EDBC4A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867742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499EB2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FE0132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24AEDD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F945AC7" w14:textId="77777777" w:rsidR="00D115B1" w:rsidRDefault="00D115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96B6B2C" w14:textId="77777777" w:rsidR="00D115B1" w:rsidRDefault="00FC4179">
            <w:pPr>
              <w:pStyle w:val="default10"/>
              <w:ind w:left="40" w:right="40"/>
            </w:pPr>
            <w:r>
              <w:rPr>
                <w:sz w:val="18"/>
              </w:rPr>
              <w:t>SOLIDWORKS Premium Research; Service - 1 Year</w:t>
            </w:r>
          </w:p>
        </w:tc>
        <w:tc>
          <w:tcPr>
            <w:tcW w:w="20" w:type="dxa"/>
          </w:tcPr>
          <w:p w14:paraId="78FB398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8DA888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2B5259F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A711889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FC6F618" w14:textId="77777777" w:rsidR="00D115B1" w:rsidRDefault="00D115B1">
            <w:pPr>
              <w:pStyle w:val="EMPTYCELLSTYLE"/>
            </w:pPr>
          </w:p>
        </w:tc>
      </w:tr>
      <w:tr w:rsidR="00D115B1" w14:paraId="7DF133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13C42F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215A1B9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8E2160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473C2AA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7FFCF78" w14:textId="77777777" w:rsidR="00D115B1" w:rsidRDefault="00D115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C71506" w14:textId="77777777" w:rsidR="00D115B1" w:rsidRDefault="00D115B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7E4644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5A9CA8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38BFE8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27102E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32 950,00 Kč</w:t>
            </w:r>
          </w:p>
        </w:tc>
        <w:tc>
          <w:tcPr>
            <w:tcW w:w="20" w:type="dxa"/>
          </w:tcPr>
          <w:p w14:paraId="4AA499F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B2753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44871F7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A48CB2C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5A74AE7" w14:textId="77777777" w:rsidR="00D115B1" w:rsidRDefault="00D115B1">
            <w:pPr>
              <w:pStyle w:val="EMPTYCELLSTYLE"/>
            </w:pPr>
          </w:p>
        </w:tc>
      </w:tr>
      <w:tr w:rsidR="00D115B1" w14:paraId="18CD0D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4A9B7F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2E3C0E5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FFB43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CB279A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5F2C2C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28347A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A71E56A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7E7AFD1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F4BE5E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DC059BD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473F7AA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95248F0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14C51654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67F640A5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6D1AF99E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EE7100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15E5FC4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C8CB4C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CFFF037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1AF311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8FC1C25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5AD0A5E2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1178C544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6134865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71279C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AD63CF4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67ED33EE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11EE22C1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7B8122A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6B9DBD1B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D6CABB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D0495DF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63F678A8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017FAD8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A32095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C9CFF8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040132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AAEDC3A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143857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663414E" w14:textId="77777777" w:rsidR="00D115B1" w:rsidRDefault="00D115B1">
            <w:pPr>
              <w:pStyle w:val="EMPTYCELLSTYLE"/>
            </w:pPr>
          </w:p>
        </w:tc>
      </w:tr>
      <w:tr w:rsidR="00D115B1" w14:paraId="7D1FF84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D8AC762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200FA7B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3A1B1E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D33D5D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8A0A0C2" w14:textId="77777777" w:rsidR="00D115B1" w:rsidRDefault="00D115B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F6AA" w14:textId="77777777" w:rsidR="00D115B1" w:rsidRDefault="00FC417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9678" w14:textId="77777777" w:rsidR="00D115B1" w:rsidRDefault="00FC417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75 350,00 Kč</w:t>
            </w:r>
          </w:p>
        </w:tc>
        <w:tc>
          <w:tcPr>
            <w:tcW w:w="20" w:type="dxa"/>
          </w:tcPr>
          <w:p w14:paraId="0D4B7B1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3BD369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CE3D23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3B035008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09221F85" w14:textId="77777777" w:rsidR="00D115B1" w:rsidRDefault="00D115B1">
            <w:pPr>
              <w:pStyle w:val="EMPTYCELLSTYLE"/>
            </w:pPr>
          </w:p>
        </w:tc>
      </w:tr>
      <w:tr w:rsidR="00D115B1" w14:paraId="1C088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846FCB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49C19AF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363800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B335526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B566D0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DA126F7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2A60BCE1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5C3AD3FC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57E358F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7D9D812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0B43158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9E114C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760A52FE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051ED7EF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0B4E9078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6008F84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532892FB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69B77F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555C480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6603BD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4E3882F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77EC42F2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3DD12FE1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1D26AF3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01CC112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A27C58E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2D28F5D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2D28DC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429688A1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240457D7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55AA944B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C07DC23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2494EADB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0002999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CC15D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66FCCD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A11A6E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23D97B5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FF1CAC8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9FD0DD6" w14:textId="77777777" w:rsidR="00D115B1" w:rsidRDefault="00D115B1">
            <w:pPr>
              <w:pStyle w:val="EMPTYCELLSTYLE"/>
            </w:pPr>
          </w:p>
        </w:tc>
      </w:tr>
      <w:tr w:rsidR="00D115B1" w14:paraId="1CAAF9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D381803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3BFDD17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35928F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E85F6D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45C08F2" w14:textId="77777777" w:rsidR="00D115B1" w:rsidRDefault="00D115B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2080" w14:textId="77777777" w:rsidR="00D115B1" w:rsidRDefault="00FC417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C09D" w14:textId="77777777" w:rsidR="00D115B1" w:rsidRDefault="00FC4179">
            <w:pPr>
              <w:pStyle w:val="default10"/>
              <w:ind w:left="40"/>
            </w:pPr>
            <w:r>
              <w:rPr>
                <w:sz w:val="24"/>
              </w:rPr>
              <w:t>10.03.2025</w:t>
            </w:r>
          </w:p>
        </w:tc>
        <w:tc>
          <w:tcPr>
            <w:tcW w:w="160" w:type="dxa"/>
          </w:tcPr>
          <w:p w14:paraId="56993960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F3AF8E8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46BBEB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481260F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799DFFA3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D650986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682B3684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5CD741D0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4904BCED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5D0AD4F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195880A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2090C765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D3E266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0454773E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376F4AFC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439C67A2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24093A2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626C8943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78DAC04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B0E738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473BE7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75EB7C5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7BCC0A2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F36C5F2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43548624" w14:textId="77777777" w:rsidR="00D115B1" w:rsidRDefault="00D115B1">
            <w:pPr>
              <w:pStyle w:val="EMPTYCELLSTYLE"/>
            </w:pPr>
          </w:p>
        </w:tc>
      </w:tr>
      <w:tr w:rsidR="00D115B1" w14:paraId="3988A39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6410EAB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68DC9F7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2DEA74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2C3D26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D6B156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01FF5EA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4529FD61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76EA573D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721B9A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3DCAE5D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4419E61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09C3AE6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748C54C8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469D6495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1F287F93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6FB2DCE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BD17418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6D5F7F0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399263C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55C747C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66ED84B9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41099894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282F4AC5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39543BB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F838E4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4F63FD7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5FBF34D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DB17C6D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1CFF6F4A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0E5D2FF2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28050406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3781AFE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11B060B0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679EE5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B883F8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07ABCC8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4D27EF5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A5D5903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A2CCA63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35D335F" w14:textId="77777777" w:rsidR="00D115B1" w:rsidRDefault="00D115B1">
            <w:pPr>
              <w:pStyle w:val="EMPTYCELLSTYLE"/>
            </w:pPr>
          </w:p>
        </w:tc>
      </w:tr>
      <w:tr w:rsidR="00D115B1" w14:paraId="03176F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9F7ECA2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473DDF7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BB29F3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91CECC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3AB76A8F" w14:textId="77777777" w:rsidR="00D115B1" w:rsidRDefault="00D115B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D2E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7CBCC4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689523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72E3548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22BEF5A2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2E1FF9A" w14:textId="77777777" w:rsidR="00D115B1" w:rsidRDefault="00D115B1">
            <w:pPr>
              <w:pStyle w:val="EMPTYCELLSTYLE"/>
            </w:pPr>
          </w:p>
        </w:tc>
      </w:tr>
      <w:tr w:rsidR="00D115B1" w14:paraId="17461F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297999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132A9FC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541554F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672AFB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48CC98B0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C0A6629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65FE2502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61DEB02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7183CEE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7E646DC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18393BF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6BD541B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08507B8F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12A0D812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3F8DEA14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259DC4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0C656A6A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29B0225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5219E5F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55C582A5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1531CF82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32F2605B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17674A65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709DB52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3C207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36B65A2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0CADA426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7C7F03B1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FBD9EDA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1883ED49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832C610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6EE524A8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67BC40DB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3C110D4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536BF4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054A48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A39205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C99A9A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0E0D560A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30AA7B3A" w14:textId="77777777" w:rsidR="00D115B1" w:rsidRDefault="00D115B1">
            <w:pPr>
              <w:pStyle w:val="EMPTYCELLSTYLE"/>
            </w:pPr>
          </w:p>
        </w:tc>
      </w:tr>
      <w:tr w:rsidR="00D115B1" w14:paraId="1532374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82EDF18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39319C8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F4E7D7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12F642B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522292B9" w14:textId="77777777" w:rsidR="00D115B1" w:rsidRDefault="00D115B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9987" w14:textId="46CDC7D6" w:rsidR="00D115B1" w:rsidRDefault="00FC41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Ing. Kytýř Daniel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225443270, </w:t>
            </w:r>
            <w:r>
              <w:rPr>
                <w:rFonts w:ascii="Times New Roman" w:eastAsia="Times New Roman" w:hAnsi="Times New Roman" w:cs="Times New Roman"/>
              </w:rPr>
              <w:t>E-mail: kytyr@itam.cas.cz</w:t>
            </w:r>
            <w:r>
              <w:br/>
              <w:t>                                                                     </w:t>
            </w:r>
            <w:r>
              <w:t xml:space="preserve"> </w:t>
            </w:r>
          </w:p>
        </w:tc>
        <w:tc>
          <w:tcPr>
            <w:tcW w:w="20" w:type="dxa"/>
          </w:tcPr>
          <w:p w14:paraId="6F058D1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303466F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FB1F374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8D58EE5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53D7B471" w14:textId="77777777" w:rsidR="00D115B1" w:rsidRDefault="00D115B1">
            <w:pPr>
              <w:pStyle w:val="EMPTYCELLSTYLE"/>
            </w:pPr>
          </w:p>
        </w:tc>
      </w:tr>
      <w:tr w:rsidR="00D115B1" w14:paraId="1608650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808686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57B59EB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D95C83C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62FA12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C45483B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58F0BFB9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26F7F034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10C6C61F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34AB54D3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2BE1FA05" w14:textId="77777777" w:rsidR="00D115B1" w:rsidRDefault="00D115B1">
            <w:pPr>
              <w:pStyle w:val="EMPTYCELLSTYLE"/>
            </w:pPr>
          </w:p>
        </w:tc>
        <w:tc>
          <w:tcPr>
            <w:tcW w:w="100" w:type="dxa"/>
          </w:tcPr>
          <w:p w14:paraId="174163B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29B2B69" w14:textId="77777777" w:rsidR="00D115B1" w:rsidRDefault="00D115B1">
            <w:pPr>
              <w:pStyle w:val="EMPTYCELLSTYLE"/>
            </w:pPr>
          </w:p>
        </w:tc>
        <w:tc>
          <w:tcPr>
            <w:tcW w:w="820" w:type="dxa"/>
          </w:tcPr>
          <w:p w14:paraId="55DD435E" w14:textId="77777777" w:rsidR="00D115B1" w:rsidRDefault="00D115B1">
            <w:pPr>
              <w:pStyle w:val="EMPTYCELLSTYLE"/>
            </w:pPr>
          </w:p>
        </w:tc>
        <w:tc>
          <w:tcPr>
            <w:tcW w:w="1380" w:type="dxa"/>
          </w:tcPr>
          <w:p w14:paraId="246E6064" w14:textId="77777777" w:rsidR="00D115B1" w:rsidRDefault="00D115B1">
            <w:pPr>
              <w:pStyle w:val="EMPTYCELLSTYLE"/>
            </w:pPr>
          </w:p>
        </w:tc>
        <w:tc>
          <w:tcPr>
            <w:tcW w:w="520" w:type="dxa"/>
          </w:tcPr>
          <w:p w14:paraId="39749DBE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49D44B74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705F7B47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1A09405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FF612A8" w14:textId="77777777" w:rsidR="00D115B1" w:rsidRDefault="00D115B1">
            <w:pPr>
              <w:pStyle w:val="EMPTYCELLSTYLE"/>
            </w:pPr>
          </w:p>
        </w:tc>
        <w:tc>
          <w:tcPr>
            <w:tcW w:w="80" w:type="dxa"/>
          </w:tcPr>
          <w:p w14:paraId="4E36BB0E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24B2E406" w14:textId="77777777" w:rsidR="00D115B1" w:rsidRDefault="00D115B1">
            <w:pPr>
              <w:pStyle w:val="EMPTYCELLSTYLE"/>
            </w:pPr>
          </w:p>
        </w:tc>
        <w:tc>
          <w:tcPr>
            <w:tcW w:w="440" w:type="dxa"/>
          </w:tcPr>
          <w:p w14:paraId="7DE28F25" w14:textId="77777777" w:rsidR="00D115B1" w:rsidRDefault="00D115B1">
            <w:pPr>
              <w:pStyle w:val="EMPTYCELLSTYLE"/>
            </w:pPr>
          </w:p>
        </w:tc>
        <w:tc>
          <w:tcPr>
            <w:tcW w:w="180" w:type="dxa"/>
          </w:tcPr>
          <w:p w14:paraId="779A7DE4" w14:textId="77777777" w:rsidR="00D115B1" w:rsidRDefault="00D115B1">
            <w:pPr>
              <w:pStyle w:val="EMPTYCELLSTYLE"/>
            </w:pPr>
          </w:p>
        </w:tc>
        <w:tc>
          <w:tcPr>
            <w:tcW w:w="640" w:type="dxa"/>
          </w:tcPr>
          <w:p w14:paraId="7CDC92F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4FF8A77" w14:textId="77777777" w:rsidR="00D115B1" w:rsidRDefault="00D115B1">
            <w:pPr>
              <w:pStyle w:val="EMPTYCELLSTYLE"/>
            </w:pPr>
          </w:p>
        </w:tc>
        <w:tc>
          <w:tcPr>
            <w:tcW w:w="240" w:type="dxa"/>
          </w:tcPr>
          <w:p w14:paraId="4A6FC4A2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3CD746AE" w14:textId="77777777" w:rsidR="00D115B1" w:rsidRDefault="00D115B1">
            <w:pPr>
              <w:pStyle w:val="EMPTYCELLSTYLE"/>
            </w:pPr>
          </w:p>
        </w:tc>
        <w:tc>
          <w:tcPr>
            <w:tcW w:w="300" w:type="dxa"/>
          </w:tcPr>
          <w:p w14:paraId="29BF5429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2C0C5F4B" w14:textId="77777777" w:rsidR="00D115B1" w:rsidRDefault="00D115B1">
            <w:pPr>
              <w:pStyle w:val="EMPTYCELLSTYLE"/>
            </w:pPr>
          </w:p>
        </w:tc>
        <w:tc>
          <w:tcPr>
            <w:tcW w:w="740" w:type="dxa"/>
          </w:tcPr>
          <w:p w14:paraId="71B09523" w14:textId="77777777" w:rsidR="00D115B1" w:rsidRDefault="00D115B1">
            <w:pPr>
              <w:pStyle w:val="EMPTYCELLSTYLE"/>
            </w:pPr>
          </w:p>
        </w:tc>
        <w:tc>
          <w:tcPr>
            <w:tcW w:w="140" w:type="dxa"/>
          </w:tcPr>
          <w:p w14:paraId="1E565834" w14:textId="77777777" w:rsidR="00D115B1" w:rsidRDefault="00D115B1">
            <w:pPr>
              <w:pStyle w:val="EMPTYCELLSTYLE"/>
            </w:pPr>
          </w:p>
        </w:tc>
        <w:tc>
          <w:tcPr>
            <w:tcW w:w="60" w:type="dxa"/>
          </w:tcPr>
          <w:p w14:paraId="7182795C" w14:textId="77777777" w:rsidR="00D115B1" w:rsidRDefault="00D115B1">
            <w:pPr>
              <w:pStyle w:val="EMPTYCELLSTYLE"/>
            </w:pPr>
          </w:p>
        </w:tc>
        <w:tc>
          <w:tcPr>
            <w:tcW w:w="1340" w:type="dxa"/>
          </w:tcPr>
          <w:p w14:paraId="3576C0A6" w14:textId="77777777" w:rsidR="00D115B1" w:rsidRDefault="00D115B1">
            <w:pPr>
              <w:pStyle w:val="EMPTYCELLSTYLE"/>
            </w:pPr>
          </w:p>
        </w:tc>
        <w:tc>
          <w:tcPr>
            <w:tcW w:w="160" w:type="dxa"/>
          </w:tcPr>
          <w:p w14:paraId="27C96E7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59F4349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9E53DFA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A87A6C4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71158C49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62B3B99D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3E4A7DC" w14:textId="77777777" w:rsidR="00D115B1" w:rsidRDefault="00D115B1">
            <w:pPr>
              <w:pStyle w:val="EMPTYCELLSTYLE"/>
            </w:pPr>
          </w:p>
        </w:tc>
      </w:tr>
      <w:tr w:rsidR="00D115B1" w14:paraId="2E9B2E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B17DF82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3DE659A4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909B32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429EEEE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7BFD031" w14:textId="77777777" w:rsidR="00D115B1" w:rsidRDefault="00D115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2B654" w14:textId="51A9AF00" w:rsidR="00D115B1" w:rsidRDefault="00FC4179">
            <w:pPr>
              <w:pStyle w:val="default10"/>
            </w:pPr>
            <w:r>
              <w:rPr>
                <w:b/>
                <w:sz w:val="14"/>
              </w:rPr>
              <w:t xml:space="preserve">Interní údaje : 171000 \ 120 \ 235128 GAČR Kytýř </w:t>
            </w:r>
            <w:r w:rsidR="00151C88">
              <w:rPr>
                <w:b/>
                <w:sz w:val="14"/>
              </w:rPr>
              <w:t xml:space="preserve">– 17.950,--, </w:t>
            </w:r>
            <w:r w:rsidR="00151C88" w:rsidRPr="00151C88">
              <w:rPr>
                <w:b/>
                <w:sz w:val="14"/>
              </w:rPr>
              <w:t>124022 TechBase</w:t>
            </w:r>
            <w:r w:rsidR="00151C88">
              <w:rPr>
                <w:b/>
                <w:sz w:val="14"/>
              </w:rPr>
              <w:t xml:space="preserve"> – 21.200,--, </w:t>
            </w:r>
            <w:r w:rsidR="00151C88" w:rsidRPr="00151C88">
              <w:rPr>
                <w:b/>
                <w:sz w:val="14"/>
              </w:rPr>
              <w:t>241241 ESA Vavřík</w:t>
            </w:r>
            <w:r w:rsidR="00151C88">
              <w:rPr>
                <w:b/>
                <w:sz w:val="14"/>
              </w:rPr>
              <w:t xml:space="preserve"> – 21.200,--, 100/</w:t>
            </w:r>
            <w:r w:rsidR="00151C88" w:rsidRPr="00151C88">
              <w:rPr>
                <w:b/>
                <w:sz w:val="14"/>
              </w:rPr>
              <w:t>220026 Strategie VP26 Kytýř</w:t>
            </w:r>
            <w:r w:rsidR="00151C88">
              <w:rPr>
                <w:b/>
                <w:sz w:val="14"/>
              </w:rPr>
              <w:t xml:space="preserve"> – 15.000,-- </w:t>
            </w:r>
          </w:p>
        </w:tc>
        <w:tc>
          <w:tcPr>
            <w:tcW w:w="20" w:type="dxa"/>
          </w:tcPr>
          <w:p w14:paraId="713975C7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44683526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CCBD555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62C4189C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17F106E5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14A23A17" w14:textId="77777777" w:rsidR="00D115B1" w:rsidRDefault="00D115B1">
            <w:pPr>
              <w:pStyle w:val="EMPTYCELLSTYLE"/>
            </w:pPr>
          </w:p>
        </w:tc>
      </w:tr>
      <w:tr w:rsidR="00D115B1" w14:paraId="377DD87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2668750" w14:textId="77777777" w:rsidR="00D115B1" w:rsidRDefault="00D115B1">
            <w:pPr>
              <w:pStyle w:val="EMPTYCELLSTYLE"/>
            </w:pPr>
          </w:p>
        </w:tc>
        <w:tc>
          <w:tcPr>
            <w:tcW w:w="960" w:type="dxa"/>
          </w:tcPr>
          <w:p w14:paraId="0261D50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7E35C2D5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6F80510D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28B2513E" w14:textId="77777777" w:rsidR="00D115B1" w:rsidRDefault="00D115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7231" w14:textId="77777777" w:rsidR="00D115B1" w:rsidRDefault="00FC4179">
            <w:pPr>
              <w:pStyle w:val="default10"/>
            </w:pPr>
            <w:r>
              <w:rPr>
                <w:sz w:val="14"/>
              </w:rPr>
              <w:t>Organizace je zapsána u MŠMT v rejstříku v.v.i. podle § 6 zák.č. 341/2005 Sb - spis.značka 17113/2006-34/ÚTAM k 1.1.2007.</w:t>
            </w:r>
          </w:p>
        </w:tc>
        <w:tc>
          <w:tcPr>
            <w:tcW w:w="20" w:type="dxa"/>
          </w:tcPr>
          <w:p w14:paraId="3FA0A442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10CA4561" w14:textId="77777777" w:rsidR="00D115B1" w:rsidRDefault="00D115B1">
            <w:pPr>
              <w:pStyle w:val="EMPTYCELLSTYLE"/>
            </w:pPr>
          </w:p>
        </w:tc>
        <w:tc>
          <w:tcPr>
            <w:tcW w:w="20" w:type="dxa"/>
          </w:tcPr>
          <w:p w14:paraId="3AD46611" w14:textId="77777777" w:rsidR="00D115B1" w:rsidRDefault="00D115B1">
            <w:pPr>
              <w:pStyle w:val="EMPTYCELLSTYLE"/>
            </w:pPr>
          </w:p>
        </w:tc>
        <w:tc>
          <w:tcPr>
            <w:tcW w:w="40" w:type="dxa"/>
          </w:tcPr>
          <w:p w14:paraId="015C6D20" w14:textId="77777777" w:rsidR="00D115B1" w:rsidRDefault="00D115B1">
            <w:pPr>
              <w:pStyle w:val="EMPTYCELLSTYLE"/>
            </w:pPr>
          </w:p>
        </w:tc>
        <w:tc>
          <w:tcPr>
            <w:tcW w:w="260" w:type="dxa"/>
          </w:tcPr>
          <w:p w14:paraId="51D31B06" w14:textId="77777777" w:rsidR="00D115B1" w:rsidRDefault="00D115B1">
            <w:pPr>
              <w:pStyle w:val="EMPTYCELLSTYLE"/>
            </w:pPr>
          </w:p>
        </w:tc>
        <w:tc>
          <w:tcPr>
            <w:tcW w:w="460" w:type="dxa"/>
          </w:tcPr>
          <w:p w14:paraId="2AC08A14" w14:textId="77777777" w:rsidR="00D115B1" w:rsidRDefault="00D115B1">
            <w:pPr>
              <w:pStyle w:val="EMPTYCELLSTYLE"/>
            </w:pPr>
          </w:p>
        </w:tc>
      </w:tr>
    </w:tbl>
    <w:p w14:paraId="71E7083A" w14:textId="77777777" w:rsidR="00FC4179" w:rsidRDefault="00FC4179"/>
    <w:sectPr w:rsidR="00FC417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B1"/>
    <w:rsid w:val="00151C88"/>
    <w:rsid w:val="003309A0"/>
    <w:rsid w:val="00D115B1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E084"/>
  <w15:docId w15:val="{5DE1D61D-141D-44B6-8D72-B7D0D75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2025-03-11T11:46:00Z</dcterms:created>
  <dcterms:modified xsi:type="dcterms:W3CDTF">2025-03-11T11:50:00Z</dcterms:modified>
</cp:coreProperties>
</file>