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2A7C84" w14:textId="5EC64D13" w:rsidR="00E55C66" w:rsidRPr="00726B26" w:rsidRDefault="00E55C66" w:rsidP="00E55C66">
      <w:pPr>
        <w:jc w:val="center"/>
        <w:rPr>
          <w:b/>
          <w:sz w:val="36"/>
          <w:szCs w:val="36"/>
        </w:rPr>
      </w:pPr>
      <w:r>
        <w:rPr>
          <w:b/>
          <w:sz w:val="36"/>
          <w:szCs w:val="36"/>
        </w:rPr>
        <w:t>RÁMCOVÁ</w:t>
      </w:r>
      <w:r w:rsidR="00426C0B">
        <w:rPr>
          <w:b/>
          <w:sz w:val="36"/>
          <w:szCs w:val="36"/>
        </w:rPr>
        <w:t xml:space="preserve"> SMLOUVA</w:t>
      </w:r>
      <w:r>
        <w:rPr>
          <w:b/>
          <w:sz w:val="36"/>
          <w:szCs w:val="36"/>
        </w:rPr>
        <w:t xml:space="preserve"> O POSKYTOVÁNÍ SLUŽEB AGENTURNÍHO ZAMĚSTNÁVÁNÍ</w:t>
      </w:r>
    </w:p>
    <w:p w14:paraId="5FF77C90" w14:textId="77777777" w:rsidR="00E55C66" w:rsidRPr="00726B26" w:rsidRDefault="00E55C66" w:rsidP="00E55C66">
      <w:pPr>
        <w:jc w:val="center"/>
        <w:rPr>
          <w:sz w:val="23"/>
          <w:szCs w:val="23"/>
        </w:rPr>
      </w:pPr>
    </w:p>
    <w:p w14:paraId="34728B63" w14:textId="62C4E01B" w:rsidR="00E55C66" w:rsidRPr="002B77A6" w:rsidRDefault="00E55C66" w:rsidP="00E55C66">
      <w:pPr>
        <w:jc w:val="center"/>
      </w:pPr>
      <w:r w:rsidRPr="00726B26">
        <w:t xml:space="preserve">uzavřená </w:t>
      </w:r>
      <w:r>
        <w:t>dle § 1746 a násl. zákona č. 89/2012 Sb., občanský zákoník, ve znění pozdějších předpisů (dále jen „</w:t>
      </w:r>
      <w:r w:rsidRPr="00074676">
        <w:rPr>
          <w:b/>
        </w:rPr>
        <w:t>občanský zákoník</w:t>
      </w:r>
      <w:r>
        <w:t>“)</w:t>
      </w:r>
      <w:r w:rsidR="00846FFC">
        <w:t xml:space="preserve"> a s odkazem na </w:t>
      </w:r>
      <w:proofErr w:type="spellStart"/>
      <w:r w:rsidR="00846FFC">
        <w:t>ust</w:t>
      </w:r>
      <w:proofErr w:type="spellEnd"/>
      <w:r w:rsidR="00846FFC">
        <w:t>. § 307 a násl. zákona č. 262/2006 Sb., zákoník práce</w:t>
      </w:r>
      <w:r>
        <w:t>,</w:t>
      </w:r>
      <w:r w:rsidR="00846FFC">
        <w:t xml:space="preserve"> (dále jen „zákoník práce“), ve znění pozdějších předpisů</w:t>
      </w:r>
      <w:r>
        <w:t xml:space="preserve"> </w:t>
      </w:r>
      <w:r w:rsidRPr="00726B26">
        <w:t>níže uvedeného dne, měsíce a roku mezi těmito smluvními stranami:</w:t>
      </w:r>
    </w:p>
    <w:p w14:paraId="295A1E19" w14:textId="77777777" w:rsidR="00E55C66" w:rsidRDefault="00E55C66" w:rsidP="00E55C66">
      <w:pPr>
        <w:tabs>
          <w:tab w:val="left" w:pos="1485"/>
        </w:tabs>
      </w:pPr>
      <w:r>
        <w:tab/>
      </w:r>
    </w:p>
    <w:p w14:paraId="0141635A" w14:textId="582DFC32" w:rsidR="00E55C66" w:rsidRPr="00726B26" w:rsidRDefault="00A6615A" w:rsidP="00E55C66">
      <w:pPr>
        <w:rPr>
          <w:b/>
        </w:rPr>
      </w:pPr>
      <w:r w:rsidRPr="00A6615A">
        <w:rPr>
          <w:b/>
        </w:rPr>
        <w:t>SAPELA  s.r.o.</w:t>
      </w:r>
    </w:p>
    <w:p w14:paraId="448D2500" w14:textId="5C03B57F" w:rsidR="00E55C66" w:rsidRDefault="00E55C66" w:rsidP="00E55C66">
      <w:r>
        <w:t xml:space="preserve">IČO: </w:t>
      </w:r>
      <w:r w:rsidR="00A6615A">
        <w:t>036 07 526</w:t>
      </w:r>
      <w:r w:rsidR="00A6615A" w:rsidDel="00A6615A">
        <w:rPr>
          <w:highlight w:val="yellow"/>
        </w:rPr>
        <w:t xml:space="preserve"> </w:t>
      </w:r>
    </w:p>
    <w:p w14:paraId="75D13868" w14:textId="60CCF5F4" w:rsidR="00E55C66" w:rsidRPr="00512AB9" w:rsidRDefault="00E55C66" w:rsidP="00E55C66">
      <w:r>
        <w:t xml:space="preserve">DIČ: </w:t>
      </w:r>
      <w:r w:rsidR="00A6615A">
        <w:t>CZ036 07 526</w:t>
      </w:r>
      <w:r w:rsidR="00A6615A" w:rsidDel="00A6615A">
        <w:rPr>
          <w:highlight w:val="yellow"/>
        </w:rPr>
        <w:t xml:space="preserve"> </w:t>
      </w:r>
    </w:p>
    <w:p w14:paraId="766DD70D" w14:textId="13DC5533" w:rsidR="00E55C66" w:rsidRPr="00512AB9" w:rsidRDefault="00E55C66" w:rsidP="00E55C66">
      <w:r>
        <w:t>se sídlem</w:t>
      </w:r>
      <w:r w:rsidRPr="00512AB9">
        <w:t xml:space="preserve">:  </w:t>
      </w:r>
      <w:r w:rsidR="00A6615A">
        <w:t>Kpt. Stránského 982/21, Černý Most, 198 00 Praha 9</w:t>
      </w:r>
      <w:r w:rsidR="00A6615A" w:rsidDel="00A6615A">
        <w:rPr>
          <w:highlight w:val="yellow"/>
        </w:rPr>
        <w:t xml:space="preserve"> </w:t>
      </w:r>
    </w:p>
    <w:p w14:paraId="6EE015DD" w14:textId="42C51435" w:rsidR="00E55C66" w:rsidRPr="00512AB9" w:rsidRDefault="00E55C66" w:rsidP="00E55C66">
      <w:r>
        <w:t>zastoupena</w:t>
      </w:r>
      <w:r w:rsidRPr="00512AB9">
        <w:t xml:space="preserve">: </w:t>
      </w:r>
      <w:r w:rsidR="00A6615A" w:rsidRPr="00A6615A">
        <w:t xml:space="preserve">Ivan </w:t>
      </w:r>
      <w:proofErr w:type="spellStart"/>
      <w:r w:rsidR="00A6615A" w:rsidRPr="00A6615A">
        <w:t>Tomashko</w:t>
      </w:r>
      <w:proofErr w:type="spellEnd"/>
      <w:r w:rsidR="00A6615A" w:rsidRPr="00A6615A">
        <w:t>, jednatel</w:t>
      </w:r>
    </w:p>
    <w:p w14:paraId="25B3C123" w14:textId="2332544B" w:rsidR="00E55C66" w:rsidRPr="00512AB9" w:rsidRDefault="00E55C66" w:rsidP="00E55C66">
      <w:r w:rsidRPr="00512AB9">
        <w:t>bankovní spojení</w:t>
      </w:r>
      <w:r w:rsidRPr="00E5312E">
        <w:t xml:space="preserve">: </w:t>
      </w:r>
      <w:r w:rsidR="00E5312E" w:rsidRPr="00E5312E">
        <w:t>Česká spořitelna</w:t>
      </w:r>
    </w:p>
    <w:p w14:paraId="7C052D4F" w14:textId="3D0142C7" w:rsidR="00E55C66" w:rsidRPr="00512AB9" w:rsidRDefault="00E55C66" w:rsidP="00E55C66">
      <w:r w:rsidRPr="00512AB9">
        <w:t>číslo účtu</w:t>
      </w:r>
      <w:r w:rsidRPr="00E5312E">
        <w:t xml:space="preserve">: </w:t>
      </w:r>
      <w:r w:rsidR="00E5312E" w:rsidRPr="00E5312E">
        <w:t>6124911399/0800</w:t>
      </w:r>
      <w:r w:rsidR="00E5312E" w:rsidRPr="00E5312E" w:rsidDel="00E5312E">
        <w:t xml:space="preserve"> </w:t>
      </w:r>
    </w:p>
    <w:p w14:paraId="6DA8287B" w14:textId="4C6C3733" w:rsidR="00E55C66" w:rsidRPr="00512AB9" w:rsidRDefault="00E55C66" w:rsidP="00E55C66">
      <w:r>
        <w:t>z</w:t>
      </w:r>
      <w:r w:rsidRPr="00512AB9">
        <w:t>apsán</w:t>
      </w:r>
      <w:r>
        <w:t>a</w:t>
      </w:r>
      <w:r w:rsidRPr="00512AB9">
        <w:t xml:space="preserve"> v obchodním </w:t>
      </w:r>
      <w:r w:rsidRPr="00546CC0">
        <w:t xml:space="preserve">rejstříku vedeném </w:t>
      </w:r>
      <w:r w:rsidR="00546CC0" w:rsidRPr="00546CC0">
        <w:t>Městským</w:t>
      </w:r>
      <w:r w:rsidRPr="00546CC0">
        <w:t xml:space="preserve"> soudem v </w:t>
      </w:r>
      <w:r w:rsidR="00546CC0" w:rsidRPr="00546CC0">
        <w:t>Praze</w:t>
      </w:r>
      <w:r w:rsidRPr="00546CC0">
        <w:t xml:space="preserve">, oddíl </w:t>
      </w:r>
      <w:r w:rsidR="00546CC0" w:rsidRPr="00546CC0">
        <w:t>C</w:t>
      </w:r>
      <w:r w:rsidRPr="00546CC0">
        <w:t xml:space="preserve">, vložka </w:t>
      </w:r>
      <w:r w:rsidR="00546CC0" w:rsidRPr="00546CC0">
        <w:t>350868</w:t>
      </w:r>
    </w:p>
    <w:p w14:paraId="6725EF64" w14:textId="77777777" w:rsidR="00E55C66" w:rsidRPr="002B77A6" w:rsidRDefault="00E55C66" w:rsidP="00E55C66">
      <w:pPr>
        <w:rPr>
          <w:rStyle w:val="platne1"/>
        </w:rPr>
      </w:pPr>
    </w:p>
    <w:p w14:paraId="355DC125" w14:textId="77777777" w:rsidR="00E55C66" w:rsidRPr="00726B26" w:rsidRDefault="00E55C66" w:rsidP="00E55C66">
      <w:pPr>
        <w:rPr>
          <w:rStyle w:val="platne1"/>
        </w:rPr>
      </w:pPr>
      <w:r>
        <w:rPr>
          <w:rStyle w:val="platne1"/>
        </w:rPr>
        <w:t>jako poskytovatelem</w:t>
      </w:r>
      <w:r w:rsidRPr="00726B26">
        <w:rPr>
          <w:rStyle w:val="platne1"/>
        </w:rPr>
        <w:t xml:space="preserve"> (dále jen „</w:t>
      </w:r>
      <w:r>
        <w:rPr>
          <w:rStyle w:val="platne1"/>
          <w:b/>
        </w:rPr>
        <w:t>Poskytovatel</w:t>
      </w:r>
      <w:r w:rsidRPr="00726B26">
        <w:rPr>
          <w:rStyle w:val="platne1"/>
        </w:rPr>
        <w:t>“) na straně jedné</w:t>
      </w:r>
    </w:p>
    <w:p w14:paraId="68C77EE8" w14:textId="77777777" w:rsidR="00E55C66" w:rsidRPr="002B77A6" w:rsidRDefault="00E55C66" w:rsidP="00E55C66">
      <w:pPr>
        <w:rPr>
          <w:rStyle w:val="platne1"/>
        </w:rPr>
      </w:pPr>
    </w:p>
    <w:p w14:paraId="485C7BA6" w14:textId="77777777" w:rsidR="00E55C66" w:rsidRPr="002B77A6" w:rsidRDefault="00E55C66" w:rsidP="00E55C66">
      <w:pPr>
        <w:rPr>
          <w:rStyle w:val="platne1"/>
        </w:rPr>
      </w:pPr>
      <w:r w:rsidRPr="002B77A6">
        <w:rPr>
          <w:rStyle w:val="platne1"/>
        </w:rPr>
        <w:t>a</w:t>
      </w:r>
    </w:p>
    <w:p w14:paraId="1F006254" w14:textId="77777777" w:rsidR="00E55C66" w:rsidRPr="002B77A6" w:rsidRDefault="00E55C66" w:rsidP="00E55C66">
      <w:pPr>
        <w:rPr>
          <w:rStyle w:val="platne1"/>
        </w:rPr>
      </w:pPr>
    </w:p>
    <w:p w14:paraId="6CC8EDE1" w14:textId="77777777" w:rsidR="00E55C66" w:rsidRPr="002B77A6" w:rsidRDefault="00E55C66" w:rsidP="00E55C66">
      <w:pPr>
        <w:rPr>
          <w:b/>
        </w:rPr>
      </w:pPr>
      <w:r w:rsidRPr="002B77A6">
        <w:rPr>
          <w:b/>
        </w:rPr>
        <w:t xml:space="preserve">Fakultní nemocnice Brno </w:t>
      </w:r>
    </w:p>
    <w:p w14:paraId="735AC7DF" w14:textId="77777777" w:rsidR="00E55C66" w:rsidRPr="002B77A6" w:rsidRDefault="00E55C66" w:rsidP="00E55C66">
      <w:r w:rsidRPr="002B77A6">
        <w:t>IČ</w:t>
      </w:r>
      <w:r>
        <w:t>O</w:t>
      </w:r>
      <w:r w:rsidRPr="002B77A6">
        <w:t>: 65269705</w:t>
      </w:r>
    </w:p>
    <w:p w14:paraId="7CB2AF04" w14:textId="77777777" w:rsidR="00E55C66" w:rsidRPr="002B77A6" w:rsidRDefault="00E55C66" w:rsidP="00E55C66">
      <w:r w:rsidRPr="002B77A6">
        <w:t>DIČ: CZ65269705</w:t>
      </w:r>
    </w:p>
    <w:p w14:paraId="6DF13A24" w14:textId="77777777" w:rsidR="00E55C66" w:rsidRPr="002B77A6" w:rsidRDefault="00E55C66" w:rsidP="00E55C66">
      <w:r w:rsidRPr="002B77A6">
        <w:t xml:space="preserve">se sídlem: Jihlavská 20, 625 00 </w:t>
      </w:r>
      <w:r>
        <w:t>Brno</w:t>
      </w:r>
    </w:p>
    <w:p w14:paraId="5A506380" w14:textId="77777777" w:rsidR="00E55C66" w:rsidRPr="002B77A6" w:rsidRDefault="00E55C66" w:rsidP="00E55C66">
      <w:r>
        <w:t>zastoupena</w:t>
      </w:r>
      <w:r w:rsidRPr="002B77A6">
        <w:t xml:space="preserve">: </w:t>
      </w:r>
      <w:r>
        <w:t>MUDr. Ivem Rovným, MBA, ředitelem</w:t>
      </w:r>
    </w:p>
    <w:p w14:paraId="5905F90B" w14:textId="77777777" w:rsidR="00E55C66" w:rsidRPr="002B77A6" w:rsidRDefault="00E55C66" w:rsidP="00E55C66">
      <w:r w:rsidRPr="002B77A6">
        <w:t>bankovní spo</w:t>
      </w:r>
      <w:r>
        <w:t>jení: Česká národní banka</w:t>
      </w:r>
    </w:p>
    <w:p w14:paraId="55300924" w14:textId="77777777" w:rsidR="00E55C66" w:rsidRPr="002B77A6" w:rsidRDefault="00E55C66" w:rsidP="00E55C66">
      <w:r w:rsidRPr="002B77A6">
        <w:t>číslo ban</w:t>
      </w:r>
      <w:r>
        <w:t>kovního účtu: 71234621/0710</w:t>
      </w:r>
    </w:p>
    <w:p w14:paraId="2EDB845E" w14:textId="77777777" w:rsidR="00E55C66" w:rsidRDefault="00E55C66" w:rsidP="00E55C66"/>
    <w:p w14:paraId="3671DF45" w14:textId="77777777" w:rsidR="00E55C66" w:rsidRPr="002B77A6" w:rsidRDefault="00E55C66" w:rsidP="00E55C6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498F1ABB" w14:textId="77777777" w:rsidR="00E55C66" w:rsidRPr="002B77A6" w:rsidRDefault="00E55C66" w:rsidP="00E55C66">
      <w:pPr>
        <w:rPr>
          <w:rStyle w:val="platne1"/>
        </w:rPr>
      </w:pPr>
    </w:p>
    <w:p w14:paraId="12014869" w14:textId="77777777" w:rsidR="00E55C66" w:rsidRPr="00BE50CA" w:rsidRDefault="00E55C66" w:rsidP="00E55C66">
      <w:pPr>
        <w:rPr>
          <w:rStyle w:val="platne1"/>
        </w:rPr>
      </w:pPr>
      <w:r>
        <w:rPr>
          <w:rStyle w:val="platne1"/>
        </w:rPr>
        <w:t>jako objednatelem</w:t>
      </w:r>
      <w:r w:rsidRPr="00BE50CA">
        <w:rPr>
          <w:rStyle w:val="platne1"/>
        </w:rPr>
        <w:t xml:space="preserve"> (dále jen „</w:t>
      </w:r>
      <w:r>
        <w:rPr>
          <w:rStyle w:val="platne1"/>
          <w:b/>
        </w:rPr>
        <w:t>Objednatel</w:t>
      </w:r>
      <w:r w:rsidRPr="00BE50CA">
        <w:rPr>
          <w:rStyle w:val="platne1"/>
        </w:rPr>
        <w:t>“) na straně druhé</w:t>
      </w:r>
      <w:r>
        <w:rPr>
          <w:rStyle w:val="platne1"/>
        </w:rPr>
        <w:t>,</w:t>
      </w:r>
    </w:p>
    <w:p w14:paraId="56439AC4" w14:textId="77777777" w:rsidR="00E55C66" w:rsidRPr="002B77A6" w:rsidRDefault="00E55C66" w:rsidP="00E55C66">
      <w:pPr>
        <w:rPr>
          <w:rStyle w:val="platne1"/>
        </w:rPr>
      </w:pPr>
    </w:p>
    <w:p w14:paraId="7A953B00" w14:textId="77777777" w:rsidR="00E55C66" w:rsidRPr="002B77A6" w:rsidRDefault="00E55C66" w:rsidP="00E55C66">
      <w:pPr>
        <w:rPr>
          <w:rStyle w:val="platne1"/>
        </w:rPr>
      </w:pPr>
      <w:r>
        <w:rPr>
          <w:rStyle w:val="platne1"/>
        </w:rPr>
        <w:t xml:space="preserve">a to </w:t>
      </w:r>
      <w:r w:rsidRPr="002B77A6">
        <w:rPr>
          <w:rStyle w:val="platne1"/>
        </w:rPr>
        <w:t>v následujícím znění:</w:t>
      </w:r>
    </w:p>
    <w:p w14:paraId="62F78EFF" w14:textId="77777777" w:rsidR="00726B26" w:rsidRPr="002B77A6" w:rsidRDefault="00726B26" w:rsidP="00726B26">
      <w:pPr>
        <w:spacing w:after="60"/>
        <w:rPr>
          <w:rStyle w:val="platne1"/>
        </w:rPr>
      </w:pPr>
    </w:p>
    <w:p w14:paraId="2B0A33ED" w14:textId="77777777" w:rsidR="00C906AD" w:rsidRDefault="00C906AD">
      <w:pPr>
        <w:jc w:val="left"/>
      </w:pPr>
      <w:r>
        <w:br w:type="page"/>
      </w:r>
    </w:p>
    <w:p w14:paraId="254A302D" w14:textId="77777777" w:rsidR="002A662A" w:rsidRDefault="002A662A">
      <w:pPr>
        <w:jc w:val="left"/>
        <w:rPr>
          <w:b/>
          <w:bCs/>
          <w:caps/>
        </w:rPr>
      </w:pPr>
    </w:p>
    <w:p w14:paraId="62F78F00" w14:textId="36A695EE" w:rsidR="00726B26" w:rsidRPr="002B77A6" w:rsidRDefault="00E55C66" w:rsidP="00CF0C56">
      <w:pPr>
        <w:pStyle w:val="Nadpis1"/>
      </w:pPr>
      <w:r>
        <w:t>PŘEDMĚT</w:t>
      </w:r>
      <w:r w:rsidR="00BE50CA">
        <w:t xml:space="preserve"> </w:t>
      </w:r>
      <w:r w:rsidR="00315115">
        <w:t>smlouvy</w:t>
      </w:r>
    </w:p>
    <w:p w14:paraId="64DA17A9" w14:textId="2E5CD451" w:rsidR="00431D34" w:rsidRPr="00431D34" w:rsidRDefault="00431D34" w:rsidP="006D7054">
      <w:pPr>
        <w:pStyle w:val="Odstavecsmlouvy"/>
      </w:pPr>
      <w:bookmarkStart w:id="0" w:name="_Ref526843050"/>
      <w:r>
        <w:t xml:space="preserve">Tuto smlouvu uzavírají smluvní strany na základě výsledku zadávacího řízení k nadlimitní veřejné zakázce podle zákona č. 134/2016 Sb., o zadávání veřejných zakázek, ve znění pozdějších předpisů, vedeného Objednatelem pod názvem </w:t>
      </w:r>
      <w:r w:rsidRPr="00431D34">
        <w:rPr>
          <w:b/>
        </w:rPr>
        <w:t>„Poskytování služeb agenturního zaměstnávání</w:t>
      </w:r>
      <w:r>
        <w:rPr>
          <w:b/>
        </w:rPr>
        <w:t>.“</w:t>
      </w:r>
    </w:p>
    <w:p w14:paraId="1C772804" w14:textId="0DA74572" w:rsidR="006D7054" w:rsidRDefault="006D7054" w:rsidP="006D7054">
      <w:pPr>
        <w:pStyle w:val="Odstavecsmlouvy"/>
      </w:pPr>
      <w:r w:rsidRPr="006D7054">
        <w:t>Předmětem této smlouvy je závazek Poskytovatele poskytovat Objednateli služby spočívající zejména ve vyhledávání vhodných fyzických osob za účelem založení pracovněprávního vztahu mezi vhodnou fyzickou osobou a Poskytovatelem za účelem následného výkonu práce tohoto agenturního zaměstnance (dále jen „zaměstnanec Poskytovatele“</w:t>
      </w:r>
      <w:r w:rsidR="005A4879">
        <w:t xml:space="preserve"> nebo Zaměstnanec</w:t>
      </w:r>
      <w:r w:rsidRPr="006D7054">
        <w:t xml:space="preserve">) u Objednatele a dále s tím související služby za podmínek uvedených v této smlouvě a závazek Objednatele platit za tyto služby </w:t>
      </w:r>
      <w:r w:rsidR="005D69E8">
        <w:t>Poskytovateli</w:t>
      </w:r>
      <w:r w:rsidRPr="006D7054">
        <w:t xml:space="preserve"> sjednanou odměnu.</w:t>
      </w:r>
    </w:p>
    <w:p w14:paraId="58A37D60" w14:textId="7EF1E18B" w:rsidR="00E55C66" w:rsidRDefault="00E55C66" w:rsidP="00E55C66">
      <w:pPr>
        <w:pStyle w:val="Odstavecsmlouvy"/>
      </w:pPr>
      <w:r w:rsidRPr="00E55C66">
        <w:t>Tato smlouva obsahuje úpravu práv a povinností smluvních stran při přidělování jednotlivých zaměstnanců Poskytovatele pro výkon práce u Objednatele. Za podmínek uvedených v této smlouvě bude Objednatel dle svých potřeb uzavírat s Poskytovatelem jednotlivé dohody o dočasném přidělení zaměstnance a Poskytovatel bude zaměstnance na základě jednotlivých dohod o dočasném přidělení zaměstnanců k Objednateli přidělovat. Smluvní strany jsou povinny uzavírat jednotlivé dohody o dočasném přidělení zaměstnance dle vzoru, který tvoří přílohu č.</w:t>
      </w:r>
      <w:r w:rsidR="00840F67">
        <w:t xml:space="preserve"> 1</w:t>
      </w:r>
      <w:r w:rsidRPr="00E55C66">
        <w:t xml:space="preserve"> této smlouvy.</w:t>
      </w:r>
    </w:p>
    <w:p w14:paraId="2EB58750" w14:textId="7CFF440F" w:rsidR="00E55C66" w:rsidRDefault="00E55C66" w:rsidP="00E55C66">
      <w:pPr>
        <w:pStyle w:val="Odstavecsmlouvy"/>
      </w:pPr>
      <w:r w:rsidRPr="00E55C66">
        <w:t>Poskytovatel prohlašuje, že je oprávněn k výkonu zprostředkování zaměstnanců v souladu s ustanovením § 60 odst. 1 písm. a) nebo b) zákona č. 435/2004 Sb., o zaměstnanosti, v platném znění</w:t>
      </w:r>
      <w:r w:rsidR="005A4879">
        <w:t xml:space="preserve"> (dále též jen „zákon o zaměstnanosti“)</w:t>
      </w:r>
      <w:r w:rsidRPr="00E55C66">
        <w:t>, a to na základě rozhodnutí</w:t>
      </w:r>
      <w:r w:rsidR="00D37283">
        <w:t xml:space="preserve"> ÚP </w:t>
      </w:r>
      <w:r w:rsidR="00EB39B5">
        <w:t>ČR ze</w:t>
      </w:r>
      <w:r w:rsidRPr="00E55C66">
        <w:t xml:space="preserve"> dne</w:t>
      </w:r>
      <w:r w:rsidR="00D37283">
        <w:t xml:space="preserve"> 16. 8. 2022</w:t>
      </w:r>
      <w:r w:rsidR="00EB39B5">
        <w:t xml:space="preserve"> </w:t>
      </w:r>
      <w:proofErr w:type="gramStart"/>
      <w:r w:rsidRPr="00E55C66">
        <w:t>č.j.</w:t>
      </w:r>
      <w:proofErr w:type="gramEnd"/>
      <w:r w:rsidRPr="00E55C66">
        <w:t xml:space="preserve"> </w:t>
      </w:r>
      <w:r w:rsidR="00D37283">
        <w:t>UPCR-2022/45574/11</w:t>
      </w:r>
      <w:r w:rsidRPr="00E55C66">
        <w:t xml:space="preserve">, kterým bylo Poskytovateli vydáno povolení ke zprostředkování zaměstnání dočasným přidělování zaměstnanců. </w:t>
      </w:r>
      <w:r w:rsidRPr="003E437D">
        <w:t>Poskytovatel se zavazuje mít po celou dobu účinnosti této smlouvy platné povolení ke zprostředkování zaměstnání kryjící veškeré služby poskytované Objednateli na základě této smlouvy.</w:t>
      </w:r>
      <w:r w:rsidRPr="00E55C66">
        <w:t xml:space="preserve"> Poskytovatel se zavazuje, že bude po celou dobu účinnosti smlouvy splňovat veškeré podmínky vyžadované zákonem, v platném znění pro udělení povolení ke zprostředkování zaměstnání. Poskytovatel je povinen písemně oznámit Objednateli jakékoliv skutečnosti, které mají vliv na platnost, rozsah či obsah tohoto oprávnění a to do 7 kalendářních dnů od jejich uskutečnění.</w:t>
      </w:r>
    </w:p>
    <w:p w14:paraId="790D85FB" w14:textId="1FA06E9C" w:rsidR="00E55C66" w:rsidRPr="00E55C66" w:rsidRDefault="00E55C66" w:rsidP="00E55C66">
      <w:pPr>
        <w:pStyle w:val="Odstavecsmlouvy"/>
      </w:pPr>
      <w:r w:rsidRPr="00E55C66">
        <w:t>Poskytovatel prohlašuje, že má řádně sjednané pojištění v souladu s § 58a zákona o zaměstnanosti, a toto pojištění bude mít sjednané po celou dobu účinnosti této smlouvy. Poskytovatel je povinen písemně oznámit Objednateli jakékoliv skutečnosti, které mají vliv na platnost, rozsah či obsah či plnění obsažené v pojistné smlouvě, a to do 7 kalendářních dnů od jejich uskutečnění.</w:t>
      </w:r>
    </w:p>
    <w:p w14:paraId="507D3F38" w14:textId="77777777" w:rsidR="00E55C66" w:rsidRPr="00E55C66" w:rsidRDefault="00E55C66" w:rsidP="00E55C66">
      <w:pPr>
        <w:pStyle w:val="Odstavecsmlouvy"/>
      </w:pPr>
      <w:r w:rsidRPr="00E55C66">
        <w:t>Poskytovatel poskytne Objednateli pracovníky dle níže uvedeného:</w:t>
      </w:r>
    </w:p>
    <w:tbl>
      <w:tblPr>
        <w:tblStyle w:val="Mkatabulky"/>
        <w:tblW w:w="9586" w:type="dxa"/>
        <w:tblInd w:w="640" w:type="dxa"/>
        <w:tblLook w:val="04A0" w:firstRow="1" w:lastRow="0" w:firstColumn="1" w:lastColumn="0" w:noHBand="0" w:noVBand="1"/>
      </w:tblPr>
      <w:tblGrid>
        <w:gridCol w:w="1503"/>
        <w:gridCol w:w="2328"/>
        <w:gridCol w:w="5755"/>
      </w:tblGrid>
      <w:tr w:rsidR="00DA0F87" w:rsidRPr="0016053A" w14:paraId="523F5A35" w14:textId="77777777" w:rsidTr="00D66F94">
        <w:trPr>
          <w:trHeight w:val="765"/>
        </w:trPr>
        <w:tc>
          <w:tcPr>
            <w:tcW w:w="1503" w:type="dxa"/>
          </w:tcPr>
          <w:p w14:paraId="7817BB31" w14:textId="77777777" w:rsidR="00DA0F87" w:rsidRPr="00B44AD9" w:rsidRDefault="00DA0F87" w:rsidP="00C557F0">
            <w:r w:rsidRPr="00B44AD9">
              <w:t>Pozice</w:t>
            </w:r>
          </w:p>
        </w:tc>
        <w:tc>
          <w:tcPr>
            <w:tcW w:w="2328" w:type="dxa"/>
          </w:tcPr>
          <w:p w14:paraId="41753EC3" w14:textId="77777777" w:rsidR="00DA0F87" w:rsidRPr="00B44AD9" w:rsidRDefault="00DA0F87" w:rsidP="00C557F0">
            <w:r w:rsidRPr="00B44AD9">
              <w:t>Požadavky na danou pozici</w:t>
            </w:r>
          </w:p>
        </w:tc>
        <w:tc>
          <w:tcPr>
            <w:tcW w:w="5755" w:type="dxa"/>
          </w:tcPr>
          <w:p w14:paraId="6CD5698E" w14:textId="77777777" w:rsidR="00DA0F87" w:rsidRPr="003E437D" w:rsidRDefault="00DA0F87" w:rsidP="00C557F0">
            <w:r w:rsidRPr="003E437D">
              <w:t xml:space="preserve">Mzdové podmínky srovnatelné se mzdovými podmínkami zaměstnanců Zadavatele na srovnatelných pozicích – hrubá hodinová mzda v Kč </w:t>
            </w:r>
          </w:p>
        </w:tc>
      </w:tr>
      <w:tr w:rsidR="00DA0F87" w14:paraId="34D40A96" w14:textId="77777777" w:rsidTr="00D66F94">
        <w:trPr>
          <w:trHeight w:val="384"/>
        </w:trPr>
        <w:tc>
          <w:tcPr>
            <w:tcW w:w="1503" w:type="dxa"/>
          </w:tcPr>
          <w:p w14:paraId="63747333" w14:textId="77777777" w:rsidR="00DA0F87" w:rsidRPr="00B44AD9" w:rsidRDefault="00DA0F87" w:rsidP="00C557F0">
            <w:r w:rsidRPr="00B44AD9">
              <w:t>Pomocná pracovní síla</w:t>
            </w:r>
          </w:p>
        </w:tc>
        <w:tc>
          <w:tcPr>
            <w:tcW w:w="2328" w:type="dxa"/>
          </w:tcPr>
          <w:p w14:paraId="05746477" w14:textId="4621395F" w:rsidR="00DA0F87" w:rsidRPr="00B44AD9" w:rsidRDefault="00DA0F87" w:rsidP="00C557F0">
            <w:r w:rsidRPr="00B44AD9">
              <w:t>Uvedeny v příloze č. 3 této Smlouvy</w:t>
            </w:r>
          </w:p>
        </w:tc>
        <w:tc>
          <w:tcPr>
            <w:tcW w:w="5755" w:type="dxa"/>
          </w:tcPr>
          <w:p w14:paraId="509D124E" w14:textId="2D6578B5" w:rsidR="00DA0F87" w:rsidRDefault="00DA0F87" w:rsidP="00C557F0">
            <w:r>
              <w:t>Uvedeny v příloze č. 4 této Smlouvy</w:t>
            </w:r>
          </w:p>
        </w:tc>
      </w:tr>
    </w:tbl>
    <w:p w14:paraId="5EC64A28" w14:textId="4C7479FB" w:rsidR="00E55C66" w:rsidRPr="00E55C66" w:rsidRDefault="00E55C66" w:rsidP="00E55C66">
      <w:pPr>
        <w:pStyle w:val="Odstavecsmlouvy"/>
        <w:numPr>
          <w:ilvl w:val="0"/>
          <w:numId w:val="0"/>
        </w:numPr>
        <w:ind w:left="567"/>
      </w:pPr>
    </w:p>
    <w:p w14:paraId="0887C3E4" w14:textId="77777777" w:rsidR="00E55C66" w:rsidRDefault="00E55C66" w:rsidP="00E55C66">
      <w:pPr>
        <w:pStyle w:val="Odstavecsmlouvy"/>
      </w:pPr>
      <w:r w:rsidRPr="00E55C66">
        <w:t xml:space="preserve">Předmětem jednotlivých dohod o dočasném přidělení zaměstnance bude přesné vymezení identifikačních údajů dočasně přiděleného zaměstnance, druh práce, určení doby, po kterou bude dočasně přidělený zaměstnanec vykonávat práci u Objednatele, místo výkonu práce, informace o pracovních a mzdových nebo platových podmínkách zaměstnance, který vykonává stejnou práci jako dočasně přidělený zaměstnanec, den nástupu dočasně přiděleného zaměstnance k výkonu práce u Objednatele a podmínky, za nichž může být dočasné přidělení zaměstnancem nebo Objednatelem ukončeno před uplynutím doby, na kterou bylo sjednáno a číslo a datum rozhodnutí, na základě kterého bylo Poskytovateli vydáno povolení ke zprostředkování zaměstnání. </w:t>
      </w:r>
    </w:p>
    <w:p w14:paraId="23131DBF" w14:textId="51CF4BFE" w:rsidR="00E55C66" w:rsidRPr="000E35FB" w:rsidRDefault="00E55C66" w:rsidP="00E55C66">
      <w:pPr>
        <w:pStyle w:val="Odstavecsmlouvy"/>
      </w:pPr>
      <w:r w:rsidRPr="00E55C66">
        <w:t xml:space="preserve">Objednatel bude za tyto služby Poskytovateli hradit </w:t>
      </w:r>
      <w:r w:rsidRPr="000E35FB">
        <w:t>odměnu ve výši a způsobem stanoveným článku</w:t>
      </w:r>
      <w:r w:rsidR="009360B3" w:rsidRPr="000E35FB">
        <w:t xml:space="preserve"> III. 2</w:t>
      </w:r>
      <w:r w:rsidRPr="000E35FB">
        <w:t xml:space="preserve"> této smlouvy. </w:t>
      </w:r>
    </w:p>
    <w:p w14:paraId="62F78F04" w14:textId="3BC26066" w:rsidR="00014CFB" w:rsidRDefault="00E55C66" w:rsidP="00014CFB">
      <w:pPr>
        <w:pStyle w:val="Nadpis1"/>
      </w:pPr>
      <w:r>
        <w:t>MÍSTO PLNĚNÍ</w:t>
      </w:r>
      <w:r w:rsidR="1D6A5F70">
        <w:t xml:space="preserve"> A OBJEDNÁVKY</w:t>
      </w:r>
    </w:p>
    <w:p w14:paraId="255784C8" w14:textId="361A8B7E" w:rsidR="00E55C66" w:rsidRDefault="00E55C66" w:rsidP="3E66420C">
      <w:pPr>
        <w:pStyle w:val="Odstavecsmlouvy"/>
      </w:pPr>
      <w:r>
        <w:t xml:space="preserve">Místem plnění této smlouvy </w:t>
      </w:r>
      <w:r w:rsidR="00A5414D">
        <w:t>jsou pracoviště Stravovacího</w:t>
      </w:r>
      <w:r>
        <w:t xml:space="preserve"> provoz</w:t>
      </w:r>
      <w:r w:rsidR="00A5414D">
        <w:t>u Fakultní nemocnice Brno</w:t>
      </w:r>
      <w:r w:rsidR="00F14034">
        <w:t>,</w:t>
      </w:r>
      <w:r w:rsidR="00A5414D">
        <w:t xml:space="preserve"> a to Pracoviště Dětská nemocnice, Pracoviště Bohunice a Pracoviště Porodnice. </w:t>
      </w:r>
      <w:r>
        <w:t>V jednotlivých dohodách o dočasném přidělení zaměstnance bude Objednatelem specifikováno konkrétní pracoviště.</w:t>
      </w:r>
    </w:p>
    <w:p w14:paraId="466B7F06" w14:textId="75516A74" w:rsidR="74B336B1" w:rsidRDefault="74B336B1" w:rsidP="3E66420C">
      <w:pPr>
        <w:pStyle w:val="Odstavecsmlouvy"/>
      </w:pPr>
      <w:r>
        <w:lastRenderedPageBreak/>
        <w:t>Objednatel bude Poskytovateli zasílat jednotlivé objednávky, s konkrétním požadavkem na počet pracovníků a dob</w:t>
      </w:r>
      <w:r w:rsidR="7BD91AFE">
        <w:t>o</w:t>
      </w:r>
      <w:r>
        <w:t>u přidělení pracovníka. Objednávku vyhotoví Objednatel vyplněním formulá</w:t>
      </w:r>
      <w:r w:rsidR="6139728A">
        <w:t>ře, jehož vzor tvoří Přílohu č. 2 této smlouvy. Objednávka se doručuje Poskytovateli e-mailem</w:t>
      </w:r>
      <w:r w:rsidR="595BFB46">
        <w:t xml:space="preserve"> na adresu </w:t>
      </w:r>
      <w:r w:rsidR="003A77F0">
        <w:t>xxxxxxxxxx</w:t>
      </w:r>
      <w:r w:rsidR="7094F16B">
        <w:t xml:space="preserve"> V naléhavých případech je Objednatel oprávněn učinit </w:t>
      </w:r>
      <w:r w:rsidR="1744C635">
        <w:t>ob</w:t>
      </w:r>
      <w:r w:rsidR="7094F16B">
        <w:t>jednávku rovněž telefonicky na čísle</w:t>
      </w:r>
      <w:r w:rsidR="00742DD6">
        <w:t xml:space="preserve">: </w:t>
      </w:r>
      <w:r w:rsidR="003A77F0">
        <w:t>xxxxxxxxxx</w:t>
      </w:r>
      <w:r w:rsidR="562D1557" w:rsidRPr="3E66420C">
        <w:rPr>
          <w:highlight w:val="yellow"/>
        </w:rPr>
        <w:t xml:space="preserve"> </w:t>
      </w:r>
    </w:p>
    <w:p w14:paraId="5777DC97" w14:textId="1B77A16D" w:rsidR="562D1557" w:rsidRDefault="562D1557" w:rsidP="3E66420C">
      <w:pPr>
        <w:pStyle w:val="Odstavecsmlouvy"/>
      </w:pPr>
      <w:r w:rsidRPr="00A60CB5">
        <w:t>Poskytovatel</w:t>
      </w:r>
      <w:r>
        <w:t xml:space="preserve"> je povinen doručení </w:t>
      </w:r>
      <w:r w:rsidR="39B15B0D">
        <w:t>o</w:t>
      </w:r>
      <w:r>
        <w:t xml:space="preserve">bjednávky Objednateli písemně potvrdit, a to e-mailem bez zbytečného odkladu po přijetí </w:t>
      </w:r>
      <w:r w:rsidR="04AE46EA">
        <w:t>o</w:t>
      </w:r>
      <w:r>
        <w:t>bjednávky na adresu, z níž byla</w:t>
      </w:r>
      <w:r w:rsidR="1CC93C88">
        <w:t xml:space="preserve"> </w:t>
      </w:r>
      <w:r w:rsidR="240861A1">
        <w:t>o</w:t>
      </w:r>
      <w:r w:rsidR="1CC93C88">
        <w:t xml:space="preserve">bjednávka odeslána, případně rovněž na jinou, mezi smluvními stranami dohodnutou adresu. V případě </w:t>
      </w:r>
      <w:r w:rsidR="23C2A2B8">
        <w:t>o</w:t>
      </w:r>
      <w:r w:rsidR="1CC93C88">
        <w:t xml:space="preserve">bjednávky učiněné telefonicky je Poskytovatel povinen doručení </w:t>
      </w:r>
      <w:r w:rsidR="6271BC27">
        <w:t>o</w:t>
      </w:r>
      <w:r w:rsidR="1CC93C88">
        <w:t>bjednávky Objed</w:t>
      </w:r>
      <w:r w:rsidR="385F6B73">
        <w:t>natel</w:t>
      </w:r>
      <w:r w:rsidR="318158A1">
        <w:t>i</w:t>
      </w:r>
      <w:r w:rsidR="385F6B73">
        <w:t xml:space="preserve"> potvrdit e-mailem bez zbytečného odkladu na adresu:</w:t>
      </w:r>
      <w:r w:rsidR="003A77F0">
        <w:t xml:space="preserve"> </w:t>
      </w:r>
      <w:r w:rsidR="003A77F0" w:rsidRPr="003A77F0">
        <w:rPr>
          <w:rStyle w:val="Hypertextovodkaz"/>
          <w:color w:val="auto"/>
          <w:u w:val="none"/>
        </w:rPr>
        <w:t>xxxxxxxxx</w:t>
      </w:r>
    </w:p>
    <w:p w14:paraId="2A3BF5AD" w14:textId="2071A685" w:rsidR="02241CA7" w:rsidRDefault="02241CA7" w:rsidP="3E66420C">
      <w:pPr>
        <w:pStyle w:val="Odstavecsmlouvy"/>
      </w:pPr>
      <w:r>
        <w:t xml:space="preserve">Bez zbytečného odkladu, nejpozději </w:t>
      </w:r>
      <w:r w:rsidRPr="00A60CB5">
        <w:rPr>
          <w:b/>
          <w:bCs/>
        </w:rPr>
        <w:t xml:space="preserve">do 2 pracovních dnů </w:t>
      </w:r>
      <w:r>
        <w:t xml:space="preserve">po doručení jednotlivé </w:t>
      </w:r>
      <w:r w:rsidR="4035948B">
        <w:t>o</w:t>
      </w:r>
      <w:r>
        <w:t>bjednáv</w:t>
      </w:r>
      <w:r w:rsidR="5EFE24EE">
        <w:t>ky Poskytovatel prověří, zda je schopen Objednavatelem požadované podmínky (zejména pokud se jedná o počet požadovaných zaměstnanců Poskytovatele apod.) splnit.</w:t>
      </w:r>
    </w:p>
    <w:p w14:paraId="0898DD5D" w14:textId="7C014911" w:rsidR="495AC905" w:rsidRDefault="495AC905" w:rsidP="3E66420C">
      <w:pPr>
        <w:pStyle w:val="Odstavecsmlouvy"/>
      </w:pPr>
      <w:r>
        <w:t xml:space="preserve">Jakmile bude mít Objednatel od Poskytovatele potvrzenou Objednávku, přejde k uzavření jednotlivých dohod o dočasném přidělení zaměstnanců. Objednatel pak bude postupovat dle čl. </w:t>
      </w:r>
      <w:r w:rsidR="5B804427">
        <w:t xml:space="preserve">IV.2 a </w:t>
      </w:r>
      <w:proofErr w:type="gramStart"/>
      <w:r w:rsidR="5B804427">
        <w:t>IV.3.</w:t>
      </w:r>
      <w:proofErr w:type="gramEnd"/>
      <w:r w:rsidR="5B804427">
        <w:t xml:space="preserve"> </w:t>
      </w:r>
    </w:p>
    <w:p w14:paraId="6B0E8233" w14:textId="02245A92" w:rsidR="5B804427" w:rsidRDefault="5B804427" w:rsidP="3E66420C">
      <w:pPr>
        <w:pStyle w:val="Odstavecsmlouvy"/>
      </w:pPr>
      <w:r>
        <w:t>Jestliže zaměstnanci zabezpečení Poskytovatele</w:t>
      </w:r>
      <w:r w:rsidR="0C6CA070">
        <w:t>m nebudou po celou dobu sjednanou v jednotlivé objednávce či dohodě o dočasném přidělení zaměstnance Objednateli k dispozici, je Poskytovatel povinen zabezpečit náhradu jinými</w:t>
      </w:r>
      <w:r w:rsidR="316CC2EA">
        <w:t xml:space="preserve">, avšak stejně kvalifikovanými dočasně přidělenými zaměstnanci, a to neprodleně </w:t>
      </w:r>
      <w:r w:rsidR="316CC2EA" w:rsidRPr="00A60CB5">
        <w:rPr>
          <w:b/>
          <w:bCs/>
        </w:rPr>
        <w:t xml:space="preserve">do 3 pracovních dnů </w:t>
      </w:r>
      <w:r w:rsidR="316CC2EA">
        <w:t xml:space="preserve">od ukončení výkonu práce původního zaměstnance u Objednatele. </w:t>
      </w:r>
    </w:p>
    <w:p w14:paraId="70382C87" w14:textId="39AF1C34" w:rsidR="16203E8E" w:rsidRDefault="16203E8E" w:rsidP="00A60CB5">
      <w:pPr>
        <w:pStyle w:val="Odstavecsmlouvy"/>
      </w:pPr>
      <w:r>
        <w:t>První objednávku Objednatel Poskytovateli zašle bez zbytečného odkladu po nabytí účinnosti této rámcové smlouvy. U první objednávky Objed</w:t>
      </w:r>
      <w:r w:rsidR="0D5D30FC">
        <w:t xml:space="preserve">natel požaduje, aby mu Poskytovatel přidělil sedm zaměstnanců. </w:t>
      </w:r>
      <w:r w:rsidR="2981E794">
        <w:t xml:space="preserve">V případě, že Poskytovatel nezajistí sedm požadovaných zaměstnanců </w:t>
      </w:r>
      <w:r w:rsidR="180B7AFC">
        <w:t>j</w:t>
      </w:r>
      <w:r w:rsidR="2981E794">
        <w:t>e povinen uhradit Objednateli smluvní pokutu ve výši 10 000 Kč. Poskytovatel v této souvislosti prohlašuje, že výše smluvní pokut</w:t>
      </w:r>
      <w:r w:rsidR="262FDB64">
        <w:t>y je pro něj přiměřená. Úhradou smluvní pokuty není dotčen nárok Objednatele na náhradu škody.</w:t>
      </w:r>
    </w:p>
    <w:p w14:paraId="76125390" w14:textId="7E1B9A7B" w:rsidR="20757C82" w:rsidRDefault="20757C82" w:rsidP="3E66420C">
      <w:pPr>
        <w:pStyle w:val="Odstavecsmlouvy"/>
      </w:pPr>
      <w:r>
        <w:t>Zadavatel požaduje, aby tento požadovaný počet zaměstnanců nastoupil k výkonu práce nejpozději do 14 dnů od nabyt</w:t>
      </w:r>
      <w:r w:rsidR="139C5D0A">
        <w:t xml:space="preserve">í účinnosti této smlouvy. Před nástupem k Objednateli musí mít všichni tito zaměstnanci uzavřeny jednotlivé dohody o dočasném přidělení zaměstnance v souladu s čl. I.7 a </w:t>
      </w:r>
      <w:proofErr w:type="gramStart"/>
      <w:r w:rsidR="139C5D0A">
        <w:t>IV.2 této</w:t>
      </w:r>
      <w:proofErr w:type="gramEnd"/>
      <w:r w:rsidR="139C5D0A">
        <w:t xml:space="preserve"> smlouvy. Na první objednávku se</w:t>
      </w:r>
      <w:r w:rsidR="5CD7CC24">
        <w:t xml:space="preserve"> nebud</w:t>
      </w:r>
      <w:r w:rsidR="1749493B">
        <w:t>ou</w:t>
      </w:r>
      <w:r w:rsidR="5CD7CC24">
        <w:t xml:space="preserve"> vztahovat ujednání uveden</w:t>
      </w:r>
      <w:r w:rsidR="5122C160">
        <w:t>á</w:t>
      </w:r>
      <w:r w:rsidR="5CD7CC24">
        <w:t xml:space="preserve"> v čl. II.3., II.4. a </w:t>
      </w:r>
      <w:proofErr w:type="gramStart"/>
      <w:r w:rsidR="5CD7CC24">
        <w:t>IV.3.</w:t>
      </w:r>
      <w:proofErr w:type="gramEnd"/>
      <w:r w:rsidR="1FA2BC67">
        <w:t xml:space="preserve"> Počet požadovaných zaměstnanců v dalších objednávkách</w:t>
      </w:r>
      <w:r w:rsidR="416FB913">
        <w:t xml:space="preserve"> není schopen Objednatel dopředu uvést,</w:t>
      </w:r>
      <w:r w:rsidR="055A02F9">
        <w:t xml:space="preserve"> protože</w:t>
      </w:r>
      <w:r w:rsidR="416FB913">
        <w:t xml:space="preserve"> požadovaný počet zaměstnanců</w:t>
      </w:r>
      <w:r w:rsidR="1FA2BC67">
        <w:t xml:space="preserve"> bude </w:t>
      </w:r>
      <w:r w:rsidR="5B5A2983">
        <w:t>vycházet z aktuálních potřeb Objednatele.</w:t>
      </w:r>
    </w:p>
    <w:p w14:paraId="10D47316" w14:textId="1EA33DFF" w:rsidR="20757C82" w:rsidRDefault="78C088CA" w:rsidP="3E66420C">
      <w:pPr>
        <w:pStyle w:val="Odstavecsmlouvy"/>
      </w:pPr>
      <w:r>
        <w:t>V případě, že bude mít Objednatel naplněnou kapacitu zaměstnanců Stravovacího provozu, či nebude k výkonu práce požadovat tolik zaměstnanců, kolik bylo uvedeno v jednotlivých dohodách či obj</w:t>
      </w:r>
      <w:r w:rsidR="6F0381A3">
        <w:t>ednávkách, je Objednavatel oprávněn snížit požadovaný počet zaměstnanců Poskytovatele dle svých aktuálních potřeb. V takové situaci Objednatel ukončí dočasná přidělení potřebného počtu zaměstnanců před</w:t>
      </w:r>
      <w:r w:rsidR="165EACE8">
        <w:t xml:space="preserve"> uplynutím doby, na kterou bylo sjednáno. Objednatel je dle </w:t>
      </w:r>
      <w:proofErr w:type="spellStart"/>
      <w:r w:rsidR="165EACE8">
        <w:t>čl</w:t>
      </w:r>
      <w:proofErr w:type="spellEnd"/>
      <w:r w:rsidR="165EACE8">
        <w:t xml:space="preserve"> </w:t>
      </w:r>
      <w:proofErr w:type="gramStart"/>
      <w:r w:rsidR="165EACE8">
        <w:t>VIII.5 h) oprávněn</w:t>
      </w:r>
      <w:proofErr w:type="gramEnd"/>
      <w:r w:rsidR="165EACE8">
        <w:t xml:space="preserve"> ukončit dočasná přidělení zaměstnanců Poskytovatele jednostranným písemným prohlášeném kdykoliv nastanou jiné důvody či bez udání důvodu.</w:t>
      </w:r>
      <w:r w:rsidR="2A8FC26A">
        <w:t xml:space="preserve"> V tomto případě nebude Objednatel po Poskytovateli požadovat nahrazení těchto zaměstnanců novými zaměstnanci Poskytovatele.</w:t>
      </w:r>
    </w:p>
    <w:p w14:paraId="5D9C67F6" w14:textId="1F4EC516" w:rsidR="00014CFB" w:rsidRDefault="00014CFB" w:rsidP="005C552D">
      <w:pPr>
        <w:pStyle w:val="Nadpis1"/>
      </w:pPr>
      <w:bookmarkStart w:id="1" w:name="_Ref534806146"/>
      <w:r w:rsidRPr="005C552D">
        <w:t>O</w:t>
      </w:r>
      <w:r w:rsidR="00367F68" w:rsidRPr="005C552D">
        <w:t>DMĚNA</w:t>
      </w:r>
      <w:r w:rsidR="00367F68">
        <w:t xml:space="preserve"> A PLATEBNÍ PODMÍNKY</w:t>
      </w:r>
      <w:bookmarkEnd w:id="1"/>
    </w:p>
    <w:p w14:paraId="6E9987C2" w14:textId="77777777" w:rsidR="00367F68" w:rsidRDefault="00367F68" w:rsidP="00367F68">
      <w:pPr>
        <w:pStyle w:val="Odstavecsmlouvy"/>
      </w:pPr>
      <w:bookmarkStart w:id="2" w:name="_Ref501111900"/>
      <w:r>
        <w:t>Pro účely plnění této smlouvy je Objednatelem vymezen jediný druh vykonávané práce:</w:t>
      </w:r>
    </w:p>
    <w:p w14:paraId="12FA1ECE" w14:textId="77777777" w:rsidR="00367F68" w:rsidRDefault="00367F68" w:rsidP="005B6483">
      <w:pPr>
        <w:pStyle w:val="Psmenoodstavce"/>
      </w:pPr>
      <w:r>
        <w:t>Pomocná pracovní síla.</w:t>
      </w:r>
    </w:p>
    <w:bookmarkEnd w:id="2"/>
    <w:p w14:paraId="2174F4B9" w14:textId="2AE97EB1" w:rsidR="00F63056" w:rsidRDefault="00367F68" w:rsidP="00F63056">
      <w:pPr>
        <w:pStyle w:val="Odstavecsmlouvy"/>
      </w:pPr>
      <w:r w:rsidRPr="00F63056">
        <w:t xml:space="preserve">Smluvní strany se dohodly, že odměna Poskytovateli za dočasné přidělení Zaměstnanců </w:t>
      </w:r>
      <w:r w:rsidR="00F63056">
        <w:t xml:space="preserve">v sobě zahrnuje, jak </w:t>
      </w:r>
      <w:r w:rsidR="001942B5">
        <w:t xml:space="preserve">odměnu </w:t>
      </w:r>
      <w:r w:rsidR="00F63056">
        <w:t xml:space="preserve">za výkon práce zaměstnance Poskytovatele (tj. hrubá hodinová mzda, uvedená v příloze č. 4, tak i cenu za přidělení. </w:t>
      </w:r>
      <w:r w:rsidR="00F63056" w:rsidRPr="00DF2474">
        <w:t>Cena za přidělení zaměstnance Poskytovatele v sobě zahrnuje</w:t>
      </w:r>
      <w:r w:rsidR="00F63056" w:rsidRPr="00F63056">
        <w:t xml:space="preserve"> přímou odměnu Poskytovateli, náhradu všech přímých i nepřímých nákladů spojených s činností Poskytovatele pro Objednatele a s plněním této smlouvy. Především veškeré náklady spojené s vyhledáváním nového zaměstnance a s vyřízením nástupního procesu</w:t>
      </w:r>
      <w:r w:rsidR="00F63056" w:rsidRPr="00DF2474">
        <w:t>.</w:t>
      </w:r>
    </w:p>
    <w:p w14:paraId="0285DD55" w14:textId="6DB57137" w:rsidR="00367F68" w:rsidRDefault="00D22BFC" w:rsidP="00367F68">
      <w:pPr>
        <w:pStyle w:val="Odstavecsmlouvy"/>
      </w:pPr>
      <w:r>
        <w:t>Smluvní strany se dohodly, že o</w:t>
      </w:r>
      <w:r w:rsidRPr="000C70D0">
        <w:t>dměna Poskytovateli připadající na jednu odpracovanou hodinu dočasně přiděleného zaměstnance</w:t>
      </w:r>
      <w:r>
        <w:t xml:space="preserve"> bude vypočítaná jako součet odměny za výkon práce Zaměstnance, která je uvedená v příloze č. 4 smlouvy a Ceny za přidělení</w:t>
      </w:r>
      <w:r w:rsidR="00AE7841">
        <w:t>, ve výši:</w:t>
      </w:r>
    </w:p>
    <w:p w14:paraId="27DD7A30" w14:textId="77777777" w:rsidR="002A662A" w:rsidRPr="00F63056" w:rsidRDefault="002A662A" w:rsidP="002A662A">
      <w:pPr>
        <w:pStyle w:val="Odstavecsmlouvy"/>
        <w:numPr>
          <w:ilvl w:val="0"/>
          <w:numId w:val="0"/>
        </w:numPr>
        <w:ind w:left="567"/>
      </w:pPr>
    </w:p>
    <w:tbl>
      <w:tblPr>
        <w:tblStyle w:val="Mkatabulky"/>
        <w:tblW w:w="9498" w:type="dxa"/>
        <w:tblInd w:w="562" w:type="dxa"/>
        <w:tblLook w:val="04A0" w:firstRow="1" w:lastRow="0" w:firstColumn="1" w:lastColumn="0" w:noHBand="0" w:noVBand="1"/>
      </w:tblPr>
      <w:tblGrid>
        <w:gridCol w:w="1552"/>
        <w:gridCol w:w="1823"/>
        <w:gridCol w:w="1488"/>
        <w:gridCol w:w="2097"/>
        <w:gridCol w:w="2538"/>
      </w:tblGrid>
      <w:tr w:rsidR="00DA0F87" w:rsidRPr="00F63056" w14:paraId="2A5E8E8E" w14:textId="2000AE10" w:rsidTr="005B6483">
        <w:trPr>
          <w:trHeight w:val="271"/>
        </w:trPr>
        <w:tc>
          <w:tcPr>
            <w:tcW w:w="1552" w:type="dxa"/>
            <w:vMerge w:val="restart"/>
          </w:tcPr>
          <w:p w14:paraId="6E25300C" w14:textId="6B7C7924" w:rsidR="00DA0F87" w:rsidRPr="000C70D0" w:rsidRDefault="00DA0F87" w:rsidP="00C557F0">
            <w:r w:rsidRPr="00F63056">
              <w:lastRenderedPageBreak/>
              <w:t>Pomocná pracovní síla</w:t>
            </w:r>
          </w:p>
        </w:tc>
        <w:tc>
          <w:tcPr>
            <w:tcW w:w="1823" w:type="dxa"/>
          </w:tcPr>
          <w:p w14:paraId="24831D6C" w14:textId="77777777" w:rsidR="00DA0F87" w:rsidRDefault="00DA0F87" w:rsidP="00170681">
            <w:pPr>
              <w:jc w:val="center"/>
            </w:pPr>
            <w:r>
              <w:t>Cena za přidělení</w:t>
            </w:r>
            <w:r w:rsidRPr="000C70D0">
              <w:t xml:space="preserve"> v Kč bez DPH</w:t>
            </w:r>
          </w:p>
          <w:p w14:paraId="550C70BB" w14:textId="77777777" w:rsidR="0034346E" w:rsidRDefault="0034346E" w:rsidP="00170681">
            <w:pPr>
              <w:jc w:val="center"/>
            </w:pPr>
          </w:p>
          <w:p w14:paraId="23B122CA" w14:textId="67E2F9CB" w:rsidR="0034346E" w:rsidRPr="000C70D0" w:rsidRDefault="0034346E" w:rsidP="00170681">
            <w:pPr>
              <w:jc w:val="center"/>
            </w:pPr>
            <w:r>
              <w:t>93,00</w:t>
            </w:r>
          </w:p>
        </w:tc>
        <w:tc>
          <w:tcPr>
            <w:tcW w:w="1488" w:type="dxa"/>
          </w:tcPr>
          <w:p w14:paraId="0F523373" w14:textId="77777777" w:rsidR="00DA0F87" w:rsidRDefault="00DA0F87" w:rsidP="00170681">
            <w:pPr>
              <w:jc w:val="center"/>
            </w:pPr>
            <w:r w:rsidRPr="000C70D0">
              <w:t>Výše DPH</w:t>
            </w:r>
          </w:p>
          <w:p w14:paraId="5F8C83BD" w14:textId="77777777" w:rsidR="0034346E" w:rsidRDefault="0034346E" w:rsidP="00170681">
            <w:pPr>
              <w:jc w:val="center"/>
            </w:pPr>
          </w:p>
          <w:p w14:paraId="2CA6D602" w14:textId="77777777" w:rsidR="0034346E" w:rsidRDefault="0034346E" w:rsidP="00170681">
            <w:pPr>
              <w:jc w:val="center"/>
            </w:pPr>
          </w:p>
          <w:p w14:paraId="20126A46" w14:textId="77777777" w:rsidR="00170681" w:rsidRDefault="00170681" w:rsidP="00170681">
            <w:pPr>
              <w:jc w:val="center"/>
            </w:pPr>
          </w:p>
          <w:p w14:paraId="5D905E8C" w14:textId="4589B75E" w:rsidR="0034346E" w:rsidRPr="000C70D0" w:rsidRDefault="0034346E" w:rsidP="00170681">
            <w:pPr>
              <w:jc w:val="center"/>
            </w:pPr>
            <w:r>
              <w:t>21 %</w:t>
            </w:r>
          </w:p>
        </w:tc>
        <w:tc>
          <w:tcPr>
            <w:tcW w:w="2097" w:type="dxa"/>
          </w:tcPr>
          <w:p w14:paraId="4F4C6F2F" w14:textId="42523657" w:rsidR="00DA0F87" w:rsidRDefault="00DA0F87" w:rsidP="00170681">
            <w:pPr>
              <w:jc w:val="center"/>
            </w:pPr>
            <w:r>
              <w:t>Cena za přidělení</w:t>
            </w:r>
            <w:r w:rsidRPr="000C70D0">
              <w:t xml:space="preserve"> v Kč s DPH</w:t>
            </w:r>
          </w:p>
          <w:p w14:paraId="5D2ECA6D" w14:textId="77777777" w:rsidR="0034346E" w:rsidRDefault="0034346E" w:rsidP="00170681">
            <w:pPr>
              <w:jc w:val="center"/>
            </w:pPr>
          </w:p>
          <w:p w14:paraId="7D83C5A2" w14:textId="77777777" w:rsidR="00170681" w:rsidRDefault="00170681" w:rsidP="00170681">
            <w:pPr>
              <w:jc w:val="center"/>
            </w:pPr>
          </w:p>
          <w:p w14:paraId="0687FF6C" w14:textId="67188E4A" w:rsidR="0034346E" w:rsidRPr="000C70D0" w:rsidRDefault="0034346E" w:rsidP="00170681">
            <w:pPr>
              <w:jc w:val="center"/>
            </w:pPr>
            <w:r>
              <w:t>112,53</w:t>
            </w:r>
          </w:p>
        </w:tc>
        <w:tc>
          <w:tcPr>
            <w:tcW w:w="2538" w:type="dxa"/>
          </w:tcPr>
          <w:p w14:paraId="55226DEF" w14:textId="4CC8BC52" w:rsidR="00DA0F87" w:rsidRPr="000C70D0" w:rsidRDefault="00DA0F87" w:rsidP="00C557F0">
            <w:r>
              <w:t>Odměna za výkon práce Zaměstnance (hrubá hodinová mzda)</w:t>
            </w:r>
          </w:p>
        </w:tc>
      </w:tr>
      <w:tr w:rsidR="009346CE" w:rsidRPr="00F63056" w14:paraId="77E63D74" w14:textId="24E046AA" w:rsidTr="00930C6C">
        <w:trPr>
          <w:trHeight w:val="305"/>
        </w:trPr>
        <w:tc>
          <w:tcPr>
            <w:tcW w:w="1552" w:type="dxa"/>
            <w:vMerge/>
          </w:tcPr>
          <w:p w14:paraId="088F9988" w14:textId="42BD1932" w:rsidR="009346CE" w:rsidRPr="00F63056" w:rsidRDefault="009346CE" w:rsidP="00C557F0"/>
        </w:tc>
        <w:tc>
          <w:tcPr>
            <w:tcW w:w="5408" w:type="dxa"/>
            <w:gridSpan w:val="3"/>
          </w:tcPr>
          <w:p w14:paraId="160B8B96" w14:textId="051B24F7" w:rsidR="009346CE" w:rsidRPr="00F63056" w:rsidRDefault="009346CE" w:rsidP="009346CE"/>
        </w:tc>
        <w:tc>
          <w:tcPr>
            <w:tcW w:w="2538" w:type="dxa"/>
          </w:tcPr>
          <w:p w14:paraId="4B039D42" w14:textId="5ACF6330" w:rsidR="009346CE" w:rsidRPr="00F63056" w:rsidRDefault="009346CE" w:rsidP="00C557F0">
            <w:r>
              <w:t>Uvedena v příloze č. 4</w:t>
            </w:r>
          </w:p>
        </w:tc>
      </w:tr>
    </w:tbl>
    <w:p w14:paraId="1A9FBA13" w14:textId="24084A6D" w:rsidR="001942B5" w:rsidRDefault="001942B5" w:rsidP="001942B5">
      <w:pPr>
        <w:pStyle w:val="Odstavecsmlouvy"/>
        <w:numPr>
          <w:ilvl w:val="0"/>
          <w:numId w:val="0"/>
        </w:numPr>
        <w:ind w:left="708"/>
      </w:pPr>
      <w:r>
        <w:t>(dále jenom Odměna“)</w:t>
      </w:r>
    </w:p>
    <w:p w14:paraId="306D0552" w14:textId="02A8A3C7" w:rsidR="00367F68" w:rsidRDefault="0097728E" w:rsidP="005B6483">
      <w:pPr>
        <w:pStyle w:val="Odstavecsmlouvy"/>
      </w:pPr>
      <w:r>
        <w:t xml:space="preserve">Odměna bude hrazena průběžně dle skutečně poskytnutých Zaměstnanců a jimi skutečně odpracovaných hodin vykonávané práce pro Objednatele, a to na základě daňových dokladů (dále jednotlivě jen „faktura“) vystavovaných Poskytovatelem 1 měsíčně, přičemž </w:t>
      </w:r>
      <w:r w:rsidRPr="002B4B6A">
        <w:t>datem zdanitelného plnění je poslední den příslušného kalendářního měsíce</w:t>
      </w:r>
      <w:r>
        <w:t>.</w:t>
      </w:r>
    </w:p>
    <w:p w14:paraId="792413CE" w14:textId="3C052BDE" w:rsidR="0097728E" w:rsidRDefault="0097728E" w:rsidP="005B6483">
      <w:pPr>
        <w:pStyle w:val="Odstavecsmlouvy"/>
      </w:pPr>
      <w:r>
        <w:t xml:space="preserve">Poskytovatel je povinen předkládat Objednateli faktury s připojeným </w:t>
      </w:r>
      <w:r w:rsidR="4BC4AB9F">
        <w:t>rozpisem</w:t>
      </w:r>
      <w:r>
        <w:t xml:space="preserve"> </w:t>
      </w:r>
      <w:r w:rsidR="5F8B7028">
        <w:t>skutečně odpracovaných hodin</w:t>
      </w:r>
      <w:r w:rsidR="00EB4321">
        <w:t xml:space="preserve"> </w:t>
      </w:r>
      <w:r>
        <w:t>v daném kalendářním měsíci nejpozději do 3. dne bezprostředně následujícího měsíce, tj. měsíce bezprostředně následujícího po uskutečnění zdanitelného plnění. Připadne-li v daném měsíci 3. den na den pracovního klidu, je Poskytovatel oprávněn předložit faktury nejpozději v nejbližší pracovní den.</w:t>
      </w:r>
      <w:r w:rsidR="00B10AB6">
        <w:t xml:space="preserve"> </w:t>
      </w:r>
      <w:r w:rsidR="7418372F">
        <w:t>Rozpis</w:t>
      </w:r>
      <w:r w:rsidR="00B10AB6">
        <w:t xml:space="preserve"> </w:t>
      </w:r>
      <w:r w:rsidR="0E4B3D8D">
        <w:t>skutečně odpracovaných hodin</w:t>
      </w:r>
      <w:r w:rsidR="00B10AB6">
        <w:t xml:space="preserve"> v daném kalendářním měsíci potvrzený Objednatelem bude přílohou faktury.</w:t>
      </w:r>
    </w:p>
    <w:p w14:paraId="36AC9D7C" w14:textId="04432776" w:rsidR="00367F68" w:rsidRPr="00B72303" w:rsidRDefault="00367F68" w:rsidP="005B6483">
      <w:pPr>
        <w:pStyle w:val="Odstavecsmlouvy"/>
      </w:pPr>
      <w:r w:rsidRPr="005B6483">
        <w:t>Platba</w:t>
      </w:r>
      <w:r w:rsidRPr="00B72303">
        <w:t xml:space="preserve"> bude prováděna bezhotovostním převodem na účet Poskytovatele na základě faktur – daňových dokladů vystavených Poskytovatelem a doručených Objednateli, a to k jednotlivým Objednávkám. Odměna Poskytovateli bude hrazena zpětně podle skutečně odpracované doby Poskytovatelem dočasně přidělených zaměstnanců. Odměna bude Objednatelem uhrazena na základě daňového dokladu (faktury), který vystaví</w:t>
      </w:r>
      <w:r w:rsidR="00B72303" w:rsidRPr="00B72303">
        <w:t xml:space="preserve"> Poskytovatel.</w:t>
      </w:r>
    </w:p>
    <w:p w14:paraId="1E520AEE" w14:textId="77777777" w:rsidR="00367F68" w:rsidRDefault="00367F68" w:rsidP="005B6483">
      <w:pPr>
        <w:pStyle w:val="Odstavecsmlouvy"/>
      </w:pPr>
      <w:r w:rsidRPr="00367F68">
        <w:t xml:space="preserve">Splatnost faktur je sjednána na 60 dní ode dne vystavení faktury Objednateli. </w:t>
      </w:r>
    </w:p>
    <w:p w14:paraId="7DBA3BCB" w14:textId="77777777" w:rsidR="00BC6897" w:rsidRDefault="00BC6897" w:rsidP="005B6483">
      <w:pPr>
        <w:pStyle w:val="Odstavecsmlouvy"/>
      </w:pPr>
      <w:r>
        <w:t>Faktura musí splňovat veškeré náležitosti daňového a účetního dokladu stanovené právními předpisy, zejména musí splňovat ustanovení zákona č. 235/2004 Sb., o dani z přidané hodnoty, ve znění pozdějších předpisů (dále jen „ZDPH“), a musí na ní být uvedeno:</w:t>
      </w:r>
    </w:p>
    <w:p w14:paraId="6C94D8FF" w14:textId="78B41F1B" w:rsidR="00BC6897" w:rsidRDefault="00BC6897" w:rsidP="005B6483">
      <w:pPr>
        <w:pStyle w:val="Psmenoodstavce"/>
      </w:pPr>
      <w:r w:rsidRPr="005C552D">
        <w:t>identifikační</w:t>
      </w:r>
      <w:r>
        <w:t xml:space="preserve"> údaje Poskytovatele včetně bankovního spojení;</w:t>
      </w:r>
    </w:p>
    <w:p w14:paraId="3787C7A0" w14:textId="6FC3BFDE" w:rsidR="00BC6897" w:rsidRDefault="00BC6897" w:rsidP="005B6483">
      <w:pPr>
        <w:pStyle w:val="Psmenoodstavce"/>
      </w:pPr>
      <w:r>
        <w:t>evidenční číslo daňového dokladu</w:t>
      </w:r>
    </w:p>
    <w:p w14:paraId="19999DAB" w14:textId="77777777" w:rsidR="00BC6897" w:rsidRPr="00F72766" w:rsidRDefault="00BC6897" w:rsidP="005B6483">
      <w:pPr>
        <w:pStyle w:val="Psmenoodstavce"/>
      </w:pPr>
      <w:r>
        <w:t xml:space="preserve">evidenční číslo veřejné zakázky dle Věstníku veřejných zakázek a není-li takové číslo, pak </w:t>
      </w:r>
      <w:r w:rsidRPr="00F72766">
        <w:t>číslo této smlouvy dle číslování Objednatele</w:t>
      </w:r>
    </w:p>
    <w:p w14:paraId="55360DC7" w14:textId="75A1F414" w:rsidR="00BC6897" w:rsidRPr="00F72766" w:rsidRDefault="00F72766" w:rsidP="005B6483">
      <w:pPr>
        <w:pStyle w:val="Psmenoodstavce"/>
      </w:pPr>
      <w:r w:rsidRPr="00F72766">
        <w:t>celkový počet</w:t>
      </w:r>
      <w:r w:rsidR="001C76B9">
        <w:t xml:space="preserve"> skutečně</w:t>
      </w:r>
      <w:r w:rsidRPr="00F72766">
        <w:t xml:space="preserve"> odpracovaných hodin</w:t>
      </w:r>
    </w:p>
    <w:p w14:paraId="4DC2BBAC" w14:textId="77777777" w:rsidR="00BC6897" w:rsidRPr="00F72766" w:rsidRDefault="00BC6897" w:rsidP="005B6483">
      <w:pPr>
        <w:pStyle w:val="Psmenoodstavce"/>
      </w:pPr>
      <w:r w:rsidRPr="00F72766">
        <w:t>datum uskutečnění zdanitelného plnění;</w:t>
      </w:r>
    </w:p>
    <w:p w14:paraId="0987C3D4" w14:textId="293A3123" w:rsidR="00BC6897" w:rsidRPr="00F72766" w:rsidRDefault="00BC6897" w:rsidP="005B6483">
      <w:pPr>
        <w:pStyle w:val="Psmenoodstavce"/>
      </w:pPr>
      <w:r w:rsidRPr="00F72766">
        <w:t>datum splatnosti;</w:t>
      </w:r>
    </w:p>
    <w:p w14:paraId="6B6C703C" w14:textId="77777777" w:rsidR="00BC6897" w:rsidRDefault="00BC6897" w:rsidP="005B6483">
      <w:pPr>
        <w:pStyle w:val="Psmenoodstavce"/>
      </w:pPr>
      <w:r>
        <w:t>celková fakturovaná částka (bez DPH, včetně DPH);</w:t>
      </w:r>
    </w:p>
    <w:p w14:paraId="041F4B2C" w14:textId="53CF7C9B" w:rsidR="004B51D7" w:rsidRPr="00280732" w:rsidRDefault="004B51D7" w:rsidP="005B6483">
      <w:pPr>
        <w:pStyle w:val="Psmenoodstavce"/>
      </w:pPr>
      <w:r w:rsidRPr="00280732">
        <w:t>platná sazba a vyčíslení DPH</w:t>
      </w:r>
    </w:p>
    <w:p w14:paraId="798D368E" w14:textId="7396B88E" w:rsidR="00BC6897" w:rsidRDefault="00A22AAF" w:rsidP="00A22AAF">
      <w:pPr>
        <w:pStyle w:val="Odstavecsmlouvy"/>
      </w:pPr>
      <w:r w:rsidRPr="00A22AAF">
        <w:t>Platby budou probíhat výhradně v českých korunách a rovněž veškeré cenové údaje budou na faktuře – daňovém dokladu uvedeny v této měně.</w:t>
      </w:r>
    </w:p>
    <w:p w14:paraId="10E33C0E" w14:textId="4107245B" w:rsidR="00C47D4D" w:rsidRDefault="00C47D4D" w:rsidP="00C47D4D">
      <w:pPr>
        <w:pStyle w:val="Odstavecsmlouvy"/>
      </w:pPr>
      <w:r>
        <w:t>Obsahuje-li faktura – daňový doklad</w:t>
      </w:r>
      <w:r w:rsidR="6B1763D5">
        <w:t xml:space="preserve"> nebo její příloha</w:t>
      </w:r>
      <w:r>
        <w:t xml:space="preserve"> nesprávné cenové údaje, nesprávné datum splatnosti, jiný nesprávný údaj, případně některá náležitost absentuje, je Objednatel oprávněn ji vrátit Poskytovateli k přepracování či doplnění. V takovém případě běží nová lhůta splatnosti ode dne doručení opravené faktury Objednateli.</w:t>
      </w:r>
      <w:r w:rsidR="450AE678">
        <w:t xml:space="preserve"> Vystavenou fakturu společně s odsouhlaseným rozpisem skutečně odpracovaných hodin Poskytovatel zašle</w:t>
      </w:r>
      <w:r w:rsidR="7D10A121">
        <w:t xml:space="preserve"> na adresu </w:t>
      </w:r>
      <w:r w:rsidR="00E64A2A" w:rsidRPr="00E64A2A">
        <w:rPr>
          <w:rStyle w:val="Hypertextovodkaz"/>
          <w:color w:val="auto"/>
          <w:u w:val="none"/>
        </w:rPr>
        <w:t>xxxxxxxxx</w:t>
      </w:r>
      <w:r w:rsidR="7D10A121">
        <w:t xml:space="preserve"> a </w:t>
      </w:r>
      <w:r w:rsidR="00E64A2A">
        <w:t>xxxxxxxxx</w:t>
      </w:r>
      <w:r w:rsidR="7D10A121">
        <w:t>.</w:t>
      </w:r>
    </w:p>
    <w:p w14:paraId="0793F069" w14:textId="42C21697" w:rsidR="00C47D4D" w:rsidRDefault="00C47D4D" w:rsidP="00C47D4D">
      <w:pPr>
        <w:pStyle w:val="Odstavecsmlouvy"/>
      </w:pPr>
      <w:r w:rsidRPr="00C47D4D">
        <w:t xml:space="preserve">Úhrada </w:t>
      </w:r>
      <w:r w:rsidR="0097728E">
        <w:t>Odměny</w:t>
      </w:r>
      <w:r w:rsidRPr="00C47D4D">
        <w:t xml:space="preserve"> bude provedena bezhotovostním převodem z bankovního účtu Objednatele na bankovní účet Poskytovatele uvedený v záhlaví této smlouvy. Dnem úhrady se rozumí den odepsání příslušné částky z bankovního účtu Objednatele ve prospěch bankovního účtu Poskytovatele, ledaže se smluvní strany dohodnou jinak.</w:t>
      </w:r>
    </w:p>
    <w:p w14:paraId="7990BC5C" w14:textId="42A1273D" w:rsidR="001942B5" w:rsidRDefault="001942B5" w:rsidP="00C47D4D">
      <w:pPr>
        <w:pStyle w:val="Odstavecsmlouvy"/>
      </w:pPr>
      <w:r>
        <w:t>K Odměně bude připočtena DPH dle právních předpisů</w:t>
      </w:r>
      <w:r w:rsidRPr="001942B5">
        <w:t xml:space="preserve"> </w:t>
      </w:r>
      <w:r>
        <w:t>platných a účinných kde dni vystavení faktury.</w:t>
      </w:r>
    </w:p>
    <w:p w14:paraId="63B7291D" w14:textId="77777777" w:rsidR="00C47D4D" w:rsidRDefault="00C47D4D" w:rsidP="00C47D4D">
      <w:pPr>
        <w:pStyle w:val="Odstavecsmlouvy"/>
      </w:pPr>
      <w:r w:rsidRPr="00C47D4D">
        <w:t xml:space="preserve">V případě, že v okamžiku uskutečnění zdanitelného plnění bude Poskytovatel zapsán v registru plátců daně z přidané hodnoty jako nespolehlivý plátce, případně budou naplněny další podmínky § 109 ZDPH, má Objednatel právo uhradit za Poskytovatele DPH z tohoto zdanitelného plnění, aniž by byl </w:t>
      </w:r>
      <w:r w:rsidRPr="00C47D4D">
        <w:lastRenderedPageBreak/>
        <w:t>vyzván jako ručitel správcem daně Poskytovatele, a to postupem dle § 109a ZDPH. Stejným způsobem bude postupováno, pokud Poskytovatel uvede ve smlouvě bankovní účet, který není uveden v registru plátců daně z přidané hodnoty nebo bude evidován jako nespolehlivá osoba.</w:t>
      </w:r>
    </w:p>
    <w:p w14:paraId="136BF6FC" w14:textId="77777777" w:rsidR="00C47D4D" w:rsidRDefault="00C47D4D" w:rsidP="00C47D4D">
      <w:pPr>
        <w:pStyle w:val="Odstavecsmlouvy"/>
      </w:pPr>
      <w:r w:rsidRPr="00C47D4D">
        <w:t>Pokud Objednatel uhradí částku ve výši DPH na účet správce daně Poskytovatele a zbývající část Kupní ceny (tj. relevantní část bez DPH) Objednateli, považuje se jeho závazek uhradit Kupní cenu plnění za řádně splněný. Dnem úhrady se rozumí den odepsání poslední příslušné částky z bankovního účtu Objednatele.</w:t>
      </w:r>
    </w:p>
    <w:p w14:paraId="717B33B5" w14:textId="77777777" w:rsidR="00C47D4D" w:rsidRPr="00C47D4D" w:rsidRDefault="00C47D4D" w:rsidP="00C47D4D">
      <w:pPr>
        <w:pStyle w:val="Odstavecsmlouvy"/>
      </w:pPr>
      <w:r w:rsidRPr="00C47D4D">
        <w:t xml:space="preserve">Poskytovatel je oprávněn postoupit své peněžité pohledávky za Objednatelem výhradně po předchozím písemném souhlasu Objednatele, jinak je postoupení vůči Objednateli neúčinné. </w:t>
      </w:r>
    </w:p>
    <w:p w14:paraId="38508175" w14:textId="717D44A7" w:rsidR="009C2B01" w:rsidRDefault="00C47D4D" w:rsidP="009C2B01">
      <w:pPr>
        <w:pStyle w:val="Nadpis1"/>
      </w:pPr>
      <w:r>
        <w:t>JEDNOTLIVÉ DOHODY O DOČASNÉM PŘIDĚLENÍ ZAMĚSTNANCŮ</w:t>
      </w:r>
    </w:p>
    <w:p w14:paraId="2B37A538" w14:textId="79366435" w:rsidR="00C47D4D" w:rsidRDefault="00C47D4D" w:rsidP="00C47D4D">
      <w:pPr>
        <w:pStyle w:val="Odstavecsmlouvy"/>
      </w:pPr>
      <w:r w:rsidRPr="00C47D4D">
        <w:t>Dohodou o dočasném přidělení zaměstnance se rozumí dohoda, která upravuje konkrétní podmínky dočasného přidělení konkrétních zaměstnanců Poskytovatele k výkonu práce u Objednatele, dohoda bude obsahovat zejména ujednání dle § 308 zákona č. 262/2006 Sb., zákoník práce, v platném znění</w:t>
      </w:r>
      <w:r w:rsidR="005A4879">
        <w:t xml:space="preserve"> (dále jen „zákoník práce“)</w:t>
      </w:r>
      <w:r w:rsidRPr="00C47D4D">
        <w:t xml:space="preserve">, vzor dohody o dočasném přidělení zaměstnance tvoří přílohu č. 1 této smlouvy. </w:t>
      </w:r>
    </w:p>
    <w:p w14:paraId="11F88156" w14:textId="75B1B569" w:rsidR="00C47D4D" w:rsidRDefault="00C47D4D" w:rsidP="00C47D4D">
      <w:pPr>
        <w:pStyle w:val="Odstavecsmlouvy"/>
      </w:pPr>
      <w:r>
        <w:t>Jednotlivé dohody o dočasném přidělení zaměstnanců, budou uzavřeny následujícím způsobem:</w:t>
      </w:r>
    </w:p>
    <w:p w14:paraId="0586852E" w14:textId="7F87D0F4" w:rsidR="00C47D4D" w:rsidRPr="005B6483" w:rsidRDefault="00C47D4D" w:rsidP="005B6483">
      <w:pPr>
        <w:pStyle w:val="Psmenoodstavce"/>
      </w:pPr>
      <w:r w:rsidRPr="005B6483">
        <w:t xml:space="preserve">Objednatel zašle Poskytovateli vyplněnou přílohu č. 1 – Návrh dohody o dočasném přidělení zaměstnance v souladu s </w:t>
      </w:r>
      <w:proofErr w:type="gramStart"/>
      <w:r w:rsidRPr="005B6483">
        <w:t>čl. I.</w:t>
      </w:r>
      <w:r w:rsidR="00D90BBC" w:rsidRPr="005B6483">
        <w:t>7</w:t>
      </w:r>
      <w:r w:rsidRPr="005B6483">
        <w:t xml:space="preserve"> této</w:t>
      </w:r>
      <w:proofErr w:type="gramEnd"/>
      <w:r w:rsidRPr="005B6483">
        <w:t xml:space="preserve"> smlouvy.</w:t>
      </w:r>
    </w:p>
    <w:p w14:paraId="14AFED63" w14:textId="7BE33870" w:rsidR="00C47D4D" w:rsidRPr="005B6483" w:rsidRDefault="00C47D4D" w:rsidP="005B6483">
      <w:pPr>
        <w:pStyle w:val="Psmenoodstavce"/>
      </w:pPr>
      <w:r w:rsidRPr="005B6483">
        <w:t xml:space="preserve">Poskytovatel doručí Objednateli podepsanou a doplněnou dohodu o dočasném přidělení zaměstnance o nezbytné náležitosti, a to nejpozději do 3 pracovních dnů od obdržení </w:t>
      </w:r>
      <w:r w:rsidR="005A4879" w:rsidRPr="005B6483">
        <w:t>návrhu</w:t>
      </w:r>
      <w:r w:rsidRPr="005B6483">
        <w:t xml:space="preserve"> dohody. </w:t>
      </w:r>
    </w:p>
    <w:p w14:paraId="21232FEC" w14:textId="7B705B76" w:rsidR="00716228" w:rsidRPr="008026B9" w:rsidRDefault="00716228" w:rsidP="005B6483">
      <w:pPr>
        <w:pStyle w:val="Psmenoodstavce"/>
      </w:pPr>
      <w:r w:rsidRPr="005B6483">
        <w:t>Jednotlivé dohody o dočasném přidělení zaměstnanců nabývají platnosti a účinnosti okamžikem</w:t>
      </w:r>
      <w:r w:rsidRPr="008026B9">
        <w:t xml:space="preserve"> podpisu oprávněných zástupců Poskytovatele a</w:t>
      </w:r>
      <w:r w:rsidR="008026B9" w:rsidRPr="008026B9">
        <w:t xml:space="preserve"> Objednatele.</w:t>
      </w:r>
    </w:p>
    <w:p w14:paraId="0226BE8A" w14:textId="7D9C766F" w:rsidR="00D70710" w:rsidRDefault="005A4879" w:rsidP="00D70710">
      <w:pPr>
        <w:pStyle w:val="Odstavecsmlouvy"/>
      </w:pPr>
      <w:r>
        <w:t xml:space="preserve">Poskytovatel není povinen </w:t>
      </w:r>
      <w:r w:rsidR="00D70710">
        <w:t>dohod</w:t>
      </w:r>
      <w:r>
        <w:t>u</w:t>
      </w:r>
      <w:r w:rsidR="00D70710">
        <w:t xml:space="preserve"> o dočasném přidělení zaměstnanc</w:t>
      </w:r>
      <w:r>
        <w:t>e uzavřít jestliže,</w:t>
      </w:r>
      <w:r w:rsidR="00D70710">
        <w:t xml:space="preserve"> </w:t>
      </w:r>
      <w:r>
        <w:t>ne</w:t>
      </w:r>
      <w:r w:rsidR="00D70710">
        <w:t xml:space="preserve">bude Poskytovateli zaslána nejpozději </w:t>
      </w:r>
      <w:r w:rsidR="00280732">
        <w:t>14</w:t>
      </w:r>
      <w:r w:rsidR="00D70710">
        <w:t xml:space="preserve"> dnů před požadovaným přidělením </w:t>
      </w:r>
      <w:r>
        <w:t>Zaměstnance</w:t>
      </w:r>
      <w:r w:rsidR="00D70710">
        <w:t xml:space="preserve"> resp. zahájením plnění </w:t>
      </w:r>
      <w:r>
        <w:t>podle takové</w:t>
      </w:r>
      <w:r w:rsidR="00D70710">
        <w:t xml:space="preserve"> dohody. Poskytovatel je povinen při plnění jakékoliv jednotlivé dohody postupovat v souladu se svou nabídkou, kterou podal v rámci veřejné zakázky.</w:t>
      </w:r>
    </w:p>
    <w:p w14:paraId="62F78F20" w14:textId="165F9C35" w:rsidR="00014CFB" w:rsidRDefault="00D70710" w:rsidP="006629EA">
      <w:pPr>
        <w:pStyle w:val="Nadpis1"/>
      </w:pPr>
      <w:bookmarkStart w:id="3" w:name="_Ref477351956"/>
      <w:r>
        <w:t>PRÁVA A POVINNOSTI SMLUVNÍCH STRAN</w:t>
      </w:r>
    </w:p>
    <w:p w14:paraId="62F78F22" w14:textId="688F2D02" w:rsidR="00014CFB" w:rsidRPr="007B7A35" w:rsidRDefault="007B7A35" w:rsidP="00E4515A">
      <w:pPr>
        <w:pStyle w:val="Odstavecsmlouvy"/>
      </w:pPr>
      <w:r w:rsidRPr="007B7A35">
        <w:t>Poskytovatel je na základě jednotlivých dohod o dočasném přidělení povin</w:t>
      </w:r>
      <w:r w:rsidR="00782A02">
        <w:t>en</w:t>
      </w:r>
      <w:r w:rsidRPr="007B7A35">
        <w:t xml:space="preserve"> přidělovat Zaměstnance k výkonu práce u </w:t>
      </w:r>
      <w:r w:rsidRPr="00C6134B">
        <w:t>Objednatele a to na základě pokynu k dočasnému výkonu práce u Objednatele vypracovanému podle § 309 odst.</w:t>
      </w:r>
      <w:r w:rsidRPr="007B7A35">
        <w:t xml:space="preserve"> 2 zákoníku práce, který udělí Zaměstnanci</w:t>
      </w:r>
      <w:r w:rsidR="005C2E0E">
        <w:t xml:space="preserve">, </w:t>
      </w:r>
      <w:r w:rsidR="00A52F11">
        <w:t>(</w:t>
      </w:r>
      <w:r w:rsidR="005C2E0E">
        <w:t>dále jen „Objednávka“).</w:t>
      </w:r>
      <w:r w:rsidR="00014CFB" w:rsidRPr="007B7A35">
        <w:t xml:space="preserve"> </w:t>
      </w:r>
    </w:p>
    <w:p w14:paraId="280549CF" w14:textId="7C2FBBF4" w:rsidR="006A5B99" w:rsidRPr="009C2B01" w:rsidRDefault="009C2B01" w:rsidP="00E4515A">
      <w:pPr>
        <w:pStyle w:val="Odstavecsmlouvy"/>
      </w:pPr>
      <w:bookmarkStart w:id="4" w:name="_Ref8729760"/>
      <w:bookmarkStart w:id="5" w:name="_Ref525635743"/>
      <w:r w:rsidRPr="009C2B01">
        <w:t xml:space="preserve">Poskytovatel je povinen Zaměstnance zaměstnat na základě pracovní smlouvy či dohody o pracovní činnosti s tím, že doba trvání pracovněprávního vztahu bude sjednána minimálně na dobu trvání dočasného přidělení Zaměstnance k výkonu práce u Objednatele podle </w:t>
      </w:r>
      <w:r w:rsidR="00782A02">
        <w:t>příslušné</w:t>
      </w:r>
      <w:r w:rsidRPr="009C2B01">
        <w:t xml:space="preserve"> dohody</w:t>
      </w:r>
      <w:r w:rsidR="00782A02">
        <w:t xml:space="preserve"> o dočasném přidělení</w:t>
      </w:r>
      <w:r w:rsidRPr="009C2B01">
        <w:t xml:space="preserve">. Poskytovatel je povinen doložit Objednateli na jeho výzvu kopii pracovních smluv či dohod o pracovní činnosti přidělovaných </w:t>
      </w:r>
      <w:r w:rsidR="00782A02">
        <w:t>Z</w:t>
      </w:r>
      <w:r w:rsidRPr="009C2B01">
        <w:t>aměstnanců.</w:t>
      </w:r>
      <w:bookmarkEnd w:id="4"/>
      <w:bookmarkEnd w:id="5"/>
    </w:p>
    <w:p w14:paraId="1CF5E7F1" w14:textId="0BB36218" w:rsidR="00D86F71" w:rsidRPr="00971AF8" w:rsidRDefault="00174312" w:rsidP="00E4515A">
      <w:pPr>
        <w:pStyle w:val="Odstavecsmlouvy"/>
      </w:pPr>
      <w:r w:rsidRPr="000318A6">
        <w:t xml:space="preserve">Poskytovatel v souladu s § 309 odst. 6 </w:t>
      </w:r>
      <w:r w:rsidR="00782A02">
        <w:t>zákoníku</w:t>
      </w:r>
      <w:r w:rsidRPr="000318A6">
        <w:t xml:space="preserve"> práce nemůže téhož zaměstnance Poskytovatele dočasně přidělit k výkonu práce u Objednatele na dobu delší než 12 kalendářních měsíců po sobě jdoucích. Toto omezení neplatí v případech, kdy o to Poskytovatele požádá sám zaměstnanec Poskytovatele, nebo jde-li o výkon práce na dobu náhrady za zaměstnankyni Objednatele, která čerpá mateřskou nebo rodičovskou dovolenou, nebo za zaměstnance Objednatele, který čerpá otcovskou nebo rodičovskou dovolenou.</w:t>
      </w:r>
      <w:r w:rsidR="006010B3">
        <w:t xml:space="preserve"> V případě, že platná právní úprava stanoví jakékoliv další omezení délky dočasného přidělení zaměstnance Poskytovatele k výkonu práce u téhož </w:t>
      </w:r>
      <w:r w:rsidR="006010B3" w:rsidRPr="001959A4">
        <w:t xml:space="preserve">Objednatele, je Poskytovatel povinen takové omezení dodržet, respektive zajistit, aby nedošlo k jeho překročení. Pokud taková situace nastane, je Poskytovatel povinen uhradit Objednateli veškeré sankce, účelně vynaložené náklady, či jinou újmu, které z tohoto důvodu byly Objednateli přímo či nepřímo uloženy nebo jinak vznikly. </w:t>
      </w:r>
    </w:p>
    <w:p w14:paraId="13E5CB03" w14:textId="3D58FDE7" w:rsidR="00935130" w:rsidRDefault="00935130" w:rsidP="00E4515A">
      <w:pPr>
        <w:pStyle w:val="Odstavecsmlouvy"/>
      </w:pPr>
      <w:r w:rsidRPr="001959A4">
        <w:t>Poskytovatel je povinen ke svým zaměstnancům vykonávajícím práci u Objednatele určit jednu osobu, která bude přijímat pokyny Objednatele, bude oprávněna přijímat jakoukoliv písemnost adresovanou Poskytovateli od Objednatele, zavazovat Poskytovatele vůči Objednateli a zároveň bude ve vztahu nadřízenosti</w:t>
      </w:r>
      <w:r w:rsidRPr="00971AF8">
        <w:t xml:space="preserve"> k zaměstnancům Poskytovatele vykoná</w:t>
      </w:r>
      <w:r w:rsidRPr="001959A4">
        <w:t>vajícím práci u Objednatele na základě Dohody o přidělení a oprávněna</w:t>
      </w:r>
      <w:r w:rsidR="00DA0F87" w:rsidRPr="001959A4">
        <w:t xml:space="preserve"> jim vydávat pracovní pokyny a je</w:t>
      </w:r>
      <w:r w:rsidRPr="001959A4">
        <w:t xml:space="preserve"> vůči nim</w:t>
      </w:r>
      <w:r w:rsidR="00DA0F87" w:rsidRPr="001959A4">
        <w:t xml:space="preserve"> oprávněna</w:t>
      </w:r>
      <w:r w:rsidRPr="001959A4">
        <w:t xml:space="preserve"> činit právní jednání (dále </w:t>
      </w:r>
      <w:r w:rsidRPr="001959A4">
        <w:lastRenderedPageBreak/>
        <w:t>jen „koordinátor“). Poskytovatel zajistí, aby koordinátorem byla vhodná osoba způsobilá působit jako prostředník mezi vedoucími zaměstnanci Objednatele a zaměstnanci Poskytovatele. Koordinátorem je pro tento účel stanoven/a</w:t>
      </w:r>
      <w:r w:rsidR="00772D64">
        <w:t xml:space="preserve"> </w:t>
      </w:r>
      <w:r w:rsidRPr="001959A4">
        <w:t>:</w:t>
      </w:r>
      <w:r w:rsidR="00772D64">
        <w:t>xxxxxxxxxxx</w:t>
      </w:r>
      <w:r w:rsidR="003A5BFB">
        <w:t>,</w:t>
      </w:r>
      <w:r w:rsidRPr="001959A4">
        <w:t xml:space="preserve"> e-mail:</w:t>
      </w:r>
      <w:r w:rsidR="00772D64">
        <w:t xml:space="preserve"> xxxxxxxxx</w:t>
      </w:r>
      <w:r w:rsidRPr="001959A4">
        <w:t>, telefon:</w:t>
      </w:r>
      <w:r w:rsidR="008D25F1">
        <w:t xml:space="preserve"> </w:t>
      </w:r>
      <w:r w:rsidR="00772D64">
        <w:t>xxxxxxxx</w:t>
      </w:r>
      <w:r w:rsidR="003A5BFB">
        <w:t>.</w:t>
      </w:r>
    </w:p>
    <w:p w14:paraId="4966876D" w14:textId="77939737" w:rsidR="002D2561" w:rsidRPr="001959A4" w:rsidRDefault="002D2561" w:rsidP="002D2561">
      <w:pPr>
        <w:pStyle w:val="Odstavecsmlouvy"/>
      </w:pPr>
      <w:r>
        <w:t>Poskytovatel</w:t>
      </w:r>
      <w:r w:rsidRPr="002D2561">
        <w:t xml:space="preserve"> je povinen poskytovat plnění sjednané v této smlouvě prostřednictvím osob, které uvedl v nabídce na zakázku za účelem prokázání své kvalifikace, a to na odpovídajících pozicích uvedených ve specifikaci kvalifikačních kritérií v zadávací dokumentaci zakázky. Pro vyloučení pochybností se uvádí, že </w:t>
      </w:r>
      <w:r>
        <w:t>Poskytova</w:t>
      </w:r>
      <w:r w:rsidRPr="002D2561">
        <w:t xml:space="preserve">tel je za podmínek této smlouvy oprávněn do poskytování plnění podle této smlouvy zapojit rovněž další osoby, avšak do tohoto plnění musí být vždy na odpovídajících pozicích zapojeny všechny osoby dle věty první. </w:t>
      </w:r>
      <w:r>
        <w:t>Poskytova</w:t>
      </w:r>
      <w:r w:rsidRPr="002D2561">
        <w:t xml:space="preserve">tel je povinen plnění povinnosti dle tohoto odstavce Objednateli na jeho žádost kdykoli bez zbytečného odkladu prokázat. </w:t>
      </w:r>
      <w:r>
        <w:t>Poskytova</w:t>
      </w:r>
      <w:r w:rsidRPr="002D2561">
        <w:t>tel je oprávněn osobu dle věty první nahradit jinou osobou, avšak vždy pouze s předchozím písemným souhlasem Objednatele a pouze tehdy, jestliže taková osoba splňuje příslušné kritérium technické kvalifikace specifikované v zadávací dokumentaci zakázky</w:t>
      </w:r>
      <w:r>
        <w:t>.</w:t>
      </w:r>
    </w:p>
    <w:p w14:paraId="102EAFF9" w14:textId="14D2A97C" w:rsidR="003824C7" w:rsidRDefault="00D30C0D" w:rsidP="005B6483">
      <w:pPr>
        <w:pStyle w:val="Odstavecsmlouvy"/>
      </w:pPr>
      <w:r w:rsidRPr="00D30C0D">
        <w:t>Poskytovatel nepřidělí k výkonu práce u Objednatele takové zaměstnance Poskytovatele, který není schopen porozumět instrukcím v českém</w:t>
      </w:r>
      <w:r w:rsidRPr="00E63E29">
        <w:t xml:space="preserve">, slovenském </w:t>
      </w:r>
      <w:r w:rsidR="00782A02">
        <w:t>ani</w:t>
      </w:r>
      <w:r w:rsidRPr="00E63E29">
        <w:t xml:space="preserve"> jiném slovanském jazyce v rozsahu nezbytném pro výkon práce u Objednatele.</w:t>
      </w:r>
    </w:p>
    <w:p w14:paraId="62F78F38" w14:textId="16DBF076" w:rsidR="00941D28" w:rsidRDefault="003824C7" w:rsidP="003824C7">
      <w:pPr>
        <w:pStyle w:val="Odstavecsmlouvy"/>
      </w:pPr>
      <w:r>
        <w:t xml:space="preserve">Poskytovatel poskytne potřebnou součinnost k zajištění účasti všech svých </w:t>
      </w:r>
      <w:r w:rsidR="00782A02">
        <w:t>Zaměstnanců</w:t>
      </w:r>
      <w:r>
        <w:t xml:space="preserve"> dočasně přidělených k Objednateli na školeních bezpečnosti práce a ochrany zdraví při práci zaměstnanců a požární ochrany pořádaných Objednatelem.</w:t>
      </w:r>
    </w:p>
    <w:p w14:paraId="0D5FEFD9" w14:textId="4E63197B" w:rsidR="00930F0C" w:rsidRDefault="00930F0C" w:rsidP="00930F0C">
      <w:pPr>
        <w:pStyle w:val="Odstavecsmlouvy"/>
      </w:pPr>
      <w:r w:rsidRPr="00930F0C">
        <w:t>Objednatel je povinen uchovávat na pracovišti Zaměstnance kopie dokladů prokazujících pracovněprávní vztah mezi Zaměstnancem a Poskytovatelem a dalších dokladů v souladu s § 136 zákona o zaměstnanosti, které mu Poskytovatel předá. V rámci uchovávání těchto dokumentů je Objednatel povinen dodržovat povinnosti vyplývající z nařízení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„GDPR“), aby nemohlo dojít k neoprávněnému nebo nahodilému přístupu k osobním údajům, jejich změně, zničení či ztrátě apod.</w:t>
      </w:r>
    </w:p>
    <w:p w14:paraId="0F70EA5A" w14:textId="0D60C7D9" w:rsidR="003824C7" w:rsidRDefault="00930F0C" w:rsidP="003824C7">
      <w:pPr>
        <w:pStyle w:val="Odstavecsmlouvy"/>
      </w:pPr>
      <w:r>
        <w:t xml:space="preserve">Poskytovatel je povinen zachovávat mlčenlivost o všech skutečnostech týkajících se </w:t>
      </w:r>
      <w:r w:rsidR="00E912E0">
        <w:t>Objednatele</w:t>
      </w:r>
      <w:r>
        <w:t>, které nejsou veřejně dostupné a které mu budou zpřístupněny nebo které zjistí v souvislosti s plněním této smlouvy (vč. cenových podmínek spolupráce), a to jak po dobu trvání smlouvy, tak po jejím skončení.</w:t>
      </w:r>
    </w:p>
    <w:p w14:paraId="76F82EC7" w14:textId="4B338F41" w:rsidR="00921B6A" w:rsidRPr="007A3133" w:rsidRDefault="007A3133">
      <w:pPr>
        <w:pStyle w:val="Odstavecsmlouvy"/>
      </w:pPr>
      <w:r w:rsidRPr="007A3133">
        <w:t xml:space="preserve">Poskytovatel se zavazuje, že bude mít po celou dobu účinnosti smlouvy uzavřeno pojištění s předmětem pojistného </w:t>
      </w:r>
      <w:r w:rsidRPr="00D560F8">
        <w:t xml:space="preserve">krytí odpovědnosti Poskytovatele za výkon jeho podnikatelské činnosti </w:t>
      </w:r>
      <w:r w:rsidRPr="00D560F8">
        <w:br/>
        <w:t xml:space="preserve">(pojištění odpovědnosti za vznik škody) a sjednaným pojistným plněním, které bude krýt škodu způsobenou Objednateli Poskytovatelem v rozsahu nejméně </w:t>
      </w:r>
      <w:r w:rsidRPr="00C6134B">
        <w:t>10 000 000 Kč</w:t>
      </w:r>
      <w:r w:rsidRPr="00D560F8">
        <w:t xml:space="preserve">. Poskytovatel se zavazuje, že bude udržovat toto pojištění platné po celou dobu účinnosti smlouvy.  </w:t>
      </w:r>
    </w:p>
    <w:p w14:paraId="49B1EA6F" w14:textId="4E4A8370" w:rsidR="00D560F8" w:rsidRPr="00340E24" w:rsidRDefault="00D560F8">
      <w:pPr>
        <w:pStyle w:val="Odstavecsmlouvy"/>
      </w:pPr>
      <w:r w:rsidRPr="00340E24">
        <w:t>Poskytovatel se zavazu</w:t>
      </w:r>
      <w:r w:rsidR="00A9513A">
        <w:t>j</w:t>
      </w:r>
      <w:r w:rsidRPr="00340E24">
        <w:t>e:</w:t>
      </w:r>
    </w:p>
    <w:p w14:paraId="16965B8E" w14:textId="1BA14D03" w:rsidR="00D560F8" w:rsidRPr="005B6483" w:rsidRDefault="00D560F8" w:rsidP="005B6483">
      <w:pPr>
        <w:pStyle w:val="Psmenoodstavce"/>
      </w:pPr>
      <w:r>
        <w:t xml:space="preserve">zajišťovat vstupní lékařské prohlídky </w:t>
      </w:r>
      <w:r w:rsidR="00EF69BA">
        <w:t>Z</w:t>
      </w:r>
      <w:r>
        <w:t xml:space="preserve">aměstnanců u poskytovatele </w:t>
      </w:r>
      <w:r w:rsidR="00893116">
        <w:t xml:space="preserve"> </w:t>
      </w:r>
      <w:proofErr w:type="spellStart"/>
      <w:r>
        <w:t>pracovnělékařských</w:t>
      </w:r>
      <w:proofErr w:type="spellEnd"/>
      <w:r>
        <w:t xml:space="preserve"> služeb v rozsahu stanoveném pro výkon práce,</w:t>
      </w:r>
      <w:r w:rsidR="00340E24">
        <w:t xml:space="preserve"> na kterou mají být Zaměstnanci podle této smlouvy na základě dohod o dočasném přidělení přidělováni,</w:t>
      </w:r>
    </w:p>
    <w:p w14:paraId="09F08288" w14:textId="121832AC" w:rsidR="003A63BF" w:rsidRPr="005B6483" w:rsidRDefault="003A63BF" w:rsidP="005B6483">
      <w:pPr>
        <w:pStyle w:val="Psmenoodstavce"/>
      </w:pPr>
      <w:r w:rsidRPr="005B6483">
        <w:t xml:space="preserve">vybavit </w:t>
      </w:r>
      <w:r w:rsidR="00340E24" w:rsidRPr="005B6483">
        <w:t>Z</w:t>
      </w:r>
      <w:r w:rsidRPr="005B6483">
        <w:t>aměstnance ochrannými pracovními prostředky,</w:t>
      </w:r>
    </w:p>
    <w:p w14:paraId="632E118A" w14:textId="3D5EA41A" w:rsidR="003A63BF" w:rsidRPr="005B6483" w:rsidRDefault="00340E24" w:rsidP="005B6483">
      <w:pPr>
        <w:pStyle w:val="Psmenoodstavce"/>
      </w:pPr>
      <w:r w:rsidRPr="005B6483">
        <w:t>zavázat</w:t>
      </w:r>
      <w:r w:rsidR="003A63BF" w:rsidRPr="005B6483">
        <w:t>, jí</w:t>
      </w:r>
      <w:r w:rsidR="0066487A" w:rsidRPr="005B6483">
        <w:t>m</w:t>
      </w:r>
      <w:r w:rsidR="003A63BF" w:rsidRPr="005B6483">
        <w:t xml:space="preserve"> </w:t>
      </w:r>
      <w:r w:rsidR="00EF69BA" w:rsidRPr="005B6483">
        <w:t>přidělované Zaměstnance</w:t>
      </w:r>
      <w:r w:rsidRPr="005B6483">
        <w:t xml:space="preserve"> k</w:t>
      </w:r>
      <w:r w:rsidR="00EF69BA" w:rsidRPr="005B6483">
        <w:t xml:space="preserve"> dodržování</w:t>
      </w:r>
      <w:r w:rsidR="003A63BF" w:rsidRPr="005B6483">
        <w:t xml:space="preserve"> vešker</w:t>
      </w:r>
      <w:r w:rsidRPr="005B6483">
        <w:t>ých</w:t>
      </w:r>
      <w:r w:rsidR="003A63BF" w:rsidRPr="005B6483">
        <w:t xml:space="preserve"> bezpečnostní</w:t>
      </w:r>
      <w:r w:rsidRPr="005B6483">
        <w:t>ch</w:t>
      </w:r>
      <w:r w:rsidR="003A63BF" w:rsidRPr="005B6483">
        <w:t xml:space="preserve"> a protipožární</w:t>
      </w:r>
      <w:r w:rsidRPr="005B6483">
        <w:t>ch</w:t>
      </w:r>
      <w:r w:rsidR="003A63BF" w:rsidRPr="005B6483">
        <w:t xml:space="preserve"> předpis</w:t>
      </w:r>
      <w:r w:rsidRPr="005B6483">
        <w:t>ů</w:t>
      </w:r>
      <w:r w:rsidR="003A63BF" w:rsidRPr="005B6483">
        <w:t xml:space="preserve"> Objednatele,</w:t>
      </w:r>
    </w:p>
    <w:p w14:paraId="6353AEBC" w14:textId="71CDE794" w:rsidR="003A63BF" w:rsidRPr="005B6483" w:rsidRDefault="003A63BF" w:rsidP="005B6483">
      <w:pPr>
        <w:pStyle w:val="Psmenoodstavce"/>
      </w:pPr>
      <w:r w:rsidRPr="005B6483">
        <w:t xml:space="preserve">zajistit, aby jím přidělení </w:t>
      </w:r>
      <w:r w:rsidR="00EF69BA" w:rsidRPr="005B6483">
        <w:t>Z</w:t>
      </w:r>
      <w:r w:rsidRPr="005B6483">
        <w:t>aměstnanci byli ve stanovený čas připraveni na určeném pracovišti a plně využívali stanovenou pracovní dobu,</w:t>
      </w:r>
    </w:p>
    <w:p w14:paraId="68B82D41" w14:textId="6064A945" w:rsidR="003A63BF" w:rsidRPr="005B6483" w:rsidRDefault="00340E24" w:rsidP="005B6483">
      <w:pPr>
        <w:pStyle w:val="Psmenoodstavce"/>
      </w:pPr>
      <w:r w:rsidRPr="005B6483">
        <w:t>zavázat</w:t>
      </w:r>
      <w:r w:rsidR="003A63BF" w:rsidRPr="005B6483">
        <w:t xml:space="preserve"> </w:t>
      </w:r>
      <w:r w:rsidRPr="005B6483">
        <w:t>Z</w:t>
      </w:r>
      <w:r w:rsidR="003A63BF" w:rsidRPr="005B6483">
        <w:t>aměstnanc</w:t>
      </w:r>
      <w:r w:rsidR="00EF69BA" w:rsidRPr="005B6483">
        <w:t>e</w:t>
      </w:r>
      <w:r w:rsidR="003A63BF" w:rsidRPr="005B6483">
        <w:t xml:space="preserve"> </w:t>
      </w:r>
      <w:r w:rsidR="004F1DF5" w:rsidRPr="005B6483">
        <w:t xml:space="preserve">k </w:t>
      </w:r>
      <w:r w:rsidR="003A63BF" w:rsidRPr="005B6483">
        <w:t xml:space="preserve">plnění </w:t>
      </w:r>
      <w:r w:rsidR="004F1DF5" w:rsidRPr="005B6483">
        <w:t>pracovních úkolů ukládaných Objednatelem na základě smlouvy a příslušných dohod o dočasném přidělení</w:t>
      </w:r>
    </w:p>
    <w:p w14:paraId="6317E293" w14:textId="7E0D6E78" w:rsidR="003A63BF" w:rsidRPr="005B6483" w:rsidRDefault="0066487A" w:rsidP="005B6483">
      <w:pPr>
        <w:pStyle w:val="Psmenoodstavce"/>
      </w:pPr>
      <w:r w:rsidRPr="005B6483">
        <w:t xml:space="preserve">zajistit </w:t>
      </w:r>
      <w:r w:rsidR="003A63BF" w:rsidRPr="005B6483">
        <w:t xml:space="preserve">zdržování </w:t>
      </w:r>
      <w:r w:rsidR="004F1DF5" w:rsidRPr="005B6483">
        <w:t>Z</w:t>
      </w:r>
      <w:r w:rsidR="003A63BF" w:rsidRPr="005B6483">
        <w:t>aměstnanců pouze v těch prostorách Objednatele, kde jim byla přidělena práce,</w:t>
      </w:r>
    </w:p>
    <w:p w14:paraId="0BEC08AC" w14:textId="661C1C6E" w:rsidR="003A63BF" w:rsidRPr="00E24B90" w:rsidRDefault="003A63BF" w:rsidP="005B6483">
      <w:pPr>
        <w:pStyle w:val="Psmenoodstavce"/>
      </w:pPr>
      <w:r w:rsidRPr="005B6483">
        <w:t xml:space="preserve">nést odpovědnost za škodu při pracovních úrazech a nemocech z povolání, jakož i na ostatní škody, které vznikly </w:t>
      </w:r>
      <w:r w:rsidR="00EF69BA" w:rsidRPr="005B6483">
        <w:t>Z</w:t>
      </w:r>
      <w:r w:rsidRPr="005B6483">
        <w:t>aměstnancům při plnění pracovních úkolů nebo v přímé souvislosti s nimi během</w:t>
      </w:r>
      <w:r w:rsidRPr="00E24B90">
        <w:t xml:space="preserve"> dočasného přidělení u Objednatele.</w:t>
      </w:r>
    </w:p>
    <w:p w14:paraId="15C027E9" w14:textId="214091DD" w:rsidR="00BF2D76" w:rsidRPr="00340E24" w:rsidRDefault="00BF2D76" w:rsidP="00BF2D76">
      <w:pPr>
        <w:pStyle w:val="Odstavecsmlouvy"/>
      </w:pPr>
      <w:r w:rsidRPr="00340E24">
        <w:lastRenderedPageBreak/>
        <w:t xml:space="preserve">Poskytovatel se zavazuje vysílat </w:t>
      </w:r>
      <w:r w:rsidR="00EF69BA">
        <w:t>Z</w:t>
      </w:r>
      <w:r w:rsidRPr="00340E24">
        <w:t>aměstnance k výkonu práce k Objednateli pouze za předpokladu, že:</w:t>
      </w:r>
    </w:p>
    <w:p w14:paraId="126E7B7A" w14:textId="2EE9FDB2" w:rsidR="00D560F8" w:rsidRPr="005B6483" w:rsidRDefault="0066487A" w:rsidP="005B6483">
      <w:pPr>
        <w:pStyle w:val="Psmenoodstavce"/>
      </w:pPr>
      <w:r w:rsidRPr="005B6483">
        <w:t>m</w:t>
      </w:r>
      <w:r w:rsidR="00BF2D76" w:rsidRPr="005B6483">
        <w:t xml:space="preserve">ají absolvovány vstupní lékařské prohlídky u poskytovatele </w:t>
      </w:r>
      <w:proofErr w:type="spellStart"/>
      <w:r w:rsidR="00BF2D76" w:rsidRPr="005B6483">
        <w:t>pr</w:t>
      </w:r>
      <w:r w:rsidR="003A63BF" w:rsidRPr="005B6483">
        <w:t>acovnělékařských</w:t>
      </w:r>
      <w:proofErr w:type="spellEnd"/>
      <w:r w:rsidR="003A63BF" w:rsidRPr="005B6483">
        <w:t xml:space="preserve"> služeb,</w:t>
      </w:r>
    </w:p>
    <w:p w14:paraId="6D2985F8" w14:textId="40B8AC4D" w:rsidR="003A63BF" w:rsidRPr="005B6483" w:rsidRDefault="00EF69BA" w:rsidP="005B6483">
      <w:pPr>
        <w:pStyle w:val="Psmenoodstavce"/>
      </w:pPr>
      <w:r w:rsidRPr="005B6483">
        <w:t>Z</w:t>
      </w:r>
      <w:r w:rsidR="003A63BF" w:rsidRPr="005B6483">
        <w:t>aměstnanec je uveden v dohodě o dočasném přidělení zaměstnance mezi Poskytovatelem a Objednatelem,</w:t>
      </w:r>
    </w:p>
    <w:p w14:paraId="0701D7C3" w14:textId="0D30C630" w:rsidR="003A63BF" w:rsidRPr="004F1DF5" w:rsidRDefault="0066487A" w:rsidP="005B6483">
      <w:pPr>
        <w:pStyle w:val="Psmenoodstavce"/>
      </w:pPr>
      <w:r w:rsidRPr="005B6483">
        <w:t>v</w:t>
      </w:r>
      <w:r w:rsidR="003A63BF" w:rsidRPr="005B6483">
        <w:t xml:space="preserve">ybaví </w:t>
      </w:r>
      <w:r w:rsidR="00EF69BA" w:rsidRPr="005B6483">
        <w:t>Z</w:t>
      </w:r>
      <w:r w:rsidR="003A63BF" w:rsidRPr="004F1DF5">
        <w:t>aměstnance ochrannými pracovními prostředky.</w:t>
      </w:r>
    </w:p>
    <w:p w14:paraId="1EE052D0" w14:textId="1CC5781C" w:rsidR="00E84B32" w:rsidRDefault="00B30261" w:rsidP="00455918">
      <w:pPr>
        <w:pStyle w:val="Odstavecsmlouvy"/>
      </w:pPr>
      <w:r>
        <w:t>Objednatel</w:t>
      </w:r>
      <w:r w:rsidR="00455918" w:rsidRPr="00455918">
        <w:t xml:space="preserve"> je povinen poučit zaměstnance</w:t>
      </w:r>
      <w:r>
        <w:t xml:space="preserve"> Poskytovatele</w:t>
      </w:r>
      <w:r w:rsidR="00455918" w:rsidRPr="00455918">
        <w:t xml:space="preserve"> a zajistit, aby zaměstnanci používali pouze Objednatelem přidělené pracovní </w:t>
      </w:r>
      <w:r w:rsidR="008E5442">
        <w:t>pomůcky</w:t>
      </w:r>
      <w:r w:rsidR="00455918" w:rsidRPr="00455918">
        <w:t xml:space="preserve">, aby byli včas a řádně seznámeni s pracovními povinnostmi, pracovní dobou a pracovními a výkonovými normami Objednatele a aby se podřídili pokynům vedoucích zaměstnanců Objednatele. </w:t>
      </w:r>
    </w:p>
    <w:p w14:paraId="2A5331E2" w14:textId="008D3656" w:rsidR="00455918" w:rsidRDefault="00647A22" w:rsidP="00455918">
      <w:pPr>
        <w:pStyle w:val="Odstavecsmlouvy"/>
      </w:pPr>
      <w:r>
        <w:t xml:space="preserve">Poskytovatel se zavazuje nepřidělit k Objednateli žádného zaměstnance Poskytovatele, který je současně zaměstnancem Objednatele ve smyslu § 307b </w:t>
      </w:r>
      <w:r w:rsidR="008E5442">
        <w:t>z</w:t>
      </w:r>
      <w:r>
        <w:t xml:space="preserve">ákoníku práce, ani který je současně přidělen k Objednateli jako agenturní zaměstnanec jiného </w:t>
      </w:r>
      <w:r w:rsidR="008E5442">
        <w:t>p</w:t>
      </w:r>
      <w:r>
        <w:t>oskytovatele.</w:t>
      </w:r>
    </w:p>
    <w:p w14:paraId="68344625" w14:textId="5744B194" w:rsidR="006629EA" w:rsidRDefault="006629EA" w:rsidP="006629EA">
      <w:pPr>
        <w:pStyle w:val="Odstavecsmlouvy"/>
      </w:pPr>
      <w:r>
        <w:t>O rozvázání pracovněprávního vztahu či zrušení dohody o pracovní činnosti mezi zaměstnancem a Poskytovatelem během trvání dočasného přidělení Zaměstnance k výkonu práce u Objednatele je Poskytovatel povinen Objednatel</w:t>
      </w:r>
      <w:r w:rsidR="008E5442">
        <w:t>e</w:t>
      </w:r>
      <w:r>
        <w:t xml:space="preserve"> písemně (</w:t>
      </w:r>
      <w:proofErr w:type="spellStart"/>
      <w:r>
        <w:t>listinně</w:t>
      </w:r>
      <w:proofErr w:type="spellEnd"/>
      <w:r>
        <w:t xml:space="preserve"> nebo elektronicky) informovat. Poskytovatel je povinen do 3 pracovních dnů ode dne rozvázání pracovněprávního vztahu či zrušení dohody o pracovní činnosti mezi Zaměstnancem a Poskytovatelem zajistit nového zaměstnance, který bude splňovat veškeré požadavky a předpoklady pro výkon sjednané práce u Objednatele a uzavřít novou jednotlivou dohodu o dočasném přidělení zaměstnance v souladu s postupem dle čl. IV. této smlouvy.</w:t>
      </w:r>
      <w:r w:rsidDel="006629EA">
        <w:t xml:space="preserve"> </w:t>
      </w:r>
    </w:p>
    <w:p w14:paraId="76465E66" w14:textId="1C8B370F" w:rsidR="00E84B32" w:rsidRDefault="00A708DA" w:rsidP="00E4515A">
      <w:pPr>
        <w:pStyle w:val="Odstavecsmlouvy"/>
      </w:pPr>
      <w:r>
        <w:t>V případě jednostranného okamžitého ukončení dočasného přidělení ze strany Objednatele (ve vztahu ke kterémukoliv zaměstnanci podle jednotlivé dohody o dočasném přidělení) je Objednatel povinen Poskytovatele písemně (</w:t>
      </w:r>
      <w:proofErr w:type="spellStart"/>
      <w:r>
        <w:t>listinně</w:t>
      </w:r>
      <w:proofErr w:type="spellEnd"/>
      <w:r>
        <w:t xml:space="preserve"> nebo elektronicky) bez zbytečného odkladu informovat. Poskytovatel je povinen do 3 pracovních dnů ode dne ukončení dočasného přidělení takovéhoto zaměstnance k výkonu práce u Objednatele zajistit nového zaměstnance, který bude splňovat veškeré požadavky a předpoklady pro výkon sjednané práce.</w:t>
      </w:r>
    </w:p>
    <w:p w14:paraId="090D49F3" w14:textId="4EBA7122" w:rsidR="00C36F1C" w:rsidRDefault="00A708DA" w:rsidP="00C36F1C">
      <w:pPr>
        <w:pStyle w:val="Odstavecsmlouvy"/>
      </w:pPr>
      <w:r>
        <w:t xml:space="preserve">Poskytovatel je povinen plnit veškeré povinnosti stanovené zákoníkem práce zaměstnavateli s výjimkou těch, které je povinen plnit Objednatel. Poskytovatel se zavazuje zabezpečit </w:t>
      </w:r>
      <w:r w:rsidR="008E5442">
        <w:t>Z</w:t>
      </w:r>
      <w:r>
        <w:t>aměstnanců</w:t>
      </w:r>
      <w:r w:rsidR="008E5442">
        <w:t>m</w:t>
      </w:r>
      <w:r>
        <w:t xml:space="preserve"> mzdové a pracovní podmínky srovnatelné se mzdovými pracovními podmínkami u zaměstnanců Objednatele na srovnatelných pozicích, a to podle informací předaných jemu Objednatelem dle čl. III odst. 2 této smlouvy. </w:t>
      </w:r>
    </w:p>
    <w:p w14:paraId="0CA260CE" w14:textId="7130FB1D" w:rsidR="00C36F1C" w:rsidRDefault="00C36F1C" w:rsidP="00C36F1C">
      <w:pPr>
        <w:pStyle w:val="Odstavecsmlouvy"/>
      </w:pPr>
      <w:r>
        <w:t>Poskytovatel výslovně prohlašuje, že se s předanými informacemi vztahujícími se ke mzdovým podmínkám srovnatelných zaměstnanců Objednatele řádně seznámil, že jim rozumí a že splnění povinností dle předcházejícího odstavce na základě předaných informací je výlučnou povinností Poskytovatele, za jejíž splnění nese Poskytovatel vůči zaměstnancům plnou a výlučnou zodpovědnost. Poskytovatel se rovněž zavazuje v řádných výplatních termínech hradit zaměstnancům sjednanou mzdu, resp. odměnu a odvádět za ně veškeré povinné platby dle pracovněprávních předpisů, a to bez ohledu na splatnost odměny Poskytovateli dle čl. III. této smlouvy či její včasnou úhradu ze strany Objednatele.</w:t>
      </w:r>
    </w:p>
    <w:p w14:paraId="3F6D9E25" w14:textId="109BC430" w:rsidR="006D0643" w:rsidRDefault="006D0643" w:rsidP="006D0643">
      <w:pPr>
        <w:pStyle w:val="Odstavecsmlouvy"/>
      </w:pPr>
      <w:r>
        <w:t>Poskytovatel se zavazuje, že ve vztahu ke svým zaměstnancům, přidělovaných Objednateli na základě jednotlivých dohod o dočasném přidělení, dodržuje veškeré obecně závazné předpisy, zejména pak zákon č. 586/1992 Sb., o daních z příjmu, zákon č. 592/1992 Sb., o pojistném na všeobecné zdravotní pojištění, zákona č. 589/1992 Sb., o pojistném na sociálním zabezpečení a příspěvku na státní politiku zaměstnanosti, všechny ve znění pozdějších předpisů.</w:t>
      </w:r>
    </w:p>
    <w:p w14:paraId="4E421253" w14:textId="57891BF2" w:rsidR="00C36F1C" w:rsidRDefault="00C36F1C" w:rsidP="00C36F1C">
      <w:pPr>
        <w:pStyle w:val="Odstavecsmlouvy"/>
      </w:pPr>
      <w:r>
        <w:t>Poskytovatel je povinen, jde-li o cizince, tj. osoby bez státního občanství České republiky, přidělovat pouze zaměstnance s platným povolení</w:t>
      </w:r>
      <w:r w:rsidR="00853280">
        <w:t>m</w:t>
      </w:r>
      <w:r>
        <w:t xml:space="preserve"> k pobytu a s platným pracovním povolením, pokud taková povolení příslušné právní předpisy vyžadují pro výkon sjednané práce. Poskytovatel je povinen předložit Poskytovateli kopie těchto povolení, a to na výzvu Objednatele.</w:t>
      </w:r>
    </w:p>
    <w:p w14:paraId="6A457E3E" w14:textId="7B5EF9DF" w:rsidR="000B4A05" w:rsidRDefault="000B4A05" w:rsidP="00C36F1C">
      <w:pPr>
        <w:pStyle w:val="Odstavecsmlouvy"/>
      </w:pPr>
      <w:r>
        <w:t>Poskytovatel je povinen zajistit, aby zaměstnanci měli po celou dobu dočasného přidělení platné zdravotní pojištění</w:t>
      </w:r>
      <w:r w:rsidR="0088392D">
        <w:t xml:space="preserve"> a aby tito zaměstnanci byli trestně bezúhonní. </w:t>
      </w:r>
    </w:p>
    <w:p w14:paraId="4FC96884" w14:textId="7B8FAE3A" w:rsidR="000B4A05" w:rsidRDefault="007A0F87" w:rsidP="00C36F1C">
      <w:pPr>
        <w:pStyle w:val="Odstavecsmlouvy"/>
      </w:pPr>
      <w:r>
        <w:t>Po dobu dočasného přidělení zaměstnanců k výkonu práce ukládá Objednatel zaměstnancům pracovní úkoly, organizuje, řídí a kontroluje jejich práci, dává jim k tomu účelu pokyny, vytváří příznivé pracovní podmínky a zajišťuje bezpečnost a ochranu zdraví při práci.</w:t>
      </w:r>
    </w:p>
    <w:p w14:paraId="19E04904" w14:textId="0E31053D" w:rsidR="007979D8" w:rsidRDefault="007A0BBD" w:rsidP="00C36F1C">
      <w:pPr>
        <w:pStyle w:val="Odstavecsmlouvy"/>
      </w:pPr>
      <w:r>
        <w:lastRenderedPageBreak/>
        <w:t xml:space="preserve">Objednatel se zavazuje poskytnout Poskytovateli veškerou potřebnou součinnost pro plnění této smlouvy. Objednatel zejména řádně a včas poskytnul </w:t>
      </w:r>
      <w:r w:rsidR="00084AFD">
        <w:t>Poskytovateli</w:t>
      </w:r>
      <w:r>
        <w:t xml:space="preserve"> konkrétní vymezení poptávky ohledně odborných, kvalifikačních či jiných předpokladů osob, které mají být přiděleny k výkonu práce Objednateli.</w:t>
      </w:r>
    </w:p>
    <w:p w14:paraId="36C231A4" w14:textId="1859F2F2" w:rsidR="00F47015" w:rsidRDefault="0023769A" w:rsidP="00C36F1C">
      <w:pPr>
        <w:pStyle w:val="Odstavecsmlouvy"/>
      </w:pPr>
      <w:r>
        <w:t xml:space="preserve">Objednatel je povinen přidělovat zaměstnanci pouze práci dle sjednaného druhu práce a na sjednaném místě a může tak činit pouze ve sjednaném rozsahu, ve kterém lze práci přesčas v souladu se zákoníkem práce nařídit a na základě uzavřené dohody odpracovat. </w:t>
      </w:r>
    </w:p>
    <w:p w14:paraId="58FA5B68" w14:textId="5E11F68C" w:rsidR="0023769A" w:rsidRDefault="00703763" w:rsidP="00C36F1C">
      <w:pPr>
        <w:pStyle w:val="Odstavecsmlouvy"/>
      </w:pPr>
      <w:r>
        <w:t>V případě dočasné překážky v práci na straně zaměstnance trvající déle než 1 pracovní den je Poskytovatel</w:t>
      </w:r>
      <w:r w:rsidR="00A11C17">
        <w:t xml:space="preserve"> oprávněn</w:t>
      </w:r>
      <w:r>
        <w:t xml:space="preserve"> požádat Objednatele o zajištění jiného zaměstnance a Poskytovatel je povinen zajistit Objednateli do 3 pracovních dnů nového zaměstnance splňujícího veškeré požadavky a předpoklady pro výkon sjednané práce nejméně ve stejném rozsahu jako u dočasně práceschopného (práci nevykonávajícího) zaměstnance, a to po dobu trvání dočasné pracovní neschopnosti (dobu trvání dočasné překážky v práci) u tohoto zaměstnance. V případě zajištění kvalifikovanějšího zaměstnance nemá tato skutečnost vliv na výši odměny.</w:t>
      </w:r>
    </w:p>
    <w:p w14:paraId="282E8FE6" w14:textId="55E806C1" w:rsidR="00703763" w:rsidRDefault="00BA001F" w:rsidP="00C36F1C">
      <w:pPr>
        <w:pStyle w:val="Odstavecsmlouvy"/>
      </w:pPr>
      <w:r>
        <w:t xml:space="preserve">Objednatel se zavazuje zachovávat mlčenlivost o všech skutečnostech týkající se </w:t>
      </w:r>
      <w:r w:rsidR="00E46274">
        <w:t>Poskytovatele</w:t>
      </w:r>
      <w:r>
        <w:t>, které nejsou veřejně dostupné, a které mu budou zpřístupněny nebo které zjistí v souvislosti s plněním této smlouvy, a to jak po dobu trvání této smlouvy, tak po jejím skončení.</w:t>
      </w:r>
    </w:p>
    <w:p w14:paraId="54AE6A30" w14:textId="5B062C88" w:rsidR="00BA001F" w:rsidRDefault="009C0F7A" w:rsidP="00C36F1C">
      <w:pPr>
        <w:pStyle w:val="Odstavecsmlouvy"/>
      </w:pPr>
      <w:r>
        <w:t>Objednatel se zavazuje určit vedoucí zaměstnance, kteří jsou přiděleným zaměstnancům Poskytovatele oprávnění přidělovat práci, ukládat pracovní úkoly, organizovat, řídit a kontrolovat jejich práci.</w:t>
      </w:r>
    </w:p>
    <w:p w14:paraId="101B5597" w14:textId="2C6E3DA3" w:rsidR="00760760" w:rsidRDefault="00760760" w:rsidP="00C36F1C">
      <w:pPr>
        <w:pStyle w:val="Odstavecsmlouvy"/>
      </w:pPr>
      <w:r>
        <w:t>Vedoucí zaměstnanci Objednatele jsou oprávněni dávat pokyny a úkolovat přidělené zaměstnance Poskytovatele v českém jazyce v rozsahu odpovídajícímu pracovnímu zařazení.</w:t>
      </w:r>
    </w:p>
    <w:p w14:paraId="1C3F6425" w14:textId="000E406F" w:rsidR="00760760" w:rsidRDefault="00760760" w:rsidP="00C36F1C">
      <w:pPr>
        <w:pStyle w:val="Odstavecsmlouvy"/>
      </w:pPr>
      <w:r>
        <w:t>V případě méně závažného nedostatku při plnění zadaného výkonu práce ze strany přidělených zaměstnanců Poskytovatele je Objednatel oprávněn uplatnit postih vůči Poskytovateli, a to tak, že neuhradí celou či část směny neodpracovanou zaměstnancem Poskytovatele.</w:t>
      </w:r>
    </w:p>
    <w:p w14:paraId="30270602" w14:textId="5C4BF1E0" w:rsidR="00760760" w:rsidRDefault="00C557F0" w:rsidP="00C36F1C">
      <w:pPr>
        <w:pStyle w:val="Odstavecsmlouvy"/>
      </w:pPr>
      <w:r>
        <w:t>V případě, že přidělený zaměstnane</w:t>
      </w:r>
      <w:r w:rsidR="00434B79">
        <w:t>c</w:t>
      </w:r>
      <w:r>
        <w:t xml:space="preserve"> Poskytovatele závažně neplní pracovní povinnosti nebo zadaný pracovní úkol či nedodržuje zásady bezpečnosti a ochrany zdraví při práci a požární ochrany, je vedoucí zaměstnan</w:t>
      </w:r>
      <w:r w:rsidR="00106B3C">
        <w:t>ec</w:t>
      </w:r>
      <w:r>
        <w:t xml:space="preserve"> </w:t>
      </w:r>
      <w:r w:rsidR="00B30261">
        <w:t>Objednatele</w:t>
      </w:r>
      <w:r>
        <w:t xml:space="preserve"> oprávněn žádat </w:t>
      </w:r>
      <w:r w:rsidR="00B30261">
        <w:t>Poskytovatele</w:t>
      </w:r>
      <w:r>
        <w:t xml:space="preserve">, aby mu uložil okamžité propuštění pracoviště Objednatele, vyloučil ho z výkonu práce u Objednatele a toto jednání považoval za porušení pracovních povinností.  </w:t>
      </w:r>
    </w:p>
    <w:p w14:paraId="11B59683" w14:textId="6824B46E" w:rsidR="009C02C7" w:rsidRDefault="009C02C7" w:rsidP="00C36F1C">
      <w:pPr>
        <w:pStyle w:val="Odstavecsmlouvy"/>
      </w:pPr>
      <w:r>
        <w:t xml:space="preserve"> O porušení pracovní povinnosti dle odst. 2</w:t>
      </w:r>
      <w:r w:rsidR="00C6134B">
        <w:t>8</w:t>
      </w:r>
      <w:r>
        <w:t xml:space="preserve"> a odst. 2</w:t>
      </w:r>
      <w:r w:rsidR="00C6134B">
        <w:t>9</w:t>
      </w:r>
      <w:r>
        <w:t xml:space="preserve"> tohoto článku smlouvy je povinen Poskytovatel neprodleně vypracovat záznam a e-mailem ho doručit Objednateli.</w:t>
      </w:r>
    </w:p>
    <w:p w14:paraId="79E1AD04" w14:textId="0526E6B3" w:rsidR="009C02C7" w:rsidRDefault="00A61B41" w:rsidP="00C36F1C">
      <w:pPr>
        <w:pStyle w:val="Odstavecsmlouvy"/>
      </w:pPr>
      <w:r>
        <w:t>Zaměstnanci Objednatele jsou dle pracovního řádu oprávněni provádět kontrolu přidělených zaměstnanců, zda nejsou pod vlivem alkoholu či jiných omamných látek v průběhu výkonu pracovní činnosti.</w:t>
      </w:r>
      <w:r w:rsidR="00277F69">
        <w:t xml:space="preserve"> Zaměstnanci Poskytovatele jsou povinni se této kontrole podrobit. Pokud zaměstnan</w:t>
      </w:r>
      <w:r w:rsidR="00E162A9">
        <w:t>ec</w:t>
      </w:r>
      <w:r w:rsidR="00277F69">
        <w:t xml:space="preserve"> Poskytovatele tuto kontrolu odmítne, bude mu zakázán výkon další práce a Poskytovatel není oprávněn žádat od Objednatele jakoukoliv úhrad</w:t>
      </w:r>
      <w:r w:rsidR="00FB58D3">
        <w:t>u</w:t>
      </w:r>
      <w:r w:rsidR="00277F69">
        <w:t xml:space="preserve"> za odpracovanou část směny, nedohodnou-li se smluvní strany jinak.</w:t>
      </w:r>
    </w:p>
    <w:p w14:paraId="62F78F45" w14:textId="080F9086" w:rsidR="000C1FD1" w:rsidRPr="002B77A6" w:rsidRDefault="00EB0E22" w:rsidP="005B6483">
      <w:pPr>
        <w:pStyle w:val="Nadpis1"/>
      </w:pPr>
      <w:r w:rsidRPr="005B6483">
        <w:t>BEZPEČNOST</w:t>
      </w:r>
      <w:r>
        <w:t xml:space="preserve"> A OCHRANA ZDRAVÍ PŘI PRÁCI</w:t>
      </w:r>
      <w:bookmarkEnd w:id="3"/>
    </w:p>
    <w:p w14:paraId="62F78F47" w14:textId="7FFCB15C" w:rsidR="000C1FD1" w:rsidRDefault="00EB0E22" w:rsidP="00E4515A">
      <w:pPr>
        <w:pStyle w:val="Odstavecsmlouvy"/>
      </w:pPr>
      <w:bookmarkStart w:id="6" w:name="_Ref501115214"/>
      <w:r>
        <w:t>Poskytovatel je povinen řádně</w:t>
      </w:r>
      <w:r w:rsidR="003300F8">
        <w:t xml:space="preserve"> proškolit Zaměstnance o způsobu a podmínkách výkonu práce, za nichž je sjednáno dočasné přidělení, BOZP, bezpečnosti výrobních a pracovních prostředků a zařízení, požární ochraně při této práci. Tímto není dotčena povinnost Poskytovatele provést u těchto zaměstnanců</w:t>
      </w:r>
      <w:r w:rsidR="006C12D4">
        <w:t xml:space="preserve"> vstupní školení BOZP podle § 37 odst. 5 zákoníku práce. Po dobu dočasného přidělení zaměstnanců k výkonu práce u Objednatele zajišťuje bezpečnost a ochranu zdraví při práci v souladu se zákoníkem práce Objednatel.</w:t>
      </w:r>
      <w:r>
        <w:t xml:space="preserve"> </w:t>
      </w:r>
      <w:r w:rsidR="000C1FD1">
        <w:t xml:space="preserve"> </w:t>
      </w:r>
      <w:bookmarkEnd w:id="6"/>
    </w:p>
    <w:p w14:paraId="62F78F49" w14:textId="77831E56" w:rsidR="000C1FD1" w:rsidRDefault="001B5A1C" w:rsidP="00E4515A">
      <w:pPr>
        <w:pStyle w:val="Odstavecsmlouvy"/>
      </w:pPr>
      <w:r>
        <w:t xml:space="preserve">V případě pracovního úrazu je Objednatel povinen vyšetřit příčiny okolnosti jeho vzniku za účasti zástupce pro oblast BOZP a </w:t>
      </w:r>
      <w:r w:rsidRPr="002D39E6">
        <w:t>zaměstnance, pokud to jeho zdravotní stav umožňuje, na místě úrazu a bezodkladně vyhotovit Protokol o vzniku pracovního úrazu, kde uvede míru zavinění zaměstnance a případně nedodržení předpisů BOZP.</w:t>
      </w:r>
      <w:r w:rsidR="004F5620" w:rsidRPr="00F773DE">
        <w:t xml:space="preserve"> Poskytovatel vyhotoví na základě toho </w:t>
      </w:r>
      <w:r w:rsidR="004F5620" w:rsidRPr="002D39E6">
        <w:t>Záznam o pracovním úrazu</w:t>
      </w:r>
      <w:r w:rsidR="004F5620">
        <w:t xml:space="preserve"> a provede ohlášení pracovního úrazu příslušným orgánům či institucím v souladu s nařízením vlády </w:t>
      </w:r>
      <w:r w:rsidR="004F5620" w:rsidRPr="00256A06">
        <w:t>ČR č. 201/2010</w:t>
      </w:r>
      <w:r w:rsidR="004F5620">
        <w:t xml:space="preserve"> Sb.</w:t>
      </w:r>
      <w:r w:rsidR="00866665">
        <w:t xml:space="preserve"> a Objednatel mu k tomu poskytne potřebnou součinnost.</w:t>
      </w:r>
    </w:p>
    <w:p w14:paraId="6C040E88" w14:textId="3A40951B" w:rsidR="004F5620" w:rsidRDefault="004F5620" w:rsidP="00E4515A">
      <w:pPr>
        <w:pStyle w:val="Odstavecsmlouvy"/>
      </w:pPr>
      <w:r>
        <w:lastRenderedPageBreak/>
        <w:t>Poskytovatel je povinen v souladu se zvláštnímu právními předpisy zajistit absolvování vstupní prohlídky zaměstnanců před vznikem jejich pracovněprávních vztahů. Náklady na vstupní zdravotní prohlídku nese Poskytovatel.</w:t>
      </w:r>
    </w:p>
    <w:p w14:paraId="62F78F51" w14:textId="333DC9CD" w:rsidR="000C1FD1" w:rsidRDefault="00DF3E23" w:rsidP="008537DA">
      <w:pPr>
        <w:pStyle w:val="Nadpis1"/>
      </w:pPr>
      <w:r>
        <w:t>sankce</w:t>
      </w:r>
    </w:p>
    <w:p w14:paraId="5F8B924B" w14:textId="570FC761" w:rsidR="00EA1986" w:rsidRDefault="008537DA" w:rsidP="008537DA">
      <w:pPr>
        <w:pStyle w:val="Odstavecsmlouvy"/>
      </w:pPr>
      <w:r>
        <w:t xml:space="preserve">Pro případ porušení smluvních povinností dle této smlouvy si strany dohodly ve smyslu ustanovení § 2048 občanského zákoníku v textu </w:t>
      </w:r>
      <w:r w:rsidR="00EA1986">
        <w:t>smlouvy uvedené smluvní pokuty,</w:t>
      </w:r>
      <w:r>
        <w:t xml:space="preserve"> jejichž sjednáním není dotčen nárok Objednatele na náhradu škody z</w:t>
      </w:r>
      <w:r w:rsidR="00EA1986">
        <w:t xml:space="preserve">působenou porušením povinnosti, zajištěné smluvní pokutou. </w:t>
      </w:r>
    </w:p>
    <w:p w14:paraId="62F78F52" w14:textId="7C8F073E" w:rsidR="000C1FD1" w:rsidRDefault="00EA1986" w:rsidP="008537DA">
      <w:pPr>
        <w:pStyle w:val="Odstavecsmlouvy"/>
      </w:pPr>
      <w:r>
        <w:t xml:space="preserve">Pro případ prodlení Objednatele se splněním povinnosti uhradit daňový doklad v rozsahu, v jaké dle smlouvy vznikl Poskytovateli nárok na jeho úhradu, si strany sjednaly úrok z prodlení ve výši </w:t>
      </w:r>
      <w:r w:rsidRPr="00A4605E">
        <w:t>0,</w:t>
      </w:r>
      <w:r w:rsidR="00A4605E" w:rsidRPr="00A4605E">
        <w:t>2</w:t>
      </w:r>
      <w:r>
        <w:t xml:space="preserve"> % za každý den z částky, s jejímž zaplacením bude Objednatel v</w:t>
      </w:r>
      <w:r w:rsidR="001951A6">
        <w:t> </w:t>
      </w:r>
      <w:r>
        <w:t>prodlení</w:t>
      </w:r>
      <w:r w:rsidR="001951A6">
        <w:t>.</w:t>
      </w:r>
      <w:r w:rsidR="008537DA">
        <w:t xml:space="preserve"> </w:t>
      </w:r>
    </w:p>
    <w:p w14:paraId="24919F71" w14:textId="3F2F011E" w:rsidR="008537DA" w:rsidRDefault="00BF5912" w:rsidP="008537DA">
      <w:pPr>
        <w:pStyle w:val="Odstavecsmlouvy"/>
      </w:pPr>
      <w:r>
        <w:t xml:space="preserve">V případě, že Poskytovatel poruší svou povinnost přidělit zaměstnance ve lhůtách </w:t>
      </w:r>
      <w:r w:rsidRPr="00316D41">
        <w:t>dle čl. V</w:t>
      </w:r>
      <w:r>
        <w:t xml:space="preserve"> nebo nepředloží dokumenty dle </w:t>
      </w:r>
      <w:r w:rsidR="005B6483">
        <w:t>odst</w:t>
      </w:r>
      <w:r>
        <w:t>. V.</w:t>
      </w:r>
      <w:r w:rsidR="005B6483">
        <w:t xml:space="preserve"> </w:t>
      </w:r>
      <w:r>
        <w:t>2 Smlouvy, bude povin</w:t>
      </w:r>
      <w:r w:rsidR="00827FDB">
        <w:t>en</w:t>
      </w:r>
      <w:r>
        <w:t xml:space="preserve"> zaplatit </w:t>
      </w:r>
      <w:r w:rsidR="00827FDB">
        <w:t>Objednateli</w:t>
      </w:r>
      <w:r>
        <w:t xml:space="preserve"> smluvní pokutu ve výši </w:t>
      </w:r>
      <w:r w:rsidRPr="00A4605E">
        <w:t>2 000 Kč</w:t>
      </w:r>
      <w:r>
        <w:t xml:space="preserve"> za každý započatý den prodlení se splněním každ</w:t>
      </w:r>
      <w:r w:rsidR="006960E4">
        <w:t>é</w:t>
      </w:r>
      <w:r>
        <w:t xml:space="preserve"> jednotlivé povinnosti.</w:t>
      </w:r>
    </w:p>
    <w:p w14:paraId="10CE0CD7" w14:textId="4A76D941" w:rsidR="00A4605E" w:rsidRPr="00C92C8B" w:rsidRDefault="00A4605E" w:rsidP="00A4605E">
      <w:pPr>
        <w:pStyle w:val="Odstavecsmlouvy"/>
      </w:pPr>
      <w:r>
        <w:t>Poskytovatel se zavazuje uhradit penalizační fakturu Objednateli ve lhůtě do 21 dnů ode dne doručení výzvy k jejímu uhrazení</w:t>
      </w:r>
    </w:p>
    <w:p w14:paraId="47BDE25B" w14:textId="5D3AF057" w:rsidR="00A4605E" w:rsidRDefault="00A4605E" w:rsidP="00A4605E">
      <w:pPr>
        <w:pStyle w:val="Odstavecsmlouvy"/>
      </w:pPr>
      <w:r w:rsidRPr="00C92C8B">
        <w:t xml:space="preserve">Uplatněná či již uhrazená smluvní pokuta nemá vliv na uplatnění nároku </w:t>
      </w:r>
      <w:r>
        <w:t>smluvní strany</w:t>
      </w:r>
      <w:r w:rsidRPr="00C92C8B">
        <w:t xml:space="preserve"> na náhradu škody, kterou lze vymáhat samostatně vedle smluvní pokuty v celém rozsahu, tj. částka smluvní pokuty se do výše náhrady škody nezapočítává. Zaplacením smluvní pokuty není dotčena povinnost </w:t>
      </w:r>
      <w:r>
        <w:t>smluvní strany</w:t>
      </w:r>
      <w:r w:rsidRPr="00C92C8B">
        <w:t xml:space="preserve"> splnit závazky vyplývající z této smlouvy.</w:t>
      </w:r>
    </w:p>
    <w:p w14:paraId="392323EE" w14:textId="143E86E4" w:rsidR="00A60CB5" w:rsidRDefault="00A60CB5" w:rsidP="00A4605E">
      <w:pPr>
        <w:pStyle w:val="Odstavecsmlouvy"/>
      </w:pPr>
      <w:r>
        <w:t>V případě, že Poskytovatel potvrdí přidělení určitého počtu pracovníků, které však následně nezajistí, je povinen uhradit Objednateli smluvní pokutu ve výši 1 000 Kč za každý takový jednotlivý případ samostatně. Poskytovatel v této souvislosti prohlašuje, že výše smluvní pokuty je pro něj přiměřená. Úhradou smluvní pokuty není dotčen nárok Objednatele na náhradu škody.</w:t>
      </w:r>
    </w:p>
    <w:p w14:paraId="64134501" w14:textId="67B97D6A" w:rsidR="00A60CB5" w:rsidRDefault="00A60CB5" w:rsidP="00A4605E">
      <w:pPr>
        <w:pStyle w:val="Odstavecsmlouvy"/>
      </w:pPr>
      <w:r>
        <w:t>V případě nesplnění povinnosti zabezpečit, aby zaměstnanci poskytnutí Poskytovatelem byli k dispozici Objednateli po celou dobu sjednanou v jednotlivé objednávce či dohodě o dočasném přidělení je Poskytovatel povinen uhradit Objednateli smluvní pokutu ve výši 1 000 Kč, za každý takový jednotlivý případ samostatně. Poskytovatel v této souvislosti prohlašuje, že výše smluvní pokuty je pro něj přiměřená. Úhradou smluvní pokuty není dotčen nárok Objednatele na náhradu škody.</w:t>
      </w:r>
    </w:p>
    <w:p w14:paraId="520D3A8D" w14:textId="06A84F8C" w:rsidR="00A60CB5" w:rsidRDefault="00A60CB5" w:rsidP="00A4605E">
      <w:pPr>
        <w:pStyle w:val="Odstavecsmlouvy"/>
      </w:pPr>
      <w:r>
        <w:t xml:space="preserve">Jestliže zaměstnanci zabezpečeni Poskytovatelem budou mít u Objednatele evidovanou tzv. neomluvenou absenci, je Poskytovatel povinen uhradit Objednateli smluvní pokutu ve výši </w:t>
      </w:r>
      <w:r>
        <w:br/>
        <w:t>1 000 Kč za každý započatý den neomluvené absence u každého jednotlivého zaměstnance Poskytovatele. Poskytovatel v této souvislosti prohlašuje, že výše uvedené smluvní pokuty je pro něj přiměřená.</w:t>
      </w:r>
    </w:p>
    <w:p w14:paraId="34CD554D" w14:textId="0E300A99" w:rsidR="00A4605E" w:rsidRDefault="00A4605E" w:rsidP="00A4605E">
      <w:pPr>
        <w:pStyle w:val="Odstavecsmlouvy"/>
      </w:pPr>
      <w:r>
        <w:t>Objednatel</w:t>
      </w:r>
      <w:r w:rsidRPr="00C92C8B">
        <w:t xml:space="preserve"> se v případě prodlení s úhradou </w:t>
      </w:r>
      <w:r>
        <w:t>C</w:t>
      </w:r>
      <w:r w:rsidRPr="00C92C8B">
        <w:t xml:space="preserve">eny zavazuje uhradit </w:t>
      </w:r>
      <w:r>
        <w:t>Poskytovateli</w:t>
      </w:r>
      <w:r w:rsidRPr="00C92C8B">
        <w:t xml:space="preserve"> úroky z prodlení </w:t>
      </w:r>
      <w:r w:rsidRPr="00F445F3">
        <w:t xml:space="preserve">ve výši stanovené platnými právními předpisy. </w:t>
      </w:r>
    </w:p>
    <w:p w14:paraId="371090ED" w14:textId="03427DF4" w:rsidR="00783AFA" w:rsidRDefault="00783AFA" w:rsidP="008537DA">
      <w:pPr>
        <w:pStyle w:val="Odstavecsmlouvy"/>
      </w:pPr>
      <w:r>
        <w:t>Objednatel je oprávněn zkrátit či nepotvrdit Poskytovateli část nebo celou odpracovanou směnu zaměstnance Poskytovatele, pokud tento zaměstnance Poskytovatele nesplnil jemu zadaný pracovní úkol nebo porušil zásady BOZP a PO (alkohol, omamné látky atd.) O této skutečnosti vyhotoví Objednatel písemný zápis a neprodleně jej e-mailem předá Poskytovateli. Poskytovateli v takovém případě nevzniká nárok na úhradu části odměny, která by odpovídala nepotvrzené celé směně nebo její části odpracované zaměstnancem Poskytovatele u Objednatele. Práva zaměstnance Poskytovatele vůči Poskytovateli nejsou tímto ujednáním dotčena.</w:t>
      </w:r>
    </w:p>
    <w:p w14:paraId="56550931" w14:textId="770C86D4" w:rsidR="00480BC6" w:rsidRDefault="00480BC6" w:rsidP="008537DA">
      <w:pPr>
        <w:pStyle w:val="Odstavecsmlouvy"/>
      </w:pPr>
      <w:r>
        <w:t>Pokud bude Objednateli uložena sankce orgánem veřejné moci v důsledku porušení BOZP, PO či hygieny, přičemž toto porušení bylo způsobeno některým ze zaměstnanců Poskytovatele přidělených k výkonu práce u Objednatele, je Poskytovatel povinen uhradit Objednateli veškeré náklady spojené s touto uloženou sankcí, včetně všech poplatků, nákladů řízení a nákladů právního zastoupení a to do 5 kalendářních dnů od doručení výzvy k zaplacení.</w:t>
      </w:r>
    </w:p>
    <w:p w14:paraId="3139BA60" w14:textId="06A6F22F" w:rsidR="00A773AE" w:rsidRDefault="00A773AE" w:rsidP="008537DA">
      <w:pPr>
        <w:pStyle w:val="Odstavecsmlouvy"/>
      </w:pPr>
      <w:r>
        <w:t>Pokud bude Objednateli uložena sankce v důsledku porušování právních předpisů Poskytovatelem v</w:t>
      </w:r>
      <w:r w:rsidR="00915D05">
        <w:t xml:space="preserve"> souvislosti</w:t>
      </w:r>
      <w:r>
        <w:t xml:space="preserve"> </w:t>
      </w:r>
      <w:r w:rsidR="00DA0F87">
        <w:t xml:space="preserve">s konáním Poskytovatele při plnění této smlouvy nebo </w:t>
      </w:r>
      <w:r>
        <w:t xml:space="preserve">s přidělením zaměstnance Poskytovatele nebo nedodržením této smlouvy, je Poskytovatel povinen uhradit Objednateli </w:t>
      </w:r>
      <w:r w:rsidR="00DA0F87">
        <w:t xml:space="preserve">takto uloženou sankci a </w:t>
      </w:r>
      <w:r>
        <w:t xml:space="preserve">veškeré </w:t>
      </w:r>
      <w:r w:rsidR="00915D05">
        <w:t>náklady spojené s touto uloženou sankcí, včetně všech poplatků, nákladů řízení a nákladů právního zastoupení a to do 5 kalendářních dnů od doručení výzvy k zaplacení.</w:t>
      </w:r>
    </w:p>
    <w:p w14:paraId="4D6D568F" w14:textId="1F6BBB3A" w:rsidR="00F81E71" w:rsidRDefault="00124D44" w:rsidP="008537DA">
      <w:pPr>
        <w:pStyle w:val="Odstavecsmlouvy"/>
      </w:pPr>
      <w:r>
        <w:lastRenderedPageBreak/>
        <w:t>Poskytovatel je povinen poskytnou</w:t>
      </w:r>
      <w:r w:rsidR="00127185">
        <w:t>t</w:t>
      </w:r>
      <w:r>
        <w:t xml:space="preserve"> náhradu újmy a odškodnit Objednatele za veškerá jednání, ztráty, nároky, výdaje, náklady, žaloby a řízení a újmy (vč. odpovědnosti za újmu na zdraví a majetku) vyplývající přímo či nepřímo ze způsobení jakékoli újmy dočasně přiděleným zaměstnancem Poskytovatele při výkonu práce pro Objednatele či v souvislosti s ním.</w:t>
      </w:r>
    </w:p>
    <w:p w14:paraId="78B09AA4" w14:textId="77777777" w:rsidR="00187DBC" w:rsidRDefault="00E7778E" w:rsidP="008537DA">
      <w:pPr>
        <w:pStyle w:val="Odstavecsmlouvy"/>
      </w:pPr>
      <w:r>
        <w:t>V případě, že Poskytovatel k Objednateli dočasně přidělí zaměstnance Poskytovatele, který je cizím státním příslušníkem, je povinen přidělit pouze takového zaměstnance, u něhož to nevylučuje platná právní úprava, kterému zajistil platnou zaměstnaneckou kartu, případně povolení k zaměstnání a povolení k pobytu cizího státního příslušníka na území České republiky za účelem výkonu práce, je-li takové povolení potřeba a veškerá další povolení či souhlasy v souladu s příslušnými obecně závaznými právními předpisy. Poskytovatel se zavazuje zajistit a odpovídá za to, že zaměstnanci Poskytovatele budou po celou dobu výkonu práce splňovat veškeré požadavky stanovené právními předpisy pro výkon přidělené práce, a v případě, že Poskytovatel tuto povinnost nesplní a v důsledku toho bude Objednateli uložena veřejnoprávní sankce, je Poskytovatel povinen zaplatit Objednateli veškeré náklady spojené se správním řízením a zaplacením udělené sankce, včetně všech poplatků, nákladů řízení, nákladů právního zastoupení, apod., a dále je Poskytovatel povinen Objednateli nahradit veškerou škodu vzniklou v důsledku uložení příslušné veřejnoprávní sankce včetně případného ušlého zisku, a to do 5 dnů od doručení výzvy k zaplacení.</w:t>
      </w:r>
    </w:p>
    <w:p w14:paraId="29FA2FCE" w14:textId="25D6738B" w:rsidR="00187DBC" w:rsidRDefault="00187DBC" w:rsidP="00187DBC">
      <w:pPr>
        <w:pStyle w:val="Odstavecsmlouvy"/>
      </w:pPr>
      <w:r>
        <w:t xml:space="preserve"> Poskytovatel se zavazuje k tomu, že pokud zaměstnanec Poskytovatele způsobí Objednateli škodu, bude</w:t>
      </w:r>
      <w:r w:rsidR="00BB2F2B">
        <w:t xml:space="preserve"> Poskytovatel</w:t>
      </w:r>
      <w:r>
        <w:t xml:space="preserve"> plně odpovědný za škodu způsobenou zaměstnancem P</w:t>
      </w:r>
      <w:r w:rsidR="00C87090">
        <w:t>oskytovatele a</w:t>
      </w:r>
      <w:r w:rsidR="00BB2F2B">
        <w:t xml:space="preserve"> uhradí Objednateli veškeré náklady související se způsobenou škodou.</w:t>
      </w:r>
    </w:p>
    <w:bookmarkEnd w:id="0"/>
    <w:p w14:paraId="62F78F73" w14:textId="38D1532E" w:rsidR="00726B26" w:rsidRPr="00161DA6" w:rsidRDefault="002F0108" w:rsidP="001B5F9C">
      <w:pPr>
        <w:pStyle w:val="Nadpis1"/>
      </w:pPr>
      <w:r w:rsidRPr="00161DA6">
        <w:t>ZÁNIK ZÁVAZKŮ Z RÁMCOVÉ SMLOUVY</w:t>
      </w:r>
    </w:p>
    <w:p w14:paraId="62F78F75" w14:textId="26E34879" w:rsidR="0070760F" w:rsidRPr="00512AB9" w:rsidRDefault="00357709" w:rsidP="00E4515A">
      <w:pPr>
        <w:pStyle w:val="Odstavecsmlouvy"/>
      </w:pPr>
      <w:r>
        <w:t xml:space="preserve">Tato smlouva se uzavírá na </w:t>
      </w:r>
      <w:r w:rsidRPr="00E63E29">
        <w:t>dobu</w:t>
      </w:r>
      <w:r w:rsidR="00E63E29" w:rsidRPr="00E63E29">
        <w:t xml:space="preserve"> 4 let.</w:t>
      </w:r>
      <w:r w:rsidRPr="00E63E29">
        <w:t xml:space="preserve"> Každá</w:t>
      </w:r>
      <w:r>
        <w:t xml:space="preserve"> ze smluvních stran může tuto smlouvu vypovědět. Výpovědní doba</w:t>
      </w:r>
      <w:r w:rsidR="00866665">
        <w:t xml:space="preserve"> v případě výpovědi podané Poskytovatelem</w:t>
      </w:r>
      <w:r>
        <w:t xml:space="preserve"> činí 6 měsíců a výpovědní doba </w:t>
      </w:r>
      <w:r w:rsidR="00866665">
        <w:t>v případě výpovědi podané Objednavatelem</w:t>
      </w:r>
      <w:r>
        <w:t xml:space="preserve"> činí </w:t>
      </w:r>
      <w:r w:rsidR="00866665">
        <w:t>1 měsíc</w:t>
      </w:r>
      <w:r w:rsidR="00EE6BA5">
        <w:t>.</w:t>
      </w:r>
      <w:r>
        <w:t xml:space="preserve">  Výpovědní doba počíná běžet p</w:t>
      </w:r>
      <w:r w:rsidR="00A238BC">
        <w:t>r</w:t>
      </w:r>
      <w:r>
        <w:t xml:space="preserve">vním dnem měsíce následujícího po doručení výpovědi druhé smluvní straně. </w:t>
      </w:r>
      <w:r w:rsidR="00A238BC">
        <w:t xml:space="preserve">Nejpozději uplynutím účinnosti této smlouvy končí dočasné přidělení všech zaměstnanců Poskytovatele přidělených na základě této smlouvy, pokud dočasné přidělení těchto zaměstnanců Poskytovatele práce neskončilo již dříve. </w:t>
      </w:r>
    </w:p>
    <w:p w14:paraId="62F78F77" w14:textId="07DD557D" w:rsidR="0070760F" w:rsidRDefault="006762C5" w:rsidP="00E4515A">
      <w:pPr>
        <w:pStyle w:val="Odstavecsmlouvy"/>
      </w:pPr>
      <w:r>
        <w:t>Smluvní strana je oprávněna odstoupit od této smlouvy v případě, že druhá smluvní stran</w:t>
      </w:r>
      <w:r w:rsidR="0FC2F8C5">
        <w:t>a</w:t>
      </w:r>
      <w:r>
        <w:t xml:space="preserve"> poruší svou povinnost dle této smlouvy podstatným způsobem. Smluvní strany shodně považují za podstatné porušení této smlouvy ze strany Poskytovatele zejména následující případy:</w:t>
      </w:r>
    </w:p>
    <w:p w14:paraId="3E475CA6" w14:textId="75F58F69" w:rsidR="006762C5" w:rsidRDefault="006762C5" w:rsidP="005C552D">
      <w:pPr>
        <w:pStyle w:val="Psmenoodstavce"/>
      </w:pPr>
      <w:r>
        <w:t>Pokud Poskytovatel neuhradí zaměstnanci Poskytovatele přidělenému k Objednateli mzdu, odměnu z dohody řádně, včas a v plné výši nebo</w:t>
      </w:r>
    </w:p>
    <w:p w14:paraId="29B47B76" w14:textId="57292EAA" w:rsidR="002F473F" w:rsidRDefault="006762C5" w:rsidP="002F473F">
      <w:pPr>
        <w:pStyle w:val="Psmenoodstavce"/>
      </w:pPr>
      <w:r>
        <w:t>Pokud Poskytovatel přestane mít platné povolení ke zprostředkování zaměstnání v rozsahu nezbytném pro poskytování služeb dle této smlouvy.</w:t>
      </w:r>
    </w:p>
    <w:p w14:paraId="5DC3AF47" w14:textId="00B5241D" w:rsidR="002F473F" w:rsidRPr="00512AB9" w:rsidRDefault="006762C5" w:rsidP="00E4515A">
      <w:pPr>
        <w:pStyle w:val="Odstavecsmlouvy"/>
      </w:pPr>
      <w:r>
        <w:t>Smluvní strany shodně považují za podstatné porušení této smlouvy ze strany Objednatele pouze případ, kdy je Objednatel v prodlení s úhradou odměny Poskytovateli po dobu delší než tři měsíce. V případě, že smluvní strana poruší svou povinnost dle této smlouvy nepodstatným způsobem, je druhá smluvní strana oprávněna od této smlouvy odstoupit, pokud smluvní strana, která porušila svou povinnost, tuto povinnost nesplní ani v dodatečné přiměřené lhůtě, kterou jí k tomu druhá smluvní strana poskytne. Odstoupení musí být písemné a musí být doručeno druhé smluvní straně způsobem umožňujícím potvrzení převzetí.</w:t>
      </w:r>
      <w:r w:rsidR="007735EE">
        <w:t xml:space="preserve"> Odstoupení od této smlouvy má ke stejnému datu za následek rovněž automatický zánik všech uzavřených dohod o dočasném přidělení, nedojde-li k jejich zániku na základě jiné právní skutečnosti dříve. </w:t>
      </w:r>
    </w:p>
    <w:p w14:paraId="33A40D21" w14:textId="77777777" w:rsidR="00E32B1B" w:rsidRPr="00E32B1B" w:rsidRDefault="00E32B1B" w:rsidP="00E4515A">
      <w:pPr>
        <w:pStyle w:val="Odstavecsmlouvy"/>
      </w:pPr>
      <w:r w:rsidRPr="00E32B1B">
        <w:t>Smluvní strany se dohodly, že dočasné přidělení konkrétního zaměstnance Poskytovatele u Objednatele může být ukončeno uplynutím doby, na kterou bylo dočasné přidělení sjednáno, a to:</w:t>
      </w:r>
    </w:p>
    <w:p w14:paraId="1361D451" w14:textId="77777777" w:rsidR="00E32B1B" w:rsidRPr="005B6483" w:rsidRDefault="00E32B1B" w:rsidP="005B6483">
      <w:pPr>
        <w:pStyle w:val="Psmenoodstavce"/>
      </w:pPr>
      <w:r w:rsidRPr="00E32B1B">
        <w:t xml:space="preserve">Jednostranným písemným prohlášením zaměstnance Poskytovatele (doručené </w:t>
      </w:r>
      <w:r w:rsidRPr="005B6483">
        <w:t>Poskytovateli)</w:t>
      </w:r>
    </w:p>
    <w:p w14:paraId="62F78F7B" w14:textId="6FA3F144" w:rsidR="0070760F" w:rsidRDefault="00991A7F" w:rsidP="005B6483">
      <w:pPr>
        <w:pStyle w:val="Psmenoodstavce"/>
      </w:pPr>
      <w:r w:rsidRPr="005B6483">
        <w:t xml:space="preserve">Jednostranným písemným prohlášením </w:t>
      </w:r>
      <w:r w:rsidR="00E32B1B" w:rsidRPr="005B6483">
        <w:t>Objednatele (doručeného Poskytovateli a doručeného zaměstnanci prostřednictvím Poskytovatele, vyžadují-li doručení zaměstnanci platné právní předpisy), a to s účinností ke dni doručení příslušné osobě, případně s účinností k </w:t>
      </w:r>
      <w:proofErr w:type="spellStart"/>
      <w:r w:rsidR="00E32B1B" w:rsidRPr="005B6483">
        <w:t>nejdřívějšímu</w:t>
      </w:r>
      <w:proofErr w:type="spellEnd"/>
      <w:r w:rsidR="00E32B1B" w:rsidRPr="005B6483">
        <w:t xml:space="preserve"> dni umožněnému platnými právními předpisy, pokud v písemném prohlášení není</w:t>
      </w:r>
      <w:r w:rsidR="00E32B1B">
        <w:t xml:space="preserve"> uvedeno jinak, obojí pouze z důvodů uvedených níže. </w:t>
      </w:r>
      <w:r w:rsidR="0070760F" w:rsidRPr="00E32B1B">
        <w:t xml:space="preserve"> </w:t>
      </w:r>
    </w:p>
    <w:p w14:paraId="1936D2FD" w14:textId="5792DBF0" w:rsidR="009E0FDD" w:rsidRPr="009E0FDD" w:rsidRDefault="007F18C4" w:rsidP="00E4515A">
      <w:pPr>
        <w:pStyle w:val="Odstavecsmlouvy"/>
      </w:pPr>
      <w:r w:rsidRPr="009E0FDD">
        <w:t>Objednatel j</w:t>
      </w:r>
      <w:r w:rsidR="009E0FDD" w:rsidRPr="009E0FDD">
        <w:t>e oprávněn ukončit dočasné přidělení zaměstnance Poskytovatele jednostranným písemným prohlášením kdykoliv v případě, že:</w:t>
      </w:r>
    </w:p>
    <w:p w14:paraId="632DB114" w14:textId="493AF401" w:rsidR="002F473F" w:rsidRDefault="002F473F" w:rsidP="005C552D">
      <w:pPr>
        <w:pStyle w:val="Psmenoodstavce"/>
      </w:pPr>
      <w:r w:rsidRPr="009E0FDD">
        <w:lastRenderedPageBreak/>
        <w:t xml:space="preserve"> </w:t>
      </w:r>
      <w:r w:rsidR="009E0FDD" w:rsidRPr="009E0FDD">
        <w:t>Zaměstnanec porušil povinnost vyplývající z právních předpisů vztahujících se k jím vykonávané práci zvlášť hrubým způsobem</w:t>
      </w:r>
      <w:r w:rsidR="009E0FDD">
        <w:t xml:space="preserve"> (zejména pokud zaměstnanec na pracovišti požívá alkoholické nápoje či jiné omamné látky nebo je požil před nástupem do práce, zaměstnanec se prokazatelně dopustil krádeže, zaměstnanec úmyslně způsobil Objednateli škodu, zaměstnanec svévolně opustil pracoviště atd.)</w:t>
      </w:r>
      <w:r w:rsidR="000B25A4">
        <w:t xml:space="preserve"> Toto porušení pracovní povinnosti je písemně oznámeno Poskytovateli bez zbytečného odkladu, nejpozději však do 3 dnů od tohoto porušení.</w:t>
      </w:r>
    </w:p>
    <w:p w14:paraId="45D7CCC2" w14:textId="0253B094" w:rsidR="00D81643" w:rsidRDefault="00D81643" w:rsidP="005C552D">
      <w:pPr>
        <w:pStyle w:val="Psmenoodstavce"/>
      </w:pPr>
      <w:r>
        <w:t>Zaměstnanec se dopouští soustavného méně závažného porušování povinnosti vyplývajících z právních předpisů vztahujících se k jím vykonávané práci (zejména opakované nedodržení pracovní doby, opakované nerespektování pokynů Objednatele, opakované provádění jiné činnosti ohrožující činnost Objednatele atd.)</w:t>
      </w:r>
    </w:p>
    <w:p w14:paraId="55638DB5" w14:textId="52FCBA5E" w:rsidR="009E0FDD" w:rsidRDefault="0011590B" w:rsidP="005C552D">
      <w:pPr>
        <w:pStyle w:val="Psmenoodstavce"/>
      </w:pPr>
      <w:r>
        <w:t xml:space="preserve">Zaměstnanec je zdravotně či jinak pracovně nezpůsobilý pro výkon sjednané práce </w:t>
      </w:r>
      <w:r w:rsidR="00D22BFC">
        <w:t xml:space="preserve">a to z důvodů </w:t>
      </w:r>
      <w:r>
        <w:t>na straně zaměstnance Poskytovatele.</w:t>
      </w:r>
    </w:p>
    <w:p w14:paraId="39E44C30" w14:textId="2054023B" w:rsidR="0011590B" w:rsidRDefault="0011590B" w:rsidP="005C552D">
      <w:pPr>
        <w:pStyle w:val="Psmenoodstavce"/>
      </w:pPr>
      <w:r>
        <w:t>Je se zaměstnancem Poskytovatele zahájeno trestné stíhání</w:t>
      </w:r>
      <w:r w:rsidR="00D81643">
        <w:t>, které má nebo může mít souvislost s jeho výkonem práce.</w:t>
      </w:r>
    </w:p>
    <w:p w14:paraId="19D876D8" w14:textId="5E5F0AAA" w:rsidR="00D81643" w:rsidRDefault="00D81643" w:rsidP="005C552D">
      <w:pPr>
        <w:pStyle w:val="Psmenoodstavce"/>
      </w:pPr>
      <w:r>
        <w:t>Odborné znalosti, prokázaná kvalifikace, jazykov</w:t>
      </w:r>
      <w:r w:rsidR="00573842">
        <w:t>á</w:t>
      </w:r>
      <w:r>
        <w:t xml:space="preserve"> výbava či zručnost zaměstnance Poskytovatele ne</w:t>
      </w:r>
      <w:r w:rsidR="00F63C7A">
        <w:t>od</w:t>
      </w:r>
      <w:r>
        <w:t>povídá standardům Objednatele.</w:t>
      </w:r>
    </w:p>
    <w:p w14:paraId="26B13F50" w14:textId="27ADE969" w:rsidR="00D81643" w:rsidRDefault="00D81643" w:rsidP="005C552D">
      <w:pPr>
        <w:pStyle w:val="Psmenoodstavce"/>
      </w:pPr>
      <w:r>
        <w:t>Zaměstnanec Poskytovatele přestal vykonávat práci pro Objednatele z jakéhokoliv důvodu, který není přičitatelný Objednateli.</w:t>
      </w:r>
    </w:p>
    <w:p w14:paraId="3984689C" w14:textId="11FDBB7E" w:rsidR="00D81643" w:rsidRDefault="00D81643" w:rsidP="005C552D">
      <w:pPr>
        <w:pStyle w:val="Psmenoodstavce"/>
      </w:pPr>
      <w:r>
        <w:t>Zaměstnanec Poskytovatele dle úsudku Objednatele nevykazuje patřičnou kvalitu práce či nesplňuje Objednatelem stanovené pracovní či výkonnostní normy.</w:t>
      </w:r>
    </w:p>
    <w:p w14:paraId="591A239E" w14:textId="0E904F9F" w:rsidR="00D81643" w:rsidRDefault="00F1083C" w:rsidP="005C552D">
      <w:pPr>
        <w:pStyle w:val="Psmenoodstavce"/>
      </w:pPr>
      <w:r>
        <w:t>Nastanou jakékoliv jiné důvody či bez uvedení důvodu.</w:t>
      </w:r>
    </w:p>
    <w:p w14:paraId="62F78F7C" w14:textId="5A5307B9" w:rsidR="00CD098E" w:rsidRDefault="006175E9" w:rsidP="006175E9">
      <w:pPr>
        <w:pStyle w:val="Odstavecsmlouvy"/>
      </w:pPr>
      <w:r>
        <w:t>Zaměstnanec Poskytovatele je oprávněn ukončit dočasné přidělení u Objednatele jednostranným písemným prohlášením z následujících důvodů:</w:t>
      </w:r>
    </w:p>
    <w:p w14:paraId="3E5C39EB" w14:textId="6F85A77A" w:rsidR="006175E9" w:rsidRDefault="006175E9" w:rsidP="005C552D">
      <w:pPr>
        <w:pStyle w:val="Psmenoodstavce"/>
      </w:pPr>
      <w:r>
        <w:t>Zdravotních důvodů prokázaných lékařským posudkem, které znemožňují řádný výkon sjednané práce u Objednatele.</w:t>
      </w:r>
    </w:p>
    <w:p w14:paraId="62793294" w14:textId="02FFA32F" w:rsidR="006175E9" w:rsidRDefault="002604CB" w:rsidP="005C552D">
      <w:pPr>
        <w:pStyle w:val="Psmenoodstavce"/>
      </w:pPr>
      <w:r>
        <w:t>Závažného či opakovaného neplnění podmínek dohody o dočasném přidělení či této smlouvy nebo příslušných právních předpisů ze strany Objednatele.</w:t>
      </w:r>
    </w:p>
    <w:p w14:paraId="4E2BD7B9" w14:textId="61A68B96" w:rsidR="002604CB" w:rsidRDefault="002604CB" w:rsidP="005C552D">
      <w:pPr>
        <w:pStyle w:val="Psmenoodstavce"/>
      </w:pPr>
      <w:r>
        <w:t>Z jakýchkoliv jiných důvodů či bez uvedení důvodu.</w:t>
      </w:r>
    </w:p>
    <w:p w14:paraId="15FA9E31" w14:textId="0483F24F" w:rsidR="00356B8A" w:rsidRPr="00EE6BA5" w:rsidRDefault="4388250A" w:rsidP="004B2F02">
      <w:pPr>
        <w:pStyle w:val="Odstavecsmlouvy"/>
      </w:pPr>
      <w:r w:rsidRPr="086B7283">
        <w:rPr>
          <w:rFonts w:eastAsia="Arial"/>
        </w:rPr>
        <w:t xml:space="preserve"> </w:t>
      </w:r>
      <w:r w:rsidR="004B2F02">
        <w:rPr>
          <w:rFonts w:eastAsia="Arial"/>
        </w:rPr>
        <w:t>Dnem ukončení jednotlivé dohody nebo jednotlivé dohody pouze ve vztahu ke konkrétním zaměstnancům končí i dočasné přidělení zaměstnanců přidělených k Objednateli na základě ukončené jednotlivé dohody, resp. dočasné přidělení konkrétních zaměstnanců ve vztahu</w:t>
      </w:r>
      <w:r w:rsidR="00DE77D1">
        <w:rPr>
          <w:rFonts w:eastAsia="Arial"/>
        </w:rPr>
        <w:t>,</w:t>
      </w:r>
      <w:r w:rsidR="004B2F02">
        <w:rPr>
          <w:rFonts w:eastAsia="Arial"/>
        </w:rPr>
        <w:t xml:space="preserve"> ke kterým byla ukončena příslušná dohoda.</w:t>
      </w:r>
      <w:r w:rsidR="00866665">
        <w:rPr>
          <w:rFonts w:eastAsia="Arial"/>
        </w:rPr>
        <w:t xml:space="preserve"> </w:t>
      </w:r>
    </w:p>
    <w:p w14:paraId="3B31E751" w14:textId="7054FF91" w:rsidR="00866665" w:rsidRPr="00FB40D5" w:rsidRDefault="00866665" w:rsidP="004B2F02">
      <w:pPr>
        <w:pStyle w:val="Odstavecsmlouvy"/>
      </w:pPr>
      <w:r w:rsidRPr="3E66420C">
        <w:rPr>
          <w:rFonts w:eastAsia="Arial"/>
        </w:rPr>
        <w:t>Ukonče</w:t>
      </w:r>
      <w:r w:rsidR="00EE6BA5" w:rsidRPr="3E66420C">
        <w:rPr>
          <w:rFonts w:eastAsia="Arial"/>
        </w:rPr>
        <w:t xml:space="preserve">ním rámcové </w:t>
      </w:r>
      <w:r w:rsidR="3F952782" w:rsidRPr="3E66420C">
        <w:rPr>
          <w:rFonts w:eastAsia="Arial"/>
        </w:rPr>
        <w:t>smlou</w:t>
      </w:r>
      <w:r w:rsidR="005C552D">
        <w:rPr>
          <w:rFonts w:eastAsia="Arial"/>
        </w:rPr>
        <w:t>vy</w:t>
      </w:r>
      <w:r w:rsidR="00EE6BA5" w:rsidRPr="3E66420C">
        <w:rPr>
          <w:rFonts w:eastAsia="Arial"/>
        </w:rPr>
        <w:t xml:space="preserve"> končí všechna dočasná</w:t>
      </w:r>
      <w:r w:rsidRPr="3E66420C">
        <w:rPr>
          <w:rFonts w:eastAsia="Arial"/>
        </w:rPr>
        <w:t xml:space="preserve"> přidělení zaměstnanců k Objednateli.</w:t>
      </w:r>
    </w:p>
    <w:p w14:paraId="62F78F8F" w14:textId="77777777" w:rsidR="00726B26" w:rsidRDefault="00726B26" w:rsidP="00C92C8B">
      <w:pPr>
        <w:pStyle w:val="Nadpis1"/>
      </w:pPr>
      <w:r w:rsidRPr="002B77A6">
        <w:t>Závěrečná ujednání</w:t>
      </w:r>
    </w:p>
    <w:p w14:paraId="62F78F91" w14:textId="03199D1D" w:rsidR="00150469" w:rsidRDefault="00463763" w:rsidP="00E4515A">
      <w:pPr>
        <w:pStyle w:val="Odstavecsmlouvy"/>
      </w:pPr>
      <w:r>
        <w:t xml:space="preserve">Poskytovatel s ohledem na povinnosti Objednatele </w:t>
      </w:r>
      <w:r w:rsidRPr="001A5304">
        <w:t>vyplývající zejména ze zákona č. 340/2015 Sb., zákon o registru smluv, ve znění pozdějších předpisů (dále jen „</w:t>
      </w:r>
      <w:r w:rsidRPr="001A5304">
        <w:rPr>
          <w:b/>
        </w:rPr>
        <w:t>zákon o registru smluv</w:t>
      </w:r>
      <w:r w:rsidRPr="001A5304">
        <w:t>“), souhlasí se zveřejněním veškerých informací týkajících se závazkového vztahu založeného mezi Poskytovatelem a Objednatelem touto smlouvou, zejména vlastního obsahu této smlouvy. Zveřejnění provede Objednatel. Tato smlouva se však v registru smluv neuveřejní v rozsahu, ve kterém je její obsah obchodním tajemstvím.</w:t>
      </w:r>
    </w:p>
    <w:p w14:paraId="195486E8" w14:textId="1DACCEF0" w:rsidR="00463763" w:rsidRDefault="00463763" w:rsidP="00463763">
      <w:pPr>
        <w:pStyle w:val="Odstavecsmlouvy"/>
        <w:rPr>
          <w:bCs/>
        </w:rPr>
      </w:pPr>
      <w:r w:rsidRPr="00463763">
        <w:rPr>
          <w:bCs/>
        </w:rPr>
        <w:t>Tato smlouva nabývá platnosti dnem podpisu obou smluvních stran a účinnosti dnem uveřejnění v registru smluv podle zákona o registru smluv a je uzavřena na dobu</w:t>
      </w:r>
      <w:r w:rsidR="00E63E29">
        <w:rPr>
          <w:bCs/>
        </w:rPr>
        <w:t xml:space="preserve"> 4</w:t>
      </w:r>
      <w:r w:rsidRPr="00463763">
        <w:rPr>
          <w:bCs/>
        </w:rPr>
        <w:t xml:space="preserve"> let. </w:t>
      </w:r>
    </w:p>
    <w:p w14:paraId="62F78F98" w14:textId="6E01EB8E" w:rsidR="00544FA6" w:rsidRDefault="00896FC8" w:rsidP="00E4515A">
      <w:pPr>
        <w:pStyle w:val="Odstavecsmlouvy"/>
      </w:pPr>
      <w:r>
        <w:t>Poskytovatel</w:t>
      </w:r>
      <w:r w:rsidR="003153B5">
        <w:t xml:space="preserve"> se zavazuje plnit veškeré své finanční závazky vůči poddodavatelům, které použil v rámci svého plnění předmětu veřejné zakázky, bez prodlení. </w:t>
      </w:r>
      <w:r>
        <w:t>Objednatel</w:t>
      </w:r>
      <w:r w:rsidR="003153B5">
        <w:t xml:space="preserve"> si vyhrazuje právo vyžadovat po </w:t>
      </w:r>
      <w:r>
        <w:t>Poskytovateli</w:t>
      </w:r>
      <w:r w:rsidR="003153B5">
        <w:t xml:space="preserve"> prokázání plnění této jeho povinnosti. Poruší-li </w:t>
      </w:r>
      <w:r>
        <w:t>Poskytovatel</w:t>
      </w:r>
      <w:r w:rsidR="003153B5">
        <w:t xml:space="preserve"> svůj závazek dle první věty tohoto odstavce, tzn., dostane-li se </w:t>
      </w:r>
      <w:r>
        <w:t>Poskytovatel</w:t>
      </w:r>
      <w:r w:rsidR="003153B5">
        <w:t xml:space="preserve"> do prodlení se splněním některého svého finančního závazku vůči některému ze svých poddodavatelů, vznikne </w:t>
      </w:r>
      <w:r>
        <w:t>Objednateli</w:t>
      </w:r>
      <w:r w:rsidR="003153B5">
        <w:t xml:space="preserve"> právo uspokojit pohledávku konkrétního poddodavatele prodávajícího přímo, přičemž o takto uhrazenou částku bude ponížena cena dle této smlouvy.</w:t>
      </w:r>
    </w:p>
    <w:p w14:paraId="028F5CEB" w14:textId="457773AF" w:rsidR="00776433" w:rsidRDefault="00776433" w:rsidP="00E4515A">
      <w:pPr>
        <w:pStyle w:val="Odstavecsmlouvy"/>
      </w:pPr>
      <w:r>
        <w:lastRenderedPageBreak/>
        <w:t xml:space="preserve">V případě, že v průběhu trvání této smlouvy, dojde u Objednatele ke změně tarifního rozpětí jeho zaměstnanců (mzdového tarifu), bude v souladu s § 309 odst. 5 ZP změněna cena uvedená v příloze </w:t>
      </w:r>
      <w:r w:rsidR="00686B54">
        <w:t>č. 4, a to nejpozději do 30 dnů od účinnosti změny mzdového tarifu Objednatele. Takto upravená příloha bude Poskytovateli zaslána</w:t>
      </w:r>
      <w:r w:rsidR="00B47D6E">
        <w:t xml:space="preserve"> bez nutnosti uzavření dodatku</w:t>
      </w:r>
      <w:r w:rsidR="00DA0F87">
        <w:t xml:space="preserve"> a změněná cena bude účinná dnem doručení Poskytovateli.</w:t>
      </w:r>
      <w:r w:rsidR="00D22BFC">
        <w:t xml:space="preserve"> </w:t>
      </w:r>
    </w:p>
    <w:p w14:paraId="62F78F99" w14:textId="7DD775A2" w:rsidR="00C92C8B" w:rsidRDefault="00B945BB" w:rsidP="00E4515A">
      <w:pPr>
        <w:pStyle w:val="Odstavecsmlouvy"/>
      </w:pPr>
      <w:r>
        <w:t xml:space="preserve">Ukončením účinnosti této </w:t>
      </w:r>
      <w:r w:rsidR="00825B3C">
        <w:t>smlouvy</w:t>
      </w:r>
      <w:r w:rsidR="009F5A27">
        <w:t xml:space="preserve"> </w:t>
      </w:r>
      <w:r>
        <w:t>z jakéhokoli důvodu nejsou dotčena ujednání této smlouvy týkající</w:t>
      </w:r>
      <w:r w:rsidR="00FC6DCE">
        <w:t xml:space="preserve"> se</w:t>
      </w:r>
      <w:r>
        <w:t xml:space="preserve"> nároků z odpovědnosti za vady, nároky z odpovědnosti za újmu a nároky ze smluvních pokut, ani další ustanovení a nároky, z jejichž povahy vyplývá, že mají trvat i po skončení účinnosti této </w:t>
      </w:r>
      <w:r w:rsidR="00825B3C">
        <w:t>smlouvy</w:t>
      </w:r>
      <w:r>
        <w:t>.</w:t>
      </w:r>
    </w:p>
    <w:p w14:paraId="62F78F9B" w14:textId="3FD41F8A" w:rsidR="00C92C8B" w:rsidRDefault="00726B26" w:rsidP="00E4515A">
      <w:pPr>
        <w:pStyle w:val="Odstavecsmlouvy"/>
      </w:pPr>
      <w:r>
        <w:t xml:space="preserve">Osoby podepisující tuto </w:t>
      </w:r>
      <w:r w:rsidR="00825B3C">
        <w:t>smlouvu</w:t>
      </w:r>
      <w:r w:rsidR="009F5A27">
        <w:t xml:space="preserve"> </w:t>
      </w:r>
      <w:r>
        <w:t xml:space="preserve">jménem </w:t>
      </w:r>
      <w:r w:rsidR="00896FC8">
        <w:t>Poskytovatele</w:t>
      </w:r>
      <w:r>
        <w:t xml:space="preserve"> prohlašují, že podle stanov společnosti, společenské smlouvy nebo jiného obdobného organizačního předpisu jsou oprávněn</w:t>
      </w:r>
      <w:r w:rsidR="00C92C8B">
        <w:t>y</w:t>
      </w:r>
      <w:r>
        <w:t xml:space="preserve"> </w:t>
      </w:r>
      <w:r w:rsidR="00C92C8B">
        <w:t xml:space="preserve">tuto </w:t>
      </w:r>
      <w:r w:rsidR="00825B3C">
        <w:t>smlouvu</w:t>
      </w:r>
      <w:r w:rsidR="009F5A27">
        <w:t xml:space="preserve"> </w:t>
      </w:r>
      <w:r>
        <w:t xml:space="preserve">podepsat a k platnosti </w:t>
      </w:r>
      <w:r w:rsidR="00C92C8B">
        <w:t xml:space="preserve">této </w:t>
      </w:r>
      <w:r w:rsidR="00825B3C">
        <w:t>smlouvy</w:t>
      </w:r>
      <w:r w:rsidR="009F5A27">
        <w:t xml:space="preserve"> </w:t>
      </w:r>
      <w:r>
        <w:t>není třeba podpisu jiné osoby.</w:t>
      </w:r>
    </w:p>
    <w:p w14:paraId="62F78F9D" w14:textId="5D3522C4" w:rsidR="001D71E3" w:rsidRPr="001D71E3" w:rsidRDefault="00896FC8" w:rsidP="00F61FD5">
      <w:pPr>
        <w:pStyle w:val="Odstavecsmlouvy"/>
      </w:pPr>
      <w:r>
        <w:t>Poskytovatel</w:t>
      </w:r>
      <w:r w:rsidR="00726B26">
        <w:t xml:space="preserve"> prohlašuje, že se nenachází v úpadku ve smyslu zákona </w:t>
      </w:r>
      <w:r w:rsidR="00726B26">
        <w:br/>
        <w:t>č. 182/2006 Sb., o úpadku a způsobech jeho řešení (insolvenční zákon), ve znění pozdějších předpisů, zejména není předlužen a je schopen plnit své splatné závazky, přičemž jeho hospodářská situace nevykazuj</w:t>
      </w:r>
      <w:r w:rsidR="001D71E3">
        <w:t xml:space="preserve">e žádné známky hrozícího úpadku. </w:t>
      </w:r>
      <w:r>
        <w:t>Poskytovatel</w:t>
      </w:r>
      <w:r w:rsidR="001D71E3">
        <w:t xml:space="preserve"> dále prohlašuje, že</w:t>
      </w:r>
      <w:r w:rsidR="00726B26">
        <w:t xml:space="preserve"> na jeho majetek nebyl prohlášen konkurs</w:t>
      </w:r>
      <w:r w:rsidR="001D71E3">
        <w:t>,</w:t>
      </w:r>
      <w:r w:rsidR="00726B26">
        <w:t xml:space="preserve"> ani mu nebyla povolena reorganizace</w:t>
      </w:r>
      <w:r w:rsidR="001D71E3">
        <w:t>,</w:t>
      </w:r>
      <w:r w:rsidR="00726B26">
        <w:t xml:space="preserve"> ani vůči němu není vedeno insolvenční řízení.</w:t>
      </w:r>
    </w:p>
    <w:p w14:paraId="62F78F9F" w14:textId="021C3DDC" w:rsidR="001D71E3" w:rsidRDefault="00896FC8">
      <w:pPr>
        <w:pStyle w:val="Odstavecsmlouvy"/>
      </w:pPr>
      <w:r>
        <w:t>Poskytovatel</w:t>
      </w:r>
      <w:r w:rsidR="00726B26">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62F78FA1" w14:textId="77777777" w:rsidR="001D71E3" w:rsidRDefault="00726B26">
      <w:pPr>
        <w:pStyle w:val="Odstavecsmlouvy"/>
      </w:pPr>
      <w:r>
        <w:t xml:space="preserve">Jakékoliv změny či doplňky této </w:t>
      </w:r>
      <w:r w:rsidR="00825B3C">
        <w:t>smlouvy</w:t>
      </w:r>
      <w:r w:rsidR="00451B43">
        <w:t xml:space="preserve"> </w:t>
      </w:r>
      <w:r>
        <w:t>lze činit pouze formou písemných číslovaných dodatků podep</w:t>
      </w:r>
      <w:r w:rsidR="001D71E3">
        <w:t>saných oběma smluvními stranami.</w:t>
      </w:r>
      <w:r>
        <w:t xml:space="preserve"> </w:t>
      </w:r>
      <w:r w:rsidR="001D71E3">
        <w:t>O</w:t>
      </w:r>
      <w:r>
        <w:t xml:space="preserve">dstoupení od </w:t>
      </w:r>
      <w:r w:rsidR="001D71E3">
        <w:t xml:space="preserve">této </w:t>
      </w:r>
      <w:r>
        <w:t>smlouvy lze provést pouze písemnou formou.</w:t>
      </w:r>
    </w:p>
    <w:p w14:paraId="78EAD30C" w14:textId="2B03F09D" w:rsidR="007426B4" w:rsidRPr="00766CF0" w:rsidRDefault="001920AB">
      <w:pPr>
        <w:pStyle w:val="Odstavecsmlouvy"/>
        <w:rPr>
          <w:snapToGrid w:val="0"/>
        </w:rPr>
      </w:pPr>
      <w:r w:rsidRPr="001D71E3">
        <w:rPr>
          <w:snapToGrid w:val="0"/>
        </w:rPr>
        <w:t xml:space="preserve">Tato </w:t>
      </w:r>
      <w:r>
        <w:rPr>
          <w:snapToGrid w:val="0"/>
        </w:rPr>
        <w:t>smlouva</w:t>
      </w:r>
      <w:r w:rsidRPr="00684BFA">
        <w:rPr>
          <w:snapToGrid w:val="0"/>
        </w:rPr>
        <w:t xml:space="preserve"> je sepsána ve </w:t>
      </w:r>
      <w:r w:rsidR="00C46D7F" w:rsidRPr="00C46D7F">
        <w:rPr>
          <w:snapToGrid w:val="0"/>
        </w:rPr>
        <w:t>třech</w:t>
      </w:r>
      <w:r>
        <w:rPr>
          <w:snapToGrid w:val="0"/>
        </w:rPr>
        <w:t xml:space="preserve"> </w:t>
      </w:r>
      <w:r w:rsidRPr="00684BFA">
        <w:rPr>
          <w:snapToGrid w:val="0"/>
        </w:rPr>
        <w:t xml:space="preserve">vyhotoveních stejné platnosti a závaznosti, přičemž </w:t>
      </w:r>
      <w:r w:rsidR="00896FC8">
        <w:rPr>
          <w:snapToGrid w:val="0"/>
        </w:rPr>
        <w:t>Poskytovatel</w:t>
      </w:r>
      <w:r>
        <w:rPr>
          <w:snapToGrid w:val="0"/>
        </w:rPr>
        <w:t xml:space="preserve"> obdrží jedno vyhotovení a </w:t>
      </w:r>
      <w:r w:rsidR="00896FC8">
        <w:rPr>
          <w:snapToGrid w:val="0"/>
        </w:rPr>
        <w:t>Objednatel</w:t>
      </w:r>
      <w:r>
        <w:rPr>
          <w:snapToGrid w:val="0"/>
        </w:rPr>
        <w:t xml:space="preserve"> obdrží</w:t>
      </w:r>
      <w:r w:rsidR="00C46D7F">
        <w:rPr>
          <w:snapToGrid w:val="0"/>
        </w:rPr>
        <w:t xml:space="preserve"> dvě</w:t>
      </w:r>
      <w:r>
        <w:rPr>
          <w:snapToGrid w:val="0"/>
        </w:rPr>
        <w:t xml:space="preserve"> 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62F78FA5" w14:textId="77777777" w:rsidR="007E416F" w:rsidRDefault="007E416F">
      <w:pPr>
        <w:pStyle w:val="Odstavecsmlouvy"/>
      </w:pPr>
      <w:r>
        <w:t xml:space="preserve">Nedílnou součástí této </w:t>
      </w:r>
      <w:r w:rsidR="00825B3C">
        <w:t>smlouvy</w:t>
      </w:r>
      <w:r>
        <w:t xml:space="preserve"> jsou tyto její přílohy:</w:t>
      </w:r>
    </w:p>
    <w:p w14:paraId="62F78FA6" w14:textId="6555DF6A" w:rsidR="007E416F" w:rsidRDefault="007E416F" w:rsidP="005B6483">
      <w:pPr>
        <w:pStyle w:val="Psmenoodstavce"/>
      </w:pPr>
      <w:r>
        <w:t xml:space="preserve">Příloha č. 1: </w:t>
      </w:r>
      <w:r w:rsidR="00900143">
        <w:t>D</w:t>
      </w:r>
      <w:r w:rsidR="00896FC8" w:rsidRPr="001A5304">
        <w:t>ohod</w:t>
      </w:r>
      <w:r w:rsidR="00900143">
        <w:t>a</w:t>
      </w:r>
      <w:r w:rsidR="00896FC8" w:rsidRPr="001A5304">
        <w:t xml:space="preserve"> o dočasném přidělení zaměstnance</w:t>
      </w:r>
      <w:r w:rsidR="000A5B93">
        <w:t>.</w:t>
      </w:r>
    </w:p>
    <w:p w14:paraId="5981811D" w14:textId="3A1F69FF" w:rsidR="00405DA4" w:rsidRDefault="00405DA4" w:rsidP="005B6483">
      <w:pPr>
        <w:pStyle w:val="Psmenoodstavce"/>
      </w:pPr>
      <w:r>
        <w:t xml:space="preserve">Příloha č. 2: </w:t>
      </w:r>
      <w:r w:rsidR="005D2773" w:rsidRPr="001840F7">
        <w:t>O</w:t>
      </w:r>
      <w:r w:rsidR="001840F7" w:rsidRPr="001840F7">
        <w:t>bjednávka</w:t>
      </w:r>
    </w:p>
    <w:p w14:paraId="0079EB9F" w14:textId="2263CC68" w:rsidR="00896FC8" w:rsidRDefault="00AF43F2" w:rsidP="005B6483">
      <w:pPr>
        <w:pStyle w:val="Psmenoodstavce"/>
      </w:pPr>
      <w:r>
        <w:t xml:space="preserve">Příloha č. </w:t>
      </w:r>
      <w:r w:rsidR="00405DA4">
        <w:t>3</w:t>
      </w:r>
      <w:r>
        <w:t>: Popis pozice a požadavků</w:t>
      </w:r>
    </w:p>
    <w:p w14:paraId="433436D2" w14:textId="21A76D83" w:rsidR="00112046" w:rsidRDefault="00112046" w:rsidP="005B6483">
      <w:pPr>
        <w:pStyle w:val="Psmenoodstavce"/>
      </w:pPr>
      <w:r>
        <w:t>Příloha č. 4: Informace o mzdových a platových podmínkách</w:t>
      </w:r>
    </w:p>
    <w:p w14:paraId="62F78FA8" w14:textId="1543408B" w:rsidR="00726B26" w:rsidRDefault="00463EC7">
      <w:pPr>
        <w:pStyle w:val="Odstavecsmlouvy"/>
      </w:pPr>
      <w:r>
        <w:t>Smluvní strany prohlašují, že se důkladně seznámily s obsahem této smlouvy, kterému zcela rozumí, a že tato smlouva plně vyjadřuje jejich svobodnou a vážnou vůli.</w:t>
      </w:r>
    </w:p>
    <w:p w14:paraId="500FE03F" w14:textId="5C1F1A9C" w:rsidR="005B6483" w:rsidRDefault="005B6483" w:rsidP="005B6483">
      <w:pPr>
        <w:tabs>
          <w:tab w:val="center" w:pos="2268"/>
          <w:tab w:val="center" w:pos="7938"/>
        </w:tabs>
        <w:ind w:left="567"/>
      </w:pPr>
      <w:r w:rsidRPr="0054261F">
        <w:t xml:space="preserve">V </w:t>
      </w:r>
      <w:r w:rsidR="0054261F" w:rsidRPr="0054261F">
        <w:t>Praze</w:t>
      </w:r>
      <w:r w:rsidRPr="0054261F">
        <w:t xml:space="preserve"> dne</w:t>
      </w:r>
      <w:r w:rsidR="0054261F">
        <w:tab/>
        <w:t xml:space="preserve">  </w:t>
      </w:r>
      <w:r w:rsidR="0014002D">
        <w:t xml:space="preserve">6. 3. </w:t>
      </w:r>
      <w:proofErr w:type="gramStart"/>
      <w:r w:rsidR="0014002D">
        <w:t>2025</w:t>
      </w:r>
      <w:r w:rsidR="0054261F">
        <w:t xml:space="preserve">                                                           </w:t>
      </w:r>
      <w:r w:rsidRPr="00D722DC">
        <w:t>V Brně</w:t>
      </w:r>
      <w:proofErr w:type="gramEnd"/>
      <w:r w:rsidRPr="00D722DC">
        <w:t xml:space="preserve"> dne</w:t>
      </w:r>
      <w:r w:rsidR="0014002D">
        <w:t xml:space="preserve"> 11. 3. 2025</w:t>
      </w:r>
    </w:p>
    <w:p w14:paraId="1AEF84D9" w14:textId="732D54E4" w:rsidR="005B6483" w:rsidRDefault="005B6483" w:rsidP="005B6483">
      <w:pPr>
        <w:tabs>
          <w:tab w:val="center" w:pos="2268"/>
          <w:tab w:val="center" w:pos="7938"/>
        </w:tabs>
        <w:ind w:left="567"/>
      </w:pPr>
    </w:p>
    <w:p w14:paraId="2D1E939C" w14:textId="6FF5E196" w:rsidR="005B6483" w:rsidRDefault="005B6483" w:rsidP="005B6483">
      <w:pPr>
        <w:tabs>
          <w:tab w:val="center" w:pos="2268"/>
          <w:tab w:val="center" w:pos="7938"/>
        </w:tabs>
        <w:ind w:left="567"/>
      </w:pPr>
    </w:p>
    <w:p w14:paraId="618F34F3" w14:textId="77777777" w:rsidR="00930C6C" w:rsidRDefault="00930C6C" w:rsidP="005B6483">
      <w:pPr>
        <w:tabs>
          <w:tab w:val="center" w:pos="2268"/>
          <w:tab w:val="center" w:pos="7938"/>
        </w:tabs>
        <w:ind w:left="567"/>
      </w:pPr>
    </w:p>
    <w:p w14:paraId="4EA2D67A" w14:textId="77777777" w:rsidR="00930C6C" w:rsidRDefault="00930C6C" w:rsidP="005B6483">
      <w:pPr>
        <w:tabs>
          <w:tab w:val="center" w:pos="2268"/>
          <w:tab w:val="center" w:pos="7938"/>
        </w:tabs>
        <w:ind w:left="567"/>
      </w:pPr>
    </w:p>
    <w:p w14:paraId="46DC32C0" w14:textId="52E74307" w:rsidR="005B6483" w:rsidRDefault="005B6483" w:rsidP="005B6483">
      <w:pPr>
        <w:tabs>
          <w:tab w:val="center" w:pos="2268"/>
          <w:tab w:val="center" w:pos="7938"/>
        </w:tabs>
        <w:ind w:left="567"/>
      </w:pPr>
      <w:r>
        <w:tab/>
        <w:t>___________________________</w:t>
      </w:r>
      <w:r>
        <w:tab/>
        <w:t>__________________________</w:t>
      </w:r>
    </w:p>
    <w:p w14:paraId="0D0338F7" w14:textId="282DD464" w:rsidR="005B6483" w:rsidRPr="009377CB" w:rsidRDefault="005B6483" w:rsidP="005B6483">
      <w:pPr>
        <w:tabs>
          <w:tab w:val="center" w:pos="2268"/>
          <w:tab w:val="center" w:pos="7938"/>
        </w:tabs>
        <w:ind w:left="567"/>
        <w:rPr>
          <w:b/>
        </w:rPr>
      </w:pPr>
      <w:r>
        <w:tab/>
      </w:r>
      <w:r w:rsidR="009377CB" w:rsidRPr="009377CB">
        <w:rPr>
          <w:b/>
        </w:rPr>
        <w:t>SAPELA, s.r.o.</w:t>
      </w:r>
      <w:r w:rsidRPr="009377CB">
        <w:rPr>
          <w:b/>
        </w:rPr>
        <w:tab/>
        <w:t>Fakultní nemocnice Brno</w:t>
      </w:r>
    </w:p>
    <w:p w14:paraId="73058DC6" w14:textId="31CEE7A6" w:rsidR="005B6483" w:rsidRDefault="00A60CB5" w:rsidP="005B6483">
      <w:pPr>
        <w:tabs>
          <w:tab w:val="center" w:pos="2268"/>
          <w:tab w:val="center" w:pos="7938"/>
        </w:tabs>
        <w:ind w:left="567"/>
      </w:pPr>
      <w:r w:rsidRPr="009377CB">
        <w:tab/>
      </w:r>
      <w:r w:rsidR="009377CB" w:rsidRPr="009377CB">
        <w:t xml:space="preserve">Ivan </w:t>
      </w:r>
      <w:proofErr w:type="spellStart"/>
      <w:r w:rsidR="009377CB" w:rsidRPr="009377CB">
        <w:t>Tomashko</w:t>
      </w:r>
      <w:proofErr w:type="spellEnd"/>
      <w:r w:rsidR="009377CB" w:rsidRPr="009377CB">
        <w:t>, jednatel</w:t>
      </w:r>
      <w:r>
        <w:tab/>
        <w:t>MUDr. Ivo Rovný, MBA</w:t>
      </w:r>
      <w:r w:rsidRPr="00D722DC">
        <w:t>, ředitel</w:t>
      </w:r>
    </w:p>
    <w:p w14:paraId="321D47A8" w14:textId="77777777" w:rsidR="00CB729F" w:rsidRDefault="00CB729F" w:rsidP="007426B4">
      <w:pPr>
        <w:jc w:val="center"/>
        <w:rPr>
          <w:b/>
        </w:rPr>
      </w:pPr>
    </w:p>
    <w:p w14:paraId="2852BB52" w14:textId="77777777" w:rsidR="00CB729F" w:rsidRDefault="00CB729F" w:rsidP="007426B4">
      <w:pPr>
        <w:jc w:val="center"/>
        <w:rPr>
          <w:b/>
        </w:rPr>
      </w:pPr>
    </w:p>
    <w:p w14:paraId="08E8F09D" w14:textId="77777777" w:rsidR="00CB729F" w:rsidRDefault="00CB729F" w:rsidP="007426B4">
      <w:pPr>
        <w:jc w:val="center"/>
        <w:rPr>
          <w:b/>
        </w:rPr>
      </w:pPr>
      <w:bookmarkStart w:id="7" w:name="_GoBack"/>
      <w:bookmarkEnd w:id="7"/>
    </w:p>
    <w:p w14:paraId="6B6376DF" w14:textId="77777777" w:rsidR="00CB729F" w:rsidRDefault="00CB729F" w:rsidP="007426B4">
      <w:pPr>
        <w:jc w:val="center"/>
        <w:rPr>
          <w:b/>
        </w:rPr>
      </w:pPr>
    </w:p>
    <w:p w14:paraId="61D43FEC" w14:textId="77777777" w:rsidR="00CB729F" w:rsidRDefault="00CB729F" w:rsidP="007426B4">
      <w:pPr>
        <w:jc w:val="center"/>
        <w:rPr>
          <w:b/>
        </w:rPr>
      </w:pPr>
    </w:p>
    <w:p w14:paraId="26A524C4" w14:textId="77777777" w:rsidR="00CB729F" w:rsidRDefault="00CB729F" w:rsidP="007426B4">
      <w:pPr>
        <w:jc w:val="center"/>
        <w:rPr>
          <w:b/>
        </w:rPr>
      </w:pPr>
    </w:p>
    <w:p w14:paraId="2880397D" w14:textId="77777777" w:rsidR="00CB729F" w:rsidRDefault="00CB729F" w:rsidP="007426B4">
      <w:pPr>
        <w:jc w:val="center"/>
        <w:rPr>
          <w:b/>
        </w:rPr>
      </w:pPr>
    </w:p>
    <w:p w14:paraId="62F78FBF" w14:textId="42C6CC35" w:rsidR="007E416F" w:rsidRPr="000729CF" w:rsidRDefault="00575F84" w:rsidP="007426B4">
      <w:pPr>
        <w:jc w:val="center"/>
        <w:rPr>
          <w:b/>
        </w:rPr>
      </w:pPr>
      <w:r>
        <w:rPr>
          <w:b/>
        </w:rPr>
        <w:lastRenderedPageBreak/>
        <w:t xml:space="preserve">PŘÍLOHA Č. </w:t>
      </w:r>
      <w:r w:rsidR="000A5B93">
        <w:rPr>
          <w:b/>
        </w:rPr>
        <w:t>1</w:t>
      </w:r>
      <w:r w:rsidR="00900143">
        <w:rPr>
          <w:b/>
        </w:rPr>
        <w:t xml:space="preserve"> rámcové </w:t>
      </w:r>
      <w:r w:rsidR="00C67792">
        <w:rPr>
          <w:b/>
        </w:rPr>
        <w:t>smlouvy</w:t>
      </w:r>
      <w:r w:rsidR="00900143">
        <w:rPr>
          <w:b/>
        </w:rPr>
        <w:t xml:space="preserve"> – Dohoda o dočasném přidělení zaměstnance</w:t>
      </w:r>
    </w:p>
    <w:p w14:paraId="62F78FC0" w14:textId="77777777" w:rsidR="007E416F" w:rsidRPr="000729CF" w:rsidRDefault="007E416F" w:rsidP="007E416F">
      <w:pPr>
        <w:jc w:val="center"/>
        <w:rPr>
          <w:b/>
        </w:rPr>
      </w:pPr>
    </w:p>
    <w:p w14:paraId="3DAF3319" w14:textId="77777777" w:rsidR="00900143" w:rsidRPr="000B50BE" w:rsidRDefault="00900143" w:rsidP="00900143">
      <w:pPr>
        <w:pStyle w:val="Nzev"/>
        <w:rPr>
          <w:rFonts w:ascii="Arial" w:hAnsi="Arial" w:cs="Arial"/>
          <w:sz w:val="28"/>
          <w:szCs w:val="20"/>
          <w:lang w:val="cs-CZ"/>
        </w:rPr>
      </w:pPr>
    </w:p>
    <w:p w14:paraId="05481AE8" w14:textId="77777777" w:rsidR="00900143" w:rsidRPr="000B50BE" w:rsidRDefault="00900143" w:rsidP="00900143">
      <w:pPr>
        <w:pStyle w:val="Nzev"/>
        <w:rPr>
          <w:rFonts w:ascii="Arial" w:hAnsi="Arial" w:cs="Arial"/>
          <w:sz w:val="28"/>
          <w:szCs w:val="20"/>
          <w:lang w:val="cs-CZ"/>
        </w:rPr>
      </w:pPr>
      <w:r w:rsidRPr="000B50BE">
        <w:rPr>
          <w:rFonts w:ascii="Arial" w:hAnsi="Arial" w:cs="Arial"/>
          <w:sz w:val="28"/>
          <w:szCs w:val="20"/>
          <w:lang w:val="cs-CZ"/>
        </w:rPr>
        <w:t xml:space="preserve">DOHODA O DOČASNÉM PŘIDĚLENÍ ZAMĚSTNANCE </w:t>
      </w:r>
    </w:p>
    <w:p w14:paraId="3A3CDB12" w14:textId="77777777" w:rsidR="00900143" w:rsidRPr="003C0AC5" w:rsidRDefault="00900143" w:rsidP="00900143">
      <w:pPr>
        <w:pStyle w:val="Nzev"/>
        <w:rPr>
          <w:rFonts w:ascii="Arial" w:hAnsi="Arial" w:cs="Arial"/>
          <w:sz w:val="22"/>
          <w:szCs w:val="20"/>
          <w:lang w:val="cs-CZ"/>
        </w:rPr>
      </w:pPr>
      <w:r w:rsidRPr="003C0AC5">
        <w:rPr>
          <w:rFonts w:ascii="Arial" w:hAnsi="Arial" w:cs="Arial"/>
          <w:sz w:val="22"/>
          <w:szCs w:val="20"/>
          <w:lang w:val="cs-CZ"/>
        </w:rPr>
        <w:t>uzavřená dle ustanovení § 308 zákona č. 262/2006 Sb., zákoník práce, ve znění pozdějších předpisů.</w:t>
      </w:r>
    </w:p>
    <w:p w14:paraId="4BAD227F" w14:textId="77777777" w:rsidR="00900143" w:rsidRDefault="00900143" w:rsidP="00900143">
      <w:pPr>
        <w:tabs>
          <w:tab w:val="left" w:pos="1485"/>
        </w:tabs>
      </w:pPr>
      <w:r>
        <w:tab/>
      </w:r>
    </w:p>
    <w:p w14:paraId="4C113DA0" w14:textId="77777777" w:rsidR="00900143" w:rsidRPr="00726B26" w:rsidRDefault="00900143" w:rsidP="00900143">
      <w:pPr>
        <w:rPr>
          <w:b/>
        </w:rPr>
      </w:pPr>
      <w:r w:rsidRPr="00726B26">
        <w:rPr>
          <w:b/>
          <w:highlight w:val="yellow"/>
        </w:rPr>
        <w:t>[DOPLNÍ DODAVATEL]</w:t>
      </w:r>
    </w:p>
    <w:p w14:paraId="4C75F4A6" w14:textId="77777777" w:rsidR="00900143" w:rsidRDefault="00900143" w:rsidP="00900143">
      <w:r>
        <w:t xml:space="preserve">IČO: </w:t>
      </w:r>
      <w:r>
        <w:rPr>
          <w:highlight w:val="yellow"/>
        </w:rPr>
        <w:t>[DOPLNÍ DODAVATEL]</w:t>
      </w:r>
    </w:p>
    <w:p w14:paraId="64374FC1" w14:textId="77777777" w:rsidR="00900143" w:rsidRPr="00512AB9" w:rsidRDefault="00900143" w:rsidP="00900143">
      <w:r>
        <w:t xml:space="preserve">DIČ: </w:t>
      </w:r>
      <w:r>
        <w:rPr>
          <w:highlight w:val="yellow"/>
        </w:rPr>
        <w:t>[DOPLNÍ DODAVATEL]</w:t>
      </w:r>
    </w:p>
    <w:p w14:paraId="38FB9BF2" w14:textId="77777777" w:rsidR="00900143" w:rsidRPr="00512AB9" w:rsidRDefault="00900143" w:rsidP="00900143">
      <w:r>
        <w:t>se sídlem</w:t>
      </w:r>
      <w:r w:rsidRPr="00512AB9">
        <w:t xml:space="preserve">:  </w:t>
      </w:r>
      <w:r>
        <w:rPr>
          <w:highlight w:val="yellow"/>
        </w:rPr>
        <w:t>[DOPLNÍ DODAVATEL]</w:t>
      </w:r>
    </w:p>
    <w:p w14:paraId="279A5DEB" w14:textId="77777777" w:rsidR="00900143" w:rsidRPr="00512AB9" w:rsidRDefault="00900143" w:rsidP="00900143">
      <w:r>
        <w:t>zastoupena</w:t>
      </w:r>
      <w:r w:rsidRPr="00512AB9">
        <w:t xml:space="preserve">: </w:t>
      </w:r>
      <w:r>
        <w:rPr>
          <w:highlight w:val="yellow"/>
        </w:rPr>
        <w:t>[DOPLNÍ DODAVATEL]</w:t>
      </w:r>
    </w:p>
    <w:p w14:paraId="6811D364" w14:textId="77777777" w:rsidR="00900143" w:rsidRPr="00512AB9" w:rsidRDefault="00900143" w:rsidP="00900143">
      <w:r w:rsidRPr="00512AB9">
        <w:t xml:space="preserve">bankovní spojení: </w:t>
      </w:r>
      <w:r>
        <w:rPr>
          <w:highlight w:val="yellow"/>
        </w:rPr>
        <w:t>[DOPLNÍ DODAVATEL]</w:t>
      </w:r>
    </w:p>
    <w:p w14:paraId="0EE78710" w14:textId="77777777" w:rsidR="00900143" w:rsidRPr="00512AB9" w:rsidRDefault="00900143" w:rsidP="00900143">
      <w:r w:rsidRPr="00512AB9">
        <w:t xml:space="preserve">číslo účtu: </w:t>
      </w:r>
      <w:r>
        <w:rPr>
          <w:highlight w:val="yellow"/>
        </w:rPr>
        <w:t>[DOPLNÍ DODAVATEL]</w:t>
      </w:r>
    </w:p>
    <w:p w14:paraId="63351B38" w14:textId="77777777" w:rsidR="00900143" w:rsidRPr="00512AB9" w:rsidRDefault="00900143" w:rsidP="00900143">
      <w:r>
        <w:t>z</w:t>
      </w:r>
      <w:r w:rsidRPr="00512AB9">
        <w:t>apsán</w:t>
      </w:r>
      <w:r>
        <w:t>a</w:t>
      </w:r>
      <w:r w:rsidRPr="00512AB9">
        <w:t xml:space="preserve"> v obchodním rejstříku vedeném </w:t>
      </w:r>
      <w:r>
        <w:rPr>
          <w:highlight w:val="yellow"/>
        </w:rPr>
        <w:t>[DOPLNÍ DODAVATEL]</w:t>
      </w:r>
      <w:r>
        <w:t xml:space="preserve"> </w:t>
      </w:r>
      <w:r w:rsidRPr="00652864">
        <w:t>soudem v </w:t>
      </w:r>
      <w:r>
        <w:rPr>
          <w:highlight w:val="yellow"/>
        </w:rPr>
        <w:t>[DOPLNÍ DODAVATEL]</w:t>
      </w:r>
      <w:r w:rsidRPr="00652864">
        <w:t xml:space="preserve">, oddíl </w:t>
      </w:r>
      <w:r>
        <w:rPr>
          <w:highlight w:val="yellow"/>
        </w:rPr>
        <w:t>[DOPLNÍ DODAVATEL]</w:t>
      </w:r>
      <w:r w:rsidRPr="00652864">
        <w:t xml:space="preserve">, vložka </w:t>
      </w:r>
      <w:r>
        <w:rPr>
          <w:highlight w:val="yellow"/>
        </w:rPr>
        <w:t>[DOPLNÍ DODAVATEL]</w:t>
      </w:r>
    </w:p>
    <w:p w14:paraId="07622C35" w14:textId="77777777" w:rsidR="00900143" w:rsidRPr="002B77A6" w:rsidRDefault="00900143" w:rsidP="00900143">
      <w:pPr>
        <w:rPr>
          <w:rStyle w:val="platne1"/>
        </w:rPr>
      </w:pPr>
    </w:p>
    <w:p w14:paraId="5C46A034" w14:textId="77777777" w:rsidR="00900143" w:rsidRPr="00726B26" w:rsidRDefault="00900143" w:rsidP="00900143">
      <w:pPr>
        <w:rPr>
          <w:rStyle w:val="platne1"/>
        </w:rPr>
      </w:pPr>
      <w:r>
        <w:rPr>
          <w:rStyle w:val="platne1"/>
        </w:rPr>
        <w:t>jako poskytovatelem</w:t>
      </w:r>
      <w:r w:rsidRPr="00726B26">
        <w:rPr>
          <w:rStyle w:val="platne1"/>
        </w:rPr>
        <w:t xml:space="preserve"> (dále jen „</w:t>
      </w:r>
      <w:r>
        <w:rPr>
          <w:rStyle w:val="platne1"/>
          <w:b/>
        </w:rPr>
        <w:t>Poskytovatel</w:t>
      </w:r>
      <w:r w:rsidRPr="00726B26">
        <w:rPr>
          <w:rStyle w:val="platne1"/>
        </w:rPr>
        <w:t>“) na straně jedné</w:t>
      </w:r>
    </w:p>
    <w:p w14:paraId="1C7CD883" w14:textId="77777777" w:rsidR="00900143" w:rsidRPr="002B77A6" w:rsidRDefault="00900143" w:rsidP="00900143">
      <w:pPr>
        <w:rPr>
          <w:rStyle w:val="platne1"/>
        </w:rPr>
      </w:pPr>
    </w:p>
    <w:p w14:paraId="7C8AE976" w14:textId="77777777" w:rsidR="00900143" w:rsidRPr="002B77A6" w:rsidRDefault="00900143" w:rsidP="00900143">
      <w:pPr>
        <w:rPr>
          <w:rStyle w:val="platne1"/>
        </w:rPr>
      </w:pPr>
      <w:r w:rsidRPr="002B77A6">
        <w:rPr>
          <w:rStyle w:val="platne1"/>
        </w:rPr>
        <w:t>a</w:t>
      </w:r>
    </w:p>
    <w:p w14:paraId="782B45D4" w14:textId="77777777" w:rsidR="00900143" w:rsidRPr="002B77A6" w:rsidRDefault="00900143" w:rsidP="00900143">
      <w:pPr>
        <w:rPr>
          <w:rStyle w:val="platne1"/>
        </w:rPr>
      </w:pPr>
    </w:p>
    <w:p w14:paraId="2F22E0DC" w14:textId="77777777" w:rsidR="00900143" w:rsidRPr="002B77A6" w:rsidRDefault="00900143" w:rsidP="00900143">
      <w:pPr>
        <w:rPr>
          <w:b/>
        </w:rPr>
      </w:pPr>
      <w:r w:rsidRPr="002B77A6">
        <w:rPr>
          <w:b/>
        </w:rPr>
        <w:t xml:space="preserve">Fakultní nemocnice Brno </w:t>
      </w:r>
    </w:p>
    <w:p w14:paraId="681921B9" w14:textId="77777777" w:rsidR="00900143" w:rsidRPr="002B77A6" w:rsidRDefault="00900143" w:rsidP="00900143">
      <w:r w:rsidRPr="002B77A6">
        <w:t>IČ</w:t>
      </w:r>
      <w:r>
        <w:t>O</w:t>
      </w:r>
      <w:r w:rsidRPr="002B77A6">
        <w:t>: 65269705</w:t>
      </w:r>
    </w:p>
    <w:p w14:paraId="272FB330" w14:textId="77777777" w:rsidR="00900143" w:rsidRPr="002B77A6" w:rsidRDefault="00900143" w:rsidP="00900143">
      <w:r w:rsidRPr="002B77A6">
        <w:t>DIČ: CZ65269705</w:t>
      </w:r>
    </w:p>
    <w:p w14:paraId="6BFA1160" w14:textId="77777777" w:rsidR="00900143" w:rsidRPr="002B77A6" w:rsidRDefault="00900143" w:rsidP="00900143">
      <w:r w:rsidRPr="002B77A6">
        <w:t xml:space="preserve">se sídlem: Jihlavská 20, 625 00 </w:t>
      </w:r>
      <w:r>
        <w:t>Brno</w:t>
      </w:r>
    </w:p>
    <w:p w14:paraId="73798104" w14:textId="77777777" w:rsidR="00900143" w:rsidRPr="002B77A6" w:rsidRDefault="00900143" w:rsidP="00900143">
      <w:r>
        <w:t>zastoupena</w:t>
      </w:r>
      <w:r w:rsidRPr="002B77A6">
        <w:t xml:space="preserve">: </w:t>
      </w:r>
      <w:r>
        <w:t>MUDr. Ivem Rovným, MBA, ředitelem</w:t>
      </w:r>
    </w:p>
    <w:p w14:paraId="17575B16" w14:textId="77777777" w:rsidR="00900143" w:rsidRPr="002B77A6" w:rsidRDefault="00900143" w:rsidP="00900143">
      <w:r w:rsidRPr="002B77A6">
        <w:t>bankovní spo</w:t>
      </w:r>
      <w:r>
        <w:t>jení: Česká národní banka</w:t>
      </w:r>
    </w:p>
    <w:p w14:paraId="0D4E0C60" w14:textId="77777777" w:rsidR="00900143" w:rsidRPr="002B77A6" w:rsidRDefault="00900143" w:rsidP="00900143">
      <w:r w:rsidRPr="002B77A6">
        <w:t>číslo ban</w:t>
      </w:r>
      <w:r>
        <w:t>kovního účtu: 71234621/0710</w:t>
      </w:r>
    </w:p>
    <w:p w14:paraId="063D66E4" w14:textId="77777777" w:rsidR="00900143" w:rsidRDefault="00900143" w:rsidP="00900143"/>
    <w:p w14:paraId="7CA0EC27" w14:textId="77777777" w:rsidR="00900143" w:rsidRPr="002B77A6" w:rsidRDefault="00900143" w:rsidP="00900143">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44907E44" w14:textId="77777777" w:rsidR="00900143" w:rsidRPr="002B77A6" w:rsidRDefault="00900143" w:rsidP="00900143">
      <w:pPr>
        <w:rPr>
          <w:rStyle w:val="platne1"/>
        </w:rPr>
      </w:pPr>
    </w:p>
    <w:p w14:paraId="7648D855" w14:textId="77777777" w:rsidR="00900143" w:rsidRPr="00BE50CA" w:rsidRDefault="00900143" w:rsidP="00900143">
      <w:pPr>
        <w:rPr>
          <w:rStyle w:val="platne1"/>
        </w:rPr>
      </w:pPr>
      <w:r>
        <w:rPr>
          <w:rStyle w:val="platne1"/>
        </w:rPr>
        <w:t>jako objednatelem</w:t>
      </w:r>
      <w:r w:rsidRPr="00BE50CA">
        <w:rPr>
          <w:rStyle w:val="platne1"/>
        </w:rPr>
        <w:t xml:space="preserve"> (dále jen „</w:t>
      </w:r>
      <w:r>
        <w:rPr>
          <w:rStyle w:val="platne1"/>
          <w:b/>
        </w:rPr>
        <w:t>Objednatel</w:t>
      </w:r>
      <w:r w:rsidRPr="00BE50CA">
        <w:rPr>
          <w:rStyle w:val="platne1"/>
        </w:rPr>
        <w:t>“) na straně druhé</w:t>
      </w:r>
      <w:r>
        <w:rPr>
          <w:rStyle w:val="platne1"/>
        </w:rPr>
        <w:t>,</w:t>
      </w:r>
    </w:p>
    <w:p w14:paraId="63A028B7" w14:textId="77777777" w:rsidR="00900143" w:rsidRPr="002B77A6" w:rsidRDefault="00900143" w:rsidP="00900143">
      <w:pPr>
        <w:rPr>
          <w:rStyle w:val="platne1"/>
        </w:rPr>
      </w:pPr>
    </w:p>
    <w:p w14:paraId="1246EDCB" w14:textId="77777777" w:rsidR="00900143" w:rsidRDefault="00900143" w:rsidP="00900143">
      <w:pPr>
        <w:pStyle w:val="Bezmezer"/>
        <w:rPr>
          <w:rFonts w:ascii="Arial" w:hAnsi="Arial" w:cs="Arial"/>
          <w:sz w:val="24"/>
          <w:szCs w:val="24"/>
        </w:rPr>
      </w:pPr>
    </w:p>
    <w:p w14:paraId="461D3B25" w14:textId="77777777" w:rsidR="00900143" w:rsidRPr="004D5147" w:rsidRDefault="00900143" w:rsidP="00900143">
      <w:pPr>
        <w:ind w:right="-284"/>
        <w:rPr>
          <w:szCs w:val="20"/>
        </w:rPr>
      </w:pPr>
      <w:r w:rsidRPr="004D5147">
        <w:rPr>
          <w:szCs w:val="20"/>
        </w:rPr>
        <w:t>uzavřely níže uvedeného dne, měsíce a roku následující Dohodu o dočasném přidělení zaměstnance/ů (dále jen „dohoda“):</w:t>
      </w:r>
    </w:p>
    <w:p w14:paraId="6A72CF55" w14:textId="77777777" w:rsidR="00900143" w:rsidRPr="002B77A6" w:rsidRDefault="00900143" w:rsidP="00900143">
      <w:pPr>
        <w:spacing w:after="60"/>
        <w:rPr>
          <w:rStyle w:val="platne1"/>
        </w:rPr>
      </w:pPr>
    </w:p>
    <w:p w14:paraId="5188E85D" w14:textId="77777777" w:rsidR="00900143" w:rsidRDefault="00900143" w:rsidP="00900143">
      <w:pPr>
        <w:jc w:val="left"/>
        <w:rPr>
          <w:b/>
          <w:bCs/>
          <w:caps/>
        </w:rPr>
      </w:pPr>
    </w:p>
    <w:p w14:paraId="0C4714A0" w14:textId="77777777" w:rsidR="00900143" w:rsidRPr="002B77A6" w:rsidRDefault="00900143" w:rsidP="00900143">
      <w:pPr>
        <w:pStyle w:val="Nadpis1"/>
        <w:numPr>
          <w:ilvl w:val="0"/>
          <w:numId w:val="41"/>
        </w:numPr>
      </w:pPr>
      <w:r>
        <w:t>PŘEDMĚT smlouvy</w:t>
      </w:r>
    </w:p>
    <w:p w14:paraId="73050F1F" w14:textId="24EEFEC2" w:rsidR="00900143" w:rsidRPr="00431D34" w:rsidRDefault="00900143" w:rsidP="00900143">
      <w:pPr>
        <w:pStyle w:val="Odstavecsmlouvy"/>
      </w:pPr>
      <w:r>
        <w:t>Smluvní strany dne</w:t>
      </w:r>
      <w:r w:rsidRPr="00CE415D">
        <w:t xml:space="preserve"> uzavřely</w:t>
      </w:r>
      <w:r w:rsidRPr="002A11EC">
        <w:rPr>
          <w:lang w:val="sk-SK"/>
        </w:rPr>
        <w:t xml:space="preserve"> rámcovou</w:t>
      </w:r>
      <w:r w:rsidR="00F57501">
        <w:rPr>
          <w:lang w:val="sk-SK"/>
        </w:rPr>
        <w:t xml:space="preserve"> </w:t>
      </w:r>
      <w:proofErr w:type="spellStart"/>
      <w:r w:rsidR="00F57501">
        <w:rPr>
          <w:lang w:val="sk-SK"/>
        </w:rPr>
        <w:t>smlouvu</w:t>
      </w:r>
      <w:proofErr w:type="spellEnd"/>
      <w:r w:rsidRPr="002A11EC">
        <w:rPr>
          <w:lang w:val="sk-SK"/>
        </w:rPr>
        <w:t xml:space="preserve"> v rámci</w:t>
      </w:r>
      <w:r w:rsidRPr="00CE415D">
        <w:t xml:space="preserve"> veřejné zakázky</w:t>
      </w:r>
      <w:r w:rsidRPr="002A11EC">
        <w:rPr>
          <w:lang w:val="sk-SK"/>
        </w:rPr>
        <w:t xml:space="preserve"> s</w:t>
      </w:r>
      <w:r w:rsidRPr="00CE415D">
        <w:t> názvem</w:t>
      </w:r>
      <w:r w:rsidRPr="002A11EC">
        <w:rPr>
          <w:lang w:val="sk-SK"/>
        </w:rPr>
        <w:t xml:space="preserve"> </w:t>
      </w:r>
      <w:r w:rsidRPr="00CE415D">
        <w:t>„</w:t>
      </w:r>
      <w:r w:rsidRPr="00CE415D">
        <w:rPr>
          <w:b/>
        </w:rPr>
        <w:t>Poskytování služeb agenturního zaměstnávání</w:t>
      </w:r>
      <w:r w:rsidRPr="002A11EC">
        <w:rPr>
          <w:lang w:val="sk-SK"/>
        </w:rPr>
        <w:t>“ (</w:t>
      </w:r>
      <w:proofErr w:type="spellStart"/>
      <w:r w:rsidRPr="002A11EC">
        <w:rPr>
          <w:lang w:val="sk-SK"/>
        </w:rPr>
        <w:t>dále</w:t>
      </w:r>
      <w:proofErr w:type="spellEnd"/>
      <w:r w:rsidRPr="002A11EC">
        <w:rPr>
          <w:lang w:val="sk-SK"/>
        </w:rPr>
        <w:t xml:space="preserve"> jen Rámcová </w:t>
      </w:r>
      <w:proofErr w:type="spellStart"/>
      <w:r w:rsidR="00F57501">
        <w:rPr>
          <w:lang w:val="sk-SK"/>
        </w:rPr>
        <w:t>smlouva</w:t>
      </w:r>
      <w:proofErr w:type="spellEnd"/>
      <w:r w:rsidRPr="002A11EC">
        <w:rPr>
          <w:lang w:val="sk-SK"/>
        </w:rPr>
        <w:t>). V </w:t>
      </w:r>
      <w:proofErr w:type="spellStart"/>
      <w:r w:rsidRPr="002A11EC">
        <w:rPr>
          <w:lang w:val="sk-SK"/>
        </w:rPr>
        <w:t>souladu</w:t>
      </w:r>
      <w:proofErr w:type="spellEnd"/>
      <w:r w:rsidRPr="002A11EC">
        <w:rPr>
          <w:lang w:val="sk-SK"/>
        </w:rPr>
        <w:t xml:space="preserve"> s čl. </w:t>
      </w:r>
      <w:r w:rsidRPr="002A11EC">
        <w:rPr>
          <w:highlight w:val="yellow"/>
          <w:lang w:val="sk-SK"/>
        </w:rPr>
        <w:t>.........</w:t>
      </w:r>
      <w:r w:rsidRPr="002A11EC">
        <w:rPr>
          <w:lang w:val="sk-SK"/>
        </w:rPr>
        <w:t xml:space="preserve"> a čl. </w:t>
      </w:r>
      <w:r w:rsidRPr="002A11EC">
        <w:rPr>
          <w:highlight w:val="yellow"/>
          <w:lang w:val="sk-SK"/>
        </w:rPr>
        <w:t>...........</w:t>
      </w:r>
      <w:r w:rsidRPr="002A11EC">
        <w:rPr>
          <w:lang w:val="sk-SK"/>
        </w:rPr>
        <w:t xml:space="preserve"> Rámcové</w:t>
      </w:r>
      <w:r w:rsidR="00F57501">
        <w:rPr>
          <w:lang w:val="sk-SK"/>
        </w:rPr>
        <w:t xml:space="preserve"> </w:t>
      </w:r>
      <w:proofErr w:type="spellStart"/>
      <w:r w:rsidR="00F57501">
        <w:rPr>
          <w:lang w:val="sk-SK"/>
        </w:rPr>
        <w:t>smlouvy</w:t>
      </w:r>
      <w:proofErr w:type="spellEnd"/>
      <w:r w:rsidRPr="002A11EC">
        <w:rPr>
          <w:lang w:val="sk-SK"/>
        </w:rPr>
        <w:t xml:space="preserve"> </w:t>
      </w:r>
      <w:proofErr w:type="spellStart"/>
      <w:r w:rsidRPr="002A11EC">
        <w:rPr>
          <w:lang w:val="sk-SK"/>
        </w:rPr>
        <w:t>smluvní</w:t>
      </w:r>
      <w:proofErr w:type="spellEnd"/>
      <w:r w:rsidRPr="002A11EC">
        <w:rPr>
          <w:lang w:val="sk-SK"/>
        </w:rPr>
        <w:t xml:space="preserve"> strany </w:t>
      </w:r>
      <w:proofErr w:type="spellStart"/>
      <w:r w:rsidRPr="002A11EC">
        <w:rPr>
          <w:lang w:val="sk-SK"/>
        </w:rPr>
        <w:t>uzavírají</w:t>
      </w:r>
      <w:proofErr w:type="spellEnd"/>
      <w:r w:rsidRPr="002A11EC">
        <w:rPr>
          <w:lang w:val="sk-SK"/>
        </w:rPr>
        <w:t xml:space="preserve"> </w:t>
      </w:r>
      <w:proofErr w:type="spellStart"/>
      <w:r w:rsidRPr="002A11EC">
        <w:rPr>
          <w:lang w:val="sk-SK"/>
        </w:rPr>
        <w:t>podle</w:t>
      </w:r>
      <w:proofErr w:type="spellEnd"/>
      <w:r w:rsidRPr="002A11EC">
        <w:rPr>
          <w:lang w:val="sk-SK"/>
        </w:rPr>
        <w:t xml:space="preserve"> § 308 </w:t>
      </w:r>
      <w:proofErr w:type="spellStart"/>
      <w:r w:rsidRPr="002A11EC">
        <w:rPr>
          <w:lang w:val="sk-SK"/>
        </w:rPr>
        <w:t>zákoníku</w:t>
      </w:r>
      <w:proofErr w:type="spellEnd"/>
      <w:r w:rsidRPr="002A11EC">
        <w:rPr>
          <w:lang w:val="sk-SK"/>
        </w:rPr>
        <w:t xml:space="preserve"> práce č. 262/2006 </w:t>
      </w:r>
      <w:proofErr w:type="spellStart"/>
      <w:r w:rsidRPr="002A11EC">
        <w:rPr>
          <w:lang w:val="sk-SK"/>
        </w:rPr>
        <w:t>Sb</w:t>
      </w:r>
      <w:proofErr w:type="spellEnd"/>
      <w:r w:rsidRPr="002A11EC">
        <w:rPr>
          <w:lang w:val="sk-SK"/>
        </w:rPr>
        <w:t>. v </w:t>
      </w:r>
      <w:proofErr w:type="spellStart"/>
      <w:r w:rsidRPr="002A11EC">
        <w:rPr>
          <w:lang w:val="sk-SK"/>
        </w:rPr>
        <w:t>platném</w:t>
      </w:r>
      <w:proofErr w:type="spellEnd"/>
      <w:r w:rsidRPr="002A11EC">
        <w:rPr>
          <w:lang w:val="sk-SK"/>
        </w:rPr>
        <w:t xml:space="preserve"> </w:t>
      </w:r>
      <w:proofErr w:type="spellStart"/>
      <w:r w:rsidRPr="002A11EC">
        <w:rPr>
          <w:lang w:val="sk-SK"/>
        </w:rPr>
        <w:t>znění</w:t>
      </w:r>
      <w:proofErr w:type="spellEnd"/>
      <w:r w:rsidRPr="002A11EC">
        <w:rPr>
          <w:lang w:val="sk-SK"/>
        </w:rPr>
        <w:t xml:space="preserve"> tuto </w:t>
      </w:r>
      <w:proofErr w:type="spellStart"/>
      <w:r w:rsidRPr="002A11EC">
        <w:rPr>
          <w:lang w:val="sk-SK"/>
        </w:rPr>
        <w:t>dílčí</w:t>
      </w:r>
      <w:proofErr w:type="spellEnd"/>
      <w:r w:rsidRPr="002A11EC">
        <w:rPr>
          <w:lang w:val="sk-SK"/>
        </w:rPr>
        <w:t xml:space="preserve"> dohodu </w:t>
      </w:r>
      <w:proofErr w:type="spellStart"/>
      <w:r w:rsidRPr="002A11EC">
        <w:rPr>
          <w:lang w:val="sk-SK"/>
        </w:rPr>
        <w:t>Poskytovatele</w:t>
      </w:r>
      <w:proofErr w:type="spellEnd"/>
      <w:r w:rsidRPr="002A11EC">
        <w:rPr>
          <w:lang w:val="sk-SK"/>
        </w:rPr>
        <w:t xml:space="preserve"> o </w:t>
      </w:r>
      <w:proofErr w:type="spellStart"/>
      <w:r w:rsidRPr="002A11EC">
        <w:rPr>
          <w:lang w:val="sk-SK"/>
        </w:rPr>
        <w:t>dočasném</w:t>
      </w:r>
      <w:proofErr w:type="spellEnd"/>
      <w:r w:rsidRPr="002A11EC">
        <w:rPr>
          <w:lang w:val="sk-SK"/>
        </w:rPr>
        <w:t xml:space="preserve"> </w:t>
      </w:r>
      <w:proofErr w:type="spellStart"/>
      <w:r w:rsidRPr="002A11EC">
        <w:rPr>
          <w:lang w:val="sk-SK"/>
        </w:rPr>
        <w:t>přidělení</w:t>
      </w:r>
      <w:proofErr w:type="spellEnd"/>
      <w:r w:rsidRPr="002A11EC">
        <w:rPr>
          <w:lang w:val="sk-SK"/>
        </w:rPr>
        <w:t xml:space="preserve"> </w:t>
      </w:r>
      <w:proofErr w:type="spellStart"/>
      <w:r w:rsidRPr="002A11EC">
        <w:rPr>
          <w:lang w:val="sk-SK"/>
        </w:rPr>
        <w:t>zaměstnance</w:t>
      </w:r>
      <w:proofErr w:type="spellEnd"/>
      <w:r w:rsidRPr="002A11EC">
        <w:rPr>
          <w:lang w:val="sk-SK"/>
        </w:rPr>
        <w:t xml:space="preserve"> níže uvedeného </w:t>
      </w:r>
      <w:proofErr w:type="spellStart"/>
      <w:r w:rsidRPr="002A11EC">
        <w:rPr>
          <w:lang w:val="sk-SK"/>
        </w:rPr>
        <w:t>znění</w:t>
      </w:r>
      <w:proofErr w:type="spellEnd"/>
      <w:r w:rsidRPr="002A11EC">
        <w:rPr>
          <w:lang w:val="sk-SK"/>
        </w:rPr>
        <w:t>.</w:t>
      </w:r>
    </w:p>
    <w:p w14:paraId="56D33A63" w14:textId="77777777" w:rsidR="00900143" w:rsidRDefault="00900143" w:rsidP="00900143">
      <w:pPr>
        <w:pStyle w:val="Nadpis1"/>
      </w:pPr>
      <w:r>
        <w:t>ÚDAJE O DOČASNĚ PŘIDĚLENÉM ZAMĚSTNANCI</w:t>
      </w:r>
    </w:p>
    <w:p w14:paraId="74A80474" w14:textId="77777777" w:rsidR="00900143" w:rsidRPr="000B50BE" w:rsidRDefault="00900143" w:rsidP="00900143">
      <w:pPr>
        <w:pStyle w:val="Odstavecsmlouvy"/>
      </w:pPr>
      <w:r w:rsidRPr="000B50BE">
        <w:t xml:space="preserve">Poskytovatel se dohodl s Objednatelem, že dočasně Objednateli přiděluje k výkonu práce tohoto pracovníka: </w:t>
      </w:r>
    </w:p>
    <w:p w14:paraId="6CBFC1F6" w14:textId="77777777" w:rsidR="00900143" w:rsidRDefault="00900143" w:rsidP="00900143">
      <w:pPr>
        <w:pStyle w:val="Odstavecsmlouvy"/>
        <w:numPr>
          <w:ilvl w:val="0"/>
          <w:numId w:val="0"/>
        </w:numPr>
        <w:ind w:left="851"/>
      </w:pPr>
    </w:p>
    <w:tbl>
      <w:tblPr>
        <w:tblStyle w:val="Mkatabulky"/>
        <w:tblpPr w:leftFromText="141" w:rightFromText="141" w:horzAnchor="margin" w:tblpXSpec="center" w:tblpY="465"/>
        <w:tblW w:w="9525" w:type="dxa"/>
        <w:tblLook w:val="04A0" w:firstRow="1" w:lastRow="0" w:firstColumn="1" w:lastColumn="0" w:noHBand="0" w:noVBand="1"/>
      </w:tblPr>
      <w:tblGrid>
        <w:gridCol w:w="3288"/>
        <w:gridCol w:w="1405"/>
        <w:gridCol w:w="2415"/>
        <w:gridCol w:w="2417"/>
      </w:tblGrid>
      <w:tr w:rsidR="00900143" w14:paraId="0E35A452" w14:textId="77777777" w:rsidTr="00A4605E">
        <w:trPr>
          <w:trHeight w:val="832"/>
        </w:trPr>
        <w:tc>
          <w:tcPr>
            <w:tcW w:w="3288" w:type="dxa"/>
            <w:vAlign w:val="center"/>
          </w:tcPr>
          <w:p w14:paraId="1380EE6F" w14:textId="77777777" w:rsidR="00900143" w:rsidRPr="00E34D52" w:rsidRDefault="00900143" w:rsidP="00A4605E">
            <w:pPr>
              <w:jc w:val="center"/>
              <w:rPr>
                <w:b/>
                <w:lang w:val="sk-SK"/>
              </w:rPr>
            </w:pPr>
            <w:proofErr w:type="spellStart"/>
            <w:r w:rsidRPr="00E34D52">
              <w:rPr>
                <w:b/>
                <w:lang w:val="sk-SK"/>
              </w:rPr>
              <w:lastRenderedPageBreak/>
              <w:t>Jméno</w:t>
            </w:r>
            <w:proofErr w:type="spellEnd"/>
            <w:r w:rsidRPr="00E34D52">
              <w:rPr>
                <w:b/>
                <w:lang w:val="sk-SK"/>
              </w:rPr>
              <w:t>, (</w:t>
            </w:r>
            <w:proofErr w:type="spellStart"/>
            <w:r w:rsidRPr="00E34D52">
              <w:rPr>
                <w:b/>
                <w:lang w:val="sk-SK"/>
              </w:rPr>
              <w:t>popřípadě</w:t>
            </w:r>
            <w:proofErr w:type="spellEnd"/>
            <w:r w:rsidRPr="00E34D52">
              <w:rPr>
                <w:b/>
                <w:lang w:val="sk-SK"/>
              </w:rPr>
              <w:t xml:space="preserve"> </w:t>
            </w:r>
            <w:proofErr w:type="spellStart"/>
            <w:r w:rsidRPr="00E34D52">
              <w:rPr>
                <w:b/>
                <w:lang w:val="sk-SK"/>
              </w:rPr>
              <w:t>jména</w:t>
            </w:r>
            <w:proofErr w:type="spellEnd"/>
            <w:r w:rsidRPr="00E34D52">
              <w:rPr>
                <w:b/>
                <w:lang w:val="sk-SK"/>
              </w:rPr>
              <w:t xml:space="preserve">), </w:t>
            </w:r>
            <w:proofErr w:type="spellStart"/>
            <w:r w:rsidRPr="00E34D52">
              <w:rPr>
                <w:b/>
                <w:lang w:val="sk-SK"/>
              </w:rPr>
              <w:t>příjmení</w:t>
            </w:r>
            <w:proofErr w:type="spellEnd"/>
            <w:r w:rsidRPr="00E34D52">
              <w:rPr>
                <w:b/>
                <w:lang w:val="sk-SK"/>
              </w:rPr>
              <w:t xml:space="preserve">, </w:t>
            </w:r>
            <w:proofErr w:type="spellStart"/>
            <w:r w:rsidRPr="00E34D52">
              <w:rPr>
                <w:b/>
                <w:lang w:val="sk-SK"/>
              </w:rPr>
              <w:t>popřípadě</w:t>
            </w:r>
            <w:proofErr w:type="spellEnd"/>
            <w:r w:rsidRPr="00E34D52">
              <w:rPr>
                <w:b/>
                <w:lang w:val="sk-SK"/>
              </w:rPr>
              <w:t xml:space="preserve"> rodné </w:t>
            </w:r>
            <w:proofErr w:type="spellStart"/>
            <w:r w:rsidRPr="00E34D52">
              <w:rPr>
                <w:b/>
                <w:lang w:val="sk-SK"/>
              </w:rPr>
              <w:t>příjmení</w:t>
            </w:r>
            <w:proofErr w:type="spellEnd"/>
          </w:p>
        </w:tc>
        <w:tc>
          <w:tcPr>
            <w:tcW w:w="1405" w:type="dxa"/>
            <w:vAlign w:val="center"/>
          </w:tcPr>
          <w:p w14:paraId="5447D9BC" w14:textId="77777777" w:rsidR="00900143" w:rsidRPr="00E34D52" w:rsidRDefault="00900143" w:rsidP="00A4605E">
            <w:pPr>
              <w:jc w:val="center"/>
              <w:rPr>
                <w:b/>
                <w:lang w:val="sk-SK"/>
              </w:rPr>
            </w:pPr>
            <w:proofErr w:type="spellStart"/>
            <w:r w:rsidRPr="00E34D52">
              <w:rPr>
                <w:b/>
                <w:lang w:val="sk-SK"/>
              </w:rPr>
              <w:t>Státní</w:t>
            </w:r>
            <w:proofErr w:type="spellEnd"/>
            <w:r w:rsidRPr="00E34D52">
              <w:rPr>
                <w:b/>
                <w:lang w:val="sk-SK"/>
              </w:rPr>
              <w:t xml:space="preserve"> </w:t>
            </w:r>
            <w:proofErr w:type="spellStart"/>
            <w:r w:rsidRPr="00E34D52">
              <w:rPr>
                <w:b/>
                <w:lang w:val="sk-SK"/>
              </w:rPr>
              <w:t>občanství</w:t>
            </w:r>
            <w:proofErr w:type="spellEnd"/>
          </w:p>
        </w:tc>
        <w:tc>
          <w:tcPr>
            <w:tcW w:w="2415" w:type="dxa"/>
            <w:vAlign w:val="center"/>
          </w:tcPr>
          <w:p w14:paraId="6378F117" w14:textId="77777777" w:rsidR="00900143" w:rsidRPr="00E34D52" w:rsidRDefault="00900143" w:rsidP="00A4605E">
            <w:pPr>
              <w:jc w:val="center"/>
              <w:rPr>
                <w:b/>
                <w:lang w:val="sk-SK"/>
              </w:rPr>
            </w:pPr>
            <w:proofErr w:type="spellStart"/>
            <w:r w:rsidRPr="00E34D52">
              <w:rPr>
                <w:b/>
                <w:lang w:val="sk-SK"/>
              </w:rPr>
              <w:t>Datum</w:t>
            </w:r>
            <w:proofErr w:type="spellEnd"/>
            <w:r w:rsidRPr="00E34D52">
              <w:rPr>
                <w:b/>
                <w:lang w:val="sk-SK"/>
              </w:rPr>
              <w:t xml:space="preserve"> a </w:t>
            </w:r>
            <w:proofErr w:type="spellStart"/>
            <w:r w:rsidRPr="00E34D52">
              <w:rPr>
                <w:b/>
                <w:lang w:val="sk-SK"/>
              </w:rPr>
              <w:t>místo</w:t>
            </w:r>
            <w:proofErr w:type="spellEnd"/>
            <w:r w:rsidRPr="00E34D52">
              <w:rPr>
                <w:b/>
                <w:lang w:val="sk-SK"/>
              </w:rPr>
              <w:t xml:space="preserve"> </w:t>
            </w:r>
            <w:proofErr w:type="spellStart"/>
            <w:r w:rsidRPr="00E34D52">
              <w:rPr>
                <w:b/>
                <w:lang w:val="sk-SK"/>
              </w:rPr>
              <w:t>narození</w:t>
            </w:r>
            <w:proofErr w:type="spellEnd"/>
          </w:p>
        </w:tc>
        <w:tc>
          <w:tcPr>
            <w:tcW w:w="2417" w:type="dxa"/>
            <w:vAlign w:val="center"/>
          </w:tcPr>
          <w:p w14:paraId="31C5D97F" w14:textId="77777777" w:rsidR="00900143" w:rsidRPr="00E34D52" w:rsidRDefault="00900143" w:rsidP="00A4605E">
            <w:pPr>
              <w:jc w:val="center"/>
              <w:rPr>
                <w:b/>
                <w:lang w:val="sk-SK"/>
              </w:rPr>
            </w:pPr>
            <w:proofErr w:type="spellStart"/>
            <w:r w:rsidRPr="00E34D52">
              <w:rPr>
                <w:b/>
                <w:lang w:val="sk-SK"/>
              </w:rPr>
              <w:t>Bydliště</w:t>
            </w:r>
            <w:proofErr w:type="spellEnd"/>
          </w:p>
        </w:tc>
      </w:tr>
      <w:tr w:rsidR="00900143" w14:paraId="60C443FD" w14:textId="77777777" w:rsidTr="00A4605E">
        <w:trPr>
          <w:trHeight w:val="277"/>
        </w:trPr>
        <w:tc>
          <w:tcPr>
            <w:tcW w:w="3288" w:type="dxa"/>
          </w:tcPr>
          <w:p w14:paraId="3AEDA6B2" w14:textId="77777777" w:rsidR="00900143" w:rsidRDefault="00900143" w:rsidP="00A4605E">
            <w:pPr>
              <w:rPr>
                <w:lang w:val="sk-SK"/>
              </w:rPr>
            </w:pPr>
          </w:p>
          <w:p w14:paraId="4A20CA63" w14:textId="77777777" w:rsidR="00900143" w:rsidRDefault="00900143" w:rsidP="00A4605E">
            <w:pPr>
              <w:rPr>
                <w:lang w:val="sk-SK"/>
              </w:rPr>
            </w:pPr>
          </w:p>
          <w:p w14:paraId="67011BFE" w14:textId="77777777" w:rsidR="00900143" w:rsidRDefault="00900143" w:rsidP="00A4605E">
            <w:pPr>
              <w:rPr>
                <w:lang w:val="sk-SK"/>
              </w:rPr>
            </w:pPr>
          </w:p>
          <w:p w14:paraId="309BCBEC" w14:textId="77777777" w:rsidR="00900143" w:rsidRDefault="00900143" w:rsidP="00A4605E">
            <w:pPr>
              <w:rPr>
                <w:lang w:val="sk-SK"/>
              </w:rPr>
            </w:pPr>
          </w:p>
        </w:tc>
        <w:tc>
          <w:tcPr>
            <w:tcW w:w="1405" w:type="dxa"/>
          </w:tcPr>
          <w:p w14:paraId="63EADEBF" w14:textId="77777777" w:rsidR="00900143" w:rsidRDefault="00900143" w:rsidP="00A4605E">
            <w:pPr>
              <w:rPr>
                <w:lang w:val="sk-SK"/>
              </w:rPr>
            </w:pPr>
          </w:p>
        </w:tc>
        <w:tc>
          <w:tcPr>
            <w:tcW w:w="2415" w:type="dxa"/>
          </w:tcPr>
          <w:p w14:paraId="44702033" w14:textId="77777777" w:rsidR="00900143" w:rsidRDefault="00900143" w:rsidP="00A4605E">
            <w:pPr>
              <w:rPr>
                <w:lang w:val="sk-SK"/>
              </w:rPr>
            </w:pPr>
          </w:p>
        </w:tc>
        <w:tc>
          <w:tcPr>
            <w:tcW w:w="2417" w:type="dxa"/>
          </w:tcPr>
          <w:p w14:paraId="1C902410" w14:textId="77777777" w:rsidR="00900143" w:rsidRDefault="00900143" w:rsidP="00A4605E">
            <w:pPr>
              <w:rPr>
                <w:lang w:val="sk-SK"/>
              </w:rPr>
            </w:pPr>
          </w:p>
        </w:tc>
      </w:tr>
    </w:tbl>
    <w:p w14:paraId="7286AC71" w14:textId="77777777" w:rsidR="00610267" w:rsidRDefault="00610267" w:rsidP="00900143">
      <w:pPr>
        <w:rPr>
          <w:lang w:val="sk-SK"/>
        </w:rPr>
      </w:pPr>
    </w:p>
    <w:p w14:paraId="35C63CFD" w14:textId="77777777" w:rsidR="00CC7103" w:rsidRDefault="00CC7103" w:rsidP="00900143">
      <w:pPr>
        <w:rPr>
          <w:lang w:val="sk-SK"/>
        </w:rPr>
      </w:pPr>
    </w:p>
    <w:p w14:paraId="30B4DB7C" w14:textId="77777777" w:rsidR="00900143" w:rsidRDefault="00900143" w:rsidP="00900143">
      <w:pPr>
        <w:pStyle w:val="Odstavecsmlouvy"/>
      </w:pPr>
      <w:r>
        <w:t>Poskytovatel se dohodl s Objednatelem, že výše uvedený Zaměstnance bude dočasně přidělen k výkonu práce u Objednatele, který mu bude přidělovat práci a bude dohlížet na její provedení.</w:t>
      </w:r>
    </w:p>
    <w:p w14:paraId="30C90346" w14:textId="77777777" w:rsidR="00900143" w:rsidRDefault="00900143" w:rsidP="00900143">
      <w:pPr>
        <w:pStyle w:val="Nadpis1"/>
      </w:pPr>
      <w:r>
        <w:t>DRUH PRÁCE</w:t>
      </w:r>
    </w:p>
    <w:p w14:paraId="5A4FACB4" w14:textId="77777777" w:rsidR="00900143" w:rsidRDefault="00900143" w:rsidP="00900143">
      <w:pPr>
        <w:pStyle w:val="Odstavecsmlouvy"/>
      </w:pPr>
      <w:r>
        <w:t xml:space="preserve">Zaměstnanec uvedený v článku II. této dohody bude vykonávat práci na pozici </w:t>
      </w:r>
      <w:r w:rsidRPr="00D57F40">
        <w:rPr>
          <w:highlight w:val="yellow"/>
        </w:rPr>
        <w:t>…</w:t>
      </w:r>
      <w:proofErr w:type="gramStart"/>
      <w:r w:rsidRPr="00D57F40">
        <w:rPr>
          <w:highlight w:val="yellow"/>
        </w:rPr>
        <w:t>…..</w:t>
      </w:r>
      <w:r>
        <w:t>, na</w:t>
      </w:r>
      <w:proofErr w:type="gramEnd"/>
      <w:r>
        <w:t xml:space="preserve"> kterou bude k Objednateli dočasně přidělen. </w:t>
      </w:r>
    </w:p>
    <w:p w14:paraId="73CD750C" w14:textId="77777777" w:rsidR="00900143" w:rsidRDefault="00900143" w:rsidP="00900143">
      <w:pPr>
        <w:pStyle w:val="Odstavecsmlouvy"/>
      </w:pPr>
      <w:r>
        <w:t xml:space="preserve">Náplň práce zaměstnance je následující: </w:t>
      </w:r>
    </w:p>
    <w:p w14:paraId="2C103C2E" w14:textId="77777777" w:rsidR="00900143" w:rsidRPr="00D57F40" w:rsidRDefault="00900143" w:rsidP="005C552D">
      <w:pPr>
        <w:pStyle w:val="Psmenoodstavce"/>
        <w:rPr>
          <w:highlight w:val="yellow"/>
        </w:rPr>
      </w:pPr>
      <w:r w:rsidRPr="00D57F40">
        <w:rPr>
          <w:highlight w:val="yellow"/>
        </w:rPr>
        <w:t>……………………………</w:t>
      </w:r>
    </w:p>
    <w:p w14:paraId="05E17D11" w14:textId="77777777" w:rsidR="00900143" w:rsidRPr="00D57F40" w:rsidRDefault="00900143" w:rsidP="005C552D">
      <w:pPr>
        <w:pStyle w:val="Psmenoodstavce"/>
        <w:rPr>
          <w:highlight w:val="yellow"/>
        </w:rPr>
      </w:pPr>
      <w:r w:rsidRPr="00D57F40">
        <w:rPr>
          <w:highlight w:val="yellow"/>
        </w:rPr>
        <w:t>..………………………..</w:t>
      </w:r>
    </w:p>
    <w:p w14:paraId="3687AC2D" w14:textId="77777777" w:rsidR="00900143" w:rsidRPr="00D57F40" w:rsidRDefault="00900143" w:rsidP="005C552D">
      <w:pPr>
        <w:pStyle w:val="Psmenoodstavce"/>
        <w:rPr>
          <w:highlight w:val="yellow"/>
        </w:rPr>
      </w:pPr>
      <w:r w:rsidRPr="00D57F40">
        <w:rPr>
          <w:highlight w:val="yellow"/>
        </w:rPr>
        <w:t>...…………………………</w:t>
      </w:r>
    </w:p>
    <w:p w14:paraId="0DE4FA44" w14:textId="77777777" w:rsidR="00900143" w:rsidRPr="00D57F40" w:rsidRDefault="00900143" w:rsidP="005C552D">
      <w:pPr>
        <w:pStyle w:val="Psmenoodstavce"/>
        <w:rPr>
          <w:highlight w:val="yellow"/>
        </w:rPr>
      </w:pPr>
      <w:r w:rsidRPr="00D57F40">
        <w:rPr>
          <w:highlight w:val="yellow"/>
        </w:rPr>
        <w:t>...………………………….</w:t>
      </w:r>
    </w:p>
    <w:p w14:paraId="2461B3DC" w14:textId="77777777" w:rsidR="00900143" w:rsidRPr="00367F68" w:rsidRDefault="00900143" w:rsidP="005C552D">
      <w:pPr>
        <w:pStyle w:val="Psmenoodstavce"/>
      </w:pPr>
      <w:r>
        <w:t>plnění dalších úkolů podle pokynů nadřízených zaměstnanců Objednatele.</w:t>
      </w:r>
    </w:p>
    <w:p w14:paraId="01D7BA62" w14:textId="77777777" w:rsidR="00900143" w:rsidRDefault="00900143" w:rsidP="00900143">
      <w:pPr>
        <w:pStyle w:val="Odstavecsmlouvy"/>
      </w:pPr>
      <w:r>
        <w:t xml:space="preserve">Podmínkou pro výkon práce je absolvování vstupní lékařské prohlídky u poskytovatele zdravotních služeb. Pro výkon práce je nezbytná tato odborná, resp. zdravotní způsobilost: </w:t>
      </w:r>
      <w:r w:rsidRPr="00523776">
        <w:rPr>
          <w:highlight w:val="yellow"/>
        </w:rPr>
        <w:t>…………………</w:t>
      </w:r>
      <w:proofErr w:type="gramStart"/>
      <w:r w:rsidRPr="00523776">
        <w:rPr>
          <w:highlight w:val="yellow"/>
        </w:rPr>
        <w:t>…..</w:t>
      </w:r>
      <w:proofErr w:type="gramEnd"/>
    </w:p>
    <w:p w14:paraId="0A7D627F" w14:textId="77777777" w:rsidR="00900143" w:rsidRDefault="00900143" w:rsidP="00900143">
      <w:pPr>
        <w:pStyle w:val="Nadpis1"/>
      </w:pPr>
      <w:r>
        <w:t>Místo výkonu práce</w:t>
      </w:r>
    </w:p>
    <w:p w14:paraId="19B75D00" w14:textId="77777777" w:rsidR="00900143" w:rsidRDefault="00900143" w:rsidP="00900143">
      <w:pPr>
        <w:pStyle w:val="Odstavecsmlouvy"/>
      </w:pPr>
      <w:r>
        <w:t xml:space="preserve">Místem výkonu práce jsou všechna pracoviště </w:t>
      </w:r>
      <w:r w:rsidRPr="008674C0">
        <w:rPr>
          <w:highlight w:val="yellow"/>
        </w:rPr>
        <w:t>……………</w:t>
      </w:r>
      <w:proofErr w:type="gramStart"/>
      <w:r w:rsidRPr="008674C0">
        <w:rPr>
          <w:highlight w:val="yellow"/>
        </w:rPr>
        <w:t>…..</w:t>
      </w:r>
      <w:r>
        <w:t xml:space="preserve"> Fakultní</w:t>
      </w:r>
      <w:proofErr w:type="gramEnd"/>
      <w:r>
        <w:t xml:space="preserve"> nemocnice Brno.</w:t>
      </w:r>
      <w:r w:rsidRPr="00C47D4D">
        <w:t xml:space="preserve"> </w:t>
      </w:r>
    </w:p>
    <w:p w14:paraId="295F22CB" w14:textId="77777777" w:rsidR="00900143" w:rsidRDefault="00900143" w:rsidP="00900143">
      <w:pPr>
        <w:pStyle w:val="Nadpis1"/>
      </w:pPr>
      <w:r>
        <w:t>TRVÁNÍ DOČASNÉHO PŘIDĚLENÍ</w:t>
      </w:r>
    </w:p>
    <w:p w14:paraId="787296DD" w14:textId="77777777" w:rsidR="00900143" w:rsidRPr="007B7A35" w:rsidRDefault="00900143" w:rsidP="00900143">
      <w:pPr>
        <w:pStyle w:val="Odstavecsmlouvy"/>
      </w:pPr>
      <w:r>
        <w:t xml:space="preserve">Dočasné </w:t>
      </w:r>
      <w:r w:rsidRPr="00D32C51">
        <w:rPr>
          <w:color w:val="000000"/>
        </w:rPr>
        <w:t>přidělení zaměstnance Poskytovatele uvedeného v článku II. této dohody bude trvat od </w:t>
      </w:r>
      <w:r w:rsidRPr="00D32C51">
        <w:rPr>
          <w:color w:val="000000"/>
          <w:highlight w:val="yellow"/>
        </w:rPr>
        <w:t>………</w:t>
      </w:r>
      <w:proofErr w:type="gramStart"/>
      <w:r w:rsidRPr="00D32C51">
        <w:rPr>
          <w:color w:val="000000"/>
          <w:highlight w:val="yellow"/>
        </w:rPr>
        <w:t>….</w:t>
      </w:r>
      <w:r w:rsidRPr="00D32C51">
        <w:rPr>
          <w:color w:val="000000"/>
        </w:rPr>
        <w:t>. do</w:t>
      </w:r>
      <w:proofErr w:type="gramEnd"/>
      <w:r w:rsidRPr="00D32C51">
        <w:rPr>
          <w:color w:val="000000"/>
        </w:rPr>
        <w:t xml:space="preserve"> </w:t>
      </w:r>
      <w:r w:rsidRPr="00D32C51">
        <w:rPr>
          <w:color w:val="000000"/>
          <w:highlight w:val="yellow"/>
        </w:rPr>
        <w:t>………. .</w:t>
      </w:r>
      <w:r w:rsidRPr="00D32C51">
        <w:rPr>
          <w:color w:val="000000"/>
        </w:rPr>
        <w:t xml:space="preserve"> </w:t>
      </w:r>
      <w:r w:rsidRPr="007B7A35">
        <w:t xml:space="preserve"> </w:t>
      </w:r>
    </w:p>
    <w:p w14:paraId="67D95B6E" w14:textId="77777777" w:rsidR="00900143" w:rsidRPr="009C2B01" w:rsidRDefault="00900143" w:rsidP="00900143">
      <w:pPr>
        <w:pStyle w:val="Odstavecsmlouvy"/>
      </w:pPr>
      <w:r>
        <w:t xml:space="preserve">Den nástupu dočasně přiděleného zaměstnance k výkonu práce u Objednatele je </w:t>
      </w:r>
      <w:r w:rsidRPr="005E355F">
        <w:rPr>
          <w:highlight w:val="yellow"/>
        </w:rPr>
        <w:t>……………….</w:t>
      </w:r>
    </w:p>
    <w:p w14:paraId="64EFDE0E" w14:textId="77777777" w:rsidR="00900143" w:rsidRPr="002B77A6" w:rsidRDefault="00900143" w:rsidP="00900143">
      <w:pPr>
        <w:pStyle w:val="Nadpis1"/>
      </w:pPr>
      <w:r w:rsidRPr="005E355F">
        <w:rPr>
          <w:color w:val="000000"/>
          <w:szCs w:val="20"/>
        </w:rPr>
        <w:t xml:space="preserve"> </w:t>
      </w:r>
      <w:r w:rsidRPr="00D32C51">
        <w:rPr>
          <w:color w:val="000000"/>
          <w:szCs w:val="20"/>
        </w:rPr>
        <w:t>PRACOVNÍ A PLATOVÉ PODMÍNKY DOČASNĚ PŘIDĚLENÉHO ZAMĚSTNANCE</w:t>
      </w:r>
    </w:p>
    <w:p w14:paraId="22609B47" w14:textId="77777777" w:rsidR="00900143" w:rsidRDefault="00900143" w:rsidP="00900143">
      <w:pPr>
        <w:pStyle w:val="Odstavecsmlouvy"/>
      </w:pPr>
      <w:r>
        <w:t xml:space="preserve">Poskytovatel </w:t>
      </w:r>
      <w:r w:rsidRPr="00593ED7">
        <w:rPr>
          <w:color w:val="000000"/>
          <w:szCs w:val="20"/>
        </w:rPr>
        <w:t>a Objednatel jsou povinni zabezpečit, aby pracovní a mzdové podmínky dočasně přiděleného zaměstnance nebyly horší, než jsou nebo by byly podmínky srovnatelného zaměstnance Objednatele. Srovnatelným zaměstnancem se rozumí zaměstnanec Objednatele, který vykonává nebo by vykonával stejnou práci jako dočasně přidělený zaměstnanec, s přihlédnutím ke kvalifikaci a délce odborné praxe</w:t>
      </w:r>
    </w:p>
    <w:p w14:paraId="625F2D39" w14:textId="77777777" w:rsidR="00900143" w:rsidRDefault="00900143" w:rsidP="00900143">
      <w:pPr>
        <w:pStyle w:val="Odstavecsmlouvy"/>
      </w:pPr>
      <w:r w:rsidRPr="00593ED7">
        <w:rPr>
          <w:color w:val="000000"/>
          <w:szCs w:val="20"/>
        </w:rPr>
        <w:t xml:space="preserve">Dočasně přidělení zaměstnanci jsou zařazeni do </w:t>
      </w:r>
      <w:r w:rsidRPr="00593ED7">
        <w:rPr>
          <w:color w:val="000000"/>
          <w:szCs w:val="20"/>
          <w:highlight w:val="yellow"/>
        </w:rPr>
        <w:t>…………</w:t>
      </w:r>
      <w:r w:rsidRPr="00593ED7">
        <w:rPr>
          <w:color w:val="FF0000"/>
          <w:szCs w:val="20"/>
        </w:rPr>
        <w:t xml:space="preserve"> </w:t>
      </w:r>
      <w:r w:rsidRPr="00593ED7">
        <w:rPr>
          <w:color w:val="000000"/>
          <w:szCs w:val="20"/>
        </w:rPr>
        <w:t>platové třídy a v souladu s platným Platovým řádem Objednatele</w:t>
      </w:r>
    </w:p>
    <w:p w14:paraId="359DD3E8" w14:textId="0D3F10FF" w:rsidR="00900143" w:rsidRDefault="00900143" w:rsidP="00900143">
      <w:pPr>
        <w:pStyle w:val="Odstavecsmlouvy"/>
      </w:pPr>
      <w:r>
        <w:t>Stanovená délka pracovní doby dočasně přidělených zaměstnanců činí max</w:t>
      </w:r>
      <w:r w:rsidR="00BD6A59">
        <w:t>.</w:t>
      </w:r>
      <w:r w:rsidR="22730C6B">
        <w:t xml:space="preserve"> 38,75</w:t>
      </w:r>
      <w:r>
        <w:t xml:space="preserve"> hodin týdně. </w:t>
      </w:r>
    </w:p>
    <w:p w14:paraId="17DF83CC" w14:textId="77777777" w:rsidR="00900143" w:rsidRPr="00593ED7" w:rsidRDefault="00900143" w:rsidP="00900143">
      <w:pPr>
        <w:pStyle w:val="Odstavecsmlouvy"/>
      </w:pPr>
      <w:r>
        <w:t xml:space="preserve">Objednatel uvádí, že </w:t>
      </w:r>
      <w:r w:rsidRPr="00593ED7">
        <w:t xml:space="preserve">výše odměny srovnatelného zaměstnance Objednatele za jednu odpracovanou hodinu činí </w:t>
      </w:r>
      <w:r w:rsidRPr="00593ED7">
        <w:rPr>
          <w:highlight w:val="yellow"/>
        </w:rPr>
        <w:t>……….</w:t>
      </w:r>
      <w:r w:rsidRPr="00593ED7">
        <w:t xml:space="preserve"> (hrubá mzda). A výše odměny dočasně přiděleného zaměstnance dle čl. II. této dohody na jednu odpracovanou hodinu činí </w:t>
      </w:r>
      <w:r w:rsidRPr="00593ED7">
        <w:rPr>
          <w:highlight w:val="yellow"/>
        </w:rPr>
        <w:t>……….</w:t>
      </w:r>
    </w:p>
    <w:p w14:paraId="01D09A31" w14:textId="77777777" w:rsidR="00900143" w:rsidRDefault="00900143" w:rsidP="00900143">
      <w:pPr>
        <w:pStyle w:val="Nadpis1"/>
      </w:pPr>
      <w:r w:rsidRPr="00593ED7">
        <w:t>PODMÍNKY PŘEDČASNÉHO UKONČENÍ DOČASNÉHO PŘIDĚLENÍ ZAMĚSTNANCE</w:t>
      </w:r>
      <w:r w:rsidDel="005E355F">
        <w:t xml:space="preserve"> </w:t>
      </w:r>
    </w:p>
    <w:p w14:paraId="6720FD94" w14:textId="3DCDC43B" w:rsidR="000041D6" w:rsidRDefault="000041D6" w:rsidP="000041D6">
      <w:pPr>
        <w:pStyle w:val="Odstavecsmlouvy"/>
      </w:pPr>
      <w:r>
        <w:t>Zaměstnanec Poskytovatele je oprávněn ukončit dočasné přidělení u Objednatele před uplynutím sjednané doby jednostranným písemným prohlášením z následujících důvodů:</w:t>
      </w:r>
    </w:p>
    <w:p w14:paraId="77ACFB8B" w14:textId="77777777" w:rsidR="000041D6" w:rsidRDefault="000041D6" w:rsidP="005C552D">
      <w:pPr>
        <w:pStyle w:val="Psmenoodstavce"/>
      </w:pPr>
      <w:r>
        <w:t>Zdravotních důvodů prokázaných lékařským posudkem, které znemožňují řádný výkon sjednané práce u Objednatele.</w:t>
      </w:r>
    </w:p>
    <w:p w14:paraId="423AE919" w14:textId="77777777" w:rsidR="000041D6" w:rsidRDefault="000041D6" w:rsidP="005C552D">
      <w:pPr>
        <w:pStyle w:val="Psmenoodstavce"/>
      </w:pPr>
      <w:r>
        <w:t>Závažného či opakovaného neplnění podmínek dohody o dočasném přidělení či této smlouvy nebo příslušných právních předpisů ze strany Objednatele.</w:t>
      </w:r>
    </w:p>
    <w:p w14:paraId="690D499C" w14:textId="77777777" w:rsidR="000041D6" w:rsidRDefault="000041D6" w:rsidP="005C552D">
      <w:pPr>
        <w:pStyle w:val="Psmenoodstavce"/>
      </w:pPr>
      <w:r>
        <w:lastRenderedPageBreak/>
        <w:t>Z jakýchkoliv jiných důvodů či bez uvedení důvodu.</w:t>
      </w:r>
    </w:p>
    <w:p w14:paraId="350DBAC9" w14:textId="77777777" w:rsidR="00900143" w:rsidRDefault="00900143" w:rsidP="00900143">
      <w:pPr>
        <w:pStyle w:val="Nadpis1"/>
      </w:pPr>
      <w:r w:rsidRPr="002B77A6">
        <w:t>Závěrečná ujednání</w:t>
      </w:r>
    </w:p>
    <w:p w14:paraId="6900DF1F" w14:textId="77777777" w:rsidR="00900143" w:rsidRPr="003C2AB1" w:rsidRDefault="00900143" w:rsidP="00900143">
      <w:pPr>
        <w:pStyle w:val="Odstavecsmlouvy"/>
      </w:pPr>
      <w:r w:rsidRPr="003C2AB1">
        <w:rPr>
          <w:rFonts w:eastAsiaTheme="minorHAnsi"/>
          <w:lang w:eastAsia="en-US"/>
        </w:rPr>
        <w:t xml:space="preserve"> </w:t>
      </w:r>
      <w:r w:rsidRPr="003C2AB1">
        <w:t xml:space="preserve">Poskytovatel prohlašuje, že je oprávněn k výkonu zprostředkování zaměstnanců v souladu s ustanovením § 60 odst. 1 písm. a) nebo b) zákona o zaměstnanosti, a to na základě Rozhodnutí </w:t>
      </w:r>
      <w:r w:rsidRPr="003C2AB1">
        <w:rPr>
          <w:highlight w:val="yellow"/>
        </w:rPr>
        <w:t>………….</w:t>
      </w:r>
      <w:r w:rsidRPr="003C2AB1">
        <w:t xml:space="preserve"> Ze dne </w:t>
      </w:r>
      <w:r w:rsidRPr="003C2AB1">
        <w:rPr>
          <w:highlight w:val="yellow"/>
        </w:rPr>
        <w:t>……</w:t>
      </w:r>
      <w:proofErr w:type="gramStart"/>
      <w:r w:rsidRPr="003C2AB1">
        <w:rPr>
          <w:highlight w:val="yellow"/>
        </w:rPr>
        <w:t>…..</w:t>
      </w:r>
      <w:r w:rsidRPr="003C2AB1">
        <w:t xml:space="preserve"> č.</w:t>
      </w:r>
      <w:proofErr w:type="gramEnd"/>
      <w:r w:rsidRPr="003C2AB1">
        <w:t xml:space="preserve"> j. </w:t>
      </w:r>
      <w:r w:rsidRPr="003C2AB1">
        <w:rPr>
          <w:highlight w:val="yellow"/>
        </w:rPr>
        <w:t>………………….,</w:t>
      </w:r>
      <w:r w:rsidRPr="003C2AB1">
        <w:t xml:space="preserve"> kterým bylo Poskytovateli vydáno povolení ke zprostředkování zaměstnání dočasným přidělováním zaměstnanců.</w:t>
      </w:r>
    </w:p>
    <w:p w14:paraId="01CB8349" w14:textId="77777777" w:rsidR="00900143" w:rsidRPr="002673BA" w:rsidRDefault="00900143" w:rsidP="00900143">
      <w:pPr>
        <w:pStyle w:val="Odstavecsmlouvy"/>
      </w:pPr>
      <w:r w:rsidRPr="002673BA">
        <w:t>Tato dohoda se uzavírá na dobu určitou, a to na dobu dočasného přidělení zaměstnanců ve smyslu ustanovení článku II. 2 této dohody</w:t>
      </w:r>
    </w:p>
    <w:p w14:paraId="57939BCE" w14:textId="77777777" w:rsidR="00900143" w:rsidRDefault="00900143" w:rsidP="00900143">
      <w:pPr>
        <w:pStyle w:val="Odstavecsmlouvy"/>
        <w:rPr>
          <w:bCs/>
        </w:rPr>
      </w:pPr>
      <w:r w:rsidRPr="00084CD5">
        <w:rPr>
          <w:color w:val="000000"/>
        </w:rPr>
        <w:t>Tato dohoda se řídí právním řádem České republiky, zejména příslušnými ustanoveními zákoníku práce, ve znění pozdějších předpisů</w:t>
      </w:r>
      <w:r>
        <w:rPr>
          <w:color w:val="000000"/>
        </w:rPr>
        <w:t>.</w:t>
      </w:r>
    </w:p>
    <w:p w14:paraId="5B07EE5C" w14:textId="74701820" w:rsidR="00900143" w:rsidRPr="00CE415D" w:rsidRDefault="00900143" w:rsidP="00900143">
      <w:pPr>
        <w:pStyle w:val="Odstavecsmlouvy"/>
      </w:pPr>
      <w:r w:rsidRPr="00CE415D">
        <w:t>Tato dohoda může b</w:t>
      </w:r>
      <w:r>
        <w:t>ý</w:t>
      </w:r>
      <w:r w:rsidRPr="00CE415D">
        <w:t xml:space="preserve">t měněna pouze formou vzestupně číslovaných písemných dodatků, opatřených podpisy oprávněných zástupců Poskytovatele a Objednatele. </w:t>
      </w:r>
    </w:p>
    <w:p w14:paraId="505E548F" w14:textId="77777777" w:rsidR="00900143" w:rsidRDefault="00900143" w:rsidP="00900143">
      <w:pPr>
        <w:pStyle w:val="Odstavecsmlouvy"/>
      </w:pPr>
      <w:r>
        <w:t>Tato dohoda je vyhotovena ve dvou stejnopisech, z nichž Poskytovatel a Objednatel obdrží po jednom vyhotovení.</w:t>
      </w:r>
    </w:p>
    <w:p w14:paraId="7947FE84" w14:textId="161A7312" w:rsidR="00900143" w:rsidRDefault="00900143" w:rsidP="00900143">
      <w:pPr>
        <w:pStyle w:val="Odstavecsmlouvy"/>
      </w:pPr>
      <w:r>
        <w:t>Tato dohod</w:t>
      </w:r>
      <w:r w:rsidR="757B189C">
        <w:t>a</w:t>
      </w:r>
      <w:r>
        <w:t xml:space="preserve"> nabývá platnosti a účinnosti dnem jejího podpisu oprávněnými zástupci Poskytovatele a Objednatele.</w:t>
      </w:r>
    </w:p>
    <w:p w14:paraId="327C0B86" w14:textId="77777777" w:rsidR="00900143" w:rsidRDefault="00900143" w:rsidP="00900143">
      <w:pPr>
        <w:pStyle w:val="Odstavecsmlouvy"/>
      </w:pPr>
      <w:r>
        <w:t>Smluvní strany prohlašují, že se důkladně seznámily s obsahem této smlouvy, kterému zcela rozumí, a že tato smlouva plně vyjadřuje jejich svobodnou a vážnou vůli.</w:t>
      </w:r>
    </w:p>
    <w:p w14:paraId="5BD2F1A3" w14:textId="77777777" w:rsidR="00900143" w:rsidRDefault="00900143" w:rsidP="00900143">
      <w:pPr>
        <w:pStyle w:val="Odstavecsmlouvy"/>
        <w:numPr>
          <w:ilvl w:val="0"/>
          <w:numId w:val="0"/>
        </w:numPr>
        <w:ind w:left="708"/>
      </w:pPr>
    </w:p>
    <w:tbl>
      <w:tblPr>
        <w:tblW w:w="0" w:type="auto"/>
        <w:tblInd w:w="567" w:type="dxa"/>
        <w:tblLook w:val="04A0" w:firstRow="1" w:lastRow="0" w:firstColumn="1" w:lastColumn="0" w:noHBand="0" w:noVBand="1"/>
      </w:tblPr>
      <w:tblGrid>
        <w:gridCol w:w="3686"/>
        <w:gridCol w:w="1525"/>
        <w:gridCol w:w="4212"/>
      </w:tblGrid>
      <w:tr w:rsidR="00900143" w:rsidRPr="00D722DC" w14:paraId="096DE4FE" w14:textId="77777777" w:rsidTr="00A4605E">
        <w:tc>
          <w:tcPr>
            <w:tcW w:w="3686" w:type="dxa"/>
            <w:shd w:val="clear" w:color="auto" w:fill="auto"/>
          </w:tcPr>
          <w:p w14:paraId="2827FB4A" w14:textId="77777777" w:rsidR="00900143" w:rsidRPr="00D722DC" w:rsidRDefault="00900143" w:rsidP="00A4605E">
            <w:pPr>
              <w:pStyle w:val="slovn"/>
              <w:numPr>
                <w:ilvl w:val="0"/>
                <w:numId w:val="0"/>
              </w:numPr>
              <w:tabs>
                <w:tab w:val="num" w:pos="567"/>
              </w:tabs>
              <w:spacing w:after="0" w:line="280" w:lineRule="atLeast"/>
              <w:jc w:val="left"/>
              <w:rPr>
                <w:sz w:val="22"/>
                <w:szCs w:val="22"/>
              </w:rPr>
            </w:pPr>
            <w:r w:rsidRPr="00BA449D">
              <w:rPr>
                <w:sz w:val="22"/>
                <w:szCs w:val="22"/>
              </w:rPr>
              <w:t>V</w:t>
            </w:r>
            <w:r>
              <w:rPr>
                <w:sz w:val="22"/>
                <w:szCs w:val="22"/>
              </w:rPr>
              <w:t xml:space="preserve"> </w:t>
            </w:r>
            <w:r w:rsidRPr="00D722DC">
              <w:rPr>
                <w:sz w:val="22"/>
                <w:szCs w:val="22"/>
                <w:highlight w:val="yellow"/>
              </w:rPr>
              <w:t xml:space="preserve">[DOPLNÍ </w:t>
            </w:r>
            <w:proofErr w:type="gramStart"/>
            <w:r w:rsidRPr="00D722DC">
              <w:rPr>
                <w:sz w:val="22"/>
                <w:szCs w:val="22"/>
                <w:highlight w:val="yellow"/>
              </w:rPr>
              <w:t>DODAVATEL]</w:t>
            </w:r>
            <w:r w:rsidRPr="00D722DC">
              <w:rPr>
                <w:sz w:val="22"/>
                <w:szCs w:val="22"/>
              </w:rPr>
              <w:t xml:space="preserve"> </w:t>
            </w:r>
            <w:r w:rsidRPr="001F63D8">
              <w:rPr>
                <w:sz w:val="22"/>
                <w:szCs w:val="22"/>
              </w:rPr>
              <w:t xml:space="preserve"> dne</w:t>
            </w:r>
            <w:proofErr w:type="gramEnd"/>
          </w:p>
        </w:tc>
        <w:tc>
          <w:tcPr>
            <w:tcW w:w="1525" w:type="dxa"/>
            <w:shd w:val="clear" w:color="auto" w:fill="auto"/>
          </w:tcPr>
          <w:p w14:paraId="20E0025A" w14:textId="77777777" w:rsidR="00900143" w:rsidRPr="00D722DC" w:rsidRDefault="00900143" w:rsidP="00A4605E">
            <w:pPr>
              <w:pStyle w:val="slovn"/>
              <w:numPr>
                <w:ilvl w:val="0"/>
                <w:numId w:val="0"/>
              </w:numPr>
              <w:tabs>
                <w:tab w:val="num" w:pos="567"/>
              </w:tabs>
              <w:spacing w:after="0" w:line="280" w:lineRule="atLeast"/>
              <w:rPr>
                <w:sz w:val="22"/>
                <w:szCs w:val="22"/>
              </w:rPr>
            </w:pPr>
          </w:p>
        </w:tc>
        <w:tc>
          <w:tcPr>
            <w:tcW w:w="4212" w:type="dxa"/>
            <w:shd w:val="clear" w:color="auto" w:fill="auto"/>
          </w:tcPr>
          <w:p w14:paraId="4CC70093" w14:textId="77777777" w:rsidR="00900143" w:rsidRPr="00D722DC" w:rsidRDefault="00900143" w:rsidP="00A4605E">
            <w:pPr>
              <w:pStyle w:val="slovn"/>
              <w:numPr>
                <w:ilvl w:val="0"/>
                <w:numId w:val="0"/>
              </w:numPr>
              <w:tabs>
                <w:tab w:val="num" w:pos="567"/>
              </w:tabs>
              <w:spacing w:after="0" w:line="280" w:lineRule="atLeast"/>
              <w:rPr>
                <w:sz w:val="22"/>
                <w:szCs w:val="22"/>
              </w:rPr>
            </w:pPr>
            <w:r w:rsidRPr="00D722DC">
              <w:rPr>
                <w:sz w:val="22"/>
                <w:szCs w:val="22"/>
              </w:rPr>
              <w:t>V Brně dne</w:t>
            </w:r>
          </w:p>
        </w:tc>
      </w:tr>
      <w:tr w:rsidR="00900143" w:rsidRPr="00D722DC" w14:paraId="3E59E993" w14:textId="77777777" w:rsidTr="00A4605E">
        <w:tc>
          <w:tcPr>
            <w:tcW w:w="3686" w:type="dxa"/>
            <w:tcBorders>
              <w:bottom w:val="single" w:sz="4" w:space="0" w:color="auto"/>
            </w:tcBorders>
            <w:shd w:val="clear" w:color="auto" w:fill="auto"/>
          </w:tcPr>
          <w:p w14:paraId="57F692BA" w14:textId="77777777" w:rsidR="00900143" w:rsidRPr="00D722DC" w:rsidRDefault="00900143" w:rsidP="00A4605E">
            <w:pPr>
              <w:pStyle w:val="slovn"/>
              <w:numPr>
                <w:ilvl w:val="0"/>
                <w:numId w:val="0"/>
              </w:numPr>
              <w:tabs>
                <w:tab w:val="num" w:pos="567"/>
              </w:tabs>
              <w:spacing w:after="0" w:line="280" w:lineRule="atLeast"/>
              <w:rPr>
                <w:sz w:val="22"/>
                <w:szCs w:val="22"/>
              </w:rPr>
            </w:pPr>
          </w:p>
          <w:p w14:paraId="2967DB17" w14:textId="77777777" w:rsidR="00900143" w:rsidRDefault="00900143" w:rsidP="00A4605E">
            <w:pPr>
              <w:pStyle w:val="slovn"/>
              <w:numPr>
                <w:ilvl w:val="0"/>
                <w:numId w:val="0"/>
              </w:numPr>
              <w:tabs>
                <w:tab w:val="num" w:pos="567"/>
              </w:tabs>
              <w:spacing w:after="0" w:line="280" w:lineRule="atLeast"/>
              <w:rPr>
                <w:sz w:val="22"/>
                <w:szCs w:val="22"/>
              </w:rPr>
            </w:pPr>
          </w:p>
          <w:p w14:paraId="104CBBF4" w14:textId="77777777" w:rsidR="00900143" w:rsidRPr="00D722DC" w:rsidRDefault="00900143" w:rsidP="00A4605E">
            <w:pPr>
              <w:pStyle w:val="slovn"/>
              <w:numPr>
                <w:ilvl w:val="0"/>
                <w:numId w:val="0"/>
              </w:numPr>
              <w:tabs>
                <w:tab w:val="num" w:pos="567"/>
              </w:tabs>
              <w:spacing w:after="0" w:line="280" w:lineRule="atLeast"/>
              <w:rPr>
                <w:sz w:val="22"/>
                <w:szCs w:val="22"/>
              </w:rPr>
            </w:pPr>
          </w:p>
          <w:p w14:paraId="6AD334C3" w14:textId="77777777" w:rsidR="00900143" w:rsidRDefault="00900143" w:rsidP="00A4605E">
            <w:pPr>
              <w:pStyle w:val="slovn"/>
              <w:numPr>
                <w:ilvl w:val="0"/>
                <w:numId w:val="0"/>
              </w:numPr>
              <w:tabs>
                <w:tab w:val="num" w:pos="567"/>
              </w:tabs>
              <w:spacing w:after="0" w:line="280" w:lineRule="atLeast"/>
              <w:rPr>
                <w:sz w:val="22"/>
                <w:szCs w:val="22"/>
              </w:rPr>
            </w:pPr>
          </w:p>
          <w:p w14:paraId="439C14BA" w14:textId="77777777" w:rsidR="00900143" w:rsidRPr="00D722DC" w:rsidRDefault="00900143" w:rsidP="00A4605E">
            <w:pPr>
              <w:pStyle w:val="slovn"/>
              <w:numPr>
                <w:ilvl w:val="0"/>
                <w:numId w:val="0"/>
              </w:numPr>
              <w:tabs>
                <w:tab w:val="num" w:pos="567"/>
              </w:tabs>
              <w:spacing w:after="0" w:line="280" w:lineRule="atLeast"/>
              <w:rPr>
                <w:sz w:val="22"/>
                <w:szCs w:val="22"/>
              </w:rPr>
            </w:pPr>
          </w:p>
          <w:p w14:paraId="55D3EF06" w14:textId="77777777" w:rsidR="00900143" w:rsidRPr="00D722DC" w:rsidRDefault="00900143" w:rsidP="00A4605E">
            <w:pPr>
              <w:pStyle w:val="slovn"/>
              <w:numPr>
                <w:ilvl w:val="0"/>
                <w:numId w:val="0"/>
              </w:numPr>
              <w:tabs>
                <w:tab w:val="num" w:pos="567"/>
              </w:tabs>
              <w:spacing w:after="0" w:line="280" w:lineRule="atLeast"/>
              <w:rPr>
                <w:sz w:val="22"/>
                <w:szCs w:val="22"/>
              </w:rPr>
            </w:pPr>
          </w:p>
          <w:p w14:paraId="3E858FA6" w14:textId="77777777" w:rsidR="00900143" w:rsidRPr="00D722DC" w:rsidRDefault="00900143" w:rsidP="00A4605E">
            <w:pPr>
              <w:pStyle w:val="slovn"/>
              <w:numPr>
                <w:ilvl w:val="0"/>
                <w:numId w:val="0"/>
              </w:numPr>
              <w:tabs>
                <w:tab w:val="num" w:pos="567"/>
              </w:tabs>
              <w:spacing w:after="0" w:line="280" w:lineRule="atLeast"/>
              <w:rPr>
                <w:sz w:val="22"/>
                <w:szCs w:val="22"/>
              </w:rPr>
            </w:pPr>
          </w:p>
        </w:tc>
        <w:tc>
          <w:tcPr>
            <w:tcW w:w="1525" w:type="dxa"/>
            <w:shd w:val="clear" w:color="auto" w:fill="auto"/>
          </w:tcPr>
          <w:p w14:paraId="24E49E4F" w14:textId="77777777" w:rsidR="00900143" w:rsidRPr="00D722DC" w:rsidRDefault="00900143" w:rsidP="00A4605E">
            <w:pPr>
              <w:pStyle w:val="slovn"/>
              <w:numPr>
                <w:ilvl w:val="0"/>
                <w:numId w:val="0"/>
              </w:numPr>
              <w:tabs>
                <w:tab w:val="num" w:pos="567"/>
              </w:tabs>
              <w:spacing w:after="0" w:line="280" w:lineRule="atLeast"/>
              <w:rPr>
                <w:sz w:val="22"/>
                <w:szCs w:val="22"/>
              </w:rPr>
            </w:pPr>
          </w:p>
        </w:tc>
        <w:tc>
          <w:tcPr>
            <w:tcW w:w="4212" w:type="dxa"/>
            <w:tcBorders>
              <w:bottom w:val="single" w:sz="4" w:space="0" w:color="auto"/>
            </w:tcBorders>
            <w:shd w:val="clear" w:color="auto" w:fill="auto"/>
          </w:tcPr>
          <w:p w14:paraId="719A0FB8" w14:textId="77777777" w:rsidR="00900143" w:rsidRPr="00D722DC" w:rsidRDefault="00900143" w:rsidP="00A4605E">
            <w:pPr>
              <w:pStyle w:val="slovn"/>
              <w:numPr>
                <w:ilvl w:val="0"/>
                <w:numId w:val="0"/>
              </w:numPr>
              <w:tabs>
                <w:tab w:val="num" w:pos="567"/>
              </w:tabs>
              <w:spacing w:after="0" w:line="280" w:lineRule="atLeast"/>
              <w:rPr>
                <w:sz w:val="22"/>
                <w:szCs w:val="22"/>
              </w:rPr>
            </w:pPr>
          </w:p>
        </w:tc>
      </w:tr>
      <w:tr w:rsidR="00900143" w:rsidRPr="00D722DC" w14:paraId="410071C4" w14:textId="77777777" w:rsidTr="00A4605E">
        <w:tc>
          <w:tcPr>
            <w:tcW w:w="3686" w:type="dxa"/>
            <w:tcBorders>
              <w:top w:val="single" w:sz="4" w:space="0" w:color="auto"/>
            </w:tcBorders>
            <w:shd w:val="clear" w:color="auto" w:fill="auto"/>
          </w:tcPr>
          <w:p w14:paraId="1A627D41" w14:textId="77777777" w:rsidR="00900143" w:rsidRPr="00D722DC" w:rsidRDefault="00900143" w:rsidP="00A4605E">
            <w:pPr>
              <w:pStyle w:val="slovn"/>
              <w:numPr>
                <w:ilvl w:val="0"/>
                <w:numId w:val="0"/>
              </w:numPr>
              <w:tabs>
                <w:tab w:val="num" w:pos="567"/>
              </w:tabs>
              <w:spacing w:after="0" w:line="280" w:lineRule="atLeast"/>
              <w:jc w:val="center"/>
              <w:rPr>
                <w:b/>
                <w:sz w:val="22"/>
                <w:szCs w:val="22"/>
              </w:rPr>
            </w:pPr>
            <w:r w:rsidRPr="00D722DC">
              <w:rPr>
                <w:b/>
                <w:sz w:val="22"/>
                <w:szCs w:val="22"/>
                <w:highlight w:val="yellow"/>
              </w:rPr>
              <w:t>[DOPLNÍ DODAVATEL]</w:t>
            </w:r>
          </w:p>
          <w:p w14:paraId="4F6BD9B7" w14:textId="77777777" w:rsidR="00900143" w:rsidRPr="00D722DC" w:rsidRDefault="00900143" w:rsidP="00A4605E">
            <w:pPr>
              <w:pStyle w:val="slovn"/>
              <w:numPr>
                <w:ilvl w:val="0"/>
                <w:numId w:val="0"/>
              </w:numPr>
              <w:tabs>
                <w:tab w:val="num" w:pos="567"/>
              </w:tabs>
              <w:spacing w:after="0" w:line="280" w:lineRule="atLeast"/>
              <w:jc w:val="center"/>
              <w:rPr>
                <w:sz w:val="22"/>
                <w:szCs w:val="22"/>
              </w:rPr>
            </w:pPr>
            <w:r w:rsidRPr="00D722DC">
              <w:rPr>
                <w:sz w:val="22"/>
                <w:szCs w:val="22"/>
                <w:highlight w:val="yellow"/>
              </w:rPr>
              <w:t>[DOPLNÍ DODAVATEL]</w:t>
            </w:r>
          </w:p>
        </w:tc>
        <w:tc>
          <w:tcPr>
            <w:tcW w:w="1525" w:type="dxa"/>
            <w:shd w:val="clear" w:color="auto" w:fill="auto"/>
          </w:tcPr>
          <w:p w14:paraId="778C16AC" w14:textId="77777777" w:rsidR="00900143" w:rsidRPr="00D722DC" w:rsidRDefault="00900143" w:rsidP="00A4605E">
            <w:pPr>
              <w:pStyle w:val="slovn"/>
              <w:numPr>
                <w:ilvl w:val="0"/>
                <w:numId w:val="0"/>
              </w:numPr>
              <w:tabs>
                <w:tab w:val="num" w:pos="567"/>
              </w:tabs>
              <w:spacing w:after="0" w:line="280" w:lineRule="atLeast"/>
              <w:rPr>
                <w:sz w:val="22"/>
                <w:szCs w:val="22"/>
              </w:rPr>
            </w:pPr>
          </w:p>
        </w:tc>
        <w:tc>
          <w:tcPr>
            <w:tcW w:w="4212" w:type="dxa"/>
            <w:tcBorders>
              <w:top w:val="single" w:sz="4" w:space="0" w:color="auto"/>
            </w:tcBorders>
            <w:shd w:val="clear" w:color="auto" w:fill="auto"/>
          </w:tcPr>
          <w:p w14:paraId="544EB27A" w14:textId="77777777" w:rsidR="00900143" w:rsidRPr="00D722DC" w:rsidRDefault="00900143" w:rsidP="00A4605E">
            <w:pPr>
              <w:pStyle w:val="slovn"/>
              <w:numPr>
                <w:ilvl w:val="0"/>
                <w:numId w:val="0"/>
              </w:numPr>
              <w:tabs>
                <w:tab w:val="num" w:pos="567"/>
              </w:tabs>
              <w:spacing w:after="0" w:line="280" w:lineRule="atLeast"/>
              <w:jc w:val="center"/>
              <w:rPr>
                <w:b/>
                <w:sz w:val="22"/>
                <w:szCs w:val="22"/>
              </w:rPr>
            </w:pPr>
            <w:r w:rsidRPr="00D722DC">
              <w:rPr>
                <w:b/>
                <w:sz w:val="22"/>
                <w:szCs w:val="22"/>
              </w:rPr>
              <w:t>Fakultní nemocnice Brno</w:t>
            </w:r>
          </w:p>
          <w:p w14:paraId="6A21E509" w14:textId="77777777" w:rsidR="00900143" w:rsidRDefault="00900143" w:rsidP="00A4605E">
            <w:pPr>
              <w:pStyle w:val="slovn"/>
              <w:numPr>
                <w:ilvl w:val="0"/>
                <w:numId w:val="0"/>
              </w:numPr>
              <w:tabs>
                <w:tab w:val="num" w:pos="567"/>
              </w:tabs>
              <w:spacing w:after="0" w:line="280" w:lineRule="atLeast"/>
              <w:jc w:val="center"/>
              <w:rPr>
                <w:sz w:val="22"/>
                <w:szCs w:val="22"/>
              </w:rPr>
            </w:pPr>
            <w:r>
              <w:rPr>
                <w:sz w:val="22"/>
                <w:szCs w:val="22"/>
              </w:rPr>
              <w:t>MUDr. Ivo Rovný, MBA</w:t>
            </w:r>
            <w:r w:rsidRPr="00D722DC">
              <w:rPr>
                <w:sz w:val="22"/>
                <w:szCs w:val="22"/>
              </w:rPr>
              <w:t>, ředitel</w:t>
            </w:r>
          </w:p>
          <w:p w14:paraId="315C67A2" w14:textId="77777777" w:rsidR="00900143" w:rsidRPr="00D722DC" w:rsidRDefault="00900143" w:rsidP="00A4605E">
            <w:pPr>
              <w:pStyle w:val="slovn"/>
              <w:numPr>
                <w:ilvl w:val="0"/>
                <w:numId w:val="0"/>
              </w:numPr>
              <w:tabs>
                <w:tab w:val="num" w:pos="567"/>
              </w:tabs>
              <w:spacing w:after="0" w:line="280" w:lineRule="atLeast"/>
              <w:jc w:val="center"/>
              <w:rPr>
                <w:sz w:val="22"/>
                <w:szCs w:val="22"/>
              </w:rPr>
            </w:pPr>
          </w:p>
        </w:tc>
      </w:tr>
    </w:tbl>
    <w:p w14:paraId="491943B8" w14:textId="77777777" w:rsidR="00900143" w:rsidRDefault="00900143" w:rsidP="00900143"/>
    <w:p w14:paraId="3065B962" w14:textId="77777777" w:rsidR="00B17FE9" w:rsidRDefault="00B17FE9" w:rsidP="007E416F">
      <w:pPr>
        <w:jc w:val="center"/>
        <w:rPr>
          <w:b/>
        </w:rPr>
      </w:pPr>
    </w:p>
    <w:p w14:paraId="23927300" w14:textId="2D934C92" w:rsidR="3E66420C" w:rsidRDefault="3E66420C" w:rsidP="3E66420C">
      <w:pPr>
        <w:pStyle w:val="Odstavecsmlouvy"/>
        <w:numPr>
          <w:ilvl w:val="0"/>
          <w:numId w:val="0"/>
        </w:numPr>
        <w:ind w:left="1416"/>
        <w:jc w:val="center"/>
        <w:rPr>
          <w:b/>
          <w:bCs/>
        </w:rPr>
      </w:pPr>
    </w:p>
    <w:p w14:paraId="60269265" w14:textId="5A24AF89" w:rsidR="3C731875" w:rsidRDefault="3C731875" w:rsidP="3C731875">
      <w:pPr>
        <w:pStyle w:val="Odstavecsmlouvy"/>
        <w:numPr>
          <w:ilvl w:val="0"/>
          <w:numId w:val="0"/>
        </w:numPr>
        <w:ind w:left="1416"/>
        <w:jc w:val="center"/>
        <w:rPr>
          <w:b/>
          <w:bCs/>
        </w:rPr>
      </w:pPr>
    </w:p>
    <w:p w14:paraId="475A7B1E" w14:textId="3903FAB7" w:rsidR="3C731875" w:rsidRDefault="3C731875" w:rsidP="3C731875">
      <w:pPr>
        <w:pStyle w:val="Odstavecsmlouvy"/>
        <w:numPr>
          <w:ilvl w:val="0"/>
          <w:numId w:val="0"/>
        </w:numPr>
        <w:ind w:left="1416"/>
        <w:jc w:val="center"/>
        <w:rPr>
          <w:b/>
          <w:bCs/>
        </w:rPr>
      </w:pPr>
    </w:p>
    <w:p w14:paraId="735DC1BB" w14:textId="5F2248AD" w:rsidR="3C731875" w:rsidRDefault="3C731875" w:rsidP="3C731875">
      <w:pPr>
        <w:pStyle w:val="Odstavecsmlouvy"/>
        <w:numPr>
          <w:ilvl w:val="0"/>
          <w:numId w:val="0"/>
        </w:numPr>
        <w:ind w:left="1416"/>
        <w:jc w:val="center"/>
        <w:rPr>
          <w:b/>
          <w:bCs/>
        </w:rPr>
      </w:pPr>
    </w:p>
    <w:p w14:paraId="3C9019A4" w14:textId="1FDD6B97" w:rsidR="3C731875" w:rsidRDefault="3C731875" w:rsidP="3C731875">
      <w:pPr>
        <w:pStyle w:val="Odstavecsmlouvy"/>
        <w:numPr>
          <w:ilvl w:val="0"/>
          <w:numId w:val="0"/>
        </w:numPr>
        <w:ind w:left="1416"/>
        <w:jc w:val="center"/>
        <w:rPr>
          <w:b/>
          <w:bCs/>
        </w:rPr>
      </w:pPr>
    </w:p>
    <w:p w14:paraId="2FA460B3" w14:textId="0132AB50" w:rsidR="3C731875" w:rsidRDefault="3C731875" w:rsidP="3C731875">
      <w:pPr>
        <w:pStyle w:val="Odstavecsmlouvy"/>
        <w:numPr>
          <w:ilvl w:val="0"/>
          <w:numId w:val="0"/>
        </w:numPr>
        <w:ind w:left="1416"/>
        <w:jc w:val="center"/>
        <w:rPr>
          <w:b/>
          <w:bCs/>
        </w:rPr>
      </w:pPr>
    </w:p>
    <w:p w14:paraId="172ABA27" w14:textId="0CA8AC08" w:rsidR="3C731875" w:rsidRDefault="3C731875" w:rsidP="3C731875">
      <w:pPr>
        <w:pStyle w:val="Odstavecsmlouvy"/>
        <w:numPr>
          <w:ilvl w:val="0"/>
          <w:numId w:val="0"/>
        </w:numPr>
        <w:ind w:left="1416"/>
        <w:jc w:val="center"/>
        <w:rPr>
          <w:b/>
          <w:bCs/>
        </w:rPr>
      </w:pPr>
    </w:p>
    <w:p w14:paraId="540D48DD" w14:textId="77777777" w:rsidR="002A662A" w:rsidRDefault="002A662A" w:rsidP="3C731875">
      <w:pPr>
        <w:pStyle w:val="Odstavecsmlouvy"/>
        <w:numPr>
          <w:ilvl w:val="0"/>
          <w:numId w:val="0"/>
        </w:numPr>
        <w:ind w:left="1416"/>
        <w:jc w:val="center"/>
        <w:rPr>
          <w:b/>
          <w:bCs/>
        </w:rPr>
      </w:pPr>
    </w:p>
    <w:p w14:paraId="1CB1185F" w14:textId="77777777" w:rsidR="002A662A" w:rsidRDefault="002A662A" w:rsidP="3C731875">
      <w:pPr>
        <w:pStyle w:val="Odstavecsmlouvy"/>
        <w:numPr>
          <w:ilvl w:val="0"/>
          <w:numId w:val="0"/>
        </w:numPr>
        <w:ind w:left="1416"/>
        <w:jc w:val="center"/>
        <w:rPr>
          <w:b/>
          <w:bCs/>
        </w:rPr>
      </w:pPr>
    </w:p>
    <w:p w14:paraId="1C1CF293" w14:textId="77777777" w:rsidR="00CC7103" w:rsidRDefault="00CC7103" w:rsidP="3C731875">
      <w:pPr>
        <w:pStyle w:val="Odstavecsmlouvy"/>
        <w:numPr>
          <w:ilvl w:val="0"/>
          <w:numId w:val="0"/>
        </w:numPr>
        <w:ind w:left="1416"/>
        <w:jc w:val="center"/>
        <w:rPr>
          <w:b/>
          <w:bCs/>
        </w:rPr>
      </w:pPr>
    </w:p>
    <w:p w14:paraId="1D92BAC2" w14:textId="77777777" w:rsidR="00CC7103" w:rsidRDefault="00CC7103" w:rsidP="3C731875">
      <w:pPr>
        <w:pStyle w:val="Odstavecsmlouvy"/>
        <w:numPr>
          <w:ilvl w:val="0"/>
          <w:numId w:val="0"/>
        </w:numPr>
        <w:ind w:left="1416"/>
        <w:jc w:val="center"/>
        <w:rPr>
          <w:b/>
          <w:bCs/>
        </w:rPr>
      </w:pPr>
    </w:p>
    <w:p w14:paraId="211377A6" w14:textId="77777777" w:rsidR="00CC7103" w:rsidRDefault="00CC7103" w:rsidP="3C731875">
      <w:pPr>
        <w:pStyle w:val="Odstavecsmlouvy"/>
        <w:numPr>
          <w:ilvl w:val="0"/>
          <w:numId w:val="0"/>
        </w:numPr>
        <w:ind w:left="1416"/>
        <w:jc w:val="center"/>
        <w:rPr>
          <w:b/>
          <w:bCs/>
        </w:rPr>
      </w:pPr>
    </w:p>
    <w:p w14:paraId="02E1E69D" w14:textId="77777777" w:rsidR="00CC7103" w:rsidRDefault="00CC7103" w:rsidP="3C731875">
      <w:pPr>
        <w:pStyle w:val="Odstavecsmlouvy"/>
        <w:numPr>
          <w:ilvl w:val="0"/>
          <w:numId w:val="0"/>
        </w:numPr>
        <w:ind w:left="1416"/>
        <w:jc w:val="center"/>
        <w:rPr>
          <w:b/>
          <w:bCs/>
        </w:rPr>
      </w:pPr>
    </w:p>
    <w:p w14:paraId="2F58B734" w14:textId="77777777" w:rsidR="00CC7103" w:rsidRDefault="00CC7103" w:rsidP="3C731875">
      <w:pPr>
        <w:pStyle w:val="Odstavecsmlouvy"/>
        <w:numPr>
          <w:ilvl w:val="0"/>
          <w:numId w:val="0"/>
        </w:numPr>
        <w:ind w:left="1416"/>
        <w:jc w:val="center"/>
        <w:rPr>
          <w:b/>
          <w:bCs/>
        </w:rPr>
      </w:pPr>
    </w:p>
    <w:p w14:paraId="3CAD93BE" w14:textId="2DD86A16" w:rsidR="00900143" w:rsidRPr="00900143" w:rsidRDefault="00900143" w:rsidP="00900143">
      <w:pPr>
        <w:pStyle w:val="Odstavecsmlouvy"/>
        <w:numPr>
          <w:ilvl w:val="0"/>
          <w:numId w:val="0"/>
        </w:numPr>
        <w:ind w:left="1416"/>
        <w:jc w:val="center"/>
        <w:rPr>
          <w:b/>
        </w:rPr>
      </w:pPr>
      <w:r w:rsidRPr="00900143">
        <w:rPr>
          <w:b/>
        </w:rPr>
        <w:lastRenderedPageBreak/>
        <w:t xml:space="preserve">Příloha č. 2 rámcové </w:t>
      </w:r>
      <w:r w:rsidR="00C67792">
        <w:rPr>
          <w:b/>
        </w:rPr>
        <w:t>smlouvy</w:t>
      </w:r>
      <w:r w:rsidRPr="00900143">
        <w:rPr>
          <w:b/>
        </w:rPr>
        <w:t>: Objednávka</w:t>
      </w:r>
    </w:p>
    <w:p w14:paraId="1246AED3" w14:textId="77777777" w:rsidR="00900143" w:rsidRDefault="00900143" w:rsidP="5364AA66"/>
    <w:p w14:paraId="70D07506" w14:textId="77777777" w:rsidR="00900143" w:rsidRPr="00DC34C5" w:rsidRDefault="00900143" w:rsidP="00900143">
      <w:pPr>
        <w:autoSpaceDE w:val="0"/>
        <w:autoSpaceDN w:val="0"/>
        <w:adjustRightInd w:val="0"/>
        <w:spacing w:after="120"/>
        <w:jc w:val="center"/>
        <w:rPr>
          <w:b/>
          <w:sz w:val="32"/>
          <w:szCs w:val="32"/>
        </w:rPr>
      </w:pPr>
      <w:r>
        <w:rPr>
          <w:b/>
          <w:sz w:val="32"/>
          <w:szCs w:val="32"/>
        </w:rPr>
        <w:t>OBJEDNÁVKA</w:t>
      </w:r>
    </w:p>
    <w:p w14:paraId="08264F69" w14:textId="77777777" w:rsidR="00900143" w:rsidRPr="00CC3235" w:rsidRDefault="00900143" w:rsidP="00900143">
      <w:pPr>
        <w:rPr>
          <w:b/>
        </w:rPr>
      </w:pPr>
      <w:r w:rsidRPr="00CC3235">
        <w:rPr>
          <w:b/>
          <w:highlight w:val="yellow"/>
        </w:rPr>
        <w:t>[DOPLNÍ DODAVATEL]</w:t>
      </w:r>
    </w:p>
    <w:p w14:paraId="40C115BC" w14:textId="77777777" w:rsidR="00900143" w:rsidRPr="00CC3235" w:rsidRDefault="00900143" w:rsidP="00900143">
      <w:r w:rsidRPr="00CC3235">
        <w:t xml:space="preserve">IČO: </w:t>
      </w:r>
      <w:r w:rsidRPr="00CC3235">
        <w:rPr>
          <w:highlight w:val="yellow"/>
        </w:rPr>
        <w:t>[DOPLNÍ DODAVATEL]</w:t>
      </w:r>
    </w:p>
    <w:p w14:paraId="4A6B95AD" w14:textId="77777777" w:rsidR="00900143" w:rsidRPr="00CC3235" w:rsidRDefault="00900143" w:rsidP="00900143">
      <w:r w:rsidRPr="00CC3235">
        <w:t xml:space="preserve">DIČ: </w:t>
      </w:r>
      <w:r w:rsidRPr="00CC3235">
        <w:rPr>
          <w:highlight w:val="yellow"/>
        </w:rPr>
        <w:t>[DOPLNÍ DODAVATEL]</w:t>
      </w:r>
    </w:p>
    <w:p w14:paraId="1C59F986" w14:textId="77777777" w:rsidR="00900143" w:rsidRPr="00CC3235" w:rsidRDefault="00900143" w:rsidP="00900143">
      <w:r w:rsidRPr="00CC3235">
        <w:t xml:space="preserve">se sídlem:  </w:t>
      </w:r>
      <w:r w:rsidRPr="00CC3235">
        <w:rPr>
          <w:highlight w:val="yellow"/>
        </w:rPr>
        <w:t>[DOPLNÍ DODAVATEL]</w:t>
      </w:r>
    </w:p>
    <w:p w14:paraId="42C63DD4" w14:textId="77777777" w:rsidR="00900143" w:rsidRPr="00CC3235" w:rsidRDefault="00900143" w:rsidP="00900143">
      <w:r w:rsidRPr="00CC3235">
        <w:t xml:space="preserve">zastoupena: </w:t>
      </w:r>
      <w:r w:rsidRPr="00CC3235">
        <w:rPr>
          <w:highlight w:val="yellow"/>
        </w:rPr>
        <w:t>[DOPLNÍ DODAVATEL]</w:t>
      </w:r>
    </w:p>
    <w:p w14:paraId="4A3ED80A" w14:textId="77777777" w:rsidR="00900143" w:rsidRPr="00CC3235" w:rsidRDefault="00900143" w:rsidP="00900143">
      <w:r w:rsidRPr="00CC3235">
        <w:t xml:space="preserve">bankovní spojení: </w:t>
      </w:r>
      <w:r w:rsidRPr="00CC3235">
        <w:rPr>
          <w:highlight w:val="yellow"/>
        </w:rPr>
        <w:t>[DOPLNÍ DODAVATEL]</w:t>
      </w:r>
    </w:p>
    <w:p w14:paraId="67F2D24B" w14:textId="77777777" w:rsidR="00900143" w:rsidRPr="00CC3235" w:rsidRDefault="00900143" w:rsidP="00900143">
      <w:r w:rsidRPr="00CC3235">
        <w:t xml:space="preserve">číslo účtu: </w:t>
      </w:r>
      <w:r w:rsidRPr="00CC3235">
        <w:rPr>
          <w:highlight w:val="yellow"/>
        </w:rPr>
        <w:t>[DOPLNÍ DODAVATEL]</w:t>
      </w:r>
    </w:p>
    <w:p w14:paraId="697A7F34" w14:textId="77777777" w:rsidR="00900143" w:rsidRPr="00CC3235" w:rsidRDefault="00900143" w:rsidP="00900143">
      <w:r w:rsidRPr="00CC3235">
        <w:t xml:space="preserve">zapsána v obchodním rejstříku vedeném </w:t>
      </w:r>
      <w:r w:rsidRPr="00CC3235">
        <w:rPr>
          <w:highlight w:val="yellow"/>
        </w:rPr>
        <w:t>[DOPLNÍ DODAVATEL]</w:t>
      </w:r>
      <w:r w:rsidRPr="00CC3235">
        <w:t xml:space="preserve"> soudem v </w:t>
      </w:r>
      <w:r w:rsidRPr="00CC3235">
        <w:rPr>
          <w:highlight w:val="yellow"/>
        </w:rPr>
        <w:t>[DOPLNÍ DODAVATEL]</w:t>
      </w:r>
      <w:r w:rsidRPr="00CC3235">
        <w:t xml:space="preserve">, oddíl </w:t>
      </w:r>
      <w:r w:rsidRPr="00CC3235">
        <w:rPr>
          <w:highlight w:val="yellow"/>
        </w:rPr>
        <w:t>[DOPLNÍ DODAVATEL]</w:t>
      </w:r>
      <w:r w:rsidRPr="00CC3235">
        <w:t xml:space="preserve">, vložka </w:t>
      </w:r>
      <w:r w:rsidRPr="00CC3235">
        <w:rPr>
          <w:highlight w:val="yellow"/>
        </w:rPr>
        <w:t>[DOPLNÍ DODAVATEL]</w:t>
      </w:r>
    </w:p>
    <w:p w14:paraId="1B6EE6AD" w14:textId="77777777" w:rsidR="00900143" w:rsidRPr="00CC3235" w:rsidRDefault="00900143" w:rsidP="00900143"/>
    <w:p w14:paraId="08944D33" w14:textId="77777777" w:rsidR="00900143" w:rsidRPr="00CC3235" w:rsidRDefault="00900143" w:rsidP="00900143">
      <w:r w:rsidRPr="00CC3235">
        <w:t>jako poskytovatelem (dále jen „</w:t>
      </w:r>
      <w:r w:rsidRPr="00CC3235">
        <w:rPr>
          <w:b/>
        </w:rPr>
        <w:t>Poskytovatel</w:t>
      </w:r>
      <w:r w:rsidRPr="00CC3235">
        <w:t>“) na straně jedné</w:t>
      </w:r>
    </w:p>
    <w:p w14:paraId="3C62428B" w14:textId="77777777" w:rsidR="00900143" w:rsidRPr="00CC3235" w:rsidRDefault="00900143" w:rsidP="00900143"/>
    <w:p w14:paraId="209F9DFF" w14:textId="77777777" w:rsidR="00900143" w:rsidRPr="00CC3235" w:rsidRDefault="00900143" w:rsidP="00900143">
      <w:r w:rsidRPr="00CC3235">
        <w:t>a</w:t>
      </w:r>
    </w:p>
    <w:p w14:paraId="267D0EC3" w14:textId="77777777" w:rsidR="00900143" w:rsidRPr="00CC3235" w:rsidRDefault="00900143" w:rsidP="00900143"/>
    <w:p w14:paraId="26AC217D" w14:textId="77777777" w:rsidR="00900143" w:rsidRPr="00CC3235" w:rsidRDefault="00900143" w:rsidP="00900143">
      <w:pPr>
        <w:rPr>
          <w:b/>
        </w:rPr>
      </w:pPr>
      <w:r w:rsidRPr="00CC3235">
        <w:rPr>
          <w:b/>
        </w:rPr>
        <w:t xml:space="preserve">Fakultní nemocnice Brno </w:t>
      </w:r>
    </w:p>
    <w:p w14:paraId="348D794D" w14:textId="77777777" w:rsidR="00900143" w:rsidRPr="00CC3235" w:rsidRDefault="00900143" w:rsidP="00900143">
      <w:r w:rsidRPr="00CC3235">
        <w:t>IČO: 65269705</w:t>
      </w:r>
    </w:p>
    <w:p w14:paraId="32733DFD" w14:textId="77777777" w:rsidR="00900143" w:rsidRPr="00CC3235" w:rsidRDefault="00900143" w:rsidP="00900143">
      <w:r w:rsidRPr="00CC3235">
        <w:t>DIČ: CZ65269705</w:t>
      </w:r>
    </w:p>
    <w:p w14:paraId="0A1DE389" w14:textId="77777777" w:rsidR="00900143" w:rsidRPr="00CC3235" w:rsidRDefault="00900143" w:rsidP="00900143">
      <w:r w:rsidRPr="00CC3235">
        <w:t>se sídlem: Jihlavská 20, 625 00 Brno</w:t>
      </w:r>
    </w:p>
    <w:p w14:paraId="37AEC354" w14:textId="77777777" w:rsidR="00900143" w:rsidRPr="00CC3235" w:rsidRDefault="00900143" w:rsidP="00900143">
      <w:r w:rsidRPr="00CC3235">
        <w:t>zastoupena: MUDr. Ivem Rovným, MBA, ředitelem</w:t>
      </w:r>
    </w:p>
    <w:p w14:paraId="46884F12" w14:textId="77777777" w:rsidR="00900143" w:rsidRPr="00CC3235" w:rsidRDefault="00900143" w:rsidP="00900143">
      <w:r w:rsidRPr="00CC3235">
        <w:t>bankovní spojení: Česká národní banka</w:t>
      </w:r>
    </w:p>
    <w:p w14:paraId="764E5268" w14:textId="77777777" w:rsidR="00900143" w:rsidRPr="00CC3235" w:rsidRDefault="00900143" w:rsidP="00900143">
      <w:r w:rsidRPr="00CC3235">
        <w:t>číslo bankovního účtu: 71234621/0710</w:t>
      </w:r>
    </w:p>
    <w:p w14:paraId="35BC5D10" w14:textId="77777777" w:rsidR="00900143" w:rsidRPr="005173AE" w:rsidRDefault="00900143" w:rsidP="00900143">
      <w:pPr>
        <w:autoSpaceDE w:val="0"/>
        <w:autoSpaceDN w:val="0"/>
        <w:adjustRightInd w:val="0"/>
      </w:pPr>
    </w:p>
    <w:p w14:paraId="164AFD44" w14:textId="49E912BE" w:rsidR="00900143" w:rsidRPr="00CC3235" w:rsidRDefault="00900143" w:rsidP="00900143">
      <w:pPr>
        <w:autoSpaceDE w:val="0"/>
        <w:autoSpaceDN w:val="0"/>
        <w:adjustRightInd w:val="0"/>
        <w:spacing w:before="120" w:after="120"/>
      </w:pPr>
      <w:r>
        <w:t xml:space="preserve">V souladu s uzavřenou rámcovou </w:t>
      </w:r>
      <w:r w:rsidR="1F314757">
        <w:t>smlou</w:t>
      </w:r>
      <w:r w:rsidR="1603F019">
        <w:t>vou</w:t>
      </w:r>
      <w:r>
        <w:t xml:space="preserve"> o poskytování služeb agenturního zaměstnávání ze dne </w:t>
      </w:r>
      <w:r w:rsidRPr="08EA46F9">
        <w:rPr>
          <w:highlight w:val="yellow"/>
        </w:rPr>
        <w:t>DOPLNIT</w:t>
      </w:r>
      <w:r>
        <w:t xml:space="preserve"> tímto Objednatel žádá o dočasné přidělení zaměstnanců Poskytovatele k dočasnému výkonu práce podle </w:t>
      </w:r>
      <w:proofErr w:type="spellStart"/>
      <w:r>
        <w:t>ust</w:t>
      </w:r>
      <w:proofErr w:type="spellEnd"/>
      <w:r>
        <w:t>. § 307a a násl. zákona č. 262/2006 Sb., zákoník práce, platném znění:</w:t>
      </w:r>
    </w:p>
    <w:p w14:paraId="55E2D3FF" w14:textId="77777777" w:rsidR="00900143" w:rsidRDefault="00900143" w:rsidP="00900143">
      <w:pPr>
        <w:autoSpaceDE w:val="0"/>
        <w:autoSpaceDN w:val="0"/>
        <w:adjustRightInd w:val="0"/>
        <w:spacing w:before="60"/>
      </w:pPr>
    </w:p>
    <w:p w14:paraId="79EBC39C" w14:textId="77777777" w:rsidR="00900143" w:rsidRPr="00CC3235" w:rsidRDefault="00900143" w:rsidP="00900143">
      <w:pPr>
        <w:autoSpaceDE w:val="0"/>
        <w:autoSpaceDN w:val="0"/>
        <w:adjustRightInd w:val="0"/>
        <w:spacing w:before="60"/>
      </w:pPr>
      <w:r w:rsidRPr="00CC3235">
        <w:t xml:space="preserve">Druh práce (funkce, pozice): </w:t>
      </w:r>
      <w:r w:rsidRPr="00CC3235">
        <w:rPr>
          <w:highlight w:val="yellow"/>
        </w:rPr>
        <w:t>DOPLNIT</w:t>
      </w:r>
    </w:p>
    <w:p w14:paraId="64BC400A" w14:textId="77777777" w:rsidR="00900143" w:rsidRDefault="00900143" w:rsidP="00900143">
      <w:pPr>
        <w:autoSpaceDE w:val="0"/>
        <w:autoSpaceDN w:val="0"/>
        <w:adjustRightInd w:val="0"/>
        <w:spacing w:before="60"/>
      </w:pPr>
    </w:p>
    <w:p w14:paraId="24F1AFF4" w14:textId="77777777" w:rsidR="00900143" w:rsidRPr="00CC3235" w:rsidRDefault="00900143" w:rsidP="00900143">
      <w:pPr>
        <w:autoSpaceDE w:val="0"/>
        <w:autoSpaceDN w:val="0"/>
        <w:adjustRightInd w:val="0"/>
        <w:spacing w:before="60"/>
      </w:pPr>
      <w:r w:rsidRPr="00CC3235">
        <w:t xml:space="preserve">Náplň práce: </w:t>
      </w:r>
      <w:r w:rsidRPr="00CC3235">
        <w:rPr>
          <w:highlight w:val="yellow"/>
        </w:rPr>
        <w:t>DOPLNIT</w:t>
      </w:r>
    </w:p>
    <w:p w14:paraId="66F7E1D4" w14:textId="77777777" w:rsidR="00900143" w:rsidRDefault="00900143" w:rsidP="00900143">
      <w:pPr>
        <w:autoSpaceDE w:val="0"/>
        <w:autoSpaceDN w:val="0"/>
        <w:adjustRightInd w:val="0"/>
        <w:spacing w:before="60"/>
      </w:pPr>
    </w:p>
    <w:p w14:paraId="4E9F7913" w14:textId="77777777" w:rsidR="00900143" w:rsidRPr="00CC3235" w:rsidRDefault="00900143" w:rsidP="00900143">
      <w:pPr>
        <w:autoSpaceDE w:val="0"/>
        <w:autoSpaceDN w:val="0"/>
        <w:adjustRightInd w:val="0"/>
        <w:spacing w:before="60"/>
      </w:pPr>
      <w:r w:rsidRPr="00CC3235">
        <w:t xml:space="preserve">Rizika práce: </w:t>
      </w:r>
      <w:r w:rsidRPr="00CC3235">
        <w:rPr>
          <w:highlight w:val="yellow"/>
        </w:rPr>
        <w:t>DOPLNIT</w:t>
      </w:r>
    </w:p>
    <w:p w14:paraId="56F4BFCB" w14:textId="77777777" w:rsidR="00900143" w:rsidRDefault="00900143" w:rsidP="00900143">
      <w:pPr>
        <w:autoSpaceDE w:val="0"/>
        <w:autoSpaceDN w:val="0"/>
        <w:adjustRightInd w:val="0"/>
        <w:spacing w:before="60"/>
      </w:pPr>
    </w:p>
    <w:p w14:paraId="066EAC2F" w14:textId="77777777" w:rsidR="00900143" w:rsidRPr="00CC3235" w:rsidRDefault="00900143" w:rsidP="00900143">
      <w:pPr>
        <w:autoSpaceDE w:val="0"/>
        <w:autoSpaceDN w:val="0"/>
        <w:adjustRightInd w:val="0"/>
        <w:spacing w:before="60"/>
      </w:pPr>
      <w:r w:rsidRPr="00CC3235">
        <w:t xml:space="preserve">Kategorie práce (ve smyslu zákona č. 258/2000 Sb., o ochraně veřejného zdraví a o změně některých souvisejících zákonů, v platném znění): </w:t>
      </w:r>
      <w:r w:rsidRPr="00CC3235">
        <w:rPr>
          <w:highlight w:val="yellow"/>
        </w:rPr>
        <w:t>DOPLNIT</w:t>
      </w:r>
    </w:p>
    <w:p w14:paraId="5ED04DF4" w14:textId="77777777" w:rsidR="00900143" w:rsidRDefault="00900143" w:rsidP="00900143">
      <w:pPr>
        <w:autoSpaceDE w:val="0"/>
        <w:autoSpaceDN w:val="0"/>
        <w:adjustRightInd w:val="0"/>
        <w:spacing w:before="60"/>
      </w:pPr>
    </w:p>
    <w:p w14:paraId="784B8365" w14:textId="77777777" w:rsidR="00900143" w:rsidRPr="00CC3235" w:rsidRDefault="00900143" w:rsidP="00900143">
      <w:pPr>
        <w:autoSpaceDE w:val="0"/>
        <w:autoSpaceDN w:val="0"/>
        <w:adjustRightInd w:val="0"/>
        <w:spacing w:before="60"/>
      </w:pPr>
      <w:r w:rsidRPr="00CC3235">
        <w:t xml:space="preserve">Počet požadovaných zaměstnanců: </w:t>
      </w:r>
      <w:r w:rsidRPr="00CC3235">
        <w:rPr>
          <w:highlight w:val="yellow"/>
        </w:rPr>
        <w:t>DOPLNIT</w:t>
      </w:r>
    </w:p>
    <w:p w14:paraId="03FCC044" w14:textId="77777777" w:rsidR="00900143" w:rsidRDefault="00900143" w:rsidP="00900143">
      <w:pPr>
        <w:autoSpaceDE w:val="0"/>
        <w:autoSpaceDN w:val="0"/>
        <w:adjustRightInd w:val="0"/>
        <w:spacing w:before="60"/>
      </w:pPr>
    </w:p>
    <w:p w14:paraId="1268ACE0" w14:textId="77777777" w:rsidR="00900143" w:rsidRPr="00CC3235" w:rsidRDefault="00900143" w:rsidP="00900143">
      <w:pPr>
        <w:autoSpaceDE w:val="0"/>
        <w:autoSpaceDN w:val="0"/>
        <w:adjustRightInd w:val="0"/>
        <w:spacing w:before="60"/>
      </w:pPr>
      <w:r w:rsidRPr="00CC3235">
        <w:t xml:space="preserve">Datum požadovaného nástupu do práce: </w:t>
      </w:r>
      <w:r w:rsidRPr="00CC3235">
        <w:rPr>
          <w:highlight w:val="yellow"/>
        </w:rPr>
        <w:t>DOPLNIT</w:t>
      </w:r>
    </w:p>
    <w:p w14:paraId="54BCBB61" w14:textId="77777777" w:rsidR="00900143" w:rsidRDefault="00900143" w:rsidP="00900143">
      <w:pPr>
        <w:autoSpaceDE w:val="0"/>
        <w:autoSpaceDN w:val="0"/>
        <w:adjustRightInd w:val="0"/>
        <w:spacing w:before="60"/>
      </w:pPr>
    </w:p>
    <w:p w14:paraId="676D664E" w14:textId="77777777" w:rsidR="00900143" w:rsidRPr="00CC3235" w:rsidRDefault="00900143" w:rsidP="00900143">
      <w:pPr>
        <w:autoSpaceDE w:val="0"/>
        <w:autoSpaceDN w:val="0"/>
        <w:adjustRightInd w:val="0"/>
        <w:spacing w:before="60"/>
      </w:pPr>
      <w:r w:rsidRPr="00CC3235">
        <w:t xml:space="preserve">Doba trvání dočasného přidělení: </w:t>
      </w:r>
      <w:r w:rsidRPr="00CC3235">
        <w:rPr>
          <w:highlight w:val="yellow"/>
        </w:rPr>
        <w:t>DOPLNIT</w:t>
      </w:r>
    </w:p>
    <w:p w14:paraId="6AFAB804" w14:textId="77777777" w:rsidR="00900143" w:rsidRDefault="00900143" w:rsidP="00900143">
      <w:pPr>
        <w:autoSpaceDE w:val="0"/>
        <w:autoSpaceDN w:val="0"/>
        <w:adjustRightInd w:val="0"/>
        <w:spacing w:before="60"/>
      </w:pPr>
    </w:p>
    <w:p w14:paraId="2F72710F" w14:textId="77777777" w:rsidR="00900143" w:rsidRPr="00CC3235" w:rsidRDefault="00900143" w:rsidP="00900143">
      <w:pPr>
        <w:autoSpaceDE w:val="0"/>
        <w:autoSpaceDN w:val="0"/>
        <w:adjustRightInd w:val="0"/>
        <w:spacing w:before="60"/>
      </w:pPr>
      <w:r w:rsidRPr="00CC3235">
        <w:t xml:space="preserve">Místo výkonu práce: </w:t>
      </w:r>
      <w:r w:rsidRPr="00CC3235">
        <w:rPr>
          <w:highlight w:val="yellow"/>
        </w:rPr>
        <w:t>DOPLNIT</w:t>
      </w:r>
    </w:p>
    <w:p w14:paraId="54680CD0" w14:textId="77777777" w:rsidR="00900143" w:rsidRDefault="00900143" w:rsidP="00900143">
      <w:pPr>
        <w:autoSpaceDE w:val="0"/>
        <w:autoSpaceDN w:val="0"/>
        <w:adjustRightInd w:val="0"/>
        <w:spacing w:before="60"/>
      </w:pPr>
    </w:p>
    <w:p w14:paraId="36C06287" w14:textId="77777777" w:rsidR="00900143" w:rsidRPr="00CC3235" w:rsidRDefault="00900143" w:rsidP="00900143">
      <w:pPr>
        <w:autoSpaceDE w:val="0"/>
        <w:autoSpaceDN w:val="0"/>
        <w:adjustRightInd w:val="0"/>
        <w:spacing w:before="60"/>
      </w:pPr>
      <w:r w:rsidRPr="00CC3235">
        <w:t xml:space="preserve">Požadovaná kvalifikace: </w:t>
      </w:r>
      <w:r w:rsidRPr="00CC3235">
        <w:rPr>
          <w:highlight w:val="yellow"/>
        </w:rPr>
        <w:t>DOPLNIT</w:t>
      </w:r>
    </w:p>
    <w:p w14:paraId="0D909C27" w14:textId="77777777" w:rsidR="00900143" w:rsidRDefault="00900143" w:rsidP="00900143">
      <w:pPr>
        <w:autoSpaceDE w:val="0"/>
        <w:autoSpaceDN w:val="0"/>
        <w:adjustRightInd w:val="0"/>
        <w:spacing w:before="60"/>
      </w:pPr>
    </w:p>
    <w:p w14:paraId="7FC3461A" w14:textId="77777777" w:rsidR="00900143" w:rsidRPr="00CC3235" w:rsidRDefault="00900143" w:rsidP="00900143">
      <w:pPr>
        <w:autoSpaceDE w:val="0"/>
        <w:autoSpaceDN w:val="0"/>
        <w:adjustRightInd w:val="0"/>
        <w:spacing w:before="60"/>
      </w:pPr>
      <w:r w:rsidRPr="00CC3235">
        <w:t xml:space="preserve">Požadovaná zdravotní způsobilost: </w:t>
      </w:r>
      <w:r w:rsidRPr="00CC3235">
        <w:rPr>
          <w:highlight w:val="yellow"/>
        </w:rPr>
        <w:t>DOPLNIT</w:t>
      </w:r>
    </w:p>
    <w:p w14:paraId="01654DA8" w14:textId="77777777" w:rsidR="00900143" w:rsidRDefault="00900143" w:rsidP="00900143">
      <w:pPr>
        <w:autoSpaceDE w:val="0"/>
        <w:autoSpaceDN w:val="0"/>
        <w:adjustRightInd w:val="0"/>
        <w:spacing w:before="60"/>
      </w:pPr>
    </w:p>
    <w:p w14:paraId="2660E366" w14:textId="77777777" w:rsidR="00900143" w:rsidRPr="00CC3235" w:rsidRDefault="00900143" w:rsidP="00900143">
      <w:pPr>
        <w:autoSpaceDE w:val="0"/>
        <w:autoSpaceDN w:val="0"/>
        <w:adjustRightInd w:val="0"/>
        <w:spacing w:before="60"/>
      </w:pPr>
      <w:r w:rsidRPr="00CC3235">
        <w:t xml:space="preserve">Požadované technické a další prostředky, jimiž má být zaměstnanec vybaven: </w:t>
      </w:r>
      <w:r w:rsidRPr="00CC3235">
        <w:rPr>
          <w:highlight w:val="yellow"/>
        </w:rPr>
        <w:t>DOPLNIT</w:t>
      </w:r>
    </w:p>
    <w:p w14:paraId="6E0090D3" w14:textId="77777777" w:rsidR="00900143" w:rsidRDefault="00900143" w:rsidP="00900143">
      <w:pPr>
        <w:autoSpaceDE w:val="0"/>
        <w:autoSpaceDN w:val="0"/>
        <w:adjustRightInd w:val="0"/>
        <w:spacing w:before="60"/>
      </w:pPr>
    </w:p>
    <w:p w14:paraId="26C0F304" w14:textId="77777777" w:rsidR="00900143" w:rsidRPr="00CC3235" w:rsidRDefault="00900143" w:rsidP="00900143">
      <w:pPr>
        <w:autoSpaceDE w:val="0"/>
        <w:autoSpaceDN w:val="0"/>
        <w:adjustRightInd w:val="0"/>
        <w:spacing w:before="60"/>
      </w:pPr>
      <w:r w:rsidRPr="00CC3235">
        <w:t>Pracovní podmínky na pozici:</w:t>
      </w:r>
    </w:p>
    <w:p w14:paraId="5337A22A" w14:textId="77777777" w:rsidR="00900143" w:rsidRPr="00CC3235" w:rsidRDefault="00900143" w:rsidP="00900143">
      <w:pPr>
        <w:autoSpaceDE w:val="0"/>
        <w:autoSpaceDN w:val="0"/>
        <w:adjustRightInd w:val="0"/>
      </w:pPr>
      <w:r w:rsidRPr="00CC3235">
        <w:t>1.</w:t>
      </w:r>
      <w:r w:rsidRPr="00CC3235">
        <w:tab/>
        <w:t xml:space="preserve">stanovená pracovní doba: </w:t>
      </w:r>
      <w:r w:rsidRPr="00CC3235">
        <w:rPr>
          <w:highlight w:val="yellow"/>
        </w:rPr>
        <w:t>DOPLNIT</w:t>
      </w:r>
    </w:p>
    <w:p w14:paraId="18550A90" w14:textId="77777777" w:rsidR="00900143" w:rsidRPr="00CC3235" w:rsidRDefault="00900143" w:rsidP="00900143">
      <w:pPr>
        <w:autoSpaceDE w:val="0"/>
        <w:autoSpaceDN w:val="0"/>
        <w:adjustRightInd w:val="0"/>
      </w:pPr>
      <w:r w:rsidRPr="00CC3235">
        <w:t>2.</w:t>
      </w:r>
      <w:r w:rsidRPr="00CC3235">
        <w:tab/>
        <w:t xml:space="preserve">rozvržení pracovní doby: </w:t>
      </w:r>
      <w:r w:rsidRPr="00CC3235">
        <w:rPr>
          <w:highlight w:val="yellow"/>
        </w:rPr>
        <w:t>DOPLNIT</w:t>
      </w:r>
    </w:p>
    <w:p w14:paraId="1182FFF8" w14:textId="77777777" w:rsidR="00900143" w:rsidRPr="00CC3235" w:rsidRDefault="00900143" w:rsidP="00900143">
      <w:pPr>
        <w:autoSpaceDE w:val="0"/>
        <w:autoSpaceDN w:val="0"/>
        <w:adjustRightInd w:val="0"/>
      </w:pPr>
      <w:r w:rsidRPr="00CC3235">
        <w:t>3.</w:t>
      </w:r>
      <w:r w:rsidRPr="00CC3235">
        <w:tab/>
        <w:t xml:space="preserve">pracovní režim: </w:t>
      </w:r>
      <w:r w:rsidRPr="00CC3235">
        <w:rPr>
          <w:highlight w:val="yellow"/>
        </w:rPr>
        <w:t>DOPLNIT</w:t>
      </w:r>
    </w:p>
    <w:p w14:paraId="69A295C6" w14:textId="77777777" w:rsidR="00900143" w:rsidRPr="005173AE" w:rsidRDefault="00900143" w:rsidP="00900143">
      <w:pPr>
        <w:autoSpaceDE w:val="0"/>
        <w:autoSpaceDN w:val="0"/>
        <w:adjustRightInd w:val="0"/>
      </w:pPr>
    </w:p>
    <w:p w14:paraId="1D58AE1D" w14:textId="77777777" w:rsidR="00900143" w:rsidRPr="005173AE" w:rsidRDefault="00900143" w:rsidP="00900143">
      <w:pPr>
        <w:autoSpaceDE w:val="0"/>
        <w:autoSpaceDN w:val="0"/>
        <w:adjustRightInd w:val="0"/>
      </w:pPr>
    </w:p>
    <w:p w14:paraId="507E77D5" w14:textId="39ACC36E" w:rsidR="00900143" w:rsidRPr="00CC3235" w:rsidRDefault="00900143" w:rsidP="00900143">
      <w:pPr>
        <w:autoSpaceDE w:val="0"/>
        <w:autoSpaceDN w:val="0"/>
        <w:adjustRightInd w:val="0"/>
      </w:pPr>
      <w:r>
        <w:t xml:space="preserve">V Brně dne …………………… </w:t>
      </w:r>
      <w:r>
        <w:tab/>
      </w:r>
      <w:r>
        <w:tab/>
      </w:r>
      <w:r>
        <w:tab/>
      </w:r>
    </w:p>
    <w:p w14:paraId="1EC81965" w14:textId="77777777" w:rsidR="00900143" w:rsidRPr="00CC3235" w:rsidRDefault="00900143" w:rsidP="00900143">
      <w:pPr>
        <w:autoSpaceDE w:val="0"/>
        <w:autoSpaceDN w:val="0"/>
        <w:adjustRightInd w:val="0"/>
      </w:pPr>
    </w:p>
    <w:p w14:paraId="7D830A8F" w14:textId="33D2199F" w:rsidR="00900143" w:rsidRPr="00CC3235" w:rsidRDefault="00900143" w:rsidP="00900143">
      <w:pPr>
        <w:autoSpaceDE w:val="0"/>
        <w:autoSpaceDN w:val="0"/>
        <w:adjustRightInd w:val="0"/>
      </w:pPr>
      <w:r>
        <w:t>Za Fakultní nemocnici Brno</w:t>
      </w:r>
      <w:r>
        <w:tab/>
      </w:r>
      <w:r>
        <w:tab/>
      </w:r>
      <w:r>
        <w:tab/>
      </w:r>
      <w:r>
        <w:tab/>
      </w:r>
    </w:p>
    <w:p w14:paraId="27390C1B" w14:textId="77777777" w:rsidR="00900143" w:rsidRPr="00CC3235" w:rsidRDefault="00900143" w:rsidP="00900143">
      <w:pPr>
        <w:autoSpaceDE w:val="0"/>
        <w:autoSpaceDN w:val="0"/>
        <w:adjustRightInd w:val="0"/>
      </w:pPr>
    </w:p>
    <w:p w14:paraId="529240E6" w14:textId="77777777" w:rsidR="00900143" w:rsidRPr="00CC3235" w:rsidRDefault="00900143" w:rsidP="00900143"/>
    <w:p w14:paraId="6ACA5FF7" w14:textId="77777777" w:rsidR="00900143" w:rsidRDefault="00900143" w:rsidP="5364AA66"/>
    <w:p w14:paraId="561D0B4F" w14:textId="77777777" w:rsidR="00CD25E3" w:rsidRDefault="00CD25E3" w:rsidP="5364AA66"/>
    <w:p w14:paraId="3347AF77" w14:textId="77777777" w:rsidR="00CD25E3" w:rsidRDefault="00CD25E3" w:rsidP="5364AA66"/>
    <w:p w14:paraId="602332EF" w14:textId="77777777" w:rsidR="00CD25E3" w:rsidRDefault="00CD25E3" w:rsidP="5364AA66"/>
    <w:p w14:paraId="4165D856" w14:textId="77777777" w:rsidR="00CD25E3" w:rsidRDefault="00CD25E3" w:rsidP="5364AA66"/>
    <w:p w14:paraId="7B292917" w14:textId="77777777" w:rsidR="00CD25E3" w:rsidRDefault="00CD25E3" w:rsidP="5364AA66"/>
    <w:p w14:paraId="751A4CFD" w14:textId="77777777" w:rsidR="00CD25E3" w:rsidRDefault="00CD25E3" w:rsidP="5364AA66"/>
    <w:p w14:paraId="0D088D02" w14:textId="77777777" w:rsidR="00CD25E3" w:rsidRDefault="00CD25E3" w:rsidP="5364AA66"/>
    <w:p w14:paraId="1C164C63" w14:textId="77777777" w:rsidR="00CD25E3" w:rsidRDefault="00CD25E3" w:rsidP="5364AA66"/>
    <w:p w14:paraId="1E7D3075" w14:textId="77777777" w:rsidR="00CD25E3" w:rsidRDefault="00CD25E3" w:rsidP="5364AA66"/>
    <w:p w14:paraId="43B8BEB6" w14:textId="77777777" w:rsidR="00CD25E3" w:rsidRDefault="00CD25E3" w:rsidP="5364AA66"/>
    <w:p w14:paraId="21792D87" w14:textId="77777777" w:rsidR="00CD25E3" w:rsidRDefault="00CD25E3" w:rsidP="5364AA66"/>
    <w:p w14:paraId="40D44C9D" w14:textId="77777777" w:rsidR="00CD25E3" w:rsidRDefault="00CD25E3" w:rsidP="5364AA66"/>
    <w:p w14:paraId="2B8C0232" w14:textId="77777777" w:rsidR="00CD25E3" w:rsidRDefault="00CD25E3" w:rsidP="5364AA66"/>
    <w:p w14:paraId="353D05DE" w14:textId="77777777" w:rsidR="00CD25E3" w:rsidRDefault="00CD25E3" w:rsidP="5364AA66"/>
    <w:p w14:paraId="0116D6FD" w14:textId="77777777" w:rsidR="00CD25E3" w:rsidRDefault="00CD25E3" w:rsidP="5364AA66"/>
    <w:p w14:paraId="64426A5F" w14:textId="77777777" w:rsidR="00CD25E3" w:rsidRDefault="00CD25E3" w:rsidP="5364AA66"/>
    <w:p w14:paraId="6FDAA9F4" w14:textId="2E8BB0E7" w:rsidR="3C731875" w:rsidRDefault="3C731875"/>
    <w:p w14:paraId="6F7581BD" w14:textId="185AD33E" w:rsidR="3C731875" w:rsidRDefault="3C731875"/>
    <w:p w14:paraId="37280456" w14:textId="10208FD6" w:rsidR="3C731875" w:rsidRDefault="3C731875"/>
    <w:p w14:paraId="36BC16AA" w14:textId="7D49E70D" w:rsidR="3C731875" w:rsidRDefault="3C731875"/>
    <w:p w14:paraId="12A9B586" w14:textId="164FD4EA" w:rsidR="3C731875" w:rsidRDefault="3C731875"/>
    <w:p w14:paraId="40E9B059" w14:textId="39690EB1" w:rsidR="3C731875" w:rsidRDefault="3C731875"/>
    <w:p w14:paraId="6C5AE1BA" w14:textId="63D47EE1" w:rsidR="3C731875" w:rsidRDefault="3C731875"/>
    <w:p w14:paraId="2890EEDB" w14:textId="4EE7AA52" w:rsidR="3C731875" w:rsidRDefault="3C731875"/>
    <w:p w14:paraId="777277B9" w14:textId="4E9B054F" w:rsidR="3C731875" w:rsidRDefault="3C731875"/>
    <w:p w14:paraId="1E4FE421" w14:textId="24859A4B" w:rsidR="3C731875" w:rsidRDefault="3C731875"/>
    <w:p w14:paraId="69325E8E" w14:textId="6573D0D1" w:rsidR="3C731875" w:rsidRDefault="3C731875"/>
    <w:p w14:paraId="7DAE56C6" w14:textId="0FDC4360" w:rsidR="3C731875" w:rsidRDefault="3C731875"/>
    <w:p w14:paraId="4A1DD7D8" w14:textId="074E340D" w:rsidR="3C731875" w:rsidRDefault="3C731875"/>
    <w:p w14:paraId="72C87966" w14:textId="5B9742C8" w:rsidR="3C731875" w:rsidRDefault="3C731875"/>
    <w:p w14:paraId="6B0F8AF5" w14:textId="0E10C1EC" w:rsidR="3C731875" w:rsidRDefault="3C731875"/>
    <w:p w14:paraId="1490C28F" w14:textId="27938BF8" w:rsidR="3C731875" w:rsidRDefault="3C731875"/>
    <w:p w14:paraId="64EE045A" w14:textId="04C7896A" w:rsidR="3C731875" w:rsidRDefault="3C731875"/>
    <w:p w14:paraId="0F8BB722" w14:textId="35B8B0A2" w:rsidR="3C731875" w:rsidRDefault="3C731875"/>
    <w:p w14:paraId="45F12EBB" w14:textId="4DC123D0" w:rsidR="3C731875" w:rsidRDefault="3C731875"/>
    <w:p w14:paraId="61E98A4B" w14:textId="376E26C8" w:rsidR="3C731875" w:rsidRDefault="3C731875"/>
    <w:p w14:paraId="79ADA437" w14:textId="45A5BA30" w:rsidR="3C731875" w:rsidRDefault="3C731875"/>
    <w:p w14:paraId="7BE43EF4" w14:textId="2B3B3D3E" w:rsidR="3C731875" w:rsidRDefault="3C731875"/>
    <w:p w14:paraId="5BF97E24" w14:textId="7D003F29" w:rsidR="3C731875" w:rsidRDefault="3C731875"/>
    <w:p w14:paraId="1801E686" w14:textId="342B6908" w:rsidR="3C731875" w:rsidRDefault="3C731875"/>
    <w:p w14:paraId="7B4415CD" w14:textId="1E23265B" w:rsidR="3C731875" w:rsidRDefault="3C731875"/>
    <w:p w14:paraId="1936BA7E" w14:textId="6E746368" w:rsidR="00CD25E3" w:rsidRDefault="00CD25E3" w:rsidP="3C731875"/>
    <w:p w14:paraId="1D04B7B5" w14:textId="77777777" w:rsidR="00D00773" w:rsidRDefault="00D00773" w:rsidP="3C731875"/>
    <w:p w14:paraId="590850DA" w14:textId="77777777" w:rsidR="00D00773" w:rsidRDefault="00D00773" w:rsidP="3C731875"/>
    <w:p w14:paraId="2F129A95" w14:textId="77777777" w:rsidR="00D00773" w:rsidRDefault="00D00773" w:rsidP="3C731875"/>
    <w:p w14:paraId="7CB7178F" w14:textId="77777777" w:rsidR="005C64EC" w:rsidRDefault="005C64EC" w:rsidP="3C731875"/>
    <w:p w14:paraId="3260E06D" w14:textId="548276B9" w:rsidR="00CD25E3" w:rsidRPr="00EC35BD" w:rsidRDefault="00CD25E3" w:rsidP="00CD25E3">
      <w:pPr>
        <w:jc w:val="center"/>
        <w:rPr>
          <w:b/>
        </w:rPr>
      </w:pPr>
      <w:r w:rsidRPr="00EC35BD">
        <w:rPr>
          <w:b/>
        </w:rPr>
        <w:lastRenderedPageBreak/>
        <w:t xml:space="preserve">Příloha č. </w:t>
      </w:r>
      <w:r>
        <w:rPr>
          <w:b/>
        </w:rPr>
        <w:t>3 rámcové</w:t>
      </w:r>
      <w:r w:rsidR="00C67792">
        <w:rPr>
          <w:b/>
        </w:rPr>
        <w:t xml:space="preserve"> smlouvy</w:t>
      </w:r>
      <w:r>
        <w:rPr>
          <w:b/>
        </w:rPr>
        <w:t xml:space="preserve">: </w:t>
      </w:r>
      <w:r w:rsidRPr="00EC35BD">
        <w:rPr>
          <w:b/>
        </w:rPr>
        <w:t>P</w:t>
      </w:r>
      <w:r>
        <w:rPr>
          <w:b/>
        </w:rPr>
        <w:t>opis</w:t>
      </w:r>
      <w:r w:rsidRPr="00EC35BD">
        <w:rPr>
          <w:b/>
        </w:rPr>
        <w:t xml:space="preserve"> pozice a požadavků na tuto pozici</w:t>
      </w:r>
    </w:p>
    <w:p w14:paraId="498E858C" w14:textId="77777777" w:rsidR="00CD25E3" w:rsidRPr="00EC35BD" w:rsidRDefault="00CD25E3" w:rsidP="00CD25E3">
      <w:pPr>
        <w:rPr>
          <w:b/>
        </w:rPr>
      </w:pPr>
    </w:p>
    <w:p w14:paraId="7BA61E6D" w14:textId="77777777" w:rsidR="00CD25E3" w:rsidRPr="00EC35BD" w:rsidRDefault="00CD25E3" w:rsidP="00CD25E3">
      <w:pPr>
        <w:rPr>
          <w:b/>
        </w:rPr>
      </w:pPr>
      <w:r w:rsidRPr="00EC35BD">
        <w:rPr>
          <w:b/>
        </w:rPr>
        <w:t xml:space="preserve">Pomocná pracovní síla: </w:t>
      </w:r>
    </w:p>
    <w:p w14:paraId="0B581A5B" w14:textId="77777777" w:rsidR="005839F5" w:rsidRDefault="005839F5" w:rsidP="005839F5">
      <w:pPr>
        <w:pStyle w:val="Odstavecseseznamem"/>
        <w:numPr>
          <w:ilvl w:val="0"/>
          <w:numId w:val="42"/>
        </w:numPr>
        <w:autoSpaceDE w:val="0"/>
        <w:autoSpaceDN w:val="0"/>
        <w:adjustRightInd w:val="0"/>
        <w:spacing w:after="0" w:line="240" w:lineRule="auto"/>
        <w:jc w:val="left"/>
        <w:rPr>
          <w:rFonts w:ascii="Arial" w:hAnsi="Arial"/>
        </w:rPr>
      </w:pPr>
      <w:r>
        <w:rPr>
          <w:rFonts w:ascii="Arial" w:hAnsi="Arial"/>
        </w:rPr>
        <w:t>vykonává činnosti v souladu s platnými právními předpisy vztahujícími se k jeho kvalifikaci a pracovnímu zařazení,</w:t>
      </w:r>
    </w:p>
    <w:p w14:paraId="4DF7D3EC" w14:textId="5CE5B5CC" w:rsidR="005839F5" w:rsidRDefault="005839F5" w:rsidP="005839F5">
      <w:pPr>
        <w:pStyle w:val="Odstavecseseznamem"/>
        <w:numPr>
          <w:ilvl w:val="0"/>
          <w:numId w:val="42"/>
        </w:numPr>
        <w:autoSpaceDE w:val="0"/>
        <w:autoSpaceDN w:val="0"/>
        <w:adjustRightInd w:val="0"/>
        <w:spacing w:after="0" w:line="240" w:lineRule="auto"/>
        <w:jc w:val="left"/>
        <w:rPr>
          <w:rFonts w:ascii="Arial" w:hAnsi="Arial"/>
        </w:rPr>
      </w:pPr>
      <w:r>
        <w:rPr>
          <w:rFonts w:ascii="Arial" w:hAnsi="Arial"/>
        </w:rPr>
        <w:t xml:space="preserve">vykonává činnosti v souladu s platnou interní </w:t>
      </w:r>
      <w:r w:rsidR="00C44C41">
        <w:rPr>
          <w:rFonts w:ascii="Arial" w:hAnsi="Arial"/>
        </w:rPr>
        <w:t>řídící</w:t>
      </w:r>
      <w:r>
        <w:rPr>
          <w:rFonts w:ascii="Arial" w:hAnsi="Arial"/>
        </w:rPr>
        <w:t xml:space="preserve"> dokumentací FN Brno,</w:t>
      </w:r>
      <w:r w:rsidRPr="00E57F78">
        <w:rPr>
          <w:rFonts w:ascii="Arial" w:hAnsi="Arial"/>
        </w:rPr>
        <w:t xml:space="preserve"> </w:t>
      </w:r>
    </w:p>
    <w:p w14:paraId="3789EDC9" w14:textId="4C3241FD" w:rsidR="005839F5" w:rsidRDefault="005839F5" w:rsidP="005839F5">
      <w:pPr>
        <w:pStyle w:val="Odstavecseseznamem"/>
        <w:numPr>
          <w:ilvl w:val="0"/>
          <w:numId w:val="42"/>
        </w:numPr>
        <w:autoSpaceDE w:val="0"/>
        <w:autoSpaceDN w:val="0"/>
        <w:adjustRightInd w:val="0"/>
        <w:spacing w:after="0" w:line="240" w:lineRule="auto"/>
        <w:jc w:val="left"/>
        <w:rPr>
          <w:rFonts w:ascii="Arial" w:hAnsi="Arial"/>
        </w:rPr>
      </w:pPr>
      <w:r>
        <w:rPr>
          <w:rFonts w:ascii="Arial" w:hAnsi="Arial"/>
        </w:rPr>
        <w:t>dod</w:t>
      </w:r>
      <w:r w:rsidR="00F835AF">
        <w:rPr>
          <w:rFonts w:ascii="Arial" w:hAnsi="Arial"/>
        </w:rPr>
        <w:t>r</w:t>
      </w:r>
      <w:r>
        <w:rPr>
          <w:rFonts w:ascii="Arial" w:hAnsi="Arial"/>
        </w:rPr>
        <w:t>žuje hygienické, bezpečnostní a protipožární předpisy,</w:t>
      </w:r>
    </w:p>
    <w:p w14:paraId="417404D2" w14:textId="5401BFFE" w:rsidR="005839F5" w:rsidRDefault="005839F5" w:rsidP="005839F5">
      <w:pPr>
        <w:pStyle w:val="Odstavecseseznamem"/>
        <w:numPr>
          <w:ilvl w:val="0"/>
          <w:numId w:val="42"/>
        </w:numPr>
        <w:autoSpaceDE w:val="0"/>
        <w:autoSpaceDN w:val="0"/>
        <w:adjustRightInd w:val="0"/>
        <w:spacing w:after="0" w:line="240" w:lineRule="auto"/>
        <w:jc w:val="left"/>
        <w:rPr>
          <w:rFonts w:ascii="Arial" w:hAnsi="Arial"/>
        </w:rPr>
      </w:pPr>
      <w:r>
        <w:rPr>
          <w:rFonts w:ascii="Arial" w:hAnsi="Arial"/>
        </w:rPr>
        <w:t xml:space="preserve">organizuje a zajišťuje úklidové práce a doplňkové služby, </w:t>
      </w:r>
    </w:p>
    <w:p w14:paraId="1AE9CD19" w14:textId="77777777" w:rsidR="005839F5" w:rsidRDefault="005839F5" w:rsidP="005839F5">
      <w:pPr>
        <w:pStyle w:val="Odstavecseseznamem"/>
        <w:numPr>
          <w:ilvl w:val="0"/>
          <w:numId w:val="42"/>
        </w:numPr>
        <w:autoSpaceDE w:val="0"/>
        <w:autoSpaceDN w:val="0"/>
        <w:adjustRightInd w:val="0"/>
        <w:spacing w:after="0" w:line="240" w:lineRule="auto"/>
        <w:jc w:val="left"/>
        <w:rPr>
          <w:rFonts w:ascii="Arial" w:hAnsi="Arial"/>
        </w:rPr>
      </w:pPr>
      <w:r>
        <w:rPr>
          <w:rFonts w:ascii="Arial" w:hAnsi="Arial"/>
        </w:rPr>
        <w:t>dodržuje technologické postupy,</w:t>
      </w:r>
    </w:p>
    <w:p w14:paraId="166E05A3" w14:textId="77777777" w:rsidR="005839F5" w:rsidRDefault="005839F5" w:rsidP="005839F5">
      <w:pPr>
        <w:pStyle w:val="Odstavecseseznamem"/>
        <w:numPr>
          <w:ilvl w:val="0"/>
          <w:numId w:val="42"/>
        </w:numPr>
        <w:autoSpaceDE w:val="0"/>
        <w:autoSpaceDN w:val="0"/>
        <w:adjustRightInd w:val="0"/>
        <w:spacing w:after="0" w:line="240" w:lineRule="auto"/>
        <w:jc w:val="left"/>
        <w:rPr>
          <w:rFonts w:ascii="Arial" w:hAnsi="Arial"/>
        </w:rPr>
      </w:pPr>
      <w:r>
        <w:rPr>
          <w:rFonts w:ascii="Arial" w:hAnsi="Arial"/>
        </w:rPr>
        <w:t>je přímo podřízená vedoucímu směny,</w:t>
      </w:r>
    </w:p>
    <w:p w14:paraId="15DAF19E" w14:textId="77777777" w:rsidR="005839F5" w:rsidRDefault="005839F5" w:rsidP="005839F5">
      <w:pPr>
        <w:pStyle w:val="Odstavecseseznamem"/>
        <w:numPr>
          <w:ilvl w:val="0"/>
          <w:numId w:val="42"/>
        </w:numPr>
        <w:autoSpaceDE w:val="0"/>
        <w:autoSpaceDN w:val="0"/>
        <w:adjustRightInd w:val="0"/>
        <w:spacing w:after="0" w:line="240" w:lineRule="auto"/>
        <w:jc w:val="left"/>
        <w:rPr>
          <w:rFonts w:ascii="Arial" w:hAnsi="Arial"/>
        </w:rPr>
      </w:pPr>
      <w:r>
        <w:rPr>
          <w:rFonts w:ascii="Arial" w:hAnsi="Arial"/>
        </w:rPr>
        <w:t>myje kuchyňské zařízení (stoly, stroje, nádobí, kotle, lednice, sporáky a aj.),</w:t>
      </w:r>
    </w:p>
    <w:p w14:paraId="0B74051B" w14:textId="184AAC80" w:rsidR="005839F5" w:rsidRDefault="005839F5" w:rsidP="005839F5">
      <w:pPr>
        <w:pStyle w:val="Odstavecseseznamem"/>
        <w:numPr>
          <w:ilvl w:val="0"/>
          <w:numId w:val="42"/>
        </w:numPr>
        <w:autoSpaceDE w:val="0"/>
        <w:autoSpaceDN w:val="0"/>
        <w:adjustRightInd w:val="0"/>
        <w:spacing w:after="0" w:line="240" w:lineRule="auto"/>
        <w:jc w:val="left"/>
        <w:rPr>
          <w:rFonts w:ascii="Arial" w:hAnsi="Arial"/>
        </w:rPr>
      </w:pPr>
      <w:r>
        <w:rPr>
          <w:rFonts w:ascii="Arial" w:hAnsi="Arial"/>
        </w:rPr>
        <w:t>odpovídá za hospodárné využívání čisticích prostředků,</w:t>
      </w:r>
    </w:p>
    <w:p w14:paraId="7CF493F4" w14:textId="77777777" w:rsidR="005839F5" w:rsidRDefault="005839F5" w:rsidP="005839F5">
      <w:pPr>
        <w:pStyle w:val="Odstavecseseznamem"/>
        <w:numPr>
          <w:ilvl w:val="0"/>
          <w:numId w:val="42"/>
        </w:numPr>
        <w:autoSpaceDE w:val="0"/>
        <w:autoSpaceDN w:val="0"/>
        <w:adjustRightInd w:val="0"/>
        <w:spacing w:after="0" w:line="240" w:lineRule="auto"/>
        <w:jc w:val="left"/>
        <w:rPr>
          <w:rFonts w:ascii="Arial" w:hAnsi="Arial"/>
        </w:rPr>
      </w:pPr>
      <w:r>
        <w:rPr>
          <w:rFonts w:ascii="Arial" w:hAnsi="Arial"/>
        </w:rPr>
        <w:t>odpovídá za šetrné zacházení s nádobím a stroji,</w:t>
      </w:r>
    </w:p>
    <w:p w14:paraId="4DDCEBDB" w14:textId="77777777" w:rsidR="005839F5" w:rsidRDefault="005839F5" w:rsidP="005839F5">
      <w:pPr>
        <w:pStyle w:val="Odstavecseseznamem"/>
        <w:numPr>
          <w:ilvl w:val="0"/>
          <w:numId w:val="42"/>
        </w:numPr>
        <w:autoSpaceDE w:val="0"/>
        <w:autoSpaceDN w:val="0"/>
        <w:adjustRightInd w:val="0"/>
        <w:spacing w:after="0" w:line="240" w:lineRule="auto"/>
        <w:jc w:val="left"/>
        <w:rPr>
          <w:rFonts w:ascii="Arial" w:hAnsi="Arial"/>
        </w:rPr>
      </w:pPr>
      <w:r>
        <w:rPr>
          <w:rFonts w:ascii="Arial" w:hAnsi="Arial"/>
        </w:rPr>
        <w:t>odpovídá za úklid a čistotu na pracovišti,</w:t>
      </w:r>
    </w:p>
    <w:p w14:paraId="2F50FFE9" w14:textId="77777777" w:rsidR="005839F5" w:rsidRDefault="005839F5" w:rsidP="005839F5">
      <w:pPr>
        <w:pStyle w:val="Odstavecseseznamem"/>
        <w:numPr>
          <w:ilvl w:val="0"/>
          <w:numId w:val="42"/>
        </w:numPr>
        <w:autoSpaceDE w:val="0"/>
        <w:autoSpaceDN w:val="0"/>
        <w:adjustRightInd w:val="0"/>
        <w:spacing w:after="0" w:line="240" w:lineRule="auto"/>
        <w:jc w:val="left"/>
        <w:rPr>
          <w:rFonts w:ascii="Arial" w:hAnsi="Arial"/>
        </w:rPr>
      </w:pPr>
      <w:r>
        <w:rPr>
          <w:rFonts w:ascii="Arial" w:hAnsi="Arial"/>
        </w:rPr>
        <w:t>odpovídá za hospodárné využití surovin,</w:t>
      </w:r>
    </w:p>
    <w:p w14:paraId="51764ED5" w14:textId="77777777" w:rsidR="005839F5" w:rsidRDefault="005839F5" w:rsidP="005839F5">
      <w:pPr>
        <w:pStyle w:val="Odstavecseseznamem"/>
        <w:numPr>
          <w:ilvl w:val="0"/>
          <w:numId w:val="42"/>
        </w:numPr>
        <w:autoSpaceDE w:val="0"/>
        <w:autoSpaceDN w:val="0"/>
        <w:adjustRightInd w:val="0"/>
        <w:spacing w:after="0" w:line="240" w:lineRule="auto"/>
        <w:jc w:val="left"/>
        <w:rPr>
          <w:rFonts w:ascii="Arial" w:hAnsi="Arial"/>
        </w:rPr>
      </w:pPr>
      <w:r>
        <w:rPr>
          <w:rFonts w:ascii="Arial" w:hAnsi="Arial"/>
        </w:rPr>
        <w:t>podílí se na organizaci výroby jídel,</w:t>
      </w:r>
    </w:p>
    <w:p w14:paraId="42BB1C44" w14:textId="77777777" w:rsidR="005839F5" w:rsidRDefault="005839F5" w:rsidP="005839F5">
      <w:pPr>
        <w:pStyle w:val="Odstavecseseznamem"/>
        <w:numPr>
          <w:ilvl w:val="0"/>
          <w:numId w:val="42"/>
        </w:numPr>
        <w:autoSpaceDE w:val="0"/>
        <w:autoSpaceDN w:val="0"/>
        <w:adjustRightInd w:val="0"/>
        <w:spacing w:after="0" w:line="240" w:lineRule="auto"/>
        <w:jc w:val="left"/>
        <w:rPr>
          <w:rFonts w:ascii="Arial" w:hAnsi="Arial"/>
        </w:rPr>
      </w:pPr>
      <w:r>
        <w:rPr>
          <w:rFonts w:ascii="Arial" w:hAnsi="Arial"/>
        </w:rPr>
        <w:t>zodpovídá za včasnou přípravu a výdej jídel pro pacienty a strávníky v závodních jídelnách,</w:t>
      </w:r>
    </w:p>
    <w:p w14:paraId="1F384335" w14:textId="77777777" w:rsidR="005839F5" w:rsidRDefault="005839F5" w:rsidP="005839F5">
      <w:pPr>
        <w:pStyle w:val="Odstavecseseznamem"/>
        <w:numPr>
          <w:ilvl w:val="0"/>
          <w:numId w:val="42"/>
        </w:numPr>
        <w:autoSpaceDE w:val="0"/>
        <w:autoSpaceDN w:val="0"/>
        <w:adjustRightInd w:val="0"/>
        <w:spacing w:after="0" w:line="240" w:lineRule="auto"/>
        <w:jc w:val="left"/>
        <w:rPr>
          <w:rFonts w:ascii="Arial" w:hAnsi="Arial"/>
        </w:rPr>
      </w:pPr>
      <w:r>
        <w:rPr>
          <w:rFonts w:ascii="Arial" w:hAnsi="Arial"/>
        </w:rPr>
        <w:t>dodržuje pracovní dobu,</w:t>
      </w:r>
    </w:p>
    <w:p w14:paraId="4C770E50" w14:textId="77777777" w:rsidR="005839F5" w:rsidRPr="00504BE0" w:rsidRDefault="005839F5" w:rsidP="005839F5">
      <w:pPr>
        <w:pStyle w:val="Odstavecseseznamem"/>
        <w:numPr>
          <w:ilvl w:val="0"/>
          <w:numId w:val="42"/>
        </w:numPr>
        <w:autoSpaceDE w:val="0"/>
        <w:autoSpaceDN w:val="0"/>
        <w:adjustRightInd w:val="0"/>
        <w:spacing w:after="0" w:line="240" w:lineRule="auto"/>
        <w:jc w:val="left"/>
        <w:rPr>
          <w:rFonts w:ascii="Arial" w:hAnsi="Arial"/>
        </w:rPr>
      </w:pPr>
      <w:r>
        <w:rPr>
          <w:rFonts w:ascii="Arial" w:hAnsi="Arial"/>
        </w:rPr>
        <w:t>plní další úkoly dle nařízení vedoucího Stravovacího provozu,</w:t>
      </w:r>
    </w:p>
    <w:p w14:paraId="2B11041A" w14:textId="77777777" w:rsidR="00CD25E3" w:rsidRDefault="00CD25E3" w:rsidP="00CD25E3">
      <w:pPr>
        <w:pStyle w:val="Odstavecseseznamem"/>
        <w:rPr>
          <w:rFonts w:ascii="Times New Roman" w:hAnsi="Times New Roman" w:cs="Times New Roman"/>
        </w:rPr>
      </w:pPr>
    </w:p>
    <w:p w14:paraId="46D71FBA" w14:textId="77777777" w:rsidR="00CD25E3" w:rsidRDefault="00CD25E3" w:rsidP="00CD25E3">
      <w:pPr>
        <w:pStyle w:val="Odstavecseseznamem"/>
        <w:rPr>
          <w:rFonts w:ascii="Times New Roman" w:hAnsi="Times New Roman" w:cs="Times New Roman"/>
        </w:rPr>
      </w:pPr>
    </w:p>
    <w:p w14:paraId="45E90AF2" w14:textId="77777777" w:rsidR="00CD25E3" w:rsidRDefault="00CD25E3" w:rsidP="00CD25E3">
      <w:pPr>
        <w:pStyle w:val="Odstavecseseznamem"/>
        <w:ind w:left="0"/>
        <w:rPr>
          <w:rFonts w:ascii="Arial" w:hAnsi="Arial"/>
          <w:b/>
        </w:rPr>
      </w:pPr>
      <w:r w:rsidRPr="00EC35BD">
        <w:rPr>
          <w:rFonts w:ascii="Arial" w:hAnsi="Arial"/>
          <w:b/>
        </w:rPr>
        <w:t>Požadavky</w:t>
      </w:r>
      <w:r>
        <w:rPr>
          <w:rFonts w:ascii="Arial" w:hAnsi="Arial"/>
          <w:b/>
        </w:rPr>
        <w:t>:</w:t>
      </w:r>
    </w:p>
    <w:p w14:paraId="1855C0BB" w14:textId="77777777" w:rsidR="00CD25E3" w:rsidRPr="006E428D" w:rsidRDefault="00CD25E3" w:rsidP="00CD25E3">
      <w:pPr>
        <w:numPr>
          <w:ilvl w:val="0"/>
          <w:numId w:val="43"/>
        </w:numPr>
        <w:autoSpaceDE w:val="0"/>
        <w:autoSpaceDN w:val="0"/>
        <w:adjustRightInd w:val="0"/>
        <w:jc w:val="left"/>
        <w:rPr>
          <w:color w:val="000000"/>
        </w:rPr>
      </w:pPr>
      <w:r w:rsidRPr="006E428D">
        <w:rPr>
          <w:color w:val="000000"/>
        </w:rPr>
        <w:t>odpovídající komunikační schopnosti</w:t>
      </w:r>
    </w:p>
    <w:p w14:paraId="2CCF7F1B" w14:textId="77777777" w:rsidR="00CD25E3" w:rsidRPr="006E428D" w:rsidRDefault="00CD25E3" w:rsidP="00CD25E3">
      <w:pPr>
        <w:numPr>
          <w:ilvl w:val="0"/>
          <w:numId w:val="43"/>
        </w:numPr>
        <w:autoSpaceDE w:val="0"/>
        <w:autoSpaceDN w:val="0"/>
        <w:adjustRightInd w:val="0"/>
        <w:jc w:val="left"/>
        <w:rPr>
          <w:color w:val="000000"/>
        </w:rPr>
      </w:pPr>
      <w:r w:rsidRPr="006E428D">
        <w:rPr>
          <w:color w:val="000000"/>
        </w:rPr>
        <w:t>znalost českého, slovenského případně jiného slovanského jazyka</w:t>
      </w:r>
    </w:p>
    <w:p w14:paraId="2F4BF8FD" w14:textId="77777777" w:rsidR="00CD25E3" w:rsidRPr="006E428D" w:rsidRDefault="00CD25E3" w:rsidP="00CD25E3">
      <w:pPr>
        <w:numPr>
          <w:ilvl w:val="0"/>
          <w:numId w:val="43"/>
        </w:numPr>
        <w:autoSpaceDE w:val="0"/>
        <w:autoSpaceDN w:val="0"/>
        <w:adjustRightInd w:val="0"/>
        <w:jc w:val="left"/>
        <w:rPr>
          <w:color w:val="000000"/>
        </w:rPr>
      </w:pPr>
      <w:r w:rsidRPr="006E428D">
        <w:rPr>
          <w:color w:val="000000"/>
        </w:rPr>
        <w:t>trestní bezúhonnost</w:t>
      </w:r>
    </w:p>
    <w:p w14:paraId="109BD502" w14:textId="77777777" w:rsidR="00CD25E3" w:rsidRPr="006E428D" w:rsidRDefault="00CD25E3" w:rsidP="00CD25E3">
      <w:pPr>
        <w:numPr>
          <w:ilvl w:val="0"/>
          <w:numId w:val="43"/>
        </w:numPr>
        <w:autoSpaceDE w:val="0"/>
        <w:autoSpaceDN w:val="0"/>
        <w:adjustRightInd w:val="0"/>
        <w:jc w:val="left"/>
        <w:rPr>
          <w:color w:val="000000"/>
        </w:rPr>
      </w:pPr>
      <w:r w:rsidRPr="006E428D">
        <w:rPr>
          <w:color w:val="000000"/>
        </w:rPr>
        <w:t>dobrá fyzická kondice</w:t>
      </w:r>
    </w:p>
    <w:p w14:paraId="45477210" w14:textId="77777777" w:rsidR="00CD25E3" w:rsidRPr="006E428D" w:rsidRDefault="00CD25E3" w:rsidP="00CD25E3">
      <w:pPr>
        <w:numPr>
          <w:ilvl w:val="0"/>
          <w:numId w:val="43"/>
        </w:numPr>
        <w:autoSpaceDE w:val="0"/>
        <w:autoSpaceDN w:val="0"/>
        <w:adjustRightInd w:val="0"/>
        <w:jc w:val="left"/>
        <w:rPr>
          <w:color w:val="000000"/>
        </w:rPr>
      </w:pPr>
      <w:r w:rsidRPr="006E428D">
        <w:rPr>
          <w:color w:val="000000"/>
        </w:rPr>
        <w:t>zdravotní způsobilost ke druhu vykonávané práce</w:t>
      </w:r>
    </w:p>
    <w:p w14:paraId="60EF9C76" w14:textId="77777777" w:rsidR="00CD25E3" w:rsidRPr="003A0729" w:rsidRDefault="00CD25E3" w:rsidP="00CD25E3">
      <w:pPr>
        <w:numPr>
          <w:ilvl w:val="0"/>
          <w:numId w:val="43"/>
        </w:numPr>
        <w:autoSpaceDE w:val="0"/>
        <w:autoSpaceDN w:val="0"/>
        <w:adjustRightInd w:val="0"/>
        <w:jc w:val="left"/>
        <w:rPr>
          <w:color w:val="000000"/>
        </w:rPr>
      </w:pPr>
      <w:r w:rsidRPr="006E428D">
        <w:rPr>
          <w:color w:val="000000"/>
        </w:rPr>
        <w:t>vystupování a chování na odpovídající úrovni</w:t>
      </w:r>
    </w:p>
    <w:p w14:paraId="63525419" w14:textId="7C38EDF5" w:rsidR="00CD25E3" w:rsidRDefault="00CD25E3" w:rsidP="00CD25E3">
      <w:pPr>
        <w:pStyle w:val="Odstavecseseznamem"/>
        <w:numPr>
          <w:ilvl w:val="0"/>
          <w:numId w:val="43"/>
        </w:numPr>
        <w:jc w:val="left"/>
        <w:rPr>
          <w:rFonts w:ascii="Arial" w:hAnsi="Arial"/>
        </w:rPr>
      </w:pPr>
      <w:r w:rsidRPr="00287ECB">
        <w:rPr>
          <w:rFonts w:ascii="Arial" w:hAnsi="Arial"/>
        </w:rPr>
        <w:t>pracovní oděv</w:t>
      </w:r>
      <w:r w:rsidR="00F835AF">
        <w:rPr>
          <w:rFonts w:ascii="Arial" w:hAnsi="Arial"/>
        </w:rPr>
        <w:t xml:space="preserve"> a obuv</w:t>
      </w:r>
      <w:r w:rsidRPr="00287ECB">
        <w:rPr>
          <w:rFonts w:ascii="Arial" w:hAnsi="Arial"/>
        </w:rPr>
        <w:t xml:space="preserve">: </w:t>
      </w:r>
      <w:r w:rsidR="00F835AF">
        <w:rPr>
          <w:rFonts w:ascii="Arial" w:hAnsi="Arial"/>
        </w:rPr>
        <w:t>zajistí Poskytovatel</w:t>
      </w:r>
      <w:r w:rsidR="009F2A11">
        <w:rPr>
          <w:rFonts w:ascii="Arial" w:hAnsi="Arial"/>
        </w:rPr>
        <w:t xml:space="preserve"> na vlastní náklady</w:t>
      </w:r>
    </w:p>
    <w:p w14:paraId="68713F3C" w14:textId="77777777" w:rsidR="00CD25E3" w:rsidRDefault="00CD25E3" w:rsidP="00CD25E3"/>
    <w:p w14:paraId="5B93E02C" w14:textId="77777777" w:rsidR="00CD25E3" w:rsidRPr="006D3030" w:rsidRDefault="00CD25E3" w:rsidP="00CD25E3">
      <w:pPr>
        <w:rPr>
          <w:b/>
        </w:rPr>
      </w:pPr>
      <w:r w:rsidRPr="006D3030">
        <w:rPr>
          <w:b/>
        </w:rPr>
        <w:t>Pracovní podmínky na pozici:</w:t>
      </w:r>
    </w:p>
    <w:p w14:paraId="0C06A914" w14:textId="215EBD5F" w:rsidR="00CD25E3" w:rsidRPr="006D3030" w:rsidRDefault="00CD25E3" w:rsidP="00CD25E3">
      <w:pPr>
        <w:pStyle w:val="Odstavecseseznamem"/>
        <w:numPr>
          <w:ilvl w:val="0"/>
          <w:numId w:val="43"/>
        </w:numPr>
        <w:jc w:val="left"/>
        <w:rPr>
          <w:rFonts w:ascii="Arial" w:hAnsi="Arial"/>
        </w:rPr>
      </w:pPr>
      <w:r w:rsidRPr="3E66420C">
        <w:rPr>
          <w:rFonts w:ascii="Arial" w:hAnsi="Arial"/>
        </w:rPr>
        <w:t xml:space="preserve">rozvržení pracovní doby: </w:t>
      </w:r>
      <w:r w:rsidR="0AF4FEB7" w:rsidRPr="3E66420C">
        <w:rPr>
          <w:rFonts w:ascii="Arial" w:hAnsi="Arial"/>
        </w:rPr>
        <w:t>dvousměnný provoz</w:t>
      </w:r>
    </w:p>
    <w:p w14:paraId="76912E5E" w14:textId="4A93A3EE" w:rsidR="00CD25E3" w:rsidRPr="006D3030" w:rsidRDefault="00CD25E3" w:rsidP="00CD25E3">
      <w:pPr>
        <w:pStyle w:val="Odstavecseseznamem"/>
        <w:numPr>
          <w:ilvl w:val="0"/>
          <w:numId w:val="43"/>
        </w:numPr>
        <w:jc w:val="left"/>
        <w:rPr>
          <w:rFonts w:ascii="Arial" w:hAnsi="Arial"/>
        </w:rPr>
      </w:pPr>
      <w:r w:rsidRPr="42189224">
        <w:rPr>
          <w:rFonts w:ascii="Arial" w:hAnsi="Arial"/>
        </w:rPr>
        <w:t xml:space="preserve">délka pracovní doby: </w:t>
      </w:r>
      <w:r w:rsidR="26675972" w:rsidRPr="42189224">
        <w:rPr>
          <w:rFonts w:ascii="Arial" w:hAnsi="Arial"/>
        </w:rPr>
        <w:t>38,75</w:t>
      </w:r>
      <w:r w:rsidRPr="42189224">
        <w:rPr>
          <w:rFonts w:ascii="Arial" w:hAnsi="Arial"/>
        </w:rPr>
        <w:t xml:space="preserve"> hodin týdně</w:t>
      </w:r>
    </w:p>
    <w:p w14:paraId="3AACBEA4" w14:textId="77777777" w:rsidR="00CD25E3" w:rsidRPr="00287ECB" w:rsidRDefault="00CD25E3" w:rsidP="00CD25E3">
      <w:pPr>
        <w:pStyle w:val="Odstavecseseznamem"/>
        <w:rPr>
          <w:rFonts w:ascii="Arial" w:hAnsi="Arial"/>
        </w:rPr>
      </w:pPr>
    </w:p>
    <w:p w14:paraId="101A6209" w14:textId="77777777" w:rsidR="00CD25E3" w:rsidRDefault="00CD25E3" w:rsidP="00CD25E3">
      <w:pPr>
        <w:pStyle w:val="Odstavecseseznamem"/>
        <w:rPr>
          <w:rFonts w:ascii="Times New Roman" w:hAnsi="Times New Roman" w:cs="Times New Roman"/>
        </w:rPr>
      </w:pPr>
    </w:p>
    <w:p w14:paraId="639D2F44" w14:textId="77777777" w:rsidR="00CD25E3" w:rsidRDefault="00CD25E3" w:rsidP="5364AA66"/>
    <w:p w14:paraId="7790A3CE" w14:textId="77777777" w:rsidR="00CD25E3" w:rsidRDefault="00CD25E3" w:rsidP="5364AA66"/>
    <w:p w14:paraId="02E91225" w14:textId="77777777" w:rsidR="00CD25E3" w:rsidRDefault="00CD25E3" w:rsidP="5364AA66"/>
    <w:p w14:paraId="4269D61B" w14:textId="77777777" w:rsidR="00CD25E3" w:rsidRDefault="00CD25E3" w:rsidP="5364AA66"/>
    <w:p w14:paraId="71479A48" w14:textId="77777777" w:rsidR="00CD25E3" w:rsidRDefault="00CD25E3" w:rsidP="5364AA66"/>
    <w:p w14:paraId="62F6B025" w14:textId="77777777" w:rsidR="00CD25E3" w:rsidRDefault="00CD25E3" w:rsidP="5364AA66"/>
    <w:p w14:paraId="2CD05C2D" w14:textId="77777777" w:rsidR="00CD25E3" w:rsidRDefault="00CD25E3" w:rsidP="5364AA66"/>
    <w:p w14:paraId="506CF0EE" w14:textId="77777777" w:rsidR="00CD25E3" w:rsidRDefault="00CD25E3" w:rsidP="5364AA66"/>
    <w:p w14:paraId="7E63B858" w14:textId="77777777" w:rsidR="00CD25E3" w:rsidRDefault="00CD25E3" w:rsidP="5364AA66"/>
    <w:p w14:paraId="52A3F8A9" w14:textId="77777777" w:rsidR="00CD25E3" w:rsidRDefault="00CD25E3" w:rsidP="5364AA66"/>
    <w:p w14:paraId="77874C6C" w14:textId="77777777" w:rsidR="00CD25E3" w:rsidRDefault="00CD25E3" w:rsidP="5364AA66"/>
    <w:p w14:paraId="1C8BD40E" w14:textId="77777777" w:rsidR="00CD25E3" w:rsidRDefault="00CD25E3" w:rsidP="5364AA66"/>
    <w:p w14:paraId="3B52EAA3" w14:textId="77777777" w:rsidR="00CD25E3" w:rsidRDefault="00CD25E3" w:rsidP="5364AA66"/>
    <w:p w14:paraId="0DF3CD5C" w14:textId="77777777" w:rsidR="008A412C" w:rsidRDefault="008A412C" w:rsidP="5364AA66"/>
    <w:p w14:paraId="770048FA" w14:textId="77777777" w:rsidR="00CD25E3" w:rsidRDefault="00CD25E3" w:rsidP="5364AA66"/>
    <w:p w14:paraId="0CB4FDFC" w14:textId="02712691" w:rsidR="3C731875" w:rsidRDefault="3C731875"/>
    <w:p w14:paraId="2CABC6B5" w14:textId="1D5609B8" w:rsidR="3C731875" w:rsidRDefault="3C731875"/>
    <w:p w14:paraId="17673D7B" w14:textId="77777777" w:rsidR="00D00773" w:rsidRDefault="00D00773"/>
    <w:p w14:paraId="6EAE4C6E" w14:textId="77777777" w:rsidR="00D00773" w:rsidRDefault="00D00773"/>
    <w:p w14:paraId="322E9A57" w14:textId="0EE0EDC1" w:rsidR="00CD25E3" w:rsidRPr="00EC35BD" w:rsidRDefault="00CD25E3" w:rsidP="00CD25E3">
      <w:pPr>
        <w:jc w:val="center"/>
        <w:rPr>
          <w:b/>
        </w:rPr>
      </w:pPr>
      <w:r w:rsidRPr="00EC35BD">
        <w:rPr>
          <w:b/>
        </w:rPr>
        <w:lastRenderedPageBreak/>
        <w:t xml:space="preserve">Příloha č. </w:t>
      </w:r>
      <w:r>
        <w:rPr>
          <w:b/>
        </w:rPr>
        <w:t xml:space="preserve">4 rámcové </w:t>
      </w:r>
      <w:r w:rsidR="00C67792">
        <w:rPr>
          <w:b/>
        </w:rPr>
        <w:t>smlouvy</w:t>
      </w:r>
      <w:r>
        <w:rPr>
          <w:b/>
        </w:rPr>
        <w:t>:</w:t>
      </w:r>
    </w:p>
    <w:p w14:paraId="40E3D286" w14:textId="77777777" w:rsidR="00CD25E3" w:rsidRPr="00EC35BD" w:rsidRDefault="00CD25E3" w:rsidP="00CD25E3">
      <w:pPr>
        <w:jc w:val="center"/>
        <w:rPr>
          <w:b/>
        </w:rPr>
      </w:pPr>
      <w:r>
        <w:rPr>
          <w:b/>
        </w:rPr>
        <w:t>Informace o srovnatelných pracovních a mzdových podmínkách zaměstnanců Objednatele a dočasně přidělených zaměstnanců</w:t>
      </w:r>
    </w:p>
    <w:p w14:paraId="7F102D20" w14:textId="77777777" w:rsidR="00CD25E3" w:rsidRDefault="00CD25E3" w:rsidP="00CD25E3">
      <w:pPr>
        <w:suppressAutoHyphens/>
        <w:jc w:val="center"/>
        <w:rPr>
          <w:rFonts w:ascii="Times New Roman" w:hAnsi="Times New Roman" w:cs="Times New Roman"/>
          <w:b/>
          <w:bCs/>
          <w:sz w:val="24"/>
          <w:szCs w:val="24"/>
          <w:lang w:eastAsia="ar-SA"/>
        </w:rPr>
      </w:pPr>
    </w:p>
    <w:p w14:paraId="2AA02BA6" w14:textId="77777777" w:rsidR="00CD25E3" w:rsidRPr="00072E1B" w:rsidRDefault="00CD25E3" w:rsidP="00CD25E3">
      <w:pPr>
        <w:suppressAutoHyphens/>
        <w:rPr>
          <w:sz w:val="20"/>
          <w:szCs w:val="20"/>
          <w:lang w:eastAsia="ar-SA"/>
        </w:rPr>
      </w:pPr>
    </w:p>
    <w:tbl>
      <w:tblPr>
        <w:tblW w:w="8564" w:type="dxa"/>
        <w:tblInd w:w="57" w:type="dxa"/>
        <w:tblCellMar>
          <w:left w:w="70" w:type="dxa"/>
          <w:right w:w="70" w:type="dxa"/>
        </w:tblCellMar>
        <w:tblLook w:val="04A0" w:firstRow="1" w:lastRow="0" w:firstColumn="1" w:lastColumn="0" w:noHBand="0" w:noVBand="1"/>
      </w:tblPr>
      <w:tblGrid>
        <w:gridCol w:w="4124"/>
        <w:gridCol w:w="4440"/>
      </w:tblGrid>
      <w:tr w:rsidR="00CD25E3" w:rsidRPr="00007053" w14:paraId="1B7CE9FA" w14:textId="77777777" w:rsidTr="42189224">
        <w:trPr>
          <w:trHeight w:val="615"/>
        </w:trPr>
        <w:tc>
          <w:tcPr>
            <w:tcW w:w="4124" w:type="dxa"/>
            <w:tcBorders>
              <w:top w:val="single" w:sz="8" w:space="0" w:color="auto"/>
              <w:left w:val="single" w:sz="8" w:space="0" w:color="auto"/>
              <w:bottom w:val="single" w:sz="8" w:space="0" w:color="auto"/>
              <w:right w:val="single" w:sz="8" w:space="0" w:color="auto"/>
            </w:tcBorders>
            <w:shd w:val="clear" w:color="auto" w:fill="D9D9D9" w:themeFill="background1" w:themeFillShade="D9"/>
            <w:noWrap/>
            <w:vAlign w:val="center"/>
            <w:hideMark/>
          </w:tcPr>
          <w:p w14:paraId="5DB73F11" w14:textId="77777777" w:rsidR="00CD25E3" w:rsidRPr="00007053" w:rsidRDefault="00CD25E3" w:rsidP="00A4605E">
            <w:pPr>
              <w:rPr>
                <w:b/>
                <w:bCs/>
                <w:color w:val="000000"/>
              </w:rPr>
            </w:pPr>
            <w:r w:rsidRPr="00007053">
              <w:rPr>
                <w:b/>
                <w:bCs/>
                <w:color w:val="000000"/>
              </w:rPr>
              <w:t>Základní ustanovení</w:t>
            </w:r>
          </w:p>
        </w:tc>
        <w:tc>
          <w:tcPr>
            <w:tcW w:w="4440"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59FB5F1E" w14:textId="77777777" w:rsidR="00CD25E3" w:rsidRPr="00007053" w:rsidRDefault="00CD25E3" w:rsidP="00A4605E">
            <w:pPr>
              <w:jc w:val="center"/>
              <w:rPr>
                <w:color w:val="000000"/>
              </w:rPr>
            </w:pPr>
          </w:p>
        </w:tc>
      </w:tr>
      <w:tr w:rsidR="00CD25E3" w:rsidRPr="00007053" w14:paraId="56B3B4D1" w14:textId="77777777" w:rsidTr="42189224">
        <w:trPr>
          <w:trHeight w:val="315"/>
        </w:trPr>
        <w:tc>
          <w:tcPr>
            <w:tcW w:w="4124" w:type="dxa"/>
            <w:tcBorders>
              <w:top w:val="nil"/>
              <w:left w:val="single" w:sz="8" w:space="0" w:color="auto"/>
              <w:bottom w:val="single" w:sz="8" w:space="0" w:color="auto"/>
              <w:right w:val="single" w:sz="8" w:space="0" w:color="auto"/>
            </w:tcBorders>
            <w:shd w:val="clear" w:color="auto" w:fill="auto"/>
            <w:vAlign w:val="center"/>
            <w:hideMark/>
          </w:tcPr>
          <w:p w14:paraId="2228DAC3" w14:textId="77777777" w:rsidR="00CD25E3" w:rsidRPr="00007053" w:rsidRDefault="00CD25E3" w:rsidP="00A4605E">
            <w:pPr>
              <w:rPr>
                <w:color w:val="000000"/>
              </w:rPr>
            </w:pPr>
            <w:r w:rsidRPr="00007053">
              <w:rPr>
                <w:color w:val="000000"/>
              </w:rPr>
              <w:t>Pozice</w:t>
            </w:r>
          </w:p>
        </w:tc>
        <w:tc>
          <w:tcPr>
            <w:tcW w:w="4440" w:type="dxa"/>
            <w:tcBorders>
              <w:top w:val="nil"/>
              <w:left w:val="nil"/>
              <w:bottom w:val="single" w:sz="8" w:space="0" w:color="auto"/>
              <w:right w:val="single" w:sz="8" w:space="0" w:color="auto"/>
            </w:tcBorders>
            <w:shd w:val="clear" w:color="auto" w:fill="auto"/>
            <w:vAlign w:val="center"/>
            <w:hideMark/>
          </w:tcPr>
          <w:p w14:paraId="145D347F" w14:textId="77777777" w:rsidR="00CD25E3" w:rsidRPr="00007053" w:rsidRDefault="00CD25E3" w:rsidP="00A4605E">
            <w:pPr>
              <w:rPr>
                <w:color w:val="000000"/>
                <w:highlight w:val="yellow"/>
              </w:rPr>
            </w:pPr>
            <w:r>
              <w:rPr>
                <w:color w:val="000000"/>
              </w:rPr>
              <w:t>Pomocná pracovní síla</w:t>
            </w:r>
          </w:p>
        </w:tc>
      </w:tr>
      <w:tr w:rsidR="00CD25E3" w:rsidRPr="00007053" w14:paraId="6C25AB0C" w14:textId="77777777" w:rsidTr="42189224">
        <w:trPr>
          <w:trHeight w:val="315"/>
        </w:trPr>
        <w:tc>
          <w:tcPr>
            <w:tcW w:w="4124" w:type="dxa"/>
            <w:tcBorders>
              <w:top w:val="nil"/>
              <w:left w:val="single" w:sz="8" w:space="0" w:color="auto"/>
              <w:bottom w:val="single" w:sz="8" w:space="0" w:color="auto"/>
              <w:right w:val="single" w:sz="8" w:space="0" w:color="auto"/>
            </w:tcBorders>
            <w:shd w:val="clear" w:color="auto" w:fill="auto"/>
            <w:vAlign w:val="center"/>
            <w:hideMark/>
          </w:tcPr>
          <w:p w14:paraId="472C971C" w14:textId="77777777" w:rsidR="00CD25E3" w:rsidRPr="00EA30F1" w:rsidRDefault="00CD25E3" w:rsidP="00A4605E">
            <w:pPr>
              <w:rPr>
                <w:color w:val="000000"/>
              </w:rPr>
            </w:pPr>
            <w:r>
              <w:rPr>
                <w:color w:val="000000"/>
              </w:rPr>
              <w:t>Druh pracovního vztahu</w:t>
            </w:r>
          </w:p>
        </w:tc>
        <w:tc>
          <w:tcPr>
            <w:tcW w:w="4440" w:type="dxa"/>
            <w:tcBorders>
              <w:top w:val="nil"/>
              <w:left w:val="nil"/>
              <w:bottom w:val="single" w:sz="8" w:space="0" w:color="auto"/>
              <w:right w:val="single" w:sz="8" w:space="0" w:color="auto"/>
            </w:tcBorders>
            <w:shd w:val="clear" w:color="auto" w:fill="auto"/>
            <w:vAlign w:val="center"/>
            <w:hideMark/>
          </w:tcPr>
          <w:p w14:paraId="14ADD734" w14:textId="77777777" w:rsidR="00CD25E3" w:rsidRPr="00EA30F1" w:rsidRDefault="00CD25E3" w:rsidP="00A4605E">
            <w:pPr>
              <w:rPr>
                <w:color w:val="000000"/>
              </w:rPr>
            </w:pPr>
            <w:r w:rsidRPr="00EA30F1">
              <w:rPr>
                <w:color w:val="000000"/>
              </w:rPr>
              <w:t>HPP</w:t>
            </w:r>
          </w:p>
        </w:tc>
      </w:tr>
      <w:tr w:rsidR="00CD25E3" w:rsidRPr="00007053" w14:paraId="2D945A1B" w14:textId="77777777" w:rsidTr="42189224">
        <w:trPr>
          <w:trHeight w:val="315"/>
        </w:trPr>
        <w:tc>
          <w:tcPr>
            <w:tcW w:w="4124" w:type="dxa"/>
            <w:tcBorders>
              <w:top w:val="nil"/>
              <w:left w:val="single" w:sz="8" w:space="0" w:color="auto"/>
              <w:bottom w:val="single" w:sz="8" w:space="0" w:color="auto"/>
              <w:right w:val="single" w:sz="8" w:space="0" w:color="auto"/>
            </w:tcBorders>
            <w:shd w:val="clear" w:color="auto" w:fill="auto"/>
            <w:vAlign w:val="center"/>
            <w:hideMark/>
          </w:tcPr>
          <w:p w14:paraId="7C1FDE4C" w14:textId="77777777" w:rsidR="00CD25E3" w:rsidRPr="00007053" w:rsidRDefault="00CD25E3" w:rsidP="00A4605E">
            <w:pPr>
              <w:rPr>
                <w:color w:val="000000"/>
              </w:rPr>
            </w:pPr>
            <w:r w:rsidRPr="00007053">
              <w:rPr>
                <w:color w:val="000000"/>
              </w:rPr>
              <w:t>Druh mzdy - hodinová/měsíční</w:t>
            </w:r>
          </w:p>
        </w:tc>
        <w:tc>
          <w:tcPr>
            <w:tcW w:w="4440" w:type="dxa"/>
            <w:tcBorders>
              <w:top w:val="nil"/>
              <w:left w:val="nil"/>
              <w:bottom w:val="single" w:sz="8" w:space="0" w:color="auto"/>
              <w:right w:val="single" w:sz="8" w:space="0" w:color="auto"/>
            </w:tcBorders>
            <w:shd w:val="clear" w:color="auto" w:fill="auto"/>
            <w:vAlign w:val="center"/>
            <w:hideMark/>
          </w:tcPr>
          <w:p w14:paraId="6D9FFC06" w14:textId="77777777" w:rsidR="00CD25E3" w:rsidRPr="00007053" w:rsidRDefault="00CD25E3" w:rsidP="00A4605E">
            <w:pPr>
              <w:rPr>
                <w:color w:val="000000"/>
              </w:rPr>
            </w:pPr>
            <w:r w:rsidRPr="00007053">
              <w:rPr>
                <w:color w:val="000000"/>
              </w:rPr>
              <w:t>HPP - měsíční</w:t>
            </w:r>
          </w:p>
        </w:tc>
      </w:tr>
      <w:tr w:rsidR="00CD25E3" w:rsidRPr="00007053" w14:paraId="53E6EFB5" w14:textId="77777777" w:rsidTr="42189224">
        <w:trPr>
          <w:trHeight w:val="540"/>
        </w:trPr>
        <w:tc>
          <w:tcPr>
            <w:tcW w:w="4124" w:type="dxa"/>
            <w:tcBorders>
              <w:top w:val="nil"/>
              <w:left w:val="single" w:sz="8" w:space="0" w:color="auto"/>
              <w:bottom w:val="single" w:sz="8" w:space="0" w:color="auto"/>
              <w:right w:val="single" w:sz="8" w:space="0" w:color="auto"/>
            </w:tcBorders>
            <w:shd w:val="clear" w:color="auto" w:fill="auto"/>
            <w:vAlign w:val="center"/>
            <w:hideMark/>
          </w:tcPr>
          <w:p w14:paraId="2F519540" w14:textId="77777777" w:rsidR="00CD25E3" w:rsidRPr="00007053" w:rsidRDefault="00CD25E3" w:rsidP="00A4605E">
            <w:pPr>
              <w:rPr>
                <w:color w:val="000000"/>
              </w:rPr>
            </w:pPr>
            <w:r w:rsidRPr="00007053">
              <w:rPr>
                <w:color w:val="000000"/>
              </w:rPr>
              <w:t>Délka pracovní doby (týden / měsíc)</w:t>
            </w:r>
          </w:p>
        </w:tc>
        <w:tc>
          <w:tcPr>
            <w:tcW w:w="4440" w:type="dxa"/>
            <w:tcBorders>
              <w:top w:val="nil"/>
              <w:left w:val="nil"/>
              <w:bottom w:val="single" w:sz="8" w:space="0" w:color="auto"/>
              <w:right w:val="single" w:sz="8" w:space="0" w:color="auto"/>
            </w:tcBorders>
            <w:shd w:val="clear" w:color="auto" w:fill="auto"/>
            <w:vAlign w:val="center"/>
            <w:hideMark/>
          </w:tcPr>
          <w:p w14:paraId="67D7911D" w14:textId="1920B909" w:rsidR="00CD25E3" w:rsidRPr="00007053" w:rsidRDefault="40EA9510" w:rsidP="00A4605E">
            <w:pPr>
              <w:rPr>
                <w:color w:val="000000"/>
              </w:rPr>
            </w:pPr>
            <w:r w:rsidRPr="42189224">
              <w:rPr>
                <w:color w:val="000000" w:themeColor="text1"/>
              </w:rPr>
              <w:t>38,75 hod</w:t>
            </w:r>
            <w:r w:rsidR="00CD25E3" w:rsidRPr="42189224">
              <w:rPr>
                <w:color w:val="000000" w:themeColor="text1"/>
              </w:rPr>
              <w:t>/týden</w:t>
            </w:r>
          </w:p>
        </w:tc>
      </w:tr>
      <w:tr w:rsidR="00CD25E3" w:rsidRPr="00007053" w14:paraId="434EE4AE" w14:textId="77777777" w:rsidTr="42189224">
        <w:trPr>
          <w:trHeight w:val="630"/>
        </w:trPr>
        <w:tc>
          <w:tcPr>
            <w:tcW w:w="4124" w:type="dxa"/>
            <w:tcBorders>
              <w:top w:val="nil"/>
              <w:left w:val="single" w:sz="8" w:space="0" w:color="auto"/>
              <w:bottom w:val="single" w:sz="8" w:space="0" w:color="auto"/>
              <w:right w:val="single" w:sz="8" w:space="0" w:color="auto"/>
            </w:tcBorders>
            <w:shd w:val="clear" w:color="auto" w:fill="auto"/>
            <w:vAlign w:val="center"/>
            <w:hideMark/>
          </w:tcPr>
          <w:p w14:paraId="5D86DB5A" w14:textId="77777777" w:rsidR="00CD25E3" w:rsidRPr="00007053" w:rsidRDefault="00CD25E3" w:rsidP="00A4605E">
            <w:pPr>
              <w:rPr>
                <w:color w:val="000000"/>
              </w:rPr>
            </w:pPr>
            <w:r w:rsidRPr="00007053">
              <w:rPr>
                <w:color w:val="000000"/>
              </w:rPr>
              <w:t>Rozvržení prac</w:t>
            </w:r>
            <w:r>
              <w:rPr>
                <w:color w:val="000000"/>
              </w:rPr>
              <w:t xml:space="preserve">ovní </w:t>
            </w:r>
            <w:r w:rsidRPr="00007053">
              <w:rPr>
                <w:color w:val="000000"/>
              </w:rPr>
              <w:t>d</w:t>
            </w:r>
            <w:r>
              <w:rPr>
                <w:color w:val="000000"/>
              </w:rPr>
              <w:t>oby</w:t>
            </w:r>
          </w:p>
        </w:tc>
        <w:tc>
          <w:tcPr>
            <w:tcW w:w="4440" w:type="dxa"/>
            <w:tcBorders>
              <w:top w:val="nil"/>
              <w:left w:val="nil"/>
              <w:bottom w:val="single" w:sz="8" w:space="0" w:color="auto"/>
              <w:right w:val="single" w:sz="8" w:space="0" w:color="auto"/>
            </w:tcBorders>
            <w:shd w:val="clear" w:color="auto" w:fill="auto"/>
            <w:vAlign w:val="center"/>
            <w:hideMark/>
          </w:tcPr>
          <w:p w14:paraId="1999FB6B" w14:textId="77777777" w:rsidR="00CD25E3" w:rsidRPr="00007053" w:rsidRDefault="00CD25E3" w:rsidP="00A4605E">
            <w:pPr>
              <w:rPr>
                <w:color w:val="000000"/>
              </w:rPr>
            </w:pPr>
            <w:r w:rsidRPr="00007053">
              <w:rPr>
                <w:color w:val="000000"/>
              </w:rPr>
              <w:t>Rovnoměrné</w:t>
            </w:r>
          </w:p>
        </w:tc>
      </w:tr>
      <w:tr w:rsidR="00CD25E3" w:rsidRPr="00007053" w14:paraId="4F687A4B" w14:textId="77777777" w:rsidTr="42189224">
        <w:trPr>
          <w:trHeight w:val="570"/>
        </w:trPr>
        <w:tc>
          <w:tcPr>
            <w:tcW w:w="4124" w:type="dxa"/>
            <w:tcBorders>
              <w:top w:val="nil"/>
              <w:left w:val="single" w:sz="8" w:space="0" w:color="auto"/>
              <w:bottom w:val="single" w:sz="8" w:space="0" w:color="auto"/>
              <w:right w:val="single" w:sz="8" w:space="0" w:color="auto"/>
            </w:tcBorders>
            <w:shd w:val="clear" w:color="auto" w:fill="auto"/>
            <w:vAlign w:val="center"/>
            <w:hideMark/>
          </w:tcPr>
          <w:p w14:paraId="44A7B284" w14:textId="77777777" w:rsidR="00CD25E3" w:rsidRPr="00007053" w:rsidRDefault="00CD25E3" w:rsidP="00A4605E">
            <w:pPr>
              <w:rPr>
                <w:color w:val="000000"/>
              </w:rPr>
            </w:pPr>
            <w:r>
              <w:rPr>
                <w:color w:val="000000"/>
              </w:rPr>
              <w:t>Rozvržení pracovní</w:t>
            </w:r>
            <w:r w:rsidRPr="00007053">
              <w:rPr>
                <w:color w:val="000000"/>
              </w:rPr>
              <w:t xml:space="preserve"> doby  -  směnný model / nepřetržitý provoz</w:t>
            </w:r>
          </w:p>
        </w:tc>
        <w:tc>
          <w:tcPr>
            <w:tcW w:w="4440" w:type="dxa"/>
            <w:tcBorders>
              <w:top w:val="nil"/>
              <w:left w:val="nil"/>
              <w:bottom w:val="single" w:sz="8" w:space="0" w:color="auto"/>
              <w:right w:val="single" w:sz="8" w:space="0" w:color="auto"/>
            </w:tcBorders>
            <w:shd w:val="clear" w:color="auto" w:fill="auto"/>
            <w:vAlign w:val="center"/>
            <w:hideMark/>
          </w:tcPr>
          <w:p w14:paraId="70783A7B" w14:textId="0247D771" w:rsidR="00CD25E3" w:rsidRPr="00007053" w:rsidRDefault="46691573" w:rsidP="00A4605E">
            <w:pPr>
              <w:rPr>
                <w:color w:val="000000"/>
              </w:rPr>
            </w:pPr>
            <w:r w:rsidRPr="7B5E1B33">
              <w:rPr>
                <w:color w:val="000000" w:themeColor="text1"/>
              </w:rPr>
              <w:t>Dvousměnný provoz</w:t>
            </w:r>
          </w:p>
        </w:tc>
      </w:tr>
      <w:tr w:rsidR="00CD25E3" w:rsidRPr="00007053" w14:paraId="330CF03B" w14:textId="77777777" w:rsidTr="42189224">
        <w:trPr>
          <w:trHeight w:val="315"/>
        </w:trPr>
        <w:tc>
          <w:tcPr>
            <w:tcW w:w="4124" w:type="dxa"/>
            <w:tcBorders>
              <w:top w:val="nil"/>
              <w:left w:val="single" w:sz="8" w:space="0" w:color="auto"/>
              <w:bottom w:val="single" w:sz="8" w:space="0" w:color="auto"/>
              <w:right w:val="single" w:sz="8" w:space="0" w:color="auto"/>
            </w:tcBorders>
            <w:shd w:val="clear" w:color="auto" w:fill="auto"/>
            <w:vAlign w:val="center"/>
            <w:hideMark/>
          </w:tcPr>
          <w:p w14:paraId="76286197" w14:textId="77777777" w:rsidR="00CD25E3" w:rsidRPr="00007053" w:rsidRDefault="00CD25E3" w:rsidP="00A4605E">
            <w:pPr>
              <w:rPr>
                <w:color w:val="000000"/>
              </w:rPr>
            </w:pPr>
            <w:r w:rsidRPr="00007053">
              <w:rPr>
                <w:color w:val="000000"/>
              </w:rPr>
              <w:t>Přestávky v práci</w:t>
            </w:r>
          </w:p>
        </w:tc>
        <w:tc>
          <w:tcPr>
            <w:tcW w:w="4440" w:type="dxa"/>
            <w:tcBorders>
              <w:top w:val="nil"/>
              <w:left w:val="nil"/>
              <w:bottom w:val="single" w:sz="8" w:space="0" w:color="auto"/>
              <w:right w:val="single" w:sz="8" w:space="0" w:color="auto"/>
            </w:tcBorders>
            <w:shd w:val="clear" w:color="auto" w:fill="auto"/>
            <w:vAlign w:val="center"/>
            <w:hideMark/>
          </w:tcPr>
          <w:p w14:paraId="0634CF9A" w14:textId="77777777" w:rsidR="00CD25E3" w:rsidRPr="00007053" w:rsidRDefault="00CD25E3" w:rsidP="00A4605E">
            <w:pPr>
              <w:rPr>
                <w:color w:val="000000"/>
              </w:rPr>
            </w:pPr>
            <w:r w:rsidRPr="00007053">
              <w:rPr>
                <w:color w:val="000000"/>
              </w:rPr>
              <w:t xml:space="preserve">30 min. </w:t>
            </w:r>
          </w:p>
        </w:tc>
      </w:tr>
      <w:tr w:rsidR="00CD25E3" w:rsidRPr="00007053" w14:paraId="2F8BE422" w14:textId="77777777" w:rsidTr="42189224">
        <w:trPr>
          <w:trHeight w:val="315"/>
        </w:trPr>
        <w:tc>
          <w:tcPr>
            <w:tcW w:w="4124" w:type="dxa"/>
            <w:tcBorders>
              <w:top w:val="nil"/>
              <w:left w:val="single" w:sz="8" w:space="0" w:color="auto"/>
              <w:bottom w:val="single" w:sz="8" w:space="0" w:color="auto"/>
              <w:right w:val="single" w:sz="8" w:space="0" w:color="auto"/>
            </w:tcBorders>
            <w:shd w:val="clear" w:color="auto" w:fill="auto"/>
            <w:vAlign w:val="center"/>
            <w:hideMark/>
          </w:tcPr>
          <w:p w14:paraId="1268E47F" w14:textId="77777777" w:rsidR="00CD25E3" w:rsidRPr="00007053" w:rsidRDefault="00CD25E3" w:rsidP="00A4605E">
            <w:pPr>
              <w:rPr>
                <w:color w:val="000000"/>
              </w:rPr>
            </w:pPr>
            <w:r w:rsidRPr="00007053">
              <w:rPr>
                <w:color w:val="000000"/>
              </w:rPr>
              <w:t>Délka dovolené</w:t>
            </w:r>
          </w:p>
        </w:tc>
        <w:tc>
          <w:tcPr>
            <w:tcW w:w="4440" w:type="dxa"/>
            <w:tcBorders>
              <w:top w:val="nil"/>
              <w:left w:val="nil"/>
              <w:bottom w:val="single" w:sz="8" w:space="0" w:color="auto"/>
              <w:right w:val="single" w:sz="8" w:space="0" w:color="auto"/>
            </w:tcBorders>
            <w:shd w:val="clear" w:color="auto" w:fill="auto"/>
            <w:vAlign w:val="center"/>
            <w:hideMark/>
          </w:tcPr>
          <w:p w14:paraId="5D12A68A" w14:textId="77777777" w:rsidR="00CD25E3" w:rsidRPr="00007053" w:rsidRDefault="00CD25E3" w:rsidP="00A4605E">
            <w:pPr>
              <w:rPr>
                <w:color w:val="000000"/>
              </w:rPr>
            </w:pPr>
            <w:r w:rsidRPr="00007053">
              <w:rPr>
                <w:color w:val="000000"/>
              </w:rPr>
              <w:t>25 dní / rok</w:t>
            </w:r>
          </w:p>
        </w:tc>
      </w:tr>
      <w:tr w:rsidR="00CD25E3" w:rsidRPr="00007053" w14:paraId="7AA527C8" w14:textId="77777777" w:rsidTr="42189224">
        <w:trPr>
          <w:trHeight w:val="315"/>
        </w:trPr>
        <w:tc>
          <w:tcPr>
            <w:tcW w:w="4124" w:type="dxa"/>
            <w:tcBorders>
              <w:top w:val="nil"/>
              <w:left w:val="single" w:sz="8" w:space="0" w:color="auto"/>
              <w:bottom w:val="single" w:sz="8" w:space="0" w:color="auto"/>
              <w:right w:val="single" w:sz="8" w:space="0" w:color="auto"/>
            </w:tcBorders>
            <w:shd w:val="clear" w:color="auto" w:fill="auto"/>
            <w:vAlign w:val="center"/>
            <w:hideMark/>
          </w:tcPr>
          <w:p w14:paraId="24BBCAB0" w14:textId="77777777" w:rsidR="00CD25E3" w:rsidRPr="00007053" w:rsidRDefault="00CD25E3" w:rsidP="00A4605E">
            <w:pPr>
              <w:rPr>
                <w:color w:val="000000"/>
              </w:rPr>
            </w:pPr>
            <w:r w:rsidRPr="00007053">
              <w:rPr>
                <w:color w:val="000000"/>
              </w:rPr>
              <w:t>Kategorizace rizik na pracovišti</w:t>
            </w:r>
          </w:p>
        </w:tc>
        <w:tc>
          <w:tcPr>
            <w:tcW w:w="4440" w:type="dxa"/>
            <w:tcBorders>
              <w:top w:val="nil"/>
              <w:left w:val="nil"/>
              <w:bottom w:val="single" w:sz="8" w:space="0" w:color="auto"/>
              <w:right w:val="single" w:sz="8" w:space="0" w:color="auto"/>
            </w:tcBorders>
            <w:shd w:val="clear" w:color="auto" w:fill="auto"/>
            <w:vAlign w:val="center"/>
            <w:hideMark/>
          </w:tcPr>
          <w:p w14:paraId="535B8FB6" w14:textId="77777777" w:rsidR="00CD25E3" w:rsidRPr="00A97E5C" w:rsidRDefault="00CD25E3" w:rsidP="00A4605E">
            <w:pPr>
              <w:rPr>
                <w:color w:val="000000"/>
              </w:rPr>
            </w:pPr>
            <w:r>
              <w:rPr>
                <w:color w:val="000000"/>
              </w:rPr>
              <w:t>II.</w:t>
            </w:r>
          </w:p>
        </w:tc>
      </w:tr>
      <w:tr w:rsidR="00CD25E3" w:rsidRPr="00007053" w14:paraId="63041AC1" w14:textId="77777777" w:rsidTr="42189224">
        <w:trPr>
          <w:trHeight w:val="315"/>
        </w:trPr>
        <w:tc>
          <w:tcPr>
            <w:tcW w:w="4124"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2CF42EBA" w14:textId="77777777" w:rsidR="00CD25E3" w:rsidRPr="00007053" w:rsidRDefault="00CD25E3" w:rsidP="00A4605E">
            <w:pPr>
              <w:rPr>
                <w:b/>
                <w:bCs/>
                <w:color w:val="000000"/>
              </w:rPr>
            </w:pPr>
            <w:r w:rsidRPr="00007053">
              <w:rPr>
                <w:b/>
                <w:bCs/>
                <w:color w:val="000000"/>
              </w:rPr>
              <w:t>Základní hrubá hodinová mzda</w:t>
            </w:r>
          </w:p>
        </w:tc>
        <w:tc>
          <w:tcPr>
            <w:tcW w:w="4440" w:type="dxa"/>
            <w:tcBorders>
              <w:top w:val="nil"/>
              <w:left w:val="nil"/>
              <w:bottom w:val="single" w:sz="8" w:space="0" w:color="auto"/>
              <w:right w:val="single" w:sz="8" w:space="0" w:color="auto"/>
            </w:tcBorders>
            <w:shd w:val="clear" w:color="auto" w:fill="FFFFFF" w:themeFill="background1"/>
            <w:noWrap/>
            <w:vAlign w:val="center"/>
            <w:hideMark/>
          </w:tcPr>
          <w:p w14:paraId="2EB14DD8" w14:textId="77777777" w:rsidR="00CD25E3" w:rsidRPr="00A97E5C" w:rsidRDefault="00CD25E3" w:rsidP="00A4605E">
            <w:pPr>
              <w:rPr>
                <w:color w:val="000000"/>
              </w:rPr>
            </w:pPr>
            <w:r w:rsidRPr="00B219DB">
              <w:rPr>
                <w:color w:val="000000"/>
              </w:rPr>
              <w:t>147,37</w:t>
            </w:r>
          </w:p>
        </w:tc>
      </w:tr>
      <w:tr w:rsidR="00CD25E3" w:rsidRPr="00007053" w14:paraId="032A9D1D" w14:textId="77777777" w:rsidTr="42189224">
        <w:trPr>
          <w:trHeight w:val="315"/>
        </w:trPr>
        <w:tc>
          <w:tcPr>
            <w:tcW w:w="4124"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2F833C4D" w14:textId="077135F7" w:rsidR="00CD25E3" w:rsidRPr="00007053" w:rsidRDefault="00CD25E3" w:rsidP="00A4605E">
            <w:pPr>
              <w:rPr>
                <w:b/>
                <w:bCs/>
                <w:color w:val="000000"/>
              </w:rPr>
            </w:pPr>
            <w:r w:rsidRPr="00007053">
              <w:rPr>
                <w:b/>
                <w:bCs/>
                <w:color w:val="000000"/>
              </w:rPr>
              <w:t>Příplatky</w:t>
            </w:r>
          </w:p>
        </w:tc>
        <w:tc>
          <w:tcPr>
            <w:tcW w:w="4440" w:type="dxa"/>
            <w:tcBorders>
              <w:top w:val="nil"/>
              <w:left w:val="nil"/>
              <w:bottom w:val="single" w:sz="8" w:space="0" w:color="auto"/>
              <w:right w:val="single" w:sz="8" w:space="0" w:color="auto"/>
            </w:tcBorders>
            <w:shd w:val="clear" w:color="auto" w:fill="D9D9D9" w:themeFill="background1" w:themeFillShade="D9"/>
            <w:noWrap/>
            <w:vAlign w:val="center"/>
            <w:hideMark/>
          </w:tcPr>
          <w:p w14:paraId="58AD15CF" w14:textId="77777777" w:rsidR="00CD25E3" w:rsidRPr="00007053" w:rsidRDefault="00CD25E3" w:rsidP="00A4605E">
            <w:pPr>
              <w:rPr>
                <w:color w:val="000000"/>
              </w:rPr>
            </w:pPr>
          </w:p>
        </w:tc>
      </w:tr>
      <w:tr w:rsidR="00CD25E3" w:rsidRPr="00007053" w14:paraId="19F13179" w14:textId="77777777" w:rsidTr="42189224">
        <w:trPr>
          <w:trHeight w:val="315"/>
        </w:trPr>
        <w:tc>
          <w:tcPr>
            <w:tcW w:w="4124" w:type="dxa"/>
            <w:tcBorders>
              <w:top w:val="nil"/>
              <w:left w:val="single" w:sz="8" w:space="0" w:color="auto"/>
              <w:bottom w:val="single" w:sz="8" w:space="0" w:color="auto"/>
              <w:right w:val="single" w:sz="8" w:space="0" w:color="auto"/>
            </w:tcBorders>
            <w:shd w:val="clear" w:color="auto" w:fill="auto"/>
            <w:vAlign w:val="center"/>
            <w:hideMark/>
          </w:tcPr>
          <w:p w14:paraId="14DA1F21" w14:textId="77777777" w:rsidR="00CD25E3" w:rsidRPr="00007053" w:rsidRDefault="00CD25E3" w:rsidP="00A4605E">
            <w:pPr>
              <w:rPr>
                <w:color w:val="000000"/>
              </w:rPr>
            </w:pPr>
            <w:r w:rsidRPr="00007053">
              <w:rPr>
                <w:color w:val="000000"/>
              </w:rPr>
              <w:t>Příplatky za práci v noci</w:t>
            </w:r>
          </w:p>
        </w:tc>
        <w:tc>
          <w:tcPr>
            <w:tcW w:w="4440" w:type="dxa"/>
            <w:tcBorders>
              <w:top w:val="nil"/>
              <w:left w:val="nil"/>
              <w:bottom w:val="single" w:sz="8" w:space="0" w:color="auto"/>
              <w:right w:val="single" w:sz="8" w:space="0" w:color="auto"/>
            </w:tcBorders>
            <w:shd w:val="clear" w:color="auto" w:fill="auto"/>
            <w:vAlign w:val="center"/>
            <w:hideMark/>
          </w:tcPr>
          <w:p w14:paraId="0EE8F44F" w14:textId="77777777" w:rsidR="00CD25E3" w:rsidRPr="00A97E5C" w:rsidRDefault="00CD25E3" w:rsidP="00A4605E">
            <w:pPr>
              <w:rPr>
                <w:color w:val="000000"/>
              </w:rPr>
            </w:pPr>
            <w:r w:rsidRPr="00A97E5C">
              <w:rPr>
                <w:color w:val="000000"/>
              </w:rPr>
              <w:t>20%</w:t>
            </w:r>
          </w:p>
        </w:tc>
      </w:tr>
      <w:tr w:rsidR="00CD25E3" w:rsidRPr="00007053" w14:paraId="002B1368" w14:textId="77777777" w:rsidTr="42189224">
        <w:trPr>
          <w:trHeight w:val="315"/>
        </w:trPr>
        <w:tc>
          <w:tcPr>
            <w:tcW w:w="4124" w:type="dxa"/>
            <w:tcBorders>
              <w:top w:val="nil"/>
              <w:left w:val="single" w:sz="8" w:space="0" w:color="auto"/>
              <w:bottom w:val="single" w:sz="8" w:space="0" w:color="auto"/>
              <w:right w:val="single" w:sz="8" w:space="0" w:color="auto"/>
            </w:tcBorders>
            <w:shd w:val="clear" w:color="auto" w:fill="auto"/>
            <w:vAlign w:val="center"/>
            <w:hideMark/>
          </w:tcPr>
          <w:p w14:paraId="5503C054" w14:textId="77777777" w:rsidR="00CD25E3" w:rsidRPr="00007053" w:rsidRDefault="00CD25E3" w:rsidP="00A4605E">
            <w:pPr>
              <w:rPr>
                <w:color w:val="000000"/>
              </w:rPr>
            </w:pPr>
            <w:r w:rsidRPr="00007053">
              <w:rPr>
                <w:color w:val="000000"/>
              </w:rPr>
              <w:t>Příplatky za práci odpoledne</w:t>
            </w:r>
          </w:p>
        </w:tc>
        <w:tc>
          <w:tcPr>
            <w:tcW w:w="4440" w:type="dxa"/>
            <w:tcBorders>
              <w:top w:val="nil"/>
              <w:left w:val="nil"/>
              <w:bottom w:val="single" w:sz="8" w:space="0" w:color="auto"/>
              <w:right w:val="single" w:sz="8" w:space="0" w:color="auto"/>
            </w:tcBorders>
            <w:shd w:val="clear" w:color="auto" w:fill="auto"/>
            <w:vAlign w:val="center"/>
            <w:hideMark/>
          </w:tcPr>
          <w:p w14:paraId="0BF63A66" w14:textId="77777777" w:rsidR="00CD25E3" w:rsidRPr="00A97E5C" w:rsidRDefault="00CD25E3" w:rsidP="00A4605E">
            <w:pPr>
              <w:rPr>
                <w:color w:val="000000"/>
              </w:rPr>
            </w:pPr>
            <w:r w:rsidRPr="00A97E5C">
              <w:rPr>
                <w:color w:val="000000"/>
              </w:rPr>
              <w:t>---</w:t>
            </w:r>
          </w:p>
        </w:tc>
      </w:tr>
      <w:tr w:rsidR="00CD25E3" w:rsidRPr="00007053" w14:paraId="2AD72FCE" w14:textId="77777777" w:rsidTr="42189224">
        <w:trPr>
          <w:trHeight w:val="315"/>
        </w:trPr>
        <w:tc>
          <w:tcPr>
            <w:tcW w:w="4124" w:type="dxa"/>
            <w:tcBorders>
              <w:top w:val="nil"/>
              <w:left w:val="single" w:sz="8" w:space="0" w:color="auto"/>
              <w:bottom w:val="single" w:sz="8" w:space="0" w:color="auto"/>
              <w:right w:val="single" w:sz="8" w:space="0" w:color="auto"/>
            </w:tcBorders>
            <w:shd w:val="clear" w:color="auto" w:fill="auto"/>
            <w:vAlign w:val="center"/>
            <w:hideMark/>
          </w:tcPr>
          <w:p w14:paraId="0F9420AD" w14:textId="77777777" w:rsidR="00CD25E3" w:rsidRPr="00007053" w:rsidRDefault="00CD25E3" w:rsidP="00A4605E">
            <w:pPr>
              <w:rPr>
                <w:color w:val="000000"/>
              </w:rPr>
            </w:pPr>
            <w:r w:rsidRPr="00007053">
              <w:rPr>
                <w:color w:val="000000"/>
              </w:rPr>
              <w:t>Příplatky za práci v sobotu</w:t>
            </w:r>
          </w:p>
        </w:tc>
        <w:tc>
          <w:tcPr>
            <w:tcW w:w="4440" w:type="dxa"/>
            <w:tcBorders>
              <w:top w:val="nil"/>
              <w:left w:val="nil"/>
              <w:bottom w:val="single" w:sz="8" w:space="0" w:color="auto"/>
              <w:right w:val="single" w:sz="8" w:space="0" w:color="auto"/>
            </w:tcBorders>
            <w:shd w:val="clear" w:color="auto" w:fill="auto"/>
            <w:vAlign w:val="center"/>
            <w:hideMark/>
          </w:tcPr>
          <w:p w14:paraId="40B6408D" w14:textId="77777777" w:rsidR="00CD25E3" w:rsidRPr="00A97E5C" w:rsidRDefault="00CD25E3" w:rsidP="00A4605E">
            <w:pPr>
              <w:rPr>
                <w:color w:val="000000"/>
              </w:rPr>
            </w:pPr>
            <w:r w:rsidRPr="00A97E5C">
              <w:rPr>
                <w:color w:val="000000"/>
              </w:rPr>
              <w:t>25%</w:t>
            </w:r>
          </w:p>
        </w:tc>
      </w:tr>
      <w:tr w:rsidR="00CD25E3" w:rsidRPr="00007053" w14:paraId="4CBD6AEB" w14:textId="77777777" w:rsidTr="42189224">
        <w:trPr>
          <w:trHeight w:val="315"/>
        </w:trPr>
        <w:tc>
          <w:tcPr>
            <w:tcW w:w="4124" w:type="dxa"/>
            <w:tcBorders>
              <w:top w:val="nil"/>
              <w:left w:val="single" w:sz="8" w:space="0" w:color="auto"/>
              <w:bottom w:val="single" w:sz="8" w:space="0" w:color="auto"/>
              <w:right w:val="single" w:sz="8" w:space="0" w:color="auto"/>
            </w:tcBorders>
            <w:shd w:val="clear" w:color="auto" w:fill="auto"/>
            <w:vAlign w:val="center"/>
            <w:hideMark/>
          </w:tcPr>
          <w:p w14:paraId="1C51C1F0" w14:textId="77777777" w:rsidR="00CD25E3" w:rsidRPr="00007053" w:rsidRDefault="00CD25E3" w:rsidP="00A4605E">
            <w:pPr>
              <w:rPr>
                <w:color w:val="000000"/>
              </w:rPr>
            </w:pPr>
            <w:r w:rsidRPr="00007053">
              <w:rPr>
                <w:color w:val="000000"/>
              </w:rPr>
              <w:t>Příplatky za práci v neděli</w:t>
            </w:r>
          </w:p>
        </w:tc>
        <w:tc>
          <w:tcPr>
            <w:tcW w:w="4440" w:type="dxa"/>
            <w:tcBorders>
              <w:top w:val="nil"/>
              <w:left w:val="nil"/>
              <w:bottom w:val="single" w:sz="8" w:space="0" w:color="auto"/>
              <w:right w:val="single" w:sz="8" w:space="0" w:color="auto"/>
            </w:tcBorders>
            <w:shd w:val="clear" w:color="auto" w:fill="auto"/>
            <w:vAlign w:val="center"/>
            <w:hideMark/>
          </w:tcPr>
          <w:p w14:paraId="0789CE56" w14:textId="77777777" w:rsidR="00CD25E3" w:rsidRPr="00A97E5C" w:rsidRDefault="00CD25E3" w:rsidP="00A4605E">
            <w:pPr>
              <w:rPr>
                <w:color w:val="000000"/>
              </w:rPr>
            </w:pPr>
            <w:r w:rsidRPr="00A97E5C">
              <w:rPr>
                <w:color w:val="000000"/>
              </w:rPr>
              <w:t>25%</w:t>
            </w:r>
          </w:p>
        </w:tc>
      </w:tr>
      <w:tr w:rsidR="00CD25E3" w:rsidRPr="00007053" w14:paraId="3F509654" w14:textId="77777777" w:rsidTr="42189224">
        <w:trPr>
          <w:trHeight w:val="315"/>
        </w:trPr>
        <w:tc>
          <w:tcPr>
            <w:tcW w:w="4124" w:type="dxa"/>
            <w:tcBorders>
              <w:top w:val="nil"/>
              <w:left w:val="single" w:sz="8" w:space="0" w:color="auto"/>
              <w:bottom w:val="single" w:sz="8" w:space="0" w:color="auto"/>
              <w:right w:val="single" w:sz="8" w:space="0" w:color="auto"/>
            </w:tcBorders>
            <w:shd w:val="clear" w:color="auto" w:fill="auto"/>
            <w:vAlign w:val="center"/>
            <w:hideMark/>
          </w:tcPr>
          <w:p w14:paraId="19BBA39F" w14:textId="77777777" w:rsidR="00CD25E3" w:rsidRPr="00007053" w:rsidRDefault="00CD25E3" w:rsidP="00A4605E">
            <w:pPr>
              <w:rPr>
                <w:color w:val="000000"/>
              </w:rPr>
            </w:pPr>
            <w:r w:rsidRPr="00007053">
              <w:rPr>
                <w:color w:val="000000"/>
              </w:rPr>
              <w:t xml:space="preserve">Příplatky za práci přesčas </w:t>
            </w:r>
          </w:p>
        </w:tc>
        <w:tc>
          <w:tcPr>
            <w:tcW w:w="4440" w:type="dxa"/>
            <w:tcBorders>
              <w:top w:val="nil"/>
              <w:left w:val="nil"/>
              <w:bottom w:val="single" w:sz="8" w:space="0" w:color="auto"/>
              <w:right w:val="single" w:sz="8" w:space="0" w:color="auto"/>
            </w:tcBorders>
            <w:shd w:val="clear" w:color="auto" w:fill="auto"/>
            <w:vAlign w:val="center"/>
            <w:hideMark/>
          </w:tcPr>
          <w:p w14:paraId="4E80D3F7" w14:textId="668D750C" w:rsidR="00CD25E3" w:rsidRPr="00A97E5C" w:rsidRDefault="004E523B" w:rsidP="00A4605E">
            <w:pPr>
              <w:rPr>
                <w:color w:val="000000"/>
              </w:rPr>
            </w:pPr>
            <w:r>
              <w:rPr>
                <w:color w:val="000000"/>
              </w:rPr>
              <w:t xml:space="preserve"> 25</w:t>
            </w:r>
            <w:r w:rsidR="00CD25E3" w:rsidRPr="00A97E5C">
              <w:rPr>
                <w:color w:val="000000"/>
              </w:rPr>
              <w:t>%</w:t>
            </w:r>
            <w:r>
              <w:rPr>
                <w:color w:val="000000"/>
              </w:rPr>
              <w:t xml:space="preserve"> všední den, 50% víkend</w:t>
            </w:r>
          </w:p>
        </w:tc>
      </w:tr>
      <w:tr w:rsidR="00CD25E3" w:rsidRPr="00007053" w14:paraId="244E2282" w14:textId="77777777" w:rsidTr="42189224">
        <w:trPr>
          <w:trHeight w:val="435"/>
        </w:trPr>
        <w:tc>
          <w:tcPr>
            <w:tcW w:w="4124" w:type="dxa"/>
            <w:tcBorders>
              <w:top w:val="nil"/>
              <w:left w:val="single" w:sz="8" w:space="0" w:color="auto"/>
              <w:bottom w:val="single" w:sz="8" w:space="0" w:color="auto"/>
              <w:right w:val="single" w:sz="8" w:space="0" w:color="auto"/>
            </w:tcBorders>
            <w:shd w:val="clear" w:color="auto" w:fill="auto"/>
            <w:vAlign w:val="center"/>
            <w:hideMark/>
          </w:tcPr>
          <w:p w14:paraId="11A3E810" w14:textId="77777777" w:rsidR="00CD25E3" w:rsidRPr="00007053" w:rsidRDefault="00CD25E3" w:rsidP="00A4605E">
            <w:pPr>
              <w:rPr>
                <w:color w:val="000000"/>
              </w:rPr>
            </w:pPr>
            <w:r w:rsidRPr="00007053">
              <w:rPr>
                <w:color w:val="000000"/>
              </w:rPr>
              <w:t>Příplatky za práci ve svátek (min. 100%)</w:t>
            </w:r>
          </w:p>
        </w:tc>
        <w:tc>
          <w:tcPr>
            <w:tcW w:w="4440" w:type="dxa"/>
            <w:tcBorders>
              <w:top w:val="nil"/>
              <w:left w:val="nil"/>
              <w:bottom w:val="single" w:sz="8" w:space="0" w:color="auto"/>
              <w:right w:val="single" w:sz="8" w:space="0" w:color="auto"/>
            </w:tcBorders>
            <w:shd w:val="clear" w:color="auto" w:fill="auto"/>
            <w:vAlign w:val="center"/>
            <w:hideMark/>
          </w:tcPr>
          <w:p w14:paraId="580A7598" w14:textId="77777777" w:rsidR="00CD25E3" w:rsidRPr="00A97E5C" w:rsidRDefault="00CD25E3" w:rsidP="00A4605E">
            <w:pPr>
              <w:rPr>
                <w:color w:val="000000"/>
              </w:rPr>
            </w:pPr>
            <w:r w:rsidRPr="00A97E5C">
              <w:rPr>
                <w:color w:val="000000"/>
              </w:rPr>
              <w:t>dle ZP</w:t>
            </w:r>
          </w:p>
        </w:tc>
      </w:tr>
      <w:tr w:rsidR="00CD25E3" w:rsidRPr="00007053" w14:paraId="70767F1B" w14:textId="77777777" w:rsidTr="42189224">
        <w:trPr>
          <w:trHeight w:val="570"/>
        </w:trPr>
        <w:tc>
          <w:tcPr>
            <w:tcW w:w="4124" w:type="dxa"/>
            <w:tcBorders>
              <w:top w:val="nil"/>
              <w:left w:val="single" w:sz="8" w:space="0" w:color="auto"/>
              <w:bottom w:val="single" w:sz="8" w:space="0" w:color="auto"/>
              <w:right w:val="single" w:sz="8" w:space="0" w:color="auto"/>
            </w:tcBorders>
            <w:shd w:val="clear" w:color="auto" w:fill="auto"/>
            <w:vAlign w:val="center"/>
            <w:hideMark/>
          </w:tcPr>
          <w:p w14:paraId="648EAA58" w14:textId="77777777" w:rsidR="00CD25E3" w:rsidRPr="00007053" w:rsidRDefault="00CD25E3" w:rsidP="00A4605E">
            <w:pPr>
              <w:rPr>
                <w:color w:val="000000"/>
              </w:rPr>
            </w:pPr>
            <w:r w:rsidRPr="00007053">
              <w:rPr>
                <w:color w:val="000000"/>
              </w:rPr>
              <w:t>Příp</w:t>
            </w:r>
            <w:r>
              <w:rPr>
                <w:color w:val="000000"/>
              </w:rPr>
              <w:t>latek za práci ve ztíženém pracovním</w:t>
            </w:r>
            <w:r w:rsidRPr="00007053">
              <w:rPr>
                <w:color w:val="000000"/>
              </w:rPr>
              <w:t xml:space="preserve"> prostředí</w:t>
            </w:r>
          </w:p>
        </w:tc>
        <w:tc>
          <w:tcPr>
            <w:tcW w:w="4440" w:type="dxa"/>
            <w:tcBorders>
              <w:top w:val="nil"/>
              <w:left w:val="nil"/>
              <w:bottom w:val="single" w:sz="8" w:space="0" w:color="auto"/>
              <w:right w:val="single" w:sz="8" w:space="0" w:color="auto"/>
            </w:tcBorders>
            <w:shd w:val="clear" w:color="auto" w:fill="auto"/>
            <w:vAlign w:val="center"/>
            <w:hideMark/>
          </w:tcPr>
          <w:p w14:paraId="5029D8FF" w14:textId="77777777" w:rsidR="00CD25E3" w:rsidRPr="00A97E5C" w:rsidRDefault="00CD25E3" w:rsidP="00A4605E">
            <w:pPr>
              <w:rPr>
                <w:color w:val="000000"/>
              </w:rPr>
            </w:pPr>
            <w:r w:rsidRPr="00A97E5C">
              <w:rPr>
                <w:color w:val="000000"/>
              </w:rPr>
              <w:t xml:space="preserve"> ---</w:t>
            </w:r>
          </w:p>
        </w:tc>
      </w:tr>
      <w:tr w:rsidR="00CD25E3" w:rsidRPr="00007053" w14:paraId="3B6AEC82" w14:textId="77777777" w:rsidTr="42189224">
        <w:trPr>
          <w:trHeight w:val="315"/>
        </w:trPr>
        <w:tc>
          <w:tcPr>
            <w:tcW w:w="4124" w:type="dxa"/>
            <w:tcBorders>
              <w:top w:val="nil"/>
              <w:left w:val="single" w:sz="8" w:space="0" w:color="auto"/>
              <w:bottom w:val="single" w:sz="8" w:space="0" w:color="auto"/>
              <w:right w:val="single" w:sz="8" w:space="0" w:color="auto"/>
            </w:tcBorders>
            <w:shd w:val="clear" w:color="auto" w:fill="auto"/>
            <w:vAlign w:val="center"/>
            <w:hideMark/>
          </w:tcPr>
          <w:p w14:paraId="0CF73229" w14:textId="77777777" w:rsidR="00CD25E3" w:rsidRPr="00007053" w:rsidRDefault="00CD25E3" w:rsidP="00A4605E">
            <w:pPr>
              <w:rPr>
                <w:color w:val="000000"/>
              </w:rPr>
            </w:pPr>
            <w:r w:rsidRPr="00007053">
              <w:rPr>
                <w:color w:val="000000"/>
              </w:rPr>
              <w:t>Odměna za pracovní pohotovost</w:t>
            </w:r>
          </w:p>
        </w:tc>
        <w:tc>
          <w:tcPr>
            <w:tcW w:w="4440" w:type="dxa"/>
            <w:tcBorders>
              <w:top w:val="nil"/>
              <w:left w:val="nil"/>
              <w:bottom w:val="single" w:sz="8" w:space="0" w:color="auto"/>
              <w:right w:val="single" w:sz="8" w:space="0" w:color="auto"/>
            </w:tcBorders>
            <w:shd w:val="clear" w:color="auto" w:fill="auto"/>
            <w:vAlign w:val="center"/>
            <w:hideMark/>
          </w:tcPr>
          <w:p w14:paraId="024C1269" w14:textId="77777777" w:rsidR="00CD25E3" w:rsidRPr="00A97E5C" w:rsidRDefault="00CD25E3" w:rsidP="00A4605E">
            <w:pPr>
              <w:rPr>
                <w:color w:val="000000"/>
              </w:rPr>
            </w:pPr>
            <w:r w:rsidRPr="00A97E5C">
              <w:rPr>
                <w:color w:val="000000"/>
              </w:rPr>
              <w:t>dle ZP</w:t>
            </w:r>
          </w:p>
        </w:tc>
      </w:tr>
      <w:tr w:rsidR="00CD25E3" w:rsidRPr="00007053" w14:paraId="7EFE349D" w14:textId="77777777" w:rsidTr="42189224">
        <w:trPr>
          <w:trHeight w:val="315"/>
        </w:trPr>
        <w:tc>
          <w:tcPr>
            <w:tcW w:w="4124" w:type="dxa"/>
            <w:tcBorders>
              <w:top w:val="nil"/>
              <w:left w:val="single" w:sz="8" w:space="0" w:color="auto"/>
              <w:bottom w:val="single" w:sz="8" w:space="0" w:color="auto"/>
              <w:right w:val="single" w:sz="8" w:space="0" w:color="auto"/>
            </w:tcBorders>
            <w:shd w:val="clear" w:color="auto" w:fill="D9D9D9" w:themeFill="background1" w:themeFillShade="D9"/>
            <w:noWrap/>
            <w:vAlign w:val="center"/>
            <w:hideMark/>
          </w:tcPr>
          <w:p w14:paraId="16808354" w14:textId="77777777" w:rsidR="00CD25E3" w:rsidRPr="00007053" w:rsidRDefault="00CD25E3" w:rsidP="00A4605E">
            <w:pPr>
              <w:rPr>
                <w:b/>
                <w:bCs/>
                <w:color w:val="000000"/>
              </w:rPr>
            </w:pPr>
            <w:r w:rsidRPr="00007053">
              <w:rPr>
                <w:b/>
                <w:bCs/>
                <w:color w:val="000000"/>
              </w:rPr>
              <w:t>Ostatní</w:t>
            </w:r>
          </w:p>
        </w:tc>
        <w:tc>
          <w:tcPr>
            <w:tcW w:w="4440" w:type="dxa"/>
            <w:tcBorders>
              <w:top w:val="nil"/>
              <w:left w:val="nil"/>
              <w:bottom w:val="single" w:sz="8" w:space="0" w:color="auto"/>
              <w:right w:val="single" w:sz="8" w:space="0" w:color="auto"/>
            </w:tcBorders>
            <w:shd w:val="clear" w:color="auto" w:fill="D9D9D9" w:themeFill="background1" w:themeFillShade="D9"/>
            <w:noWrap/>
            <w:vAlign w:val="center"/>
            <w:hideMark/>
          </w:tcPr>
          <w:p w14:paraId="5B3AEF61" w14:textId="77777777" w:rsidR="00CD25E3" w:rsidRPr="00007053" w:rsidRDefault="00CD25E3" w:rsidP="00A4605E">
            <w:pPr>
              <w:rPr>
                <w:color w:val="000000"/>
                <w:highlight w:val="yellow"/>
              </w:rPr>
            </w:pPr>
          </w:p>
        </w:tc>
      </w:tr>
      <w:tr w:rsidR="00CD25E3" w:rsidRPr="00007053" w14:paraId="366C992B" w14:textId="77777777" w:rsidTr="42189224">
        <w:trPr>
          <w:trHeight w:val="435"/>
        </w:trPr>
        <w:tc>
          <w:tcPr>
            <w:tcW w:w="4124" w:type="dxa"/>
            <w:tcBorders>
              <w:top w:val="nil"/>
              <w:left w:val="single" w:sz="8" w:space="0" w:color="auto"/>
              <w:bottom w:val="single" w:sz="8" w:space="0" w:color="auto"/>
              <w:right w:val="single" w:sz="8" w:space="0" w:color="auto"/>
            </w:tcBorders>
            <w:shd w:val="clear" w:color="auto" w:fill="auto"/>
            <w:vAlign w:val="center"/>
            <w:hideMark/>
          </w:tcPr>
          <w:p w14:paraId="7935616B" w14:textId="77777777" w:rsidR="00CD25E3" w:rsidRPr="00007053" w:rsidRDefault="00CD25E3" w:rsidP="00A4605E">
            <w:pPr>
              <w:rPr>
                <w:color w:val="000000"/>
              </w:rPr>
            </w:pPr>
            <w:r w:rsidRPr="00007053">
              <w:rPr>
                <w:color w:val="000000"/>
              </w:rPr>
              <w:t>Zdravotní prohlídky - vstupní, periodické, výstupní</w:t>
            </w:r>
          </w:p>
        </w:tc>
        <w:tc>
          <w:tcPr>
            <w:tcW w:w="4440" w:type="dxa"/>
            <w:tcBorders>
              <w:top w:val="nil"/>
              <w:left w:val="nil"/>
              <w:bottom w:val="single" w:sz="8" w:space="0" w:color="auto"/>
              <w:right w:val="single" w:sz="8" w:space="0" w:color="auto"/>
            </w:tcBorders>
            <w:shd w:val="clear" w:color="auto" w:fill="auto"/>
            <w:vAlign w:val="center"/>
            <w:hideMark/>
          </w:tcPr>
          <w:p w14:paraId="0FE745C7" w14:textId="77777777" w:rsidR="00CD25E3" w:rsidRPr="00007053" w:rsidRDefault="00CD25E3" w:rsidP="00A4605E">
            <w:pPr>
              <w:rPr>
                <w:color w:val="000000"/>
                <w:highlight w:val="yellow"/>
              </w:rPr>
            </w:pPr>
            <w:r w:rsidRPr="00F92372">
              <w:rPr>
                <w:color w:val="000000"/>
              </w:rPr>
              <w:t>Zajišťuje Poskytovatel na vlastní náklady</w:t>
            </w:r>
          </w:p>
        </w:tc>
      </w:tr>
      <w:tr w:rsidR="00CD25E3" w:rsidRPr="00007053" w14:paraId="25FF1C03" w14:textId="77777777" w:rsidTr="42189224">
        <w:trPr>
          <w:trHeight w:val="435"/>
        </w:trPr>
        <w:tc>
          <w:tcPr>
            <w:tcW w:w="4124" w:type="dxa"/>
            <w:tcBorders>
              <w:top w:val="nil"/>
              <w:left w:val="single" w:sz="8" w:space="0" w:color="auto"/>
              <w:bottom w:val="nil"/>
              <w:right w:val="single" w:sz="8" w:space="0" w:color="auto"/>
            </w:tcBorders>
            <w:shd w:val="clear" w:color="auto" w:fill="auto"/>
            <w:vAlign w:val="center"/>
            <w:hideMark/>
          </w:tcPr>
          <w:p w14:paraId="7F3CD119" w14:textId="2108CCF0" w:rsidR="00CD25E3" w:rsidRPr="00007053" w:rsidRDefault="00CD25E3" w:rsidP="00A4605E">
            <w:pPr>
              <w:rPr>
                <w:color w:val="000000"/>
              </w:rPr>
            </w:pPr>
            <w:r>
              <w:rPr>
                <w:color w:val="000000"/>
              </w:rPr>
              <w:t>Pracovn</w:t>
            </w:r>
            <w:r w:rsidR="00E32220">
              <w:rPr>
                <w:color w:val="000000"/>
              </w:rPr>
              <w:t>í oděv a obuv</w:t>
            </w:r>
            <w:r w:rsidRPr="00007053">
              <w:rPr>
                <w:color w:val="000000"/>
              </w:rPr>
              <w:t xml:space="preserve"> </w:t>
            </w:r>
          </w:p>
        </w:tc>
        <w:tc>
          <w:tcPr>
            <w:tcW w:w="4440" w:type="dxa"/>
            <w:tcBorders>
              <w:top w:val="nil"/>
              <w:left w:val="nil"/>
              <w:bottom w:val="nil"/>
              <w:right w:val="single" w:sz="8" w:space="0" w:color="auto"/>
            </w:tcBorders>
            <w:shd w:val="clear" w:color="auto" w:fill="auto"/>
            <w:vAlign w:val="center"/>
            <w:hideMark/>
          </w:tcPr>
          <w:p w14:paraId="5B2E9B0D" w14:textId="0CB59AFD" w:rsidR="00CD25E3" w:rsidRPr="00007053" w:rsidRDefault="001E6B4A" w:rsidP="00A4605E">
            <w:pPr>
              <w:rPr>
                <w:color w:val="000000"/>
                <w:highlight w:val="yellow"/>
              </w:rPr>
            </w:pPr>
            <w:r w:rsidRPr="00F92372">
              <w:rPr>
                <w:color w:val="000000"/>
              </w:rPr>
              <w:t>Zajišťuje Poskytovatel na vlastní náklady</w:t>
            </w:r>
          </w:p>
        </w:tc>
      </w:tr>
      <w:tr w:rsidR="00CD25E3" w:rsidRPr="00007053" w14:paraId="78FDEDE2" w14:textId="77777777" w:rsidTr="42189224">
        <w:trPr>
          <w:trHeight w:val="315"/>
        </w:trPr>
        <w:tc>
          <w:tcPr>
            <w:tcW w:w="412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B75CBA0" w14:textId="77777777" w:rsidR="00CD25E3" w:rsidRPr="00007053" w:rsidRDefault="00CD25E3" w:rsidP="00A4605E">
            <w:pPr>
              <w:rPr>
                <w:color w:val="000000"/>
              </w:rPr>
            </w:pPr>
            <w:r w:rsidRPr="00007053">
              <w:rPr>
                <w:color w:val="000000"/>
              </w:rPr>
              <w:t>Odborná školení</w:t>
            </w:r>
          </w:p>
        </w:tc>
        <w:tc>
          <w:tcPr>
            <w:tcW w:w="4440" w:type="dxa"/>
            <w:tcBorders>
              <w:top w:val="single" w:sz="8" w:space="0" w:color="auto"/>
              <w:left w:val="nil"/>
              <w:bottom w:val="single" w:sz="8" w:space="0" w:color="auto"/>
              <w:right w:val="single" w:sz="8" w:space="0" w:color="auto"/>
            </w:tcBorders>
            <w:shd w:val="clear" w:color="auto" w:fill="auto"/>
            <w:vAlign w:val="center"/>
            <w:hideMark/>
          </w:tcPr>
          <w:p w14:paraId="61118A92" w14:textId="77777777" w:rsidR="00CD25E3" w:rsidRPr="00007053" w:rsidRDefault="00CD25E3" w:rsidP="00A4605E">
            <w:pPr>
              <w:rPr>
                <w:color w:val="000000"/>
                <w:highlight w:val="yellow"/>
              </w:rPr>
            </w:pPr>
            <w:r w:rsidRPr="00AA75FA">
              <w:rPr>
                <w:color w:val="000000"/>
              </w:rPr>
              <w:t>Zajišťuje Objednatel</w:t>
            </w:r>
          </w:p>
        </w:tc>
      </w:tr>
    </w:tbl>
    <w:p w14:paraId="409BF80E" w14:textId="77777777" w:rsidR="00CD25E3" w:rsidRPr="00072E1B" w:rsidRDefault="00CD25E3" w:rsidP="00CD25E3">
      <w:pPr>
        <w:suppressAutoHyphens/>
        <w:rPr>
          <w:rFonts w:ascii="Times New Roman" w:hAnsi="Times New Roman" w:cs="Times New Roman"/>
          <w:b/>
          <w:bCs/>
          <w:sz w:val="24"/>
          <w:szCs w:val="24"/>
          <w:lang w:eastAsia="ar-SA"/>
        </w:rPr>
      </w:pPr>
    </w:p>
    <w:p w14:paraId="024AD3C5" w14:textId="697E228A" w:rsidR="004870AB" w:rsidRPr="00B26DFB" w:rsidRDefault="00CD25E3" w:rsidP="004870AB">
      <w:pPr>
        <w:rPr>
          <w:rFonts w:ascii="Times New Roman" w:hAnsi="Times New Roman"/>
          <w:b/>
          <w:sz w:val="24"/>
          <w:szCs w:val="24"/>
        </w:rPr>
      </w:pPr>
      <w:r>
        <w:rPr>
          <w:lang w:eastAsia="ar-SA"/>
        </w:rPr>
        <w:t>Fakultní nemocnice Brno jako Objednatel</w:t>
      </w:r>
      <w:r w:rsidRPr="00F92372">
        <w:rPr>
          <w:lang w:eastAsia="ar-SA"/>
        </w:rPr>
        <w:t xml:space="preserve"> tímto prohlašuje, že pracovní a mzdové podmínky dočasně </w:t>
      </w:r>
      <w:r w:rsidRPr="005453E7">
        <w:rPr>
          <w:lang w:eastAsia="ar-SA"/>
        </w:rPr>
        <w:t xml:space="preserve">přidělených zaměstnanců ze strany </w:t>
      </w:r>
      <w:r w:rsidR="005453E7" w:rsidRPr="005453E7">
        <w:rPr>
          <w:lang w:eastAsia="ar-SA"/>
        </w:rPr>
        <w:t>SAPELA s.r.o.</w:t>
      </w:r>
      <w:r w:rsidRPr="005453E7">
        <w:rPr>
          <w:lang w:eastAsia="ar-SA"/>
        </w:rPr>
        <w:t>, se sídlem:</w:t>
      </w:r>
      <w:r w:rsidR="005453E7" w:rsidRPr="005453E7">
        <w:rPr>
          <w:lang w:eastAsia="ar-SA"/>
        </w:rPr>
        <w:t xml:space="preserve"> Kpt. Stránského 982/21, Černý Most, 198 00 Praha 9</w:t>
      </w:r>
      <w:r w:rsidRPr="005453E7">
        <w:rPr>
          <w:lang w:eastAsia="ar-SA"/>
        </w:rPr>
        <w:t xml:space="preserve">, </w:t>
      </w:r>
      <w:r w:rsidRPr="005453E7">
        <w:rPr>
          <w:bCs/>
          <w:lang w:eastAsia="ar-SA"/>
        </w:rPr>
        <w:t>IČ</w:t>
      </w:r>
      <w:r w:rsidRPr="005453E7">
        <w:rPr>
          <w:b/>
          <w:lang w:eastAsia="ar-SA"/>
        </w:rPr>
        <w:t>:</w:t>
      </w:r>
      <w:r w:rsidR="005453E7" w:rsidRPr="005453E7">
        <w:rPr>
          <w:lang w:eastAsia="ar-SA"/>
        </w:rPr>
        <w:t xml:space="preserve"> 03607526</w:t>
      </w:r>
      <w:r w:rsidRPr="005453E7">
        <w:rPr>
          <w:lang w:eastAsia="ar-SA"/>
        </w:rPr>
        <w:t xml:space="preserve"> jako Poskytovatele jsou srovnatelné s pracovními a mzdovými podmínkami zaměstnanců Objednatele</w:t>
      </w:r>
      <w:r w:rsidRPr="008449B1">
        <w:rPr>
          <w:lang w:eastAsia="ar-SA"/>
        </w:rPr>
        <w:t>, kteří vykonávají nebo by vykonávali stejnou práci, jako dočasně přidělení zaměstnanci.</w:t>
      </w:r>
    </w:p>
    <w:p w14:paraId="2D9A4EC4" w14:textId="77777777" w:rsidR="004870AB" w:rsidRDefault="004870AB" w:rsidP="5364AA66"/>
    <w:sectPr w:rsidR="004870AB" w:rsidSect="007426B4">
      <w:footerReference w:type="default" r:id="rId12"/>
      <w:headerReference w:type="first" r:id="rId13"/>
      <w:footerReference w:type="first" r:id="rId14"/>
      <w:pgSz w:w="11906" w:h="16838"/>
      <w:pgMar w:top="720" w:right="720" w:bottom="720" w:left="720" w:header="709"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D2F5EB9" w16cex:dateUtc="2024-10-24T11:51:23.927Z"/>
  <w16cex:commentExtensible w16cex:durableId="180A5FF5" w16cex:dateUtc="2024-10-24T11:51:49.105Z"/>
  <w16cex:commentExtensible w16cex:durableId="21A28407" w16cex:dateUtc="2024-10-24T11:52:19.575Z"/>
  <w16cex:commentExtensible w16cex:durableId="454B13D1" w16cex:dateUtc="2024-11-02T16:21:48.047Z"/>
  <w16cex:commentExtensible w16cex:durableId="5A412290" w16cex:dateUtc="2024-11-02T16:22:09.42Z"/>
  <w16cex:commentExtensible w16cex:durableId="48133D5C" w16cex:dateUtc="2024-11-02T16:24:26.977Z"/>
  <w16cex:commentExtensible w16cex:durableId="5561FCB5" w16cex:dateUtc="2024-11-11T07:57:49.834Z"/>
  <w16cex:commentExtensible w16cex:durableId="7C8DF49F" w16cex:dateUtc="2024-11-11T07:59:14.201Z"/>
  <w16cex:commentExtensible w16cex:durableId="06080F19" w16cex:dateUtc="2024-11-11T08:01:01.635Z"/>
  <w16cex:commentExtensible w16cex:durableId="6CB914F3" w16cex:dateUtc="2024-11-11T08:01:37.072Z"/>
  <w16cex:commentExtensible w16cex:durableId="72CBFC1D" w16cex:dateUtc="2024-11-11T08:02:53.451Z"/>
  <w16cex:commentExtensible w16cex:durableId="6C9FC54E" w16cex:dateUtc="2024-11-11T08:03:30.786Z"/>
</w16cex:commentsExtensible>
</file>

<file path=word/commentsIds.xml><?xml version="1.0" encoding="utf-8"?>
<w16cid:commentsIds xmlns:mc="http://schemas.openxmlformats.org/markup-compatibility/2006" xmlns:w16cid="http://schemas.microsoft.com/office/word/2016/wordml/cid" mc:Ignorable="w16cid">
  <w16cid:commentId w16cid:paraId="2980A383" w16cid:durableId="5842D1B2"/>
  <w16cid:commentId w16cid:paraId="5D158EBF" w16cid:durableId="7AC475D2"/>
  <w16cid:commentId w16cid:paraId="372F639D" w16cid:durableId="4C809DDE"/>
  <w16cid:commentId w16cid:paraId="10DEB98A" w16cid:durableId="7AE13D89"/>
  <w16cid:commentId w16cid:paraId="0E9A24F1" w16cid:durableId="0D2F5EB9"/>
  <w16cid:commentId w16cid:paraId="71C73C26" w16cid:durableId="180A5FF5"/>
  <w16cid:commentId w16cid:paraId="2F6DA813" w16cid:durableId="21A28407"/>
  <w16cid:commentId w16cid:paraId="3DC9887C" w16cid:durableId="02AFDE34"/>
  <w16cid:commentId w16cid:paraId="61B5EB18" w16cid:durableId="7E556FF8"/>
  <w16cid:commentId w16cid:paraId="58B870D7" w16cid:durableId="1B59D24F"/>
  <w16cid:commentId w16cid:paraId="7E1F9972" w16cid:durableId="454B13D1"/>
  <w16cid:commentId w16cid:paraId="44ED6A32" w16cid:durableId="5A412290"/>
  <w16cid:commentId w16cid:paraId="0B964AD9" w16cid:durableId="48133D5C"/>
  <w16cid:commentId w16cid:paraId="4369CCC0" w16cid:durableId="5561FCB5"/>
  <w16cid:commentId w16cid:paraId="046D1D72" w16cid:durableId="7C8DF49F"/>
  <w16cid:commentId w16cid:paraId="335FA6FE" w16cid:durableId="06080F19"/>
  <w16cid:commentId w16cid:paraId="577A2F7D" w16cid:durableId="6CB914F3"/>
  <w16cid:commentId w16cid:paraId="290F7855" w16cid:durableId="72CBFC1D"/>
  <w16cid:commentId w16cid:paraId="4103DB3F" w16cid:durableId="6C9FC54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0FEFC" w14:textId="77777777" w:rsidR="0034346E" w:rsidRDefault="0034346E" w:rsidP="006337DC">
      <w:r>
        <w:separator/>
      </w:r>
    </w:p>
  </w:endnote>
  <w:endnote w:type="continuationSeparator" w:id="0">
    <w:p w14:paraId="7AAFEEEE" w14:textId="77777777" w:rsidR="0034346E" w:rsidRDefault="0034346E"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A" w14:textId="34069A40" w:rsidR="0034346E" w:rsidRPr="00150F89" w:rsidRDefault="0034346E"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14002D">
      <w:rPr>
        <w:noProof/>
        <w:sz w:val="20"/>
        <w:szCs w:val="20"/>
      </w:rPr>
      <w:t>19</w:t>
    </w:r>
    <w:r w:rsidRPr="00150F89">
      <w:rPr>
        <w:sz w:val="20"/>
        <w:szCs w:val="20"/>
      </w:rPr>
      <w:fldChar w:fldCharType="end"/>
    </w:r>
  </w:p>
  <w:p w14:paraId="62F78FCB" w14:textId="77777777" w:rsidR="0034346E" w:rsidRDefault="0034346E"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F78FCC" w14:textId="0C1CE238" w:rsidR="0034346E" w:rsidRDefault="0034346E">
    <w:pPr>
      <w:pStyle w:val="Zpat"/>
      <w:jc w:val="center"/>
    </w:pPr>
    <w:r>
      <w:fldChar w:fldCharType="begin"/>
    </w:r>
    <w:r>
      <w:instrText>PAGE   \* MERGEFORMAT</w:instrText>
    </w:r>
    <w:r>
      <w:fldChar w:fldCharType="separate"/>
    </w:r>
    <w:r w:rsidR="0014002D">
      <w:rPr>
        <w:noProof/>
      </w:rPr>
      <w:t>1</w:t>
    </w:r>
    <w:r>
      <w:fldChar w:fldCharType="end"/>
    </w:r>
  </w:p>
  <w:p w14:paraId="62F78FCD" w14:textId="77777777" w:rsidR="0034346E" w:rsidRDefault="0034346E">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4DB8D4" w14:textId="77777777" w:rsidR="0034346E" w:rsidRDefault="0034346E" w:rsidP="006337DC">
      <w:r>
        <w:separator/>
      </w:r>
    </w:p>
  </w:footnote>
  <w:footnote w:type="continuationSeparator" w:id="0">
    <w:p w14:paraId="6452C5A0" w14:textId="77777777" w:rsidR="0034346E" w:rsidRDefault="0034346E" w:rsidP="006337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Název"/>
      <w:tag w:val=""/>
      <w:id w:val="1116400235"/>
      <w:placeholder>
        <w:docPart w:val="4CB0726D80E343DC88CA162E511EFAA9"/>
      </w:placeholder>
      <w:dataBinding w:prefixMappings="xmlns:ns0='http://purl.org/dc/elements/1.1/' xmlns:ns1='http://schemas.openxmlformats.org/package/2006/metadata/core-properties' " w:xpath="/ns1:coreProperties[1]/ns0:title[1]" w:storeItemID="{6C3C8BC8-F283-45AE-878A-BAB7291924A1}"/>
      <w:text/>
    </w:sdtPr>
    <w:sdtEndPr/>
    <w:sdtContent>
      <w:p w14:paraId="0A39A6FF" w14:textId="6E234E0C" w:rsidR="00DE2B4D" w:rsidRDefault="00F94ABC">
        <w:pPr>
          <w:pStyle w:val="Zhlav"/>
          <w:jc w:val="right"/>
          <w:rPr>
            <w:color w:val="7F7F7F" w:themeColor="text1" w:themeTint="80"/>
          </w:rPr>
        </w:pPr>
        <w:r>
          <w:rPr>
            <w:color w:val="7F7F7F" w:themeColor="text1" w:themeTint="80"/>
          </w:rPr>
          <w:t>O/0806</w:t>
        </w:r>
        <w:r w:rsidR="00DE2B4D">
          <w:rPr>
            <w:color w:val="7F7F7F" w:themeColor="text1" w:themeTint="80"/>
          </w:rPr>
          <w:t>/2025/Do</w:t>
        </w:r>
      </w:p>
    </w:sdtContent>
  </w:sdt>
  <w:p w14:paraId="7A04A282" w14:textId="77777777" w:rsidR="008449B1" w:rsidRDefault="008449B1">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946998"/>
    <w:multiLevelType w:val="hybridMultilevel"/>
    <w:tmpl w:val="9A3EE8A8"/>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0D5339"/>
    <w:multiLevelType w:val="singleLevel"/>
    <w:tmpl w:val="04050011"/>
    <w:lvl w:ilvl="0">
      <w:start w:val="1"/>
      <w:numFmt w:val="decimal"/>
      <w:lvlText w:val="%1)"/>
      <w:lvlJc w:val="left"/>
      <w:pPr>
        <w:tabs>
          <w:tab w:val="num" w:pos="360"/>
        </w:tabs>
        <w:ind w:left="360" w:hanging="360"/>
      </w:pPr>
    </w:lvl>
  </w:abstractNum>
  <w:abstractNum w:abstractNumId="3" w15:restartNumberingAfterBreak="0">
    <w:nsid w:val="13555523"/>
    <w:multiLevelType w:val="hybridMultilevel"/>
    <w:tmpl w:val="788C1978"/>
    <w:lvl w:ilvl="0" w:tplc="59268EAE">
      <w:start w:val="1"/>
      <w:numFmt w:val="upperRoman"/>
      <w:lvlText w:val="%1."/>
      <w:lvlJc w:val="left"/>
      <w:pPr>
        <w:ind w:left="720" w:hanging="720"/>
      </w:pPr>
      <w:rPr>
        <w:rFonts w:ascii="Times New Roman" w:hAnsi="Times New Roman" w:cs="Times New Roman" w:hint="default"/>
        <w:b/>
      </w:rPr>
    </w:lvl>
    <w:lvl w:ilvl="1" w:tplc="04050019">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 w15:restartNumberingAfterBreak="0">
    <w:nsid w:val="177E1A63"/>
    <w:multiLevelType w:val="hybridMultilevel"/>
    <w:tmpl w:val="D0AAB370"/>
    <w:lvl w:ilvl="0" w:tplc="4C5E2D54">
      <w:start w:val="1"/>
      <w:numFmt w:val="decimal"/>
      <w:lvlText w:val="%1."/>
      <w:lvlJc w:val="left"/>
      <w:pPr>
        <w:ind w:left="720" w:hanging="360"/>
      </w:pPr>
    </w:lvl>
    <w:lvl w:ilvl="1" w:tplc="3C0876D4">
      <w:start w:val="9"/>
      <w:numFmt w:val="upperLetter"/>
      <w:lvlText w:val="%2.1"/>
      <w:lvlJc w:val="left"/>
      <w:pPr>
        <w:ind w:left="1440" w:hanging="360"/>
      </w:pPr>
    </w:lvl>
    <w:lvl w:ilvl="2" w:tplc="1C5E924A">
      <w:start w:val="1"/>
      <w:numFmt w:val="lowerRoman"/>
      <w:lvlText w:val="%3."/>
      <w:lvlJc w:val="right"/>
      <w:pPr>
        <w:ind w:left="2160" w:hanging="180"/>
      </w:pPr>
    </w:lvl>
    <w:lvl w:ilvl="3" w:tplc="A6549440">
      <w:start w:val="1"/>
      <w:numFmt w:val="decimal"/>
      <w:lvlText w:val="%4."/>
      <w:lvlJc w:val="left"/>
      <w:pPr>
        <w:ind w:left="2880" w:hanging="360"/>
      </w:pPr>
    </w:lvl>
    <w:lvl w:ilvl="4" w:tplc="CE32FB42">
      <w:start w:val="1"/>
      <w:numFmt w:val="lowerLetter"/>
      <w:lvlText w:val="%5."/>
      <w:lvlJc w:val="left"/>
      <w:pPr>
        <w:ind w:left="3600" w:hanging="360"/>
      </w:pPr>
    </w:lvl>
    <w:lvl w:ilvl="5" w:tplc="DA685F90">
      <w:start w:val="1"/>
      <w:numFmt w:val="lowerRoman"/>
      <w:lvlText w:val="%6."/>
      <w:lvlJc w:val="right"/>
      <w:pPr>
        <w:ind w:left="4320" w:hanging="180"/>
      </w:pPr>
    </w:lvl>
    <w:lvl w:ilvl="6" w:tplc="9FF87A62">
      <w:start w:val="1"/>
      <w:numFmt w:val="decimal"/>
      <w:lvlText w:val="%7."/>
      <w:lvlJc w:val="left"/>
      <w:pPr>
        <w:ind w:left="5040" w:hanging="360"/>
      </w:pPr>
    </w:lvl>
    <w:lvl w:ilvl="7" w:tplc="88F0F938">
      <w:start w:val="1"/>
      <w:numFmt w:val="lowerLetter"/>
      <w:lvlText w:val="%8."/>
      <w:lvlJc w:val="left"/>
      <w:pPr>
        <w:ind w:left="5760" w:hanging="360"/>
      </w:pPr>
    </w:lvl>
    <w:lvl w:ilvl="8" w:tplc="6CB2533E">
      <w:start w:val="1"/>
      <w:numFmt w:val="lowerRoman"/>
      <w:lvlText w:val="%9."/>
      <w:lvlJc w:val="right"/>
      <w:pPr>
        <w:ind w:left="6480" w:hanging="180"/>
      </w:pPr>
    </w:lvl>
  </w:abstractNum>
  <w:abstractNum w:abstractNumId="5" w15:restartNumberingAfterBreak="0">
    <w:nsid w:val="19C12777"/>
    <w:multiLevelType w:val="hybridMultilevel"/>
    <w:tmpl w:val="7DCC6486"/>
    <w:lvl w:ilvl="0" w:tplc="0409000F">
      <w:start w:val="1"/>
      <w:numFmt w:val="decimal"/>
      <w:lvlText w:val="%1."/>
      <w:lvlJc w:val="left"/>
      <w:pPr>
        <w:tabs>
          <w:tab w:val="num" w:pos="360"/>
        </w:tabs>
        <w:ind w:left="360" w:hanging="360"/>
      </w:pPr>
      <w:rPr>
        <w:rFonts w:hint="default"/>
      </w:rPr>
    </w:lvl>
    <w:lvl w:ilvl="1" w:tplc="1BBC5BAC">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7" w15:restartNumberingAfterBreak="0">
    <w:nsid w:val="22E14DBA"/>
    <w:multiLevelType w:val="multilevel"/>
    <w:tmpl w:val="20BE8AD2"/>
    <w:lvl w:ilvl="0">
      <w:start w:val="1"/>
      <w:numFmt w:val="upperRoman"/>
      <w:suff w:val="space"/>
      <w:lvlText w:val="%1."/>
      <w:lvlJc w:val="left"/>
      <w:pPr>
        <w:ind w:left="1080" w:hanging="72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08" w:hanging="567"/>
      </w:pPr>
      <w:rPr>
        <w:rFonts w:hint="default"/>
        <w:b/>
        <w:i w:val="0"/>
      </w:rPr>
    </w:lvl>
    <w:lvl w:ilvl="2">
      <w:start w:val="1"/>
      <w:numFmt w:val="lowerLetter"/>
      <w:suff w:val="space"/>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9" w15:restartNumberingAfterBreak="0">
    <w:nsid w:val="239430BC"/>
    <w:multiLevelType w:val="multilevel"/>
    <w:tmpl w:val="F030E1E0"/>
    <w:lvl w:ilvl="0">
      <w:start w:val="1"/>
      <w:numFmt w:val="lowerLetter"/>
      <w:lvlText w:val="%1)"/>
      <w:lvlJc w:val="left"/>
      <w:pPr>
        <w:ind w:left="1776" w:hanging="360"/>
      </w:pPr>
    </w:lvl>
    <w:lvl w:ilvl="1">
      <w:start w:val="1"/>
      <w:numFmt w:val="lowerLetter"/>
      <w:lvlText w:val="%2)"/>
      <w:lvlJc w:val="left"/>
      <w:pPr>
        <w:ind w:left="2136" w:hanging="360"/>
      </w:pPr>
    </w:lvl>
    <w:lvl w:ilvl="2">
      <w:start w:val="1"/>
      <w:numFmt w:val="lowerRoman"/>
      <w:lvlText w:val="%3)"/>
      <w:lvlJc w:val="left"/>
      <w:pPr>
        <w:ind w:left="2496" w:hanging="360"/>
      </w:pPr>
    </w:lvl>
    <w:lvl w:ilvl="3">
      <w:start w:val="1"/>
      <w:numFmt w:val="decimal"/>
      <w:lvlText w:val="(%4)"/>
      <w:lvlJc w:val="left"/>
      <w:pPr>
        <w:ind w:left="2856" w:hanging="360"/>
      </w:pPr>
    </w:lvl>
    <w:lvl w:ilvl="4">
      <w:start w:val="1"/>
      <w:numFmt w:val="lowerLetter"/>
      <w:lvlText w:val="(%5)"/>
      <w:lvlJc w:val="left"/>
      <w:pPr>
        <w:ind w:left="3216" w:hanging="360"/>
      </w:pPr>
    </w:lvl>
    <w:lvl w:ilvl="5">
      <w:start w:val="1"/>
      <w:numFmt w:val="lowerRoman"/>
      <w:lvlText w:val="(%6)"/>
      <w:lvlJc w:val="left"/>
      <w:pPr>
        <w:ind w:left="3576" w:hanging="360"/>
      </w:pPr>
    </w:lvl>
    <w:lvl w:ilvl="6">
      <w:start w:val="1"/>
      <w:numFmt w:val="decimal"/>
      <w:lvlText w:val="%7."/>
      <w:lvlJc w:val="left"/>
      <w:pPr>
        <w:ind w:left="3936" w:hanging="360"/>
      </w:pPr>
    </w:lvl>
    <w:lvl w:ilvl="7">
      <w:start w:val="1"/>
      <w:numFmt w:val="lowerLetter"/>
      <w:lvlText w:val="%8."/>
      <w:lvlJc w:val="left"/>
      <w:pPr>
        <w:ind w:left="4296" w:hanging="360"/>
      </w:pPr>
    </w:lvl>
    <w:lvl w:ilvl="8">
      <w:start w:val="1"/>
      <w:numFmt w:val="lowerRoman"/>
      <w:lvlText w:val="%9."/>
      <w:lvlJc w:val="left"/>
      <w:pPr>
        <w:ind w:left="4656" w:hanging="360"/>
      </w:pPr>
    </w:lvl>
  </w:abstractNum>
  <w:abstractNum w:abstractNumId="10" w15:restartNumberingAfterBreak="0">
    <w:nsid w:val="2EBB7F5E"/>
    <w:multiLevelType w:val="hybridMultilevel"/>
    <w:tmpl w:val="F970F3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35647EAC"/>
    <w:multiLevelType w:val="multilevel"/>
    <w:tmpl w:val="0405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79746D9"/>
    <w:multiLevelType w:val="hybridMultilevel"/>
    <w:tmpl w:val="BA8E53A2"/>
    <w:lvl w:ilvl="0" w:tplc="DB6C54E6">
      <w:start w:val="1"/>
      <w:numFmt w:val="decimal"/>
      <w:lvlText w:val="%1."/>
      <w:lvlJc w:val="left"/>
      <w:pPr>
        <w:ind w:left="720" w:hanging="360"/>
      </w:pPr>
    </w:lvl>
    <w:lvl w:ilvl="1" w:tplc="74B0279E">
      <w:start w:val="9"/>
      <w:numFmt w:val="upperLetter"/>
      <w:lvlText w:val="%2.1"/>
      <w:lvlJc w:val="left"/>
      <w:pPr>
        <w:ind w:left="1440" w:hanging="360"/>
      </w:pPr>
    </w:lvl>
    <w:lvl w:ilvl="2" w:tplc="3D240790">
      <w:start w:val="1"/>
      <w:numFmt w:val="lowerRoman"/>
      <w:lvlText w:val="%3."/>
      <w:lvlJc w:val="right"/>
      <w:pPr>
        <w:ind w:left="2160" w:hanging="180"/>
      </w:pPr>
    </w:lvl>
    <w:lvl w:ilvl="3" w:tplc="614E4A9E">
      <w:start w:val="1"/>
      <w:numFmt w:val="decimal"/>
      <w:lvlText w:val="%4."/>
      <w:lvlJc w:val="left"/>
      <w:pPr>
        <w:ind w:left="2880" w:hanging="360"/>
      </w:pPr>
    </w:lvl>
    <w:lvl w:ilvl="4" w:tplc="005036DE">
      <w:start w:val="1"/>
      <w:numFmt w:val="lowerLetter"/>
      <w:lvlText w:val="%5."/>
      <w:lvlJc w:val="left"/>
      <w:pPr>
        <w:ind w:left="3600" w:hanging="360"/>
      </w:pPr>
    </w:lvl>
    <w:lvl w:ilvl="5" w:tplc="6472F8C0">
      <w:start w:val="1"/>
      <w:numFmt w:val="lowerRoman"/>
      <w:lvlText w:val="%6."/>
      <w:lvlJc w:val="right"/>
      <w:pPr>
        <w:ind w:left="4320" w:hanging="180"/>
      </w:pPr>
    </w:lvl>
    <w:lvl w:ilvl="6" w:tplc="60087F22">
      <w:start w:val="1"/>
      <w:numFmt w:val="decimal"/>
      <w:lvlText w:val="%7."/>
      <w:lvlJc w:val="left"/>
      <w:pPr>
        <w:ind w:left="5040" w:hanging="360"/>
      </w:pPr>
    </w:lvl>
    <w:lvl w:ilvl="7" w:tplc="E1DAF5A8">
      <w:start w:val="1"/>
      <w:numFmt w:val="lowerLetter"/>
      <w:lvlText w:val="%8."/>
      <w:lvlJc w:val="left"/>
      <w:pPr>
        <w:ind w:left="5760" w:hanging="360"/>
      </w:pPr>
    </w:lvl>
    <w:lvl w:ilvl="8" w:tplc="BAAA953E">
      <w:start w:val="1"/>
      <w:numFmt w:val="lowerRoman"/>
      <w:lvlText w:val="%9."/>
      <w:lvlJc w:val="right"/>
      <w:pPr>
        <w:ind w:left="6480" w:hanging="180"/>
      </w:pPr>
    </w:lvl>
  </w:abstractNum>
  <w:abstractNum w:abstractNumId="13" w15:restartNumberingAfterBreak="0">
    <w:nsid w:val="38FE314D"/>
    <w:multiLevelType w:val="hybridMultilevel"/>
    <w:tmpl w:val="A9CA4290"/>
    <w:lvl w:ilvl="0" w:tplc="0409000F">
      <w:start w:val="1"/>
      <w:numFmt w:val="decimal"/>
      <w:lvlText w:val="%1."/>
      <w:lvlJc w:val="left"/>
      <w:pPr>
        <w:tabs>
          <w:tab w:val="num" w:pos="360"/>
        </w:tabs>
        <w:ind w:left="360" w:hanging="360"/>
      </w:pPr>
      <w:rPr>
        <w:rFonts w:hint="default"/>
      </w:rPr>
    </w:lvl>
    <w:lvl w:ilvl="1" w:tplc="F6EEA4B0">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ABD22E9"/>
    <w:multiLevelType w:val="multilevel"/>
    <w:tmpl w:val="03985F5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DF26BDB"/>
    <w:multiLevelType w:val="hybridMultilevel"/>
    <w:tmpl w:val="C99E6524"/>
    <w:lvl w:ilvl="0" w:tplc="A1EEA2F4">
      <w:numFmt w:val="none"/>
      <w:lvlText w:val=""/>
      <w:lvlJc w:val="left"/>
      <w:pPr>
        <w:tabs>
          <w:tab w:val="num" w:pos="360"/>
        </w:tabs>
      </w:pPr>
    </w:lvl>
    <w:lvl w:ilvl="1" w:tplc="E5F458D2">
      <w:start w:val="1"/>
      <w:numFmt w:val="lowerLetter"/>
      <w:lvlText w:val="%2."/>
      <w:lvlJc w:val="left"/>
      <w:pPr>
        <w:ind w:left="1440" w:hanging="360"/>
      </w:pPr>
    </w:lvl>
    <w:lvl w:ilvl="2" w:tplc="F026638E">
      <w:start w:val="1"/>
      <w:numFmt w:val="lowerRoman"/>
      <w:lvlText w:val="%3."/>
      <w:lvlJc w:val="right"/>
      <w:pPr>
        <w:ind w:left="2160" w:hanging="180"/>
      </w:pPr>
    </w:lvl>
    <w:lvl w:ilvl="3" w:tplc="9E0E14AA">
      <w:start w:val="1"/>
      <w:numFmt w:val="decimal"/>
      <w:lvlText w:val="%4."/>
      <w:lvlJc w:val="left"/>
      <w:pPr>
        <w:ind w:left="2880" w:hanging="360"/>
      </w:pPr>
    </w:lvl>
    <w:lvl w:ilvl="4" w:tplc="32C06D86">
      <w:start w:val="1"/>
      <w:numFmt w:val="lowerLetter"/>
      <w:lvlText w:val="%5."/>
      <w:lvlJc w:val="left"/>
      <w:pPr>
        <w:ind w:left="3600" w:hanging="360"/>
      </w:pPr>
    </w:lvl>
    <w:lvl w:ilvl="5" w:tplc="2F9836C8">
      <w:start w:val="1"/>
      <w:numFmt w:val="lowerRoman"/>
      <w:lvlText w:val="%6."/>
      <w:lvlJc w:val="right"/>
      <w:pPr>
        <w:ind w:left="4320" w:hanging="180"/>
      </w:pPr>
    </w:lvl>
    <w:lvl w:ilvl="6" w:tplc="019E8B34">
      <w:start w:val="1"/>
      <w:numFmt w:val="decimal"/>
      <w:lvlText w:val="%7."/>
      <w:lvlJc w:val="left"/>
      <w:pPr>
        <w:ind w:left="5040" w:hanging="360"/>
      </w:pPr>
    </w:lvl>
    <w:lvl w:ilvl="7" w:tplc="ADDE9F96">
      <w:start w:val="1"/>
      <w:numFmt w:val="lowerLetter"/>
      <w:lvlText w:val="%8."/>
      <w:lvlJc w:val="left"/>
      <w:pPr>
        <w:ind w:left="5760" w:hanging="360"/>
      </w:pPr>
    </w:lvl>
    <w:lvl w:ilvl="8" w:tplc="DF8A2FF6">
      <w:start w:val="1"/>
      <w:numFmt w:val="lowerRoman"/>
      <w:lvlText w:val="%9."/>
      <w:lvlJc w:val="right"/>
      <w:pPr>
        <w:ind w:left="6480" w:hanging="180"/>
      </w:pPr>
    </w:lvl>
  </w:abstractNum>
  <w:abstractNum w:abstractNumId="16" w15:restartNumberingAfterBreak="0">
    <w:nsid w:val="44192849"/>
    <w:multiLevelType w:val="hybridMultilevel"/>
    <w:tmpl w:val="B922CDFE"/>
    <w:lvl w:ilvl="0" w:tplc="04050017">
      <w:start w:val="1"/>
      <w:numFmt w:val="lowerLetter"/>
      <w:lvlText w:val="%1)"/>
      <w:lvlJc w:val="left"/>
      <w:pPr>
        <w:ind w:left="1428" w:hanging="360"/>
      </w:pPr>
    </w:lvl>
    <w:lvl w:ilvl="1" w:tplc="04050019">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7"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8" w15:restartNumberingAfterBreak="0">
    <w:nsid w:val="44A70D99"/>
    <w:multiLevelType w:val="singleLevel"/>
    <w:tmpl w:val="04050011"/>
    <w:lvl w:ilvl="0">
      <w:start w:val="1"/>
      <w:numFmt w:val="decimal"/>
      <w:lvlText w:val="%1)"/>
      <w:lvlJc w:val="left"/>
      <w:pPr>
        <w:tabs>
          <w:tab w:val="num" w:pos="360"/>
        </w:tabs>
        <w:ind w:left="360" w:hanging="360"/>
      </w:pPr>
    </w:lvl>
  </w:abstractNum>
  <w:abstractNum w:abstractNumId="19" w15:restartNumberingAfterBreak="0">
    <w:nsid w:val="4B891803"/>
    <w:multiLevelType w:val="hybridMultilevel"/>
    <w:tmpl w:val="EC4E292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00F03D0"/>
    <w:multiLevelType w:val="hybridMultilevel"/>
    <w:tmpl w:val="085AA87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1" w15:restartNumberingAfterBreak="0">
    <w:nsid w:val="51A85001"/>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2" w15:restartNumberingAfterBreak="0">
    <w:nsid w:val="58916CBC"/>
    <w:multiLevelType w:val="multilevel"/>
    <w:tmpl w:val="7D66416C"/>
    <w:lvl w:ilvl="0">
      <w:start w:val="1"/>
      <w:numFmt w:val="upperRoman"/>
      <w:pStyle w:val="Nadpis1"/>
      <w:lvlText w:val="%1."/>
      <w:lvlJc w:val="center"/>
      <w:pPr>
        <w:ind w:left="567" w:hanging="567"/>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CE6385D"/>
    <w:multiLevelType w:val="hybridMultilevel"/>
    <w:tmpl w:val="5CD2537C"/>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4" w15:restartNumberingAfterBreak="0">
    <w:nsid w:val="5D8876A7"/>
    <w:multiLevelType w:val="singleLevel"/>
    <w:tmpl w:val="04050011"/>
    <w:lvl w:ilvl="0">
      <w:start w:val="1"/>
      <w:numFmt w:val="decimal"/>
      <w:lvlText w:val="%1)"/>
      <w:lvlJc w:val="left"/>
      <w:pPr>
        <w:tabs>
          <w:tab w:val="num" w:pos="360"/>
        </w:tabs>
        <w:ind w:left="360" w:hanging="360"/>
      </w:pPr>
    </w:lvl>
  </w:abstractNum>
  <w:abstractNum w:abstractNumId="25"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60EE61CD"/>
    <w:multiLevelType w:val="hybridMultilevel"/>
    <w:tmpl w:val="B9EAD59C"/>
    <w:lvl w:ilvl="0" w:tplc="A59CBDF4">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FC05A72"/>
    <w:multiLevelType w:val="hybridMultilevel"/>
    <w:tmpl w:val="130AD32C"/>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749B3F1A"/>
    <w:multiLevelType w:val="singleLevel"/>
    <w:tmpl w:val="04050011"/>
    <w:lvl w:ilvl="0">
      <w:start w:val="1"/>
      <w:numFmt w:val="decimal"/>
      <w:lvlText w:val="%1)"/>
      <w:lvlJc w:val="left"/>
      <w:pPr>
        <w:tabs>
          <w:tab w:val="num" w:pos="360"/>
        </w:tabs>
        <w:ind w:left="360" w:hanging="360"/>
      </w:pPr>
    </w:lvl>
  </w:abstractNum>
  <w:abstractNum w:abstractNumId="31" w15:restartNumberingAfterBreak="0">
    <w:nsid w:val="75730292"/>
    <w:multiLevelType w:val="hybridMultilevel"/>
    <w:tmpl w:val="580AFD7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5E76A3D"/>
    <w:multiLevelType w:val="hybridMultilevel"/>
    <w:tmpl w:val="E57416D2"/>
    <w:lvl w:ilvl="0" w:tplc="04050017">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3" w15:restartNumberingAfterBreak="0">
    <w:nsid w:val="78E24CE2"/>
    <w:multiLevelType w:val="hybridMultilevel"/>
    <w:tmpl w:val="9AF63624"/>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34" w15:restartNumberingAfterBreak="0">
    <w:nsid w:val="7A492669"/>
    <w:multiLevelType w:val="hybridMultilevel"/>
    <w:tmpl w:val="EF2CF83C"/>
    <w:lvl w:ilvl="0" w:tplc="FC7A966A">
      <w:start w:val="1"/>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A9C10BB"/>
    <w:multiLevelType w:val="hybridMultilevel"/>
    <w:tmpl w:val="BDF874AA"/>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5"/>
  </w:num>
  <w:num w:numId="2">
    <w:abstractNumId w:val="12"/>
  </w:num>
  <w:num w:numId="3">
    <w:abstractNumId w:val="4"/>
  </w:num>
  <w:num w:numId="4">
    <w:abstractNumId w:val="35"/>
  </w:num>
  <w:num w:numId="5">
    <w:abstractNumId w:val="22"/>
  </w:num>
  <w:num w:numId="6">
    <w:abstractNumId w:val="1"/>
  </w:num>
  <w:num w:numId="7">
    <w:abstractNumId w:val="25"/>
  </w:num>
  <w:num w:numId="8">
    <w:abstractNumId w:val="8"/>
  </w:num>
  <w:num w:numId="9">
    <w:abstractNumId w:val="26"/>
  </w:num>
  <w:num w:numId="10">
    <w:abstractNumId w:val="22"/>
  </w:num>
  <w:num w:numId="11">
    <w:abstractNumId w:val="22"/>
  </w:num>
  <w:num w:numId="12">
    <w:abstractNumId w:val="22"/>
  </w:num>
  <w:num w:numId="13">
    <w:abstractNumId w:val="22"/>
  </w:num>
  <w:num w:numId="14">
    <w:abstractNumId w:val="21"/>
  </w:num>
  <w:num w:numId="15">
    <w:abstractNumId w:val="6"/>
  </w:num>
  <w:num w:numId="16">
    <w:abstractNumId w:val="28"/>
  </w:num>
  <w:num w:numId="17">
    <w:abstractNumId w:val="5"/>
  </w:num>
  <w:num w:numId="18">
    <w:abstractNumId w:val="36"/>
  </w:num>
  <w:num w:numId="19">
    <w:abstractNumId w:val="13"/>
  </w:num>
  <w:num w:numId="20">
    <w:abstractNumId w:val="27"/>
  </w:num>
  <w:num w:numId="21">
    <w:abstractNumId w:val="19"/>
  </w:num>
  <w:num w:numId="22">
    <w:abstractNumId w:val="22"/>
  </w:num>
  <w:num w:numId="23">
    <w:abstractNumId w:val="22"/>
  </w:num>
  <w:num w:numId="24">
    <w:abstractNumId w:val="2"/>
  </w:num>
  <w:num w:numId="25">
    <w:abstractNumId w:val="24"/>
  </w:num>
  <w:num w:numId="26">
    <w:abstractNumId w:val="30"/>
  </w:num>
  <w:num w:numId="27">
    <w:abstractNumId w:val="18"/>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2"/>
  </w:num>
  <w:num w:numId="30">
    <w:abstractNumId w:val="31"/>
  </w:num>
  <w:num w:numId="31">
    <w:abstractNumId w:val="34"/>
  </w:num>
  <w:num w:numId="32">
    <w:abstractNumId w:val="7"/>
  </w:num>
  <w:num w:numId="33">
    <w:abstractNumId w:val="0"/>
  </w:num>
  <w:num w:numId="34">
    <w:abstractNumId w:val="16"/>
  </w:num>
  <w:num w:numId="35">
    <w:abstractNumId w:val="23"/>
  </w:num>
  <w:num w:numId="36">
    <w:abstractNumId w:val="14"/>
  </w:num>
  <w:num w:numId="37">
    <w:abstractNumId w:val="32"/>
  </w:num>
  <w:num w:numId="38">
    <w:abstractNumId w:val="29"/>
  </w:num>
  <w:num w:numId="39">
    <w:abstractNumId w:val="9"/>
  </w:num>
  <w:num w:numId="40">
    <w:abstractNumId w:val="11"/>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10"/>
  </w:num>
  <w:num w:numId="44">
    <w:abstractNumId w:val="3"/>
  </w:num>
  <w:num w:numId="45">
    <w:abstractNumId w:val="17"/>
  </w:num>
  <w:num w:numId="46">
    <w:abstractNumId w:val="33"/>
  </w:num>
  <w:num w:numId="47">
    <w:abstractNumId w:val="22"/>
  </w:num>
  <w:num w:numId="48">
    <w:abstractNumId w:val="22"/>
  </w:num>
  <w:num w:numId="4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41D6"/>
    <w:rsid w:val="00005553"/>
    <w:rsid w:val="000056DF"/>
    <w:rsid w:val="0000709F"/>
    <w:rsid w:val="00007F0B"/>
    <w:rsid w:val="00011F43"/>
    <w:rsid w:val="00012084"/>
    <w:rsid w:val="00012814"/>
    <w:rsid w:val="00014CFB"/>
    <w:rsid w:val="00020A2F"/>
    <w:rsid w:val="00023008"/>
    <w:rsid w:val="00023AFC"/>
    <w:rsid w:val="00024928"/>
    <w:rsid w:val="00027592"/>
    <w:rsid w:val="00030B09"/>
    <w:rsid w:val="000318A6"/>
    <w:rsid w:val="0003484F"/>
    <w:rsid w:val="0003714D"/>
    <w:rsid w:val="00040D88"/>
    <w:rsid w:val="00041E61"/>
    <w:rsid w:val="00045A5A"/>
    <w:rsid w:val="0004742F"/>
    <w:rsid w:val="00052319"/>
    <w:rsid w:val="00057DF0"/>
    <w:rsid w:val="0006059C"/>
    <w:rsid w:val="00061455"/>
    <w:rsid w:val="00064A2C"/>
    <w:rsid w:val="00067082"/>
    <w:rsid w:val="000677C5"/>
    <w:rsid w:val="00071247"/>
    <w:rsid w:val="000729CF"/>
    <w:rsid w:val="00073442"/>
    <w:rsid w:val="00074676"/>
    <w:rsid w:val="00075387"/>
    <w:rsid w:val="000770E4"/>
    <w:rsid w:val="00081174"/>
    <w:rsid w:val="00081D58"/>
    <w:rsid w:val="00084AFD"/>
    <w:rsid w:val="000862FF"/>
    <w:rsid w:val="00086643"/>
    <w:rsid w:val="00090EB9"/>
    <w:rsid w:val="00091DA0"/>
    <w:rsid w:val="00093057"/>
    <w:rsid w:val="00093388"/>
    <w:rsid w:val="00093DDC"/>
    <w:rsid w:val="00094B13"/>
    <w:rsid w:val="000968B5"/>
    <w:rsid w:val="000A0623"/>
    <w:rsid w:val="000A153E"/>
    <w:rsid w:val="000A5B93"/>
    <w:rsid w:val="000A6004"/>
    <w:rsid w:val="000A64D3"/>
    <w:rsid w:val="000B00FA"/>
    <w:rsid w:val="000B12AD"/>
    <w:rsid w:val="000B25A4"/>
    <w:rsid w:val="000B4A05"/>
    <w:rsid w:val="000B6F98"/>
    <w:rsid w:val="000C0B21"/>
    <w:rsid w:val="000C1507"/>
    <w:rsid w:val="000C1FD1"/>
    <w:rsid w:val="000C26CE"/>
    <w:rsid w:val="000C281A"/>
    <w:rsid w:val="000C5285"/>
    <w:rsid w:val="000C70D0"/>
    <w:rsid w:val="000C7CF5"/>
    <w:rsid w:val="000C7FF1"/>
    <w:rsid w:val="000D35F4"/>
    <w:rsid w:val="000D6747"/>
    <w:rsid w:val="000D6CC1"/>
    <w:rsid w:val="000E2380"/>
    <w:rsid w:val="000E35FB"/>
    <w:rsid w:val="000E4C60"/>
    <w:rsid w:val="000F03A8"/>
    <w:rsid w:val="000F0B32"/>
    <w:rsid w:val="000F0CFA"/>
    <w:rsid w:val="000F5076"/>
    <w:rsid w:val="000F5D02"/>
    <w:rsid w:val="000F6286"/>
    <w:rsid w:val="001004B4"/>
    <w:rsid w:val="00105B0E"/>
    <w:rsid w:val="00106B3C"/>
    <w:rsid w:val="0010739D"/>
    <w:rsid w:val="0010754F"/>
    <w:rsid w:val="00110C32"/>
    <w:rsid w:val="00111B0E"/>
    <w:rsid w:val="00112046"/>
    <w:rsid w:val="00113BBE"/>
    <w:rsid w:val="00113E6C"/>
    <w:rsid w:val="0011421E"/>
    <w:rsid w:val="0011590B"/>
    <w:rsid w:val="00116BD7"/>
    <w:rsid w:val="00124AFE"/>
    <w:rsid w:val="00124D44"/>
    <w:rsid w:val="00125640"/>
    <w:rsid w:val="00125D43"/>
    <w:rsid w:val="00126740"/>
    <w:rsid w:val="00126B24"/>
    <w:rsid w:val="00127185"/>
    <w:rsid w:val="00127ABD"/>
    <w:rsid w:val="00130530"/>
    <w:rsid w:val="00130588"/>
    <w:rsid w:val="00132E4D"/>
    <w:rsid w:val="00133CE4"/>
    <w:rsid w:val="00135861"/>
    <w:rsid w:val="00137522"/>
    <w:rsid w:val="00137C74"/>
    <w:rsid w:val="0014002D"/>
    <w:rsid w:val="00142A44"/>
    <w:rsid w:val="00145499"/>
    <w:rsid w:val="0014554F"/>
    <w:rsid w:val="00145CD8"/>
    <w:rsid w:val="00150469"/>
    <w:rsid w:val="00150F89"/>
    <w:rsid w:val="00152C1C"/>
    <w:rsid w:val="0015378B"/>
    <w:rsid w:val="00154976"/>
    <w:rsid w:val="00154ACA"/>
    <w:rsid w:val="00155BC6"/>
    <w:rsid w:val="001604EA"/>
    <w:rsid w:val="00161DA6"/>
    <w:rsid w:val="001673D6"/>
    <w:rsid w:val="00170681"/>
    <w:rsid w:val="00174312"/>
    <w:rsid w:val="001752BC"/>
    <w:rsid w:val="0018066B"/>
    <w:rsid w:val="001835F1"/>
    <w:rsid w:val="00183B7C"/>
    <w:rsid w:val="001840F7"/>
    <w:rsid w:val="00187DBC"/>
    <w:rsid w:val="001920AB"/>
    <w:rsid w:val="001942B5"/>
    <w:rsid w:val="00194435"/>
    <w:rsid w:val="001951A6"/>
    <w:rsid w:val="00195882"/>
    <w:rsid w:val="001959A4"/>
    <w:rsid w:val="00196225"/>
    <w:rsid w:val="001976E5"/>
    <w:rsid w:val="001A1056"/>
    <w:rsid w:val="001A2FBC"/>
    <w:rsid w:val="001A3AA2"/>
    <w:rsid w:val="001B0682"/>
    <w:rsid w:val="001B1B66"/>
    <w:rsid w:val="001B1CD2"/>
    <w:rsid w:val="001B3DAE"/>
    <w:rsid w:val="001B4808"/>
    <w:rsid w:val="001B5A1C"/>
    <w:rsid w:val="001B5F9C"/>
    <w:rsid w:val="001C0E26"/>
    <w:rsid w:val="001C1844"/>
    <w:rsid w:val="001C528F"/>
    <w:rsid w:val="001C5A8C"/>
    <w:rsid w:val="001C5BFF"/>
    <w:rsid w:val="001C73D4"/>
    <w:rsid w:val="001C76B9"/>
    <w:rsid w:val="001D05E4"/>
    <w:rsid w:val="001D16A9"/>
    <w:rsid w:val="001D1E80"/>
    <w:rsid w:val="001D340D"/>
    <w:rsid w:val="001D64C5"/>
    <w:rsid w:val="001D6C6A"/>
    <w:rsid w:val="001D6CE7"/>
    <w:rsid w:val="001D71E3"/>
    <w:rsid w:val="001E166C"/>
    <w:rsid w:val="001E35DE"/>
    <w:rsid w:val="001E6B4A"/>
    <w:rsid w:val="001E7C33"/>
    <w:rsid w:val="001E7C77"/>
    <w:rsid w:val="001F0856"/>
    <w:rsid w:val="001F1EC9"/>
    <w:rsid w:val="001F4AA6"/>
    <w:rsid w:val="001F63D8"/>
    <w:rsid w:val="001F7596"/>
    <w:rsid w:val="00201DB5"/>
    <w:rsid w:val="002025AD"/>
    <w:rsid w:val="00205191"/>
    <w:rsid w:val="002068F8"/>
    <w:rsid w:val="00210720"/>
    <w:rsid w:val="00211633"/>
    <w:rsid w:val="00214703"/>
    <w:rsid w:val="002160EC"/>
    <w:rsid w:val="00216C29"/>
    <w:rsid w:val="00217B9D"/>
    <w:rsid w:val="00222710"/>
    <w:rsid w:val="00225A8A"/>
    <w:rsid w:val="00230171"/>
    <w:rsid w:val="00232C9C"/>
    <w:rsid w:val="002340C0"/>
    <w:rsid w:val="00234AB0"/>
    <w:rsid w:val="00234FFC"/>
    <w:rsid w:val="0023578D"/>
    <w:rsid w:val="00236D62"/>
    <w:rsid w:val="0023769A"/>
    <w:rsid w:val="00237B38"/>
    <w:rsid w:val="00237BEB"/>
    <w:rsid w:val="00241316"/>
    <w:rsid w:val="0024480C"/>
    <w:rsid w:val="00245011"/>
    <w:rsid w:val="002470C7"/>
    <w:rsid w:val="00252ED9"/>
    <w:rsid w:val="002531BE"/>
    <w:rsid w:val="00253A75"/>
    <w:rsid w:val="002546E6"/>
    <w:rsid w:val="00255B88"/>
    <w:rsid w:val="00256858"/>
    <w:rsid w:val="00256A06"/>
    <w:rsid w:val="00257643"/>
    <w:rsid w:val="002604CB"/>
    <w:rsid w:val="00260A2A"/>
    <w:rsid w:val="00263342"/>
    <w:rsid w:val="00277F69"/>
    <w:rsid w:val="00280732"/>
    <w:rsid w:val="00285C19"/>
    <w:rsid w:val="00286409"/>
    <w:rsid w:val="00286EBA"/>
    <w:rsid w:val="00286F30"/>
    <w:rsid w:val="00287EB8"/>
    <w:rsid w:val="00290F5B"/>
    <w:rsid w:val="0029162D"/>
    <w:rsid w:val="0029236A"/>
    <w:rsid w:val="002930A7"/>
    <w:rsid w:val="0029459F"/>
    <w:rsid w:val="002959B0"/>
    <w:rsid w:val="00297B45"/>
    <w:rsid w:val="00297F3A"/>
    <w:rsid w:val="002A11E5"/>
    <w:rsid w:val="002A5831"/>
    <w:rsid w:val="002A5ABE"/>
    <w:rsid w:val="002A662A"/>
    <w:rsid w:val="002A7449"/>
    <w:rsid w:val="002B1098"/>
    <w:rsid w:val="002B68E8"/>
    <w:rsid w:val="002C0743"/>
    <w:rsid w:val="002C243A"/>
    <w:rsid w:val="002C2A9E"/>
    <w:rsid w:val="002C48F4"/>
    <w:rsid w:val="002D0792"/>
    <w:rsid w:val="002D09AF"/>
    <w:rsid w:val="002D2185"/>
    <w:rsid w:val="002D2561"/>
    <w:rsid w:val="002D39E6"/>
    <w:rsid w:val="002D3C47"/>
    <w:rsid w:val="002D48A0"/>
    <w:rsid w:val="002D54EF"/>
    <w:rsid w:val="002D5641"/>
    <w:rsid w:val="002D7B98"/>
    <w:rsid w:val="002E1C03"/>
    <w:rsid w:val="002E1D0C"/>
    <w:rsid w:val="002E4D60"/>
    <w:rsid w:val="002E5DF3"/>
    <w:rsid w:val="002E5DFE"/>
    <w:rsid w:val="002F0108"/>
    <w:rsid w:val="002F4739"/>
    <w:rsid w:val="002F473F"/>
    <w:rsid w:val="0030119B"/>
    <w:rsid w:val="0030188B"/>
    <w:rsid w:val="00301BCA"/>
    <w:rsid w:val="0030437C"/>
    <w:rsid w:val="00312202"/>
    <w:rsid w:val="003133A6"/>
    <w:rsid w:val="00315115"/>
    <w:rsid w:val="003153B5"/>
    <w:rsid w:val="00316D41"/>
    <w:rsid w:val="00320F84"/>
    <w:rsid w:val="00323818"/>
    <w:rsid w:val="003241AA"/>
    <w:rsid w:val="00326042"/>
    <w:rsid w:val="00326AEE"/>
    <w:rsid w:val="003300F8"/>
    <w:rsid w:val="0033048B"/>
    <w:rsid w:val="00331A5B"/>
    <w:rsid w:val="00333F57"/>
    <w:rsid w:val="003371CD"/>
    <w:rsid w:val="003376AD"/>
    <w:rsid w:val="00340E24"/>
    <w:rsid w:val="0034346E"/>
    <w:rsid w:val="003435B3"/>
    <w:rsid w:val="00343B9B"/>
    <w:rsid w:val="00344A1B"/>
    <w:rsid w:val="0034523E"/>
    <w:rsid w:val="00346900"/>
    <w:rsid w:val="00347F57"/>
    <w:rsid w:val="00352CD1"/>
    <w:rsid w:val="00356B8A"/>
    <w:rsid w:val="003571AB"/>
    <w:rsid w:val="00357709"/>
    <w:rsid w:val="003603C6"/>
    <w:rsid w:val="003649DF"/>
    <w:rsid w:val="00367F68"/>
    <w:rsid w:val="00371230"/>
    <w:rsid w:val="00371F51"/>
    <w:rsid w:val="003737D9"/>
    <w:rsid w:val="0037595E"/>
    <w:rsid w:val="00376B1C"/>
    <w:rsid w:val="003773D6"/>
    <w:rsid w:val="00381055"/>
    <w:rsid w:val="003824C7"/>
    <w:rsid w:val="00384256"/>
    <w:rsid w:val="003874CE"/>
    <w:rsid w:val="0039527F"/>
    <w:rsid w:val="00396872"/>
    <w:rsid w:val="003A1C2B"/>
    <w:rsid w:val="003A4E43"/>
    <w:rsid w:val="003A5BFB"/>
    <w:rsid w:val="003A5D5A"/>
    <w:rsid w:val="003A63BF"/>
    <w:rsid w:val="003A63D5"/>
    <w:rsid w:val="003A6ED7"/>
    <w:rsid w:val="003A77F0"/>
    <w:rsid w:val="003B1919"/>
    <w:rsid w:val="003B350F"/>
    <w:rsid w:val="003B7B17"/>
    <w:rsid w:val="003C1848"/>
    <w:rsid w:val="003C3580"/>
    <w:rsid w:val="003C5CBD"/>
    <w:rsid w:val="003D0D8B"/>
    <w:rsid w:val="003D34C8"/>
    <w:rsid w:val="003D3584"/>
    <w:rsid w:val="003E07C3"/>
    <w:rsid w:val="003E07FA"/>
    <w:rsid w:val="003E1703"/>
    <w:rsid w:val="003E1948"/>
    <w:rsid w:val="003E311E"/>
    <w:rsid w:val="003E32AD"/>
    <w:rsid w:val="003E3823"/>
    <w:rsid w:val="003E437D"/>
    <w:rsid w:val="003E5B53"/>
    <w:rsid w:val="003F23C2"/>
    <w:rsid w:val="003F279E"/>
    <w:rsid w:val="003F283D"/>
    <w:rsid w:val="003F567B"/>
    <w:rsid w:val="003F5CF4"/>
    <w:rsid w:val="003F5D14"/>
    <w:rsid w:val="003F63AC"/>
    <w:rsid w:val="004017B4"/>
    <w:rsid w:val="00403A28"/>
    <w:rsid w:val="00405DA4"/>
    <w:rsid w:val="0040619A"/>
    <w:rsid w:val="004066A0"/>
    <w:rsid w:val="00411036"/>
    <w:rsid w:val="00411235"/>
    <w:rsid w:val="00411377"/>
    <w:rsid w:val="0041220C"/>
    <w:rsid w:val="00414ABF"/>
    <w:rsid w:val="00416208"/>
    <w:rsid w:val="004165DB"/>
    <w:rsid w:val="00421FE6"/>
    <w:rsid w:val="00422172"/>
    <w:rsid w:val="004251C1"/>
    <w:rsid w:val="00426C0B"/>
    <w:rsid w:val="00430429"/>
    <w:rsid w:val="00430BDA"/>
    <w:rsid w:val="00431D34"/>
    <w:rsid w:val="00432606"/>
    <w:rsid w:val="0043288C"/>
    <w:rsid w:val="00434B79"/>
    <w:rsid w:val="00434D5D"/>
    <w:rsid w:val="00436C6C"/>
    <w:rsid w:val="00437306"/>
    <w:rsid w:val="004426B3"/>
    <w:rsid w:val="004466D7"/>
    <w:rsid w:val="00451B43"/>
    <w:rsid w:val="00453597"/>
    <w:rsid w:val="00453ACB"/>
    <w:rsid w:val="00455918"/>
    <w:rsid w:val="004601D0"/>
    <w:rsid w:val="00463763"/>
    <w:rsid w:val="0046392A"/>
    <w:rsid w:val="00463EC7"/>
    <w:rsid w:val="00465985"/>
    <w:rsid w:val="004672FC"/>
    <w:rsid w:val="004720F8"/>
    <w:rsid w:val="004756DA"/>
    <w:rsid w:val="00477DDF"/>
    <w:rsid w:val="00480BC6"/>
    <w:rsid w:val="004870AB"/>
    <w:rsid w:val="004924D3"/>
    <w:rsid w:val="00492818"/>
    <w:rsid w:val="00494744"/>
    <w:rsid w:val="004953EF"/>
    <w:rsid w:val="004977D5"/>
    <w:rsid w:val="004A0BB2"/>
    <w:rsid w:val="004A45B0"/>
    <w:rsid w:val="004A685F"/>
    <w:rsid w:val="004A7901"/>
    <w:rsid w:val="004B05E8"/>
    <w:rsid w:val="004B1019"/>
    <w:rsid w:val="004B2F02"/>
    <w:rsid w:val="004B346E"/>
    <w:rsid w:val="004B51D7"/>
    <w:rsid w:val="004B6D0C"/>
    <w:rsid w:val="004C09E1"/>
    <w:rsid w:val="004C2C98"/>
    <w:rsid w:val="004C679C"/>
    <w:rsid w:val="004C7729"/>
    <w:rsid w:val="004D10B7"/>
    <w:rsid w:val="004D17A9"/>
    <w:rsid w:val="004D42C2"/>
    <w:rsid w:val="004D4768"/>
    <w:rsid w:val="004D4C0D"/>
    <w:rsid w:val="004D7A85"/>
    <w:rsid w:val="004E2A52"/>
    <w:rsid w:val="004E3601"/>
    <w:rsid w:val="004E4860"/>
    <w:rsid w:val="004E4993"/>
    <w:rsid w:val="004E523B"/>
    <w:rsid w:val="004E7425"/>
    <w:rsid w:val="004F1DF5"/>
    <w:rsid w:val="004F5620"/>
    <w:rsid w:val="00500A87"/>
    <w:rsid w:val="00502867"/>
    <w:rsid w:val="00504461"/>
    <w:rsid w:val="00505883"/>
    <w:rsid w:val="00506266"/>
    <w:rsid w:val="005063F3"/>
    <w:rsid w:val="0051341C"/>
    <w:rsid w:val="00515D3A"/>
    <w:rsid w:val="00522059"/>
    <w:rsid w:val="005237DF"/>
    <w:rsid w:val="005241D3"/>
    <w:rsid w:val="0052509C"/>
    <w:rsid w:val="005255AE"/>
    <w:rsid w:val="00530753"/>
    <w:rsid w:val="00531121"/>
    <w:rsid w:val="00533F86"/>
    <w:rsid w:val="00535F96"/>
    <w:rsid w:val="0054261F"/>
    <w:rsid w:val="00542C4D"/>
    <w:rsid w:val="00544091"/>
    <w:rsid w:val="00544FA6"/>
    <w:rsid w:val="005452F8"/>
    <w:rsid w:val="005453E7"/>
    <w:rsid w:val="00546CC0"/>
    <w:rsid w:val="00547D89"/>
    <w:rsid w:val="0055025A"/>
    <w:rsid w:val="005524D6"/>
    <w:rsid w:val="00554900"/>
    <w:rsid w:val="00556770"/>
    <w:rsid w:val="00557002"/>
    <w:rsid w:val="00557C74"/>
    <w:rsid w:val="00567C9F"/>
    <w:rsid w:val="00571BEE"/>
    <w:rsid w:val="00573842"/>
    <w:rsid w:val="0057386D"/>
    <w:rsid w:val="00574F1C"/>
    <w:rsid w:val="00575EC4"/>
    <w:rsid w:val="00575F84"/>
    <w:rsid w:val="00580CAE"/>
    <w:rsid w:val="005824AB"/>
    <w:rsid w:val="005839F5"/>
    <w:rsid w:val="00583B99"/>
    <w:rsid w:val="005879FE"/>
    <w:rsid w:val="00592679"/>
    <w:rsid w:val="00593839"/>
    <w:rsid w:val="00593861"/>
    <w:rsid w:val="005945EF"/>
    <w:rsid w:val="00596005"/>
    <w:rsid w:val="005969AC"/>
    <w:rsid w:val="005A2E2D"/>
    <w:rsid w:val="005A47EB"/>
    <w:rsid w:val="005A4879"/>
    <w:rsid w:val="005A59E7"/>
    <w:rsid w:val="005A5F5C"/>
    <w:rsid w:val="005A6F88"/>
    <w:rsid w:val="005A7DD1"/>
    <w:rsid w:val="005B0D20"/>
    <w:rsid w:val="005B1C4C"/>
    <w:rsid w:val="005B32C2"/>
    <w:rsid w:val="005B45F7"/>
    <w:rsid w:val="005B49AA"/>
    <w:rsid w:val="005B4FD6"/>
    <w:rsid w:val="005B59A0"/>
    <w:rsid w:val="005B6483"/>
    <w:rsid w:val="005B65BB"/>
    <w:rsid w:val="005C24E2"/>
    <w:rsid w:val="005C2E0E"/>
    <w:rsid w:val="005C340C"/>
    <w:rsid w:val="005C3A0B"/>
    <w:rsid w:val="005C4916"/>
    <w:rsid w:val="005C552D"/>
    <w:rsid w:val="005C64EC"/>
    <w:rsid w:val="005D0175"/>
    <w:rsid w:val="005D13E0"/>
    <w:rsid w:val="005D1464"/>
    <w:rsid w:val="005D19EA"/>
    <w:rsid w:val="005D2773"/>
    <w:rsid w:val="005D630E"/>
    <w:rsid w:val="005D69E8"/>
    <w:rsid w:val="005D6FB3"/>
    <w:rsid w:val="005E1951"/>
    <w:rsid w:val="005E41BA"/>
    <w:rsid w:val="005F08F0"/>
    <w:rsid w:val="005F1556"/>
    <w:rsid w:val="005F1F70"/>
    <w:rsid w:val="005F315A"/>
    <w:rsid w:val="005F47C4"/>
    <w:rsid w:val="005F606A"/>
    <w:rsid w:val="0060020F"/>
    <w:rsid w:val="006010B3"/>
    <w:rsid w:val="00601753"/>
    <w:rsid w:val="0060495E"/>
    <w:rsid w:val="0060549D"/>
    <w:rsid w:val="00610267"/>
    <w:rsid w:val="006130D0"/>
    <w:rsid w:val="00613103"/>
    <w:rsid w:val="00613608"/>
    <w:rsid w:val="006175E9"/>
    <w:rsid w:val="00621068"/>
    <w:rsid w:val="0062650E"/>
    <w:rsid w:val="0062677D"/>
    <w:rsid w:val="00631833"/>
    <w:rsid w:val="006337DC"/>
    <w:rsid w:val="00633FAD"/>
    <w:rsid w:val="006401C9"/>
    <w:rsid w:val="00640300"/>
    <w:rsid w:val="00640680"/>
    <w:rsid w:val="00641195"/>
    <w:rsid w:val="00641639"/>
    <w:rsid w:val="00646E8E"/>
    <w:rsid w:val="00647A22"/>
    <w:rsid w:val="00651534"/>
    <w:rsid w:val="0065232A"/>
    <w:rsid w:val="00653730"/>
    <w:rsid w:val="00654743"/>
    <w:rsid w:val="0065568C"/>
    <w:rsid w:val="00657357"/>
    <w:rsid w:val="006629EA"/>
    <w:rsid w:val="0066487A"/>
    <w:rsid w:val="006667DA"/>
    <w:rsid w:val="00666AA7"/>
    <w:rsid w:val="006714E5"/>
    <w:rsid w:val="00673B12"/>
    <w:rsid w:val="00674566"/>
    <w:rsid w:val="006762C5"/>
    <w:rsid w:val="00677000"/>
    <w:rsid w:val="006778A2"/>
    <w:rsid w:val="00680134"/>
    <w:rsid w:val="006818B7"/>
    <w:rsid w:val="00681E06"/>
    <w:rsid w:val="00682B01"/>
    <w:rsid w:val="00683E11"/>
    <w:rsid w:val="00684BFA"/>
    <w:rsid w:val="00686B54"/>
    <w:rsid w:val="00690F84"/>
    <w:rsid w:val="006913C4"/>
    <w:rsid w:val="006925A2"/>
    <w:rsid w:val="00692870"/>
    <w:rsid w:val="006960E4"/>
    <w:rsid w:val="0069672A"/>
    <w:rsid w:val="0069784C"/>
    <w:rsid w:val="006A0496"/>
    <w:rsid w:val="006A04C9"/>
    <w:rsid w:val="006A0AF1"/>
    <w:rsid w:val="006A590E"/>
    <w:rsid w:val="006A5B99"/>
    <w:rsid w:val="006B0630"/>
    <w:rsid w:val="006B24CC"/>
    <w:rsid w:val="006B56E5"/>
    <w:rsid w:val="006B5C04"/>
    <w:rsid w:val="006C0A57"/>
    <w:rsid w:val="006C12D4"/>
    <w:rsid w:val="006C44FA"/>
    <w:rsid w:val="006D0000"/>
    <w:rsid w:val="006D0643"/>
    <w:rsid w:val="006D074E"/>
    <w:rsid w:val="006D3968"/>
    <w:rsid w:val="006D51DD"/>
    <w:rsid w:val="006D5E44"/>
    <w:rsid w:val="006D7054"/>
    <w:rsid w:val="006D7214"/>
    <w:rsid w:val="006D7971"/>
    <w:rsid w:val="006D7D20"/>
    <w:rsid w:val="006E118D"/>
    <w:rsid w:val="006E1936"/>
    <w:rsid w:val="006E21A8"/>
    <w:rsid w:val="006E28C5"/>
    <w:rsid w:val="006E2DA5"/>
    <w:rsid w:val="006E4E2A"/>
    <w:rsid w:val="006E6E8C"/>
    <w:rsid w:val="006E7557"/>
    <w:rsid w:val="006F5E44"/>
    <w:rsid w:val="006F6060"/>
    <w:rsid w:val="006F6220"/>
    <w:rsid w:val="00703763"/>
    <w:rsid w:val="00703969"/>
    <w:rsid w:val="00706E7C"/>
    <w:rsid w:val="0070760F"/>
    <w:rsid w:val="00707CCA"/>
    <w:rsid w:val="0071080D"/>
    <w:rsid w:val="00711929"/>
    <w:rsid w:val="0071208E"/>
    <w:rsid w:val="007126AC"/>
    <w:rsid w:val="007139E6"/>
    <w:rsid w:val="00715607"/>
    <w:rsid w:val="00716228"/>
    <w:rsid w:val="00717C3C"/>
    <w:rsid w:val="00722BA7"/>
    <w:rsid w:val="007242EE"/>
    <w:rsid w:val="00726B26"/>
    <w:rsid w:val="00727439"/>
    <w:rsid w:val="007279AE"/>
    <w:rsid w:val="00727F82"/>
    <w:rsid w:val="00730A5B"/>
    <w:rsid w:val="0073369C"/>
    <w:rsid w:val="00735D7D"/>
    <w:rsid w:val="00736711"/>
    <w:rsid w:val="007408D2"/>
    <w:rsid w:val="007426B4"/>
    <w:rsid w:val="007427EC"/>
    <w:rsid w:val="00742DD6"/>
    <w:rsid w:val="00743A0B"/>
    <w:rsid w:val="00744F95"/>
    <w:rsid w:val="0075495D"/>
    <w:rsid w:val="00754D50"/>
    <w:rsid w:val="007562F4"/>
    <w:rsid w:val="0076058E"/>
    <w:rsid w:val="00760760"/>
    <w:rsid w:val="00763381"/>
    <w:rsid w:val="00763C47"/>
    <w:rsid w:val="0076415C"/>
    <w:rsid w:val="00765CC7"/>
    <w:rsid w:val="00772D64"/>
    <w:rsid w:val="00772E1B"/>
    <w:rsid w:val="007735EE"/>
    <w:rsid w:val="00774539"/>
    <w:rsid w:val="00776433"/>
    <w:rsid w:val="00776CB0"/>
    <w:rsid w:val="00776DBD"/>
    <w:rsid w:val="00780473"/>
    <w:rsid w:val="00782A02"/>
    <w:rsid w:val="00783AFA"/>
    <w:rsid w:val="00784B8D"/>
    <w:rsid w:val="00786DD8"/>
    <w:rsid w:val="00786EBA"/>
    <w:rsid w:val="0079294C"/>
    <w:rsid w:val="007930D9"/>
    <w:rsid w:val="00797312"/>
    <w:rsid w:val="007979D8"/>
    <w:rsid w:val="00797E56"/>
    <w:rsid w:val="007A0BBD"/>
    <w:rsid w:val="007A0F87"/>
    <w:rsid w:val="007A3133"/>
    <w:rsid w:val="007A32F9"/>
    <w:rsid w:val="007A5587"/>
    <w:rsid w:val="007B298D"/>
    <w:rsid w:val="007B4150"/>
    <w:rsid w:val="007B45AA"/>
    <w:rsid w:val="007B4F60"/>
    <w:rsid w:val="007B5200"/>
    <w:rsid w:val="007B5F6B"/>
    <w:rsid w:val="007B5FDD"/>
    <w:rsid w:val="007B7A35"/>
    <w:rsid w:val="007C1EE0"/>
    <w:rsid w:val="007C5011"/>
    <w:rsid w:val="007C62F0"/>
    <w:rsid w:val="007D0BE8"/>
    <w:rsid w:val="007D0D56"/>
    <w:rsid w:val="007D13B2"/>
    <w:rsid w:val="007D3523"/>
    <w:rsid w:val="007D5764"/>
    <w:rsid w:val="007E1FCA"/>
    <w:rsid w:val="007E416F"/>
    <w:rsid w:val="007E4A7E"/>
    <w:rsid w:val="007E4EF4"/>
    <w:rsid w:val="007E5715"/>
    <w:rsid w:val="007F0866"/>
    <w:rsid w:val="007F18C4"/>
    <w:rsid w:val="007F216E"/>
    <w:rsid w:val="007F2D01"/>
    <w:rsid w:val="007F5BFB"/>
    <w:rsid w:val="00801C57"/>
    <w:rsid w:val="008026B9"/>
    <w:rsid w:val="00803984"/>
    <w:rsid w:val="00806564"/>
    <w:rsid w:val="008111D1"/>
    <w:rsid w:val="00812EA1"/>
    <w:rsid w:val="00817EEC"/>
    <w:rsid w:val="00825B3C"/>
    <w:rsid w:val="00826135"/>
    <w:rsid w:val="00827FDB"/>
    <w:rsid w:val="008316A7"/>
    <w:rsid w:val="00836A00"/>
    <w:rsid w:val="00840B4E"/>
    <w:rsid w:val="00840F67"/>
    <w:rsid w:val="0084138F"/>
    <w:rsid w:val="00842397"/>
    <w:rsid w:val="00844063"/>
    <w:rsid w:val="008449B1"/>
    <w:rsid w:val="00846663"/>
    <w:rsid w:val="00846A30"/>
    <w:rsid w:val="00846FFC"/>
    <w:rsid w:val="008470BF"/>
    <w:rsid w:val="00851120"/>
    <w:rsid w:val="00853280"/>
    <w:rsid w:val="008537DA"/>
    <w:rsid w:val="00853FFE"/>
    <w:rsid w:val="008559D7"/>
    <w:rsid w:val="00861CD1"/>
    <w:rsid w:val="00862350"/>
    <w:rsid w:val="00862EBA"/>
    <w:rsid w:val="0086320F"/>
    <w:rsid w:val="00863E04"/>
    <w:rsid w:val="008652E7"/>
    <w:rsid w:val="00865E92"/>
    <w:rsid w:val="00866665"/>
    <w:rsid w:val="00870AAC"/>
    <w:rsid w:val="0087360F"/>
    <w:rsid w:val="00873B01"/>
    <w:rsid w:val="00875B50"/>
    <w:rsid w:val="00875E6A"/>
    <w:rsid w:val="00877CEB"/>
    <w:rsid w:val="0088074E"/>
    <w:rsid w:val="00882FA2"/>
    <w:rsid w:val="0088392D"/>
    <w:rsid w:val="00884412"/>
    <w:rsid w:val="00885888"/>
    <w:rsid w:val="00890796"/>
    <w:rsid w:val="00890BB5"/>
    <w:rsid w:val="00890F8E"/>
    <w:rsid w:val="00891EAB"/>
    <w:rsid w:val="00893116"/>
    <w:rsid w:val="00893606"/>
    <w:rsid w:val="00894E42"/>
    <w:rsid w:val="00896745"/>
    <w:rsid w:val="008967F5"/>
    <w:rsid w:val="00896FC8"/>
    <w:rsid w:val="008A2D00"/>
    <w:rsid w:val="008A2EB9"/>
    <w:rsid w:val="008A412C"/>
    <w:rsid w:val="008A57E9"/>
    <w:rsid w:val="008B1FC0"/>
    <w:rsid w:val="008B2B91"/>
    <w:rsid w:val="008B33F3"/>
    <w:rsid w:val="008B5825"/>
    <w:rsid w:val="008B732B"/>
    <w:rsid w:val="008C06CE"/>
    <w:rsid w:val="008C1B14"/>
    <w:rsid w:val="008C3784"/>
    <w:rsid w:val="008C4500"/>
    <w:rsid w:val="008C5EF2"/>
    <w:rsid w:val="008D185D"/>
    <w:rsid w:val="008D25F1"/>
    <w:rsid w:val="008D43FF"/>
    <w:rsid w:val="008E1EF7"/>
    <w:rsid w:val="008E5442"/>
    <w:rsid w:val="008F06D4"/>
    <w:rsid w:val="008F3B32"/>
    <w:rsid w:val="008F4CC1"/>
    <w:rsid w:val="008F5E25"/>
    <w:rsid w:val="008F658D"/>
    <w:rsid w:val="00900143"/>
    <w:rsid w:val="009076B5"/>
    <w:rsid w:val="00907D3A"/>
    <w:rsid w:val="0091049A"/>
    <w:rsid w:val="00910C34"/>
    <w:rsid w:val="009120B0"/>
    <w:rsid w:val="00915D05"/>
    <w:rsid w:val="00915F9B"/>
    <w:rsid w:val="00921B6A"/>
    <w:rsid w:val="00922B54"/>
    <w:rsid w:val="0092320E"/>
    <w:rsid w:val="00923251"/>
    <w:rsid w:val="00923F81"/>
    <w:rsid w:val="00926B15"/>
    <w:rsid w:val="00930C6C"/>
    <w:rsid w:val="00930F0C"/>
    <w:rsid w:val="009346CE"/>
    <w:rsid w:val="009349D0"/>
    <w:rsid w:val="00935130"/>
    <w:rsid w:val="009360B3"/>
    <w:rsid w:val="009364A6"/>
    <w:rsid w:val="009377CB"/>
    <w:rsid w:val="0094188C"/>
    <w:rsid w:val="00941D28"/>
    <w:rsid w:val="00942669"/>
    <w:rsid w:val="009436C7"/>
    <w:rsid w:val="00945D74"/>
    <w:rsid w:val="00946A64"/>
    <w:rsid w:val="00947D67"/>
    <w:rsid w:val="00950039"/>
    <w:rsid w:val="00952D92"/>
    <w:rsid w:val="00960B1F"/>
    <w:rsid w:val="009646B7"/>
    <w:rsid w:val="00971AF8"/>
    <w:rsid w:val="0097202C"/>
    <w:rsid w:val="00973208"/>
    <w:rsid w:val="00973861"/>
    <w:rsid w:val="009739BE"/>
    <w:rsid w:val="0097477E"/>
    <w:rsid w:val="0097728E"/>
    <w:rsid w:val="009811BA"/>
    <w:rsid w:val="00982C4A"/>
    <w:rsid w:val="00985F35"/>
    <w:rsid w:val="00986D44"/>
    <w:rsid w:val="00991A7F"/>
    <w:rsid w:val="00995CA8"/>
    <w:rsid w:val="009A4267"/>
    <w:rsid w:val="009A49B7"/>
    <w:rsid w:val="009B0178"/>
    <w:rsid w:val="009B37EC"/>
    <w:rsid w:val="009B582F"/>
    <w:rsid w:val="009B5A6C"/>
    <w:rsid w:val="009B718D"/>
    <w:rsid w:val="009C02C7"/>
    <w:rsid w:val="009C0F7A"/>
    <w:rsid w:val="009C2B01"/>
    <w:rsid w:val="009C332B"/>
    <w:rsid w:val="009C3B3B"/>
    <w:rsid w:val="009C75CE"/>
    <w:rsid w:val="009D4364"/>
    <w:rsid w:val="009D5C65"/>
    <w:rsid w:val="009D6F7A"/>
    <w:rsid w:val="009E0FDD"/>
    <w:rsid w:val="009F2A11"/>
    <w:rsid w:val="009F4082"/>
    <w:rsid w:val="009F59BB"/>
    <w:rsid w:val="009F5A27"/>
    <w:rsid w:val="009F5C52"/>
    <w:rsid w:val="00A00107"/>
    <w:rsid w:val="00A0193C"/>
    <w:rsid w:val="00A05687"/>
    <w:rsid w:val="00A07E80"/>
    <w:rsid w:val="00A10247"/>
    <w:rsid w:val="00A11C17"/>
    <w:rsid w:val="00A1270C"/>
    <w:rsid w:val="00A168D8"/>
    <w:rsid w:val="00A205BE"/>
    <w:rsid w:val="00A21D8F"/>
    <w:rsid w:val="00A22AAF"/>
    <w:rsid w:val="00A238BC"/>
    <w:rsid w:val="00A2783D"/>
    <w:rsid w:val="00A27FF1"/>
    <w:rsid w:val="00A31EAD"/>
    <w:rsid w:val="00A324DC"/>
    <w:rsid w:val="00A34988"/>
    <w:rsid w:val="00A35DD6"/>
    <w:rsid w:val="00A3675B"/>
    <w:rsid w:val="00A41C21"/>
    <w:rsid w:val="00A4605E"/>
    <w:rsid w:val="00A46C93"/>
    <w:rsid w:val="00A47C60"/>
    <w:rsid w:val="00A50BC9"/>
    <w:rsid w:val="00A5141C"/>
    <w:rsid w:val="00A52F11"/>
    <w:rsid w:val="00A5414D"/>
    <w:rsid w:val="00A6010B"/>
    <w:rsid w:val="00A60989"/>
    <w:rsid w:val="00A60CB5"/>
    <w:rsid w:val="00A61664"/>
    <w:rsid w:val="00A61B41"/>
    <w:rsid w:val="00A63922"/>
    <w:rsid w:val="00A644F1"/>
    <w:rsid w:val="00A6615A"/>
    <w:rsid w:val="00A676CA"/>
    <w:rsid w:val="00A708DA"/>
    <w:rsid w:val="00A70CA4"/>
    <w:rsid w:val="00A713DC"/>
    <w:rsid w:val="00A71E64"/>
    <w:rsid w:val="00A72619"/>
    <w:rsid w:val="00A773AE"/>
    <w:rsid w:val="00A77575"/>
    <w:rsid w:val="00A806FD"/>
    <w:rsid w:val="00A83813"/>
    <w:rsid w:val="00A907EE"/>
    <w:rsid w:val="00A93935"/>
    <w:rsid w:val="00A9396A"/>
    <w:rsid w:val="00A93C3D"/>
    <w:rsid w:val="00A94A69"/>
    <w:rsid w:val="00A9513A"/>
    <w:rsid w:val="00A95DA6"/>
    <w:rsid w:val="00A966E9"/>
    <w:rsid w:val="00AA34DF"/>
    <w:rsid w:val="00AB307D"/>
    <w:rsid w:val="00AC2871"/>
    <w:rsid w:val="00AC2FE9"/>
    <w:rsid w:val="00AC54CB"/>
    <w:rsid w:val="00AC626E"/>
    <w:rsid w:val="00AC7710"/>
    <w:rsid w:val="00AD0B62"/>
    <w:rsid w:val="00AD7170"/>
    <w:rsid w:val="00AE1423"/>
    <w:rsid w:val="00AE1821"/>
    <w:rsid w:val="00AE2234"/>
    <w:rsid w:val="00AE7841"/>
    <w:rsid w:val="00AE78C2"/>
    <w:rsid w:val="00AF1729"/>
    <w:rsid w:val="00AF2EBC"/>
    <w:rsid w:val="00AF4145"/>
    <w:rsid w:val="00AF43F2"/>
    <w:rsid w:val="00AF6AA4"/>
    <w:rsid w:val="00B00244"/>
    <w:rsid w:val="00B04FA5"/>
    <w:rsid w:val="00B0770E"/>
    <w:rsid w:val="00B10AB6"/>
    <w:rsid w:val="00B12570"/>
    <w:rsid w:val="00B12B43"/>
    <w:rsid w:val="00B1548D"/>
    <w:rsid w:val="00B1765D"/>
    <w:rsid w:val="00B17FE9"/>
    <w:rsid w:val="00B23928"/>
    <w:rsid w:val="00B23E3B"/>
    <w:rsid w:val="00B27847"/>
    <w:rsid w:val="00B30261"/>
    <w:rsid w:val="00B3345F"/>
    <w:rsid w:val="00B34F2E"/>
    <w:rsid w:val="00B36186"/>
    <w:rsid w:val="00B377B9"/>
    <w:rsid w:val="00B41178"/>
    <w:rsid w:val="00B42045"/>
    <w:rsid w:val="00B44582"/>
    <w:rsid w:val="00B44933"/>
    <w:rsid w:val="00B44AD9"/>
    <w:rsid w:val="00B44C11"/>
    <w:rsid w:val="00B468B6"/>
    <w:rsid w:val="00B469D4"/>
    <w:rsid w:val="00B472D7"/>
    <w:rsid w:val="00B47D6E"/>
    <w:rsid w:val="00B47EF1"/>
    <w:rsid w:val="00B52416"/>
    <w:rsid w:val="00B52EDA"/>
    <w:rsid w:val="00B5385E"/>
    <w:rsid w:val="00B53EEE"/>
    <w:rsid w:val="00B55E05"/>
    <w:rsid w:val="00B57703"/>
    <w:rsid w:val="00B57FE7"/>
    <w:rsid w:val="00B609E9"/>
    <w:rsid w:val="00B62BE7"/>
    <w:rsid w:val="00B62DD5"/>
    <w:rsid w:val="00B642C4"/>
    <w:rsid w:val="00B652EC"/>
    <w:rsid w:val="00B67019"/>
    <w:rsid w:val="00B673DC"/>
    <w:rsid w:val="00B67926"/>
    <w:rsid w:val="00B71170"/>
    <w:rsid w:val="00B72303"/>
    <w:rsid w:val="00B72383"/>
    <w:rsid w:val="00B72644"/>
    <w:rsid w:val="00B72B18"/>
    <w:rsid w:val="00B776B9"/>
    <w:rsid w:val="00B77B55"/>
    <w:rsid w:val="00B8081A"/>
    <w:rsid w:val="00B82F63"/>
    <w:rsid w:val="00B86A07"/>
    <w:rsid w:val="00B92D38"/>
    <w:rsid w:val="00B936A8"/>
    <w:rsid w:val="00B945BB"/>
    <w:rsid w:val="00B9584D"/>
    <w:rsid w:val="00B96027"/>
    <w:rsid w:val="00BA001F"/>
    <w:rsid w:val="00BA20F2"/>
    <w:rsid w:val="00BA449D"/>
    <w:rsid w:val="00BA7DC7"/>
    <w:rsid w:val="00BB0EFB"/>
    <w:rsid w:val="00BB2F2B"/>
    <w:rsid w:val="00BB5167"/>
    <w:rsid w:val="00BB53C3"/>
    <w:rsid w:val="00BB6590"/>
    <w:rsid w:val="00BC06A8"/>
    <w:rsid w:val="00BC1018"/>
    <w:rsid w:val="00BC2510"/>
    <w:rsid w:val="00BC5EF7"/>
    <w:rsid w:val="00BC6897"/>
    <w:rsid w:val="00BD0B6F"/>
    <w:rsid w:val="00BD3BCD"/>
    <w:rsid w:val="00BD3ED4"/>
    <w:rsid w:val="00BD5F03"/>
    <w:rsid w:val="00BD6A59"/>
    <w:rsid w:val="00BE02E4"/>
    <w:rsid w:val="00BE1529"/>
    <w:rsid w:val="00BE451F"/>
    <w:rsid w:val="00BE4FE7"/>
    <w:rsid w:val="00BE50CA"/>
    <w:rsid w:val="00BE64FF"/>
    <w:rsid w:val="00BE6F07"/>
    <w:rsid w:val="00BF2D76"/>
    <w:rsid w:val="00BF2F20"/>
    <w:rsid w:val="00BF5912"/>
    <w:rsid w:val="00BF5954"/>
    <w:rsid w:val="00C029AA"/>
    <w:rsid w:val="00C0348B"/>
    <w:rsid w:val="00C07977"/>
    <w:rsid w:val="00C10B58"/>
    <w:rsid w:val="00C1149A"/>
    <w:rsid w:val="00C11A11"/>
    <w:rsid w:val="00C11B2D"/>
    <w:rsid w:val="00C11C5E"/>
    <w:rsid w:val="00C143C2"/>
    <w:rsid w:val="00C14A69"/>
    <w:rsid w:val="00C14FCD"/>
    <w:rsid w:val="00C17096"/>
    <w:rsid w:val="00C20145"/>
    <w:rsid w:val="00C236C0"/>
    <w:rsid w:val="00C2417C"/>
    <w:rsid w:val="00C276AC"/>
    <w:rsid w:val="00C27EF4"/>
    <w:rsid w:val="00C3213D"/>
    <w:rsid w:val="00C36C12"/>
    <w:rsid w:val="00C36F1C"/>
    <w:rsid w:val="00C37DD2"/>
    <w:rsid w:val="00C40413"/>
    <w:rsid w:val="00C44C41"/>
    <w:rsid w:val="00C46D7F"/>
    <w:rsid w:val="00C474C9"/>
    <w:rsid w:val="00C47BE3"/>
    <w:rsid w:val="00C47D4D"/>
    <w:rsid w:val="00C506AF"/>
    <w:rsid w:val="00C515FA"/>
    <w:rsid w:val="00C550CE"/>
    <w:rsid w:val="00C550FC"/>
    <w:rsid w:val="00C557F0"/>
    <w:rsid w:val="00C600AF"/>
    <w:rsid w:val="00C61345"/>
    <w:rsid w:val="00C6134B"/>
    <w:rsid w:val="00C617BB"/>
    <w:rsid w:val="00C63B05"/>
    <w:rsid w:val="00C64561"/>
    <w:rsid w:val="00C64889"/>
    <w:rsid w:val="00C66471"/>
    <w:rsid w:val="00C67792"/>
    <w:rsid w:val="00C677A0"/>
    <w:rsid w:val="00C70EF6"/>
    <w:rsid w:val="00C711D2"/>
    <w:rsid w:val="00C715D8"/>
    <w:rsid w:val="00C71705"/>
    <w:rsid w:val="00C7284F"/>
    <w:rsid w:val="00C75D4F"/>
    <w:rsid w:val="00C815D1"/>
    <w:rsid w:val="00C86F28"/>
    <w:rsid w:val="00C87090"/>
    <w:rsid w:val="00C8723F"/>
    <w:rsid w:val="00C906AD"/>
    <w:rsid w:val="00C92C8B"/>
    <w:rsid w:val="00C93040"/>
    <w:rsid w:val="00C94074"/>
    <w:rsid w:val="00C9577D"/>
    <w:rsid w:val="00C9755A"/>
    <w:rsid w:val="00CA0369"/>
    <w:rsid w:val="00CA2199"/>
    <w:rsid w:val="00CA255E"/>
    <w:rsid w:val="00CA37B5"/>
    <w:rsid w:val="00CA411E"/>
    <w:rsid w:val="00CA50D3"/>
    <w:rsid w:val="00CA605F"/>
    <w:rsid w:val="00CB072B"/>
    <w:rsid w:val="00CB0B61"/>
    <w:rsid w:val="00CB1183"/>
    <w:rsid w:val="00CB257B"/>
    <w:rsid w:val="00CB4E48"/>
    <w:rsid w:val="00CB729F"/>
    <w:rsid w:val="00CC2697"/>
    <w:rsid w:val="00CC2871"/>
    <w:rsid w:val="00CC45BA"/>
    <w:rsid w:val="00CC46F3"/>
    <w:rsid w:val="00CC7103"/>
    <w:rsid w:val="00CC7849"/>
    <w:rsid w:val="00CD098E"/>
    <w:rsid w:val="00CD25E3"/>
    <w:rsid w:val="00CD338B"/>
    <w:rsid w:val="00CD3977"/>
    <w:rsid w:val="00CD3AE2"/>
    <w:rsid w:val="00CD7A9E"/>
    <w:rsid w:val="00CD7D8C"/>
    <w:rsid w:val="00CE13E1"/>
    <w:rsid w:val="00CE24EE"/>
    <w:rsid w:val="00CE2EC1"/>
    <w:rsid w:val="00CE3F06"/>
    <w:rsid w:val="00CE5DAF"/>
    <w:rsid w:val="00CF0C56"/>
    <w:rsid w:val="00CF1BA2"/>
    <w:rsid w:val="00CF6661"/>
    <w:rsid w:val="00CF6796"/>
    <w:rsid w:val="00D00773"/>
    <w:rsid w:val="00D03488"/>
    <w:rsid w:val="00D03645"/>
    <w:rsid w:val="00D04AD5"/>
    <w:rsid w:val="00D050E6"/>
    <w:rsid w:val="00D0617B"/>
    <w:rsid w:val="00D064ED"/>
    <w:rsid w:val="00D14C81"/>
    <w:rsid w:val="00D15E7A"/>
    <w:rsid w:val="00D20310"/>
    <w:rsid w:val="00D221A4"/>
    <w:rsid w:val="00D229CD"/>
    <w:rsid w:val="00D22BFC"/>
    <w:rsid w:val="00D236E8"/>
    <w:rsid w:val="00D23BA8"/>
    <w:rsid w:val="00D27B12"/>
    <w:rsid w:val="00D30C0D"/>
    <w:rsid w:val="00D3341B"/>
    <w:rsid w:val="00D33510"/>
    <w:rsid w:val="00D35D83"/>
    <w:rsid w:val="00D37283"/>
    <w:rsid w:val="00D4239D"/>
    <w:rsid w:val="00D441FB"/>
    <w:rsid w:val="00D442D1"/>
    <w:rsid w:val="00D4685D"/>
    <w:rsid w:val="00D52C27"/>
    <w:rsid w:val="00D53BB1"/>
    <w:rsid w:val="00D54237"/>
    <w:rsid w:val="00D56060"/>
    <w:rsid w:val="00D560F8"/>
    <w:rsid w:val="00D56CD6"/>
    <w:rsid w:val="00D625CC"/>
    <w:rsid w:val="00D64364"/>
    <w:rsid w:val="00D649B4"/>
    <w:rsid w:val="00D64AEE"/>
    <w:rsid w:val="00D669F9"/>
    <w:rsid w:val="00D66F94"/>
    <w:rsid w:val="00D70710"/>
    <w:rsid w:val="00D720C7"/>
    <w:rsid w:val="00D722DC"/>
    <w:rsid w:val="00D72755"/>
    <w:rsid w:val="00D765F0"/>
    <w:rsid w:val="00D778CD"/>
    <w:rsid w:val="00D80EA0"/>
    <w:rsid w:val="00D813D7"/>
    <w:rsid w:val="00D81643"/>
    <w:rsid w:val="00D832C2"/>
    <w:rsid w:val="00D835FC"/>
    <w:rsid w:val="00D856DE"/>
    <w:rsid w:val="00D86F71"/>
    <w:rsid w:val="00D87E3E"/>
    <w:rsid w:val="00D90176"/>
    <w:rsid w:val="00D90BBC"/>
    <w:rsid w:val="00D92591"/>
    <w:rsid w:val="00D930BD"/>
    <w:rsid w:val="00D93532"/>
    <w:rsid w:val="00D942AC"/>
    <w:rsid w:val="00D97809"/>
    <w:rsid w:val="00DA0F87"/>
    <w:rsid w:val="00DA20CD"/>
    <w:rsid w:val="00DA4184"/>
    <w:rsid w:val="00DA5A1D"/>
    <w:rsid w:val="00DA63C3"/>
    <w:rsid w:val="00DA679B"/>
    <w:rsid w:val="00DA7D6B"/>
    <w:rsid w:val="00DB31C7"/>
    <w:rsid w:val="00DB4172"/>
    <w:rsid w:val="00DB4BAB"/>
    <w:rsid w:val="00DB592B"/>
    <w:rsid w:val="00DB6E4C"/>
    <w:rsid w:val="00DC10FB"/>
    <w:rsid w:val="00DC4260"/>
    <w:rsid w:val="00DD12BB"/>
    <w:rsid w:val="00DD456C"/>
    <w:rsid w:val="00DE128C"/>
    <w:rsid w:val="00DE2B4D"/>
    <w:rsid w:val="00DE5CE7"/>
    <w:rsid w:val="00DE6446"/>
    <w:rsid w:val="00DE77D1"/>
    <w:rsid w:val="00DF0B22"/>
    <w:rsid w:val="00DF1476"/>
    <w:rsid w:val="00DF18C1"/>
    <w:rsid w:val="00DF336A"/>
    <w:rsid w:val="00DF3E23"/>
    <w:rsid w:val="00DF5711"/>
    <w:rsid w:val="00DF7E0F"/>
    <w:rsid w:val="00E00A6A"/>
    <w:rsid w:val="00E0173E"/>
    <w:rsid w:val="00E02379"/>
    <w:rsid w:val="00E034D5"/>
    <w:rsid w:val="00E04FEC"/>
    <w:rsid w:val="00E052D0"/>
    <w:rsid w:val="00E07B22"/>
    <w:rsid w:val="00E11A35"/>
    <w:rsid w:val="00E15A00"/>
    <w:rsid w:val="00E162A9"/>
    <w:rsid w:val="00E17919"/>
    <w:rsid w:val="00E17D20"/>
    <w:rsid w:val="00E22331"/>
    <w:rsid w:val="00E24B90"/>
    <w:rsid w:val="00E25C44"/>
    <w:rsid w:val="00E267C5"/>
    <w:rsid w:val="00E26944"/>
    <w:rsid w:val="00E31722"/>
    <w:rsid w:val="00E318C7"/>
    <w:rsid w:val="00E32220"/>
    <w:rsid w:val="00E324C1"/>
    <w:rsid w:val="00E32B1B"/>
    <w:rsid w:val="00E367C0"/>
    <w:rsid w:val="00E36E4B"/>
    <w:rsid w:val="00E4123D"/>
    <w:rsid w:val="00E42115"/>
    <w:rsid w:val="00E44368"/>
    <w:rsid w:val="00E4515A"/>
    <w:rsid w:val="00E46224"/>
    <w:rsid w:val="00E46274"/>
    <w:rsid w:val="00E50293"/>
    <w:rsid w:val="00E50712"/>
    <w:rsid w:val="00E50CB1"/>
    <w:rsid w:val="00E51072"/>
    <w:rsid w:val="00E51AA5"/>
    <w:rsid w:val="00E5312E"/>
    <w:rsid w:val="00E54C4A"/>
    <w:rsid w:val="00E55C66"/>
    <w:rsid w:val="00E5651F"/>
    <w:rsid w:val="00E60B3E"/>
    <w:rsid w:val="00E628F5"/>
    <w:rsid w:val="00E63E29"/>
    <w:rsid w:val="00E64A2A"/>
    <w:rsid w:val="00E65666"/>
    <w:rsid w:val="00E659DD"/>
    <w:rsid w:val="00E66209"/>
    <w:rsid w:val="00E66ABC"/>
    <w:rsid w:val="00E71A1D"/>
    <w:rsid w:val="00E71ACE"/>
    <w:rsid w:val="00E71BE0"/>
    <w:rsid w:val="00E735F2"/>
    <w:rsid w:val="00E7488B"/>
    <w:rsid w:val="00E7778E"/>
    <w:rsid w:val="00E81865"/>
    <w:rsid w:val="00E8305D"/>
    <w:rsid w:val="00E84087"/>
    <w:rsid w:val="00E8416E"/>
    <w:rsid w:val="00E84B32"/>
    <w:rsid w:val="00E85B6C"/>
    <w:rsid w:val="00E912E0"/>
    <w:rsid w:val="00E93C6D"/>
    <w:rsid w:val="00EA0296"/>
    <w:rsid w:val="00EA192F"/>
    <w:rsid w:val="00EA1986"/>
    <w:rsid w:val="00EA1A12"/>
    <w:rsid w:val="00EA2854"/>
    <w:rsid w:val="00EA4C8B"/>
    <w:rsid w:val="00EB0E22"/>
    <w:rsid w:val="00EB2D15"/>
    <w:rsid w:val="00EB3860"/>
    <w:rsid w:val="00EB39B5"/>
    <w:rsid w:val="00EB4321"/>
    <w:rsid w:val="00EC330C"/>
    <w:rsid w:val="00EC6A23"/>
    <w:rsid w:val="00EC6D6A"/>
    <w:rsid w:val="00EC7C60"/>
    <w:rsid w:val="00ED0547"/>
    <w:rsid w:val="00ED22CB"/>
    <w:rsid w:val="00ED4756"/>
    <w:rsid w:val="00ED5EFC"/>
    <w:rsid w:val="00EE0381"/>
    <w:rsid w:val="00EE44D9"/>
    <w:rsid w:val="00EE6269"/>
    <w:rsid w:val="00EE6BA5"/>
    <w:rsid w:val="00EE7571"/>
    <w:rsid w:val="00EF274D"/>
    <w:rsid w:val="00EF2E01"/>
    <w:rsid w:val="00EF3FF1"/>
    <w:rsid w:val="00EF503F"/>
    <w:rsid w:val="00EF69BA"/>
    <w:rsid w:val="00EF728C"/>
    <w:rsid w:val="00EF73C1"/>
    <w:rsid w:val="00EF7CB4"/>
    <w:rsid w:val="00F04E2B"/>
    <w:rsid w:val="00F1083C"/>
    <w:rsid w:val="00F10D7B"/>
    <w:rsid w:val="00F131BD"/>
    <w:rsid w:val="00F14034"/>
    <w:rsid w:val="00F1563C"/>
    <w:rsid w:val="00F162A3"/>
    <w:rsid w:val="00F2130E"/>
    <w:rsid w:val="00F24370"/>
    <w:rsid w:val="00F25645"/>
    <w:rsid w:val="00F30651"/>
    <w:rsid w:val="00F306D2"/>
    <w:rsid w:val="00F3329C"/>
    <w:rsid w:val="00F34B44"/>
    <w:rsid w:val="00F43EC4"/>
    <w:rsid w:val="00F44BE5"/>
    <w:rsid w:val="00F45871"/>
    <w:rsid w:val="00F45BDE"/>
    <w:rsid w:val="00F47015"/>
    <w:rsid w:val="00F5175B"/>
    <w:rsid w:val="00F51C8E"/>
    <w:rsid w:val="00F533B3"/>
    <w:rsid w:val="00F55E3B"/>
    <w:rsid w:val="00F57501"/>
    <w:rsid w:val="00F61FD5"/>
    <w:rsid w:val="00F63056"/>
    <w:rsid w:val="00F6327E"/>
    <w:rsid w:val="00F63320"/>
    <w:rsid w:val="00F63C7A"/>
    <w:rsid w:val="00F7071B"/>
    <w:rsid w:val="00F70BA0"/>
    <w:rsid w:val="00F72469"/>
    <w:rsid w:val="00F72766"/>
    <w:rsid w:val="00F72C37"/>
    <w:rsid w:val="00F74B4F"/>
    <w:rsid w:val="00F761F6"/>
    <w:rsid w:val="00F773DE"/>
    <w:rsid w:val="00F81E71"/>
    <w:rsid w:val="00F835AF"/>
    <w:rsid w:val="00F870CA"/>
    <w:rsid w:val="00F87AD3"/>
    <w:rsid w:val="00F91396"/>
    <w:rsid w:val="00F921A1"/>
    <w:rsid w:val="00F93A20"/>
    <w:rsid w:val="00F94ABC"/>
    <w:rsid w:val="00FA41D0"/>
    <w:rsid w:val="00FA6FFA"/>
    <w:rsid w:val="00FA78DA"/>
    <w:rsid w:val="00FB23A7"/>
    <w:rsid w:val="00FB3C17"/>
    <w:rsid w:val="00FB40D5"/>
    <w:rsid w:val="00FB4FC8"/>
    <w:rsid w:val="00FB58D3"/>
    <w:rsid w:val="00FB5E19"/>
    <w:rsid w:val="00FB6293"/>
    <w:rsid w:val="00FC1579"/>
    <w:rsid w:val="00FC17C4"/>
    <w:rsid w:val="00FC5A8C"/>
    <w:rsid w:val="00FC6DCE"/>
    <w:rsid w:val="00FD0AD9"/>
    <w:rsid w:val="00FD476F"/>
    <w:rsid w:val="00FD7577"/>
    <w:rsid w:val="00FE0109"/>
    <w:rsid w:val="00FE76CA"/>
    <w:rsid w:val="00FF4CCA"/>
    <w:rsid w:val="00FF5D7D"/>
    <w:rsid w:val="00FF61FF"/>
    <w:rsid w:val="00FF7947"/>
    <w:rsid w:val="0151FF5A"/>
    <w:rsid w:val="01765271"/>
    <w:rsid w:val="0182041E"/>
    <w:rsid w:val="01CB328B"/>
    <w:rsid w:val="01FBFE27"/>
    <w:rsid w:val="02241CA7"/>
    <w:rsid w:val="027234B5"/>
    <w:rsid w:val="02DF580F"/>
    <w:rsid w:val="03CBF196"/>
    <w:rsid w:val="04AE46EA"/>
    <w:rsid w:val="055A02F9"/>
    <w:rsid w:val="0761DE5C"/>
    <w:rsid w:val="07ED710F"/>
    <w:rsid w:val="0827B755"/>
    <w:rsid w:val="083A1328"/>
    <w:rsid w:val="086B7283"/>
    <w:rsid w:val="08CD0989"/>
    <w:rsid w:val="08EA46F9"/>
    <w:rsid w:val="094A0375"/>
    <w:rsid w:val="0A0A9248"/>
    <w:rsid w:val="0A5CD5ED"/>
    <w:rsid w:val="0ADFB708"/>
    <w:rsid w:val="0AF4FEB7"/>
    <w:rsid w:val="0B4E7A6A"/>
    <w:rsid w:val="0B55E5EB"/>
    <w:rsid w:val="0BB9DDC2"/>
    <w:rsid w:val="0BE21813"/>
    <w:rsid w:val="0C166D61"/>
    <w:rsid w:val="0C6CA070"/>
    <w:rsid w:val="0CA5A434"/>
    <w:rsid w:val="0D5D30FC"/>
    <w:rsid w:val="0DB80292"/>
    <w:rsid w:val="0E4B3D8D"/>
    <w:rsid w:val="0ED70703"/>
    <w:rsid w:val="0F8E196D"/>
    <w:rsid w:val="0FC2F8C5"/>
    <w:rsid w:val="104C9320"/>
    <w:rsid w:val="1062132B"/>
    <w:rsid w:val="1122CA29"/>
    <w:rsid w:val="112ACABC"/>
    <w:rsid w:val="11BA2268"/>
    <w:rsid w:val="120AF0BD"/>
    <w:rsid w:val="124C4413"/>
    <w:rsid w:val="133F591C"/>
    <w:rsid w:val="13421610"/>
    <w:rsid w:val="13745A54"/>
    <w:rsid w:val="139C5D0A"/>
    <w:rsid w:val="145721BA"/>
    <w:rsid w:val="14C8BDFF"/>
    <w:rsid w:val="15E06412"/>
    <w:rsid w:val="1603F019"/>
    <w:rsid w:val="16203E8E"/>
    <w:rsid w:val="165EACE8"/>
    <w:rsid w:val="1713F055"/>
    <w:rsid w:val="1744C635"/>
    <w:rsid w:val="1749493B"/>
    <w:rsid w:val="180B7AFC"/>
    <w:rsid w:val="182ED638"/>
    <w:rsid w:val="1865B2DB"/>
    <w:rsid w:val="199CAE52"/>
    <w:rsid w:val="1B759AD6"/>
    <w:rsid w:val="1BE524D8"/>
    <w:rsid w:val="1C1371AF"/>
    <w:rsid w:val="1C9CAA1A"/>
    <w:rsid w:val="1CC93C88"/>
    <w:rsid w:val="1CFC4A3D"/>
    <w:rsid w:val="1D02D220"/>
    <w:rsid w:val="1D37D0D4"/>
    <w:rsid w:val="1D6A5F70"/>
    <w:rsid w:val="1E1E833C"/>
    <w:rsid w:val="1F314757"/>
    <w:rsid w:val="1F6C1F73"/>
    <w:rsid w:val="1FA2BC67"/>
    <w:rsid w:val="20757C82"/>
    <w:rsid w:val="20AA0359"/>
    <w:rsid w:val="22730C6B"/>
    <w:rsid w:val="2384B3BF"/>
    <w:rsid w:val="23C2A2B8"/>
    <w:rsid w:val="240861A1"/>
    <w:rsid w:val="25E1A877"/>
    <w:rsid w:val="262FDB64"/>
    <w:rsid w:val="26675972"/>
    <w:rsid w:val="266FB3FC"/>
    <w:rsid w:val="280E8EFA"/>
    <w:rsid w:val="2896900C"/>
    <w:rsid w:val="2981E794"/>
    <w:rsid w:val="2A8FC26A"/>
    <w:rsid w:val="2BA00A1B"/>
    <w:rsid w:val="2BA9F97B"/>
    <w:rsid w:val="2C2B7AB3"/>
    <w:rsid w:val="2C91CE6D"/>
    <w:rsid w:val="2D0DA28E"/>
    <w:rsid w:val="2E658FF9"/>
    <w:rsid w:val="2FA2DAD8"/>
    <w:rsid w:val="30885783"/>
    <w:rsid w:val="316CC2EA"/>
    <w:rsid w:val="318158A1"/>
    <w:rsid w:val="31D4B052"/>
    <w:rsid w:val="32FC6B84"/>
    <w:rsid w:val="33251272"/>
    <w:rsid w:val="332C720D"/>
    <w:rsid w:val="35A9E3A2"/>
    <w:rsid w:val="381CF2E0"/>
    <w:rsid w:val="385F6B73"/>
    <w:rsid w:val="39B15B0D"/>
    <w:rsid w:val="3AA13EF5"/>
    <w:rsid w:val="3B7EBB9F"/>
    <w:rsid w:val="3C198276"/>
    <w:rsid w:val="3C731875"/>
    <w:rsid w:val="3CFFE616"/>
    <w:rsid w:val="3E66420C"/>
    <w:rsid w:val="3EE03E2B"/>
    <w:rsid w:val="3F38AAAA"/>
    <w:rsid w:val="3F952782"/>
    <w:rsid w:val="3FA3B829"/>
    <w:rsid w:val="402141B0"/>
    <w:rsid w:val="4035948B"/>
    <w:rsid w:val="4060C536"/>
    <w:rsid w:val="40D6B151"/>
    <w:rsid w:val="40EA48BD"/>
    <w:rsid w:val="40EA9510"/>
    <w:rsid w:val="4130EAC6"/>
    <w:rsid w:val="413F888A"/>
    <w:rsid w:val="416FB913"/>
    <w:rsid w:val="4210E8B5"/>
    <w:rsid w:val="42189224"/>
    <w:rsid w:val="425AC3A9"/>
    <w:rsid w:val="4388250A"/>
    <w:rsid w:val="439DFA6F"/>
    <w:rsid w:val="44BF5957"/>
    <w:rsid w:val="450AE678"/>
    <w:rsid w:val="457994E4"/>
    <w:rsid w:val="46647E15"/>
    <w:rsid w:val="46691573"/>
    <w:rsid w:val="4723D3E7"/>
    <w:rsid w:val="48BC2E60"/>
    <w:rsid w:val="48D6413C"/>
    <w:rsid w:val="495AC905"/>
    <w:rsid w:val="4A2B9E2E"/>
    <w:rsid w:val="4B3C1276"/>
    <w:rsid w:val="4B8A43C4"/>
    <w:rsid w:val="4BBE02D0"/>
    <w:rsid w:val="4BC4AB9F"/>
    <w:rsid w:val="4C1ECA78"/>
    <w:rsid w:val="4CD862C7"/>
    <w:rsid w:val="4CDDC455"/>
    <w:rsid w:val="4D021916"/>
    <w:rsid w:val="4DEAE476"/>
    <w:rsid w:val="4ED7D082"/>
    <w:rsid w:val="5031BB72"/>
    <w:rsid w:val="50E41683"/>
    <w:rsid w:val="5122C160"/>
    <w:rsid w:val="516F41B0"/>
    <w:rsid w:val="517F5EF9"/>
    <w:rsid w:val="52FB238F"/>
    <w:rsid w:val="5364AA66"/>
    <w:rsid w:val="53D1892E"/>
    <w:rsid w:val="54E813C3"/>
    <w:rsid w:val="562D1557"/>
    <w:rsid w:val="568CE08E"/>
    <w:rsid w:val="5697FE31"/>
    <w:rsid w:val="56BEB9D0"/>
    <w:rsid w:val="575ACE1A"/>
    <w:rsid w:val="57D3623E"/>
    <w:rsid w:val="58DAE852"/>
    <w:rsid w:val="595BFB46"/>
    <w:rsid w:val="5960D6C2"/>
    <w:rsid w:val="5966248E"/>
    <w:rsid w:val="599F2C9B"/>
    <w:rsid w:val="5AE80AE7"/>
    <w:rsid w:val="5B5A2983"/>
    <w:rsid w:val="5B804427"/>
    <w:rsid w:val="5C06BFA2"/>
    <w:rsid w:val="5CD7CC24"/>
    <w:rsid w:val="5E44CC87"/>
    <w:rsid w:val="5EFE24EE"/>
    <w:rsid w:val="5F8B7028"/>
    <w:rsid w:val="5FC0FCB9"/>
    <w:rsid w:val="5FCA98E0"/>
    <w:rsid w:val="60C34ACA"/>
    <w:rsid w:val="60D843E2"/>
    <w:rsid w:val="6139728A"/>
    <w:rsid w:val="61A98049"/>
    <w:rsid w:val="6271BC27"/>
    <w:rsid w:val="62D805C4"/>
    <w:rsid w:val="637A20A6"/>
    <w:rsid w:val="639D7212"/>
    <w:rsid w:val="64826680"/>
    <w:rsid w:val="64A33C6A"/>
    <w:rsid w:val="651C981D"/>
    <w:rsid w:val="667E7A9B"/>
    <w:rsid w:val="66EEF9B1"/>
    <w:rsid w:val="688826CD"/>
    <w:rsid w:val="69244336"/>
    <w:rsid w:val="6AE05B4F"/>
    <w:rsid w:val="6B1763D5"/>
    <w:rsid w:val="6B502652"/>
    <w:rsid w:val="6D06612D"/>
    <w:rsid w:val="6DE3074D"/>
    <w:rsid w:val="6F0381A3"/>
    <w:rsid w:val="6F2DC7E6"/>
    <w:rsid w:val="6FF04D2D"/>
    <w:rsid w:val="705E9E8F"/>
    <w:rsid w:val="7094F16B"/>
    <w:rsid w:val="71749345"/>
    <w:rsid w:val="72F5FDAB"/>
    <w:rsid w:val="7418372F"/>
    <w:rsid w:val="74B336B1"/>
    <w:rsid w:val="74D241ED"/>
    <w:rsid w:val="757B189C"/>
    <w:rsid w:val="7845DC28"/>
    <w:rsid w:val="78ADF196"/>
    <w:rsid w:val="78C088CA"/>
    <w:rsid w:val="78E95424"/>
    <w:rsid w:val="7A58FA13"/>
    <w:rsid w:val="7A85038E"/>
    <w:rsid w:val="7B36D9F8"/>
    <w:rsid w:val="7B5E1B33"/>
    <w:rsid w:val="7BD91AFE"/>
    <w:rsid w:val="7BE7946B"/>
    <w:rsid w:val="7C0C0983"/>
    <w:rsid w:val="7C52F4DC"/>
    <w:rsid w:val="7CE9AEFC"/>
    <w:rsid w:val="7D10A121"/>
    <w:rsid w:val="7DFFB75C"/>
    <w:rsid w:val="7E55E563"/>
    <w:rsid w:val="7E701291"/>
    <w:rsid w:val="7E79197F"/>
    <w:rsid w:val="7EA0E78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62F78EE1"/>
  <w15:docId w15:val="{2DB62808-2536-453E-AFD1-68862C76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B6483"/>
    <w:pPr>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qFormat/>
    <w:rsid w:val="005C552D"/>
    <w:pPr>
      <w:numPr>
        <w:numId w:val="5"/>
      </w:numPr>
      <w:spacing w:after="12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numPr>
        <w:numId w:val="0"/>
      </w:num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qFormat/>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4"/>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link w:val="OdstavecseseznamemChar"/>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rsid w:val="00E65666"/>
    <w:rPr>
      <w:sz w:val="16"/>
      <w:szCs w:val="16"/>
    </w:rPr>
  </w:style>
  <w:style w:type="paragraph" w:styleId="Textkomente">
    <w:name w:val="annotation text"/>
    <w:basedOn w:val="Normln"/>
    <w:link w:val="TextkomenteChar"/>
    <w:rsid w:val="00E65666"/>
    <w:rPr>
      <w:sz w:val="20"/>
      <w:szCs w:val="20"/>
    </w:rPr>
  </w:style>
  <w:style w:type="character" w:customStyle="1" w:styleId="TextkomenteChar">
    <w:name w:val="Text komentáře Char"/>
    <w:basedOn w:val="Standardnpsmoodstavce"/>
    <w:link w:val="Textkomente"/>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rsid w:val="005C552D"/>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uiPriority w:val="59"/>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5C552D"/>
    <w:pPr>
      <w:numPr>
        <w:ilvl w:val="1"/>
        <w:numId w:val="5"/>
      </w:numPr>
      <w:spacing w:after="120"/>
    </w:pPr>
    <w:rPr>
      <w:sz w:val="22"/>
      <w:szCs w:val="22"/>
    </w:rPr>
  </w:style>
  <w:style w:type="paragraph" w:customStyle="1" w:styleId="slovn">
    <w:name w:val="číslování"/>
    <w:basedOn w:val="Normln"/>
    <w:rsid w:val="004A45B0"/>
    <w:pPr>
      <w:numPr>
        <w:ilvl w:val="1"/>
        <w:numId w:val="9"/>
      </w:numPr>
      <w:tabs>
        <w:tab w:val="left" w:pos="-3119"/>
        <w:tab w:val="left" w:pos="-2977"/>
      </w:tabs>
      <w:overflowPunct w:val="0"/>
      <w:autoSpaceDE w:val="0"/>
      <w:autoSpaceDN w:val="0"/>
      <w:adjustRightInd w:val="0"/>
      <w:spacing w:after="60"/>
      <w:textAlignment w:val="baseline"/>
    </w:pPr>
    <w:rPr>
      <w:sz w:val="20"/>
      <w:szCs w:val="20"/>
    </w:rPr>
  </w:style>
  <w:style w:type="character" w:customStyle="1" w:styleId="OdstavecsmlouvyChar">
    <w:name w:val="Odstavec smlouvy Char"/>
    <w:link w:val="Odstavecsmlouvy"/>
    <w:rsid w:val="005C552D"/>
    <w:rPr>
      <w:rFonts w:ascii="Arial" w:hAnsi="Arial" w:cs="Arial"/>
      <w:sz w:val="22"/>
      <w:szCs w:val="22"/>
    </w:rPr>
  </w:style>
  <w:style w:type="paragraph" w:customStyle="1" w:styleId="Psmenoodstavce">
    <w:name w:val="Písmeno odstavce"/>
    <w:basedOn w:val="Odstavecsmlouvy"/>
    <w:link w:val="PsmenoodstavceChar"/>
    <w:qFormat/>
    <w:rsid w:val="005C552D"/>
    <w:pPr>
      <w:numPr>
        <w:ilvl w:val="2"/>
      </w:numPr>
    </w:pPr>
  </w:style>
  <w:style w:type="paragraph" w:styleId="Zkladntextodsazen2">
    <w:name w:val="Body Text Indent 2"/>
    <w:basedOn w:val="Normln"/>
    <w:link w:val="Zkladntextodsazen2Char"/>
    <w:rsid w:val="0070760F"/>
    <w:pPr>
      <w:spacing w:after="120" w:line="480" w:lineRule="auto"/>
      <w:ind w:left="283"/>
    </w:pPr>
  </w:style>
  <w:style w:type="character" w:customStyle="1" w:styleId="PsmenoodstavceChar">
    <w:name w:val="Písmeno odstavce Char"/>
    <w:basedOn w:val="OdstavecsmlouvyChar"/>
    <w:link w:val="Psmenoodstavce"/>
    <w:rsid w:val="005C552D"/>
    <w:rPr>
      <w:rFonts w:ascii="Arial" w:hAnsi="Arial" w:cs="Arial"/>
      <w:sz w:val="22"/>
      <w:szCs w:val="22"/>
    </w:rPr>
  </w:style>
  <w:style w:type="character" w:customStyle="1" w:styleId="Zkladntextodsazen2Char">
    <w:name w:val="Základní text odsazený 2 Char"/>
    <w:link w:val="Zkladntextodsazen2"/>
    <w:rsid w:val="0070760F"/>
    <w:rPr>
      <w:rFonts w:ascii="Arial" w:hAnsi="Arial" w:cs="Arial"/>
      <w:sz w:val="22"/>
      <w:szCs w:val="22"/>
    </w:rPr>
  </w:style>
  <w:style w:type="paragraph" w:styleId="Revize">
    <w:name w:val="Revision"/>
    <w:hidden/>
    <w:uiPriority w:val="99"/>
    <w:semiHidden/>
    <w:rsid w:val="00A324DC"/>
    <w:rPr>
      <w:rFonts w:ascii="Arial" w:hAnsi="Arial" w:cs="Arial"/>
      <w:sz w:val="22"/>
      <w:szCs w:val="22"/>
    </w:rPr>
  </w:style>
  <w:style w:type="paragraph" w:styleId="Nzev">
    <w:name w:val="Title"/>
    <w:basedOn w:val="Normln"/>
    <w:link w:val="NzevChar"/>
    <w:qFormat/>
    <w:rsid w:val="00900143"/>
    <w:pPr>
      <w:jc w:val="center"/>
    </w:pPr>
    <w:rPr>
      <w:rFonts w:ascii="Times New Roman" w:hAnsi="Times New Roman" w:cs="Times New Roman"/>
      <w:b/>
      <w:bCs/>
      <w:sz w:val="24"/>
      <w:szCs w:val="24"/>
      <w:lang w:val="sk-SK"/>
    </w:rPr>
  </w:style>
  <w:style w:type="character" w:customStyle="1" w:styleId="NzevChar">
    <w:name w:val="Název Char"/>
    <w:basedOn w:val="Standardnpsmoodstavce"/>
    <w:link w:val="Nzev"/>
    <w:rsid w:val="00900143"/>
    <w:rPr>
      <w:b/>
      <w:bCs/>
      <w:sz w:val="24"/>
      <w:szCs w:val="24"/>
      <w:lang w:val="sk-SK"/>
    </w:rPr>
  </w:style>
  <w:style w:type="paragraph" w:styleId="Bezmezer">
    <w:name w:val="No Spacing"/>
    <w:uiPriority w:val="1"/>
    <w:qFormat/>
    <w:rsid w:val="00900143"/>
    <w:rPr>
      <w:rFonts w:asciiTheme="minorHAnsi" w:eastAsiaTheme="minorHAnsi" w:hAnsiTheme="minorHAnsi" w:cstheme="minorBidi"/>
      <w:sz w:val="22"/>
      <w:szCs w:val="22"/>
      <w:lang w:eastAsia="en-US"/>
    </w:rPr>
  </w:style>
  <w:style w:type="character" w:customStyle="1" w:styleId="TextkomenteChar1">
    <w:name w:val="Text komentáře Char1"/>
    <w:basedOn w:val="Standardnpsmoodstavce"/>
    <w:uiPriority w:val="99"/>
    <w:semiHidden/>
    <w:rsid w:val="00CD25E3"/>
    <w:rPr>
      <w:rFonts w:ascii="Times New Roman" w:eastAsia="Times New Roman" w:hAnsi="Times New Roman" w:cs="Times New Roman"/>
      <w:sz w:val="20"/>
      <w:szCs w:val="20"/>
      <w:lang w:eastAsia="ar-SA"/>
    </w:rPr>
  </w:style>
  <w:style w:type="character" w:customStyle="1" w:styleId="OdstavecseseznamemChar">
    <w:name w:val="Odstavec se seznamem Char"/>
    <w:link w:val="Odstavecseseznamem"/>
    <w:uiPriority w:val="34"/>
    <w:locked/>
    <w:rsid w:val="00D813D7"/>
    <w:rPr>
      <w:rFonts w:ascii="Calibri" w:eastAsia="Calibri" w:hAnsi="Calibri"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4471210">
      <w:bodyDiv w:val="1"/>
      <w:marLeft w:val="0"/>
      <w:marRight w:val="0"/>
      <w:marTop w:val="0"/>
      <w:marBottom w:val="0"/>
      <w:divBdr>
        <w:top w:val="none" w:sz="0" w:space="0" w:color="auto"/>
        <w:left w:val="none" w:sz="0" w:space="0" w:color="auto"/>
        <w:bottom w:val="none" w:sz="0" w:space="0" w:color="auto"/>
        <w:right w:val="none" w:sz="0" w:space="0" w:color="auto"/>
      </w:divBdr>
    </w:div>
    <w:div w:id="1801992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988d2520709444d8" Type="http://schemas.microsoft.com/office/2016/09/relationships/commentsIds" Target="commentsIds.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0007a2538b7b44a3" Type="http://schemas.microsoft.com/office/2018/08/relationships/commentsExtensible" Target="commentsExtensi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CB0726D80E343DC88CA162E511EFAA9"/>
        <w:category>
          <w:name w:val="Obecné"/>
          <w:gallery w:val="placeholder"/>
        </w:category>
        <w:types>
          <w:type w:val="bbPlcHdr"/>
        </w:types>
        <w:behaviors>
          <w:behavior w:val="content"/>
        </w:behaviors>
        <w:guid w:val="{9871F3F1-AF18-4E8C-8908-D7298307972B}"/>
      </w:docPartPr>
      <w:docPartBody>
        <w:p w:rsidR="00BE4118" w:rsidRDefault="008A7C01" w:rsidP="008A7C01">
          <w:pPr>
            <w:pStyle w:val="4CB0726D80E343DC88CA162E511EFAA9"/>
          </w:pPr>
          <w:r>
            <w:rPr>
              <w:color w:val="7F7F7F" w:themeColor="text1" w:themeTint="80"/>
            </w:rPr>
            <w:t>[Název dokumentu]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altName w:val="Arial"/>
    <w:charset w:val="00"/>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C01"/>
    <w:rsid w:val="008A7C01"/>
    <w:rsid w:val="00BE4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ED80FBC75CF1494EA0EF6AE6580577D8">
    <w:name w:val="ED80FBC75CF1494EA0EF6AE6580577D8"/>
    <w:rsid w:val="008A7C01"/>
  </w:style>
  <w:style w:type="paragraph" w:customStyle="1" w:styleId="86159D2F1C174D64A3F41FA92B4356D1">
    <w:name w:val="86159D2F1C174D64A3F41FA92B4356D1"/>
    <w:rsid w:val="008A7C01"/>
  </w:style>
  <w:style w:type="paragraph" w:customStyle="1" w:styleId="4CB0726D80E343DC88CA162E511EFAA9">
    <w:name w:val="4CB0726D80E343DC88CA162E511EFAA9"/>
    <w:rsid w:val="008A7C0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B3855E9185C3342A80999B75C9D46D3" ma:contentTypeVersion="4" ma:contentTypeDescription="Vytvoří nový dokument" ma:contentTypeScope="" ma:versionID="6fd95379b4dc86626e012e1380a50014">
  <xsd:schema xmlns:xsd="http://www.w3.org/2001/XMLSchema" xmlns:xs="http://www.w3.org/2001/XMLSchema" xmlns:p="http://schemas.microsoft.com/office/2006/metadata/properties" xmlns:ns2="3d538eb5-7b2a-4071-9239-a5add887031e" targetNamespace="http://schemas.microsoft.com/office/2006/metadata/properties" ma:root="true" ma:fieldsID="b3bc2fb152208cd9d34dfd2069db1eb2" ns2:_="">
    <xsd:import namespace="3d538eb5-7b2a-4071-9239-a5add88703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538eb5-7b2a-4071-9239-a5add88703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2865DD-CFE1-493E-AEAA-97A58DF6A47A}">
  <ds:schemaRefs>
    <ds:schemaRef ds:uri="http://schemas.microsoft.com/office/2006/metadata/longProperties"/>
  </ds:schemaRefs>
</ds:datastoreItem>
</file>

<file path=customXml/itemProps2.xml><?xml version="1.0" encoding="utf-8"?>
<ds:datastoreItem xmlns:ds="http://schemas.openxmlformats.org/officeDocument/2006/customXml" ds:itemID="{961F45F9-6D3E-4C84-9C0A-22792AD5472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d538eb5-7b2a-4071-9239-a5add887031e"/>
    <ds:schemaRef ds:uri="http://www.w3.org/XML/1998/namespace"/>
  </ds:schemaRefs>
</ds:datastoreItem>
</file>

<file path=customXml/itemProps3.xml><?xml version="1.0" encoding="utf-8"?>
<ds:datastoreItem xmlns:ds="http://schemas.openxmlformats.org/officeDocument/2006/customXml" ds:itemID="{28585528-2087-4173-A16D-77BE22C27B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538eb5-7b2a-4071-9239-a5add88703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A3DAA0-AFD1-4F32-B8E0-EC0E9EDE3B49}">
  <ds:schemaRefs>
    <ds:schemaRef ds:uri="http://schemas.microsoft.com/sharepoint/v3/contenttype/forms"/>
  </ds:schemaRefs>
</ds:datastoreItem>
</file>

<file path=customXml/itemProps5.xml><?xml version="1.0" encoding="utf-8"?>
<ds:datastoreItem xmlns:ds="http://schemas.openxmlformats.org/officeDocument/2006/customXml" ds:itemID="{156764EB-8CC6-4778-9A99-4D2055253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19</Pages>
  <Words>7860</Words>
  <Characters>48914</Characters>
  <Application>Microsoft Office Word</Application>
  <DocSecurity>0</DocSecurity>
  <Lines>407</Lines>
  <Paragraphs>113</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56661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O/0806/2025/Do</dc:title>
  <dc:creator>sV</dc:creator>
  <cp:lastModifiedBy>Dorazilová Tereza</cp:lastModifiedBy>
  <cp:revision>236</cp:revision>
  <cp:lastPrinted>2023-05-20T12:37:00Z</cp:lastPrinted>
  <dcterms:created xsi:type="dcterms:W3CDTF">2024-09-09T05:17:00Z</dcterms:created>
  <dcterms:modified xsi:type="dcterms:W3CDTF">2025-03-11T11:34:00Z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2DWAXVAW3MHF-1541-9</vt:lpwstr>
  </property>
  <property fmtid="{D5CDD505-2E9C-101B-9397-08002B2CF9AE}" pid="3" name="_dlc_DocIdItemGuid">
    <vt:lpwstr>3de40c42-1265-4708-863d-5445005094d8</vt:lpwstr>
  </property>
  <property fmtid="{D5CDD505-2E9C-101B-9397-08002B2CF9AE}" pid="4" name="_dlc_DocIdUrl">
    <vt:lpwstr>http://vis/c012/WebVZVZ/_layouts/15/DocIdRedir.aspx?ID=2DWAXVAW3MHF-1541-9, 2DWAXVAW3MHF-1541-9</vt:lpwstr>
  </property>
  <property fmtid="{D5CDD505-2E9C-101B-9397-08002B2CF9AE}" pid="5" name="ContentTypeId">
    <vt:lpwstr>0x010100BB3855E9185C3342A80999B75C9D46D3</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y fmtid="{D5CDD505-2E9C-101B-9397-08002B2CF9AE}" pid="9" name="MediaServiceImageTags">
    <vt:lpwstr/>
  </property>
</Properties>
</file>