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A3" w:rsidRDefault="004033A3" w:rsidP="004033A3">
      <w:pPr>
        <w:spacing w:after="0"/>
        <w:rPr>
          <w:rFonts w:ascii="Times New Roman" w:hAnsi="Times New Roman" w:cs="Times New Roman"/>
          <w:sz w:val="24"/>
          <w:szCs w:val="24"/>
        </w:rPr>
      </w:pP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p>
    <w:p w:rsidR="004033A3" w:rsidRDefault="00DA154D" w:rsidP="004033A3">
      <w:pPr>
        <w:spacing w:after="0"/>
        <w:jc w:val="center"/>
        <w:rPr>
          <w:rFonts w:ascii="Times New Roman" w:hAnsi="Times New Roman" w:cs="Times New Roman"/>
          <w:b/>
          <w:sz w:val="28"/>
          <w:szCs w:val="28"/>
        </w:rPr>
      </w:pPr>
      <w:r>
        <w:rPr>
          <w:rFonts w:ascii="Times New Roman" w:hAnsi="Times New Roman" w:cs="Times New Roman"/>
          <w:b/>
          <w:sz w:val="28"/>
          <w:szCs w:val="28"/>
        </w:rPr>
        <w:t>S</w:t>
      </w:r>
      <w:r w:rsidR="004033A3" w:rsidRPr="004033A3">
        <w:rPr>
          <w:rFonts w:ascii="Times New Roman" w:hAnsi="Times New Roman" w:cs="Times New Roman"/>
          <w:b/>
          <w:sz w:val="28"/>
          <w:szCs w:val="28"/>
        </w:rPr>
        <w:t>mlouv</w:t>
      </w:r>
      <w:r>
        <w:rPr>
          <w:rFonts w:ascii="Times New Roman" w:hAnsi="Times New Roman" w:cs="Times New Roman"/>
          <w:b/>
          <w:sz w:val="28"/>
          <w:szCs w:val="28"/>
        </w:rPr>
        <w:t>a</w:t>
      </w:r>
      <w:r w:rsidR="004033A3" w:rsidRPr="004033A3">
        <w:rPr>
          <w:rFonts w:ascii="Times New Roman" w:hAnsi="Times New Roman" w:cs="Times New Roman"/>
          <w:b/>
          <w:sz w:val="28"/>
          <w:szCs w:val="28"/>
        </w:rPr>
        <w:t xml:space="preserve"> o zajištění </w:t>
      </w:r>
      <w:proofErr w:type="spellStart"/>
      <w:r w:rsidR="004033A3" w:rsidRPr="004033A3">
        <w:rPr>
          <w:rFonts w:ascii="Times New Roman" w:hAnsi="Times New Roman" w:cs="Times New Roman"/>
          <w:b/>
          <w:sz w:val="28"/>
          <w:szCs w:val="28"/>
        </w:rPr>
        <w:t>pracovnělékařské</w:t>
      </w:r>
      <w:proofErr w:type="spellEnd"/>
      <w:r w:rsidR="004033A3" w:rsidRPr="004033A3">
        <w:rPr>
          <w:rFonts w:ascii="Times New Roman" w:hAnsi="Times New Roman" w:cs="Times New Roman"/>
          <w:b/>
          <w:sz w:val="28"/>
          <w:szCs w:val="28"/>
        </w:rPr>
        <w:t xml:space="preserve"> služby</w:t>
      </w:r>
    </w:p>
    <w:p w:rsidR="004033A3" w:rsidRDefault="004033A3" w:rsidP="004033A3">
      <w:pPr>
        <w:spacing w:after="0"/>
        <w:jc w:val="center"/>
        <w:rPr>
          <w:rFonts w:ascii="Times New Roman" w:hAnsi="Times New Roman" w:cs="Times New Roman"/>
          <w:sz w:val="24"/>
          <w:szCs w:val="24"/>
        </w:rPr>
      </w:pPr>
    </w:p>
    <w:p w:rsidR="004033A3" w:rsidRDefault="004033A3" w:rsidP="004033A3">
      <w:pPr>
        <w:spacing w:after="0"/>
        <w:jc w:val="center"/>
        <w:rPr>
          <w:rFonts w:ascii="Times New Roman" w:hAnsi="Times New Roman" w:cs="Times New Roman"/>
          <w:sz w:val="24"/>
          <w:szCs w:val="24"/>
        </w:rPr>
      </w:pPr>
    </w:p>
    <w:p w:rsidR="004033A3" w:rsidRDefault="002A63C8" w:rsidP="002A63C8">
      <w:pPr>
        <w:spacing w:after="0"/>
        <w:jc w:val="center"/>
        <w:rPr>
          <w:rFonts w:ascii="Times New Roman" w:hAnsi="Times New Roman" w:cs="Times New Roman"/>
          <w:b/>
          <w:sz w:val="24"/>
          <w:szCs w:val="24"/>
        </w:rPr>
      </w:pPr>
      <w:r>
        <w:rPr>
          <w:rFonts w:ascii="Times New Roman" w:hAnsi="Times New Roman" w:cs="Times New Roman"/>
          <w:b/>
          <w:sz w:val="24"/>
          <w:szCs w:val="24"/>
        </w:rPr>
        <w:t>Smluvní strany</w:t>
      </w:r>
    </w:p>
    <w:p w:rsidR="002A63C8" w:rsidRPr="004033A3" w:rsidRDefault="002A63C8" w:rsidP="002A63C8">
      <w:pPr>
        <w:spacing w:after="0"/>
        <w:jc w:val="center"/>
        <w:rPr>
          <w:rFonts w:ascii="Times New Roman" w:hAnsi="Times New Roman" w:cs="Times New Roman"/>
          <w:b/>
          <w:sz w:val="24"/>
          <w:szCs w:val="24"/>
        </w:rPr>
      </w:pPr>
    </w:p>
    <w:p w:rsidR="004033A3" w:rsidRPr="004033A3" w:rsidRDefault="002A63C8" w:rsidP="003E63E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E63E7">
        <w:rPr>
          <w:rFonts w:ascii="Times New Roman" w:hAnsi="Times New Roman" w:cs="Times New Roman"/>
          <w:b/>
          <w:sz w:val="24"/>
          <w:szCs w:val="24"/>
        </w:rPr>
        <w:t xml:space="preserve">  </w:t>
      </w:r>
      <w:r w:rsidR="004033A3" w:rsidRPr="004033A3">
        <w:rPr>
          <w:rFonts w:ascii="Times New Roman" w:hAnsi="Times New Roman" w:cs="Times New Roman"/>
          <w:b/>
          <w:sz w:val="24"/>
          <w:szCs w:val="24"/>
        </w:rPr>
        <w:t>Západočeská univerzita v Plzni</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zastoupená:</w:t>
      </w:r>
      <w:r w:rsidRPr="004033A3">
        <w:rPr>
          <w:rFonts w:ascii="Times New Roman" w:hAnsi="Times New Roman" w:cs="Times New Roman"/>
          <w:sz w:val="24"/>
          <w:szCs w:val="24"/>
        </w:rPr>
        <w:tab/>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5470BE">
        <w:rPr>
          <w:rFonts w:ascii="Times New Roman" w:hAnsi="Times New Roman" w:cs="Times New Roman"/>
          <w:sz w:val="24"/>
          <w:szCs w:val="24"/>
        </w:rPr>
        <w:t>Ing. Petrem Benešem, kvestorem</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se sídlem:</w:t>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4033A3">
        <w:rPr>
          <w:rFonts w:ascii="Times New Roman" w:hAnsi="Times New Roman" w:cs="Times New Roman"/>
          <w:sz w:val="24"/>
          <w:szCs w:val="24"/>
        </w:rPr>
        <w:t xml:space="preserve">Univerzitní 8, Plzeň, PSČ 306 14  </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IČ:</w:t>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4033A3">
        <w:rPr>
          <w:rFonts w:ascii="Times New Roman" w:hAnsi="Times New Roman" w:cs="Times New Roman"/>
          <w:sz w:val="24"/>
          <w:szCs w:val="24"/>
        </w:rPr>
        <w:t>49777513</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DIČ:</w:t>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4033A3">
        <w:rPr>
          <w:rFonts w:ascii="Times New Roman" w:hAnsi="Times New Roman" w:cs="Times New Roman"/>
          <w:sz w:val="24"/>
          <w:szCs w:val="24"/>
        </w:rPr>
        <w:t>CZ49777513</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bankovní spojení:</w:t>
      </w:r>
      <w:r w:rsidRPr="004033A3">
        <w:rPr>
          <w:rFonts w:ascii="Times New Roman" w:hAnsi="Times New Roman" w:cs="Times New Roman"/>
          <w:sz w:val="24"/>
          <w:szCs w:val="24"/>
        </w:rPr>
        <w:tab/>
        <w:t xml:space="preserve"> </w:t>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4033A3">
        <w:rPr>
          <w:rFonts w:ascii="Times New Roman" w:hAnsi="Times New Roman" w:cs="Times New Roman"/>
          <w:sz w:val="24"/>
          <w:szCs w:val="24"/>
        </w:rPr>
        <w:t xml:space="preserve">KB Plzeň </w:t>
      </w:r>
    </w:p>
    <w:p w:rsidR="004033A3" w:rsidRPr="004033A3" w:rsidRDefault="004033A3" w:rsidP="004033A3">
      <w:pPr>
        <w:spacing w:after="0"/>
        <w:ind w:firstLine="357"/>
        <w:rPr>
          <w:rFonts w:ascii="Times New Roman" w:hAnsi="Times New Roman" w:cs="Times New Roman"/>
          <w:sz w:val="24"/>
          <w:szCs w:val="24"/>
        </w:rPr>
      </w:pPr>
      <w:r w:rsidRPr="004033A3">
        <w:rPr>
          <w:rFonts w:ascii="Times New Roman" w:hAnsi="Times New Roman" w:cs="Times New Roman"/>
          <w:sz w:val="24"/>
          <w:szCs w:val="24"/>
        </w:rPr>
        <w:t>číslo účtu:</w:t>
      </w:r>
      <w:r w:rsidRPr="004033A3">
        <w:rPr>
          <w:rFonts w:ascii="Times New Roman" w:hAnsi="Times New Roman" w:cs="Times New Roman"/>
          <w:sz w:val="24"/>
          <w:szCs w:val="24"/>
        </w:rPr>
        <w:tab/>
      </w:r>
      <w:r w:rsidRPr="004033A3">
        <w:rPr>
          <w:rFonts w:ascii="Times New Roman" w:hAnsi="Times New Roman" w:cs="Times New Roman"/>
          <w:sz w:val="24"/>
          <w:szCs w:val="24"/>
        </w:rPr>
        <w:tab/>
      </w:r>
      <w:r w:rsidRPr="004033A3">
        <w:rPr>
          <w:rFonts w:ascii="Times New Roman" w:hAnsi="Times New Roman" w:cs="Times New Roman"/>
          <w:sz w:val="24"/>
          <w:szCs w:val="24"/>
        </w:rPr>
        <w:tab/>
      </w:r>
      <w:r w:rsidR="00810BBE">
        <w:rPr>
          <w:rFonts w:ascii="Times New Roman" w:hAnsi="Times New Roman" w:cs="Times New Roman"/>
          <w:sz w:val="24"/>
          <w:szCs w:val="24"/>
        </w:rPr>
        <w:tab/>
      </w:r>
      <w:r w:rsidRPr="004033A3">
        <w:rPr>
          <w:rFonts w:ascii="Times New Roman" w:hAnsi="Times New Roman" w:cs="Times New Roman"/>
          <w:sz w:val="24"/>
          <w:szCs w:val="24"/>
        </w:rPr>
        <w:t>4811530257/0100</w:t>
      </w:r>
    </w:p>
    <w:p w:rsidR="004033A3" w:rsidRPr="004033A3" w:rsidRDefault="004033A3" w:rsidP="004033A3">
      <w:pPr>
        <w:spacing w:after="0"/>
        <w:ind w:firstLine="357"/>
        <w:rPr>
          <w:rFonts w:ascii="Times New Roman" w:hAnsi="Times New Roman" w:cs="Times New Roman"/>
          <w:sz w:val="24"/>
          <w:szCs w:val="24"/>
        </w:rPr>
      </w:pPr>
    </w:p>
    <w:p w:rsidR="004033A3" w:rsidRPr="004033A3" w:rsidRDefault="004033A3" w:rsidP="004033A3">
      <w:pPr>
        <w:spacing w:after="0"/>
        <w:ind w:firstLine="357"/>
        <w:rPr>
          <w:rFonts w:ascii="Times New Roman" w:hAnsi="Times New Roman" w:cs="Times New Roman"/>
          <w:sz w:val="24"/>
          <w:szCs w:val="24"/>
        </w:rPr>
      </w:pPr>
      <w:r>
        <w:rPr>
          <w:rFonts w:ascii="Times New Roman" w:hAnsi="Times New Roman" w:cs="Times New Roman"/>
          <w:sz w:val="24"/>
          <w:szCs w:val="24"/>
        </w:rPr>
        <w:t>(dále jen „objednatel</w:t>
      </w:r>
      <w:r w:rsidRPr="004033A3">
        <w:rPr>
          <w:rFonts w:ascii="Times New Roman" w:hAnsi="Times New Roman" w:cs="Times New Roman"/>
          <w:sz w:val="24"/>
          <w:szCs w:val="24"/>
        </w:rPr>
        <w:t>“)</w:t>
      </w:r>
    </w:p>
    <w:p w:rsidR="002A63C8" w:rsidRDefault="002A63C8" w:rsidP="004033A3">
      <w:pPr>
        <w:pStyle w:val="Zpat"/>
        <w:tabs>
          <w:tab w:val="clear" w:pos="4536"/>
          <w:tab w:val="clear" w:pos="9072"/>
        </w:tabs>
      </w:pPr>
    </w:p>
    <w:p w:rsidR="004033A3" w:rsidRPr="004033A3" w:rsidRDefault="004033A3" w:rsidP="004033A3">
      <w:pPr>
        <w:pStyle w:val="Zpat"/>
        <w:tabs>
          <w:tab w:val="clear" w:pos="4536"/>
          <w:tab w:val="clear" w:pos="9072"/>
        </w:tabs>
      </w:pPr>
      <w:r w:rsidRPr="004033A3">
        <w:t>a</w:t>
      </w:r>
    </w:p>
    <w:p w:rsidR="004033A3" w:rsidRPr="004033A3" w:rsidRDefault="004033A3" w:rsidP="004033A3">
      <w:pPr>
        <w:spacing w:after="0"/>
        <w:rPr>
          <w:rFonts w:ascii="Times New Roman" w:hAnsi="Times New Roman" w:cs="Times New Roman"/>
          <w:sz w:val="24"/>
          <w:szCs w:val="24"/>
        </w:rPr>
      </w:pPr>
    </w:p>
    <w:p w:rsidR="00F26D20" w:rsidRDefault="002A63C8" w:rsidP="00F26D2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E63E7" w:rsidRPr="003E63E7">
        <w:rPr>
          <w:rFonts w:ascii="Times New Roman" w:hAnsi="Times New Roman" w:cs="Times New Roman"/>
          <w:b/>
          <w:sz w:val="24"/>
          <w:szCs w:val="24"/>
        </w:rPr>
        <w:t xml:space="preserve">   </w:t>
      </w:r>
      <w:r w:rsidR="00F26D20">
        <w:rPr>
          <w:rFonts w:ascii="Times New Roman" w:hAnsi="Times New Roman" w:cs="Times New Roman"/>
          <w:b/>
          <w:sz w:val="24"/>
          <w:szCs w:val="24"/>
        </w:rPr>
        <w:t>Dopravní zdravotnictví a.s.</w:t>
      </w:r>
    </w:p>
    <w:p w:rsidR="00F26D20" w:rsidRDefault="00F26D20" w:rsidP="00F26D20">
      <w:pPr>
        <w:pStyle w:val="Nadpis8"/>
        <w:ind w:left="0" w:firstLine="360"/>
        <w:rPr>
          <w:b w:val="0"/>
          <w:sz w:val="22"/>
          <w:szCs w:val="22"/>
        </w:rPr>
      </w:pPr>
      <w:r>
        <w:rPr>
          <w:b w:val="0"/>
          <w:szCs w:val="24"/>
        </w:rPr>
        <w:t>zastoupená:</w:t>
      </w:r>
      <w:r>
        <w:rPr>
          <w:b w:val="0"/>
          <w:szCs w:val="24"/>
        </w:rPr>
        <w:tab/>
      </w:r>
      <w:r>
        <w:rPr>
          <w:b w:val="0"/>
          <w:szCs w:val="24"/>
        </w:rPr>
        <w:tab/>
      </w:r>
      <w:r>
        <w:rPr>
          <w:b w:val="0"/>
          <w:szCs w:val="24"/>
        </w:rPr>
        <w:tab/>
        <w:t xml:space="preserve">MUDr. Jiřím Skřivánkem, MBA, </w:t>
      </w:r>
      <w:r>
        <w:rPr>
          <w:b w:val="0"/>
          <w:sz w:val="22"/>
          <w:szCs w:val="22"/>
        </w:rPr>
        <w:t>předsedou představenstva</w:t>
      </w:r>
    </w:p>
    <w:p w:rsidR="00F26D20" w:rsidRDefault="00F26D20" w:rsidP="00F26D20">
      <w:pPr>
        <w:spacing w:after="0"/>
        <w:rPr>
          <w:rFonts w:ascii="Times New Roman" w:hAnsi="Times New Roman" w:cs="Times New Roman"/>
          <w:sz w:val="24"/>
          <w:szCs w:val="24"/>
          <w:lang w:eastAsia="cs-CZ"/>
        </w:rPr>
      </w:pPr>
      <w:r>
        <w:rPr>
          <w:lang w:eastAsia="cs-CZ"/>
        </w:rPr>
        <w:tab/>
      </w:r>
      <w:r>
        <w:rPr>
          <w:lang w:eastAsia="cs-CZ"/>
        </w:rPr>
        <w:tab/>
      </w:r>
      <w:r>
        <w:rPr>
          <w:lang w:eastAsia="cs-CZ"/>
        </w:rPr>
        <w:tab/>
      </w:r>
      <w:r>
        <w:rPr>
          <w:lang w:eastAsia="cs-CZ"/>
        </w:rPr>
        <w:tab/>
      </w:r>
      <w:r>
        <w:rPr>
          <w:lang w:eastAsia="cs-CZ"/>
        </w:rPr>
        <w:tab/>
      </w:r>
      <w:r>
        <w:rPr>
          <w:rFonts w:ascii="Times New Roman" w:hAnsi="Times New Roman" w:cs="Times New Roman"/>
          <w:sz w:val="24"/>
          <w:szCs w:val="24"/>
          <w:lang w:eastAsia="cs-CZ"/>
        </w:rPr>
        <w:t xml:space="preserve">Ing. Jaromírem </w:t>
      </w:r>
      <w:proofErr w:type="spellStart"/>
      <w:r>
        <w:rPr>
          <w:rFonts w:ascii="Times New Roman" w:hAnsi="Times New Roman" w:cs="Times New Roman"/>
          <w:sz w:val="24"/>
          <w:szCs w:val="24"/>
          <w:lang w:eastAsia="cs-CZ"/>
        </w:rPr>
        <w:t>Jouklem</w:t>
      </w:r>
      <w:proofErr w:type="spellEnd"/>
      <w:r>
        <w:rPr>
          <w:rFonts w:ascii="Times New Roman" w:hAnsi="Times New Roman" w:cs="Times New Roman"/>
          <w:sz w:val="24"/>
          <w:szCs w:val="24"/>
          <w:lang w:eastAsia="cs-CZ"/>
        </w:rPr>
        <w:t>, místopředsedou představenstva</w:t>
      </w:r>
    </w:p>
    <w:p w:rsidR="00F26D20" w:rsidRDefault="00F26D20" w:rsidP="00F26D20">
      <w:pPr>
        <w:pStyle w:val="Nadpis8"/>
        <w:ind w:left="0" w:firstLine="360"/>
        <w:rPr>
          <w:b w:val="0"/>
          <w:szCs w:val="24"/>
        </w:rPr>
      </w:pPr>
      <w:r>
        <w:rPr>
          <w:b w:val="0"/>
          <w:szCs w:val="24"/>
        </w:rPr>
        <w:t>se sídlem:</w:t>
      </w:r>
      <w:r>
        <w:rPr>
          <w:b w:val="0"/>
          <w:szCs w:val="24"/>
        </w:rPr>
        <w:tab/>
      </w:r>
      <w:r>
        <w:rPr>
          <w:b w:val="0"/>
          <w:szCs w:val="24"/>
        </w:rPr>
        <w:tab/>
      </w:r>
      <w:r>
        <w:rPr>
          <w:b w:val="0"/>
          <w:szCs w:val="24"/>
        </w:rPr>
        <w:tab/>
      </w:r>
      <w:r>
        <w:rPr>
          <w:b w:val="0"/>
          <w:szCs w:val="24"/>
        </w:rPr>
        <w:tab/>
        <w:t>Italská 560/37, 121 43 Praha 2</w:t>
      </w:r>
    </w:p>
    <w:p w:rsidR="00F26D20" w:rsidRDefault="00F26D20" w:rsidP="00F26D20">
      <w:pPr>
        <w:pStyle w:val="Nadpis2"/>
      </w:pPr>
      <w:r>
        <w:t>IČ:</w:t>
      </w:r>
      <w:r>
        <w:tab/>
      </w:r>
      <w:r>
        <w:tab/>
      </w:r>
      <w:r>
        <w:tab/>
      </w:r>
      <w:r>
        <w:tab/>
      </w:r>
      <w:r>
        <w:tab/>
        <w:t>25903659</w:t>
      </w:r>
    </w:p>
    <w:p w:rsidR="00F26D20" w:rsidRDefault="00F26D20" w:rsidP="00F26D20">
      <w:pPr>
        <w:spacing w:after="0"/>
        <w:ind w:firstLine="360"/>
        <w:rPr>
          <w:rFonts w:ascii="Times New Roman" w:hAnsi="Times New Roman" w:cs="Times New Roman"/>
          <w:sz w:val="24"/>
          <w:szCs w:val="24"/>
          <w:lang w:eastAsia="cs-CZ"/>
        </w:rPr>
      </w:pPr>
      <w:r>
        <w:rPr>
          <w:rFonts w:ascii="Times New Roman" w:hAnsi="Times New Roman" w:cs="Times New Roman"/>
          <w:sz w:val="24"/>
          <w:szCs w:val="24"/>
          <w:lang w:eastAsia="cs-CZ"/>
        </w:rPr>
        <w:t>DIČ:</w:t>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r>
      <w:r>
        <w:rPr>
          <w:rFonts w:ascii="Times New Roman" w:hAnsi="Times New Roman" w:cs="Times New Roman"/>
          <w:sz w:val="24"/>
          <w:szCs w:val="24"/>
          <w:lang w:eastAsia="cs-CZ"/>
        </w:rPr>
        <w:tab/>
        <w:t>CZ699000899</w:t>
      </w:r>
    </w:p>
    <w:p w:rsidR="00F26D20" w:rsidRDefault="00F26D20" w:rsidP="00F26D20">
      <w:pPr>
        <w:spacing w:after="0"/>
        <w:ind w:firstLine="360"/>
        <w:rPr>
          <w:rFonts w:ascii="Times New Roman" w:hAnsi="Times New Roman" w:cs="Times New Roman"/>
          <w:sz w:val="24"/>
          <w:szCs w:val="24"/>
        </w:rPr>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xxx</w:t>
      </w:r>
      <w:proofErr w:type="spellEnd"/>
    </w:p>
    <w:p w:rsidR="00F26D20" w:rsidRDefault="00F26D20" w:rsidP="00F26D20">
      <w:pPr>
        <w:spacing w:after="0"/>
        <w:ind w:firstLine="360"/>
        <w:rPr>
          <w:rFonts w:ascii="Times New Roman" w:hAnsi="Times New Roman" w:cs="Times New Roman"/>
          <w:sz w:val="24"/>
          <w:szCs w:val="24"/>
        </w:rPr>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xxx</w:t>
      </w:r>
      <w:proofErr w:type="spellEnd"/>
    </w:p>
    <w:p w:rsidR="004033A3" w:rsidRPr="004033A3" w:rsidRDefault="004033A3" w:rsidP="004033A3">
      <w:pPr>
        <w:spacing w:after="0"/>
        <w:ind w:firstLine="360"/>
        <w:rPr>
          <w:rFonts w:ascii="Times New Roman" w:hAnsi="Times New Roman" w:cs="Times New Roman"/>
          <w:sz w:val="24"/>
          <w:szCs w:val="24"/>
        </w:rPr>
      </w:pPr>
    </w:p>
    <w:p w:rsidR="004033A3" w:rsidRPr="004033A3" w:rsidRDefault="004033A3" w:rsidP="004033A3">
      <w:pPr>
        <w:spacing w:after="0"/>
        <w:ind w:firstLine="360"/>
        <w:rPr>
          <w:rFonts w:ascii="Times New Roman" w:hAnsi="Times New Roman" w:cs="Times New Roman"/>
          <w:sz w:val="24"/>
          <w:szCs w:val="24"/>
        </w:rPr>
      </w:pPr>
      <w:r>
        <w:rPr>
          <w:rFonts w:ascii="Times New Roman" w:hAnsi="Times New Roman" w:cs="Times New Roman"/>
          <w:sz w:val="24"/>
          <w:szCs w:val="24"/>
        </w:rPr>
        <w:t>(dále jen „poskytovatel</w:t>
      </w:r>
      <w:r w:rsidRPr="004033A3">
        <w:rPr>
          <w:rFonts w:ascii="Times New Roman" w:hAnsi="Times New Roman" w:cs="Times New Roman"/>
          <w:sz w:val="24"/>
          <w:szCs w:val="24"/>
        </w:rPr>
        <w:t>“)</w:t>
      </w:r>
    </w:p>
    <w:p w:rsidR="004033A3" w:rsidRPr="004033A3" w:rsidRDefault="004033A3" w:rsidP="004033A3">
      <w:pPr>
        <w:spacing w:after="0"/>
        <w:rPr>
          <w:rFonts w:ascii="Times New Roman" w:hAnsi="Times New Roman" w:cs="Times New Roman"/>
          <w:sz w:val="24"/>
          <w:szCs w:val="24"/>
        </w:rPr>
      </w:pPr>
      <w:r w:rsidRPr="004033A3">
        <w:rPr>
          <w:rFonts w:ascii="Times New Roman" w:hAnsi="Times New Roman" w:cs="Times New Roman"/>
          <w:sz w:val="24"/>
          <w:szCs w:val="24"/>
        </w:rPr>
        <w:tab/>
      </w:r>
    </w:p>
    <w:p w:rsidR="004033A3" w:rsidRDefault="004033A3" w:rsidP="004033A3">
      <w:pPr>
        <w:spacing w:after="0"/>
        <w:jc w:val="center"/>
        <w:rPr>
          <w:rFonts w:ascii="Times New Roman" w:hAnsi="Times New Roman" w:cs="Times New Roman"/>
          <w:sz w:val="24"/>
          <w:szCs w:val="24"/>
        </w:rPr>
      </w:pPr>
      <w:r w:rsidRPr="004033A3">
        <w:rPr>
          <w:rFonts w:ascii="Times New Roman" w:hAnsi="Times New Roman" w:cs="Times New Roman"/>
          <w:sz w:val="24"/>
          <w:szCs w:val="24"/>
        </w:rPr>
        <w:t>uzavřely</w:t>
      </w:r>
      <w:r>
        <w:rPr>
          <w:rFonts w:ascii="Times New Roman" w:hAnsi="Times New Roman" w:cs="Times New Roman"/>
          <w:sz w:val="24"/>
          <w:szCs w:val="24"/>
        </w:rPr>
        <w:t xml:space="preserve"> p</w:t>
      </w:r>
      <w:r w:rsidR="003E63E7">
        <w:rPr>
          <w:rFonts w:ascii="Times New Roman" w:hAnsi="Times New Roman" w:cs="Times New Roman"/>
          <w:sz w:val="24"/>
          <w:szCs w:val="24"/>
        </w:rPr>
        <w:t xml:space="preserve">odle </w:t>
      </w:r>
      <w:proofErr w:type="spellStart"/>
      <w:r w:rsidR="003E63E7" w:rsidRPr="003E63E7">
        <w:rPr>
          <w:rFonts w:ascii="Times New Roman" w:hAnsi="Times New Roman" w:cs="Times New Roman"/>
          <w:sz w:val="24"/>
          <w:szCs w:val="24"/>
        </w:rPr>
        <w:t>ust</w:t>
      </w:r>
      <w:proofErr w:type="spellEnd"/>
      <w:r w:rsidR="003E63E7" w:rsidRPr="003E63E7">
        <w:rPr>
          <w:rFonts w:ascii="Times New Roman" w:hAnsi="Times New Roman" w:cs="Times New Roman"/>
          <w:sz w:val="24"/>
          <w:szCs w:val="24"/>
        </w:rPr>
        <w:t>. § 1746 odst. 2</w:t>
      </w:r>
      <w:r w:rsidR="003E63E7">
        <w:t xml:space="preserve"> </w:t>
      </w:r>
      <w:r w:rsidRPr="004033A3">
        <w:rPr>
          <w:rFonts w:ascii="Times New Roman" w:hAnsi="Times New Roman" w:cs="Times New Roman"/>
          <w:sz w:val="24"/>
          <w:szCs w:val="24"/>
        </w:rPr>
        <w:t>zákona č. 89/2012 Sb., občanský zákoník v platném znění, níže uvedeného dne, měsíce</w:t>
      </w:r>
      <w:r>
        <w:rPr>
          <w:rFonts w:ascii="Times New Roman" w:hAnsi="Times New Roman" w:cs="Times New Roman"/>
          <w:sz w:val="24"/>
          <w:szCs w:val="24"/>
        </w:rPr>
        <w:t xml:space="preserve"> a roku tuto smlouvu o zajištění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w:t>
      </w:r>
      <w:r w:rsidRPr="004033A3">
        <w:rPr>
          <w:rFonts w:ascii="Times New Roman" w:hAnsi="Times New Roman" w:cs="Times New Roman"/>
          <w:sz w:val="24"/>
          <w:szCs w:val="24"/>
        </w:rPr>
        <w:t>:</w:t>
      </w:r>
    </w:p>
    <w:p w:rsidR="003E63E7" w:rsidRDefault="003E63E7" w:rsidP="003E63E7">
      <w:pPr>
        <w:spacing w:after="0"/>
        <w:jc w:val="both"/>
        <w:rPr>
          <w:rFonts w:ascii="Times New Roman" w:hAnsi="Times New Roman" w:cs="Times New Roman"/>
          <w:sz w:val="24"/>
          <w:szCs w:val="24"/>
        </w:rPr>
      </w:pPr>
    </w:p>
    <w:p w:rsidR="007F762E" w:rsidRDefault="007F762E" w:rsidP="003E63E7">
      <w:pPr>
        <w:spacing w:after="0"/>
        <w:jc w:val="both"/>
        <w:rPr>
          <w:rFonts w:ascii="Times New Roman" w:hAnsi="Times New Roman" w:cs="Times New Roman"/>
          <w:sz w:val="24"/>
          <w:szCs w:val="24"/>
        </w:rPr>
      </w:pPr>
    </w:p>
    <w:p w:rsidR="007F762E" w:rsidRDefault="007F762E" w:rsidP="002A63C8">
      <w:pPr>
        <w:spacing w:after="0"/>
        <w:jc w:val="center"/>
        <w:rPr>
          <w:rFonts w:ascii="Times New Roman" w:hAnsi="Times New Roman" w:cs="Times New Roman"/>
          <w:b/>
          <w:sz w:val="24"/>
          <w:szCs w:val="24"/>
        </w:rPr>
      </w:pPr>
      <w:r w:rsidRPr="002A63C8">
        <w:rPr>
          <w:rFonts w:ascii="Times New Roman" w:hAnsi="Times New Roman" w:cs="Times New Roman"/>
          <w:b/>
          <w:sz w:val="24"/>
          <w:szCs w:val="24"/>
        </w:rPr>
        <w:t>Preambule</w:t>
      </w:r>
    </w:p>
    <w:p w:rsidR="002A63C8" w:rsidRPr="002A63C8" w:rsidRDefault="002A63C8" w:rsidP="002A63C8">
      <w:pPr>
        <w:spacing w:after="0"/>
        <w:jc w:val="center"/>
        <w:rPr>
          <w:rFonts w:ascii="Times New Roman" w:hAnsi="Times New Roman" w:cs="Times New Roman"/>
          <w:b/>
          <w:sz w:val="24"/>
          <w:szCs w:val="24"/>
        </w:rPr>
      </w:pPr>
    </w:p>
    <w:p w:rsidR="007F762E" w:rsidRDefault="007F762E" w:rsidP="002A63C8">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2A63C8">
        <w:rPr>
          <w:rFonts w:ascii="Times New Roman" w:hAnsi="Times New Roman" w:cs="Times New Roman"/>
          <w:sz w:val="24"/>
          <w:szCs w:val="24"/>
        </w:rPr>
        <w:tab/>
      </w:r>
      <w:r>
        <w:rPr>
          <w:rFonts w:ascii="Times New Roman" w:hAnsi="Times New Roman" w:cs="Times New Roman"/>
          <w:sz w:val="24"/>
          <w:szCs w:val="24"/>
        </w:rPr>
        <w:t xml:space="preserve">Tato smlouva se uzavírá na základě výsledku veřejné zakázky malého rozsahu „Zajištění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Nabídka poskytovatele byla objednatelem vybrána jako nejvýhodnější.</w:t>
      </w:r>
    </w:p>
    <w:p w:rsidR="007F762E" w:rsidRDefault="007F762E" w:rsidP="003E63E7">
      <w:pPr>
        <w:spacing w:after="0"/>
        <w:jc w:val="both"/>
        <w:rPr>
          <w:rFonts w:ascii="Times New Roman" w:hAnsi="Times New Roman" w:cs="Times New Roman"/>
          <w:sz w:val="24"/>
          <w:szCs w:val="24"/>
        </w:rPr>
      </w:pPr>
    </w:p>
    <w:p w:rsidR="007F762E" w:rsidRDefault="007F762E" w:rsidP="002A63C8">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2A63C8">
        <w:rPr>
          <w:rFonts w:ascii="Times New Roman" w:hAnsi="Times New Roman" w:cs="Times New Roman"/>
          <w:sz w:val="24"/>
          <w:szCs w:val="24"/>
        </w:rPr>
        <w:tab/>
      </w:r>
      <w:r>
        <w:rPr>
          <w:rFonts w:ascii="Times New Roman" w:hAnsi="Times New Roman" w:cs="Times New Roman"/>
          <w:sz w:val="24"/>
          <w:szCs w:val="24"/>
        </w:rPr>
        <w:t xml:space="preserve">Tuto smlouvu uzavírá objednatel ke splnění svých povinností jako zaměstnavatele zajistit </w:t>
      </w:r>
      <w:proofErr w:type="spellStart"/>
      <w:r>
        <w:rPr>
          <w:rFonts w:ascii="Times New Roman" w:hAnsi="Times New Roman" w:cs="Times New Roman"/>
          <w:sz w:val="24"/>
          <w:szCs w:val="24"/>
        </w:rPr>
        <w:t>pracovnělékařskou</w:t>
      </w:r>
      <w:proofErr w:type="spellEnd"/>
      <w:r>
        <w:rPr>
          <w:rFonts w:ascii="Times New Roman" w:hAnsi="Times New Roman" w:cs="Times New Roman"/>
          <w:sz w:val="24"/>
          <w:szCs w:val="24"/>
        </w:rPr>
        <w:t xml:space="preserve"> službu, které jsou stanoveny v ustanovení § 53 a násl. zákona č. 373/2011 Sb., o specifických zdravotních službách, ve znění pozdějších předpisů a v dalších právních předpisech.</w:t>
      </w:r>
    </w:p>
    <w:p w:rsidR="002A63C8" w:rsidRDefault="002A63C8" w:rsidP="002A63C8">
      <w:pPr>
        <w:spacing w:after="0"/>
        <w:ind w:left="426" w:hanging="426"/>
        <w:jc w:val="both"/>
        <w:rPr>
          <w:rFonts w:ascii="Times New Roman" w:hAnsi="Times New Roman" w:cs="Times New Roman"/>
          <w:sz w:val="24"/>
          <w:szCs w:val="24"/>
        </w:rPr>
      </w:pPr>
    </w:p>
    <w:p w:rsidR="002A63C8" w:rsidRDefault="002A63C8" w:rsidP="002A63C8">
      <w:pPr>
        <w:spacing w:after="0"/>
        <w:ind w:left="426" w:hanging="426"/>
        <w:jc w:val="both"/>
        <w:rPr>
          <w:rFonts w:ascii="Times New Roman" w:hAnsi="Times New Roman" w:cs="Times New Roman"/>
          <w:sz w:val="24"/>
          <w:szCs w:val="24"/>
        </w:rPr>
      </w:pPr>
    </w:p>
    <w:p w:rsidR="002A63C8" w:rsidRDefault="002A63C8" w:rsidP="002A63C8">
      <w:pPr>
        <w:spacing w:after="0"/>
        <w:ind w:left="426" w:hanging="426"/>
        <w:jc w:val="center"/>
        <w:rPr>
          <w:rFonts w:ascii="Times New Roman" w:hAnsi="Times New Roman" w:cs="Times New Roman"/>
          <w:b/>
          <w:sz w:val="24"/>
          <w:szCs w:val="24"/>
        </w:rPr>
      </w:pPr>
      <w:r>
        <w:rPr>
          <w:rFonts w:ascii="Times New Roman" w:hAnsi="Times New Roman" w:cs="Times New Roman"/>
          <w:b/>
          <w:sz w:val="24"/>
          <w:szCs w:val="24"/>
        </w:rPr>
        <w:lastRenderedPageBreak/>
        <w:t>I. Předmět smlouvy</w:t>
      </w:r>
    </w:p>
    <w:p w:rsidR="00DA3443" w:rsidRDefault="00DA3443" w:rsidP="002A63C8">
      <w:pPr>
        <w:spacing w:after="0"/>
        <w:ind w:left="426" w:hanging="426"/>
        <w:jc w:val="center"/>
        <w:rPr>
          <w:rFonts w:ascii="Times New Roman" w:hAnsi="Times New Roman" w:cs="Times New Roman"/>
          <w:b/>
          <w:sz w:val="24"/>
          <w:szCs w:val="24"/>
        </w:rPr>
      </w:pPr>
    </w:p>
    <w:p w:rsidR="002A63C8" w:rsidRDefault="002A63C8" w:rsidP="002A63C8">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Poskytovatel se zavazuje vykonávat pro objednatele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definované v ustanovení § 53 a násl. zákona č. 373/2011 Sb., o specifických zdravotních službách, ve znění pozdějších předpisů (dále jen „zákon o specifických zdravotních službách“), a to v souladu s tímto zákonem a dalšími právními předpisy. Předmětné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se poskytovatel zavazuje zajišťovat pro všechny zaměstnance objednatele a pro objednatele</w:t>
      </w:r>
      <w:r w:rsidR="00DA154D">
        <w:rPr>
          <w:rFonts w:ascii="Times New Roman" w:hAnsi="Times New Roman" w:cs="Times New Roman"/>
          <w:sz w:val="24"/>
          <w:szCs w:val="24"/>
        </w:rPr>
        <w:t xml:space="preserve"> v sídle objednatele a ve všech jeho pracovištích (Plzeň, Cheb, Nečtiny) a v sídle poskytovatele</w:t>
      </w:r>
      <w:r>
        <w:rPr>
          <w:rFonts w:ascii="Times New Roman" w:hAnsi="Times New Roman" w:cs="Times New Roman"/>
          <w:sz w:val="24"/>
          <w:szCs w:val="24"/>
        </w:rPr>
        <w:t>. Objednatel se zavazuje uhradit poskytovateli cenu za provedení předmětu smlouvy stanovenou v této smlouvě.</w:t>
      </w:r>
    </w:p>
    <w:p w:rsidR="002A63C8" w:rsidRDefault="002A63C8" w:rsidP="002A63C8">
      <w:pPr>
        <w:spacing w:after="0"/>
        <w:ind w:left="426" w:hanging="426"/>
        <w:jc w:val="both"/>
        <w:rPr>
          <w:rFonts w:ascii="Times New Roman" w:hAnsi="Times New Roman" w:cs="Times New Roman"/>
          <w:sz w:val="24"/>
          <w:szCs w:val="24"/>
        </w:rPr>
      </w:pPr>
    </w:p>
    <w:p w:rsidR="002A63C8" w:rsidRDefault="002A63C8" w:rsidP="002A63C8">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Pracovnělékařskými</w:t>
      </w:r>
      <w:proofErr w:type="spellEnd"/>
      <w:r>
        <w:rPr>
          <w:rFonts w:ascii="Times New Roman" w:hAnsi="Times New Roman" w:cs="Times New Roman"/>
          <w:sz w:val="24"/>
          <w:szCs w:val="24"/>
        </w:rPr>
        <w:t xml:space="preserve"> službami se rozumí:</w:t>
      </w:r>
    </w:p>
    <w:p w:rsidR="002A63C8" w:rsidRDefault="002A63C8" w:rsidP="00DD53FC">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 xml:space="preserve">a) </w:t>
      </w:r>
      <w:r w:rsidR="00DD53FC">
        <w:rPr>
          <w:rFonts w:ascii="Times New Roman" w:hAnsi="Times New Roman" w:cs="Times New Roman"/>
          <w:sz w:val="24"/>
          <w:szCs w:val="24"/>
        </w:rPr>
        <w:tab/>
      </w:r>
      <w:r>
        <w:rPr>
          <w:rFonts w:ascii="Times New Roman" w:hAnsi="Times New Roman" w:cs="Times New Roman"/>
          <w:sz w:val="24"/>
          <w:szCs w:val="24"/>
        </w:rPr>
        <w:t>hodnocení vlivu pracovní činnosti, pracovního prostředí a pracovních podmínek na zdraví, provádění preventivních prohlídek a hodnocení zdravotního stavu za účelem posuzování zdravotní způsobilosti k práci;</w:t>
      </w:r>
    </w:p>
    <w:p w:rsidR="002A63C8" w:rsidRDefault="002A63C8" w:rsidP="00DD53FC">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 xml:space="preserve">b) </w:t>
      </w:r>
      <w:r w:rsidR="00DD53FC">
        <w:rPr>
          <w:rFonts w:ascii="Times New Roman" w:hAnsi="Times New Roman" w:cs="Times New Roman"/>
          <w:sz w:val="24"/>
          <w:szCs w:val="24"/>
        </w:rPr>
        <w:tab/>
      </w:r>
      <w:r>
        <w:rPr>
          <w:rFonts w:ascii="Times New Roman" w:hAnsi="Times New Roman" w:cs="Times New Roman"/>
          <w:sz w:val="24"/>
          <w:szCs w:val="24"/>
        </w:rPr>
        <w:t>poradenství zaměřené na ochranu zdraví při práci a ochranu před pracovními úrazy, nemocemi z povolání a nemocemi souvisejícími s prací, školení zaměstnanců určených objednatelem jako zaměstnavatelem k poskytování první pomoci (§ 102 odst. 6 zákona č. 262/2006 Sb., zákoníku práce, ve znění pozdějších předpisů) a zpracování návrhu vy</w:t>
      </w:r>
      <w:r w:rsidR="00DD53FC">
        <w:rPr>
          <w:rFonts w:ascii="Times New Roman" w:hAnsi="Times New Roman" w:cs="Times New Roman"/>
          <w:sz w:val="24"/>
          <w:szCs w:val="24"/>
        </w:rPr>
        <w:t>bavení (především lékárničky) v rozsahu odpovídajícím rizikům vyskytujícím se na pracovišti;</w:t>
      </w:r>
    </w:p>
    <w:p w:rsidR="00DD53FC" w:rsidRDefault="00DD53FC" w:rsidP="00DD53FC">
      <w:pPr>
        <w:spacing w:after="0"/>
        <w:ind w:left="993" w:hanging="567"/>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pravidelný dohled na pracovištích a v dalších zařízeních objednatele a nad výkonem práce nebo služby (zejména se jedná o dohled hygienické povahy).</w:t>
      </w:r>
    </w:p>
    <w:p w:rsidR="00DD53FC" w:rsidRDefault="00DD53FC" w:rsidP="00DD53FC">
      <w:pPr>
        <w:spacing w:after="0"/>
        <w:jc w:val="both"/>
        <w:rPr>
          <w:rFonts w:ascii="Times New Roman" w:hAnsi="Times New Roman" w:cs="Times New Roman"/>
          <w:sz w:val="24"/>
          <w:szCs w:val="24"/>
        </w:rPr>
      </w:pPr>
    </w:p>
    <w:p w:rsidR="00DD53FC" w:rsidRDefault="00DD53FC" w:rsidP="00DD53F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Pod </w:t>
      </w:r>
      <w:proofErr w:type="spellStart"/>
      <w:r>
        <w:rPr>
          <w:rFonts w:ascii="Times New Roman" w:hAnsi="Times New Roman" w:cs="Times New Roman"/>
          <w:sz w:val="24"/>
          <w:szCs w:val="24"/>
        </w:rPr>
        <w:t>pracovnělékařskými</w:t>
      </w:r>
      <w:proofErr w:type="spellEnd"/>
      <w:r>
        <w:rPr>
          <w:rFonts w:ascii="Times New Roman" w:hAnsi="Times New Roman" w:cs="Times New Roman"/>
          <w:sz w:val="24"/>
          <w:szCs w:val="24"/>
        </w:rPr>
        <w:t xml:space="preserve"> službami uvedenými v čl. I odst. 2 písm. a) této smlouvy se rozumí zejména následující výkony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w:t>
      </w:r>
    </w:p>
    <w:p w:rsidR="00DD53FC" w:rsidRDefault="00DD53FC" w:rsidP="00DD53FC">
      <w:pPr>
        <w:pStyle w:val="Odstavecseseznamem"/>
        <w:numPr>
          <w:ilvl w:val="0"/>
          <w:numId w:val="2"/>
        </w:numPr>
        <w:ind w:left="993" w:hanging="567"/>
        <w:jc w:val="both"/>
        <w:rPr>
          <w:sz w:val="24"/>
          <w:szCs w:val="24"/>
        </w:rPr>
      </w:pPr>
      <w:r>
        <w:rPr>
          <w:sz w:val="24"/>
          <w:szCs w:val="24"/>
        </w:rPr>
        <w:t xml:space="preserve">vstupní </w:t>
      </w:r>
      <w:r w:rsidR="00C336EF">
        <w:rPr>
          <w:sz w:val="24"/>
          <w:szCs w:val="24"/>
        </w:rPr>
        <w:t xml:space="preserve">lékařská </w:t>
      </w:r>
      <w:r>
        <w:rPr>
          <w:sz w:val="24"/>
          <w:szCs w:val="24"/>
        </w:rPr>
        <w:t>prohlídka nových zaměstnanců (komplexní celkové vyšetření zaměstnanců);</w:t>
      </w:r>
    </w:p>
    <w:p w:rsidR="00DD53FC" w:rsidRDefault="00DD53FC" w:rsidP="00DD53FC">
      <w:pPr>
        <w:pStyle w:val="Odstavecseseznamem"/>
        <w:numPr>
          <w:ilvl w:val="0"/>
          <w:numId w:val="2"/>
        </w:numPr>
        <w:ind w:left="993" w:hanging="567"/>
        <w:jc w:val="both"/>
        <w:rPr>
          <w:sz w:val="24"/>
          <w:szCs w:val="24"/>
        </w:rPr>
      </w:pPr>
      <w:r>
        <w:rPr>
          <w:sz w:val="24"/>
          <w:szCs w:val="24"/>
        </w:rPr>
        <w:t xml:space="preserve">výstupní </w:t>
      </w:r>
      <w:r w:rsidR="00C336EF">
        <w:rPr>
          <w:sz w:val="24"/>
          <w:szCs w:val="24"/>
        </w:rPr>
        <w:t xml:space="preserve">lékařská </w:t>
      </w:r>
      <w:r>
        <w:rPr>
          <w:sz w:val="24"/>
          <w:szCs w:val="24"/>
        </w:rPr>
        <w:t xml:space="preserve">prohlídka (v rozsahu jako vstupní </w:t>
      </w:r>
      <w:r w:rsidR="00C336EF">
        <w:rPr>
          <w:sz w:val="24"/>
          <w:szCs w:val="24"/>
        </w:rPr>
        <w:t xml:space="preserve">lékařská </w:t>
      </w:r>
      <w:r>
        <w:rPr>
          <w:sz w:val="24"/>
          <w:szCs w:val="24"/>
        </w:rPr>
        <w:t>prohlídka + popř. další povinná vyšetření);</w:t>
      </w:r>
    </w:p>
    <w:p w:rsidR="00DD53FC" w:rsidRDefault="00DD53FC" w:rsidP="00DD53FC">
      <w:pPr>
        <w:pStyle w:val="Odstavecseseznamem"/>
        <w:numPr>
          <w:ilvl w:val="0"/>
          <w:numId w:val="2"/>
        </w:numPr>
        <w:ind w:left="993" w:hanging="567"/>
        <w:jc w:val="both"/>
        <w:rPr>
          <w:sz w:val="24"/>
          <w:szCs w:val="24"/>
        </w:rPr>
      </w:pPr>
      <w:r>
        <w:rPr>
          <w:sz w:val="24"/>
          <w:szCs w:val="24"/>
        </w:rPr>
        <w:t>závodní preventivní prohlídka typ I – zaměstnanci zařazeni do kategorie první;</w:t>
      </w:r>
    </w:p>
    <w:p w:rsidR="00DD53FC" w:rsidRDefault="00DD53FC" w:rsidP="00DD53FC">
      <w:pPr>
        <w:pStyle w:val="Odstavecseseznamem"/>
        <w:numPr>
          <w:ilvl w:val="0"/>
          <w:numId w:val="2"/>
        </w:numPr>
        <w:ind w:left="993" w:hanging="567"/>
        <w:jc w:val="both"/>
        <w:rPr>
          <w:sz w:val="24"/>
          <w:szCs w:val="24"/>
        </w:rPr>
      </w:pPr>
      <w:r>
        <w:rPr>
          <w:sz w:val="24"/>
          <w:szCs w:val="24"/>
        </w:rPr>
        <w:t>závodní preventivní prohlídka typ II – zaměstnanci zařazeni do kategorie druhé a třetí (provádění prohlídek v intervalech a pro profese dle příslušných právních předpisů + další povinná vyšetření pro zaměstnance v riziku, pokud jsou stanoveny příslušnými právními předpisy – laboratoř, RTG, ORL, oční vyšetření apod.);</w:t>
      </w:r>
    </w:p>
    <w:p w:rsidR="00DD53FC" w:rsidRDefault="00DD53FC" w:rsidP="00DD53FC">
      <w:pPr>
        <w:pStyle w:val="Odstavecseseznamem"/>
        <w:numPr>
          <w:ilvl w:val="0"/>
          <w:numId w:val="2"/>
        </w:numPr>
        <w:ind w:left="993" w:hanging="567"/>
        <w:jc w:val="both"/>
        <w:rPr>
          <w:sz w:val="24"/>
          <w:szCs w:val="24"/>
        </w:rPr>
      </w:pPr>
      <w:r>
        <w:rPr>
          <w:sz w:val="24"/>
          <w:szCs w:val="24"/>
        </w:rPr>
        <w:t>vystavení posudku z </w:t>
      </w:r>
      <w:proofErr w:type="spellStart"/>
      <w:r>
        <w:rPr>
          <w:sz w:val="24"/>
          <w:szCs w:val="24"/>
        </w:rPr>
        <w:t>pracovnělékařské</w:t>
      </w:r>
      <w:proofErr w:type="spellEnd"/>
      <w:r>
        <w:rPr>
          <w:sz w:val="24"/>
          <w:szCs w:val="24"/>
        </w:rPr>
        <w:t xml:space="preserve"> preventivní prohlídky pro zaměstnavatele;</w:t>
      </w:r>
    </w:p>
    <w:p w:rsidR="00DD53FC" w:rsidRDefault="00DD53FC" w:rsidP="00DD53FC">
      <w:pPr>
        <w:pStyle w:val="Odstavecseseznamem"/>
        <w:numPr>
          <w:ilvl w:val="0"/>
          <w:numId w:val="2"/>
        </w:numPr>
        <w:ind w:left="993" w:hanging="567"/>
        <w:jc w:val="both"/>
        <w:rPr>
          <w:sz w:val="24"/>
          <w:szCs w:val="24"/>
        </w:rPr>
      </w:pPr>
      <w:r>
        <w:rPr>
          <w:sz w:val="24"/>
          <w:szCs w:val="24"/>
        </w:rPr>
        <w:t>výpis ze zdravotnické dokumentace;</w:t>
      </w:r>
    </w:p>
    <w:p w:rsidR="00DD53FC" w:rsidRDefault="00DD53FC" w:rsidP="00DD53FC">
      <w:pPr>
        <w:pStyle w:val="Odstavecseseznamem"/>
        <w:numPr>
          <w:ilvl w:val="0"/>
          <w:numId w:val="2"/>
        </w:numPr>
        <w:ind w:left="993" w:hanging="567"/>
        <w:jc w:val="both"/>
        <w:rPr>
          <w:sz w:val="24"/>
          <w:szCs w:val="24"/>
        </w:rPr>
      </w:pPr>
      <w:r w:rsidRPr="00625E54">
        <w:rPr>
          <w:sz w:val="24"/>
          <w:szCs w:val="24"/>
        </w:rPr>
        <w:t>vystavení zdrav. průkazu nebo potvrzení jiného profesního průkazu.</w:t>
      </w:r>
    </w:p>
    <w:p w:rsidR="00264726" w:rsidRDefault="00264726" w:rsidP="00264726">
      <w:pPr>
        <w:spacing w:after="0"/>
        <w:jc w:val="both"/>
        <w:rPr>
          <w:rFonts w:ascii="Times New Roman" w:hAnsi="Times New Roman" w:cs="Times New Roman"/>
          <w:sz w:val="24"/>
          <w:szCs w:val="24"/>
        </w:rPr>
      </w:pPr>
    </w:p>
    <w:p w:rsidR="00264726" w:rsidRPr="00264726" w:rsidRDefault="00264726" w:rsidP="00264726">
      <w:pPr>
        <w:spacing w:after="0"/>
        <w:jc w:val="both"/>
        <w:rPr>
          <w:rFonts w:ascii="Times New Roman" w:hAnsi="Times New Roman" w:cs="Times New Roman"/>
          <w:sz w:val="24"/>
          <w:szCs w:val="24"/>
        </w:rPr>
      </w:pPr>
    </w:p>
    <w:p w:rsidR="00264726" w:rsidRDefault="00264726" w:rsidP="00264726">
      <w:pPr>
        <w:spacing w:after="0"/>
        <w:jc w:val="center"/>
        <w:rPr>
          <w:rFonts w:ascii="Times New Roman" w:hAnsi="Times New Roman" w:cs="Times New Roman"/>
          <w:b/>
          <w:sz w:val="24"/>
          <w:szCs w:val="24"/>
        </w:rPr>
      </w:pPr>
      <w:r w:rsidRPr="00264726">
        <w:rPr>
          <w:rFonts w:ascii="Times New Roman" w:hAnsi="Times New Roman" w:cs="Times New Roman"/>
          <w:b/>
          <w:sz w:val="24"/>
          <w:szCs w:val="24"/>
        </w:rPr>
        <w:t>II. Práva a povinnosti poskytovatele</w:t>
      </w:r>
    </w:p>
    <w:p w:rsidR="00264726" w:rsidRDefault="00264726" w:rsidP="00264726">
      <w:pPr>
        <w:spacing w:after="0"/>
        <w:jc w:val="both"/>
        <w:rPr>
          <w:rFonts w:ascii="Times New Roman" w:hAnsi="Times New Roman" w:cs="Times New Roman"/>
          <w:b/>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Poskytovatel je povinen poskytovat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v souladu s příslušnými právními předpisy a dalšími předpisy.</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Poskytovatel je povinen provádět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dle této smlouvy osobně nebo prostřednictvím osob, které jsou k němu v pracovním poměru, a to pouze za předpokladu, že jak poskytovatel, a tak i osoby, které jsou k němu v pracovním poměru splňují kvalifikační předpoklady pro poskytování </w:t>
      </w:r>
      <w:proofErr w:type="spellStart"/>
      <w:r>
        <w:rPr>
          <w:rFonts w:ascii="Times New Roman" w:hAnsi="Times New Roman" w:cs="Times New Roman"/>
          <w:sz w:val="24"/>
          <w:szCs w:val="24"/>
        </w:rPr>
        <w:t>pracovnělékařských</w:t>
      </w:r>
      <w:proofErr w:type="spellEnd"/>
      <w:r>
        <w:rPr>
          <w:rFonts w:ascii="Times New Roman" w:hAnsi="Times New Roman" w:cs="Times New Roman"/>
          <w:sz w:val="24"/>
          <w:szCs w:val="24"/>
        </w:rPr>
        <w:t xml:space="preserve"> služeb dle této smlouvy, a které jsou znalé právních a jiných předpisů, týkající se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Poskytovatel je povinen vést o poskytovaných </w:t>
      </w:r>
      <w:proofErr w:type="spellStart"/>
      <w:r>
        <w:rPr>
          <w:rFonts w:ascii="Times New Roman" w:hAnsi="Times New Roman" w:cs="Times New Roman"/>
          <w:sz w:val="24"/>
          <w:szCs w:val="24"/>
        </w:rPr>
        <w:t>pracovnělékařských</w:t>
      </w:r>
      <w:proofErr w:type="spellEnd"/>
      <w:r>
        <w:rPr>
          <w:rFonts w:ascii="Times New Roman" w:hAnsi="Times New Roman" w:cs="Times New Roman"/>
          <w:sz w:val="24"/>
          <w:szCs w:val="24"/>
        </w:rPr>
        <w:t xml:space="preserve"> službách předepsanou zdravotnickou dokumentaci v souladu s příslušnými právními předpisy, zejména v souladu s ustanovením § 57 g) a h) zákona o specifických zdravotních službách.</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Poskytovatel je povinen postupovat v souladu se zájmy objednatele, v součinnosti s ním a zavazuje se koordinovat svou činnost maximálně účelově, efektivně a hospodárně.</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Poskytovatel se zavazuje stanovit po dohodě s objednatelem místo a dobu poskytování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dle této smlouvy a zároveň uvede osobu, která bude tuto </w:t>
      </w:r>
      <w:proofErr w:type="spellStart"/>
      <w:r>
        <w:rPr>
          <w:rFonts w:ascii="Times New Roman" w:hAnsi="Times New Roman" w:cs="Times New Roman"/>
          <w:sz w:val="24"/>
          <w:szCs w:val="24"/>
        </w:rPr>
        <w:t>pracovnělékařskou</w:t>
      </w:r>
      <w:proofErr w:type="spellEnd"/>
      <w:r>
        <w:rPr>
          <w:rFonts w:ascii="Times New Roman" w:hAnsi="Times New Roman" w:cs="Times New Roman"/>
          <w:sz w:val="24"/>
          <w:szCs w:val="24"/>
        </w:rPr>
        <w:t xml:space="preserve"> službu poskytovat.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poskytované pro objednatele se poskytovatel zavazuje poskytovat přednostně před jinými službami, které poskytuje.</w:t>
      </w:r>
    </w:p>
    <w:p w:rsidR="00264726" w:rsidRDefault="00264726" w:rsidP="00264726">
      <w:pPr>
        <w:spacing w:after="0"/>
        <w:ind w:left="426" w:hanging="426"/>
        <w:jc w:val="both"/>
        <w:rPr>
          <w:rFonts w:ascii="Times New Roman" w:hAnsi="Times New Roman" w:cs="Times New Roman"/>
          <w:sz w:val="24"/>
          <w:szCs w:val="24"/>
        </w:rPr>
      </w:pPr>
    </w:p>
    <w:p w:rsidR="00264726" w:rsidRDefault="00C336EF"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Poskytovatel se zavaz</w:t>
      </w:r>
      <w:r w:rsidR="00264726">
        <w:rPr>
          <w:rFonts w:ascii="Times New Roman" w:hAnsi="Times New Roman" w:cs="Times New Roman"/>
          <w:sz w:val="24"/>
          <w:szCs w:val="24"/>
        </w:rPr>
        <w:t xml:space="preserve">uje vést odděleně zdravotnickou dokumentaci vztahující se k poskytování </w:t>
      </w:r>
      <w:proofErr w:type="spellStart"/>
      <w:r w:rsidR="00264726">
        <w:rPr>
          <w:rFonts w:ascii="Times New Roman" w:hAnsi="Times New Roman" w:cs="Times New Roman"/>
          <w:sz w:val="24"/>
          <w:szCs w:val="24"/>
        </w:rPr>
        <w:t>pracovnělékařské</w:t>
      </w:r>
      <w:proofErr w:type="spellEnd"/>
      <w:r w:rsidR="00264726">
        <w:rPr>
          <w:rFonts w:ascii="Times New Roman" w:hAnsi="Times New Roman" w:cs="Times New Roman"/>
          <w:sz w:val="24"/>
          <w:szCs w:val="24"/>
        </w:rPr>
        <w:t xml:space="preserve"> služby pro objednatele.</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Poskytovatel je povinen učinit veškerá opatření a zacházet s informacemi vyplývajícími z této smlouvy a z poskytování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jako s informacemi přísně důvěrnými a kromě případů stanovených právními předpisy nesmí tyto informace posk</w:t>
      </w:r>
      <w:r w:rsidR="00D331D8">
        <w:rPr>
          <w:rFonts w:ascii="Times New Roman" w:hAnsi="Times New Roman" w:cs="Times New Roman"/>
          <w:sz w:val="24"/>
          <w:szCs w:val="24"/>
        </w:rPr>
        <w:t>y</w:t>
      </w:r>
      <w:r>
        <w:rPr>
          <w:rFonts w:ascii="Times New Roman" w:hAnsi="Times New Roman" w:cs="Times New Roman"/>
          <w:sz w:val="24"/>
          <w:szCs w:val="24"/>
        </w:rPr>
        <w:t>tovat, sdělit apod. tře</w:t>
      </w:r>
      <w:r w:rsidR="00D331D8">
        <w:rPr>
          <w:rFonts w:ascii="Times New Roman" w:hAnsi="Times New Roman" w:cs="Times New Roman"/>
          <w:sz w:val="24"/>
          <w:szCs w:val="24"/>
        </w:rPr>
        <w:t>t</w:t>
      </w:r>
      <w:r>
        <w:rPr>
          <w:rFonts w:ascii="Times New Roman" w:hAnsi="Times New Roman" w:cs="Times New Roman"/>
          <w:sz w:val="24"/>
          <w:szCs w:val="24"/>
        </w:rPr>
        <w:t>ím osobám. Poskytnutí, sdělení apod. těchto informací třetím osobám se považuje za hrubé porušení této smlouvy a objednatel má v tomto případě právo odstoupit od smlouvy. Zároveň má objednatel nárok na náhradu újmy takto vzniklé.</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Poskytovatel je povinen seznámit se s prostředím objednatele</w:t>
      </w:r>
      <w:r w:rsidR="00D331D8">
        <w:rPr>
          <w:rFonts w:ascii="Times New Roman" w:hAnsi="Times New Roman" w:cs="Times New Roman"/>
          <w:sz w:val="24"/>
          <w:szCs w:val="24"/>
        </w:rPr>
        <w:t>,</w:t>
      </w:r>
      <w:r>
        <w:rPr>
          <w:rFonts w:ascii="Times New Roman" w:hAnsi="Times New Roman" w:cs="Times New Roman"/>
          <w:sz w:val="24"/>
          <w:szCs w:val="24"/>
        </w:rPr>
        <w:t xml:space="preserve"> jehož znalost je potřebná pro plnění této smlouvy, zejména s pracovním prostředím, pracovními podmínkami, organizační strukturou, vnitřními předpisy a vnitřními normami, včetně jejich případných změn atd.</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 Poskytovatel je povinen projednat konkrétní formy, způsoby apod. poskytování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podle č. I odst. 2 písm. b) a c) této smlouvy s objednatelem a objednatele předem informovat o záměrech týkajících se navrhovaných postupů.</w:t>
      </w:r>
    </w:p>
    <w:p w:rsidR="00264726" w:rsidRDefault="00264726" w:rsidP="00264726">
      <w:pPr>
        <w:spacing w:after="0"/>
        <w:ind w:left="426" w:hanging="426"/>
        <w:jc w:val="both"/>
        <w:rPr>
          <w:rFonts w:ascii="Times New Roman" w:hAnsi="Times New Roman" w:cs="Times New Roman"/>
          <w:sz w:val="24"/>
          <w:szCs w:val="24"/>
        </w:rPr>
      </w:pPr>
    </w:p>
    <w:p w:rsidR="00264726" w:rsidRDefault="00264726"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Poskytovatel odpovídá za to, že poskytuje </w:t>
      </w:r>
      <w:proofErr w:type="spellStart"/>
      <w:r>
        <w:rPr>
          <w:rFonts w:ascii="Times New Roman" w:hAnsi="Times New Roman" w:cs="Times New Roman"/>
          <w:sz w:val="24"/>
          <w:szCs w:val="24"/>
        </w:rPr>
        <w:t>pracovnělékařskou</w:t>
      </w:r>
      <w:proofErr w:type="spellEnd"/>
      <w:r>
        <w:rPr>
          <w:rFonts w:ascii="Times New Roman" w:hAnsi="Times New Roman" w:cs="Times New Roman"/>
          <w:sz w:val="24"/>
          <w:szCs w:val="24"/>
        </w:rPr>
        <w:t xml:space="preserve"> službu dle této smlouvy v souladu s příslušnými právními předpisy, čímž je splněna povinnost objednatele zajistit </w:t>
      </w:r>
      <w:proofErr w:type="spellStart"/>
      <w:r>
        <w:rPr>
          <w:rFonts w:ascii="Times New Roman" w:hAnsi="Times New Roman" w:cs="Times New Roman"/>
          <w:sz w:val="24"/>
          <w:szCs w:val="24"/>
        </w:rPr>
        <w:t>pracovnělékařskou</w:t>
      </w:r>
      <w:proofErr w:type="spellEnd"/>
      <w:r>
        <w:rPr>
          <w:rFonts w:ascii="Times New Roman" w:hAnsi="Times New Roman" w:cs="Times New Roman"/>
          <w:sz w:val="24"/>
          <w:szCs w:val="24"/>
        </w:rPr>
        <w:t xml:space="preserve"> službu. Bude-li příslušnými orgány (např. Krajs</w:t>
      </w:r>
      <w:r w:rsidR="00B94F10">
        <w:rPr>
          <w:rFonts w:ascii="Times New Roman" w:hAnsi="Times New Roman" w:cs="Times New Roman"/>
          <w:sz w:val="24"/>
          <w:szCs w:val="24"/>
        </w:rPr>
        <w:t>k</w:t>
      </w:r>
      <w:r>
        <w:rPr>
          <w:rFonts w:ascii="Times New Roman" w:hAnsi="Times New Roman" w:cs="Times New Roman"/>
          <w:sz w:val="24"/>
          <w:szCs w:val="24"/>
        </w:rPr>
        <w:t xml:space="preserve">ou hygienickou stanicí) shledáno </w:t>
      </w:r>
      <w:r w:rsidR="00B94F10">
        <w:rPr>
          <w:rFonts w:ascii="Times New Roman" w:hAnsi="Times New Roman" w:cs="Times New Roman"/>
          <w:sz w:val="24"/>
          <w:szCs w:val="24"/>
        </w:rPr>
        <w:t xml:space="preserve">poskytování </w:t>
      </w:r>
      <w:proofErr w:type="spellStart"/>
      <w:r w:rsidR="00B94F10">
        <w:rPr>
          <w:rFonts w:ascii="Times New Roman" w:hAnsi="Times New Roman" w:cs="Times New Roman"/>
          <w:sz w:val="24"/>
          <w:szCs w:val="24"/>
        </w:rPr>
        <w:t>pracovnělékařské</w:t>
      </w:r>
      <w:proofErr w:type="spellEnd"/>
      <w:r w:rsidR="00B94F10">
        <w:rPr>
          <w:rFonts w:ascii="Times New Roman" w:hAnsi="Times New Roman" w:cs="Times New Roman"/>
          <w:sz w:val="24"/>
          <w:szCs w:val="24"/>
        </w:rPr>
        <w:t xml:space="preserve"> služby v rozporu se zákonem, je poskytovatel povinen neprodleně zjednat nápravu a v případě, že bude objednatel ze </w:t>
      </w:r>
      <w:r w:rsidR="00B94F10">
        <w:rPr>
          <w:rFonts w:ascii="Times New Roman" w:hAnsi="Times New Roman" w:cs="Times New Roman"/>
          <w:sz w:val="24"/>
          <w:szCs w:val="24"/>
        </w:rPr>
        <w:lastRenderedPageBreak/>
        <w:t>strany příslušných orgánů sankcionován, zavazuje se poskytovatel uhradit škodu tímto vzniklou.</w:t>
      </w:r>
    </w:p>
    <w:p w:rsidR="003F7905" w:rsidRDefault="003F7905" w:rsidP="00264726">
      <w:pPr>
        <w:spacing w:after="0"/>
        <w:ind w:left="426" w:hanging="426"/>
        <w:jc w:val="both"/>
        <w:rPr>
          <w:rFonts w:ascii="Times New Roman" w:hAnsi="Times New Roman" w:cs="Times New Roman"/>
          <w:sz w:val="24"/>
          <w:szCs w:val="24"/>
        </w:rPr>
      </w:pPr>
    </w:p>
    <w:p w:rsidR="00B94F10" w:rsidRDefault="00B94F10"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Poskytovatel je povinen seznámit každého zaměstnance objednatele s výsledky příslušného úkonu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a uzavřít každý úkon s jednoznačným posudkem, který oproti podpisu předá tomuto zaměstnanci. Stejnopis tohoto posudku je poskytovatel povinen doručit objednateli, a to ve lhůtě 7 dnů od jeho vyhotovení.</w:t>
      </w:r>
    </w:p>
    <w:p w:rsidR="00B94F10" w:rsidRDefault="00B94F10" w:rsidP="00264726">
      <w:pPr>
        <w:spacing w:after="0"/>
        <w:ind w:left="426" w:hanging="426"/>
        <w:jc w:val="both"/>
        <w:rPr>
          <w:rFonts w:ascii="Times New Roman" w:hAnsi="Times New Roman" w:cs="Times New Roman"/>
          <w:sz w:val="24"/>
          <w:szCs w:val="24"/>
        </w:rPr>
      </w:pPr>
    </w:p>
    <w:p w:rsidR="00B94F10" w:rsidRDefault="00B94F10" w:rsidP="00264726">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Poskytovatel je povinen do konce ledna roku následujícího zpracovat Výroční zprávu o poskytování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za uplynulý kalendářní rok a tuto zprávu předá poskytovatel objednateli ve lhůtě do 7 dnů od jejího vyhotovení. Tato výroční zpráva obsahuje základní údaje a statistická data o provedených úkonech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jejich zhodnocení a stručnou zprávu o pracovním prostředí a pracovních podmínkách objednatele.</w:t>
      </w:r>
    </w:p>
    <w:p w:rsidR="00B94F10" w:rsidRDefault="00B94F10" w:rsidP="00264726">
      <w:pPr>
        <w:spacing w:after="0"/>
        <w:ind w:left="426" w:hanging="426"/>
        <w:jc w:val="both"/>
        <w:rPr>
          <w:rFonts w:ascii="Times New Roman" w:hAnsi="Times New Roman" w:cs="Times New Roman"/>
          <w:sz w:val="24"/>
          <w:szCs w:val="24"/>
        </w:rPr>
      </w:pPr>
    </w:p>
    <w:p w:rsidR="00B94F10" w:rsidRDefault="00B94F10" w:rsidP="00264726">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center"/>
        <w:rPr>
          <w:rFonts w:ascii="Times New Roman" w:hAnsi="Times New Roman" w:cs="Times New Roman"/>
          <w:sz w:val="24"/>
          <w:szCs w:val="24"/>
        </w:rPr>
      </w:pPr>
      <w:r w:rsidRPr="003B14B7">
        <w:rPr>
          <w:rFonts w:ascii="Times New Roman" w:hAnsi="Times New Roman" w:cs="Times New Roman"/>
          <w:b/>
          <w:sz w:val="24"/>
          <w:szCs w:val="24"/>
        </w:rPr>
        <w:t>III. Práva a povinnosti objednatele</w:t>
      </w:r>
    </w:p>
    <w:p w:rsidR="003B14B7" w:rsidRDefault="003B14B7" w:rsidP="003B14B7">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Objednatel je povinen umožnit poskytovateli za účelem plnění předmětu této smlouvy vstup do prostor a na pracoviště objednatele.</w:t>
      </w:r>
    </w:p>
    <w:p w:rsidR="003B14B7" w:rsidRDefault="003B14B7" w:rsidP="003B14B7">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Objednatel je povinen poskytnout poskytovateli veškeré podklady a informace potřebné k plnění předmětu této smlouvy, zejména informovat poskytovatele o termínech úkonů, k nimž bude vyžadováno stanovisko poskytovatele.</w:t>
      </w:r>
    </w:p>
    <w:p w:rsidR="003B14B7" w:rsidRDefault="003B14B7" w:rsidP="003B14B7">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Objednatel se zavazuje vysílat zaměstnance k preventivním prohlídkám po předchozím oznámení potřeby této prohlídky poskytovateli. Pro potřeby preventivní prohlídky vybaví objednatel zaměstnance dvěma vyhotoveními formuláře, který bude obsahovat popis požadované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Vzor formuláře obsahující veškeré potřebné náležitosti předá poskytovatel objednateli bezodkladně po uzavření této smlouvy.</w:t>
      </w:r>
    </w:p>
    <w:p w:rsidR="003B14B7" w:rsidRDefault="003B14B7" w:rsidP="003B14B7">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Objednatel je povinen poskytnout poskytovateli součinnost potřebnou pro plnění této smlouvy.</w:t>
      </w:r>
    </w:p>
    <w:p w:rsidR="003B14B7" w:rsidRDefault="003B14B7" w:rsidP="003B14B7">
      <w:pPr>
        <w:spacing w:after="0"/>
        <w:ind w:left="426" w:hanging="426"/>
        <w:jc w:val="both"/>
        <w:rPr>
          <w:rFonts w:ascii="Times New Roman" w:hAnsi="Times New Roman" w:cs="Times New Roman"/>
          <w:sz w:val="24"/>
          <w:szCs w:val="24"/>
        </w:rPr>
      </w:pPr>
    </w:p>
    <w:p w:rsidR="003B14B7" w:rsidRDefault="003B14B7" w:rsidP="003B14B7">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Objednatel nesmí poskytnout informace vyplývající z plnění této smlouvy třetím osobám, kromě informací , které je třeba sdělit zaměstnancům objednatele a v případech, kdy je poskytnutí informací vyžadováno příslušnými právními předpisy.</w:t>
      </w:r>
    </w:p>
    <w:p w:rsidR="00796130" w:rsidRDefault="00796130" w:rsidP="003B14B7">
      <w:pPr>
        <w:spacing w:after="0"/>
        <w:ind w:left="426" w:hanging="426"/>
        <w:jc w:val="both"/>
        <w:rPr>
          <w:rFonts w:ascii="Times New Roman" w:hAnsi="Times New Roman" w:cs="Times New Roman"/>
          <w:sz w:val="24"/>
          <w:szCs w:val="24"/>
        </w:rPr>
      </w:pPr>
    </w:p>
    <w:p w:rsidR="007757DF" w:rsidRDefault="007757DF" w:rsidP="003B14B7">
      <w:pPr>
        <w:spacing w:after="0"/>
        <w:ind w:left="426" w:hanging="426"/>
        <w:jc w:val="both"/>
        <w:rPr>
          <w:rFonts w:ascii="Times New Roman" w:hAnsi="Times New Roman" w:cs="Times New Roman"/>
          <w:sz w:val="24"/>
          <w:szCs w:val="24"/>
        </w:rPr>
      </w:pPr>
    </w:p>
    <w:p w:rsidR="00796130" w:rsidRDefault="00796130" w:rsidP="00796130">
      <w:pPr>
        <w:spacing w:after="0"/>
        <w:ind w:left="426" w:hanging="426"/>
        <w:jc w:val="center"/>
        <w:rPr>
          <w:rFonts w:ascii="Times New Roman" w:hAnsi="Times New Roman" w:cs="Times New Roman"/>
          <w:b/>
          <w:sz w:val="24"/>
          <w:szCs w:val="24"/>
        </w:rPr>
      </w:pPr>
      <w:r>
        <w:rPr>
          <w:rFonts w:ascii="Times New Roman" w:hAnsi="Times New Roman" w:cs="Times New Roman"/>
          <w:b/>
          <w:sz w:val="24"/>
          <w:szCs w:val="24"/>
        </w:rPr>
        <w:t>IV. Cena a platební podmínky</w:t>
      </w:r>
    </w:p>
    <w:p w:rsidR="00796130" w:rsidRDefault="00796130" w:rsidP="00796130">
      <w:pPr>
        <w:spacing w:after="0"/>
        <w:ind w:left="426" w:hanging="426"/>
        <w:jc w:val="both"/>
        <w:rPr>
          <w:rFonts w:ascii="Times New Roman" w:hAnsi="Times New Roman" w:cs="Times New Roman"/>
          <w:sz w:val="24"/>
          <w:szCs w:val="24"/>
        </w:rPr>
      </w:pPr>
    </w:p>
    <w:p w:rsidR="00796130" w:rsidRDefault="00796130"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Smluvní strany se dohodly, že </w:t>
      </w:r>
      <w:r w:rsidR="00D37EED">
        <w:rPr>
          <w:rFonts w:ascii="Times New Roman" w:hAnsi="Times New Roman" w:cs="Times New Roman"/>
          <w:sz w:val="24"/>
          <w:szCs w:val="24"/>
        </w:rPr>
        <w:t>objednatel uhradí poskytovateli</w:t>
      </w:r>
      <w:r>
        <w:rPr>
          <w:rFonts w:ascii="Times New Roman" w:hAnsi="Times New Roman" w:cs="Times New Roman"/>
          <w:sz w:val="24"/>
          <w:szCs w:val="24"/>
        </w:rPr>
        <w:t xml:space="preserve"> za </w:t>
      </w:r>
      <w:proofErr w:type="spellStart"/>
      <w:r>
        <w:rPr>
          <w:rFonts w:ascii="Times New Roman" w:hAnsi="Times New Roman" w:cs="Times New Roman"/>
          <w:sz w:val="24"/>
          <w:szCs w:val="24"/>
        </w:rPr>
        <w:t>pracovnělékařské</w:t>
      </w:r>
      <w:proofErr w:type="spellEnd"/>
      <w:r>
        <w:rPr>
          <w:rFonts w:ascii="Times New Roman" w:hAnsi="Times New Roman" w:cs="Times New Roman"/>
          <w:sz w:val="24"/>
          <w:szCs w:val="24"/>
        </w:rPr>
        <w:t xml:space="preserve"> služby poskytované dle této </w:t>
      </w:r>
      <w:r w:rsidRPr="00D37EED">
        <w:rPr>
          <w:rFonts w:ascii="Times New Roman" w:hAnsi="Times New Roman" w:cs="Times New Roman"/>
          <w:sz w:val="24"/>
          <w:szCs w:val="24"/>
        </w:rPr>
        <w:t>smlouvy</w:t>
      </w:r>
      <w:r w:rsidRPr="001D2389">
        <w:rPr>
          <w:rFonts w:ascii="Times New Roman" w:hAnsi="Times New Roman" w:cs="Times New Roman"/>
          <w:b/>
          <w:sz w:val="24"/>
          <w:szCs w:val="24"/>
        </w:rPr>
        <w:t xml:space="preserve"> </w:t>
      </w:r>
      <w:r w:rsidR="00D37EED">
        <w:rPr>
          <w:rFonts w:ascii="Times New Roman" w:hAnsi="Times New Roman" w:cs="Times New Roman"/>
          <w:b/>
          <w:sz w:val="24"/>
          <w:szCs w:val="24"/>
        </w:rPr>
        <w:t>měsíčně odměnu</w:t>
      </w:r>
      <w:r w:rsidRPr="001D2389">
        <w:rPr>
          <w:rFonts w:ascii="Times New Roman" w:hAnsi="Times New Roman" w:cs="Times New Roman"/>
          <w:b/>
          <w:sz w:val="24"/>
          <w:szCs w:val="24"/>
        </w:rPr>
        <w:t xml:space="preserve"> ve výši </w:t>
      </w:r>
      <w:r w:rsidR="00F26D20">
        <w:rPr>
          <w:rFonts w:ascii="Times New Roman" w:hAnsi="Times New Roman" w:cs="Times New Roman"/>
          <w:b/>
          <w:sz w:val="24"/>
          <w:szCs w:val="24"/>
        </w:rPr>
        <w:t xml:space="preserve">17.000,- </w:t>
      </w:r>
      <w:r w:rsidRPr="001D2389">
        <w:rPr>
          <w:rFonts w:ascii="Times New Roman" w:hAnsi="Times New Roman" w:cs="Times New Roman"/>
          <w:b/>
          <w:sz w:val="24"/>
          <w:szCs w:val="24"/>
        </w:rPr>
        <w:t>Kč (bez DPH),</w:t>
      </w:r>
      <w:r w:rsidR="000971D9">
        <w:rPr>
          <w:rFonts w:ascii="Times New Roman" w:hAnsi="Times New Roman" w:cs="Times New Roman"/>
          <w:sz w:val="24"/>
          <w:szCs w:val="24"/>
        </w:rPr>
        <w:t xml:space="preserve"> 1.295,- </w:t>
      </w:r>
      <w:r>
        <w:rPr>
          <w:rFonts w:ascii="Times New Roman" w:hAnsi="Times New Roman" w:cs="Times New Roman"/>
          <w:sz w:val="24"/>
          <w:szCs w:val="24"/>
        </w:rPr>
        <w:t xml:space="preserve">Kč </w:t>
      </w:r>
      <w:r w:rsidR="00F26D20">
        <w:rPr>
          <w:rFonts w:ascii="Times New Roman" w:hAnsi="Times New Roman" w:cs="Times New Roman"/>
          <w:sz w:val="24"/>
          <w:szCs w:val="24"/>
        </w:rPr>
        <w:t>(21 %</w:t>
      </w:r>
      <w:r>
        <w:rPr>
          <w:rFonts w:ascii="Times New Roman" w:hAnsi="Times New Roman" w:cs="Times New Roman"/>
          <w:sz w:val="24"/>
          <w:szCs w:val="24"/>
        </w:rPr>
        <w:t xml:space="preserve">DPH), </w:t>
      </w:r>
      <w:r w:rsidR="000971D9">
        <w:rPr>
          <w:rFonts w:ascii="Times New Roman" w:hAnsi="Times New Roman" w:cs="Times New Roman"/>
          <w:sz w:val="24"/>
          <w:szCs w:val="24"/>
        </w:rPr>
        <w:t>18.295,- K</w:t>
      </w:r>
      <w:r>
        <w:rPr>
          <w:rFonts w:ascii="Times New Roman" w:hAnsi="Times New Roman" w:cs="Times New Roman"/>
          <w:sz w:val="24"/>
          <w:szCs w:val="24"/>
        </w:rPr>
        <w:t>č (včetně DPH).</w:t>
      </w:r>
    </w:p>
    <w:p w:rsidR="00796130" w:rsidRDefault="00796130" w:rsidP="00D37EED">
      <w:pPr>
        <w:spacing w:after="0"/>
        <w:jc w:val="both"/>
        <w:rPr>
          <w:rFonts w:ascii="Times New Roman" w:hAnsi="Times New Roman" w:cs="Times New Roman"/>
          <w:sz w:val="24"/>
          <w:szCs w:val="24"/>
        </w:rPr>
      </w:pPr>
    </w:p>
    <w:p w:rsidR="007368A5" w:rsidRDefault="007368A5" w:rsidP="00796130">
      <w:pPr>
        <w:spacing w:after="0"/>
        <w:ind w:left="426" w:hanging="426"/>
        <w:jc w:val="both"/>
        <w:rPr>
          <w:rFonts w:ascii="Times New Roman" w:hAnsi="Times New Roman" w:cs="Times New Roman"/>
          <w:sz w:val="24"/>
          <w:szCs w:val="24"/>
        </w:rPr>
      </w:pPr>
    </w:p>
    <w:p w:rsidR="007368A5" w:rsidRPr="007368A5" w:rsidRDefault="00D37EED" w:rsidP="00DA4B14">
      <w:pPr>
        <w:pStyle w:val="Zkladntext"/>
        <w:spacing w:line="0" w:lineRule="atLeast"/>
        <w:ind w:left="426" w:hanging="426"/>
      </w:pPr>
      <w:r>
        <w:rPr>
          <w:szCs w:val="24"/>
        </w:rPr>
        <w:t>2</w:t>
      </w:r>
      <w:r w:rsidR="00796130" w:rsidRPr="007368A5">
        <w:rPr>
          <w:szCs w:val="24"/>
        </w:rPr>
        <w:t>.</w:t>
      </w:r>
      <w:r w:rsidR="00796130" w:rsidRPr="007368A5">
        <w:rPr>
          <w:szCs w:val="24"/>
        </w:rPr>
        <w:tab/>
        <w:t>Výše uvedená cena je konečná a nelze ji překročit. Stanovená cena zahrnuje veškeré náklady potřebné k plnění předmětu této smlouvy</w:t>
      </w:r>
      <w:r w:rsidR="00FF405A">
        <w:rPr>
          <w:szCs w:val="24"/>
        </w:rPr>
        <w:t xml:space="preserve">, </w:t>
      </w:r>
      <w:r w:rsidR="00FF405A">
        <w:rPr>
          <w:snapToGrid w:val="0"/>
        </w:rPr>
        <w:t>včetně všech poplatků</w:t>
      </w:r>
      <w:r w:rsidR="00796130" w:rsidRPr="007368A5">
        <w:rPr>
          <w:szCs w:val="24"/>
        </w:rPr>
        <w:t>.</w:t>
      </w:r>
      <w:r w:rsidR="007368A5" w:rsidRPr="007368A5">
        <w:rPr>
          <w:szCs w:val="24"/>
        </w:rPr>
        <w:t xml:space="preserve"> </w:t>
      </w:r>
      <w:r w:rsidR="00DA4B14">
        <w:rPr>
          <w:snapToGrid w:val="0"/>
        </w:rPr>
        <w:t>C</w:t>
      </w:r>
      <w:r w:rsidR="00DA4B14">
        <w:t>ena je</w:t>
      </w:r>
      <w:r w:rsidR="007368A5" w:rsidRPr="007368A5">
        <w:t xml:space="preserve"> platná po celou dobu účinnosti </w:t>
      </w:r>
      <w:r w:rsidR="00DA4B14">
        <w:t>této smlouvy</w:t>
      </w:r>
      <w:r w:rsidR="007368A5" w:rsidRPr="007368A5">
        <w:t xml:space="preserve">. </w:t>
      </w:r>
      <w:r w:rsidR="00DA4B14">
        <w:rPr>
          <w:szCs w:val="24"/>
        </w:rPr>
        <w:t>Cena</w:t>
      </w:r>
      <w:r w:rsidR="007368A5" w:rsidRPr="007368A5">
        <w:rPr>
          <w:szCs w:val="24"/>
        </w:rPr>
        <w:t xml:space="preserve"> může být překročena, pouze pokud v průběhu plnění </w:t>
      </w:r>
      <w:r w:rsidR="00DA4B14">
        <w:rPr>
          <w:szCs w:val="24"/>
        </w:rPr>
        <w:t xml:space="preserve">dojde ke změnám sazeb DPH. </w:t>
      </w:r>
      <w:r w:rsidR="00DA4B14">
        <w:t>Objednatel</w:t>
      </w:r>
      <w:r w:rsidR="007368A5" w:rsidRPr="007368A5">
        <w:t xml:space="preserve"> nebude v průběhu plnění  poskytovat zálohy. </w:t>
      </w:r>
    </w:p>
    <w:p w:rsidR="00796130" w:rsidRDefault="00796130" w:rsidP="00DA4B14">
      <w:pPr>
        <w:spacing w:after="0"/>
        <w:jc w:val="both"/>
        <w:rPr>
          <w:rFonts w:ascii="Times New Roman" w:hAnsi="Times New Roman" w:cs="Times New Roman"/>
          <w:sz w:val="24"/>
          <w:szCs w:val="24"/>
        </w:rPr>
      </w:pPr>
    </w:p>
    <w:p w:rsidR="00796130" w:rsidRDefault="00D37EED"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sidR="00796130">
        <w:rPr>
          <w:rFonts w:ascii="Times New Roman" w:hAnsi="Times New Roman" w:cs="Times New Roman"/>
          <w:sz w:val="24"/>
          <w:szCs w:val="24"/>
        </w:rPr>
        <w:t xml:space="preserve">. </w:t>
      </w:r>
      <w:r w:rsidR="00796130">
        <w:rPr>
          <w:rFonts w:ascii="Times New Roman" w:hAnsi="Times New Roman" w:cs="Times New Roman"/>
          <w:sz w:val="24"/>
          <w:szCs w:val="24"/>
        </w:rPr>
        <w:tab/>
        <w:t xml:space="preserve">K ceně za provedení </w:t>
      </w:r>
      <w:proofErr w:type="spellStart"/>
      <w:r w:rsidR="00796130">
        <w:rPr>
          <w:rFonts w:ascii="Times New Roman" w:hAnsi="Times New Roman" w:cs="Times New Roman"/>
          <w:sz w:val="24"/>
          <w:szCs w:val="24"/>
        </w:rPr>
        <w:t>pracovnělékařské</w:t>
      </w:r>
      <w:proofErr w:type="spellEnd"/>
      <w:r w:rsidR="00796130">
        <w:rPr>
          <w:rFonts w:ascii="Times New Roman" w:hAnsi="Times New Roman" w:cs="Times New Roman"/>
          <w:sz w:val="24"/>
          <w:szCs w:val="24"/>
        </w:rPr>
        <w:t xml:space="preserve"> služby bude účtována DPH ve výši dle právních předpisů účinných v době fakturace.</w:t>
      </w:r>
    </w:p>
    <w:p w:rsidR="00796130" w:rsidRDefault="00796130" w:rsidP="00796130">
      <w:pPr>
        <w:spacing w:after="0"/>
        <w:ind w:left="426" w:hanging="426"/>
        <w:jc w:val="both"/>
        <w:rPr>
          <w:rFonts w:ascii="Times New Roman" w:hAnsi="Times New Roman" w:cs="Times New Roman"/>
          <w:sz w:val="24"/>
          <w:szCs w:val="24"/>
        </w:rPr>
      </w:pPr>
    </w:p>
    <w:p w:rsidR="00796130" w:rsidRDefault="00D37EED"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4</w:t>
      </w:r>
      <w:r w:rsidR="00796130">
        <w:rPr>
          <w:rFonts w:ascii="Times New Roman" w:hAnsi="Times New Roman" w:cs="Times New Roman"/>
          <w:sz w:val="24"/>
          <w:szCs w:val="24"/>
        </w:rPr>
        <w:t>.</w:t>
      </w:r>
      <w:r w:rsidR="00796130">
        <w:rPr>
          <w:rFonts w:ascii="Times New Roman" w:hAnsi="Times New Roman" w:cs="Times New Roman"/>
          <w:sz w:val="24"/>
          <w:szCs w:val="24"/>
        </w:rPr>
        <w:tab/>
        <w:t>Výše uvedená odměna bude hrazena měsíčně na základě faktury, vystavené poskytovatelem nejpozději do 20 dnů ode dne uskutečnění zdanitelného plnění. Dnem uskutečnění zdanitelného plnění je poslední kalendářní den příslušného kalendářního měsíce. Daňový doklad musí obsahovat kromě náležitostí stanovených příslušným</w:t>
      </w:r>
      <w:r w:rsidR="005975EB">
        <w:rPr>
          <w:rFonts w:ascii="Times New Roman" w:hAnsi="Times New Roman" w:cs="Times New Roman"/>
          <w:sz w:val="24"/>
          <w:szCs w:val="24"/>
        </w:rPr>
        <w:t>i právními předpisy rovněž specifikaci</w:t>
      </w:r>
      <w:r w:rsidR="00796130">
        <w:rPr>
          <w:rFonts w:ascii="Times New Roman" w:hAnsi="Times New Roman" w:cs="Times New Roman"/>
          <w:sz w:val="24"/>
          <w:szCs w:val="24"/>
        </w:rPr>
        <w:t xml:space="preserve"> této smlouvy a </w:t>
      </w:r>
      <w:r w:rsidR="005975EB">
        <w:rPr>
          <w:rFonts w:ascii="Times New Roman" w:hAnsi="Times New Roman" w:cs="Times New Roman"/>
          <w:sz w:val="24"/>
          <w:szCs w:val="24"/>
        </w:rPr>
        <w:t>období</w:t>
      </w:r>
      <w:r w:rsidR="00FA2D4E">
        <w:rPr>
          <w:rFonts w:ascii="Times New Roman" w:hAnsi="Times New Roman" w:cs="Times New Roman"/>
          <w:sz w:val="24"/>
          <w:szCs w:val="24"/>
        </w:rPr>
        <w:t>, za které se odměna hradí</w:t>
      </w:r>
      <w:r w:rsidR="005975EB">
        <w:rPr>
          <w:rFonts w:ascii="Times New Roman" w:hAnsi="Times New Roman" w:cs="Times New Roman"/>
          <w:sz w:val="24"/>
          <w:szCs w:val="24"/>
        </w:rPr>
        <w:t>.</w:t>
      </w:r>
      <w:r w:rsidR="00796130">
        <w:rPr>
          <w:rFonts w:ascii="Times New Roman" w:hAnsi="Times New Roman" w:cs="Times New Roman"/>
          <w:sz w:val="24"/>
          <w:szCs w:val="24"/>
        </w:rPr>
        <w:t xml:space="preserve"> Nebude-li faktura obsahovat stanovené náležitosti, je objednatel oprávněn fakturu před uplynutím lhůty splatnosti vrátit poskytovateli k provedení opravy. Poskytovatel provede opravu vystavením nové faktury. Vrácením vadné faktury poskytovateli přestává běžet původní lhůta splatnosti. Nová lhůta splatnosti běží ode dne prokazatelného doručení nové faktury objednateli.</w:t>
      </w:r>
    </w:p>
    <w:p w:rsidR="00796130" w:rsidRDefault="00796130" w:rsidP="00796130">
      <w:pPr>
        <w:spacing w:after="0"/>
        <w:ind w:left="426" w:hanging="426"/>
        <w:jc w:val="both"/>
        <w:rPr>
          <w:rFonts w:ascii="Times New Roman" w:hAnsi="Times New Roman" w:cs="Times New Roman"/>
          <w:sz w:val="24"/>
          <w:szCs w:val="24"/>
        </w:rPr>
      </w:pPr>
    </w:p>
    <w:p w:rsidR="00796130" w:rsidRDefault="00D37EED"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5</w:t>
      </w:r>
      <w:r w:rsidR="00796130">
        <w:rPr>
          <w:rFonts w:ascii="Times New Roman" w:hAnsi="Times New Roman" w:cs="Times New Roman"/>
          <w:sz w:val="24"/>
          <w:szCs w:val="24"/>
        </w:rPr>
        <w:t>.</w:t>
      </w:r>
      <w:r w:rsidR="00796130">
        <w:rPr>
          <w:rFonts w:ascii="Times New Roman" w:hAnsi="Times New Roman" w:cs="Times New Roman"/>
          <w:sz w:val="24"/>
          <w:szCs w:val="24"/>
        </w:rPr>
        <w:tab/>
        <w:t>Splatnost daňových dokladů je 15 dnů od jejich prokazatelného doručení objednateli.</w:t>
      </w:r>
    </w:p>
    <w:p w:rsidR="00796130" w:rsidRDefault="00796130" w:rsidP="00796130">
      <w:pPr>
        <w:spacing w:after="0"/>
        <w:ind w:left="426" w:hanging="426"/>
        <w:jc w:val="both"/>
        <w:rPr>
          <w:rFonts w:ascii="Times New Roman" w:hAnsi="Times New Roman" w:cs="Times New Roman"/>
          <w:sz w:val="24"/>
          <w:szCs w:val="24"/>
        </w:rPr>
      </w:pPr>
    </w:p>
    <w:p w:rsidR="007757DF" w:rsidRDefault="007757DF" w:rsidP="00796130">
      <w:pPr>
        <w:spacing w:after="0"/>
        <w:ind w:left="426" w:hanging="426"/>
        <w:jc w:val="both"/>
        <w:rPr>
          <w:rFonts w:ascii="Times New Roman" w:hAnsi="Times New Roman" w:cs="Times New Roman"/>
          <w:sz w:val="24"/>
          <w:szCs w:val="24"/>
        </w:rPr>
      </w:pPr>
    </w:p>
    <w:p w:rsidR="00796130" w:rsidRDefault="00796130" w:rsidP="00796130">
      <w:pPr>
        <w:spacing w:after="0"/>
        <w:ind w:left="426" w:hanging="426"/>
        <w:jc w:val="center"/>
        <w:rPr>
          <w:rFonts w:ascii="Times New Roman" w:hAnsi="Times New Roman" w:cs="Times New Roman"/>
          <w:b/>
          <w:sz w:val="24"/>
          <w:szCs w:val="24"/>
        </w:rPr>
      </w:pPr>
      <w:r>
        <w:rPr>
          <w:rFonts w:ascii="Times New Roman" w:hAnsi="Times New Roman" w:cs="Times New Roman"/>
          <w:b/>
          <w:sz w:val="24"/>
          <w:szCs w:val="24"/>
        </w:rPr>
        <w:t>V. Smluvní pokuta</w:t>
      </w:r>
    </w:p>
    <w:p w:rsidR="00796130" w:rsidRDefault="00796130" w:rsidP="00796130">
      <w:pPr>
        <w:spacing w:after="0"/>
        <w:ind w:left="426" w:hanging="426"/>
        <w:jc w:val="both"/>
        <w:rPr>
          <w:rFonts w:ascii="Times New Roman" w:hAnsi="Times New Roman" w:cs="Times New Roman"/>
          <w:sz w:val="24"/>
          <w:szCs w:val="24"/>
        </w:rPr>
      </w:pPr>
    </w:p>
    <w:p w:rsidR="00796130" w:rsidRDefault="00796130"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V případě, že bude objednatel v prodlení se zaplacením faktury poskytovateli, je povinen zaplatit poskytovateli smluvní pokutu ve výši 0,05% z dlužné částky za každý započatý den prodlení</w:t>
      </w:r>
      <w:r w:rsidR="0090287C">
        <w:rPr>
          <w:rFonts w:ascii="Times New Roman" w:hAnsi="Times New Roman" w:cs="Times New Roman"/>
          <w:sz w:val="24"/>
          <w:szCs w:val="24"/>
        </w:rPr>
        <w:t>.</w:t>
      </w:r>
    </w:p>
    <w:p w:rsidR="0090287C" w:rsidRDefault="0090287C" w:rsidP="00796130">
      <w:pPr>
        <w:spacing w:after="0"/>
        <w:ind w:left="426" w:hanging="426"/>
        <w:jc w:val="both"/>
        <w:rPr>
          <w:rFonts w:ascii="Times New Roman" w:hAnsi="Times New Roman" w:cs="Times New Roman"/>
          <w:sz w:val="24"/>
          <w:szCs w:val="24"/>
        </w:rPr>
      </w:pPr>
    </w:p>
    <w:p w:rsidR="0090287C" w:rsidRDefault="0090287C"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V případě, že bude poskytovatel v prodlení se splněním předmětu této smlouvy dle dohodnutých termínů,  je povinen zaplatit poskytovateli smluvní pokutu ve výši 500,- Kč za každý započatý d</w:t>
      </w:r>
      <w:r w:rsidR="00FA2D4E">
        <w:rPr>
          <w:rFonts w:ascii="Times New Roman" w:hAnsi="Times New Roman" w:cs="Times New Roman"/>
          <w:sz w:val="24"/>
          <w:szCs w:val="24"/>
        </w:rPr>
        <w:t>e</w:t>
      </w:r>
      <w:r>
        <w:rPr>
          <w:rFonts w:ascii="Times New Roman" w:hAnsi="Times New Roman" w:cs="Times New Roman"/>
          <w:sz w:val="24"/>
          <w:szCs w:val="24"/>
        </w:rPr>
        <w:t>n prodlení.</w:t>
      </w:r>
    </w:p>
    <w:p w:rsidR="0090287C" w:rsidRDefault="0090287C" w:rsidP="00796130">
      <w:pPr>
        <w:spacing w:after="0"/>
        <w:ind w:left="426" w:hanging="426"/>
        <w:jc w:val="both"/>
        <w:rPr>
          <w:rFonts w:ascii="Times New Roman" w:hAnsi="Times New Roman" w:cs="Times New Roman"/>
          <w:sz w:val="24"/>
          <w:szCs w:val="24"/>
        </w:rPr>
      </w:pPr>
    </w:p>
    <w:p w:rsidR="0090287C" w:rsidRDefault="0090287C"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Zaplacením smluvní pokuty není dotčeno právo smluvní strany na náhradu škody vzniklé porušením smluvní povinnosti a zároveň nezaniká povinnost závazek splnit.</w:t>
      </w:r>
    </w:p>
    <w:p w:rsidR="005975EB" w:rsidRDefault="005975EB" w:rsidP="00796130">
      <w:pPr>
        <w:spacing w:after="0"/>
        <w:ind w:left="426" w:hanging="426"/>
        <w:jc w:val="both"/>
        <w:rPr>
          <w:rFonts w:ascii="Times New Roman" w:hAnsi="Times New Roman" w:cs="Times New Roman"/>
          <w:sz w:val="24"/>
          <w:szCs w:val="24"/>
        </w:rPr>
      </w:pPr>
    </w:p>
    <w:p w:rsidR="007757DF" w:rsidRDefault="007757DF" w:rsidP="00796130">
      <w:pPr>
        <w:spacing w:after="0"/>
        <w:ind w:left="426" w:hanging="426"/>
        <w:jc w:val="both"/>
        <w:rPr>
          <w:rFonts w:ascii="Times New Roman" w:hAnsi="Times New Roman" w:cs="Times New Roman"/>
          <w:sz w:val="24"/>
          <w:szCs w:val="24"/>
        </w:rPr>
      </w:pPr>
    </w:p>
    <w:p w:rsidR="0090287C" w:rsidRDefault="0090287C" w:rsidP="0090287C">
      <w:pPr>
        <w:spacing w:after="0"/>
        <w:jc w:val="center"/>
        <w:rPr>
          <w:rFonts w:ascii="Times New Roman" w:hAnsi="Times New Roman" w:cs="Times New Roman"/>
          <w:b/>
          <w:sz w:val="24"/>
          <w:szCs w:val="24"/>
        </w:rPr>
      </w:pPr>
      <w:r>
        <w:rPr>
          <w:rFonts w:ascii="Times New Roman" w:hAnsi="Times New Roman" w:cs="Times New Roman"/>
          <w:b/>
          <w:sz w:val="24"/>
          <w:szCs w:val="24"/>
        </w:rPr>
        <w:t>VI. Doba trvání smlouvy</w:t>
      </w:r>
    </w:p>
    <w:p w:rsidR="0090287C" w:rsidRDefault="0090287C" w:rsidP="0090287C">
      <w:pPr>
        <w:spacing w:after="0"/>
        <w:jc w:val="center"/>
        <w:rPr>
          <w:rFonts w:ascii="Times New Roman" w:hAnsi="Times New Roman" w:cs="Times New Roman"/>
          <w:b/>
          <w:sz w:val="24"/>
          <w:szCs w:val="24"/>
        </w:rPr>
      </w:pPr>
    </w:p>
    <w:p w:rsidR="0090287C" w:rsidRDefault="0090287C"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Tato smlouva se uzavírá na dobu </w:t>
      </w:r>
      <w:r w:rsidR="00D37EED" w:rsidRPr="00D37EED">
        <w:rPr>
          <w:rFonts w:ascii="Times New Roman" w:hAnsi="Times New Roman" w:cs="Times New Roman"/>
          <w:b/>
          <w:sz w:val="24"/>
          <w:szCs w:val="24"/>
        </w:rPr>
        <w:t>ne</w:t>
      </w:r>
      <w:r w:rsidRPr="00D37EED">
        <w:rPr>
          <w:rFonts w:ascii="Times New Roman" w:hAnsi="Times New Roman" w:cs="Times New Roman"/>
          <w:b/>
          <w:sz w:val="24"/>
          <w:szCs w:val="24"/>
        </w:rPr>
        <w:t>určitou</w:t>
      </w:r>
      <w:r w:rsidR="00D37EED">
        <w:rPr>
          <w:rFonts w:ascii="Times New Roman" w:hAnsi="Times New Roman" w:cs="Times New Roman"/>
          <w:sz w:val="24"/>
          <w:szCs w:val="24"/>
        </w:rPr>
        <w:t>.</w:t>
      </w:r>
    </w:p>
    <w:p w:rsidR="0090287C" w:rsidRDefault="0090287C" w:rsidP="0090287C">
      <w:pPr>
        <w:spacing w:after="0"/>
        <w:ind w:left="426" w:hanging="426"/>
        <w:jc w:val="both"/>
        <w:rPr>
          <w:rFonts w:ascii="Times New Roman" w:hAnsi="Times New Roman" w:cs="Times New Roman"/>
          <w:sz w:val="24"/>
          <w:szCs w:val="24"/>
        </w:rPr>
      </w:pPr>
    </w:p>
    <w:p w:rsidR="0090287C" w:rsidRDefault="0090287C"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Tato smlouva nabývá účinnosti dnem </w:t>
      </w:r>
      <w:r w:rsidR="005975EB">
        <w:rPr>
          <w:rFonts w:ascii="Times New Roman" w:hAnsi="Times New Roman" w:cs="Times New Roman"/>
          <w:sz w:val="24"/>
          <w:szCs w:val="24"/>
        </w:rPr>
        <w:t>1. července</w:t>
      </w:r>
      <w:r w:rsidR="00723772">
        <w:rPr>
          <w:rFonts w:ascii="Times New Roman" w:hAnsi="Times New Roman" w:cs="Times New Roman"/>
          <w:sz w:val="24"/>
          <w:szCs w:val="24"/>
        </w:rPr>
        <w:t xml:space="preserve"> 2016.</w:t>
      </w:r>
    </w:p>
    <w:p w:rsidR="0090287C" w:rsidRDefault="0090287C" w:rsidP="0090287C">
      <w:pPr>
        <w:spacing w:after="0"/>
        <w:ind w:left="426" w:hanging="426"/>
        <w:jc w:val="both"/>
        <w:rPr>
          <w:rFonts w:ascii="Times New Roman" w:hAnsi="Times New Roman" w:cs="Times New Roman"/>
          <w:sz w:val="24"/>
          <w:szCs w:val="24"/>
        </w:rPr>
      </w:pPr>
    </w:p>
    <w:p w:rsidR="0090287C" w:rsidRDefault="0090287C"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Tato smlouva může být ukončena písemnou dohodou smluvních stran nebo písemnou výpovědí kterékoliv ze smluvních stran, a to bez udání důvodu, prokazatelně doručenou druhé smluvní straně. Výpovědní lhůta činí 3 měsíce a začíná běžet od prvého dne kalendářního měsíce následujícího po měsíci, v němž došlo k prokazatelnému doručení výpovědi druhé smluvní straně.</w:t>
      </w:r>
    </w:p>
    <w:p w:rsidR="007757DF" w:rsidRDefault="007757DF" w:rsidP="0090287C">
      <w:pPr>
        <w:spacing w:after="0"/>
        <w:ind w:left="426" w:hanging="426"/>
        <w:jc w:val="both"/>
        <w:rPr>
          <w:rFonts w:ascii="Times New Roman" w:hAnsi="Times New Roman" w:cs="Times New Roman"/>
          <w:sz w:val="24"/>
          <w:szCs w:val="24"/>
        </w:rPr>
      </w:pPr>
    </w:p>
    <w:p w:rsidR="007757DF" w:rsidRDefault="007757DF" w:rsidP="0090287C">
      <w:pPr>
        <w:spacing w:after="0"/>
        <w:ind w:left="426" w:hanging="426"/>
        <w:jc w:val="both"/>
        <w:rPr>
          <w:rFonts w:ascii="Times New Roman" w:hAnsi="Times New Roman" w:cs="Times New Roman"/>
          <w:sz w:val="24"/>
          <w:szCs w:val="24"/>
        </w:rPr>
      </w:pPr>
    </w:p>
    <w:p w:rsidR="0090287C" w:rsidRDefault="0090287C" w:rsidP="0090287C">
      <w:pPr>
        <w:spacing w:after="0"/>
        <w:ind w:left="426" w:hanging="426"/>
        <w:jc w:val="center"/>
        <w:rPr>
          <w:rFonts w:ascii="Times New Roman" w:hAnsi="Times New Roman" w:cs="Times New Roman"/>
          <w:b/>
          <w:sz w:val="24"/>
          <w:szCs w:val="24"/>
        </w:rPr>
      </w:pPr>
      <w:r>
        <w:rPr>
          <w:rFonts w:ascii="Times New Roman" w:hAnsi="Times New Roman" w:cs="Times New Roman"/>
          <w:b/>
          <w:sz w:val="24"/>
          <w:szCs w:val="24"/>
        </w:rPr>
        <w:t>VII. Závěrečná ustanovení</w:t>
      </w:r>
    </w:p>
    <w:p w:rsidR="0090287C" w:rsidRDefault="0090287C" w:rsidP="0090287C">
      <w:pPr>
        <w:spacing w:after="0"/>
        <w:ind w:left="426" w:hanging="426"/>
        <w:jc w:val="both"/>
        <w:rPr>
          <w:rFonts w:ascii="Times New Roman" w:hAnsi="Times New Roman" w:cs="Times New Roman"/>
          <w:sz w:val="24"/>
          <w:szCs w:val="24"/>
        </w:rPr>
      </w:pPr>
    </w:p>
    <w:p w:rsidR="0090287C" w:rsidRDefault="0090287C"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Tuto smlouvu je možné měnit a doplňovat pouze na základě písemných vzestupně číslovaných dodatků, podepsaných oběma smluvními stranami.</w:t>
      </w:r>
    </w:p>
    <w:p w:rsidR="0090287C" w:rsidRDefault="0090287C" w:rsidP="0090287C">
      <w:pPr>
        <w:spacing w:after="0"/>
        <w:ind w:left="426" w:hanging="426"/>
        <w:jc w:val="both"/>
        <w:rPr>
          <w:rFonts w:ascii="Times New Roman" w:hAnsi="Times New Roman" w:cs="Times New Roman"/>
          <w:sz w:val="24"/>
          <w:szCs w:val="24"/>
        </w:rPr>
      </w:pPr>
    </w:p>
    <w:p w:rsidR="0090287C" w:rsidRDefault="0090287C"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 xml:space="preserve">Tato smlouva </w:t>
      </w:r>
      <w:r w:rsidR="000A6BA4">
        <w:rPr>
          <w:rFonts w:ascii="Times New Roman" w:hAnsi="Times New Roman" w:cs="Times New Roman"/>
          <w:sz w:val="24"/>
          <w:szCs w:val="24"/>
        </w:rPr>
        <w:t>je vyhotovena ve dvou stejnopisech, z nichž každý má platnost originálu a každá smluvní strana obdrží po jednom stejnopisu.</w:t>
      </w:r>
    </w:p>
    <w:p w:rsidR="000A6BA4" w:rsidRDefault="000A6BA4" w:rsidP="0090287C">
      <w:pPr>
        <w:spacing w:after="0"/>
        <w:ind w:left="426" w:hanging="426"/>
        <w:jc w:val="both"/>
        <w:rPr>
          <w:rFonts w:ascii="Times New Roman" w:hAnsi="Times New Roman" w:cs="Times New Roman"/>
          <w:sz w:val="24"/>
          <w:szCs w:val="24"/>
        </w:rPr>
      </w:pPr>
    </w:p>
    <w:p w:rsidR="000A6BA4" w:rsidRDefault="000A6BA4"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A6198">
        <w:rPr>
          <w:rFonts w:ascii="Times New Roman" w:hAnsi="Times New Roman" w:cs="Times New Roman"/>
          <w:sz w:val="24"/>
          <w:szCs w:val="24"/>
        </w:rPr>
        <w:t>Smluvní strany si tuto smlouvu přečetly, souhlasí s celým jejím obsahem a na důkaz toho připojují své podpisy.</w:t>
      </w:r>
    </w:p>
    <w:p w:rsidR="00291E4A" w:rsidRDefault="00291E4A" w:rsidP="0090287C">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V Plzni dne  </w:t>
      </w:r>
      <w:r w:rsidR="000971D9">
        <w:rPr>
          <w:rFonts w:ascii="Times New Roman" w:hAnsi="Times New Roman" w:cs="Times New Roman"/>
          <w:sz w:val="24"/>
          <w:szCs w:val="24"/>
        </w:rPr>
        <w:t xml:space="preserve">30. </w:t>
      </w:r>
      <w:r w:rsidR="00E73DC7">
        <w:rPr>
          <w:rFonts w:ascii="Times New Roman" w:hAnsi="Times New Roman" w:cs="Times New Roman"/>
          <w:sz w:val="24"/>
          <w:szCs w:val="24"/>
        </w:rPr>
        <w:t>č</w:t>
      </w:r>
      <w:bookmarkStart w:id="0" w:name="_GoBack"/>
      <w:bookmarkEnd w:id="0"/>
      <w:r w:rsidR="000971D9">
        <w:rPr>
          <w:rFonts w:ascii="Times New Roman" w:hAnsi="Times New Roman" w:cs="Times New Roman"/>
          <w:sz w:val="24"/>
          <w:szCs w:val="24"/>
        </w:rPr>
        <w:t>ervna 2016</w:t>
      </w:r>
      <w:r>
        <w:rPr>
          <w:rFonts w:ascii="Times New Roman" w:hAnsi="Times New Roman" w:cs="Times New Roman"/>
          <w:sz w:val="24"/>
          <w:szCs w:val="24"/>
        </w:rPr>
        <w:t xml:space="preserve"> </w:t>
      </w:r>
    </w:p>
    <w:p w:rsidR="00291E4A" w:rsidRDefault="00291E4A" w:rsidP="0090287C">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p>
    <w:p w:rsidR="00157EDE" w:rsidRDefault="00157EDE" w:rsidP="00157EDE">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poskytovatele:</w:t>
      </w:r>
    </w:p>
    <w:p w:rsidR="00157EDE" w:rsidRDefault="00157EDE" w:rsidP="00157EDE">
      <w:pPr>
        <w:spacing w:after="0"/>
        <w:ind w:left="426" w:hanging="426"/>
        <w:jc w:val="both"/>
        <w:rPr>
          <w:rFonts w:ascii="Times New Roman" w:hAnsi="Times New Roman" w:cs="Times New Roman"/>
          <w:sz w:val="24"/>
          <w:szCs w:val="24"/>
        </w:rPr>
      </w:pPr>
    </w:p>
    <w:p w:rsidR="00157EDE" w:rsidRPr="0090287C" w:rsidRDefault="00157EDE" w:rsidP="00157EDE">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p>
    <w:p w:rsidR="00291E4A" w:rsidRDefault="00291E4A" w:rsidP="0090287C">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96130" w:rsidRDefault="00157EDE"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Ing. Petr Beneš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71D9">
        <w:rPr>
          <w:rFonts w:ascii="Times New Roman" w:hAnsi="Times New Roman" w:cs="Times New Roman"/>
          <w:sz w:val="24"/>
          <w:szCs w:val="24"/>
        </w:rPr>
        <w:t>MUDr. Jiří skřivánek, MBA</w:t>
      </w:r>
    </w:p>
    <w:p w:rsidR="000971D9" w:rsidRPr="003A6B7F" w:rsidRDefault="00157EDE" w:rsidP="00796130">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kvestor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971D9" w:rsidRPr="003A6B7F">
        <w:rPr>
          <w:rFonts w:ascii="Times New Roman" w:hAnsi="Times New Roman" w:cs="Times New Roman"/>
          <w:sz w:val="24"/>
          <w:szCs w:val="24"/>
        </w:rPr>
        <w:t>předseda představenstva</w:t>
      </w:r>
    </w:p>
    <w:p w:rsidR="000971D9" w:rsidRPr="003A6B7F" w:rsidRDefault="000971D9" w:rsidP="00796130">
      <w:pPr>
        <w:spacing w:after="0"/>
        <w:ind w:left="426" w:hanging="426"/>
        <w:jc w:val="both"/>
        <w:rPr>
          <w:rFonts w:ascii="Times New Roman" w:hAnsi="Times New Roman" w:cs="Times New Roman"/>
          <w:sz w:val="24"/>
          <w:szCs w:val="24"/>
        </w:rPr>
      </w:pPr>
    </w:p>
    <w:p w:rsidR="000971D9" w:rsidRPr="003A6B7F" w:rsidRDefault="000971D9" w:rsidP="00796130">
      <w:pPr>
        <w:spacing w:after="0"/>
        <w:ind w:left="426" w:hanging="426"/>
        <w:jc w:val="both"/>
        <w:rPr>
          <w:rFonts w:ascii="Times New Roman" w:hAnsi="Times New Roman" w:cs="Times New Roman"/>
          <w:sz w:val="24"/>
          <w:szCs w:val="24"/>
        </w:rPr>
      </w:pPr>
    </w:p>
    <w:p w:rsidR="000971D9" w:rsidRPr="003A6B7F" w:rsidRDefault="000971D9" w:rsidP="00796130">
      <w:pPr>
        <w:spacing w:after="0"/>
        <w:ind w:left="426" w:hanging="426"/>
        <w:jc w:val="both"/>
        <w:rPr>
          <w:rFonts w:ascii="Times New Roman" w:hAnsi="Times New Roman" w:cs="Times New Roman"/>
          <w:sz w:val="24"/>
          <w:szCs w:val="24"/>
        </w:rPr>
      </w:pP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t>……………………………………</w:t>
      </w:r>
    </w:p>
    <w:p w:rsidR="000971D9" w:rsidRPr="003A6B7F" w:rsidRDefault="000971D9" w:rsidP="00796130">
      <w:pPr>
        <w:spacing w:after="0"/>
        <w:ind w:left="426" w:hanging="426"/>
        <w:jc w:val="both"/>
        <w:rPr>
          <w:rFonts w:ascii="Times New Roman" w:hAnsi="Times New Roman" w:cs="Times New Roman"/>
          <w:sz w:val="24"/>
          <w:szCs w:val="24"/>
        </w:rPr>
      </w:pP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t xml:space="preserve">Ing. Jaromír </w:t>
      </w:r>
      <w:proofErr w:type="spellStart"/>
      <w:r w:rsidRPr="003A6B7F">
        <w:rPr>
          <w:rFonts w:ascii="Times New Roman" w:hAnsi="Times New Roman" w:cs="Times New Roman"/>
          <w:sz w:val="24"/>
          <w:szCs w:val="24"/>
        </w:rPr>
        <w:t>Joukl</w:t>
      </w:r>
      <w:proofErr w:type="spellEnd"/>
    </w:p>
    <w:p w:rsidR="00157EDE" w:rsidRDefault="000971D9" w:rsidP="00796130">
      <w:pPr>
        <w:spacing w:after="0"/>
        <w:ind w:left="426" w:hanging="426"/>
        <w:jc w:val="both"/>
        <w:rPr>
          <w:rFonts w:ascii="Times New Roman" w:hAnsi="Times New Roman" w:cs="Times New Roman"/>
          <w:sz w:val="24"/>
          <w:szCs w:val="24"/>
        </w:rPr>
      </w:pP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r>
      <w:r w:rsidRPr="003A6B7F">
        <w:rPr>
          <w:rFonts w:ascii="Times New Roman" w:hAnsi="Times New Roman" w:cs="Times New Roman"/>
          <w:sz w:val="24"/>
          <w:szCs w:val="24"/>
        </w:rPr>
        <w:tab/>
        <w:t>Místopředseda představenstva</w:t>
      </w:r>
    </w:p>
    <w:p w:rsidR="00796130" w:rsidRDefault="00796130" w:rsidP="00796130">
      <w:pPr>
        <w:spacing w:after="0"/>
        <w:ind w:left="426" w:hanging="426"/>
        <w:jc w:val="both"/>
        <w:rPr>
          <w:rFonts w:ascii="Times New Roman" w:hAnsi="Times New Roman" w:cs="Times New Roman"/>
          <w:sz w:val="24"/>
          <w:szCs w:val="24"/>
        </w:rPr>
      </w:pPr>
    </w:p>
    <w:p w:rsidR="00796130" w:rsidRPr="00796130" w:rsidRDefault="00796130" w:rsidP="00796130">
      <w:pPr>
        <w:spacing w:after="0"/>
        <w:ind w:left="426" w:hanging="426"/>
        <w:jc w:val="both"/>
        <w:rPr>
          <w:rFonts w:ascii="Times New Roman" w:hAnsi="Times New Roman" w:cs="Times New Roman"/>
          <w:sz w:val="24"/>
          <w:szCs w:val="24"/>
        </w:rPr>
      </w:pPr>
    </w:p>
    <w:p w:rsidR="00264726" w:rsidRPr="00264726" w:rsidRDefault="00264726" w:rsidP="00264726">
      <w:pPr>
        <w:spacing w:after="0"/>
        <w:jc w:val="center"/>
        <w:rPr>
          <w:rFonts w:ascii="Times New Roman" w:hAnsi="Times New Roman" w:cs="Times New Roman"/>
          <w:b/>
          <w:sz w:val="24"/>
          <w:szCs w:val="24"/>
        </w:rPr>
      </w:pPr>
    </w:p>
    <w:p w:rsidR="00DD53FC" w:rsidRPr="00264726" w:rsidRDefault="00DD53FC" w:rsidP="00264726">
      <w:pPr>
        <w:spacing w:after="0"/>
        <w:ind w:left="993" w:hanging="567"/>
        <w:jc w:val="both"/>
        <w:rPr>
          <w:rFonts w:ascii="Times New Roman" w:hAnsi="Times New Roman" w:cs="Times New Roman"/>
          <w:sz w:val="24"/>
          <w:szCs w:val="24"/>
        </w:rPr>
      </w:pPr>
    </w:p>
    <w:p w:rsidR="00DD53FC" w:rsidRPr="00264726" w:rsidRDefault="00DD53FC" w:rsidP="00264726">
      <w:pPr>
        <w:spacing w:after="0"/>
        <w:ind w:left="426" w:hanging="426"/>
        <w:jc w:val="both"/>
        <w:rPr>
          <w:rFonts w:ascii="Times New Roman" w:hAnsi="Times New Roman" w:cs="Times New Roman"/>
          <w:sz w:val="24"/>
          <w:szCs w:val="24"/>
        </w:rPr>
      </w:pPr>
    </w:p>
    <w:p w:rsidR="002A63C8" w:rsidRPr="00264726" w:rsidRDefault="002A63C8" w:rsidP="00264726">
      <w:pPr>
        <w:spacing w:after="0"/>
        <w:ind w:left="426" w:hanging="426"/>
        <w:jc w:val="both"/>
        <w:rPr>
          <w:rFonts w:ascii="Times New Roman" w:hAnsi="Times New Roman" w:cs="Times New Roman"/>
          <w:sz w:val="24"/>
          <w:szCs w:val="24"/>
        </w:rPr>
      </w:pPr>
    </w:p>
    <w:p w:rsidR="007F762E" w:rsidRPr="00264726" w:rsidRDefault="007F762E" w:rsidP="00264726">
      <w:pPr>
        <w:spacing w:after="0"/>
        <w:jc w:val="both"/>
        <w:rPr>
          <w:rFonts w:ascii="Times New Roman" w:hAnsi="Times New Roman" w:cs="Times New Roman"/>
          <w:sz w:val="24"/>
          <w:szCs w:val="24"/>
        </w:rPr>
      </w:pPr>
    </w:p>
    <w:p w:rsidR="004033A3" w:rsidRPr="004033A3" w:rsidRDefault="004033A3" w:rsidP="00D469CD">
      <w:pPr>
        <w:spacing w:after="0"/>
        <w:rPr>
          <w:rFonts w:ascii="Times New Roman" w:hAnsi="Times New Roman" w:cs="Times New Roman"/>
          <w:sz w:val="24"/>
          <w:szCs w:val="24"/>
        </w:rPr>
      </w:pPr>
    </w:p>
    <w:sectPr w:rsidR="004033A3" w:rsidRPr="00403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229"/>
    <w:multiLevelType w:val="hybridMultilevel"/>
    <w:tmpl w:val="A8E63192"/>
    <w:lvl w:ilvl="0" w:tplc="890402BE">
      <w:start w:val="1"/>
      <w:numFmt w:val="decimal"/>
      <w:lvlText w:val="%1."/>
      <w:lvlJc w:val="left"/>
      <w:pPr>
        <w:tabs>
          <w:tab w:val="num" w:pos="357"/>
        </w:tabs>
        <w:ind w:left="357" w:hanging="357"/>
      </w:pPr>
      <w:rPr>
        <w:rFonts w:hint="default"/>
        <w:b/>
        <w:i w:val="0"/>
        <w:sz w:val="24"/>
      </w:rPr>
    </w:lvl>
    <w:lvl w:ilvl="1" w:tplc="04050019">
      <w:start w:val="1"/>
      <w:numFmt w:val="lowerLetter"/>
      <w:lvlText w:val="%2."/>
      <w:lvlJc w:val="left"/>
      <w:pPr>
        <w:ind w:left="163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B43031A"/>
    <w:multiLevelType w:val="singleLevel"/>
    <w:tmpl w:val="BBDA0D4A"/>
    <w:lvl w:ilvl="0">
      <w:start w:val="1"/>
      <w:numFmt w:val="decimal"/>
      <w:lvlText w:val="%1)"/>
      <w:lvlJc w:val="left"/>
      <w:pPr>
        <w:tabs>
          <w:tab w:val="num" w:pos="720"/>
        </w:tabs>
        <w:ind w:left="720" w:hanging="360"/>
      </w:pPr>
      <w:rPr>
        <w:rFonts w:hint="default"/>
      </w:rPr>
    </w:lvl>
  </w:abstractNum>
  <w:abstractNum w:abstractNumId="2">
    <w:nsid w:val="68096D8B"/>
    <w:multiLevelType w:val="hybridMultilevel"/>
    <w:tmpl w:val="97E470C0"/>
    <w:lvl w:ilvl="0" w:tplc="04050001">
      <w:start w:val="1"/>
      <w:numFmt w:val="bullet"/>
      <w:lvlText w:val=""/>
      <w:lvlJc w:val="left"/>
      <w:pPr>
        <w:ind w:left="1997" w:hanging="360"/>
      </w:pPr>
      <w:rPr>
        <w:rFonts w:ascii="Symbol" w:hAnsi="Symbol" w:hint="default"/>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2A"/>
    <w:rsid w:val="000203D4"/>
    <w:rsid w:val="000971D9"/>
    <w:rsid w:val="000A6BA4"/>
    <w:rsid w:val="00157EDE"/>
    <w:rsid w:val="0017124F"/>
    <w:rsid w:val="001B6C8E"/>
    <w:rsid w:val="001D2389"/>
    <w:rsid w:val="002264A5"/>
    <w:rsid w:val="00264726"/>
    <w:rsid w:val="00291E4A"/>
    <w:rsid w:val="002A63C8"/>
    <w:rsid w:val="00317EDC"/>
    <w:rsid w:val="003A6B7F"/>
    <w:rsid w:val="003B14B7"/>
    <w:rsid w:val="003E63E7"/>
    <w:rsid w:val="003F7905"/>
    <w:rsid w:val="004033A3"/>
    <w:rsid w:val="004A6B2A"/>
    <w:rsid w:val="00501806"/>
    <w:rsid w:val="005470BE"/>
    <w:rsid w:val="005975EB"/>
    <w:rsid w:val="006D6B85"/>
    <w:rsid w:val="00723772"/>
    <w:rsid w:val="007364CD"/>
    <w:rsid w:val="007368A5"/>
    <w:rsid w:val="007757DF"/>
    <w:rsid w:val="00796130"/>
    <w:rsid w:val="007A6198"/>
    <w:rsid w:val="007F762E"/>
    <w:rsid w:val="00810BBE"/>
    <w:rsid w:val="0090287C"/>
    <w:rsid w:val="00917481"/>
    <w:rsid w:val="00B05BAF"/>
    <w:rsid w:val="00B94F10"/>
    <w:rsid w:val="00C336EF"/>
    <w:rsid w:val="00CD37DF"/>
    <w:rsid w:val="00D331D8"/>
    <w:rsid w:val="00D37EED"/>
    <w:rsid w:val="00D469CD"/>
    <w:rsid w:val="00D94EE9"/>
    <w:rsid w:val="00DA154D"/>
    <w:rsid w:val="00DA3443"/>
    <w:rsid w:val="00DA4B14"/>
    <w:rsid w:val="00DD53FC"/>
    <w:rsid w:val="00E6740F"/>
    <w:rsid w:val="00E73DC7"/>
    <w:rsid w:val="00F26D20"/>
    <w:rsid w:val="00FA2D4E"/>
    <w:rsid w:val="00FF4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033A3"/>
    <w:pPr>
      <w:keepNext/>
      <w:spacing w:after="0" w:line="240" w:lineRule="auto"/>
      <w:ind w:firstLine="360"/>
      <w:outlineLvl w:val="1"/>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033A3"/>
    <w:pPr>
      <w:keepNext/>
      <w:spacing w:after="0" w:line="240" w:lineRule="auto"/>
      <w:ind w:left="360"/>
      <w:outlineLvl w:val="7"/>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033A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033A3"/>
    <w:rPr>
      <w:rFonts w:ascii="Times New Roman" w:eastAsia="Times New Roman" w:hAnsi="Times New Roman" w:cs="Times New Roman"/>
      <w:b/>
      <w:sz w:val="24"/>
      <w:szCs w:val="20"/>
      <w:lang w:eastAsia="cs-CZ"/>
    </w:rPr>
  </w:style>
  <w:style w:type="paragraph" w:styleId="Zpat">
    <w:name w:val="footer"/>
    <w:basedOn w:val="Normln"/>
    <w:link w:val="ZpatChar"/>
    <w:rsid w:val="004033A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4033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D53FC"/>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7368A5"/>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368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F40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05A"/>
    <w:rPr>
      <w:rFonts w:ascii="Tahoma" w:hAnsi="Tahoma" w:cs="Tahoma"/>
      <w:sz w:val="16"/>
      <w:szCs w:val="16"/>
    </w:rPr>
  </w:style>
  <w:style w:type="character" w:styleId="Odkaznakoment">
    <w:name w:val="annotation reference"/>
    <w:basedOn w:val="Standardnpsmoodstavce"/>
    <w:uiPriority w:val="99"/>
    <w:semiHidden/>
    <w:unhideWhenUsed/>
    <w:rsid w:val="00FF405A"/>
    <w:rPr>
      <w:sz w:val="16"/>
      <w:szCs w:val="16"/>
    </w:rPr>
  </w:style>
  <w:style w:type="paragraph" w:styleId="Textkomente">
    <w:name w:val="annotation text"/>
    <w:basedOn w:val="Normln"/>
    <w:link w:val="TextkomenteChar"/>
    <w:uiPriority w:val="99"/>
    <w:semiHidden/>
    <w:unhideWhenUsed/>
    <w:rsid w:val="00FF405A"/>
    <w:pPr>
      <w:spacing w:line="240" w:lineRule="auto"/>
    </w:pPr>
    <w:rPr>
      <w:sz w:val="20"/>
      <w:szCs w:val="20"/>
    </w:rPr>
  </w:style>
  <w:style w:type="character" w:customStyle="1" w:styleId="TextkomenteChar">
    <w:name w:val="Text komentáře Char"/>
    <w:basedOn w:val="Standardnpsmoodstavce"/>
    <w:link w:val="Textkomente"/>
    <w:uiPriority w:val="99"/>
    <w:semiHidden/>
    <w:rsid w:val="00FF405A"/>
    <w:rPr>
      <w:sz w:val="20"/>
      <w:szCs w:val="20"/>
    </w:rPr>
  </w:style>
  <w:style w:type="paragraph" w:styleId="Pedmtkomente">
    <w:name w:val="annotation subject"/>
    <w:basedOn w:val="Textkomente"/>
    <w:next w:val="Textkomente"/>
    <w:link w:val="PedmtkomenteChar"/>
    <w:uiPriority w:val="99"/>
    <w:semiHidden/>
    <w:unhideWhenUsed/>
    <w:rsid w:val="00FF405A"/>
    <w:rPr>
      <w:b/>
      <w:bCs/>
    </w:rPr>
  </w:style>
  <w:style w:type="character" w:customStyle="1" w:styleId="PedmtkomenteChar">
    <w:name w:val="Předmět komentáře Char"/>
    <w:basedOn w:val="TextkomenteChar"/>
    <w:link w:val="Pedmtkomente"/>
    <w:uiPriority w:val="99"/>
    <w:semiHidden/>
    <w:rsid w:val="00FF405A"/>
    <w:rPr>
      <w:b/>
      <w:bCs/>
      <w:sz w:val="20"/>
      <w:szCs w:val="20"/>
    </w:rPr>
  </w:style>
  <w:style w:type="paragraph" w:styleId="Zkladntextodsazen2">
    <w:name w:val="Body Text Indent 2"/>
    <w:basedOn w:val="Normln"/>
    <w:link w:val="Zkladntextodsazen2Char"/>
    <w:uiPriority w:val="99"/>
    <w:unhideWhenUsed/>
    <w:rsid w:val="00FA2D4E"/>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A2D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4033A3"/>
    <w:pPr>
      <w:keepNext/>
      <w:spacing w:after="0" w:line="240" w:lineRule="auto"/>
      <w:ind w:firstLine="360"/>
      <w:outlineLvl w:val="1"/>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4033A3"/>
    <w:pPr>
      <w:keepNext/>
      <w:spacing w:after="0" w:line="240" w:lineRule="auto"/>
      <w:ind w:left="360"/>
      <w:outlineLvl w:val="7"/>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033A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033A3"/>
    <w:rPr>
      <w:rFonts w:ascii="Times New Roman" w:eastAsia="Times New Roman" w:hAnsi="Times New Roman" w:cs="Times New Roman"/>
      <w:b/>
      <w:sz w:val="24"/>
      <w:szCs w:val="20"/>
      <w:lang w:eastAsia="cs-CZ"/>
    </w:rPr>
  </w:style>
  <w:style w:type="paragraph" w:styleId="Zpat">
    <w:name w:val="footer"/>
    <w:basedOn w:val="Normln"/>
    <w:link w:val="ZpatChar"/>
    <w:rsid w:val="004033A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4033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D53FC"/>
    <w:pPr>
      <w:spacing w:after="0" w:line="240" w:lineRule="auto"/>
      <w:ind w:left="720"/>
      <w:contextualSpacing/>
    </w:pPr>
    <w:rPr>
      <w:rFonts w:ascii="Times New Roman" w:eastAsia="Times New Roman" w:hAnsi="Times New Roman" w:cs="Times New Roman"/>
      <w:sz w:val="20"/>
      <w:szCs w:val="20"/>
      <w:lang w:eastAsia="cs-CZ"/>
    </w:rPr>
  </w:style>
  <w:style w:type="paragraph" w:styleId="Zkladntext">
    <w:name w:val="Body Text"/>
    <w:basedOn w:val="Normln"/>
    <w:link w:val="ZkladntextChar"/>
    <w:unhideWhenUsed/>
    <w:rsid w:val="007368A5"/>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368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FF40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405A"/>
    <w:rPr>
      <w:rFonts w:ascii="Tahoma" w:hAnsi="Tahoma" w:cs="Tahoma"/>
      <w:sz w:val="16"/>
      <w:szCs w:val="16"/>
    </w:rPr>
  </w:style>
  <w:style w:type="character" w:styleId="Odkaznakoment">
    <w:name w:val="annotation reference"/>
    <w:basedOn w:val="Standardnpsmoodstavce"/>
    <w:uiPriority w:val="99"/>
    <w:semiHidden/>
    <w:unhideWhenUsed/>
    <w:rsid w:val="00FF405A"/>
    <w:rPr>
      <w:sz w:val="16"/>
      <w:szCs w:val="16"/>
    </w:rPr>
  </w:style>
  <w:style w:type="paragraph" w:styleId="Textkomente">
    <w:name w:val="annotation text"/>
    <w:basedOn w:val="Normln"/>
    <w:link w:val="TextkomenteChar"/>
    <w:uiPriority w:val="99"/>
    <w:semiHidden/>
    <w:unhideWhenUsed/>
    <w:rsid w:val="00FF405A"/>
    <w:pPr>
      <w:spacing w:line="240" w:lineRule="auto"/>
    </w:pPr>
    <w:rPr>
      <w:sz w:val="20"/>
      <w:szCs w:val="20"/>
    </w:rPr>
  </w:style>
  <w:style w:type="character" w:customStyle="1" w:styleId="TextkomenteChar">
    <w:name w:val="Text komentáře Char"/>
    <w:basedOn w:val="Standardnpsmoodstavce"/>
    <w:link w:val="Textkomente"/>
    <w:uiPriority w:val="99"/>
    <w:semiHidden/>
    <w:rsid w:val="00FF405A"/>
    <w:rPr>
      <w:sz w:val="20"/>
      <w:szCs w:val="20"/>
    </w:rPr>
  </w:style>
  <w:style w:type="paragraph" w:styleId="Pedmtkomente">
    <w:name w:val="annotation subject"/>
    <w:basedOn w:val="Textkomente"/>
    <w:next w:val="Textkomente"/>
    <w:link w:val="PedmtkomenteChar"/>
    <w:uiPriority w:val="99"/>
    <w:semiHidden/>
    <w:unhideWhenUsed/>
    <w:rsid w:val="00FF405A"/>
    <w:rPr>
      <w:b/>
      <w:bCs/>
    </w:rPr>
  </w:style>
  <w:style w:type="character" w:customStyle="1" w:styleId="PedmtkomenteChar">
    <w:name w:val="Předmět komentáře Char"/>
    <w:basedOn w:val="TextkomenteChar"/>
    <w:link w:val="Pedmtkomente"/>
    <w:uiPriority w:val="99"/>
    <w:semiHidden/>
    <w:rsid w:val="00FF405A"/>
    <w:rPr>
      <w:b/>
      <w:bCs/>
      <w:sz w:val="20"/>
      <w:szCs w:val="20"/>
    </w:rPr>
  </w:style>
  <w:style w:type="paragraph" w:styleId="Zkladntextodsazen2">
    <w:name w:val="Body Text Indent 2"/>
    <w:basedOn w:val="Normln"/>
    <w:link w:val="Zkladntextodsazen2Char"/>
    <w:uiPriority w:val="99"/>
    <w:unhideWhenUsed/>
    <w:rsid w:val="00FA2D4E"/>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A2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10317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Štěpánka RÁBOVÁ</dc:creator>
  <cp:lastModifiedBy>Mgr. Štěpánka RÁBOVÁ</cp:lastModifiedBy>
  <cp:revision>4</cp:revision>
  <cp:lastPrinted>2016-01-08T08:17:00Z</cp:lastPrinted>
  <dcterms:created xsi:type="dcterms:W3CDTF">2016-08-19T08:30:00Z</dcterms:created>
  <dcterms:modified xsi:type="dcterms:W3CDTF">2016-08-19T10:27:00Z</dcterms:modified>
</cp:coreProperties>
</file>