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7682" w14:textId="31FB3AB9" w:rsidR="00A93F43" w:rsidRPr="003137FE" w:rsidRDefault="00A93F43" w:rsidP="00A93F43">
      <w:pPr>
        <w:spacing w:after="0" w:line="240" w:lineRule="auto"/>
        <w:jc w:val="center"/>
        <w:rPr>
          <w:b/>
          <w:bCs/>
        </w:rPr>
      </w:pPr>
      <w:r w:rsidRPr="003137FE">
        <w:rPr>
          <w:b/>
          <w:bCs/>
        </w:rPr>
        <w:t>KUPNÍ SMLOUVA</w:t>
      </w:r>
    </w:p>
    <w:p w14:paraId="53619A6E" w14:textId="451C3F8A" w:rsidR="00B03493" w:rsidRPr="003137FE" w:rsidRDefault="00A93F43" w:rsidP="00D41412">
      <w:pPr>
        <w:spacing w:after="0" w:line="240" w:lineRule="auto"/>
        <w:jc w:val="center"/>
        <w:rPr>
          <w:b/>
          <w:bCs/>
        </w:rPr>
      </w:pPr>
      <w:r w:rsidRPr="003137FE">
        <w:rPr>
          <w:b/>
          <w:bCs/>
        </w:rPr>
        <w:t>uzavřená dle ustanovení § 2079 a násl. zákona Č. 89/2012 Sb., občanského zákoníku, v platném znění</w:t>
      </w:r>
    </w:p>
    <w:p w14:paraId="6273128A" w14:textId="56F5E266" w:rsidR="00A93F43" w:rsidRPr="003137FE" w:rsidRDefault="00A93F43" w:rsidP="00A93F43">
      <w:pPr>
        <w:spacing w:after="0" w:line="240" w:lineRule="auto"/>
        <w:jc w:val="center"/>
      </w:pPr>
      <w:r w:rsidRPr="003137FE">
        <w:t xml:space="preserve">(dále </w:t>
      </w:r>
      <w:proofErr w:type="gramStart"/>
      <w:r w:rsidRPr="003137FE">
        <w:t>jen ,,Smlouva</w:t>
      </w:r>
      <w:proofErr w:type="gramEnd"/>
      <w:r w:rsidRPr="003137FE">
        <w:t>“)</w:t>
      </w:r>
    </w:p>
    <w:p w14:paraId="79ED6ED8" w14:textId="77777777" w:rsidR="00A93F43" w:rsidRPr="003137FE" w:rsidRDefault="00A93F43" w:rsidP="00A93F43">
      <w:pPr>
        <w:spacing w:after="0" w:line="240" w:lineRule="auto"/>
        <w:jc w:val="center"/>
      </w:pPr>
    </w:p>
    <w:p w14:paraId="6A00E76F" w14:textId="77777777" w:rsidR="00A93F43" w:rsidRPr="003137FE" w:rsidRDefault="00A93F43" w:rsidP="00A93F43">
      <w:pPr>
        <w:spacing w:after="0" w:line="240" w:lineRule="auto"/>
        <w:jc w:val="both"/>
      </w:pPr>
      <w:r w:rsidRPr="003137FE">
        <w:t xml:space="preserve">kterou níže uvedeného dne, měsíce a roku uzavřely tyto smluvní strany: </w:t>
      </w:r>
    </w:p>
    <w:p w14:paraId="1D13364E" w14:textId="77777777" w:rsidR="00A93F43" w:rsidRPr="003137FE" w:rsidRDefault="00A93F43" w:rsidP="00A93F43">
      <w:pPr>
        <w:spacing w:after="0" w:line="240" w:lineRule="auto"/>
        <w:jc w:val="both"/>
      </w:pPr>
    </w:p>
    <w:p w14:paraId="15968F3B" w14:textId="49F8E475" w:rsidR="00A93F43" w:rsidRPr="003137FE" w:rsidRDefault="00A93F43" w:rsidP="00A93F43">
      <w:pPr>
        <w:spacing w:after="0" w:line="240" w:lineRule="auto"/>
        <w:jc w:val="both"/>
      </w:pPr>
      <w:r w:rsidRPr="003137FE">
        <w:t xml:space="preserve">Střední průmyslová škola </w:t>
      </w:r>
      <w:r w:rsidR="008455AE" w:rsidRPr="003137FE">
        <w:t>Z</w:t>
      </w:r>
      <w:r w:rsidRPr="003137FE">
        <w:t>lín</w:t>
      </w:r>
    </w:p>
    <w:p w14:paraId="72FCE625" w14:textId="2DAE3986" w:rsidR="00A93F43" w:rsidRPr="003137FE" w:rsidRDefault="00A93F43" w:rsidP="00A93F43">
      <w:pPr>
        <w:spacing w:after="0" w:line="240" w:lineRule="auto"/>
        <w:jc w:val="both"/>
      </w:pPr>
      <w:r w:rsidRPr="003137FE">
        <w:t xml:space="preserve">se sídlem: třída Tomáše Bati 4187, 760 01 Zlín </w:t>
      </w:r>
    </w:p>
    <w:p w14:paraId="4A753A2B" w14:textId="0D944CC8" w:rsidR="00A93F43" w:rsidRPr="003137FE" w:rsidRDefault="00A93F43" w:rsidP="00A93F43">
      <w:pPr>
        <w:spacing w:after="0" w:line="240" w:lineRule="auto"/>
        <w:jc w:val="both"/>
      </w:pPr>
      <w:r w:rsidRPr="003137FE">
        <w:t>IČO: 00559482</w:t>
      </w:r>
    </w:p>
    <w:p w14:paraId="156751D2" w14:textId="4DDC66F3" w:rsidR="00A93F43" w:rsidRPr="003137FE" w:rsidRDefault="00A93F43" w:rsidP="00A93F43">
      <w:pPr>
        <w:spacing w:after="0" w:line="240" w:lineRule="auto"/>
        <w:jc w:val="both"/>
      </w:pPr>
      <w:r w:rsidRPr="003137FE">
        <w:t xml:space="preserve">DIČ: CZ00559482 </w:t>
      </w:r>
    </w:p>
    <w:p w14:paraId="0BBA31EE" w14:textId="2C1ABA3B" w:rsidR="00A93F43" w:rsidRPr="003137FE" w:rsidRDefault="00A93F43" w:rsidP="00A93F43">
      <w:pPr>
        <w:spacing w:after="0" w:line="240" w:lineRule="auto"/>
        <w:jc w:val="both"/>
      </w:pPr>
      <w:r w:rsidRPr="003137FE">
        <w:t xml:space="preserve">zastoupená: Ing. Radomírem Nedbalem, ředitelem </w:t>
      </w:r>
    </w:p>
    <w:p w14:paraId="66D9693C" w14:textId="0B1E5E35" w:rsidR="00A93F43" w:rsidRPr="003137FE" w:rsidRDefault="00A93F43" w:rsidP="00A93F43">
      <w:pPr>
        <w:spacing w:after="0" w:line="240" w:lineRule="auto"/>
        <w:jc w:val="both"/>
      </w:pPr>
      <w:r w:rsidRPr="003137FE">
        <w:t xml:space="preserve">bankovní spojení: 1400459309/0800 Česká spořitelna a.s. </w:t>
      </w:r>
    </w:p>
    <w:p w14:paraId="4A8D1278" w14:textId="1F601719" w:rsidR="00A93F43" w:rsidRPr="003137FE" w:rsidRDefault="00A93F43" w:rsidP="00A93F43">
      <w:pPr>
        <w:spacing w:after="0" w:line="240" w:lineRule="auto"/>
        <w:jc w:val="both"/>
      </w:pPr>
      <w:r w:rsidRPr="003137FE">
        <w:t xml:space="preserve">(dále jen „kupující“) </w:t>
      </w:r>
    </w:p>
    <w:p w14:paraId="494704BA" w14:textId="77777777" w:rsidR="00A93F43" w:rsidRPr="003137FE" w:rsidRDefault="00A93F43" w:rsidP="00A93F43">
      <w:pPr>
        <w:spacing w:after="0" w:line="240" w:lineRule="auto"/>
        <w:jc w:val="both"/>
      </w:pPr>
    </w:p>
    <w:p w14:paraId="34A1A57C" w14:textId="2710C44A" w:rsidR="00A93F43" w:rsidRPr="003137FE" w:rsidRDefault="00A93F43" w:rsidP="00A93F43">
      <w:pPr>
        <w:spacing w:after="0" w:line="240" w:lineRule="auto"/>
        <w:jc w:val="both"/>
      </w:pPr>
      <w:r w:rsidRPr="003137FE">
        <w:t xml:space="preserve">a </w:t>
      </w:r>
    </w:p>
    <w:p w14:paraId="19C38079" w14:textId="77777777" w:rsidR="00A93F43" w:rsidRPr="003137FE" w:rsidRDefault="00A93F43" w:rsidP="00A93F43">
      <w:pPr>
        <w:spacing w:after="0" w:line="240" w:lineRule="auto"/>
        <w:jc w:val="both"/>
      </w:pPr>
    </w:p>
    <w:p w14:paraId="6225761B" w14:textId="77777777" w:rsidR="00A93F43" w:rsidRPr="003137FE" w:rsidRDefault="00A93F43" w:rsidP="00A93F43">
      <w:pPr>
        <w:spacing w:after="0" w:line="240" w:lineRule="auto"/>
        <w:jc w:val="both"/>
      </w:pPr>
      <w:r w:rsidRPr="003137FE">
        <w:t xml:space="preserve">JAST-CZ spol. s r.o. </w:t>
      </w:r>
    </w:p>
    <w:p w14:paraId="3419459D" w14:textId="448D361A" w:rsidR="00A93F43" w:rsidRPr="003137FE" w:rsidRDefault="00A93F43" w:rsidP="00A93F43">
      <w:pPr>
        <w:spacing w:after="0" w:line="240" w:lineRule="auto"/>
        <w:jc w:val="both"/>
      </w:pPr>
      <w:r w:rsidRPr="003137FE">
        <w:t xml:space="preserve">se sídlem: </w:t>
      </w:r>
      <w:proofErr w:type="spellStart"/>
      <w:r w:rsidRPr="003137FE">
        <w:t>Kvítkovická</w:t>
      </w:r>
      <w:proofErr w:type="spellEnd"/>
      <w:r w:rsidRPr="003137FE">
        <w:t xml:space="preserve"> 1386,763 61 Napajedla </w:t>
      </w:r>
    </w:p>
    <w:p w14:paraId="698CE31D" w14:textId="77777777" w:rsidR="00A93F43" w:rsidRPr="003137FE" w:rsidRDefault="00A93F43" w:rsidP="00A93F43">
      <w:pPr>
        <w:spacing w:after="0" w:line="240" w:lineRule="auto"/>
        <w:jc w:val="both"/>
      </w:pPr>
      <w:r w:rsidRPr="003137FE">
        <w:t xml:space="preserve">zapsána: C 20670 vedená u Krajského soudu v Brně </w:t>
      </w:r>
    </w:p>
    <w:p w14:paraId="3F65C941" w14:textId="77777777" w:rsidR="00A93F43" w:rsidRPr="003137FE" w:rsidRDefault="00A93F43" w:rsidP="00A93F43">
      <w:pPr>
        <w:spacing w:after="0" w:line="240" w:lineRule="auto"/>
        <w:jc w:val="both"/>
      </w:pPr>
      <w:r w:rsidRPr="003137FE">
        <w:t xml:space="preserve">IČO: 63478757 </w:t>
      </w:r>
    </w:p>
    <w:p w14:paraId="2C212615" w14:textId="77777777" w:rsidR="00A93F43" w:rsidRPr="003137FE" w:rsidRDefault="00A93F43" w:rsidP="00A93F43">
      <w:pPr>
        <w:spacing w:after="0" w:line="240" w:lineRule="auto"/>
        <w:jc w:val="both"/>
      </w:pPr>
      <w:r w:rsidRPr="003137FE">
        <w:t xml:space="preserve">DIČ: CZ6347S757 </w:t>
      </w:r>
    </w:p>
    <w:p w14:paraId="49087B54" w14:textId="77777777" w:rsidR="00A93F43" w:rsidRPr="003137FE" w:rsidRDefault="00A93F43" w:rsidP="00A93F43">
      <w:pPr>
        <w:spacing w:after="0" w:line="240" w:lineRule="auto"/>
        <w:jc w:val="both"/>
      </w:pPr>
      <w:r w:rsidRPr="003137FE">
        <w:t xml:space="preserve">zastoupená: Bc. Gabriela </w:t>
      </w:r>
      <w:proofErr w:type="gramStart"/>
      <w:r w:rsidRPr="003137FE">
        <w:t>Spurná - majitelka</w:t>
      </w:r>
      <w:proofErr w:type="gramEnd"/>
      <w:r w:rsidRPr="003137FE">
        <w:t xml:space="preserve"> </w:t>
      </w:r>
    </w:p>
    <w:p w14:paraId="1A3EAE6C" w14:textId="77777777" w:rsidR="00A93F43" w:rsidRPr="003137FE" w:rsidRDefault="00A93F43" w:rsidP="00A93F43">
      <w:pPr>
        <w:spacing w:after="0" w:line="240" w:lineRule="auto"/>
        <w:jc w:val="both"/>
      </w:pPr>
      <w:r w:rsidRPr="003137FE">
        <w:t xml:space="preserve">bankovní spojení: 1404629379/0800 Česká spořitelna a.s. </w:t>
      </w:r>
    </w:p>
    <w:p w14:paraId="50887E3F" w14:textId="77777777" w:rsidR="00A93F43" w:rsidRPr="003137FE" w:rsidRDefault="00A93F43" w:rsidP="00A93F43">
      <w:pPr>
        <w:spacing w:after="0" w:line="240" w:lineRule="auto"/>
        <w:jc w:val="both"/>
      </w:pPr>
      <w:r w:rsidRPr="003137FE">
        <w:t xml:space="preserve">kontaktní osoba: Ivana </w:t>
      </w:r>
      <w:proofErr w:type="spellStart"/>
      <w:r w:rsidRPr="003137FE">
        <w:t>Ošancová</w:t>
      </w:r>
      <w:proofErr w:type="spellEnd"/>
      <w:r w:rsidRPr="003137FE">
        <w:t xml:space="preserve"> - obch. </w:t>
      </w:r>
      <w:proofErr w:type="spellStart"/>
      <w:r w:rsidRPr="003137FE">
        <w:t>manažérka</w:t>
      </w:r>
      <w:proofErr w:type="spellEnd"/>
      <w:r w:rsidRPr="003137FE">
        <w:t xml:space="preserve"> </w:t>
      </w:r>
    </w:p>
    <w:p w14:paraId="4AD8C307" w14:textId="4462D640" w:rsidR="00A93F43" w:rsidRPr="003137FE" w:rsidRDefault="00A93F43" w:rsidP="00A93F43">
      <w:pPr>
        <w:spacing w:after="0" w:line="240" w:lineRule="auto"/>
        <w:jc w:val="both"/>
      </w:pPr>
      <w:r w:rsidRPr="003137FE">
        <w:t>(dále jen „prodávající“)</w:t>
      </w:r>
    </w:p>
    <w:p w14:paraId="17F44040" w14:textId="77777777" w:rsidR="00A93F43" w:rsidRPr="003137FE" w:rsidRDefault="00A93F43" w:rsidP="00A93F43">
      <w:pPr>
        <w:spacing w:after="0" w:line="240" w:lineRule="auto"/>
        <w:jc w:val="both"/>
      </w:pPr>
    </w:p>
    <w:p w14:paraId="65EF48B1" w14:textId="15FE4034" w:rsidR="00A93F43" w:rsidRPr="003137FE" w:rsidRDefault="00A93F43" w:rsidP="00A93F43">
      <w:pPr>
        <w:spacing w:after="0" w:line="240" w:lineRule="auto"/>
        <w:jc w:val="center"/>
      </w:pPr>
      <w:r w:rsidRPr="003137FE">
        <w:t>I.</w:t>
      </w:r>
    </w:p>
    <w:p w14:paraId="3BDDE546" w14:textId="55F1D7D7" w:rsidR="00A93F43" w:rsidRPr="003137FE" w:rsidRDefault="00A93F43" w:rsidP="00A93F43">
      <w:pPr>
        <w:spacing w:after="0" w:line="240" w:lineRule="auto"/>
        <w:jc w:val="center"/>
      </w:pPr>
      <w:r w:rsidRPr="003137FE">
        <w:t>Předmět smlouvy</w:t>
      </w:r>
    </w:p>
    <w:p w14:paraId="418033F1" w14:textId="77777777" w:rsidR="00A93F43" w:rsidRPr="003137FE" w:rsidRDefault="00A93F43" w:rsidP="00A93F43">
      <w:pPr>
        <w:spacing w:after="0" w:line="240" w:lineRule="auto"/>
        <w:jc w:val="both"/>
      </w:pPr>
      <w:r w:rsidRPr="003137FE">
        <w:t>1. Prodávající se na základě této Smlouvy zavazuje odevzdat kupujícímu</w:t>
      </w:r>
    </w:p>
    <w:p w14:paraId="66418FA5" w14:textId="77777777" w:rsidR="00A93F43" w:rsidRPr="003137FE" w:rsidRDefault="00A93F43" w:rsidP="00A93F43">
      <w:pPr>
        <w:spacing w:after="0" w:line="240" w:lineRule="auto"/>
        <w:jc w:val="both"/>
      </w:pPr>
    </w:p>
    <w:p w14:paraId="01A854A2" w14:textId="0E123B1E" w:rsidR="00E62051" w:rsidRPr="003137FE" w:rsidRDefault="00E62051" w:rsidP="00E62051">
      <w:pPr>
        <w:spacing w:after="0" w:line="240" w:lineRule="auto"/>
        <w:jc w:val="both"/>
      </w:pPr>
      <w:r w:rsidRPr="003137FE">
        <w:t xml:space="preserve">1/ 130ks A52380H 2dílné šatníky 180x60x50 cm, v modulu 30 cm, nahoře police, pod ní tyčka s 3 plast háčky </w:t>
      </w:r>
      <w:proofErr w:type="gramStart"/>
      <w:r w:rsidRPr="003137FE">
        <w:t>s  policí</w:t>
      </w:r>
      <w:proofErr w:type="gramEnd"/>
      <w:r w:rsidRPr="003137FE">
        <w:t xml:space="preserve"> dole navíc, barva: korpus: šedý RAL7035/dveře: modré RAL5005, uzamykání na uzávěr na </w:t>
      </w:r>
      <w:proofErr w:type="spellStart"/>
      <w:r w:rsidRPr="003137FE">
        <w:t>vis.zámek</w:t>
      </w:r>
      <w:proofErr w:type="spellEnd"/>
      <w:r w:rsidRPr="003137FE">
        <w:t>.</w:t>
      </w:r>
    </w:p>
    <w:p w14:paraId="31C38AC4" w14:textId="51514C79" w:rsidR="00E62051" w:rsidRPr="003137FE" w:rsidRDefault="00E62051" w:rsidP="00E62051">
      <w:pPr>
        <w:spacing w:after="0" w:line="240" w:lineRule="auto"/>
        <w:jc w:val="both"/>
      </w:pPr>
      <w:r w:rsidRPr="003137FE">
        <w:t xml:space="preserve">1ks po </w:t>
      </w:r>
      <w:proofErr w:type="gramStart"/>
      <w:r w:rsidRPr="003137FE">
        <w:t>slevě :</w:t>
      </w:r>
      <w:proofErr w:type="gramEnd"/>
      <w:r w:rsidRPr="003137FE">
        <w:t xml:space="preserve"> 3 090,- Kč bez DPH</w:t>
      </w:r>
    </w:p>
    <w:p w14:paraId="35AF58B9" w14:textId="77777777" w:rsidR="00E62051" w:rsidRPr="003137FE" w:rsidRDefault="00E62051" w:rsidP="00E62051">
      <w:pPr>
        <w:spacing w:after="0" w:line="240" w:lineRule="auto"/>
        <w:jc w:val="both"/>
      </w:pPr>
      <w:r w:rsidRPr="003137FE">
        <w:t> </w:t>
      </w:r>
    </w:p>
    <w:p w14:paraId="22EB762E" w14:textId="79DDE96F" w:rsidR="00E62051" w:rsidRPr="003137FE" w:rsidRDefault="00E62051" w:rsidP="00E62051">
      <w:pPr>
        <w:spacing w:after="0" w:line="240" w:lineRule="auto"/>
        <w:jc w:val="both"/>
      </w:pPr>
      <w:r w:rsidRPr="003137FE">
        <w:t xml:space="preserve">2/ 2ks A53380H 3dílné šatníky 180x90x50 cm, v modulu 30 cm, s policí dole </w:t>
      </w:r>
      <w:proofErr w:type="gramStart"/>
      <w:r w:rsidRPr="003137FE">
        <w:t>navíc ,</w:t>
      </w:r>
      <w:proofErr w:type="gramEnd"/>
      <w:r w:rsidRPr="003137FE">
        <w:t xml:space="preserve"> barva  a ostatní vybavení stejné jako u 2dílných.</w:t>
      </w:r>
    </w:p>
    <w:p w14:paraId="3E219116" w14:textId="6BE26854" w:rsidR="00E62051" w:rsidRPr="003137FE" w:rsidRDefault="00E62051" w:rsidP="00E62051">
      <w:pPr>
        <w:spacing w:after="0" w:line="240" w:lineRule="auto"/>
        <w:jc w:val="both"/>
      </w:pPr>
      <w:r w:rsidRPr="003137FE">
        <w:t>1</w:t>
      </w:r>
      <w:proofErr w:type="gramStart"/>
      <w:r w:rsidRPr="003137FE">
        <w:t>ks  po</w:t>
      </w:r>
      <w:proofErr w:type="gramEnd"/>
      <w:r w:rsidRPr="003137FE">
        <w:t xml:space="preserve"> slevě : 4 990,- Kč bez DPH</w:t>
      </w:r>
    </w:p>
    <w:p w14:paraId="28C7D2AF" w14:textId="77777777" w:rsidR="00E62051" w:rsidRPr="003137FE" w:rsidRDefault="00E62051" w:rsidP="00E62051">
      <w:pPr>
        <w:spacing w:after="0" w:line="240" w:lineRule="auto"/>
        <w:jc w:val="both"/>
      </w:pPr>
      <w:r w:rsidRPr="003137FE">
        <w:t> </w:t>
      </w:r>
    </w:p>
    <w:p w14:paraId="14EA4750" w14:textId="0B286F47" w:rsidR="00E62051" w:rsidRPr="003137FE" w:rsidRDefault="00E62051" w:rsidP="00E62051">
      <w:pPr>
        <w:spacing w:after="0" w:line="240" w:lineRule="auto"/>
        <w:jc w:val="both"/>
      </w:pPr>
      <w:r w:rsidRPr="003137FE">
        <w:t>3/</w:t>
      </w:r>
      <w:r w:rsidR="001E1077" w:rsidRPr="003137FE">
        <w:t xml:space="preserve"> 540ks</w:t>
      </w:r>
      <w:r w:rsidRPr="003137FE">
        <w:t> Plast. vanička: ozn.</w:t>
      </w:r>
      <w:proofErr w:type="gramStart"/>
      <w:r w:rsidRPr="003137FE">
        <w:t>7010017-černá</w:t>
      </w:r>
      <w:proofErr w:type="gramEnd"/>
    </w:p>
    <w:p w14:paraId="7ABE8354" w14:textId="67C94145" w:rsidR="00E62051" w:rsidRPr="003137FE" w:rsidRDefault="00E62051" w:rsidP="00E62051">
      <w:pPr>
        <w:spacing w:after="0" w:line="240" w:lineRule="auto"/>
        <w:jc w:val="both"/>
      </w:pPr>
      <w:r w:rsidRPr="003137FE">
        <w:t xml:space="preserve">1ks po </w:t>
      </w:r>
      <w:proofErr w:type="gramStart"/>
      <w:r w:rsidRPr="003137FE">
        <w:t>slevě :</w:t>
      </w:r>
      <w:proofErr w:type="gramEnd"/>
      <w:r w:rsidRPr="003137FE">
        <w:t xml:space="preserve">  99,- Kč bez DPH</w:t>
      </w:r>
    </w:p>
    <w:p w14:paraId="79C1215A" w14:textId="77777777" w:rsidR="00E62051" w:rsidRPr="003137FE" w:rsidRDefault="00E62051" w:rsidP="00E62051">
      <w:pPr>
        <w:spacing w:after="0" w:line="240" w:lineRule="auto"/>
        <w:jc w:val="both"/>
      </w:pPr>
      <w:r w:rsidRPr="003137FE">
        <w:t> </w:t>
      </w:r>
    </w:p>
    <w:p w14:paraId="01297302" w14:textId="29DAC4A8" w:rsidR="00E62051" w:rsidRPr="003137FE" w:rsidRDefault="00E62051" w:rsidP="00E62051">
      <w:pPr>
        <w:spacing w:after="0" w:line="240" w:lineRule="auto"/>
        <w:jc w:val="both"/>
      </w:pPr>
      <w:r w:rsidRPr="003137FE">
        <w:t>Doprava: v ceně zboží</w:t>
      </w:r>
    </w:p>
    <w:p w14:paraId="5B7184EA" w14:textId="61C89F13" w:rsidR="00A93F43" w:rsidRPr="003137FE" w:rsidRDefault="00A93F43" w:rsidP="00A93F43">
      <w:pPr>
        <w:spacing w:after="0" w:line="240" w:lineRule="auto"/>
        <w:jc w:val="both"/>
      </w:pPr>
    </w:p>
    <w:p w14:paraId="2F8F94E0" w14:textId="77777777" w:rsidR="00A93F43" w:rsidRPr="003137FE" w:rsidRDefault="00A93F43" w:rsidP="00A93F43">
      <w:pPr>
        <w:spacing w:after="0" w:line="240" w:lineRule="auto"/>
        <w:jc w:val="both"/>
      </w:pPr>
      <w:r w:rsidRPr="003137FE">
        <w:t xml:space="preserve">(dále </w:t>
      </w:r>
      <w:proofErr w:type="gramStart"/>
      <w:r w:rsidRPr="003137FE">
        <w:t>jen ,,Zboží</w:t>
      </w:r>
      <w:proofErr w:type="gramEnd"/>
      <w:r w:rsidRPr="003137FE">
        <w:t xml:space="preserve">“) </w:t>
      </w:r>
    </w:p>
    <w:p w14:paraId="7995E9CB" w14:textId="77777777" w:rsidR="00A93F43" w:rsidRPr="003137FE" w:rsidRDefault="00A93F43" w:rsidP="00A93F43">
      <w:pPr>
        <w:spacing w:after="0" w:line="240" w:lineRule="auto"/>
        <w:jc w:val="both"/>
      </w:pPr>
    </w:p>
    <w:p w14:paraId="6571EAE6" w14:textId="618D0216" w:rsidR="00A93F43" w:rsidRPr="003137FE" w:rsidRDefault="00A93F43" w:rsidP="00A93F43">
      <w:pPr>
        <w:spacing w:after="0" w:line="240" w:lineRule="auto"/>
        <w:jc w:val="both"/>
      </w:pPr>
      <w:r w:rsidRPr="003137FE">
        <w:lastRenderedPageBreak/>
        <w:t xml:space="preserve">a převést na kupujícího vlastnické právo k tomuto Zboží. </w:t>
      </w:r>
    </w:p>
    <w:p w14:paraId="16C5BC40" w14:textId="3AD3ABC8" w:rsidR="00A93F43" w:rsidRPr="003137FE" w:rsidRDefault="00A93F43" w:rsidP="00A93F43">
      <w:pPr>
        <w:spacing w:after="0" w:line="240" w:lineRule="auto"/>
        <w:jc w:val="both"/>
      </w:pPr>
      <w:r w:rsidRPr="003137FE">
        <w:t xml:space="preserve">2. Kupující se zavazuje Zboží za podmínek stanovených touto Smlouvou od prodávajícího převzít a zaplatit za něj prodávajícímu kupní cenu dle čl. III. této Smlouvy. </w:t>
      </w:r>
    </w:p>
    <w:p w14:paraId="755CCBCF" w14:textId="26A694E7" w:rsidR="00A93F43" w:rsidRPr="003137FE" w:rsidRDefault="00A93F43" w:rsidP="00A93F43">
      <w:pPr>
        <w:spacing w:after="0" w:line="240" w:lineRule="auto"/>
        <w:jc w:val="both"/>
      </w:pPr>
      <w:r w:rsidRPr="003137FE">
        <w:t xml:space="preserve">3. Prodávající se zavazuje, že Zboží bude nové, v prvotřídní kvalitě, nikoliv repasované či jakkoli již dříve použité. </w:t>
      </w:r>
    </w:p>
    <w:p w14:paraId="1EEBBCAB" w14:textId="77777777" w:rsidR="00A93F43" w:rsidRPr="003137FE" w:rsidRDefault="00A93F43" w:rsidP="00A93F43">
      <w:pPr>
        <w:spacing w:after="0" w:line="240" w:lineRule="auto"/>
        <w:jc w:val="both"/>
      </w:pPr>
    </w:p>
    <w:p w14:paraId="22FAA041" w14:textId="05CFF532" w:rsidR="00A93F43" w:rsidRPr="003137FE" w:rsidRDefault="00A93F43" w:rsidP="00A93F43">
      <w:pPr>
        <w:spacing w:after="0" w:line="240" w:lineRule="auto"/>
        <w:jc w:val="center"/>
      </w:pPr>
      <w:r w:rsidRPr="003137FE">
        <w:t>II.</w:t>
      </w:r>
    </w:p>
    <w:p w14:paraId="1DD50D82" w14:textId="1173E861" w:rsidR="00A93F43" w:rsidRPr="003137FE" w:rsidRDefault="00A93F43" w:rsidP="00A93F43">
      <w:pPr>
        <w:spacing w:after="0" w:line="240" w:lineRule="auto"/>
        <w:jc w:val="center"/>
      </w:pPr>
      <w:r w:rsidRPr="003137FE">
        <w:t>Dodací podmínky</w:t>
      </w:r>
    </w:p>
    <w:p w14:paraId="6A16E73E" w14:textId="754D2E1C" w:rsidR="00A93F43" w:rsidRPr="003137FE" w:rsidRDefault="00A93F43" w:rsidP="00A93F43">
      <w:pPr>
        <w:spacing w:after="0" w:line="240" w:lineRule="auto"/>
        <w:jc w:val="both"/>
      </w:pPr>
      <w:r w:rsidRPr="003137FE">
        <w:t xml:space="preserve">1. Prodávající se zavazuje dodat Zboží nejpozději do </w:t>
      </w:r>
      <w:r w:rsidR="008455AE" w:rsidRPr="003137FE">
        <w:t>29</w:t>
      </w:r>
      <w:r w:rsidRPr="003137FE">
        <w:t>.</w:t>
      </w:r>
      <w:r w:rsidR="008455AE" w:rsidRPr="003137FE">
        <w:t>8</w:t>
      </w:r>
      <w:r w:rsidRPr="003137FE">
        <w:t>.202</w:t>
      </w:r>
      <w:r w:rsidR="008455AE" w:rsidRPr="003137FE">
        <w:t>5</w:t>
      </w:r>
      <w:r w:rsidRPr="003137FE">
        <w:t xml:space="preserve"> </w:t>
      </w:r>
    </w:p>
    <w:p w14:paraId="576B4D6C" w14:textId="77777777" w:rsidR="00A93F43" w:rsidRPr="003137FE" w:rsidRDefault="00A93F43" w:rsidP="00A93F43">
      <w:pPr>
        <w:spacing w:after="0" w:line="240" w:lineRule="auto"/>
        <w:jc w:val="both"/>
      </w:pPr>
      <w:r w:rsidRPr="003137FE">
        <w:t xml:space="preserve">2. Prodávající se zavazuje dodat kupujícímu Zboží do sídla kupujícího na adrese: třída Tomáše Bati 4187, 760 01 Zlín. </w:t>
      </w:r>
    </w:p>
    <w:p w14:paraId="113B6DE4" w14:textId="77777777" w:rsidR="00A93F43" w:rsidRPr="003137FE" w:rsidRDefault="00A93F43" w:rsidP="00A93F43">
      <w:pPr>
        <w:spacing w:after="0" w:line="240" w:lineRule="auto"/>
        <w:jc w:val="both"/>
      </w:pPr>
      <w:r w:rsidRPr="003137FE">
        <w:t xml:space="preserve">3. Prodávající se zavazuje dodat Zboží v jedné dodávce. </w:t>
      </w:r>
    </w:p>
    <w:p w14:paraId="1C2B1E9A" w14:textId="21D9BBAB" w:rsidR="00A93F43" w:rsidRPr="003137FE" w:rsidRDefault="00A93F43" w:rsidP="00A93F43">
      <w:pPr>
        <w:spacing w:after="0" w:line="240" w:lineRule="auto"/>
        <w:jc w:val="both"/>
      </w:pPr>
      <w:r w:rsidRPr="003137FE">
        <w:t>4. Prodávající je povinen předem dohodnout s kontaktní osobou kupujícího termín dodání Zboží. Tato kontaktní osoba je oprávněna k převzetí Zboží a potvrzení dodacího listu. Kontaktní osoba kupujícího: Leoš Šenovský, školník, tel.: 736 136 895, e-mail: senovsky@spszl.cz. 5. Prodávající je povinen předat kontaktní osobě kupujícího při předání Zboží dodací list. Na jeden výtisk dodacího listu si prodávající nechá potvrdit převzetí Zboží kupujícím. 6. Nebezpečí škody na předmětu koupě přechází na kupujícího okamžikem jeho předání a převzetí.</w:t>
      </w:r>
    </w:p>
    <w:p w14:paraId="01E8C7CD" w14:textId="77777777" w:rsidR="00A93F43" w:rsidRPr="003137FE" w:rsidRDefault="00A93F43" w:rsidP="00A93F43">
      <w:pPr>
        <w:spacing w:after="0" w:line="240" w:lineRule="auto"/>
        <w:jc w:val="both"/>
      </w:pPr>
    </w:p>
    <w:p w14:paraId="7CA2305D" w14:textId="36878756" w:rsidR="00A93F43" w:rsidRPr="003137FE" w:rsidRDefault="00A93F43" w:rsidP="00A93F43">
      <w:pPr>
        <w:spacing w:after="0" w:line="240" w:lineRule="auto"/>
        <w:jc w:val="center"/>
      </w:pPr>
      <w:r w:rsidRPr="003137FE">
        <w:t>III.</w:t>
      </w:r>
    </w:p>
    <w:p w14:paraId="2CCFAF5E" w14:textId="085FAE16" w:rsidR="00A93F43" w:rsidRPr="003137FE" w:rsidRDefault="00A93F43" w:rsidP="00A93F43">
      <w:pPr>
        <w:spacing w:after="0" w:line="240" w:lineRule="auto"/>
        <w:jc w:val="center"/>
      </w:pPr>
      <w:r w:rsidRPr="003137FE">
        <w:t>Kupní cena a platební podmínky</w:t>
      </w:r>
    </w:p>
    <w:p w14:paraId="2081701F" w14:textId="23F0636B" w:rsidR="00B570F0" w:rsidRPr="003137FE" w:rsidRDefault="00A93F43" w:rsidP="00A93F43">
      <w:pPr>
        <w:spacing w:after="0" w:line="240" w:lineRule="auto"/>
        <w:jc w:val="both"/>
      </w:pPr>
      <w:r w:rsidRPr="003137FE">
        <w:t xml:space="preserve">1. Smluvní strany sjednávají kupní cenu za dodávku Zboží na základě této Smlouvy ve výší </w:t>
      </w:r>
      <w:r w:rsidR="008455AE" w:rsidRPr="003137FE">
        <w:t>465 140</w:t>
      </w:r>
      <w:r w:rsidRPr="003137FE">
        <w:t xml:space="preserve">,- Kč bez DPH (slovy: </w:t>
      </w:r>
      <w:proofErr w:type="spellStart"/>
      <w:r w:rsidR="008455AE" w:rsidRPr="003137FE">
        <w:t>čtyřistašedesátpět</w:t>
      </w:r>
      <w:proofErr w:type="spellEnd"/>
      <w:r w:rsidRPr="003137FE">
        <w:t xml:space="preserve"> tisíc </w:t>
      </w:r>
      <w:proofErr w:type="spellStart"/>
      <w:r w:rsidR="008455AE" w:rsidRPr="003137FE">
        <w:t>stočtyřicet</w:t>
      </w:r>
      <w:proofErr w:type="spellEnd"/>
      <w:r w:rsidRPr="003137FE">
        <w:t xml:space="preserve"> korun českých). K této pevné smluvní ceně je zhotovitel oprávněn účtovat příslušnou DPH ve výši dle platných předpisů. </w:t>
      </w:r>
    </w:p>
    <w:p w14:paraId="2C1B86B3" w14:textId="77777777" w:rsidR="00B570F0" w:rsidRPr="003137FE" w:rsidRDefault="00A93F43" w:rsidP="00A93F43">
      <w:pPr>
        <w:spacing w:after="0" w:line="240" w:lineRule="auto"/>
        <w:jc w:val="both"/>
      </w:pPr>
      <w:r w:rsidRPr="003137FE">
        <w:t xml:space="preserve">2. Kupující se zavazuje uhradit prodávajícímu sjednanou cenu bankovním převodem na účet prodávajícího, uvedený v záhlaví této Smlouvy. </w:t>
      </w:r>
    </w:p>
    <w:p w14:paraId="0ED4F276" w14:textId="77777777" w:rsidR="00ED2393" w:rsidRPr="003137FE" w:rsidRDefault="00A93F43" w:rsidP="00A93F43">
      <w:pPr>
        <w:spacing w:after="0" w:line="240" w:lineRule="auto"/>
        <w:jc w:val="both"/>
      </w:pPr>
      <w:r w:rsidRPr="003137FE">
        <w:t xml:space="preserve">3. Kupní cena je cenou nejvýše přípustnou a obsahuje veškeré náklady prodávajícího spojené s dodáním předmětu Smlouvy včetně dopravy a dalších souvisejících činností. </w:t>
      </w:r>
    </w:p>
    <w:p w14:paraId="5F9D33E2" w14:textId="77777777" w:rsidR="00ED2393" w:rsidRPr="003137FE" w:rsidRDefault="00A93F43" w:rsidP="00A93F43">
      <w:pPr>
        <w:spacing w:after="0" w:line="240" w:lineRule="auto"/>
        <w:jc w:val="both"/>
      </w:pPr>
      <w:r w:rsidRPr="003137FE">
        <w:t xml:space="preserve">4. Podkladem k zaplacení sjednané ceny je faktura vystavená prodávajícím, jejíž nedílnou součástí je dodací list, potvrzený oprávněnou osobou kupujícího. Prodávající je oprávněn vystavit fakturu nejdříve den následující po dodání a převzetí sjednaného Zboží kupujícímu. </w:t>
      </w:r>
    </w:p>
    <w:p w14:paraId="386F0988" w14:textId="1A28B220" w:rsidR="007F30D2" w:rsidRPr="003137FE" w:rsidRDefault="00A93F43" w:rsidP="00A93F43">
      <w:pPr>
        <w:spacing w:after="0" w:line="240" w:lineRule="auto"/>
        <w:jc w:val="both"/>
      </w:pPr>
      <w:r w:rsidRPr="003137FE">
        <w:t xml:space="preserve">5. Splatnost faktury </w:t>
      </w:r>
      <w:r w:rsidR="001D2E1C" w:rsidRPr="003137FE">
        <w:t>č</w:t>
      </w:r>
      <w:r w:rsidRPr="003137FE">
        <w:t xml:space="preserve">iní nejméně </w:t>
      </w:r>
      <w:r w:rsidR="00ED2393" w:rsidRPr="003137FE">
        <w:t>14</w:t>
      </w:r>
      <w:r w:rsidRPr="003137FE">
        <w:t xml:space="preserve"> dní ode dne jejího doručení kupujícímu. Dn</w:t>
      </w:r>
      <w:r w:rsidR="007F30D2" w:rsidRPr="003137FE">
        <w:t>em</w:t>
      </w:r>
      <w:r w:rsidRPr="003137FE">
        <w:t xml:space="preserve"> zaplacení kupní ceny je den připsání finančních prostředků na účet prodávajícího. </w:t>
      </w:r>
    </w:p>
    <w:p w14:paraId="12D98D6B" w14:textId="77777777" w:rsidR="007F30D2" w:rsidRPr="003137FE" w:rsidRDefault="00A93F43" w:rsidP="00A93F43">
      <w:pPr>
        <w:spacing w:after="0" w:line="240" w:lineRule="auto"/>
        <w:jc w:val="both"/>
      </w:pPr>
      <w:r w:rsidRPr="003137FE">
        <w:t xml:space="preserve">6. Faktura prodávajícího musí obsahovat veškeré náležitosti daňového dokladu. Pokud bude faktura prodávajícího vystavena neoprávněně, nebo nebude obsahovat stanovené náležitosti, je kupující oprávněn vrátit ji prodávajícímu k opravě či doplnění. V takovém případě se přeruší plynutí lhůty splatnosti a nová lhůta splatnosti v délce </w:t>
      </w:r>
      <w:r w:rsidR="007F30D2" w:rsidRPr="003137FE">
        <w:t>14</w:t>
      </w:r>
      <w:r w:rsidRPr="003137FE">
        <w:t xml:space="preserve"> dnů začne běžet vždy až dnem doručení bezvadné faktury do sídla kupujícího </w:t>
      </w:r>
    </w:p>
    <w:p w14:paraId="474164CC" w14:textId="77777777" w:rsidR="00B24421" w:rsidRPr="003137FE" w:rsidRDefault="00A93F43" w:rsidP="00A93F43">
      <w:pPr>
        <w:spacing w:after="0" w:line="240" w:lineRule="auto"/>
        <w:jc w:val="both"/>
      </w:pPr>
      <w:r w:rsidRPr="003137FE">
        <w:t xml:space="preserve">7. Platby budou probíhat výhradně v KČ (CZK), rovněž veškeré cenové údaje budou v této měně. </w:t>
      </w:r>
    </w:p>
    <w:p w14:paraId="3C945BF7" w14:textId="64B3228D" w:rsidR="00A93F43" w:rsidRPr="003137FE" w:rsidRDefault="00A93F43" w:rsidP="00A93F43">
      <w:pPr>
        <w:spacing w:after="0" w:line="240" w:lineRule="auto"/>
        <w:jc w:val="both"/>
      </w:pPr>
      <w:r w:rsidRPr="003137FE">
        <w:t>8. Kupující nebude poskytovat zálohy.</w:t>
      </w:r>
    </w:p>
    <w:p w14:paraId="6E52C8B7" w14:textId="77777777" w:rsidR="001D2E1C" w:rsidRPr="003137FE" w:rsidRDefault="001D2E1C" w:rsidP="00A93F43">
      <w:pPr>
        <w:spacing w:after="0" w:line="240" w:lineRule="auto"/>
        <w:jc w:val="both"/>
      </w:pPr>
    </w:p>
    <w:p w14:paraId="6CCD5798" w14:textId="77777777" w:rsidR="001D2E1C" w:rsidRPr="003137FE" w:rsidRDefault="001D2E1C" w:rsidP="00A93F43">
      <w:pPr>
        <w:spacing w:after="0" w:line="240" w:lineRule="auto"/>
        <w:jc w:val="both"/>
      </w:pPr>
    </w:p>
    <w:p w14:paraId="3AD58C5E" w14:textId="77777777" w:rsidR="008333CB" w:rsidRPr="003137FE" w:rsidRDefault="008333CB" w:rsidP="00A93F43">
      <w:pPr>
        <w:spacing w:after="0" w:line="240" w:lineRule="auto"/>
        <w:jc w:val="both"/>
      </w:pPr>
    </w:p>
    <w:p w14:paraId="4A77F2C6" w14:textId="219841E2" w:rsidR="008333CB" w:rsidRPr="003137FE" w:rsidRDefault="008333CB" w:rsidP="00C4122A">
      <w:pPr>
        <w:spacing w:after="0" w:line="240" w:lineRule="auto"/>
        <w:jc w:val="center"/>
      </w:pPr>
      <w:r w:rsidRPr="003137FE">
        <w:lastRenderedPageBreak/>
        <w:t>IV.</w:t>
      </w:r>
    </w:p>
    <w:p w14:paraId="5EA199AF" w14:textId="692447AD" w:rsidR="008333CB" w:rsidRPr="003137FE" w:rsidRDefault="008333CB" w:rsidP="00C4122A">
      <w:pPr>
        <w:spacing w:after="0" w:line="240" w:lineRule="auto"/>
        <w:jc w:val="center"/>
      </w:pPr>
      <w:r w:rsidRPr="003137FE">
        <w:t>Odpovědnost za vady a záruka prodávajícího za jakost</w:t>
      </w:r>
    </w:p>
    <w:p w14:paraId="085B2C26" w14:textId="77777777" w:rsidR="008333CB" w:rsidRPr="003137FE" w:rsidRDefault="008333CB" w:rsidP="00A93F43">
      <w:pPr>
        <w:spacing w:after="0" w:line="240" w:lineRule="auto"/>
        <w:jc w:val="both"/>
      </w:pPr>
      <w:r w:rsidRPr="003137FE">
        <w:t xml:space="preserve">1. Při zjevném </w:t>
      </w:r>
      <w:proofErr w:type="gramStart"/>
      <w:r w:rsidRPr="003137FE">
        <w:t>poškození</w:t>
      </w:r>
      <w:proofErr w:type="gramEnd"/>
      <w:r w:rsidRPr="003137FE">
        <w:t xml:space="preserve"> čí výskytu jiných vad na Zboží, zjištěném v okamžiku převzetí Zboží od prodávajícího, je kupující oprávněn Zboží od prodávajícího nepřevzít. Prodávající má právo na zaplacení kupní ceny nejdříve po dodání Zboží v ujednaném množství, jakosti a provedení. </w:t>
      </w:r>
    </w:p>
    <w:p w14:paraId="5CF2EE8E" w14:textId="77777777" w:rsidR="008333CB" w:rsidRPr="003137FE" w:rsidRDefault="008333CB" w:rsidP="00A93F43">
      <w:pPr>
        <w:spacing w:after="0" w:line="240" w:lineRule="auto"/>
        <w:jc w:val="both"/>
      </w:pPr>
      <w:r w:rsidRPr="003137FE">
        <w:t xml:space="preserve">2. Prodávající poskytuje kupujícímu záruku za jakost, že Zboží bude způsobilé k použití a že si zachová obvyklé vlastnosti, a to od písemného převzetí po dobu 24 měsíců. </w:t>
      </w:r>
    </w:p>
    <w:p w14:paraId="41C45759" w14:textId="2CB954B2" w:rsidR="008333CB" w:rsidRPr="003137FE" w:rsidRDefault="008333CB" w:rsidP="00A93F43">
      <w:pPr>
        <w:spacing w:after="0" w:line="240" w:lineRule="auto"/>
        <w:jc w:val="both"/>
      </w:pPr>
      <w:r w:rsidRPr="003137FE">
        <w:t>3. Vyskytne-li se na Zboží závada ve smyslu ustanovení odst. 2 tohoto článku, oznámí kupující tuto skutečnost prodávajícímu písemně bez zbytečného prodlení. Prodávající se zavazuje odstranit závady vzniklé v záruční době do 30 dnů od výzvy doručené objednatelem, nebude-li dohodnuto jinak.</w:t>
      </w:r>
    </w:p>
    <w:p w14:paraId="442C8C89" w14:textId="77777777" w:rsidR="00C4122A" w:rsidRPr="003137FE" w:rsidRDefault="00C4122A" w:rsidP="00A93F43">
      <w:pPr>
        <w:spacing w:after="0" w:line="240" w:lineRule="auto"/>
        <w:jc w:val="both"/>
      </w:pPr>
    </w:p>
    <w:p w14:paraId="7B7912FC" w14:textId="2FDEAA1D" w:rsidR="00C4122A" w:rsidRPr="003137FE" w:rsidRDefault="00C4122A" w:rsidP="00C4122A">
      <w:pPr>
        <w:spacing w:after="0" w:line="240" w:lineRule="auto"/>
        <w:jc w:val="center"/>
      </w:pPr>
      <w:r w:rsidRPr="003137FE">
        <w:t>V.</w:t>
      </w:r>
    </w:p>
    <w:p w14:paraId="47C3120C" w14:textId="0C30F474" w:rsidR="00C4122A" w:rsidRPr="003137FE" w:rsidRDefault="00C4122A" w:rsidP="00C4122A">
      <w:pPr>
        <w:spacing w:after="0" w:line="240" w:lineRule="auto"/>
        <w:jc w:val="center"/>
      </w:pPr>
      <w:r w:rsidRPr="003137FE">
        <w:t>Smluvní pokuty</w:t>
      </w:r>
    </w:p>
    <w:p w14:paraId="2E95B624" w14:textId="77777777" w:rsidR="00C4122A" w:rsidRPr="003137FE" w:rsidRDefault="00C4122A" w:rsidP="00A93F43">
      <w:pPr>
        <w:spacing w:after="0" w:line="240" w:lineRule="auto"/>
        <w:jc w:val="both"/>
      </w:pPr>
      <w:r w:rsidRPr="003137FE">
        <w:t xml:space="preserve">1. Při prodlení prodávajícího s dodáním Zboží dle čl. I. této Smlouvy řádně a včas jé kupující oprávněn požadovat po prodávajícím zaplacení smluvní pokuty ve výši 0,2 % z kupní ceny bez DPH za každý započatý den prodlení. </w:t>
      </w:r>
    </w:p>
    <w:p w14:paraId="093F4872" w14:textId="77777777" w:rsidR="00C4122A" w:rsidRPr="003137FE" w:rsidRDefault="00C4122A" w:rsidP="00A93F43">
      <w:pPr>
        <w:spacing w:after="0" w:line="240" w:lineRule="auto"/>
        <w:jc w:val="both"/>
      </w:pPr>
      <w:r w:rsidRPr="003137FE">
        <w:t xml:space="preserve">2. V případě prodlení kupujícího se zaplacením kupní ceny dle čl. III. této Smlouvy je prodávající oprávněn požadovat po kupujícím zaplacení smluvního úroku z prodlení ve výši 0,02 % z dlužné částky bez DPH za každý den prodlení. </w:t>
      </w:r>
    </w:p>
    <w:p w14:paraId="37212BDA" w14:textId="77777777" w:rsidR="001934E1" w:rsidRPr="003137FE" w:rsidRDefault="00C4122A" w:rsidP="00A93F43">
      <w:pPr>
        <w:spacing w:after="0" w:line="240" w:lineRule="auto"/>
        <w:jc w:val="both"/>
      </w:pPr>
      <w:r w:rsidRPr="003137FE">
        <w:t xml:space="preserve">3. Smluvní pokuta je splatná ve lhůtě 30 dnů ode dne doručení písemné výzvy k zaplacení. Zaplacení smluvní pokuty nezbavuje prodávajícího povinnosti splnit závazek smluvní pokutou utvrzený. </w:t>
      </w:r>
    </w:p>
    <w:p w14:paraId="46758747" w14:textId="5D08D6B1" w:rsidR="00C4122A" w:rsidRPr="003137FE" w:rsidRDefault="00C4122A" w:rsidP="00A93F43">
      <w:pPr>
        <w:spacing w:after="0" w:line="240" w:lineRule="auto"/>
        <w:jc w:val="both"/>
      </w:pPr>
      <w:r w:rsidRPr="003137FE">
        <w:t>4. Smluvní strany vylučují účinky § 2050 zákona ě. 89/2012 Sb. a sjednávají si tímto, že zaplacením smluvní pokuty není dotčeno právo kupujícího na náhradu škody vzniklé z porušení povinnosti, ke kterému se smluvní pokuta vztahuje.</w:t>
      </w:r>
    </w:p>
    <w:p w14:paraId="17477D22" w14:textId="77777777" w:rsidR="001934E1" w:rsidRPr="003137FE" w:rsidRDefault="001934E1" w:rsidP="00A93F43">
      <w:pPr>
        <w:spacing w:after="0" w:line="240" w:lineRule="auto"/>
        <w:jc w:val="both"/>
      </w:pPr>
    </w:p>
    <w:p w14:paraId="7D0AF162" w14:textId="27DB3E4E" w:rsidR="001934E1" w:rsidRPr="003137FE" w:rsidRDefault="001934E1" w:rsidP="001934E1">
      <w:pPr>
        <w:spacing w:after="0" w:line="240" w:lineRule="auto"/>
        <w:jc w:val="center"/>
      </w:pPr>
      <w:r w:rsidRPr="003137FE">
        <w:t>VI.</w:t>
      </w:r>
    </w:p>
    <w:p w14:paraId="63B9F9BE" w14:textId="20F1FA00" w:rsidR="001934E1" w:rsidRPr="003137FE" w:rsidRDefault="001934E1" w:rsidP="001934E1">
      <w:pPr>
        <w:spacing w:after="0" w:line="240" w:lineRule="auto"/>
        <w:jc w:val="center"/>
      </w:pPr>
      <w:r w:rsidRPr="003137FE">
        <w:t>Závěrečná ustanovení</w:t>
      </w:r>
    </w:p>
    <w:p w14:paraId="138E777A" w14:textId="77777777" w:rsidR="00F4074A" w:rsidRPr="003137FE" w:rsidRDefault="001934E1" w:rsidP="00A93F43">
      <w:pPr>
        <w:spacing w:after="0" w:line="240" w:lineRule="auto"/>
        <w:jc w:val="both"/>
      </w:pPr>
      <w:r w:rsidRPr="003137FE">
        <w:t>1. Právní vztahy touto Smlouvou neupravené a z této Smlouvy vyplývající se řídí příslušnými ustanoveními zákona 5. 89/2012 Sb., občanský zákoník, v platném znění.</w:t>
      </w:r>
    </w:p>
    <w:p w14:paraId="7E1E90BD" w14:textId="77777777" w:rsidR="00F4074A" w:rsidRPr="003137FE" w:rsidRDefault="001934E1" w:rsidP="00A93F43">
      <w:pPr>
        <w:spacing w:after="0" w:line="240" w:lineRule="auto"/>
        <w:jc w:val="both"/>
      </w:pPr>
      <w:r w:rsidRPr="003137FE">
        <w:t xml:space="preserve">2. Tato Smlouva nabývá platnosti dnem jejího podpisu oběma smluvními stranami a účinnosti dnem jejího uveřejnění v registru smluv dle zákona Č. 340/2015 Sb., v platném znění. </w:t>
      </w:r>
    </w:p>
    <w:p w14:paraId="1FE2BE86" w14:textId="77777777" w:rsidR="00F4074A" w:rsidRPr="003137FE" w:rsidRDefault="001934E1" w:rsidP="00A93F43">
      <w:pPr>
        <w:spacing w:after="0" w:line="240" w:lineRule="auto"/>
        <w:jc w:val="both"/>
      </w:pPr>
      <w:r w:rsidRPr="003137FE">
        <w:t xml:space="preserve">3. Tuto Smlouvu lze měnit pouze písemnými dodatky, podepsanými oběma smluvními stranami. </w:t>
      </w:r>
    </w:p>
    <w:p w14:paraId="0560218D" w14:textId="4C72C9AE" w:rsidR="00F4074A" w:rsidRPr="003137FE" w:rsidRDefault="001934E1" w:rsidP="00A93F43">
      <w:pPr>
        <w:spacing w:after="0" w:line="240" w:lineRule="auto"/>
        <w:jc w:val="both"/>
      </w:pPr>
      <w:r w:rsidRPr="003137FE">
        <w:t xml:space="preserve">4. Smluvní strany berou na vědomí, že za podmínek vyplývajících ze zákona č. 340/2015 Sb., v platném znění, podléhá tato Smlouva uveřejnění v registru smluv, přičemž uveřejnění dle tohoto zákona zajistí kupující způsobem, v rozsahu a ve lhůtách z něho vyplývajících. Smluvní strany si ujednávají, že kupující je oprávněn bez omezení provést uveřejnění úplného znění této Smlouvy včetně všech příloh v registru smluv i v případě, že povinnost k jejímu uveřejnění ze zákona dle předchozí věty nevyplývá. Smluvní strany berou dále na vědomí, že kupující je povinen tuto Smlouvu či 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w:t>
      </w:r>
      <w:r w:rsidRPr="003137FE">
        <w:lastRenderedPageBreak/>
        <w:t xml:space="preserve">obchodní tajemství bránící jejímu uveřejnění či poskytnutí. Ujednání dle tohoto odstavce se vztahují i na všechny případné dodatky k této Smlouvě, jejichž prostřednictvím je tato Smlouva měněna či ukončována. </w:t>
      </w:r>
    </w:p>
    <w:p w14:paraId="68F85A9D" w14:textId="58B3D0DA" w:rsidR="001934E1" w:rsidRPr="003137FE" w:rsidRDefault="001934E1" w:rsidP="00A93F43">
      <w:pPr>
        <w:spacing w:after="0" w:line="240" w:lineRule="auto"/>
        <w:jc w:val="both"/>
      </w:pPr>
      <w:r w:rsidRPr="003137FE">
        <w:t>5. Tato Smlouvaje sepsána ve dvou stejnopisech s platností originálu, z nichž po jednom vyhotovení obdrží každá smluvní strana. 6. Smluvní strany prohlašují, že si tuto Smlouvu před jejím uzavřením přečetly, s jejím obsahem souhlasí a na důkaz toho připojují své vlastnoruční podpisy.</w:t>
      </w:r>
    </w:p>
    <w:p w14:paraId="7157A5AA" w14:textId="77777777" w:rsidR="00825E0B" w:rsidRPr="003137FE" w:rsidRDefault="00825E0B" w:rsidP="00A93F43">
      <w:pPr>
        <w:spacing w:after="0" w:line="240" w:lineRule="auto"/>
        <w:jc w:val="both"/>
      </w:pPr>
    </w:p>
    <w:p w14:paraId="79CF079D" w14:textId="6FD709CE" w:rsidR="00825E0B" w:rsidRPr="003137FE" w:rsidRDefault="00825E0B" w:rsidP="00A93F43">
      <w:pPr>
        <w:spacing w:after="0" w:line="240" w:lineRule="auto"/>
        <w:jc w:val="both"/>
      </w:pPr>
      <w:r w:rsidRPr="003137FE">
        <w:t>V Napajedlech dne</w:t>
      </w:r>
      <w:r w:rsidRPr="003137FE">
        <w:tab/>
      </w:r>
      <w:r w:rsidRPr="003137FE">
        <w:tab/>
      </w:r>
      <w:r w:rsidRPr="003137FE">
        <w:tab/>
      </w:r>
      <w:r w:rsidRPr="003137FE">
        <w:tab/>
      </w:r>
      <w:r w:rsidRPr="003137FE">
        <w:tab/>
        <w:t>Ve Zlíně dne</w:t>
      </w:r>
    </w:p>
    <w:p w14:paraId="54619093" w14:textId="77777777" w:rsidR="00825E0B" w:rsidRPr="003137FE" w:rsidRDefault="00825E0B" w:rsidP="00A93F43">
      <w:pPr>
        <w:spacing w:after="0" w:line="240" w:lineRule="auto"/>
        <w:jc w:val="both"/>
      </w:pPr>
    </w:p>
    <w:p w14:paraId="5EC989E6" w14:textId="77777777" w:rsidR="00825E0B" w:rsidRPr="003137FE" w:rsidRDefault="00825E0B" w:rsidP="00A93F43">
      <w:pPr>
        <w:spacing w:after="0" w:line="240" w:lineRule="auto"/>
        <w:jc w:val="both"/>
      </w:pPr>
    </w:p>
    <w:p w14:paraId="6EA872E1" w14:textId="77777777" w:rsidR="00825E0B" w:rsidRPr="003137FE" w:rsidRDefault="00825E0B" w:rsidP="00A93F43">
      <w:pPr>
        <w:spacing w:after="0" w:line="240" w:lineRule="auto"/>
        <w:jc w:val="both"/>
      </w:pPr>
    </w:p>
    <w:p w14:paraId="336C1294" w14:textId="77777777" w:rsidR="00825E0B" w:rsidRPr="003137FE" w:rsidRDefault="00825E0B" w:rsidP="00A93F43">
      <w:pPr>
        <w:spacing w:after="0" w:line="240" w:lineRule="auto"/>
        <w:jc w:val="both"/>
      </w:pPr>
    </w:p>
    <w:p w14:paraId="40DADB2E" w14:textId="6AC04313" w:rsidR="00825E0B" w:rsidRPr="003137FE" w:rsidRDefault="00825E0B" w:rsidP="00A93F43">
      <w:pPr>
        <w:spacing w:after="0" w:line="240" w:lineRule="auto"/>
        <w:jc w:val="both"/>
      </w:pPr>
      <w:r w:rsidRPr="003137FE">
        <w:t>………………………………….</w:t>
      </w:r>
      <w:r w:rsidRPr="003137FE">
        <w:tab/>
      </w:r>
      <w:r w:rsidRPr="003137FE">
        <w:tab/>
      </w:r>
      <w:r w:rsidRPr="003137FE">
        <w:tab/>
      </w:r>
      <w:r w:rsidRPr="003137FE">
        <w:tab/>
        <w:t>………………………………….</w:t>
      </w:r>
    </w:p>
    <w:p w14:paraId="353A44D9" w14:textId="102415E8" w:rsidR="00825E0B" w:rsidRPr="00825E0B" w:rsidRDefault="00825E0B" w:rsidP="00A93F43">
      <w:pPr>
        <w:spacing w:after="0" w:line="240" w:lineRule="auto"/>
        <w:jc w:val="both"/>
      </w:pPr>
      <w:r w:rsidRPr="003137FE">
        <w:t>Bc. Gabriela Spurná</w:t>
      </w:r>
      <w:r w:rsidRPr="003137FE">
        <w:tab/>
      </w:r>
      <w:r w:rsidRPr="003137FE">
        <w:tab/>
      </w:r>
      <w:r w:rsidRPr="003137FE">
        <w:tab/>
      </w:r>
      <w:r w:rsidRPr="003137FE">
        <w:tab/>
      </w:r>
      <w:r w:rsidRPr="003137FE">
        <w:tab/>
        <w:t>Ing. Radomír Nedbal</w:t>
      </w:r>
    </w:p>
    <w:p w14:paraId="42F5D82E" w14:textId="77777777" w:rsidR="00825E0B" w:rsidRPr="00825E0B" w:rsidRDefault="00825E0B" w:rsidP="00A93F43">
      <w:pPr>
        <w:spacing w:after="0" w:line="240" w:lineRule="auto"/>
        <w:jc w:val="both"/>
      </w:pPr>
    </w:p>
    <w:sectPr w:rsidR="00825E0B" w:rsidRPr="00825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43"/>
    <w:rsid w:val="001934E1"/>
    <w:rsid w:val="001C1608"/>
    <w:rsid w:val="001D2E1C"/>
    <w:rsid w:val="001E1077"/>
    <w:rsid w:val="003137FE"/>
    <w:rsid w:val="00511A12"/>
    <w:rsid w:val="005C5041"/>
    <w:rsid w:val="006A540C"/>
    <w:rsid w:val="00755371"/>
    <w:rsid w:val="007F30D2"/>
    <w:rsid w:val="00825E0B"/>
    <w:rsid w:val="008333CB"/>
    <w:rsid w:val="008455AE"/>
    <w:rsid w:val="00A02986"/>
    <w:rsid w:val="00A93F43"/>
    <w:rsid w:val="00B03493"/>
    <w:rsid w:val="00B24421"/>
    <w:rsid w:val="00B570F0"/>
    <w:rsid w:val="00BE7588"/>
    <w:rsid w:val="00C4122A"/>
    <w:rsid w:val="00D41412"/>
    <w:rsid w:val="00D67058"/>
    <w:rsid w:val="00E62051"/>
    <w:rsid w:val="00ED2393"/>
    <w:rsid w:val="00F40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E407"/>
  <w15:chartTrackingRefBased/>
  <w15:docId w15:val="{AE623ED0-F0CD-4FD9-AF02-DC74C220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9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9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93F4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93F4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93F4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93F4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3F4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3F4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3F4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3F4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93F4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93F4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93F4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93F4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93F4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3F4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3F4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3F43"/>
    <w:rPr>
      <w:rFonts w:eastAsiaTheme="majorEastAsia" w:cstheme="majorBidi"/>
      <w:color w:val="272727" w:themeColor="text1" w:themeTint="D8"/>
    </w:rPr>
  </w:style>
  <w:style w:type="paragraph" w:styleId="Nzev">
    <w:name w:val="Title"/>
    <w:basedOn w:val="Normln"/>
    <w:next w:val="Normln"/>
    <w:link w:val="NzevChar"/>
    <w:uiPriority w:val="10"/>
    <w:qFormat/>
    <w:rsid w:val="00A9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3F4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93F4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93F4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3F43"/>
    <w:pPr>
      <w:spacing w:before="160"/>
      <w:jc w:val="center"/>
    </w:pPr>
    <w:rPr>
      <w:i/>
      <w:iCs/>
      <w:color w:val="404040" w:themeColor="text1" w:themeTint="BF"/>
    </w:rPr>
  </w:style>
  <w:style w:type="character" w:customStyle="1" w:styleId="CittChar">
    <w:name w:val="Citát Char"/>
    <w:basedOn w:val="Standardnpsmoodstavce"/>
    <w:link w:val="Citt"/>
    <w:uiPriority w:val="29"/>
    <w:rsid w:val="00A93F43"/>
    <w:rPr>
      <w:i/>
      <w:iCs/>
      <w:color w:val="404040" w:themeColor="text1" w:themeTint="BF"/>
    </w:rPr>
  </w:style>
  <w:style w:type="paragraph" w:styleId="Odstavecseseznamem">
    <w:name w:val="List Paragraph"/>
    <w:basedOn w:val="Normln"/>
    <w:uiPriority w:val="34"/>
    <w:qFormat/>
    <w:rsid w:val="00A93F43"/>
    <w:pPr>
      <w:ind w:left="720"/>
      <w:contextualSpacing/>
    </w:pPr>
  </w:style>
  <w:style w:type="character" w:styleId="Zdraznnintenzivn">
    <w:name w:val="Intense Emphasis"/>
    <w:basedOn w:val="Standardnpsmoodstavce"/>
    <w:uiPriority w:val="21"/>
    <w:qFormat/>
    <w:rsid w:val="00A93F43"/>
    <w:rPr>
      <w:i/>
      <w:iCs/>
      <w:color w:val="0F4761" w:themeColor="accent1" w:themeShade="BF"/>
    </w:rPr>
  </w:style>
  <w:style w:type="paragraph" w:styleId="Vrazncitt">
    <w:name w:val="Intense Quote"/>
    <w:basedOn w:val="Normln"/>
    <w:next w:val="Normln"/>
    <w:link w:val="VrazncittChar"/>
    <w:uiPriority w:val="30"/>
    <w:qFormat/>
    <w:rsid w:val="00A9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93F43"/>
    <w:rPr>
      <w:i/>
      <w:iCs/>
      <w:color w:val="0F4761" w:themeColor="accent1" w:themeShade="BF"/>
    </w:rPr>
  </w:style>
  <w:style w:type="character" w:styleId="Odkazintenzivn">
    <w:name w:val="Intense Reference"/>
    <w:basedOn w:val="Standardnpsmoodstavce"/>
    <w:uiPriority w:val="32"/>
    <w:qFormat/>
    <w:rsid w:val="00A93F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22507">
      <w:bodyDiv w:val="1"/>
      <w:marLeft w:val="0"/>
      <w:marRight w:val="0"/>
      <w:marTop w:val="0"/>
      <w:marBottom w:val="0"/>
      <w:divBdr>
        <w:top w:val="none" w:sz="0" w:space="0" w:color="auto"/>
        <w:left w:val="none" w:sz="0" w:space="0" w:color="auto"/>
        <w:bottom w:val="none" w:sz="0" w:space="0" w:color="auto"/>
        <w:right w:val="none" w:sz="0" w:space="0" w:color="auto"/>
      </w:divBdr>
    </w:div>
    <w:div w:id="10402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6648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Pilíková Jana</dc:creator>
  <cp:keywords/>
  <dc:description/>
  <cp:lastModifiedBy>Pilíková Jana</cp:lastModifiedBy>
  <cp:revision>2</cp:revision>
  <dcterms:created xsi:type="dcterms:W3CDTF">2025-03-11T08:42:00Z</dcterms:created>
  <dcterms:modified xsi:type="dcterms:W3CDTF">2025-03-11T08:42:00Z</dcterms:modified>
</cp:coreProperties>
</file>