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718AA81" w14:textId="77777777" w:rsidR="00C7033C" w:rsidRPr="006662D3" w:rsidRDefault="00C7033C" w:rsidP="006662D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662D3">
        <w:rPr>
          <w:rFonts w:ascii="Times New Roman" w:hAnsi="Times New Roman" w:cs="Times New Roman"/>
          <w:b/>
          <w:sz w:val="22"/>
        </w:rPr>
        <w:t>MONTIS CZ s.r.o.</w:t>
      </w:r>
    </w:p>
    <w:p w14:paraId="3851F280" w14:textId="77777777" w:rsidR="00C7033C" w:rsidRPr="006662D3" w:rsidRDefault="00C7033C" w:rsidP="006662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662D3">
        <w:rPr>
          <w:rFonts w:ascii="Times New Roman" w:hAnsi="Times New Roman" w:cs="Times New Roman"/>
          <w:sz w:val="22"/>
        </w:rPr>
        <w:t>Registrační číslo účastníka: 2410000036</w:t>
      </w:r>
    </w:p>
    <w:p w14:paraId="3AD0F7F6" w14:textId="77777777" w:rsidR="00C7033C" w:rsidRPr="006662D3" w:rsidRDefault="00C7033C" w:rsidP="006662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662D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DC55B93" w14:textId="77777777" w:rsidR="00C7033C" w:rsidRPr="006662D3" w:rsidRDefault="00C7033C" w:rsidP="006662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662D3">
        <w:rPr>
          <w:rFonts w:ascii="Times New Roman" w:hAnsi="Times New Roman" w:cs="Times New Roman"/>
          <w:sz w:val="22"/>
        </w:rPr>
        <w:t>se sídlem: Moravská 2715/61, 76701 Kroměříž</w:t>
      </w:r>
    </w:p>
    <w:p w14:paraId="175713FC" w14:textId="77777777" w:rsidR="00C7033C" w:rsidRPr="006662D3" w:rsidRDefault="00C7033C" w:rsidP="006662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662D3">
        <w:rPr>
          <w:rFonts w:ascii="Times New Roman" w:hAnsi="Times New Roman" w:cs="Times New Roman"/>
          <w:sz w:val="22"/>
        </w:rPr>
        <w:t>IČO: 25583395, DIČ: CZ25583395</w:t>
      </w:r>
    </w:p>
    <w:p w14:paraId="02A66E83" w14:textId="77777777" w:rsidR="00C7033C" w:rsidRPr="006662D3" w:rsidRDefault="00C7033C" w:rsidP="006662D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662D3">
        <w:rPr>
          <w:rFonts w:ascii="Times New Roman" w:hAnsi="Times New Roman" w:cs="Times New Roman"/>
          <w:sz w:val="22"/>
        </w:rPr>
        <w:t>zapsaná v obchodním rejstříku vedeném Krajským soudem v Brně, oddíl C, vložka 35764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2CE4185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662D3">
        <w:rPr>
          <w:rFonts w:ascii="Times New Roman" w:hAnsi="Times New Roman" w:cs="Times New Roman"/>
          <w:sz w:val="22"/>
        </w:rPr>
        <w:t>30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662D3" w:rsidRPr="006662D3">
        <w:rPr>
          <w:rFonts w:ascii="Times New Roman" w:hAnsi="Times New Roman" w:cs="Times New Roman"/>
          <w:sz w:val="22"/>
        </w:rPr>
        <w:t>28399356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B06E87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DC7D75">
        <w:rPr>
          <w:rFonts w:ascii="Times New Roman" w:hAnsi="Times New Roman" w:cs="Times New Roman"/>
          <w:sz w:val="22"/>
        </w:rPr>
        <w:t xml:space="preserve">MSP </w:t>
      </w:r>
      <w:r w:rsidR="00920FAB" w:rsidRPr="00DC7D75">
        <w:rPr>
          <w:rFonts w:ascii="Times New Roman" w:hAnsi="Times New Roman" w:cs="Times New Roman"/>
          <w:sz w:val="22"/>
        </w:rPr>
        <w:t>120 000,00</w:t>
      </w:r>
      <w:r w:rsidR="005F7098" w:rsidRPr="00DC7D75">
        <w:rPr>
          <w:rFonts w:ascii="Times New Roman" w:hAnsi="Times New Roman" w:cs="Times New Roman"/>
          <w:sz w:val="22"/>
        </w:rPr>
        <w:t xml:space="preserve"> </w:t>
      </w:r>
      <w:r w:rsidRPr="00DC7D75">
        <w:rPr>
          <w:rFonts w:ascii="Times New Roman" w:hAnsi="Times New Roman" w:cs="Times New Roman"/>
          <w:sz w:val="22"/>
        </w:rPr>
        <w:t>Kč (slov</w:t>
      </w:r>
      <w:r w:rsidR="00CD5B43" w:rsidRPr="00DC7D75">
        <w:rPr>
          <w:rFonts w:ascii="Times New Roman" w:hAnsi="Times New Roman" w:cs="Times New Roman"/>
          <w:sz w:val="22"/>
        </w:rPr>
        <w:t xml:space="preserve">y: </w:t>
      </w:r>
      <w:r w:rsidR="00FD37EB" w:rsidRPr="00DC7D75">
        <w:rPr>
          <w:rFonts w:ascii="Times New Roman" w:hAnsi="Times New Roman" w:cs="Times New Roman"/>
          <w:sz w:val="22"/>
        </w:rPr>
        <w:t>s</w:t>
      </w:r>
      <w:r w:rsidR="00920FAB" w:rsidRPr="00DC7D75">
        <w:rPr>
          <w:rFonts w:ascii="Times New Roman" w:hAnsi="Times New Roman" w:cs="Times New Roman"/>
          <w:sz w:val="22"/>
        </w:rPr>
        <w:t>to dvacet tisíc korun českých</w:t>
      </w:r>
      <w:r w:rsidRPr="00DC7D75">
        <w:rPr>
          <w:rFonts w:ascii="Times New Roman" w:hAnsi="Times New Roman" w:cs="Times New Roman"/>
          <w:sz w:val="22"/>
        </w:rPr>
        <w:t>), dle Závěrečného vyúčtování</w:t>
      </w:r>
      <w:r w:rsidR="009C0070" w:rsidRPr="00DC7D75">
        <w:rPr>
          <w:rFonts w:ascii="Times New Roman" w:hAnsi="Times New Roman" w:cs="Times New Roman"/>
          <w:sz w:val="22"/>
        </w:rPr>
        <w:t>, které bylo sch</w:t>
      </w:r>
      <w:r w:rsidR="000E3C96" w:rsidRPr="00DC7D75">
        <w:rPr>
          <w:rFonts w:ascii="Times New Roman" w:hAnsi="Times New Roman" w:cs="Times New Roman"/>
          <w:sz w:val="22"/>
        </w:rPr>
        <w:t>v</w:t>
      </w:r>
      <w:r w:rsidR="000E3C96" w:rsidRPr="00BD6EBB">
        <w:rPr>
          <w:rFonts w:ascii="Times New Roman" w:hAnsi="Times New Roman" w:cs="Times New Roman"/>
          <w:sz w:val="22"/>
        </w:rPr>
        <w:t xml:space="preserve">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C36B8">
        <w:rPr>
          <w:rFonts w:ascii="Times New Roman" w:hAnsi="Times New Roman" w:cs="Times New Roman"/>
          <w:sz w:val="22"/>
        </w:rPr>
        <w:t xml:space="preserve">dne </w:t>
      </w:r>
      <w:r w:rsidR="00E53A29" w:rsidRPr="007C36B8">
        <w:rPr>
          <w:rFonts w:ascii="Times New Roman" w:hAnsi="Times New Roman" w:cs="Times New Roman"/>
          <w:sz w:val="22"/>
        </w:rPr>
        <w:t>21. 02.2025.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6662D3" w:rsidRPr="00CF112A" w14:paraId="0D0C1E0B" w14:textId="77777777" w:rsidTr="007E64ED">
        <w:tc>
          <w:tcPr>
            <w:tcW w:w="4644" w:type="dxa"/>
          </w:tcPr>
          <w:p w14:paraId="7669048F" w14:textId="77777777" w:rsidR="006662D3" w:rsidRPr="00DD545E" w:rsidRDefault="006662D3" w:rsidP="006662D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D753A92" w:rsidR="006662D3" w:rsidRPr="00DD545E" w:rsidRDefault="006662D3" w:rsidP="006662D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/>
                <w:sz w:val="22"/>
              </w:rPr>
              <w:t>MONTIS CZ s.r.o.</w:t>
            </w:r>
          </w:p>
        </w:tc>
      </w:tr>
      <w:tr w:rsidR="006662D3" w:rsidRPr="00CF112A" w14:paraId="62D271C2" w14:textId="77777777" w:rsidTr="007E64ED">
        <w:tc>
          <w:tcPr>
            <w:tcW w:w="4644" w:type="dxa"/>
          </w:tcPr>
          <w:p w14:paraId="24E93A74" w14:textId="77777777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2FF7346A" w14:textId="5B5A403B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Místo: </w:t>
            </w:r>
            <w:r w:rsidR="00823FA0">
              <w:rPr>
                <w:rFonts w:ascii="Times New Roman" w:eastAsia="Times New Roman" w:hAnsi="Times New Roman" w:cs="Times New Roman"/>
                <w:bCs/>
                <w:sz w:val="22"/>
              </w:rPr>
              <w:t>Kroměříž</w:t>
            </w:r>
          </w:p>
          <w:p w14:paraId="68140360" w14:textId="33BC90A1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Datum: </w:t>
            </w:r>
            <w:r w:rsidR="00823FA0">
              <w:rPr>
                <w:rFonts w:ascii="Times New Roman" w:eastAsia="Times New Roman" w:hAnsi="Times New Roman" w:cs="Times New Roman"/>
                <w:bCs/>
                <w:sz w:val="22"/>
              </w:rPr>
              <w:t>25. 02. 2025</w:t>
            </w:r>
          </w:p>
        </w:tc>
      </w:tr>
      <w:tr w:rsidR="006662D3" w:rsidRPr="00CF112A" w14:paraId="152186C7" w14:textId="77777777" w:rsidTr="007E64ED">
        <w:tc>
          <w:tcPr>
            <w:tcW w:w="4644" w:type="dxa"/>
          </w:tcPr>
          <w:p w14:paraId="3E63114B" w14:textId="77777777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0CBC8297" w14:textId="77777777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6EA8C29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6662D3" w:rsidRPr="00CF112A" w14:paraId="72898182" w14:textId="77777777" w:rsidTr="007E64ED">
        <w:tc>
          <w:tcPr>
            <w:tcW w:w="4644" w:type="dxa"/>
          </w:tcPr>
          <w:p w14:paraId="423C4CF2" w14:textId="12734A54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662D3" w:rsidRPr="00CF112A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B840FC8" w14:textId="77777777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Anna </w:t>
            </w:r>
            <w:proofErr w:type="spellStart"/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>Neudeckerová</w:t>
            </w:r>
            <w:proofErr w:type="spellEnd"/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</w:p>
          <w:p w14:paraId="65546A93" w14:textId="145E5562" w:rsidR="006662D3" w:rsidRPr="006662D3" w:rsidRDefault="006662D3" w:rsidP="006662D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662D3">
              <w:rPr>
                <w:rFonts w:ascii="Times New Roman" w:eastAsia="Times New Roman" w:hAnsi="Times New Roman" w:cs="Times New Roman"/>
                <w:bCs/>
                <w:sz w:val="22"/>
              </w:rPr>
              <w:t>Funkce: jednatelka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DC7D7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1B6BC108" w:rsidR="005F7098" w:rsidRPr="00152985" w:rsidRDefault="005E7EF4" w:rsidP="004421FD">
      <w:pPr>
        <w:jc w:val="center"/>
        <w:rPr>
          <w:rFonts w:ascii="Times New Roman" w:hAnsi="Times New Roman" w:cs="Times New Roman"/>
          <w:sz w:val="22"/>
        </w:rPr>
      </w:pPr>
      <w:r w:rsidRPr="005E7EF4">
        <w:rPr>
          <w:noProof/>
        </w:rPr>
        <w:drawing>
          <wp:inline distT="0" distB="0" distL="0" distR="0" wp14:anchorId="4E4C4781" wp14:editId="41AE800A">
            <wp:extent cx="8242300" cy="4586118"/>
            <wp:effectExtent l="0" t="0" r="6350" b="5080"/>
            <wp:docPr id="323830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210" cy="458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7620">
    <w:abstractNumId w:val="0"/>
  </w:num>
  <w:num w:numId="2" w16cid:durableId="1016807603">
    <w:abstractNumId w:val="6"/>
  </w:num>
  <w:num w:numId="3" w16cid:durableId="911888478">
    <w:abstractNumId w:val="10"/>
  </w:num>
  <w:num w:numId="4" w16cid:durableId="1756438295">
    <w:abstractNumId w:val="5"/>
  </w:num>
  <w:num w:numId="5" w16cid:durableId="1181628056">
    <w:abstractNumId w:val="8"/>
  </w:num>
  <w:num w:numId="6" w16cid:durableId="818621168">
    <w:abstractNumId w:val="1"/>
  </w:num>
  <w:num w:numId="7" w16cid:durableId="1456362579">
    <w:abstractNumId w:val="2"/>
  </w:num>
  <w:num w:numId="8" w16cid:durableId="1745104055">
    <w:abstractNumId w:val="7"/>
  </w:num>
  <w:num w:numId="9" w16cid:durableId="874347917">
    <w:abstractNumId w:val="4"/>
  </w:num>
  <w:num w:numId="10" w16cid:durableId="823815608">
    <w:abstractNumId w:val="3"/>
  </w:num>
  <w:num w:numId="11" w16cid:durableId="22482362">
    <w:abstractNumId w:val="9"/>
  </w:num>
  <w:num w:numId="12" w16cid:durableId="1298757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3B2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4BC9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3605"/>
    <w:rsid w:val="0018164C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38F3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2BE9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55484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E7EF4"/>
    <w:rsid w:val="005F02E5"/>
    <w:rsid w:val="005F7098"/>
    <w:rsid w:val="00632EE3"/>
    <w:rsid w:val="0064387E"/>
    <w:rsid w:val="006577B4"/>
    <w:rsid w:val="006662D3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0719A"/>
    <w:rsid w:val="007142AD"/>
    <w:rsid w:val="00723334"/>
    <w:rsid w:val="007338F1"/>
    <w:rsid w:val="00757E3B"/>
    <w:rsid w:val="0076259C"/>
    <w:rsid w:val="007706A7"/>
    <w:rsid w:val="007723FF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36B8"/>
    <w:rsid w:val="007C5E85"/>
    <w:rsid w:val="007E461B"/>
    <w:rsid w:val="007F18FC"/>
    <w:rsid w:val="007F6BE0"/>
    <w:rsid w:val="007F7C71"/>
    <w:rsid w:val="00803CDD"/>
    <w:rsid w:val="00811820"/>
    <w:rsid w:val="0082279F"/>
    <w:rsid w:val="00823FA0"/>
    <w:rsid w:val="00853DD4"/>
    <w:rsid w:val="0085409B"/>
    <w:rsid w:val="00855C5F"/>
    <w:rsid w:val="0088209F"/>
    <w:rsid w:val="00886D74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372F"/>
    <w:rsid w:val="00C5628B"/>
    <w:rsid w:val="00C60A5B"/>
    <w:rsid w:val="00C6175E"/>
    <w:rsid w:val="00C7033C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7034B"/>
    <w:rsid w:val="00D94E09"/>
    <w:rsid w:val="00DA6D61"/>
    <w:rsid w:val="00DB15D5"/>
    <w:rsid w:val="00DB3745"/>
    <w:rsid w:val="00DC39BD"/>
    <w:rsid w:val="00DC7D75"/>
    <w:rsid w:val="00DD18C8"/>
    <w:rsid w:val="00DD545E"/>
    <w:rsid w:val="00DE082C"/>
    <w:rsid w:val="00DE08DF"/>
    <w:rsid w:val="00E058CE"/>
    <w:rsid w:val="00E338A9"/>
    <w:rsid w:val="00E53A2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2561"/>
    <w:rsid w:val="00F20118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2025-03-10T12:21:00Z</dcterms:created>
  <dcterms:modified xsi:type="dcterms:W3CDTF">2025-03-10T12:21:00Z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