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797F6CD8" w:rsidR="00475A01" w:rsidRPr="00F57A89" w:rsidRDefault="005724F6">
      <w:r>
        <w:t xml:space="preserve">Dne </w:t>
      </w:r>
      <w:r w:rsidR="00E75BA6">
        <w:t>10</w:t>
      </w:r>
      <w:r w:rsidR="005B57EE">
        <w:t>.</w:t>
      </w:r>
      <w:r w:rsidR="00E75BA6">
        <w:t>3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E75BA6" w:rsidRPr="00E75BA6">
        <w:rPr>
          <w:b/>
        </w:rPr>
        <w:t>ELSEVIER B.V.</w:t>
      </w:r>
      <w:r w:rsidR="00E75BA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E75BA6">
        <w:t>6</w:t>
      </w:r>
      <w:r w:rsidR="00FD5ADD">
        <w:t>1</w:t>
      </w:r>
      <w:r w:rsidR="00597CC6">
        <w:t>/</w:t>
      </w:r>
      <w:r w:rsidR="00E75BA6">
        <w:t>26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E75BA6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2025-03-10T06:54:00Z</dcterms:created>
  <dcterms:modified xsi:type="dcterms:W3CDTF">2025-03-10T06:54:00Z</dcterms:modified>
</cp:coreProperties>
</file>