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C63A5" w14:textId="77777777" w:rsidR="00AA53BF" w:rsidRPr="00AA53BF" w:rsidRDefault="00AA53BF" w:rsidP="00AA53BF">
      <w:pPr>
        <w:rPr>
          <w:rFonts w:asciiTheme="minorHAnsi" w:hAnsiTheme="minorHAnsi" w:cstheme="minorHAnsi"/>
          <w:color w:val="000000"/>
          <w:sz w:val="22"/>
          <w:szCs w:val="22"/>
        </w:rPr>
      </w:pPr>
      <w:bookmarkStart w:id="0" w:name="_GoBack"/>
      <w:bookmarkEnd w:id="0"/>
      <w:r w:rsidRPr="00AA53BF">
        <w:rPr>
          <w:rStyle w:val="Siln"/>
          <w:rFonts w:asciiTheme="minorHAnsi" w:hAnsiTheme="minorHAnsi" w:cstheme="minorHAnsi"/>
          <w:color w:val="000000"/>
          <w:sz w:val="22"/>
          <w:szCs w:val="22"/>
        </w:rPr>
        <w:t>Národní památkový ústav,</w:t>
      </w:r>
      <w:r w:rsidRPr="00AA53BF">
        <w:rPr>
          <w:rFonts w:asciiTheme="minorHAnsi" w:hAnsiTheme="minorHAnsi" w:cstheme="minorHAnsi"/>
          <w:color w:val="000000"/>
          <w:sz w:val="22"/>
          <w:szCs w:val="22"/>
        </w:rPr>
        <w:t xml:space="preserve"> státní příspěvková organizace</w:t>
      </w:r>
    </w:p>
    <w:p w14:paraId="58D79605" w14:textId="77777777" w:rsidR="00AA53BF" w:rsidRPr="00AA53BF" w:rsidRDefault="00AA53BF" w:rsidP="00AA53BF">
      <w:pPr>
        <w:rPr>
          <w:rFonts w:asciiTheme="minorHAnsi" w:hAnsiTheme="minorHAnsi" w:cstheme="minorHAnsi"/>
          <w:color w:val="000000"/>
          <w:sz w:val="22"/>
          <w:szCs w:val="22"/>
        </w:rPr>
      </w:pPr>
      <w:r w:rsidRPr="00AA53BF">
        <w:rPr>
          <w:rFonts w:asciiTheme="minorHAnsi" w:hAnsiTheme="minorHAnsi" w:cstheme="minorHAnsi"/>
          <w:color w:val="000000"/>
          <w:sz w:val="22"/>
          <w:szCs w:val="22"/>
        </w:rPr>
        <w:t>IČO: 75032333, DIČ: CZ75032333,</w:t>
      </w:r>
    </w:p>
    <w:p w14:paraId="61A318ED" w14:textId="77777777" w:rsidR="00AA53BF" w:rsidRPr="00AA53BF" w:rsidRDefault="00AA53BF" w:rsidP="00AA53BF">
      <w:pPr>
        <w:rPr>
          <w:rFonts w:asciiTheme="minorHAnsi" w:hAnsiTheme="minorHAnsi" w:cstheme="minorHAnsi"/>
          <w:color w:val="000000"/>
          <w:sz w:val="22"/>
          <w:szCs w:val="22"/>
        </w:rPr>
      </w:pPr>
      <w:r w:rsidRPr="00AA53BF">
        <w:rPr>
          <w:rFonts w:asciiTheme="minorHAnsi" w:hAnsiTheme="minorHAnsi" w:cstheme="minorHAnsi"/>
          <w:color w:val="000000"/>
          <w:sz w:val="22"/>
          <w:szCs w:val="22"/>
        </w:rPr>
        <w:t>se sídlem: Valdštejnské nám. 162/3, PSČ 118 01 Praha 1 – Malá Strana,</w:t>
      </w:r>
    </w:p>
    <w:p w14:paraId="49003781" w14:textId="102C8A16" w:rsidR="00AA53BF" w:rsidRPr="005A14F5" w:rsidRDefault="00AA53BF" w:rsidP="00AA53BF">
      <w:pPr>
        <w:rPr>
          <w:rFonts w:asciiTheme="minorHAnsi" w:hAnsiTheme="minorHAnsi" w:cstheme="minorHAnsi"/>
          <w:color w:val="000000"/>
          <w:sz w:val="22"/>
          <w:szCs w:val="22"/>
        </w:rPr>
      </w:pPr>
      <w:r w:rsidRPr="005A14F5">
        <w:rPr>
          <w:rFonts w:asciiTheme="minorHAnsi" w:hAnsiTheme="minorHAnsi" w:cstheme="minorHAnsi"/>
          <w:color w:val="000000"/>
          <w:sz w:val="22"/>
          <w:szCs w:val="22"/>
        </w:rPr>
        <w:t xml:space="preserve">zastoupen: </w:t>
      </w:r>
      <w:r w:rsidR="00597AA7" w:rsidRPr="005A14F5">
        <w:rPr>
          <w:rFonts w:asciiTheme="minorHAnsi" w:hAnsiTheme="minorHAnsi" w:cstheme="minorHAnsi"/>
          <w:color w:val="000000"/>
          <w:sz w:val="22"/>
          <w:szCs w:val="22"/>
        </w:rPr>
        <w:t xml:space="preserve">Mgr. Tomášem </w:t>
      </w:r>
      <w:proofErr w:type="spellStart"/>
      <w:r w:rsidR="00597AA7" w:rsidRPr="005A14F5">
        <w:rPr>
          <w:rFonts w:asciiTheme="minorHAnsi" w:hAnsiTheme="minorHAnsi" w:cstheme="minorHAnsi"/>
          <w:color w:val="000000"/>
          <w:sz w:val="22"/>
          <w:szCs w:val="22"/>
        </w:rPr>
        <w:t>Wizovským</w:t>
      </w:r>
      <w:proofErr w:type="spellEnd"/>
      <w:r w:rsidR="00597AA7" w:rsidRPr="005A14F5">
        <w:rPr>
          <w:rFonts w:asciiTheme="minorHAnsi" w:hAnsiTheme="minorHAnsi" w:cstheme="minorHAnsi"/>
          <w:color w:val="000000"/>
          <w:sz w:val="22"/>
          <w:szCs w:val="22"/>
        </w:rPr>
        <w:t>,</w:t>
      </w:r>
      <w:r w:rsidRPr="005A14F5">
        <w:rPr>
          <w:rFonts w:asciiTheme="minorHAnsi" w:hAnsiTheme="minorHAnsi" w:cstheme="minorHAnsi"/>
          <w:color w:val="000000"/>
          <w:sz w:val="22"/>
          <w:szCs w:val="22"/>
        </w:rPr>
        <w:t xml:space="preserve"> vedoucím správy hradu </w:t>
      </w:r>
      <w:r w:rsidR="00597AA7" w:rsidRPr="005A14F5">
        <w:rPr>
          <w:rFonts w:asciiTheme="minorHAnsi" w:hAnsiTheme="minorHAnsi" w:cstheme="minorHAnsi"/>
          <w:color w:val="000000"/>
          <w:sz w:val="22"/>
          <w:szCs w:val="22"/>
        </w:rPr>
        <w:t>a zámku Bečov</w:t>
      </w:r>
      <w:r w:rsidRPr="005A14F5">
        <w:rPr>
          <w:rFonts w:asciiTheme="minorHAnsi" w:hAnsiTheme="minorHAnsi" w:cstheme="minorHAnsi"/>
          <w:color w:val="000000"/>
          <w:sz w:val="22"/>
          <w:szCs w:val="22"/>
        </w:rPr>
        <w:fldChar w:fldCharType="begin"/>
      </w:r>
      <w:r w:rsidRPr="005A14F5">
        <w:rPr>
          <w:rFonts w:asciiTheme="minorHAnsi" w:hAnsiTheme="minorHAnsi" w:cstheme="minorHAnsi"/>
          <w:color w:val="000000"/>
          <w:sz w:val="22"/>
          <w:szCs w:val="22"/>
        </w:rPr>
        <w:instrText xml:space="preserve"> AUTOTEXTLIST  \s 1  \* MERGEFORMAT </w:instrText>
      </w:r>
      <w:r w:rsidRPr="005A14F5">
        <w:rPr>
          <w:rFonts w:asciiTheme="minorHAnsi" w:hAnsiTheme="minorHAnsi" w:cstheme="minorHAnsi"/>
          <w:color w:val="000000"/>
          <w:sz w:val="22"/>
          <w:szCs w:val="22"/>
        </w:rPr>
        <w:fldChar w:fldCharType="end"/>
      </w:r>
      <w:r w:rsidRPr="005A14F5">
        <w:rPr>
          <w:rFonts w:asciiTheme="minorHAnsi" w:hAnsiTheme="minorHAnsi" w:cstheme="minorHAnsi"/>
          <w:color w:val="000000"/>
          <w:sz w:val="22"/>
          <w:szCs w:val="22"/>
        </w:rPr>
        <w:fldChar w:fldCharType="begin"/>
      </w:r>
      <w:r w:rsidRPr="005A14F5">
        <w:rPr>
          <w:rFonts w:asciiTheme="minorHAnsi" w:hAnsiTheme="minorHAnsi" w:cstheme="minorHAnsi"/>
          <w:color w:val="000000"/>
          <w:sz w:val="22"/>
          <w:szCs w:val="22"/>
        </w:rPr>
        <w:instrText xml:space="preserve"> AUTOTEXTLIST   \* MERGEFORMAT </w:instrText>
      </w:r>
      <w:r w:rsidRPr="005A14F5">
        <w:rPr>
          <w:rFonts w:asciiTheme="minorHAnsi" w:hAnsiTheme="minorHAnsi" w:cstheme="minorHAnsi"/>
          <w:color w:val="000000"/>
          <w:sz w:val="22"/>
          <w:szCs w:val="22"/>
        </w:rPr>
        <w:fldChar w:fldCharType="end"/>
      </w:r>
      <w:r w:rsidRPr="005A14F5">
        <w:rPr>
          <w:rFonts w:asciiTheme="minorHAnsi" w:hAnsiTheme="minorHAnsi" w:cstheme="minorHAnsi"/>
          <w:color w:val="000000"/>
          <w:sz w:val="22"/>
          <w:szCs w:val="22"/>
        </w:rPr>
        <w:t>,</w:t>
      </w:r>
    </w:p>
    <w:p w14:paraId="285E2FEC" w14:textId="74C17ECF" w:rsidR="00AA53BF" w:rsidRPr="00AA53BF" w:rsidRDefault="00AA53BF" w:rsidP="00AA53BF">
      <w:pPr>
        <w:rPr>
          <w:rFonts w:asciiTheme="minorHAnsi" w:hAnsiTheme="minorHAnsi" w:cstheme="minorHAnsi"/>
          <w:color w:val="000000"/>
          <w:sz w:val="22"/>
          <w:szCs w:val="22"/>
        </w:rPr>
      </w:pPr>
      <w:r w:rsidRPr="005A14F5">
        <w:rPr>
          <w:rFonts w:asciiTheme="minorHAnsi" w:hAnsiTheme="minorHAnsi" w:cstheme="minorHAnsi"/>
          <w:color w:val="000000"/>
          <w:sz w:val="22"/>
          <w:szCs w:val="22"/>
        </w:rPr>
        <w:t>bankovní spojení: Česká národní banka, č. </w:t>
      </w:r>
      <w:proofErr w:type="spellStart"/>
      <w:r w:rsidRPr="005A14F5">
        <w:rPr>
          <w:rFonts w:asciiTheme="minorHAnsi" w:hAnsiTheme="minorHAnsi" w:cstheme="minorHAnsi"/>
          <w:color w:val="000000"/>
          <w:sz w:val="22"/>
          <w:szCs w:val="22"/>
        </w:rPr>
        <w:t>ú.</w:t>
      </w:r>
      <w:proofErr w:type="spellEnd"/>
      <w:r w:rsidRPr="005A14F5">
        <w:rPr>
          <w:rFonts w:asciiTheme="minorHAnsi" w:hAnsiTheme="minorHAnsi" w:cstheme="minorHAnsi"/>
          <w:color w:val="000000"/>
          <w:sz w:val="22"/>
          <w:szCs w:val="22"/>
        </w:rPr>
        <w:t xml:space="preserve">: </w:t>
      </w:r>
      <w:proofErr w:type="spellStart"/>
      <w:r w:rsidR="00A03E32">
        <w:rPr>
          <w:rFonts w:asciiTheme="minorHAnsi" w:hAnsiTheme="minorHAnsi" w:cstheme="minorHAnsi"/>
          <w:color w:val="000000"/>
          <w:sz w:val="22"/>
          <w:szCs w:val="22"/>
        </w:rPr>
        <w:t>xxx</w:t>
      </w:r>
      <w:proofErr w:type="spellEnd"/>
    </w:p>
    <w:p w14:paraId="350C9BED" w14:textId="60254BA2" w:rsidR="00A03E32" w:rsidRDefault="00AA53BF" w:rsidP="00AA53BF">
      <w:pPr>
        <w:rPr>
          <w:rFonts w:asciiTheme="minorHAnsi" w:hAnsiTheme="minorHAnsi" w:cstheme="minorHAnsi"/>
          <w:color w:val="000000"/>
          <w:sz w:val="22"/>
          <w:szCs w:val="22"/>
        </w:rPr>
      </w:pPr>
      <w:r w:rsidRPr="005A14F5">
        <w:rPr>
          <w:rFonts w:asciiTheme="minorHAnsi" w:hAnsiTheme="minorHAnsi" w:cstheme="minorHAnsi"/>
          <w:color w:val="000000"/>
          <w:sz w:val="22"/>
          <w:szCs w:val="22"/>
        </w:rPr>
        <w:t xml:space="preserve">Kontaktní osoba: </w:t>
      </w:r>
      <w:r w:rsidR="00597AA7" w:rsidRPr="005A14F5">
        <w:rPr>
          <w:rFonts w:asciiTheme="minorHAnsi" w:hAnsiTheme="minorHAnsi" w:cstheme="minorHAnsi"/>
          <w:color w:val="000000"/>
          <w:sz w:val="22"/>
          <w:szCs w:val="22"/>
        </w:rPr>
        <w:t xml:space="preserve">Jitka </w:t>
      </w:r>
      <w:proofErr w:type="spellStart"/>
      <w:r w:rsidR="00597AA7" w:rsidRPr="005A14F5">
        <w:rPr>
          <w:rFonts w:asciiTheme="minorHAnsi" w:hAnsiTheme="minorHAnsi" w:cstheme="minorHAnsi"/>
          <w:color w:val="000000"/>
          <w:sz w:val="22"/>
          <w:szCs w:val="22"/>
        </w:rPr>
        <w:t>Ajšmanová</w:t>
      </w:r>
      <w:proofErr w:type="spellEnd"/>
      <w:r w:rsidRPr="005A14F5">
        <w:rPr>
          <w:rFonts w:asciiTheme="minorHAnsi" w:hAnsiTheme="minorHAnsi" w:cstheme="minorHAnsi"/>
          <w:color w:val="000000"/>
          <w:sz w:val="22"/>
          <w:szCs w:val="22"/>
        </w:rPr>
        <w:t>, email</w:t>
      </w:r>
      <w:r w:rsidR="00F93C62">
        <w:rPr>
          <w:rFonts w:asciiTheme="minorHAnsi" w:hAnsiTheme="minorHAnsi" w:cstheme="minorHAnsi"/>
          <w:color w:val="000000"/>
          <w:sz w:val="22"/>
          <w:szCs w:val="22"/>
        </w:rPr>
        <w:t>:</w:t>
      </w:r>
      <w:r w:rsidR="00880503">
        <w:rPr>
          <w:rFonts w:asciiTheme="minorHAnsi" w:hAnsiTheme="minorHAnsi" w:cstheme="minorHAnsi"/>
          <w:color w:val="000000"/>
          <w:sz w:val="22"/>
          <w:szCs w:val="22"/>
        </w:rPr>
        <w:t xml:space="preserve"> </w:t>
      </w:r>
      <w:proofErr w:type="spellStart"/>
      <w:r w:rsidR="00A03E32">
        <w:rPr>
          <w:rFonts w:asciiTheme="minorHAnsi" w:hAnsiTheme="minorHAnsi" w:cstheme="minorHAnsi"/>
          <w:color w:val="000000"/>
          <w:sz w:val="22"/>
          <w:szCs w:val="22"/>
        </w:rPr>
        <w:t>xxx</w:t>
      </w:r>
      <w:proofErr w:type="spellEnd"/>
    </w:p>
    <w:p w14:paraId="40614554" w14:textId="7F95E8B0" w:rsidR="00AA53BF" w:rsidRPr="00AA53BF" w:rsidRDefault="00AA53BF" w:rsidP="00AA53BF">
      <w:pPr>
        <w:rPr>
          <w:rFonts w:asciiTheme="minorHAnsi" w:hAnsiTheme="minorHAnsi" w:cstheme="minorHAnsi"/>
          <w:color w:val="000000"/>
          <w:sz w:val="22"/>
          <w:szCs w:val="22"/>
        </w:rPr>
      </w:pPr>
      <w:r w:rsidRPr="005A14F5">
        <w:rPr>
          <w:rFonts w:asciiTheme="minorHAnsi" w:hAnsiTheme="minorHAnsi" w:cstheme="minorHAnsi"/>
          <w:color w:val="000000"/>
          <w:sz w:val="22"/>
          <w:szCs w:val="22"/>
        </w:rPr>
        <w:t>(dále jen „</w:t>
      </w:r>
      <w:r w:rsidR="00506DA4" w:rsidRPr="005A14F5">
        <w:rPr>
          <w:rFonts w:asciiTheme="minorHAnsi" w:hAnsiTheme="minorHAnsi" w:cstheme="minorHAnsi"/>
          <w:color w:val="000000"/>
          <w:sz w:val="22"/>
          <w:szCs w:val="22"/>
        </w:rPr>
        <w:t>kontaktní osoba</w:t>
      </w:r>
      <w:r w:rsidRPr="005A14F5">
        <w:rPr>
          <w:rFonts w:asciiTheme="minorHAnsi" w:hAnsiTheme="minorHAnsi" w:cstheme="minorHAnsi"/>
          <w:color w:val="000000"/>
          <w:sz w:val="22"/>
          <w:szCs w:val="22"/>
        </w:rPr>
        <w:t xml:space="preserve"> </w:t>
      </w:r>
      <w:r w:rsidR="008367A6" w:rsidRPr="005A14F5">
        <w:rPr>
          <w:rFonts w:asciiTheme="minorHAnsi" w:hAnsiTheme="minorHAnsi" w:cstheme="minorHAnsi"/>
          <w:color w:val="000000"/>
          <w:sz w:val="22"/>
          <w:szCs w:val="22"/>
        </w:rPr>
        <w:t>Objednatel</w:t>
      </w:r>
      <w:r w:rsidRPr="005A14F5">
        <w:rPr>
          <w:rFonts w:asciiTheme="minorHAnsi" w:hAnsiTheme="minorHAnsi" w:cstheme="minorHAnsi"/>
          <w:color w:val="000000"/>
          <w:sz w:val="22"/>
          <w:szCs w:val="22"/>
        </w:rPr>
        <w:t>e“)</w:t>
      </w:r>
    </w:p>
    <w:p w14:paraId="6EAD8420" w14:textId="77777777" w:rsidR="00AA53BF" w:rsidRPr="00AA53BF" w:rsidRDefault="00AA53BF" w:rsidP="00AA53BF">
      <w:pPr>
        <w:rPr>
          <w:rFonts w:asciiTheme="minorHAnsi" w:hAnsiTheme="minorHAnsi" w:cstheme="minorHAnsi"/>
          <w:color w:val="000000"/>
          <w:sz w:val="22"/>
          <w:szCs w:val="22"/>
        </w:rPr>
      </w:pPr>
    </w:p>
    <w:p w14:paraId="11B2ACF3" w14:textId="77777777" w:rsidR="00AA53BF" w:rsidRPr="00AA53BF" w:rsidRDefault="00AA53BF" w:rsidP="00AA53BF">
      <w:pPr>
        <w:rPr>
          <w:rFonts w:asciiTheme="minorHAnsi" w:hAnsiTheme="minorHAnsi" w:cstheme="minorHAnsi"/>
          <w:color w:val="000000"/>
          <w:sz w:val="22"/>
          <w:szCs w:val="22"/>
        </w:rPr>
      </w:pPr>
      <w:r w:rsidRPr="00AA53BF">
        <w:rPr>
          <w:rFonts w:asciiTheme="minorHAnsi" w:hAnsiTheme="minorHAnsi" w:cstheme="minorHAnsi"/>
          <w:b/>
          <w:bCs/>
          <w:color w:val="000000"/>
          <w:sz w:val="22"/>
          <w:szCs w:val="22"/>
        </w:rPr>
        <w:t>Doručovací adresa:</w:t>
      </w:r>
    </w:p>
    <w:p w14:paraId="0EA19A5B" w14:textId="1600F9A0" w:rsidR="00AA53BF" w:rsidRPr="005A14F5" w:rsidRDefault="00AA53BF" w:rsidP="00AA53BF">
      <w:pPr>
        <w:rPr>
          <w:rFonts w:asciiTheme="minorHAnsi" w:hAnsiTheme="minorHAnsi" w:cstheme="minorHAnsi"/>
          <w:color w:val="000000"/>
          <w:sz w:val="22"/>
          <w:szCs w:val="22"/>
        </w:rPr>
      </w:pPr>
      <w:r w:rsidRPr="005A14F5">
        <w:rPr>
          <w:rFonts w:asciiTheme="minorHAnsi" w:hAnsiTheme="minorHAnsi" w:cstheme="minorHAnsi"/>
          <w:color w:val="000000"/>
          <w:sz w:val="22"/>
          <w:szCs w:val="22"/>
        </w:rPr>
        <w:t xml:space="preserve">Národní památkový ústav, správa </w:t>
      </w:r>
      <w:r w:rsidR="00597AA7" w:rsidRPr="005A14F5">
        <w:rPr>
          <w:rFonts w:asciiTheme="minorHAnsi" w:hAnsiTheme="minorHAnsi" w:cstheme="minorHAnsi"/>
          <w:color w:val="000000"/>
          <w:sz w:val="22"/>
          <w:szCs w:val="22"/>
        </w:rPr>
        <w:t>hradu a zámku Bečov</w:t>
      </w:r>
    </w:p>
    <w:p w14:paraId="68AB51C0" w14:textId="3E753449" w:rsidR="00AA53BF" w:rsidRPr="005A14F5" w:rsidRDefault="00AA53BF" w:rsidP="00AA53BF">
      <w:pPr>
        <w:rPr>
          <w:rFonts w:asciiTheme="minorHAnsi" w:hAnsiTheme="minorHAnsi" w:cstheme="minorHAnsi"/>
          <w:color w:val="000000"/>
          <w:sz w:val="22"/>
          <w:szCs w:val="22"/>
        </w:rPr>
      </w:pPr>
      <w:r w:rsidRPr="005A14F5">
        <w:rPr>
          <w:rFonts w:asciiTheme="minorHAnsi" w:hAnsiTheme="minorHAnsi" w:cstheme="minorHAnsi"/>
          <w:color w:val="000000"/>
          <w:sz w:val="22"/>
          <w:szCs w:val="22"/>
        </w:rPr>
        <w:t xml:space="preserve">adresa: </w:t>
      </w:r>
      <w:r w:rsidR="00597AA7" w:rsidRPr="005A14F5">
        <w:rPr>
          <w:rFonts w:asciiTheme="minorHAnsi" w:hAnsiTheme="minorHAnsi" w:cstheme="minorHAnsi"/>
          <w:color w:val="000000"/>
          <w:sz w:val="22"/>
          <w:szCs w:val="22"/>
        </w:rPr>
        <w:t>nám. 5. května 13</w:t>
      </w:r>
      <w:r w:rsidRPr="005A14F5">
        <w:rPr>
          <w:rFonts w:asciiTheme="minorHAnsi" w:hAnsiTheme="minorHAnsi" w:cstheme="minorHAnsi"/>
          <w:color w:val="000000"/>
          <w:sz w:val="22"/>
          <w:szCs w:val="22"/>
        </w:rPr>
        <w:t>,</w:t>
      </w:r>
      <w:r w:rsidR="00597AA7" w:rsidRPr="005A14F5">
        <w:rPr>
          <w:rFonts w:asciiTheme="minorHAnsi" w:hAnsiTheme="minorHAnsi" w:cstheme="minorHAnsi"/>
          <w:color w:val="000000"/>
          <w:sz w:val="22"/>
          <w:szCs w:val="22"/>
        </w:rPr>
        <w:t xml:space="preserve"> Bečov nad Teplou 364 64</w:t>
      </w:r>
    </w:p>
    <w:p w14:paraId="0F6C118A" w14:textId="48BF3CA8" w:rsidR="00AA53BF" w:rsidRPr="00AA53BF" w:rsidRDefault="00AA53BF" w:rsidP="00AA53BF">
      <w:pPr>
        <w:rPr>
          <w:rFonts w:asciiTheme="minorHAnsi" w:hAnsiTheme="minorHAnsi" w:cstheme="minorHAnsi"/>
          <w:color w:val="000000"/>
          <w:sz w:val="22"/>
          <w:szCs w:val="22"/>
        </w:rPr>
      </w:pPr>
      <w:proofErr w:type="gramStart"/>
      <w:r w:rsidRPr="005A14F5">
        <w:rPr>
          <w:rFonts w:asciiTheme="minorHAnsi" w:hAnsiTheme="minorHAnsi" w:cstheme="minorHAnsi"/>
          <w:color w:val="000000"/>
          <w:sz w:val="22"/>
          <w:szCs w:val="22"/>
        </w:rPr>
        <w:t>tel</w:t>
      </w:r>
      <w:r w:rsidR="00A03E32">
        <w:rPr>
          <w:rFonts w:asciiTheme="minorHAnsi" w:hAnsiTheme="minorHAnsi" w:cstheme="minorHAnsi"/>
          <w:color w:val="000000"/>
          <w:sz w:val="22"/>
          <w:szCs w:val="22"/>
        </w:rPr>
        <w:t xml:space="preserve">  </w:t>
      </w:r>
      <w:proofErr w:type="spellStart"/>
      <w:r w:rsidR="00A03E32">
        <w:rPr>
          <w:rFonts w:asciiTheme="minorHAnsi" w:hAnsiTheme="minorHAnsi" w:cstheme="minorHAnsi"/>
          <w:color w:val="000000"/>
          <w:sz w:val="22"/>
          <w:szCs w:val="22"/>
        </w:rPr>
        <w:t>xxx</w:t>
      </w:r>
      <w:proofErr w:type="spellEnd"/>
      <w:proofErr w:type="gramEnd"/>
    </w:p>
    <w:p w14:paraId="3FE985FE" w14:textId="51B161A2" w:rsidR="00AA53BF" w:rsidRPr="00AA53BF" w:rsidRDefault="00AA53BF" w:rsidP="00AA53BF">
      <w:pPr>
        <w:rPr>
          <w:rFonts w:asciiTheme="minorHAnsi" w:hAnsiTheme="minorHAnsi" w:cstheme="minorHAnsi"/>
          <w:color w:val="000000"/>
          <w:sz w:val="22"/>
          <w:szCs w:val="22"/>
        </w:rPr>
      </w:pPr>
      <w:r w:rsidRPr="00AA53BF">
        <w:rPr>
          <w:rFonts w:asciiTheme="minorHAnsi" w:hAnsiTheme="minorHAnsi" w:cstheme="minorHAnsi"/>
          <w:color w:val="000000"/>
          <w:sz w:val="22"/>
          <w:szCs w:val="22"/>
        </w:rPr>
        <w:t>(dále jen „</w:t>
      </w:r>
      <w:r w:rsidR="008367A6">
        <w:rPr>
          <w:rFonts w:asciiTheme="minorHAnsi" w:hAnsiTheme="minorHAnsi" w:cstheme="minorHAnsi"/>
          <w:b/>
          <w:color w:val="000000"/>
          <w:sz w:val="22"/>
          <w:szCs w:val="22"/>
        </w:rPr>
        <w:t>Objednatel</w:t>
      </w:r>
      <w:r w:rsidRPr="00AA53BF">
        <w:rPr>
          <w:rFonts w:asciiTheme="minorHAnsi" w:hAnsiTheme="minorHAnsi" w:cstheme="minorHAnsi"/>
          <w:color w:val="000000"/>
          <w:sz w:val="22"/>
          <w:szCs w:val="22"/>
        </w:rPr>
        <w:t>“)</w:t>
      </w:r>
    </w:p>
    <w:p w14:paraId="5B411FEE" w14:textId="77777777" w:rsidR="00AA53BF" w:rsidRPr="00AA53BF" w:rsidRDefault="00AA53BF" w:rsidP="00AA53BF">
      <w:pPr>
        <w:rPr>
          <w:rFonts w:asciiTheme="minorHAnsi" w:hAnsiTheme="minorHAnsi" w:cstheme="minorHAnsi"/>
          <w:color w:val="000000"/>
          <w:sz w:val="22"/>
          <w:szCs w:val="22"/>
        </w:rPr>
      </w:pPr>
      <w:r w:rsidRPr="00AA53BF">
        <w:rPr>
          <w:rFonts w:asciiTheme="minorHAnsi" w:hAnsiTheme="minorHAnsi" w:cstheme="minorHAnsi"/>
          <w:color w:val="000000"/>
          <w:sz w:val="22"/>
          <w:szCs w:val="22"/>
        </w:rPr>
        <w:t>a</w:t>
      </w:r>
    </w:p>
    <w:p w14:paraId="0DA7805E" w14:textId="0AC185B4" w:rsidR="00AA53BF" w:rsidRPr="005A14F5" w:rsidRDefault="009B36CB" w:rsidP="00AA53BF">
      <w:pPr>
        <w:rPr>
          <w:b/>
          <w:color w:val="000000"/>
        </w:rPr>
      </w:pPr>
      <w:r>
        <w:rPr>
          <w:rFonts w:asciiTheme="minorHAnsi" w:hAnsiTheme="minorHAnsi" w:cstheme="minorHAnsi"/>
          <w:b/>
          <w:color w:val="000000"/>
          <w:sz w:val="22"/>
          <w:szCs w:val="22"/>
        </w:rPr>
        <w:t xml:space="preserve">Kohoutová Ivana </w:t>
      </w:r>
    </w:p>
    <w:p w14:paraId="6D007043" w14:textId="12A25F77" w:rsidR="002E2D0A" w:rsidRPr="005A14F5" w:rsidRDefault="002E2D0A" w:rsidP="002E2D0A">
      <w:pPr>
        <w:rPr>
          <w:color w:val="000000"/>
        </w:rPr>
      </w:pPr>
      <w:r w:rsidRPr="005A14F5">
        <w:rPr>
          <w:color w:val="000000"/>
        </w:rPr>
        <w:t xml:space="preserve">IČO: </w:t>
      </w:r>
      <w:r w:rsidR="009B36CB">
        <w:rPr>
          <w:color w:val="000000"/>
        </w:rPr>
        <w:t xml:space="preserve">498 70 882 </w:t>
      </w:r>
    </w:p>
    <w:p w14:paraId="1735227E" w14:textId="79AE8022" w:rsidR="009B36CB" w:rsidRDefault="00AA53BF" w:rsidP="00AA53BF">
      <w:pPr>
        <w:rPr>
          <w:color w:val="000000"/>
        </w:rPr>
      </w:pPr>
      <w:r w:rsidRPr="005A14F5">
        <w:rPr>
          <w:color w:val="000000"/>
        </w:rPr>
        <w:t xml:space="preserve">se sídlem: </w:t>
      </w:r>
      <w:r w:rsidR="009B36CB">
        <w:rPr>
          <w:color w:val="000000"/>
        </w:rPr>
        <w:t>nám. Míru 16, Litvínov 436 01</w:t>
      </w:r>
    </w:p>
    <w:p w14:paraId="25C4BF01" w14:textId="6B86C8AD" w:rsidR="00AA53BF" w:rsidRPr="005A14F5" w:rsidRDefault="00AA53BF" w:rsidP="00AA53BF">
      <w:pPr>
        <w:rPr>
          <w:color w:val="000000"/>
        </w:rPr>
      </w:pPr>
      <w:r w:rsidRPr="005A14F5">
        <w:rPr>
          <w:color w:val="000000"/>
        </w:rPr>
        <w:t xml:space="preserve">bankovní spojení: </w:t>
      </w:r>
      <w:r w:rsidR="0008408B" w:rsidRPr="005A14F5">
        <w:rPr>
          <w:color w:val="000000"/>
        </w:rPr>
        <w:t xml:space="preserve">č. </w:t>
      </w:r>
      <w:proofErr w:type="spellStart"/>
      <w:r w:rsidR="0008408B" w:rsidRPr="005A14F5">
        <w:rPr>
          <w:color w:val="000000"/>
        </w:rPr>
        <w:t>ú.</w:t>
      </w:r>
      <w:proofErr w:type="spellEnd"/>
      <w:r w:rsidR="009B36CB">
        <w:rPr>
          <w:color w:val="000000"/>
        </w:rPr>
        <w:t xml:space="preserve"> </w:t>
      </w:r>
      <w:proofErr w:type="spellStart"/>
      <w:r w:rsidR="00A03E32">
        <w:rPr>
          <w:color w:val="000000"/>
        </w:rPr>
        <w:t>xxx</w:t>
      </w:r>
      <w:proofErr w:type="spellEnd"/>
      <w:r w:rsidR="009B36CB">
        <w:rPr>
          <w:color w:val="000000"/>
        </w:rPr>
        <w:t xml:space="preserve"> </w:t>
      </w:r>
    </w:p>
    <w:p w14:paraId="1B38D8D0" w14:textId="236969C2" w:rsidR="00A03E32" w:rsidRDefault="00AA53BF" w:rsidP="00AA53BF">
      <w:pPr>
        <w:rPr>
          <w:color w:val="000000"/>
        </w:rPr>
      </w:pPr>
      <w:r w:rsidRPr="005A14F5">
        <w:rPr>
          <w:color w:val="000000"/>
        </w:rPr>
        <w:t xml:space="preserve">Kontaktní osoba: </w:t>
      </w:r>
      <w:r w:rsidR="009B36CB">
        <w:rPr>
          <w:color w:val="000000"/>
        </w:rPr>
        <w:t>Opatovská Monika</w:t>
      </w:r>
      <w:r w:rsidRPr="005A14F5">
        <w:rPr>
          <w:color w:val="000000"/>
        </w:rPr>
        <w:t xml:space="preserve">, </w:t>
      </w:r>
      <w:r w:rsidR="00880503">
        <w:rPr>
          <w:color w:val="000000"/>
        </w:rPr>
        <w:t>T</w:t>
      </w:r>
      <w:r w:rsidRPr="005A14F5">
        <w:rPr>
          <w:color w:val="000000"/>
        </w:rPr>
        <w:t>e</w:t>
      </w:r>
      <w:r w:rsidR="007A725D" w:rsidRPr="005A14F5">
        <w:rPr>
          <w:color w:val="000000"/>
        </w:rPr>
        <w:t xml:space="preserve">l: </w:t>
      </w:r>
      <w:proofErr w:type="spellStart"/>
      <w:r w:rsidR="00A03E32">
        <w:rPr>
          <w:color w:val="000000"/>
        </w:rPr>
        <w:t>xxx</w:t>
      </w:r>
      <w:proofErr w:type="spellEnd"/>
    </w:p>
    <w:p w14:paraId="07E0612F" w14:textId="1E0AF30C" w:rsidR="00AA53BF" w:rsidRPr="005A14F5" w:rsidRDefault="00AA53BF" w:rsidP="00AA53BF">
      <w:pPr>
        <w:rPr>
          <w:color w:val="000000"/>
        </w:rPr>
      </w:pPr>
      <w:r w:rsidRPr="005A14F5">
        <w:rPr>
          <w:color w:val="000000"/>
        </w:rPr>
        <w:t>(dále jen „</w:t>
      </w:r>
      <w:r w:rsidR="00506DA4" w:rsidRPr="005A14F5">
        <w:rPr>
          <w:color w:val="000000"/>
        </w:rPr>
        <w:t xml:space="preserve">kontaktní osoba </w:t>
      </w:r>
      <w:r w:rsidR="008367A6" w:rsidRPr="005A14F5">
        <w:rPr>
          <w:color w:val="000000"/>
        </w:rPr>
        <w:t>Zhotovitel</w:t>
      </w:r>
      <w:r w:rsidRPr="005A14F5">
        <w:rPr>
          <w:color w:val="000000"/>
        </w:rPr>
        <w:t>e“)</w:t>
      </w:r>
    </w:p>
    <w:p w14:paraId="45FCF70E" w14:textId="00AD10F7" w:rsidR="00AA53BF" w:rsidRDefault="00AA53BF" w:rsidP="00AA53BF">
      <w:pPr>
        <w:rPr>
          <w:rFonts w:asciiTheme="minorHAnsi" w:hAnsiTheme="minorHAnsi" w:cstheme="minorHAnsi"/>
          <w:color w:val="000000"/>
          <w:sz w:val="22"/>
          <w:szCs w:val="22"/>
        </w:rPr>
      </w:pPr>
      <w:r w:rsidRPr="00AA53BF">
        <w:rPr>
          <w:rFonts w:asciiTheme="minorHAnsi" w:hAnsiTheme="minorHAnsi" w:cstheme="minorHAnsi"/>
          <w:color w:val="000000"/>
          <w:sz w:val="22"/>
          <w:szCs w:val="22"/>
        </w:rPr>
        <w:t>(dále jen „</w:t>
      </w:r>
      <w:r w:rsidR="008367A6">
        <w:rPr>
          <w:rFonts w:asciiTheme="minorHAnsi" w:hAnsiTheme="minorHAnsi" w:cstheme="minorHAnsi"/>
          <w:b/>
          <w:color w:val="000000"/>
          <w:sz w:val="22"/>
          <w:szCs w:val="22"/>
        </w:rPr>
        <w:t>Zhotovitel</w:t>
      </w:r>
      <w:r w:rsidRPr="00AA53BF">
        <w:rPr>
          <w:rFonts w:asciiTheme="minorHAnsi" w:hAnsiTheme="minorHAnsi" w:cstheme="minorHAnsi"/>
          <w:color w:val="000000"/>
          <w:sz w:val="22"/>
          <w:szCs w:val="22"/>
        </w:rPr>
        <w:t>“)</w:t>
      </w:r>
    </w:p>
    <w:p w14:paraId="1251C5DF" w14:textId="77777777" w:rsidR="00AA53BF" w:rsidRDefault="00AA53BF" w:rsidP="00AA53BF">
      <w:pPr>
        <w:rPr>
          <w:rFonts w:asciiTheme="minorHAnsi" w:hAnsiTheme="minorHAnsi" w:cstheme="minorHAnsi"/>
          <w:color w:val="000000"/>
          <w:sz w:val="22"/>
          <w:szCs w:val="22"/>
        </w:rPr>
      </w:pPr>
    </w:p>
    <w:p w14:paraId="7DC04FDF" w14:textId="282971B5" w:rsidR="00AA53BF" w:rsidRDefault="00AA53BF" w:rsidP="00AA53BF">
      <w:pPr>
        <w:rPr>
          <w:rFonts w:ascii="Calibri" w:hAnsi="Calibri" w:cs="Arial"/>
          <w:b/>
          <w:sz w:val="22"/>
          <w:szCs w:val="22"/>
        </w:rPr>
      </w:pPr>
      <w:r>
        <w:rPr>
          <w:rFonts w:asciiTheme="minorHAnsi" w:hAnsiTheme="minorHAnsi" w:cstheme="minorHAnsi"/>
          <w:color w:val="000000"/>
          <w:sz w:val="22"/>
          <w:szCs w:val="22"/>
        </w:rPr>
        <w:t>uzavírají níže uvedeného dne, měsíce a roku</w:t>
      </w:r>
      <w:r w:rsidRPr="00AA53BF">
        <w:rPr>
          <w:rFonts w:ascii="Calibri" w:hAnsi="Calibri" w:cs="Arial"/>
          <w:sz w:val="22"/>
          <w:szCs w:val="22"/>
        </w:rPr>
        <w:t xml:space="preserve"> </w:t>
      </w:r>
      <w:r>
        <w:rPr>
          <w:rFonts w:ascii="Calibri" w:hAnsi="Calibri" w:cs="Arial"/>
          <w:sz w:val="22"/>
          <w:szCs w:val="22"/>
        </w:rPr>
        <w:t>v souladu s §</w:t>
      </w:r>
      <w:r w:rsidRPr="00C24A12">
        <w:rPr>
          <w:rFonts w:ascii="Calibri" w:hAnsi="Calibri"/>
          <w:sz w:val="20"/>
          <w:szCs w:val="20"/>
        </w:rPr>
        <w:t xml:space="preserve"> 2586 a násl. zákona č. 89/2012 Sb., občanský zákoník</w:t>
      </w:r>
      <w:r>
        <w:rPr>
          <w:rFonts w:ascii="Calibri" w:hAnsi="Calibri"/>
          <w:sz w:val="20"/>
          <w:szCs w:val="20"/>
        </w:rPr>
        <w:t xml:space="preserve">, </w:t>
      </w:r>
      <w:r>
        <w:rPr>
          <w:rFonts w:ascii="Calibri" w:hAnsi="Calibri" w:cs="Arial"/>
          <w:b/>
          <w:sz w:val="22"/>
          <w:szCs w:val="22"/>
        </w:rPr>
        <w:t>tuto</w:t>
      </w:r>
    </w:p>
    <w:p w14:paraId="60B1AFCA" w14:textId="14FE5556" w:rsidR="007300EC" w:rsidRPr="002E2D0A" w:rsidRDefault="007300EC" w:rsidP="00AA53BF">
      <w:pPr>
        <w:jc w:val="center"/>
        <w:rPr>
          <w:rFonts w:ascii="Calibri" w:hAnsi="Calibri" w:cs="Arial"/>
          <w:b/>
        </w:rPr>
      </w:pPr>
      <w:r w:rsidRPr="002E2D0A">
        <w:rPr>
          <w:rFonts w:ascii="Calibri" w:hAnsi="Calibri" w:cs="Arial"/>
          <w:b/>
        </w:rPr>
        <w:t xml:space="preserve">smlouvu o </w:t>
      </w:r>
      <w:r w:rsidR="00493C0B" w:rsidRPr="002E2D0A">
        <w:rPr>
          <w:rFonts w:ascii="Calibri" w:hAnsi="Calibri" w:cs="Arial"/>
          <w:b/>
        </w:rPr>
        <w:t>d</w:t>
      </w:r>
      <w:r w:rsidR="008367A6" w:rsidRPr="002E2D0A">
        <w:rPr>
          <w:rFonts w:ascii="Calibri" w:hAnsi="Calibri" w:cs="Arial"/>
          <w:b/>
        </w:rPr>
        <w:t>íl</w:t>
      </w:r>
      <w:r w:rsidR="00DF68ED" w:rsidRPr="002E2D0A">
        <w:rPr>
          <w:rFonts w:ascii="Calibri" w:hAnsi="Calibri" w:cs="Arial"/>
          <w:b/>
        </w:rPr>
        <w:t>o</w:t>
      </w:r>
    </w:p>
    <w:p w14:paraId="1BB1D298" w14:textId="78EC99DA" w:rsidR="007300EC" w:rsidRPr="001E71DF" w:rsidRDefault="007300EC" w:rsidP="00A35045">
      <w:pPr>
        <w:spacing w:line="240" w:lineRule="atLeast"/>
        <w:contextualSpacing/>
        <w:jc w:val="center"/>
        <w:rPr>
          <w:rFonts w:ascii="Calibri" w:hAnsi="Calibri" w:cs="Arial"/>
          <w:sz w:val="22"/>
          <w:szCs w:val="22"/>
        </w:rPr>
      </w:pPr>
      <w:r w:rsidRPr="001E71DF">
        <w:rPr>
          <w:rFonts w:ascii="Calibri" w:hAnsi="Calibri" w:cs="Arial"/>
          <w:sz w:val="22"/>
          <w:szCs w:val="22"/>
        </w:rPr>
        <w:t>(dále jen „</w:t>
      </w:r>
      <w:r w:rsidRPr="001E71DF">
        <w:rPr>
          <w:rFonts w:ascii="Calibri" w:hAnsi="Calibri" w:cs="Arial"/>
          <w:b/>
          <w:sz w:val="22"/>
          <w:szCs w:val="22"/>
        </w:rPr>
        <w:t>smlouva</w:t>
      </w:r>
      <w:r w:rsidRPr="001E71DF">
        <w:rPr>
          <w:rFonts w:ascii="Calibri" w:hAnsi="Calibri" w:cs="Arial"/>
          <w:sz w:val="22"/>
          <w:szCs w:val="22"/>
        </w:rPr>
        <w:t>“)</w:t>
      </w:r>
    </w:p>
    <w:p w14:paraId="55A4964F" w14:textId="77777777" w:rsidR="007300EC" w:rsidRPr="001E71DF" w:rsidRDefault="007300EC" w:rsidP="005A14F5">
      <w:pPr>
        <w:spacing w:line="240" w:lineRule="atLeast"/>
        <w:contextualSpacing/>
        <w:rPr>
          <w:rFonts w:ascii="Calibri" w:hAnsi="Calibri" w:cs="Arial"/>
          <w:b/>
          <w:sz w:val="22"/>
          <w:szCs w:val="22"/>
        </w:rPr>
      </w:pPr>
    </w:p>
    <w:p w14:paraId="26272DA4" w14:textId="77777777" w:rsidR="007300EC" w:rsidRDefault="007300EC" w:rsidP="00A35045">
      <w:pPr>
        <w:numPr>
          <w:ilvl w:val="0"/>
          <w:numId w:val="1"/>
        </w:numPr>
        <w:spacing w:line="240" w:lineRule="atLeast"/>
        <w:contextualSpacing/>
        <w:jc w:val="center"/>
        <w:rPr>
          <w:rFonts w:ascii="Calibri" w:hAnsi="Calibri" w:cs="Arial"/>
          <w:b/>
          <w:sz w:val="22"/>
          <w:szCs w:val="22"/>
        </w:rPr>
      </w:pPr>
      <w:r w:rsidRPr="001E71DF">
        <w:rPr>
          <w:rFonts w:ascii="Calibri" w:hAnsi="Calibri" w:cs="Arial"/>
          <w:b/>
          <w:sz w:val="22"/>
          <w:szCs w:val="22"/>
        </w:rPr>
        <w:t>Účel smlouvy</w:t>
      </w:r>
    </w:p>
    <w:p w14:paraId="7A8FD469" w14:textId="77777777" w:rsidR="006D19ED" w:rsidRPr="005A14F5" w:rsidRDefault="006D19ED" w:rsidP="005A14F5">
      <w:pPr>
        <w:spacing w:line="240" w:lineRule="atLeast"/>
        <w:ind w:left="567"/>
        <w:contextualSpacing/>
        <w:jc w:val="both"/>
        <w:rPr>
          <w:rFonts w:ascii="Calibri" w:eastAsia="Calibri" w:hAnsi="Calibri" w:cs="Calibri"/>
          <w:bCs/>
          <w:sz w:val="22"/>
          <w:szCs w:val="22"/>
          <w:lang w:eastAsia="x-none"/>
        </w:rPr>
      </w:pPr>
    </w:p>
    <w:p w14:paraId="54665623" w14:textId="6340AA56" w:rsidR="00540C79" w:rsidRPr="005A14F5" w:rsidRDefault="007300EC" w:rsidP="005A14F5">
      <w:pPr>
        <w:numPr>
          <w:ilvl w:val="3"/>
          <w:numId w:val="1"/>
        </w:numPr>
        <w:tabs>
          <w:tab w:val="clear" w:pos="2880"/>
          <w:tab w:val="num" w:pos="567"/>
        </w:tabs>
        <w:spacing w:line="240" w:lineRule="atLeast"/>
        <w:ind w:left="567" w:hanging="567"/>
        <w:contextualSpacing/>
        <w:jc w:val="both"/>
        <w:rPr>
          <w:rFonts w:ascii="Calibri" w:eastAsia="Calibri" w:hAnsi="Calibri" w:cs="Calibri"/>
          <w:bCs/>
          <w:sz w:val="22"/>
          <w:szCs w:val="22"/>
          <w:lang w:eastAsia="x-none"/>
        </w:rPr>
      </w:pPr>
      <w:r w:rsidRPr="005A14F5">
        <w:rPr>
          <w:rFonts w:ascii="Calibri" w:eastAsia="Calibri" w:hAnsi="Calibri" w:cs="Calibri"/>
          <w:bCs/>
          <w:sz w:val="22"/>
          <w:szCs w:val="22"/>
          <w:lang w:eastAsia="x-none"/>
        </w:rPr>
        <w:t xml:space="preserve">Účelem této smlouvy je </w:t>
      </w:r>
      <w:r w:rsidR="00664116" w:rsidRPr="005A14F5">
        <w:rPr>
          <w:rFonts w:ascii="Calibri" w:eastAsia="Calibri" w:hAnsi="Calibri" w:cs="Calibri"/>
          <w:bCs/>
          <w:sz w:val="22"/>
          <w:szCs w:val="22"/>
          <w:lang w:eastAsia="x-none"/>
        </w:rPr>
        <w:t xml:space="preserve">zajištění </w:t>
      </w:r>
      <w:r w:rsidR="0008408B" w:rsidRPr="005A14F5">
        <w:rPr>
          <w:rFonts w:ascii="Calibri" w:eastAsia="Calibri" w:hAnsi="Calibri" w:cs="Calibri"/>
          <w:bCs/>
          <w:sz w:val="22"/>
          <w:szCs w:val="22"/>
          <w:lang w:eastAsia="x-none"/>
        </w:rPr>
        <w:t xml:space="preserve">výroby a dodání obchodního zboží </w:t>
      </w:r>
      <w:r w:rsidR="00AA53BF" w:rsidRPr="005A14F5">
        <w:rPr>
          <w:rFonts w:ascii="Calibri" w:eastAsia="Calibri" w:hAnsi="Calibri" w:cs="Calibri"/>
          <w:bCs/>
          <w:sz w:val="22"/>
          <w:szCs w:val="22"/>
          <w:lang w:eastAsia="x-none"/>
        </w:rPr>
        <w:t xml:space="preserve">specifikace </w:t>
      </w:r>
      <w:r w:rsidR="008367A6" w:rsidRPr="005A14F5">
        <w:rPr>
          <w:rFonts w:ascii="Calibri" w:eastAsia="Calibri" w:hAnsi="Calibri" w:cs="Calibri"/>
          <w:bCs/>
          <w:sz w:val="22"/>
          <w:szCs w:val="22"/>
          <w:lang w:eastAsia="x-none"/>
        </w:rPr>
        <w:t>Díl</w:t>
      </w:r>
      <w:r w:rsidR="00AA53BF" w:rsidRPr="005A14F5">
        <w:rPr>
          <w:rFonts w:ascii="Calibri" w:eastAsia="Calibri" w:hAnsi="Calibri" w:cs="Calibri"/>
          <w:bCs/>
          <w:sz w:val="22"/>
          <w:szCs w:val="22"/>
          <w:lang w:eastAsia="x-none"/>
        </w:rPr>
        <w:t>a a jeho účelu</w:t>
      </w:r>
      <w:r w:rsidR="0008408B" w:rsidRPr="005A14F5">
        <w:rPr>
          <w:rFonts w:ascii="Calibri" w:eastAsia="Calibri" w:hAnsi="Calibri" w:cs="Calibri"/>
          <w:bCs/>
          <w:sz w:val="22"/>
          <w:szCs w:val="22"/>
          <w:lang w:eastAsia="x-none"/>
        </w:rPr>
        <w:t xml:space="preserve"> sloužící pro prodej jako upomínkové předměty SHZ Bečov</w:t>
      </w:r>
      <w:r w:rsidR="00AA53BF" w:rsidRPr="005A14F5">
        <w:rPr>
          <w:rFonts w:ascii="Calibri" w:eastAsia="Calibri" w:hAnsi="Calibri" w:cs="Calibri"/>
          <w:bCs/>
          <w:sz w:val="22"/>
          <w:szCs w:val="22"/>
          <w:lang w:eastAsia="x-none"/>
        </w:rPr>
        <w:t>.</w:t>
      </w:r>
    </w:p>
    <w:p w14:paraId="556D53A7" w14:textId="5AABCC7D" w:rsidR="00540C79" w:rsidRPr="005A14F5" w:rsidRDefault="00540C79" w:rsidP="005A14F5">
      <w:pPr>
        <w:numPr>
          <w:ilvl w:val="3"/>
          <w:numId w:val="1"/>
        </w:numPr>
        <w:tabs>
          <w:tab w:val="clear" w:pos="2880"/>
          <w:tab w:val="num" w:pos="567"/>
        </w:tabs>
        <w:spacing w:line="240" w:lineRule="atLeast"/>
        <w:ind w:left="567" w:hanging="567"/>
        <w:contextualSpacing/>
        <w:jc w:val="both"/>
        <w:rPr>
          <w:rFonts w:ascii="Calibri" w:eastAsia="Calibri" w:hAnsi="Calibri" w:cs="Calibri"/>
          <w:bCs/>
          <w:sz w:val="22"/>
          <w:szCs w:val="22"/>
          <w:lang w:eastAsia="x-none"/>
        </w:rPr>
      </w:pPr>
      <w:r w:rsidRPr="005A14F5">
        <w:rPr>
          <w:rFonts w:ascii="Calibri" w:eastAsia="Calibri" w:hAnsi="Calibri" w:cs="Calibri"/>
          <w:bCs/>
          <w:sz w:val="22"/>
          <w:szCs w:val="22"/>
          <w:lang w:eastAsia="x-none"/>
        </w:rPr>
        <w:t xml:space="preserve">Tato smlouva je uzavřena na základě výsledku veřejné zakázky zadávané </w:t>
      </w:r>
      <w:r w:rsidR="008367A6" w:rsidRPr="005A14F5">
        <w:rPr>
          <w:rFonts w:ascii="Calibri" w:eastAsia="Calibri" w:hAnsi="Calibri" w:cs="Calibri"/>
          <w:bCs/>
          <w:sz w:val="22"/>
          <w:szCs w:val="22"/>
          <w:lang w:eastAsia="x-none"/>
        </w:rPr>
        <w:t>Objednatel</w:t>
      </w:r>
      <w:r w:rsidRPr="005A14F5">
        <w:rPr>
          <w:rFonts w:ascii="Calibri" w:eastAsia="Calibri" w:hAnsi="Calibri" w:cs="Calibri"/>
          <w:bCs/>
          <w:sz w:val="22"/>
          <w:szCs w:val="22"/>
          <w:lang w:eastAsia="x-none"/>
        </w:rPr>
        <w:t>em jako zadavatelem mimo režim zákona č. 134/2016 Sb., o zadávání veřejných zakázek, v platném a účinném znění (dále jen „ZZVZ“), s názvem: „</w:t>
      </w:r>
      <w:r w:rsidR="007A725D">
        <w:rPr>
          <w:rFonts w:ascii="Calibri" w:eastAsia="Calibri" w:hAnsi="Calibri" w:cs="Calibri"/>
          <w:bCs/>
          <w:sz w:val="22"/>
          <w:szCs w:val="22"/>
          <w:lang w:eastAsia="x-none"/>
        </w:rPr>
        <w:t xml:space="preserve">SHZ Bečov výroba a dodání obchodního zboží </w:t>
      </w:r>
      <w:r w:rsidR="009B36CB" w:rsidRPr="009B36CB">
        <w:rPr>
          <w:rFonts w:ascii="Calibri" w:eastAsia="Calibri" w:hAnsi="Calibri" w:cs="Calibri"/>
          <w:bCs/>
          <w:sz w:val="22"/>
          <w:szCs w:val="22"/>
          <w:lang w:eastAsia="x-none"/>
        </w:rPr>
        <w:t>Kohoutová Ivana</w:t>
      </w:r>
      <w:r w:rsidRPr="005A14F5">
        <w:rPr>
          <w:rFonts w:ascii="Calibri" w:eastAsia="Calibri" w:hAnsi="Calibri" w:cs="Calibri"/>
          <w:bCs/>
          <w:sz w:val="22"/>
          <w:szCs w:val="22"/>
          <w:lang w:eastAsia="x-none"/>
        </w:rPr>
        <w:t xml:space="preserve">“, zaregistrované prostřednictvím Národního elektronického nástroje pod ID: </w:t>
      </w:r>
      <w:r w:rsidR="00611F45">
        <w:rPr>
          <w:rFonts w:ascii="Calibri" w:eastAsia="Calibri" w:hAnsi="Calibri" w:cs="Calibri"/>
          <w:bCs/>
          <w:sz w:val="22"/>
          <w:szCs w:val="22"/>
          <w:lang w:eastAsia="x-none"/>
        </w:rPr>
        <w:t>N006/2</w:t>
      </w:r>
      <w:r w:rsidR="0071569D">
        <w:rPr>
          <w:rFonts w:ascii="Calibri" w:eastAsia="Calibri" w:hAnsi="Calibri" w:cs="Calibri"/>
          <w:bCs/>
          <w:sz w:val="22"/>
          <w:szCs w:val="22"/>
          <w:lang w:eastAsia="x-none"/>
        </w:rPr>
        <w:t>5</w:t>
      </w:r>
      <w:r w:rsidR="00611F45">
        <w:rPr>
          <w:rFonts w:ascii="Calibri" w:eastAsia="Calibri" w:hAnsi="Calibri" w:cs="Calibri"/>
          <w:bCs/>
          <w:sz w:val="22"/>
          <w:szCs w:val="22"/>
          <w:lang w:eastAsia="x-none"/>
        </w:rPr>
        <w:t>/V</w:t>
      </w:r>
      <w:proofErr w:type="gramStart"/>
      <w:r w:rsidR="00611F45">
        <w:rPr>
          <w:rFonts w:ascii="Calibri" w:eastAsia="Calibri" w:hAnsi="Calibri" w:cs="Calibri"/>
          <w:bCs/>
          <w:sz w:val="22"/>
          <w:szCs w:val="22"/>
          <w:lang w:eastAsia="x-none"/>
        </w:rPr>
        <w:t>0000</w:t>
      </w:r>
      <w:r w:rsidR="007B4D10">
        <w:rPr>
          <w:rFonts w:ascii="Calibri" w:eastAsia="Calibri" w:hAnsi="Calibri" w:cs="Calibri"/>
          <w:bCs/>
          <w:sz w:val="22"/>
          <w:szCs w:val="22"/>
          <w:lang w:eastAsia="x-none"/>
        </w:rPr>
        <w:t xml:space="preserve">3783 </w:t>
      </w:r>
      <w:r w:rsidR="00611F45">
        <w:rPr>
          <w:rFonts w:ascii="Calibri" w:eastAsia="Calibri" w:hAnsi="Calibri" w:cs="Calibri"/>
          <w:bCs/>
          <w:sz w:val="22"/>
          <w:szCs w:val="22"/>
          <w:lang w:eastAsia="x-none"/>
        </w:rPr>
        <w:t xml:space="preserve"> </w:t>
      </w:r>
      <w:r w:rsidRPr="005A14F5">
        <w:rPr>
          <w:rFonts w:ascii="Calibri" w:eastAsia="Calibri" w:hAnsi="Calibri" w:cs="Calibri"/>
          <w:bCs/>
          <w:sz w:val="22"/>
          <w:szCs w:val="22"/>
          <w:lang w:eastAsia="x-none"/>
        </w:rPr>
        <w:t>(</w:t>
      </w:r>
      <w:proofErr w:type="gramEnd"/>
      <w:r w:rsidRPr="005A14F5">
        <w:rPr>
          <w:rFonts w:ascii="Calibri" w:eastAsia="Calibri" w:hAnsi="Calibri" w:cs="Calibri"/>
          <w:bCs/>
          <w:sz w:val="22"/>
          <w:szCs w:val="22"/>
          <w:lang w:eastAsia="x-none"/>
        </w:rPr>
        <w:t>dále jen „veřejná zakázka“).</w:t>
      </w:r>
    </w:p>
    <w:p w14:paraId="40C0BAEF" w14:textId="77777777" w:rsidR="007300EC" w:rsidRPr="005A14F5" w:rsidRDefault="007300EC" w:rsidP="005A14F5">
      <w:pPr>
        <w:spacing w:line="240" w:lineRule="atLeast"/>
        <w:ind w:left="567"/>
        <w:contextualSpacing/>
        <w:jc w:val="both"/>
        <w:rPr>
          <w:rFonts w:ascii="Calibri" w:eastAsia="Calibri" w:hAnsi="Calibri" w:cs="Calibri"/>
          <w:bCs/>
          <w:sz w:val="22"/>
          <w:szCs w:val="22"/>
          <w:lang w:eastAsia="x-none"/>
        </w:rPr>
      </w:pPr>
    </w:p>
    <w:p w14:paraId="3CD03FE3" w14:textId="77777777" w:rsidR="007300EC" w:rsidRDefault="007300EC" w:rsidP="00A35045">
      <w:pPr>
        <w:numPr>
          <w:ilvl w:val="0"/>
          <w:numId w:val="1"/>
        </w:numPr>
        <w:spacing w:line="240" w:lineRule="atLeast"/>
        <w:contextualSpacing/>
        <w:jc w:val="center"/>
        <w:rPr>
          <w:rFonts w:ascii="Calibri" w:hAnsi="Calibri" w:cs="Arial"/>
          <w:b/>
          <w:sz w:val="22"/>
          <w:szCs w:val="22"/>
        </w:rPr>
      </w:pPr>
      <w:r w:rsidRPr="001E71DF">
        <w:rPr>
          <w:rFonts w:ascii="Calibri" w:hAnsi="Calibri" w:cs="Arial"/>
          <w:b/>
          <w:sz w:val="22"/>
          <w:szCs w:val="22"/>
        </w:rPr>
        <w:t>Předmět smlouvy</w:t>
      </w:r>
    </w:p>
    <w:p w14:paraId="7AD4C092" w14:textId="77777777" w:rsidR="006D19ED" w:rsidRPr="001E71DF" w:rsidRDefault="006D19ED" w:rsidP="006D19ED">
      <w:pPr>
        <w:spacing w:line="240" w:lineRule="atLeast"/>
        <w:ind w:left="720"/>
        <w:contextualSpacing/>
        <w:rPr>
          <w:rFonts w:ascii="Calibri" w:hAnsi="Calibri" w:cs="Arial"/>
          <w:b/>
          <w:sz w:val="22"/>
          <w:szCs w:val="22"/>
        </w:rPr>
      </w:pPr>
    </w:p>
    <w:p w14:paraId="42F21241" w14:textId="74643444" w:rsidR="0093330F" w:rsidRPr="005A14F5" w:rsidRDefault="0066175F" w:rsidP="001A6D11">
      <w:pPr>
        <w:numPr>
          <w:ilvl w:val="3"/>
          <w:numId w:val="1"/>
        </w:numPr>
        <w:tabs>
          <w:tab w:val="clear" w:pos="2880"/>
          <w:tab w:val="num" w:pos="567"/>
        </w:tabs>
        <w:spacing w:line="240" w:lineRule="atLeast"/>
        <w:ind w:left="567" w:hanging="567"/>
        <w:contextualSpacing/>
        <w:jc w:val="both"/>
        <w:rPr>
          <w:rFonts w:ascii="Calibri" w:eastAsia="Calibri" w:hAnsi="Calibri" w:cs="Calibri"/>
          <w:bCs/>
          <w:sz w:val="22"/>
          <w:szCs w:val="22"/>
          <w:lang w:eastAsia="x-none"/>
        </w:rPr>
      </w:pPr>
      <w:r w:rsidRPr="00016920">
        <w:rPr>
          <w:rFonts w:ascii="Calibri" w:eastAsia="Calibri" w:hAnsi="Calibri" w:cs="Calibri"/>
          <w:bCs/>
          <w:sz w:val="22"/>
          <w:szCs w:val="22"/>
          <w:lang w:eastAsia="x-none"/>
        </w:rPr>
        <w:t xml:space="preserve">Předmětem </w:t>
      </w:r>
      <w:r>
        <w:rPr>
          <w:rFonts w:ascii="Calibri" w:eastAsia="Calibri" w:hAnsi="Calibri" w:cs="Calibri"/>
          <w:bCs/>
          <w:sz w:val="22"/>
          <w:szCs w:val="22"/>
          <w:lang w:eastAsia="x-none"/>
        </w:rPr>
        <w:t>s</w:t>
      </w:r>
      <w:r w:rsidRPr="00016920">
        <w:rPr>
          <w:rFonts w:ascii="Calibri" w:eastAsia="Calibri" w:hAnsi="Calibri" w:cs="Calibri"/>
          <w:bCs/>
          <w:sz w:val="22"/>
          <w:szCs w:val="22"/>
          <w:lang w:eastAsia="x-none"/>
        </w:rPr>
        <w:t xml:space="preserve">mlouvy je závazek Zhotovitele provádět pro Objednatele dle jeho aktuálních potřeb na základě jednotlivých požadavků kontaktní osoby </w:t>
      </w:r>
      <w:r w:rsidRPr="00D87779">
        <w:rPr>
          <w:rFonts w:ascii="Calibri" w:eastAsia="Calibri" w:hAnsi="Calibri" w:cs="Calibri"/>
          <w:bCs/>
          <w:sz w:val="22"/>
          <w:szCs w:val="22"/>
          <w:lang w:eastAsia="x-none"/>
        </w:rPr>
        <w:t xml:space="preserve">Objednatele </w:t>
      </w:r>
      <w:r w:rsidR="00A32EC4" w:rsidRPr="00D87779">
        <w:rPr>
          <w:rFonts w:ascii="Calibri" w:eastAsia="Calibri" w:hAnsi="Calibri" w:cs="Calibri"/>
          <w:bCs/>
          <w:sz w:val="22"/>
          <w:szCs w:val="22"/>
          <w:lang w:eastAsia="x-none"/>
        </w:rPr>
        <w:t>výrobu a dodání obchodního zboží s motivy SHZ Bečov</w:t>
      </w:r>
      <w:r w:rsidRPr="00D87779">
        <w:rPr>
          <w:rFonts w:ascii="Calibri" w:eastAsia="Calibri" w:hAnsi="Calibri" w:cs="Calibri"/>
          <w:bCs/>
          <w:sz w:val="22"/>
          <w:szCs w:val="22"/>
          <w:lang w:eastAsia="x-none"/>
        </w:rPr>
        <w:t xml:space="preserve"> </w:t>
      </w:r>
      <w:r w:rsidRPr="005A14F5">
        <w:rPr>
          <w:rFonts w:ascii="Calibri" w:eastAsia="Calibri" w:hAnsi="Calibri" w:cs="Calibri"/>
          <w:bCs/>
          <w:sz w:val="22"/>
          <w:szCs w:val="22"/>
          <w:lang w:eastAsia="x-none"/>
        </w:rPr>
        <w:t>a s tím související závazky</w:t>
      </w:r>
      <w:r w:rsidR="00D87779" w:rsidRPr="005A14F5">
        <w:rPr>
          <w:rFonts w:ascii="Calibri" w:eastAsia="Calibri" w:hAnsi="Calibri" w:cs="Calibri"/>
          <w:bCs/>
          <w:sz w:val="22"/>
          <w:szCs w:val="22"/>
          <w:lang w:eastAsia="x-none"/>
        </w:rPr>
        <w:t xml:space="preserve">, kde specifikace dodávaného </w:t>
      </w:r>
      <w:r w:rsidR="00715D9A">
        <w:rPr>
          <w:rFonts w:ascii="Calibri" w:eastAsia="Calibri" w:hAnsi="Calibri" w:cs="Calibri"/>
          <w:bCs/>
          <w:sz w:val="22"/>
          <w:szCs w:val="22"/>
          <w:lang w:eastAsia="x-none"/>
        </w:rPr>
        <w:t>zboží</w:t>
      </w:r>
      <w:r w:rsidR="00D87779" w:rsidRPr="005A14F5">
        <w:rPr>
          <w:rFonts w:ascii="Calibri" w:eastAsia="Calibri" w:hAnsi="Calibri" w:cs="Calibri"/>
          <w:bCs/>
          <w:sz w:val="22"/>
          <w:szCs w:val="22"/>
          <w:lang w:eastAsia="x-none"/>
        </w:rPr>
        <w:t xml:space="preserve"> s uvedením ceny je v </w:t>
      </w:r>
      <w:r w:rsidR="00D87779" w:rsidRPr="005A14F5">
        <w:rPr>
          <w:rFonts w:ascii="Calibri" w:eastAsia="Calibri" w:hAnsi="Calibri" w:cs="Calibri"/>
          <w:b/>
          <w:bCs/>
          <w:sz w:val="22"/>
          <w:szCs w:val="22"/>
          <w:lang w:eastAsia="x-none"/>
        </w:rPr>
        <w:t xml:space="preserve">příloze číslo jedna – Ceník </w:t>
      </w:r>
      <w:r w:rsidR="00CB134E" w:rsidRPr="005A14F5">
        <w:rPr>
          <w:rFonts w:ascii="Calibri" w:eastAsia="Calibri" w:hAnsi="Calibri" w:cs="Calibri"/>
          <w:b/>
          <w:bCs/>
          <w:sz w:val="22"/>
          <w:szCs w:val="22"/>
          <w:lang w:eastAsia="x-none"/>
        </w:rPr>
        <w:t xml:space="preserve">zboží </w:t>
      </w:r>
      <w:r w:rsidR="00D87779" w:rsidRPr="005A14F5">
        <w:rPr>
          <w:rFonts w:ascii="Calibri" w:eastAsia="Calibri" w:hAnsi="Calibri" w:cs="Calibri"/>
          <w:b/>
          <w:bCs/>
          <w:sz w:val="22"/>
          <w:szCs w:val="22"/>
          <w:lang w:eastAsia="x-none"/>
        </w:rPr>
        <w:t>202</w:t>
      </w:r>
      <w:r w:rsidR="0071569D" w:rsidRPr="005A14F5">
        <w:rPr>
          <w:rFonts w:ascii="Calibri" w:eastAsia="Calibri" w:hAnsi="Calibri" w:cs="Calibri"/>
          <w:b/>
          <w:bCs/>
          <w:sz w:val="22"/>
          <w:szCs w:val="22"/>
          <w:lang w:eastAsia="x-none"/>
        </w:rPr>
        <w:t>5</w:t>
      </w:r>
      <w:r w:rsidR="00D87779" w:rsidRPr="005A14F5">
        <w:rPr>
          <w:rFonts w:ascii="Calibri" w:eastAsia="Calibri" w:hAnsi="Calibri" w:cs="Calibri"/>
          <w:bCs/>
          <w:sz w:val="22"/>
          <w:szCs w:val="22"/>
          <w:lang w:eastAsia="x-none"/>
        </w:rPr>
        <w:t>.</w:t>
      </w:r>
    </w:p>
    <w:p w14:paraId="703E8A18" w14:textId="0954A211" w:rsidR="00FC2EEB" w:rsidRDefault="00A32EC4" w:rsidP="005A14F5">
      <w:pPr>
        <w:numPr>
          <w:ilvl w:val="3"/>
          <w:numId w:val="1"/>
        </w:numPr>
        <w:tabs>
          <w:tab w:val="clear" w:pos="2880"/>
          <w:tab w:val="num" w:pos="567"/>
        </w:tabs>
        <w:spacing w:line="240" w:lineRule="atLeast"/>
        <w:ind w:left="567" w:hanging="567"/>
        <w:contextualSpacing/>
        <w:jc w:val="both"/>
        <w:rPr>
          <w:rFonts w:ascii="Calibri" w:eastAsia="Calibri" w:hAnsi="Calibri" w:cs="Calibri"/>
          <w:sz w:val="22"/>
          <w:szCs w:val="22"/>
        </w:rPr>
      </w:pPr>
      <w:r w:rsidRPr="005A14F5">
        <w:rPr>
          <w:rFonts w:ascii="Calibri" w:eastAsia="Calibri" w:hAnsi="Calibri" w:cs="Calibri"/>
          <w:bCs/>
          <w:sz w:val="22"/>
          <w:szCs w:val="22"/>
          <w:lang w:eastAsia="x-none"/>
        </w:rPr>
        <w:t>Výroba a dodání obchodního zboží s motivem SHZ Bečov</w:t>
      </w:r>
      <w:r w:rsidR="00FC2EEB" w:rsidRPr="00715D9A">
        <w:rPr>
          <w:rFonts w:ascii="Calibri" w:eastAsia="Calibri" w:hAnsi="Calibri" w:cs="Calibri"/>
          <w:bCs/>
          <w:sz w:val="22"/>
          <w:szCs w:val="22"/>
          <w:lang w:eastAsia="x-none"/>
        </w:rPr>
        <w:t xml:space="preserve"> </w:t>
      </w:r>
      <w:r w:rsidR="00FC2EEB" w:rsidRPr="005A14F5">
        <w:rPr>
          <w:rFonts w:ascii="Calibri" w:eastAsia="Calibri" w:hAnsi="Calibri" w:cs="Calibri"/>
          <w:bCs/>
          <w:sz w:val="22"/>
          <w:szCs w:val="22"/>
          <w:lang w:eastAsia="x-none"/>
        </w:rPr>
        <w:t xml:space="preserve">budou prováděny na základě </w:t>
      </w:r>
      <w:r w:rsidRPr="005A14F5">
        <w:rPr>
          <w:rFonts w:ascii="Calibri" w:eastAsia="Calibri" w:hAnsi="Calibri" w:cs="Calibri"/>
          <w:bCs/>
          <w:sz w:val="22"/>
          <w:szCs w:val="22"/>
          <w:lang w:eastAsia="x-none"/>
        </w:rPr>
        <w:t>e-mailových objednávek</w:t>
      </w:r>
      <w:r w:rsidR="00FC2EEB" w:rsidRPr="005A14F5">
        <w:rPr>
          <w:rFonts w:ascii="Calibri" w:eastAsia="Calibri" w:hAnsi="Calibri" w:cs="Calibri"/>
          <w:bCs/>
          <w:sz w:val="22"/>
          <w:szCs w:val="22"/>
          <w:lang w:eastAsia="x-none"/>
        </w:rPr>
        <w:t xml:space="preserve"> Objednatele uvedeného ve výzvě k plnění</w:t>
      </w:r>
      <w:r w:rsidR="00FC2EEB" w:rsidRPr="004716BF">
        <w:rPr>
          <w:rFonts w:ascii="Calibri" w:eastAsia="Calibri" w:hAnsi="Calibri" w:cs="Calibri"/>
          <w:bCs/>
          <w:sz w:val="22"/>
          <w:szCs w:val="22"/>
          <w:lang w:eastAsia="x-none"/>
        </w:rPr>
        <w:t xml:space="preserve"> </w:t>
      </w:r>
      <w:r w:rsidR="00FC2EEB" w:rsidRPr="00016920">
        <w:rPr>
          <w:rFonts w:ascii="Calibri" w:eastAsia="Calibri" w:hAnsi="Calibri" w:cs="Calibri"/>
          <w:bCs/>
          <w:sz w:val="22"/>
          <w:szCs w:val="22"/>
          <w:lang w:eastAsia="x-none"/>
        </w:rPr>
        <w:t>(dále též jako „</w:t>
      </w:r>
      <w:r w:rsidR="00FC2EEB" w:rsidRPr="00AB6184">
        <w:rPr>
          <w:rFonts w:ascii="Calibri" w:eastAsia="Calibri" w:hAnsi="Calibri" w:cs="Calibri"/>
          <w:bCs/>
          <w:sz w:val="22"/>
          <w:szCs w:val="22"/>
          <w:lang w:eastAsia="x-none"/>
        </w:rPr>
        <w:t>Díl</w:t>
      </w:r>
      <w:r w:rsidR="00FC2EEB">
        <w:rPr>
          <w:rFonts w:ascii="Calibri" w:eastAsia="Calibri" w:hAnsi="Calibri" w:cs="Calibri"/>
          <w:bCs/>
          <w:sz w:val="22"/>
          <w:szCs w:val="22"/>
          <w:lang w:eastAsia="x-none"/>
        </w:rPr>
        <w:t>o</w:t>
      </w:r>
      <w:r w:rsidR="00FC2EEB" w:rsidRPr="00016920">
        <w:rPr>
          <w:rFonts w:ascii="Calibri" w:eastAsia="Calibri" w:hAnsi="Calibri" w:cs="Calibri"/>
          <w:bCs/>
          <w:sz w:val="22"/>
          <w:szCs w:val="22"/>
          <w:lang w:eastAsia="x-none"/>
        </w:rPr>
        <w:t>“)</w:t>
      </w:r>
      <w:r w:rsidR="00FC2EEB">
        <w:rPr>
          <w:rFonts w:ascii="Calibri" w:eastAsia="Calibri" w:hAnsi="Calibri" w:cs="Calibri"/>
          <w:bCs/>
          <w:sz w:val="22"/>
          <w:szCs w:val="22"/>
          <w:lang w:eastAsia="x-none"/>
        </w:rPr>
        <w:t>.</w:t>
      </w:r>
    </w:p>
    <w:p w14:paraId="15FA2D82" w14:textId="7A358116" w:rsidR="006A16B5" w:rsidRPr="006A16B5" w:rsidRDefault="00AC2E0F" w:rsidP="00AC2E0F">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Pr>
          <w:rFonts w:ascii="Calibri" w:hAnsi="Calibri" w:cs="Calibri"/>
          <w:sz w:val="22"/>
          <w:szCs w:val="22"/>
        </w:rPr>
        <w:t>Celkový p</w:t>
      </w:r>
      <w:r w:rsidR="006A16B5" w:rsidRPr="006A16B5">
        <w:rPr>
          <w:rFonts w:ascii="Calibri" w:hAnsi="Calibri" w:cs="Calibri"/>
          <w:sz w:val="22"/>
          <w:szCs w:val="22"/>
        </w:rPr>
        <w:t xml:space="preserve">ředpokládaný rozsah </w:t>
      </w:r>
      <w:r w:rsidR="00E915E0">
        <w:rPr>
          <w:rFonts w:ascii="Calibri" w:hAnsi="Calibri" w:cs="Calibri"/>
          <w:sz w:val="22"/>
          <w:szCs w:val="22"/>
        </w:rPr>
        <w:t xml:space="preserve">předmětu </w:t>
      </w:r>
      <w:r w:rsidR="006A16B5" w:rsidRPr="006A16B5">
        <w:rPr>
          <w:rFonts w:ascii="Calibri" w:hAnsi="Calibri" w:cs="Calibri"/>
          <w:sz w:val="22"/>
          <w:szCs w:val="22"/>
        </w:rPr>
        <w:t xml:space="preserve">plnění dle této smlouvy je </w:t>
      </w:r>
      <w:r w:rsidR="00D87779">
        <w:rPr>
          <w:rFonts w:ascii="Calibri" w:hAnsi="Calibri" w:cs="Calibri"/>
          <w:sz w:val="22"/>
          <w:szCs w:val="22"/>
        </w:rPr>
        <w:t xml:space="preserve">dán předpokládanou částkou </w:t>
      </w:r>
      <w:r w:rsidR="00D87779" w:rsidRPr="005A14F5">
        <w:rPr>
          <w:rFonts w:ascii="Calibri" w:hAnsi="Calibri" w:cs="Calibri"/>
          <w:sz w:val="22"/>
          <w:szCs w:val="22"/>
        </w:rPr>
        <w:t>v</w:t>
      </w:r>
      <w:r w:rsidR="005B3919" w:rsidRPr="005A14F5">
        <w:rPr>
          <w:rFonts w:ascii="Calibri" w:hAnsi="Calibri" w:cs="Calibri"/>
          <w:sz w:val="22"/>
          <w:szCs w:val="22"/>
        </w:rPr>
        <w:t xml:space="preserve"> Kč bez DPH</w:t>
      </w:r>
      <w:r w:rsidR="005B3919">
        <w:rPr>
          <w:rFonts w:ascii="Calibri" w:hAnsi="Calibri" w:cs="Calibri"/>
          <w:sz w:val="22"/>
          <w:szCs w:val="22"/>
        </w:rPr>
        <w:t xml:space="preserve">. Maximální celková cena za Dílo činí </w:t>
      </w:r>
      <w:r w:rsidR="009B36CB">
        <w:rPr>
          <w:rFonts w:ascii="Calibri" w:hAnsi="Calibri" w:cs="Calibri"/>
          <w:sz w:val="22"/>
          <w:szCs w:val="22"/>
        </w:rPr>
        <w:t>150 000,--</w:t>
      </w:r>
      <w:r w:rsidR="005B3919" w:rsidRPr="005A14F5">
        <w:rPr>
          <w:rFonts w:ascii="Calibri" w:hAnsi="Calibri" w:cs="Calibri"/>
          <w:sz w:val="22"/>
          <w:szCs w:val="22"/>
        </w:rPr>
        <w:t xml:space="preserve"> Kč bez DPH</w:t>
      </w:r>
      <w:r w:rsidR="005B3919">
        <w:rPr>
          <w:rFonts w:ascii="Calibri" w:hAnsi="Calibri" w:cs="Calibri"/>
          <w:sz w:val="22"/>
          <w:szCs w:val="22"/>
        </w:rPr>
        <w:t>.</w:t>
      </w:r>
      <w:r w:rsidR="00540C79">
        <w:rPr>
          <w:rFonts w:ascii="Calibri" w:hAnsi="Calibri" w:cs="Calibri"/>
          <w:sz w:val="22"/>
          <w:szCs w:val="22"/>
        </w:rPr>
        <w:t xml:space="preserve"> </w:t>
      </w:r>
      <w:r w:rsidR="008367A6">
        <w:rPr>
          <w:rFonts w:ascii="Calibri" w:hAnsi="Calibri" w:cs="Calibri"/>
          <w:sz w:val="22"/>
          <w:szCs w:val="22"/>
        </w:rPr>
        <w:t>Objednatel</w:t>
      </w:r>
      <w:r w:rsidR="006A16B5" w:rsidRPr="006A16B5">
        <w:rPr>
          <w:rFonts w:ascii="Calibri" w:hAnsi="Calibri" w:cs="Calibri"/>
          <w:sz w:val="22"/>
          <w:szCs w:val="22"/>
        </w:rPr>
        <w:t xml:space="preserve"> není povinen vyčerpat </w:t>
      </w:r>
      <w:r w:rsidR="00887C02">
        <w:rPr>
          <w:rFonts w:ascii="Calibri" w:hAnsi="Calibri" w:cs="Calibri"/>
          <w:sz w:val="22"/>
          <w:szCs w:val="22"/>
        </w:rPr>
        <w:t>celkový p</w:t>
      </w:r>
      <w:r w:rsidR="00887C02" w:rsidRPr="006A16B5">
        <w:rPr>
          <w:rFonts w:ascii="Calibri" w:hAnsi="Calibri" w:cs="Calibri"/>
          <w:sz w:val="22"/>
          <w:szCs w:val="22"/>
        </w:rPr>
        <w:t xml:space="preserve">ředpokládaný rozsah </w:t>
      </w:r>
      <w:r w:rsidR="00887C02">
        <w:rPr>
          <w:rFonts w:ascii="Calibri" w:hAnsi="Calibri" w:cs="Calibri"/>
          <w:sz w:val="22"/>
          <w:szCs w:val="22"/>
        </w:rPr>
        <w:t xml:space="preserve">předmětu </w:t>
      </w:r>
      <w:r w:rsidR="00887C02" w:rsidRPr="006A16B5">
        <w:rPr>
          <w:rFonts w:ascii="Calibri" w:hAnsi="Calibri" w:cs="Calibri"/>
          <w:sz w:val="22"/>
          <w:szCs w:val="22"/>
        </w:rPr>
        <w:t>plnění dle této smlouvy</w:t>
      </w:r>
      <w:r w:rsidR="005B3919">
        <w:rPr>
          <w:rFonts w:ascii="Calibri" w:hAnsi="Calibri" w:cs="Calibri"/>
          <w:sz w:val="22"/>
          <w:szCs w:val="22"/>
        </w:rPr>
        <w:t xml:space="preserve">, což </w:t>
      </w:r>
      <w:r w:rsidR="005B3919">
        <w:rPr>
          <w:rFonts w:ascii="Calibri" w:hAnsi="Calibri" w:cs="Calibri"/>
          <w:sz w:val="22"/>
          <w:szCs w:val="22"/>
        </w:rPr>
        <w:lastRenderedPageBreak/>
        <w:t>bere Zhotovitel na vědomí a prohlašuje, že nebude uplatňovat náhradu škody či ušlého zisku v případě nevyčerpání předpokládaného rozsahu předmětu plnění</w:t>
      </w:r>
      <w:r w:rsidR="006A16B5" w:rsidRPr="006A16B5">
        <w:rPr>
          <w:rFonts w:ascii="Calibri" w:hAnsi="Calibri" w:cs="Calibri"/>
          <w:sz w:val="22"/>
          <w:szCs w:val="22"/>
        </w:rPr>
        <w:t xml:space="preserve">. </w:t>
      </w:r>
    </w:p>
    <w:p w14:paraId="1C2FB1DF" w14:textId="71CEF226" w:rsidR="007300EC" w:rsidRDefault="008367A6" w:rsidP="00AC2E0F">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Pr>
          <w:rFonts w:ascii="Calibri" w:hAnsi="Calibri" w:cs="Arial"/>
          <w:sz w:val="22"/>
          <w:szCs w:val="22"/>
        </w:rPr>
        <w:t>Objednatel</w:t>
      </w:r>
      <w:r w:rsidR="00CD50BA">
        <w:rPr>
          <w:rFonts w:ascii="Calibri" w:hAnsi="Calibri" w:cs="Arial"/>
          <w:sz w:val="22"/>
          <w:szCs w:val="22"/>
        </w:rPr>
        <w:t xml:space="preserve"> se zavazuje </w:t>
      </w:r>
      <w:r w:rsidR="007300EC" w:rsidRPr="00D43828">
        <w:rPr>
          <w:rFonts w:ascii="Calibri" w:hAnsi="Calibri" w:cs="Arial"/>
          <w:sz w:val="22"/>
          <w:szCs w:val="22"/>
        </w:rPr>
        <w:t xml:space="preserve">zaplatit </w:t>
      </w:r>
      <w:r>
        <w:rPr>
          <w:rFonts w:ascii="Calibri" w:hAnsi="Calibri" w:cs="Arial"/>
          <w:sz w:val="22"/>
          <w:szCs w:val="22"/>
        </w:rPr>
        <w:t>Zhotovitel</w:t>
      </w:r>
      <w:r w:rsidR="00CD50BA">
        <w:rPr>
          <w:rFonts w:ascii="Calibri" w:hAnsi="Calibri" w:cs="Arial"/>
          <w:sz w:val="22"/>
          <w:szCs w:val="22"/>
        </w:rPr>
        <w:t>i</w:t>
      </w:r>
      <w:r w:rsidR="007300EC" w:rsidRPr="00D43828">
        <w:rPr>
          <w:rFonts w:ascii="Calibri" w:hAnsi="Calibri" w:cs="Arial"/>
          <w:sz w:val="22"/>
          <w:szCs w:val="22"/>
        </w:rPr>
        <w:t xml:space="preserve"> za řádně a včas </w:t>
      </w:r>
      <w:r w:rsidR="00CD50BA">
        <w:rPr>
          <w:rFonts w:ascii="Calibri" w:hAnsi="Calibri" w:cs="Arial"/>
          <w:sz w:val="22"/>
          <w:szCs w:val="22"/>
        </w:rPr>
        <w:t xml:space="preserve">provedené </w:t>
      </w:r>
      <w:r w:rsidR="00FC2EEB">
        <w:rPr>
          <w:rFonts w:ascii="Calibri" w:hAnsi="Calibri" w:cs="Arial"/>
          <w:sz w:val="22"/>
          <w:szCs w:val="22"/>
        </w:rPr>
        <w:t>Dílo</w:t>
      </w:r>
      <w:r w:rsidR="007300EC" w:rsidRPr="00D43828">
        <w:rPr>
          <w:rFonts w:ascii="Calibri" w:hAnsi="Calibri" w:cs="Arial"/>
          <w:sz w:val="22"/>
          <w:szCs w:val="22"/>
        </w:rPr>
        <w:t xml:space="preserve"> sjednanou </w:t>
      </w:r>
      <w:r w:rsidR="00CD50BA">
        <w:rPr>
          <w:rFonts w:ascii="Calibri" w:hAnsi="Calibri" w:cs="Arial"/>
          <w:sz w:val="22"/>
          <w:szCs w:val="22"/>
        </w:rPr>
        <w:t>odměnu</w:t>
      </w:r>
      <w:r w:rsidR="007300EC" w:rsidRPr="00D43828">
        <w:rPr>
          <w:rFonts w:ascii="Calibri" w:hAnsi="Calibri" w:cs="Arial"/>
          <w:sz w:val="22"/>
          <w:szCs w:val="22"/>
        </w:rPr>
        <w:t>.</w:t>
      </w:r>
    </w:p>
    <w:p w14:paraId="52625D6A" w14:textId="58AAA93C" w:rsidR="0093330F" w:rsidRPr="0093330F" w:rsidRDefault="008367A6" w:rsidP="00AC2E0F">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Pr>
          <w:rFonts w:ascii="Calibri" w:hAnsi="Calibri" w:cs="Arial"/>
          <w:sz w:val="22"/>
          <w:szCs w:val="22"/>
        </w:rPr>
        <w:t>Zhotovitel</w:t>
      </w:r>
      <w:r w:rsidR="0093330F">
        <w:rPr>
          <w:rFonts w:ascii="Calibri" w:hAnsi="Calibri" w:cs="Arial"/>
          <w:sz w:val="22"/>
          <w:szCs w:val="22"/>
        </w:rPr>
        <w:t xml:space="preserve"> </w:t>
      </w:r>
      <w:r w:rsidR="0093330F" w:rsidRPr="0093330F">
        <w:rPr>
          <w:rFonts w:ascii="Calibri" w:hAnsi="Calibri" w:cs="Calibri"/>
          <w:sz w:val="22"/>
          <w:szCs w:val="22"/>
        </w:rPr>
        <w:t>prohlašuje, že:</w:t>
      </w:r>
    </w:p>
    <w:p w14:paraId="22A68C78" w14:textId="76C01890" w:rsidR="0093330F" w:rsidRPr="00540C79" w:rsidRDefault="0093330F" w:rsidP="005A14F5">
      <w:pPr>
        <w:widowControl w:val="0"/>
        <w:autoSpaceDE w:val="0"/>
        <w:autoSpaceDN w:val="0"/>
        <w:ind w:left="1145"/>
        <w:contextualSpacing/>
        <w:jc w:val="both"/>
        <w:rPr>
          <w:rFonts w:ascii="Calibri" w:hAnsi="Calibri" w:cs="Calibri"/>
          <w:sz w:val="22"/>
          <w:szCs w:val="22"/>
          <w:highlight w:val="lightGray"/>
        </w:rPr>
      </w:pPr>
    </w:p>
    <w:p w14:paraId="218E405E" w14:textId="27CFFC15" w:rsidR="0093330F" w:rsidRDefault="00E46A53" w:rsidP="00AC2E0F">
      <w:pPr>
        <w:widowControl w:val="0"/>
        <w:numPr>
          <w:ilvl w:val="0"/>
          <w:numId w:val="8"/>
        </w:numPr>
        <w:autoSpaceDE w:val="0"/>
        <w:autoSpaceDN w:val="0"/>
        <w:contextualSpacing/>
        <w:jc w:val="both"/>
        <w:rPr>
          <w:rFonts w:ascii="Calibri" w:hAnsi="Calibri" w:cs="Calibri"/>
          <w:sz w:val="22"/>
          <w:szCs w:val="22"/>
        </w:rPr>
      </w:pPr>
      <w:r>
        <w:rPr>
          <w:rFonts w:ascii="Calibri" w:hAnsi="Calibri" w:cs="Calibri"/>
          <w:sz w:val="22"/>
          <w:szCs w:val="22"/>
        </w:rPr>
        <w:t xml:space="preserve">Dílo </w:t>
      </w:r>
      <w:r w:rsidR="00BA5F03">
        <w:rPr>
          <w:rFonts w:ascii="Calibri" w:hAnsi="Calibri" w:cs="Calibri"/>
          <w:sz w:val="22"/>
          <w:szCs w:val="22"/>
        </w:rPr>
        <w:t>provede ve shodě s touto</w:t>
      </w:r>
      <w:r w:rsidR="0093330F" w:rsidRPr="007441F1">
        <w:rPr>
          <w:rFonts w:ascii="Calibri" w:hAnsi="Calibri" w:cs="Calibri"/>
          <w:sz w:val="22"/>
          <w:szCs w:val="22"/>
        </w:rPr>
        <w:t xml:space="preserve"> </w:t>
      </w:r>
      <w:r w:rsidR="00BA5F03">
        <w:rPr>
          <w:rFonts w:ascii="Calibri" w:hAnsi="Calibri" w:cs="Calibri"/>
          <w:sz w:val="22"/>
          <w:szCs w:val="22"/>
        </w:rPr>
        <w:t>s</w:t>
      </w:r>
      <w:r w:rsidR="0093330F" w:rsidRPr="007441F1">
        <w:rPr>
          <w:rFonts w:ascii="Calibri" w:hAnsi="Calibri" w:cs="Calibri"/>
          <w:sz w:val="22"/>
          <w:szCs w:val="22"/>
        </w:rPr>
        <w:t xml:space="preserve">mlouvou; tzn., že zejména </w:t>
      </w:r>
      <w:r w:rsidR="00493C0B">
        <w:rPr>
          <w:rFonts w:ascii="Calibri" w:hAnsi="Calibri" w:cs="Calibri"/>
          <w:sz w:val="22"/>
          <w:szCs w:val="22"/>
        </w:rPr>
        <w:t>Dílo</w:t>
      </w:r>
      <w:r w:rsidR="00BA5F03">
        <w:rPr>
          <w:rFonts w:ascii="Calibri" w:hAnsi="Calibri" w:cs="Calibri"/>
          <w:sz w:val="22"/>
          <w:szCs w:val="22"/>
        </w:rPr>
        <w:t xml:space="preserve"> bude </w:t>
      </w:r>
      <w:r w:rsidR="0093330F" w:rsidRPr="007441F1">
        <w:rPr>
          <w:rFonts w:ascii="Calibri" w:hAnsi="Calibri" w:cs="Calibri"/>
          <w:sz w:val="22"/>
          <w:szCs w:val="22"/>
        </w:rPr>
        <w:t xml:space="preserve">mít veškeré vlastnosti, které si </w:t>
      </w:r>
      <w:r w:rsidR="00BA5F03">
        <w:rPr>
          <w:rFonts w:ascii="Calibri" w:hAnsi="Calibri" w:cs="Calibri"/>
          <w:sz w:val="22"/>
          <w:szCs w:val="22"/>
        </w:rPr>
        <w:t>s</w:t>
      </w:r>
      <w:r w:rsidR="0093330F" w:rsidRPr="007441F1">
        <w:rPr>
          <w:rFonts w:ascii="Calibri" w:hAnsi="Calibri" w:cs="Calibri"/>
          <w:sz w:val="22"/>
          <w:szCs w:val="22"/>
        </w:rPr>
        <w:t xml:space="preserve">mluvní strany ujednaly, a chybí-li ujednání, takové vlastnosti, které </w:t>
      </w:r>
      <w:r w:rsidR="008367A6">
        <w:rPr>
          <w:rFonts w:ascii="Calibri" w:hAnsi="Calibri" w:cs="Calibri"/>
          <w:sz w:val="22"/>
          <w:szCs w:val="22"/>
        </w:rPr>
        <w:t>Objednatel</w:t>
      </w:r>
      <w:r w:rsidR="0093330F" w:rsidRPr="007441F1">
        <w:rPr>
          <w:rFonts w:ascii="Calibri" w:hAnsi="Calibri" w:cs="Calibri"/>
          <w:sz w:val="22"/>
          <w:szCs w:val="22"/>
        </w:rPr>
        <w:t xml:space="preserve"> očekával s</w:t>
      </w:r>
      <w:r w:rsidR="0093330F">
        <w:rPr>
          <w:rFonts w:ascii="Calibri" w:hAnsi="Calibri" w:cs="Calibri"/>
          <w:sz w:val="22"/>
          <w:szCs w:val="22"/>
        </w:rPr>
        <w:t> </w:t>
      </w:r>
      <w:r w:rsidR="0093330F" w:rsidRPr="007441F1">
        <w:rPr>
          <w:rFonts w:ascii="Calibri" w:hAnsi="Calibri" w:cs="Calibri"/>
          <w:sz w:val="22"/>
          <w:szCs w:val="22"/>
        </w:rPr>
        <w:t xml:space="preserve">ohledem na povahu předmětu </w:t>
      </w:r>
      <w:r w:rsidR="00BA5F03">
        <w:rPr>
          <w:rFonts w:ascii="Calibri" w:hAnsi="Calibri" w:cs="Calibri"/>
          <w:sz w:val="22"/>
          <w:szCs w:val="22"/>
        </w:rPr>
        <w:t>plnění</w:t>
      </w:r>
      <w:r w:rsidR="0093330F" w:rsidRPr="007441F1">
        <w:rPr>
          <w:rFonts w:ascii="Calibri" w:hAnsi="Calibri" w:cs="Calibri"/>
          <w:sz w:val="22"/>
          <w:szCs w:val="22"/>
        </w:rPr>
        <w:t>.</w:t>
      </w:r>
    </w:p>
    <w:p w14:paraId="2BBE07C4" w14:textId="77777777" w:rsidR="00F8243B" w:rsidRPr="00900ECE" w:rsidRDefault="00F8243B" w:rsidP="00F8243B">
      <w:pPr>
        <w:spacing w:line="240" w:lineRule="atLeast"/>
        <w:ind w:left="567"/>
        <w:contextualSpacing/>
        <w:jc w:val="both"/>
        <w:rPr>
          <w:rFonts w:ascii="Calibri" w:hAnsi="Calibri" w:cs="Arial"/>
          <w:sz w:val="22"/>
          <w:szCs w:val="22"/>
        </w:rPr>
      </w:pPr>
    </w:p>
    <w:p w14:paraId="7DBF1CA7" w14:textId="77777777" w:rsidR="009E0A0E" w:rsidRPr="009E0A0E" w:rsidRDefault="009E0A0E" w:rsidP="009E0A0E">
      <w:pPr>
        <w:numPr>
          <w:ilvl w:val="0"/>
          <w:numId w:val="1"/>
        </w:numPr>
        <w:spacing w:line="240" w:lineRule="atLeast"/>
        <w:contextualSpacing/>
        <w:jc w:val="center"/>
        <w:rPr>
          <w:rFonts w:ascii="Calibri" w:hAnsi="Calibri" w:cs="Arial"/>
          <w:b/>
          <w:sz w:val="22"/>
          <w:szCs w:val="22"/>
        </w:rPr>
      </w:pPr>
      <w:r w:rsidRPr="009E0A0E">
        <w:rPr>
          <w:rFonts w:ascii="Calibri" w:hAnsi="Calibri" w:cs="Arial"/>
          <w:b/>
          <w:sz w:val="22"/>
          <w:szCs w:val="22"/>
        </w:rPr>
        <w:t xml:space="preserve">Výzvy k plnění </w:t>
      </w:r>
    </w:p>
    <w:p w14:paraId="27BB3951" w14:textId="77777777" w:rsidR="009E0A0E" w:rsidRPr="00FD1B54" w:rsidRDefault="009E0A0E" w:rsidP="009E0A0E">
      <w:pPr>
        <w:ind w:left="1080"/>
        <w:contextualSpacing/>
        <w:rPr>
          <w:rFonts w:ascii="Calibri" w:hAnsi="Calibri" w:cs="Calibri"/>
          <w:b/>
          <w:spacing w:val="12"/>
          <w:sz w:val="22"/>
          <w:szCs w:val="22"/>
        </w:rPr>
      </w:pPr>
    </w:p>
    <w:p w14:paraId="4F789095" w14:textId="56D07B82" w:rsidR="006A16B5" w:rsidRPr="00DD0054" w:rsidRDefault="005B5197" w:rsidP="00AC2E0F">
      <w:pPr>
        <w:widowControl w:val="0"/>
        <w:numPr>
          <w:ilvl w:val="0"/>
          <w:numId w:val="10"/>
        </w:numPr>
        <w:autoSpaceDE w:val="0"/>
        <w:autoSpaceDN w:val="0"/>
        <w:spacing w:line="240" w:lineRule="atLeast"/>
        <w:ind w:left="567" w:hanging="567"/>
        <w:jc w:val="both"/>
        <w:rPr>
          <w:rFonts w:ascii="Calibri" w:hAnsi="Calibri" w:cs="Calibri"/>
          <w:sz w:val="22"/>
          <w:szCs w:val="22"/>
        </w:rPr>
      </w:pPr>
      <w:r>
        <w:rPr>
          <w:rFonts w:ascii="Calibri" w:hAnsi="Calibri" w:cs="Calibri"/>
          <w:sz w:val="22"/>
          <w:szCs w:val="22"/>
        </w:rPr>
        <w:t xml:space="preserve">Dílo </w:t>
      </w:r>
      <w:r w:rsidR="007D5CC2" w:rsidRPr="006A16B5">
        <w:rPr>
          <w:rFonts w:ascii="Calibri" w:hAnsi="Calibri" w:cs="Calibri"/>
          <w:sz w:val="22"/>
          <w:szCs w:val="22"/>
        </w:rPr>
        <w:t>dle této</w:t>
      </w:r>
      <w:r w:rsidR="006A16B5" w:rsidRPr="006A16B5">
        <w:rPr>
          <w:rFonts w:ascii="Calibri" w:hAnsi="Calibri" w:cs="Calibri"/>
          <w:sz w:val="22"/>
          <w:szCs w:val="22"/>
        </w:rPr>
        <w:t xml:space="preserve"> </w:t>
      </w:r>
      <w:r w:rsidR="007D5CC2" w:rsidRPr="006A16B5">
        <w:rPr>
          <w:rFonts w:ascii="Calibri" w:hAnsi="Calibri" w:cs="Calibri"/>
          <w:sz w:val="22"/>
          <w:szCs w:val="22"/>
        </w:rPr>
        <w:t>s</w:t>
      </w:r>
      <w:r w:rsidR="009E0A0E" w:rsidRPr="006A16B5">
        <w:rPr>
          <w:rFonts w:ascii="Calibri" w:hAnsi="Calibri" w:cs="Calibri"/>
          <w:sz w:val="22"/>
          <w:szCs w:val="22"/>
        </w:rPr>
        <w:t>mlouvy bude realizováno na základě jednotlivých</w:t>
      </w:r>
      <w:r w:rsidR="00E306D2">
        <w:rPr>
          <w:rFonts w:ascii="Calibri" w:hAnsi="Calibri" w:cs="Calibri"/>
          <w:sz w:val="22"/>
          <w:szCs w:val="22"/>
        </w:rPr>
        <w:t xml:space="preserve"> e-mailových</w:t>
      </w:r>
      <w:r w:rsidR="009E0A0E" w:rsidRPr="006A16B5">
        <w:rPr>
          <w:rFonts w:ascii="Calibri" w:hAnsi="Calibri" w:cs="Calibri"/>
          <w:sz w:val="22"/>
          <w:szCs w:val="22"/>
        </w:rPr>
        <w:t xml:space="preserve"> výzev k plnění (dále jen „</w:t>
      </w:r>
      <w:r w:rsidR="007D5CC2" w:rsidRPr="006A16B5">
        <w:rPr>
          <w:rFonts w:ascii="Calibri" w:hAnsi="Calibri" w:cs="Calibri"/>
          <w:sz w:val="22"/>
          <w:szCs w:val="22"/>
        </w:rPr>
        <w:t>v</w:t>
      </w:r>
      <w:r w:rsidR="009E0A0E" w:rsidRPr="006A16B5">
        <w:rPr>
          <w:rFonts w:ascii="Calibri" w:hAnsi="Calibri" w:cs="Calibri"/>
          <w:sz w:val="22"/>
          <w:szCs w:val="22"/>
        </w:rPr>
        <w:t xml:space="preserve">ýzva“). </w:t>
      </w:r>
      <w:r w:rsidR="006A16B5" w:rsidRPr="006A16B5">
        <w:rPr>
          <w:rFonts w:ascii="Calibri" w:hAnsi="Calibri" w:cs="Calibri"/>
          <w:sz w:val="22"/>
          <w:szCs w:val="22"/>
        </w:rPr>
        <w:t xml:space="preserve">Osobou oprávněnou k provedení výzvy k plnění za </w:t>
      </w:r>
      <w:r w:rsidR="008367A6">
        <w:rPr>
          <w:rFonts w:ascii="Calibri" w:hAnsi="Calibri" w:cs="Calibri"/>
          <w:sz w:val="22"/>
          <w:szCs w:val="22"/>
        </w:rPr>
        <w:t>Objednatel</w:t>
      </w:r>
      <w:r w:rsidR="006A16B5" w:rsidRPr="006A16B5">
        <w:rPr>
          <w:rFonts w:ascii="Calibri" w:hAnsi="Calibri" w:cs="Calibri"/>
          <w:sz w:val="22"/>
          <w:szCs w:val="22"/>
        </w:rPr>
        <w:t xml:space="preserve">e je kontaktní osoba </w:t>
      </w:r>
      <w:r w:rsidR="008367A6">
        <w:rPr>
          <w:rFonts w:ascii="Calibri" w:hAnsi="Calibri" w:cs="Calibri"/>
          <w:sz w:val="22"/>
          <w:szCs w:val="22"/>
        </w:rPr>
        <w:t>Objednatel</w:t>
      </w:r>
      <w:r w:rsidR="006A16B5" w:rsidRPr="00DD0054">
        <w:rPr>
          <w:rFonts w:ascii="Calibri" w:hAnsi="Calibri" w:cs="Calibri"/>
          <w:sz w:val="22"/>
          <w:szCs w:val="22"/>
        </w:rPr>
        <w:t xml:space="preserve">e. </w:t>
      </w:r>
    </w:p>
    <w:p w14:paraId="1769936F" w14:textId="2C3F0D0D" w:rsidR="009E0A0E" w:rsidRPr="00DD0054" w:rsidRDefault="009E0A0E" w:rsidP="00AC2E0F">
      <w:pPr>
        <w:widowControl w:val="0"/>
        <w:numPr>
          <w:ilvl w:val="0"/>
          <w:numId w:val="10"/>
        </w:numPr>
        <w:autoSpaceDE w:val="0"/>
        <w:autoSpaceDN w:val="0"/>
        <w:spacing w:line="240" w:lineRule="atLeast"/>
        <w:ind w:left="567" w:hanging="567"/>
        <w:jc w:val="both"/>
        <w:rPr>
          <w:rFonts w:ascii="Calibri" w:hAnsi="Calibri" w:cs="Calibri"/>
          <w:sz w:val="22"/>
          <w:szCs w:val="22"/>
        </w:rPr>
      </w:pPr>
      <w:r w:rsidRPr="00DD0054">
        <w:rPr>
          <w:rFonts w:ascii="Calibri" w:hAnsi="Calibri" w:cs="Calibri"/>
          <w:sz w:val="22"/>
          <w:szCs w:val="22"/>
        </w:rPr>
        <w:t xml:space="preserve">Výzvy budou </w:t>
      </w:r>
      <w:r w:rsidR="008367A6">
        <w:rPr>
          <w:rFonts w:ascii="Calibri" w:hAnsi="Calibri" w:cs="Calibri"/>
          <w:sz w:val="22"/>
          <w:szCs w:val="22"/>
        </w:rPr>
        <w:t>Zhotovitel</w:t>
      </w:r>
      <w:r w:rsidR="00B215DF" w:rsidRPr="00DD0054">
        <w:rPr>
          <w:rFonts w:ascii="Calibri" w:hAnsi="Calibri" w:cs="Calibri"/>
          <w:sz w:val="22"/>
          <w:szCs w:val="22"/>
        </w:rPr>
        <w:t xml:space="preserve">i </w:t>
      </w:r>
      <w:r w:rsidRPr="00DD0054">
        <w:rPr>
          <w:rFonts w:ascii="Calibri" w:hAnsi="Calibri" w:cs="Calibri"/>
          <w:sz w:val="22"/>
          <w:szCs w:val="22"/>
        </w:rPr>
        <w:t>zasílány</w:t>
      </w:r>
      <w:r w:rsidR="00E213B8" w:rsidRPr="00DD0054">
        <w:rPr>
          <w:rFonts w:ascii="Calibri" w:hAnsi="Calibri" w:cs="Calibri"/>
          <w:sz w:val="22"/>
          <w:szCs w:val="22"/>
        </w:rPr>
        <w:t xml:space="preserve"> prostřednictvím kontaktních osob e-mailem. </w:t>
      </w:r>
      <w:r w:rsidRPr="00DD0054">
        <w:rPr>
          <w:rFonts w:ascii="Calibri" w:hAnsi="Calibri" w:cs="Calibri"/>
          <w:sz w:val="22"/>
          <w:szCs w:val="22"/>
        </w:rPr>
        <w:t xml:space="preserve">Smluvní strany sjednaly, že </w:t>
      </w:r>
      <w:r w:rsidR="00B215DF" w:rsidRPr="00DD0054">
        <w:rPr>
          <w:rFonts w:ascii="Calibri" w:hAnsi="Calibri" w:cs="Calibri"/>
          <w:sz w:val="22"/>
          <w:szCs w:val="22"/>
        </w:rPr>
        <w:t>v</w:t>
      </w:r>
      <w:r w:rsidRPr="00DD0054">
        <w:rPr>
          <w:rFonts w:ascii="Calibri" w:hAnsi="Calibri" w:cs="Calibri"/>
          <w:sz w:val="22"/>
          <w:szCs w:val="22"/>
        </w:rPr>
        <w:t xml:space="preserve">ýzva zaslaná prostřednictvím emailových kontaktních adres se považuje za doručenou dnem následujícím po jejím odeslání. </w:t>
      </w:r>
    </w:p>
    <w:p w14:paraId="4ABC29B9" w14:textId="6058C8C8" w:rsidR="006A16B5" w:rsidRPr="00DD0054" w:rsidRDefault="006A16B5" w:rsidP="00AC2E0F">
      <w:pPr>
        <w:widowControl w:val="0"/>
        <w:numPr>
          <w:ilvl w:val="0"/>
          <w:numId w:val="10"/>
        </w:numPr>
        <w:autoSpaceDE w:val="0"/>
        <w:autoSpaceDN w:val="0"/>
        <w:spacing w:line="240" w:lineRule="atLeast"/>
        <w:ind w:left="567" w:hanging="567"/>
        <w:jc w:val="both"/>
        <w:rPr>
          <w:rFonts w:ascii="Calibri" w:hAnsi="Calibri" w:cs="Calibri"/>
          <w:sz w:val="22"/>
          <w:szCs w:val="22"/>
        </w:rPr>
      </w:pPr>
      <w:r w:rsidRPr="00DD0054">
        <w:rPr>
          <w:rFonts w:ascii="Calibri" w:hAnsi="Calibri" w:cs="Calibri"/>
          <w:sz w:val="22"/>
          <w:szCs w:val="22"/>
        </w:rPr>
        <w:t xml:space="preserve">Doručením výzvy </w:t>
      </w:r>
      <w:r w:rsidR="008367A6">
        <w:rPr>
          <w:rFonts w:ascii="Calibri" w:hAnsi="Calibri" w:cs="Calibri"/>
          <w:sz w:val="22"/>
          <w:szCs w:val="22"/>
        </w:rPr>
        <w:t>Zhotovitel</w:t>
      </w:r>
      <w:r w:rsidRPr="00DD0054">
        <w:rPr>
          <w:rFonts w:ascii="Calibri" w:hAnsi="Calibri" w:cs="Calibri"/>
          <w:sz w:val="22"/>
          <w:szCs w:val="22"/>
        </w:rPr>
        <w:t xml:space="preserve">i je závazek </w:t>
      </w:r>
      <w:r w:rsidR="008367A6">
        <w:rPr>
          <w:rFonts w:ascii="Calibri" w:hAnsi="Calibri" w:cs="Calibri"/>
          <w:sz w:val="22"/>
          <w:szCs w:val="22"/>
        </w:rPr>
        <w:t>Zhotovitel</w:t>
      </w:r>
      <w:r w:rsidRPr="00DD0054">
        <w:rPr>
          <w:rFonts w:ascii="Calibri" w:hAnsi="Calibri" w:cs="Calibri"/>
          <w:sz w:val="22"/>
          <w:szCs w:val="22"/>
        </w:rPr>
        <w:t xml:space="preserve">e provést </w:t>
      </w:r>
      <w:r w:rsidR="005B5197">
        <w:rPr>
          <w:rFonts w:ascii="Calibri" w:hAnsi="Calibri" w:cs="Calibri"/>
          <w:sz w:val="22"/>
          <w:szCs w:val="22"/>
        </w:rPr>
        <w:t>Dílo</w:t>
      </w:r>
      <w:r w:rsidRPr="00DD0054">
        <w:rPr>
          <w:rFonts w:ascii="Calibri" w:hAnsi="Calibri" w:cs="Calibri"/>
          <w:sz w:val="22"/>
          <w:szCs w:val="22"/>
        </w:rPr>
        <w:t xml:space="preserve"> specifikované ve výzvě účinný.</w:t>
      </w:r>
    </w:p>
    <w:p w14:paraId="756924E5" w14:textId="77777777" w:rsidR="00AC2E0F" w:rsidRDefault="006A16B5" w:rsidP="00AC2E0F">
      <w:pPr>
        <w:widowControl w:val="0"/>
        <w:numPr>
          <w:ilvl w:val="0"/>
          <w:numId w:val="10"/>
        </w:numPr>
        <w:autoSpaceDE w:val="0"/>
        <w:autoSpaceDN w:val="0"/>
        <w:spacing w:line="240" w:lineRule="atLeast"/>
        <w:ind w:left="567" w:hanging="567"/>
        <w:jc w:val="both"/>
        <w:rPr>
          <w:rFonts w:ascii="Calibri" w:hAnsi="Calibri" w:cs="Calibri"/>
          <w:sz w:val="22"/>
          <w:szCs w:val="22"/>
        </w:rPr>
      </w:pPr>
      <w:r w:rsidRPr="00DD0054">
        <w:rPr>
          <w:rFonts w:ascii="Calibri" w:hAnsi="Calibri" w:cs="Calibri"/>
          <w:sz w:val="22"/>
          <w:szCs w:val="22"/>
        </w:rPr>
        <w:t>Ve v</w:t>
      </w:r>
      <w:r w:rsidR="009E0A0E" w:rsidRPr="00DD0054">
        <w:rPr>
          <w:rFonts w:ascii="Calibri" w:hAnsi="Calibri" w:cs="Calibri"/>
          <w:sz w:val="22"/>
          <w:szCs w:val="22"/>
        </w:rPr>
        <w:t xml:space="preserve">ýzvě </w:t>
      </w:r>
      <w:r w:rsidR="008367A6">
        <w:rPr>
          <w:rFonts w:ascii="Calibri" w:hAnsi="Calibri" w:cs="Calibri"/>
          <w:sz w:val="22"/>
          <w:szCs w:val="22"/>
        </w:rPr>
        <w:t>Objednatel</w:t>
      </w:r>
      <w:r w:rsidRPr="00DD0054">
        <w:rPr>
          <w:rFonts w:ascii="Calibri" w:hAnsi="Calibri" w:cs="Calibri"/>
          <w:sz w:val="22"/>
          <w:szCs w:val="22"/>
        </w:rPr>
        <w:t xml:space="preserve"> </w:t>
      </w:r>
      <w:r w:rsidR="009E0A0E" w:rsidRPr="00DD0054">
        <w:rPr>
          <w:rFonts w:ascii="Calibri" w:hAnsi="Calibri" w:cs="Calibri"/>
          <w:sz w:val="22"/>
          <w:szCs w:val="22"/>
        </w:rPr>
        <w:t xml:space="preserve">vždy uvede </w:t>
      </w:r>
      <w:r w:rsidR="00AC2E0F">
        <w:rPr>
          <w:rFonts w:ascii="Calibri" w:hAnsi="Calibri" w:cs="Calibri"/>
          <w:sz w:val="22"/>
          <w:szCs w:val="22"/>
        </w:rPr>
        <w:t>zejména:</w:t>
      </w:r>
    </w:p>
    <w:p w14:paraId="20CD5466" w14:textId="2895C754" w:rsidR="00AC2E0F" w:rsidRPr="00AC2E0F" w:rsidRDefault="00AC2E0F" w:rsidP="00AC2E0F">
      <w:pPr>
        <w:pStyle w:val="Nzev"/>
        <w:numPr>
          <w:ilvl w:val="1"/>
          <w:numId w:val="27"/>
        </w:numPr>
        <w:spacing w:line="240" w:lineRule="atLeast"/>
        <w:ind w:left="993"/>
        <w:jc w:val="both"/>
        <w:rPr>
          <w:b/>
          <w:bCs/>
          <w:sz w:val="22"/>
          <w:szCs w:val="22"/>
          <w:u w:val="none"/>
        </w:rPr>
      </w:pPr>
      <w:r w:rsidRPr="00AC2E0F">
        <w:rPr>
          <w:bCs/>
          <w:sz w:val="22"/>
          <w:szCs w:val="22"/>
          <w:u w:val="none"/>
        </w:rPr>
        <w:t xml:space="preserve">označení </w:t>
      </w:r>
      <w:r>
        <w:rPr>
          <w:bCs/>
          <w:sz w:val="22"/>
          <w:szCs w:val="22"/>
          <w:u w:val="none"/>
        </w:rPr>
        <w:t>s</w:t>
      </w:r>
      <w:r w:rsidRPr="00AC2E0F">
        <w:rPr>
          <w:bCs/>
          <w:sz w:val="22"/>
          <w:szCs w:val="22"/>
          <w:u w:val="none"/>
        </w:rPr>
        <w:t>mlouvy a smluvních stran,</w:t>
      </w:r>
    </w:p>
    <w:p w14:paraId="002B9823" w14:textId="0E41C091" w:rsidR="00AC2E0F" w:rsidRPr="00AC2E0F" w:rsidRDefault="00AC2E0F" w:rsidP="00AC2E0F">
      <w:pPr>
        <w:pStyle w:val="Nzev"/>
        <w:numPr>
          <w:ilvl w:val="1"/>
          <w:numId w:val="27"/>
        </w:numPr>
        <w:spacing w:line="240" w:lineRule="atLeast"/>
        <w:ind w:left="993"/>
        <w:jc w:val="both"/>
        <w:rPr>
          <w:b/>
          <w:bCs/>
          <w:sz w:val="22"/>
          <w:szCs w:val="22"/>
          <w:u w:val="none"/>
        </w:rPr>
      </w:pPr>
      <w:r>
        <w:rPr>
          <w:bCs/>
          <w:sz w:val="22"/>
          <w:szCs w:val="22"/>
          <w:u w:val="none"/>
          <w:lang w:val="cs-CZ"/>
        </w:rPr>
        <w:t xml:space="preserve">požadavek na </w:t>
      </w:r>
      <w:r w:rsidR="00D73620" w:rsidRPr="00AC2E0F">
        <w:rPr>
          <w:bCs/>
          <w:sz w:val="22"/>
          <w:szCs w:val="22"/>
          <w:u w:val="none"/>
        </w:rPr>
        <w:t>provedení</w:t>
      </w:r>
      <w:r w:rsidRPr="00AC2E0F">
        <w:rPr>
          <w:bCs/>
          <w:sz w:val="22"/>
          <w:szCs w:val="22"/>
          <w:u w:val="none"/>
        </w:rPr>
        <w:t xml:space="preserve"> Díla s uvedením jeho bližšího popisu,</w:t>
      </w:r>
    </w:p>
    <w:p w14:paraId="21201770" w14:textId="5401393B" w:rsidR="00AC2E0F" w:rsidRPr="00AC2E0F" w:rsidRDefault="00AC2E0F" w:rsidP="00AC2E0F">
      <w:pPr>
        <w:pStyle w:val="Nzev"/>
        <w:numPr>
          <w:ilvl w:val="1"/>
          <w:numId w:val="27"/>
        </w:numPr>
        <w:spacing w:line="240" w:lineRule="atLeast"/>
        <w:ind w:left="993"/>
        <w:jc w:val="both"/>
        <w:rPr>
          <w:b/>
          <w:bCs/>
          <w:sz w:val="22"/>
          <w:szCs w:val="22"/>
          <w:u w:val="none"/>
        </w:rPr>
      </w:pPr>
      <w:r w:rsidRPr="00AC2E0F">
        <w:rPr>
          <w:bCs/>
          <w:sz w:val="22"/>
          <w:szCs w:val="22"/>
          <w:u w:val="none"/>
        </w:rPr>
        <w:t>je-li to nezbytné pro provedení Díla, zašle podklady k jejímu provedení</w:t>
      </w:r>
      <w:r>
        <w:rPr>
          <w:bCs/>
          <w:sz w:val="22"/>
          <w:szCs w:val="22"/>
          <w:u w:val="none"/>
          <w:lang w:val="cs-CZ"/>
        </w:rPr>
        <w:t>.</w:t>
      </w:r>
    </w:p>
    <w:p w14:paraId="4849CD49" w14:textId="12C34B23" w:rsidR="009E0A0E" w:rsidRPr="00DD0054" w:rsidRDefault="009E0A0E" w:rsidP="00AC2E0F">
      <w:pPr>
        <w:widowControl w:val="0"/>
        <w:numPr>
          <w:ilvl w:val="0"/>
          <w:numId w:val="10"/>
        </w:numPr>
        <w:autoSpaceDE w:val="0"/>
        <w:autoSpaceDN w:val="0"/>
        <w:ind w:left="567" w:hanging="567"/>
        <w:jc w:val="both"/>
        <w:rPr>
          <w:rFonts w:ascii="Calibri" w:hAnsi="Calibri" w:cs="Calibri"/>
          <w:sz w:val="22"/>
          <w:szCs w:val="22"/>
        </w:rPr>
      </w:pPr>
      <w:r w:rsidRPr="00DD0054">
        <w:rPr>
          <w:rFonts w:ascii="Calibri" w:hAnsi="Calibri" w:cs="Calibri"/>
          <w:sz w:val="22"/>
          <w:szCs w:val="22"/>
        </w:rPr>
        <w:t xml:space="preserve">Ve </w:t>
      </w:r>
      <w:r w:rsidR="006A16B5" w:rsidRPr="00DD0054">
        <w:rPr>
          <w:rFonts w:ascii="Calibri" w:hAnsi="Calibri" w:cs="Calibri"/>
          <w:sz w:val="22"/>
          <w:szCs w:val="22"/>
        </w:rPr>
        <w:t>v</w:t>
      </w:r>
      <w:r w:rsidRPr="00DD0054">
        <w:rPr>
          <w:rFonts w:ascii="Calibri" w:hAnsi="Calibri" w:cs="Calibri"/>
          <w:sz w:val="22"/>
          <w:szCs w:val="22"/>
        </w:rPr>
        <w:t xml:space="preserve">ýzvě může </w:t>
      </w:r>
      <w:r w:rsidR="008367A6">
        <w:rPr>
          <w:rFonts w:ascii="Calibri" w:hAnsi="Calibri" w:cs="Calibri"/>
          <w:sz w:val="22"/>
          <w:szCs w:val="22"/>
        </w:rPr>
        <w:t>Objednatel</w:t>
      </w:r>
      <w:r w:rsidRPr="00DD0054">
        <w:rPr>
          <w:rFonts w:ascii="Calibri" w:hAnsi="Calibri" w:cs="Calibri"/>
          <w:sz w:val="22"/>
          <w:szCs w:val="22"/>
        </w:rPr>
        <w:t xml:space="preserve"> dále uvést například delší lhůtu pro předání </w:t>
      </w:r>
      <w:r w:rsidR="001D4664">
        <w:rPr>
          <w:rFonts w:ascii="Calibri" w:hAnsi="Calibri" w:cs="Calibri"/>
          <w:sz w:val="22"/>
          <w:szCs w:val="22"/>
        </w:rPr>
        <w:t>Díla</w:t>
      </w:r>
      <w:r w:rsidRPr="00DD0054">
        <w:rPr>
          <w:rFonts w:ascii="Calibri" w:hAnsi="Calibri" w:cs="Calibri"/>
          <w:sz w:val="22"/>
          <w:szCs w:val="22"/>
        </w:rPr>
        <w:t xml:space="preserve">, než jaká je sjednána </w:t>
      </w:r>
      <w:r w:rsidR="006A16B5" w:rsidRPr="00DD0054">
        <w:rPr>
          <w:rFonts w:ascii="Calibri" w:hAnsi="Calibri" w:cs="Calibri"/>
          <w:sz w:val="22"/>
          <w:szCs w:val="22"/>
        </w:rPr>
        <w:t>s</w:t>
      </w:r>
      <w:r w:rsidRPr="00DD0054">
        <w:rPr>
          <w:rFonts w:ascii="Calibri" w:hAnsi="Calibri" w:cs="Calibri"/>
          <w:sz w:val="22"/>
          <w:szCs w:val="22"/>
        </w:rPr>
        <w:t>mlouvou</w:t>
      </w:r>
      <w:r w:rsidR="00924F08">
        <w:rPr>
          <w:rFonts w:ascii="Calibri" w:hAnsi="Calibri" w:cs="Calibri"/>
          <w:sz w:val="22"/>
          <w:szCs w:val="22"/>
        </w:rPr>
        <w:t xml:space="preserve"> dle čl. V odst. 1</w:t>
      </w:r>
      <w:r w:rsidRPr="00DD0054">
        <w:rPr>
          <w:rFonts w:ascii="Calibri" w:hAnsi="Calibri" w:cs="Calibri"/>
          <w:sz w:val="22"/>
          <w:szCs w:val="22"/>
        </w:rPr>
        <w:t xml:space="preserve">. </w:t>
      </w:r>
    </w:p>
    <w:p w14:paraId="525539B1" w14:textId="329455AB" w:rsidR="009E0A0E" w:rsidRDefault="009E0A0E" w:rsidP="00AC2E0F">
      <w:pPr>
        <w:widowControl w:val="0"/>
        <w:numPr>
          <w:ilvl w:val="0"/>
          <w:numId w:val="10"/>
        </w:numPr>
        <w:autoSpaceDE w:val="0"/>
        <w:autoSpaceDN w:val="0"/>
        <w:ind w:left="567" w:hanging="567"/>
        <w:jc w:val="both"/>
        <w:rPr>
          <w:rFonts w:ascii="Calibri" w:hAnsi="Calibri" w:cs="Calibri"/>
          <w:sz w:val="22"/>
          <w:szCs w:val="22"/>
        </w:rPr>
      </w:pPr>
      <w:r w:rsidRPr="006A16B5">
        <w:rPr>
          <w:rFonts w:ascii="Calibri" w:hAnsi="Calibri" w:cs="Calibri"/>
          <w:sz w:val="22"/>
          <w:szCs w:val="22"/>
        </w:rPr>
        <w:t xml:space="preserve">Výzvu je </w:t>
      </w:r>
      <w:r w:rsidR="008367A6">
        <w:rPr>
          <w:rFonts w:ascii="Calibri" w:hAnsi="Calibri" w:cs="Calibri"/>
          <w:sz w:val="22"/>
          <w:szCs w:val="22"/>
        </w:rPr>
        <w:t>Objednatel</w:t>
      </w:r>
      <w:r w:rsidRPr="006A16B5">
        <w:rPr>
          <w:rFonts w:ascii="Calibri" w:hAnsi="Calibri" w:cs="Calibri"/>
          <w:sz w:val="22"/>
          <w:szCs w:val="22"/>
        </w:rPr>
        <w:t xml:space="preserve"> oprávněn doručit </w:t>
      </w:r>
      <w:r w:rsidR="008367A6">
        <w:rPr>
          <w:rFonts w:ascii="Calibri" w:hAnsi="Calibri" w:cs="Calibri"/>
          <w:sz w:val="22"/>
          <w:szCs w:val="22"/>
        </w:rPr>
        <w:t>Zhotovitel</w:t>
      </w:r>
      <w:r w:rsidR="006A16B5" w:rsidRPr="006A16B5">
        <w:rPr>
          <w:rFonts w:ascii="Calibri" w:hAnsi="Calibri" w:cs="Calibri"/>
          <w:sz w:val="22"/>
          <w:szCs w:val="22"/>
        </w:rPr>
        <w:t>i</w:t>
      </w:r>
      <w:r w:rsidRPr="006A16B5">
        <w:rPr>
          <w:rFonts w:ascii="Calibri" w:hAnsi="Calibri" w:cs="Calibri"/>
          <w:sz w:val="22"/>
          <w:szCs w:val="22"/>
        </w:rPr>
        <w:t xml:space="preserve"> kdykoli v průběhu účinnosti </w:t>
      </w:r>
      <w:r w:rsidR="008367A6">
        <w:rPr>
          <w:rFonts w:ascii="Calibri" w:hAnsi="Calibri" w:cs="Calibri"/>
          <w:sz w:val="22"/>
          <w:szCs w:val="22"/>
        </w:rPr>
        <w:t xml:space="preserve">této </w:t>
      </w:r>
      <w:r w:rsidR="006A16B5" w:rsidRPr="006A16B5">
        <w:rPr>
          <w:rFonts w:ascii="Calibri" w:hAnsi="Calibri" w:cs="Calibri"/>
          <w:sz w:val="22"/>
          <w:szCs w:val="22"/>
        </w:rPr>
        <w:t>s</w:t>
      </w:r>
      <w:r w:rsidRPr="006A16B5">
        <w:rPr>
          <w:rFonts w:ascii="Calibri" w:hAnsi="Calibri" w:cs="Calibri"/>
          <w:sz w:val="22"/>
          <w:szCs w:val="22"/>
        </w:rPr>
        <w:t>mlouvy.</w:t>
      </w:r>
    </w:p>
    <w:p w14:paraId="2A9322C7" w14:textId="63467072" w:rsidR="009E0A0E" w:rsidRPr="006A16B5" w:rsidRDefault="009E0A0E" w:rsidP="00AC2E0F">
      <w:pPr>
        <w:widowControl w:val="0"/>
        <w:numPr>
          <w:ilvl w:val="0"/>
          <w:numId w:val="10"/>
        </w:numPr>
        <w:autoSpaceDE w:val="0"/>
        <w:autoSpaceDN w:val="0"/>
        <w:ind w:left="567" w:hanging="567"/>
        <w:jc w:val="both"/>
        <w:rPr>
          <w:rFonts w:ascii="Calibri" w:hAnsi="Calibri" w:cs="Calibri"/>
          <w:sz w:val="22"/>
          <w:szCs w:val="22"/>
        </w:rPr>
      </w:pPr>
      <w:r w:rsidRPr="006A16B5">
        <w:rPr>
          <w:rFonts w:ascii="Calibri" w:hAnsi="Calibri" w:cs="Calibri"/>
          <w:sz w:val="22"/>
          <w:szCs w:val="22"/>
        </w:rPr>
        <w:t xml:space="preserve">Smluvní strany si pro vyloučení pochybností utvrzují, že doručením </w:t>
      </w:r>
      <w:r w:rsidR="006A16B5">
        <w:rPr>
          <w:rFonts w:ascii="Calibri" w:hAnsi="Calibri" w:cs="Calibri"/>
          <w:sz w:val="22"/>
          <w:szCs w:val="22"/>
        </w:rPr>
        <w:t>v</w:t>
      </w:r>
      <w:r w:rsidRPr="006A16B5">
        <w:rPr>
          <w:rFonts w:ascii="Calibri" w:hAnsi="Calibri" w:cs="Calibri"/>
          <w:sz w:val="22"/>
          <w:szCs w:val="22"/>
        </w:rPr>
        <w:t>ýzvy není uzavřena žádná další (</w:t>
      </w:r>
      <w:r w:rsidR="008367A6">
        <w:rPr>
          <w:rFonts w:ascii="Calibri" w:hAnsi="Calibri" w:cs="Calibri"/>
          <w:sz w:val="22"/>
          <w:szCs w:val="22"/>
        </w:rPr>
        <w:t>Díl</w:t>
      </w:r>
      <w:r w:rsidRPr="006A16B5">
        <w:rPr>
          <w:rFonts w:ascii="Calibri" w:hAnsi="Calibri" w:cs="Calibri"/>
          <w:sz w:val="22"/>
          <w:szCs w:val="22"/>
        </w:rPr>
        <w:t xml:space="preserve">čí) smlouva, avšak </w:t>
      </w:r>
      <w:r w:rsidR="006A16B5">
        <w:rPr>
          <w:rFonts w:ascii="Calibri" w:hAnsi="Calibri" w:cs="Calibri"/>
          <w:sz w:val="22"/>
          <w:szCs w:val="22"/>
        </w:rPr>
        <w:t>v</w:t>
      </w:r>
      <w:r w:rsidRPr="006A16B5">
        <w:rPr>
          <w:rFonts w:ascii="Calibri" w:hAnsi="Calibri" w:cs="Calibri"/>
          <w:sz w:val="22"/>
          <w:szCs w:val="22"/>
        </w:rPr>
        <w:t xml:space="preserve">ýzva je pouze pobídkou </w:t>
      </w:r>
      <w:r w:rsidR="006A16B5">
        <w:rPr>
          <w:rFonts w:ascii="Calibri" w:hAnsi="Calibri" w:cs="Calibri"/>
          <w:sz w:val="22"/>
          <w:szCs w:val="22"/>
        </w:rPr>
        <w:t>k faktickému plnění ze s</w:t>
      </w:r>
      <w:r w:rsidRPr="006A16B5">
        <w:rPr>
          <w:rFonts w:ascii="Calibri" w:hAnsi="Calibri" w:cs="Calibri"/>
          <w:sz w:val="22"/>
          <w:szCs w:val="22"/>
        </w:rPr>
        <w:t>mlouvy</w:t>
      </w:r>
      <w:r w:rsidR="006A16B5" w:rsidRPr="006A16B5">
        <w:rPr>
          <w:rFonts w:ascii="Calibri" w:hAnsi="Calibri" w:cs="Arial"/>
          <w:sz w:val="22"/>
          <w:szCs w:val="22"/>
        </w:rPr>
        <w:t xml:space="preserve"> </w:t>
      </w:r>
      <w:r w:rsidR="006A16B5">
        <w:rPr>
          <w:rFonts w:ascii="Calibri" w:hAnsi="Calibri" w:cs="Arial"/>
          <w:sz w:val="22"/>
          <w:szCs w:val="22"/>
        </w:rPr>
        <w:t xml:space="preserve">ve smyslu </w:t>
      </w:r>
      <w:proofErr w:type="spellStart"/>
      <w:r w:rsidR="006A16B5">
        <w:rPr>
          <w:rFonts w:ascii="Calibri" w:hAnsi="Calibri" w:cs="Arial"/>
          <w:sz w:val="22"/>
          <w:szCs w:val="22"/>
        </w:rPr>
        <w:t>ust</w:t>
      </w:r>
      <w:proofErr w:type="spellEnd"/>
      <w:r w:rsidR="006A16B5">
        <w:rPr>
          <w:rFonts w:ascii="Calibri" w:hAnsi="Calibri" w:cs="Arial"/>
          <w:sz w:val="22"/>
          <w:szCs w:val="22"/>
        </w:rPr>
        <w:t>. § 1958 odst. 2 zák. č. 89/2012 Sb., občanský zákoník</w:t>
      </w:r>
      <w:r w:rsidR="006A16B5" w:rsidRPr="00900ECE">
        <w:rPr>
          <w:rFonts w:ascii="Calibri" w:hAnsi="Calibri" w:cs="Arial"/>
          <w:sz w:val="22"/>
          <w:szCs w:val="22"/>
        </w:rPr>
        <w:t>.</w:t>
      </w:r>
    </w:p>
    <w:p w14:paraId="36EAD4A9" w14:textId="77777777" w:rsidR="006A16B5" w:rsidRDefault="006A16B5" w:rsidP="006A16B5">
      <w:pPr>
        <w:widowControl w:val="0"/>
        <w:autoSpaceDE w:val="0"/>
        <w:autoSpaceDN w:val="0"/>
        <w:ind w:left="567"/>
        <w:contextualSpacing/>
        <w:jc w:val="both"/>
        <w:rPr>
          <w:rFonts w:ascii="Calibri" w:hAnsi="Calibri" w:cs="Calibri"/>
          <w:sz w:val="22"/>
          <w:szCs w:val="22"/>
        </w:rPr>
      </w:pPr>
    </w:p>
    <w:p w14:paraId="64C6E75F" w14:textId="77777777" w:rsidR="00FB0EFB" w:rsidRDefault="006A16B5" w:rsidP="006A16B5">
      <w:pPr>
        <w:numPr>
          <w:ilvl w:val="0"/>
          <w:numId w:val="1"/>
        </w:numPr>
        <w:spacing w:line="240" w:lineRule="atLeast"/>
        <w:contextualSpacing/>
        <w:jc w:val="center"/>
        <w:rPr>
          <w:rFonts w:ascii="Calibri" w:hAnsi="Calibri" w:cs="Calibri"/>
          <w:b/>
          <w:bCs/>
          <w:spacing w:val="12"/>
          <w:sz w:val="22"/>
          <w:szCs w:val="22"/>
        </w:rPr>
      </w:pPr>
      <w:r>
        <w:rPr>
          <w:rFonts w:ascii="Calibri" w:hAnsi="Calibri" w:cs="Calibri"/>
          <w:b/>
          <w:bCs/>
          <w:spacing w:val="12"/>
          <w:sz w:val="22"/>
          <w:szCs w:val="22"/>
        </w:rPr>
        <w:t xml:space="preserve">Podmínky </w:t>
      </w:r>
      <w:r w:rsidR="00FB0EFB">
        <w:rPr>
          <w:rFonts w:ascii="Calibri" w:hAnsi="Calibri" w:cs="Calibri"/>
          <w:b/>
          <w:bCs/>
          <w:spacing w:val="12"/>
          <w:sz w:val="22"/>
          <w:szCs w:val="22"/>
        </w:rPr>
        <w:t xml:space="preserve">provádění díla </w:t>
      </w:r>
    </w:p>
    <w:p w14:paraId="4A4ED458" w14:textId="77777777" w:rsidR="00AC2E0F" w:rsidRDefault="00AC2E0F" w:rsidP="00AC2E0F">
      <w:pPr>
        <w:spacing w:line="240" w:lineRule="atLeast"/>
        <w:ind w:left="720"/>
        <w:contextualSpacing/>
        <w:rPr>
          <w:rFonts w:ascii="Calibri" w:hAnsi="Calibri" w:cs="Calibri"/>
          <w:b/>
          <w:bCs/>
          <w:spacing w:val="12"/>
          <w:sz w:val="22"/>
          <w:szCs w:val="22"/>
        </w:rPr>
      </w:pPr>
    </w:p>
    <w:p w14:paraId="7F9FD327" w14:textId="234CA6BC" w:rsidR="00FB0EFB" w:rsidRPr="00FB0EFB" w:rsidRDefault="00FB0EFB" w:rsidP="00FB0EFB">
      <w:pPr>
        <w:widowControl w:val="0"/>
        <w:numPr>
          <w:ilvl w:val="0"/>
          <w:numId w:val="25"/>
        </w:numPr>
        <w:autoSpaceDE w:val="0"/>
        <w:autoSpaceDN w:val="0"/>
        <w:ind w:left="567" w:hanging="567"/>
        <w:contextualSpacing/>
        <w:jc w:val="both"/>
        <w:rPr>
          <w:rFonts w:ascii="Calibri" w:hAnsi="Calibri" w:cs="Calibri"/>
          <w:sz w:val="22"/>
          <w:szCs w:val="22"/>
        </w:rPr>
      </w:pPr>
      <w:r w:rsidRPr="00FB0EFB">
        <w:rPr>
          <w:rFonts w:ascii="Calibri" w:hAnsi="Calibri" w:cs="Calibri"/>
          <w:sz w:val="22"/>
          <w:szCs w:val="22"/>
        </w:rPr>
        <w:t xml:space="preserve">Strany musí při realizaci </w:t>
      </w:r>
      <w:r>
        <w:rPr>
          <w:rFonts w:ascii="Calibri" w:hAnsi="Calibri" w:cs="Calibri"/>
          <w:sz w:val="22"/>
          <w:szCs w:val="22"/>
        </w:rPr>
        <w:t xml:space="preserve">Díla </w:t>
      </w:r>
      <w:r w:rsidRPr="00FB0EFB">
        <w:rPr>
          <w:rFonts w:ascii="Calibri" w:hAnsi="Calibri" w:cs="Calibri"/>
          <w:sz w:val="22"/>
          <w:szCs w:val="22"/>
        </w:rPr>
        <w:t xml:space="preserve">jednat poctivě a s řádnou odbornou péčí, s potřebnou znalostí a pečlivostí. Strany musí vzájemně v dobré víře spolupracovat a poskytnout si maximální součinnost k dosažení účelu této </w:t>
      </w:r>
      <w:r>
        <w:rPr>
          <w:rFonts w:ascii="Calibri" w:hAnsi="Calibri" w:cs="Calibri"/>
          <w:sz w:val="22"/>
          <w:szCs w:val="22"/>
        </w:rPr>
        <w:t>s</w:t>
      </w:r>
      <w:r w:rsidRPr="00FB0EFB">
        <w:rPr>
          <w:rFonts w:ascii="Calibri" w:hAnsi="Calibri" w:cs="Calibri"/>
          <w:sz w:val="22"/>
          <w:szCs w:val="22"/>
        </w:rPr>
        <w:t>mlouvy.</w:t>
      </w:r>
    </w:p>
    <w:p w14:paraId="31747315" w14:textId="77777777" w:rsidR="00FB0EFB" w:rsidRPr="00FB0EFB" w:rsidRDefault="00FB0EFB" w:rsidP="00FB0EFB">
      <w:pPr>
        <w:widowControl w:val="0"/>
        <w:numPr>
          <w:ilvl w:val="0"/>
          <w:numId w:val="25"/>
        </w:numPr>
        <w:autoSpaceDE w:val="0"/>
        <w:autoSpaceDN w:val="0"/>
        <w:ind w:left="567" w:hanging="567"/>
        <w:contextualSpacing/>
        <w:jc w:val="both"/>
        <w:rPr>
          <w:rFonts w:ascii="Calibri" w:hAnsi="Calibri" w:cs="Calibri"/>
          <w:sz w:val="22"/>
          <w:szCs w:val="22"/>
        </w:rPr>
      </w:pPr>
      <w:r w:rsidRPr="00FB0EFB">
        <w:rPr>
          <w:rFonts w:ascii="Calibri" w:hAnsi="Calibri" w:cs="Calibri"/>
          <w:sz w:val="22"/>
          <w:szCs w:val="22"/>
        </w:rPr>
        <w:t xml:space="preserve">Zhotovitel je povinen spolupracovat při provádění Díla s kontaktní osobou Objednatele. </w:t>
      </w:r>
    </w:p>
    <w:p w14:paraId="5B6FC677" w14:textId="2E33F712" w:rsidR="00FB0EFB" w:rsidRPr="00FB0EFB" w:rsidRDefault="00FB0EFB" w:rsidP="00FB0EFB">
      <w:pPr>
        <w:widowControl w:val="0"/>
        <w:numPr>
          <w:ilvl w:val="0"/>
          <w:numId w:val="25"/>
        </w:numPr>
        <w:autoSpaceDE w:val="0"/>
        <w:autoSpaceDN w:val="0"/>
        <w:ind w:left="567" w:hanging="567"/>
        <w:contextualSpacing/>
        <w:jc w:val="both"/>
        <w:rPr>
          <w:rFonts w:ascii="Calibri" w:hAnsi="Calibri" w:cs="Calibri"/>
          <w:sz w:val="22"/>
          <w:szCs w:val="22"/>
        </w:rPr>
      </w:pPr>
      <w:r w:rsidRPr="00FB0EFB">
        <w:rPr>
          <w:rFonts w:ascii="Calibri" w:hAnsi="Calibri" w:cs="Calibri"/>
          <w:sz w:val="22"/>
          <w:szCs w:val="22"/>
        </w:rPr>
        <w:t xml:space="preserve">Zhotovitel musí provést Dílo v rozsahu a kvalitě specifikované ve </w:t>
      </w:r>
      <w:r>
        <w:rPr>
          <w:rFonts w:ascii="Calibri" w:hAnsi="Calibri" w:cs="Calibri"/>
          <w:sz w:val="22"/>
          <w:szCs w:val="22"/>
        </w:rPr>
        <w:t>výzvě k plnění a v této smlouvě</w:t>
      </w:r>
      <w:r w:rsidRPr="00FB0EFB">
        <w:rPr>
          <w:rFonts w:ascii="Calibri" w:hAnsi="Calibri" w:cs="Calibri"/>
          <w:sz w:val="22"/>
          <w:szCs w:val="22"/>
        </w:rPr>
        <w:t xml:space="preserve">. </w:t>
      </w:r>
    </w:p>
    <w:p w14:paraId="6A1DBB43" w14:textId="77777777" w:rsidR="00FB0EFB" w:rsidRPr="00FB0EFB" w:rsidRDefault="00FB0EFB" w:rsidP="00FB0EFB">
      <w:pPr>
        <w:widowControl w:val="0"/>
        <w:numPr>
          <w:ilvl w:val="0"/>
          <w:numId w:val="25"/>
        </w:numPr>
        <w:autoSpaceDE w:val="0"/>
        <w:autoSpaceDN w:val="0"/>
        <w:ind w:left="567" w:hanging="567"/>
        <w:contextualSpacing/>
        <w:jc w:val="both"/>
        <w:rPr>
          <w:rFonts w:ascii="Calibri" w:hAnsi="Calibri" w:cs="Calibri"/>
          <w:sz w:val="22"/>
          <w:szCs w:val="22"/>
        </w:rPr>
      </w:pPr>
      <w:r w:rsidRPr="00FB0EFB">
        <w:rPr>
          <w:rFonts w:ascii="Calibri" w:hAnsi="Calibri" w:cs="Calibri"/>
          <w:sz w:val="22"/>
          <w:szCs w:val="22"/>
        </w:rPr>
        <w:t>Kontaktní osoba Objednatele může kontrolovat provádění Díla. Zhotovitel musí bez zbytečného odkladu tuto kontrolu umožnit, poskytnout kontaktní osobě Objednatele při provádění kontroly nezbytnou součinnost.</w:t>
      </w:r>
    </w:p>
    <w:p w14:paraId="11A5F919" w14:textId="4622F63A" w:rsidR="00FB0EFB" w:rsidRDefault="00FB0EFB" w:rsidP="00FB0EFB">
      <w:pPr>
        <w:widowControl w:val="0"/>
        <w:numPr>
          <w:ilvl w:val="0"/>
          <w:numId w:val="25"/>
        </w:numPr>
        <w:autoSpaceDE w:val="0"/>
        <w:autoSpaceDN w:val="0"/>
        <w:ind w:left="567" w:hanging="567"/>
        <w:contextualSpacing/>
        <w:jc w:val="both"/>
        <w:rPr>
          <w:rFonts w:ascii="Calibri" w:hAnsi="Calibri" w:cs="Calibri"/>
          <w:sz w:val="22"/>
          <w:szCs w:val="22"/>
        </w:rPr>
      </w:pPr>
      <w:r w:rsidRPr="00FB0EFB">
        <w:rPr>
          <w:rFonts w:ascii="Calibri" w:hAnsi="Calibri" w:cs="Calibri"/>
          <w:sz w:val="22"/>
          <w:szCs w:val="22"/>
        </w:rPr>
        <w:t>Zjistí-li kontaktní osoba Objednatele, že Dílo není prováděno v souladu s</w:t>
      </w:r>
      <w:r>
        <w:rPr>
          <w:rFonts w:ascii="Calibri" w:hAnsi="Calibri" w:cs="Calibri"/>
          <w:sz w:val="22"/>
          <w:szCs w:val="22"/>
        </w:rPr>
        <w:t> výzvou k plnění nebo touto s</w:t>
      </w:r>
      <w:r w:rsidRPr="00FB0EFB">
        <w:rPr>
          <w:rFonts w:ascii="Calibri" w:hAnsi="Calibri" w:cs="Calibri"/>
          <w:sz w:val="22"/>
          <w:szCs w:val="22"/>
        </w:rPr>
        <w:t xml:space="preserve">mlouvou </w:t>
      </w:r>
      <w:r>
        <w:rPr>
          <w:rFonts w:ascii="Calibri" w:hAnsi="Calibri" w:cs="Calibri"/>
          <w:sz w:val="22"/>
          <w:szCs w:val="22"/>
        </w:rPr>
        <w:t>či</w:t>
      </w:r>
      <w:r w:rsidRPr="00FB0EFB">
        <w:rPr>
          <w:rFonts w:ascii="Calibri" w:hAnsi="Calibri" w:cs="Calibri"/>
          <w:sz w:val="22"/>
          <w:szCs w:val="22"/>
        </w:rPr>
        <w:t xml:space="preserve"> pokyny Objednatele, může požadovat, aby Zhotovitel na své náklady a odpovědnost provedl nápravu. Jestliže Zhotovitel nápravu v přiměřené lhůtě neprovede, jedná se o porušení </w:t>
      </w:r>
      <w:r>
        <w:rPr>
          <w:rFonts w:ascii="Calibri" w:hAnsi="Calibri" w:cs="Calibri"/>
          <w:sz w:val="22"/>
          <w:szCs w:val="22"/>
        </w:rPr>
        <w:t>s</w:t>
      </w:r>
      <w:r w:rsidRPr="00FB0EFB">
        <w:rPr>
          <w:rFonts w:ascii="Calibri" w:hAnsi="Calibri" w:cs="Calibri"/>
          <w:sz w:val="22"/>
          <w:szCs w:val="22"/>
        </w:rPr>
        <w:t>mlouvy podstatným způsobem</w:t>
      </w:r>
      <w:r>
        <w:rPr>
          <w:rFonts w:ascii="Calibri" w:hAnsi="Calibri" w:cs="Calibri"/>
          <w:sz w:val="22"/>
          <w:szCs w:val="22"/>
        </w:rPr>
        <w:t>.</w:t>
      </w:r>
    </w:p>
    <w:p w14:paraId="464CF7E5" w14:textId="77777777" w:rsidR="00715D9A" w:rsidRDefault="00715D9A" w:rsidP="005A14F5">
      <w:pPr>
        <w:widowControl w:val="0"/>
        <w:autoSpaceDE w:val="0"/>
        <w:autoSpaceDN w:val="0"/>
        <w:ind w:left="567"/>
        <w:contextualSpacing/>
        <w:jc w:val="both"/>
        <w:rPr>
          <w:rFonts w:ascii="Calibri" w:hAnsi="Calibri" w:cs="Calibri"/>
          <w:sz w:val="22"/>
          <w:szCs w:val="22"/>
        </w:rPr>
      </w:pPr>
    </w:p>
    <w:p w14:paraId="712E8513" w14:textId="1C0081C3" w:rsidR="00FB0EFB" w:rsidRDefault="00FB0EFB" w:rsidP="00FB0EFB">
      <w:pPr>
        <w:spacing w:line="240" w:lineRule="atLeast"/>
        <w:ind w:left="720"/>
        <w:contextualSpacing/>
        <w:rPr>
          <w:rFonts w:ascii="Calibri" w:hAnsi="Calibri" w:cs="Calibri"/>
          <w:b/>
          <w:bCs/>
          <w:spacing w:val="12"/>
          <w:sz w:val="22"/>
          <w:szCs w:val="22"/>
        </w:rPr>
      </w:pPr>
    </w:p>
    <w:p w14:paraId="5A7EE9FC" w14:textId="77777777" w:rsidR="00E3286F" w:rsidRDefault="00E3286F" w:rsidP="00FB0EFB">
      <w:pPr>
        <w:spacing w:line="240" w:lineRule="atLeast"/>
        <w:ind w:left="720"/>
        <w:contextualSpacing/>
        <w:rPr>
          <w:rFonts w:ascii="Calibri" w:hAnsi="Calibri" w:cs="Calibri"/>
          <w:b/>
          <w:bCs/>
          <w:spacing w:val="12"/>
          <w:sz w:val="22"/>
          <w:szCs w:val="22"/>
        </w:rPr>
      </w:pPr>
    </w:p>
    <w:p w14:paraId="21CDECB1" w14:textId="7D70F330" w:rsidR="006A16B5" w:rsidRDefault="00FB0EFB" w:rsidP="00350FBC">
      <w:pPr>
        <w:keepNext/>
        <w:numPr>
          <w:ilvl w:val="0"/>
          <w:numId w:val="1"/>
        </w:numPr>
        <w:spacing w:line="240" w:lineRule="atLeast"/>
        <w:contextualSpacing/>
        <w:jc w:val="center"/>
        <w:rPr>
          <w:rFonts w:ascii="Calibri" w:hAnsi="Calibri" w:cs="Calibri"/>
          <w:b/>
          <w:bCs/>
          <w:spacing w:val="12"/>
          <w:sz w:val="22"/>
          <w:szCs w:val="22"/>
        </w:rPr>
      </w:pPr>
      <w:r>
        <w:rPr>
          <w:rFonts w:ascii="Calibri" w:hAnsi="Calibri" w:cs="Calibri"/>
          <w:b/>
          <w:bCs/>
          <w:spacing w:val="12"/>
          <w:sz w:val="22"/>
          <w:szCs w:val="22"/>
        </w:rPr>
        <w:lastRenderedPageBreak/>
        <w:t>Doba a místo plnění</w:t>
      </w:r>
    </w:p>
    <w:p w14:paraId="73FDF613" w14:textId="77777777" w:rsidR="006A16B5" w:rsidRDefault="006A16B5" w:rsidP="00026AF4">
      <w:pPr>
        <w:keepNext/>
        <w:ind w:left="1080"/>
        <w:contextualSpacing/>
        <w:rPr>
          <w:rFonts w:ascii="Calibri" w:hAnsi="Calibri" w:cs="Calibri"/>
          <w:b/>
          <w:bCs/>
          <w:spacing w:val="12"/>
          <w:sz w:val="22"/>
          <w:szCs w:val="22"/>
        </w:rPr>
      </w:pPr>
    </w:p>
    <w:p w14:paraId="049C9F67" w14:textId="7F08B5DD" w:rsidR="00FB5A74" w:rsidRPr="00E915E0" w:rsidRDefault="00FB5A74" w:rsidP="00026AF4">
      <w:pPr>
        <w:widowControl w:val="0"/>
        <w:numPr>
          <w:ilvl w:val="0"/>
          <w:numId w:val="12"/>
        </w:numPr>
        <w:autoSpaceDE w:val="0"/>
        <w:autoSpaceDN w:val="0"/>
        <w:spacing w:line="240" w:lineRule="atLeast"/>
        <w:ind w:left="567" w:hanging="567"/>
        <w:jc w:val="both"/>
        <w:rPr>
          <w:rFonts w:ascii="Calibri" w:hAnsi="Calibri" w:cs="Calibri"/>
          <w:sz w:val="22"/>
          <w:szCs w:val="22"/>
        </w:rPr>
      </w:pPr>
      <w:r>
        <w:rPr>
          <w:rFonts w:ascii="Calibri" w:hAnsi="Calibri" w:cs="Calibri"/>
          <w:sz w:val="22"/>
          <w:szCs w:val="22"/>
        </w:rPr>
        <w:t>Zhotovitel</w:t>
      </w:r>
      <w:r w:rsidRPr="00DD0054">
        <w:rPr>
          <w:rFonts w:ascii="Calibri" w:hAnsi="Calibri" w:cs="Calibri"/>
          <w:sz w:val="22"/>
          <w:szCs w:val="22"/>
        </w:rPr>
        <w:t xml:space="preserve"> </w:t>
      </w:r>
      <w:r>
        <w:rPr>
          <w:rFonts w:ascii="Calibri" w:hAnsi="Calibri" w:cs="Calibri"/>
          <w:sz w:val="22"/>
          <w:szCs w:val="22"/>
        </w:rPr>
        <w:t xml:space="preserve">dokončí a </w:t>
      </w:r>
      <w:r w:rsidRPr="00DD0054">
        <w:rPr>
          <w:rFonts w:ascii="Calibri" w:hAnsi="Calibri" w:cs="Calibri"/>
          <w:sz w:val="22"/>
          <w:szCs w:val="22"/>
        </w:rPr>
        <w:t xml:space="preserve">předá </w:t>
      </w:r>
      <w:r>
        <w:rPr>
          <w:rFonts w:ascii="Calibri" w:hAnsi="Calibri" w:cs="Calibri"/>
          <w:sz w:val="22"/>
          <w:szCs w:val="22"/>
        </w:rPr>
        <w:t>Dílo</w:t>
      </w:r>
      <w:r w:rsidRPr="00DD0054">
        <w:rPr>
          <w:rFonts w:ascii="Calibri" w:hAnsi="Calibri" w:cs="Calibri"/>
          <w:sz w:val="22"/>
          <w:szCs w:val="22"/>
        </w:rPr>
        <w:t xml:space="preserve"> </w:t>
      </w:r>
      <w:r>
        <w:rPr>
          <w:rFonts w:ascii="Calibri" w:hAnsi="Calibri" w:cs="Calibri"/>
          <w:sz w:val="22"/>
          <w:szCs w:val="22"/>
        </w:rPr>
        <w:t xml:space="preserve">Objednateli </w:t>
      </w:r>
      <w:r w:rsidRPr="00DD0054">
        <w:rPr>
          <w:rFonts w:ascii="Calibri" w:hAnsi="Calibri" w:cs="Calibri"/>
          <w:sz w:val="22"/>
          <w:szCs w:val="22"/>
        </w:rPr>
        <w:t xml:space="preserve">ve lhůtě do </w:t>
      </w:r>
      <w:r w:rsidR="00D73620">
        <w:rPr>
          <w:rFonts w:ascii="Calibri" w:hAnsi="Calibri" w:cs="Calibri"/>
          <w:sz w:val="22"/>
          <w:szCs w:val="22"/>
        </w:rPr>
        <w:t>45</w:t>
      </w:r>
      <w:r w:rsidR="00D73620" w:rsidRPr="005A14F5">
        <w:rPr>
          <w:rFonts w:ascii="Calibri" w:hAnsi="Calibri" w:cs="Calibri"/>
          <w:sz w:val="22"/>
          <w:szCs w:val="22"/>
        </w:rPr>
        <w:t xml:space="preserve"> </w:t>
      </w:r>
      <w:r w:rsidRPr="005A14F5">
        <w:rPr>
          <w:rFonts w:ascii="Calibri" w:hAnsi="Calibri" w:cs="Calibri"/>
          <w:sz w:val="22"/>
          <w:szCs w:val="22"/>
        </w:rPr>
        <w:t>kalendářních dnů</w:t>
      </w:r>
      <w:r w:rsidRPr="00DD0054">
        <w:rPr>
          <w:rFonts w:ascii="Calibri" w:hAnsi="Calibri" w:cs="Calibri"/>
          <w:sz w:val="22"/>
          <w:szCs w:val="22"/>
        </w:rPr>
        <w:t xml:space="preserve"> od doručení výzvy</w:t>
      </w:r>
      <w:r>
        <w:rPr>
          <w:rFonts w:ascii="Calibri" w:hAnsi="Calibri" w:cs="Calibri"/>
          <w:sz w:val="22"/>
          <w:szCs w:val="22"/>
        </w:rPr>
        <w:t xml:space="preserve"> k plnění</w:t>
      </w:r>
      <w:r w:rsidRPr="00DD0054">
        <w:rPr>
          <w:rFonts w:ascii="Calibri" w:hAnsi="Calibri" w:cs="Calibri"/>
          <w:sz w:val="22"/>
          <w:szCs w:val="22"/>
        </w:rPr>
        <w:t>, příp</w:t>
      </w:r>
      <w:r>
        <w:rPr>
          <w:rFonts w:ascii="Calibri" w:hAnsi="Calibri" w:cs="Calibri"/>
          <w:sz w:val="22"/>
          <w:szCs w:val="22"/>
        </w:rPr>
        <w:t>adně</w:t>
      </w:r>
      <w:r w:rsidRPr="00427E04">
        <w:rPr>
          <w:rFonts w:ascii="Calibri" w:hAnsi="Calibri" w:cs="Calibri"/>
          <w:sz w:val="22"/>
          <w:szCs w:val="22"/>
        </w:rPr>
        <w:t xml:space="preserve"> v delší lhůtě uvedené ve </w:t>
      </w:r>
      <w:r>
        <w:rPr>
          <w:rFonts w:ascii="Calibri" w:hAnsi="Calibri" w:cs="Calibri"/>
          <w:sz w:val="22"/>
          <w:szCs w:val="22"/>
        </w:rPr>
        <w:t>v</w:t>
      </w:r>
      <w:r w:rsidRPr="00427E04">
        <w:rPr>
          <w:rFonts w:ascii="Calibri" w:hAnsi="Calibri" w:cs="Calibri"/>
          <w:sz w:val="22"/>
          <w:szCs w:val="22"/>
        </w:rPr>
        <w:t>ýzvě.</w:t>
      </w:r>
      <w:r>
        <w:rPr>
          <w:rFonts w:ascii="Calibri" w:hAnsi="Calibri" w:cs="Calibri"/>
          <w:sz w:val="22"/>
          <w:szCs w:val="22"/>
        </w:rPr>
        <w:t xml:space="preserve"> </w:t>
      </w:r>
      <w:r w:rsidRPr="00E915E0">
        <w:rPr>
          <w:rFonts w:ascii="Calibri" w:hAnsi="Calibri" w:cs="Calibri"/>
          <w:sz w:val="22"/>
          <w:szCs w:val="22"/>
        </w:rPr>
        <w:t xml:space="preserve">Připadne-li poslední den lhůty pro </w:t>
      </w:r>
      <w:r>
        <w:rPr>
          <w:rFonts w:ascii="Calibri" w:hAnsi="Calibri" w:cs="Calibri"/>
          <w:sz w:val="22"/>
          <w:szCs w:val="22"/>
        </w:rPr>
        <w:t xml:space="preserve">dokončení a </w:t>
      </w:r>
      <w:r w:rsidRPr="00E915E0">
        <w:rPr>
          <w:rFonts w:ascii="Calibri" w:hAnsi="Calibri" w:cs="Calibri"/>
          <w:sz w:val="22"/>
          <w:szCs w:val="22"/>
        </w:rPr>
        <w:t xml:space="preserve">předání </w:t>
      </w:r>
      <w:r>
        <w:rPr>
          <w:rFonts w:ascii="Calibri" w:hAnsi="Calibri" w:cs="Calibri"/>
          <w:sz w:val="22"/>
          <w:szCs w:val="22"/>
        </w:rPr>
        <w:t xml:space="preserve">Díla </w:t>
      </w:r>
      <w:r w:rsidRPr="00E915E0">
        <w:rPr>
          <w:rFonts w:ascii="Calibri" w:hAnsi="Calibri" w:cs="Calibri"/>
          <w:sz w:val="22"/>
          <w:szCs w:val="22"/>
        </w:rPr>
        <w:t>na sobotu, neděli nebo svátek, je posledním dnem lhůty pracovní den nejblíže následující.</w:t>
      </w:r>
    </w:p>
    <w:p w14:paraId="2CAC41B6" w14:textId="2ABFADA8" w:rsidR="00DE13F8" w:rsidRPr="00DE13F8" w:rsidRDefault="00DE13F8" w:rsidP="00026AF4">
      <w:pPr>
        <w:widowControl w:val="0"/>
        <w:numPr>
          <w:ilvl w:val="0"/>
          <w:numId w:val="12"/>
        </w:numPr>
        <w:autoSpaceDE w:val="0"/>
        <w:autoSpaceDN w:val="0"/>
        <w:spacing w:line="240" w:lineRule="atLeast"/>
        <w:ind w:left="567" w:hanging="567"/>
        <w:jc w:val="both"/>
        <w:rPr>
          <w:rFonts w:ascii="Calibri" w:hAnsi="Calibri" w:cs="Calibri"/>
          <w:sz w:val="22"/>
          <w:szCs w:val="22"/>
        </w:rPr>
      </w:pPr>
      <w:r w:rsidRPr="00DE13F8">
        <w:rPr>
          <w:rFonts w:ascii="Calibri" w:hAnsi="Calibri" w:cs="Calibri"/>
          <w:sz w:val="22"/>
          <w:szCs w:val="22"/>
        </w:rPr>
        <w:t xml:space="preserve">Dílo je provedeno, je-li předáno a </w:t>
      </w:r>
      <w:r>
        <w:rPr>
          <w:rFonts w:ascii="Calibri" w:hAnsi="Calibri" w:cs="Calibri"/>
          <w:sz w:val="22"/>
          <w:szCs w:val="22"/>
        </w:rPr>
        <w:t xml:space="preserve">dále </w:t>
      </w:r>
      <w:r w:rsidRPr="00DE13F8">
        <w:rPr>
          <w:rFonts w:ascii="Calibri" w:hAnsi="Calibri" w:cs="Calibri"/>
          <w:sz w:val="22"/>
          <w:szCs w:val="22"/>
        </w:rPr>
        <w:t>pokud:</w:t>
      </w:r>
    </w:p>
    <w:p w14:paraId="6761ABF2" w14:textId="2425EC72" w:rsidR="00DE13F8" w:rsidRPr="00DE13F8" w:rsidRDefault="00DE13F8" w:rsidP="00026AF4">
      <w:pPr>
        <w:pStyle w:val="Nzev"/>
        <w:numPr>
          <w:ilvl w:val="1"/>
          <w:numId w:val="27"/>
        </w:numPr>
        <w:spacing w:line="240" w:lineRule="atLeast"/>
        <w:ind w:left="993"/>
        <w:jc w:val="both"/>
        <w:rPr>
          <w:rFonts w:eastAsia="Times New Roman"/>
          <w:sz w:val="22"/>
          <w:szCs w:val="22"/>
          <w:u w:val="none"/>
          <w:lang w:val="cs-CZ" w:eastAsia="cs-CZ"/>
        </w:rPr>
      </w:pPr>
      <w:r w:rsidRPr="00DE13F8">
        <w:rPr>
          <w:rFonts w:eastAsia="Times New Roman"/>
          <w:sz w:val="22"/>
          <w:szCs w:val="22"/>
          <w:u w:val="none"/>
          <w:lang w:val="cs-CZ" w:eastAsia="cs-CZ"/>
        </w:rPr>
        <w:t xml:space="preserve">jsou provedeny veškeré práce na Díle </w:t>
      </w:r>
      <w:r>
        <w:rPr>
          <w:rFonts w:eastAsia="Times New Roman"/>
          <w:sz w:val="22"/>
          <w:szCs w:val="22"/>
          <w:u w:val="none"/>
          <w:lang w:val="cs-CZ" w:eastAsia="cs-CZ"/>
        </w:rPr>
        <w:t>uvedené ve výzvě k plnění a této smlouvě</w:t>
      </w:r>
      <w:r w:rsidRPr="00DE13F8">
        <w:rPr>
          <w:rFonts w:eastAsia="Times New Roman"/>
          <w:sz w:val="22"/>
          <w:szCs w:val="22"/>
          <w:u w:val="none"/>
          <w:lang w:val="cs-CZ" w:eastAsia="cs-CZ"/>
        </w:rPr>
        <w:t xml:space="preserve"> a  </w:t>
      </w:r>
    </w:p>
    <w:p w14:paraId="290E5209" w14:textId="77777777" w:rsidR="00DE13F8" w:rsidRPr="00DE13F8" w:rsidRDefault="00DE13F8" w:rsidP="00026AF4">
      <w:pPr>
        <w:pStyle w:val="Nzev"/>
        <w:numPr>
          <w:ilvl w:val="1"/>
          <w:numId w:val="27"/>
        </w:numPr>
        <w:spacing w:line="240" w:lineRule="atLeast"/>
        <w:ind w:left="993"/>
        <w:jc w:val="both"/>
        <w:rPr>
          <w:rFonts w:eastAsia="Times New Roman"/>
          <w:sz w:val="22"/>
          <w:szCs w:val="22"/>
          <w:u w:val="none"/>
          <w:lang w:val="cs-CZ" w:eastAsia="cs-CZ"/>
        </w:rPr>
      </w:pPr>
      <w:r w:rsidRPr="00DE13F8">
        <w:rPr>
          <w:rFonts w:eastAsia="Times New Roman"/>
          <w:sz w:val="22"/>
          <w:szCs w:val="22"/>
          <w:u w:val="none"/>
          <w:lang w:val="cs-CZ" w:eastAsia="cs-CZ"/>
        </w:rPr>
        <w:t>došlo k odstranění případných vad a nedodělků, s výjimkou ojedinělých nebo drobných vad a nedodělků, které samy o sobě ani ve spojení s jinými do jejich odstranění nebudou podstatným způsobem bránit užívání Díla ke smluvenému účelu nebo takové užívání nebudou podstatným způsobem omezovat.</w:t>
      </w:r>
    </w:p>
    <w:p w14:paraId="74A7754C" w14:textId="61347F11" w:rsidR="00DE13F8" w:rsidRDefault="00DE13F8" w:rsidP="00026AF4">
      <w:pPr>
        <w:widowControl w:val="0"/>
        <w:numPr>
          <w:ilvl w:val="0"/>
          <w:numId w:val="12"/>
        </w:numPr>
        <w:autoSpaceDE w:val="0"/>
        <w:autoSpaceDN w:val="0"/>
        <w:spacing w:line="240" w:lineRule="atLeast"/>
        <w:ind w:left="567" w:hanging="567"/>
        <w:jc w:val="both"/>
        <w:rPr>
          <w:rFonts w:ascii="Calibri" w:hAnsi="Calibri" w:cs="Calibri"/>
          <w:sz w:val="22"/>
          <w:szCs w:val="22"/>
        </w:rPr>
      </w:pPr>
      <w:r>
        <w:rPr>
          <w:rFonts w:ascii="Calibri" w:hAnsi="Calibri" w:cs="Calibri"/>
          <w:sz w:val="22"/>
          <w:szCs w:val="22"/>
        </w:rPr>
        <w:t xml:space="preserve">Dílo bude předáno Objednateli </w:t>
      </w:r>
      <w:r w:rsidRPr="005A14F5">
        <w:rPr>
          <w:rFonts w:ascii="Calibri" w:hAnsi="Calibri" w:cs="Calibri"/>
          <w:sz w:val="22"/>
          <w:szCs w:val="22"/>
        </w:rPr>
        <w:t>v místě plnění</w:t>
      </w:r>
      <w:r w:rsidR="004F4E7C" w:rsidRPr="005A14F5">
        <w:rPr>
          <w:rFonts w:ascii="Calibri" w:hAnsi="Calibri" w:cs="Calibri"/>
          <w:sz w:val="22"/>
          <w:szCs w:val="22"/>
        </w:rPr>
        <w:t xml:space="preserve"> hradní </w:t>
      </w:r>
      <w:proofErr w:type="spellStart"/>
      <w:r w:rsidR="004F4E7C" w:rsidRPr="005A14F5">
        <w:rPr>
          <w:rFonts w:ascii="Calibri" w:hAnsi="Calibri" w:cs="Calibri"/>
          <w:sz w:val="22"/>
          <w:szCs w:val="22"/>
        </w:rPr>
        <w:t>shop</w:t>
      </w:r>
      <w:proofErr w:type="spellEnd"/>
      <w:r w:rsidR="004F4E7C" w:rsidRPr="005A14F5">
        <w:rPr>
          <w:rFonts w:ascii="Calibri" w:hAnsi="Calibri" w:cs="Calibri"/>
          <w:sz w:val="22"/>
          <w:szCs w:val="22"/>
        </w:rPr>
        <w:t xml:space="preserve"> SHZ Bečov přepravními službami nebo českou poštou</w:t>
      </w:r>
      <w:r w:rsidRPr="005A14F5">
        <w:rPr>
          <w:rFonts w:ascii="Calibri" w:hAnsi="Calibri" w:cs="Calibri"/>
          <w:sz w:val="22"/>
          <w:szCs w:val="22"/>
        </w:rPr>
        <w:t xml:space="preserve"> či </w:t>
      </w:r>
      <w:r w:rsidR="00A55730" w:rsidRPr="005A14F5">
        <w:rPr>
          <w:rFonts w:ascii="Calibri" w:hAnsi="Calibri" w:cs="Calibri"/>
          <w:sz w:val="22"/>
          <w:szCs w:val="22"/>
        </w:rPr>
        <w:t xml:space="preserve">jiným způsobem </w:t>
      </w:r>
      <w:r w:rsidRPr="005A14F5">
        <w:rPr>
          <w:rFonts w:ascii="Calibri" w:hAnsi="Calibri" w:cs="Calibri"/>
          <w:sz w:val="22"/>
          <w:szCs w:val="22"/>
        </w:rPr>
        <w:t>dle předchozí domluvy s kontaktní osobou Objednatele</w:t>
      </w:r>
      <w:r>
        <w:rPr>
          <w:rFonts w:ascii="Calibri" w:hAnsi="Calibri" w:cs="Calibri"/>
          <w:sz w:val="22"/>
          <w:szCs w:val="22"/>
        </w:rPr>
        <w:t>.</w:t>
      </w:r>
    </w:p>
    <w:p w14:paraId="256DE50F" w14:textId="77777777" w:rsidR="00DE13F8" w:rsidRPr="00DE13F8" w:rsidRDefault="00DE13F8" w:rsidP="00026AF4">
      <w:pPr>
        <w:widowControl w:val="0"/>
        <w:numPr>
          <w:ilvl w:val="0"/>
          <w:numId w:val="12"/>
        </w:numPr>
        <w:autoSpaceDE w:val="0"/>
        <w:autoSpaceDN w:val="0"/>
        <w:spacing w:line="240" w:lineRule="atLeast"/>
        <w:ind w:left="567" w:hanging="567"/>
        <w:jc w:val="both"/>
        <w:rPr>
          <w:rFonts w:ascii="Calibri" w:hAnsi="Calibri" w:cs="Calibri"/>
          <w:sz w:val="22"/>
          <w:szCs w:val="22"/>
        </w:rPr>
      </w:pPr>
      <w:r w:rsidRPr="00DE13F8">
        <w:rPr>
          <w:rFonts w:ascii="Calibri" w:hAnsi="Calibri" w:cs="Calibri"/>
          <w:sz w:val="22"/>
          <w:szCs w:val="22"/>
        </w:rPr>
        <w:t>Objednatel po předání Díla provede akceptační řízení předaného Díla, a to ve lhůtě </w:t>
      </w:r>
      <w:r w:rsidRPr="005A14F5">
        <w:rPr>
          <w:rFonts w:ascii="Calibri" w:hAnsi="Calibri" w:cs="Calibri"/>
          <w:sz w:val="22"/>
          <w:szCs w:val="22"/>
        </w:rPr>
        <w:t>5 pracovních</w:t>
      </w:r>
      <w:r w:rsidRPr="00DE13F8">
        <w:rPr>
          <w:rFonts w:ascii="Calibri" w:hAnsi="Calibri" w:cs="Calibri"/>
          <w:sz w:val="22"/>
          <w:szCs w:val="22"/>
        </w:rPr>
        <w:t xml:space="preserve"> dní od jeho předání, a poté:</w:t>
      </w:r>
    </w:p>
    <w:p w14:paraId="03F9365C" w14:textId="77777777" w:rsidR="00DE13F8" w:rsidRPr="00DE13F8" w:rsidRDefault="00DE13F8" w:rsidP="00026AF4">
      <w:pPr>
        <w:pStyle w:val="Nzev"/>
        <w:numPr>
          <w:ilvl w:val="1"/>
          <w:numId w:val="27"/>
        </w:numPr>
        <w:spacing w:line="240" w:lineRule="atLeast"/>
        <w:ind w:left="992" w:hanging="431"/>
        <w:jc w:val="both"/>
        <w:rPr>
          <w:rFonts w:eastAsia="Times New Roman"/>
          <w:sz w:val="22"/>
          <w:szCs w:val="22"/>
          <w:u w:val="none"/>
          <w:lang w:val="cs-CZ" w:eastAsia="cs-CZ"/>
        </w:rPr>
      </w:pPr>
      <w:r w:rsidRPr="00DE13F8">
        <w:rPr>
          <w:rFonts w:eastAsia="Times New Roman"/>
          <w:sz w:val="22"/>
          <w:szCs w:val="22"/>
          <w:u w:val="none"/>
          <w:lang w:val="cs-CZ" w:eastAsia="cs-CZ"/>
        </w:rPr>
        <w:t>vydá Potvrzení o převzetí, v němž bude uvedeno datum, k němuž bylo Dílo Zhotovitelem dokončeno, a veškeré případné ojedinělé nebo drobné vady a nedodělky včetně doby pro jejich odstranění;</w:t>
      </w:r>
    </w:p>
    <w:p w14:paraId="0AA72CF5" w14:textId="77777777" w:rsidR="00DE13F8" w:rsidRPr="00DE13F8" w:rsidRDefault="00DE13F8" w:rsidP="00026AF4">
      <w:pPr>
        <w:pStyle w:val="Nzev"/>
        <w:numPr>
          <w:ilvl w:val="1"/>
          <w:numId w:val="27"/>
        </w:numPr>
        <w:spacing w:line="240" w:lineRule="atLeast"/>
        <w:ind w:left="992" w:hanging="431"/>
        <w:jc w:val="both"/>
        <w:rPr>
          <w:rFonts w:eastAsia="Times New Roman"/>
          <w:sz w:val="22"/>
          <w:szCs w:val="22"/>
          <w:u w:val="none"/>
          <w:lang w:val="cs-CZ" w:eastAsia="cs-CZ"/>
        </w:rPr>
      </w:pPr>
      <w:r w:rsidRPr="00DE13F8">
        <w:rPr>
          <w:rFonts w:eastAsia="Times New Roman"/>
          <w:sz w:val="22"/>
          <w:szCs w:val="22"/>
          <w:u w:val="none"/>
          <w:lang w:val="cs-CZ" w:eastAsia="cs-CZ"/>
        </w:rPr>
        <w:t>odmítne vydání Potvrzení o převzetí; Objednatel musí do písemného záznamu uvést vady a nedodělky, pro které není možné Dílo považovat za dokončené pro účely jeho převzetí.</w:t>
      </w:r>
    </w:p>
    <w:p w14:paraId="4A747C0F" w14:textId="077A18CA" w:rsidR="00DE13F8" w:rsidRPr="00DE13F8" w:rsidRDefault="00DE13F8" w:rsidP="00026AF4">
      <w:pPr>
        <w:pStyle w:val="Nzev"/>
        <w:numPr>
          <w:ilvl w:val="0"/>
          <w:numId w:val="0"/>
        </w:numPr>
        <w:spacing w:line="240" w:lineRule="atLeast"/>
        <w:ind w:left="993"/>
        <w:jc w:val="both"/>
        <w:rPr>
          <w:rFonts w:eastAsia="Times New Roman"/>
          <w:sz w:val="22"/>
          <w:szCs w:val="22"/>
          <w:u w:val="none"/>
          <w:lang w:val="cs-CZ" w:eastAsia="cs-CZ"/>
        </w:rPr>
      </w:pPr>
      <w:r w:rsidRPr="00DE13F8">
        <w:rPr>
          <w:rFonts w:eastAsia="Times New Roman"/>
          <w:sz w:val="22"/>
          <w:szCs w:val="22"/>
          <w:u w:val="none"/>
          <w:lang w:val="cs-CZ" w:eastAsia="cs-CZ"/>
        </w:rPr>
        <w:t xml:space="preserve">Převzetí může být stranami potvrzeno také formou </w:t>
      </w:r>
      <w:r w:rsidR="004F4E7C">
        <w:rPr>
          <w:rFonts w:eastAsia="Times New Roman"/>
          <w:sz w:val="22"/>
          <w:szCs w:val="22"/>
          <w:u w:val="none"/>
          <w:lang w:val="cs-CZ" w:eastAsia="cs-CZ"/>
        </w:rPr>
        <w:t>dodacího listu</w:t>
      </w:r>
      <w:r w:rsidRPr="00DE13F8">
        <w:rPr>
          <w:rFonts w:eastAsia="Times New Roman"/>
          <w:sz w:val="22"/>
          <w:szCs w:val="22"/>
          <w:u w:val="none"/>
          <w:lang w:val="cs-CZ" w:eastAsia="cs-CZ"/>
        </w:rPr>
        <w:t xml:space="preserve"> podepsaného oběma stranami.</w:t>
      </w:r>
    </w:p>
    <w:p w14:paraId="71C8291B" w14:textId="1EF68DA1" w:rsidR="00DE13F8" w:rsidRPr="00DE13F8" w:rsidRDefault="00AC5518" w:rsidP="00026AF4">
      <w:pPr>
        <w:widowControl w:val="0"/>
        <w:numPr>
          <w:ilvl w:val="0"/>
          <w:numId w:val="12"/>
        </w:numPr>
        <w:autoSpaceDE w:val="0"/>
        <w:autoSpaceDN w:val="0"/>
        <w:spacing w:line="240" w:lineRule="atLeast"/>
        <w:ind w:left="567" w:hanging="567"/>
        <w:jc w:val="both"/>
        <w:rPr>
          <w:rFonts w:ascii="Calibri" w:hAnsi="Calibri" w:cs="Calibri"/>
          <w:sz w:val="22"/>
          <w:szCs w:val="22"/>
        </w:rPr>
      </w:pPr>
      <w:r w:rsidRPr="005A14F5">
        <w:rPr>
          <w:rFonts w:ascii="Calibri" w:hAnsi="Calibri" w:cs="Calibri"/>
          <w:sz w:val="22"/>
          <w:szCs w:val="22"/>
        </w:rPr>
        <w:t>Je-li ujednáno</w:t>
      </w:r>
      <w:r w:rsidR="00A55730" w:rsidRPr="005A14F5">
        <w:rPr>
          <w:rFonts w:ascii="Calibri" w:hAnsi="Calibri" w:cs="Calibri"/>
          <w:sz w:val="22"/>
          <w:szCs w:val="22"/>
        </w:rPr>
        <w:t xml:space="preserve"> nebo výzvou k plnění požadováno</w:t>
      </w:r>
      <w:r w:rsidRPr="005A14F5">
        <w:rPr>
          <w:rFonts w:ascii="Calibri" w:hAnsi="Calibri" w:cs="Calibri"/>
          <w:sz w:val="22"/>
          <w:szCs w:val="22"/>
        </w:rPr>
        <w:t>, že Dílo bude prováděno dílčími částmi, pak platí, že v</w:t>
      </w:r>
      <w:r w:rsidR="00DE13F8" w:rsidRPr="005A14F5">
        <w:rPr>
          <w:rFonts w:ascii="Calibri" w:hAnsi="Calibri" w:cs="Calibri"/>
          <w:sz w:val="22"/>
          <w:szCs w:val="22"/>
        </w:rPr>
        <w:t xml:space="preserve"> případě předání a převzetí </w:t>
      </w:r>
      <w:r w:rsidRPr="005A14F5">
        <w:rPr>
          <w:rFonts w:ascii="Calibri" w:hAnsi="Calibri" w:cs="Calibri"/>
          <w:sz w:val="22"/>
          <w:szCs w:val="22"/>
        </w:rPr>
        <w:t>d</w:t>
      </w:r>
      <w:r w:rsidR="00DE13F8" w:rsidRPr="005A14F5">
        <w:rPr>
          <w:rFonts w:ascii="Calibri" w:hAnsi="Calibri" w:cs="Calibri"/>
          <w:sz w:val="22"/>
          <w:szCs w:val="22"/>
        </w:rPr>
        <w:t>ílčí</w:t>
      </w:r>
      <w:r w:rsidRPr="005A14F5">
        <w:rPr>
          <w:rFonts w:ascii="Calibri" w:hAnsi="Calibri" w:cs="Calibri"/>
          <w:sz w:val="22"/>
          <w:szCs w:val="22"/>
        </w:rPr>
        <w:t>ch</w:t>
      </w:r>
      <w:r w:rsidR="00DE13F8" w:rsidRPr="005A14F5">
        <w:rPr>
          <w:rFonts w:ascii="Calibri" w:hAnsi="Calibri" w:cs="Calibri"/>
          <w:sz w:val="22"/>
          <w:szCs w:val="22"/>
        </w:rPr>
        <w:t xml:space="preserve"> část</w:t>
      </w:r>
      <w:r w:rsidRPr="005A14F5">
        <w:rPr>
          <w:rFonts w:ascii="Calibri" w:hAnsi="Calibri" w:cs="Calibri"/>
          <w:sz w:val="22"/>
          <w:szCs w:val="22"/>
        </w:rPr>
        <w:t>í</w:t>
      </w:r>
      <w:r w:rsidR="00DE13F8" w:rsidRPr="005A14F5">
        <w:rPr>
          <w:rFonts w:ascii="Calibri" w:hAnsi="Calibri" w:cs="Calibri"/>
          <w:sz w:val="22"/>
          <w:szCs w:val="22"/>
        </w:rPr>
        <w:t xml:space="preserve"> Díla může Objednatel postupovat obdobně dle </w:t>
      </w:r>
      <w:r w:rsidRPr="005A14F5">
        <w:rPr>
          <w:rFonts w:ascii="Calibri" w:hAnsi="Calibri" w:cs="Calibri"/>
          <w:sz w:val="22"/>
          <w:szCs w:val="22"/>
        </w:rPr>
        <w:t>odst. 4 tohoto článku smlouvy a v</w:t>
      </w:r>
      <w:r w:rsidR="00DE13F8" w:rsidRPr="005A14F5">
        <w:rPr>
          <w:rFonts w:ascii="Calibri" w:hAnsi="Calibri" w:cs="Calibri"/>
          <w:sz w:val="22"/>
          <w:szCs w:val="22"/>
        </w:rPr>
        <w:t xml:space="preserve">ydat Potvrzení o převzetí </w:t>
      </w:r>
      <w:r w:rsidRPr="005A14F5">
        <w:rPr>
          <w:rFonts w:ascii="Calibri" w:hAnsi="Calibri" w:cs="Calibri"/>
          <w:sz w:val="22"/>
          <w:szCs w:val="22"/>
        </w:rPr>
        <w:t>d</w:t>
      </w:r>
      <w:r w:rsidR="00DE13F8" w:rsidRPr="005A14F5">
        <w:rPr>
          <w:rFonts w:ascii="Calibri" w:hAnsi="Calibri" w:cs="Calibri"/>
          <w:sz w:val="22"/>
          <w:szCs w:val="22"/>
        </w:rPr>
        <w:t>ílčí části Díla nebo jeho odmítnutí</w:t>
      </w:r>
      <w:r w:rsidR="00DE13F8" w:rsidRPr="00DE13F8">
        <w:rPr>
          <w:rFonts w:ascii="Calibri" w:hAnsi="Calibri" w:cs="Calibri"/>
          <w:sz w:val="22"/>
          <w:szCs w:val="22"/>
        </w:rPr>
        <w:t xml:space="preserve">. </w:t>
      </w:r>
    </w:p>
    <w:p w14:paraId="26DDF2F6" w14:textId="77777777" w:rsidR="00DE13F8" w:rsidRPr="00DE13F8" w:rsidRDefault="00DE13F8" w:rsidP="00026AF4">
      <w:pPr>
        <w:widowControl w:val="0"/>
        <w:numPr>
          <w:ilvl w:val="0"/>
          <w:numId w:val="12"/>
        </w:numPr>
        <w:autoSpaceDE w:val="0"/>
        <w:autoSpaceDN w:val="0"/>
        <w:spacing w:line="240" w:lineRule="atLeast"/>
        <w:ind w:left="567" w:hanging="567"/>
        <w:jc w:val="both"/>
        <w:rPr>
          <w:rFonts w:ascii="Calibri" w:hAnsi="Calibri" w:cs="Calibri"/>
          <w:sz w:val="22"/>
          <w:szCs w:val="22"/>
        </w:rPr>
      </w:pPr>
      <w:r w:rsidRPr="00DE13F8">
        <w:rPr>
          <w:rFonts w:ascii="Calibri" w:hAnsi="Calibri" w:cs="Calibri"/>
          <w:sz w:val="22"/>
          <w:szCs w:val="22"/>
        </w:rPr>
        <w:t>Objednatel nesmí odmítnout převzetí dokončeného Díla pro ojedinělé nebo drobné vady a nedodělky, které samy o sobě ani ve spojení s jinými do jejich odstranění nebudou podstatným způsobem bránit užívání Díla ke smluvenému účelu nebo takové užívání podstatným způsobem omezovat.</w:t>
      </w:r>
    </w:p>
    <w:p w14:paraId="3197EEAD" w14:textId="2BBE8E7A" w:rsidR="00DE13F8" w:rsidRPr="001E3677" w:rsidRDefault="00DE13F8" w:rsidP="00026AF4">
      <w:pPr>
        <w:widowControl w:val="0"/>
        <w:numPr>
          <w:ilvl w:val="0"/>
          <w:numId w:val="12"/>
        </w:numPr>
        <w:autoSpaceDE w:val="0"/>
        <w:autoSpaceDN w:val="0"/>
        <w:spacing w:line="240" w:lineRule="atLeast"/>
        <w:ind w:left="567" w:hanging="567"/>
        <w:jc w:val="both"/>
        <w:rPr>
          <w:rFonts w:ascii="Calibri" w:hAnsi="Calibri" w:cs="Calibri"/>
          <w:sz w:val="22"/>
          <w:szCs w:val="22"/>
        </w:rPr>
      </w:pPr>
      <w:r w:rsidRPr="00AC5518">
        <w:rPr>
          <w:rFonts w:ascii="Calibri" w:hAnsi="Calibri" w:cs="Calibri"/>
          <w:sz w:val="22"/>
          <w:szCs w:val="22"/>
        </w:rPr>
        <w:t>Nebezpečí škody na Díle přechází na Objednatele k datu vydání Potvrzení o převzetí Díla</w:t>
      </w:r>
    </w:p>
    <w:p w14:paraId="1C1ABF1E" w14:textId="64878EEE" w:rsidR="005A66EB" w:rsidRPr="00AC5518" w:rsidRDefault="008367A6" w:rsidP="00026AF4">
      <w:pPr>
        <w:widowControl w:val="0"/>
        <w:numPr>
          <w:ilvl w:val="0"/>
          <w:numId w:val="12"/>
        </w:numPr>
        <w:autoSpaceDE w:val="0"/>
        <w:autoSpaceDN w:val="0"/>
        <w:spacing w:line="240" w:lineRule="atLeast"/>
        <w:ind w:left="567" w:hanging="567"/>
        <w:jc w:val="both"/>
        <w:rPr>
          <w:rFonts w:ascii="Calibri" w:hAnsi="Calibri" w:cs="Calibri"/>
          <w:sz w:val="22"/>
          <w:szCs w:val="22"/>
        </w:rPr>
      </w:pPr>
      <w:r>
        <w:rPr>
          <w:rFonts w:ascii="Calibri" w:hAnsi="Calibri" w:cs="Calibri"/>
          <w:sz w:val="22"/>
          <w:szCs w:val="22"/>
        </w:rPr>
        <w:t>Objednatel</w:t>
      </w:r>
      <w:r w:rsidR="005A66EB">
        <w:rPr>
          <w:rFonts w:ascii="Calibri" w:hAnsi="Calibri" w:cs="Calibri"/>
          <w:sz w:val="22"/>
          <w:szCs w:val="22"/>
        </w:rPr>
        <w:t xml:space="preserve"> má nad rámec </w:t>
      </w:r>
      <w:proofErr w:type="spellStart"/>
      <w:r w:rsidR="005A66EB">
        <w:rPr>
          <w:rFonts w:ascii="Calibri" w:hAnsi="Calibri" w:cs="Calibri"/>
          <w:sz w:val="22"/>
          <w:szCs w:val="22"/>
        </w:rPr>
        <w:t>ust</w:t>
      </w:r>
      <w:proofErr w:type="spellEnd"/>
      <w:r w:rsidR="005A66EB">
        <w:rPr>
          <w:rFonts w:ascii="Calibri" w:hAnsi="Calibri" w:cs="Calibri"/>
          <w:sz w:val="22"/>
          <w:szCs w:val="22"/>
        </w:rPr>
        <w:t>. § 2605 občanského zákoníku lhůtu 7 dní</w:t>
      </w:r>
      <w:r w:rsidR="005A66EB" w:rsidRPr="00AC5518">
        <w:rPr>
          <w:rFonts w:ascii="Calibri" w:hAnsi="Calibri" w:cs="Calibri"/>
          <w:sz w:val="22"/>
          <w:szCs w:val="22"/>
        </w:rPr>
        <w:t xml:space="preserve">, po kterou může na </w:t>
      </w:r>
      <w:r w:rsidRPr="00AC5518">
        <w:rPr>
          <w:rFonts w:ascii="Calibri" w:hAnsi="Calibri" w:cs="Calibri"/>
          <w:sz w:val="22"/>
          <w:szCs w:val="22"/>
        </w:rPr>
        <w:t>Zhotovitel</w:t>
      </w:r>
      <w:r w:rsidR="005A66EB" w:rsidRPr="00AC5518">
        <w:rPr>
          <w:rFonts w:ascii="Calibri" w:hAnsi="Calibri" w:cs="Calibri"/>
          <w:sz w:val="22"/>
          <w:szCs w:val="22"/>
        </w:rPr>
        <w:t xml:space="preserve">i nad rámec zákona dále uplatňovat zjevné vady </w:t>
      </w:r>
      <w:r w:rsidRPr="00AC5518">
        <w:rPr>
          <w:rFonts w:ascii="Calibri" w:hAnsi="Calibri" w:cs="Calibri"/>
          <w:sz w:val="22"/>
          <w:szCs w:val="22"/>
        </w:rPr>
        <w:t>Díl</w:t>
      </w:r>
      <w:r w:rsidR="005A66EB" w:rsidRPr="00AC5518">
        <w:rPr>
          <w:rFonts w:ascii="Calibri" w:hAnsi="Calibri" w:cs="Calibri"/>
          <w:sz w:val="22"/>
          <w:szCs w:val="22"/>
        </w:rPr>
        <w:t>a.</w:t>
      </w:r>
    </w:p>
    <w:p w14:paraId="4CD98280" w14:textId="63F2E8EB" w:rsidR="006A16B5" w:rsidRDefault="006A16B5" w:rsidP="00026AF4">
      <w:pPr>
        <w:widowControl w:val="0"/>
        <w:numPr>
          <w:ilvl w:val="0"/>
          <w:numId w:val="12"/>
        </w:numPr>
        <w:autoSpaceDE w:val="0"/>
        <w:autoSpaceDN w:val="0"/>
        <w:spacing w:line="240" w:lineRule="atLeast"/>
        <w:ind w:left="567" w:hanging="567"/>
        <w:jc w:val="both"/>
        <w:rPr>
          <w:rFonts w:ascii="Calibri" w:hAnsi="Calibri" w:cs="Calibri"/>
          <w:sz w:val="22"/>
          <w:szCs w:val="22"/>
        </w:rPr>
      </w:pPr>
      <w:r w:rsidRPr="00427E04">
        <w:rPr>
          <w:rFonts w:ascii="Calibri" w:hAnsi="Calibri" w:cs="Calibri"/>
          <w:sz w:val="22"/>
          <w:szCs w:val="22"/>
        </w:rPr>
        <w:t xml:space="preserve">Neoznámení vad </w:t>
      </w:r>
      <w:r>
        <w:rPr>
          <w:rFonts w:ascii="Calibri" w:hAnsi="Calibri" w:cs="Calibri"/>
          <w:sz w:val="22"/>
          <w:szCs w:val="22"/>
        </w:rPr>
        <w:t>předchozího odstavce</w:t>
      </w:r>
      <w:r w:rsidR="00272A00">
        <w:rPr>
          <w:rFonts w:ascii="Calibri" w:hAnsi="Calibri" w:cs="Calibri"/>
          <w:sz w:val="22"/>
          <w:szCs w:val="22"/>
        </w:rPr>
        <w:t xml:space="preserve"> s</w:t>
      </w:r>
      <w:r w:rsidRPr="00427E04">
        <w:rPr>
          <w:rFonts w:ascii="Calibri" w:hAnsi="Calibri" w:cs="Calibri"/>
          <w:sz w:val="22"/>
          <w:szCs w:val="22"/>
        </w:rPr>
        <w:t>mlouvy nevylučuje pozdější uplatnění práv z vadného plnění z důvodu těchto vad v záruční době, je-li sjednána.</w:t>
      </w:r>
    </w:p>
    <w:p w14:paraId="770630D6" w14:textId="77777777" w:rsidR="00272A00" w:rsidRDefault="00272A00" w:rsidP="005A14F5">
      <w:pPr>
        <w:widowControl w:val="0"/>
        <w:autoSpaceDE w:val="0"/>
        <w:autoSpaceDN w:val="0"/>
        <w:contextualSpacing/>
        <w:jc w:val="both"/>
        <w:rPr>
          <w:rFonts w:ascii="Calibri" w:hAnsi="Calibri" w:cs="Calibri"/>
          <w:sz w:val="22"/>
          <w:szCs w:val="22"/>
        </w:rPr>
      </w:pPr>
    </w:p>
    <w:p w14:paraId="01142AA6" w14:textId="51402DA2" w:rsidR="00272A00" w:rsidRDefault="00272A00" w:rsidP="001E38FF">
      <w:pPr>
        <w:keepNext/>
        <w:numPr>
          <w:ilvl w:val="0"/>
          <w:numId w:val="1"/>
        </w:numPr>
        <w:spacing w:line="240" w:lineRule="atLeast"/>
        <w:contextualSpacing/>
        <w:jc w:val="center"/>
        <w:rPr>
          <w:rFonts w:ascii="Calibri" w:hAnsi="Calibri" w:cs="Calibri"/>
          <w:b/>
          <w:bCs/>
          <w:spacing w:val="12"/>
          <w:sz w:val="22"/>
          <w:szCs w:val="22"/>
        </w:rPr>
      </w:pPr>
      <w:r>
        <w:rPr>
          <w:rFonts w:ascii="Calibri" w:hAnsi="Calibri" w:cs="Calibri"/>
          <w:b/>
          <w:bCs/>
          <w:spacing w:val="12"/>
          <w:sz w:val="22"/>
          <w:szCs w:val="22"/>
        </w:rPr>
        <w:t>Odměna</w:t>
      </w:r>
      <w:r w:rsidRPr="00351EB9">
        <w:rPr>
          <w:rFonts w:ascii="Calibri" w:hAnsi="Calibri" w:cs="Calibri"/>
          <w:b/>
          <w:bCs/>
          <w:spacing w:val="12"/>
          <w:sz w:val="22"/>
          <w:szCs w:val="22"/>
        </w:rPr>
        <w:t xml:space="preserve"> a platební podmínky</w:t>
      </w:r>
    </w:p>
    <w:p w14:paraId="7DB4C2F8" w14:textId="77777777" w:rsidR="00272A00" w:rsidRPr="00351EB9" w:rsidRDefault="00272A00" w:rsidP="001E38FF">
      <w:pPr>
        <w:keepNext/>
        <w:ind w:left="1080"/>
        <w:contextualSpacing/>
        <w:rPr>
          <w:rFonts w:ascii="Calibri" w:hAnsi="Calibri" w:cs="Calibri"/>
          <w:b/>
          <w:bCs/>
          <w:spacing w:val="12"/>
          <w:sz w:val="22"/>
          <w:szCs w:val="22"/>
        </w:rPr>
      </w:pPr>
    </w:p>
    <w:p w14:paraId="6E93F292" w14:textId="6AED8C6C" w:rsidR="001E38FF" w:rsidRDefault="001E38FF" w:rsidP="001E38FF">
      <w:pPr>
        <w:pStyle w:val="Nzev"/>
        <w:keepNext/>
        <w:numPr>
          <w:ilvl w:val="0"/>
          <w:numId w:val="21"/>
        </w:numPr>
        <w:ind w:left="567" w:hanging="567"/>
        <w:jc w:val="both"/>
        <w:rPr>
          <w:sz w:val="22"/>
          <w:szCs w:val="22"/>
          <w:u w:val="none"/>
        </w:rPr>
      </w:pPr>
      <w:r w:rsidRPr="001E38FF">
        <w:rPr>
          <w:sz w:val="22"/>
          <w:szCs w:val="22"/>
          <w:u w:val="none"/>
        </w:rPr>
        <w:t xml:space="preserve">Smluvní odměna Zhotovitele vychází z cenové nabídky Zhotovitele </w:t>
      </w:r>
      <w:r w:rsidRPr="005A14F5">
        <w:rPr>
          <w:sz w:val="22"/>
          <w:szCs w:val="22"/>
          <w:u w:val="none"/>
        </w:rPr>
        <w:t>obsažené v příloze č. 1 této smlouvy</w:t>
      </w:r>
      <w:r w:rsidR="004F4E7C" w:rsidRPr="005A14F5">
        <w:rPr>
          <w:sz w:val="22"/>
          <w:szCs w:val="22"/>
          <w:u w:val="none"/>
        </w:rPr>
        <w:t xml:space="preserve"> – </w:t>
      </w:r>
      <w:r w:rsidR="00206619">
        <w:rPr>
          <w:sz w:val="22"/>
          <w:szCs w:val="22"/>
          <w:u w:val="none"/>
          <w:lang w:val="cs-CZ"/>
        </w:rPr>
        <w:t>C</w:t>
      </w:r>
      <w:proofErr w:type="spellStart"/>
      <w:r w:rsidR="004F4E7C" w:rsidRPr="005A14F5">
        <w:rPr>
          <w:sz w:val="22"/>
          <w:szCs w:val="22"/>
          <w:u w:val="none"/>
        </w:rPr>
        <w:t>eník</w:t>
      </w:r>
      <w:proofErr w:type="spellEnd"/>
      <w:r w:rsidR="004F4E7C" w:rsidRPr="005A14F5">
        <w:rPr>
          <w:sz w:val="22"/>
          <w:szCs w:val="22"/>
          <w:u w:val="none"/>
        </w:rPr>
        <w:t xml:space="preserve"> </w:t>
      </w:r>
      <w:r w:rsidR="00AA6CD9">
        <w:rPr>
          <w:sz w:val="22"/>
          <w:szCs w:val="22"/>
          <w:u w:val="none"/>
          <w:lang w:val="cs-CZ"/>
        </w:rPr>
        <w:t xml:space="preserve">zboží </w:t>
      </w:r>
      <w:r w:rsidR="004F4E7C" w:rsidRPr="005A14F5">
        <w:rPr>
          <w:sz w:val="22"/>
          <w:szCs w:val="22"/>
          <w:u w:val="none"/>
        </w:rPr>
        <w:t>202</w:t>
      </w:r>
      <w:r w:rsidR="0047792A">
        <w:rPr>
          <w:sz w:val="22"/>
          <w:szCs w:val="22"/>
          <w:u w:val="none"/>
          <w:lang w:val="cs-CZ"/>
        </w:rPr>
        <w:t>5</w:t>
      </w:r>
      <w:r w:rsidRPr="001E38FF">
        <w:rPr>
          <w:sz w:val="22"/>
          <w:szCs w:val="22"/>
          <w:u w:val="none"/>
        </w:rPr>
        <w:t xml:space="preserve">. Odměna za Dílo bude stanovena podle skutečného rozsahu Díla oceněného na základě jednotkových cen </w:t>
      </w:r>
      <w:r w:rsidRPr="005A14F5">
        <w:rPr>
          <w:sz w:val="22"/>
          <w:szCs w:val="22"/>
          <w:u w:val="none"/>
        </w:rPr>
        <w:t>uvedených cenové nabídce v příloze č. 1 této smlouvy</w:t>
      </w:r>
      <w:r w:rsidRPr="001E38FF">
        <w:rPr>
          <w:sz w:val="22"/>
          <w:szCs w:val="22"/>
          <w:u w:val="none"/>
        </w:rPr>
        <w:t xml:space="preserve">. </w:t>
      </w:r>
    </w:p>
    <w:p w14:paraId="50035327" w14:textId="77777777" w:rsidR="00714F49" w:rsidRDefault="00714F49" w:rsidP="001E38FF">
      <w:pPr>
        <w:pStyle w:val="Nzev"/>
        <w:keepNext/>
        <w:numPr>
          <w:ilvl w:val="0"/>
          <w:numId w:val="21"/>
        </w:numPr>
        <w:ind w:left="567" w:hanging="567"/>
        <w:jc w:val="both"/>
        <w:rPr>
          <w:sz w:val="22"/>
          <w:szCs w:val="22"/>
          <w:u w:val="none"/>
        </w:rPr>
      </w:pPr>
      <w:r w:rsidRPr="0020035D">
        <w:rPr>
          <w:sz w:val="22"/>
          <w:szCs w:val="22"/>
          <w:u w:val="none"/>
        </w:rPr>
        <w:t xml:space="preserve">DPH bude stanovena a hrazena v souladu s právními předpisy platnými ke dni uskutečnění zdanitelného plnění. </w:t>
      </w:r>
    </w:p>
    <w:p w14:paraId="30F6E837" w14:textId="0AAEB414" w:rsidR="007E770B" w:rsidRPr="009945D7" w:rsidRDefault="00714F49">
      <w:pPr>
        <w:pStyle w:val="Nzev"/>
        <w:keepNext/>
        <w:numPr>
          <w:ilvl w:val="0"/>
          <w:numId w:val="21"/>
        </w:numPr>
        <w:ind w:left="567" w:hanging="567"/>
        <w:jc w:val="both"/>
        <w:rPr>
          <w:sz w:val="22"/>
          <w:szCs w:val="22"/>
          <w:u w:val="none"/>
        </w:rPr>
      </w:pPr>
      <w:r w:rsidRPr="0020035D">
        <w:rPr>
          <w:sz w:val="22"/>
          <w:szCs w:val="22"/>
          <w:u w:val="none"/>
        </w:rPr>
        <w:t>Smluvní cenu včetně DPH je možnost změnit v případě změny zákonné sazby daně z přidané hodnoty, a to o částku odpovídající této změně zákonné sazby DPH</w:t>
      </w:r>
      <w:r>
        <w:rPr>
          <w:sz w:val="22"/>
          <w:szCs w:val="22"/>
          <w:u w:val="none"/>
          <w:lang w:val="cs-CZ"/>
        </w:rPr>
        <w:t>.</w:t>
      </w:r>
    </w:p>
    <w:p w14:paraId="3CCDC399" w14:textId="44122666" w:rsidR="001E38FF" w:rsidRPr="001E38FF" w:rsidRDefault="001E38FF" w:rsidP="001E38FF">
      <w:pPr>
        <w:pStyle w:val="Nzev"/>
        <w:numPr>
          <w:ilvl w:val="0"/>
          <w:numId w:val="21"/>
        </w:numPr>
        <w:ind w:left="567" w:hanging="567"/>
        <w:jc w:val="both"/>
        <w:rPr>
          <w:sz w:val="22"/>
          <w:szCs w:val="22"/>
          <w:u w:val="none"/>
        </w:rPr>
      </w:pPr>
      <w:r w:rsidRPr="001E38FF">
        <w:rPr>
          <w:sz w:val="22"/>
          <w:szCs w:val="22"/>
          <w:u w:val="none"/>
        </w:rPr>
        <w:t xml:space="preserve">Zhotovitel prohlašuje, že jednotkové ceny </w:t>
      </w:r>
      <w:r w:rsidRPr="005A14F5">
        <w:rPr>
          <w:sz w:val="22"/>
          <w:szCs w:val="22"/>
          <w:u w:val="none"/>
        </w:rPr>
        <w:t>uvedené v příloze č. 1 této smlouvy</w:t>
      </w:r>
      <w:r w:rsidRPr="001E38FF">
        <w:rPr>
          <w:sz w:val="22"/>
          <w:szCs w:val="22"/>
          <w:u w:val="none"/>
        </w:rPr>
        <w:t xml:space="preserve"> jsou maximální a nepřekročitelné a závazné po celou dobu účinnosti této </w:t>
      </w:r>
      <w:r w:rsidR="00715D9A">
        <w:rPr>
          <w:sz w:val="22"/>
          <w:szCs w:val="22"/>
          <w:u w:val="none"/>
        </w:rPr>
        <w:t>smlouvy</w:t>
      </w:r>
      <w:r w:rsidRPr="001E38FF">
        <w:rPr>
          <w:sz w:val="22"/>
          <w:szCs w:val="22"/>
          <w:u w:val="none"/>
        </w:rPr>
        <w:t xml:space="preserve">. Jednotkové ceny obsahují jeho veškeré nutné náklady nezbytné pro řádné a včasné provedení plnění včetně všech nákladů </w:t>
      </w:r>
      <w:r w:rsidRPr="001E38FF">
        <w:rPr>
          <w:sz w:val="22"/>
          <w:szCs w:val="22"/>
          <w:u w:val="none"/>
        </w:rPr>
        <w:lastRenderedPageBreak/>
        <w:t xml:space="preserve">souvisejících při zohlednění veškerých rizik a vlivů, o nichž lze během provádění plnění uvažovat, včetně ceny za licenční ujednání aj. </w:t>
      </w:r>
    </w:p>
    <w:p w14:paraId="3CD5A876" w14:textId="77777777" w:rsidR="001E38FF" w:rsidRPr="001E38FF" w:rsidRDefault="001E38FF" w:rsidP="001E38FF">
      <w:pPr>
        <w:pStyle w:val="Nzev"/>
        <w:numPr>
          <w:ilvl w:val="0"/>
          <w:numId w:val="21"/>
        </w:numPr>
        <w:ind w:left="567" w:hanging="567"/>
        <w:jc w:val="both"/>
        <w:rPr>
          <w:sz w:val="22"/>
          <w:szCs w:val="22"/>
          <w:u w:val="none"/>
        </w:rPr>
      </w:pPr>
      <w:r w:rsidRPr="001E38FF">
        <w:rPr>
          <w:sz w:val="22"/>
          <w:szCs w:val="22"/>
          <w:u w:val="none"/>
        </w:rPr>
        <w:t>Zhotovitel přebírá nebezpečí změny okolností.</w:t>
      </w:r>
    </w:p>
    <w:p w14:paraId="56F31905" w14:textId="77777777" w:rsidR="001E38FF" w:rsidRPr="005A14F5" w:rsidRDefault="001E38FF" w:rsidP="001E38FF">
      <w:pPr>
        <w:pStyle w:val="Nzev"/>
        <w:numPr>
          <w:ilvl w:val="0"/>
          <w:numId w:val="21"/>
        </w:numPr>
        <w:ind w:left="567" w:hanging="567"/>
        <w:jc w:val="both"/>
        <w:rPr>
          <w:rFonts w:asciiTheme="minorHAnsi" w:eastAsia="Times New Roman" w:hAnsiTheme="minorHAnsi" w:cstheme="minorHAnsi"/>
          <w:sz w:val="22"/>
          <w:szCs w:val="22"/>
          <w:u w:val="none"/>
          <w:lang w:val="cs-CZ" w:eastAsia="cs-CZ"/>
        </w:rPr>
      </w:pPr>
      <w:r w:rsidRPr="001E38FF">
        <w:rPr>
          <w:sz w:val="22"/>
          <w:szCs w:val="22"/>
          <w:u w:val="none"/>
        </w:rPr>
        <w:t xml:space="preserve">Změna smluvní odměny je možná pouze na základě písemného dodatku a v souladu s platnými právními </w:t>
      </w:r>
      <w:r w:rsidRPr="005A14F5">
        <w:rPr>
          <w:rFonts w:asciiTheme="minorHAnsi" w:eastAsia="Times New Roman" w:hAnsiTheme="minorHAnsi" w:cstheme="minorHAnsi"/>
          <w:sz w:val="22"/>
          <w:szCs w:val="22"/>
          <w:u w:val="none"/>
          <w:lang w:val="cs-CZ" w:eastAsia="cs-CZ"/>
        </w:rPr>
        <w:t>předpisy (zejm. zákonem o zadávání veřejných zakázek), není-li dále stanoveno jinak.</w:t>
      </w:r>
    </w:p>
    <w:p w14:paraId="4713AEF4" w14:textId="77777777" w:rsidR="001E38FF" w:rsidRPr="005A14F5" w:rsidRDefault="001E38FF" w:rsidP="001E38FF">
      <w:pPr>
        <w:pStyle w:val="Nzev"/>
        <w:numPr>
          <w:ilvl w:val="0"/>
          <w:numId w:val="21"/>
        </w:numPr>
        <w:ind w:left="567" w:hanging="567"/>
        <w:jc w:val="both"/>
        <w:rPr>
          <w:rFonts w:asciiTheme="minorHAnsi" w:eastAsia="Times New Roman" w:hAnsiTheme="minorHAnsi" w:cstheme="minorHAnsi"/>
          <w:sz w:val="22"/>
          <w:szCs w:val="22"/>
          <w:u w:val="none"/>
          <w:lang w:val="cs-CZ" w:eastAsia="cs-CZ"/>
        </w:rPr>
      </w:pPr>
      <w:r w:rsidRPr="005A14F5">
        <w:rPr>
          <w:rFonts w:asciiTheme="minorHAnsi" w:eastAsia="Times New Roman" w:hAnsiTheme="minorHAnsi" w:cstheme="minorHAnsi"/>
          <w:sz w:val="22"/>
          <w:szCs w:val="22"/>
          <w:u w:val="none"/>
          <w:lang w:val="cs-CZ" w:eastAsia="cs-CZ"/>
        </w:rPr>
        <w:t>Změna smluvní odměny je možná v případě legislativní změny sazby DPH, a to o výši odpovídající této legislativní změně sazby DPH.</w:t>
      </w:r>
    </w:p>
    <w:p w14:paraId="592BB42F" w14:textId="77777777" w:rsidR="001E38FF" w:rsidRPr="001E38FF" w:rsidRDefault="001E38FF" w:rsidP="001E38FF">
      <w:pPr>
        <w:pStyle w:val="Nzev"/>
        <w:numPr>
          <w:ilvl w:val="0"/>
          <w:numId w:val="21"/>
        </w:numPr>
        <w:ind w:left="567" w:hanging="567"/>
        <w:jc w:val="both"/>
        <w:rPr>
          <w:sz w:val="22"/>
          <w:szCs w:val="22"/>
          <w:u w:val="none"/>
        </w:rPr>
      </w:pPr>
      <w:r w:rsidRPr="001E38FF">
        <w:rPr>
          <w:sz w:val="22"/>
          <w:szCs w:val="22"/>
          <w:u w:val="none"/>
        </w:rPr>
        <w:t>Objednatel neposkytuje Zhotoviteli žádné zálohy.</w:t>
      </w:r>
    </w:p>
    <w:p w14:paraId="2FBAE190" w14:textId="51996BB1" w:rsidR="0089798A" w:rsidRDefault="001E38FF" w:rsidP="001E38FF">
      <w:pPr>
        <w:pStyle w:val="Nzev"/>
        <w:numPr>
          <w:ilvl w:val="0"/>
          <w:numId w:val="21"/>
        </w:numPr>
        <w:ind w:left="567" w:hanging="567"/>
        <w:jc w:val="both"/>
        <w:rPr>
          <w:sz w:val="22"/>
          <w:szCs w:val="22"/>
          <w:u w:val="none"/>
        </w:rPr>
      </w:pPr>
      <w:r w:rsidRPr="001E38FF">
        <w:rPr>
          <w:sz w:val="22"/>
          <w:szCs w:val="22"/>
          <w:u w:val="none"/>
        </w:rPr>
        <w:t>Smluvní odměna za Dílo bude Zhotoviteli zaplacena po řádném dokončení a předání Díla na základě Potvrzení o předání (předávacího protokolu) bez vad či nedodělků</w:t>
      </w:r>
      <w:r w:rsidR="0089798A">
        <w:rPr>
          <w:sz w:val="22"/>
          <w:szCs w:val="22"/>
          <w:u w:val="none"/>
          <w:lang w:val="cs-CZ"/>
        </w:rPr>
        <w:t>.</w:t>
      </w:r>
    </w:p>
    <w:p w14:paraId="5042C461" w14:textId="696D8462" w:rsidR="00887C02" w:rsidRPr="00CA0FD2" w:rsidRDefault="00887C02" w:rsidP="005A14F5">
      <w:pPr>
        <w:pStyle w:val="Nzev"/>
        <w:numPr>
          <w:ilvl w:val="0"/>
          <w:numId w:val="0"/>
        </w:numPr>
        <w:jc w:val="both"/>
      </w:pPr>
    </w:p>
    <w:p w14:paraId="2C749475" w14:textId="4211FA2A" w:rsidR="00887C02" w:rsidRPr="005A14F5" w:rsidRDefault="00887C02" w:rsidP="005A14F5">
      <w:pPr>
        <w:pStyle w:val="Nzev"/>
        <w:numPr>
          <w:ilvl w:val="0"/>
          <w:numId w:val="21"/>
        </w:numPr>
        <w:ind w:left="567" w:hanging="567"/>
        <w:jc w:val="both"/>
        <w:rPr>
          <w:sz w:val="22"/>
          <w:szCs w:val="22"/>
        </w:rPr>
      </w:pPr>
      <w:r w:rsidRPr="005A14F5">
        <w:rPr>
          <w:sz w:val="22"/>
          <w:szCs w:val="22"/>
          <w:u w:val="none"/>
        </w:rPr>
        <w:t>Faktura (daňový doklad) bude splatná do 21 dnů ode dne jejího doručení Objednateli.</w:t>
      </w:r>
    </w:p>
    <w:p w14:paraId="395BF8E0" w14:textId="183E7AF1" w:rsidR="002C4133" w:rsidRPr="005A14F5" w:rsidRDefault="002C4133" w:rsidP="005A14F5">
      <w:pPr>
        <w:pStyle w:val="Nzev"/>
        <w:numPr>
          <w:ilvl w:val="0"/>
          <w:numId w:val="21"/>
        </w:numPr>
        <w:ind w:left="567" w:hanging="567"/>
        <w:jc w:val="both"/>
        <w:rPr>
          <w:sz w:val="22"/>
          <w:szCs w:val="22"/>
        </w:rPr>
      </w:pPr>
      <w:r w:rsidRPr="005A14F5">
        <w:rPr>
          <w:sz w:val="22"/>
          <w:szCs w:val="22"/>
          <w:u w:val="none"/>
        </w:rPr>
        <w:t xml:space="preserve">Přílohou daňového dokladu musí být </w:t>
      </w:r>
      <w:r w:rsidR="004F4E7C" w:rsidRPr="005A14F5">
        <w:rPr>
          <w:sz w:val="22"/>
          <w:szCs w:val="22"/>
          <w:u w:val="none"/>
        </w:rPr>
        <w:t>dodací list</w:t>
      </w:r>
      <w:r w:rsidRPr="005A14F5">
        <w:rPr>
          <w:sz w:val="22"/>
          <w:szCs w:val="22"/>
          <w:u w:val="none"/>
        </w:rPr>
        <w:t xml:space="preserve"> Díla provedený Zhotovitelem s případným rozpisem položek, počtu </w:t>
      </w:r>
      <w:r w:rsidR="004F4E7C" w:rsidRPr="005A14F5">
        <w:rPr>
          <w:sz w:val="22"/>
          <w:szCs w:val="22"/>
          <w:u w:val="none"/>
        </w:rPr>
        <w:t>dodaných položek</w:t>
      </w:r>
      <w:r w:rsidRPr="005A14F5">
        <w:rPr>
          <w:sz w:val="22"/>
          <w:szCs w:val="22"/>
          <w:u w:val="none"/>
        </w:rPr>
        <w:t xml:space="preserve"> (rozsahu těchto položek) a jednotkových cen stanovených dle přílohy č. 1 této smlouvy. </w:t>
      </w:r>
    </w:p>
    <w:p w14:paraId="0F701078" w14:textId="1C3C8B70" w:rsidR="00887C02" w:rsidRPr="005A14F5" w:rsidRDefault="00887C02" w:rsidP="005A14F5">
      <w:pPr>
        <w:pStyle w:val="Nzev"/>
        <w:numPr>
          <w:ilvl w:val="0"/>
          <w:numId w:val="21"/>
        </w:numPr>
        <w:ind w:left="567" w:hanging="567"/>
        <w:jc w:val="both"/>
        <w:rPr>
          <w:sz w:val="22"/>
          <w:szCs w:val="22"/>
        </w:rPr>
      </w:pPr>
      <w:r w:rsidRPr="005A14F5">
        <w:rPr>
          <w:sz w:val="22"/>
          <w:szCs w:val="22"/>
          <w:u w:val="none"/>
        </w:rPr>
        <w:t>Faktura (daňový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zejména identifikace smluvních stran a označení Díla. Objednatel je oprávněn před uplynutím lhůty splatnosti faktury vrátit bez zaplacení fakturu, která neobsahuje náležitosti stanovené touto smlouvou nebo budou-li tyto údaje uvedeny chybně, s tím, že Prodávající je poté povinen vystavit novou s novým termínem splatnosti. V takovém případě není Objednatel v prodlení s úhradou.</w:t>
      </w:r>
    </w:p>
    <w:p w14:paraId="59347567" w14:textId="67522AA0" w:rsidR="00887C02" w:rsidRPr="005A14F5" w:rsidRDefault="00887C02" w:rsidP="005A14F5">
      <w:pPr>
        <w:pStyle w:val="Nzev"/>
        <w:numPr>
          <w:ilvl w:val="0"/>
          <w:numId w:val="21"/>
        </w:numPr>
        <w:ind w:left="567" w:hanging="567"/>
        <w:jc w:val="both"/>
        <w:rPr>
          <w:sz w:val="22"/>
          <w:szCs w:val="22"/>
        </w:rPr>
      </w:pPr>
      <w:r w:rsidRPr="005A14F5">
        <w:rPr>
          <w:sz w:val="22"/>
          <w:szCs w:val="22"/>
          <w:u w:val="none"/>
        </w:rPr>
        <w:t xml:space="preserve">Zhotovitel doručí fakturu v listinné podobě na doručovací adresu Objednatele anebo v elektronické podobě na e-mailovou adresu: </w:t>
      </w:r>
      <w:proofErr w:type="spellStart"/>
      <w:r w:rsidR="00A03E32">
        <w:rPr>
          <w:lang w:val="cs-CZ"/>
        </w:rPr>
        <w:t>xxx</w:t>
      </w:r>
      <w:proofErr w:type="spellEnd"/>
      <w:r w:rsidR="00074F4C" w:rsidRPr="005A14F5">
        <w:rPr>
          <w:sz w:val="22"/>
          <w:szCs w:val="22"/>
          <w:u w:val="none"/>
        </w:rPr>
        <w:t xml:space="preserve"> </w:t>
      </w:r>
      <w:r w:rsidR="00F000C3" w:rsidRPr="005A14F5">
        <w:rPr>
          <w:sz w:val="22"/>
          <w:szCs w:val="22"/>
          <w:u w:val="none"/>
        </w:rPr>
        <w:t xml:space="preserve"> </w:t>
      </w:r>
      <w:r w:rsidR="00074F4C" w:rsidRPr="005A14F5">
        <w:rPr>
          <w:sz w:val="22"/>
          <w:szCs w:val="22"/>
          <w:u w:val="none"/>
        </w:rPr>
        <w:t xml:space="preserve"> </w:t>
      </w:r>
      <w:r w:rsidRPr="005A14F5">
        <w:rPr>
          <w:sz w:val="22"/>
          <w:szCs w:val="22"/>
          <w:u w:val="none"/>
        </w:rPr>
        <w:t xml:space="preserve">a v kopii na emailovou adresu </w:t>
      </w:r>
      <w:proofErr w:type="spellStart"/>
      <w:r w:rsidR="00A03E32">
        <w:rPr>
          <w:lang w:val="cs-CZ"/>
        </w:rPr>
        <w:t>xxx</w:t>
      </w:r>
      <w:proofErr w:type="spellEnd"/>
    </w:p>
    <w:p w14:paraId="4C88D7E5" w14:textId="2FDB1137" w:rsidR="00887C02" w:rsidRPr="005A14F5" w:rsidRDefault="00887C02" w:rsidP="005A14F5">
      <w:pPr>
        <w:pStyle w:val="Nzev"/>
        <w:numPr>
          <w:ilvl w:val="0"/>
          <w:numId w:val="21"/>
        </w:numPr>
        <w:ind w:left="567" w:hanging="567"/>
        <w:jc w:val="both"/>
        <w:rPr>
          <w:sz w:val="22"/>
          <w:szCs w:val="22"/>
        </w:rPr>
      </w:pPr>
      <w:r w:rsidRPr="005A14F5">
        <w:rPr>
          <w:sz w:val="22"/>
          <w:szCs w:val="22"/>
          <w:u w:val="none"/>
        </w:rPr>
        <w:t>Odměna je považována za uhrazenou odepsáním příslušné částky k úhradě z účtu Objednatele ve prospěch účtu Zhotovitele uvedeného v záhlavní této smlouvy.</w:t>
      </w:r>
    </w:p>
    <w:p w14:paraId="38CF401D" w14:textId="2649771A" w:rsidR="00887C02" w:rsidRPr="005A14F5" w:rsidRDefault="00887C02" w:rsidP="005A14F5">
      <w:pPr>
        <w:pStyle w:val="Nzev"/>
        <w:numPr>
          <w:ilvl w:val="0"/>
          <w:numId w:val="21"/>
        </w:numPr>
        <w:ind w:left="567" w:hanging="567"/>
        <w:jc w:val="both"/>
        <w:rPr>
          <w:sz w:val="22"/>
          <w:szCs w:val="22"/>
        </w:rPr>
      </w:pPr>
      <w:r w:rsidRPr="005A14F5">
        <w:rPr>
          <w:sz w:val="22"/>
          <w:szCs w:val="22"/>
          <w:u w:val="none"/>
        </w:rPr>
        <w:t>Pokud Objednatel uplatní nárok na odstranění vady Díla ve lhůtě splatnosti faktury, není Objednatel povinen až do odstranění vady Díla odměnu uhradit. Okamžikem odstranění vady začne běžet nová lhůta splatnosti faktury v délce 21 dnů.</w:t>
      </w:r>
    </w:p>
    <w:p w14:paraId="01DB5CCD" w14:textId="291F8BCF" w:rsidR="00887C02" w:rsidRPr="005A14F5" w:rsidRDefault="00887C02" w:rsidP="005A14F5">
      <w:pPr>
        <w:pStyle w:val="Nzev"/>
        <w:numPr>
          <w:ilvl w:val="0"/>
          <w:numId w:val="21"/>
        </w:numPr>
        <w:ind w:left="567" w:hanging="567"/>
        <w:jc w:val="both"/>
        <w:rPr>
          <w:sz w:val="22"/>
          <w:szCs w:val="22"/>
        </w:rPr>
      </w:pPr>
      <w:r w:rsidRPr="005A14F5">
        <w:rPr>
          <w:sz w:val="22"/>
          <w:szCs w:val="22"/>
          <w:u w:val="none"/>
        </w:rPr>
        <w:t xml:space="preserve">Zhotovitel prohlašuje, že ke dni podpisu smlouvy není nespolehlivým plátcem DPH dle § 106 zákona č. 235/2004 Sb., o dani z přidané hodnoty, v platném znění, a není veden v registru nespolehlivých plátců DPH. </w:t>
      </w:r>
    </w:p>
    <w:p w14:paraId="5783C3CB" w14:textId="68D80BD8" w:rsidR="00887C02" w:rsidRPr="002621F2" w:rsidRDefault="00887C02" w:rsidP="005A14F5">
      <w:pPr>
        <w:pStyle w:val="Nzev"/>
        <w:numPr>
          <w:ilvl w:val="0"/>
          <w:numId w:val="21"/>
        </w:numPr>
        <w:ind w:left="567" w:hanging="567"/>
        <w:jc w:val="both"/>
        <w:rPr>
          <w:sz w:val="22"/>
          <w:szCs w:val="22"/>
        </w:rPr>
      </w:pPr>
      <w:r w:rsidRPr="005A14F5">
        <w:rPr>
          <w:sz w:val="22"/>
          <w:szCs w:val="22"/>
          <w:u w:val="none"/>
        </w:rPr>
        <w:t>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oznamovací povinnosti je Zhotovitel povinen uhradit Objednatel jednorázovou smluvní pokutu ve výši částky odpovídající výši DPH připočtené ke smluvní odměně. Prodávající dále souhlasí s tím, aby Objednatel provedl zajišťovací úhradu DPH přímo na účet příslušného finančního úřadu, jestliže Zhotovitel bude ke dni uskutečnění zdanitelného plnění veden v registru nespolehlivých plátců DPH.</w:t>
      </w:r>
    </w:p>
    <w:p w14:paraId="221C001B" w14:textId="0A25C00E" w:rsidR="00074F4C" w:rsidRDefault="00074F4C" w:rsidP="00627E01">
      <w:pPr>
        <w:widowControl w:val="0"/>
        <w:autoSpaceDE w:val="0"/>
        <w:autoSpaceDN w:val="0"/>
        <w:spacing w:after="120" w:line="240" w:lineRule="atLeast"/>
        <w:ind w:left="567"/>
        <w:jc w:val="both"/>
        <w:rPr>
          <w:rFonts w:asciiTheme="minorHAnsi" w:hAnsiTheme="minorHAnsi" w:cstheme="minorHAnsi"/>
          <w:sz w:val="22"/>
          <w:szCs w:val="22"/>
        </w:rPr>
      </w:pPr>
    </w:p>
    <w:p w14:paraId="65458285" w14:textId="77777777" w:rsidR="00A03E32" w:rsidRDefault="00A03E32" w:rsidP="00627E01">
      <w:pPr>
        <w:widowControl w:val="0"/>
        <w:autoSpaceDE w:val="0"/>
        <w:autoSpaceDN w:val="0"/>
        <w:spacing w:after="120" w:line="240" w:lineRule="atLeast"/>
        <w:ind w:left="567"/>
        <w:jc w:val="both"/>
        <w:rPr>
          <w:rFonts w:asciiTheme="minorHAnsi" w:hAnsiTheme="minorHAnsi" w:cstheme="minorHAnsi"/>
          <w:sz w:val="22"/>
          <w:szCs w:val="22"/>
        </w:rPr>
      </w:pPr>
    </w:p>
    <w:p w14:paraId="6F3E3E59" w14:textId="573A9D4F" w:rsidR="009945D7" w:rsidRDefault="009945D7" w:rsidP="00627E01">
      <w:pPr>
        <w:widowControl w:val="0"/>
        <w:autoSpaceDE w:val="0"/>
        <w:autoSpaceDN w:val="0"/>
        <w:spacing w:after="120" w:line="240" w:lineRule="atLeast"/>
        <w:ind w:left="567"/>
        <w:jc w:val="both"/>
        <w:rPr>
          <w:rFonts w:asciiTheme="minorHAnsi" w:hAnsiTheme="minorHAnsi" w:cstheme="minorHAnsi"/>
          <w:sz w:val="22"/>
          <w:szCs w:val="22"/>
        </w:rPr>
      </w:pPr>
    </w:p>
    <w:p w14:paraId="63FA7FAA" w14:textId="77777777" w:rsidR="00E3286F" w:rsidRPr="00627E01" w:rsidRDefault="00E3286F" w:rsidP="005A14F5">
      <w:pPr>
        <w:widowControl w:val="0"/>
        <w:autoSpaceDE w:val="0"/>
        <w:autoSpaceDN w:val="0"/>
        <w:spacing w:after="120" w:line="240" w:lineRule="atLeast"/>
        <w:jc w:val="both"/>
        <w:rPr>
          <w:rFonts w:asciiTheme="minorHAnsi" w:hAnsiTheme="minorHAnsi" w:cstheme="minorHAnsi"/>
          <w:sz w:val="22"/>
          <w:szCs w:val="22"/>
        </w:rPr>
      </w:pPr>
    </w:p>
    <w:p w14:paraId="27DF9A31" w14:textId="77777777" w:rsidR="00627E01" w:rsidRPr="00627E01" w:rsidRDefault="00627E01" w:rsidP="00627E01">
      <w:pPr>
        <w:numPr>
          <w:ilvl w:val="0"/>
          <w:numId w:val="1"/>
        </w:numPr>
        <w:spacing w:line="240" w:lineRule="atLeast"/>
        <w:contextualSpacing/>
        <w:jc w:val="center"/>
        <w:rPr>
          <w:rFonts w:ascii="Calibri" w:hAnsi="Calibri" w:cs="Calibri"/>
          <w:sz w:val="22"/>
          <w:szCs w:val="22"/>
        </w:rPr>
      </w:pPr>
      <w:r w:rsidRPr="00627E01">
        <w:rPr>
          <w:rFonts w:ascii="Calibri" w:hAnsi="Calibri" w:cs="Arial"/>
          <w:b/>
          <w:sz w:val="22"/>
          <w:szCs w:val="22"/>
        </w:rPr>
        <w:lastRenderedPageBreak/>
        <w:t xml:space="preserve">Vady Díla a záruka </w:t>
      </w:r>
    </w:p>
    <w:p w14:paraId="13D1F7C6" w14:textId="77777777" w:rsidR="00627E01" w:rsidRPr="00627E01" w:rsidRDefault="00627E01" w:rsidP="00627E01">
      <w:pPr>
        <w:spacing w:line="240" w:lineRule="atLeast"/>
        <w:ind w:left="720"/>
        <w:contextualSpacing/>
        <w:rPr>
          <w:rFonts w:ascii="Calibri" w:hAnsi="Calibri" w:cs="Calibri"/>
          <w:sz w:val="22"/>
          <w:szCs w:val="22"/>
        </w:rPr>
      </w:pPr>
    </w:p>
    <w:p w14:paraId="284EBA99" w14:textId="048BE066" w:rsidR="00627E01" w:rsidRPr="00627E01" w:rsidRDefault="00627E01" w:rsidP="00627E01">
      <w:pPr>
        <w:numPr>
          <w:ilvl w:val="0"/>
          <w:numId w:val="35"/>
        </w:numPr>
        <w:spacing w:line="240" w:lineRule="atLeast"/>
        <w:ind w:left="567" w:hanging="567"/>
        <w:contextualSpacing/>
        <w:jc w:val="both"/>
        <w:rPr>
          <w:rFonts w:ascii="Calibri" w:hAnsi="Calibri" w:cs="Calibri"/>
          <w:sz w:val="22"/>
          <w:szCs w:val="22"/>
        </w:rPr>
      </w:pPr>
      <w:r w:rsidRPr="00627E01">
        <w:rPr>
          <w:rFonts w:ascii="Calibri" w:hAnsi="Calibri" w:cs="Calibri"/>
          <w:sz w:val="22"/>
          <w:szCs w:val="22"/>
        </w:rPr>
        <w:t>Zhotovitel poskytuje záruku, že Dílo a veškeré jeho části nebo výstupy mají ke dni jejich</w:t>
      </w:r>
      <w:r w:rsidR="00962138">
        <w:rPr>
          <w:rFonts w:ascii="Calibri" w:hAnsi="Calibri" w:cs="Calibri"/>
          <w:sz w:val="22"/>
          <w:szCs w:val="22"/>
        </w:rPr>
        <w:t xml:space="preserve"> předání vlastnosti stanovené ve výzvě k plnění, </w:t>
      </w:r>
      <w:r w:rsidRPr="00627E01">
        <w:rPr>
          <w:rFonts w:ascii="Calibri" w:hAnsi="Calibri" w:cs="Calibri"/>
          <w:sz w:val="22"/>
          <w:szCs w:val="22"/>
        </w:rPr>
        <w:t xml:space="preserve">této Smlouvě nebo požadované Objednatelem v souladu s touto </w:t>
      </w:r>
      <w:r w:rsidR="00962138">
        <w:rPr>
          <w:rFonts w:ascii="Calibri" w:hAnsi="Calibri" w:cs="Calibri"/>
          <w:sz w:val="22"/>
          <w:szCs w:val="22"/>
        </w:rPr>
        <w:t>s</w:t>
      </w:r>
      <w:r w:rsidRPr="00627E01">
        <w:rPr>
          <w:rFonts w:ascii="Calibri" w:hAnsi="Calibri" w:cs="Calibri"/>
          <w:sz w:val="22"/>
          <w:szCs w:val="22"/>
        </w:rPr>
        <w:t>mlouvou.</w:t>
      </w:r>
    </w:p>
    <w:p w14:paraId="6F5947A9" w14:textId="4D1C39CB" w:rsidR="00627E01" w:rsidRPr="00627E01" w:rsidRDefault="00627E01" w:rsidP="00627E01">
      <w:pPr>
        <w:pStyle w:val="Nzev"/>
        <w:numPr>
          <w:ilvl w:val="0"/>
          <w:numId w:val="35"/>
        </w:numPr>
        <w:ind w:left="567" w:hanging="567"/>
        <w:jc w:val="both"/>
        <w:rPr>
          <w:sz w:val="22"/>
          <w:szCs w:val="22"/>
          <w:u w:val="none"/>
        </w:rPr>
      </w:pPr>
      <w:r w:rsidRPr="00627E01">
        <w:rPr>
          <w:sz w:val="22"/>
          <w:szCs w:val="22"/>
          <w:u w:val="none"/>
        </w:rPr>
        <w:t xml:space="preserve">Dílo, jeho části a výstupy Zhotovitele musí být ve stavu </w:t>
      </w:r>
      <w:r w:rsidRPr="00962138">
        <w:rPr>
          <w:sz w:val="22"/>
          <w:szCs w:val="22"/>
          <w:u w:val="none"/>
        </w:rPr>
        <w:t xml:space="preserve">požadovaném </w:t>
      </w:r>
      <w:r w:rsidR="00962138" w:rsidRPr="00962138">
        <w:rPr>
          <w:sz w:val="22"/>
          <w:szCs w:val="22"/>
          <w:u w:val="none"/>
        </w:rPr>
        <w:t>výzv</w:t>
      </w:r>
      <w:r w:rsidR="00962138">
        <w:rPr>
          <w:sz w:val="22"/>
          <w:szCs w:val="22"/>
          <w:u w:val="none"/>
          <w:lang w:val="cs-CZ"/>
        </w:rPr>
        <w:t>ou</w:t>
      </w:r>
      <w:r w:rsidR="00962138" w:rsidRPr="00962138">
        <w:rPr>
          <w:sz w:val="22"/>
          <w:szCs w:val="22"/>
          <w:u w:val="none"/>
        </w:rPr>
        <w:t xml:space="preserve"> k plnění</w:t>
      </w:r>
      <w:r w:rsidR="00962138">
        <w:rPr>
          <w:sz w:val="22"/>
          <w:szCs w:val="22"/>
          <w:u w:val="none"/>
          <w:lang w:val="cs-CZ"/>
        </w:rPr>
        <w:t xml:space="preserve"> nebo</w:t>
      </w:r>
      <w:r w:rsidR="00962138" w:rsidRPr="00627E01">
        <w:rPr>
          <w:sz w:val="22"/>
          <w:szCs w:val="22"/>
          <w:u w:val="none"/>
        </w:rPr>
        <w:t xml:space="preserve"> </w:t>
      </w:r>
      <w:r w:rsidR="00715D9A" w:rsidRPr="00627E01">
        <w:rPr>
          <w:sz w:val="22"/>
          <w:szCs w:val="22"/>
          <w:u w:val="none"/>
        </w:rPr>
        <w:t>smlouvou</w:t>
      </w:r>
      <w:r w:rsidRPr="00627E01">
        <w:rPr>
          <w:sz w:val="22"/>
          <w:szCs w:val="22"/>
          <w:u w:val="none"/>
        </w:rPr>
        <w:t xml:space="preserve"> do data uplynutí příslušné záruční doby. Záruční doba činí </w:t>
      </w:r>
      <w:r w:rsidR="00962138" w:rsidRPr="005A14F5">
        <w:rPr>
          <w:sz w:val="22"/>
          <w:szCs w:val="22"/>
          <w:u w:val="none"/>
        </w:rPr>
        <w:t>24</w:t>
      </w:r>
      <w:r w:rsidRPr="00627E01">
        <w:rPr>
          <w:sz w:val="22"/>
          <w:szCs w:val="22"/>
          <w:u w:val="none"/>
        </w:rPr>
        <w:t xml:space="preserve"> měsíců. </w:t>
      </w:r>
    </w:p>
    <w:p w14:paraId="4F1F148E" w14:textId="5C8CEBC1" w:rsidR="00627E01" w:rsidRDefault="00627E01" w:rsidP="00627E01">
      <w:pPr>
        <w:pStyle w:val="Nzev"/>
        <w:numPr>
          <w:ilvl w:val="0"/>
          <w:numId w:val="35"/>
        </w:numPr>
        <w:ind w:left="567" w:hanging="567"/>
        <w:jc w:val="both"/>
        <w:rPr>
          <w:sz w:val="22"/>
          <w:szCs w:val="22"/>
          <w:u w:val="none"/>
        </w:rPr>
      </w:pPr>
      <w:r w:rsidRPr="00627E01">
        <w:rPr>
          <w:sz w:val="22"/>
          <w:szCs w:val="22"/>
          <w:u w:val="none"/>
        </w:rPr>
        <w:t xml:space="preserve">Počátek běhu záruční doby se počítá ode dne dokončení a předání Díla ve vztahu ke každému </w:t>
      </w:r>
      <w:r w:rsidR="00962138">
        <w:rPr>
          <w:sz w:val="22"/>
          <w:szCs w:val="22"/>
          <w:u w:val="none"/>
          <w:lang w:val="cs-CZ"/>
        </w:rPr>
        <w:t>dílčímu plnění</w:t>
      </w:r>
      <w:r w:rsidRPr="00627E01">
        <w:rPr>
          <w:sz w:val="22"/>
          <w:szCs w:val="22"/>
          <w:u w:val="none"/>
        </w:rPr>
        <w:t xml:space="preserve"> uvedené</w:t>
      </w:r>
      <w:r w:rsidR="00962138">
        <w:rPr>
          <w:sz w:val="22"/>
          <w:szCs w:val="22"/>
          <w:u w:val="none"/>
          <w:lang w:val="cs-CZ"/>
        </w:rPr>
        <w:t>m</w:t>
      </w:r>
      <w:r w:rsidRPr="00627E01">
        <w:rPr>
          <w:sz w:val="22"/>
          <w:szCs w:val="22"/>
          <w:u w:val="none"/>
        </w:rPr>
        <w:t xml:space="preserve"> v</w:t>
      </w:r>
      <w:r w:rsidR="00962138">
        <w:rPr>
          <w:sz w:val="22"/>
          <w:szCs w:val="22"/>
          <w:u w:val="none"/>
        </w:rPr>
        <w:t> </w:t>
      </w:r>
      <w:r w:rsidR="00962138">
        <w:rPr>
          <w:sz w:val="22"/>
          <w:szCs w:val="22"/>
          <w:u w:val="none"/>
          <w:lang w:val="cs-CZ"/>
        </w:rPr>
        <w:t>Protokolu o převzetí (</w:t>
      </w:r>
      <w:r w:rsidRPr="00627E01">
        <w:rPr>
          <w:sz w:val="22"/>
          <w:szCs w:val="22"/>
          <w:u w:val="none"/>
        </w:rPr>
        <w:t>předávacím protokole</w:t>
      </w:r>
      <w:r w:rsidR="00962138">
        <w:rPr>
          <w:sz w:val="22"/>
          <w:szCs w:val="22"/>
          <w:u w:val="none"/>
          <w:lang w:val="cs-CZ"/>
        </w:rPr>
        <w:t>)</w:t>
      </w:r>
      <w:r w:rsidRPr="00627E01">
        <w:rPr>
          <w:sz w:val="22"/>
          <w:szCs w:val="22"/>
          <w:u w:val="none"/>
        </w:rPr>
        <w:t xml:space="preserve">.  </w:t>
      </w:r>
    </w:p>
    <w:p w14:paraId="766476A8" w14:textId="38FF762D" w:rsidR="00627E01" w:rsidRPr="00962138" w:rsidRDefault="00627E01" w:rsidP="00962138">
      <w:pPr>
        <w:pStyle w:val="Nzev"/>
        <w:numPr>
          <w:ilvl w:val="0"/>
          <w:numId w:val="35"/>
        </w:numPr>
        <w:ind w:left="567" w:hanging="567"/>
        <w:jc w:val="both"/>
        <w:rPr>
          <w:sz w:val="22"/>
          <w:szCs w:val="22"/>
          <w:u w:val="none"/>
        </w:rPr>
      </w:pPr>
      <w:r w:rsidRPr="00962138">
        <w:rPr>
          <w:sz w:val="22"/>
          <w:szCs w:val="22"/>
          <w:u w:val="none"/>
        </w:rPr>
        <w:t>Jestliže se objeví vada nebo nedodělek Díla před uplynutím příslušné záruční doby, Objednatel tuto vadu Zhotoviteli bez zbytečného odkladu písemně oznámí, přičemž je oprávněn požadovat:</w:t>
      </w:r>
    </w:p>
    <w:p w14:paraId="0728FA87" w14:textId="4EE1FF4E" w:rsidR="00627E01" w:rsidRDefault="00627E01" w:rsidP="00962138">
      <w:pPr>
        <w:pStyle w:val="Nzev"/>
        <w:numPr>
          <w:ilvl w:val="0"/>
          <w:numId w:val="36"/>
        </w:numPr>
        <w:ind w:left="993"/>
        <w:jc w:val="both"/>
        <w:rPr>
          <w:sz w:val="22"/>
          <w:szCs w:val="22"/>
          <w:u w:val="none"/>
        </w:rPr>
      </w:pPr>
      <w:r w:rsidRPr="00627E01">
        <w:rPr>
          <w:sz w:val="22"/>
          <w:szCs w:val="22"/>
          <w:u w:val="none"/>
        </w:rPr>
        <w:t xml:space="preserve">odstranění vady nebo nedodělků opravou plnění (odstraněním vad a nedodělků), a to ve lhůtě </w:t>
      </w:r>
      <w:r w:rsidR="00F000C3" w:rsidRPr="005A14F5">
        <w:rPr>
          <w:sz w:val="22"/>
          <w:szCs w:val="22"/>
          <w:u w:val="none"/>
        </w:rPr>
        <w:t>30</w:t>
      </w:r>
      <w:r w:rsidRPr="005A14F5">
        <w:rPr>
          <w:sz w:val="22"/>
          <w:szCs w:val="22"/>
          <w:u w:val="none"/>
        </w:rPr>
        <w:t xml:space="preserve"> pracovních</w:t>
      </w:r>
      <w:r w:rsidRPr="00627E01">
        <w:rPr>
          <w:sz w:val="22"/>
          <w:szCs w:val="22"/>
          <w:u w:val="none"/>
        </w:rPr>
        <w:t xml:space="preserve"> dnů od jejich oznámení, není-li sjednáno jinak,</w:t>
      </w:r>
    </w:p>
    <w:p w14:paraId="4A1FCB4F" w14:textId="2CFDB84F" w:rsidR="00627E01" w:rsidRDefault="00627E01" w:rsidP="00962138">
      <w:pPr>
        <w:pStyle w:val="Nzev"/>
        <w:numPr>
          <w:ilvl w:val="0"/>
          <w:numId w:val="36"/>
        </w:numPr>
        <w:ind w:left="993"/>
        <w:jc w:val="both"/>
        <w:rPr>
          <w:sz w:val="22"/>
          <w:szCs w:val="22"/>
          <w:u w:val="none"/>
        </w:rPr>
      </w:pPr>
      <w:r w:rsidRPr="00962138">
        <w:rPr>
          <w:sz w:val="22"/>
          <w:szCs w:val="22"/>
          <w:u w:val="none"/>
        </w:rPr>
        <w:t>přiměřeno</w:t>
      </w:r>
      <w:r w:rsidR="00A56E93">
        <w:rPr>
          <w:sz w:val="22"/>
          <w:szCs w:val="22"/>
          <w:u w:val="none"/>
        </w:rPr>
        <w:t>u slevu ze smluvní odměny Díla,</w:t>
      </w:r>
    </w:p>
    <w:p w14:paraId="1AAE54F3" w14:textId="63373E55" w:rsidR="00A56E93" w:rsidRPr="00962138" w:rsidRDefault="00A56E93" w:rsidP="00962138">
      <w:pPr>
        <w:pStyle w:val="Nzev"/>
        <w:numPr>
          <w:ilvl w:val="0"/>
          <w:numId w:val="36"/>
        </w:numPr>
        <w:ind w:left="993"/>
        <w:jc w:val="both"/>
        <w:rPr>
          <w:sz w:val="22"/>
          <w:szCs w:val="22"/>
          <w:u w:val="none"/>
        </w:rPr>
      </w:pPr>
      <w:r w:rsidRPr="00A56E93">
        <w:rPr>
          <w:sz w:val="22"/>
          <w:szCs w:val="22"/>
          <w:u w:val="none"/>
        </w:rPr>
        <w:t>případně lze zvolit a uplatnit kombinaci těchto práv</w:t>
      </w:r>
      <w:r>
        <w:rPr>
          <w:sz w:val="22"/>
          <w:szCs w:val="22"/>
          <w:u w:val="none"/>
          <w:lang w:val="cs-CZ"/>
        </w:rPr>
        <w:t>.</w:t>
      </w:r>
    </w:p>
    <w:p w14:paraId="40C76D5E" w14:textId="2E5088D3" w:rsidR="00627E01" w:rsidRPr="00627E01" w:rsidRDefault="00627E01" w:rsidP="00627E01">
      <w:pPr>
        <w:pStyle w:val="Nzev"/>
        <w:numPr>
          <w:ilvl w:val="0"/>
          <w:numId w:val="35"/>
        </w:numPr>
        <w:ind w:left="567" w:hanging="567"/>
        <w:jc w:val="both"/>
        <w:rPr>
          <w:sz w:val="22"/>
          <w:szCs w:val="22"/>
          <w:u w:val="none"/>
        </w:rPr>
      </w:pPr>
      <w:r w:rsidRPr="00627E01">
        <w:rPr>
          <w:sz w:val="22"/>
          <w:szCs w:val="22"/>
          <w:u w:val="none"/>
        </w:rPr>
        <w:t xml:space="preserve">Objednatel sdělí Zhotoviteli, jaké právo zvolil, při oznámení vady nebo nedodělků, nebo bez zbytečného odkladu po oznámení (neoznámí-li, jaké právo zvolil, platí, že požaduje odstranění opravou). </w:t>
      </w:r>
    </w:p>
    <w:p w14:paraId="3DBB768E" w14:textId="18E563FC" w:rsidR="00627E01" w:rsidRPr="00627E01" w:rsidRDefault="00627E01" w:rsidP="00627E01">
      <w:pPr>
        <w:pStyle w:val="Nzev"/>
        <w:numPr>
          <w:ilvl w:val="0"/>
          <w:numId w:val="35"/>
        </w:numPr>
        <w:ind w:left="567" w:hanging="567"/>
        <w:jc w:val="both"/>
        <w:rPr>
          <w:sz w:val="22"/>
          <w:szCs w:val="22"/>
          <w:u w:val="none"/>
        </w:rPr>
      </w:pPr>
      <w:r w:rsidRPr="00627E01">
        <w:rPr>
          <w:sz w:val="22"/>
          <w:szCs w:val="22"/>
          <w:u w:val="none"/>
        </w:rPr>
        <w:t>V případě, že Zhotovitel neodstraní vady nebo nedodělky ve stanovené nebo sjednané době podle předchozích odstavců, může Objednatel:</w:t>
      </w:r>
    </w:p>
    <w:p w14:paraId="5BC00365" w14:textId="078FEF03" w:rsidR="00627E01" w:rsidRPr="00627E01" w:rsidRDefault="00627E01" w:rsidP="00962138">
      <w:pPr>
        <w:pStyle w:val="Nzev"/>
        <w:numPr>
          <w:ilvl w:val="0"/>
          <w:numId w:val="36"/>
        </w:numPr>
        <w:ind w:left="993"/>
        <w:jc w:val="both"/>
        <w:rPr>
          <w:sz w:val="22"/>
          <w:szCs w:val="22"/>
          <w:u w:val="none"/>
        </w:rPr>
      </w:pPr>
      <w:r w:rsidRPr="00627E01">
        <w:rPr>
          <w:sz w:val="22"/>
          <w:szCs w:val="22"/>
          <w:u w:val="none"/>
        </w:rPr>
        <w:t xml:space="preserve">požadovat zaplacení smluvní pokuty ve výši </w:t>
      </w:r>
      <w:r w:rsidRPr="005A14F5">
        <w:rPr>
          <w:sz w:val="22"/>
          <w:szCs w:val="22"/>
          <w:u w:val="none"/>
        </w:rPr>
        <w:t>500,- Kč</w:t>
      </w:r>
      <w:r w:rsidRPr="00627E01">
        <w:rPr>
          <w:sz w:val="22"/>
          <w:szCs w:val="22"/>
          <w:u w:val="none"/>
        </w:rPr>
        <w:t xml:space="preserve"> za každý den trvání prodlení,  </w:t>
      </w:r>
    </w:p>
    <w:p w14:paraId="704F236A" w14:textId="64DDFA0C" w:rsidR="00627E01" w:rsidRPr="00627E01" w:rsidRDefault="00627E01" w:rsidP="00962138">
      <w:pPr>
        <w:pStyle w:val="Nzev"/>
        <w:numPr>
          <w:ilvl w:val="0"/>
          <w:numId w:val="36"/>
        </w:numPr>
        <w:ind w:left="993"/>
        <w:jc w:val="both"/>
        <w:rPr>
          <w:sz w:val="22"/>
          <w:szCs w:val="22"/>
          <w:u w:val="none"/>
        </w:rPr>
      </w:pPr>
      <w:r w:rsidRPr="00627E01">
        <w:rPr>
          <w:sz w:val="22"/>
          <w:szCs w:val="22"/>
          <w:u w:val="none"/>
        </w:rPr>
        <w:t>odstranit vady svépomocí nebo prostřednictvím třetí osoby na náklady Zhotovitele a požadovat na Zhotoviteli náhradu těchto nákladů nebo</w:t>
      </w:r>
    </w:p>
    <w:p w14:paraId="7AC1F41E" w14:textId="38CE8CB4" w:rsidR="009E0A0E" w:rsidRPr="00627E01" w:rsidRDefault="00627E01" w:rsidP="00962138">
      <w:pPr>
        <w:pStyle w:val="Nzev"/>
        <w:numPr>
          <w:ilvl w:val="0"/>
          <w:numId w:val="36"/>
        </w:numPr>
        <w:ind w:left="993"/>
        <w:jc w:val="both"/>
        <w:rPr>
          <w:sz w:val="22"/>
          <w:szCs w:val="22"/>
          <w:u w:val="none"/>
        </w:rPr>
      </w:pPr>
      <w:r w:rsidRPr="00627E01">
        <w:rPr>
          <w:sz w:val="22"/>
          <w:szCs w:val="22"/>
          <w:u w:val="none"/>
        </w:rPr>
        <w:t>není-li vadu nebo nedodělek možné odstranit nebo či oznámí-li Zhotovitel Objednateli, že vady nebo nedodělky neodstraní, může Objednatel požadovat po Zhotoviteli slevu ze smluvní odměny Dílčího plnění nebo od Smlouvy odstoupit.</w:t>
      </w:r>
    </w:p>
    <w:p w14:paraId="529F345D" w14:textId="77777777" w:rsidR="00C241C2" w:rsidRDefault="00C241C2" w:rsidP="006A16B5">
      <w:pPr>
        <w:keepNext/>
        <w:spacing w:line="240" w:lineRule="atLeast"/>
        <w:contextualSpacing/>
        <w:rPr>
          <w:rFonts w:ascii="Calibri" w:hAnsi="Calibri" w:cs="Arial"/>
          <w:b/>
          <w:sz w:val="22"/>
          <w:szCs w:val="22"/>
        </w:rPr>
      </w:pPr>
    </w:p>
    <w:p w14:paraId="66DE1A91" w14:textId="5C0EA6E7" w:rsidR="00F106F0" w:rsidRDefault="00F106F0" w:rsidP="00112DC4">
      <w:pPr>
        <w:pStyle w:val="Style2"/>
        <w:ind w:left="567" w:right="72" w:firstLine="0"/>
        <w:contextualSpacing/>
        <w:jc w:val="both"/>
        <w:rPr>
          <w:rFonts w:ascii="Calibri" w:hAnsi="Calibri" w:cs="Calibri"/>
          <w:sz w:val="22"/>
          <w:szCs w:val="22"/>
        </w:rPr>
      </w:pPr>
    </w:p>
    <w:p w14:paraId="3925D7BE" w14:textId="77777777" w:rsidR="00F000C3" w:rsidRDefault="00F000C3" w:rsidP="00112DC4">
      <w:pPr>
        <w:pStyle w:val="Style2"/>
        <w:ind w:left="567" w:right="72" w:firstLine="0"/>
        <w:contextualSpacing/>
        <w:jc w:val="both"/>
        <w:rPr>
          <w:rFonts w:ascii="Calibri" w:hAnsi="Calibri" w:cs="Calibri"/>
          <w:sz w:val="22"/>
          <w:szCs w:val="22"/>
        </w:rPr>
      </w:pPr>
    </w:p>
    <w:p w14:paraId="50304544" w14:textId="19B29AD6" w:rsidR="00F106F0" w:rsidRDefault="00112DC4" w:rsidP="00F106F0">
      <w:pPr>
        <w:numPr>
          <w:ilvl w:val="0"/>
          <w:numId w:val="1"/>
        </w:numPr>
        <w:spacing w:line="240" w:lineRule="atLeast"/>
        <w:contextualSpacing/>
        <w:jc w:val="center"/>
        <w:rPr>
          <w:rFonts w:ascii="Calibri" w:hAnsi="Calibri" w:cs="Calibri"/>
          <w:b/>
          <w:sz w:val="22"/>
          <w:szCs w:val="22"/>
        </w:rPr>
      </w:pPr>
      <w:r>
        <w:rPr>
          <w:rFonts w:ascii="Calibri" w:hAnsi="Calibri" w:cs="Calibri"/>
          <w:b/>
          <w:sz w:val="22"/>
          <w:szCs w:val="22"/>
        </w:rPr>
        <w:t>Licenční ujednání</w:t>
      </w:r>
    </w:p>
    <w:p w14:paraId="1D82588B" w14:textId="77777777" w:rsidR="001A49AC" w:rsidRDefault="001A49AC" w:rsidP="006A16B5">
      <w:pPr>
        <w:keepNext/>
        <w:spacing w:line="240" w:lineRule="atLeast"/>
        <w:contextualSpacing/>
        <w:rPr>
          <w:rFonts w:ascii="Calibri" w:hAnsi="Calibri" w:cs="Arial"/>
          <w:b/>
          <w:sz w:val="22"/>
          <w:szCs w:val="22"/>
        </w:rPr>
      </w:pPr>
    </w:p>
    <w:p w14:paraId="09ABCE24" w14:textId="4676FCDD" w:rsidR="00E34E63" w:rsidRPr="00E65BC5" w:rsidRDefault="00074F4C">
      <w:pPr>
        <w:pStyle w:val="Style2"/>
        <w:numPr>
          <w:ilvl w:val="0"/>
          <w:numId w:val="40"/>
        </w:numPr>
        <w:ind w:left="567" w:right="72" w:hanging="567"/>
        <w:contextualSpacing/>
        <w:jc w:val="both"/>
        <w:rPr>
          <w:rFonts w:ascii="Calibri" w:hAnsi="Calibri" w:cs="Calibri"/>
          <w:sz w:val="22"/>
          <w:szCs w:val="22"/>
        </w:rPr>
      </w:pPr>
      <w:r>
        <w:rPr>
          <w:rFonts w:ascii="Calibri" w:hAnsi="Calibri" w:cs="Calibri"/>
          <w:sz w:val="22"/>
          <w:szCs w:val="22"/>
        </w:rPr>
        <w:t>Objednatel je držitelem licenčních práv k fotografiím, log</w:t>
      </w:r>
      <w:r w:rsidR="00E65BC5">
        <w:rPr>
          <w:rFonts w:ascii="Calibri" w:hAnsi="Calibri" w:cs="Calibri"/>
          <w:sz w:val="22"/>
          <w:szCs w:val="22"/>
        </w:rPr>
        <w:t>u</w:t>
      </w:r>
      <w:r>
        <w:rPr>
          <w:rFonts w:ascii="Calibri" w:hAnsi="Calibri" w:cs="Calibri"/>
          <w:sz w:val="22"/>
          <w:szCs w:val="22"/>
        </w:rPr>
        <w:t xml:space="preserve"> a grafické kresby, kter</w:t>
      </w:r>
      <w:r w:rsidR="009945D7">
        <w:rPr>
          <w:rFonts w:ascii="Calibri" w:hAnsi="Calibri" w:cs="Calibri"/>
          <w:sz w:val="22"/>
          <w:szCs w:val="22"/>
        </w:rPr>
        <w:t>é</w:t>
      </w:r>
      <w:r>
        <w:rPr>
          <w:rFonts w:ascii="Calibri" w:hAnsi="Calibri" w:cs="Calibri"/>
          <w:sz w:val="22"/>
          <w:szCs w:val="22"/>
        </w:rPr>
        <w:t xml:space="preserve"> budou k výrobě zboží předán</w:t>
      </w:r>
      <w:r w:rsidR="00E65BC5">
        <w:rPr>
          <w:rFonts w:ascii="Calibri" w:hAnsi="Calibri" w:cs="Calibri"/>
          <w:sz w:val="22"/>
          <w:szCs w:val="22"/>
        </w:rPr>
        <w:t>y</w:t>
      </w:r>
      <w:r>
        <w:rPr>
          <w:rFonts w:ascii="Calibri" w:hAnsi="Calibri" w:cs="Calibri"/>
          <w:sz w:val="22"/>
          <w:szCs w:val="22"/>
        </w:rPr>
        <w:t xml:space="preserve"> a nelze jej bez souhlasu objednatele použít ne</w:t>
      </w:r>
      <w:r w:rsidR="00E65BC5">
        <w:rPr>
          <w:rFonts w:ascii="Calibri" w:hAnsi="Calibri" w:cs="Calibri"/>
          <w:sz w:val="22"/>
          <w:szCs w:val="22"/>
        </w:rPr>
        <w:t>ž</w:t>
      </w:r>
      <w:r>
        <w:rPr>
          <w:rFonts w:ascii="Calibri" w:hAnsi="Calibri" w:cs="Calibri"/>
          <w:sz w:val="22"/>
          <w:szCs w:val="22"/>
        </w:rPr>
        <w:t xml:space="preserve"> pro plnění spojená s touto smlouvou.</w:t>
      </w:r>
      <w:r w:rsidR="00E34E63" w:rsidRPr="00E34E63">
        <w:rPr>
          <w:rFonts w:ascii="Calibri" w:hAnsi="Calibri" w:cs="Calibri"/>
          <w:sz w:val="22"/>
          <w:szCs w:val="22"/>
        </w:rPr>
        <w:t xml:space="preserve"> </w:t>
      </w:r>
    </w:p>
    <w:p w14:paraId="4FD4EC9B" w14:textId="6C2F92AC" w:rsidR="000612DD" w:rsidRPr="00E65BC5" w:rsidRDefault="000612DD" w:rsidP="005A14F5">
      <w:pPr>
        <w:spacing w:line="240" w:lineRule="atLeast"/>
        <w:ind w:left="567"/>
        <w:contextualSpacing/>
        <w:jc w:val="both"/>
        <w:rPr>
          <w:b/>
          <w:sz w:val="22"/>
          <w:szCs w:val="22"/>
          <w:highlight w:val="lightGray"/>
        </w:rPr>
      </w:pPr>
    </w:p>
    <w:p w14:paraId="4BC5DA78" w14:textId="2477524F" w:rsidR="00C23514" w:rsidRDefault="00C23514" w:rsidP="00C23514">
      <w:pPr>
        <w:pStyle w:val="Style2"/>
        <w:ind w:right="72"/>
        <w:contextualSpacing/>
        <w:jc w:val="both"/>
        <w:rPr>
          <w:rFonts w:ascii="Calibri" w:hAnsi="Calibri" w:cs="Calibri"/>
          <w:sz w:val="22"/>
          <w:szCs w:val="22"/>
        </w:rPr>
      </w:pPr>
    </w:p>
    <w:p w14:paraId="109D742D" w14:textId="77777777" w:rsidR="00E65BC5" w:rsidRPr="00E34E63" w:rsidRDefault="00E65BC5" w:rsidP="00C23514">
      <w:pPr>
        <w:pStyle w:val="Style2"/>
        <w:ind w:right="72"/>
        <w:contextualSpacing/>
        <w:jc w:val="both"/>
        <w:rPr>
          <w:rFonts w:ascii="Calibri" w:hAnsi="Calibri" w:cs="Calibri"/>
          <w:sz w:val="22"/>
          <w:szCs w:val="22"/>
        </w:rPr>
      </w:pPr>
    </w:p>
    <w:p w14:paraId="6A2C7955" w14:textId="77777777" w:rsidR="006147D2" w:rsidRDefault="006147D2" w:rsidP="006147D2">
      <w:pPr>
        <w:numPr>
          <w:ilvl w:val="0"/>
          <w:numId w:val="1"/>
        </w:numPr>
        <w:spacing w:line="240" w:lineRule="atLeast"/>
        <w:contextualSpacing/>
        <w:jc w:val="center"/>
        <w:rPr>
          <w:rFonts w:ascii="Calibri" w:hAnsi="Calibri" w:cs="Calibri"/>
          <w:b/>
          <w:sz w:val="22"/>
          <w:szCs w:val="22"/>
        </w:rPr>
      </w:pPr>
      <w:r w:rsidRPr="00006D67">
        <w:rPr>
          <w:rFonts w:ascii="Calibri" w:hAnsi="Calibri" w:cs="Calibri"/>
          <w:b/>
          <w:sz w:val="22"/>
          <w:szCs w:val="22"/>
        </w:rPr>
        <w:t xml:space="preserve">Smluvní pokuty </w:t>
      </w:r>
    </w:p>
    <w:p w14:paraId="4737AC76" w14:textId="77777777" w:rsidR="006147D2" w:rsidRPr="00006D67" w:rsidRDefault="006147D2" w:rsidP="006147D2">
      <w:pPr>
        <w:keepNext/>
        <w:ind w:left="1080"/>
        <w:contextualSpacing/>
        <w:rPr>
          <w:rFonts w:ascii="Calibri" w:hAnsi="Calibri" w:cs="Calibri"/>
          <w:b/>
          <w:sz w:val="22"/>
          <w:szCs w:val="22"/>
        </w:rPr>
      </w:pPr>
    </w:p>
    <w:p w14:paraId="3DE00B00" w14:textId="77777777" w:rsidR="006147D2" w:rsidRPr="002357AE" w:rsidRDefault="006147D2" w:rsidP="006147D2">
      <w:pPr>
        <w:pStyle w:val="Style2"/>
        <w:numPr>
          <w:ilvl w:val="0"/>
          <w:numId w:val="15"/>
        </w:numPr>
        <w:ind w:left="567" w:right="72" w:hanging="567"/>
        <w:contextualSpacing/>
        <w:jc w:val="both"/>
        <w:rPr>
          <w:rFonts w:asciiTheme="minorHAnsi" w:hAnsiTheme="minorHAnsi" w:cstheme="minorHAnsi"/>
          <w:sz w:val="22"/>
          <w:szCs w:val="22"/>
        </w:rPr>
      </w:pPr>
      <w:r w:rsidRPr="002357AE">
        <w:rPr>
          <w:rFonts w:asciiTheme="minorHAnsi" w:hAnsiTheme="minorHAnsi" w:cstheme="minorHAnsi"/>
          <w:sz w:val="22"/>
          <w:szCs w:val="22"/>
        </w:rPr>
        <w:t>Smluvní strany se zavazují k úhradě smluvních pokut uvedených v tomto článku Smlouvy či uvedených v jiných částech této Smlouvy.</w:t>
      </w:r>
    </w:p>
    <w:p w14:paraId="5712DA90" w14:textId="765720DF" w:rsidR="006147D2" w:rsidRDefault="006147D2" w:rsidP="006147D2">
      <w:pPr>
        <w:pStyle w:val="Style2"/>
        <w:numPr>
          <w:ilvl w:val="0"/>
          <w:numId w:val="15"/>
        </w:numPr>
        <w:ind w:left="567" w:right="72" w:hanging="567"/>
        <w:contextualSpacing/>
        <w:jc w:val="both"/>
        <w:rPr>
          <w:rFonts w:ascii="Calibri" w:hAnsi="Calibri" w:cs="Calibri"/>
          <w:sz w:val="22"/>
          <w:szCs w:val="22"/>
        </w:rPr>
      </w:pPr>
      <w:r w:rsidRPr="007441F1">
        <w:rPr>
          <w:rFonts w:ascii="Calibri" w:hAnsi="Calibri" w:cs="Calibri"/>
          <w:sz w:val="22"/>
          <w:szCs w:val="22"/>
        </w:rPr>
        <w:t xml:space="preserve">V případě prodlení </w:t>
      </w:r>
      <w:r>
        <w:rPr>
          <w:rFonts w:ascii="Calibri" w:hAnsi="Calibri" w:cs="Calibri"/>
          <w:sz w:val="22"/>
          <w:szCs w:val="22"/>
        </w:rPr>
        <w:t>Zhotovitele</w:t>
      </w:r>
      <w:r w:rsidRPr="007441F1">
        <w:rPr>
          <w:rFonts w:ascii="Calibri" w:hAnsi="Calibri" w:cs="Calibri"/>
          <w:sz w:val="22"/>
          <w:szCs w:val="22"/>
        </w:rPr>
        <w:t xml:space="preserve"> </w:t>
      </w:r>
      <w:r>
        <w:rPr>
          <w:rFonts w:ascii="Calibri" w:hAnsi="Calibri" w:cs="Calibri"/>
          <w:sz w:val="22"/>
          <w:szCs w:val="22"/>
        </w:rPr>
        <w:t xml:space="preserve">s provedením Díla </w:t>
      </w:r>
      <w:r w:rsidRPr="007441F1">
        <w:rPr>
          <w:rFonts w:ascii="Calibri" w:hAnsi="Calibri" w:cs="Calibri"/>
          <w:sz w:val="22"/>
          <w:szCs w:val="22"/>
        </w:rPr>
        <w:t xml:space="preserve">oproti lhůtě </w:t>
      </w:r>
      <w:r>
        <w:rPr>
          <w:rFonts w:ascii="Calibri" w:hAnsi="Calibri" w:cs="Calibri"/>
          <w:sz w:val="22"/>
          <w:szCs w:val="22"/>
        </w:rPr>
        <w:t xml:space="preserve">k plnění stanovené touto smlouvou nebo výzvou k plnění se Zhotovitel </w:t>
      </w:r>
      <w:r w:rsidRPr="007441F1">
        <w:rPr>
          <w:rFonts w:ascii="Calibri" w:hAnsi="Calibri" w:cs="Calibri"/>
          <w:sz w:val="22"/>
          <w:szCs w:val="22"/>
        </w:rPr>
        <w:t xml:space="preserve">zavazuje </w:t>
      </w:r>
      <w:r>
        <w:rPr>
          <w:rFonts w:ascii="Calibri" w:hAnsi="Calibri" w:cs="Calibri"/>
          <w:sz w:val="22"/>
          <w:szCs w:val="22"/>
        </w:rPr>
        <w:t>Objednateli</w:t>
      </w:r>
      <w:r w:rsidRPr="007441F1">
        <w:rPr>
          <w:rFonts w:ascii="Calibri" w:hAnsi="Calibri" w:cs="Calibri"/>
          <w:sz w:val="22"/>
          <w:szCs w:val="22"/>
        </w:rPr>
        <w:t xml:space="preserve"> zaplatit za každý</w:t>
      </w:r>
      <w:r>
        <w:rPr>
          <w:rFonts w:ascii="Calibri" w:hAnsi="Calibri" w:cs="Calibri"/>
          <w:sz w:val="22"/>
          <w:szCs w:val="22"/>
        </w:rPr>
        <w:t>,</w:t>
      </w:r>
      <w:r w:rsidRPr="007441F1">
        <w:rPr>
          <w:rFonts w:ascii="Calibri" w:hAnsi="Calibri" w:cs="Calibri"/>
          <w:sz w:val="22"/>
          <w:szCs w:val="22"/>
        </w:rPr>
        <w:t xml:space="preserve"> </w:t>
      </w:r>
      <w:r>
        <w:rPr>
          <w:rFonts w:ascii="Calibri" w:hAnsi="Calibri" w:cs="Calibri"/>
          <w:sz w:val="22"/>
          <w:szCs w:val="22"/>
        </w:rPr>
        <w:t xml:space="preserve">byť </w:t>
      </w:r>
      <w:r w:rsidRPr="007441F1">
        <w:rPr>
          <w:rFonts w:ascii="Calibri" w:hAnsi="Calibri" w:cs="Calibri"/>
          <w:sz w:val="22"/>
          <w:szCs w:val="22"/>
        </w:rPr>
        <w:t>započatý den prodlení</w:t>
      </w:r>
      <w:r>
        <w:rPr>
          <w:rFonts w:ascii="Calibri" w:hAnsi="Calibri" w:cs="Calibri"/>
          <w:sz w:val="22"/>
          <w:szCs w:val="22"/>
        </w:rPr>
        <w:t>,</w:t>
      </w:r>
      <w:r w:rsidRPr="007441F1">
        <w:rPr>
          <w:rFonts w:ascii="Calibri" w:hAnsi="Calibri" w:cs="Calibri"/>
          <w:sz w:val="22"/>
          <w:szCs w:val="22"/>
        </w:rPr>
        <w:t xml:space="preserve"> smluvní pokutu </w:t>
      </w:r>
      <w:r w:rsidRPr="005A14F5">
        <w:rPr>
          <w:rFonts w:ascii="Calibri" w:hAnsi="Calibri" w:cs="Calibri"/>
          <w:sz w:val="22"/>
          <w:szCs w:val="22"/>
        </w:rPr>
        <w:t xml:space="preserve">ve výši </w:t>
      </w:r>
      <w:r w:rsidR="00710365" w:rsidRPr="005A14F5">
        <w:rPr>
          <w:rFonts w:ascii="Calibri" w:hAnsi="Calibri" w:cs="Calibri"/>
          <w:sz w:val="22"/>
          <w:szCs w:val="22"/>
        </w:rPr>
        <w:t>0,3 % z odměny za Dílo (bez DPH), je-li DPH účtováno, jinak z ceny konečné (pro neplátce DPH</w:t>
      </w:r>
      <w:r w:rsidR="00710365">
        <w:rPr>
          <w:rFonts w:ascii="Calibri" w:hAnsi="Calibri" w:cs="Calibri"/>
          <w:sz w:val="22"/>
          <w:szCs w:val="22"/>
        </w:rPr>
        <w:t>)</w:t>
      </w:r>
      <w:r w:rsidRPr="00C72F99">
        <w:rPr>
          <w:rFonts w:ascii="Calibri" w:hAnsi="Calibri" w:cs="Calibri"/>
          <w:sz w:val="22"/>
          <w:szCs w:val="22"/>
        </w:rPr>
        <w:t>.</w:t>
      </w:r>
    </w:p>
    <w:p w14:paraId="09579ECE" w14:textId="77777777" w:rsidR="006147D2" w:rsidRPr="005A14F5" w:rsidRDefault="006147D2" w:rsidP="006147D2">
      <w:pPr>
        <w:pStyle w:val="Style2"/>
        <w:numPr>
          <w:ilvl w:val="0"/>
          <w:numId w:val="15"/>
        </w:numPr>
        <w:ind w:left="567" w:right="72" w:hanging="567"/>
        <w:contextualSpacing/>
        <w:jc w:val="both"/>
        <w:rPr>
          <w:rFonts w:ascii="Calibri" w:eastAsia="Calibri" w:hAnsi="Calibri" w:cs="Calibri"/>
          <w:bCs/>
          <w:sz w:val="22"/>
          <w:szCs w:val="22"/>
          <w:lang w:eastAsia="x-none"/>
        </w:rPr>
      </w:pPr>
      <w:r w:rsidRPr="005A14F5">
        <w:rPr>
          <w:rFonts w:ascii="Calibri" w:hAnsi="Calibri" w:cs="Calibri"/>
          <w:sz w:val="22"/>
          <w:szCs w:val="22"/>
        </w:rPr>
        <w:t>Pokud bude Zhotovitel provádět Dílo nebo dílčí část Díla v rozporu s výzvou</w:t>
      </w:r>
      <w:r>
        <w:rPr>
          <w:rFonts w:ascii="Calibri" w:eastAsia="Calibri" w:hAnsi="Calibri" w:cs="Calibri"/>
          <w:bCs/>
          <w:sz w:val="22"/>
          <w:szCs w:val="22"/>
          <w:lang w:eastAsia="x-none"/>
        </w:rPr>
        <w:t xml:space="preserve"> k plnění, touto</w:t>
      </w:r>
      <w:r w:rsidRPr="000E3063">
        <w:rPr>
          <w:rFonts w:ascii="Calibri" w:eastAsia="Calibri" w:hAnsi="Calibri" w:cs="Calibri"/>
          <w:bCs/>
          <w:sz w:val="22"/>
          <w:szCs w:val="22"/>
          <w:lang w:eastAsia="x-none"/>
        </w:rPr>
        <w:t xml:space="preserve"> </w:t>
      </w:r>
      <w:r>
        <w:rPr>
          <w:rFonts w:ascii="Calibri" w:eastAsia="Calibri" w:hAnsi="Calibri" w:cs="Calibri"/>
          <w:bCs/>
          <w:sz w:val="22"/>
          <w:szCs w:val="22"/>
          <w:lang w:eastAsia="x-none"/>
        </w:rPr>
        <w:t>s</w:t>
      </w:r>
      <w:r w:rsidRPr="000E3063">
        <w:rPr>
          <w:rFonts w:ascii="Calibri" w:eastAsia="Calibri" w:hAnsi="Calibri" w:cs="Calibri"/>
          <w:bCs/>
          <w:sz w:val="22"/>
          <w:szCs w:val="22"/>
          <w:lang w:eastAsia="x-none"/>
        </w:rPr>
        <w:t>mlouvou nebo v rozporu s pokyny kontaktní osoby Objednatele a nezjedná nápravu v přiměřené lhůtě (</w:t>
      </w:r>
      <w:r>
        <w:rPr>
          <w:rFonts w:ascii="Calibri" w:eastAsia="Calibri" w:hAnsi="Calibri" w:cs="Calibri"/>
          <w:bCs/>
          <w:sz w:val="22"/>
          <w:szCs w:val="22"/>
          <w:lang w:eastAsia="x-none"/>
        </w:rPr>
        <w:t xml:space="preserve">není-li stanovena lhůta jiná, pak se </w:t>
      </w:r>
      <w:r w:rsidRPr="000E3063">
        <w:rPr>
          <w:rFonts w:ascii="Calibri" w:eastAsia="Calibri" w:hAnsi="Calibri" w:cs="Calibri"/>
          <w:bCs/>
          <w:sz w:val="22"/>
          <w:szCs w:val="22"/>
          <w:lang w:eastAsia="x-none"/>
        </w:rPr>
        <w:t xml:space="preserve">za přiměřenou se považuje lhůta </w:t>
      </w:r>
      <w:r w:rsidRPr="005A14F5">
        <w:rPr>
          <w:rFonts w:ascii="Calibri" w:eastAsia="Calibri" w:hAnsi="Calibri" w:cs="Calibri"/>
          <w:bCs/>
          <w:sz w:val="22"/>
          <w:szCs w:val="22"/>
          <w:lang w:eastAsia="x-none"/>
        </w:rPr>
        <w:t xml:space="preserve">3 </w:t>
      </w:r>
      <w:r w:rsidRPr="005A14F5">
        <w:rPr>
          <w:rFonts w:ascii="Calibri" w:eastAsia="Calibri" w:hAnsi="Calibri" w:cs="Calibri"/>
          <w:bCs/>
          <w:sz w:val="22"/>
          <w:szCs w:val="22"/>
          <w:lang w:eastAsia="x-none"/>
        </w:rPr>
        <w:lastRenderedPageBreak/>
        <w:t>pracovních</w:t>
      </w:r>
      <w:r w:rsidRPr="000E3063">
        <w:rPr>
          <w:rFonts w:ascii="Calibri" w:eastAsia="Calibri" w:hAnsi="Calibri" w:cs="Calibri"/>
          <w:bCs/>
          <w:sz w:val="22"/>
          <w:szCs w:val="22"/>
          <w:lang w:eastAsia="x-none"/>
        </w:rPr>
        <w:t xml:space="preserve"> dnů), ačkoliv byl Zhotovitel na toto své chování nebo porušování povinností Objednatelem písemně upozorněn, má Objednatel právo na zaplacení smluvní pokuty ve výši </w:t>
      </w:r>
      <w:r w:rsidRPr="005A14F5">
        <w:rPr>
          <w:rFonts w:ascii="Calibri" w:eastAsia="Calibri" w:hAnsi="Calibri" w:cs="Calibri"/>
          <w:bCs/>
          <w:sz w:val="22"/>
          <w:szCs w:val="22"/>
          <w:lang w:eastAsia="x-none"/>
        </w:rPr>
        <w:t>2.000,- Kč</w:t>
      </w:r>
      <w:r w:rsidRPr="000E3063">
        <w:rPr>
          <w:rFonts w:ascii="Calibri" w:eastAsia="Calibri" w:hAnsi="Calibri" w:cs="Calibri"/>
          <w:bCs/>
          <w:sz w:val="22"/>
          <w:szCs w:val="22"/>
          <w:lang w:eastAsia="x-none"/>
        </w:rPr>
        <w:t xml:space="preserve"> za každé jednotlivé porušení povinnosti</w:t>
      </w:r>
    </w:p>
    <w:p w14:paraId="01740C2C" w14:textId="77777777" w:rsidR="006147D2" w:rsidRDefault="006147D2" w:rsidP="006147D2">
      <w:pPr>
        <w:pStyle w:val="Style2"/>
        <w:numPr>
          <w:ilvl w:val="0"/>
          <w:numId w:val="15"/>
        </w:numPr>
        <w:ind w:left="567" w:right="72" w:hanging="567"/>
        <w:contextualSpacing/>
        <w:jc w:val="both"/>
        <w:rPr>
          <w:rFonts w:ascii="Calibri" w:hAnsi="Calibri" w:cs="Calibri"/>
          <w:sz w:val="22"/>
          <w:szCs w:val="22"/>
        </w:rPr>
      </w:pPr>
      <w:r w:rsidRPr="005A14F5">
        <w:rPr>
          <w:rFonts w:ascii="Calibri" w:eastAsia="Calibri" w:hAnsi="Calibri" w:cs="Calibri"/>
          <w:bCs/>
          <w:sz w:val="22"/>
          <w:szCs w:val="22"/>
          <w:lang w:eastAsia="x-none"/>
        </w:rPr>
        <w:t>Při nedodržení termínu splatnosti</w:t>
      </w:r>
      <w:r w:rsidRPr="0082284B">
        <w:rPr>
          <w:rFonts w:ascii="Calibri" w:hAnsi="Calibri" w:cs="Calibri"/>
          <w:sz w:val="22"/>
          <w:szCs w:val="22"/>
        </w:rPr>
        <w:t xml:space="preserve"> </w:t>
      </w:r>
      <w:r>
        <w:rPr>
          <w:rFonts w:ascii="Calibri" w:hAnsi="Calibri" w:cs="Calibri"/>
          <w:sz w:val="22"/>
          <w:szCs w:val="22"/>
        </w:rPr>
        <w:t>smluvní odměny</w:t>
      </w:r>
      <w:r w:rsidRPr="0082284B">
        <w:rPr>
          <w:rFonts w:ascii="Calibri" w:hAnsi="Calibri" w:cs="Calibri"/>
          <w:sz w:val="22"/>
          <w:szCs w:val="22"/>
        </w:rPr>
        <w:t xml:space="preserve"> je </w:t>
      </w:r>
      <w:r>
        <w:rPr>
          <w:rFonts w:ascii="Calibri" w:hAnsi="Calibri" w:cs="Calibri"/>
          <w:sz w:val="22"/>
          <w:szCs w:val="22"/>
        </w:rPr>
        <w:t>Zhotovitel</w:t>
      </w:r>
      <w:r w:rsidRPr="0082284B">
        <w:rPr>
          <w:rFonts w:ascii="Calibri" w:hAnsi="Calibri" w:cs="Calibri"/>
          <w:sz w:val="22"/>
          <w:szCs w:val="22"/>
        </w:rPr>
        <w:t xml:space="preserve"> oprávněn požadovat od </w:t>
      </w:r>
      <w:r>
        <w:rPr>
          <w:rFonts w:ascii="Calibri" w:hAnsi="Calibri" w:cs="Calibri"/>
          <w:sz w:val="22"/>
          <w:szCs w:val="22"/>
        </w:rPr>
        <w:t xml:space="preserve">Objednatele úhradu úroku z prodlení v zákonné </w:t>
      </w:r>
      <w:r w:rsidRPr="0082284B">
        <w:rPr>
          <w:rFonts w:ascii="Calibri" w:hAnsi="Calibri" w:cs="Calibri"/>
          <w:sz w:val="22"/>
          <w:szCs w:val="22"/>
        </w:rPr>
        <w:t>výši.</w:t>
      </w:r>
    </w:p>
    <w:p w14:paraId="5C03A476" w14:textId="77777777" w:rsidR="006147D2" w:rsidRDefault="006147D2" w:rsidP="006147D2">
      <w:pPr>
        <w:pStyle w:val="Style2"/>
        <w:numPr>
          <w:ilvl w:val="0"/>
          <w:numId w:val="15"/>
        </w:numPr>
        <w:ind w:left="567" w:right="72" w:hanging="567"/>
        <w:contextualSpacing/>
        <w:jc w:val="both"/>
        <w:rPr>
          <w:rFonts w:ascii="Calibri" w:hAnsi="Calibri" w:cs="Calibri"/>
          <w:sz w:val="22"/>
          <w:szCs w:val="22"/>
        </w:rPr>
      </w:pPr>
      <w:r w:rsidRPr="0082284B">
        <w:rPr>
          <w:rFonts w:ascii="Calibri" w:hAnsi="Calibri" w:cs="Calibri"/>
          <w:sz w:val="22"/>
          <w:szCs w:val="22"/>
        </w:rPr>
        <w:t xml:space="preserve">Smluvní strany si ujednaly, že </w:t>
      </w:r>
      <w:r>
        <w:rPr>
          <w:rFonts w:ascii="Calibri" w:hAnsi="Calibri" w:cs="Calibri"/>
          <w:sz w:val="22"/>
          <w:szCs w:val="22"/>
        </w:rPr>
        <w:t xml:space="preserve">uhrazením smluvní pokuty není dotčeno právo na náhradu škody, a to v rozsahu, v jakém škoda přesahuje sjednanou výši smluvní pokuty. </w:t>
      </w:r>
    </w:p>
    <w:p w14:paraId="12C930B7" w14:textId="77777777" w:rsidR="006147D2" w:rsidRDefault="006147D2" w:rsidP="006147D2">
      <w:pPr>
        <w:pStyle w:val="Style2"/>
        <w:numPr>
          <w:ilvl w:val="0"/>
          <w:numId w:val="15"/>
        </w:numPr>
        <w:ind w:left="567" w:right="72" w:hanging="567"/>
        <w:contextualSpacing/>
        <w:jc w:val="both"/>
        <w:rPr>
          <w:rFonts w:ascii="Calibri" w:hAnsi="Calibri" w:cs="Calibri"/>
          <w:sz w:val="22"/>
          <w:szCs w:val="22"/>
        </w:rPr>
      </w:pPr>
      <w:r w:rsidRPr="00155810">
        <w:rPr>
          <w:rFonts w:ascii="Calibri" w:hAnsi="Calibri" w:cs="Calibri"/>
          <w:sz w:val="22"/>
          <w:szCs w:val="22"/>
        </w:rPr>
        <w:t xml:space="preserve">Smluvní </w:t>
      </w:r>
      <w:r>
        <w:rPr>
          <w:rFonts w:ascii="Calibri" w:hAnsi="Calibri" w:cs="Calibri"/>
          <w:sz w:val="22"/>
          <w:szCs w:val="22"/>
        </w:rPr>
        <w:t xml:space="preserve">pokuta </w:t>
      </w:r>
      <w:r w:rsidRPr="00155810">
        <w:rPr>
          <w:rFonts w:ascii="Calibri" w:hAnsi="Calibri" w:cs="Calibri"/>
          <w:sz w:val="22"/>
          <w:szCs w:val="22"/>
        </w:rPr>
        <w:t>je splatná do 30 (třiceti) kalendářních dnů od doručení výzvy smluvní straně povinné ze smluvní sankce k úhradě této smluvní sankce.</w:t>
      </w:r>
    </w:p>
    <w:p w14:paraId="4B5EA65C" w14:textId="77777777" w:rsidR="006147D2" w:rsidRDefault="006147D2" w:rsidP="006147D2">
      <w:pPr>
        <w:pStyle w:val="Style2"/>
        <w:numPr>
          <w:ilvl w:val="0"/>
          <w:numId w:val="15"/>
        </w:numPr>
        <w:ind w:left="567" w:right="72" w:hanging="567"/>
        <w:contextualSpacing/>
        <w:jc w:val="both"/>
        <w:rPr>
          <w:rFonts w:ascii="Calibri" w:hAnsi="Calibri" w:cs="Calibri"/>
          <w:sz w:val="22"/>
          <w:szCs w:val="22"/>
        </w:rPr>
      </w:pPr>
      <w:r>
        <w:rPr>
          <w:rFonts w:ascii="Calibri" w:hAnsi="Calibri" w:cs="Calibri"/>
          <w:sz w:val="22"/>
          <w:szCs w:val="22"/>
        </w:rPr>
        <w:t xml:space="preserve">Objednatel </w:t>
      </w:r>
      <w:r w:rsidRPr="00155810">
        <w:rPr>
          <w:rFonts w:ascii="Calibri" w:hAnsi="Calibri" w:cs="Calibri"/>
          <w:sz w:val="22"/>
          <w:szCs w:val="22"/>
        </w:rPr>
        <w:t xml:space="preserve">si vyhrazuje právo započíst smluvní pokuty vůči </w:t>
      </w:r>
      <w:r>
        <w:rPr>
          <w:rFonts w:ascii="Calibri" w:hAnsi="Calibri" w:cs="Calibri"/>
          <w:sz w:val="22"/>
          <w:szCs w:val="22"/>
        </w:rPr>
        <w:t xml:space="preserve">i nesplatným </w:t>
      </w:r>
      <w:r w:rsidRPr="00155810">
        <w:rPr>
          <w:rFonts w:ascii="Calibri" w:hAnsi="Calibri" w:cs="Calibri"/>
          <w:sz w:val="22"/>
          <w:szCs w:val="22"/>
        </w:rPr>
        <w:t xml:space="preserve">pohledávkám </w:t>
      </w:r>
      <w:r>
        <w:rPr>
          <w:rFonts w:ascii="Calibri" w:hAnsi="Calibri" w:cs="Calibri"/>
          <w:sz w:val="22"/>
          <w:szCs w:val="22"/>
        </w:rPr>
        <w:t>Zhotovitele</w:t>
      </w:r>
      <w:r w:rsidRPr="00155810">
        <w:rPr>
          <w:rFonts w:ascii="Calibri" w:hAnsi="Calibri" w:cs="Calibri"/>
          <w:sz w:val="22"/>
          <w:szCs w:val="22"/>
        </w:rPr>
        <w:t xml:space="preserve"> za</w:t>
      </w:r>
      <w:r>
        <w:rPr>
          <w:rFonts w:ascii="Calibri" w:hAnsi="Calibri" w:cs="Calibri"/>
          <w:sz w:val="22"/>
          <w:szCs w:val="22"/>
        </w:rPr>
        <w:t> Objednatelem</w:t>
      </w:r>
      <w:r w:rsidRPr="00155810">
        <w:rPr>
          <w:rFonts w:ascii="Calibri" w:hAnsi="Calibri" w:cs="Calibri"/>
          <w:sz w:val="22"/>
          <w:szCs w:val="22"/>
        </w:rPr>
        <w:t>.</w:t>
      </w:r>
    </w:p>
    <w:p w14:paraId="34B1D6AE" w14:textId="77777777" w:rsidR="00F106F0" w:rsidRPr="001E71DF" w:rsidRDefault="00F106F0" w:rsidP="00A35045">
      <w:pPr>
        <w:spacing w:line="240" w:lineRule="atLeast"/>
        <w:contextualSpacing/>
        <w:jc w:val="both"/>
        <w:rPr>
          <w:rFonts w:ascii="Calibri" w:hAnsi="Calibri" w:cs="Arial"/>
          <w:sz w:val="22"/>
          <w:szCs w:val="22"/>
        </w:rPr>
      </w:pPr>
    </w:p>
    <w:p w14:paraId="564475B3" w14:textId="77777777" w:rsidR="007300EC" w:rsidRDefault="007300EC" w:rsidP="00A35045">
      <w:pPr>
        <w:numPr>
          <w:ilvl w:val="0"/>
          <w:numId w:val="1"/>
        </w:numPr>
        <w:spacing w:line="240" w:lineRule="atLeast"/>
        <w:contextualSpacing/>
        <w:jc w:val="center"/>
        <w:rPr>
          <w:rFonts w:ascii="Calibri" w:hAnsi="Calibri" w:cs="Arial"/>
          <w:b/>
          <w:sz w:val="22"/>
          <w:szCs w:val="22"/>
        </w:rPr>
      </w:pPr>
      <w:r w:rsidRPr="001E71DF">
        <w:rPr>
          <w:rFonts w:ascii="Calibri" w:hAnsi="Calibri" w:cs="Arial"/>
          <w:b/>
          <w:sz w:val="22"/>
          <w:szCs w:val="22"/>
        </w:rPr>
        <w:t>Doba trvání smlouvy</w:t>
      </w:r>
    </w:p>
    <w:p w14:paraId="4EEC87C4" w14:textId="77777777" w:rsidR="006D19ED" w:rsidRPr="001E71DF" w:rsidRDefault="006D19ED" w:rsidP="006D19ED">
      <w:pPr>
        <w:spacing w:line="240" w:lineRule="atLeast"/>
        <w:ind w:left="720"/>
        <w:contextualSpacing/>
        <w:rPr>
          <w:rFonts w:ascii="Calibri" w:hAnsi="Calibri" w:cs="Arial"/>
          <w:b/>
          <w:sz w:val="22"/>
          <w:szCs w:val="22"/>
        </w:rPr>
      </w:pPr>
    </w:p>
    <w:p w14:paraId="1B643BA8" w14:textId="7662DAC5" w:rsidR="007300EC" w:rsidRDefault="00E71C70" w:rsidP="00E71C70">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Pr>
          <w:rFonts w:ascii="Calibri" w:hAnsi="Calibri" w:cs="Arial"/>
          <w:sz w:val="22"/>
          <w:szCs w:val="22"/>
        </w:rPr>
        <w:t xml:space="preserve">Tato smlouva </w:t>
      </w:r>
      <w:r w:rsidR="00394894">
        <w:rPr>
          <w:rFonts w:ascii="Calibri" w:hAnsi="Calibri" w:cs="Arial"/>
          <w:sz w:val="22"/>
          <w:szCs w:val="22"/>
        </w:rPr>
        <w:t>je uzavřena na dobu určitou</w:t>
      </w:r>
      <w:r w:rsidR="0092683C">
        <w:rPr>
          <w:rFonts w:ascii="Calibri" w:hAnsi="Calibri" w:cs="Arial"/>
          <w:sz w:val="22"/>
          <w:szCs w:val="22"/>
        </w:rPr>
        <w:t>, a to ode dne nabytí účinnosti smlouvy do </w:t>
      </w:r>
      <w:r w:rsidR="00E01088" w:rsidRPr="005A14F5">
        <w:rPr>
          <w:rFonts w:ascii="Calibri" w:hAnsi="Calibri" w:cs="Arial"/>
          <w:sz w:val="22"/>
          <w:szCs w:val="22"/>
        </w:rPr>
        <w:t>15.11. 202</w:t>
      </w:r>
      <w:r w:rsidR="0047792A">
        <w:rPr>
          <w:rFonts w:ascii="Calibri" w:hAnsi="Calibri" w:cs="Arial"/>
          <w:sz w:val="22"/>
          <w:szCs w:val="22"/>
        </w:rPr>
        <w:t>5</w:t>
      </w:r>
      <w:r w:rsidR="00394894" w:rsidRPr="005A14F5">
        <w:rPr>
          <w:rFonts w:ascii="Calibri" w:hAnsi="Calibri" w:cs="Arial"/>
          <w:sz w:val="22"/>
          <w:szCs w:val="22"/>
        </w:rPr>
        <w:t xml:space="preserve"> </w:t>
      </w:r>
      <w:r w:rsidR="007D1DE9" w:rsidRPr="005A14F5">
        <w:rPr>
          <w:rFonts w:ascii="Calibri" w:hAnsi="Calibri" w:cs="Arial"/>
          <w:sz w:val="22"/>
          <w:szCs w:val="22"/>
        </w:rPr>
        <w:t xml:space="preserve">nebo do vyčerpání celkové částky ve výši </w:t>
      </w:r>
      <w:r w:rsidR="00850BF1">
        <w:rPr>
          <w:rFonts w:ascii="Calibri" w:hAnsi="Calibri" w:cs="Arial"/>
          <w:sz w:val="22"/>
          <w:szCs w:val="22"/>
        </w:rPr>
        <w:t>150 000,--</w:t>
      </w:r>
      <w:r w:rsidR="0047792A">
        <w:rPr>
          <w:rFonts w:ascii="Calibri" w:hAnsi="Calibri" w:cs="Arial"/>
          <w:sz w:val="22"/>
          <w:szCs w:val="22"/>
        </w:rPr>
        <w:t xml:space="preserve"> </w:t>
      </w:r>
      <w:r w:rsidR="007D1DE9" w:rsidRPr="005A14F5">
        <w:rPr>
          <w:rFonts w:ascii="Calibri" w:hAnsi="Calibri" w:cs="Arial"/>
          <w:sz w:val="22"/>
          <w:szCs w:val="22"/>
        </w:rPr>
        <w:t>Kč bez DPH</w:t>
      </w:r>
      <w:r w:rsidR="007D1DE9">
        <w:rPr>
          <w:rFonts w:ascii="Calibri" w:hAnsi="Calibri" w:cs="Arial"/>
          <w:sz w:val="22"/>
          <w:szCs w:val="22"/>
        </w:rPr>
        <w:t xml:space="preserve">. </w:t>
      </w:r>
    </w:p>
    <w:p w14:paraId="1DA0D2B6" w14:textId="40E90E1C" w:rsidR="00E34E63" w:rsidRPr="00E34E63" w:rsidRDefault="00E34E63" w:rsidP="00E34E63">
      <w:pPr>
        <w:numPr>
          <w:ilvl w:val="3"/>
          <w:numId w:val="1"/>
        </w:numPr>
        <w:tabs>
          <w:tab w:val="clear" w:pos="2880"/>
          <w:tab w:val="num" w:pos="2552"/>
        </w:tabs>
        <w:spacing w:line="240" w:lineRule="atLeast"/>
        <w:ind w:left="567" w:hanging="567"/>
        <w:contextualSpacing/>
        <w:jc w:val="both"/>
        <w:rPr>
          <w:rFonts w:ascii="Calibri" w:hAnsi="Calibri" w:cs="Arial"/>
          <w:sz w:val="22"/>
          <w:szCs w:val="22"/>
        </w:rPr>
      </w:pPr>
      <w:r w:rsidRPr="00E34E63">
        <w:rPr>
          <w:rFonts w:ascii="Calibri" w:hAnsi="Calibri" w:cs="Arial"/>
          <w:sz w:val="22"/>
          <w:szCs w:val="22"/>
        </w:rPr>
        <w:t xml:space="preserve">Smlouva může být ukončena: </w:t>
      </w:r>
    </w:p>
    <w:p w14:paraId="3DC0470A" w14:textId="77777777" w:rsidR="00E34E63" w:rsidRPr="00E34E63" w:rsidRDefault="00E34E63" w:rsidP="00E34E63">
      <w:pPr>
        <w:numPr>
          <w:ilvl w:val="3"/>
          <w:numId w:val="41"/>
        </w:numPr>
        <w:tabs>
          <w:tab w:val="clear" w:pos="2880"/>
          <w:tab w:val="num" w:pos="2552"/>
        </w:tabs>
        <w:spacing w:line="240" w:lineRule="atLeast"/>
        <w:ind w:left="993"/>
        <w:contextualSpacing/>
        <w:jc w:val="both"/>
        <w:rPr>
          <w:rFonts w:ascii="Calibri" w:hAnsi="Calibri" w:cs="Arial"/>
          <w:sz w:val="22"/>
          <w:szCs w:val="22"/>
        </w:rPr>
      </w:pPr>
      <w:r w:rsidRPr="00E34E63">
        <w:rPr>
          <w:rFonts w:ascii="Calibri" w:hAnsi="Calibri" w:cs="Arial"/>
          <w:sz w:val="22"/>
          <w:szCs w:val="22"/>
        </w:rPr>
        <w:t>písemnou dohodou smluvních stran,</w:t>
      </w:r>
    </w:p>
    <w:p w14:paraId="147229F2" w14:textId="6F661186" w:rsidR="00E34E63" w:rsidRPr="00E34E63" w:rsidRDefault="00D1316A" w:rsidP="00E34E63">
      <w:pPr>
        <w:numPr>
          <w:ilvl w:val="3"/>
          <w:numId w:val="41"/>
        </w:numPr>
        <w:tabs>
          <w:tab w:val="clear" w:pos="2880"/>
          <w:tab w:val="num" w:pos="2552"/>
        </w:tabs>
        <w:spacing w:line="240" w:lineRule="atLeast"/>
        <w:ind w:left="993"/>
        <w:contextualSpacing/>
        <w:jc w:val="both"/>
        <w:rPr>
          <w:rFonts w:ascii="Calibri" w:hAnsi="Calibri" w:cs="Arial"/>
          <w:sz w:val="22"/>
          <w:szCs w:val="22"/>
        </w:rPr>
      </w:pPr>
      <w:r>
        <w:rPr>
          <w:rFonts w:ascii="Calibri" w:hAnsi="Calibri" w:cs="Arial"/>
          <w:sz w:val="22"/>
          <w:szCs w:val="22"/>
        </w:rPr>
        <w:t>odstoupením od s</w:t>
      </w:r>
      <w:r w:rsidR="00E34E63" w:rsidRPr="00E34E63">
        <w:rPr>
          <w:rFonts w:ascii="Calibri" w:hAnsi="Calibri" w:cs="Arial"/>
          <w:sz w:val="22"/>
          <w:szCs w:val="22"/>
        </w:rPr>
        <w:t>mlouvy,</w:t>
      </w:r>
    </w:p>
    <w:p w14:paraId="7ABFDE2F" w14:textId="77777777" w:rsidR="00E34E63" w:rsidRPr="00E34E63" w:rsidRDefault="00E34E63" w:rsidP="00E34E63">
      <w:pPr>
        <w:numPr>
          <w:ilvl w:val="3"/>
          <w:numId w:val="41"/>
        </w:numPr>
        <w:tabs>
          <w:tab w:val="clear" w:pos="2880"/>
          <w:tab w:val="num" w:pos="2552"/>
        </w:tabs>
        <w:spacing w:line="240" w:lineRule="atLeast"/>
        <w:ind w:left="993"/>
        <w:contextualSpacing/>
        <w:jc w:val="both"/>
        <w:rPr>
          <w:rFonts w:ascii="Calibri" w:hAnsi="Calibri" w:cs="Arial"/>
          <w:sz w:val="22"/>
          <w:szCs w:val="22"/>
        </w:rPr>
      </w:pPr>
      <w:r w:rsidRPr="00E34E63">
        <w:rPr>
          <w:rFonts w:ascii="Calibri" w:hAnsi="Calibri" w:cs="Arial"/>
          <w:sz w:val="22"/>
          <w:szCs w:val="22"/>
        </w:rPr>
        <w:t>výpovědí.</w:t>
      </w:r>
    </w:p>
    <w:p w14:paraId="2DBBB6E6" w14:textId="792F5387" w:rsidR="00E34E63" w:rsidRPr="00E34E63" w:rsidRDefault="00E34E63" w:rsidP="00E34E63">
      <w:pPr>
        <w:numPr>
          <w:ilvl w:val="3"/>
          <w:numId w:val="1"/>
        </w:numPr>
        <w:tabs>
          <w:tab w:val="clear" w:pos="2880"/>
          <w:tab w:val="num" w:pos="2552"/>
        </w:tabs>
        <w:spacing w:line="240" w:lineRule="atLeast"/>
        <w:ind w:left="567" w:hanging="567"/>
        <w:contextualSpacing/>
        <w:jc w:val="both"/>
        <w:rPr>
          <w:rFonts w:ascii="Calibri" w:hAnsi="Calibri" w:cs="Arial"/>
          <w:sz w:val="22"/>
          <w:szCs w:val="22"/>
        </w:rPr>
      </w:pPr>
      <w:r w:rsidRPr="00E34E63">
        <w:rPr>
          <w:rFonts w:ascii="Calibri" w:hAnsi="Calibri" w:cs="Arial"/>
          <w:sz w:val="22"/>
          <w:szCs w:val="22"/>
        </w:rPr>
        <w:t xml:space="preserve">Objednatel je oprávněn od </w:t>
      </w:r>
      <w:r>
        <w:rPr>
          <w:rFonts w:ascii="Calibri" w:hAnsi="Calibri" w:cs="Arial"/>
          <w:sz w:val="22"/>
          <w:szCs w:val="22"/>
        </w:rPr>
        <w:t>s</w:t>
      </w:r>
      <w:r w:rsidRPr="00E34E63">
        <w:rPr>
          <w:rFonts w:ascii="Calibri" w:hAnsi="Calibri" w:cs="Arial"/>
          <w:sz w:val="22"/>
          <w:szCs w:val="22"/>
        </w:rPr>
        <w:t xml:space="preserve">mlouvy odstoupit v případech stanovených zákonem, v případech stanovených </w:t>
      </w:r>
      <w:r>
        <w:rPr>
          <w:rFonts w:ascii="Calibri" w:hAnsi="Calibri" w:cs="Arial"/>
          <w:sz w:val="22"/>
          <w:szCs w:val="22"/>
        </w:rPr>
        <w:t>s</w:t>
      </w:r>
      <w:r w:rsidRPr="00E34E63">
        <w:rPr>
          <w:rFonts w:ascii="Calibri" w:hAnsi="Calibri" w:cs="Arial"/>
          <w:sz w:val="22"/>
          <w:szCs w:val="22"/>
        </w:rPr>
        <w:t xml:space="preserve">mlouvou, jakož i v případech podstatného porušení </w:t>
      </w:r>
      <w:r>
        <w:rPr>
          <w:rFonts w:ascii="Calibri" w:hAnsi="Calibri" w:cs="Arial"/>
          <w:sz w:val="22"/>
          <w:szCs w:val="22"/>
        </w:rPr>
        <w:t>s</w:t>
      </w:r>
      <w:r w:rsidRPr="00E34E63">
        <w:rPr>
          <w:rFonts w:ascii="Calibri" w:hAnsi="Calibri" w:cs="Arial"/>
          <w:sz w:val="22"/>
          <w:szCs w:val="22"/>
        </w:rPr>
        <w:t xml:space="preserve">mlouvy, zejména: </w:t>
      </w:r>
    </w:p>
    <w:p w14:paraId="45B3EE29" w14:textId="0EADB0C6" w:rsidR="00E34E63" w:rsidRPr="00E34E63" w:rsidRDefault="00E34E63" w:rsidP="00E34E63">
      <w:pPr>
        <w:numPr>
          <w:ilvl w:val="3"/>
          <w:numId w:val="41"/>
        </w:numPr>
        <w:tabs>
          <w:tab w:val="clear" w:pos="2880"/>
          <w:tab w:val="num" w:pos="2552"/>
        </w:tabs>
        <w:spacing w:line="240" w:lineRule="atLeast"/>
        <w:ind w:left="993"/>
        <w:contextualSpacing/>
        <w:jc w:val="both"/>
        <w:rPr>
          <w:rFonts w:ascii="Calibri" w:hAnsi="Calibri" w:cs="Arial"/>
          <w:sz w:val="22"/>
          <w:szCs w:val="22"/>
        </w:rPr>
      </w:pPr>
      <w:r w:rsidRPr="00E34E63">
        <w:rPr>
          <w:rFonts w:ascii="Calibri" w:hAnsi="Calibri" w:cs="Arial"/>
          <w:sz w:val="22"/>
          <w:szCs w:val="22"/>
        </w:rPr>
        <w:t xml:space="preserve">dostane-li se Zhotovitel opakovaně do prodlení oproti termínu pro dokončení Díla stanoveného </w:t>
      </w:r>
      <w:r>
        <w:rPr>
          <w:rFonts w:ascii="Calibri" w:hAnsi="Calibri" w:cs="Arial"/>
          <w:sz w:val="22"/>
          <w:szCs w:val="22"/>
        </w:rPr>
        <w:t xml:space="preserve">touto smlouvou nebo výzvou k plnění, </w:t>
      </w:r>
      <w:r w:rsidRPr="00E34E63">
        <w:rPr>
          <w:rFonts w:ascii="Calibri" w:hAnsi="Calibri" w:cs="Arial"/>
          <w:sz w:val="22"/>
          <w:szCs w:val="22"/>
        </w:rPr>
        <w:t xml:space="preserve">po dobu delší než </w:t>
      </w:r>
      <w:r w:rsidRPr="005A14F5">
        <w:rPr>
          <w:rFonts w:ascii="Calibri" w:hAnsi="Calibri" w:cs="Arial"/>
          <w:sz w:val="22"/>
          <w:szCs w:val="22"/>
        </w:rPr>
        <w:t>5 pracovních</w:t>
      </w:r>
      <w:r w:rsidRPr="00E34E63">
        <w:rPr>
          <w:rFonts w:ascii="Calibri" w:hAnsi="Calibri" w:cs="Arial"/>
          <w:sz w:val="22"/>
          <w:szCs w:val="22"/>
        </w:rPr>
        <w:t xml:space="preserve"> dnů (za opakované se považuje výskyt alespoň dvou případů),</w:t>
      </w:r>
    </w:p>
    <w:p w14:paraId="22C47CFA" w14:textId="2B0ABB6A" w:rsidR="00E34E63" w:rsidRPr="00E34E63" w:rsidRDefault="00E34E63" w:rsidP="00E34E63">
      <w:pPr>
        <w:numPr>
          <w:ilvl w:val="3"/>
          <w:numId w:val="41"/>
        </w:numPr>
        <w:tabs>
          <w:tab w:val="clear" w:pos="2880"/>
          <w:tab w:val="num" w:pos="2552"/>
        </w:tabs>
        <w:spacing w:line="240" w:lineRule="atLeast"/>
        <w:ind w:left="993"/>
        <w:contextualSpacing/>
        <w:jc w:val="both"/>
        <w:rPr>
          <w:rFonts w:ascii="Calibri" w:hAnsi="Calibri" w:cs="Arial"/>
          <w:sz w:val="22"/>
          <w:szCs w:val="22"/>
        </w:rPr>
      </w:pPr>
      <w:r w:rsidRPr="00E34E63">
        <w:rPr>
          <w:rFonts w:ascii="Calibri" w:hAnsi="Calibri" w:cs="Arial"/>
          <w:sz w:val="22"/>
          <w:szCs w:val="22"/>
        </w:rPr>
        <w:t xml:space="preserve">pokud Zhotovitel bude provádět Dílo nebo </w:t>
      </w:r>
      <w:r>
        <w:rPr>
          <w:rFonts w:ascii="Calibri" w:hAnsi="Calibri" w:cs="Arial"/>
          <w:sz w:val="22"/>
          <w:szCs w:val="22"/>
        </w:rPr>
        <w:t>d</w:t>
      </w:r>
      <w:r w:rsidRPr="00E34E63">
        <w:rPr>
          <w:rFonts w:ascii="Calibri" w:hAnsi="Calibri" w:cs="Arial"/>
          <w:sz w:val="22"/>
          <w:szCs w:val="22"/>
        </w:rPr>
        <w:t>ílčí část Díla v rozporu s</w:t>
      </w:r>
      <w:r>
        <w:rPr>
          <w:rFonts w:ascii="Calibri" w:hAnsi="Calibri" w:cs="Arial"/>
          <w:sz w:val="22"/>
          <w:szCs w:val="22"/>
        </w:rPr>
        <w:t> výzvou k plnění, touto</w:t>
      </w:r>
      <w:r w:rsidRPr="00E34E63">
        <w:rPr>
          <w:rFonts w:ascii="Calibri" w:hAnsi="Calibri" w:cs="Arial"/>
          <w:sz w:val="22"/>
          <w:szCs w:val="22"/>
        </w:rPr>
        <w:t xml:space="preserve"> </w:t>
      </w:r>
      <w:r>
        <w:rPr>
          <w:rFonts w:ascii="Calibri" w:hAnsi="Calibri" w:cs="Arial"/>
          <w:sz w:val="22"/>
          <w:szCs w:val="22"/>
        </w:rPr>
        <w:t>s</w:t>
      </w:r>
      <w:r w:rsidRPr="00E34E63">
        <w:rPr>
          <w:rFonts w:ascii="Calibri" w:hAnsi="Calibri" w:cs="Arial"/>
          <w:sz w:val="22"/>
          <w:szCs w:val="22"/>
        </w:rPr>
        <w:t>mlouvou nebo v rozporu s pokyny kontaktní osoby Objednatele a nezjedná nápravu v</w:t>
      </w:r>
      <w:r>
        <w:rPr>
          <w:rFonts w:ascii="Calibri" w:hAnsi="Calibri" w:cs="Arial"/>
          <w:sz w:val="22"/>
          <w:szCs w:val="22"/>
        </w:rPr>
        <w:t> </w:t>
      </w:r>
      <w:r w:rsidRPr="00E34E63">
        <w:rPr>
          <w:rFonts w:ascii="Calibri" w:hAnsi="Calibri" w:cs="Arial"/>
          <w:sz w:val="22"/>
          <w:szCs w:val="22"/>
        </w:rPr>
        <w:t xml:space="preserve">přiměřené lhůtě (není-li stanovena lhůta jiná, pak se za přiměřenou se považuje lhůta </w:t>
      </w:r>
      <w:r w:rsidRPr="005A14F5">
        <w:rPr>
          <w:rFonts w:ascii="Calibri" w:hAnsi="Calibri" w:cs="Arial"/>
          <w:sz w:val="22"/>
          <w:szCs w:val="22"/>
        </w:rPr>
        <w:t>3 pracovních</w:t>
      </w:r>
      <w:r w:rsidRPr="00E34E63">
        <w:rPr>
          <w:rFonts w:ascii="Calibri" w:hAnsi="Calibri" w:cs="Arial"/>
          <w:sz w:val="22"/>
          <w:szCs w:val="22"/>
        </w:rPr>
        <w:t xml:space="preserve"> dnů), ačkoliv byl Zhotovitel na toto své chování nebo porušování povinností Objednatelem písemně upozorněn.</w:t>
      </w:r>
    </w:p>
    <w:p w14:paraId="66FB53BE" w14:textId="3E5E47CB" w:rsidR="00E34E63" w:rsidRPr="00E34E63" w:rsidRDefault="00E34E63" w:rsidP="00E34E63">
      <w:pPr>
        <w:numPr>
          <w:ilvl w:val="3"/>
          <w:numId w:val="1"/>
        </w:numPr>
        <w:tabs>
          <w:tab w:val="clear" w:pos="2880"/>
          <w:tab w:val="num" w:pos="2552"/>
        </w:tabs>
        <w:spacing w:line="240" w:lineRule="atLeast"/>
        <w:ind w:left="567" w:hanging="567"/>
        <w:contextualSpacing/>
        <w:jc w:val="both"/>
        <w:rPr>
          <w:rFonts w:ascii="Calibri" w:hAnsi="Calibri" w:cs="Arial"/>
          <w:sz w:val="22"/>
          <w:szCs w:val="22"/>
        </w:rPr>
      </w:pPr>
      <w:r w:rsidRPr="00E34E63">
        <w:rPr>
          <w:rFonts w:ascii="Calibri" w:hAnsi="Calibri" w:cs="Arial"/>
          <w:sz w:val="22"/>
          <w:szCs w:val="22"/>
        </w:rPr>
        <w:t xml:space="preserve">Zhotovitel je oprávněn od </w:t>
      </w:r>
      <w:r>
        <w:rPr>
          <w:rFonts w:ascii="Calibri" w:hAnsi="Calibri" w:cs="Arial"/>
          <w:sz w:val="22"/>
          <w:szCs w:val="22"/>
        </w:rPr>
        <w:t>s</w:t>
      </w:r>
      <w:r w:rsidRPr="00E34E63">
        <w:rPr>
          <w:rFonts w:ascii="Calibri" w:hAnsi="Calibri" w:cs="Arial"/>
          <w:sz w:val="22"/>
          <w:szCs w:val="22"/>
        </w:rPr>
        <w:t xml:space="preserve">mlouvy odstoupit v případech stanovených zákonem, v případech stanovených touto </w:t>
      </w:r>
      <w:r>
        <w:rPr>
          <w:rFonts w:ascii="Calibri" w:hAnsi="Calibri" w:cs="Arial"/>
          <w:sz w:val="22"/>
          <w:szCs w:val="22"/>
        </w:rPr>
        <w:t>s</w:t>
      </w:r>
      <w:r w:rsidRPr="00E34E63">
        <w:rPr>
          <w:rFonts w:ascii="Calibri" w:hAnsi="Calibri" w:cs="Arial"/>
          <w:sz w:val="22"/>
          <w:szCs w:val="22"/>
        </w:rPr>
        <w:t xml:space="preserve">mlouvou, jakož i v případech závažného porušení </w:t>
      </w:r>
      <w:r>
        <w:rPr>
          <w:rFonts w:ascii="Calibri" w:hAnsi="Calibri" w:cs="Arial"/>
          <w:sz w:val="22"/>
          <w:szCs w:val="22"/>
        </w:rPr>
        <w:t>s</w:t>
      </w:r>
      <w:r w:rsidRPr="00E34E63">
        <w:rPr>
          <w:rFonts w:ascii="Calibri" w:hAnsi="Calibri" w:cs="Arial"/>
          <w:sz w:val="22"/>
          <w:szCs w:val="22"/>
        </w:rPr>
        <w:t xml:space="preserve">mlouvy Objednatelem: </w:t>
      </w:r>
    </w:p>
    <w:p w14:paraId="52C88075" w14:textId="0878225A" w:rsidR="00E34E63" w:rsidRPr="00E34E63" w:rsidRDefault="00E34E63" w:rsidP="00E34E63">
      <w:pPr>
        <w:numPr>
          <w:ilvl w:val="3"/>
          <w:numId w:val="41"/>
        </w:numPr>
        <w:tabs>
          <w:tab w:val="clear" w:pos="2880"/>
          <w:tab w:val="num" w:pos="2552"/>
        </w:tabs>
        <w:spacing w:line="240" w:lineRule="atLeast"/>
        <w:ind w:left="993"/>
        <w:contextualSpacing/>
        <w:jc w:val="both"/>
        <w:rPr>
          <w:rFonts w:ascii="Calibri" w:hAnsi="Calibri" w:cs="Arial"/>
          <w:sz w:val="22"/>
          <w:szCs w:val="22"/>
        </w:rPr>
      </w:pPr>
      <w:r w:rsidRPr="00E34E63">
        <w:rPr>
          <w:rFonts w:ascii="Calibri" w:hAnsi="Calibri" w:cs="Arial"/>
          <w:sz w:val="22"/>
          <w:szCs w:val="22"/>
        </w:rPr>
        <w:t xml:space="preserve">Objednatel bude v prodlení s úhradou smluvní </w:t>
      </w:r>
      <w:r>
        <w:rPr>
          <w:rFonts w:ascii="Calibri" w:hAnsi="Calibri" w:cs="Arial"/>
          <w:sz w:val="22"/>
          <w:szCs w:val="22"/>
        </w:rPr>
        <w:t>odměny</w:t>
      </w:r>
      <w:r w:rsidRPr="00E34E63">
        <w:rPr>
          <w:rFonts w:ascii="Calibri" w:hAnsi="Calibri" w:cs="Arial"/>
          <w:sz w:val="22"/>
          <w:szCs w:val="22"/>
        </w:rPr>
        <w:t xml:space="preserve"> po dobu delší než 30 dnů a nezjedná nápravu ani v dodatečné lhůtě poskytnuté mu písemně Zhotovitelem;</w:t>
      </w:r>
    </w:p>
    <w:p w14:paraId="70F4D993" w14:textId="099EF649" w:rsidR="00E34E63" w:rsidRPr="00E34E63" w:rsidRDefault="00E34E63" w:rsidP="00E34E63">
      <w:pPr>
        <w:numPr>
          <w:ilvl w:val="3"/>
          <w:numId w:val="41"/>
        </w:numPr>
        <w:tabs>
          <w:tab w:val="clear" w:pos="2880"/>
          <w:tab w:val="num" w:pos="2552"/>
        </w:tabs>
        <w:spacing w:line="240" w:lineRule="atLeast"/>
        <w:ind w:left="993"/>
        <w:contextualSpacing/>
        <w:jc w:val="both"/>
        <w:rPr>
          <w:rFonts w:ascii="Calibri" w:hAnsi="Calibri" w:cs="Arial"/>
          <w:sz w:val="22"/>
          <w:szCs w:val="22"/>
        </w:rPr>
      </w:pPr>
      <w:r w:rsidRPr="00E34E63">
        <w:rPr>
          <w:rFonts w:ascii="Calibri" w:hAnsi="Calibri" w:cs="Arial"/>
          <w:sz w:val="22"/>
          <w:szCs w:val="22"/>
        </w:rPr>
        <w:t xml:space="preserve">Objednatel neposkytuje nezbytnou součinnost k provádění plnění dle </w:t>
      </w:r>
      <w:r>
        <w:rPr>
          <w:rFonts w:ascii="Calibri" w:hAnsi="Calibri" w:cs="Arial"/>
          <w:sz w:val="22"/>
          <w:szCs w:val="22"/>
        </w:rPr>
        <w:t>výzvy a s</w:t>
      </w:r>
      <w:r w:rsidRPr="00E34E63">
        <w:rPr>
          <w:rFonts w:ascii="Calibri" w:hAnsi="Calibri" w:cs="Arial"/>
          <w:sz w:val="22"/>
          <w:szCs w:val="22"/>
        </w:rPr>
        <w:t>mlouvy a nezjedná nápravu ani v dodatečné lhůtě poskytnuté mu písemně Zhotovitelem.</w:t>
      </w:r>
    </w:p>
    <w:p w14:paraId="7C4BCAC5" w14:textId="50DBACEE" w:rsidR="00E34E63" w:rsidRPr="00E34E63" w:rsidRDefault="00E34E63" w:rsidP="00E34E63">
      <w:pPr>
        <w:numPr>
          <w:ilvl w:val="3"/>
          <w:numId w:val="1"/>
        </w:numPr>
        <w:tabs>
          <w:tab w:val="clear" w:pos="2880"/>
          <w:tab w:val="num" w:pos="2552"/>
        </w:tabs>
        <w:spacing w:line="240" w:lineRule="atLeast"/>
        <w:ind w:left="567" w:hanging="567"/>
        <w:contextualSpacing/>
        <w:jc w:val="both"/>
        <w:rPr>
          <w:rFonts w:ascii="Calibri" w:hAnsi="Calibri" w:cs="Arial"/>
          <w:sz w:val="22"/>
          <w:szCs w:val="22"/>
        </w:rPr>
      </w:pPr>
      <w:r w:rsidRPr="00E34E63">
        <w:rPr>
          <w:rFonts w:ascii="Calibri" w:hAnsi="Calibri" w:cs="Arial"/>
          <w:sz w:val="22"/>
          <w:szCs w:val="22"/>
        </w:rPr>
        <w:t xml:space="preserve">Pokud dotčená strana nevyužije svého práva dle </w:t>
      </w:r>
      <w:r w:rsidR="005A694D">
        <w:rPr>
          <w:rFonts w:ascii="Calibri" w:hAnsi="Calibri" w:cs="Arial"/>
          <w:sz w:val="22"/>
          <w:szCs w:val="22"/>
        </w:rPr>
        <w:t>odst. 4 a 5 tohoto článku s</w:t>
      </w:r>
      <w:r w:rsidRPr="00E34E63">
        <w:rPr>
          <w:rFonts w:ascii="Calibri" w:hAnsi="Calibri" w:cs="Arial"/>
          <w:sz w:val="22"/>
          <w:szCs w:val="22"/>
        </w:rPr>
        <w:t xml:space="preserve">mlouvy, strany se výslovně dohodly, že konkrétní porušení povinnosti porušující stranou vyplývající ze </w:t>
      </w:r>
      <w:r w:rsidR="00E6482A">
        <w:rPr>
          <w:rFonts w:ascii="Calibri" w:hAnsi="Calibri" w:cs="Arial"/>
          <w:sz w:val="22"/>
          <w:szCs w:val="22"/>
        </w:rPr>
        <w:t>s</w:t>
      </w:r>
      <w:r w:rsidRPr="00E34E63">
        <w:rPr>
          <w:rFonts w:ascii="Calibri" w:hAnsi="Calibri" w:cs="Arial"/>
          <w:sz w:val="22"/>
          <w:szCs w:val="22"/>
        </w:rPr>
        <w:t xml:space="preserve">mlouvy, se považuje za nepodstatné porušení. V takovém případě má dotčená strana právo odstoupit od </w:t>
      </w:r>
      <w:r w:rsidR="00E6482A">
        <w:rPr>
          <w:rFonts w:ascii="Calibri" w:hAnsi="Calibri" w:cs="Arial"/>
          <w:sz w:val="22"/>
          <w:szCs w:val="22"/>
        </w:rPr>
        <w:t>s</w:t>
      </w:r>
      <w:r w:rsidRPr="00E34E63">
        <w:rPr>
          <w:rFonts w:ascii="Calibri" w:hAnsi="Calibri" w:cs="Arial"/>
          <w:sz w:val="22"/>
          <w:szCs w:val="22"/>
        </w:rPr>
        <w:t>mlouvy pro takové nepodstatné porušení povinnosti porušující stranou za předpokladu, že porušující strana nesplní své povinnosti ani v dodatečné lhůtě určené jí dotčenou stranou. Pokud porušující strana výslovně prohlásí, že své závazky nesplní, má dotčená strana právo odstoupit od Smlouvy i bez poskytnutí přiměřené dodatečné lhůty nebo před jejím uplynutím. Ustanovení § 2002 a § 2003 Občanského zákoníku se nepoužijí.</w:t>
      </w:r>
    </w:p>
    <w:p w14:paraId="02AED6D7" w14:textId="2D1FA326" w:rsidR="00E34E63" w:rsidRPr="00E34E63" w:rsidRDefault="00E34E63" w:rsidP="00E34E63">
      <w:pPr>
        <w:numPr>
          <w:ilvl w:val="3"/>
          <w:numId w:val="1"/>
        </w:numPr>
        <w:tabs>
          <w:tab w:val="clear" w:pos="2880"/>
          <w:tab w:val="num" w:pos="2552"/>
        </w:tabs>
        <w:spacing w:line="240" w:lineRule="atLeast"/>
        <w:ind w:left="567" w:hanging="567"/>
        <w:contextualSpacing/>
        <w:jc w:val="both"/>
        <w:rPr>
          <w:rFonts w:ascii="Calibri" w:hAnsi="Calibri" w:cs="Arial"/>
          <w:sz w:val="22"/>
          <w:szCs w:val="22"/>
        </w:rPr>
      </w:pPr>
      <w:r w:rsidRPr="00E34E63">
        <w:rPr>
          <w:rFonts w:ascii="Calibri" w:hAnsi="Calibri" w:cs="Arial"/>
          <w:sz w:val="22"/>
          <w:szCs w:val="22"/>
        </w:rPr>
        <w:t xml:space="preserve">Objednatel je dále oprávněn od </w:t>
      </w:r>
      <w:r w:rsidR="00E6482A">
        <w:rPr>
          <w:rFonts w:ascii="Calibri" w:hAnsi="Calibri" w:cs="Arial"/>
          <w:sz w:val="22"/>
          <w:szCs w:val="22"/>
        </w:rPr>
        <w:t>s</w:t>
      </w:r>
      <w:r w:rsidRPr="00E34E63">
        <w:rPr>
          <w:rFonts w:ascii="Calibri" w:hAnsi="Calibri" w:cs="Arial"/>
          <w:sz w:val="22"/>
          <w:szCs w:val="22"/>
        </w:rPr>
        <w:t xml:space="preserve">mlouvy odstoupit, bude-li na majetek Zhotovitele prohlášen úpadek nebo hrozící úpadek nebo Zhotovitel vstoupí do likvidace. </w:t>
      </w:r>
    </w:p>
    <w:p w14:paraId="08749F8B" w14:textId="77777777" w:rsidR="00E34E63" w:rsidRPr="00E34E63" w:rsidRDefault="00E34E63" w:rsidP="00E34E63">
      <w:pPr>
        <w:numPr>
          <w:ilvl w:val="3"/>
          <w:numId w:val="1"/>
        </w:numPr>
        <w:tabs>
          <w:tab w:val="clear" w:pos="2880"/>
          <w:tab w:val="num" w:pos="2552"/>
        </w:tabs>
        <w:spacing w:line="240" w:lineRule="atLeast"/>
        <w:ind w:left="567" w:hanging="567"/>
        <w:contextualSpacing/>
        <w:jc w:val="both"/>
        <w:rPr>
          <w:rFonts w:ascii="Calibri" w:hAnsi="Calibri" w:cs="Arial"/>
          <w:sz w:val="22"/>
          <w:szCs w:val="22"/>
        </w:rPr>
      </w:pPr>
      <w:r w:rsidRPr="00E34E63">
        <w:rPr>
          <w:rFonts w:ascii="Calibri" w:hAnsi="Calibri" w:cs="Arial"/>
          <w:sz w:val="22"/>
          <w:szCs w:val="22"/>
        </w:rPr>
        <w:t xml:space="preserve">Odstoupení musí mít písemnou formu s tím, že je účinné dnem jeho doručení druhé smluvní straně. </w:t>
      </w:r>
    </w:p>
    <w:p w14:paraId="3705DC3E" w14:textId="037E93CE" w:rsidR="00E34E63" w:rsidRDefault="004339CA" w:rsidP="00E34E63">
      <w:pPr>
        <w:numPr>
          <w:ilvl w:val="3"/>
          <w:numId w:val="1"/>
        </w:numPr>
        <w:tabs>
          <w:tab w:val="clear" w:pos="2880"/>
          <w:tab w:val="num" w:pos="2552"/>
        </w:tabs>
        <w:spacing w:line="240" w:lineRule="atLeast"/>
        <w:ind w:left="567" w:hanging="567"/>
        <w:contextualSpacing/>
        <w:jc w:val="both"/>
        <w:rPr>
          <w:rFonts w:ascii="Calibri" w:hAnsi="Calibri" w:cs="Arial"/>
          <w:sz w:val="22"/>
          <w:szCs w:val="22"/>
        </w:rPr>
      </w:pPr>
      <w:r>
        <w:rPr>
          <w:rFonts w:ascii="Calibri" w:hAnsi="Calibri" w:cs="Arial"/>
          <w:sz w:val="22"/>
          <w:szCs w:val="22"/>
        </w:rPr>
        <w:lastRenderedPageBreak/>
        <w:t xml:space="preserve">Objednatel </w:t>
      </w:r>
      <w:r w:rsidR="00E34E63" w:rsidRPr="00E34E63">
        <w:rPr>
          <w:rFonts w:ascii="Calibri" w:hAnsi="Calibri" w:cs="Arial"/>
          <w:sz w:val="22"/>
          <w:szCs w:val="22"/>
        </w:rPr>
        <w:t xml:space="preserve">je oprávněn </w:t>
      </w:r>
      <w:r w:rsidR="00E6482A">
        <w:rPr>
          <w:rFonts w:ascii="Calibri" w:hAnsi="Calibri" w:cs="Arial"/>
          <w:sz w:val="22"/>
          <w:szCs w:val="22"/>
        </w:rPr>
        <w:t>s</w:t>
      </w:r>
      <w:r w:rsidR="00E34E63" w:rsidRPr="00E34E63">
        <w:rPr>
          <w:rFonts w:ascii="Calibri" w:hAnsi="Calibri" w:cs="Arial"/>
          <w:sz w:val="22"/>
          <w:szCs w:val="22"/>
        </w:rPr>
        <w:t>mlouvu písemně vypovědět i bez uvedení důvodu. Výpovědní lhůta je 1 měsíční a počne běžet dnem následujícím po doručení této výpovědi druhé smluvní straně</w:t>
      </w:r>
      <w:r w:rsidR="00E6482A">
        <w:rPr>
          <w:rFonts w:ascii="Calibri" w:hAnsi="Calibri" w:cs="Arial"/>
          <w:sz w:val="22"/>
          <w:szCs w:val="22"/>
        </w:rPr>
        <w:t>.</w:t>
      </w:r>
    </w:p>
    <w:p w14:paraId="29F8F4D1" w14:textId="77777777" w:rsidR="00E65BC5" w:rsidRDefault="00E65BC5" w:rsidP="005A14F5">
      <w:pPr>
        <w:spacing w:line="240" w:lineRule="atLeast"/>
        <w:ind w:left="567"/>
        <w:contextualSpacing/>
        <w:jc w:val="both"/>
        <w:rPr>
          <w:rFonts w:ascii="Calibri" w:hAnsi="Calibri" w:cs="Arial"/>
          <w:sz w:val="22"/>
          <w:szCs w:val="22"/>
        </w:rPr>
      </w:pPr>
    </w:p>
    <w:p w14:paraId="51A52A5A" w14:textId="77777777" w:rsidR="000C14C6" w:rsidRPr="00E520E5" w:rsidRDefault="000C14C6" w:rsidP="000C14C6">
      <w:pPr>
        <w:spacing w:line="240" w:lineRule="atLeast"/>
        <w:ind w:left="993"/>
        <w:contextualSpacing/>
        <w:jc w:val="both"/>
        <w:rPr>
          <w:rFonts w:ascii="Calibri" w:hAnsi="Calibri" w:cs="Arial"/>
          <w:sz w:val="22"/>
          <w:szCs w:val="22"/>
        </w:rPr>
      </w:pPr>
    </w:p>
    <w:p w14:paraId="1F5D6C07" w14:textId="77777777" w:rsidR="007300EC" w:rsidRPr="001E71DF" w:rsidRDefault="007300EC" w:rsidP="00A35045">
      <w:pPr>
        <w:numPr>
          <w:ilvl w:val="0"/>
          <w:numId w:val="1"/>
        </w:numPr>
        <w:spacing w:line="240" w:lineRule="atLeast"/>
        <w:contextualSpacing/>
        <w:jc w:val="center"/>
        <w:rPr>
          <w:rFonts w:ascii="Calibri" w:hAnsi="Calibri" w:cs="Arial"/>
          <w:b/>
          <w:sz w:val="22"/>
          <w:szCs w:val="22"/>
        </w:rPr>
      </w:pPr>
      <w:r w:rsidRPr="001E71DF">
        <w:rPr>
          <w:rFonts w:ascii="Calibri" w:hAnsi="Calibri" w:cs="Arial"/>
          <w:b/>
          <w:sz w:val="22"/>
          <w:szCs w:val="22"/>
        </w:rPr>
        <w:t>Závěrečná ustanovení</w:t>
      </w:r>
    </w:p>
    <w:p w14:paraId="69F84BCA" w14:textId="77777777" w:rsidR="007300EC" w:rsidRPr="001E71DF" w:rsidRDefault="007300EC" w:rsidP="00A35045">
      <w:pPr>
        <w:spacing w:line="240" w:lineRule="atLeast"/>
        <w:ind w:left="1080"/>
        <w:contextualSpacing/>
        <w:jc w:val="both"/>
        <w:rPr>
          <w:rFonts w:ascii="Calibri" w:hAnsi="Calibri" w:cs="Arial"/>
          <w:sz w:val="22"/>
          <w:szCs w:val="22"/>
        </w:rPr>
      </w:pPr>
    </w:p>
    <w:p w14:paraId="75807620" w14:textId="77777777" w:rsidR="007300EC" w:rsidRPr="001E71DF" w:rsidRDefault="007300EC" w:rsidP="0028542D">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1E71DF">
        <w:rPr>
          <w:rFonts w:ascii="Calibri" w:hAnsi="Calibri" w:cs="Arial"/>
          <w:sz w:val="22"/>
          <w:szCs w:val="22"/>
        </w:rPr>
        <w:t>Jakékoliv změny nebo doplňky této smlouvy je možno činit pouze formou písemných číslovaných dodatků.</w:t>
      </w:r>
    </w:p>
    <w:p w14:paraId="5C409020" w14:textId="77777777" w:rsidR="007300EC" w:rsidRPr="001E71DF" w:rsidRDefault="007300EC" w:rsidP="0028542D">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1E71DF">
        <w:rPr>
          <w:rFonts w:ascii="Calibri" w:hAnsi="Calibri" w:cs="Arial"/>
          <w:sz w:val="22"/>
          <w:szCs w:val="22"/>
        </w:rPr>
        <w:t>Ve všech otázkách výslovně neupravených touto smlouvou se postupuje podle českého práva, zejména podle zákona č. 89/2012 Sb., občanský zákoník, v platném znění.</w:t>
      </w:r>
    </w:p>
    <w:p w14:paraId="1ACF87D5" w14:textId="229C26E2" w:rsidR="007300EC" w:rsidRPr="005A14F5" w:rsidRDefault="007300EC" w:rsidP="0028542D">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5A14F5">
        <w:rPr>
          <w:rFonts w:ascii="Calibri" w:hAnsi="Calibri" w:cs="Arial"/>
          <w:sz w:val="22"/>
          <w:szCs w:val="22"/>
        </w:rPr>
        <w:t xml:space="preserve">Tato smlouva podléhá povinnosti uveřejnění dle zákona č. 340/2015 Sb., o zvláštních podmínkách účinnosti některých smluv, uveřejňování těchto smluv a o registru smluv (zákon o registru smluv), a její uveřejnění zajistí </w:t>
      </w:r>
      <w:r w:rsidR="008367A6" w:rsidRPr="005A14F5">
        <w:rPr>
          <w:rFonts w:ascii="Calibri" w:hAnsi="Calibri" w:cs="Arial"/>
          <w:sz w:val="22"/>
          <w:szCs w:val="22"/>
        </w:rPr>
        <w:t>Objednatel</w:t>
      </w:r>
      <w:r w:rsidRPr="005A14F5">
        <w:rPr>
          <w:rFonts w:ascii="Calibri" w:hAnsi="Calibri" w:cs="Arial"/>
          <w:sz w:val="22"/>
          <w:szCs w:val="22"/>
        </w:rPr>
        <w:t>. Smluvní strany berou na vědomí, že tato smlouva může být předmětem zveřejnění i dle jiných právních předpisů.</w:t>
      </w:r>
    </w:p>
    <w:p w14:paraId="269AB732" w14:textId="4BB7C0CE" w:rsidR="007300EC" w:rsidRPr="001E71DF" w:rsidRDefault="008367A6" w:rsidP="0028542D">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Pr>
          <w:rFonts w:ascii="Calibri" w:hAnsi="Calibri" w:cs="Arial"/>
          <w:sz w:val="22"/>
          <w:szCs w:val="22"/>
        </w:rPr>
        <w:t>Zhotovitel</w:t>
      </w:r>
      <w:r w:rsidR="007300EC" w:rsidRPr="001E71DF">
        <w:rPr>
          <w:rFonts w:ascii="Calibri" w:hAnsi="Calibri" w:cs="Arial"/>
          <w:sz w:val="22"/>
          <w:szCs w:val="22"/>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w:t>
      </w:r>
      <w:r w:rsidR="00BE66D0">
        <w:rPr>
          <w:rFonts w:ascii="Calibri" w:hAnsi="Calibri" w:cs="Arial"/>
          <w:sz w:val="22"/>
          <w:szCs w:val="22"/>
        </w:rPr>
        <w:t>plnění</w:t>
      </w:r>
      <w:r w:rsidR="007300EC" w:rsidRPr="001E71DF">
        <w:rPr>
          <w:rFonts w:ascii="Calibri" w:hAnsi="Calibri" w:cs="Arial"/>
          <w:sz w:val="22"/>
          <w:szCs w:val="22"/>
        </w:rPr>
        <w:t>.</w:t>
      </w:r>
    </w:p>
    <w:p w14:paraId="1872B137" w14:textId="6E8A1C28" w:rsidR="007300EC" w:rsidRDefault="008367A6" w:rsidP="0028542D">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Pr>
          <w:rFonts w:ascii="Calibri" w:hAnsi="Calibri" w:cs="Arial"/>
          <w:sz w:val="22"/>
          <w:szCs w:val="22"/>
        </w:rPr>
        <w:t>Objednatel</w:t>
      </w:r>
      <w:r w:rsidR="007300EC" w:rsidRPr="001E71DF">
        <w:rPr>
          <w:rFonts w:ascii="Calibri" w:hAnsi="Calibri" w:cs="Arial"/>
          <w:sz w:val="22"/>
          <w:szCs w:val="22"/>
        </w:rPr>
        <w:t xml:space="preserve"> si vyhrazuje právo zveřejnit obsah této smlouvy včetně případných dodatků k této smlouvě. </w:t>
      </w:r>
      <w:r>
        <w:rPr>
          <w:rFonts w:ascii="Calibri" w:hAnsi="Calibri" w:cs="Arial"/>
          <w:sz w:val="22"/>
          <w:szCs w:val="22"/>
        </w:rPr>
        <w:t>Zhotovitel</w:t>
      </w:r>
      <w:r w:rsidR="007300EC" w:rsidRPr="001E71DF">
        <w:rPr>
          <w:rFonts w:ascii="Calibri" w:hAnsi="Calibri" w:cs="Arial"/>
          <w:sz w:val="22"/>
          <w:szCs w:val="22"/>
        </w:rPr>
        <w:t xml:space="preserve"> dále souhlasí se zveřejněním své identifikace a dalších údajů uvedených ve smlouvě včetně </w:t>
      </w:r>
      <w:r w:rsidR="005B7629">
        <w:rPr>
          <w:rFonts w:ascii="Calibri" w:hAnsi="Calibri" w:cs="Arial"/>
          <w:sz w:val="22"/>
          <w:szCs w:val="22"/>
        </w:rPr>
        <w:t>odměny</w:t>
      </w:r>
      <w:r w:rsidR="007300EC" w:rsidRPr="001E71DF">
        <w:rPr>
          <w:rFonts w:ascii="Calibri" w:hAnsi="Calibri" w:cs="Arial"/>
          <w:sz w:val="22"/>
          <w:szCs w:val="22"/>
        </w:rPr>
        <w:t xml:space="preserve">. </w:t>
      </w:r>
      <w:r>
        <w:rPr>
          <w:rFonts w:ascii="Calibri" w:hAnsi="Calibri" w:cs="Arial"/>
          <w:sz w:val="22"/>
          <w:szCs w:val="22"/>
        </w:rPr>
        <w:t>Zhotovitel</w:t>
      </w:r>
      <w:r w:rsidR="00241148">
        <w:rPr>
          <w:rFonts w:ascii="Calibri" w:hAnsi="Calibri" w:cs="Arial"/>
          <w:sz w:val="22"/>
          <w:szCs w:val="22"/>
        </w:rPr>
        <w:t xml:space="preserve"> </w:t>
      </w:r>
      <w:r w:rsidR="007300EC" w:rsidRPr="001E71DF">
        <w:rPr>
          <w:rFonts w:ascii="Calibri" w:hAnsi="Calibri" w:cs="Arial"/>
          <w:sz w:val="22"/>
          <w:szCs w:val="22"/>
        </w:rPr>
        <w:t xml:space="preserve">dále bere na vědomí, že </w:t>
      </w:r>
      <w:r>
        <w:rPr>
          <w:rFonts w:ascii="Calibri" w:hAnsi="Calibri" w:cs="Arial"/>
          <w:sz w:val="22"/>
          <w:szCs w:val="22"/>
        </w:rPr>
        <w:t>Objednatel</w:t>
      </w:r>
      <w:r w:rsidR="007300EC" w:rsidRPr="001E71DF">
        <w:rPr>
          <w:rFonts w:ascii="Calibri" w:hAnsi="Calibri" w:cs="Arial"/>
          <w:sz w:val="22"/>
          <w:szCs w:val="22"/>
        </w:rPr>
        <w:t xml:space="preserve"> je povinným subjektem ve smyslu zákona č. 106/1999 Sb., o svobodném přístupu k informacím, ve znění pozdějších předpisů.</w:t>
      </w:r>
    </w:p>
    <w:p w14:paraId="31DF9F63" w14:textId="43328C38" w:rsidR="007300EC" w:rsidRPr="005A14F5" w:rsidRDefault="007300EC" w:rsidP="0028542D">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5A14F5">
        <w:rPr>
          <w:rFonts w:ascii="Calibri" w:hAnsi="Calibri" w:cs="Arial"/>
          <w:sz w:val="22"/>
          <w:szCs w:val="22"/>
        </w:rPr>
        <w:t xml:space="preserve">Smlouva je vyhotovena ve </w:t>
      </w:r>
      <w:r w:rsidR="005B7629" w:rsidRPr="005A14F5">
        <w:rPr>
          <w:rFonts w:ascii="Calibri" w:hAnsi="Calibri" w:cs="Arial"/>
          <w:sz w:val="22"/>
          <w:szCs w:val="22"/>
        </w:rPr>
        <w:t>dvou</w:t>
      </w:r>
      <w:r w:rsidRPr="005A14F5">
        <w:rPr>
          <w:rFonts w:ascii="Calibri" w:hAnsi="Calibri" w:cs="Arial"/>
          <w:sz w:val="22"/>
          <w:szCs w:val="22"/>
        </w:rPr>
        <w:t xml:space="preserve"> vyhotoveních s tím, že každá ze smluvních stran obdrží </w:t>
      </w:r>
      <w:r w:rsidR="00715D9A">
        <w:rPr>
          <w:rFonts w:ascii="Calibri" w:hAnsi="Calibri" w:cs="Arial"/>
          <w:sz w:val="22"/>
          <w:szCs w:val="22"/>
        </w:rPr>
        <w:t>1 výtisk</w:t>
      </w:r>
      <w:r w:rsidRPr="005A14F5">
        <w:rPr>
          <w:rFonts w:ascii="Calibri" w:hAnsi="Calibri" w:cs="Arial"/>
          <w:sz w:val="22"/>
          <w:szCs w:val="22"/>
        </w:rPr>
        <w:t>.</w:t>
      </w:r>
    </w:p>
    <w:p w14:paraId="6AF25FEB" w14:textId="77777777" w:rsidR="007300EC" w:rsidRPr="00110FAD" w:rsidRDefault="007300EC" w:rsidP="0028542D">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110FAD">
        <w:rPr>
          <w:rFonts w:ascii="Calibri" w:hAnsi="Calibri" w:cs="Arial"/>
          <w:sz w:val="22"/>
          <w:szCs w:val="22"/>
        </w:rPr>
        <w:t xml:space="preserve">Informace k ochraně osobních údajů jsou ze strany NPÚ uveřejněny na webových stránkách </w:t>
      </w:r>
      <w:hyperlink r:id="rId8" w:history="1">
        <w:r w:rsidRPr="00110FAD">
          <w:rPr>
            <w:rFonts w:ascii="Calibri" w:hAnsi="Calibri" w:cs="Arial"/>
            <w:sz w:val="22"/>
            <w:szCs w:val="22"/>
          </w:rPr>
          <w:t>www.npu.cz</w:t>
        </w:r>
      </w:hyperlink>
      <w:r w:rsidRPr="00110FAD">
        <w:rPr>
          <w:rFonts w:ascii="Calibri" w:hAnsi="Calibri" w:cs="Arial"/>
          <w:sz w:val="22"/>
          <w:szCs w:val="22"/>
        </w:rPr>
        <w:t xml:space="preserve"> v sekci „Ochrana osobních údajů“.</w:t>
      </w:r>
    </w:p>
    <w:p w14:paraId="6F56BB18" w14:textId="1CD3DF25" w:rsidR="007300EC" w:rsidRDefault="007300EC" w:rsidP="0028542D">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sidRPr="001E71DF">
        <w:rPr>
          <w:rFonts w:ascii="Calibri" w:hAnsi="Calibri" w:cs="Arial"/>
          <w:sz w:val="22"/>
          <w:szCs w:val="22"/>
        </w:rPr>
        <w:t xml:space="preserve">Smluvní strany shodně prohlašují, </w:t>
      </w:r>
      <w:r w:rsidRPr="005A14F5">
        <w:rPr>
          <w:rFonts w:ascii="Calibri" w:hAnsi="Calibri" w:cs="Arial"/>
          <w:sz w:val="22"/>
          <w:szCs w:val="22"/>
        </w:rPr>
        <w:t>že tuto smlouvu uzavřely podle své pravé a svobodné vůle prosté omylů, nikoliv v tísni a že vzájemné plnění dle této smlouvy není v hrubém nepoměru. Smlouva je pro obě smluvní strany určitá a srozumitelná</w:t>
      </w:r>
      <w:r w:rsidRPr="001E71DF">
        <w:rPr>
          <w:rFonts w:ascii="Calibri" w:hAnsi="Calibri" w:cs="Arial"/>
          <w:sz w:val="22"/>
          <w:szCs w:val="22"/>
        </w:rPr>
        <w:t>.</w:t>
      </w:r>
    </w:p>
    <w:p w14:paraId="59B3DE51" w14:textId="2213C2DA" w:rsidR="002E53BC" w:rsidRDefault="00C910FD" w:rsidP="005A14F5">
      <w:pPr>
        <w:numPr>
          <w:ilvl w:val="3"/>
          <w:numId w:val="1"/>
        </w:numPr>
        <w:tabs>
          <w:tab w:val="clear" w:pos="2880"/>
          <w:tab w:val="num" w:pos="567"/>
        </w:tabs>
        <w:spacing w:line="240" w:lineRule="atLeast"/>
        <w:ind w:left="567" w:hanging="567"/>
        <w:contextualSpacing/>
        <w:jc w:val="both"/>
        <w:rPr>
          <w:rFonts w:ascii="Calibri" w:hAnsi="Calibri" w:cs="Arial"/>
          <w:sz w:val="22"/>
          <w:szCs w:val="22"/>
        </w:rPr>
      </w:pPr>
      <w:r>
        <w:rPr>
          <w:rFonts w:ascii="Calibri" w:hAnsi="Calibri" w:cs="Arial"/>
          <w:sz w:val="22"/>
          <w:szCs w:val="22"/>
        </w:rPr>
        <w:t>Nedílnou součást této smlouvy tvoří příloha – Ceník</w:t>
      </w:r>
      <w:r w:rsidR="009945D7">
        <w:rPr>
          <w:rFonts w:ascii="Calibri" w:hAnsi="Calibri" w:cs="Arial"/>
          <w:sz w:val="22"/>
          <w:szCs w:val="22"/>
        </w:rPr>
        <w:t xml:space="preserve"> zboží</w:t>
      </w:r>
      <w:r>
        <w:rPr>
          <w:rFonts w:ascii="Calibri" w:hAnsi="Calibri" w:cs="Arial"/>
          <w:sz w:val="22"/>
          <w:szCs w:val="22"/>
        </w:rPr>
        <w:t xml:space="preserve"> 202</w:t>
      </w:r>
      <w:r w:rsidR="0047792A">
        <w:rPr>
          <w:rFonts w:ascii="Calibri" w:hAnsi="Calibri" w:cs="Arial"/>
          <w:sz w:val="22"/>
          <w:szCs w:val="22"/>
        </w:rPr>
        <w:t>5</w:t>
      </w:r>
    </w:p>
    <w:p w14:paraId="08788419" w14:textId="77777777" w:rsidR="002E53BC" w:rsidRPr="001E71DF" w:rsidRDefault="002E53BC" w:rsidP="002E53BC">
      <w:pPr>
        <w:spacing w:line="240" w:lineRule="atLeast"/>
        <w:contextualSpacing/>
        <w:jc w:val="both"/>
        <w:rPr>
          <w:rFonts w:ascii="Calibri" w:hAnsi="Calibri" w:cs="Arial"/>
          <w:sz w:val="22"/>
          <w:szCs w:val="22"/>
        </w:rPr>
      </w:pPr>
    </w:p>
    <w:tbl>
      <w:tblPr>
        <w:tblW w:w="0" w:type="auto"/>
        <w:jc w:val="center"/>
        <w:tblLook w:val="04A0" w:firstRow="1" w:lastRow="0" w:firstColumn="1" w:lastColumn="0" w:noHBand="0" w:noVBand="1"/>
      </w:tblPr>
      <w:tblGrid>
        <w:gridCol w:w="4536"/>
        <w:gridCol w:w="4536"/>
      </w:tblGrid>
      <w:tr w:rsidR="006D19ED" w:rsidRPr="002E326A" w14:paraId="75CB4E83" w14:textId="77777777" w:rsidTr="007770A1">
        <w:trPr>
          <w:jc w:val="center"/>
        </w:trPr>
        <w:tc>
          <w:tcPr>
            <w:tcW w:w="4536" w:type="dxa"/>
          </w:tcPr>
          <w:p w14:paraId="0A97A5BA" w14:textId="57CD156E" w:rsidR="006D19ED" w:rsidRDefault="006D19ED" w:rsidP="00E34E63">
            <w:pPr>
              <w:spacing w:after="120" w:line="240" w:lineRule="atLeast"/>
              <w:jc w:val="center"/>
              <w:rPr>
                <w:rFonts w:asciiTheme="minorHAnsi" w:hAnsiTheme="minorHAnsi" w:cstheme="minorHAnsi"/>
                <w:sz w:val="22"/>
                <w:szCs w:val="22"/>
              </w:rPr>
            </w:pPr>
            <w:r w:rsidRPr="002E326A">
              <w:rPr>
                <w:rFonts w:asciiTheme="minorHAnsi" w:hAnsiTheme="minorHAnsi" w:cstheme="minorHAnsi"/>
                <w:sz w:val="22"/>
                <w:szCs w:val="22"/>
              </w:rPr>
              <w:t>V</w:t>
            </w:r>
            <w:r w:rsidR="003372C1">
              <w:rPr>
                <w:rFonts w:asciiTheme="minorHAnsi" w:hAnsiTheme="minorHAnsi" w:cstheme="minorHAnsi"/>
                <w:sz w:val="22"/>
                <w:szCs w:val="22"/>
              </w:rPr>
              <w:t> Bečově nad Teplou</w:t>
            </w:r>
            <w:r w:rsidRPr="002E326A">
              <w:rPr>
                <w:rFonts w:asciiTheme="minorHAnsi" w:hAnsiTheme="minorHAnsi" w:cstheme="minorHAnsi"/>
                <w:sz w:val="22"/>
                <w:szCs w:val="22"/>
              </w:rPr>
              <w:t xml:space="preserve">, dne </w:t>
            </w:r>
            <w:r w:rsidR="007B4D10">
              <w:rPr>
                <w:rFonts w:asciiTheme="minorHAnsi" w:hAnsiTheme="minorHAnsi" w:cstheme="minorHAnsi"/>
                <w:sz w:val="22"/>
                <w:szCs w:val="22"/>
              </w:rPr>
              <w:t>13.2. 2025</w:t>
            </w:r>
            <w:r w:rsidR="00DC6684">
              <w:rPr>
                <w:rFonts w:asciiTheme="minorHAnsi" w:hAnsiTheme="minorHAnsi" w:cstheme="minorHAnsi"/>
                <w:sz w:val="22"/>
                <w:szCs w:val="22"/>
              </w:rPr>
              <w:t xml:space="preserve">          </w:t>
            </w:r>
          </w:p>
          <w:p w14:paraId="6EB8184C" w14:textId="77777777" w:rsidR="007E770B" w:rsidRDefault="007E770B" w:rsidP="005A14F5">
            <w:pPr>
              <w:spacing w:after="120" w:line="240" w:lineRule="atLeast"/>
              <w:rPr>
                <w:rFonts w:asciiTheme="minorHAnsi" w:hAnsiTheme="minorHAnsi" w:cstheme="minorHAnsi"/>
                <w:sz w:val="22"/>
                <w:szCs w:val="22"/>
              </w:rPr>
            </w:pPr>
          </w:p>
          <w:p w14:paraId="762D5060" w14:textId="77777777" w:rsidR="002E53BC" w:rsidRPr="002E326A" w:rsidRDefault="002E53BC" w:rsidP="00E34E63">
            <w:pPr>
              <w:spacing w:after="120" w:line="240" w:lineRule="atLeast"/>
              <w:jc w:val="center"/>
              <w:rPr>
                <w:rFonts w:asciiTheme="minorHAnsi" w:hAnsiTheme="minorHAnsi" w:cstheme="minorHAnsi"/>
                <w:sz w:val="22"/>
                <w:szCs w:val="22"/>
              </w:rPr>
            </w:pPr>
          </w:p>
          <w:p w14:paraId="76BD8385" w14:textId="77777777" w:rsidR="006D19ED" w:rsidRPr="002E326A" w:rsidRDefault="006D19ED" w:rsidP="00E34E63">
            <w:pPr>
              <w:spacing w:after="120" w:line="240" w:lineRule="atLeast"/>
              <w:jc w:val="center"/>
              <w:rPr>
                <w:rFonts w:asciiTheme="minorHAnsi" w:hAnsiTheme="minorHAnsi" w:cstheme="minorHAnsi"/>
                <w:sz w:val="22"/>
                <w:szCs w:val="22"/>
              </w:rPr>
            </w:pPr>
          </w:p>
          <w:p w14:paraId="5F6B72EF" w14:textId="77777777" w:rsidR="006D19ED" w:rsidRPr="002E326A" w:rsidRDefault="006D19ED" w:rsidP="00E34E63">
            <w:pPr>
              <w:spacing w:after="120" w:line="240" w:lineRule="atLeast"/>
              <w:jc w:val="center"/>
              <w:rPr>
                <w:rFonts w:asciiTheme="minorHAnsi" w:hAnsiTheme="minorHAnsi" w:cstheme="minorHAnsi"/>
                <w:sz w:val="22"/>
                <w:szCs w:val="22"/>
              </w:rPr>
            </w:pPr>
            <w:r w:rsidRPr="002E326A">
              <w:rPr>
                <w:rFonts w:asciiTheme="minorHAnsi" w:hAnsiTheme="minorHAnsi" w:cstheme="minorHAnsi"/>
                <w:sz w:val="22"/>
                <w:szCs w:val="22"/>
              </w:rPr>
              <w:t>…………………………………………..</w:t>
            </w:r>
          </w:p>
          <w:p w14:paraId="38253123" w14:textId="77777777" w:rsidR="006D19ED" w:rsidRPr="002E326A" w:rsidRDefault="006D19ED" w:rsidP="00E34E63">
            <w:pPr>
              <w:spacing w:after="120" w:line="240" w:lineRule="atLeast"/>
              <w:jc w:val="center"/>
              <w:rPr>
                <w:rFonts w:asciiTheme="minorHAnsi" w:hAnsiTheme="minorHAnsi" w:cstheme="minorHAnsi"/>
                <w:sz w:val="22"/>
                <w:szCs w:val="22"/>
              </w:rPr>
            </w:pPr>
            <w:r>
              <w:rPr>
                <w:rFonts w:asciiTheme="minorHAnsi" w:hAnsiTheme="minorHAnsi" w:cstheme="minorHAnsi"/>
                <w:sz w:val="22"/>
                <w:szCs w:val="22"/>
              </w:rPr>
              <w:t>(podpis O</w:t>
            </w:r>
            <w:r w:rsidRPr="002E326A">
              <w:rPr>
                <w:rFonts w:asciiTheme="minorHAnsi" w:hAnsiTheme="minorHAnsi" w:cstheme="minorHAnsi"/>
                <w:sz w:val="22"/>
                <w:szCs w:val="22"/>
              </w:rPr>
              <w:t>bjednatele)</w:t>
            </w:r>
          </w:p>
          <w:p w14:paraId="05DADE4A" w14:textId="77777777" w:rsidR="006D19ED" w:rsidRPr="002E326A" w:rsidRDefault="006D19ED" w:rsidP="00E34E63">
            <w:pPr>
              <w:spacing w:after="120" w:line="240" w:lineRule="atLeast"/>
              <w:jc w:val="center"/>
              <w:rPr>
                <w:rFonts w:asciiTheme="minorHAnsi" w:hAnsiTheme="minorHAnsi" w:cstheme="minorHAnsi"/>
                <w:sz w:val="22"/>
                <w:szCs w:val="22"/>
              </w:rPr>
            </w:pPr>
            <w:r w:rsidRPr="002E326A">
              <w:rPr>
                <w:rFonts w:asciiTheme="minorHAnsi" w:hAnsiTheme="minorHAnsi" w:cstheme="minorHAnsi"/>
                <w:sz w:val="22"/>
                <w:szCs w:val="22"/>
              </w:rPr>
              <w:t>/razítko/</w:t>
            </w:r>
          </w:p>
        </w:tc>
        <w:tc>
          <w:tcPr>
            <w:tcW w:w="4536" w:type="dxa"/>
          </w:tcPr>
          <w:p w14:paraId="388E76CE" w14:textId="15FE0187" w:rsidR="006D19ED" w:rsidRPr="002E326A" w:rsidRDefault="007E770B" w:rsidP="005A14F5">
            <w:pPr>
              <w:spacing w:after="120" w:line="240" w:lineRule="atLeast"/>
              <w:rPr>
                <w:rFonts w:asciiTheme="minorHAnsi" w:hAnsiTheme="minorHAnsi" w:cstheme="minorHAnsi"/>
                <w:sz w:val="22"/>
                <w:szCs w:val="22"/>
              </w:rPr>
            </w:pPr>
            <w:r>
              <w:rPr>
                <w:rFonts w:asciiTheme="minorHAnsi" w:hAnsiTheme="minorHAnsi" w:cstheme="minorHAnsi"/>
                <w:sz w:val="22"/>
                <w:szCs w:val="22"/>
              </w:rPr>
              <w:t xml:space="preserve">                     </w:t>
            </w:r>
            <w:r w:rsidR="006D19ED" w:rsidRPr="002E326A">
              <w:rPr>
                <w:rFonts w:asciiTheme="minorHAnsi" w:hAnsiTheme="minorHAnsi" w:cstheme="minorHAnsi"/>
                <w:sz w:val="22"/>
                <w:szCs w:val="22"/>
              </w:rPr>
              <w:t xml:space="preserve">V </w:t>
            </w:r>
            <w:r w:rsidR="007B4D10">
              <w:rPr>
                <w:rFonts w:asciiTheme="minorHAnsi" w:hAnsiTheme="minorHAnsi" w:cstheme="minorHAnsi"/>
                <w:sz w:val="22"/>
                <w:szCs w:val="22"/>
              </w:rPr>
              <w:t>Litvínově,</w:t>
            </w:r>
            <w:r w:rsidR="006D19ED" w:rsidRPr="002E326A">
              <w:rPr>
                <w:rFonts w:asciiTheme="minorHAnsi" w:hAnsiTheme="minorHAnsi" w:cstheme="minorHAnsi"/>
                <w:sz w:val="22"/>
                <w:szCs w:val="22"/>
              </w:rPr>
              <w:t xml:space="preserve"> dne </w:t>
            </w:r>
          </w:p>
          <w:p w14:paraId="4C707FF9" w14:textId="43717A58" w:rsidR="006D19ED" w:rsidRDefault="006D19ED" w:rsidP="00E34E63">
            <w:pPr>
              <w:spacing w:after="120" w:line="240" w:lineRule="atLeast"/>
              <w:jc w:val="center"/>
              <w:rPr>
                <w:rFonts w:asciiTheme="minorHAnsi" w:hAnsiTheme="minorHAnsi" w:cstheme="minorHAnsi"/>
                <w:sz w:val="22"/>
                <w:szCs w:val="22"/>
              </w:rPr>
            </w:pPr>
          </w:p>
          <w:p w14:paraId="736F6B64" w14:textId="77777777" w:rsidR="002E53BC" w:rsidRPr="002E326A" w:rsidRDefault="002E53BC" w:rsidP="00E34E63">
            <w:pPr>
              <w:spacing w:after="120" w:line="240" w:lineRule="atLeast"/>
              <w:jc w:val="center"/>
              <w:rPr>
                <w:rFonts w:asciiTheme="minorHAnsi" w:hAnsiTheme="minorHAnsi" w:cstheme="minorHAnsi"/>
                <w:sz w:val="22"/>
                <w:szCs w:val="22"/>
              </w:rPr>
            </w:pPr>
          </w:p>
          <w:p w14:paraId="12EA43B5" w14:textId="77777777" w:rsidR="006D19ED" w:rsidRPr="002E326A" w:rsidRDefault="006D19ED" w:rsidP="00E34E63">
            <w:pPr>
              <w:spacing w:after="120" w:line="240" w:lineRule="atLeast"/>
              <w:jc w:val="center"/>
              <w:rPr>
                <w:rFonts w:asciiTheme="minorHAnsi" w:hAnsiTheme="minorHAnsi" w:cstheme="minorHAnsi"/>
                <w:sz w:val="22"/>
                <w:szCs w:val="22"/>
              </w:rPr>
            </w:pPr>
          </w:p>
          <w:p w14:paraId="40343ED6" w14:textId="77777777" w:rsidR="006D19ED" w:rsidRPr="002E326A" w:rsidRDefault="006D19ED" w:rsidP="00E34E63">
            <w:pPr>
              <w:spacing w:after="120" w:line="240" w:lineRule="atLeast"/>
              <w:jc w:val="center"/>
              <w:rPr>
                <w:rFonts w:asciiTheme="minorHAnsi" w:hAnsiTheme="minorHAnsi" w:cstheme="minorHAnsi"/>
                <w:sz w:val="22"/>
                <w:szCs w:val="22"/>
              </w:rPr>
            </w:pPr>
            <w:r w:rsidRPr="002E326A">
              <w:rPr>
                <w:rFonts w:asciiTheme="minorHAnsi" w:hAnsiTheme="minorHAnsi" w:cstheme="minorHAnsi"/>
                <w:sz w:val="22"/>
                <w:szCs w:val="22"/>
              </w:rPr>
              <w:t>…………………………………………..</w:t>
            </w:r>
          </w:p>
          <w:p w14:paraId="2F5B678B" w14:textId="77777777" w:rsidR="006D19ED" w:rsidRPr="002E326A" w:rsidRDefault="006D19ED" w:rsidP="00E34E63">
            <w:pPr>
              <w:spacing w:after="120" w:line="240" w:lineRule="atLeast"/>
              <w:jc w:val="center"/>
              <w:rPr>
                <w:rFonts w:asciiTheme="minorHAnsi" w:hAnsiTheme="minorHAnsi" w:cstheme="minorHAnsi"/>
                <w:sz w:val="22"/>
                <w:szCs w:val="22"/>
              </w:rPr>
            </w:pPr>
            <w:r w:rsidRPr="002E326A">
              <w:rPr>
                <w:rFonts w:asciiTheme="minorHAnsi" w:hAnsiTheme="minorHAnsi" w:cstheme="minorHAnsi"/>
                <w:sz w:val="22"/>
                <w:szCs w:val="22"/>
              </w:rPr>
              <w:t xml:space="preserve">(podpis </w:t>
            </w:r>
            <w:r>
              <w:rPr>
                <w:rFonts w:asciiTheme="minorHAnsi" w:hAnsiTheme="minorHAnsi" w:cstheme="minorHAnsi"/>
                <w:sz w:val="22"/>
              </w:rPr>
              <w:t>Zhotovitel</w:t>
            </w:r>
            <w:r w:rsidRPr="002E326A">
              <w:rPr>
                <w:rFonts w:asciiTheme="minorHAnsi" w:hAnsiTheme="minorHAnsi" w:cstheme="minorHAnsi"/>
                <w:sz w:val="22"/>
                <w:szCs w:val="22"/>
              </w:rPr>
              <w:t>)</w:t>
            </w:r>
          </w:p>
          <w:p w14:paraId="60A00421" w14:textId="77777777" w:rsidR="006D19ED" w:rsidRPr="002E326A" w:rsidRDefault="006D19ED" w:rsidP="00E34E63">
            <w:pPr>
              <w:spacing w:after="120" w:line="240" w:lineRule="atLeast"/>
              <w:jc w:val="center"/>
              <w:rPr>
                <w:rFonts w:asciiTheme="minorHAnsi" w:hAnsiTheme="minorHAnsi" w:cstheme="minorHAnsi"/>
                <w:sz w:val="22"/>
                <w:szCs w:val="22"/>
              </w:rPr>
            </w:pPr>
            <w:r w:rsidRPr="002E326A">
              <w:rPr>
                <w:rFonts w:asciiTheme="minorHAnsi" w:hAnsiTheme="minorHAnsi" w:cstheme="minorHAnsi"/>
                <w:sz w:val="22"/>
                <w:szCs w:val="22"/>
              </w:rPr>
              <w:t>/razítko/</w:t>
            </w:r>
          </w:p>
        </w:tc>
      </w:tr>
    </w:tbl>
    <w:p w14:paraId="594EEDC5" w14:textId="77777777" w:rsidR="006D19ED" w:rsidRDefault="006D19ED" w:rsidP="00A35045">
      <w:pPr>
        <w:spacing w:line="240" w:lineRule="atLeast"/>
        <w:contextualSpacing/>
        <w:rPr>
          <w:rFonts w:ascii="Calibri" w:hAnsi="Calibri" w:cs="Arial"/>
          <w:color w:val="000000"/>
          <w:sz w:val="22"/>
          <w:szCs w:val="22"/>
        </w:rPr>
      </w:pPr>
    </w:p>
    <w:p w14:paraId="44048E49" w14:textId="77777777" w:rsidR="006D19ED" w:rsidRDefault="006D19ED" w:rsidP="00A35045">
      <w:pPr>
        <w:spacing w:line="240" w:lineRule="atLeast"/>
        <w:contextualSpacing/>
        <w:rPr>
          <w:rFonts w:ascii="Calibri" w:hAnsi="Calibri" w:cs="Arial"/>
          <w:color w:val="000000"/>
          <w:sz w:val="22"/>
          <w:szCs w:val="22"/>
        </w:rPr>
      </w:pPr>
    </w:p>
    <w:p w14:paraId="7DD359B0" w14:textId="77777777" w:rsidR="006D19ED" w:rsidRDefault="006D19ED" w:rsidP="00A35045">
      <w:pPr>
        <w:spacing w:line="240" w:lineRule="atLeast"/>
        <w:contextualSpacing/>
        <w:rPr>
          <w:rFonts w:ascii="Calibri" w:hAnsi="Calibri" w:cs="Arial"/>
          <w:color w:val="000000"/>
          <w:sz w:val="22"/>
          <w:szCs w:val="22"/>
        </w:rPr>
      </w:pPr>
    </w:p>
    <w:p w14:paraId="3024A69B" w14:textId="77777777" w:rsidR="006D19ED" w:rsidRDefault="006D19ED" w:rsidP="00A35045">
      <w:pPr>
        <w:spacing w:line="240" w:lineRule="atLeast"/>
        <w:contextualSpacing/>
        <w:rPr>
          <w:rFonts w:ascii="Calibri" w:hAnsi="Calibri" w:cs="Arial"/>
          <w:color w:val="000000"/>
          <w:sz w:val="22"/>
          <w:szCs w:val="22"/>
        </w:rPr>
      </w:pPr>
    </w:p>
    <w:p w14:paraId="091850EB" w14:textId="78763D41" w:rsidR="006D19ED" w:rsidRDefault="006D19ED" w:rsidP="00A35045">
      <w:pPr>
        <w:spacing w:line="240" w:lineRule="atLeast"/>
        <w:contextualSpacing/>
        <w:rPr>
          <w:rFonts w:ascii="Calibri" w:hAnsi="Calibri" w:cs="Arial"/>
          <w:color w:val="000000"/>
          <w:sz w:val="22"/>
          <w:szCs w:val="22"/>
        </w:rPr>
      </w:pPr>
    </w:p>
    <w:p w14:paraId="6B18E205" w14:textId="34A3B9F3" w:rsidR="00880503" w:rsidRDefault="00880503" w:rsidP="00A35045">
      <w:pPr>
        <w:spacing w:line="240" w:lineRule="atLeast"/>
        <w:contextualSpacing/>
        <w:rPr>
          <w:rFonts w:ascii="Calibri" w:hAnsi="Calibri" w:cs="Arial"/>
          <w:color w:val="000000"/>
          <w:sz w:val="22"/>
          <w:szCs w:val="22"/>
        </w:rPr>
      </w:pPr>
    </w:p>
    <w:p w14:paraId="08217AEB" w14:textId="77777777" w:rsidR="00880503" w:rsidRDefault="00880503" w:rsidP="00A35045">
      <w:pPr>
        <w:spacing w:line="240" w:lineRule="atLeast"/>
        <w:contextualSpacing/>
        <w:rPr>
          <w:rFonts w:ascii="Calibri" w:hAnsi="Calibri" w:cs="Arial"/>
          <w:color w:val="000000"/>
          <w:sz w:val="22"/>
          <w:szCs w:val="22"/>
        </w:rPr>
      </w:pPr>
    </w:p>
    <w:p w14:paraId="6747745B" w14:textId="1FCB0888" w:rsidR="00A45605" w:rsidRPr="005A143F" w:rsidRDefault="00A45605" w:rsidP="00A35045">
      <w:pPr>
        <w:spacing w:line="240" w:lineRule="atLeast"/>
        <w:contextualSpacing/>
        <w:jc w:val="both"/>
        <w:rPr>
          <w:rFonts w:ascii="Calibri" w:hAnsi="Calibri"/>
          <w:sz w:val="18"/>
          <w:szCs w:val="18"/>
        </w:rPr>
      </w:pPr>
    </w:p>
    <w:sectPr w:rsidR="00A45605" w:rsidRPr="005A143F" w:rsidSect="00C6239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6E5D6" w14:textId="77777777" w:rsidR="00BB2916" w:rsidRDefault="00BB2916">
      <w:r>
        <w:separator/>
      </w:r>
    </w:p>
  </w:endnote>
  <w:endnote w:type="continuationSeparator" w:id="0">
    <w:p w14:paraId="680C39F2" w14:textId="77777777" w:rsidR="00BB2916" w:rsidRDefault="00BB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28BC8" w14:textId="78963539" w:rsidR="002E2D0A" w:rsidRPr="002E53BC" w:rsidRDefault="002E2D0A" w:rsidP="002E53BC">
    <w:pPr>
      <w:pBdr>
        <w:top w:val="nil"/>
        <w:left w:val="nil"/>
        <w:bottom w:val="nil"/>
        <w:right w:val="nil"/>
        <w:between w:val="nil"/>
      </w:pBdr>
      <w:tabs>
        <w:tab w:val="center" w:pos="4536"/>
        <w:tab w:val="right" w:pos="9072"/>
      </w:tabs>
      <w:rPr>
        <w:rFonts w:asciiTheme="minorHAnsi" w:hAnsiTheme="minorHAnsi" w:cstheme="minorHAnsi"/>
        <w:color w:val="000000"/>
        <w:sz w:val="22"/>
        <w:szCs w:val="22"/>
      </w:rPr>
    </w:pPr>
    <w:proofErr w:type="spellStart"/>
    <w:r w:rsidRPr="002E53BC">
      <w:rPr>
        <w:rFonts w:asciiTheme="minorHAnsi" w:hAnsiTheme="minorHAnsi" w:cstheme="minorHAnsi"/>
        <w:color w:val="000000"/>
        <w:sz w:val="22"/>
        <w:szCs w:val="22"/>
      </w:rPr>
      <w:t>Sp</w:t>
    </w:r>
    <w:proofErr w:type="spellEnd"/>
    <w:r w:rsidRPr="002E53BC">
      <w:rPr>
        <w:rFonts w:asciiTheme="minorHAnsi" w:hAnsiTheme="minorHAnsi" w:cstheme="minorHAnsi"/>
        <w:color w:val="000000"/>
        <w:sz w:val="22"/>
        <w:szCs w:val="22"/>
      </w:rPr>
      <w:t>. zn. 11.4.2</w:t>
    </w:r>
    <w:r w:rsidRPr="002E53BC">
      <w:rPr>
        <w:rFonts w:asciiTheme="minorHAnsi" w:hAnsiTheme="minorHAnsi" w:cstheme="minorHAnsi"/>
        <w:color w:val="000000"/>
        <w:sz w:val="22"/>
        <w:szCs w:val="22"/>
      </w:rPr>
      <w:tab/>
      <w:t xml:space="preserve">strana </w:t>
    </w:r>
    <w:r w:rsidRPr="002E53BC">
      <w:rPr>
        <w:rFonts w:asciiTheme="minorHAnsi" w:hAnsiTheme="minorHAnsi" w:cstheme="minorHAnsi"/>
        <w:color w:val="000000"/>
        <w:sz w:val="22"/>
        <w:szCs w:val="22"/>
      </w:rPr>
      <w:fldChar w:fldCharType="begin"/>
    </w:r>
    <w:r w:rsidRPr="002E53BC">
      <w:rPr>
        <w:rFonts w:asciiTheme="minorHAnsi" w:hAnsiTheme="minorHAnsi" w:cstheme="minorHAnsi"/>
        <w:color w:val="000000"/>
        <w:sz w:val="22"/>
        <w:szCs w:val="22"/>
      </w:rPr>
      <w:instrText>PAGE</w:instrText>
    </w:r>
    <w:r w:rsidRPr="002E53BC">
      <w:rPr>
        <w:rFonts w:asciiTheme="minorHAnsi" w:hAnsiTheme="minorHAnsi" w:cstheme="minorHAnsi"/>
        <w:color w:val="000000"/>
        <w:sz w:val="22"/>
        <w:szCs w:val="22"/>
      </w:rPr>
      <w:fldChar w:fldCharType="separate"/>
    </w:r>
    <w:r w:rsidRPr="002E53BC">
      <w:rPr>
        <w:rFonts w:asciiTheme="minorHAnsi" w:hAnsiTheme="minorHAnsi" w:cstheme="minorHAnsi"/>
        <w:color w:val="000000"/>
        <w:sz w:val="22"/>
        <w:szCs w:val="22"/>
      </w:rPr>
      <w:t>1</w:t>
    </w:r>
    <w:r w:rsidRPr="002E53BC">
      <w:rPr>
        <w:rFonts w:asciiTheme="minorHAnsi" w:hAnsiTheme="minorHAnsi" w:cstheme="minorHAnsi"/>
        <w:color w:val="000000"/>
        <w:sz w:val="22"/>
        <w:szCs w:val="22"/>
      </w:rPr>
      <w:fldChar w:fldCharType="end"/>
    </w:r>
    <w:r w:rsidRPr="002E53BC">
      <w:rPr>
        <w:rFonts w:asciiTheme="minorHAnsi" w:hAnsiTheme="minorHAnsi" w:cstheme="minorHAnsi"/>
        <w:color w:val="000000"/>
        <w:sz w:val="22"/>
        <w:szCs w:val="22"/>
      </w:rPr>
      <w:t xml:space="preserve"> (celkem </w:t>
    </w:r>
    <w:r>
      <w:rPr>
        <w:rFonts w:asciiTheme="minorHAnsi" w:hAnsiTheme="minorHAnsi" w:cstheme="minorHAnsi"/>
        <w:color w:val="000000"/>
        <w:sz w:val="22"/>
        <w:szCs w:val="22"/>
      </w:rPr>
      <w:t>1</w:t>
    </w:r>
    <w:r w:rsidRPr="002E53BC">
      <w:rPr>
        <w:rFonts w:asciiTheme="minorHAnsi" w:hAnsiTheme="minorHAnsi" w:cstheme="minorHAnsi"/>
        <w:color w:val="000000"/>
        <w:sz w:val="22"/>
        <w:szCs w:val="22"/>
      </w:rPr>
      <w:t>)</w:t>
    </w:r>
    <w:r w:rsidRPr="002E53BC">
      <w:rPr>
        <w:rFonts w:asciiTheme="minorHAnsi" w:hAnsiTheme="minorHAnsi" w:cstheme="minorHAnsi"/>
        <w:color w:val="000000"/>
        <w:sz w:val="22"/>
        <w:szCs w:val="22"/>
      </w:rPr>
      <w:tab/>
      <w:t>v1</w:t>
    </w:r>
  </w:p>
  <w:p w14:paraId="2A896C79" w14:textId="77777777" w:rsidR="002E2D0A" w:rsidRPr="002E53BC" w:rsidRDefault="002E2D0A" w:rsidP="002E53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7CB0B" w14:textId="77777777" w:rsidR="00BB2916" w:rsidRDefault="00BB2916">
      <w:r>
        <w:separator/>
      </w:r>
    </w:p>
  </w:footnote>
  <w:footnote w:type="continuationSeparator" w:id="0">
    <w:p w14:paraId="5B81AAC3" w14:textId="77777777" w:rsidR="00BB2916" w:rsidRDefault="00BB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7BB46" w14:textId="7B7629CB" w:rsidR="007E770B" w:rsidRDefault="007E770B" w:rsidP="007E770B">
    <w:pPr>
      <w:pStyle w:val="Zhlav"/>
      <w:rPr>
        <w:lang w:val="cs-CZ"/>
      </w:rPr>
    </w:pPr>
    <w:r>
      <w:rPr>
        <w:noProof/>
      </w:rPr>
      <w:drawing>
        <wp:inline distT="0" distB="0" distL="0" distR="0" wp14:anchorId="58542A28" wp14:editId="3D6BFFA6">
          <wp:extent cx="1323975" cy="361950"/>
          <wp:effectExtent l="0" t="0" r="9525" b="0"/>
          <wp:docPr id="5" name="Obrázek 5"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23975" cy="361950"/>
                  </a:xfrm>
                  <a:prstGeom prst="rect">
                    <a:avLst/>
                  </a:prstGeom>
                  <a:noFill/>
                  <a:ln>
                    <a:noFill/>
                  </a:ln>
                </pic:spPr>
              </pic:pic>
            </a:graphicData>
          </a:graphic>
        </wp:inline>
      </w:drawing>
    </w:r>
    <w:r>
      <w:rPr>
        <w:lang w:val="cs-CZ"/>
      </w:rPr>
      <w:t xml:space="preserve">                                                                                        </w:t>
    </w:r>
    <w:r w:rsidR="00880503">
      <w:rPr>
        <w:noProof/>
      </w:rPr>
      <w:drawing>
        <wp:inline distT="0" distB="0" distL="0" distR="0" wp14:anchorId="7F2E4D0C" wp14:editId="2E4ED2C0">
          <wp:extent cx="971550" cy="296116"/>
          <wp:effectExtent l="0" t="0" r="0"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3">
                    <a:extLst>
                      <a:ext uri="{28A0092B-C50C-407E-A947-70E740481C1C}">
                        <a14:useLocalDpi xmlns:a14="http://schemas.microsoft.com/office/drawing/2010/main" val="0"/>
                      </a:ext>
                    </a:extLst>
                  </a:blip>
                  <a:srcRect r="9999"/>
                  <a:stretch/>
                </pic:blipFill>
                <pic:spPr bwMode="auto">
                  <a:xfrm>
                    <a:off x="0" y="0"/>
                    <a:ext cx="1013599" cy="308932"/>
                  </a:xfrm>
                  <a:prstGeom prst="rect">
                    <a:avLst/>
                  </a:prstGeom>
                  <a:ln>
                    <a:noFill/>
                  </a:ln>
                  <a:extLst>
                    <a:ext uri="{53640926-AAD7-44D8-BBD7-CCE9431645EC}">
                      <a14:shadowObscured xmlns:a14="http://schemas.microsoft.com/office/drawing/2010/main"/>
                    </a:ext>
                  </a:extLst>
                </pic:spPr>
              </pic:pic>
            </a:graphicData>
          </a:graphic>
        </wp:inline>
      </w:drawing>
    </w:r>
  </w:p>
  <w:p w14:paraId="42281C4F" w14:textId="59BE2891" w:rsidR="007E770B" w:rsidRDefault="007E770B" w:rsidP="007E770B">
    <w:pPr>
      <w:pStyle w:val="Zhlav"/>
      <w:rPr>
        <w:lang w:val="cs-CZ"/>
      </w:rPr>
    </w:pPr>
    <w:r>
      <w:rPr>
        <w:lang w:val="cs-CZ"/>
      </w:rPr>
      <w:t xml:space="preserve">                                                                                                                                       NPU 100</w:t>
    </w:r>
    <w:r w:rsidR="00880503">
      <w:rPr>
        <w:lang w:val="cs-CZ"/>
      </w:rPr>
      <w:t xml:space="preserve">2487056 </w:t>
    </w:r>
  </w:p>
  <w:p w14:paraId="17D2DF2A" w14:textId="48B50013" w:rsidR="007E770B" w:rsidRDefault="007E770B" w:rsidP="007E770B">
    <w:pPr>
      <w:pStyle w:val="Zhlav"/>
      <w:rPr>
        <w:lang w:val="cs-CZ"/>
      </w:rPr>
    </w:pPr>
    <w:r>
      <w:rPr>
        <w:lang w:val="cs-CZ"/>
      </w:rPr>
      <w:t xml:space="preserve">                                                                                                                                       Č.j. NPU 420/</w:t>
    </w:r>
    <w:r w:rsidR="00880503">
      <w:rPr>
        <w:lang w:val="cs-CZ"/>
      </w:rPr>
      <w:t>11 863</w:t>
    </w:r>
    <w:r>
      <w:rPr>
        <w:lang w:val="cs-CZ"/>
      </w:rPr>
      <w:t>/202</w:t>
    </w:r>
    <w:r w:rsidR="0071569D">
      <w:rPr>
        <w:lang w:val="cs-CZ"/>
      </w:rPr>
      <w:t>5</w:t>
    </w:r>
  </w:p>
  <w:p w14:paraId="0FC80748" w14:textId="7A2F82A9" w:rsidR="007E770B" w:rsidRDefault="007E770B" w:rsidP="007E770B">
    <w:pPr>
      <w:pStyle w:val="Zhlav"/>
      <w:rPr>
        <w:b/>
        <w:sz w:val="24"/>
        <w:szCs w:val="24"/>
        <w:lang w:val="cs-CZ"/>
      </w:rPr>
    </w:pPr>
    <w:r>
      <w:rPr>
        <w:lang w:val="cs-CZ"/>
      </w:rPr>
      <w:t xml:space="preserve">                                                                                                                                       WAM: </w:t>
    </w:r>
    <w:r>
      <w:rPr>
        <w:b/>
        <w:sz w:val="24"/>
        <w:szCs w:val="24"/>
        <w:lang w:val="cs-CZ"/>
      </w:rPr>
      <w:t>2026H12</w:t>
    </w:r>
    <w:r w:rsidR="0071569D">
      <w:rPr>
        <w:b/>
        <w:sz w:val="24"/>
        <w:szCs w:val="24"/>
        <w:lang w:val="cs-CZ"/>
      </w:rPr>
      <w:t>5</w:t>
    </w:r>
    <w:r>
      <w:rPr>
        <w:b/>
        <w:sz w:val="24"/>
        <w:szCs w:val="24"/>
        <w:lang w:val="cs-CZ"/>
      </w:rPr>
      <w:t>00</w:t>
    </w:r>
    <w:r w:rsidR="00880503">
      <w:rPr>
        <w:b/>
        <w:sz w:val="24"/>
        <w:szCs w:val="24"/>
        <w:lang w:val="cs-CZ"/>
      </w:rPr>
      <w:t>05</w:t>
    </w:r>
  </w:p>
  <w:p w14:paraId="65DB62B1" w14:textId="77777777" w:rsidR="007E770B" w:rsidRDefault="007E77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 w15:restartNumberingAfterBreak="0">
    <w:nsid w:val="11F75CC8"/>
    <w:multiLevelType w:val="hybridMultilevel"/>
    <w:tmpl w:val="B17A208A"/>
    <w:lvl w:ilvl="0" w:tplc="D8ACDDEE">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19186BF1"/>
    <w:multiLevelType w:val="multilevel"/>
    <w:tmpl w:val="3AF06C44"/>
    <w:lvl w:ilvl="0">
      <w:start w:val="1"/>
      <w:numFmt w:val="upperRoman"/>
      <w:lvlText w:val="%1."/>
      <w:lvlJc w:val="center"/>
      <w:pPr>
        <w:ind w:left="284" w:hanging="284"/>
      </w:pPr>
      <w:rPr>
        <w:rFonts w:hint="default"/>
      </w:rPr>
    </w:lvl>
    <w:lvl w:ilvl="1">
      <w:start w:val="1"/>
      <w:numFmt w:val="decimal"/>
      <w:isLg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AF855CA"/>
    <w:multiLevelType w:val="hybridMultilevel"/>
    <w:tmpl w:val="F23442DC"/>
    <w:lvl w:ilvl="0" w:tplc="639CBE00">
      <w:start w:val="1"/>
      <w:numFmt w:val="upperRoman"/>
      <w:lvlText w:val="%1."/>
      <w:lvlJc w:val="right"/>
      <w:pPr>
        <w:tabs>
          <w:tab w:val="num" w:pos="720"/>
        </w:tabs>
        <w:ind w:left="720" w:hanging="180"/>
      </w:pPr>
      <w:rPr>
        <w:rFonts w:cs="Times New Roman"/>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6414D1C2">
      <w:start w:val="1"/>
      <w:numFmt w:val="decimal"/>
      <w:lvlText w:val="%4."/>
      <w:lvlJc w:val="left"/>
      <w:pPr>
        <w:tabs>
          <w:tab w:val="num" w:pos="2880"/>
        </w:tabs>
        <w:ind w:left="2880" w:hanging="360"/>
      </w:pPr>
      <w:rPr>
        <w:rFonts w:ascii="Calibri" w:hAnsi="Calibri" w:cs="Times New Roman" w:hint="default"/>
        <w:sz w:val="22"/>
        <w:szCs w:val="22"/>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30A7B82"/>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DB663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26EC73B9"/>
    <w:multiLevelType w:val="hybridMultilevel"/>
    <w:tmpl w:val="AB0A49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6675E3"/>
    <w:multiLevelType w:val="hybridMultilevel"/>
    <w:tmpl w:val="59C2CF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154DC5"/>
    <w:multiLevelType w:val="hybridMultilevel"/>
    <w:tmpl w:val="9AFA15CC"/>
    <w:lvl w:ilvl="0" w:tplc="FFFFFFFF">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BC089C"/>
    <w:multiLevelType w:val="multilevel"/>
    <w:tmpl w:val="00ECBB8C"/>
    <w:lvl w:ilvl="0">
      <w:start w:val="1"/>
      <w:numFmt w:val="decimal"/>
      <w:lvlText w:val="%1."/>
      <w:lvlJc w:val="left"/>
      <w:pPr>
        <w:ind w:left="360" w:hanging="360"/>
      </w:pPr>
    </w:lvl>
    <w:lvl w:ilvl="1">
      <w:numFmt w:val="bullet"/>
      <w:lvlText w:val="-"/>
      <w:lvlJc w:val="left"/>
      <w:pPr>
        <w:ind w:left="716" w:hanging="432"/>
      </w:pPr>
      <w:rPr>
        <w:rFonts w:ascii="Times New Roman" w:eastAsia="Times New Roman" w:hAnsi="Times New Roman" w:hint="default"/>
        <w:b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393F88"/>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B73903"/>
    <w:multiLevelType w:val="hybridMultilevel"/>
    <w:tmpl w:val="E18EACA4"/>
    <w:lvl w:ilvl="0" w:tplc="FFFFFFFF">
      <w:numFmt w:val="bullet"/>
      <w:lvlText w:val="-"/>
      <w:lvlJc w:val="left"/>
      <w:pPr>
        <w:ind w:left="1145" w:hanging="360"/>
      </w:pPr>
      <w:rPr>
        <w:rFonts w:ascii="Times New Roman" w:eastAsia="Times New Roman" w:hAnsi="Times New Roman" w:cs="Times New Roman"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 w15:restartNumberingAfterBreak="0">
    <w:nsid w:val="393D1552"/>
    <w:multiLevelType w:val="hybridMultilevel"/>
    <w:tmpl w:val="1F0A038E"/>
    <w:lvl w:ilvl="0" w:tplc="FFFFFFFF">
      <w:numFmt w:val="bullet"/>
      <w:lvlText w:val="-"/>
      <w:lvlJc w:val="left"/>
      <w:pPr>
        <w:ind w:left="1146" w:hanging="360"/>
      </w:pPr>
      <w:rPr>
        <w:rFonts w:ascii="Times New Roman" w:eastAsia="Times New Roman" w:hAnsi="Times New Roman" w:cs="Times New Roman" w:hint="default"/>
        <w:b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3C31754A"/>
    <w:multiLevelType w:val="hybridMultilevel"/>
    <w:tmpl w:val="D9B8F700"/>
    <w:lvl w:ilvl="0" w:tplc="04050019">
      <w:start w:val="1"/>
      <w:numFmt w:val="lowerLetter"/>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452A2795"/>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455D4BBA"/>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B60E64"/>
    <w:multiLevelType w:val="hybridMultilevel"/>
    <w:tmpl w:val="7AF487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18" w15:restartNumberingAfterBreak="0">
    <w:nsid w:val="46C81C34"/>
    <w:multiLevelType w:val="hybridMultilevel"/>
    <w:tmpl w:val="545A648A"/>
    <w:lvl w:ilvl="0" w:tplc="639CBE00">
      <w:start w:val="1"/>
      <w:numFmt w:val="upperRoman"/>
      <w:lvlText w:val="%1."/>
      <w:lvlJc w:val="right"/>
      <w:pPr>
        <w:tabs>
          <w:tab w:val="num" w:pos="720"/>
        </w:tabs>
        <w:ind w:left="720" w:hanging="18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FFFFFFFF">
      <w:numFmt w:val="bullet"/>
      <w:lvlText w:val="-"/>
      <w:lvlJc w:val="left"/>
      <w:pPr>
        <w:tabs>
          <w:tab w:val="num" w:pos="2880"/>
        </w:tabs>
        <w:ind w:left="2880" w:hanging="360"/>
      </w:pPr>
      <w:rPr>
        <w:rFonts w:ascii="Times New Roman" w:eastAsia="Times New Roman" w:hAnsi="Times New Roman" w:cs="Times New Roman" w:hint="default"/>
        <w:b w:val="0"/>
        <w:sz w:val="22"/>
        <w:szCs w:val="22"/>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7B95544"/>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59468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1" w15:restartNumberingAfterBreak="0">
    <w:nsid w:val="4ED75201"/>
    <w:multiLevelType w:val="hybridMultilevel"/>
    <w:tmpl w:val="89144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5C394CC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4" w15:restartNumberingAfterBreak="0">
    <w:nsid w:val="6249657E"/>
    <w:multiLevelType w:val="hybridMultilevel"/>
    <w:tmpl w:val="DC206D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662FB7"/>
    <w:multiLevelType w:val="hybridMultilevel"/>
    <w:tmpl w:val="5B5EAD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B4247A"/>
    <w:multiLevelType w:val="hybridMultilevel"/>
    <w:tmpl w:val="13561E8A"/>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7" w15:restartNumberingAfterBreak="0">
    <w:nsid w:val="67F327C4"/>
    <w:multiLevelType w:val="hybridMultilevel"/>
    <w:tmpl w:val="949CAFDA"/>
    <w:lvl w:ilvl="0" w:tplc="EE4A4B80">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4E287A"/>
    <w:multiLevelType w:val="hybridMultilevel"/>
    <w:tmpl w:val="3A067636"/>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9" w15:restartNumberingAfterBreak="0">
    <w:nsid w:val="70FE01A1"/>
    <w:multiLevelType w:val="hybridMultilevel"/>
    <w:tmpl w:val="5CE08E9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0" w15:restartNumberingAfterBreak="0">
    <w:nsid w:val="72D8230D"/>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1" w15:restartNumberingAfterBreak="0">
    <w:nsid w:val="754F2E8B"/>
    <w:multiLevelType w:val="multilevel"/>
    <w:tmpl w:val="8DCEC500"/>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Calibri"/>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085EA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3" w15:restartNumberingAfterBreak="0">
    <w:nsid w:val="76671233"/>
    <w:multiLevelType w:val="hybridMultilevel"/>
    <w:tmpl w:val="A310059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75D78B7"/>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122EF9"/>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6" w15:restartNumberingAfterBreak="0">
    <w:nsid w:val="793710A1"/>
    <w:multiLevelType w:val="hybridMultilevel"/>
    <w:tmpl w:val="5BEE4B4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B3E44EF"/>
    <w:multiLevelType w:val="hybridMultilevel"/>
    <w:tmpl w:val="283CF792"/>
    <w:lvl w:ilvl="0" w:tplc="FC62CDDC">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38" w15:restartNumberingAfterBreak="0">
    <w:nsid w:val="7CA33CB5"/>
    <w:multiLevelType w:val="multilevel"/>
    <w:tmpl w:val="7CFEB964"/>
    <w:lvl w:ilvl="0">
      <w:start w:val="1"/>
      <w:numFmt w:val="decimal"/>
      <w:lvlText w:val="%1."/>
      <w:lvlJc w:val="left"/>
      <w:pPr>
        <w:ind w:left="360" w:hanging="360"/>
      </w:pPr>
    </w:lvl>
    <w:lvl w:ilvl="1">
      <w:numFmt w:val="bullet"/>
      <w:lvlText w:val="-"/>
      <w:lvlJc w:val="left"/>
      <w:pPr>
        <w:ind w:left="716" w:hanging="432"/>
      </w:pPr>
      <w:rPr>
        <w:rFonts w:ascii="Times New Roman" w:eastAsia="Times New Roman" w:hAnsi="Times New Roman" w:hint="default"/>
        <w:b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6"/>
  </w:num>
  <w:num w:numId="3">
    <w:abstractNumId w:val="13"/>
  </w:num>
  <w:num w:numId="4">
    <w:abstractNumId w:val="12"/>
  </w:num>
  <w:num w:numId="5">
    <w:abstractNumId w:val="17"/>
  </w:num>
  <w:num w:numId="6">
    <w:abstractNumId w:val="16"/>
  </w:num>
  <w:num w:numId="7">
    <w:abstractNumId w:val="22"/>
  </w:num>
  <w:num w:numId="8">
    <w:abstractNumId w:val="28"/>
  </w:num>
  <w:num w:numId="9">
    <w:abstractNumId w:val="27"/>
  </w:num>
  <w:num w:numId="10">
    <w:abstractNumId w:val="30"/>
  </w:num>
  <w:num w:numId="11">
    <w:abstractNumId w:val="14"/>
  </w:num>
  <w:num w:numId="12">
    <w:abstractNumId w:val="0"/>
  </w:num>
  <w:num w:numId="13">
    <w:abstractNumId w:val="26"/>
  </w:num>
  <w:num w:numId="14">
    <w:abstractNumId w:val="5"/>
  </w:num>
  <w:num w:numId="15">
    <w:abstractNumId w:val="35"/>
  </w:num>
  <w:num w:numId="16">
    <w:abstractNumId w:val="2"/>
  </w:num>
  <w:num w:numId="17">
    <w:abstractNumId w:val="4"/>
  </w:num>
  <w:num w:numId="18">
    <w:abstractNumId w:val="6"/>
  </w:num>
  <w:num w:numId="19">
    <w:abstractNumId w:val="21"/>
  </w:num>
  <w:num w:numId="20">
    <w:abstractNumId w:val="24"/>
  </w:num>
  <w:num w:numId="21">
    <w:abstractNumId w:val="25"/>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31"/>
  </w:num>
  <w:num w:numId="25">
    <w:abstractNumId w:val="20"/>
  </w:num>
  <w:num w:numId="26">
    <w:abstractNumId w:val="34"/>
  </w:num>
  <w:num w:numId="27">
    <w:abstractNumId w:val="9"/>
  </w:num>
  <w:num w:numId="28">
    <w:abstractNumId w:val="29"/>
  </w:num>
  <w:num w:numId="29">
    <w:abstractNumId w:val="1"/>
  </w:num>
  <w:num w:numId="30">
    <w:abstractNumId w:val="32"/>
  </w:num>
  <w:num w:numId="31">
    <w:abstractNumId w:val="15"/>
  </w:num>
  <w:num w:numId="32">
    <w:abstractNumId w:val="17"/>
  </w:num>
  <w:num w:numId="33">
    <w:abstractNumId w:val="10"/>
  </w:num>
  <w:num w:numId="34">
    <w:abstractNumId w:val="17"/>
  </w:num>
  <w:num w:numId="35">
    <w:abstractNumId w:val="7"/>
  </w:num>
  <w:num w:numId="36">
    <w:abstractNumId w:val="8"/>
  </w:num>
  <w:num w:numId="37">
    <w:abstractNumId w:val="17"/>
  </w:num>
  <w:num w:numId="38">
    <w:abstractNumId w:val="38"/>
  </w:num>
  <w:num w:numId="39">
    <w:abstractNumId w:val="11"/>
  </w:num>
  <w:num w:numId="40">
    <w:abstractNumId w:val="23"/>
  </w:num>
  <w:num w:numId="41">
    <w:abstractNumId w:val="18"/>
  </w:num>
  <w:num w:numId="42">
    <w:abstractNumId w:val="19"/>
  </w:num>
  <w:num w:numId="43">
    <w:abstractNumId w:val="17"/>
  </w:num>
  <w:num w:numId="44">
    <w:abstractNumId w:val="17"/>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0EC"/>
    <w:rsid w:val="00026AF4"/>
    <w:rsid w:val="0004268F"/>
    <w:rsid w:val="00051A99"/>
    <w:rsid w:val="000612DD"/>
    <w:rsid w:val="00066F45"/>
    <w:rsid w:val="00074F4C"/>
    <w:rsid w:val="0008408B"/>
    <w:rsid w:val="000C14C6"/>
    <w:rsid w:val="000C2934"/>
    <w:rsid w:val="000F0651"/>
    <w:rsid w:val="000F3DD8"/>
    <w:rsid w:val="000F3ED0"/>
    <w:rsid w:val="00112DC4"/>
    <w:rsid w:val="00114B93"/>
    <w:rsid w:val="00135F74"/>
    <w:rsid w:val="00142EBD"/>
    <w:rsid w:val="001666C4"/>
    <w:rsid w:val="001878BD"/>
    <w:rsid w:val="001A49AC"/>
    <w:rsid w:val="001A6D11"/>
    <w:rsid w:val="001C3197"/>
    <w:rsid w:val="001D29BA"/>
    <w:rsid w:val="001D2CAF"/>
    <w:rsid w:val="001D4664"/>
    <w:rsid w:val="001E22A0"/>
    <w:rsid w:val="001E3677"/>
    <w:rsid w:val="001E38FF"/>
    <w:rsid w:val="001E55D0"/>
    <w:rsid w:val="001F32FC"/>
    <w:rsid w:val="00203BDE"/>
    <w:rsid w:val="00206619"/>
    <w:rsid w:val="00223EC8"/>
    <w:rsid w:val="002357AE"/>
    <w:rsid w:val="00241148"/>
    <w:rsid w:val="0025151D"/>
    <w:rsid w:val="002621F2"/>
    <w:rsid w:val="00272A00"/>
    <w:rsid w:val="0028542D"/>
    <w:rsid w:val="002A70DE"/>
    <w:rsid w:val="002B0C9C"/>
    <w:rsid w:val="002C4133"/>
    <w:rsid w:val="002C7827"/>
    <w:rsid w:val="002D2293"/>
    <w:rsid w:val="002E2D0A"/>
    <w:rsid w:val="002E4E4C"/>
    <w:rsid w:val="002E4F5B"/>
    <w:rsid w:val="002E53BC"/>
    <w:rsid w:val="003022DE"/>
    <w:rsid w:val="003372C1"/>
    <w:rsid w:val="00340BE2"/>
    <w:rsid w:val="00350FBC"/>
    <w:rsid w:val="00361D14"/>
    <w:rsid w:val="00372947"/>
    <w:rsid w:val="0039297D"/>
    <w:rsid w:val="0039396F"/>
    <w:rsid w:val="00394894"/>
    <w:rsid w:val="003C3CB1"/>
    <w:rsid w:val="003D0A69"/>
    <w:rsid w:val="003D63F5"/>
    <w:rsid w:val="003E031E"/>
    <w:rsid w:val="003F450B"/>
    <w:rsid w:val="00401444"/>
    <w:rsid w:val="004020F3"/>
    <w:rsid w:val="0042156B"/>
    <w:rsid w:val="00432445"/>
    <w:rsid w:val="004339CA"/>
    <w:rsid w:val="00445A6E"/>
    <w:rsid w:val="0047203C"/>
    <w:rsid w:val="0047792A"/>
    <w:rsid w:val="00491FC2"/>
    <w:rsid w:val="00493424"/>
    <w:rsid w:val="00493C0B"/>
    <w:rsid w:val="004B2990"/>
    <w:rsid w:val="004C0D3F"/>
    <w:rsid w:val="004C5813"/>
    <w:rsid w:val="004C6A2C"/>
    <w:rsid w:val="004F4E7C"/>
    <w:rsid w:val="00506DA4"/>
    <w:rsid w:val="00540C79"/>
    <w:rsid w:val="00554369"/>
    <w:rsid w:val="00564145"/>
    <w:rsid w:val="0059217C"/>
    <w:rsid w:val="00597AA7"/>
    <w:rsid w:val="005A14F5"/>
    <w:rsid w:val="005A66EB"/>
    <w:rsid w:val="005A694D"/>
    <w:rsid w:val="005B3919"/>
    <w:rsid w:val="005B5197"/>
    <w:rsid w:val="005B7629"/>
    <w:rsid w:val="005C6171"/>
    <w:rsid w:val="005D3AA1"/>
    <w:rsid w:val="005E34BD"/>
    <w:rsid w:val="005F046E"/>
    <w:rsid w:val="006077BE"/>
    <w:rsid w:val="00611F45"/>
    <w:rsid w:val="00612932"/>
    <w:rsid w:val="006147D2"/>
    <w:rsid w:val="006205E6"/>
    <w:rsid w:val="00627E01"/>
    <w:rsid w:val="0063356D"/>
    <w:rsid w:val="00642696"/>
    <w:rsid w:val="00660A20"/>
    <w:rsid w:val="0066175F"/>
    <w:rsid w:val="00664116"/>
    <w:rsid w:val="006652D7"/>
    <w:rsid w:val="00676131"/>
    <w:rsid w:val="00680B84"/>
    <w:rsid w:val="0069324B"/>
    <w:rsid w:val="006A16B5"/>
    <w:rsid w:val="006B0D5A"/>
    <w:rsid w:val="006D19ED"/>
    <w:rsid w:val="006D391A"/>
    <w:rsid w:val="006E064A"/>
    <w:rsid w:val="006F1640"/>
    <w:rsid w:val="00710365"/>
    <w:rsid w:val="00714F49"/>
    <w:rsid w:val="0071569D"/>
    <w:rsid w:val="00715D9A"/>
    <w:rsid w:val="007300EC"/>
    <w:rsid w:val="00772508"/>
    <w:rsid w:val="0077677B"/>
    <w:rsid w:val="007770A1"/>
    <w:rsid w:val="00780ADC"/>
    <w:rsid w:val="0078798F"/>
    <w:rsid w:val="007916F4"/>
    <w:rsid w:val="007A2337"/>
    <w:rsid w:val="007A725D"/>
    <w:rsid w:val="007B4D10"/>
    <w:rsid w:val="007D1DE9"/>
    <w:rsid w:val="007D5CC2"/>
    <w:rsid w:val="007E770B"/>
    <w:rsid w:val="008025C3"/>
    <w:rsid w:val="00812F1D"/>
    <w:rsid w:val="00814A57"/>
    <w:rsid w:val="00815AFD"/>
    <w:rsid w:val="00823A72"/>
    <w:rsid w:val="008367A6"/>
    <w:rsid w:val="00850BF1"/>
    <w:rsid w:val="008573A2"/>
    <w:rsid w:val="00861FF9"/>
    <w:rsid w:val="00876035"/>
    <w:rsid w:val="00880503"/>
    <w:rsid w:val="00887C02"/>
    <w:rsid w:val="0089798A"/>
    <w:rsid w:val="008A75EB"/>
    <w:rsid w:val="008D7EFF"/>
    <w:rsid w:val="00924F08"/>
    <w:rsid w:val="0092683C"/>
    <w:rsid w:val="00926CBD"/>
    <w:rsid w:val="0093330F"/>
    <w:rsid w:val="00933AAC"/>
    <w:rsid w:val="00951514"/>
    <w:rsid w:val="00962138"/>
    <w:rsid w:val="009645C9"/>
    <w:rsid w:val="00986367"/>
    <w:rsid w:val="009945D7"/>
    <w:rsid w:val="009B36CB"/>
    <w:rsid w:val="009E0A0E"/>
    <w:rsid w:val="009E1EBF"/>
    <w:rsid w:val="009E34E7"/>
    <w:rsid w:val="009E5F6E"/>
    <w:rsid w:val="009E608C"/>
    <w:rsid w:val="009E6EFC"/>
    <w:rsid w:val="009F572C"/>
    <w:rsid w:val="00A03E32"/>
    <w:rsid w:val="00A10C0B"/>
    <w:rsid w:val="00A32EC4"/>
    <w:rsid w:val="00A35045"/>
    <w:rsid w:val="00A45605"/>
    <w:rsid w:val="00A470EB"/>
    <w:rsid w:val="00A55730"/>
    <w:rsid w:val="00A56E93"/>
    <w:rsid w:val="00A636C2"/>
    <w:rsid w:val="00A8342E"/>
    <w:rsid w:val="00A8721D"/>
    <w:rsid w:val="00AA2916"/>
    <w:rsid w:val="00AA53BF"/>
    <w:rsid w:val="00AA6CD9"/>
    <w:rsid w:val="00AA7CCF"/>
    <w:rsid w:val="00AC2E0F"/>
    <w:rsid w:val="00AC5518"/>
    <w:rsid w:val="00AD371F"/>
    <w:rsid w:val="00AD46B8"/>
    <w:rsid w:val="00AE061B"/>
    <w:rsid w:val="00AF761E"/>
    <w:rsid w:val="00B030A7"/>
    <w:rsid w:val="00B215DF"/>
    <w:rsid w:val="00B5541A"/>
    <w:rsid w:val="00B7466D"/>
    <w:rsid w:val="00B803BE"/>
    <w:rsid w:val="00BA558A"/>
    <w:rsid w:val="00BA5F03"/>
    <w:rsid w:val="00BB2916"/>
    <w:rsid w:val="00BD25A4"/>
    <w:rsid w:val="00BE66D0"/>
    <w:rsid w:val="00C01F4E"/>
    <w:rsid w:val="00C0257D"/>
    <w:rsid w:val="00C10E9C"/>
    <w:rsid w:val="00C11912"/>
    <w:rsid w:val="00C119E5"/>
    <w:rsid w:val="00C155E3"/>
    <w:rsid w:val="00C23514"/>
    <w:rsid w:val="00C241C2"/>
    <w:rsid w:val="00C26B99"/>
    <w:rsid w:val="00C6239D"/>
    <w:rsid w:val="00C910FD"/>
    <w:rsid w:val="00C95A8D"/>
    <w:rsid w:val="00CB134E"/>
    <w:rsid w:val="00CB1FF7"/>
    <w:rsid w:val="00CD50BA"/>
    <w:rsid w:val="00CF3C2B"/>
    <w:rsid w:val="00CF3E5D"/>
    <w:rsid w:val="00D1316A"/>
    <w:rsid w:val="00D141D2"/>
    <w:rsid w:val="00D152FD"/>
    <w:rsid w:val="00D31D2B"/>
    <w:rsid w:val="00D43828"/>
    <w:rsid w:val="00D63DD3"/>
    <w:rsid w:val="00D66A5D"/>
    <w:rsid w:val="00D73620"/>
    <w:rsid w:val="00D80235"/>
    <w:rsid w:val="00D829B9"/>
    <w:rsid w:val="00D87779"/>
    <w:rsid w:val="00D94C86"/>
    <w:rsid w:val="00DA7AFD"/>
    <w:rsid w:val="00DB1E0F"/>
    <w:rsid w:val="00DC6684"/>
    <w:rsid w:val="00DD0054"/>
    <w:rsid w:val="00DE08DA"/>
    <w:rsid w:val="00DE13F8"/>
    <w:rsid w:val="00DF034C"/>
    <w:rsid w:val="00DF08FB"/>
    <w:rsid w:val="00DF68ED"/>
    <w:rsid w:val="00E00D2B"/>
    <w:rsid w:val="00E01088"/>
    <w:rsid w:val="00E213B8"/>
    <w:rsid w:val="00E24458"/>
    <w:rsid w:val="00E306D2"/>
    <w:rsid w:val="00E3286F"/>
    <w:rsid w:val="00E34E63"/>
    <w:rsid w:val="00E40611"/>
    <w:rsid w:val="00E46A53"/>
    <w:rsid w:val="00E520E5"/>
    <w:rsid w:val="00E61F43"/>
    <w:rsid w:val="00E62FD6"/>
    <w:rsid w:val="00E6482A"/>
    <w:rsid w:val="00E64AB6"/>
    <w:rsid w:val="00E65139"/>
    <w:rsid w:val="00E65BC5"/>
    <w:rsid w:val="00E71C70"/>
    <w:rsid w:val="00E915E0"/>
    <w:rsid w:val="00E96077"/>
    <w:rsid w:val="00EC273B"/>
    <w:rsid w:val="00F000C3"/>
    <w:rsid w:val="00F106F0"/>
    <w:rsid w:val="00F51FB6"/>
    <w:rsid w:val="00F60409"/>
    <w:rsid w:val="00F8243B"/>
    <w:rsid w:val="00F93C62"/>
    <w:rsid w:val="00FA302B"/>
    <w:rsid w:val="00FA6611"/>
    <w:rsid w:val="00FB0EFB"/>
    <w:rsid w:val="00FB5A74"/>
    <w:rsid w:val="00FC1AF9"/>
    <w:rsid w:val="00FC2EEB"/>
    <w:rsid w:val="00FD28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500B5"/>
  <w15:docId w15:val="{42546257-D54A-4E88-B1AA-07732456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300E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Odstavecseseznamem"/>
    <w:link w:val="Nadpis1Char"/>
    <w:uiPriority w:val="9"/>
    <w:qFormat/>
    <w:rsid w:val="00E71C70"/>
    <w:pPr>
      <w:keepNext/>
      <w:keepLines/>
      <w:spacing w:before="240" w:after="240"/>
      <w:ind w:left="284" w:hanging="284"/>
      <w:jc w:val="center"/>
      <w:outlineLvl w:val="0"/>
    </w:pPr>
    <w:rPr>
      <w:b/>
      <w:bCs/>
      <w:sz w:val="28"/>
      <w:szCs w:val="28"/>
      <w:lang w:eastAsia="en-US"/>
    </w:rPr>
  </w:style>
  <w:style w:type="paragraph" w:styleId="Nadpis2">
    <w:name w:val="heading 2"/>
    <w:basedOn w:val="Normln"/>
    <w:next w:val="Normln"/>
    <w:link w:val="Nadpis2Char"/>
    <w:semiHidden/>
    <w:unhideWhenUsed/>
    <w:qFormat/>
    <w:rsid w:val="00AA53BF"/>
    <w:pPr>
      <w:keepNext/>
      <w:spacing w:before="240" w:after="60"/>
      <w:ind w:left="703" w:hanging="567"/>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7300EC"/>
    <w:rPr>
      <w:sz w:val="16"/>
      <w:szCs w:val="16"/>
    </w:rPr>
  </w:style>
  <w:style w:type="paragraph" w:styleId="Textkomente">
    <w:name w:val="annotation text"/>
    <w:basedOn w:val="Normln"/>
    <w:link w:val="TextkomenteChar"/>
    <w:uiPriority w:val="99"/>
    <w:semiHidden/>
    <w:unhideWhenUsed/>
    <w:rsid w:val="007300EC"/>
    <w:rPr>
      <w:sz w:val="20"/>
      <w:szCs w:val="20"/>
    </w:rPr>
  </w:style>
  <w:style w:type="character" w:customStyle="1" w:styleId="TextkomenteChar">
    <w:name w:val="Text komentáře Char"/>
    <w:basedOn w:val="Standardnpsmoodstavce"/>
    <w:link w:val="Textkomente"/>
    <w:uiPriority w:val="99"/>
    <w:semiHidden/>
    <w:rsid w:val="007300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300EC"/>
    <w:rPr>
      <w:b/>
      <w:bCs/>
    </w:rPr>
  </w:style>
  <w:style w:type="character" w:customStyle="1" w:styleId="PedmtkomenteChar">
    <w:name w:val="Předmět komentáře Char"/>
    <w:basedOn w:val="TextkomenteChar"/>
    <w:link w:val="Pedmtkomente"/>
    <w:uiPriority w:val="99"/>
    <w:semiHidden/>
    <w:rsid w:val="007300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300EC"/>
    <w:rPr>
      <w:rFonts w:ascii="Tahoma" w:hAnsi="Tahoma" w:cs="Tahoma"/>
      <w:sz w:val="16"/>
      <w:szCs w:val="16"/>
    </w:rPr>
  </w:style>
  <w:style w:type="character" w:customStyle="1" w:styleId="TextbublinyChar">
    <w:name w:val="Text bubliny Char"/>
    <w:basedOn w:val="Standardnpsmoodstavce"/>
    <w:link w:val="Textbubliny"/>
    <w:uiPriority w:val="99"/>
    <w:semiHidden/>
    <w:rsid w:val="007300EC"/>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1E55D0"/>
    <w:pPr>
      <w:ind w:left="720"/>
      <w:contextualSpacing/>
    </w:pPr>
  </w:style>
  <w:style w:type="character" w:styleId="Hypertextovodkaz">
    <w:name w:val="Hyperlink"/>
    <w:basedOn w:val="Standardnpsmoodstavce"/>
    <w:uiPriority w:val="99"/>
    <w:unhideWhenUsed/>
    <w:rsid w:val="006D391A"/>
    <w:rPr>
      <w:color w:val="0000FF" w:themeColor="hyperlink"/>
      <w:u w:val="single"/>
    </w:rPr>
  </w:style>
  <w:style w:type="paragraph" w:styleId="Nzev">
    <w:name w:val="Title"/>
    <w:basedOn w:val="Normln"/>
    <w:link w:val="NzevChar"/>
    <w:uiPriority w:val="99"/>
    <w:qFormat/>
    <w:rsid w:val="00E40611"/>
    <w:pPr>
      <w:numPr>
        <w:numId w:val="5"/>
      </w:numPr>
      <w:jc w:val="center"/>
    </w:pPr>
    <w:rPr>
      <w:rFonts w:ascii="Calibri" w:eastAsia="Calibri" w:hAnsi="Calibri" w:cs="Calibri"/>
      <w:sz w:val="20"/>
      <w:szCs w:val="20"/>
      <w:u w:val="single"/>
      <w:lang w:val="x-none" w:eastAsia="x-none"/>
    </w:rPr>
  </w:style>
  <w:style w:type="character" w:customStyle="1" w:styleId="NzevChar">
    <w:name w:val="Název Char"/>
    <w:basedOn w:val="Standardnpsmoodstavce"/>
    <w:link w:val="Nzev"/>
    <w:uiPriority w:val="99"/>
    <w:rsid w:val="00E40611"/>
    <w:rPr>
      <w:rFonts w:ascii="Calibri" w:eastAsia="Calibri" w:hAnsi="Calibri" w:cs="Calibri"/>
      <w:sz w:val="20"/>
      <w:szCs w:val="20"/>
      <w:u w:val="single"/>
      <w:lang w:val="x-none" w:eastAsia="x-none"/>
    </w:rPr>
  </w:style>
  <w:style w:type="paragraph" w:customStyle="1" w:styleId="Style2">
    <w:name w:val="Style 2"/>
    <w:basedOn w:val="Normln"/>
    <w:uiPriority w:val="99"/>
    <w:rsid w:val="001A49AC"/>
    <w:pPr>
      <w:widowControl w:val="0"/>
      <w:autoSpaceDE w:val="0"/>
      <w:autoSpaceDN w:val="0"/>
      <w:ind w:left="432" w:hanging="432"/>
    </w:pPr>
  </w:style>
  <w:style w:type="character" w:customStyle="1" w:styleId="Nadpis1Char">
    <w:name w:val="Nadpis 1 Char"/>
    <w:basedOn w:val="Standardnpsmoodstavce"/>
    <w:link w:val="Nadpis1"/>
    <w:uiPriority w:val="9"/>
    <w:rsid w:val="00E71C70"/>
    <w:rPr>
      <w:rFonts w:ascii="Times New Roman" w:eastAsia="Times New Roman" w:hAnsi="Times New Roman" w:cs="Times New Roman"/>
      <w:b/>
      <w:bCs/>
      <w:sz w:val="28"/>
      <w:szCs w:val="28"/>
    </w:rPr>
  </w:style>
  <w:style w:type="paragraph" w:customStyle="1" w:styleId="Pododstavec">
    <w:name w:val="Pododstavec"/>
    <w:basedOn w:val="Normln"/>
    <w:qFormat/>
    <w:rsid w:val="00E71C70"/>
    <w:pPr>
      <w:spacing w:after="120"/>
      <w:ind w:left="851" w:hanging="284"/>
      <w:contextualSpacing/>
      <w:jc w:val="both"/>
    </w:pPr>
    <w:rPr>
      <w:rFonts w:eastAsia="Calibri"/>
      <w:szCs w:val="22"/>
      <w:lang w:eastAsia="en-US"/>
    </w:rPr>
  </w:style>
  <w:style w:type="character" w:customStyle="1" w:styleId="Nevyeenzmnka1">
    <w:name w:val="Nevyřešená zmínka1"/>
    <w:basedOn w:val="Standardnpsmoodstavce"/>
    <w:uiPriority w:val="99"/>
    <w:semiHidden/>
    <w:unhideWhenUsed/>
    <w:rsid w:val="00DD0054"/>
    <w:rPr>
      <w:color w:val="605E5C"/>
      <w:shd w:val="clear" w:color="auto" w:fill="E1DFDD"/>
    </w:rPr>
  </w:style>
  <w:style w:type="character" w:customStyle="1" w:styleId="Nadpis2Char">
    <w:name w:val="Nadpis 2 Char"/>
    <w:basedOn w:val="Standardnpsmoodstavce"/>
    <w:link w:val="Nadpis2"/>
    <w:semiHidden/>
    <w:rsid w:val="00AA53BF"/>
    <w:rPr>
      <w:rFonts w:ascii="Calibri Light" w:eastAsia="Times New Roman" w:hAnsi="Calibri Light" w:cs="Times New Roman"/>
      <w:b/>
      <w:bCs/>
      <w:i/>
      <w:iCs/>
      <w:sz w:val="28"/>
      <w:szCs w:val="28"/>
      <w:lang w:eastAsia="cs-CZ"/>
    </w:rPr>
  </w:style>
  <w:style w:type="paragraph" w:styleId="Zhlav">
    <w:name w:val="header"/>
    <w:basedOn w:val="Normln"/>
    <w:link w:val="ZhlavChar"/>
    <w:uiPriority w:val="99"/>
    <w:rsid w:val="00AA53BF"/>
    <w:pPr>
      <w:tabs>
        <w:tab w:val="center" w:pos="4536"/>
        <w:tab w:val="right" w:pos="9072"/>
      </w:tabs>
      <w:ind w:left="703" w:hanging="567"/>
    </w:pPr>
    <w:rPr>
      <w:rFonts w:ascii="Calibri" w:eastAsia="Calibri" w:hAnsi="Calibri" w:cs="Calibri"/>
      <w:sz w:val="20"/>
      <w:szCs w:val="20"/>
      <w:lang w:val="x-none"/>
    </w:rPr>
  </w:style>
  <w:style w:type="character" w:customStyle="1" w:styleId="ZhlavChar">
    <w:name w:val="Záhlaví Char"/>
    <w:basedOn w:val="Standardnpsmoodstavce"/>
    <w:link w:val="Zhlav"/>
    <w:uiPriority w:val="99"/>
    <w:rsid w:val="00AA53BF"/>
    <w:rPr>
      <w:rFonts w:ascii="Calibri" w:eastAsia="Calibri" w:hAnsi="Calibri" w:cs="Calibri"/>
      <w:sz w:val="20"/>
      <w:szCs w:val="20"/>
      <w:lang w:val="x-none" w:eastAsia="cs-CZ"/>
    </w:rPr>
  </w:style>
  <w:style w:type="paragraph" w:styleId="Zpat">
    <w:name w:val="footer"/>
    <w:basedOn w:val="Normln"/>
    <w:link w:val="ZpatChar"/>
    <w:uiPriority w:val="99"/>
    <w:rsid w:val="00AA53BF"/>
    <w:pPr>
      <w:tabs>
        <w:tab w:val="center" w:pos="4536"/>
        <w:tab w:val="right" w:pos="9072"/>
      </w:tabs>
      <w:ind w:left="703" w:hanging="567"/>
    </w:pPr>
    <w:rPr>
      <w:rFonts w:ascii="Calibri" w:eastAsia="Calibri" w:hAnsi="Calibri" w:cs="Calibri"/>
      <w:sz w:val="20"/>
      <w:szCs w:val="20"/>
      <w:lang w:val="x-none"/>
    </w:rPr>
  </w:style>
  <w:style w:type="character" w:customStyle="1" w:styleId="ZpatChar">
    <w:name w:val="Zápatí Char"/>
    <w:basedOn w:val="Standardnpsmoodstavce"/>
    <w:link w:val="Zpat"/>
    <w:uiPriority w:val="99"/>
    <w:rsid w:val="00AA53BF"/>
    <w:rPr>
      <w:rFonts w:ascii="Calibri" w:eastAsia="Calibri" w:hAnsi="Calibri" w:cs="Calibri"/>
      <w:sz w:val="20"/>
      <w:szCs w:val="20"/>
      <w:lang w:val="x-none" w:eastAsia="cs-CZ"/>
    </w:rPr>
  </w:style>
  <w:style w:type="character" w:styleId="Siln">
    <w:name w:val="Strong"/>
    <w:qFormat/>
    <w:rsid w:val="00AA53BF"/>
    <w:rPr>
      <w:rFonts w:cs="Times New Roman"/>
      <w:b/>
      <w:bCs/>
    </w:rPr>
  </w:style>
  <w:style w:type="character" w:customStyle="1" w:styleId="OdstavecseseznamemChar">
    <w:name w:val="Odstavec se seznamem Char"/>
    <w:link w:val="Odstavecseseznamem"/>
    <w:uiPriority w:val="34"/>
    <w:locked/>
    <w:rsid w:val="00AA53BF"/>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597AA7"/>
    <w:rPr>
      <w:color w:val="605E5C"/>
      <w:shd w:val="clear" w:color="auto" w:fill="E1DFDD"/>
    </w:rPr>
  </w:style>
  <w:style w:type="paragraph" w:styleId="Revize">
    <w:name w:val="Revision"/>
    <w:hidden/>
    <w:uiPriority w:val="99"/>
    <w:semiHidden/>
    <w:rsid w:val="00D73620"/>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002976">
      <w:bodyDiv w:val="1"/>
      <w:marLeft w:val="0"/>
      <w:marRight w:val="0"/>
      <w:marTop w:val="0"/>
      <w:marBottom w:val="0"/>
      <w:divBdr>
        <w:top w:val="none" w:sz="0" w:space="0" w:color="auto"/>
        <w:left w:val="none" w:sz="0" w:space="0" w:color="auto"/>
        <w:bottom w:val="none" w:sz="0" w:space="0" w:color="auto"/>
        <w:right w:val="none" w:sz="0" w:space="0" w:color="auto"/>
      </w:divBdr>
    </w:div>
    <w:div w:id="7562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19540-FFBF-49B4-A7B5-37AEB11D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2878</Words>
  <Characters>16985</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krejcirikova</dc:creator>
  <cp:lastModifiedBy>Šulcková Andrea</cp:lastModifiedBy>
  <cp:revision>2</cp:revision>
  <cp:lastPrinted>2024-03-06T12:10:00Z</cp:lastPrinted>
  <dcterms:created xsi:type="dcterms:W3CDTF">2025-03-10T11:51:00Z</dcterms:created>
  <dcterms:modified xsi:type="dcterms:W3CDTF">2025-03-10T11:51:00Z</dcterms:modified>
</cp:coreProperties>
</file>