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09CB" w14:textId="77777777" w:rsidR="001A77FF" w:rsidRDefault="00000000">
      <w:pPr>
        <w:tabs>
          <w:tab w:val="left" w:pos="4857"/>
        </w:tabs>
        <w:spacing w:before="72"/>
        <w:ind w:left="2468"/>
        <w:rPr>
          <w:b/>
          <w:sz w:val="30"/>
        </w:rPr>
      </w:pPr>
      <w:r>
        <w:rPr>
          <w:b/>
          <w:color w:val="1A1A1A"/>
          <w:w w:val="130"/>
          <w:sz w:val="30"/>
        </w:rPr>
        <w:t>DAROVACÍ</w:t>
      </w:r>
      <w:r>
        <w:rPr>
          <w:b/>
          <w:color w:val="1A1A1A"/>
          <w:w w:val="130"/>
          <w:sz w:val="30"/>
        </w:rPr>
        <w:tab/>
        <w:t>SMLOUVA</w:t>
      </w:r>
    </w:p>
    <w:p w14:paraId="3181AAE1" w14:textId="77777777" w:rsidR="001A77FF" w:rsidRDefault="001A77FF">
      <w:pPr>
        <w:pStyle w:val="Zkladntext"/>
        <w:rPr>
          <w:b/>
          <w:sz w:val="32"/>
        </w:rPr>
      </w:pPr>
    </w:p>
    <w:p w14:paraId="56855693" w14:textId="77777777" w:rsidR="001A77FF" w:rsidRDefault="001A77FF">
      <w:pPr>
        <w:pStyle w:val="Zkladntext"/>
        <w:rPr>
          <w:b/>
          <w:sz w:val="32"/>
        </w:rPr>
      </w:pPr>
    </w:p>
    <w:p w14:paraId="54572143" w14:textId="77777777" w:rsidR="001A77FF" w:rsidRDefault="001A77FF">
      <w:pPr>
        <w:pStyle w:val="Zkladntext"/>
        <w:spacing w:before="1"/>
        <w:rPr>
          <w:b/>
          <w:sz w:val="33"/>
        </w:rPr>
      </w:pPr>
    </w:p>
    <w:p w14:paraId="2DA3FBB4" w14:textId="77777777" w:rsidR="001A77FF" w:rsidRDefault="00000000">
      <w:pPr>
        <w:pStyle w:val="Nadpis1"/>
        <w:spacing w:before="1"/>
        <w:ind w:left="123"/>
        <w:jc w:val="left"/>
      </w:pPr>
      <w:proofErr w:type="spellStart"/>
      <w:r>
        <w:rPr>
          <w:color w:val="1A1A1A"/>
          <w:w w:val="105"/>
        </w:rPr>
        <w:t>Smluvní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strany</w:t>
      </w:r>
      <w:proofErr w:type="spellEnd"/>
    </w:p>
    <w:p w14:paraId="06FC059B" w14:textId="77777777" w:rsidR="001A77FF" w:rsidRDefault="00000000">
      <w:pPr>
        <w:pStyle w:val="Odstavecseseznamem"/>
        <w:numPr>
          <w:ilvl w:val="0"/>
          <w:numId w:val="4"/>
        </w:numPr>
        <w:tabs>
          <w:tab w:val="left" w:pos="484"/>
        </w:tabs>
        <w:spacing w:before="9"/>
        <w:ind w:hanging="344"/>
        <w:rPr>
          <w:b/>
          <w:color w:val="1A1A1A"/>
          <w:sz w:val="23"/>
        </w:rPr>
      </w:pPr>
      <w:r>
        <w:rPr>
          <w:b/>
          <w:color w:val="1A1A1A"/>
          <w:w w:val="105"/>
          <w:sz w:val="23"/>
        </w:rPr>
        <w:t xml:space="preserve">WITTE </w:t>
      </w:r>
      <w:proofErr w:type="spellStart"/>
      <w:r>
        <w:rPr>
          <w:b/>
          <w:color w:val="1A1A1A"/>
          <w:w w:val="105"/>
          <w:sz w:val="23"/>
        </w:rPr>
        <w:t>Nejdek</w:t>
      </w:r>
      <w:proofErr w:type="spellEnd"/>
      <w:r>
        <w:rPr>
          <w:b/>
          <w:color w:val="1A1A1A"/>
          <w:w w:val="105"/>
          <w:sz w:val="23"/>
        </w:rPr>
        <w:t xml:space="preserve">, </w:t>
      </w:r>
      <w:proofErr w:type="spellStart"/>
      <w:r>
        <w:rPr>
          <w:b/>
          <w:color w:val="1A1A1A"/>
          <w:w w:val="105"/>
          <w:sz w:val="23"/>
        </w:rPr>
        <w:t>spol</w:t>
      </w:r>
      <w:proofErr w:type="spellEnd"/>
      <w:r>
        <w:rPr>
          <w:b/>
          <w:color w:val="1A1A1A"/>
          <w:w w:val="105"/>
          <w:sz w:val="23"/>
        </w:rPr>
        <w:t>.</w:t>
      </w:r>
      <w:r>
        <w:rPr>
          <w:b/>
          <w:color w:val="1A1A1A"/>
          <w:spacing w:val="20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sr.o</w:t>
      </w:r>
      <w:proofErr w:type="spellEnd"/>
      <w:r>
        <w:rPr>
          <w:b/>
          <w:color w:val="1A1A1A"/>
          <w:w w:val="105"/>
          <w:sz w:val="23"/>
        </w:rPr>
        <w:t>.</w:t>
      </w:r>
    </w:p>
    <w:p w14:paraId="0D6FBD4A" w14:textId="77777777" w:rsidR="001A77FF" w:rsidRDefault="00000000">
      <w:pPr>
        <w:pStyle w:val="Zkladntext"/>
        <w:tabs>
          <w:tab w:val="left" w:pos="2949"/>
        </w:tabs>
        <w:spacing w:before="9"/>
        <w:ind w:left="485"/>
      </w:pPr>
      <w:proofErr w:type="spellStart"/>
      <w:r>
        <w:rPr>
          <w:color w:val="1A1A1A"/>
          <w:w w:val="105"/>
        </w:rPr>
        <w:t>zastoupena</w:t>
      </w:r>
      <w:proofErr w:type="spellEnd"/>
      <w:r>
        <w:rPr>
          <w:color w:val="1A1A1A"/>
          <w:w w:val="105"/>
        </w:rPr>
        <w:t>:</w:t>
      </w:r>
      <w:r>
        <w:rPr>
          <w:color w:val="1A1A1A"/>
          <w:w w:val="105"/>
        </w:rPr>
        <w:tab/>
        <w:t>Petr Tatarka,</w:t>
      </w:r>
      <w:r>
        <w:rPr>
          <w:color w:val="1A1A1A"/>
          <w:spacing w:val="-37"/>
          <w:w w:val="105"/>
        </w:rPr>
        <w:t xml:space="preserve"> </w:t>
      </w:r>
      <w:proofErr w:type="spellStart"/>
      <w:r>
        <w:rPr>
          <w:color w:val="1A1A1A"/>
          <w:w w:val="105"/>
        </w:rPr>
        <w:t>jednatel</w:t>
      </w:r>
      <w:proofErr w:type="spellEnd"/>
    </w:p>
    <w:p w14:paraId="12BD7948" w14:textId="77777777" w:rsidR="001A77FF" w:rsidRDefault="00000000">
      <w:pPr>
        <w:pStyle w:val="Zkladntext"/>
        <w:tabs>
          <w:tab w:val="left" w:pos="2948"/>
        </w:tabs>
        <w:spacing w:before="9"/>
        <w:ind w:left="483"/>
      </w:pPr>
      <w:r>
        <w:rPr>
          <w:color w:val="1A1A1A"/>
          <w:w w:val="105"/>
        </w:rPr>
        <w:t>se</w:t>
      </w:r>
      <w:r>
        <w:rPr>
          <w:color w:val="1A1A1A"/>
          <w:spacing w:val="-9"/>
          <w:w w:val="105"/>
        </w:rPr>
        <w:t xml:space="preserve"> </w:t>
      </w:r>
      <w:proofErr w:type="spellStart"/>
      <w:r>
        <w:rPr>
          <w:color w:val="1A1A1A"/>
          <w:w w:val="105"/>
        </w:rPr>
        <w:t>sídlem</w:t>
      </w:r>
      <w:proofErr w:type="spellEnd"/>
      <w:r>
        <w:rPr>
          <w:color w:val="1A1A1A"/>
          <w:w w:val="105"/>
        </w:rPr>
        <w:t>/</w:t>
      </w:r>
      <w:proofErr w:type="spellStart"/>
      <w:r>
        <w:rPr>
          <w:color w:val="1A1A1A"/>
          <w:w w:val="105"/>
        </w:rPr>
        <w:t>bydliště</w:t>
      </w:r>
      <w:proofErr w:type="spellEnd"/>
      <w:r>
        <w:rPr>
          <w:color w:val="1A1A1A"/>
          <w:w w:val="105"/>
        </w:rPr>
        <w:t>:</w:t>
      </w:r>
      <w:r>
        <w:rPr>
          <w:color w:val="1A1A1A"/>
          <w:w w:val="105"/>
        </w:rPr>
        <w:tab/>
      </w:r>
      <w:proofErr w:type="spellStart"/>
      <w:r>
        <w:rPr>
          <w:color w:val="1A1A1A"/>
          <w:w w:val="105"/>
        </w:rPr>
        <w:t>Rooseveltova</w:t>
      </w:r>
      <w:proofErr w:type="spellEnd"/>
      <w:r>
        <w:rPr>
          <w:color w:val="1A1A1A"/>
          <w:w w:val="105"/>
        </w:rPr>
        <w:t xml:space="preserve"> 1299, </w:t>
      </w:r>
      <w:proofErr w:type="spellStart"/>
      <w:r>
        <w:rPr>
          <w:color w:val="1A1A1A"/>
          <w:w w:val="105"/>
        </w:rPr>
        <w:t>Nejdek</w:t>
      </w:r>
      <w:proofErr w:type="spellEnd"/>
      <w:r>
        <w:rPr>
          <w:color w:val="1A1A1A"/>
          <w:w w:val="105"/>
        </w:rPr>
        <w:t xml:space="preserve"> 362</w:t>
      </w:r>
      <w:r>
        <w:rPr>
          <w:color w:val="1A1A1A"/>
          <w:spacing w:val="-31"/>
          <w:w w:val="105"/>
        </w:rPr>
        <w:t xml:space="preserve"> </w:t>
      </w:r>
      <w:r>
        <w:rPr>
          <w:color w:val="1A1A1A"/>
          <w:w w:val="105"/>
        </w:rPr>
        <w:t>21</w:t>
      </w:r>
    </w:p>
    <w:p w14:paraId="09E277E1" w14:textId="77777777" w:rsidR="001A77FF" w:rsidRDefault="00000000">
      <w:pPr>
        <w:pStyle w:val="Zkladntext"/>
        <w:tabs>
          <w:tab w:val="left" w:pos="2949"/>
        </w:tabs>
        <w:spacing w:before="13"/>
        <w:ind w:left="484"/>
      </w:pPr>
      <w:r>
        <w:rPr>
          <w:color w:val="1A1A1A"/>
        </w:rPr>
        <w:t>IČ:</w:t>
      </w:r>
      <w:r>
        <w:rPr>
          <w:color w:val="1A1A1A"/>
        </w:rPr>
        <w:tab/>
        <w:t>40525881</w:t>
      </w:r>
    </w:p>
    <w:p w14:paraId="501DB978" w14:textId="77777777" w:rsidR="001A77FF" w:rsidRDefault="00000000">
      <w:pPr>
        <w:pStyle w:val="Zkladntext"/>
        <w:tabs>
          <w:tab w:val="left" w:pos="2949"/>
        </w:tabs>
        <w:spacing w:before="8"/>
        <w:ind w:left="481"/>
      </w:pPr>
      <w:r>
        <w:rPr>
          <w:color w:val="1A1A1A"/>
          <w:w w:val="105"/>
        </w:rPr>
        <w:t>DIČ:</w:t>
      </w:r>
      <w:r>
        <w:rPr>
          <w:color w:val="1A1A1A"/>
          <w:w w:val="105"/>
        </w:rPr>
        <w:tab/>
        <w:t>CZ40525881</w:t>
      </w:r>
    </w:p>
    <w:p w14:paraId="1F611C6B" w14:textId="77777777" w:rsidR="001A77FF" w:rsidRDefault="001A77FF">
      <w:pPr>
        <w:sectPr w:rsidR="001A77FF">
          <w:type w:val="continuous"/>
          <w:pgSz w:w="11910" w:h="16840"/>
          <w:pgMar w:top="1540" w:right="1320" w:bottom="280" w:left="1300" w:header="708" w:footer="708" w:gutter="0"/>
          <w:cols w:space="708"/>
        </w:sectPr>
      </w:pPr>
    </w:p>
    <w:p w14:paraId="6B8BF6F5" w14:textId="77777777" w:rsidR="001A77FF" w:rsidRDefault="00000000">
      <w:pPr>
        <w:pStyle w:val="Zkladntext"/>
        <w:spacing w:before="13" w:line="252" w:lineRule="auto"/>
        <w:ind w:left="482" w:right="-18" w:firstLine="3"/>
      </w:pPr>
      <w:proofErr w:type="spellStart"/>
      <w:r>
        <w:rPr>
          <w:color w:val="1A1A1A"/>
          <w:w w:val="105"/>
        </w:rPr>
        <w:t>bankovní</w:t>
      </w:r>
      <w:proofErr w:type="spellEnd"/>
      <w:r>
        <w:rPr>
          <w:color w:val="1A1A1A"/>
          <w:spacing w:val="-20"/>
          <w:w w:val="105"/>
        </w:rPr>
        <w:t xml:space="preserve"> </w:t>
      </w:r>
      <w:proofErr w:type="spellStart"/>
      <w:r>
        <w:rPr>
          <w:color w:val="1A1A1A"/>
          <w:w w:val="105"/>
        </w:rPr>
        <w:t>spojení</w:t>
      </w:r>
      <w:proofErr w:type="spellEnd"/>
      <w:r>
        <w:rPr>
          <w:color w:val="1A1A1A"/>
          <w:w w:val="105"/>
        </w:rPr>
        <w:t>:</w:t>
      </w:r>
      <w:r>
        <w:rPr>
          <w:color w:val="1A1A1A"/>
          <w:w w:val="103"/>
        </w:rPr>
        <w:t xml:space="preserve"> </w:t>
      </w:r>
      <w:proofErr w:type="spellStart"/>
      <w:r>
        <w:rPr>
          <w:color w:val="1A1A1A"/>
          <w:w w:val="105"/>
        </w:rPr>
        <w:t>číslo</w:t>
      </w:r>
      <w:proofErr w:type="spellEnd"/>
      <w:r>
        <w:rPr>
          <w:color w:val="1A1A1A"/>
          <w:spacing w:val="-10"/>
          <w:w w:val="105"/>
        </w:rPr>
        <w:t xml:space="preserve"> </w:t>
      </w:r>
      <w:proofErr w:type="spellStart"/>
      <w:r>
        <w:rPr>
          <w:color w:val="1A1A1A"/>
          <w:w w:val="105"/>
        </w:rPr>
        <w:t>účtu</w:t>
      </w:r>
      <w:proofErr w:type="spellEnd"/>
      <w:r>
        <w:rPr>
          <w:color w:val="1A1A1A"/>
          <w:w w:val="105"/>
        </w:rPr>
        <w:t>:</w:t>
      </w:r>
    </w:p>
    <w:p w14:paraId="738DF6C8" w14:textId="77777777" w:rsidR="001A77FF" w:rsidRDefault="00000000">
      <w:pPr>
        <w:pStyle w:val="Zkladntext"/>
        <w:spacing w:before="13" w:line="247" w:lineRule="auto"/>
        <w:ind w:left="482" w:right="2740" w:firstLine="1"/>
      </w:pPr>
      <w:r>
        <w:br w:type="column"/>
      </w:r>
      <w:proofErr w:type="spellStart"/>
      <w:r>
        <w:rPr>
          <w:color w:val="1A1A1A"/>
          <w:w w:val="105"/>
        </w:rPr>
        <w:t>Komerční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banka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a.s.</w:t>
      </w:r>
      <w:proofErr w:type="spellEnd"/>
      <w:r>
        <w:rPr>
          <w:color w:val="1A1A1A"/>
          <w:w w:val="105"/>
        </w:rPr>
        <w:t xml:space="preserve"> 670545341/0100</w:t>
      </w:r>
    </w:p>
    <w:p w14:paraId="28415882" w14:textId="77777777" w:rsidR="001A77FF" w:rsidRDefault="001A77FF">
      <w:pPr>
        <w:spacing w:line="247" w:lineRule="auto"/>
        <w:sectPr w:rsidR="001A77FF">
          <w:type w:val="continuous"/>
          <w:pgSz w:w="11910" w:h="16840"/>
          <w:pgMar w:top="1540" w:right="1320" w:bottom="280" w:left="1300" w:header="708" w:footer="708" w:gutter="0"/>
          <w:cols w:num="2" w:space="708" w:equalWidth="0">
            <w:col w:w="2191" w:space="274"/>
            <w:col w:w="6825"/>
          </w:cols>
        </w:sectPr>
      </w:pPr>
    </w:p>
    <w:p w14:paraId="6DED44D2" w14:textId="77777777" w:rsidR="001A77FF" w:rsidRDefault="001A77FF">
      <w:pPr>
        <w:pStyle w:val="Zkladntext"/>
        <w:rPr>
          <w:sz w:val="20"/>
        </w:rPr>
      </w:pPr>
    </w:p>
    <w:p w14:paraId="42762513" w14:textId="77777777" w:rsidR="001A77FF" w:rsidRDefault="001A77FF">
      <w:pPr>
        <w:pStyle w:val="Zkladntext"/>
        <w:spacing w:before="4"/>
        <w:rPr>
          <w:sz w:val="19"/>
        </w:rPr>
      </w:pPr>
    </w:p>
    <w:p w14:paraId="49791C40" w14:textId="77777777" w:rsidR="001A77FF" w:rsidRDefault="00000000">
      <w:pPr>
        <w:pStyle w:val="Zkladntext"/>
        <w:spacing w:before="90"/>
        <w:ind w:left="480"/>
      </w:pPr>
      <w:r>
        <w:rPr>
          <w:color w:val="1A1A1A"/>
          <w:w w:val="105"/>
        </w:rPr>
        <w:t>(</w:t>
      </w:r>
      <w:proofErr w:type="spellStart"/>
      <w:r>
        <w:rPr>
          <w:color w:val="1A1A1A"/>
          <w:w w:val="105"/>
        </w:rPr>
        <w:t>dále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jen</w:t>
      </w:r>
      <w:proofErr w:type="spellEnd"/>
      <w:r>
        <w:rPr>
          <w:color w:val="1A1A1A"/>
          <w:w w:val="105"/>
        </w:rPr>
        <w:t xml:space="preserve"> „</w:t>
      </w:r>
      <w:proofErr w:type="spellStart"/>
      <w:r>
        <w:rPr>
          <w:color w:val="1A1A1A"/>
          <w:w w:val="105"/>
        </w:rPr>
        <w:t>dárce</w:t>
      </w:r>
      <w:proofErr w:type="spellEnd"/>
      <w:r>
        <w:rPr>
          <w:color w:val="1A1A1A"/>
          <w:w w:val="105"/>
        </w:rPr>
        <w:t>")</w:t>
      </w:r>
    </w:p>
    <w:p w14:paraId="463D8EA1" w14:textId="77777777" w:rsidR="001A77FF" w:rsidRDefault="00000000">
      <w:pPr>
        <w:spacing w:before="36"/>
        <w:ind w:left="118"/>
        <w:rPr>
          <w:rFonts w:ascii="Arial"/>
          <w:sz w:val="21"/>
        </w:rPr>
      </w:pPr>
      <w:r>
        <w:rPr>
          <w:rFonts w:ascii="Arial"/>
          <w:color w:val="1A1A1A"/>
          <w:w w:val="107"/>
          <w:sz w:val="21"/>
        </w:rPr>
        <w:t>a</w:t>
      </w:r>
    </w:p>
    <w:p w14:paraId="429585FD" w14:textId="77777777" w:rsidR="001A77FF" w:rsidRDefault="001A77FF">
      <w:pPr>
        <w:pStyle w:val="Zkladntext"/>
        <w:rPr>
          <w:rFonts w:ascii="Arial"/>
          <w:sz w:val="28"/>
        </w:rPr>
      </w:pPr>
    </w:p>
    <w:p w14:paraId="7D420A08" w14:textId="77777777" w:rsidR="001A77FF" w:rsidRDefault="00000000">
      <w:pPr>
        <w:pStyle w:val="Nadpis1"/>
        <w:numPr>
          <w:ilvl w:val="0"/>
          <w:numId w:val="4"/>
        </w:numPr>
        <w:tabs>
          <w:tab w:val="left" w:pos="482"/>
        </w:tabs>
        <w:spacing w:before="91"/>
        <w:ind w:left="481" w:hanging="361"/>
        <w:rPr>
          <w:color w:val="1A1A1A"/>
        </w:rPr>
      </w:pPr>
      <w:proofErr w:type="spellStart"/>
      <w:r>
        <w:rPr>
          <w:color w:val="1A1A1A"/>
          <w:w w:val="105"/>
        </w:rPr>
        <w:t>Západočeská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univerzita</w:t>
      </w:r>
      <w:proofErr w:type="spellEnd"/>
      <w:r>
        <w:rPr>
          <w:color w:val="1A1A1A"/>
          <w:w w:val="105"/>
        </w:rPr>
        <w:t xml:space="preserve"> v</w:t>
      </w:r>
      <w:r>
        <w:rPr>
          <w:color w:val="1A1A1A"/>
          <w:spacing w:val="-44"/>
          <w:w w:val="105"/>
        </w:rPr>
        <w:t xml:space="preserve"> </w:t>
      </w:r>
      <w:proofErr w:type="spellStart"/>
      <w:r>
        <w:rPr>
          <w:color w:val="1A1A1A"/>
          <w:w w:val="105"/>
        </w:rPr>
        <w:t>Plzni</w:t>
      </w:r>
      <w:proofErr w:type="spellEnd"/>
    </w:p>
    <w:p w14:paraId="6987CDEA" w14:textId="77777777" w:rsidR="001A77FF" w:rsidRDefault="00000000">
      <w:pPr>
        <w:pStyle w:val="Zkladntext"/>
        <w:tabs>
          <w:tab w:val="left" w:pos="2946"/>
        </w:tabs>
        <w:spacing w:before="9"/>
        <w:ind w:left="481"/>
      </w:pPr>
      <w:proofErr w:type="spellStart"/>
      <w:r>
        <w:rPr>
          <w:color w:val="1A1A1A"/>
          <w:w w:val="105"/>
        </w:rPr>
        <w:t>zastoupená</w:t>
      </w:r>
      <w:proofErr w:type="spellEnd"/>
      <w:r>
        <w:rPr>
          <w:color w:val="1A1A1A"/>
          <w:w w:val="105"/>
        </w:rPr>
        <w:t>:</w:t>
      </w:r>
      <w:r>
        <w:rPr>
          <w:color w:val="1A1A1A"/>
          <w:w w:val="105"/>
        </w:rPr>
        <w:tab/>
        <w:t xml:space="preserve">Ing. Martina </w:t>
      </w:r>
      <w:proofErr w:type="spellStart"/>
      <w:r>
        <w:rPr>
          <w:color w:val="1A1A1A"/>
          <w:w w:val="105"/>
        </w:rPr>
        <w:t>Větrovská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-36"/>
          <w:w w:val="105"/>
        </w:rPr>
        <w:t xml:space="preserve"> </w:t>
      </w:r>
      <w:proofErr w:type="spellStart"/>
      <w:r>
        <w:rPr>
          <w:color w:val="1A1A1A"/>
          <w:w w:val="105"/>
        </w:rPr>
        <w:t>kvestorka</w:t>
      </w:r>
      <w:proofErr w:type="spellEnd"/>
    </w:p>
    <w:p w14:paraId="19F37156" w14:textId="77777777" w:rsidR="001A77FF" w:rsidRDefault="00000000">
      <w:pPr>
        <w:pStyle w:val="Zkladntext"/>
        <w:tabs>
          <w:tab w:val="left" w:pos="2946"/>
        </w:tabs>
        <w:spacing w:before="9"/>
        <w:ind w:left="479"/>
      </w:pPr>
      <w:r>
        <w:rPr>
          <w:color w:val="1A1A1A"/>
          <w:w w:val="105"/>
        </w:rPr>
        <w:t>se</w:t>
      </w:r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sídlem</w:t>
      </w:r>
      <w:proofErr w:type="spellEnd"/>
      <w:r>
        <w:rPr>
          <w:color w:val="1A1A1A"/>
          <w:w w:val="105"/>
        </w:rPr>
        <w:t>:</w:t>
      </w:r>
      <w:r>
        <w:rPr>
          <w:color w:val="1A1A1A"/>
          <w:w w:val="105"/>
        </w:rPr>
        <w:tab/>
      </w:r>
      <w:proofErr w:type="spellStart"/>
      <w:r>
        <w:rPr>
          <w:color w:val="1A1A1A"/>
          <w:w w:val="105"/>
        </w:rPr>
        <w:t>Univerzitní</w:t>
      </w:r>
      <w:proofErr w:type="spellEnd"/>
      <w:r>
        <w:rPr>
          <w:color w:val="1A1A1A"/>
          <w:w w:val="105"/>
        </w:rPr>
        <w:t xml:space="preserve"> 2732/8, </w:t>
      </w:r>
      <w:proofErr w:type="spellStart"/>
      <w:r>
        <w:rPr>
          <w:color w:val="1A1A1A"/>
          <w:w w:val="105"/>
        </w:rPr>
        <w:t>Plzeň</w:t>
      </w:r>
      <w:proofErr w:type="spellEnd"/>
      <w:r>
        <w:rPr>
          <w:color w:val="1A1A1A"/>
          <w:w w:val="105"/>
        </w:rPr>
        <w:t>, PSČ 301</w:t>
      </w:r>
      <w:r>
        <w:rPr>
          <w:color w:val="1A1A1A"/>
          <w:spacing w:val="-25"/>
          <w:w w:val="105"/>
        </w:rPr>
        <w:t xml:space="preserve"> </w:t>
      </w:r>
      <w:r>
        <w:rPr>
          <w:color w:val="1A1A1A"/>
          <w:w w:val="105"/>
        </w:rPr>
        <w:t>00</w:t>
      </w:r>
    </w:p>
    <w:p w14:paraId="2B4FB63A" w14:textId="77777777" w:rsidR="001A77FF" w:rsidRDefault="00000000">
      <w:pPr>
        <w:pStyle w:val="Zkladntext"/>
        <w:tabs>
          <w:tab w:val="left" w:pos="2949"/>
        </w:tabs>
        <w:spacing w:before="14"/>
        <w:ind w:left="475"/>
      </w:pPr>
      <w:r>
        <w:rPr>
          <w:color w:val="1A1A1A"/>
          <w:w w:val="105"/>
        </w:rPr>
        <w:t>IČ:</w:t>
      </w:r>
      <w:r>
        <w:rPr>
          <w:color w:val="1A1A1A"/>
          <w:w w:val="105"/>
        </w:rPr>
        <w:tab/>
        <w:t>49777513</w:t>
      </w:r>
    </w:p>
    <w:p w14:paraId="2C0E9B93" w14:textId="77777777" w:rsidR="001A77FF" w:rsidRDefault="00000000">
      <w:pPr>
        <w:pStyle w:val="Zkladntext"/>
        <w:tabs>
          <w:tab w:val="left" w:pos="2949"/>
        </w:tabs>
        <w:spacing w:before="9"/>
        <w:ind w:left="481"/>
      </w:pPr>
      <w:r>
        <w:rPr>
          <w:color w:val="1A1A1A"/>
        </w:rPr>
        <w:t>DIČ:</w:t>
      </w:r>
      <w:r>
        <w:rPr>
          <w:color w:val="1A1A1A"/>
        </w:rPr>
        <w:tab/>
        <w:t>CZ49777513</w:t>
      </w:r>
    </w:p>
    <w:p w14:paraId="47731B56" w14:textId="77777777" w:rsidR="001A77FF" w:rsidRDefault="001A77FF">
      <w:pPr>
        <w:sectPr w:rsidR="001A77FF">
          <w:type w:val="continuous"/>
          <w:pgSz w:w="11910" w:h="16840"/>
          <w:pgMar w:top="1540" w:right="1320" w:bottom="280" w:left="1300" w:header="708" w:footer="708" w:gutter="0"/>
          <w:cols w:space="708"/>
        </w:sectPr>
      </w:pPr>
    </w:p>
    <w:p w14:paraId="25EC9047" w14:textId="77777777" w:rsidR="001A77FF" w:rsidRDefault="00000000">
      <w:pPr>
        <w:pStyle w:val="Zkladntext"/>
        <w:spacing w:before="9" w:line="252" w:lineRule="auto"/>
        <w:ind w:left="477" w:right="-17" w:firstLine="3"/>
      </w:pPr>
      <w:proofErr w:type="spellStart"/>
      <w:r>
        <w:rPr>
          <w:color w:val="1A1A1A"/>
          <w:w w:val="105"/>
        </w:rPr>
        <w:t>bankovní</w:t>
      </w:r>
      <w:proofErr w:type="spellEnd"/>
      <w:r>
        <w:rPr>
          <w:color w:val="1A1A1A"/>
          <w:spacing w:val="-20"/>
          <w:w w:val="105"/>
        </w:rPr>
        <w:t xml:space="preserve"> </w:t>
      </w:r>
      <w:proofErr w:type="spellStart"/>
      <w:r>
        <w:rPr>
          <w:color w:val="1A1A1A"/>
          <w:w w:val="105"/>
        </w:rPr>
        <w:t>spojení</w:t>
      </w:r>
      <w:proofErr w:type="spellEnd"/>
      <w:r>
        <w:rPr>
          <w:color w:val="1A1A1A"/>
          <w:w w:val="105"/>
        </w:rPr>
        <w:t xml:space="preserve">: </w:t>
      </w:r>
      <w:proofErr w:type="spellStart"/>
      <w:r>
        <w:rPr>
          <w:color w:val="1A1A1A"/>
          <w:w w:val="105"/>
        </w:rPr>
        <w:t>číslo</w:t>
      </w:r>
      <w:proofErr w:type="spellEnd"/>
      <w:r>
        <w:rPr>
          <w:color w:val="1A1A1A"/>
          <w:spacing w:val="-12"/>
          <w:w w:val="105"/>
        </w:rPr>
        <w:t xml:space="preserve"> </w:t>
      </w:r>
      <w:proofErr w:type="spellStart"/>
      <w:r>
        <w:rPr>
          <w:color w:val="1A1A1A"/>
          <w:w w:val="105"/>
        </w:rPr>
        <w:t>účtu</w:t>
      </w:r>
      <w:proofErr w:type="spellEnd"/>
      <w:r>
        <w:rPr>
          <w:color w:val="1A1A1A"/>
          <w:w w:val="105"/>
        </w:rPr>
        <w:t>:</w:t>
      </w:r>
    </w:p>
    <w:p w14:paraId="7F67CC0E" w14:textId="77777777" w:rsidR="001A77FF" w:rsidRDefault="00000000">
      <w:pPr>
        <w:pStyle w:val="Zkladntext"/>
        <w:spacing w:before="13" w:line="247" w:lineRule="auto"/>
        <w:ind w:left="477" w:right="3754"/>
      </w:pPr>
      <w:r>
        <w:br w:type="column"/>
      </w:r>
      <w:r>
        <w:rPr>
          <w:color w:val="1A1A1A"/>
          <w:w w:val="105"/>
        </w:rPr>
        <w:t xml:space="preserve">KB </w:t>
      </w:r>
      <w:proofErr w:type="spellStart"/>
      <w:r>
        <w:rPr>
          <w:color w:val="1A1A1A"/>
          <w:w w:val="105"/>
        </w:rPr>
        <w:t>Plzeň</w:t>
      </w:r>
      <w:proofErr w:type="spellEnd"/>
      <w:r>
        <w:rPr>
          <w:color w:val="1A1A1A"/>
          <w:w w:val="105"/>
        </w:rPr>
        <w:t xml:space="preserve"> </w:t>
      </w:r>
      <w:r>
        <w:rPr>
          <w:color w:val="1A1A1A"/>
        </w:rPr>
        <w:t>4811530257/0100</w:t>
      </w:r>
    </w:p>
    <w:p w14:paraId="4C0C343D" w14:textId="77777777" w:rsidR="001A77FF" w:rsidRDefault="001A77FF">
      <w:pPr>
        <w:spacing w:line="247" w:lineRule="auto"/>
        <w:sectPr w:rsidR="001A77FF">
          <w:type w:val="continuous"/>
          <w:pgSz w:w="11910" w:h="16840"/>
          <w:pgMar w:top="1540" w:right="1320" w:bottom="280" w:left="1300" w:header="708" w:footer="708" w:gutter="0"/>
          <w:cols w:num="2" w:space="708" w:equalWidth="0">
            <w:col w:w="2187" w:space="285"/>
            <w:col w:w="6818"/>
          </w:cols>
        </w:sectPr>
      </w:pPr>
    </w:p>
    <w:p w14:paraId="0B3CEB72" w14:textId="77777777" w:rsidR="001A77FF" w:rsidRDefault="001A77FF">
      <w:pPr>
        <w:pStyle w:val="Zkladntext"/>
        <w:spacing w:before="7"/>
        <w:rPr>
          <w:sz w:val="15"/>
        </w:rPr>
      </w:pPr>
    </w:p>
    <w:p w14:paraId="3B211B61" w14:textId="77777777" w:rsidR="001A77FF" w:rsidRDefault="00000000">
      <w:pPr>
        <w:pStyle w:val="Zkladntext"/>
        <w:spacing w:before="90"/>
        <w:ind w:left="476"/>
      </w:pPr>
      <w:r>
        <w:rPr>
          <w:color w:val="1A1A1A"/>
          <w:w w:val="105"/>
        </w:rPr>
        <w:t>(</w:t>
      </w:r>
      <w:proofErr w:type="spellStart"/>
      <w:r>
        <w:rPr>
          <w:color w:val="1A1A1A"/>
          <w:w w:val="105"/>
        </w:rPr>
        <w:t>dále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jen</w:t>
      </w:r>
      <w:proofErr w:type="spellEnd"/>
      <w:r>
        <w:rPr>
          <w:color w:val="1A1A1A"/>
          <w:w w:val="105"/>
        </w:rPr>
        <w:t xml:space="preserve"> „</w:t>
      </w:r>
      <w:proofErr w:type="spellStart"/>
      <w:r>
        <w:rPr>
          <w:color w:val="1A1A1A"/>
          <w:w w:val="105"/>
        </w:rPr>
        <w:t>obdarovaný</w:t>
      </w:r>
      <w:proofErr w:type="spellEnd"/>
      <w:r>
        <w:rPr>
          <w:color w:val="1A1A1A"/>
          <w:w w:val="105"/>
        </w:rPr>
        <w:t>")</w:t>
      </w:r>
    </w:p>
    <w:p w14:paraId="00241D1A" w14:textId="77777777" w:rsidR="001A77FF" w:rsidRDefault="001A77FF">
      <w:pPr>
        <w:pStyle w:val="Zkladntext"/>
        <w:rPr>
          <w:sz w:val="24"/>
        </w:rPr>
      </w:pPr>
    </w:p>
    <w:p w14:paraId="047D1F27" w14:textId="77777777" w:rsidR="001A77FF" w:rsidRDefault="001A77FF">
      <w:pPr>
        <w:pStyle w:val="Zkladntext"/>
        <w:spacing w:before="6"/>
        <w:rPr>
          <w:sz w:val="35"/>
        </w:rPr>
      </w:pPr>
    </w:p>
    <w:p w14:paraId="4F20D131" w14:textId="77777777" w:rsidR="001A77FF" w:rsidRDefault="00000000">
      <w:pPr>
        <w:pStyle w:val="Zkladntext"/>
        <w:spacing w:before="1" w:line="252" w:lineRule="auto"/>
        <w:ind w:left="567" w:right="556"/>
        <w:jc w:val="center"/>
      </w:pPr>
      <w:proofErr w:type="spellStart"/>
      <w:r>
        <w:rPr>
          <w:color w:val="1A1A1A"/>
          <w:w w:val="105"/>
        </w:rPr>
        <w:t>uzavřely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podle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ust</w:t>
      </w:r>
      <w:proofErr w:type="spellEnd"/>
      <w:r>
        <w:rPr>
          <w:color w:val="1A1A1A"/>
          <w:w w:val="105"/>
        </w:rPr>
        <w:t xml:space="preserve">. § 2055 a </w:t>
      </w:r>
      <w:proofErr w:type="spellStart"/>
      <w:r>
        <w:rPr>
          <w:color w:val="1A1A1A"/>
          <w:w w:val="105"/>
        </w:rPr>
        <w:t>násl</w:t>
      </w:r>
      <w:proofErr w:type="spellEnd"/>
      <w:r>
        <w:rPr>
          <w:color w:val="1A1A1A"/>
          <w:w w:val="105"/>
        </w:rPr>
        <w:t xml:space="preserve">. </w:t>
      </w:r>
      <w:proofErr w:type="spellStart"/>
      <w:r>
        <w:rPr>
          <w:color w:val="1A1A1A"/>
          <w:w w:val="105"/>
        </w:rPr>
        <w:t>zákona</w:t>
      </w:r>
      <w:proofErr w:type="spellEnd"/>
      <w:r>
        <w:rPr>
          <w:color w:val="1A1A1A"/>
          <w:w w:val="105"/>
        </w:rPr>
        <w:t xml:space="preserve"> č. 89/2012 Sb., </w:t>
      </w:r>
      <w:proofErr w:type="spellStart"/>
      <w:r>
        <w:rPr>
          <w:color w:val="1A1A1A"/>
          <w:w w:val="105"/>
        </w:rPr>
        <w:t>občanský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zákoník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ve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znění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pozdějších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předpisů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níže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uvedeného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dne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měsíce</w:t>
      </w:r>
      <w:proofErr w:type="spellEnd"/>
      <w:r>
        <w:rPr>
          <w:color w:val="1A1A1A"/>
          <w:w w:val="105"/>
        </w:rPr>
        <w:t xml:space="preserve"> a </w:t>
      </w:r>
      <w:proofErr w:type="spellStart"/>
      <w:r>
        <w:rPr>
          <w:color w:val="1A1A1A"/>
          <w:w w:val="105"/>
        </w:rPr>
        <w:t>roku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tuto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darovací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smlouvu</w:t>
      </w:r>
      <w:proofErr w:type="spellEnd"/>
      <w:r>
        <w:rPr>
          <w:color w:val="1A1A1A"/>
          <w:w w:val="105"/>
        </w:rPr>
        <w:t>:</w:t>
      </w:r>
    </w:p>
    <w:p w14:paraId="39062B97" w14:textId="77777777" w:rsidR="001A77FF" w:rsidRDefault="001A77FF">
      <w:pPr>
        <w:pStyle w:val="Zkladntext"/>
        <w:rPr>
          <w:sz w:val="24"/>
        </w:rPr>
      </w:pPr>
    </w:p>
    <w:p w14:paraId="3CC30AEF" w14:textId="77777777" w:rsidR="001A77FF" w:rsidRDefault="001A77FF">
      <w:pPr>
        <w:pStyle w:val="Zkladntext"/>
        <w:spacing w:before="1"/>
        <w:rPr>
          <w:sz w:val="24"/>
        </w:rPr>
      </w:pPr>
    </w:p>
    <w:p w14:paraId="21874CD1" w14:textId="77777777" w:rsidR="001A77FF" w:rsidRDefault="00000000">
      <w:pPr>
        <w:pStyle w:val="Zkladntext"/>
        <w:ind w:left="558" w:right="556"/>
        <w:jc w:val="center"/>
      </w:pPr>
      <w:r>
        <w:rPr>
          <w:color w:val="1A1A1A"/>
          <w:w w:val="105"/>
        </w:rPr>
        <w:t>I.</w:t>
      </w:r>
    </w:p>
    <w:p w14:paraId="5E9AA72B" w14:textId="77777777" w:rsidR="001A77FF" w:rsidRDefault="00000000">
      <w:pPr>
        <w:pStyle w:val="Nadpis1"/>
        <w:spacing w:before="13"/>
        <w:ind w:right="556"/>
      </w:pPr>
      <w:proofErr w:type="spellStart"/>
      <w:r>
        <w:rPr>
          <w:color w:val="1A1A1A"/>
          <w:w w:val="105"/>
        </w:rPr>
        <w:t>Předmět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daru</w:t>
      </w:r>
      <w:proofErr w:type="spellEnd"/>
    </w:p>
    <w:p w14:paraId="6E0C1421" w14:textId="77777777" w:rsidR="001A77FF" w:rsidRDefault="00000000">
      <w:pPr>
        <w:pStyle w:val="Odstavecseseznamem"/>
        <w:numPr>
          <w:ilvl w:val="0"/>
          <w:numId w:val="3"/>
        </w:numPr>
        <w:tabs>
          <w:tab w:val="left" w:pos="463"/>
        </w:tabs>
        <w:spacing w:line="249" w:lineRule="auto"/>
        <w:ind w:right="99" w:hanging="344"/>
        <w:jc w:val="both"/>
        <w:rPr>
          <w:sz w:val="23"/>
        </w:rPr>
      </w:pPr>
      <w:proofErr w:type="spellStart"/>
      <w:r>
        <w:rPr>
          <w:color w:val="1A1A1A"/>
          <w:w w:val="105"/>
          <w:sz w:val="23"/>
        </w:rPr>
        <w:t>Dárce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daruje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touto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smlouvou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obdarovanému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finanční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dar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výši</w:t>
      </w:r>
      <w:proofErr w:type="spellEnd"/>
      <w:r>
        <w:rPr>
          <w:color w:val="1A1A1A"/>
          <w:w w:val="105"/>
          <w:sz w:val="23"/>
        </w:rPr>
        <w:t xml:space="preserve"> 150 000 </w:t>
      </w:r>
      <w:proofErr w:type="spellStart"/>
      <w:r>
        <w:rPr>
          <w:color w:val="1A1A1A"/>
          <w:w w:val="105"/>
          <w:sz w:val="23"/>
        </w:rPr>
        <w:t>Kč</w:t>
      </w:r>
      <w:proofErr w:type="spellEnd"/>
      <w:r>
        <w:rPr>
          <w:color w:val="1A1A1A"/>
          <w:w w:val="105"/>
          <w:sz w:val="23"/>
        </w:rPr>
        <w:t xml:space="preserve"> (</w:t>
      </w:r>
      <w:proofErr w:type="spellStart"/>
      <w:r>
        <w:rPr>
          <w:color w:val="1A1A1A"/>
          <w:w w:val="105"/>
          <w:sz w:val="23"/>
        </w:rPr>
        <w:t>slovy</w:t>
      </w:r>
      <w:proofErr w:type="spellEnd"/>
      <w:r>
        <w:rPr>
          <w:color w:val="1A1A1A"/>
          <w:w w:val="105"/>
          <w:sz w:val="23"/>
        </w:rPr>
        <w:t xml:space="preserve">: </w:t>
      </w:r>
      <w:proofErr w:type="spellStart"/>
      <w:r>
        <w:rPr>
          <w:color w:val="1A1A1A"/>
          <w:w w:val="105"/>
          <w:sz w:val="23"/>
        </w:rPr>
        <w:t>sto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padesát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tisíc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korun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českých</w:t>
      </w:r>
      <w:proofErr w:type="spellEnd"/>
      <w:r>
        <w:rPr>
          <w:color w:val="1A1A1A"/>
          <w:w w:val="105"/>
          <w:sz w:val="23"/>
        </w:rPr>
        <w:t xml:space="preserve">) a </w:t>
      </w:r>
      <w:proofErr w:type="spellStart"/>
      <w:r>
        <w:rPr>
          <w:color w:val="1A1A1A"/>
          <w:w w:val="105"/>
          <w:sz w:val="23"/>
        </w:rPr>
        <w:t>obdarovaný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tento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dar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přijímá</w:t>
      </w:r>
      <w:proofErr w:type="spellEnd"/>
      <w:r>
        <w:rPr>
          <w:color w:val="1A1A1A"/>
          <w:w w:val="105"/>
          <w:sz w:val="23"/>
        </w:rPr>
        <w:t xml:space="preserve"> do </w:t>
      </w:r>
      <w:proofErr w:type="spellStart"/>
      <w:r>
        <w:rPr>
          <w:color w:val="1A1A1A"/>
          <w:w w:val="105"/>
          <w:sz w:val="23"/>
        </w:rPr>
        <w:t>svého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výlučného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vlastnictví</w:t>
      </w:r>
      <w:proofErr w:type="spellEnd"/>
      <w:r>
        <w:rPr>
          <w:color w:val="1A1A1A"/>
          <w:w w:val="105"/>
          <w:sz w:val="23"/>
        </w:rPr>
        <w:t>.</w:t>
      </w:r>
    </w:p>
    <w:p w14:paraId="606D2B53" w14:textId="77777777" w:rsidR="001A77FF" w:rsidRDefault="00000000">
      <w:pPr>
        <w:pStyle w:val="Odstavecseseznamem"/>
        <w:numPr>
          <w:ilvl w:val="0"/>
          <w:numId w:val="3"/>
        </w:numPr>
        <w:tabs>
          <w:tab w:val="left" w:pos="463"/>
        </w:tabs>
        <w:spacing w:line="247" w:lineRule="auto"/>
        <w:ind w:left="463" w:right="102" w:hanging="343"/>
        <w:jc w:val="both"/>
        <w:rPr>
          <w:sz w:val="23"/>
        </w:rPr>
      </w:pPr>
      <w:proofErr w:type="spellStart"/>
      <w:r>
        <w:rPr>
          <w:color w:val="1A1A1A"/>
          <w:w w:val="105"/>
          <w:sz w:val="23"/>
        </w:rPr>
        <w:t>Dárce</w:t>
      </w:r>
      <w:proofErr w:type="spellEnd"/>
      <w:r>
        <w:rPr>
          <w:color w:val="1A1A1A"/>
          <w:w w:val="105"/>
          <w:sz w:val="23"/>
        </w:rPr>
        <w:t xml:space="preserve"> se </w:t>
      </w:r>
      <w:proofErr w:type="spellStart"/>
      <w:r>
        <w:rPr>
          <w:color w:val="1A1A1A"/>
          <w:w w:val="105"/>
          <w:sz w:val="23"/>
        </w:rPr>
        <w:t>zavazuje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poskytnout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předmětný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dar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výše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uvedený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bankovní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účet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obdarovaného</w:t>
      </w:r>
      <w:proofErr w:type="spellEnd"/>
      <w:r>
        <w:rPr>
          <w:color w:val="1A1A1A"/>
          <w:spacing w:val="11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nejpozději</w:t>
      </w:r>
      <w:proofErr w:type="spellEnd"/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do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30</w:t>
      </w:r>
      <w:r>
        <w:rPr>
          <w:color w:val="1A1A1A"/>
          <w:spacing w:val="-19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dnů</w:t>
      </w:r>
      <w:proofErr w:type="spellEnd"/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od</w:t>
      </w:r>
      <w:r>
        <w:rPr>
          <w:color w:val="1A1A1A"/>
          <w:spacing w:val="-9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uzavření</w:t>
      </w:r>
      <w:proofErr w:type="spellEnd"/>
      <w:r>
        <w:rPr>
          <w:color w:val="1A1A1A"/>
          <w:spacing w:val="-1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této</w:t>
      </w:r>
      <w:proofErr w:type="spellEnd"/>
      <w:r>
        <w:rPr>
          <w:color w:val="1A1A1A"/>
          <w:spacing w:val="-12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smlouvy</w:t>
      </w:r>
      <w:proofErr w:type="spellEnd"/>
      <w:r>
        <w:rPr>
          <w:color w:val="1A1A1A"/>
          <w:w w:val="105"/>
          <w:sz w:val="23"/>
        </w:rPr>
        <w:t>.</w:t>
      </w:r>
    </w:p>
    <w:p w14:paraId="5723FA60" w14:textId="77777777" w:rsidR="001A77FF" w:rsidRDefault="001A77FF">
      <w:pPr>
        <w:pStyle w:val="Zkladntext"/>
        <w:rPr>
          <w:sz w:val="24"/>
        </w:rPr>
      </w:pPr>
    </w:p>
    <w:p w14:paraId="1A490BF2" w14:textId="77777777" w:rsidR="001A77FF" w:rsidRDefault="001A77FF">
      <w:pPr>
        <w:pStyle w:val="Zkladntext"/>
        <w:spacing w:before="3"/>
        <w:rPr>
          <w:sz w:val="35"/>
        </w:rPr>
      </w:pPr>
    </w:p>
    <w:p w14:paraId="7F5BF8EF" w14:textId="77777777" w:rsidR="001A77FF" w:rsidRDefault="00000000">
      <w:pPr>
        <w:pStyle w:val="Nadpis1"/>
        <w:ind w:left="514" w:right="556"/>
        <w:rPr>
          <w:rFonts w:ascii="Arial"/>
        </w:rPr>
      </w:pPr>
      <w:r>
        <w:rPr>
          <w:rFonts w:ascii="Arial"/>
          <w:color w:val="1A1A1A"/>
          <w:w w:val="105"/>
        </w:rPr>
        <w:t>II.</w:t>
      </w:r>
    </w:p>
    <w:p w14:paraId="0669E79B" w14:textId="77777777" w:rsidR="001A77FF" w:rsidRDefault="00000000">
      <w:pPr>
        <w:spacing w:before="14"/>
        <w:ind w:left="567" w:right="545"/>
        <w:jc w:val="center"/>
        <w:rPr>
          <w:b/>
          <w:sz w:val="23"/>
        </w:rPr>
      </w:pPr>
      <w:proofErr w:type="spellStart"/>
      <w:r>
        <w:rPr>
          <w:b/>
          <w:color w:val="1A1A1A"/>
          <w:w w:val="105"/>
          <w:sz w:val="23"/>
        </w:rPr>
        <w:t>Užití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daru</w:t>
      </w:r>
      <w:proofErr w:type="spellEnd"/>
    </w:p>
    <w:p w14:paraId="27E6E5AC" w14:textId="77777777" w:rsidR="001A77FF" w:rsidRDefault="00000000">
      <w:pPr>
        <w:pStyle w:val="Odstavecseseznamem"/>
        <w:numPr>
          <w:ilvl w:val="0"/>
          <w:numId w:val="2"/>
        </w:numPr>
        <w:tabs>
          <w:tab w:val="left" w:pos="488"/>
        </w:tabs>
        <w:spacing w:before="129" w:line="247" w:lineRule="auto"/>
        <w:ind w:right="478" w:hanging="351"/>
        <w:rPr>
          <w:rFonts w:ascii="Arial" w:hAnsi="Arial"/>
          <w:color w:val="1A1A1A"/>
          <w:sz w:val="21"/>
        </w:rPr>
      </w:pPr>
      <w:proofErr w:type="spellStart"/>
      <w:r>
        <w:rPr>
          <w:color w:val="1A1A1A"/>
          <w:w w:val="105"/>
          <w:sz w:val="23"/>
        </w:rPr>
        <w:t>Obdarovaný</w:t>
      </w:r>
      <w:proofErr w:type="spellEnd"/>
      <w:r>
        <w:rPr>
          <w:color w:val="1A1A1A"/>
          <w:spacing w:val="-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se</w:t>
      </w:r>
      <w:r>
        <w:rPr>
          <w:color w:val="1A1A1A"/>
          <w:spacing w:val="-17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zavazuje</w:t>
      </w:r>
      <w:proofErr w:type="spellEnd"/>
      <w:r>
        <w:rPr>
          <w:color w:val="1A1A1A"/>
          <w:spacing w:val="-9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využít</w:t>
      </w:r>
      <w:proofErr w:type="spellEnd"/>
      <w:r>
        <w:rPr>
          <w:color w:val="1A1A1A"/>
          <w:spacing w:val="-12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předmětný</w:t>
      </w:r>
      <w:proofErr w:type="spellEnd"/>
      <w:r>
        <w:rPr>
          <w:color w:val="1A1A1A"/>
          <w:spacing w:val="-4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dar</w:t>
      </w:r>
      <w:proofErr w:type="spellEnd"/>
      <w:r>
        <w:rPr>
          <w:color w:val="1A1A1A"/>
          <w:spacing w:val="-17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jako</w:t>
      </w:r>
      <w:proofErr w:type="spellEnd"/>
      <w:r>
        <w:rPr>
          <w:color w:val="1A1A1A"/>
          <w:spacing w:val="-9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podporu</w:t>
      </w:r>
      <w:proofErr w:type="spellEnd"/>
      <w:r>
        <w:rPr>
          <w:color w:val="1A1A1A"/>
          <w:spacing w:val="-1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aktivit</w:t>
      </w:r>
      <w:proofErr w:type="spellEnd"/>
      <w:r>
        <w:rPr>
          <w:color w:val="1A1A1A"/>
          <w:spacing w:val="-7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studentského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týmu</w:t>
      </w:r>
      <w:proofErr w:type="spellEnd"/>
      <w:r>
        <w:rPr>
          <w:color w:val="1A1A1A"/>
          <w:w w:val="105"/>
          <w:sz w:val="23"/>
        </w:rPr>
        <w:t xml:space="preserve"> UWB </w:t>
      </w:r>
      <w:proofErr w:type="spellStart"/>
      <w:r>
        <w:rPr>
          <w:color w:val="1A1A1A"/>
          <w:w w:val="105"/>
          <w:sz w:val="23"/>
        </w:rPr>
        <w:t>eRacing</w:t>
      </w:r>
      <w:proofErr w:type="spellEnd"/>
      <w:r>
        <w:rPr>
          <w:color w:val="1A1A1A"/>
          <w:w w:val="105"/>
          <w:sz w:val="23"/>
        </w:rPr>
        <w:t xml:space="preserve"> Team</w:t>
      </w:r>
      <w:r>
        <w:rPr>
          <w:color w:val="1A1A1A"/>
          <w:spacing w:val="-2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Pilsen.</w:t>
      </w:r>
    </w:p>
    <w:p w14:paraId="6005D272" w14:textId="77777777" w:rsidR="001A77FF" w:rsidRDefault="001A77FF">
      <w:pPr>
        <w:spacing w:line="247" w:lineRule="auto"/>
        <w:rPr>
          <w:rFonts w:ascii="Arial" w:hAnsi="Arial"/>
          <w:sz w:val="21"/>
        </w:rPr>
        <w:sectPr w:rsidR="001A77FF">
          <w:type w:val="continuous"/>
          <w:pgSz w:w="11910" w:h="16840"/>
          <w:pgMar w:top="1540" w:right="1320" w:bottom="280" w:left="1300" w:header="708" w:footer="708" w:gutter="0"/>
          <w:cols w:space="708"/>
        </w:sectPr>
      </w:pPr>
    </w:p>
    <w:p w14:paraId="5A674CE2" w14:textId="77777777" w:rsidR="001A77FF" w:rsidRDefault="00000000">
      <w:pPr>
        <w:pStyle w:val="Odstavecseseznamem"/>
        <w:numPr>
          <w:ilvl w:val="0"/>
          <w:numId w:val="2"/>
        </w:numPr>
        <w:tabs>
          <w:tab w:val="left" w:pos="496"/>
        </w:tabs>
        <w:spacing w:before="76" w:line="247" w:lineRule="auto"/>
        <w:ind w:left="490" w:right="255" w:hanging="362"/>
        <w:jc w:val="both"/>
        <w:rPr>
          <w:color w:val="1A1A1A"/>
          <w:sz w:val="23"/>
        </w:rPr>
      </w:pPr>
      <w:proofErr w:type="spellStart"/>
      <w:r>
        <w:rPr>
          <w:color w:val="1A1A1A"/>
          <w:w w:val="105"/>
          <w:sz w:val="23"/>
        </w:rPr>
        <w:lastRenderedPageBreak/>
        <w:t>Obdarovaný</w:t>
      </w:r>
      <w:proofErr w:type="spellEnd"/>
      <w:r>
        <w:rPr>
          <w:color w:val="1A1A1A"/>
          <w:w w:val="105"/>
          <w:sz w:val="23"/>
        </w:rPr>
        <w:t xml:space="preserve"> se </w:t>
      </w:r>
      <w:proofErr w:type="spellStart"/>
      <w:r>
        <w:rPr>
          <w:color w:val="1A1A1A"/>
          <w:w w:val="105"/>
          <w:sz w:val="23"/>
        </w:rPr>
        <w:t>zavazuje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využít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předmětný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dar</w:t>
      </w:r>
      <w:proofErr w:type="spellEnd"/>
      <w:r>
        <w:rPr>
          <w:color w:val="1A1A1A"/>
          <w:w w:val="105"/>
          <w:sz w:val="23"/>
        </w:rPr>
        <w:t xml:space="preserve"> v </w:t>
      </w:r>
      <w:proofErr w:type="spellStart"/>
      <w:r>
        <w:rPr>
          <w:color w:val="1A1A1A"/>
          <w:w w:val="105"/>
          <w:sz w:val="23"/>
        </w:rPr>
        <w:t>souladu</w:t>
      </w:r>
      <w:proofErr w:type="spellEnd"/>
      <w:r>
        <w:rPr>
          <w:color w:val="1A1A1A"/>
          <w:w w:val="105"/>
          <w:sz w:val="23"/>
        </w:rPr>
        <w:t xml:space="preserve"> s </w:t>
      </w:r>
      <w:proofErr w:type="spellStart"/>
      <w:r>
        <w:rPr>
          <w:color w:val="1A1A1A"/>
          <w:w w:val="105"/>
          <w:sz w:val="23"/>
        </w:rPr>
        <w:t>touto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smlouvou</w:t>
      </w:r>
      <w:proofErr w:type="spellEnd"/>
      <w:r>
        <w:rPr>
          <w:color w:val="1A1A1A"/>
          <w:w w:val="105"/>
          <w:sz w:val="23"/>
        </w:rPr>
        <w:t xml:space="preserve"> a </w:t>
      </w:r>
      <w:proofErr w:type="spellStart"/>
      <w:r>
        <w:rPr>
          <w:color w:val="1A1A1A"/>
          <w:w w:val="105"/>
          <w:sz w:val="23"/>
        </w:rPr>
        <w:t>zároveň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dodat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dárci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shrnující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zprávu</w:t>
      </w:r>
      <w:proofErr w:type="spellEnd"/>
      <w:r>
        <w:rPr>
          <w:color w:val="1A1A1A"/>
          <w:w w:val="105"/>
          <w:sz w:val="23"/>
        </w:rPr>
        <w:t xml:space="preserve"> o </w:t>
      </w:r>
      <w:proofErr w:type="spellStart"/>
      <w:r>
        <w:rPr>
          <w:color w:val="1A1A1A"/>
          <w:w w:val="105"/>
          <w:sz w:val="23"/>
        </w:rPr>
        <w:t>využití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daru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sjednané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účely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včetně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fotodokumentace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nejpozději</w:t>
      </w:r>
      <w:proofErr w:type="spellEnd"/>
      <w:r>
        <w:rPr>
          <w:color w:val="1A1A1A"/>
          <w:w w:val="105"/>
          <w:sz w:val="23"/>
        </w:rPr>
        <w:t xml:space="preserve"> do 31. 12.</w:t>
      </w:r>
      <w:r>
        <w:rPr>
          <w:color w:val="1A1A1A"/>
          <w:spacing w:val="-3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2025.</w:t>
      </w:r>
    </w:p>
    <w:p w14:paraId="47FD6267" w14:textId="77777777" w:rsidR="001A77FF" w:rsidRDefault="001A77FF">
      <w:pPr>
        <w:pStyle w:val="Zkladntext"/>
        <w:rPr>
          <w:sz w:val="24"/>
        </w:rPr>
      </w:pPr>
    </w:p>
    <w:p w14:paraId="5EB4DD43" w14:textId="77777777" w:rsidR="001A77FF" w:rsidRDefault="001A77FF">
      <w:pPr>
        <w:pStyle w:val="Zkladntext"/>
        <w:rPr>
          <w:sz w:val="24"/>
        </w:rPr>
      </w:pPr>
    </w:p>
    <w:p w14:paraId="5B9936FE" w14:textId="77777777" w:rsidR="001A77FF" w:rsidRDefault="001A77FF">
      <w:pPr>
        <w:pStyle w:val="Zkladntext"/>
        <w:spacing w:before="1"/>
        <w:rPr>
          <w:sz w:val="25"/>
        </w:rPr>
      </w:pPr>
    </w:p>
    <w:p w14:paraId="1FDF9E72" w14:textId="77777777" w:rsidR="001A77FF" w:rsidRDefault="00000000">
      <w:pPr>
        <w:pStyle w:val="Nadpis1"/>
        <w:ind w:left="3525" w:right="3646"/>
      </w:pPr>
      <w:r>
        <w:rPr>
          <w:color w:val="1A1A1A"/>
          <w:w w:val="105"/>
        </w:rPr>
        <w:t>III.</w:t>
      </w:r>
    </w:p>
    <w:p w14:paraId="60CE2BAB" w14:textId="77777777" w:rsidR="001A77FF" w:rsidRDefault="00000000">
      <w:pPr>
        <w:spacing w:before="8"/>
        <w:ind w:left="3525" w:right="3654"/>
        <w:jc w:val="center"/>
        <w:rPr>
          <w:b/>
          <w:sz w:val="23"/>
        </w:rPr>
      </w:pPr>
      <w:proofErr w:type="spellStart"/>
      <w:r>
        <w:rPr>
          <w:b/>
          <w:color w:val="1A1A1A"/>
          <w:sz w:val="23"/>
        </w:rPr>
        <w:t>Závěrečná</w:t>
      </w:r>
      <w:proofErr w:type="spellEnd"/>
      <w:r>
        <w:rPr>
          <w:b/>
          <w:color w:val="1A1A1A"/>
          <w:sz w:val="23"/>
        </w:rPr>
        <w:t xml:space="preserve">  </w:t>
      </w:r>
      <w:proofErr w:type="spellStart"/>
      <w:r>
        <w:rPr>
          <w:b/>
          <w:color w:val="1A1A1A"/>
          <w:sz w:val="23"/>
        </w:rPr>
        <w:t>ustanovení</w:t>
      </w:r>
      <w:proofErr w:type="spellEnd"/>
    </w:p>
    <w:p w14:paraId="606E180F" w14:textId="77777777" w:rsidR="001A77FF" w:rsidRDefault="00000000">
      <w:pPr>
        <w:pStyle w:val="Odstavecseseznamem"/>
        <w:numPr>
          <w:ilvl w:val="0"/>
          <w:numId w:val="1"/>
        </w:numPr>
        <w:tabs>
          <w:tab w:val="left" w:pos="488"/>
        </w:tabs>
        <w:spacing w:before="128" w:line="249" w:lineRule="auto"/>
        <w:ind w:right="259" w:hanging="356"/>
        <w:jc w:val="both"/>
        <w:rPr>
          <w:sz w:val="23"/>
        </w:rPr>
      </w:pPr>
      <w:proofErr w:type="spellStart"/>
      <w:r>
        <w:rPr>
          <w:color w:val="1A1A1A"/>
          <w:w w:val="105"/>
          <w:sz w:val="23"/>
        </w:rPr>
        <w:t>Ustanovení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této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lze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doplňovat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měnit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nebo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rušit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pouze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písemnými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vzestupně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číslovanými</w:t>
      </w:r>
      <w:proofErr w:type="spellEnd"/>
      <w:r>
        <w:rPr>
          <w:color w:val="1A1A1A"/>
          <w:w w:val="105"/>
          <w:sz w:val="23"/>
        </w:rPr>
        <w:t xml:space="preserve"> a </w:t>
      </w:r>
      <w:proofErr w:type="spellStart"/>
      <w:r>
        <w:rPr>
          <w:color w:val="1A1A1A"/>
          <w:w w:val="105"/>
          <w:sz w:val="23"/>
        </w:rPr>
        <w:t>datovanými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dodatky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podepsanými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oprávněnými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zástupci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obou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smluvních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stran</w:t>
      </w:r>
      <w:proofErr w:type="spellEnd"/>
      <w:r>
        <w:rPr>
          <w:color w:val="1A1A1A"/>
          <w:w w:val="105"/>
          <w:sz w:val="23"/>
        </w:rPr>
        <w:t xml:space="preserve">, a to </w:t>
      </w:r>
      <w:proofErr w:type="spellStart"/>
      <w:r>
        <w:rPr>
          <w:color w:val="1A1A1A"/>
          <w:w w:val="105"/>
          <w:sz w:val="23"/>
        </w:rPr>
        <w:t>na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návrh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kterékoli</w:t>
      </w:r>
      <w:proofErr w:type="spellEnd"/>
      <w:r>
        <w:rPr>
          <w:color w:val="1A1A1A"/>
          <w:w w:val="105"/>
          <w:sz w:val="23"/>
        </w:rPr>
        <w:t xml:space="preserve"> z</w:t>
      </w:r>
      <w:r>
        <w:rPr>
          <w:color w:val="1A1A1A"/>
          <w:spacing w:val="-29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nich</w:t>
      </w:r>
      <w:proofErr w:type="spellEnd"/>
      <w:r>
        <w:rPr>
          <w:color w:val="1A1A1A"/>
          <w:w w:val="105"/>
          <w:sz w:val="23"/>
        </w:rPr>
        <w:t>.</w:t>
      </w:r>
    </w:p>
    <w:p w14:paraId="7A9DE896" w14:textId="77777777" w:rsidR="001A77FF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118" w:line="252" w:lineRule="auto"/>
        <w:ind w:left="488" w:right="259" w:hanging="369"/>
        <w:jc w:val="both"/>
        <w:rPr>
          <w:sz w:val="23"/>
        </w:rPr>
      </w:pPr>
      <w:r>
        <w:rPr>
          <w:color w:val="1A1A1A"/>
          <w:w w:val="105"/>
          <w:sz w:val="23"/>
        </w:rPr>
        <w:t xml:space="preserve">Pro </w:t>
      </w:r>
      <w:proofErr w:type="spellStart"/>
      <w:r>
        <w:rPr>
          <w:color w:val="1A1A1A"/>
          <w:w w:val="105"/>
          <w:sz w:val="23"/>
        </w:rPr>
        <w:t>vztahy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touto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smlouvou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výslovně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neupravené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včetně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náhrady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škody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platí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příslušná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ustanovení</w:t>
      </w:r>
      <w:proofErr w:type="spellEnd"/>
      <w:r>
        <w:rPr>
          <w:color w:val="1A1A1A"/>
          <w:spacing w:val="-6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zákona</w:t>
      </w:r>
      <w:proofErr w:type="spellEnd"/>
      <w:r>
        <w:rPr>
          <w:color w:val="1A1A1A"/>
          <w:spacing w:val="-1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č.</w:t>
      </w:r>
      <w:r>
        <w:rPr>
          <w:color w:val="1A1A1A"/>
          <w:spacing w:val="-1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89/2012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Sb.,</w:t>
      </w:r>
      <w:r>
        <w:rPr>
          <w:color w:val="1A1A1A"/>
          <w:spacing w:val="-11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občanský</w:t>
      </w:r>
      <w:proofErr w:type="spellEnd"/>
      <w:r>
        <w:rPr>
          <w:color w:val="1A1A1A"/>
          <w:spacing w:val="-5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zákoník</w:t>
      </w:r>
      <w:proofErr w:type="spellEnd"/>
      <w:r>
        <w:rPr>
          <w:color w:val="1A1A1A"/>
          <w:spacing w:val="-7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ve</w:t>
      </w:r>
      <w:proofErr w:type="spellEnd"/>
      <w:r>
        <w:rPr>
          <w:color w:val="1A1A1A"/>
          <w:spacing w:val="-17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znění</w:t>
      </w:r>
      <w:proofErr w:type="spellEnd"/>
      <w:r>
        <w:rPr>
          <w:color w:val="1A1A1A"/>
          <w:spacing w:val="-13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pozdějších</w:t>
      </w:r>
      <w:proofErr w:type="spellEnd"/>
      <w:r>
        <w:rPr>
          <w:color w:val="1A1A1A"/>
          <w:spacing w:val="-6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předpisů</w:t>
      </w:r>
      <w:proofErr w:type="spellEnd"/>
      <w:r>
        <w:rPr>
          <w:color w:val="1A1A1A"/>
          <w:w w:val="105"/>
          <w:sz w:val="23"/>
        </w:rPr>
        <w:t>.</w:t>
      </w:r>
    </w:p>
    <w:p w14:paraId="16F0CD56" w14:textId="77777777" w:rsidR="001A77FF" w:rsidRDefault="00000000">
      <w:pPr>
        <w:pStyle w:val="Odstavecseseznamem"/>
        <w:numPr>
          <w:ilvl w:val="0"/>
          <w:numId w:val="1"/>
        </w:numPr>
        <w:tabs>
          <w:tab w:val="left" w:pos="487"/>
          <w:tab w:val="left" w:pos="1750"/>
          <w:tab w:val="left" w:pos="2341"/>
          <w:tab w:val="left" w:pos="3408"/>
          <w:tab w:val="left" w:pos="4857"/>
          <w:tab w:val="left" w:pos="5717"/>
          <w:tab w:val="left" w:pos="6838"/>
          <w:tab w:val="left" w:pos="7549"/>
          <w:tab w:val="left" w:pos="8301"/>
        </w:tabs>
        <w:spacing w:before="116" w:line="249" w:lineRule="auto"/>
        <w:ind w:left="480" w:right="108" w:hanging="361"/>
        <w:rPr>
          <w:sz w:val="23"/>
        </w:rPr>
      </w:pPr>
      <w:r>
        <w:rPr>
          <w:color w:val="1A1A1A"/>
          <w:sz w:val="23"/>
        </w:rPr>
        <w:t xml:space="preserve">V </w:t>
      </w:r>
      <w:proofErr w:type="spellStart"/>
      <w:r>
        <w:rPr>
          <w:color w:val="1A1A1A"/>
          <w:sz w:val="23"/>
        </w:rPr>
        <w:t>případě</w:t>
      </w:r>
      <w:proofErr w:type="spellEnd"/>
      <w:r>
        <w:rPr>
          <w:color w:val="1A1A1A"/>
          <w:sz w:val="23"/>
        </w:rPr>
        <w:t xml:space="preserve">, </w:t>
      </w:r>
      <w:proofErr w:type="spellStart"/>
      <w:r>
        <w:rPr>
          <w:color w:val="1A1A1A"/>
          <w:sz w:val="23"/>
        </w:rPr>
        <w:t>že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některé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ustanovení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této</w:t>
      </w:r>
      <w:proofErr w:type="spellEnd"/>
      <w:r>
        <w:rPr>
          <w:color w:val="1A1A1A"/>
          <w:sz w:val="23"/>
        </w:rPr>
        <w:t xml:space="preserve">  </w:t>
      </w:r>
      <w:proofErr w:type="spellStart"/>
      <w:r>
        <w:rPr>
          <w:color w:val="1A1A1A"/>
          <w:sz w:val="23"/>
        </w:rPr>
        <w:t>smlouvy</w:t>
      </w:r>
      <w:proofErr w:type="spellEnd"/>
      <w:r>
        <w:rPr>
          <w:color w:val="1A1A1A"/>
          <w:sz w:val="23"/>
        </w:rPr>
        <w:t xml:space="preserve">  je  </w:t>
      </w:r>
      <w:proofErr w:type="spellStart"/>
      <w:r>
        <w:rPr>
          <w:color w:val="1A1A1A"/>
          <w:sz w:val="23"/>
        </w:rPr>
        <w:t>nebo</w:t>
      </w:r>
      <w:proofErr w:type="spellEnd"/>
      <w:r>
        <w:rPr>
          <w:color w:val="1A1A1A"/>
          <w:sz w:val="23"/>
        </w:rPr>
        <w:t xml:space="preserve">  se  </w:t>
      </w:r>
      <w:proofErr w:type="spellStart"/>
      <w:r>
        <w:rPr>
          <w:color w:val="1A1A1A"/>
          <w:sz w:val="23"/>
        </w:rPr>
        <w:t>stane</w:t>
      </w:r>
      <w:proofErr w:type="spellEnd"/>
      <w:r>
        <w:rPr>
          <w:color w:val="1A1A1A"/>
          <w:sz w:val="23"/>
        </w:rPr>
        <w:t xml:space="preserve">  </w:t>
      </w:r>
      <w:proofErr w:type="spellStart"/>
      <w:r>
        <w:rPr>
          <w:color w:val="1A1A1A"/>
          <w:sz w:val="23"/>
        </w:rPr>
        <w:t>neúčinným</w:t>
      </w:r>
      <w:proofErr w:type="spellEnd"/>
      <w:r>
        <w:rPr>
          <w:color w:val="1A1A1A"/>
          <w:sz w:val="23"/>
        </w:rPr>
        <w:t xml:space="preserve">,  </w:t>
      </w:r>
      <w:proofErr w:type="spellStart"/>
      <w:r>
        <w:rPr>
          <w:color w:val="1A1A1A"/>
          <w:sz w:val="23"/>
        </w:rPr>
        <w:t>zůstávají</w:t>
      </w:r>
      <w:proofErr w:type="spellEnd"/>
      <w:r>
        <w:rPr>
          <w:color w:val="1A1A1A"/>
          <w:sz w:val="23"/>
        </w:rPr>
        <w:t xml:space="preserve">  </w:t>
      </w:r>
      <w:proofErr w:type="spellStart"/>
      <w:r>
        <w:rPr>
          <w:color w:val="1A1A1A"/>
          <w:sz w:val="23"/>
        </w:rPr>
        <w:t>ostatní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ustanovení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této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smlouvy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účinná</w:t>
      </w:r>
      <w:proofErr w:type="spellEnd"/>
      <w:r>
        <w:rPr>
          <w:color w:val="1A1A1A"/>
          <w:sz w:val="23"/>
        </w:rPr>
        <w:t xml:space="preserve">. </w:t>
      </w:r>
      <w:proofErr w:type="spellStart"/>
      <w:r>
        <w:rPr>
          <w:color w:val="1A1A1A"/>
          <w:sz w:val="23"/>
        </w:rPr>
        <w:t>Smluvní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strany</w:t>
      </w:r>
      <w:proofErr w:type="spellEnd"/>
      <w:r>
        <w:rPr>
          <w:color w:val="1A1A1A"/>
          <w:sz w:val="23"/>
        </w:rPr>
        <w:t xml:space="preserve"> se </w:t>
      </w:r>
      <w:proofErr w:type="spellStart"/>
      <w:r>
        <w:rPr>
          <w:color w:val="1A1A1A"/>
          <w:sz w:val="23"/>
        </w:rPr>
        <w:t>zavazují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nahradit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neúčinné</w:t>
      </w:r>
      <w:proofErr w:type="spellEnd"/>
      <w:r>
        <w:rPr>
          <w:color w:val="1A1A1A"/>
          <w:sz w:val="23"/>
        </w:rPr>
        <w:t xml:space="preserve"> </w:t>
      </w:r>
      <w:r>
        <w:rPr>
          <w:rFonts w:ascii="Arial" w:hAnsi="Arial"/>
          <w:color w:val="7C7C7C"/>
          <w:w w:val="65"/>
          <w:sz w:val="10"/>
        </w:rPr>
        <w:t xml:space="preserve">1 </w:t>
      </w:r>
      <w:proofErr w:type="spellStart"/>
      <w:r>
        <w:rPr>
          <w:color w:val="1A1A1A"/>
          <w:sz w:val="23"/>
        </w:rPr>
        <w:t>ustanovení</w:t>
      </w:r>
      <w:proofErr w:type="spellEnd"/>
      <w:r>
        <w:rPr>
          <w:color w:val="1A1A1A"/>
          <w:sz w:val="23"/>
        </w:rPr>
        <w:tab/>
      </w:r>
      <w:proofErr w:type="spellStart"/>
      <w:r>
        <w:rPr>
          <w:color w:val="1A1A1A"/>
          <w:sz w:val="23"/>
        </w:rPr>
        <w:t>této</w:t>
      </w:r>
      <w:proofErr w:type="spellEnd"/>
      <w:r>
        <w:rPr>
          <w:color w:val="1A1A1A"/>
          <w:sz w:val="23"/>
        </w:rPr>
        <w:tab/>
      </w:r>
      <w:proofErr w:type="spellStart"/>
      <w:r>
        <w:rPr>
          <w:color w:val="1A1A1A"/>
          <w:sz w:val="23"/>
        </w:rPr>
        <w:t>smlouvy</w:t>
      </w:r>
      <w:proofErr w:type="spellEnd"/>
      <w:r>
        <w:rPr>
          <w:color w:val="1A1A1A"/>
          <w:sz w:val="23"/>
        </w:rPr>
        <w:tab/>
      </w:r>
      <w:proofErr w:type="spellStart"/>
      <w:r>
        <w:rPr>
          <w:color w:val="1A1A1A"/>
          <w:sz w:val="23"/>
        </w:rPr>
        <w:t>ustanovením</w:t>
      </w:r>
      <w:proofErr w:type="spellEnd"/>
      <w:r>
        <w:rPr>
          <w:color w:val="1A1A1A"/>
          <w:sz w:val="23"/>
        </w:rPr>
        <w:tab/>
      </w:r>
      <w:proofErr w:type="spellStart"/>
      <w:r>
        <w:rPr>
          <w:color w:val="1A1A1A"/>
          <w:sz w:val="23"/>
        </w:rPr>
        <w:t>jiným</w:t>
      </w:r>
      <w:proofErr w:type="spellEnd"/>
      <w:r>
        <w:rPr>
          <w:color w:val="1A1A1A"/>
          <w:sz w:val="23"/>
        </w:rPr>
        <w:t>,</w:t>
      </w:r>
      <w:r>
        <w:rPr>
          <w:color w:val="1A1A1A"/>
          <w:sz w:val="23"/>
        </w:rPr>
        <w:tab/>
        <w:t>uc1nným,</w:t>
      </w:r>
      <w:r>
        <w:rPr>
          <w:color w:val="1A1A1A"/>
          <w:sz w:val="23"/>
        </w:rPr>
        <w:tab/>
      </w:r>
      <w:proofErr w:type="spellStart"/>
      <w:r>
        <w:rPr>
          <w:color w:val="1A1A1A"/>
          <w:sz w:val="23"/>
        </w:rPr>
        <w:t>které</w:t>
      </w:r>
      <w:proofErr w:type="spellEnd"/>
      <w:r>
        <w:rPr>
          <w:color w:val="1A1A1A"/>
          <w:sz w:val="23"/>
        </w:rPr>
        <w:tab/>
      </w:r>
      <w:proofErr w:type="spellStart"/>
      <w:r>
        <w:rPr>
          <w:color w:val="1A1A1A"/>
          <w:sz w:val="23"/>
        </w:rPr>
        <w:t>svým</w:t>
      </w:r>
      <w:proofErr w:type="spellEnd"/>
      <w:r>
        <w:rPr>
          <w:color w:val="1A1A1A"/>
          <w:sz w:val="23"/>
        </w:rPr>
        <w:tab/>
      </w:r>
      <w:proofErr w:type="spellStart"/>
      <w:r>
        <w:rPr>
          <w:color w:val="1A1A1A"/>
          <w:sz w:val="23"/>
        </w:rPr>
        <w:t>obsahem</w:t>
      </w:r>
      <w:proofErr w:type="spellEnd"/>
    </w:p>
    <w:p w14:paraId="2F02260C" w14:textId="77777777" w:rsidR="001A77FF" w:rsidRDefault="00000000">
      <w:pPr>
        <w:pStyle w:val="Zkladntext"/>
        <w:spacing w:line="263" w:lineRule="exact"/>
        <w:ind w:left="480"/>
      </w:pPr>
      <w:r>
        <w:rPr>
          <w:color w:val="1A1A1A"/>
          <w:w w:val="105"/>
        </w:rPr>
        <w:t xml:space="preserve">a </w:t>
      </w:r>
      <w:proofErr w:type="spellStart"/>
      <w:r>
        <w:rPr>
          <w:color w:val="1A1A1A"/>
          <w:w w:val="105"/>
        </w:rPr>
        <w:t>smyslem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odpovídá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nejlépe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obsahu</w:t>
      </w:r>
      <w:proofErr w:type="spellEnd"/>
      <w:r>
        <w:rPr>
          <w:color w:val="1A1A1A"/>
          <w:w w:val="105"/>
        </w:rPr>
        <w:t xml:space="preserve"> a </w:t>
      </w:r>
      <w:proofErr w:type="spellStart"/>
      <w:r>
        <w:rPr>
          <w:color w:val="1A1A1A"/>
          <w:w w:val="105"/>
        </w:rPr>
        <w:t>smyslu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ustanovení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původního</w:t>
      </w:r>
      <w:proofErr w:type="spellEnd"/>
      <w:r>
        <w:rPr>
          <w:color w:val="1A1A1A"/>
          <w:w w:val="105"/>
        </w:rPr>
        <w:t>.</w:t>
      </w:r>
    </w:p>
    <w:p w14:paraId="007A70FB" w14:textId="77777777" w:rsidR="001A77FF" w:rsidRDefault="00000000">
      <w:pPr>
        <w:pStyle w:val="Odstavecseseznamem"/>
        <w:numPr>
          <w:ilvl w:val="0"/>
          <w:numId w:val="1"/>
        </w:numPr>
        <w:tabs>
          <w:tab w:val="left" w:pos="466"/>
        </w:tabs>
        <w:spacing w:before="134" w:line="247" w:lineRule="auto"/>
        <w:ind w:left="481" w:right="257" w:hanging="366"/>
        <w:jc w:val="both"/>
        <w:rPr>
          <w:sz w:val="23"/>
        </w:rPr>
      </w:pPr>
      <w:proofErr w:type="spellStart"/>
      <w:r>
        <w:rPr>
          <w:color w:val="1A1A1A"/>
          <w:w w:val="105"/>
          <w:sz w:val="23"/>
        </w:rPr>
        <w:t>Případné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spory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vzniklé</w:t>
      </w:r>
      <w:proofErr w:type="spellEnd"/>
      <w:r>
        <w:rPr>
          <w:color w:val="1A1A1A"/>
          <w:w w:val="105"/>
          <w:sz w:val="23"/>
        </w:rPr>
        <w:t xml:space="preserve"> z </w:t>
      </w:r>
      <w:proofErr w:type="spellStart"/>
      <w:r>
        <w:rPr>
          <w:color w:val="1A1A1A"/>
          <w:w w:val="105"/>
          <w:sz w:val="23"/>
        </w:rPr>
        <w:t>této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budou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řešeny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podle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platné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právní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úpravy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věcně</w:t>
      </w:r>
      <w:proofErr w:type="spellEnd"/>
      <w:r>
        <w:rPr>
          <w:color w:val="1A1A1A"/>
          <w:w w:val="105"/>
          <w:sz w:val="23"/>
        </w:rPr>
        <w:t xml:space="preserve"> a </w:t>
      </w:r>
      <w:proofErr w:type="spellStart"/>
      <w:r>
        <w:rPr>
          <w:color w:val="1A1A1A"/>
          <w:w w:val="105"/>
          <w:sz w:val="23"/>
        </w:rPr>
        <w:t>místně</w:t>
      </w:r>
      <w:proofErr w:type="spellEnd"/>
      <w:r>
        <w:rPr>
          <w:color w:val="1A1A1A"/>
          <w:spacing w:val="-16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příslušnými</w:t>
      </w:r>
      <w:proofErr w:type="spellEnd"/>
      <w:r>
        <w:rPr>
          <w:color w:val="1A1A1A"/>
          <w:spacing w:val="-6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orgány</w:t>
      </w:r>
      <w:proofErr w:type="spellEnd"/>
      <w:r>
        <w:rPr>
          <w:color w:val="1A1A1A"/>
          <w:spacing w:val="-14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České</w:t>
      </w:r>
      <w:proofErr w:type="spellEnd"/>
      <w:r>
        <w:rPr>
          <w:color w:val="1A1A1A"/>
          <w:spacing w:val="-20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republiky</w:t>
      </w:r>
      <w:proofErr w:type="spellEnd"/>
      <w:r>
        <w:rPr>
          <w:color w:val="1A1A1A"/>
          <w:w w:val="105"/>
          <w:sz w:val="23"/>
        </w:rPr>
        <w:t>.</w:t>
      </w:r>
    </w:p>
    <w:p w14:paraId="744CFFC2" w14:textId="77777777" w:rsidR="001A77FF" w:rsidRDefault="00000000">
      <w:pPr>
        <w:pStyle w:val="Odstavecseseznamem"/>
        <w:numPr>
          <w:ilvl w:val="0"/>
          <w:numId w:val="1"/>
        </w:numPr>
        <w:tabs>
          <w:tab w:val="left" w:pos="482"/>
        </w:tabs>
        <w:spacing w:before="126" w:line="247" w:lineRule="auto"/>
        <w:ind w:left="484" w:right="265" w:hanging="367"/>
        <w:jc w:val="both"/>
        <w:rPr>
          <w:sz w:val="23"/>
        </w:rPr>
      </w:pPr>
      <w:r>
        <w:rPr>
          <w:color w:val="1A1A1A"/>
          <w:w w:val="105"/>
          <w:sz w:val="23"/>
        </w:rPr>
        <w:t xml:space="preserve">Tato </w:t>
      </w:r>
      <w:proofErr w:type="spellStart"/>
      <w:r>
        <w:rPr>
          <w:color w:val="1A1A1A"/>
          <w:w w:val="105"/>
          <w:sz w:val="23"/>
        </w:rPr>
        <w:t>smlouva</w:t>
      </w:r>
      <w:proofErr w:type="spellEnd"/>
      <w:r>
        <w:rPr>
          <w:color w:val="1A1A1A"/>
          <w:w w:val="105"/>
          <w:sz w:val="23"/>
        </w:rPr>
        <w:t xml:space="preserve"> je </w:t>
      </w:r>
      <w:proofErr w:type="spellStart"/>
      <w:r>
        <w:rPr>
          <w:color w:val="1A1A1A"/>
          <w:w w:val="105"/>
          <w:sz w:val="23"/>
        </w:rPr>
        <w:t>vyhotovena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dvou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stejnopisech</w:t>
      </w:r>
      <w:proofErr w:type="spellEnd"/>
      <w:r>
        <w:rPr>
          <w:color w:val="1A1A1A"/>
          <w:w w:val="105"/>
          <w:sz w:val="23"/>
        </w:rPr>
        <w:t xml:space="preserve">, z </w:t>
      </w:r>
      <w:proofErr w:type="spellStart"/>
      <w:r>
        <w:rPr>
          <w:color w:val="1A1A1A"/>
          <w:w w:val="105"/>
          <w:sz w:val="23"/>
        </w:rPr>
        <w:t>nichž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každý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má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platnost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originálu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přičemž</w:t>
      </w:r>
      <w:proofErr w:type="spellEnd"/>
      <w:r>
        <w:rPr>
          <w:color w:val="1A1A1A"/>
          <w:spacing w:val="-11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každá</w:t>
      </w:r>
      <w:proofErr w:type="spellEnd"/>
      <w:r>
        <w:rPr>
          <w:color w:val="1A1A1A"/>
          <w:spacing w:val="-13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smluvní</w:t>
      </w:r>
      <w:proofErr w:type="spellEnd"/>
      <w:r>
        <w:rPr>
          <w:color w:val="1A1A1A"/>
          <w:spacing w:val="-13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strana</w:t>
      </w:r>
      <w:proofErr w:type="spellEnd"/>
      <w:r>
        <w:rPr>
          <w:color w:val="1A1A1A"/>
          <w:spacing w:val="-13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obdrží</w:t>
      </w:r>
      <w:proofErr w:type="spellEnd"/>
      <w:r>
        <w:rPr>
          <w:color w:val="1A1A1A"/>
          <w:spacing w:val="-11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jedno</w:t>
      </w:r>
      <w:proofErr w:type="spellEnd"/>
      <w:r>
        <w:rPr>
          <w:color w:val="1A1A1A"/>
          <w:spacing w:val="-8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vyhotovení</w:t>
      </w:r>
      <w:proofErr w:type="spellEnd"/>
      <w:r>
        <w:rPr>
          <w:color w:val="1A1A1A"/>
          <w:w w:val="105"/>
          <w:sz w:val="23"/>
        </w:rPr>
        <w:t>.</w:t>
      </w:r>
    </w:p>
    <w:p w14:paraId="48FCA69F" w14:textId="77777777" w:rsidR="001A77FF" w:rsidRDefault="00000000">
      <w:pPr>
        <w:pStyle w:val="Odstavecseseznamem"/>
        <w:numPr>
          <w:ilvl w:val="0"/>
          <w:numId w:val="1"/>
        </w:numPr>
        <w:tabs>
          <w:tab w:val="left" w:pos="481"/>
        </w:tabs>
        <w:spacing w:before="126" w:line="249" w:lineRule="auto"/>
        <w:ind w:left="477" w:right="249" w:hanging="363"/>
        <w:jc w:val="both"/>
        <w:rPr>
          <w:sz w:val="23"/>
        </w:rPr>
      </w:pPr>
      <w:proofErr w:type="spellStart"/>
      <w:r>
        <w:rPr>
          <w:color w:val="1A1A1A"/>
          <w:w w:val="105"/>
          <w:sz w:val="23"/>
        </w:rPr>
        <w:t>Obě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smluvní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strany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prohlašují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že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přečetly</w:t>
      </w:r>
      <w:proofErr w:type="spellEnd"/>
      <w:r>
        <w:rPr>
          <w:color w:val="1A1A1A"/>
          <w:w w:val="105"/>
          <w:sz w:val="23"/>
        </w:rPr>
        <w:t xml:space="preserve"> a s </w:t>
      </w:r>
      <w:proofErr w:type="spellStart"/>
      <w:r>
        <w:rPr>
          <w:color w:val="1A1A1A"/>
          <w:w w:val="105"/>
          <w:sz w:val="23"/>
        </w:rPr>
        <w:t>jejím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obsahem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který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vyjadřuje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jejich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pravou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vůli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prostou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omylů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souhlasí</w:t>
      </w:r>
      <w:proofErr w:type="spellEnd"/>
      <w:r>
        <w:rPr>
          <w:color w:val="1A1A1A"/>
          <w:w w:val="105"/>
          <w:sz w:val="23"/>
        </w:rPr>
        <w:t xml:space="preserve">. </w:t>
      </w:r>
      <w:proofErr w:type="spellStart"/>
      <w:r>
        <w:rPr>
          <w:color w:val="1A1A1A"/>
          <w:w w:val="105"/>
          <w:sz w:val="23"/>
        </w:rPr>
        <w:t>Zároveň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prohlašují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že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tato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není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uzavírána</w:t>
      </w:r>
      <w:proofErr w:type="spellEnd"/>
      <w:r>
        <w:rPr>
          <w:color w:val="1A1A1A"/>
          <w:w w:val="105"/>
          <w:sz w:val="23"/>
        </w:rPr>
        <w:t xml:space="preserve"> v </w:t>
      </w:r>
      <w:proofErr w:type="spellStart"/>
      <w:r>
        <w:rPr>
          <w:color w:val="1A1A1A"/>
          <w:w w:val="105"/>
          <w:sz w:val="23"/>
        </w:rPr>
        <w:t>tísni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nebo</w:t>
      </w:r>
      <w:proofErr w:type="spellEnd"/>
      <w:r>
        <w:rPr>
          <w:color w:val="1A1A1A"/>
          <w:w w:val="105"/>
          <w:sz w:val="23"/>
        </w:rPr>
        <w:t xml:space="preserve"> za </w:t>
      </w:r>
      <w:proofErr w:type="spellStart"/>
      <w:r>
        <w:rPr>
          <w:color w:val="1A1A1A"/>
          <w:w w:val="105"/>
          <w:sz w:val="23"/>
        </w:rPr>
        <w:t>nápadně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nevýhodných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podmínek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na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důkaz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čehož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připojují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své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podpisy</w:t>
      </w:r>
      <w:proofErr w:type="spellEnd"/>
      <w:r>
        <w:rPr>
          <w:color w:val="1A1A1A"/>
          <w:w w:val="105"/>
          <w:sz w:val="23"/>
        </w:rPr>
        <w:t>.</w:t>
      </w:r>
    </w:p>
    <w:p w14:paraId="1F90EB6B" w14:textId="77777777" w:rsidR="001A77FF" w:rsidRDefault="00000000">
      <w:pPr>
        <w:pStyle w:val="Odstavecseseznamem"/>
        <w:numPr>
          <w:ilvl w:val="0"/>
          <w:numId w:val="1"/>
        </w:numPr>
        <w:tabs>
          <w:tab w:val="left" w:pos="481"/>
        </w:tabs>
        <w:spacing w:before="119" w:line="249" w:lineRule="auto"/>
        <w:ind w:left="479" w:right="253" w:hanging="364"/>
        <w:jc w:val="both"/>
        <w:rPr>
          <w:sz w:val="23"/>
        </w:rPr>
      </w:pPr>
      <w:proofErr w:type="spellStart"/>
      <w:r>
        <w:rPr>
          <w:color w:val="1A1A1A"/>
          <w:w w:val="105"/>
          <w:sz w:val="23"/>
        </w:rPr>
        <w:t>Dárce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bere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vědomí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že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obdarovaný</w:t>
      </w:r>
      <w:proofErr w:type="spellEnd"/>
      <w:r>
        <w:rPr>
          <w:color w:val="1A1A1A"/>
          <w:w w:val="105"/>
          <w:sz w:val="23"/>
        </w:rPr>
        <w:t xml:space="preserve"> je </w:t>
      </w:r>
      <w:proofErr w:type="spellStart"/>
      <w:r>
        <w:rPr>
          <w:color w:val="1A1A1A"/>
          <w:w w:val="105"/>
          <w:sz w:val="23"/>
        </w:rPr>
        <w:t>subjektem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povinným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uveřejňovat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dle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zákona</w:t>
      </w:r>
      <w:proofErr w:type="spellEnd"/>
      <w:r>
        <w:rPr>
          <w:color w:val="1A1A1A"/>
          <w:w w:val="105"/>
          <w:sz w:val="23"/>
        </w:rPr>
        <w:t xml:space="preserve"> č. 340/2015 Sb., a </w:t>
      </w:r>
      <w:proofErr w:type="spellStart"/>
      <w:r>
        <w:rPr>
          <w:color w:val="1A1A1A"/>
          <w:w w:val="105"/>
          <w:sz w:val="23"/>
        </w:rPr>
        <w:t>pokud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tato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splňuje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podmínky</w:t>
      </w:r>
      <w:proofErr w:type="spellEnd"/>
      <w:r>
        <w:rPr>
          <w:color w:val="1A1A1A"/>
          <w:w w:val="105"/>
          <w:sz w:val="23"/>
        </w:rPr>
        <w:t xml:space="preserve"> pro </w:t>
      </w:r>
      <w:proofErr w:type="spellStart"/>
      <w:r>
        <w:rPr>
          <w:color w:val="1A1A1A"/>
          <w:w w:val="105"/>
          <w:sz w:val="23"/>
        </w:rPr>
        <w:t>uveřejnění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dané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zákonem</w:t>
      </w:r>
      <w:proofErr w:type="spellEnd"/>
      <w:r>
        <w:rPr>
          <w:color w:val="1A1A1A"/>
          <w:w w:val="105"/>
          <w:sz w:val="23"/>
        </w:rPr>
        <w:t xml:space="preserve"> (</w:t>
      </w:r>
      <w:proofErr w:type="spellStart"/>
      <w:r>
        <w:rPr>
          <w:color w:val="1A1A1A"/>
          <w:w w:val="105"/>
          <w:sz w:val="23"/>
        </w:rPr>
        <w:t>pokud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hodnota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plnění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dle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této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přesáhne</w:t>
      </w:r>
      <w:proofErr w:type="spellEnd"/>
      <w:r>
        <w:rPr>
          <w:color w:val="1A1A1A"/>
          <w:w w:val="105"/>
          <w:sz w:val="23"/>
        </w:rPr>
        <w:t xml:space="preserve"> 50.000,- </w:t>
      </w:r>
      <w:proofErr w:type="spellStart"/>
      <w:r>
        <w:rPr>
          <w:color w:val="1A1A1A"/>
          <w:w w:val="105"/>
          <w:sz w:val="23"/>
        </w:rPr>
        <w:t>Kč</w:t>
      </w:r>
      <w:proofErr w:type="spellEnd"/>
      <w:r>
        <w:rPr>
          <w:color w:val="1A1A1A"/>
          <w:w w:val="105"/>
          <w:sz w:val="23"/>
        </w:rPr>
        <w:t xml:space="preserve"> bez DPH), </w:t>
      </w:r>
      <w:proofErr w:type="spellStart"/>
      <w:r>
        <w:rPr>
          <w:color w:val="1A1A1A"/>
          <w:w w:val="105"/>
          <w:sz w:val="23"/>
        </w:rPr>
        <w:t>obdarovaný</w:t>
      </w:r>
      <w:proofErr w:type="spellEnd"/>
      <w:r>
        <w:rPr>
          <w:color w:val="1A1A1A"/>
          <w:spacing w:val="-2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tuto</w:t>
      </w:r>
      <w:proofErr w:type="spellEnd"/>
      <w:r>
        <w:rPr>
          <w:color w:val="1A1A1A"/>
          <w:spacing w:val="-16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smlouvu</w:t>
      </w:r>
      <w:proofErr w:type="spellEnd"/>
      <w:r>
        <w:rPr>
          <w:color w:val="1A1A1A"/>
          <w:spacing w:val="-9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uveřejnění</w:t>
      </w:r>
      <w:proofErr w:type="spellEnd"/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v</w:t>
      </w:r>
      <w:r>
        <w:rPr>
          <w:color w:val="1A1A1A"/>
          <w:spacing w:val="-16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registru</w:t>
      </w:r>
      <w:proofErr w:type="spellEnd"/>
      <w:r>
        <w:rPr>
          <w:color w:val="1A1A1A"/>
          <w:spacing w:val="-11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smluv</w:t>
      </w:r>
      <w:proofErr w:type="spellEnd"/>
      <w:r>
        <w:rPr>
          <w:color w:val="1A1A1A"/>
          <w:w w:val="105"/>
          <w:sz w:val="23"/>
        </w:rPr>
        <w:t>.</w:t>
      </w:r>
    </w:p>
    <w:p w14:paraId="15A4308E" w14:textId="77777777" w:rsidR="001A77FF" w:rsidRDefault="00000000">
      <w:pPr>
        <w:pStyle w:val="Odstavecseseznamem"/>
        <w:numPr>
          <w:ilvl w:val="0"/>
          <w:numId w:val="1"/>
        </w:numPr>
        <w:tabs>
          <w:tab w:val="left" w:pos="478"/>
        </w:tabs>
        <w:spacing w:line="249" w:lineRule="auto"/>
        <w:ind w:left="479" w:right="260" w:hanging="364"/>
        <w:jc w:val="both"/>
        <w:rPr>
          <w:sz w:val="23"/>
        </w:rPr>
      </w:pPr>
      <w:r>
        <w:rPr>
          <w:color w:val="1A1A1A"/>
          <w:w w:val="105"/>
          <w:sz w:val="23"/>
        </w:rPr>
        <w:t xml:space="preserve">Tato </w:t>
      </w:r>
      <w:proofErr w:type="spellStart"/>
      <w:r>
        <w:rPr>
          <w:color w:val="1A1A1A"/>
          <w:w w:val="105"/>
          <w:sz w:val="23"/>
        </w:rPr>
        <w:t>smlouva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nabývá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platnosti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dnem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jejího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uzavření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tj</w:t>
      </w:r>
      <w:proofErr w:type="spellEnd"/>
      <w:r>
        <w:rPr>
          <w:color w:val="1A1A1A"/>
          <w:w w:val="105"/>
          <w:sz w:val="23"/>
        </w:rPr>
        <w:t xml:space="preserve">. </w:t>
      </w:r>
      <w:proofErr w:type="spellStart"/>
      <w:r>
        <w:rPr>
          <w:color w:val="1A1A1A"/>
          <w:w w:val="105"/>
          <w:sz w:val="23"/>
        </w:rPr>
        <w:t>dnem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podpisu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smlouvy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oprávněnými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zástupci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obou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smluvních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stran</w:t>
      </w:r>
      <w:proofErr w:type="spellEnd"/>
      <w:r>
        <w:rPr>
          <w:color w:val="1A1A1A"/>
          <w:w w:val="105"/>
          <w:sz w:val="23"/>
        </w:rPr>
        <w:t xml:space="preserve">. Tato </w:t>
      </w:r>
      <w:proofErr w:type="spellStart"/>
      <w:r>
        <w:rPr>
          <w:color w:val="1A1A1A"/>
          <w:w w:val="105"/>
          <w:sz w:val="23"/>
        </w:rPr>
        <w:t>smlouva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nabývá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účinnosti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dnem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jejího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uzavření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jde</w:t>
      </w:r>
      <w:proofErr w:type="spellEnd"/>
      <w:r>
        <w:rPr>
          <w:color w:val="1A1A1A"/>
          <w:w w:val="105"/>
          <w:sz w:val="23"/>
        </w:rPr>
        <w:t xml:space="preserve">-li o </w:t>
      </w:r>
      <w:proofErr w:type="spellStart"/>
      <w:r>
        <w:rPr>
          <w:color w:val="1A1A1A"/>
          <w:w w:val="105"/>
          <w:sz w:val="23"/>
        </w:rPr>
        <w:t>smlouvu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podléhající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uveřejnění</w:t>
      </w:r>
      <w:proofErr w:type="spellEnd"/>
      <w:r>
        <w:rPr>
          <w:color w:val="1A1A1A"/>
          <w:w w:val="105"/>
          <w:sz w:val="23"/>
        </w:rPr>
        <w:t xml:space="preserve"> v </w:t>
      </w:r>
      <w:proofErr w:type="spellStart"/>
      <w:r>
        <w:rPr>
          <w:color w:val="1A1A1A"/>
          <w:w w:val="105"/>
          <w:sz w:val="23"/>
        </w:rPr>
        <w:t>registru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smluv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dle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zákona</w:t>
      </w:r>
      <w:proofErr w:type="spellEnd"/>
      <w:r>
        <w:rPr>
          <w:color w:val="1A1A1A"/>
          <w:w w:val="105"/>
          <w:sz w:val="23"/>
        </w:rPr>
        <w:t xml:space="preserve"> č. 340/2015 Sb.,</w:t>
      </w:r>
      <w:r>
        <w:rPr>
          <w:color w:val="1A1A1A"/>
          <w:spacing w:val="-13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pak</w:t>
      </w:r>
      <w:proofErr w:type="spellEnd"/>
      <w:r>
        <w:rPr>
          <w:color w:val="1A1A1A"/>
          <w:spacing w:val="-11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teprve</w:t>
      </w:r>
      <w:proofErr w:type="spellEnd"/>
      <w:r>
        <w:rPr>
          <w:color w:val="1A1A1A"/>
          <w:spacing w:val="-9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dnem</w:t>
      </w:r>
      <w:proofErr w:type="spellEnd"/>
      <w:r>
        <w:rPr>
          <w:color w:val="1A1A1A"/>
          <w:spacing w:val="-5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uveřejnění</w:t>
      </w:r>
      <w:proofErr w:type="spellEnd"/>
      <w:r>
        <w:rPr>
          <w:color w:val="1A1A1A"/>
          <w:spacing w:val="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v</w:t>
      </w:r>
      <w:r>
        <w:rPr>
          <w:color w:val="1A1A1A"/>
          <w:spacing w:val="-9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registru</w:t>
      </w:r>
      <w:proofErr w:type="spellEnd"/>
      <w:r>
        <w:rPr>
          <w:color w:val="1A1A1A"/>
          <w:spacing w:val="-6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smluv</w:t>
      </w:r>
      <w:proofErr w:type="spellEnd"/>
      <w:r>
        <w:rPr>
          <w:color w:val="1A1A1A"/>
          <w:w w:val="105"/>
          <w:sz w:val="23"/>
        </w:rPr>
        <w:t>.</w:t>
      </w:r>
    </w:p>
    <w:p w14:paraId="56E77267" w14:textId="77777777" w:rsidR="001A77FF" w:rsidRDefault="001A77FF">
      <w:pPr>
        <w:pStyle w:val="Zkladntext"/>
        <w:rPr>
          <w:sz w:val="20"/>
        </w:rPr>
      </w:pPr>
    </w:p>
    <w:p w14:paraId="081CC9D0" w14:textId="77777777" w:rsidR="001A77FF" w:rsidRDefault="001A77FF">
      <w:pPr>
        <w:pStyle w:val="Zkladntext"/>
        <w:rPr>
          <w:sz w:val="20"/>
        </w:rPr>
      </w:pPr>
    </w:p>
    <w:p w14:paraId="5376F5B8" w14:textId="77777777" w:rsidR="001A77FF" w:rsidRDefault="001A77FF">
      <w:pPr>
        <w:pStyle w:val="Zkladntext"/>
        <w:rPr>
          <w:sz w:val="20"/>
        </w:rPr>
      </w:pPr>
    </w:p>
    <w:p w14:paraId="15BD86C9" w14:textId="77777777" w:rsidR="001A77FF" w:rsidRDefault="001A77FF">
      <w:pPr>
        <w:rPr>
          <w:sz w:val="20"/>
        </w:rPr>
        <w:sectPr w:rsidR="001A77FF">
          <w:pgSz w:w="11910" w:h="16840"/>
          <w:pgMar w:top="1500" w:right="1140" w:bottom="280" w:left="1340" w:header="708" w:footer="708" w:gutter="0"/>
          <w:cols w:space="708"/>
        </w:sectPr>
      </w:pPr>
    </w:p>
    <w:p w14:paraId="22E898ED" w14:textId="77777777" w:rsidR="001A77FF" w:rsidRDefault="001A77FF">
      <w:pPr>
        <w:pStyle w:val="Zkladntext"/>
        <w:spacing w:before="5"/>
        <w:rPr>
          <w:sz w:val="22"/>
        </w:rPr>
      </w:pPr>
    </w:p>
    <w:p w14:paraId="503F6FA6" w14:textId="77777777" w:rsidR="001A77FF" w:rsidRDefault="00000000">
      <w:pPr>
        <w:pStyle w:val="Zkladntext"/>
        <w:ind w:left="112"/>
      </w:pPr>
      <w:r>
        <w:rPr>
          <w:color w:val="1A1A1A"/>
          <w:w w:val="115"/>
        </w:rPr>
        <w:t xml:space="preserve">V ..................... </w:t>
      </w:r>
      <w:proofErr w:type="spellStart"/>
      <w:r>
        <w:rPr>
          <w:color w:val="1A1A1A"/>
          <w:w w:val="115"/>
        </w:rPr>
        <w:t>dne</w:t>
      </w:r>
      <w:proofErr w:type="spellEnd"/>
      <w:r>
        <w:rPr>
          <w:color w:val="1A1A1A"/>
          <w:w w:val="115"/>
        </w:rPr>
        <w:t xml:space="preserve"> </w:t>
      </w:r>
      <w:r>
        <w:rPr>
          <w:color w:val="1A1A1A"/>
          <w:w w:val="120"/>
        </w:rPr>
        <w:t>..................</w:t>
      </w:r>
    </w:p>
    <w:p w14:paraId="2CAB0BF2" w14:textId="77777777" w:rsidR="001A77FF" w:rsidRDefault="001A77FF">
      <w:pPr>
        <w:pStyle w:val="Zkladntext"/>
        <w:spacing w:before="10"/>
        <w:rPr>
          <w:sz w:val="24"/>
        </w:rPr>
      </w:pPr>
    </w:p>
    <w:p w14:paraId="38F6182F" w14:textId="77777777" w:rsidR="001A77FF" w:rsidRDefault="00000000">
      <w:pPr>
        <w:pStyle w:val="Zkladntext"/>
        <w:spacing w:before="1"/>
        <w:ind w:left="115"/>
      </w:pPr>
      <w:proofErr w:type="spellStart"/>
      <w:r>
        <w:rPr>
          <w:color w:val="1A1A1A"/>
        </w:rPr>
        <w:t>Dárce</w:t>
      </w:r>
      <w:proofErr w:type="spellEnd"/>
      <w:r>
        <w:rPr>
          <w:color w:val="1A1A1A"/>
        </w:rPr>
        <w:t>:</w:t>
      </w:r>
    </w:p>
    <w:p w14:paraId="540A91AC" w14:textId="77777777" w:rsidR="001A77FF" w:rsidRDefault="00000000">
      <w:pPr>
        <w:pStyle w:val="Zkladntext"/>
        <w:spacing w:before="10"/>
        <w:rPr>
          <w:sz w:val="22"/>
        </w:rPr>
      </w:pPr>
      <w:r>
        <w:br w:type="column"/>
      </w:r>
    </w:p>
    <w:p w14:paraId="34836214" w14:textId="77777777" w:rsidR="001A77FF" w:rsidRDefault="00000000">
      <w:pPr>
        <w:pStyle w:val="Zkladntext"/>
        <w:ind w:left="112"/>
      </w:pPr>
      <w:r>
        <w:rPr>
          <w:color w:val="1A1A1A"/>
          <w:w w:val="120"/>
        </w:rPr>
        <w:t xml:space="preserve">V </w:t>
      </w:r>
      <w:proofErr w:type="spellStart"/>
      <w:r>
        <w:rPr>
          <w:color w:val="1A1A1A"/>
          <w:w w:val="120"/>
        </w:rPr>
        <w:t>Plzni</w:t>
      </w:r>
      <w:proofErr w:type="spellEnd"/>
      <w:r>
        <w:rPr>
          <w:color w:val="1A1A1A"/>
          <w:w w:val="120"/>
        </w:rPr>
        <w:t xml:space="preserve"> </w:t>
      </w:r>
      <w:proofErr w:type="spellStart"/>
      <w:r>
        <w:rPr>
          <w:color w:val="1A1A1A"/>
          <w:w w:val="120"/>
        </w:rPr>
        <w:t>dne</w:t>
      </w:r>
      <w:proofErr w:type="spellEnd"/>
      <w:r>
        <w:rPr>
          <w:color w:val="1A1A1A"/>
          <w:w w:val="120"/>
        </w:rPr>
        <w:t xml:space="preserve"> ..................</w:t>
      </w:r>
    </w:p>
    <w:p w14:paraId="2F567701" w14:textId="77777777" w:rsidR="001A77FF" w:rsidRDefault="001A77FF">
      <w:pPr>
        <w:pStyle w:val="Zkladntext"/>
        <w:spacing w:before="11"/>
        <w:rPr>
          <w:sz w:val="24"/>
        </w:rPr>
      </w:pPr>
    </w:p>
    <w:p w14:paraId="23201DC2" w14:textId="77777777" w:rsidR="001A77FF" w:rsidRDefault="00000000">
      <w:pPr>
        <w:pStyle w:val="Zkladntext"/>
        <w:ind w:left="115"/>
      </w:pPr>
      <w:proofErr w:type="spellStart"/>
      <w:r>
        <w:rPr>
          <w:color w:val="1A1A1A"/>
        </w:rPr>
        <w:t>Obdarovaný</w:t>
      </w:r>
      <w:proofErr w:type="spellEnd"/>
      <w:r>
        <w:rPr>
          <w:color w:val="1A1A1A"/>
        </w:rPr>
        <w:t>:</w:t>
      </w:r>
    </w:p>
    <w:p w14:paraId="22225E64" w14:textId="77777777" w:rsidR="001A77FF" w:rsidRDefault="001A77FF">
      <w:pPr>
        <w:sectPr w:rsidR="001A77FF">
          <w:type w:val="continuous"/>
          <w:pgSz w:w="11910" w:h="16840"/>
          <w:pgMar w:top="1540" w:right="1140" w:bottom="280" w:left="1340" w:header="708" w:footer="708" w:gutter="0"/>
          <w:cols w:num="2" w:space="708" w:equalWidth="0">
            <w:col w:w="3524" w:space="1439"/>
            <w:col w:w="4467"/>
          </w:cols>
        </w:sectPr>
      </w:pPr>
    </w:p>
    <w:p w14:paraId="1B8BDDAD" w14:textId="77777777" w:rsidR="001A77FF" w:rsidRDefault="001A77FF">
      <w:pPr>
        <w:pStyle w:val="Zkladntext"/>
        <w:rPr>
          <w:sz w:val="20"/>
        </w:rPr>
      </w:pPr>
    </w:p>
    <w:p w14:paraId="5FC3E3ED" w14:textId="77777777" w:rsidR="001A77FF" w:rsidRDefault="001A77FF">
      <w:pPr>
        <w:pStyle w:val="Zkladntext"/>
        <w:rPr>
          <w:sz w:val="20"/>
        </w:rPr>
      </w:pPr>
    </w:p>
    <w:p w14:paraId="790BF022" w14:textId="77777777" w:rsidR="001A77FF" w:rsidRDefault="001A77FF">
      <w:pPr>
        <w:pStyle w:val="Zkladntext"/>
        <w:rPr>
          <w:sz w:val="20"/>
        </w:rPr>
      </w:pPr>
    </w:p>
    <w:p w14:paraId="5A083DEA" w14:textId="77777777" w:rsidR="001A77FF" w:rsidRDefault="001A77FF">
      <w:pPr>
        <w:pStyle w:val="Zkladntext"/>
        <w:rPr>
          <w:sz w:val="20"/>
        </w:rPr>
      </w:pPr>
    </w:p>
    <w:p w14:paraId="093C13B3" w14:textId="77777777" w:rsidR="001A77FF" w:rsidRDefault="001A77FF">
      <w:pPr>
        <w:rPr>
          <w:sz w:val="20"/>
        </w:rPr>
        <w:sectPr w:rsidR="001A77FF">
          <w:type w:val="continuous"/>
          <w:pgSz w:w="11910" w:h="16840"/>
          <w:pgMar w:top="1540" w:right="1140" w:bottom="280" w:left="1340" w:header="708" w:footer="708" w:gutter="0"/>
          <w:cols w:space="708"/>
        </w:sectPr>
      </w:pPr>
    </w:p>
    <w:p w14:paraId="60CC7DC3" w14:textId="77777777" w:rsidR="001A77FF" w:rsidRDefault="001A77FF">
      <w:pPr>
        <w:pStyle w:val="Zkladntext"/>
        <w:rPr>
          <w:sz w:val="8"/>
        </w:rPr>
      </w:pPr>
    </w:p>
    <w:p w14:paraId="20018379" w14:textId="77777777" w:rsidR="001A77FF" w:rsidRDefault="001A77FF">
      <w:pPr>
        <w:pStyle w:val="Zkladntext"/>
        <w:rPr>
          <w:sz w:val="8"/>
        </w:rPr>
      </w:pPr>
    </w:p>
    <w:p w14:paraId="751D866E" w14:textId="77777777" w:rsidR="001A77FF" w:rsidRDefault="001A77FF">
      <w:pPr>
        <w:pStyle w:val="Zkladntext"/>
        <w:rPr>
          <w:sz w:val="8"/>
        </w:rPr>
      </w:pPr>
    </w:p>
    <w:p w14:paraId="0E3F2B2A" w14:textId="77777777" w:rsidR="001A77FF" w:rsidRDefault="00000000">
      <w:pPr>
        <w:pStyle w:val="Zkladntext"/>
        <w:spacing w:before="26" w:line="252" w:lineRule="auto"/>
        <w:ind w:left="903" w:right="81" w:firstLine="177"/>
      </w:pPr>
      <w:r>
        <w:rPr>
          <w:color w:val="1A1A1A"/>
          <w:w w:val="105"/>
        </w:rPr>
        <w:t xml:space="preserve">Petr Tatarka, </w:t>
      </w:r>
      <w:proofErr w:type="spellStart"/>
      <w:r>
        <w:rPr>
          <w:color w:val="1A1A1A"/>
          <w:w w:val="105"/>
        </w:rPr>
        <w:t>jednatel</w:t>
      </w:r>
      <w:proofErr w:type="spellEnd"/>
      <w:r>
        <w:rPr>
          <w:color w:val="1A1A1A"/>
          <w:w w:val="105"/>
        </w:rPr>
        <w:t xml:space="preserve"> WITTE </w:t>
      </w:r>
      <w:proofErr w:type="spellStart"/>
      <w:r>
        <w:rPr>
          <w:color w:val="1A1A1A"/>
          <w:w w:val="105"/>
        </w:rPr>
        <w:t>Nejdek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spol</w:t>
      </w:r>
      <w:proofErr w:type="spellEnd"/>
      <w:r>
        <w:rPr>
          <w:color w:val="1A1A1A"/>
          <w:w w:val="105"/>
        </w:rPr>
        <w:t xml:space="preserve">. </w:t>
      </w:r>
      <w:proofErr w:type="spellStart"/>
      <w:r>
        <w:rPr>
          <w:color w:val="1A1A1A"/>
          <w:w w:val="105"/>
        </w:rPr>
        <w:t>sr.o</w:t>
      </w:r>
      <w:proofErr w:type="spellEnd"/>
      <w:r>
        <w:rPr>
          <w:color w:val="1A1A1A"/>
          <w:w w:val="105"/>
        </w:rPr>
        <w:t>.</w:t>
      </w:r>
    </w:p>
    <w:p w14:paraId="2867A800" w14:textId="77777777" w:rsidR="001A77FF" w:rsidRDefault="00000000">
      <w:pPr>
        <w:pStyle w:val="Zkladntext"/>
        <w:spacing w:before="8"/>
        <w:rPr>
          <w:sz w:val="20"/>
        </w:rPr>
      </w:pPr>
      <w:r>
        <w:br w:type="column"/>
      </w:r>
    </w:p>
    <w:p w14:paraId="6D95DC80" w14:textId="77777777" w:rsidR="001A77FF" w:rsidRDefault="00000000">
      <w:pPr>
        <w:pStyle w:val="Zkladntext"/>
        <w:spacing w:before="24"/>
        <w:ind w:left="24" w:right="697"/>
        <w:jc w:val="center"/>
      </w:pPr>
      <w:r>
        <w:rPr>
          <w:color w:val="1A1A1A"/>
        </w:rPr>
        <w:t xml:space="preserve">Ing.  Martina </w:t>
      </w:r>
      <w:proofErr w:type="spellStart"/>
      <w:r>
        <w:rPr>
          <w:color w:val="1A1A1A"/>
        </w:rPr>
        <w:t>Větrovská</w:t>
      </w:r>
      <w:proofErr w:type="spellEnd"/>
    </w:p>
    <w:p w14:paraId="29391C0E" w14:textId="77777777" w:rsidR="001A77FF" w:rsidRDefault="00000000">
      <w:pPr>
        <w:pStyle w:val="Zkladntext"/>
        <w:spacing w:before="13"/>
        <w:ind w:left="24" w:right="386"/>
        <w:jc w:val="center"/>
      </w:pPr>
      <w:proofErr w:type="spellStart"/>
      <w:r>
        <w:rPr>
          <w:color w:val="1A1A1A"/>
          <w:w w:val="105"/>
        </w:rPr>
        <w:t>kvestorka</w:t>
      </w:r>
      <w:proofErr w:type="spellEnd"/>
    </w:p>
    <w:p w14:paraId="0EF5FAD0" w14:textId="77777777" w:rsidR="001A77FF" w:rsidRDefault="001A77FF">
      <w:pPr>
        <w:jc w:val="center"/>
        <w:sectPr w:rsidR="001A77FF">
          <w:type w:val="continuous"/>
          <w:pgSz w:w="11910" w:h="16840"/>
          <w:pgMar w:top="1540" w:right="1140" w:bottom="280" w:left="1340" w:header="708" w:footer="708" w:gutter="0"/>
          <w:cols w:num="2" w:space="708" w:equalWidth="0">
            <w:col w:w="3964" w:space="995"/>
            <w:col w:w="4471"/>
          </w:cols>
        </w:sectPr>
      </w:pPr>
    </w:p>
    <w:p w14:paraId="0DA3BA1C" w14:textId="77777777" w:rsidR="001A77FF" w:rsidRDefault="001A77FF">
      <w:pPr>
        <w:pStyle w:val="Zkladntext"/>
        <w:rPr>
          <w:sz w:val="20"/>
        </w:rPr>
      </w:pPr>
    </w:p>
    <w:p w14:paraId="5D276EA8" w14:textId="77777777" w:rsidR="001A77FF" w:rsidRDefault="001A77FF">
      <w:pPr>
        <w:pStyle w:val="Zkladntext"/>
        <w:rPr>
          <w:sz w:val="20"/>
        </w:rPr>
      </w:pPr>
    </w:p>
    <w:p w14:paraId="4CCCFC7F" w14:textId="77777777" w:rsidR="001A77FF" w:rsidRDefault="001A77FF">
      <w:pPr>
        <w:pStyle w:val="Zkladntext"/>
        <w:spacing w:before="5"/>
        <w:rPr>
          <w:sz w:val="20"/>
        </w:rPr>
      </w:pPr>
    </w:p>
    <w:p w14:paraId="6EFF6954" w14:textId="77777777" w:rsidR="001A77FF" w:rsidRDefault="00000000">
      <w:pPr>
        <w:spacing w:before="1"/>
        <w:ind w:right="232"/>
        <w:jc w:val="right"/>
        <w:rPr>
          <w:sz w:val="20"/>
        </w:rPr>
      </w:pPr>
      <w:r>
        <w:rPr>
          <w:color w:val="1A1A1A"/>
          <w:w w:val="108"/>
          <w:sz w:val="20"/>
        </w:rPr>
        <w:t>2</w:t>
      </w:r>
    </w:p>
    <w:sectPr w:rsidR="001A77FF">
      <w:type w:val="continuous"/>
      <w:pgSz w:w="11910" w:h="16840"/>
      <w:pgMar w:top="1540" w:right="11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3EFE"/>
    <w:multiLevelType w:val="hybridMultilevel"/>
    <w:tmpl w:val="BAFE4706"/>
    <w:lvl w:ilvl="0" w:tplc="2AE4EB70">
      <w:start w:val="1"/>
      <w:numFmt w:val="decimal"/>
      <w:lvlText w:val="%1)"/>
      <w:lvlJc w:val="left"/>
      <w:pPr>
        <w:ind w:left="484" w:hanging="355"/>
        <w:jc w:val="left"/>
      </w:pPr>
      <w:rPr>
        <w:rFonts w:hint="default"/>
        <w:b/>
        <w:bCs/>
        <w:w w:val="103"/>
      </w:rPr>
    </w:lvl>
    <w:lvl w:ilvl="1" w:tplc="CE6C8766">
      <w:numFmt w:val="bullet"/>
      <w:lvlText w:val="•"/>
      <w:lvlJc w:val="left"/>
      <w:pPr>
        <w:ind w:left="1360" w:hanging="355"/>
      </w:pPr>
      <w:rPr>
        <w:rFonts w:hint="default"/>
      </w:rPr>
    </w:lvl>
    <w:lvl w:ilvl="2" w:tplc="E8524AA0">
      <w:numFmt w:val="bullet"/>
      <w:lvlText w:val="•"/>
      <w:lvlJc w:val="left"/>
      <w:pPr>
        <w:ind w:left="2240" w:hanging="355"/>
      </w:pPr>
      <w:rPr>
        <w:rFonts w:hint="default"/>
      </w:rPr>
    </w:lvl>
    <w:lvl w:ilvl="3" w:tplc="2F064EB6">
      <w:numFmt w:val="bullet"/>
      <w:lvlText w:val="•"/>
      <w:lvlJc w:val="left"/>
      <w:pPr>
        <w:ind w:left="3121" w:hanging="355"/>
      </w:pPr>
      <w:rPr>
        <w:rFonts w:hint="default"/>
      </w:rPr>
    </w:lvl>
    <w:lvl w:ilvl="4" w:tplc="0318F5DC">
      <w:numFmt w:val="bullet"/>
      <w:lvlText w:val="•"/>
      <w:lvlJc w:val="left"/>
      <w:pPr>
        <w:ind w:left="4001" w:hanging="355"/>
      </w:pPr>
      <w:rPr>
        <w:rFonts w:hint="default"/>
      </w:rPr>
    </w:lvl>
    <w:lvl w:ilvl="5" w:tplc="C2B88B96">
      <w:numFmt w:val="bullet"/>
      <w:lvlText w:val="•"/>
      <w:lvlJc w:val="left"/>
      <w:pPr>
        <w:ind w:left="4882" w:hanging="355"/>
      </w:pPr>
      <w:rPr>
        <w:rFonts w:hint="default"/>
      </w:rPr>
    </w:lvl>
    <w:lvl w:ilvl="6" w:tplc="95D24322">
      <w:numFmt w:val="bullet"/>
      <w:lvlText w:val="•"/>
      <w:lvlJc w:val="left"/>
      <w:pPr>
        <w:ind w:left="5762" w:hanging="355"/>
      </w:pPr>
      <w:rPr>
        <w:rFonts w:hint="default"/>
      </w:rPr>
    </w:lvl>
    <w:lvl w:ilvl="7" w:tplc="CAB063CA">
      <w:numFmt w:val="bullet"/>
      <w:lvlText w:val="•"/>
      <w:lvlJc w:val="left"/>
      <w:pPr>
        <w:ind w:left="6642" w:hanging="355"/>
      </w:pPr>
      <w:rPr>
        <w:rFonts w:hint="default"/>
      </w:rPr>
    </w:lvl>
    <w:lvl w:ilvl="8" w:tplc="BCEAE0AC">
      <w:numFmt w:val="bullet"/>
      <w:lvlText w:val="•"/>
      <w:lvlJc w:val="left"/>
      <w:pPr>
        <w:ind w:left="7523" w:hanging="355"/>
      </w:pPr>
      <w:rPr>
        <w:rFonts w:hint="default"/>
      </w:rPr>
    </w:lvl>
  </w:abstractNum>
  <w:abstractNum w:abstractNumId="1" w15:restartNumberingAfterBreak="0">
    <w:nsid w:val="28AD25E4"/>
    <w:multiLevelType w:val="hybridMultilevel"/>
    <w:tmpl w:val="C36A55D0"/>
    <w:lvl w:ilvl="0" w:tplc="990CE040">
      <w:start w:val="1"/>
      <w:numFmt w:val="decimal"/>
      <w:lvlText w:val="%1)"/>
      <w:lvlJc w:val="left"/>
      <w:pPr>
        <w:ind w:left="462" w:hanging="345"/>
        <w:jc w:val="left"/>
      </w:pPr>
      <w:rPr>
        <w:rFonts w:ascii="Times New Roman" w:eastAsia="Times New Roman" w:hAnsi="Times New Roman" w:cs="Times New Roman" w:hint="default"/>
        <w:color w:val="1A1A1A"/>
        <w:w w:val="106"/>
        <w:sz w:val="23"/>
        <w:szCs w:val="23"/>
      </w:rPr>
    </w:lvl>
    <w:lvl w:ilvl="1" w:tplc="7B9CA5F8">
      <w:numFmt w:val="bullet"/>
      <w:lvlText w:val="•"/>
      <w:lvlJc w:val="left"/>
      <w:pPr>
        <w:ind w:left="1342" w:hanging="345"/>
      </w:pPr>
      <w:rPr>
        <w:rFonts w:hint="default"/>
      </w:rPr>
    </w:lvl>
    <w:lvl w:ilvl="2" w:tplc="B3567E4C">
      <w:numFmt w:val="bullet"/>
      <w:lvlText w:val="•"/>
      <w:lvlJc w:val="left"/>
      <w:pPr>
        <w:ind w:left="2224" w:hanging="345"/>
      </w:pPr>
      <w:rPr>
        <w:rFonts w:hint="default"/>
      </w:rPr>
    </w:lvl>
    <w:lvl w:ilvl="3" w:tplc="B98CDABC">
      <w:numFmt w:val="bullet"/>
      <w:lvlText w:val="•"/>
      <w:lvlJc w:val="left"/>
      <w:pPr>
        <w:ind w:left="3107" w:hanging="345"/>
      </w:pPr>
      <w:rPr>
        <w:rFonts w:hint="default"/>
      </w:rPr>
    </w:lvl>
    <w:lvl w:ilvl="4" w:tplc="EBE8DB34">
      <w:numFmt w:val="bullet"/>
      <w:lvlText w:val="•"/>
      <w:lvlJc w:val="left"/>
      <w:pPr>
        <w:ind w:left="3989" w:hanging="345"/>
      </w:pPr>
      <w:rPr>
        <w:rFonts w:hint="default"/>
      </w:rPr>
    </w:lvl>
    <w:lvl w:ilvl="5" w:tplc="D872195E">
      <w:numFmt w:val="bullet"/>
      <w:lvlText w:val="•"/>
      <w:lvlJc w:val="left"/>
      <w:pPr>
        <w:ind w:left="4872" w:hanging="345"/>
      </w:pPr>
      <w:rPr>
        <w:rFonts w:hint="default"/>
      </w:rPr>
    </w:lvl>
    <w:lvl w:ilvl="6" w:tplc="785CEE42">
      <w:numFmt w:val="bullet"/>
      <w:lvlText w:val="•"/>
      <w:lvlJc w:val="left"/>
      <w:pPr>
        <w:ind w:left="5754" w:hanging="345"/>
      </w:pPr>
      <w:rPr>
        <w:rFonts w:hint="default"/>
      </w:rPr>
    </w:lvl>
    <w:lvl w:ilvl="7" w:tplc="10004816">
      <w:numFmt w:val="bullet"/>
      <w:lvlText w:val="•"/>
      <w:lvlJc w:val="left"/>
      <w:pPr>
        <w:ind w:left="6636" w:hanging="345"/>
      </w:pPr>
      <w:rPr>
        <w:rFonts w:hint="default"/>
      </w:rPr>
    </w:lvl>
    <w:lvl w:ilvl="8" w:tplc="F18C0A9A">
      <w:numFmt w:val="bullet"/>
      <w:lvlText w:val="•"/>
      <w:lvlJc w:val="left"/>
      <w:pPr>
        <w:ind w:left="7519" w:hanging="345"/>
      </w:pPr>
      <w:rPr>
        <w:rFonts w:hint="default"/>
      </w:rPr>
    </w:lvl>
  </w:abstractNum>
  <w:abstractNum w:abstractNumId="2" w15:restartNumberingAfterBreak="0">
    <w:nsid w:val="2E6D3D86"/>
    <w:multiLevelType w:val="hybridMultilevel"/>
    <w:tmpl w:val="E7240242"/>
    <w:lvl w:ilvl="0" w:tplc="D97ACED4">
      <w:start w:val="1"/>
      <w:numFmt w:val="decimal"/>
      <w:lvlText w:val="%1)"/>
      <w:lvlJc w:val="left"/>
      <w:pPr>
        <w:ind w:left="483" w:hanging="345"/>
        <w:jc w:val="left"/>
      </w:pPr>
      <w:rPr>
        <w:rFonts w:hint="default"/>
        <w:b/>
        <w:bCs/>
        <w:w w:val="98"/>
      </w:rPr>
    </w:lvl>
    <w:lvl w:ilvl="1" w:tplc="518856C2">
      <w:numFmt w:val="bullet"/>
      <w:lvlText w:val="•"/>
      <w:lvlJc w:val="left"/>
      <w:pPr>
        <w:ind w:left="1360" w:hanging="345"/>
      </w:pPr>
      <w:rPr>
        <w:rFonts w:hint="default"/>
      </w:rPr>
    </w:lvl>
    <w:lvl w:ilvl="2" w:tplc="B2E2080A">
      <w:numFmt w:val="bullet"/>
      <w:lvlText w:val="•"/>
      <w:lvlJc w:val="left"/>
      <w:pPr>
        <w:ind w:left="2240" w:hanging="345"/>
      </w:pPr>
      <w:rPr>
        <w:rFonts w:hint="default"/>
      </w:rPr>
    </w:lvl>
    <w:lvl w:ilvl="3" w:tplc="CA68A8B6">
      <w:numFmt w:val="bullet"/>
      <w:lvlText w:val="•"/>
      <w:lvlJc w:val="left"/>
      <w:pPr>
        <w:ind w:left="3121" w:hanging="345"/>
      </w:pPr>
      <w:rPr>
        <w:rFonts w:hint="default"/>
      </w:rPr>
    </w:lvl>
    <w:lvl w:ilvl="4" w:tplc="D94026CE">
      <w:numFmt w:val="bullet"/>
      <w:lvlText w:val="•"/>
      <w:lvlJc w:val="left"/>
      <w:pPr>
        <w:ind w:left="4001" w:hanging="345"/>
      </w:pPr>
      <w:rPr>
        <w:rFonts w:hint="default"/>
      </w:rPr>
    </w:lvl>
    <w:lvl w:ilvl="5" w:tplc="3B2C8824">
      <w:numFmt w:val="bullet"/>
      <w:lvlText w:val="•"/>
      <w:lvlJc w:val="left"/>
      <w:pPr>
        <w:ind w:left="4882" w:hanging="345"/>
      </w:pPr>
      <w:rPr>
        <w:rFonts w:hint="default"/>
      </w:rPr>
    </w:lvl>
    <w:lvl w:ilvl="6" w:tplc="2C18FF04">
      <w:numFmt w:val="bullet"/>
      <w:lvlText w:val="•"/>
      <w:lvlJc w:val="left"/>
      <w:pPr>
        <w:ind w:left="5762" w:hanging="345"/>
      </w:pPr>
      <w:rPr>
        <w:rFonts w:hint="default"/>
      </w:rPr>
    </w:lvl>
    <w:lvl w:ilvl="7" w:tplc="CADC0CD0">
      <w:numFmt w:val="bullet"/>
      <w:lvlText w:val="•"/>
      <w:lvlJc w:val="left"/>
      <w:pPr>
        <w:ind w:left="6642" w:hanging="345"/>
      </w:pPr>
      <w:rPr>
        <w:rFonts w:hint="default"/>
      </w:rPr>
    </w:lvl>
    <w:lvl w:ilvl="8" w:tplc="DAE076B6">
      <w:numFmt w:val="bullet"/>
      <w:lvlText w:val="•"/>
      <w:lvlJc w:val="left"/>
      <w:pPr>
        <w:ind w:left="7523" w:hanging="345"/>
      </w:pPr>
      <w:rPr>
        <w:rFonts w:hint="default"/>
      </w:rPr>
    </w:lvl>
  </w:abstractNum>
  <w:abstractNum w:abstractNumId="3" w15:restartNumberingAfterBreak="0">
    <w:nsid w:val="7E596AF2"/>
    <w:multiLevelType w:val="hybridMultilevel"/>
    <w:tmpl w:val="3A2AA816"/>
    <w:lvl w:ilvl="0" w:tplc="DCDC74F6">
      <w:start w:val="1"/>
      <w:numFmt w:val="decimal"/>
      <w:lvlText w:val="%1)"/>
      <w:lvlJc w:val="left"/>
      <w:pPr>
        <w:ind w:left="482" w:hanging="362"/>
        <w:jc w:val="left"/>
      </w:pPr>
      <w:rPr>
        <w:rFonts w:ascii="Times New Roman" w:eastAsia="Times New Roman" w:hAnsi="Times New Roman" w:cs="Times New Roman" w:hint="default"/>
        <w:color w:val="1A1A1A"/>
        <w:w w:val="106"/>
        <w:sz w:val="23"/>
        <w:szCs w:val="23"/>
      </w:rPr>
    </w:lvl>
    <w:lvl w:ilvl="1" w:tplc="5DA84C3E">
      <w:numFmt w:val="bullet"/>
      <w:lvlText w:val="•"/>
      <w:lvlJc w:val="left"/>
      <w:pPr>
        <w:ind w:left="1374" w:hanging="362"/>
      </w:pPr>
      <w:rPr>
        <w:rFonts w:hint="default"/>
      </w:rPr>
    </w:lvl>
    <w:lvl w:ilvl="2" w:tplc="677426D2">
      <w:numFmt w:val="bullet"/>
      <w:lvlText w:val="•"/>
      <w:lvlJc w:val="left"/>
      <w:pPr>
        <w:ind w:left="2268" w:hanging="362"/>
      </w:pPr>
      <w:rPr>
        <w:rFonts w:hint="default"/>
      </w:rPr>
    </w:lvl>
    <w:lvl w:ilvl="3" w:tplc="B456E0CE">
      <w:numFmt w:val="bullet"/>
      <w:lvlText w:val="•"/>
      <w:lvlJc w:val="left"/>
      <w:pPr>
        <w:ind w:left="3163" w:hanging="362"/>
      </w:pPr>
      <w:rPr>
        <w:rFonts w:hint="default"/>
      </w:rPr>
    </w:lvl>
    <w:lvl w:ilvl="4" w:tplc="FCF04200">
      <w:numFmt w:val="bullet"/>
      <w:lvlText w:val="•"/>
      <w:lvlJc w:val="left"/>
      <w:pPr>
        <w:ind w:left="4057" w:hanging="362"/>
      </w:pPr>
      <w:rPr>
        <w:rFonts w:hint="default"/>
      </w:rPr>
    </w:lvl>
    <w:lvl w:ilvl="5" w:tplc="4FA62656">
      <w:numFmt w:val="bullet"/>
      <w:lvlText w:val="•"/>
      <w:lvlJc w:val="left"/>
      <w:pPr>
        <w:ind w:left="4952" w:hanging="362"/>
      </w:pPr>
      <w:rPr>
        <w:rFonts w:hint="default"/>
      </w:rPr>
    </w:lvl>
    <w:lvl w:ilvl="6" w:tplc="3078E516">
      <w:numFmt w:val="bullet"/>
      <w:lvlText w:val="•"/>
      <w:lvlJc w:val="left"/>
      <w:pPr>
        <w:ind w:left="5846" w:hanging="362"/>
      </w:pPr>
      <w:rPr>
        <w:rFonts w:hint="default"/>
      </w:rPr>
    </w:lvl>
    <w:lvl w:ilvl="7" w:tplc="2884CBEC">
      <w:numFmt w:val="bullet"/>
      <w:lvlText w:val="•"/>
      <w:lvlJc w:val="left"/>
      <w:pPr>
        <w:ind w:left="6740" w:hanging="362"/>
      </w:pPr>
      <w:rPr>
        <w:rFonts w:hint="default"/>
      </w:rPr>
    </w:lvl>
    <w:lvl w:ilvl="8" w:tplc="92A64E86">
      <w:numFmt w:val="bullet"/>
      <w:lvlText w:val="•"/>
      <w:lvlJc w:val="left"/>
      <w:pPr>
        <w:ind w:left="7635" w:hanging="362"/>
      </w:pPr>
      <w:rPr>
        <w:rFonts w:hint="default"/>
      </w:rPr>
    </w:lvl>
  </w:abstractNum>
  <w:num w:numId="1" w16cid:durableId="1934122727">
    <w:abstractNumId w:val="3"/>
  </w:num>
  <w:num w:numId="2" w16cid:durableId="1490094489">
    <w:abstractNumId w:val="0"/>
  </w:num>
  <w:num w:numId="3" w16cid:durableId="793329008">
    <w:abstractNumId w:val="1"/>
  </w:num>
  <w:num w:numId="4" w16cid:durableId="203569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7FF"/>
    <w:rsid w:val="001A77FF"/>
    <w:rsid w:val="00487CAB"/>
    <w:rsid w:val="00CB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44EA"/>
  <w15:docId w15:val="{1DEAE55D-C3D1-4701-B785-3B9A9283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567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23"/>
      <w:ind w:left="479" w:hanging="36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2025-03-10T12:48:00Z</dcterms:created>
  <dcterms:modified xsi:type="dcterms:W3CDTF">2025-03-10T11:49:00Z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2025-03-10T00:00:00Z</vt:filetime>
  </property>
</Properties>
</file>