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E5C95" w14:textId="19962A9B" w:rsidR="008B16D4" w:rsidRPr="00024944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 veřejné zakázc</w:t>
      </w:r>
      <w:r w:rsidR="00034C3C" w:rsidRPr="00024944">
        <w:rPr>
          <w:rFonts w:ascii="Times New Roman" w:hAnsi="Times New Roman" w:cs="Times New Roman"/>
          <w:b/>
          <w:sz w:val="28"/>
          <w:szCs w:val="28"/>
        </w:rPr>
        <w:t>e</w:t>
      </w:r>
      <w:r w:rsidR="004B64B5">
        <w:rPr>
          <w:rFonts w:ascii="Times New Roman" w:hAnsi="Times New Roman" w:cs="Times New Roman"/>
          <w:b/>
          <w:sz w:val="28"/>
          <w:szCs w:val="28"/>
        </w:rPr>
        <w:t xml:space="preserve"> malého rozsahu</w:t>
      </w:r>
    </w:p>
    <w:p w14:paraId="03C29BC5" w14:textId="77777777" w:rsidR="00345C3D" w:rsidRPr="00024944" w:rsidRDefault="00345C3D" w:rsidP="00345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635486E0" w:rsidR="0025712E" w:rsidRPr="00024944" w:rsidRDefault="00345C3D" w:rsidP="00F74CA6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944">
        <w:rPr>
          <w:rFonts w:ascii="Times New Roman" w:hAnsi="Times New Roman" w:cs="Times New Roman"/>
          <w:b/>
          <w:sz w:val="32"/>
          <w:szCs w:val="32"/>
        </w:rPr>
        <w:t>„</w:t>
      </w:r>
      <w:r w:rsidR="00F74CA6" w:rsidRPr="00F74CA6">
        <w:rPr>
          <w:rFonts w:ascii="Times New Roman" w:hAnsi="Times New Roman" w:cs="Times New Roman"/>
          <w:b/>
          <w:sz w:val="32"/>
          <w:szCs w:val="32"/>
        </w:rPr>
        <w:t>Recertifikační a následné dohledové audity</w:t>
      </w:r>
      <w:r w:rsidR="00F74CA6">
        <w:rPr>
          <w:rFonts w:ascii="Times New Roman" w:hAnsi="Times New Roman" w:cs="Times New Roman"/>
          <w:b/>
          <w:sz w:val="32"/>
          <w:szCs w:val="32"/>
        </w:rPr>
        <w:br/>
      </w:r>
      <w:r w:rsidR="00F74CA6" w:rsidRPr="00F74CA6">
        <w:rPr>
          <w:rFonts w:ascii="Times New Roman" w:hAnsi="Times New Roman" w:cs="Times New Roman"/>
          <w:b/>
          <w:sz w:val="32"/>
          <w:szCs w:val="32"/>
        </w:rPr>
        <w:t>Integrovaného systému řízení, č. ZMR-191</w:t>
      </w:r>
      <w:r w:rsidR="0025712E" w:rsidRPr="00024944">
        <w:rPr>
          <w:rFonts w:ascii="Times New Roman" w:hAnsi="Times New Roman" w:cs="Times New Roman"/>
          <w:b/>
          <w:sz w:val="32"/>
          <w:szCs w:val="32"/>
        </w:rPr>
        <w:t>“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113B84FF" w:rsidR="000F3DB7" w:rsidRPr="004B64B5" w:rsidRDefault="00A56714" w:rsidP="00E64F4D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7695D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842C88" w:rsidRPr="0017695D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="00E52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BDFD89" w14:textId="778E1D6C" w:rsidR="00155AE5" w:rsidRDefault="004B64B5" w:rsidP="00904779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473">
        <w:rPr>
          <w:rFonts w:ascii="Times New Roman" w:hAnsi="Times New Roman" w:cs="Times New Roman"/>
          <w:sz w:val="24"/>
          <w:szCs w:val="24"/>
        </w:rPr>
        <w:t>Provozní řád budov užívaných Úřadem průmyslového vlastnictví (služební předpis č. 4/2018</w:t>
      </w:r>
      <w:r w:rsidRPr="00BD5473">
        <w:rPr>
          <w:rFonts w:ascii="Times New Roman" w:hAnsi="Times New Roman" w:cs="Times New Roman"/>
          <w:sz w:val="24"/>
          <w:szCs w:val="24"/>
        </w:rPr>
        <w:br/>
        <w:t>ze dne 12. 1. 2018, ve znění služebního předpisu č. 11/2019 ze dne 30. 8. 2019, služebního předpisu č. 4/2020 ze dne 1. 4. 2020, služebního předpisu č. 12/2022 ze dne 4. 4. 2022</w:t>
      </w:r>
      <w:r w:rsidR="00E52EC1" w:rsidRPr="00BD5473">
        <w:rPr>
          <w:rFonts w:ascii="Times New Roman" w:hAnsi="Times New Roman" w:cs="Times New Roman"/>
          <w:sz w:val="24"/>
          <w:szCs w:val="24"/>
        </w:rPr>
        <w:t xml:space="preserve">, </w:t>
      </w:r>
      <w:r w:rsidRPr="00BD5473">
        <w:rPr>
          <w:rFonts w:ascii="Times New Roman" w:hAnsi="Times New Roman" w:cs="Times New Roman"/>
          <w:sz w:val="24"/>
          <w:szCs w:val="24"/>
        </w:rPr>
        <w:t>služebního předpisu č. 16/2023 ze dne 18. 12. 2023</w:t>
      </w:r>
      <w:r w:rsidR="00E52EC1" w:rsidRPr="00BD5473">
        <w:rPr>
          <w:rFonts w:ascii="Times New Roman" w:hAnsi="Times New Roman" w:cs="Times New Roman"/>
          <w:sz w:val="24"/>
          <w:szCs w:val="24"/>
        </w:rPr>
        <w:t xml:space="preserve"> a služebního předpisu č. 7/2024 ze dne 23. 4. 2024</w:t>
      </w:r>
      <w:r w:rsidRPr="00BD5473">
        <w:rPr>
          <w:rFonts w:ascii="Times New Roman" w:hAnsi="Times New Roman" w:cs="Times New Roman"/>
          <w:sz w:val="24"/>
          <w:szCs w:val="24"/>
        </w:rPr>
        <w:t>)</w:t>
      </w:r>
      <w:r w:rsidR="00904779">
        <w:rPr>
          <w:rFonts w:ascii="Times New Roman" w:hAnsi="Times New Roman" w:cs="Times New Roman"/>
          <w:sz w:val="24"/>
          <w:szCs w:val="24"/>
        </w:rPr>
        <w:t>.</w:t>
      </w:r>
    </w:p>
    <w:p w14:paraId="3BB7A7A9" w14:textId="77777777" w:rsidR="00155AE5" w:rsidRDefault="00155AE5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38688" w14:textId="77777777" w:rsidR="00BD5473" w:rsidRPr="00024944" w:rsidRDefault="00BD5473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253AEEE5" w:rsidR="00A56714" w:rsidRDefault="00F74CA6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Auditor </w:t>
      </w:r>
      <w:r w:rsidR="009529E5" w:rsidRPr="00024944">
        <w:rPr>
          <w:rFonts w:ascii="Times New Roman" w:hAnsi="Times New Roman" w:cs="Times New Roman"/>
          <w:sz w:val="24"/>
          <w:szCs w:val="24"/>
        </w:rPr>
        <w:t>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 shora uvedené veřejné</w:t>
      </w:r>
      <w:r>
        <w:rPr>
          <w:rFonts w:ascii="Times New Roman" w:hAnsi="Times New Roman" w:cs="Times New Roman"/>
          <w:sz w:val="24"/>
          <w:szCs w:val="24"/>
        </w:rPr>
        <w:br/>
      </w:r>
      <w:r w:rsidR="00A56714" w:rsidRPr="00024944">
        <w:rPr>
          <w:rFonts w:ascii="Times New Roman" w:hAnsi="Times New Roman" w:cs="Times New Roman"/>
          <w:sz w:val="24"/>
          <w:szCs w:val="24"/>
        </w:rPr>
        <w:t>zakázky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při plnění budou vždy </w:t>
      </w:r>
      <w:r w:rsidR="0025712E" w:rsidRPr="006E03D4">
        <w:rPr>
          <w:rFonts w:ascii="Times New Roman" w:hAnsi="Times New Roman" w:cs="Times New Roman"/>
          <w:sz w:val="24"/>
          <w:szCs w:val="24"/>
        </w:rPr>
        <w:t>postupovat v souladu s</w:t>
      </w:r>
      <w:r w:rsidR="00EB05B2" w:rsidRPr="006E03D4">
        <w:rPr>
          <w:rFonts w:ascii="Times New Roman" w:hAnsi="Times New Roman" w:cs="Times New Roman"/>
          <w:sz w:val="24"/>
          <w:szCs w:val="24"/>
        </w:rPr>
        <w:t> </w:t>
      </w:r>
      <w:r w:rsidR="0025712E" w:rsidRPr="006E03D4">
        <w:rPr>
          <w:rFonts w:ascii="Times New Roman" w:hAnsi="Times New Roman" w:cs="Times New Roman"/>
          <w:sz w:val="24"/>
          <w:szCs w:val="24"/>
        </w:rPr>
        <w:t>nimi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6E03D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6E03D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6E03D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6E03D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082B8D">
        <w:rPr>
          <w:rFonts w:ascii="Times New Roman" w:hAnsi="Times New Roman" w:cs="Times New Roman"/>
          <w:sz w:val="24"/>
          <w:szCs w:val="24"/>
        </w:rPr>
        <w:t xml:space="preserve">tvoří samostatnou </w:t>
      </w:r>
      <w:r w:rsidR="00E93100" w:rsidRPr="005B2553">
        <w:rPr>
          <w:rFonts w:ascii="Times New Roman" w:hAnsi="Times New Roman" w:cs="Times New Roman"/>
          <w:sz w:val="24"/>
          <w:szCs w:val="24"/>
        </w:rPr>
        <w:t xml:space="preserve">přílohu č. </w:t>
      </w:r>
      <w:r w:rsidR="000A69E5" w:rsidRPr="005B2553">
        <w:rPr>
          <w:rFonts w:ascii="Times New Roman" w:hAnsi="Times New Roman" w:cs="Times New Roman"/>
          <w:sz w:val="24"/>
          <w:szCs w:val="24"/>
        </w:rPr>
        <w:t>3</w:t>
      </w:r>
      <w:r w:rsidR="00E93100" w:rsidRPr="005B2553">
        <w:rPr>
          <w:rFonts w:ascii="Times New Roman" w:hAnsi="Times New Roman" w:cs="Times New Roman"/>
          <w:sz w:val="24"/>
          <w:szCs w:val="24"/>
        </w:rPr>
        <w:t xml:space="preserve"> smlouvy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. </w:t>
      </w:r>
      <w:r w:rsidR="007A2C72" w:rsidRPr="00024944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se </w:t>
      </w:r>
      <w:r w:rsidR="009529E5"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auditorovi</w:t>
      </w:r>
      <w:r w:rsidR="009529E5" w:rsidRPr="00C81F99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266D65">
        <w:rPr>
          <w:rFonts w:ascii="Times New Roman" w:hAnsi="Times New Roman" w:cs="Times New Roman"/>
          <w:sz w:val="24"/>
          <w:szCs w:val="24"/>
        </w:rPr>
        <w:t xml:space="preserve">Uvedené platí obdobně i pro jakékoli aktualizace interních předpisů objednatele. 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553C201B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DB5026" w:rsidRPr="009A52F3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A52F3">
        <w:rPr>
          <w:rFonts w:ascii="Times New Roman" w:hAnsi="Times New Roman" w:cs="Times New Roman"/>
          <w:sz w:val="24"/>
          <w:szCs w:val="24"/>
        </w:rPr>
        <w:t>dne ………………</w:t>
      </w:r>
    </w:p>
    <w:p w14:paraId="43F10C19" w14:textId="77777777" w:rsidR="00BC7DBD" w:rsidRDefault="00BC7DBD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6D631" w14:textId="77777777" w:rsidR="00B353B1" w:rsidRPr="009A52F3" w:rsidRDefault="00B353B1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6BE54C76" w:rsidR="0025712E" w:rsidRPr="009A52F3" w:rsidRDefault="0025712E" w:rsidP="00B353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8B07D8" w:rsidRPr="009A52F3">
        <w:rPr>
          <w:rFonts w:ascii="Times New Roman" w:hAnsi="Times New Roman" w:cs="Times New Roman"/>
          <w:sz w:val="24"/>
          <w:szCs w:val="24"/>
        </w:rPr>
        <w:t>objednatele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F74CA6">
        <w:rPr>
          <w:rFonts w:ascii="Times New Roman" w:hAnsi="Times New Roman" w:cs="Times New Roman"/>
          <w:sz w:val="24"/>
          <w:szCs w:val="24"/>
        </w:rPr>
        <w:t>auditora</w:t>
      </w:r>
      <w:r w:rsidR="008B07D8" w:rsidRPr="009A52F3">
        <w:rPr>
          <w:rFonts w:ascii="Times New Roman" w:hAnsi="Times New Roman" w:cs="Times New Roman"/>
          <w:sz w:val="24"/>
          <w:szCs w:val="24"/>
        </w:rPr>
        <w:t>:</w:t>
      </w:r>
    </w:p>
    <w:p w14:paraId="5709CC1D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524E1" w14:textId="77777777" w:rsidR="00BC7DBD" w:rsidRDefault="00BC7DB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3B8E" w14:textId="77777777" w:rsidR="00B353B1" w:rsidRDefault="00B353B1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1AD007CC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7C1A0E" w:rsidRPr="007C1A0E">
        <w:rPr>
          <w:rFonts w:ascii="Times New Roman" w:hAnsi="Times New Roman" w:cs="Times New Roman"/>
          <w:sz w:val="24"/>
          <w:szCs w:val="24"/>
        </w:rPr>
        <w:t>Ing. Petr Kopecký, Ph.D., DBA, LL.M.</w:t>
      </w:r>
    </w:p>
    <w:p w14:paraId="05F762E0" w14:textId="40F043CB" w:rsidR="0025712E" w:rsidRPr="00870D5C" w:rsidRDefault="008B07D8" w:rsidP="00E64F4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6F082A">
        <w:rPr>
          <w:rFonts w:ascii="Times New Roman" w:hAnsi="Times New Roman" w:cs="Times New Roman"/>
          <w:sz w:val="24"/>
          <w:szCs w:val="24"/>
        </w:rPr>
        <w:t>jednatel</w:t>
      </w:r>
    </w:p>
    <w:sectPr w:rsidR="0025712E" w:rsidRPr="00870D5C" w:rsidSect="00E64F4D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599A" w14:textId="77777777" w:rsidR="00847326" w:rsidRDefault="00847326" w:rsidP="002D606B">
      <w:pPr>
        <w:spacing w:after="0" w:line="240" w:lineRule="auto"/>
      </w:pPr>
      <w:r>
        <w:separator/>
      </w:r>
    </w:p>
  </w:endnote>
  <w:endnote w:type="continuationSeparator" w:id="0">
    <w:p w14:paraId="45E02D35" w14:textId="77777777" w:rsidR="00847326" w:rsidRDefault="00847326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F588" w14:textId="77777777" w:rsidR="00847326" w:rsidRDefault="00847326" w:rsidP="002D606B">
      <w:pPr>
        <w:spacing w:after="0" w:line="240" w:lineRule="auto"/>
      </w:pPr>
      <w:r>
        <w:separator/>
      </w:r>
    </w:p>
  </w:footnote>
  <w:footnote w:type="continuationSeparator" w:id="0">
    <w:p w14:paraId="072BEA5A" w14:textId="77777777" w:rsidR="00847326" w:rsidRDefault="00847326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2FE6B259" w:rsidR="00A56714" w:rsidRDefault="00A56714" w:rsidP="00A56714">
    <w:pPr>
      <w:pStyle w:val="Zhlav"/>
      <w:jc w:val="right"/>
    </w:pPr>
    <w:r w:rsidRPr="005B2553">
      <w:t xml:space="preserve">Příloha č. </w:t>
    </w:r>
    <w:r w:rsidR="000A69E5" w:rsidRPr="005B2553">
      <w:t>2</w:t>
    </w:r>
    <w:r w:rsidR="00FC3396" w:rsidRPr="005B2553">
      <w:t xml:space="preserve"> </w:t>
    </w:r>
    <w:r w:rsidRPr="005B2553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D39D2"/>
    <w:multiLevelType w:val="hybridMultilevel"/>
    <w:tmpl w:val="FB1A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  <w:num w:numId="3" w16cid:durableId="554976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1342F"/>
    <w:rsid w:val="00024944"/>
    <w:rsid w:val="000276D2"/>
    <w:rsid w:val="0003001D"/>
    <w:rsid w:val="00034C3C"/>
    <w:rsid w:val="000726B7"/>
    <w:rsid w:val="00082B8D"/>
    <w:rsid w:val="000900FA"/>
    <w:rsid w:val="00090525"/>
    <w:rsid w:val="000A2A2C"/>
    <w:rsid w:val="000A2B8E"/>
    <w:rsid w:val="000A69E5"/>
    <w:rsid w:val="000B2760"/>
    <w:rsid w:val="000B60F6"/>
    <w:rsid w:val="000D17E3"/>
    <w:rsid w:val="000D4A3E"/>
    <w:rsid w:val="000D671D"/>
    <w:rsid w:val="000F3DB7"/>
    <w:rsid w:val="00155AE5"/>
    <w:rsid w:val="00161A59"/>
    <w:rsid w:val="0017695D"/>
    <w:rsid w:val="00185465"/>
    <w:rsid w:val="0019450F"/>
    <w:rsid w:val="001A5F95"/>
    <w:rsid w:val="001B5AC2"/>
    <w:rsid w:val="001B6C3B"/>
    <w:rsid w:val="001C4374"/>
    <w:rsid w:val="001C7620"/>
    <w:rsid w:val="001D0F4A"/>
    <w:rsid w:val="001D3CB9"/>
    <w:rsid w:val="001F0ECD"/>
    <w:rsid w:val="00253A55"/>
    <w:rsid w:val="0025712E"/>
    <w:rsid w:val="00266A34"/>
    <w:rsid w:val="00266D65"/>
    <w:rsid w:val="00291B7C"/>
    <w:rsid w:val="002A7F23"/>
    <w:rsid w:val="002B047C"/>
    <w:rsid w:val="002D606B"/>
    <w:rsid w:val="002F069F"/>
    <w:rsid w:val="00324277"/>
    <w:rsid w:val="00330669"/>
    <w:rsid w:val="00337401"/>
    <w:rsid w:val="00345C3D"/>
    <w:rsid w:val="00354D8F"/>
    <w:rsid w:val="00377F7C"/>
    <w:rsid w:val="003B1515"/>
    <w:rsid w:val="003C3811"/>
    <w:rsid w:val="003C5017"/>
    <w:rsid w:val="00410E6E"/>
    <w:rsid w:val="0042197F"/>
    <w:rsid w:val="004255DD"/>
    <w:rsid w:val="00473578"/>
    <w:rsid w:val="004B64B5"/>
    <w:rsid w:val="004E1AE2"/>
    <w:rsid w:val="00534C5B"/>
    <w:rsid w:val="00545E8B"/>
    <w:rsid w:val="00553E29"/>
    <w:rsid w:val="005624C1"/>
    <w:rsid w:val="00563291"/>
    <w:rsid w:val="005659DE"/>
    <w:rsid w:val="00574F39"/>
    <w:rsid w:val="005773F8"/>
    <w:rsid w:val="005B2553"/>
    <w:rsid w:val="005C5828"/>
    <w:rsid w:val="00601720"/>
    <w:rsid w:val="006064B0"/>
    <w:rsid w:val="006247BD"/>
    <w:rsid w:val="0062768F"/>
    <w:rsid w:val="00632C1B"/>
    <w:rsid w:val="006545D6"/>
    <w:rsid w:val="00660396"/>
    <w:rsid w:val="00670E5B"/>
    <w:rsid w:val="006D7A84"/>
    <w:rsid w:val="006E03D4"/>
    <w:rsid w:val="006E353D"/>
    <w:rsid w:val="006F082A"/>
    <w:rsid w:val="006F2D13"/>
    <w:rsid w:val="00715C46"/>
    <w:rsid w:val="0074261A"/>
    <w:rsid w:val="00757F14"/>
    <w:rsid w:val="00782BCA"/>
    <w:rsid w:val="00797878"/>
    <w:rsid w:val="007A274B"/>
    <w:rsid w:val="007A2C72"/>
    <w:rsid w:val="007C1A0E"/>
    <w:rsid w:val="00804640"/>
    <w:rsid w:val="008429BB"/>
    <w:rsid w:val="00842C88"/>
    <w:rsid w:val="0084469E"/>
    <w:rsid w:val="00844A93"/>
    <w:rsid w:val="00847326"/>
    <w:rsid w:val="00860307"/>
    <w:rsid w:val="00870D5C"/>
    <w:rsid w:val="008B07D8"/>
    <w:rsid w:val="008B16D4"/>
    <w:rsid w:val="008C6769"/>
    <w:rsid w:val="008D6D07"/>
    <w:rsid w:val="008E0120"/>
    <w:rsid w:val="008E64BD"/>
    <w:rsid w:val="008F33F1"/>
    <w:rsid w:val="008F644B"/>
    <w:rsid w:val="00904779"/>
    <w:rsid w:val="00905DF1"/>
    <w:rsid w:val="009529E5"/>
    <w:rsid w:val="0098047C"/>
    <w:rsid w:val="009A52F3"/>
    <w:rsid w:val="009B07ED"/>
    <w:rsid w:val="009C3634"/>
    <w:rsid w:val="009E1F6C"/>
    <w:rsid w:val="009F6377"/>
    <w:rsid w:val="00A224DC"/>
    <w:rsid w:val="00A4341C"/>
    <w:rsid w:val="00A5094D"/>
    <w:rsid w:val="00A56714"/>
    <w:rsid w:val="00A620BF"/>
    <w:rsid w:val="00AA4F57"/>
    <w:rsid w:val="00AC3E88"/>
    <w:rsid w:val="00B353B1"/>
    <w:rsid w:val="00B61F88"/>
    <w:rsid w:val="00B651A0"/>
    <w:rsid w:val="00B72A8B"/>
    <w:rsid w:val="00B75442"/>
    <w:rsid w:val="00B8690A"/>
    <w:rsid w:val="00BC7BFA"/>
    <w:rsid w:val="00BC7DBD"/>
    <w:rsid w:val="00BD5473"/>
    <w:rsid w:val="00BF3875"/>
    <w:rsid w:val="00C347B4"/>
    <w:rsid w:val="00C44E04"/>
    <w:rsid w:val="00C81F99"/>
    <w:rsid w:val="00C85A77"/>
    <w:rsid w:val="00CB10EC"/>
    <w:rsid w:val="00CB60A2"/>
    <w:rsid w:val="00CB7F0A"/>
    <w:rsid w:val="00CC08BE"/>
    <w:rsid w:val="00CE68EE"/>
    <w:rsid w:val="00D0054E"/>
    <w:rsid w:val="00D02F2F"/>
    <w:rsid w:val="00D03001"/>
    <w:rsid w:val="00D35942"/>
    <w:rsid w:val="00D44D60"/>
    <w:rsid w:val="00D65969"/>
    <w:rsid w:val="00D803C2"/>
    <w:rsid w:val="00D8271B"/>
    <w:rsid w:val="00D84265"/>
    <w:rsid w:val="00D964A6"/>
    <w:rsid w:val="00DA0E22"/>
    <w:rsid w:val="00DB5026"/>
    <w:rsid w:val="00DD0BAC"/>
    <w:rsid w:val="00E52EC1"/>
    <w:rsid w:val="00E53869"/>
    <w:rsid w:val="00E64F4D"/>
    <w:rsid w:val="00E6646C"/>
    <w:rsid w:val="00E71B9A"/>
    <w:rsid w:val="00E76116"/>
    <w:rsid w:val="00E83AA3"/>
    <w:rsid w:val="00E93100"/>
    <w:rsid w:val="00E94728"/>
    <w:rsid w:val="00EB05B2"/>
    <w:rsid w:val="00EF7CA5"/>
    <w:rsid w:val="00F3193B"/>
    <w:rsid w:val="00F362E9"/>
    <w:rsid w:val="00F6746C"/>
    <w:rsid w:val="00F70514"/>
    <w:rsid w:val="00F74CA6"/>
    <w:rsid w:val="00F81669"/>
    <w:rsid w:val="00F91AA4"/>
    <w:rsid w:val="00FC3396"/>
    <w:rsid w:val="00FC5F26"/>
    <w:rsid w:val="00FD62D2"/>
    <w:rsid w:val="00FE74E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D62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5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2025-03-06T13:11:00Z</dcterms:modified>
</cp:coreProperties>
</file>