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11" w:rsidRPr="005F71FA" w:rsidRDefault="00C13511" w:rsidP="004045D1">
      <w:pPr>
        <w:ind w:left="360"/>
        <w:jc w:val="center"/>
        <w:rPr>
          <w:b/>
          <w:sz w:val="32"/>
          <w:szCs w:val="32"/>
        </w:rPr>
      </w:pPr>
      <w:r w:rsidRPr="005F71FA">
        <w:rPr>
          <w:b/>
          <w:sz w:val="32"/>
          <w:szCs w:val="32"/>
        </w:rPr>
        <w:t>Smlouva o dílo</w:t>
      </w:r>
    </w:p>
    <w:p w:rsidR="00C13511" w:rsidRPr="005F71FA" w:rsidRDefault="006360E2" w:rsidP="004045D1">
      <w:pPr>
        <w:ind w:left="360"/>
        <w:jc w:val="center"/>
        <w:rPr>
          <w:b/>
          <w:sz w:val="22"/>
          <w:szCs w:val="22"/>
        </w:rPr>
      </w:pPr>
      <w:r>
        <w:rPr>
          <w:b/>
          <w:sz w:val="22"/>
          <w:szCs w:val="22"/>
        </w:rPr>
        <w:t>SM/</w:t>
      </w:r>
      <w:r w:rsidR="004F6378">
        <w:rPr>
          <w:b/>
          <w:sz w:val="22"/>
          <w:szCs w:val="22"/>
        </w:rPr>
        <w:t>0850</w:t>
      </w:r>
      <w:r>
        <w:rPr>
          <w:b/>
          <w:sz w:val="22"/>
          <w:szCs w:val="22"/>
        </w:rPr>
        <w:t>/201</w:t>
      </w:r>
      <w:r w:rsidR="00D80D65">
        <w:rPr>
          <w:b/>
          <w:sz w:val="22"/>
          <w:szCs w:val="22"/>
        </w:rPr>
        <w:t>6</w:t>
      </w:r>
    </w:p>
    <w:p w:rsidR="00C13511" w:rsidRPr="005F71FA" w:rsidRDefault="00C13511" w:rsidP="004045D1">
      <w:pPr>
        <w:jc w:val="center"/>
        <w:rPr>
          <w:b/>
          <w:sz w:val="22"/>
          <w:szCs w:val="22"/>
        </w:rPr>
      </w:pPr>
    </w:p>
    <w:p w:rsidR="00C13511" w:rsidRPr="005F71FA" w:rsidRDefault="00C13511" w:rsidP="004045D1">
      <w:pPr>
        <w:ind w:left="360"/>
        <w:jc w:val="both"/>
        <w:rPr>
          <w:sz w:val="22"/>
          <w:szCs w:val="22"/>
        </w:rPr>
      </w:pPr>
      <w:r w:rsidRPr="005F71FA">
        <w:rPr>
          <w:sz w:val="22"/>
          <w:szCs w:val="22"/>
        </w:rPr>
        <w:t xml:space="preserve">uzavřená ve smyslu ust. § </w:t>
      </w:r>
      <w:smartTag w:uri="urn:schemas-microsoft-com:office:smarttags" w:element="metricconverter">
        <w:smartTagPr>
          <w:attr w:name="ProductID" w:val="2586 a"/>
        </w:smartTagPr>
        <w:r w:rsidR="00926C52" w:rsidRPr="005F71FA">
          <w:rPr>
            <w:sz w:val="22"/>
            <w:szCs w:val="22"/>
          </w:rPr>
          <w:t>2586</w:t>
        </w:r>
        <w:r w:rsidRPr="005F71FA">
          <w:rPr>
            <w:sz w:val="22"/>
            <w:szCs w:val="22"/>
          </w:rPr>
          <w:t xml:space="preserve"> a</w:t>
        </w:r>
      </w:smartTag>
      <w:r w:rsidRPr="005F71FA">
        <w:rPr>
          <w:sz w:val="22"/>
          <w:szCs w:val="22"/>
        </w:rPr>
        <w:t xml:space="preserve"> násl. zákona č. </w:t>
      </w:r>
      <w:r w:rsidR="00926C52" w:rsidRPr="005F71FA">
        <w:rPr>
          <w:sz w:val="22"/>
          <w:szCs w:val="22"/>
        </w:rPr>
        <w:t>89/2012</w:t>
      </w:r>
      <w:r w:rsidRPr="005F71FA">
        <w:rPr>
          <w:sz w:val="22"/>
          <w:szCs w:val="22"/>
        </w:rPr>
        <w:t xml:space="preserve"> Sb.,</w:t>
      </w:r>
      <w:r w:rsidR="00A459D4" w:rsidRPr="005F71FA">
        <w:rPr>
          <w:sz w:val="22"/>
          <w:szCs w:val="22"/>
        </w:rPr>
        <w:t xml:space="preserve"> </w:t>
      </w:r>
      <w:r w:rsidR="00926C52" w:rsidRPr="005F71FA">
        <w:rPr>
          <w:sz w:val="22"/>
          <w:szCs w:val="22"/>
        </w:rPr>
        <w:t>občanský</w:t>
      </w:r>
      <w:r w:rsidRPr="005F71FA">
        <w:rPr>
          <w:sz w:val="22"/>
          <w:szCs w:val="22"/>
        </w:rPr>
        <w:t xml:space="preserve"> zákoník v platném znění, níže uvedeného dne, měsíce a roku mezi těmito smluvními stranami:</w:t>
      </w:r>
    </w:p>
    <w:p w:rsidR="00C13511" w:rsidRPr="005F71FA" w:rsidRDefault="00C13511" w:rsidP="004045D1">
      <w:pPr>
        <w:jc w:val="both"/>
        <w:rPr>
          <w:sz w:val="22"/>
          <w:szCs w:val="22"/>
        </w:rPr>
      </w:pPr>
    </w:p>
    <w:p w:rsidR="00C13511" w:rsidRPr="005F71FA" w:rsidRDefault="00C13511" w:rsidP="004045D1">
      <w:pPr>
        <w:jc w:val="center"/>
        <w:rPr>
          <w:b/>
          <w:sz w:val="22"/>
          <w:szCs w:val="22"/>
        </w:rPr>
      </w:pPr>
    </w:p>
    <w:p w:rsidR="00C13511" w:rsidRPr="005F71FA" w:rsidRDefault="00C13511" w:rsidP="004045D1">
      <w:pPr>
        <w:ind w:left="360"/>
        <w:rPr>
          <w:b/>
          <w:sz w:val="22"/>
          <w:szCs w:val="22"/>
        </w:rPr>
      </w:pPr>
      <w:r w:rsidRPr="005F71FA">
        <w:rPr>
          <w:b/>
          <w:sz w:val="22"/>
          <w:szCs w:val="22"/>
        </w:rPr>
        <w:t>Objednatel:</w:t>
      </w:r>
      <w:r w:rsidR="00926C52" w:rsidRPr="005F71FA">
        <w:rPr>
          <w:b/>
          <w:sz w:val="22"/>
          <w:szCs w:val="22"/>
        </w:rPr>
        <w:tab/>
      </w:r>
      <w:r w:rsidRPr="005F71FA">
        <w:rPr>
          <w:b/>
          <w:sz w:val="22"/>
          <w:szCs w:val="22"/>
        </w:rPr>
        <w:t>Město Jindřichův Hradec</w:t>
      </w:r>
    </w:p>
    <w:p w:rsidR="00C13511" w:rsidRPr="005F71FA" w:rsidRDefault="00C13511" w:rsidP="004045D1">
      <w:pPr>
        <w:ind w:left="360"/>
        <w:rPr>
          <w:sz w:val="22"/>
          <w:szCs w:val="22"/>
        </w:rPr>
      </w:pPr>
      <w:r w:rsidRPr="005F71FA">
        <w:rPr>
          <w:sz w:val="22"/>
          <w:szCs w:val="22"/>
        </w:rPr>
        <w:t>zastoupen:</w:t>
      </w:r>
      <w:r w:rsidR="00926C52" w:rsidRPr="005F71FA">
        <w:rPr>
          <w:sz w:val="22"/>
          <w:szCs w:val="22"/>
        </w:rPr>
        <w:tab/>
      </w:r>
      <w:r w:rsidR="00926C52" w:rsidRPr="005F71FA">
        <w:rPr>
          <w:sz w:val="22"/>
          <w:szCs w:val="22"/>
        </w:rPr>
        <w:tab/>
      </w:r>
      <w:r w:rsidR="005B4409" w:rsidRPr="005F71FA">
        <w:rPr>
          <w:sz w:val="22"/>
          <w:szCs w:val="22"/>
        </w:rPr>
        <w:t>Ing. Stanislavem Mrvkou</w:t>
      </w:r>
      <w:r w:rsidRPr="005F71FA">
        <w:rPr>
          <w:sz w:val="22"/>
          <w:szCs w:val="22"/>
        </w:rPr>
        <w:t>, starostou města</w:t>
      </w:r>
    </w:p>
    <w:p w:rsidR="00C13511" w:rsidRPr="005F71FA" w:rsidRDefault="00C13511" w:rsidP="004045D1">
      <w:pPr>
        <w:ind w:left="360"/>
        <w:rPr>
          <w:sz w:val="22"/>
          <w:szCs w:val="22"/>
        </w:rPr>
      </w:pPr>
      <w:r w:rsidRPr="005F71FA">
        <w:rPr>
          <w:sz w:val="22"/>
          <w:szCs w:val="22"/>
        </w:rPr>
        <w:t>sídlo:</w:t>
      </w:r>
      <w:r w:rsidR="00926C52" w:rsidRPr="005F71FA">
        <w:rPr>
          <w:sz w:val="22"/>
          <w:szCs w:val="22"/>
        </w:rPr>
        <w:tab/>
      </w:r>
      <w:r w:rsidR="00926C52" w:rsidRPr="005F71FA">
        <w:rPr>
          <w:sz w:val="22"/>
          <w:szCs w:val="22"/>
        </w:rPr>
        <w:tab/>
      </w:r>
      <w:r w:rsidRPr="005F71FA">
        <w:rPr>
          <w:sz w:val="22"/>
          <w:szCs w:val="22"/>
        </w:rPr>
        <w:t>Klášterská 135/II, Jindřichův Hradec</w:t>
      </w:r>
    </w:p>
    <w:p w:rsidR="00C13511" w:rsidRPr="005F71FA" w:rsidRDefault="00C13511" w:rsidP="004045D1">
      <w:pPr>
        <w:ind w:left="360"/>
        <w:rPr>
          <w:sz w:val="22"/>
          <w:szCs w:val="22"/>
        </w:rPr>
      </w:pPr>
      <w:r w:rsidRPr="005F71FA">
        <w:rPr>
          <w:sz w:val="22"/>
          <w:szCs w:val="22"/>
        </w:rPr>
        <w:t>IČ:</w:t>
      </w:r>
      <w:r w:rsidR="00926C52" w:rsidRPr="005F71FA">
        <w:rPr>
          <w:sz w:val="22"/>
          <w:szCs w:val="22"/>
        </w:rPr>
        <w:tab/>
      </w:r>
      <w:r w:rsidR="00926C52" w:rsidRPr="005F71FA">
        <w:rPr>
          <w:sz w:val="22"/>
          <w:szCs w:val="22"/>
        </w:rPr>
        <w:tab/>
      </w:r>
      <w:r w:rsidR="00926C52" w:rsidRPr="005F71FA">
        <w:rPr>
          <w:sz w:val="22"/>
          <w:szCs w:val="22"/>
        </w:rPr>
        <w:tab/>
      </w:r>
      <w:r w:rsidRPr="005F71FA">
        <w:rPr>
          <w:sz w:val="22"/>
          <w:szCs w:val="22"/>
        </w:rPr>
        <w:t>00246875</w:t>
      </w:r>
    </w:p>
    <w:p w:rsidR="0075479C" w:rsidRPr="005F71FA" w:rsidRDefault="0075479C" w:rsidP="004045D1">
      <w:pPr>
        <w:ind w:left="360"/>
        <w:rPr>
          <w:sz w:val="22"/>
          <w:szCs w:val="22"/>
        </w:rPr>
      </w:pPr>
      <w:r w:rsidRPr="005F71FA">
        <w:rPr>
          <w:sz w:val="22"/>
          <w:szCs w:val="22"/>
        </w:rPr>
        <w:t>DIČ</w:t>
      </w:r>
      <w:r w:rsidR="00926C52" w:rsidRPr="005F71FA">
        <w:rPr>
          <w:sz w:val="22"/>
          <w:szCs w:val="22"/>
        </w:rPr>
        <w:t>:</w:t>
      </w:r>
      <w:r w:rsidR="00926C52" w:rsidRPr="005F71FA">
        <w:rPr>
          <w:sz w:val="22"/>
          <w:szCs w:val="22"/>
        </w:rPr>
        <w:tab/>
      </w:r>
      <w:r w:rsidR="00926C52" w:rsidRPr="005F71FA">
        <w:rPr>
          <w:sz w:val="22"/>
          <w:szCs w:val="22"/>
        </w:rPr>
        <w:tab/>
      </w:r>
      <w:r w:rsidRPr="005F71FA">
        <w:rPr>
          <w:sz w:val="22"/>
          <w:szCs w:val="22"/>
        </w:rPr>
        <w:t>CZ00246875</w:t>
      </w:r>
    </w:p>
    <w:p w:rsidR="00926C52" w:rsidRPr="005F71FA" w:rsidRDefault="00926C52" w:rsidP="004045D1">
      <w:pPr>
        <w:ind w:left="360"/>
        <w:rPr>
          <w:sz w:val="22"/>
          <w:szCs w:val="22"/>
        </w:rPr>
      </w:pPr>
      <w:r w:rsidRPr="005F71FA">
        <w:rPr>
          <w:sz w:val="22"/>
          <w:szCs w:val="22"/>
        </w:rPr>
        <w:t>email:</w:t>
      </w:r>
      <w:r w:rsidRPr="005F71FA">
        <w:rPr>
          <w:sz w:val="22"/>
          <w:szCs w:val="22"/>
        </w:rPr>
        <w:tab/>
      </w:r>
      <w:r w:rsidRPr="005F71FA">
        <w:rPr>
          <w:sz w:val="22"/>
          <w:szCs w:val="22"/>
        </w:rPr>
        <w:tab/>
        <w:t>meu@jh.cz</w:t>
      </w:r>
    </w:p>
    <w:p w:rsidR="00C13511" w:rsidRPr="005F71FA" w:rsidRDefault="00C13511" w:rsidP="004045D1">
      <w:pPr>
        <w:ind w:left="360"/>
        <w:rPr>
          <w:sz w:val="22"/>
          <w:szCs w:val="22"/>
        </w:rPr>
      </w:pPr>
      <w:r w:rsidRPr="005F71FA">
        <w:rPr>
          <w:sz w:val="22"/>
          <w:szCs w:val="22"/>
        </w:rPr>
        <w:t>bankovní spoje</w:t>
      </w:r>
      <w:r w:rsidR="00926C52" w:rsidRPr="005F71FA">
        <w:rPr>
          <w:sz w:val="22"/>
          <w:szCs w:val="22"/>
        </w:rPr>
        <w:t>ní:</w:t>
      </w:r>
      <w:r w:rsidR="00926C52" w:rsidRPr="005F71FA">
        <w:rPr>
          <w:sz w:val="22"/>
          <w:szCs w:val="22"/>
        </w:rPr>
        <w:tab/>
      </w:r>
      <w:r w:rsidRPr="005F71FA">
        <w:rPr>
          <w:sz w:val="22"/>
          <w:szCs w:val="22"/>
        </w:rPr>
        <w:t xml:space="preserve">Česká spořitelna a.s., </w:t>
      </w:r>
      <w:proofErr w:type="gramStart"/>
      <w:r w:rsidRPr="005F71FA">
        <w:rPr>
          <w:sz w:val="22"/>
          <w:szCs w:val="22"/>
        </w:rPr>
        <w:t xml:space="preserve">č.ú.: </w:t>
      </w:r>
      <w:r w:rsidR="00C4686D">
        <w:rPr>
          <w:sz w:val="22"/>
          <w:szCs w:val="22"/>
        </w:rPr>
        <w:t>27</w:t>
      </w:r>
      <w:proofErr w:type="gramEnd"/>
      <w:r w:rsidRPr="005F71FA">
        <w:rPr>
          <w:sz w:val="22"/>
          <w:szCs w:val="22"/>
        </w:rPr>
        <w:t>-0603140379/0800</w:t>
      </w:r>
    </w:p>
    <w:p w:rsidR="00C13511" w:rsidRPr="005F71FA" w:rsidRDefault="00926C52" w:rsidP="004045D1">
      <w:pPr>
        <w:ind w:left="360"/>
        <w:rPr>
          <w:sz w:val="22"/>
          <w:szCs w:val="22"/>
        </w:rPr>
      </w:pPr>
      <w:r w:rsidRPr="005F71FA">
        <w:rPr>
          <w:sz w:val="22"/>
          <w:szCs w:val="22"/>
        </w:rPr>
        <w:t>osoby oprávněné k jednání:</w:t>
      </w:r>
      <w:r w:rsidRPr="005F71FA">
        <w:rPr>
          <w:sz w:val="22"/>
          <w:szCs w:val="22"/>
        </w:rPr>
        <w:tab/>
      </w:r>
      <w:r w:rsidRPr="005F71FA">
        <w:rPr>
          <w:sz w:val="22"/>
          <w:szCs w:val="22"/>
        </w:rPr>
        <w:tab/>
      </w:r>
      <w:r w:rsidR="00C13511" w:rsidRPr="005F71FA">
        <w:rPr>
          <w:sz w:val="22"/>
          <w:szCs w:val="22"/>
        </w:rPr>
        <w:t xml:space="preserve">ve věcech smluvních: </w:t>
      </w:r>
      <w:r w:rsidR="006360E2">
        <w:rPr>
          <w:sz w:val="22"/>
          <w:szCs w:val="22"/>
        </w:rPr>
        <w:t>Ing. Stanislav Mrvka, starosta města</w:t>
      </w:r>
      <w:r w:rsidR="006E701A" w:rsidRPr="005F71FA">
        <w:rPr>
          <w:sz w:val="22"/>
          <w:szCs w:val="22"/>
        </w:rPr>
        <w:tab/>
      </w:r>
    </w:p>
    <w:p w:rsidR="00C13511" w:rsidRPr="005F71FA" w:rsidRDefault="00C13511" w:rsidP="00926C52">
      <w:pPr>
        <w:ind w:left="2880" w:firstLine="720"/>
        <w:rPr>
          <w:sz w:val="22"/>
          <w:szCs w:val="22"/>
        </w:rPr>
      </w:pPr>
      <w:r w:rsidRPr="005F71FA">
        <w:rPr>
          <w:sz w:val="22"/>
          <w:szCs w:val="22"/>
        </w:rPr>
        <w:t xml:space="preserve">ve věcech technických: </w:t>
      </w:r>
      <w:r w:rsidR="007A6A1F">
        <w:rPr>
          <w:sz w:val="22"/>
          <w:szCs w:val="22"/>
        </w:rPr>
        <w:t>Karel Tejčka</w:t>
      </w:r>
    </w:p>
    <w:p w:rsidR="00C13511" w:rsidRDefault="00C13511" w:rsidP="004045D1">
      <w:pPr>
        <w:ind w:left="3603"/>
        <w:rPr>
          <w:sz w:val="22"/>
          <w:szCs w:val="22"/>
        </w:rPr>
      </w:pPr>
    </w:p>
    <w:p w:rsidR="004D21CD" w:rsidRPr="005F71FA" w:rsidRDefault="004D21CD" w:rsidP="004045D1">
      <w:pPr>
        <w:ind w:left="3603"/>
        <w:rPr>
          <w:sz w:val="22"/>
          <w:szCs w:val="22"/>
        </w:rPr>
      </w:pPr>
    </w:p>
    <w:p w:rsidR="00C13511" w:rsidRPr="005F71FA" w:rsidRDefault="00C13511" w:rsidP="004045D1">
      <w:pPr>
        <w:ind w:left="360"/>
        <w:rPr>
          <w:sz w:val="22"/>
          <w:szCs w:val="22"/>
        </w:rPr>
      </w:pPr>
      <w:r w:rsidRPr="005F71FA">
        <w:rPr>
          <w:b/>
          <w:sz w:val="22"/>
          <w:szCs w:val="22"/>
        </w:rPr>
        <w:t>Zhotovitel:</w:t>
      </w:r>
      <w:r w:rsidR="00926C52" w:rsidRPr="005F71FA">
        <w:rPr>
          <w:b/>
          <w:sz w:val="22"/>
          <w:szCs w:val="22"/>
        </w:rPr>
        <w:tab/>
      </w:r>
      <w:r w:rsidR="00926C52" w:rsidRPr="005F71FA">
        <w:rPr>
          <w:b/>
          <w:sz w:val="22"/>
          <w:szCs w:val="22"/>
        </w:rPr>
        <w:tab/>
      </w:r>
      <w:r w:rsidR="00D80D65">
        <w:rPr>
          <w:b/>
          <w:sz w:val="22"/>
          <w:szCs w:val="22"/>
        </w:rPr>
        <w:t>KOSTAX spol. s r.o.</w:t>
      </w:r>
    </w:p>
    <w:p w:rsidR="00C13511" w:rsidRDefault="00C13511" w:rsidP="004045D1">
      <w:pPr>
        <w:ind w:left="360"/>
        <w:rPr>
          <w:sz w:val="22"/>
          <w:szCs w:val="22"/>
        </w:rPr>
      </w:pPr>
      <w:r w:rsidRPr="005F71FA">
        <w:rPr>
          <w:sz w:val="22"/>
          <w:szCs w:val="22"/>
        </w:rPr>
        <w:t>zastoupen:</w:t>
      </w:r>
      <w:r w:rsidR="00926C52" w:rsidRPr="005F71FA">
        <w:rPr>
          <w:sz w:val="22"/>
          <w:szCs w:val="22"/>
        </w:rPr>
        <w:tab/>
      </w:r>
      <w:r w:rsidR="00926C52" w:rsidRPr="005F71FA">
        <w:rPr>
          <w:sz w:val="22"/>
          <w:szCs w:val="22"/>
        </w:rPr>
        <w:tab/>
      </w:r>
      <w:r w:rsidR="00D80D65">
        <w:rPr>
          <w:sz w:val="22"/>
          <w:szCs w:val="22"/>
        </w:rPr>
        <w:t xml:space="preserve">Ing. Danielem </w:t>
      </w:r>
      <w:proofErr w:type="spellStart"/>
      <w:r w:rsidR="00D80D65">
        <w:rPr>
          <w:sz w:val="22"/>
          <w:szCs w:val="22"/>
        </w:rPr>
        <w:t>Betákem</w:t>
      </w:r>
      <w:proofErr w:type="spellEnd"/>
      <w:r w:rsidR="00D80D65">
        <w:rPr>
          <w:sz w:val="22"/>
          <w:szCs w:val="22"/>
        </w:rPr>
        <w:t>, jednatelem společnosti</w:t>
      </w:r>
    </w:p>
    <w:p w:rsidR="00D80D65" w:rsidRPr="005F71FA" w:rsidRDefault="00D80D65" w:rsidP="004045D1">
      <w:pPr>
        <w:ind w:left="360"/>
        <w:rPr>
          <w:sz w:val="22"/>
          <w:szCs w:val="22"/>
        </w:rPr>
      </w:pPr>
      <w:r>
        <w:rPr>
          <w:sz w:val="22"/>
          <w:szCs w:val="22"/>
        </w:rPr>
        <w:tab/>
      </w:r>
      <w:r>
        <w:rPr>
          <w:sz w:val="22"/>
          <w:szCs w:val="22"/>
        </w:rPr>
        <w:tab/>
      </w:r>
      <w:r>
        <w:rPr>
          <w:sz w:val="22"/>
          <w:szCs w:val="22"/>
        </w:rPr>
        <w:tab/>
        <w:t>Ing. Zdeňkem Schneiderem, jednatelem společnosti</w:t>
      </w:r>
    </w:p>
    <w:p w:rsidR="00C21248" w:rsidRPr="005F71FA" w:rsidRDefault="00C13511" w:rsidP="004045D1">
      <w:pPr>
        <w:ind w:left="360"/>
        <w:rPr>
          <w:sz w:val="22"/>
          <w:szCs w:val="22"/>
        </w:rPr>
      </w:pPr>
      <w:r w:rsidRPr="005F71FA">
        <w:rPr>
          <w:sz w:val="22"/>
          <w:szCs w:val="22"/>
        </w:rPr>
        <w:t>sídlo:</w:t>
      </w:r>
      <w:r w:rsidR="00926C52" w:rsidRPr="005F71FA">
        <w:rPr>
          <w:sz w:val="22"/>
          <w:szCs w:val="22"/>
        </w:rPr>
        <w:tab/>
      </w:r>
      <w:r w:rsidR="00926C52" w:rsidRPr="005F71FA">
        <w:rPr>
          <w:sz w:val="22"/>
          <w:szCs w:val="22"/>
        </w:rPr>
        <w:tab/>
      </w:r>
      <w:r w:rsidR="00D80D65">
        <w:rPr>
          <w:sz w:val="22"/>
          <w:szCs w:val="22"/>
        </w:rPr>
        <w:t>České Budějovice, Vítězslava Nezvala 745/22, PSČ 370 06</w:t>
      </w:r>
    </w:p>
    <w:p w:rsidR="00C13511" w:rsidRPr="005F71FA" w:rsidRDefault="00926C52" w:rsidP="004045D1">
      <w:pPr>
        <w:ind w:left="360"/>
        <w:rPr>
          <w:sz w:val="22"/>
          <w:szCs w:val="22"/>
        </w:rPr>
      </w:pPr>
      <w:r w:rsidRPr="005F71FA">
        <w:rPr>
          <w:sz w:val="22"/>
          <w:szCs w:val="22"/>
        </w:rPr>
        <w:t>IČ:</w:t>
      </w:r>
      <w:r w:rsidRPr="005F71FA">
        <w:rPr>
          <w:sz w:val="22"/>
          <w:szCs w:val="22"/>
        </w:rPr>
        <w:tab/>
      </w:r>
      <w:r w:rsidRPr="005F71FA">
        <w:rPr>
          <w:sz w:val="22"/>
          <w:szCs w:val="22"/>
        </w:rPr>
        <w:tab/>
      </w:r>
      <w:r w:rsidRPr="005F71FA">
        <w:rPr>
          <w:sz w:val="22"/>
          <w:szCs w:val="22"/>
        </w:rPr>
        <w:tab/>
      </w:r>
      <w:r w:rsidR="00D80D65">
        <w:rPr>
          <w:sz w:val="22"/>
          <w:szCs w:val="22"/>
        </w:rPr>
        <w:t>608 503 53</w:t>
      </w:r>
    </w:p>
    <w:p w:rsidR="00C13511" w:rsidRPr="005F71FA" w:rsidRDefault="00C13511" w:rsidP="004045D1">
      <w:pPr>
        <w:ind w:left="360"/>
        <w:rPr>
          <w:sz w:val="22"/>
          <w:szCs w:val="22"/>
        </w:rPr>
      </w:pPr>
      <w:r w:rsidRPr="005F71FA">
        <w:rPr>
          <w:sz w:val="22"/>
          <w:szCs w:val="22"/>
        </w:rPr>
        <w:t xml:space="preserve">DIČ: </w:t>
      </w:r>
      <w:r w:rsidR="00926C52" w:rsidRPr="005F71FA">
        <w:rPr>
          <w:sz w:val="22"/>
          <w:szCs w:val="22"/>
        </w:rPr>
        <w:tab/>
      </w:r>
      <w:r w:rsidR="00926C52" w:rsidRPr="005F71FA">
        <w:rPr>
          <w:sz w:val="22"/>
          <w:szCs w:val="22"/>
        </w:rPr>
        <w:tab/>
      </w:r>
      <w:r w:rsidR="00D80D65">
        <w:rPr>
          <w:sz w:val="22"/>
          <w:szCs w:val="22"/>
        </w:rPr>
        <w:t>CZ60850353</w:t>
      </w:r>
    </w:p>
    <w:p w:rsidR="00CC1029" w:rsidRPr="005F71FA" w:rsidRDefault="00926C52" w:rsidP="004045D1">
      <w:pPr>
        <w:ind w:left="360"/>
        <w:rPr>
          <w:sz w:val="22"/>
          <w:szCs w:val="22"/>
        </w:rPr>
      </w:pPr>
      <w:r w:rsidRPr="005F71FA">
        <w:rPr>
          <w:sz w:val="22"/>
          <w:szCs w:val="22"/>
        </w:rPr>
        <w:t>bankovní spojení:</w:t>
      </w:r>
      <w:r w:rsidRPr="005F71FA">
        <w:rPr>
          <w:sz w:val="22"/>
          <w:szCs w:val="22"/>
        </w:rPr>
        <w:tab/>
      </w:r>
      <w:proofErr w:type="spellStart"/>
      <w:r w:rsidR="00C037AE">
        <w:rPr>
          <w:sz w:val="22"/>
          <w:szCs w:val="22"/>
        </w:rPr>
        <w:t>xxxxxxxx</w:t>
      </w:r>
      <w:proofErr w:type="spellEnd"/>
    </w:p>
    <w:p w:rsidR="00C13511" w:rsidRPr="005F71FA" w:rsidRDefault="00CC1029" w:rsidP="004045D1">
      <w:pPr>
        <w:ind w:left="360"/>
        <w:rPr>
          <w:sz w:val="22"/>
          <w:szCs w:val="22"/>
        </w:rPr>
      </w:pPr>
      <w:r w:rsidRPr="005F71FA">
        <w:rPr>
          <w:sz w:val="22"/>
          <w:szCs w:val="22"/>
        </w:rPr>
        <w:t>e-mail:</w:t>
      </w:r>
      <w:r w:rsidR="00926C52" w:rsidRPr="005F71FA">
        <w:rPr>
          <w:sz w:val="22"/>
          <w:szCs w:val="22"/>
        </w:rPr>
        <w:tab/>
      </w:r>
      <w:r w:rsidR="00926C52" w:rsidRPr="005F71FA">
        <w:rPr>
          <w:sz w:val="22"/>
          <w:szCs w:val="22"/>
        </w:rPr>
        <w:tab/>
      </w:r>
      <w:proofErr w:type="spellStart"/>
      <w:r w:rsidR="00C037AE">
        <w:rPr>
          <w:sz w:val="22"/>
          <w:szCs w:val="22"/>
        </w:rPr>
        <w:t>xxxxxxxx</w:t>
      </w:r>
      <w:proofErr w:type="spellEnd"/>
    </w:p>
    <w:p w:rsidR="009E6058" w:rsidRPr="005F71FA" w:rsidRDefault="009E6058" w:rsidP="009E6058">
      <w:pPr>
        <w:ind w:firstLine="360"/>
        <w:rPr>
          <w:sz w:val="22"/>
          <w:szCs w:val="22"/>
        </w:rPr>
      </w:pPr>
      <w:r w:rsidRPr="005F71FA">
        <w:rPr>
          <w:sz w:val="22"/>
          <w:szCs w:val="22"/>
        </w:rPr>
        <w:t xml:space="preserve">Zapsaný v obchodním rejstříku u </w:t>
      </w:r>
      <w:r w:rsidR="00D80D65">
        <w:rPr>
          <w:sz w:val="22"/>
          <w:szCs w:val="22"/>
        </w:rPr>
        <w:t>Krajského</w:t>
      </w:r>
      <w:r w:rsidRPr="005F71FA">
        <w:rPr>
          <w:sz w:val="22"/>
          <w:szCs w:val="22"/>
        </w:rPr>
        <w:t xml:space="preserve"> soudu v</w:t>
      </w:r>
      <w:r w:rsidR="00D80D65">
        <w:rPr>
          <w:sz w:val="22"/>
          <w:szCs w:val="22"/>
        </w:rPr>
        <w:t> Českých Budějovicích</w:t>
      </w:r>
      <w:r w:rsidRPr="005F71FA">
        <w:rPr>
          <w:sz w:val="22"/>
          <w:szCs w:val="22"/>
        </w:rPr>
        <w:t xml:space="preserve">, oddíl </w:t>
      </w:r>
      <w:r w:rsidR="00D80D65">
        <w:rPr>
          <w:sz w:val="22"/>
          <w:szCs w:val="22"/>
        </w:rPr>
        <w:t>C</w:t>
      </w:r>
      <w:r w:rsidRPr="005F71FA">
        <w:rPr>
          <w:sz w:val="22"/>
          <w:szCs w:val="22"/>
        </w:rPr>
        <w:t xml:space="preserve">, vložka č. </w:t>
      </w:r>
      <w:r w:rsidR="00D80D65">
        <w:rPr>
          <w:sz w:val="22"/>
          <w:szCs w:val="22"/>
        </w:rPr>
        <w:t>4120</w:t>
      </w:r>
    </w:p>
    <w:p w:rsidR="00C13511" w:rsidRPr="005F71FA" w:rsidRDefault="00926C52" w:rsidP="004045D1">
      <w:pPr>
        <w:ind w:left="360"/>
        <w:rPr>
          <w:sz w:val="22"/>
          <w:szCs w:val="22"/>
        </w:rPr>
      </w:pPr>
      <w:r w:rsidRPr="005F71FA">
        <w:rPr>
          <w:sz w:val="22"/>
          <w:szCs w:val="22"/>
        </w:rPr>
        <w:t>osoby oprávněné k jednání:</w:t>
      </w:r>
      <w:r w:rsidRPr="005F71FA">
        <w:rPr>
          <w:sz w:val="22"/>
          <w:szCs w:val="22"/>
        </w:rPr>
        <w:tab/>
      </w:r>
      <w:r w:rsidRPr="005F71FA">
        <w:rPr>
          <w:sz w:val="22"/>
          <w:szCs w:val="22"/>
        </w:rPr>
        <w:tab/>
      </w:r>
      <w:r w:rsidR="00C13511" w:rsidRPr="005F71FA">
        <w:rPr>
          <w:sz w:val="22"/>
          <w:szCs w:val="22"/>
        </w:rPr>
        <w:t xml:space="preserve">ve věcech smluvních: </w:t>
      </w:r>
      <w:r w:rsidR="00C21248" w:rsidRPr="005F71FA">
        <w:rPr>
          <w:sz w:val="22"/>
          <w:szCs w:val="22"/>
        </w:rPr>
        <w:tab/>
      </w:r>
      <w:r w:rsidR="00D80D65">
        <w:rPr>
          <w:sz w:val="22"/>
          <w:szCs w:val="22"/>
        </w:rPr>
        <w:t xml:space="preserve">Ing. Daniel </w:t>
      </w:r>
      <w:proofErr w:type="spellStart"/>
      <w:r w:rsidR="00D80D65">
        <w:rPr>
          <w:sz w:val="22"/>
          <w:szCs w:val="22"/>
        </w:rPr>
        <w:t>Beták</w:t>
      </w:r>
      <w:proofErr w:type="spellEnd"/>
    </w:p>
    <w:p w:rsidR="00C13511" w:rsidRDefault="00C13511" w:rsidP="00926C52">
      <w:pPr>
        <w:ind w:left="2880" w:firstLine="720"/>
        <w:rPr>
          <w:sz w:val="22"/>
          <w:szCs w:val="22"/>
        </w:rPr>
      </w:pPr>
      <w:r w:rsidRPr="005F71FA">
        <w:rPr>
          <w:sz w:val="22"/>
          <w:szCs w:val="22"/>
        </w:rPr>
        <w:t>ve věcech technických:</w:t>
      </w:r>
      <w:r w:rsidR="00C21248" w:rsidRPr="005F71FA">
        <w:rPr>
          <w:sz w:val="22"/>
          <w:szCs w:val="22"/>
        </w:rPr>
        <w:tab/>
      </w:r>
      <w:r w:rsidR="00D80D65">
        <w:rPr>
          <w:sz w:val="22"/>
          <w:szCs w:val="22"/>
        </w:rPr>
        <w:t xml:space="preserve">Ing. Daniel </w:t>
      </w:r>
      <w:proofErr w:type="spellStart"/>
      <w:r w:rsidR="00D80D65">
        <w:rPr>
          <w:sz w:val="22"/>
          <w:szCs w:val="22"/>
        </w:rPr>
        <w:t>Beták</w:t>
      </w:r>
      <w:proofErr w:type="spellEnd"/>
    </w:p>
    <w:p w:rsidR="00BA0886" w:rsidRPr="00D80D65" w:rsidRDefault="00C13511" w:rsidP="00926C52">
      <w:pPr>
        <w:pStyle w:val="Zkladntext"/>
        <w:widowControl/>
        <w:ind w:left="2880" w:firstLine="720"/>
        <w:jc w:val="both"/>
        <w:rPr>
          <w:color w:val="auto"/>
          <w:sz w:val="22"/>
          <w:szCs w:val="22"/>
          <w:lang w:val="cs-CZ"/>
        </w:rPr>
      </w:pPr>
      <w:r w:rsidRPr="005F71FA">
        <w:rPr>
          <w:color w:val="auto"/>
          <w:sz w:val="22"/>
          <w:szCs w:val="22"/>
        </w:rPr>
        <w:t xml:space="preserve">ve věcech realizace a předání díla: </w:t>
      </w:r>
      <w:r w:rsidR="00D80D65">
        <w:rPr>
          <w:color w:val="auto"/>
          <w:sz w:val="22"/>
          <w:szCs w:val="22"/>
          <w:lang w:val="cs-CZ"/>
        </w:rPr>
        <w:t xml:space="preserve">Ing. Daniel </w:t>
      </w:r>
      <w:proofErr w:type="spellStart"/>
      <w:r w:rsidR="00D80D65">
        <w:rPr>
          <w:color w:val="auto"/>
          <w:sz w:val="22"/>
          <w:szCs w:val="22"/>
          <w:lang w:val="cs-CZ"/>
        </w:rPr>
        <w:t>Beták</w:t>
      </w:r>
      <w:proofErr w:type="spellEnd"/>
      <w:r w:rsidR="00D80D65">
        <w:rPr>
          <w:color w:val="auto"/>
          <w:sz w:val="22"/>
          <w:szCs w:val="22"/>
          <w:lang w:val="cs-CZ"/>
        </w:rPr>
        <w:t xml:space="preserve">, </w:t>
      </w:r>
      <w:proofErr w:type="spellStart"/>
      <w:r w:rsidR="008B3324">
        <w:rPr>
          <w:color w:val="auto"/>
          <w:sz w:val="22"/>
          <w:szCs w:val="22"/>
          <w:lang w:val="cs-CZ"/>
        </w:rPr>
        <w:t>xxx</w:t>
      </w:r>
      <w:proofErr w:type="spellEnd"/>
    </w:p>
    <w:p w:rsidR="00C13511" w:rsidRPr="005F71FA" w:rsidRDefault="00C13511" w:rsidP="004045D1">
      <w:pPr>
        <w:pStyle w:val="Zkladntext"/>
        <w:widowControl/>
        <w:jc w:val="both"/>
        <w:rPr>
          <w:color w:val="auto"/>
          <w:sz w:val="22"/>
          <w:szCs w:val="22"/>
        </w:rPr>
      </w:pPr>
    </w:p>
    <w:p w:rsidR="00C13511" w:rsidRPr="005F71FA" w:rsidRDefault="00C13511" w:rsidP="004045D1">
      <w:pPr>
        <w:pStyle w:val="Zkladntext"/>
        <w:widowControl/>
        <w:jc w:val="both"/>
        <w:rPr>
          <w:color w:val="auto"/>
          <w:sz w:val="22"/>
          <w:szCs w:val="22"/>
        </w:rPr>
      </w:pPr>
    </w:p>
    <w:p w:rsidR="00BA0886" w:rsidRPr="005F71FA" w:rsidRDefault="00C13511" w:rsidP="004045D1">
      <w:pPr>
        <w:pStyle w:val="Zkladntext"/>
        <w:widowControl/>
        <w:ind w:left="360"/>
        <w:jc w:val="center"/>
        <w:rPr>
          <w:b/>
          <w:bCs/>
          <w:color w:val="auto"/>
          <w:sz w:val="22"/>
          <w:szCs w:val="22"/>
        </w:rPr>
      </w:pPr>
      <w:r w:rsidRPr="005F71FA">
        <w:rPr>
          <w:b/>
          <w:bCs/>
          <w:color w:val="auto"/>
          <w:sz w:val="22"/>
          <w:szCs w:val="22"/>
        </w:rPr>
        <w:t>Článek I</w:t>
      </w:r>
      <w:r w:rsidR="00BA0886" w:rsidRPr="005F71FA">
        <w:rPr>
          <w:b/>
          <w:bCs/>
          <w:color w:val="auto"/>
          <w:sz w:val="22"/>
          <w:szCs w:val="22"/>
        </w:rPr>
        <w:t xml:space="preserve">. </w:t>
      </w:r>
      <w:r w:rsidRPr="005F71FA">
        <w:rPr>
          <w:b/>
          <w:bCs/>
          <w:color w:val="auto"/>
          <w:sz w:val="22"/>
          <w:szCs w:val="22"/>
        </w:rPr>
        <w:t xml:space="preserve">- </w:t>
      </w:r>
      <w:r w:rsidR="00BA0886" w:rsidRPr="005F71FA">
        <w:rPr>
          <w:b/>
          <w:bCs/>
          <w:color w:val="auto"/>
          <w:sz w:val="22"/>
          <w:szCs w:val="22"/>
        </w:rPr>
        <w:t>Podklady pro uzavření smlouvy</w:t>
      </w:r>
    </w:p>
    <w:p w:rsidR="0078105A" w:rsidRPr="006360E2" w:rsidRDefault="00BA0886" w:rsidP="0078105A">
      <w:pPr>
        <w:pStyle w:val="Zkladntext"/>
        <w:widowControl/>
        <w:numPr>
          <w:ilvl w:val="0"/>
          <w:numId w:val="1"/>
        </w:numPr>
        <w:ind w:left="709" w:hanging="283"/>
        <w:jc w:val="both"/>
        <w:rPr>
          <w:color w:val="auto"/>
          <w:sz w:val="22"/>
          <w:szCs w:val="22"/>
        </w:rPr>
      </w:pPr>
      <w:r w:rsidRPr="006360E2">
        <w:rPr>
          <w:color w:val="auto"/>
          <w:sz w:val="22"/>
          <w:szCs w:val="22"/>
        </w:rPr>
        <w:t>Nabídka zhoto</w:t>
      </w:r>
      <w:r w:rsidR="003C7C3D" w:rsidRPr="006360E2">
        <w:rPr>
          <w:color w:val="auto"/>
          <w:sz w:val="22"/>
          <w:szCs w:val="22"/>
        </w:rPr>
        <w:t>vitele ze dne</w:t>
      </w:r>
      <w:r w:rsidR="0078105A" w:rsidRPr="006360E2">
        <w:rPr>
          <w:color w:val="auto"/>
          <w:sz w:val="22"/>
          <w:szCs w:val="22"/>
          <w:lang w:val="cs-CZ"/>
        </w:rPr>
        <w:t xml:space="preserve"> </w:t>
      </w:r>
      <w:r w:rsidR="00D80D65">
        <w:rPr>
          <w:color w:val="auto"/>
          <w:sz w:val="22"/>
          <w:szCs w:val="22"/>
          <w:lang w:val="cs-CZ"/>
        </w:rPr>
        <w:t>16.6.2016</w:t>
      </w:r>
      <w:r w:rsidRPr="006360E2">
        <w:rPr>
          <w:color w:val="auto"/>
          <w:sz w:val="22"/>
          <w:szCs w:val="22"/>
        </w:rPr>
        <w:t>.</w:t>
      </w:r>
    </w:p>
    <w:p w:rsidR="00BA0886" w:rsidRPr="003307F6" w:rsidRDefault="00C4686D" w:rsidP="008C17DB">
      <w:pPr>
        <w:pStyle w:val="Zkladntext"/>
        <w:widowControl/>
        <w:numPr>
          <w:ilvl w:val="0"/>
          <w:numId w:val="1"/>
        </w:numPr>
        <w:ind w:left="709" w:hanging="283"/>
        <w:jc w:val="both"/>
        <w:rPr>
          <w:color w:val="auto"/>
          <w:sz w:val="22"/>
          <w:szCs w:val="22"/>
        </w:rPr>
      </w:pPr>
      <w:r>
        <w:rPr>
          <w:color w:val="auto"/>
          <w:sz w:val="22"/>
          <w:szCs w:val="22"/>
          <w:lang w:val="cs-CZ"/>
        </w:rPr>
        <w:t>Technická specifikace</w:t>
      </w:r>
      <w:r w:rsidR="005F2385">
        <w:rPr>
          <w:color w:val="auto"/>
          <w:sz w:val="22"/>
          <w:szCs w:val="22"/>
          <w:lang w:val="cs-CZ"/>
        </w:rPr>
        <w:t xml:space="preserve"> </w:t>
      </w:r>
      <w:r w:rsidR="005F2385" w:rsidRPr="003307F6">
        <w:rPr>
          <w:color w:val="auto"/>
          <w:sz w:val="22"/>
          <w:szCs w:val="22"/>
          <w:lang w:val="cs-CZ"/>
        </w:rPr>
        <w:t xml:space="preserve">a </w:t>
      </w:r>
      <w:r w:rsidR="00066E49" w:rsidRPr="003307F6">
        <w:rPr>
          <w:color w:val="auto"/>
          <w:sz w:val="22"/>
          <w:szCs w:val="22"/>
          <w:lang w:val="cs-CZ"/>
        </w:rPr>
        <w:t>položkový rozpočet</w:t>
      </w:r>
      <w:r w:rsidR="005F2385" w:rsidRPr="003307F6">
        <w:rPr>
          <w:color w:val="auto"/>
          <w:sz w:val="22"/>
          <w:szCs w:val="22"/>
        </w:rPr>
        <w:t xml:space="preserve"> </w:t>
      </w:r>
      <w:r w:rsidR="005F2385" w:rsidRPr="003307F6">
        <w:rPr>
          <w:b/>
          <w:color w:val="auto"/>
          <w:sz w:val="22"/>
          <w:szCs w:val="22"/>
          <w:lang w:val="cs-CZ"/>
        </w:rPr>
        <w:t>“</w:t>
      </w:r>
      <w:r w:rsidR="007A6A1F" w:rsidRPr="007A6A1F">
        <w:rPr>
          <w:b/>
        </w:rPr>
        <w:t xml:space="preserve"> </w:t>
      </w:r>
      <w:r w:rsidR="007A6A1F" w:rsidRPr="002206FD">
        <w:rPr>
          <w:b/>
        </w:rPr>
        <w:t>Knihovna – modernizace IT, Jindřichův Hradec</w:t>
      </w:r>
      <w:r w:rsidR="005F2385" w:rsidRPr="003307F6">
        <w:rPr>
          <w:b/>
          <w:color w:val="auto"/>
          <w:sz w:val="22"/>
          <w:szCs w:val="22"/>
          <w:lang w:val="cs-CZ"/>
        </w:rPr>
        <w:t>“</w:t>
      </w:r>
      <w:r w:rsidR="00D16677" w:rsidRPr="003307F6">
        <w:rPr>
          <w:color w:val="auto"/>
          <w:sz w:val="22"/>
          <w:szCs w:val="22"/>
        </w:rPr>
        <w:t xml:space="preserve"> </w:t>
      </w:r>
      <w:r w:rsidR="005F2385" w:rsidRPr="003307F6">
        <w:rPr>
          <w:color w:val="auto"/>
          <w:sz w:val="22"/>
          <w:szCs w:val="22"/>
          <w:lang w:val="cs-CZ"/>
        </w:rPr>
        <w:t>a zadávací dokumentace této veřejné zakázky</w:t>
      </w:r>
      <w:r w:rsidR="006360E2" w:rsidRPr="003307F6">
        <w:rPr>
          <w:color w:val="auto"/>
          <w:sz w:val="22"/>
          <w:szCs w:val="22"/>
          <w:lang w:val="cs-CZ"/>
        </w:rPr>
        <w:t>.</w:t>
      </w:r>
    </w:p>
    <w:p w:rsidR="0073109C" w:rsidRPr="005F71FA" w:rsidRDefault="0073109C" w:rsidP="004045D1">
      <w:pPr>
        <w:pStyle w:val="Zkladntext"/>
        <w:widowControl/>
        <w:jc w:val="both"/>
        <w:rPr>
          <w:color w:val="auto"/>
          <w:sz w:val="22"/>
          <w:szCs w:val="22"/>
        </w:rPr>
      </w:pPr>
    </w:p>
    <w:p w:rsidR="0073109C" w:rsidRPr="005F71FA" w:rsidRDefault="0073109C" w:rsidP="004045D1">
      <w:pPr>
        <w:pStyle w:val="Zkladntext"/>
        <w:widowControl/>
        <w:jc w:val="both"/>
        <w:rPr>
          <w:color w:val="auto"/>
          <w:sz w:val="22"/>
          <w:szCs w:val="22"/>
        </w:rPr>
      </w:pPr>
    </w:p>
    <w:p w:rsidR="00BA0886" w:rsidRPr="005F71FA" w:rsidRDefault="00C13511" w:rsidP="004045D1">
      <w:pPr>
        <w:pStyle w:val="Zkladntext"/>
        <w:widowControl/>
        <w:ind w:left="360"/>
        <w:jc w:val="center"/>
        <w:rPr>
          <w:b/>
          <w:bCs/>
          <w:color w:val="auto"/>
          <w:sz w:val="22"/>
          <w:szCs w:val="22"/>
        </w:rPr>
      </w:pPr>
      <w:r w:rsidRPr="005F71FA">
        <w:rPr>
          <w:b/>
          <w:bCs/>
          <w:color w:val="auto"/>
          <w:sz w:val="22"/>
          <w:szCs w:val="22"/>
        </w:rPr>
        <w:t>Článek II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 xml:space="preserve"> Předmět </w:t>
      </w:r>
      <w:r w:rsidRPr="005F71FA">
        <w:rPr>
          <w:b/>
          <w:bCs/>
          <w:color w:val="auto"/>
          <w:sz w:val="22"/>
          <w:szCs w:val="22"/>
        </w:rPr>
        <w:t>plnění</w:t>
      </w:r>
    </w:p>
    <w:p w:rsidR="00083FDE" w:rsidRPr="0093645F" w:rsidRDefault="00083FDE" w:rsidP="00083FDE">
      <w:pPr>
        <w:numPr>
          <w:ilvl w:val="0"/>
          <w:numId w:val="23"/>
        </w:numPr>
        <w:spacing w:before="120" w:line="240" w:lineRule="atLeast"/>
        <w:jc w:val="both"/>
        <w:rPr>
          <w:sz w:val="22"/>
          <w:szCs w:val="22"/>
        </w:rPr>
      </w:pPr>
      <w:r w:rsidRPr="0093645F">
        <w:rPr>
          <w:sz w:val="22"/>
          <w:szCs w:val="22"/>
        </w:rPr>
        <w:t>Zhotovitel se zavazuje provést na svůj náklad a na své nebezpečí pro objednatele dílo v rozsahu a za</w:t>
      </w:r>
      <w:r>
        <w:rPr>
          <w:sz w:val="22"/>
          <w:szCs w:val="22"/>
        </w:rPr>
        <w:t xml:space="preserve"> </w:t>
      </w:r>
      <w:r w:rsidRPr="0093645F">
        <w:rPr>
          <w:sz w:val="22"/>
          <w:szCs w:val="22"/>
        </w:rPr>
        <w:t>podmínek ujednaných v této smlouvě.</w:t>
      </w:r>
    </w:p>
    <w:p w:rsidR="005F2385" w:rsidRPr="007A6A1F" w:rsidRDefault="005F2385" w:rsidP="005F2385">
      <w:pPr>
        <w:numPr>
          <w:ilvl w:val="0"/>
          <w:numId w:val="23"/>
        </w:numPr>
        <w:spacing w:before="120" w:line="240" w:lineRule="atLeast"/>
        <w:jc w:val="both"/>
        <w:rPr>
          <w:sz w:val="22"/>
          <w:szCs w:val="22"/>
        </w:rPr>
      </w:pPr>
      <w:r w:rsidRPr="007A6A1F">
        <w:rPr>
          <w:sz w:val="22"/>
          <w:szCs w:val="22"/>
        </w:rPr>
        <w:t>Pro účely této smlouvy se dílem rozumí dodávka</w:t>
      </w:r>
      <w:r w:rsidR="00731B97" w:rsidRPr="007A6A1F">
        <w:rPr>
          <w:sz w:val="22"/>
          <w:szCs w:val="22"/>
        </w:rPr>
        <w:t xml:space="preserve"> a instalace </w:t>
      </w:r>
      <w:r w:rsidRPr="007A6A1F">
        <w:rPr>
          <w:sz w:val="22"/>
          <w:szCs w:val="22"/>
        </w:rPr>
        <w:t xml:space="preserve">software dle specifikace zadavatele </w:t>
      </w:r>
      <w:r w:rsidR="007A6A1F" w:rsidRPr="007A6A1F">
        <w:rPr>
          <w:sz w:val="22"/>
          <w:szCs w:val="22"/>
        </w:rPr>
        <w:t xml:space="preserve">a PD zpracované Arakis &amp; </w:t>
      </w:r>
      <w:proofErr w:type="spellStart"/>
      <w:r w:rsidR="007A6A1F" w:rsidRPr="007A6A1F">
        <w:rPr>
          <w:sz w:val="22"/>
          <w:szCs w:val="22"/>
        </w:rPr>
        <w:t>Belleville</w:t>
      </w:r>
      <w:proofErr w:type="spellEnd"/>
      <w:r w:rsidR="007A6A1F" w:rsidRPr="007A6A1F">
        <w:rPr>
          <w:sz w:val="22"/>
          <w:szCs w:val="22"/>
        </w:rPr>
        <w:t xml:space="preserve"> s.r.o., Branišovská 9/16, 370 05 České Budějovice IČ 25165437 a </w:t>
      </w:r>
      <w:r w:rsidRPr="007A6A1F">
        <w:rPr>
          <w:sz w:val="22"/>
          <w:szCs w:val="22"/>
        </w:rPr>
        <w:t xml:space="preserve">uvedené v Příloze č. 1 zadávací dokumentace: </w:t>
      </w:r>
      <w:r w:rsidR="00731B97" w:rsidRPr="007A6A1F">
        <w:rPr>
          <w:sz w:val="22"/>
          <w:szCs w:val="22"/>
        </w:rPr>
        <w:t>Technická specifikace</w:t>
      </w:r>
      <w:r w:rsidRPr="007A6A1F">
        <w:rPr>
          <w:sz w:val="22"/>
          <w:szCs w:val="22"/>
        </w:rPr>
        <w:t xml:space="preserve"> „</w:t>
      </w:r>
      <w:r w:rsidR="007A6A1F" w:rsidRPr="007A6A1F">
        <w:rPr>
          <w:sz w:val="22"/>
          <w:szCs w:val="22"/>
        </w:rPr>
        <w:t>PD Modernizace IT v Městské knihovně Jindřichův Hradec</w:t>
      </w:r>
      <w:r w:rsidRPr="007A6A1F">
        <w:rPr>
          <w:sz w:val="22"/>
          <w:szCs w:val="22"/>
        </w:rPr>
        <w:t>“ včetně jejího zprovoznění</w:t>
      </w:r>
      <w:r w:rsidR="00D16677" w:rsidRPr="007A6A1F">
        <w:rPr>
          <w:sz w:val="22"/>
          <w:szCs w:val="22"/>
        </w:rPr>
        <w:t xml:space="preserve">, vypracování podrobné </w:t>
      </w:r>
      <w:r w:rsidR="00FA3AF7" w:rsidRPr="007A6A1F">
        <w:rPr>
          <w:sz w:val="22"/>
          <w:szCs w:val="22"/>
        </w:rPr>
        <w:t xml:space="preserve">administrátorské </w:t>
      </w:r>
      <w:r w:rsidR="00D16677" w:rsidRPr="007A6A1F">
        <w:rPr>
          <w:sz w:val="22"/>
          <w:szCs w:val="22"/>
        </w:rPr>
        <w:t xml:space="preserve">dokumentace </w:t>
      </w:r>
      <w:r w:rsidRPr="007A6A1F">
        <w:rPr>
          <w:sz w:val="22"/>
          <w:szCs w:val="22"/>
        </w:rPr>
        <w:t>a zaškolení obsluhy (dále jen dílo).</w:t>
      </w:r>
      <w:r w:rsidR="00673F98" w:rsidRPr="007A6A1F">
        <w:rPr>
          <w:sz w:val="22"/>
          <w:szCs w:val="22"/>
        </w:rPr>
        <w:t xml:space="preserve"> </w:t>
      </w:r>
    </w:p>
    <w:p w:rsidR="005F2385" w:rsidRPr="0093645F" w:rsidRDefault="005F2385" w:rsidP="005F2385">
      <w:pPr>
        <w:ind w:firstLine="720"/>
        <w:jc w:val="both"/>
        <w:rPr>
          <w:sz w:val="22"/>
          <w:szCs w:val="22"/>
          <w:u w:val="single"/>
        </w:rPr>
      </w:pPr>
      <w:r w:rsidRPr="0093645F">
        <w:rPr>
          <w:sz w:val="22"/>
          <w:szCs w:val="22"/>
          <w:u w:val="single"/>
        </w:rPr>
        <w:t>Součástí předmětu plnění je dále:</w:t>
      </w:r>
    </w:p>
    <w:p w:rsidR="007A6A1F" w:rsidRPr="007A6A1F" w:rsidRDefault="007A6A1F" w:rsidP="007A6A1F">
      <w:pPr>
        <w:pStyle w:val="Odstavecseseznamem"/>
        <w:numPr>
          <w:ilvl w:val="0"/>
          <w:numId w:val="37"/>
        </w:numPr>
        <w:spacing w:after="160" w:line="259" w:lineRule="auto"/>
        <w:jc w:val="both"/>
        <w:rPr>
          <w:rFonts w:ascii="Times New Roman" w:hAnsi="Times New Roman"/>
        </w:rPr>
      </w:pPr>
      <w:r w:rsidRPr="007A6A1F">
        <w:rPr>
          <w:rFonts w:ascii="Times New Roman" w:hAnsi="Times New Roman"/>
        </w:rPr>
        <w:t>Implementace produktu (instalace, konfigurace, zprovoznění, vytvoření metodických postupů, uživatelských manuálů, předání kompletní dokumentace pro všechny části systému včetně kompletního komunikačního rozhraní dodávaného produktu, zaškolení osob určených k administraci, provedení zkušebního provozu.</w:t>
      </w:r>
    </w:p>
    <w:p w:rsidR="00083FDE" w:rsidRPr="0093645F" w:rsidRDefault="00083FDE" w:rsidP="00083FDE">
      <w:pPr>
        <w:pStyle w:val="Zkladntext"/>
        <w:widowControl/>
        <w:ind w:left="720"/>
        <w:jc w:val="both"/>
        <w:rPr>
          <w:color w:val="auto"/>
          <w:sz w:val="22"/>
          <w:szCs w:val="22"/>
          <w:u w:val="single"/>
        </w:rPr>
      </w:pPr>
      <w:r w:rsidRPr="0093645F">
        <w:rPr>
          <w:color w:val="auto"/>
          <w:sz w:val="22"/>
          <w:szCs w:val="22"/>
          <w:u w:val="single"/>
        </w:rPr>
        <w:t>Kvalitativní podmínky:</w:t>
      </w:r>
    </w:p>
    <w:p w:rsidR="00083FDE" w:rsidRPr="0093645F" w:rsidRDefault="00083FDE" w:rsidP="00083FDE">
      <w:pPr>
        <w:pStyle w:val="Zkladntext"/>
        <w:widowControl/>
        <w:numPr>
          <w:ilvl w:val="0"/>
          <w:numId w:val="22"/>
        </w:numPr>
        <w:jc w:val="both"/>
        <w:rPr>
          <w:color w:val="auto"/>
          <w:sz w:val="22"/>
          <w:szCs w:val="22"/>
        </w:rPr>
      </w:pPr>
      <w:r w:rsidRPr="0093645F">
        <w:rPr>
          <w:color w:val="auto"/>
          <w:sz w:val="22"/>
          <w:szCs w:val="22"/>
        </w:rPr>
        <w:t xml:space="preserve">Kvalitativní podmínky jsou vymezeny právními předpisy a platnými ČSN souvisejícími s předmětem plnění veřejné zakázky. </w:t>
      </w:r>
    </w:p>
    <w:p w:rsidR="00083FDE" w:rsidRPr="0093645F" w:rsidRDefault="00083FDE" w:rsidP="00083FDE">
      <w:pPr>
        <w:pStyle w:val="Zkladntext"/>
        <w:widowControl/>
        <w:numPr>
          <w:ilvl w:val="0"/>
          <w:numId w:val="22"/>
        </w:numPr>
        <w:jc w:val="both"/>
        <w:rPr>
          <w:color w:val="auto"/>
          <w:sz w:val="22"/>
          <w:szCs w:val="22"/>
        </w:rPr>
      </w:pPr>
      <w:r w:rsidRPr="0093645F">
        <w:rPr>
          <w:color w:val="auto"/>
          <w:sz w:val="22"/>
          <w:szCs w:val="22"/>
        </w:rPr>
        <w:t xml:space="preserve">Zhotovitel garantuje, že předmět plnění bude mít po stanovenou dobu předepsané vlastnosti. </w:t>
      </w:r>
    </w:p>
    <w:p w:rsidR="00083FDE" w:rsidRPr="0093645F" w:rsidRDefault="00083FDE" w:rsidP="00083FDE">
      <w:pPr>
        <w:pStyle w:val="Zkladntext"/>
        <w:widowControl/>
        <w:numPr>
          <w:ilvl w:val="0"/>
          <w:numId w:val="22"/>
        </w:numPr>
        <w:jc w:val="both"/>
        <w:rPr>
          <w:color w:val="auto"/>
          <w:sz w:val="22"/>
          <w:szCs w:val="22"/>
        </w:rPr>
      </w:pPr>
      <w:r w:rsidRPr="0093645F">
        <w:rPr>
          <w:color w:val="auto"/>
          <w:sz w:val="22"/>
          <w:szCs w:val="22"/>
        </w:rPr>
        <w:lastRenderedPageBreak/>
        <w:t xml:space="preserve">Nedodržení kvalitativních podmínek v průběhu realizace </w:t>
      </w:r>
      <w:r>
        <w:rPr>
          <w:color w:val="auto"/>
          <w:sz w:val="22"/>
          <w:szCs w:val="22"/>
        </w:rPr>
        <w:t xml:space="preserve">zakázky </w:t>
      </w:r>
      <w:r w:rsidRPr="0093645F">
        <w:rPr>
          <w:color w:val="auto"/>
          <w:sz w:val="22"/>
          <w:szCs w:val="22"/>
        </w:rPr>
        <w:t xml:space="preserve">může být důvodem pro zrušení této smlouvy ze strany objednatele bez nároku na náhradu škody, která tím zhotoviteli vznikne. </w:t>
      </w:r>
    </w:p>
    <w:p w:rsidR="00083FDE" w:rsidRPr="0093645F" w:rsidRDefault="00083FDE" w:rsidP="00083FDE">
      <w:pPr>
        <w:pStyle w:val="Zkladntext"/>
        <w:widowControl/>
        <w:numPr>
          <w:ilvl w:val="0"/>
          <w:numId w:val="22"/>
        </w:numPr>
        <w:jc w:val="both"/>
        <w:rPr>
          <w:color w:val="auto"/>
          <w:sz w:val="22"/>
          <w:szCs w:val="22"/>
        </w:rPr>
      </w:pPr>
      <w:r w:rsidRPr="0093645F">
        <w:rPr>
          <w:color w:val="auto"/>
          <w:sz w:val="22"/>
          <w:szCs w:val="22"/>
        </w:rPr>
        <w:t xml:space="preserve">Při realizaci díla mohou být použity pouze </w:t>
      </w:r>
      <w:r>
        <w:rPr>
          <w:color w:val="auto"/>
          <w:sz w:val="22"/>
          <w:szCs w:val="22"/>
          <w:lang w:val="cs-CZ"/>
        </w:rPr>
        <w:t xml:space="preserve">takové </w:t>
      </w:r>
      <w:r w:rsidRPr="0093645F">
        <w:rPr>
          <w:color w:val="auto"/>
          <w:sz w:val="22"/>
          <w:szCs w:val="22"/>
        </w:rPr>
        <w:t>materiály a zařízení, jejichž použití je schváleno v ČR.</w:t>
      </w:r>
    </w:p>
    <w:p w:rsidR="00083FDE" w:rsidRPr="0093645F" w:rsidRDefault="00083FDE" w:rsidP="00083FDE">
      <w:pPr>
        <w:pStyle w:val="Zkladntext"/>
        <w:widowControl/>
        <w:numPr>
          <w:ilvl w:val="0"/>
          <w:numId w:val="22"/>
        </w:numPr>
        <w:jc w:val="both"/>
        <w:rPr>
          <w:color w:val="auto"/>
          <w:sz w:val="22"/>
          <w:szCs w:val="22"/>
        </w:rPr>
      </w:pPr>
      <w:r w:rsidRPr="0093645F">
        <w:rPr>
          <w:color w:val="auto"/>
          <w:sz w:val="22"/>
          <w:szCs w:val="22"/>
        </w:rPr>
        <w:t>Objednatel požaduje použití kompletních technologických a materiálových systémů.</w:t>
      </w:r>
    </w:p>
    <w:p w:rsidR="00083FDE" w:rsidRPr="0093645F" w:rsidRDefault="00083FDE" w:rsidP="00083FDE">
      <w:pPr>
        <w:pStyle w:val="Zkladntext"/>
        <w:widowControl/>
        <w:numPr>
          <w:ilvl w:val="0"/>
          <w:numId w:val="22"/>
        </w:numPr>
        <w:jc w:val="both"/>
        <w:rPr>
          <w:color w:val="auto"/>
          <w:sz w:val="22"/>
          <w:szCs w:val="22"/>
        </w:rPr>
      </w:pPr>
      <w:r w:rsidRPr="0093645F">
        <w:rPr>
          <w:color w:val="auto"/>
          <w:sz w:val="22"/>
          <w:szCs w:val="22"/>
        </w:rPr>
        <w:t xml:space="preserve">Všechny práce při </w:t>
      </w:r>
      <w:r>
        <w:rPr>
          <w:color w:val="auto"/>
          <w:sz w:val="22"/>
          <w:szCs w:val="22"/>
        </w:rPr>
        <w:t>realizaci</w:t>
      </w:r>
      <w:r w:rsidRPr="0093645F">
        <w:rPr>
          <w:color w:val="auto"/>
          <w:sz w:val="22"/>
          <w:szCs w:val="22"/>
        </w:rPr>
        <w:t xml:space="preserve"> </w:t>
      </w:r>
      <w:r>
        <w:rPr>
          <w:color w:val="auto"/>
          <w:sz w:val="22"/>
          <w:szCs w:val="22"/>
          <w:lang w:val="cs-CZ"/>
        </w:rPr>
        <w:t xml:space="preserve">zakázky </w:t>
      </w:r>
      <w:r w:rsidRPr="0093645F">
        <w:rPr>
          <w:color w:val="auto"/>
          <w:sz w:val="22"/>
          <w:szCs w:val="22"/>
        </w:rPr>
        <w:t>budou prováděny s maximální péčí při dodržení obecně platných právních předpisů a platných ustanovení příslušných technických norem, které souvisejí s předmětem</w:t>
      </w:r>
      <w:r>
        <w:rPr>
          <w:color w:val="auto"/>
          <w:sz w:val="22"/>
          <w:szCs w:val="22"/>
        </w:rPr>
        <w:t xml:space="preserve"> plnění </w:t>
      </w:r>
      <w:r w:rsidRPr="0093645F">
        <w:rPr>
          <w:color w:val="auto"/>
          <w:sz w:val="22"/>
          <w:szCs w:val="22"/>
        </w:rPr>
        <w:t>a podmínek této smlouvy o dílo.</w:t>
      </w:r>
    </w:p>
    <w:p w:rsidR="00083FDE" w:rsidRPr="0093645F" w:rsidRDefault="00083FDE" w:rsidP="00083FDE">
      <w:pPr>
        <w:pStyle w:val="Zkladntext"/>
        <w:widowControl/>
        <w:numPr>
          <w:ilvl w:val="0"/>
          <w:numId w:val="22"/>
        </w:numPr>
        <w:jc w:val="both"/>
        <w:rPr>
          <w:color w:val="auto"/>
          <w:sz w:val="22"/>
          <w:szCs w:val="22"/>
        </w:rPr>
      </w:pPr>
      <w:r w:rsidRPr="0093645F">
        <w:rPr>
          <w:color w:val="auto"/>
          <w:sz w:val="22"/>
          <w:szCs w:val="22"/>
        </w:rPr>
        <w:t>Konečné dí</w:t>
      </w:r>
      <w:r w:rsidR="00151A29">
        <w:rPr>
          <w:color w:val="auto"/>
          <w:sz w:val="22"/>
          <w:szCs w:val="22"/>
        </w:rPr>
        <w:t>lo musí splňovat platné ČSN, EN</w:t>
      </w:r>
      <w:r w:rsidR="00151A29">
        <w:rPr>
          <w:color w:val="auto"/>
          <w:sz w:val="22"/>
          <w:szCs w:val="22"/>
          <w:lang w:val="cs-CZ"/>
        </w:rPr>
        <w:t>.</w:t>
      </w:r>
    </w:p>
    <w:p w:rsidR="00083FDE" w:rsidRPr="0093645F" w:rsidRDefault="00083FDE" w:rsidP="00083FDE">
      <w:pPr>
        <w:pStyle w:val="Zkladntext"/>
        <w:widowControl/>
        <w:ind w:left="720"/>
        <w:jc w:val="both"/>
        <w:rPr>
          <w:color w:val="auto"/>
          <w:sz w:val="22"/>
          <w:szCs w:val="22"/>
        </w:rPr>
      </w:pPr>
      <w:r w:rsidRPr="0093645F">
        <w:rPr>
          <w:color w:val="auto"/>
          <w:sz w:val="22"/>
          <w:szCs w:val="22"/>
        </w:rPr>
        <w:t xml:space="preserve"> </w:t>
      </w:r>
    </w:p>
    <w:p w:rsidR="00083FDE" w:rsidRPr="0093645F" w:rsidRDefault="00083FDE" w:rsidP="00083FDE">
      <w:pPr>
        <w:pStyle w:val="Zkladntext"/>
        <w:widowControl/>
        <w:ind w:left="720"/>
        <w:jc w:val="both"/>
        <w:rPr>
          <w:color w:val="auto"/>
          <w:sz w:val="22"/>
          <w:szCs w:val="22"/>
          <w:u w:val="single"/>
        </w:rPr>
      </w:pPr>
      <w:r w:rsidRPr="0093645F">
        <w:rPr>
          <w:color w:val="auto"/>
          <w:sz w:val="22"/>
          <w:szCs w:val="22"/>
          <w:u w:val="single"/>
        </w:rPr>
        <w:t>Technické podmínky:</w:t>
      </w:r>
    </w:p>
    <w:p w:rsidR="00083FDE" w:rsidRPr="0093645F" w:rsidRDefault="00083FDE" w:rsidP="00083FDE">
      <w:pPr>
        <w:pStyle w:val="Zkladntext"/>
        <w:widowControl/>
        <w:numPr>
          <w:ilvl w:val="0"/>
          <w:numId w:val="22"/>
        </w:numPr>
        <w:jc w:val="both"/>
        <w:rPr>
          <w:color w:val="auto"/>
          <w:sz w:val="22"/>
          <w:szCs w:val="22"/>
        </w:rPr>
      </w:pPr>
      <w:r w:rsidRPr="0093645F">
        <w:rPr>
          <w:color w:val="auto"/>
          <w:sz w:val="22"/>
          <w:szCs w:val="22"/>
        </w:rPr>
        <w:t>Materiály a zpracování budou v souladu s požadavky v rámci zákonů a norem EU. Jestliže neexistuje žádná taková norma, materiály a zpracování budou splňovat požadavky uznávané národní normy.</w:t>
      </w:r>
    </w:p>
    <w:p w:rsidR="00083FDE" w:rsidRPr="0093645F" w:rsidRDefault="00083FDE" w:rsidP="00083FDE">
      <w:pPr>
        <w:pStyle w:val="Zkladntext"/>
        <w:widowControl/>
        <w:numPr>
          <w:ilvl w:val="0"/>
          <w:numId w:val="22"/>
        </w:numPr>
        <w:jc w:val="both"/>
        <w:rPr>
          <w:color w:val="auto"/>
          <w:sz w:val="22"/>
          <w:szCs w:val="22"/>
        </w:rPr>
      </w:pPr>
      <w:r w:rsidRPr="0093645F">
        <w:rPr>
          <w:color w:val="auto"/>
          <w:sz w:val="22"/>
          <w:szCs w:val="22"/>
        </w:rPr>
        <w:t>Jestliže je v zadávací dokumentaci odkaz na konkrétní normy a zákony, které mají být splněny u dodávaného zboží a dodávaných materiálů, u provedených nebo testovaných objektů, budou platit ustanovení posledního současného vydání a revidovaného vydání příslušných norem nebo zákonů, které jsou platné v době podpisu smlouvy, pokud není výslovně uvedeno jinak.</w:t>
      </w:r>
    </w:p>
    <w:p w:rsidR="00083FDE" w:rsidRPr="0093645F" w:rsidRDefault="00083FDE" w:rsidP="00083FDE">
      <w:pPr>
        <w:pStyle w:val="Zkladntext"/>
        <w:widowControl/>
        <w:numPr>
          <w:ilvl w:val="0"/>
          <w:numId w:val="22"/>
        </w:numPr>
        <w:jc w:val="both"/>
        <w:rPr>
          <w:color w:val="auto"/>
          <w:sz w:val="22"/>
          <w:szCs w:val="22"/>
        </w:rPr>
      </w:pPr>
      <w:r w:rsidRPr="0093645F">
        <w:rPr>
          <w:color w:val="auto"/>
          <w:sz w:val="22"/>
          <w:szCs w:val="22"/>
        </w:rPr>
        <w:t>Jiné normy mohou být akceptovány pouze v případě, že zajišťují stejnou nebo vyšší kvalitu než uvedené normy a zákony a budou akceptovány pouze s podmínkou předchozí revize, kterou provede správce</w:t>
      </w:r>
      <w:r>
        <w:rPr>
          <w:color w:val="auto"/>
          <w:sz w:val="22"/>
          <w:szCs w:val="22"/>
          <w:lang w:val="cs-CZ"/>
        </w:rPr>
        <w:t xml:space="preserve"> zakázky,</w:t>
      </w:r>
      <w:r w:rsidRPr="0093645F">
        <w:rPr>
          <w:color w:val="auto"/>
          <w:sz w:val="22"/>
          <w:szCs w:val="22"/>
        </w:rPr>
        <w:t xml:space="preserve"> a který musí jejich použití písemně schválit.</w:t>
      </w:r>
    </w:p>
    <w:p w:rsidR="00083FDE" w:rsidRPr="0093645F" w:rsidRDefault="00083FDE" w:rsidP="00083FDE">
      <w:pPr>
        <w:pStyle w:val="Zkladntext"/>
        <w:widowControl/>
        <w:numPr>
          <w:ilvl w:val="0"/>
          <w:numId w:val="22"/>
        </w:numPr>
        <w:jc w:val="both"/>
        <w:rPr>
          <w:color w:val="auto"/>
          <w:sz w:val="22"/>
          <w:szCs w:val="22"/>
        </w:rPr>
      </w:pPr>
      <w:r w:rsidRPr="0093645F">
        <w:rPr>
          <w:color w:val="auto"/>
          <w:sz w:val="22"/>
          <w:szCs w:val="22"/>
        </w:rPr>
        <w:t xml:space="preserve">Rozdíly mezi specifikovanými normami a navrhovanými alternativními normami musí být zhotovitelem písemně popsány a předloženy objednateli k odsouhlasení. </w:t>
      </w:r>
    </w:p>
    <w:p w:rsidR="00083FDE" w:rsidRPr="00673F98" w:rsidRDefault="00083FDE" w:rsidP="00374234">
      <w:pPr>
        <w:pStyle w:val="Zkladntext"/>
        <w:widowControl/>
        <w:jc w:val="both"/>
        <w:rPr>
          <w:color w:val="auto"/>
          <w:sz w:val="22"/>
          <w:szCs w:val="22"/>
          <w:lang w:val="cs-CZ"/>
        </w:rPr>
      </w:pPr>
    </w:p>
    <w:p w:rsidR="00083FDE" w:rsidRPr="0093645F" w:rsidRDefault="00083FDE" w:rsidP="00083FDE">
      <w:pPr>
        <w:numPr>
          <w:ilvl w:val="0"/>
          <w:numId w:val="23"/>
        </w:numPr>
        <w:spacing w:before="120" w:line="240" w:lineRule="atLeast"/>
        <w:jc w:val="both"/>
        <w:rPr>
          <w:sz w:val="22"/>
          <w:szCs w:val="22"/>
        </w:rPr>
      </w:pPr>
      <w:r w:rsidRPr="0093645F">
        <w:rPr>
          <w:sz w:val="22"/>
          <w:szCs w:val="22"/>
        </w:rPr>
        <w:t>Objednatel se zavazuje dílo převzít a zaplatit zhotoviteli za jeho provedení cenu podle čl. III. této smlouvy a za podmínek dohodnutých v této smlouvě.</w:t>
      </w:r>
    </w:p>
    <w:p w:rsidR="00083FDE" w:rsidRPr="00406D9F" w:rsidRDefault="00083FDE" w:rsidP="00083FDE">
      <w:pPr>
        <w:numPr>
          <w:ilvl w:val="0"/>
          <w:numId w:val="23"/>
        </w:numPr>
        <w:spacing w:before="120" w:line="240" w:lineRule="atLeast"/>
        <w:jc w:val="both"/>
        <w:rPr>
          <w:sz w:val="22"/>
          <w:szCs w:val="22"/>
        </w:rPr>
      </w:pPr>
      <w:r w:rsidRPr="00406D9F">
        <w:rPr>
          <w:sz w:val="22"/>
          <w:szCs w:val="22"/>
        </w:rPr>
        <w:t xml:space="preserve">Místem plnění </w:t>
      </w:r>
      <w:r w:rsidR="00530E21" w:rsidRPr="005F71FA">
        <w:rPr>
          <w:sz w:val="22"/>
          <w:szCs w:val="22"/>
        </w:rPr>
        <w:t xml:space="preserve">je </w:t>
      </w:r>
      <w:r w:rsidR="007A6A1F" w:rsidRPr="003C7406">
        <w:t xml:space="preserve">Jindřichův Hradec, </w:t>
      </w:r>
      <w:r w:rsidR="007A6A1F">
        <w:t>U Knihovny 1173/II, Vajgar 718/III</w:t>
      </w:r>
      <w:r w:rsidR="00530E21" w:rsidRPr="005F71FA">
        <w:rPr>
          <w:sz w:val="22"/>
          <w:szCs w:val="22"/>
        </w:rPr>
        <w:t>.</w:t>
      </w:r>
    </w:p>
    <w:p w:rsidR="00083FDE" w:rsidRDefault="00083FDE" w:rsidP="00083FDE">
      <w:pPr>
        <w:pStyle w:val="Zkladntext"/>
        <w:widowControl/>
        <w:ind w:left="720" w:hanging="720"/>
        <w:jc w:val="both"/>
        <w:rPr>
          <w:b/>
          <w:bCs/>
          <w:color w:val="auto"/>
          <w:sz w:val="22"/>
          <w:szCs w:val="22"/>
        </w:rPr>
      </w:pPr>
    </w:p>
    <w:p w:rsidR="00BA0886" w:rsidRPr="005F71FA" w:rsidRDefault="00BA0886" w:rsidP="004045D1">
      <w:pPr>
        <w:pStyle w:val="Zkladntext"/>
        <w:widowControl/>
        <w:jc w:val="both"/>
        <w:rPr>
          <w:b/>
          <w:bCs/>
          <w:color w:val="auto"/>
          <w:sz w:val="22"/>
          <w:szCs w:val="22"/>
        </w:rPr>
      </w:pPr>
    </w:p>
    <w:p w:rsidR="00BA0886" w:rsidRPr="005F71FA" w:rsidRDefault="0078105A" w:rsidP="004045D1">
      <w:pPr>
        <w:pStyle w:val="Zkladntext"/>
        <w:widowControl/>
        <w:ind w:left="360"/>
        <w:jc w:val="center"/>
        <w:rPr>
          <w:color w:val="auto"/>
          <w:sz w:val="22"/>
          <w:szCs w:val="22"/>
        </w:rPr>
      </w:pPr>
      <w:r w:rsidRPr="005F71FA">
        <w:rPr>
          <w:b/>
          <w:bCs/>
          <w:color w:val="auto"/>
          <w:sz w:val="22"/>
          <w:szCs w:val="22"/>
        </w:rPr>
        <w:t>Článek III. -</w:t>
      </w:r>
      <w:r w:rsidR="00BA0886" w:rsidRPr="005F71FA">
        <w:rPr>
          <w:b/>
          <w:bCs/>
          <w:color w:val="auto"/>
          <w:sz w:val="22"/>
          <w:szCs w:val="22"/>
        </w:rPr>
        <w:t xml:space="preserve"> Cena díla</w:t>
      </w:r>
    </w:p>
    <w:p w:rsidR="0075479C" w:rsidRPr="005F71FA" w:rsidRDefault="0075479C" w:rsidP="008C17DB">
      <w:pPr>
        <w:pStyle w:val="Zkladntext"/>
        <w:widowControl/>
        <w:numPr>
          <w:ilvl w:val="0"/>
          <w:numId w:val="6"/>
        </w:numPr>
        <w:ind w:hanging="294"/>
        <w:jc w:val="both"/>
        <w:rPr>
          <w:color w:val="auto"/>
          <w:sz w:val="22"/>
          <w:szCs w:val="22"/>
          <w:lang w:val="cs-CZ"/>
        </w:rPr>
      </w:pPr>
      <w:r w:rsidRPr="005F71FA">
        <w:rPr>
          <w:color w:val="auto"/>
          <w:sz w:val="22"/>
          <w:szCs w:val="22"/>
        </w:rPr>
        <w:t xml:space="preserve">Zhotovitel a objednatel se dohodli na této výši ceny díla jako nejvýše přípustné po celou dobu </w:t>
      </w:r>
      <w:r w:rsidR="00530E21">
        <w:rPr>
          <w:color w:val="auto"/>
          <w:sz w:val="22"/>
          <w:szCs w:val="22"/>
          <w:lang w:val="cs-CZ"/>
        </w:rPr>
        <w:t>realizace</w:t>
      </w:r>
      <w:r w:rsidRPr="005F71FA">
        <w:rPr>
          <w:color w:val="auto"/>
          <w:sz w:val="22"/>
          <w:szCs w:val="22"/>
        </w:rPr>
        <w:t xml:space="preserve"> (v</w:t>
      </w:r>
      <w:r w:rsidR="00A01AD0" w:rsidRPr="005F71FA">
        <w:rPr>
          <w:color w:val="auto"/>
          <w:sz w:val="22"/>
          <w:szCs w:val="22"/>
          <w:lang w:val="cs-CZ"/>
        </w:rPr>
        <w:t xml:space="preserve"> </w:t>
      </w:r>
      <w:r w:rsidRPr="005F71FA">
        <w:rPr>
          <w:color w:val="auto"/>
          <w:sz w:val="22"/>
          <w:szCs w:val="22"/>
        </w:rPr>
        <w:t>souladu se zákonem č. 526/</w:t>
      </w:r>
      <w:r w:rsidR="00F36ABB" w:rsidRPr="005F71FA">
        <w:rPr>
          <w:color w:val="auto"/>
          <w:sz w:val="22"/>
          <w:szCs w:val="22"/>
        </w:rPr>
        <w:t>19</w:t>
      </w:r>
      <w:r w:rsidRPr="005F71FA">
        <w:rPr>
          <w:color w:val="auto"/>
          <w:sz w:val="22"/>
          <w:szCs w:val="22"/>
        </w:rPr>
        <w:t>90 Sb. a jeho prováděcími předpisy), která je doložena položkovým rozpočtem. Položkový rozpočet je zpracován v</w:t>
      </w:r>
      <w:r w:rsidR="00A01AD0" w:rsidRPr="005F71FA">
        <w:rPr>
          <w:color w:val="auto"/>
          <w:sz w:val="22"/>
          <w:szCs w:val="22"/>
          <w:lang w:val="cs-CZ"/>
        </w:rPr>
        <w:t xml:space="preserve"> </w:t>
      </w:r>
      <w:r w:rsidRPr="005F71FA">
        <w:rPr>
          <w:color w:val="auto"/>
          <w:sz w:val="22"/>
          <w:szCs w:val="22"/>
        </w:rPr>
        <w:t>rozsahu zadávací dokumentace</w:t>
      </w:r>
      <w:r w:rsidR="00066E49">
        <w:rPr>
          <w:color w:val="auto"/>
          <w:sz w:val="22"/>
          <w:szCs w:val="22"/>
          <w:lang w:val="cs-CZ"/>
        </w:rPr>
        <w:t>.</w:t>
      </w:r>
    </w:p>
    <w:p w:rsidR="0075479C" w:rsidRPr="005F71FA" w:rsidRDefault="0078105A" w:rsidP="0078105A">
      <w:pPr>
        <w:pStyle w:val="Zkladntext"/>
        <w:widowControl/>
        <w:ind w:left="709" w:firstLine="11"/>
        <w:jc w:val="both"/>
        <w:rPr>
          <w:color w:val="auto"/>
          <w:sz w:val="22"/>
          <w:szCs w:val="22"/>
          <w:lang w:val="cs-CZ"/>
        </w:rPr>
      </w:pPr>
      <w:r w:rsidRPr="005F71FA">
        <w:rPr>
          <w:color w:val="auto"/>
          <w:sz w:val="22"/>
          <w:szCs w:val="22"/>
        </w:rPr>
        <w:t xml:space="preserve">Cena </w:t>
      </w:r>
      <w:r w:rsidRPr="005F71FA">
        <w:rPr>
          <w:color w:val="auto"/>
          <w:sz w:val="22"/>
          <w:szCs w:val="22"/>
          <w:lang w:val="cs-CZ"/>
        </w:rPr>
        <w:t>obsahuje</w:t>
      </w:r>
      <w:r w:rsidR="0075479C" w:rsidRPr="005F71FA">
        <w:rPr>
          <w:color w:val="auto"/>
          <w:sz w:val="22"/>
          <w:szCs w:val="22"/>
        </w:rPr>
        <w:t xml:space="preserve"> veškeré náklady spojené s úpl</w:t>
      </w:r>
      <w:r w:rsidR="003F6C94" w:rsidRPr="005F71FA">
        <w:rPr>
          <w:color w:val="auto"/>
          <w:sz w:val="22"/>
          <w:szCs w:val="22"/>
        </w:rPr>
        <w:t>ným a kvalitním dokončením díla</w:t>
      </w:r>
      <w:r w:rsidR="0075479C" w:rsidRPr="005F71FA">
        <w:rPr>
          <w:color w:val="auto"/>
          <w:sz w:val="22"/>
          <w:szCs w:val="22"/>
        </w:rPr>
        <w:t xml:space="preserve">, včetně veškerých rizik a vlivů během provádění díla. </w:t>
      </w:r>
    </w:p>
    <w:p w:rsidR="0075479C" w:rsidRPr="005F71FA" w:rsidRDefault="0075479C" w:rsidP="003307F6">
      <w:pPr>
        <w:pStyle w:val="Zkladntext"/>
        <w:widowControl/>
        <w:ind w:left="709"/>
        <w:jc w:val="both"/>
        <w:rPr>
          <w:color w:val="auto"/>
          <w:sz w:val="22"/>
          <w:szCs w:val="22"/>
        </w:rPr>
      </w:pPr>
      <w:r w:rsidRPr="005F71FA">
        <w:rPr>
          <w:color w:val="auto"/>
          <w:sz w:val="22"/>
          <w:szCs w:val="22"/>
        </w:rPr>
        <w:t>Položkový rozpočet obsahuje přesné specifikace nabízen</w:t>
      </w:r>
      <w:r w:rsidR="003307F6">
        <w:rPr>
          <w:color w:val="auto"/>
          <w:sz w:val="22"/>
          <w:szCs w:val="22"/>
          <w:lang w:val="cs-CZ"/>
        </w:rPr>
        <w:t xml:space="preserve">ého software, </w:t>
      </w:r>
      <w:r w:rsidR="003307F6">
        <w:t>licencí, jejich instalací a dodávek</w:t>
      </w:r>
      <w:r w:rsidRPr="005F71FA">
        <w:rPr>
          <w:color w:val="auto"/>
          <w:sz w:val="22"/>
          <w:szCs w:val="22"/>
        </w:rPr>
        <w:t xml:space="preserve">. </w:t>
      </w:r>
    </w:p>
    <w:p w:rsidR="0075479C" w:rsidRDefault="0075479C" w:rsidP="004045D1">
      <w:pPr>
        <w:pStyle w:val="Zkladntext"/>
        <w:widowControl/>
        <w:ind w:left="1080"/>
        <w:jc w:val="both"/>
        <w:rPr>
          <w:color w:val="auto"/>
          <w:sz w:val="22"/>
          <w:szCs w:val="22"/>
          <w:lang w:val="cs-CZ"/>
        </w:rPr>
      </w:pPr>
    </w:p>
    <w:p w:rsidR="004B2D1F" w:rsidRPr="004B2D1F" w:rsidRDefault="004B2D1F" w:rsidP="004045D1">
      <w:pPr>
        <w:pStyle w:val="Zkladntext"/>
        <w:widowControl/>
        <w:ind w:left="1080"/>
        <w:jc w:val="both"/>
        <w:rPr>
          <w:color w:val="auto"/>
          <w:sz w:val="22"/>
          <w:szCs w:val="22"/>
          <w:lang w:val="cs-CZ"/>
        </w:rPr>
      </w:pPr>
    </w:p>
    <w:p w:rsidR="0075479C" w:rsidRPr="00D02F06" w:rsidRDefault="0078105A" w:rsidP="0078105A">
      <w:pPr>
        <w:pStyle w:val="Zkladntext"/>
        <w:widowControl/>
        <w:ind w:left="720" w:firstLine="720"/>
        <w:jc w:val="both"/>
        <w:rPr>
          <w:color w:val="auto"/>
          <w:sz w:val="22"/>
          <w:szCs w:val="22"/>
        </w:rPr>
      </w:pPr>
      <w:r w:rsidRPr="00D02F06">
        <w:rPr>
          <w:color w:val="auto"/>
          <w:sz w:val="22"/>
          <w:szCs w:val="22"/>
        </w:rPr>
        <w:t>Cena díla bez DPH</w:t>
      </w:r>
      <w:r w:rsidRPr="00D02F06">
        <w:rPr>
          <w:color w:val="auto"/>
          <w:sz w:val="22"/>
          <w:szCs w:val="22"/>
        </w:rPr>
        <w:tab/>
      </w:r>
      <w:r w:rsidRPr="00D02F06">
        <w:rPr>
          <w:color w:val="auto"/>
          <w:sz w:val="22"/>
          <w:szCs w:val="22"/>
        </w:rPr>
        <w:tab/>
      </w:r>
      <w:r w:rsidRPr="00D02F06">
        <w:rPr>
          <w:color w:val="auto"/>
          <w:sz w:val="22"/>
          <w:szCs w:val="22"/>
          <w:lang w:val="cs-CZ"/>
        </w:rPr>
        <w:tab/>
      </w:r>
      <w:r w:rsidRPr="00D02F06">
        <w:rPr>
          <w:color w:val="auto"/>
          <w:sz w:val="22"/>
          <w:szCs w:val="22"/>
          <w:lang w:val="cs-CZ"/>
        </w:rPr>
        <w:tab/>
      </w:r>
      <w:r w:rsidR="00D02F06" w:rsidRPr="00D02F06">
        <w:rPr>
          <w:color w:val="auto"/>
          <w:sz w:val="22"/>
          <w:szCs w:val="22"/>
          <w:lang w:val="cs-CZ"/>
        </w:rPr>
        <w:t xml:space="preserve">791 657,00    </w:t>
      </w:r>
      <w:r w:rsidR="0075479C" w:rsidRPr="00D02F06">
        <w:rPr>
          <w:color w:val="auto"/>
          <w:sz w:val="22"/>
          <w:szCs w:val="22"/>
        </w:rPr>
        <w:t>Kč</w:t>
      </w:r>
    </w:p>
    <w:p w:rsidR="0075479C" w:rsidRPr="00D02F06" w:rsidRDefault="0075479C" w:rsidP="0078105A">
      <w:pPr>
        <w:pStyle w:val="Zkladntext"/>
        <w:widowControl/>
        <w:ind w:left="720" w:firstLine="720"/>
        <w:jc w:val="both"/>
        <w:rPr>
          <w:color w:val="auto"/>
          <w:sz w:val="22"/>
          <w:szCs w:val="22"/>
          <w:u w:val="single"/>
        </w:rPr>
      </w:pPr>
      <w:r w:rsidRPr="00D02F06">
        <w:rPr>
          <w:color w:val="auto"/>
          <w:sz w:val="22"/>
          <w:szCs w:val="22"/>
          <w:u w:val="single"/>
        </w:rPr>
        <w:t>DPH</w:t>
      </w:r>
      <w:r w:rsidR="0078105A" w:rsidRPr="00D02F06">
        <w:rPr>
          <w:color w:val="auto"/>
          <w:sz w:val="22"/>
          <w:szCs w:val="22"/>
          <w:u w:val="single"/>
          <w:lang w:val="cs-CZ"/>
        </w:rPr>
        <w:t xml:space="preserve"> </w:t>
      </w:r>
      <w:r w:rsidR="004B2D1F" w:rsidRPr="00D02F06">
        <w:rPr>
          <w:color w:val="auto"/>
          <w:sz w:val="22"/>
          <w:szCs w:val="22"/>
          <w:u w:val="single"/>
          <w:lang w:val="cs-CZ"/>
        </w:rPr>
        <w:t>21</w:t>
      </w:r>
      <w:r w:rsidR="0078105A" w:rsidRPr="00D02F06">
        <w:rPr>
          <w:color w:val="auto"/>
          <w:sz w:val="22"/>
          <w:szCs w:val="22"/>
          <w:u w:val="single"/>
        </w:rPr>
        <w:t>%</w:t>
      </w:r>
      <w:r w:rsidR="0078105A" w:rsidRPr="00D02F06">
        <w:rPr>
          <w:color w:val="auto"/>
          <w:sz w:val="22"/>
          <w:szCs w:val="22"/>
          <w:u w:val="single"/>
        </w:rPr>
        <w:tab/>
      </w:r>
      <w:r w:rsidR="0078105A" w:rsidRPr="00D02F06">
        <w:rPr>
          <w:color w:val="auto"/>
          <w:sz w:val="22"/>
          <w:szCs w:val="22"/>
          <w:u w:val="single"/>
        </w:rPr>
        <w:tab/>
      </w:r>
      <w:r w:rsidR="0078105A" w:rsidRPr="00D02F06">
        <w:rPr>
          <w:color w:val="auto"/>
          <w:sz w:val="22"/>
          <w:szCs w:val="22"/>
          <w:u w:val="single"/>
        </w:rPr>
        <w:tab/>
      </w:r>
      <w:r w:rsidR="0078105A" w:rsidRPr="00D02F06">
        <w:rPr>
          <w:color w:val="auto"/>
          <w:sz w:val="22"/>
          <w:szCs w:val="22"/>
          <w:u w:val="single"/>
        </w:rPr>
        <w:tab/>
      </w:r>
      <w:r w:rsidR="0078105A" w:rsidRPr="00D02F06">
        <w:rPr>
          <w:color w:val="auto"/>
          <w:sz w:val="22"/>
          <w:szCs w:val="22"/>
          <w:u w:val="single"/>
          <w:lang w:val="cs-CZ"/>
        </w:rPr>
        <w:tab/>
      </w:r>
      <w:r w:rsidR="00D02F06" w:rsidRPr="00D02F06">
        <w:rPr>
          <w:color w:val="auto"/>
          <w:sz w:val="22"/>
          <w:szCs w:val="22"/>
          <w:u w:val="single"/>
          <w:lang w:val="cs-CZ"/>
        </w:rPr>
        <w:t xml:space="preserve">166 247,97    </w:t>
      </w:r>
      <w:r w:rsidR="008D29DE" w:rsidRPr="00D02F06">
        <w:rPr>
          <w:color w:val="auto"/>
          <w:sz w:val="22"/>
          <w:szCs w:val="22"/>
          <w:u w:val="single"/>
        </w:rPr>
        <w:t>Kč</w:t>
      </w:r>
    </w:p>
    <w:p w:rsidR="0075479C" w:rsidRPr="005F71FA" w:rsidRDefault="0075479C" w:rsidP="0078105A">
      <w:pPr>
        <w:pStyle w:val="Zkladntext"/>
        <w:widowControl/>
        <w:ind w:left="720" w:firstLine="720"/>
        <w:jc w:val="both"/>
        <w:rPr>
          <w:b/>
          <w:bCs/>
          <w:color w:val="auto"/>
          <w:sz w:val="22"/>
          <w:szCs w:val="22"/>
          <w:lang w:val="cs-CZ"/>
        </w:rPr>
      </w:pPr>
      <w:r w:rsidRPr="00D02F06">
        <w:rPr>
          <w:b/>
          <w:bCs/>
          <w:color w:val="auto"/>
          <w:sz w:val="22"/>
          <w:szCs w:val="22"/>
        </w:rPr>
        <w:t>Cena díla celkem vč. DPH</w:t>
      </w:r>
      <w:r w:rsidR="0078105A" w:rsidRPr="00D02F06">
        <w:rPr>
          <w:b/>
          <w:bCs/>
          <w:color w:val="auto"/>
          <w:sz w:val="22"/>
          <w:szCs w:val="22"/>
          <w:lang w:val="cs-CZ"/>
        </w:rPr>
        <w:tab/>
      </w:r>
      <w:r w:rsidR="0078105A" w:rsidRPr="00D02F06">
        <w:rPr>
          <w:b/>
          <w:bCs/>
          <w:color w:val="auto"/>
          <w:sz w:val="22"/>
          <w:szCs w:val="22"/>
          <w:lang w:val="cs-CZ"/>
        </w:rPr>
        <w:tab/>
      </w:r>
      <w:r w:rsidR="0078105A" w:rsidRPr="00D02F06">
        <w:rPr>
          <w:b/>
          <w:bCs/>
          <w:color w:val="auto"/>
          <w:sz w:val="22"/>
          <w:szCs w:val="22"/>
          <w:lang w:val="cs-CZ"/>
        </w:rPr>
        <w:tab/>
      </w:r>
      <w:r w:rsidR="00D02F06" w:rsidRPr="00D02F06">
        <w:rPr>
          <w:b/>
          <w:bCs/>
          <w:color w:val="auto"/>
          <w:sz w:val="22"/>
          <w:szCs w:val="22"/>
          <w:lang w:val="cs-CZ"/>
        </w:rPr>
        <w:t xml:space="preserve">957 904,97    </w:t>
      </w:r>
      <w:r w:rsidR="0078105A" w:rsidRPr="00D02F06">
        <w:rPr>
          <w:b/>
          <w:bCs/>
          <w:color w:val="auto"/>
          <w:sz w:val="22"/>
          <w:szCs w:val="22"/>
        </w:rPr>
        <w:t>Kč</w:t>
      </w:r>
    </w:p>
    <w:p w:rsidR="0075479C" w:rsidRPr="005F71FA" w:rsidRDefault="0075479C" w:rsidP="004045D1">
      <w:pPr>
        <w:pStyle w:val="Zkladntext"/>
        <w:widowControl/>
        <w:jc w:val="both"/>
        <w:rPr>
          <w:color w:val="auto"/>
          <w:sz w:val="22"/>
          <w:szCs w:val="22"/>
        </w:rPr>
      </w:pPr>
    </w:p>
    <w:p w:rsidR="00673F98" w:rsidRPr="003307F6" w:rsidRDefault="00673F98" w:rsidP="00673F98">
      <w:pPr>
        <w:pStyle w:val="Zkladntext"/>
        <w:widowControl/>
        <w:ind w:left="720"/>
        <w:jc w:val="both"/>
        <w:rPr>
          <w:color w:val="auto"/>
          <w:sz w:val="22"/>
          <w:szCs w:val="22"/>
        </w:rPr>
      </w:pPr>
      <w:r w:rsidRPr="003307F6">
        <w:rPr>
          <w:color w:val="auto"/>
          <w:sz w:val="22"/>
          <w:szCs w:val="22"/>
        </w:rPr>
        <w:t>DPH bude účtována dle platného zákona o dani z přidané hodnoty.</w:t>
      </w:r>
    </w:p>
    <w:p w:rsidR="00673F98" w:rsidRPr="003307F6" w:rsidRDefault="00673F98" w:rsidP="00673F98">
      <w:pPr>
        <w:pStyle w:val="Zkladntext"/>
        <w:widowControl/>
        <w:ind w:left="720"/>
        <w:jc w:val="both"/>
        <w:rPr>
          <w:color w:val="auto"/>
          <w:sz w:val="22"/>
          <w:szCs w:val="22"/>
        </w:rPr>
      </w:pPr>
      <w:r w:rsidRPr="003307F6">
        <w:rPr>
          <w:color w:val="auto"/>
          <w:sz w:val="22"/>
          <w:szCs w:val="22"/>
        </w:rPr>
        <w:t>Cena díla nebude zvyšována z titulu inflace ani kurzovních rozdílů.</w:t>
      </w:r>
    </w:p>
    <w:p w:rsidR="00673F98" w:rsidRPr="003307F6" w:rsidRDefault="00673F98" w:rsidP="00673F98">
      <w:pPr>
        <w:pStyle w:val="Zkladntext"/>
        <w:widowControl/>
        <w:ind w:left="720"/>
        <w:jc w:val="both"/>
        <w:rPr>
          <w:color w:val="auto"/>
          <w:sz w:val="22"/>
          <w:szCs w:val="22"/>
        </w:rPr>
      </w:pPr>
    </w:p>
    <w:p w:rsidR="00673F98" w:rsidRPr="003307F6" w:rsidRDefault="00673F98" w:rsidP="00673F98">
      <w:pPr>
        <w:pStyle w:val="Zkladntext"/>
        <w:widowControl/>
        <w:ind w:left="720"/>
        <w:jc w:val="both"/>
        <w:rPr>
          <w:color w:val="auto"/>
          <w:sz w:val="22"/>
          <w:szCs w:val="22"/>
          <w:lang w:val="cs-CZ"/>
        </w:rPr>
      </w:pPr>
      <w:r w:rsidRPr="003307F6">
        <w:rPr>
          <w:color w:val="auto"/>
          <w:sz w:val="22"/>
          <w:szCs w:val="22"/>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rsidR="00673F98" w:rsidRPr="003307F6" w:rsidRDefault="00673F98" w:rsidP="00673F98">
      <w:pPr>
        <w:pStyle w:val="Zkladntext"/>
        <w:widowControl/>
        <w:ind w:left="720"/>
        <w:jc w:val="both"/>
        <w:rPr>
          <w:color w:val="auto"/>
          <w:sz w:val="22"/>
          <w:szCs w:val="22"/>
          <w:lang w:val="cs-CZ"/>
        </w:rPr>
      </w:pPr>
    </w:p>
    <w:p w:rsidR="00673F98" w:rsidRPr="003307F6" w:rsidRDefault="00673F98" w:rsidP="00673F98">
      <w:pPr>
        <w:pStyle w:val="Zkladntext"/>
        <w:ind w:left="720"/>
        <w:jc w:val="both"/>
        <w:rPr>
          <w:color w:val="auto"/>
          <w:sz w:val="22"/>
          <w:szCs w:val="22"/>
          <w:lang w:val="cs-CZ"/>
        </w:rPr>
      </w:pPr>
      <w:r w:rsidRPr="003307F6">
        <w:rPr>
          <w:color w:val="auto"/>
          <w:sz w:val="22"/>
          <w:szCs w:val="22"/>
        </w:rPr>
        <w:t>V případě, že se poskytovatel plnění stane nespolehlivým plátcem ve smyslu ustanovení § 10</w:t>
      </w:r>
      <w:r w:rsidRPr="003307F6">
        <w:rPr>
          <w:color w:val="auto"/>
          <w:sz w:val="22"/>
          <w:szCs w:val="22"/>
          <w:lang w:val="cs-CZ"/>
        </w:rPr>
        <w:t>6</w:t>
      </w:r>
      <w:r w:rsidRPr="003307F6">
        <w:rPr>
          <w:color w:val="auto"/>
          <w:sz w:val="22"/>
          <w:szCs w:val="22"/>
        </w:rPr>
        <w:t xml:space="preserve">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w:t>
      </w:r>
      <w:r w:rsidRPr="003307F6">
        <w:rPr>
          <w:color w:val="auto"/>
          <w:sz w:val="22"/>
          <w:szCs w:val="22"/>
        </w:rPr>
        <w:lastRenderedPageBreak/>
        <w:t xml:space="preserve">hodnoty hrazena </w:t>
      </w:r>
      <w:r w:rsidRPr="003307F6">
        <w:rPr>
          <w:color w:val="auto"/>
          <w:sz w:val="22"/>
          <w:szCs w:val="22"/>
          <w:lang w:val="cs-CZ"/>
        </w:rPr>
        <w:t>objednatelem</w:t>
      </w:r>
      <w:r w:rsidRPr="003307F6">
        <w:rPr>
          <w:color w:val="auto"/>
          <w:sz w:val="22"/>
          <w:szCs w:val="22"/>
        </w:rPr>
        <w:t xml:space="preserve"> přímo na účet správce daně.</w:t>
      </w:r>
    </w:p>
    <w:p w:rsidR="0075479C" w:rsidRPr="003307F6" w:rsidRDefault="0075479C" w:rsidP="004045D1">
      <w:pPr>
        <w:pStyle w:val="Zkladntext"/>
        <w:widowControl/>
        <w:jc w:val="both"/>
        <w:rPr>
          <w:color w:val="auto"/>
          <w:sz w:val="22"/>
          <w:szCs w:val="22"/>
        </w:rPr>
      </w:pPr>
    </w:p>
    <w:p w:rsidR="0075479C" w:rsidRPr="003307F6" w:rsidRDefault="00290895" w:rsidP="008C17DB">
      <w:pPr>
        <w:pStyle w:val="Zkladntext"/>
        <w:widowControl/>
        <w:numPr>
          <w:ilvl w:val="0"/>
          <w:numId w:val="6"/>
        </w:numPr>
        <w:jc w:val="both"/>
        <w:rPr>
          <w:color w:val="auto"/>
          <w:sz w:val="22"/>
          <w:szCs w:val="22"/>
        </w:rPr>
      </w:pPr>
      <w:r w:rsidRPr="003307F6">
        <w:rPr>
          <w:color w:val="auto"/>
          <w:sz w:val="22"/>
          <w:szCs w:val="22"/>
          <w:lang w:val="cs-CZ"/>
        </w:rPr>
        <w:t xml:space="preserve">Dodávky a </w:t>
      </w:r>
      <w:r w:rsidR="00FA3AF7" w:rsidRPr="003307F6">
        <w:rPr>
          <w:color w:val="auto"/>
          <w:sz w:val="22"/>
          <w:szCs w:val="22"/>
          <w:lang w:val="cs-CZ"/>
        </w:rPr>
        <w:t>práce</w:t>
      </w:r>
      <w:r w:rsidR="0075479C" w:rsidRPr="003307F6">
        <w:rPr>
          <w:color w:val="auto"/>
          <w:sz w:val="22"/>
          <w:szCs w:val="22"/>
        </w:rPr>
        <w:t xml:space="preserve">, které nebudou provedeny, ačkoliv byly součástí položkového </w:t>
      </w:r>
      <w:r w:rsidR="006A3499" w:rsidRPr="003307F6">
        <w:rPr>
          <w:color w:val="auto"/>
          <w:sz w:val="22"/>
          <w:szCs w:val="22"/>
        </w:rPr>
        <w:t xml:space="preserve">rozpočtu, budou z celkové ceny </w:t>
      </w:r>
      <w:r w:rsidR="0075479C" w:rsidRPr="003307F6">
        <w:rPr>
          <w:color w:val="auto"/>
          <w:sz w:val="22"/>
          <w:szCs w:val="22"/>
        </w:rPr>
        <w:t xml:space="preserve">díla odečteny. Zhotovitel nemá právo neprovedené práce </w:t>
      </w:r>
      <w:r w:rsidR="00673F98" w:rsidRPr="003307F6">
        <w:rPr>
          <w:color w:val="auto"/>
          <w:sz w:val="22"/>
          <w:szCs w:val="22"/>
          <w:lang w:val="cs-CZ"/>
        </w:rPr>
        <w:t xml:space="preserve">a dodávky </w:t>
      </w:r>
      <w:r w:rsidR="0075479C" w:rsidRPr="003307F6">
        <w:rPr>
          <w:color w:val="auto"/>
          <w:sz w:val="22"/>
          <w:szCs w:val="22"/>
        </w:rPr>
        <w:t>fakturovat.</w:t>
      </w:r>
    </w:p>
    <w:p w:rsidR="0075479C" w:rsidRDefault="0075479C" w:rsidP="004045D1">
      <w:pPr>
        <w:pStyle w:val="Zkladntext"/>
        <w:widowControl/>
        <w:jc w:val="both"/>
        <w:rPr>
          <w:color w:val="auto"/>
          <w:sz w:val="22"/>
          <w:szCs w:val="22"/>
          <w:lang w:val="cs-CZ"/>
        </w:rPr>
      </w:pPr>
    </w:p>
    <w:p w:rsidR="004F6378" w:rsidRPr="004F6378" w:rsidRDefault="004F6378" w:rsidP="004045D1">
      <w:pPr>
        <w:pStyle w:val="Zkladntext"/>
        <w:widowControl/>
        <w:jc w:val="both"/>
        <w:rPr>
          <w:color w:val="auto"/>
          <w:sz w:val="22"/>
          <w:szCs w:val="22"/>
          <w:lang w:val="cs-CZ"/>
        </w:rPr>
      </w:pPr>
    </w:p>
    <w:p w:rsidR="0075479C" w:rsidRPr="005F71FA" w:rsidRDefault="0075479C" w:rsidP="004045D1">
      <w:pPr>
        <w:pStyle w:val="Zkladntext"/>
        <w:widowControl/>
        <w:ind w:left="360"/>
        <w:jc w:val="center"/>
        <w:rPr>
          <w:b/>
          <w:bCs/>
          <w:color w:val="auto"/>
          <w:sz w:val="22"/>
          <w:szCs w:val="22"/>
          <w:lang w:val="cs-CZ"/>
        </w:rPr>
      </w:pPr>
      <w:r w:rsidRPr="005F71FA">
        <w:rPr>
          <w:b/>
          <w:bCs/>
          <w:color w:val="auto"/>
          <w:sz w:val="22"/>
          <w:szCs w:val="22"/>
        </w:rPr>
        <w:t>Článek IV. - Platební podmínky</w:t>
      </w:r>
    </w:p>
    <w:p w:rsidR="0075479C" w:rsidRPr="005F71FA" w:rsidRDefault="0075479C" w:rsidP="008C17DB">
      <w:pPr>
        <w:pStyle w:val="Zkladntext"/>
        <w:widowControl/>
        <w:numPr>
          <w:ilvl w:val="0"/>
          <w:numId w:val="7"/>
        </w:numPr>
        <w:autoSpaceDE/>
        <w:autoSpaceDN/>
        <w:adjustRightInd/>
        <w:spacing w:before="120" w:line="240" w:lineRule="atLeast"/>
        <w:jc w:val="both"/>
        <w:rPr>
          <w:color w:val="auto"/>
          <w:sz w:val="22"/>
          <w:szCs w:val="22"/>
        </w:rPr>
      </w:pPr>
      <w:r w:rsidRPr="005F71FA">
        <w:rPr>
          <w:color w:val="auto"/>
          <w:sz w:val="22"/>
          <w:szCs w:val="22"/>
        </w:rPr>
        <w:t xml:space="preserve">Objednatel prohlašuje, že má zajištěny finanční prostředky na úhradu díla. </w:t>
      </w:r>
    </w:p>
    <w:p w:rsidR="0075479C" w:rsidRPr="005F71FA" w:rsidRDefault="0075479C" w:rsidP="004045D1">
      <w:pPr>
        <w:pStyle w:val="Zkladntext"/>
        <w:widowControl/>
        <w:autoSpaceDE/>
        <w:autoSpaceDN/>
        <w:adjustRightInd/>
        <w:spacing w:before="120" w:line="240" w:lineRule="atLeast"/>
        <w:ind w:left="132"/>
        <w:jc w:val="both"/>
        <w:rPr>
          <w:color w:val="auto"/>
          <w:sz w:val="22"/>
          <w:szCs w:val="22"/>
        </w:rPr>
      </w:pPr>
    </w:p>
    <w:p w:rsidR="00530E21" w:rsidRPr="003307F6" w:rsidRDefault="00530E21" w:rsidP="00530E21">
      <w:pPr>
        <w:pStyle w:val="Odstavecseseznamem"/>
        <w:numPr>
          <w:ilvl w:val="0"/>
          <w:numId w:val="7"/>
        </w:numPr>
        <w:spacing w:after="0" w:line="240" w:lineRule="auto"/>
        <w:jc w:val="both"/>
        <w:rPr>
          <w:rFonts w:ascii="Times New Roman" w:hAnsi="Times New Roman"/>
        </w:rPr>
      </w:pPr>
      <w:r w:rsidRPr="0093645F">
        <w:rPr>
          <w:rFonts w:ascii="Times New Roman" w:hAnsi="Times New Roman"/>
        </w:rPr>
        <w:t xml:space="preserve">Smluvní strany se dohodly, že objednatel nebude poskytovat zálohy. </w:t>
      </w:r>
      <w:r>
        <w:rPr>
          <w:rFonts w:ascii="Times New Roman" w:hAnsi="Times New Roman"/>
        </w:rPr>
        <w:t>Celková cena díla bude uhrazena na základě daňového dokladu vystaveného po protokolárním předání a převzetí dokončeného díla a po odstranění poslední vady nebo nedodělku zapsaného v protokolu o předání převzetí dokončeného díla. O předání a převzetí díla bude sepsán písemný protokol.</w:t>
      </w:r>
      <w:r w:rsidRPr="0093645F">
        <w:rPr>
          <w:rFonts w:ascii="Times New Roman" w:hAnsi="Times New Roman"/>
        </w:rPr>
        <w:t xml:space="preserve"> Splatnost daňov</w:t>
      </w:r>
      <w:r>
        <w:rPr>
          <w:rFonts w:ascii="Times New Roman" w:hAnsi="Times New Roman"/>
        </w:rPr>
        <w:t>ého</w:t>
      </w:r>
      <w:r w:rsidRPr="0093645F">
        <w:rPr>
          <w:rFonts w:ascii="Times New Roman" w:hAnsi="Times New Roman"/>
        </w:rPr>
        <w:t xml:space="preserve"> doklad</w:t>
      </w:r>
      <w:r>
        <w:rPr>
          <w:rFonts w:ascii="Times New Roman" w:hAnsi="Times New Roman"/>
        </w:rPr>
        <w:t>u</w:t>
      </w:r>
      <w:r w:rsidRPr="0093645F">
        <w:rPr>
          <w:rFonts w:ascii="Times New Roman" w:hAnsi="Times New Roman"/>
        </w:rPr>
        <w:t xml:space="preserve"> je dohodnuta na </w:t>
      </w:r>
      <w:r>
        <w:rPr>
          <w:rFonts w:ascii="Times New Roman" w:hAnsi="Times New Roman"/>
        </w:rPr>
        <w:t>30</w:t>
      </w:r>
      <w:r w:rsidRPr="0093645F">
        <w:rPr>
          <w:rFonts w:ascii="Times New Roman" w:hAnsi="Times New Roman"/>
        </w:rPr>
        <w:t xml:space="preserve"> </w:t>
      </w:r>
      <w:r w:rsidRPr="003307F6">
        <w:rPr>
          <w:rFonts w:ascii="Times New Roman" w:hAnsi="Times New Roman"/>
        </w:rPr>
        <w:t>dnů od jeho vystavení.</w:t>
      </w:r>
    </w:p>
    <w:p w:rsidR="0075479C" w:rsidRPr="003307F6" w:rsidRDefault="0075479C" w:rsidP="004045D1">
      <w:pPr>
        <w:pStyle w:val="Zkladntext"/>
        <w:widowControl/>
        <w:ind w:left="-294"/>
        <w:jc w:val="both"/>
        <w:rPr>
          <w:color w:val="auto"/>
          <w:sz w:val="22"/>
          <w:szCs w:val="22"/>
        </w:rPr>
      </w:pPr>
    </w:p>
    <w:p w:rsidR="00673F98" w:rsidRPr="003307F6" w:rsidRDefault="00673F98" w:rsidP="00673F98">
      <w:pPr>
        <w:pStyle w:val="Zkladntext"/>
        <w:widowControl/>
        <w:numPr>
          <w:ilvl w:val="0"/>
          <w:numId w:val="7"/>
        </w:numPr>
        <w:jc w:val="both"/>
        <w:rPr>
          <w:color w:val="auto"/>
          <w:sz w:val="22"/>
          <w:szCs w:val="22"/>
        </w:rPr>
      </w:pPr>
      <w:r w:rsidRPr="003307F6">
        <w:rPr>
          <w:color w:val="auto"/>
          <w:sz w:val="22"/>
          <w:szCs w:val="22"/>
        </w:rPr>
        <w:t>Daňové doklady vystavené zhotovitelem musí obsahovat veškeré náležitosti obsažené v </w:t>
      </w:r>
      <w:r w:rsidRPr="003307F6">
        <w:rPr>
          <w:color w:val="auto"/>
          <w:sz w:val="22"/>
          <w:szCs w:val="22"/>
          <w:lang w:val="cs-CZ"/>
        </w:rPr>
        <w:t>příslušném ustanovení</w:t>
      </w:r>
      <w:r w:rsidRPr="003307F6">
        <w:rPr>
          <w:color w:val="auto"/>
          <w:sz w:val="22"/>
          <w:szCs w:val="22"/>
        </w:rPr>
        <w:t xml:space="preserve"> zákona o DPH č. 235/2004 Sb.</w:t>
      </w:r>
      <w:r w:rsidRPr="003307F6">
        <w:rPr>
          <w:color w:val="auto"/>
          <w:sz w:val="22"/>
          <w:szCs w:val="22"/>
          <w:lang w:val="cs-CZ"/>
        </w:rPr>
        <w:t xml:space="preserve"> </w:t>
      </w:r>
      <w:r w:rsidRPr="003307F6">
        <w:rPr>
          <w:color w:val="auto"/>
          <w:sz w:val="22"/>
          <w:szCs w:val="22"/>
        </w:rPr>
        <w:t xml:space="preserve">Za správnost údajů uvedených na běžném daňovém dokladu odpovídá </w:t>
      </w:r>
      <w:r w:rsidRPr="003307F6">
        <w:rPr>
          <w:color w:val="auto"/>
          <w:sz w:val="22"/>
          <w:szCs w:val="22"/>
          <w:lang w:val="cs-CZ"/>
        </w:rPr>
        <w:t>zhotovitel</w:t>
      </w:r>
      <w:r w:rsidRPr="003307F6">
        <w:rPr>
          <w:color w:val="auto"/>
          <w:sz w:val="22"/>
          <w:szCs w:val="22"/>
        </w:rPr>
        <w:t xml:space="preserve">, který uskutečnil zdanitelné plnění. </w:t>
      </w:r>
    </w:p>
    <w:p w:rsidR="0075479C" w:rsidRPr="003307F6" w:rsidRDefault="0075479C" w:rsidP="004045D1">
      <w:pPr>
        <w:pStyle w:val="Zkladntext"/>
        <w:widowControl/>
        <w:ind w:left="-294"/>
        <w:jc w:val="both"/>
        <w:rPr>
          <w:color w:val="auto"/>
          <w:sz w:val="22"/>
          <w:szCs w:val="22"/>
        </w:rPr>
      </w:pPr>
    </w:p>
    <w:p w:rsidR="0073109C" w:rsidRPr="003307F6" w:rsidRDefault="0073109C" w:rsidP="004045D1">
      <w:pPr>
        <w:pStyle w:val="Zkladntext"/>
        <w:widowControl/>
        <w:jc w:val="both"/>
        <w:rPr>
          <w:color w:val="auto"/>
          <w:sz w:val="22"/>
          <w:szCs w:val="22"/>
          <w:lang w:val="cs-CZ"/>
        </w:rPr>
      </w:pPr>
    </w:p>
    <w:p w:rsidR="007E5C32" w:rsidRPr="003307F6" w:rsidRDefault="002C07C4" w:rsidP="004045D1">
      <w:pPr>
        <w:pStyle w:val="Zkladntext"/>
        <w:widowControl/>
        <w:ind w:left="360"/>
        <w:jc w:val="center"/>
        <w:rPr>
          <w:b/>
          <w:bCs/>
          <w:color w:val="auto"/>
          <w:sz w:val="22"/>
          <w:szCs w:val="22"/>
        </w:rPr>
      </w:pPr>
      <w:r w:rsidRPr="003307F6">
        <w:rPr>
          <w:b/>
          <w:color w:val="auto"/>
          <w:sz w:val="22"/>
          <w:szCs w:val="22"/>
        </w:rPr>
        <w:t xml:space="preserve">Článek V. - </w:t>
      </w:r>
      <w:r w:rsidRPr="003307F6">
        <w:rPr>
          <w:b/>
          <w:bCs/>
          <w:color w:val="auto"/>
          <w:sz w:val="22"/>
          <w:szCs w:val="22"/>
        </w:rPr>
        <w:t>Doba</w:t>
      </w:r>
      <w:r w:rsidR="007E5C32" w:rsidRPr="003307F6">
        <w:rPr>
          <w:b/>
          <w:bCs/>
          <w:color w:val="auto"/>
          <w:sz w:val="22"/>
          <w:szCs w:val="22"/>
        </w:rPr>
        <w:t xml:space="preserve"> plnění</w:t>
      </w:r>
    </w:p>
    <w:p w:rsidR="002C07C4" w:rsidRPr="003307F6" w:rsidRDefault="002C07C4" w:rsidP="008C17DB">
      <w:pPr>
        <w:pStyle w:val="Zkladntext"/>
        <w:widowControl/>
        <w:numPr>
          <w:ilvl w:val="0"/>
          <w:numId w:val="8"/>
        </w:numPr>
        <w:jc w:val="both"/>
        <w:rPr>
          <w:color w:val="auto"/>
          <w:sz w:val="22"/>
          <w:szCs w:val="22"/>
        </w:rPr>
      </w:pPr>
      <w:r w:rsidRPr="003307F6">
        <w:rPr>
          <w:color w:val="auto"/>
          <w:sz w:val="22"/>
          <w:szCs w:val="22"/>
        </w:rPr>
        <w:t>Zhotovitel se zavazuje provést dílo specifikované v čl. II. této smlouvy v termínu:</w:t>
      </w:r>
    </w:p>
    <w:p w:rsidR="0078105A" w:rsidRPr="003307F6" w:rsidRDefault="0078105A" w:rsidP="0078105A">
      <w:pPr>
        <w:pStyle w:val="Zkladntext"/>
        <w:widowControl/>
        <w:jc w:val="both"/>
        <w:rPr>
          <w:color w:val="auto"/>
          <w:sz w:val="22"/>
          <w:szCs w:val="22"/>
          <w:lang w:val="cs-CZ"/>
        </w:rPr>
      </w:pPr>
    </w:p>
    <w:p w:rsidR="007A6A1F" w:rsidRPr="00B520A7" w:rsidRDefault="007A6A1F" w:rsidP="007A6A1F">
      <w:pPr>
        <w:tabs>
          <w:tab w:val="left" w:pos="993"/>
          <w:tab w:val="left" w:pos="4678"/>
        </w:tabs>
        <w:jc w:val="both"/>
      </w:pPr>
      <w:r>
        <w:tab/>
        <w:t xml:space="preserve">Zahájení prací: </w:t>
      </w:r>
      <w:r>
        <w:tab/>
      </w:r>
      <w:r w:rsidRPr="00B520A7">
        <w:rPr>
          <w:b/>
        </w:rPr>
        <w:t>1. srpna 2016</w:t>
      </w:r>
    </w:p>
    <w:p w:rsidR="007A6A1F" w:rsidRDefault="007A6A1F" w:rsidP="007A6A1F">
      <w:pPr>
        <w:tabs>
          <w:tab w:val="left" w:pos="993"/>
        </w:tabs>
        <w:ind w:left="4678" w:hanging="4678"/>
        <w:jc w:val="both"/>
      </w:pPr>
      <w:r>
        <w:tab/>
      </w:r>
      <w:r w:rsidRPr="00B520A7">
        <w:t xml:space="preserve">Dokončení prací: </w:t>
      </w:r>
      <w:r>
        <w:tab/>
      </w:r>
      <w:r w:rsidRPr="007A6A1F">
        <w:rPr>
          <w:b/>
        </w:rPr>
        <w:t>do 9.</w:t>
      </w:r>
      <w:r w:rsidRPr="00B520A7">
        <w:rPr>
          <w:b/>
        </w:rPr>
        <w:t xml:space="preserve"> září 2016</w:t>
      </w:r>
      <w:r>
        <w:t xml:space="preserve"> </w:t>
      </w:r>
    </w:p>
    <w:p w:rsidR="007E5C32" w:rsidRPr="003307F6" w:rsidRDefault="007E5C32" w:rsidP="005E31D2">
      <w:pPr>
        <w:pStyle w:val="Zkladntext"/>
        <w:widowControl/>
        <w:ind w:left="720"/>
        <w:jc w:val="both"/>
        <w:rPr>
          <w:b/>
          <w:sz w:val="22"/>
          <w:szCs w:val="22"/>
          <w:lang w:val="cs-CZ"/>
        </w:rPr>
      </w:pPr>
    </w:p>
    <w:p w:rsidR="005E31D2" w:rsidRPr="003307F6" w:rsidRDefault="005E31D2" w:rsidP="005E31D2">
      <w:pPr>
        <w:pStyle w:val="Zkladntext"/>
        <w:widowControl/>
        <w:ind w:left="720"/>
        <w:jc w:val="both"/>
        <w:rPr>
          <w:color w:val="auto"/>
          <w:sz w:val="22"/>
          <w:szCs w:val="22"/>
          <w:lang w:val="cs-CZ"/>
        </w:rPr>
      </w:pPr>
    </w:p>
    <w:p w:rsidR="00530E21" w:rsidRPr="003307F6" w:rsidRDefault="00530E21" w:rsidP="00530E21">
      <w:pPr>
        <w:pStyle w:val="Zkladntext"/>
        <w:widowControl/>
        <w:numPr>
          <w:ilvl w:val="0"/>
          <w:numId w:val="8"/>
        </w:numPr>
        <w:jc w:val="both"/>
        <w:rPr>
          <w:color w:val="auto"/>
          <w:sz w:val="22"/>
          <w:szCs w:val="22"/>
        </w:rPr>
      </w:pPr>
      <w:r w:rsidRPr="003307F6">
        <w:rPr>
          <w:color w:val="auto"/>
          <w:sz w:val="22"/>
          <w:szCs w:val="22"/>
        </w:rPr>
        <w:t xml:space="preserve">Objednatel se zavazuje, že dokončený předmět díla převezme ihned po dokončení a úspěšném zprovoznění </w:t>
      </w:r>
      <w:r w:rsidR="001736A0" w:rsidRPr="003307F6">
        <w:rPr>
          <w:color w:val="auto"/>
          <w:sz w:val="22"/>
          <w:szCs w:val="22"/>
          <w:lang w:val="cs-CZ"/>
        </w:rPr>
        <w:t xml:space="preserve">a zaškolení obsluhy </w:t>
      </w:r>
      <w:r w:rsidRPr="003307F6">
        <w:rPr>
          <w:color w:val="auto"/>
          <w:sz w:val="22"/>
          <w:szCs w:val="22"/>
        </w:rPr>
        <w:t>(dle čl. II.).</w:t>
      </w:r>
    </w:p>
    <w:p w:rsidR="00530E21" w:rsidRPr="0093645F" w:rsidRDefault="00530E21" w:rsidP="00530E21">
      <w:pPr>
        <w:pStyle w:val="Zkladntext"/>
        <w:widowControl/>
        <w:numPr>
          <w:ilvl w:val="0"/>
          <w:numId w:val="8"/>
        </w:numPr>
        <w:autoSpaceDE/>
        <w:autoSpaceDN/>
        <w:adjustRightInd/>
        <w:spacing w:before="120" w:line="240" w:lineRule="atLeast"/>
        <w:jc w:val="both"/>
        <w:rPr>
          <w:color w:val="auto"/>
          <w:sz w:val="22"/>
          <w:szCs w:val="22"/>
        </w:rPr>
      </w:pPr>
      <w:r w:rsidRPr="003307F6">
        <w:rPr>
          <w:color w:val="auto"/>
          <w:sz w:val="22"/>
          <w:szCs w:val="22"/>
        </w:rPr>
        <w:t>Předmět plnění dle čl.</w:t>
      </w:r>
      <w:r w:rsidRPr="0093645F">
        <w:rPr>
          <w:color w:val="auto"/>
          <w:sz w:val="22"/>
          <w:szCs w:val="22"/>
        </w:rPr>
        <w:t xml:space="preserve"> II. této smlouvy je splněný řádným zhotovením a předáním díla, a to na základě protokolu o předání a převzetí díla. Za den splnění předmětu díla se rozumí den podpisu protokolu o předání a převzetí díla objednatelem.</w:t>
      </w:r>
    </w:p>
    <w:p w:rsidR="002C07C4" w:rsidRPr="005F71FA" w:rsidRDefault="002C07C4" w:rsidP="004045D1">
      <w:pPr>
        <w:pStyle w:val="Zkladntext"/>
        <w:widowControl/>
        <w:jc w:val="both"/>
        <w:rPr>
          <w:color w:val="auto"/>
          <w:sz w:val="22"/>
          <w:szCs w:val="22"/>
        </w:rPr>
      </w:pPr>
    </w:p>
    <w:p w:rsidR="00BA0886" w:rsidRPr="005F71FA" w:rsidRDefault="00BA0886" w:rsidP="004045D1">
      <w:pPr>
        <w:pStyle w:val="Zkladntext"/>
        <w:widowControl/>
        <w:jc w:val="both"/>
        <w:rPr>
          <w:color w:val="auto"/>
          <w:sz w:val="22"/>
          <w:szCs w:val="22"/>
        </w:rPr>
      </w:pPr>
    </w:p>
    <w:p w:rsidR="00BA0886" w:rsidRPr="005F71FA" w:rsidRDefault="0085265B" w:rsidP="004045D1">
      <w:pPr>
        <w:pStyle w:val="Zkladntext"/>
        <w:widowControl/>
        <w:ind w:left="360"/>
        <w:jc w:val="center"/>
        <w:rPr>
          <w:color w:val="auto"/>
          <w:sz w:val="22"/>
          <w:szCs w:val="22"/>
        </w:rPr>
      </w:pPr>
      <w:r w:rsidRPr="005F71FA">
        <w:rPr>
          <w:b/>
          <w:bCs/>
          <w:color w:val="auto"/>
          <w:sz w:val="22"/>
          <w:szCs w:val="22"/>
        </w:rPr>
        <w:t xml:space="preserve">Článek VI. - </w:t>
      </w:r>
      <w:r w:rsidR="00BA0886" w:rsidRPr="005F71FA">
        <w:rPr>
          <w:b/>
          <w:bCs/>
          <w:color w:val="auto"/>
          <w:sz w:val="22"/>
          <w:szCs w:val="22"/>
        </w:rPr>
        <w:t xml:space="preserve">Podmínky </w:t>
      </w:r>
      <w:r w:rsidRPr="005F71FA">
        <w:rPr>
          <w:b/>
          <w:bCs/>
          <w:color w:val="auto"/>
          <w:sz w:val="22"/>
          <w:szCs w:val="22"/>
        </w:rPr>
        <w:t>realizace</w:t>
      </w:r>
      <w:r w:rsidR="00BA0886" w:rsidRPr="005F71FA">
        <w:rPr>
          <w:b/>
          <w:bCs/>
          <w:color w:val="auto"/>
          <w:sz w:val="22"/>
          <w:szCs w:val="22"/>
        </w:rPr>
        <w:t xml:space="preserve"> díla</w:t>
      </w:r>
    </w:p>
    <w:p w:rsidR="00530E21" w:rsidRPr="007F6589" w:rsidRDefault="00530E21" w:rsidP="00530E21">
      <w:pPr>
        <w:pStyle w:val="Zkladntext"/>
        <w:widowControl/>
        <w:numPr>
          <w:ilvl w:val="0"/>
          <w:numId w:val="9"/>
        </w:numPr>
        <w:jc w:val="both"/>
        <w:rPr>
          <w:color w:val="auto"/>
          <w:sz w:val="22"/>
          <w:szCs w:val="22"/>
        </w:rPr>
      </w:pPr>
      <w:r w:rsidRPr="0093645F">
        <w:rPr>
          <w:color w:val="auto"/>
          <w:sz w:val="22"/>
          <w:szCs w:val="22"/>
        </w:rPr>
        <w:t>Zhotovitel přebírá v plném rozsahu odpovědnost za vlastní řízení postupu prací. Odpovídá za provádění prací ve vyžadované kvalitě a stanoven</w:t>
      </w:r>
      <w:r>
        <w:rPr>
          <w:color w:val="auto"/>
          <w:sz w:val="22"/>
          <w:szCs w:val="22"/>
        </w:rPr>
        <w:t>ém</w:t>
      </w:r>
      <w:r w:rsidRPr="0093645F">
        <w:rPr>
          <w:color w:val="auto"/>
          <w:sz w:val="22"/>
          <w:szCs w:val="22"/>
        </w:rPr>
        <w:t xml:space="preserve"> termín</w:t>
      </w:r>
      <w:r>
        <w:rPr>
          <w:color w:val="auto"/>
          <w:sz w:val="22"/>
          <w:szCs w:val="22"/>
        </w:rPr>
        <w:t>u</w:t>
      </w:r>
      <w:r w:rsidRPr="0093645F">
        <w:rPr>
          <w:color w:val="auto"/>
          <w:sz w:val="22"/>
          <w:szCs w:val="22"/>
        </w:rPr>
        <w:t>.</w:t>
      </w:r>
    </w:p>
    <w:p w:rsidR="00530E21" w:rsidRPr="007F6589" w:rsidRDefault="00530E21" w:rsidP="00530E21">
      <w:pPr>
        <w:pStyle w:val="Zkladntext"/>
        <w:widowControl/>
        <w:ind w:left="720"/>
        <w:jc w:val="both"/>
        <w:rPr>
          <w:color w:val="auto"/>
          <w:sz w:val="22"/>
          <w:szCs w:val="22"/>
        </w:rPr>
      </w:pPr>
    </w:p>
    <w:p w:rsidR="00530E21" w:rsidRPr="007F6589" w:rsidRDefault="00530E21" w:rsidP="00530E21">
      <w:pPr>
        <w:pStyle w:val="Zkladntext"/>
        <w:widowControl/>
        <w:numPr>
          <w:ilvl w:val="0"/>
          <w:numId w:val="9"/>
        </w:numPr>
        <w:jc w:val="both"/>
        <w:rPr>
          <w:color w:val="auto"/>
          <w:sz w:val="22"/>
          <w:szCs w:val="22"/>
        </w:rPr>
      </w:pPr>
      <w:r>
        <w:rPr>
          <w:color w:val="auto"/>
          <w:sz w:val="22"/>
          <w:szCs w:val="22"/>
          <w:lang w:val="cs-CZ"/>
        </w:rPr>
        <w:t>Zhotovitel se zavazuje dodržovat bezpečnostní, hygienické, požární a ekologické předpisy při plnění zakázky, zajistí si dozor nad bezpečnos</w:t>
      </w:r>
      <w:r w:rsidR="0058312B">
        <w:rPr>
          <w:color w:val="auto"/>
          <w:sz w:val="22"/>
          <w:szCs w:val="22"/>
          <w:lang w:val="cs-CZ"/>
        </w:rPr>
        <w:t>tí práce ve smyslu zákona č. 3</w:t>
      </w:r>
      <w:r>
        <w:rPr>
          <w:color w:val="auto"/>
          <w:sz w:val="22"/>
          <w:szCs w:val="22"/>
          <w:lang w:val="cs-CZ"/>
        </w:rPr>
        <w:t>09/2006 Sb., a nařízení vlády č. 591/2006 Sb. V případě úrazu pracovníka zhotovitele vyšetří a sepíše záznam o úrazu vedoucí pracovník zhotovitele ve spolupráci s odpovědným pracovníkem objednatele.</w:t>
      </w:r>
    </w:p>
    <w:p w:rsidR="00530E21" w:rsidRPr="007F6589" w:rsidRDefault="00530E21" w:rsidP="00530E21">
      <w:pPr>
        <w:pStyle w:val="Zkladntext"/>
        <w:widowControl/>
        <w:ind w:left="720"/>
        <w:jc w:val="both"/>
        <w:rPr>
          <w:color w:val="auto"/>
          <w:sz w:val="22"/>
          <w:szCs w:val="22"/>
        </w:rPr>
      </w:pPr>
    </w:p>
    <w:p w:rsidR="00530E21" w:rsidRPr="007F6589" w:rsidRDefault="00530E21" w:rsidP="00530E21">
      <w:pPr>
        <w:pStyle w:val="Zkladntext"/>
        <w:widowControl/>
        <w:numPr>
          <w:ilvl w:val="0"/>
          <w:numId w:val="9"/>
        </w:numPr>
        <w:jc w:val="both"/>
        <w:rPr>
          <w:color w:val="auto"/>
          <w:sz w:val="22"/>
          <w:szCs w:val="22"/>
        </w:rPr>
      </w:pPr>
      <w:r>
        <w:rPr>
          <w:color w:val="auto"/>
          <w:sz w:val="22"/>
          <w:szCs w:val="22"/>
          <w:lang w:val="cs-CZ"/>
        </w:rPr>
        <w:t xml:space="preserve">Škody a ztráty, které vzniknou na materiálech, dílech a dodávkách až do dne předání hotového díla, jdou k tíži zhotovitele, není-li v dodacích podmínkách stanoveno jinak. </w:t>
      </w:r>
    </w:p>
    <w:p w:rsidR="00530E21" w:rsidRPr="00AF48B6" w:rsidRDefault="00530E21" w:rsidP="00530E21">
      <w:pPr>
        <w:pStyle w:val="Zkladntext"/>
        <w:widowControl/>
        <w:jc w:val="both"/>
        <w:rPr>
          <w:color w:val="auto"/>
          <w:sz w:val="22"/>
          <w:szCs w:val="22"/>
        </w:rPr>
      </w:pPr>
    </w:p>
    <w:p w:rsidR="00530E21" w:rsidRDefault="00530E21" w:rsidP="00530E21">
      <w:pPr>
        <w:pStyle w:val="Zkladntext"/>
        <w:widowControl/>
        <w:numPr>
          <w:ilvl w:val="0"/>
          <w:numId w:val="9"/>
        </w:numPr>
        <w:jc w:val="both"/>
        <w:rPr>
          <w:color w:val="auto"/>
          <w:sz w:val="22"/>
          <w:szCs w:val="22"/>
        </w:rPr>
      </w:pPr>
      <w:r w:rsidRPr="0093645F">
        <w:rPr>
          <w:color w:val="auto"/>
          <w:sz w:val="22"/>
          <w:szCs w:val="22"/>
        </w:rPr>
        <w:t xml:space="preserve">Za škody, které vzniknou v důsledku provádění </w:t>
      </w:r>
      <w:r>
        <w:rPr>
          <w:color w:val="auto"/>
          <w:sz w:val="22"/>
          <w:szCs w:val="22"/>
        </w:rPr>
        <w:t>díla</w:t>
      </w:r>
      <w:r w:rsidRPr="0093645F">
        <w:rPr>
          <w:color w:val="auto"/>
          <w:sz w:val="22"/>
          <w:szCs w:val="22"/>
        </w:rPr>
        <w:t xml:space="preserve"> třetím</w:t>
      </w:r>
      <w:r>
        <w:rPr>
          <w:color w:val="auto"/>
          <w:sz w:val="22"/>
          <w:szCs w:val="22"/>
        </w:rPr>
        <w:t xml:space="preserve"> (na realizaci díla </w:t>
      </w:r>
      <w:r w:rsidRPr="0093645F">
        <w:rPr>
          <w:color w:val="auto"/>
          <w:sz w:val="22"/>
          <w:szCs w:val="22"/>
        </w:rPr>
        <w:t>nezúčastněným osobám</w:t>
      </w:r>
      <w:r>
        <w:rPr>
          <w:color w:val="auto"/>
          <w:sz w:val="22"/>
          <w:szCs w:val="22"/>
        </w:rPr>
        <w:t>)</w:t>
      </w:r>
      <w:r w:rsidRPr="0093645F">
        <w:rPr>
          <w:color w:val="auto"/>
          <w:sz w:val="22"/>
          <w:szCs w:val="22"/>
        </w:rPr>
        <w:t xml:space="preserve">, příp. objednateli, odpovídá zhotovitel a je povinen nahradit vzniklou škodu. </w:t>
      </w:r>
    </w:p>
    <w:p w:rsidR="00530E21" w:rsidRPr="0093645F" w:rsidRDefault="00530E21" w:rsidP="00530E21">
      <w:pPr>
        <w:pStyle w:val="Zkladntext"/>
        <w:widowControl/>
        <w:jc w:val="both"/>
        <w:rPr>
          <w:color w:val="auto"/>
          <w:sz w:val="22"/>
          <w:szCs w:val="22"/>
        </w:rPr>
      </w:pPr>
    </w:p>
    <w:p w:rsidR="00530E21" w:rsidRPr="007F6589" w:rsidRDefault="00530E21" w:rsidP="00530E21">
      <w:pPr>
        <w:pStyle w:val="Zkladntext"/>
        <w:widowControl/>
        <w:numPr>
          <w:ilvl w:val="0"/>
          <w:numId w:val="9"/>
        </w:numPr>
        <w:jc w:val="both"/>
        <w:rPr>
          <w:color w:val="auto"/>
          <w:sz w:val="22"/>
          <w:szCs w:val="22"/>
        </w:rPr>
      </w:pPr>
      <w:r w:rsidRPr="0093645F">
        <w:rPr>
          <w:color w:val="auto"/>
          <w:sz w:val="22"/>
          <w:szCs w:val="22"/>
        </w:rPr>
        <w:t xml:space="preserve">Objednatel kontroluje provádění </w:t>
      </w:r>
      <w:r>
        <w:rPr>
          <w:color w:val="auto"/>
          <w:sz w:val="22"/>
          <w:szCs w:val="22"/>
        </w:rPr>
        <w:t>díla</w:t>
      </w:r>
      <w:r w:rsidRPr="0093645F">
        <w:rPr>
          <w:color w:val="auto"/>
          <w:sz w:val="22"/>
          <w:szCs w:val="22"/>
        </w:rPr>
        <w:t xml:space="preserve"> podle </w:t>
      </w:r>
      <w:r>
        <w:rPr>
          <w:color w:val="auto"/>
          <w:sz w:val="22"/>
          <w:szCs w:val="22"/>
        </w:rPr>
        <w:t>zadávací</w:t>
      </w:r>
      <w:r w:rsidRPr="0093645F">
        <w:rPr>
          <w:color w:val="auto"/>
          <w:sz w:val="22"/>
          <w:szCs w:val="22"/>
        </w:rPr>
        <w:t xml:space="preserve"> </w:t>
      </w:r>
      <w:r>
        <w:rPr>
          <w:color w:val="auto"/>
          <w:sz w:val="22"/>
          <w:szCs w:val="22"/>
        </w:rPr>
        <w:t>dokumentace prostřednictvím po</w:t>
      </w:r>
      <w:r w:rsidRPr="0093645F">
        <w:rPr>
          <w:color w:val="auto"/>
          <w:sz w:val="22"/>
          <w:szCs w:val="22"/>
        </w:rPr>
        <w:t>věřen</w:t>
      </w:r>
      <w:r>
        <w:rPr>
          <w:color w:val="auto"/>
          <w:sz w:val="22"/>
          <w:szCs w:val="22"/>
        </w:rPr>
        <w:t>ého</w:t>
      </w:r>
      <w:r w:rsidRPr="0093645F">
        <w:rPr>
          <w:color w:val="auto"/>
          <w:sz w:val="22"/>
          <w:szCs w:val="22"/>
        </w:rPr>
        <w:t xml:space="preserve"> pracovní</w:t>
      </w:r>
      <w:r>
        <w:rPr>
          <w:color w:val="auto"/>
          <w:sz w:val="22"/>
          <w:szCs w:val="22"/>
        </w:rPr>
        <w:t>ka</w:t>
      </w:r>
      <w:r w:rsidRPr="0093645F">
        <w:rPr>
          <w:color w:val="auto"/>
          <w:sz w:val="22"/>
          <w:szCs w:val="22"/>
        </w:rPr>
        <w:t xml:space="preserve"> objednatele</w:t>
      </w:r>
      <w:r>
        <w:rPr>
          <w:color w:val="auto"/>
          <w:sz w:val="22"/>
          <w:szCs w:val="22"/>
        </w:rPr>
        <w:t>.</w:t>
      </w:r>
      <w:r w:rsidRPr="0093645F">
        <w:rPr>
          <w:color w:val="auto"/>
          <w:sz w:val="22"/>
          <w:szCs w:val="22"/>
        </w:rPr>
        <w:t xml:space="preserve"> </w:t>
      </w:r>
    </w:p>
    <w:p w:rsidR="00530E21" w:rsidRPr="007F6589" w:rsidRDefault="00530E21" w:rsidP="00530E21">
      <w:pPr>
        <w:pStyle w:val="Zkladntext"/>
        <w:widowControl/>
        <w:ind w:left="720"/>
        <w:jc w:val="both"/>
        <w:rPr>
          <w:color w:val="auto"/>
          <w:sz w:val="22"/>
          <w:szCs w:val="22"/>
        </w:rPr>
      </w:pPr>
    </w:p>
    <w:p w:rsidR="00530E21" w:rsidRPr="00E86474" w:rsidRDefault="00530E21" w:rsidP="00530E21">
      <w:pPr>
        <w:pStyle w:val="Zkladntext"/>
        <w:widowControl/>
        <w:numPr>
          <w:ilvl w:val="0"/>
          <w:numId w:val="9"/>
        </w:numPr>
        <w:jc w:val="both"/>
        <w:rPr>
          <w:color w:val="auto"/>
          <w:sz w:val="22"/>
          <w:szCs w:val="22"/>
        </w:rPr>
      </w:pPr>
      <w:r>
        <w:rPr>
          <w:color w:val="auto"/>
          <w:sz w:val="22"/>
          <w:szCs w:val="22"/>
          <w:lang w:val="cs-CZ"/>
        </w:rPr>
        <w:t>Zhotovitel chrání proti poškození a krádeži prováděné práce a materiály nutné pro provedení prací a to až do jejich předání.</w:t>
      </w:r>
    </w:p>
    <w:p w:rsidR="00530E21" w:rsidRPr="007F6589" w:rsidRDefault="00530E21" w:rsidP="00530E21">
      <w:pPr>
        <w:pStyle w:val="Zkladntext"/>
        <w:widowControl/>
        <w:ind w:left="720"/>
        <w:jc w:val="both"/>
        <w:rPr>
          <w:color w:val="auto"/>
          <w:sz w:val="22"/>
          <w:szCs w:val="22"/>
        </w:rPr>
      </w:pPr>
    </w:p>
    <w:p w:rsidR="00530E21" w:rsidRPr="00E86474" w:rsidRDefault="00530E21" w:rsidP="00530E21">
      <w:pPr>
        <w:pStyle w:val="Zkladntext"/>
        <w:widowControl/>
        <w:numPr>
          <w:ilvl w:val="0"/>
          <w:numId w:val="9"/>
        </w:numPr>
        <w:jc w:val="both"/>
        <w:rPr>
          <w:color w:val="auto"/>
          <w:sz w:val="22"/>
          <w:szCs w:val="22"/>
        </w:rPr>
      </w:pPr>
      <w:r>
        <w:rPr>
          <w:color w:val="auto"/>
          <w:sz w:val="22"/>
          <w:szCs w:val="22"/>
          <w:lang w:val="cs-CZ"/>
        </w:rPr>
        <w:t>V případě, že existují pro řádné provádění překážky dle mínění zhotovitele, musí to oznámit neprodleně písemně objednateli.</w:t>
      </w:r>
    </w:p>
    <w:p w:rsidR="00530E21" w:rsidRPr="003307F6" w:rsidRDefault="00530E21" w:rsidP="00530E21">
      <w:pPr>
        <w:pStyle w:val="Zkladntext"/>
        <w:widowControl/>
        <w:numPr>
          <w:ilvl w:val="0"/>
          <w:numId w:val="9"/>
        </w:numPr>
        <w:jc w:val="both"/>
        <w:rPr>
          <w:color w:val="auto"/>
          <w:sz w:val="22"/>
          <w:szCs w:val="22"/>
        </w:rPr>
      </w:pPr>
      <w:r>
        <w:rPr>
          <w:color w:val="auto"/>
          <w:sz w:val="22"/>
          <w:szCs w:val="22"/>
          <w:lang w:val="cs-CZ"/>
        </w:rPr>
        <w:lastRenderedPageBreak/>
        <w:t xml:space="preserve">Lhůty k provedení díla </w:t>
      </w:r>
      <w:r w:rsidRPr="003307F6">
        <w:rPr>
          <w:color w:val="auto"/>
          <w:sz w:val="22"/>
          <w:szCs w:val="22"/>
          <w:lang w:val="cs-CZ"/>
        </w:rPr>
        <w:t xml:space="preserve">budou prodlouženy, jestliže překážky v práci zavinil objednatel. Vlivy klimatické a povětrnostní nejsou důvodem k prodloužení lhůty. </w:t>
      </w:r>
    </w:p>
    <w:p w:rsidR="00530E21" w:rsidRPr="003307F6" w:rsidRDefault="00530E21" w:rsidP="00530E21">
      <w:pPr>
        <w:pStyle w:val="Zkladntext"/>
        <w:widowControl/>
        <w:ind w:left="720"/>
        <w:jc w:val="both"/>
        <w:rPr>
          <w:color w:val="auto"/>
          <w:sz w:val="22"/>
          <w:szCs w:val="22"/>
        </w:rPr>
      </w:pPr>
    </w:p>
    <w:p w:rsidR="00617339" w:rsidRPr="003307F6" w:rsidRDefault="00530E21" w:rsidP="00617339">
      <w:pPr>
        <w:pStyle w:val="Zkladntext"/>
        <w:widowControl/>
        <w:numPr>
          <w:ilvl w:val="0"/>
          <w:numId w:val="9"/>
        </w:numPr>
        <w:jc w:val="both"/>
        <w:rPr>
          <w:sz w:val="22"/>
          <w:szCs w:val="22"/>
        </w:rPr>
      </w:pPr>
      <w:r w:rsidRPr="003307F6">
        <w:rPr>
          <w:color w:val="auto"/>
          <w:sz w:val="22"/>
          <w:szCs w:val="22"/>
          <w:lang w:val="cs-CZ"/>
        </w:rPr>
        <w:t xml:space="preserve">Odpady - podle zákona č. 185/2001 Sb. jsou stanoveny základní povinnosti fyzických a právnických osob při nakládání s odpady. </w:t>
      </w:r>
    </w:p>
    <w:p w:rsidR="00617339" w:rsidRPr="003307F6" w:rsidRDefault="00617339" w:rsidP="00617339">
      <w:pPr>
        <w:pStyle w:val="Zkladntext"/>
        <w:widowControl/>
        <w:jc w:val="both"/>
        <w:rPr>
          <w:sz w:val="22"/>
          <w:szCs w:val="22"/>
        </w:rPr>
      </w:pPr>
    </w:p>
    <w:p w:rsidR="00617339" w:rsidRPr="003307F6" w:rsidRDefault="00617339" w:rsidP="00617339">
      <w:pPr>
        <w:pStyle w:val="Zkladntext"/>
        <w:widowControl/>
        <w:numPr>
          <w:ilvl w:val="0"/>
          <w:numId w:val="9"/>
        </w:numPr>
        <w:jc w:val="both"/>
        <w:rPr>
          <w:sz w:val="22"/>
          <w:szCs w:val="22"/>
        </w:rPr>
      </w:pPr>
      <w:r w:rsidRPr="003307F6">
        <w:rPr>
          <w:sz w:val="22"/>
          <w:szCs w:val="22"/>
          <w:lang w:val="cs-CZ"/>
        </w:rPr>
        <w:t xml:space="preserve">Zhotovitel se zavazuje provést dílo tak, aby </w:t>
      </w:r>
      <w:r w:rsidR="00C761B4" w:rsidRPr="003307F6">
        <w:rPr>
          <w:sz w:val="22"/>
          <w:szCs w:val="22"/>
          <w:lang w:val="cs-CZ"/>
        </w:rPr>
        <w:t xml:space="preserve">při realizaci díla </w:t>
      </w:r>
      <w:r w:rsidRPr="003307F6">
        <w:rPr>
          <w:sz w:val="22"/>
          <w:szCs w:val="22"/>
          <w:lang w:val="cs-CZ"/>
        </w:rPr>
        <w:t>došlo k celkovému výpadku informačního systému objednatele (</w:t>
      </w:r>
      <w:r w:rsidR="00C761B4" w:rsidRPr="003307F6">
        <w:rPr>
          <w:sz w:val="22"/>
          <w:szCs w:val="22"/>
          <w:lang w:val="cs-CZ"/>
        </w:rPr>
        <w:t>zejm. odstavení serverů, nefunkčnost uživatelských účtů, elektronické komunikace, apod.) v rozsahu maximálně 1 (jednoho) pracovního dne s tím, že tímto dnem musí být neúřední den objednatele (tj. úterý nebo čtvrtek).</w:t>
      </w:r>
    </w:p>
    <w:p w:rsidR="00C25A30" w:rsidRPr="003307F6" w:rsidRDefault="00C25A30" w:rsidP="004045D1">
      <w:pPr>
        <w:pStyle w:val="Zkladntext"/>
        <w:widowControl/>
        <w:ind w:left="720"/>
        <w:jc w:val="both"/>
        <w:rPr>
          <w:color w:val="auto"/>
          <w:sz w:val="22"/>
          <w:szCs w:val="22"/>
        </w:rPr>
      </w:pPr>
    </w:p>
    <w:p w:rsidR="00016B8F" w:rsidRPr="003307F6" w:rsidRDefault="00016B8F" w:rsidP="004045D1">
      <w:pPr>
        <w:pStyle w:val="Zkladntext"/>
        <w:widowControl/>
        <w:jc w:val="both"/>
        <w:rPr>
          <w:color w:val="auto"/>
          <w:sz w:val="22"/>
          <w:szCs w:val="22"/>
          <w:lang w:val="cs-CZ"/>
        </w:rPr>
      </w:pPr>
    </w:p>
    <w:p w:rsidR="00016B8F" w:rsidRPr="003307F6" w:rsidRDefault="00016B8F" w:rsidP="004045D1">
      <w:pPr>
        <w:pStyle w:val="Zkladntext"/>
        <w:widowControl/>
        <w:ind w:left="360"/>
        <w:jc w:val="center"/>
        <w:rPr>
          <w:b/>
          <w:color w:val="auto"/>
          <w:sz w:val="22"/>
          <w:szCs w:val="22"/>
        </w:rPr>
      </w:pPr>
      <w:r w:rsidRPr="003307F6">
        <w:rPr>
          <w:b/>
          <w:color w:val="auto"/>
          <w:sz w:val="22"/>
          <w:szCs w:val="22"/>
        </w:rPr>
        <w:t>Článek VII. – Součinnost objednatele</w:t>
      </w:r>
    </w:p>
    <w:p w:rsidR="00530E21" w:rsidRDefault="00530E21" w:rsidP="00530E21">
      <w:pPr>
        <w:numPr>
          <w:ilvl w:val="0"/>
          <w:numId w:val="10"/>
        </w:numPr>
        <w:jc w:val="both"/>
        <w:rPr>
          <w:sz w:val="22"/>
          <w:szCs w:val="22"/>
        </w:rPr>
      </w:pPr>
      <w:r w:rsidRPr="003307F6">
        <w:rPr>
          <w:sz w:val="22"/>
          <w:szCs w:val="22"/>
        </w:rPr>
        <w:t>Objednatel se zavazuje umožnit zhotoviteli vstup do objektu a vymezených prostor pro plnění veřejné zakázky uvedeného v čl. II. odst</w:t>
      </w:r>
      <w:r>
        <w:rPr>
          <w:sz w:val="22"/>
          <w:szCs w:val="22"/>
        </w:rPr>
        <w:t xml:space="preserve">. 4 za účelem </w:t>
      </w:r>
      <w:r w:rsidRPr="0093645F">
        <w:rPr>
          <w:sz w:val="22"/>
          <w:szCs w:val="22"/>
        </w:rPr>
        <w:t>provedení díla</w:t>
      </w:r>
      <w:r>
        <w:rPr>
          <w:sz w:val="22"/>
          <w:szCs w:val="22"/>
        </w:rPr>
        <w:t>.</w:t>
      </w:r>
      <w:r w:rsidRPr="0093645F">
        <w:rPr>
          <w:sz w:val="22"/>
          <w:szCs w:val="22"/>
        </w:rPr>
        <w:t xml:space="preserve"> </w:t>
      </w:r>
    </w:p>
    <w:p w:rsidR="00E45A83" w:rsidRDefault="00E45A83" w:rsidP="00E45A83">
      <w:pPr>
        <w:pStyle w:val="Zkladntext"/>
        <w:widowControl/>
        <w:jc w:val="both"/>
        <w:rPr>
          <w:color w:val="auto"/>
          <w:sz w:val="22"/>
          <w:szCs w:val="22"/>
          <w:lang w:val="cs-CZ"/>
        </w:rPr>
      </w:pPr>
    </w:p>
    <w:p w:rsidR="00E45A83" w:rsidRPr="005F71FA" w:rsidRDefault="00E45A83" w:rsidP="00E45A83">
      <w:pPr>
        <w:pStyle w:val="Zkladntext"/>
        <w:widowControl/>
        <w:jc w:val="both"/>
        <w:rPr>
          <w:color w:val="auto"/>
          <w:sz w:val="22"/>
          <w:szCs w:val="22"/>
        </w:rPr>
      </w:pPr>
    </w:p>
    <w:p w:rsidR="0049306A" w:rsidRPr="005F71FA" w:rsidRDefault="0049306A" w:rsidP="004045D1">
      <w:pPr>
        <w:pStyle w:val="Zkladntext"/>
        <w:widowControl/>
        <w:ind w:left="360"/>
        <w:jc w:val="center"/>
        <w:rPr>
          <w:b/>
          <w:bCs/>
          <w:color w:val="auto"/>
          <w:sz w:val="22"/>
          <w:szCs w:val="22"/>
        </w:rPr>
      </w:pPr>
      <w:r w:rsidRPr="005F71FA">
        <w:rPr>
          <w:b/>
          <w:bCs/>
          <w:color w:val="auto"/>
          <w:sz w:val="22"/>
          <w:szCs w:val="22"/>
        </w:rPr>
        <w:t xml:space="preserve">Článek </w:t>
      </w:r>
      <w:r w:rsidR="00C97473">
        <w:rPr>
          <w:b/>
          <w:bCs/>
          <w:color w:val="auto"/>
          <w:sz w:val="22"/>
          <w:szCs w:val="22"/>
          <w:lang w:val="cs-CZ"/>
        </w:rPr>
        <w:t>VIII</w:t>
      </w:r>
      <w:r w:rsidRPr="005F71FA">
        <w:rPr>
          <w:b/>
          <w:bCs/>
          <w:color w:val="auto"/>
          <w:sz w:val="22"/>
          <w:szCs w:val="22"/>
        </w:rPr>
        <w:t>. – Předání a převzetí díla</w:t>
      </w:r>
    </w:p>
    <w:p w:rsidR="00530E21" w:rsidRDefault="00530E21" w:rsidP="00530E21">
      <w:pPr>
        <w:pStyle w:val="Zkladntext"/>
        <w:widowControl/>
        <w:numPr>
          <w:ilvl w:val="0"/>
          <w:numId w:val="11"/>
        </w:numPr>
        <w:jc w:val="both"/>
        <w:rPr>
          <w:color w:val="auto"/>
          <w:sz w:val="22"/>
          <w:szCs w:val="22"/>
        </w:rPr>
      </w:pPr>
      <w:r w:rsidRPr="0093645F">
        <w:rPr>
          <w:color w:val="auto"/>
          <w:sz w:val="22"/>
          <w:szCs w:val="22"/>
        </w:rPr>
        <w:t xml:space="preserve">Zhotovitel splní svou povinnost provést dílo jeho řádným ukončením a předáním předmětu díla objednateli. </w:t>
      </w:r>
    </w:p>
    <w:p w:rsidR="00530E21" w:rsidRPr="0093645F" w:rsidRDefault="00530E21" w:rsidP="00530E21">
      <w:pPr>
        <w:pStyle w:val="Zkladntext"/>
        <w:widowControl/>
        <w:ind w:left="360"/>
        <w:jc w:val="both"/>
        <w:rPr>
          <w:color w:val="auto"/>
          <w:sz w:val="22"/>
          <w:szCs w:val="22"/>
        </w:rPr>
      </w:pPr>
    </w:p>
    <w:p w:rsidR="00530E21" w:rsidRPr="0093645F" w:rsidRDefault="00530E21" w:rsidP="00530E21">
      <w:pPr>
        <w:pStyle w:val="Zkladntext"/>
        <w:widowControl/>
        <w:numPr>
          <w:ilvl w:val="0"/>
          <w:numId w:val="11"/>
        </w:numPr>
        <w:jc w:val="both"/>
        <w:rPr>
          <w:color w:val="auto"/>
          <w:sz w:val="22"/>
          <w:szCs w:val="22"/>
        </w:rPr>
      </w:pPr>
      <w:r w:rsidRPr="0093645F">
        <w:rPr>
          <w:color w:val="auto"/>
          <w:sz w:val="22"/>
          <w:szCs w:val="22"/>
        </w:rPr>
        <w:t xml:space="preserve">Kompletní dílo bude předáno objednateli zhotovitelem na základě předávacího a přejímacího protokolu, který bude </w:t>
      </w:r>
      <w:r w:rsidRPr="003307F6">
        <w:rPr>
          <w:color w:val="auto"/>
          <w:sz w:val="22"/>
          <w:szCs w:val="22"/>
        </w:rPr>
        <w:t>obsahovat mj. i zhodnocení prací,</w:t>
      </w:r>
      <w:r w:rsidR="00F964CA" w:rsidRPr="003307F6">
        <w:rPr>
          <w:color w:val="auto"/>
          <w:sz w:val="22"/>
          <w:szCs w:val="22"/>
          <w:lang w:val="cs-CZ"/>
        </w:rPr>
        <w:t xml:space="preserve"> </w:t>
      </w:r>
      <w:r w:rsidR="003307F6" w:rsidRPr="003307F6">
        <w:rPr>
          <w:color w:val="auto"/>
          <w:sz w:val="22"/>
          <w:szCs w:val="22"/>
          <w:lang w:val="cs-CZ"/>
        </w:rPr>
        <w:t>soupis a specifikace jednotlivých položek, jednoznačně odpovídající technické specifikaci a soupisu a specifikaci jednotlivých položek ze zadávací dokumentace a této smlouvy, funkčnost jednotlivých položek.</w:t>
      </w:r>
      <w:r w:rsidRPr="003307F6">
        <w:rPr>
          <w:color w:val="auto"/>
          <w:sz w:val="22"/>
          <w:szCs w:val="22"/>
        </w:rPr>
        <w:t>, soupis zjištěných vad a drobných nedodělků, dohodnuté lhůty k jejich odstranění, popř. slevu z úplaty nebo jiná opatření, která byla dohodnuta</w:t>
      </w:r>
      <w:r w:rsidR="00F964CA" w:rsidRPr="003307F6">
        <w:rPr>
          <w:color w:val="auto"/>
          <w:sz w:val="22"/>
          <w:szCs w:val="22"/>
          <w:lang w:val="cs-CZ"/>
        </w:rPr>
        <w:t xml:space="preserve"> </w:t>
      </w:r>
      <w:r w:rsidRPr="003307F6">
        <w:rPr>
          <w:color w:val="auto"/>
          <w:sz w:val="22"/>
          <w:szCs w:val="22"/>
        </w:rPr>
        <w:t>(prodloužení záruční lhůty, doby apod.). Nedošlo-li k dohodě, uvedou se v zápise i stanoviska obou stran. Pokud objednatel dodávku přejímá, obsahuje zápis prohlášení o převzetí, odmítá-li dodávku převzít, sepíše se zápis s uvedením stanovisek obou stran a jejich zdůvodnění.</w:t>
      </w:r>
      <w:r w:rsidR="003307F6" w:rsidRPr="003307F6">
        <w:rPr>
          <w:color w:val="auto"/>
          <w:sz w:val="22"/>
          <w:szCs w:val="22"/>
          <w:lang w:val="cs-CZ"/>
        </w:rPr>
        <w:t xml:space="preserve"> Případné rozdíly oproti této smlouvě o dílo budou vyznačeny a zdůvodněny.</w:t>
      </w:r>
    </w:p>
    <w:p w:rsidR="00530E21" w:rsidRPr="0093645F" w:rsidRDefault="00530E21" w:rsidP="00530E21">
      <w:pPr>
        <w:pStyle w:val="Zkladntext"/>
        <w:widowControl/>
        <w:jc w:val="both"/>
        <w:rPr>
          <w:color w:val="auto"/>
          <w:sz w:val="22"/>
          <w:szCs w:val="22"/>
        </w:rPr>
      </w:pPr>
    </w:p>
    <w:p w:rsidR="00530E21" w:rsidRPr="0093645F" w:rsidRDefault="00530E21" w:rsidP="00530E21">
      <w:pPr>
        <w:pStyle w:val="Zkladntext"/>
        <w:widowControl/>
        <w:numPr>
          <w:ilvl w:val="0"/>
          <w:numId w:val="11"/>
        </w:numPr>
        <w:jc w:val="both"/>
        <w:rPr>
          <w:color w:val="auto"/>
          <w:sz w:val="22"/>
          <w:szCs w:val="22"/>
        </w:rPr>
      </w:pPr>
      <w:r w:rsidRPr="0093645F">
        <w:rPr>
          <w:color w:val="auto"/>
          <w:sz w:val="22"/>
          <w:szCs w:val="22"/>
        </w:rPr>
        <w:t>Nedokončené dílo nebo jeho část není objednatel povinen převzít.</w:t>
      </w:r>
    </w:p>
    <w:p w:rsidR="00530E21" w:rsidRPr="0093645F" w:rsidRDefault="00530E21" w:rsidP="00530E21">
      <w:pPr>
        <w:pStyle w:val="Zkladntext"/>
        <w:widowControl/>
        <w:jc w:val="both"/>
        <w:rPr>
          <w:color w:val="auto"/>
          <w:sz w:val="22"/>
          <w:szCs w:val="22"/>
        </w:rPr>
      </w:pPr>
    </w:p>
    <w:p w:rsidR="00530E21" w:rsidRPr="00E86474" w:rsidRDefault="00530E21" w:rsidP="00530E21">
      <w:pPr>
        <w:pStyle w:val="Zkladntext"/>
        <w:widowControl/>
        <w:numPr>
          <w:ilvl w:val="0"/>
          <w:numId w:val="11"/>
        </w:numPr>
        <w:jc w:val="both"/>
        <w:rPr>
          <w:color w:val="auto"/>
          <w:sz w:val="22"/>
          <w:szCs w:val="22"/>
        </w:rPr>
      </w:pPr>
      <w:r w:rsidRPr="0093645F">
        <w:rPr>
          <w:color w:val="auto"/>
          <w:sz w:val="22"/>
          <w:szCs w:val="22"/>
        </w:rPr>
        <w:t>Zhotovitel připraví k převzetí díla nezbytné podklady</w:t>
      </w:r>
      <w:r>
        <w:rPr>
          <w:color w:val="auto"/>
          <w:sz w:val="22"/>
          <w:szCs w:val="22"/>
        </w:rPr>
        <w:t xml:space="preserve"> – </w:t>
      </w:r>
      <w:r w:rsidRPr="0093645F">
        <w:rPr>
          <w:color w:val="auto"/>
          <w:sz w:val="22"/>
          <w:szCs w:val="22"/>
        </w:rPr>
        <w:t>osvědčení</w:t>
      </w:r>
      <w:r>
        <w:rPr>
          <w:color w:val="auto"/>
          <w:sz w:val="22"/>
          <w:szCs w:val="22"/>
        </w:rPr>
        <w:t xml:space="preserve">, záruční listy, licence, apod. </w:t>
      </w:r>
    </w:p>
    <w:p w:rsidR="00066E49" w:rsidRDefault="00066E49" w:rsidP="00066E49">
      <w:pPr>
        <w:pStyle w:val="Zkladntext"/>
        <w:widowControl/>
        <w:ind w:left="426"/>
        <w:rPr>
          <w:b/>
          <w:bCs/>
          <w:color w:val="auto"/>
          <w:sz w:val="22"/>
          <w:szCs w:val="22"/>
          <w:lang w:val="cs-CZ"/>
        </w:rPr>
      </w:pPr>
    </w:p>
    <w:p w:rsidR="004F6378" w:rsidRPr="00530E21" w:rsidRDefault="004F6378" w:rsidP="00066E49">
      <w:pPr>
        <w:pStyle w:val="Zkladntext"/>
        <w:widowControl/>
        <w:ind w:left="426"/>
        <w:rPr>
          <w:b/>
          <w:bCs/>
          <w:color w:val="auto"/>
          <w:sz w:val="22"/>
          <w:szCs w:val="22"/>
          <w:lang w:val="cs-CZ"/>
        </w:rPr>
      </w:pPr>
    </w:p>
    <w:p w:rsidR="00066E49" w:rsidRPr="005C4351" w:rsidRDefault="00066E49" w:rsidP="00066E49">
      <w:pPr>
        <w:pStyle w:val="Zkladntext"/>
        <w:widowControl/>
        <w:ind w:left="360"/>
        <w:jc w:val="center"/>
        <w:rPr>
          <w:color w:val="auto"/>
          <w:sz w:val="22"/>
          <w:szCs w:val="22"/>
          <w:lang w:val="cs-CZ"/>
        </w:rPr>
      </w:pPr>
      <w:r w:rsidRPr="005F71FA">
        <w:rPr>
          <w:b/>
          <w:bCs/>
          <w:color w:val="auto"/>
          <w:sz w:val="22"/>
          <w:szCs w:val="22"/>
        </w:rPr>
        <w:t xml:space="preserve">Článek </w:t>
      </w:r>
      <w:r w:rsidR="00C97473">
        <w:rPr>
          <w:b/>
          <w:bCs/>
          <w:color w:val="auto"/>
          <w:sz w:val="22"/>
          <w:szCs w:val="22"/>
          <w:lang w:val="cs-CZ"/>
        </w:rPr>
        <w:t>I</w:t>
      </w:r>
      <w:r w:rsidRPr="005F71FA">
        <w:rPr>
          <w:b/>
          <w:bCs/>
          <w:color w:val="auto"/>
          <w:sz w:val="22"/>
          <w:szCs w:val="22"/>
        </w:rPr>
        <w:t xml:space="preserve">X. – </w:t>
      </w:r>
      <w:r w:rsidR="005C4351">
        <w:rPr>
          <w:b/>
          <w:bCs/>
          <w:color w:val="auto"/>
          <w:sz w:val="22"/>
          <w:szCs w:val="22"/>
          <w:lang w:val="cs-CZ"/>
        </w:rPr>
        <w:t>Práva k užití</w:t>
      </w:r>
    </w:p>
    <w:p w:rsidR="0049306A" w:rsidRDefault="005C4351" w:rsidP="005C4351">
      <w:pPr>
        <w:pStyle w:val="Zkladntext"/>
        <w:widowControl/>
        <w:numPr>
          <w:ilvl w:val="0"/>
          <w:numId w:val="36"/>
        </w:numPr>
        <w:jc w:val="both"/>
        <w:rPr>
          <w:bCs/>
          <w:color w:val="auto"/>
          <w:sz w:val="22"/>
          <w:szCs w:val="22"/>
          <w:lang w:val="cs-CZ"/>
        </w:rPr>
      </w:pPr>
      <w:r w:rsidRPr="005C4351">
        <w:rPr>
          <w:bCs/>
          <w:color w:val="auto"/>
          <w:sz w:val="22"/>
          <w:szCs w:val="22"/>
          <w:lang w:val="cs-CZ"/>
        </w:rPr>
        <w:t xml:space="preserve">Práva užití části plnění, která podléhá </w:t>
      </w:r>
      <w:r>
        <w:rPr>
          <w:bCs/>
          <w:color w:val="auto"/>
          <w:sz w:val="22"/>
          <w:szCs w:val="22"/>
          <w:lang w:val="cs-CZ"/>
        </w:rPr>
        <w:t xml:space="preserve">ochraně podle zákonů upravujících práva duševního vlastnictví, přechází na objednatele dnem zaplacení ceny za poskytnutí licence. Cena za poskytnutí licence v rozsahu uvedeném v tomto článku je v plné výši zahrnuta v ceně díla dle čl. III </w:t>
      </w:r>
      <w:proofErr w:type="gramStart"/>
      <w:r>
        <w:rPr>
          <w:bCs/>
          <w:color w:val="auto"/>
          <w:sz w:val="22"/>
          <w:szCs w:val="22"/>
          <w:lang w:val="cs-CZ"/>
        </w:rPr>
        <w:t>této</w:t>
      </w:r>
      <w:proofErr w:type="gramEnd"/>
      <w:r>
        <w:rPr>
          <w:bCs/>
          <w:color w:val="auto"/>
          <w:sz w:val="22"/>
          <w:szCs w:val="22"/>
          <w:lang w:val="cs-CZ"/>
        </w:rPr>
        <w:t xml:space="preserve"> smlouvy.</w:t>
      </w:r>
    </w:p>
    <w:p w:rsidR="005C4351" w:rsidRDefault="005C4351" w:rsidP="005C4351">
      <w:pPr>
        <w:pStyle w:val="Zkladntext"/>
        <w:widowControl/>
        <w:ind w:left="720"/>
        <w:jc w:val="both"/>
        <w:rPr>
          <w:bCs/>
          <w:color w:val="auto"/>
          <w:sz w:val="22"/>
          <w:szCs w:val="22"/>
          <w:lang w:val="cs-CZ"/>
        </w:rPr>
      </w:pPr>
    </w:p>
    <w:p w:rsidR="005C4351" w:rsidRDefault="005C4351" w:rsidP="005C4351">
      <w:pPr>
        <w:pStyle w:val="Zkladntext"/>
        <w:widowControl/>
        <w:numPr>
          <w:ilvl w:val="0"/>
          <w:numId w:val="36"/>
        </w:numPr>
        <w:jc w:val="both"/>
        <w:rPr>
          <w:bCs/>
          <w:color w:val="auto"/>
          <w:sz w:val="22"/>
          <w:szCs w:val="22"/>
          <w:lang w:val="cs-CZ"/>
        </w:rPr>
      </w:pPr>
      <w:r>
        <w:rPr>
          <w:bCs/>
          <w:color w:val="auto"/>
          <w:sz w:val="22"/>
          <w:szCs w:val="22"/>
          <w:lang w:val="cs-CZ"/>
        </w:rPr>
        <w:t>Zhotovitel tímto poskytuje objednateli oprávnění k výkonu práva užít všemi způsoby uvedenými v § 12 zákona č. 121/2000 Sb., autorský zákon, v platném znění, a dále k provádění jakýchkoliv úprav a změn plnění.</w:t>
      </w:r>
    </w:p>
    <w:p w:rsidR="005C4351" w:rsidRDefault="005C4351" w:rsidP="005C4351">
      <w:pPr>
        <w:pStyle w:val="Odstavecseseznamem"/>
        <w:spacing w:after="0" w:line="240" w:lineRule="auto"/>
        <w:rPr>
          <w:bCs/>
        </w:rPr>
      </w:pPr>
    </w:p>
    <w:p w:rsidR="005C4351" w:rsidRDefault="005C4351" w:rsidP="005C4351">
      <w:pPr>
        <w:pStyle w:val="Zkladntext"/>
        <w:widowControl/>
        <w:numPr>
          <w:ilvl w:val="0"/>
          <w:numId w:val="36"/>
        </w:numPr>
        <w:jc w:val="both"/>
        <w:rPr>
          <w:bCs/>
          <w:color w:val="auto"/>
          <w:sz w:val="22"/>
          <w:szCs w:val="22"/>
          <w:lang w:val="cs-CZ"/>
        </w:rPr>
      </w:pPr>
      <w:r>
        <w:rPr>
          <w:bCs/>
          <w:color w:val="auto"/>
          <w:sz w:val="22"/>
          <w:szCs w:val="22"/>
          <w:lang w:val="cs-CZ"/>
        </w:rPr>
        <w:t>Zhotovitel garantuje, že toto plnění je prosto, ve smyslu zákona č. 121/2000 Sb., autorský zákon, majetkových práv třetích stran.</w:t>
      </w:r>
    </w:p>
    <w:p w:rsidR="005C4351" w:rsidRDefault="005C4351" w:rsidP="005C4351">
      <w:pPr>
        <w:pStyle w:val="Zkladntext"/>
        <w:widowControl/>
        <w:ind w:left="720"/>
        <w:jc w:val="both"/>
        <w:rPr>
          <w:bCs/>
          <w:color w:val="auto"/>
          <w:sz w:val="22"/>
          <w:szCs w:val="22"/>
          <w:lang w:val="cs-CZ"/>
        </w:rPr>
      </w:pPr>
    </w:p>
    <w:p w:rsidR="005C4351" w:rsidRDefault="005C4351" w:rsidP="005C4351">
      <w:pPr>
        <w:pStyle w:val="Zkladntext"/>
        <w:widowControl/>
        <w:numPr>
          <w:ilvl w:val="0"/>
          <w:numId w:val="36"/>
        </w:numPr>
        <w:jc w:val="both"/>
        <w:rPr>
          <w:bCs/>
          <w:color w:val="auto"/>
          <w:sz w:val="22"/>
          <w:szCs w:val="22"/>
          <w:lang w:val="cs-CZ"/>
        </w:rPr>
      </w:pPr>
      <w:r>
        <w:rPr>
          <w:bCs/>
          <w:color w:val="auto"/>
          <w:sz w:val="22"/>
          <w:szCs w:val="22"/>
          <w:lang w:val="cs-CZ"/>
        </w:rPr>
        <w:t>Licence se uděluje ve formě nevýhradní licence pro vlastní potřeby objednatele bez možnosti distribuce. Objednatel není povinen licenci využít.</w:t>
      </w:r>
    </w:p>
    <w:p w:rsidR="005C4351" w:rsidRDefault="005C4351" w:rsidP="005C4351">
      <w:pPr>
        <w:pStyle w:val="Zkladntext"/>
        <w:widowControl/>
        <w:jc w:val="both"/>
        <w:rPr>
          <w:bCs/>
          <w:color w:val="auto"/>
          <w:sz w:val="22"/>
          <w:szCs w:val="22"/>
          <w:lang w:val="cs-CZ"/>
        </w:rPr>
      </w:pPr>
    </w:p>
    <w:p w:rsidR="005C4351" w:rsidRPr="005C4351" w:rsidRDefault="005C4351" w:rsidP="005C4351">
      <w:pPr>
        <w:pStyle w:val="Zkladntext"/>
        <w:widowControl/>
        <w:numPr>
          <w:ilvl w:val="0"/>
          <w:numId w:val="36"/>
        </w:numPr>
        <w:jc w:val="both"/>
        <w:rPr>
          <w:bCs/>
          <w:color w:val="auto"/>
          <w:sz w:val="22"/>
          <w:szCs w:val="22"/>
          <w:lang w:val="cs-CZ"/>
        </w:rPr>
      </w:pPr>
      <w:r>
        <w:rPr>
          <w:bCs/>
          <w:color w:val="auto"/>
          <w:sz w:val="22"/>
          <w:szCs w:val="22"/>
          <w:lang w:val="cs-CZ"/>
        </w:rPr>
        <w:t>Licence podle tohoto článku se poskytuje jako časově neomezená, platná na území České republiky.</w:t>
      </w:r>
    </w:p>
    <w:p w:rsidR="00530E21" w:rsidRDefault="00530E21" w:rsidP="004045D1">
      <w:pPr>
        <w:pStyle w:val="Zkladntext"/>
        <w:widowControl/>
        <w:rPr>
          <w:b/>
          <w:bCs/>
          <w:color w:val="auto"/>
          <w:sz w:val="22"/>
          <w:szCs w:val="22"/>
          <w:lang w:val="cs-CZ"/>
        </w:rPr>
      </w:pPr>
    </w:p>
    <w:p w:rsidR="00CD7461" w:rsidRDefault="00CD7461" w:rsidP="004045D1">
      <w:pPr>
        <w:pStyle w:val="Zkladntext"/>
        <w:widowControl/>
        <w:rPr>
          <w:b/>
          <w:bCs/>
          <w:color w:val="auto"/>
          <w:sz w:val="22"/>
          <w:szCs w:val="22"/>
          <w:lang w:val="cs-CZ"/>
        </w:rPr>
      </w:pPr>
    </w:p>
    <w:p w:rsidR="00C26820" w:rsidRDefault="00C26820" w:rsidP="004045D1">
      <w:pPr>
        <w:pStyle w:val="Zkladntext"/>
        <w:widowControl/>
        <w:rPr>
          <w:b/>
          <w:bCs/>
          <w:color w:val="auto"/>
          <w:sz w:val="22"/>
          <w:szCs w:val="22"/>
          <w:lang w:val="cs-CZ"/>
        </w:rPr>
      </w:pPr>
    </w:p>
    <w:p w:rsidR="00B047C6" w:rsidRDefault="00B047C6" w:rsidP="004045D1">
      <w:pPr>
        <w:pStyle w:val="Zkladntext"/>
        <w:widowControl/>
        <w:rPr>
          <w:b/>
          <w:bCs/>
          <w:color w:val="auto"/>
          <w:sz w:val="22"/>
          <w:szCs w:val="22"/>
          <w:lang w:val="cs-CZ"/>
        </w:rPr>
      </w:pPr>
    </w:p>
    <w:p w:rsidR="00C26820" w:rsidRDefault="00C26820" w:rsidP="004045D1">
      <w:pPr>
        <w:pStyle w:val="Zkladntext"/>
        <w:widowControl/>
        <w:rPr>
          <w:b/>
          <w:bCs/>
          <w:color w:val="auto"/>
          <w:sz w:val="22"/>
          <w:szCs w:val="22"/>
          <w:lang w:val="cs-CZ"/>
        </w:rPr>
      </w:pPr>
    </w:p>
    <w:p w:rsidR="00CD7461" w:rsidRDefault="00CD7461" w:rsidP="004045D1">
      <w:pPr>
        <w:pStyle w:val="Zkladntext"/>
        <w:widowControl/>
        <w:rPr>
          <w:b/>
          <w:bCs/>
          <w:color w:val="auto"/>
          <w:sz w:val="22"/>
          <w:szCs w:val="22"/>
          <w:lang w:val="cs-CZ"/>
        </w:rPr>
      </w:pPr>
    </w:p>
    <w:p w:rsidR="002C07C4" w:rsidRDefault="0020308A" w:rsidP="004045D1">
      <w:pPr>
        <w:pStyle w:val="Zkladntext"/>
        <w:widowControl/>
        <w:ind w:left="360"/>
        <w:jc w:val="center"/>
        <w:rPr>
          <w:b/>
          <w:bCs/>
          <w:color w:val="auto"/>
          <w:sz w:val="22"/>
          <w:szCs w:val="22"/>
          <w:lang w:val="cs-CZ"/>
        </w:rPr>
      </w:pPr>
      <w:r w:rsidRPr="005F71FA">
        <w:rPr>
          <w:b/>
          <w:bCs/>
          <w:color w:val="auto"/>
          <w:sz w:val="22"/>
          <w:szCs w:val="22"/>
        </w:rPr>
        <w:lastRenderedPageBreak/>
        <w:t xml:space="preserve">Článek X. – </w:t>
      </w:r>
      <w:r w:rsidR="005C4351">
        <w:rPr>
          <w:b/>
          <w:bCs/>
          <w:color w:val="auto"/>
          <w:sz w:val="22"/>
          <w:szCs w:val="22"/>
          <w:lang w:val="cs-CZ"/>
        </w:rPr>
        <w:t>O</w:t>
      </w:r>
      <w:proofErr w:type="spellStart"/>
      <w:r w:rsidRPr="005F71FA">
        <w:rPr>
          <w:b/>
          <w:bCs/>
          <w:color w:val="auto"/>
          <w:sz w:val="22"/>
          <w:szCs w:val="22"/>
        </w:rPr>
        <w:t>dpovědnost</w:t>
      </w:r>
      <w:proofErr w:type="spellEnd"/>
      <w:r w:rsidRPr="005F71FA">
        <w:rPr>
          <w:b/>
          <w:bCs/>
          <w:color w:val="auto"/>
          <w:sz w:val="22"/>
          <w:szCs w:val="22"/>
        </w:rPr>
        <w:t xml:space="preserve"> za vady, záruka</w:t>
      </w:r>
    </w:p>
    <w:p w:rsidR="00C97473" w:rsidRPr="00C97473" w:rsidRDefault="00C97473" w:rsidP="004045D1">
      <w:pPr>
        <w:pStyle w:val="Zkladntext"/>
        <w:widowControl/>
        <w:ind w:left="360"/>
        <w:jc w:val="center"/>
        <w:rPr>
          <w:color w:val="auto"/>
          <w:sz w:val="22"/>
          <w:szCs w:val="22"/>
          <w:lang w:val="cs-CZ"/>
        </w:rPr>
      </w:pPr>
    </w:p>
    <w:p w:rsidR="00530E21" w:rsidRPr="0093645F" w:rsidRDefault="00530E21" w:rsidP="00530E21">
      <w:pPr>
        <w:pStyle w:val="Zkladntext"/>
        <w:widowControl/>
        <w:numPr>
          <w:ilvl w:val="0"/>
          <w:numId w:val="31"/>
        </w:numPr>
        <w:jc w:val="both"/>
        <w:rPr>
          <w:color w:val="auto"/>
          <w:sz w:val="22"/>
          <w:szCs w:val="22"/>
        </w:rPr>
      </w:pPr>
      <w:r w:rsidRPr="0093645F">
        <w:rPr>
          <w:color w:val="auto"/>
          <w:sz w:val="22"/>
          <w:szCs w:val="22"/>
        </w:rPr>
        <w:t>Zhotovitel zodpovídá za to, že předmět této smlouvy je zhotovený podle podmínek smlouvy a že po dobu záruční doby bude mít vlastnosti dohodnuté v této smlouvě.</w:t>
      </w:r>
    </w:p>
    <w:p w:rsidR="00530E21" w:rsidRPr="0093645F" w:rsidRDefault="00530E21" w:rsidP="00530E21">
      <w:pPr>
        <w:pStyle w:val="Zkladntext"/>
        <w:widowControl/>
        <w:jc w:val="both"/>
        <w:rPr>
          <w:color w:val="auto"/>
          <w:sz w:val="22"/>
          <w:szCs w:val="22"/>
        </w:rPr>
      </w:pPr>
    </w:p>
    <w:p w:rsidR="00530E21" w:rsidRPr="0093645F" w:rsidRDefault="00530E21" w:rsidP="00530E21">
      <w:pPr>
        <w:pStyle w:val="Zkladntext"/>
        <w:widowControl/>
        <w:numPr>
          <w:ilvl w:val="0"/>
          <w:numId w:val="31"/>
        </w:numPr>
        <w:jc w:val="both"/>
        <w:rPr>
          <w:color w:val="auto"/>
          <w:sz w:val="22"/>
          <w:szCs w:val="22"/>
        </w:rPr>
      </w:pPr>
      <w:r w:rsidRPr="0093645F">
        <w:rPr>
          <w:color w:val="auto"/>
          <w:sz w:val="22"/>
          <w:szCs w:val="22"/>
        </w:rPr>
        <w:t>Zhotovitel zodpovídá za vady, které má předmět v čase odevzdání objednateli. Za vady, které se projevily po odevzdání díla</w:t>
      </w:r>
      <w:r>
        <w:rPr>
          <w:color w:val="auto"/>
          <w:sz w:val="22"/>
          <w:szCs w:val="22"/>
        </w:rPr>
        <w:t>,</w:t>
      </w:r>
      <w:r w:rsidRPr="0093645F">
        <w:rPr>
          <w:color w:val="auto"/>
          <w:sz w:val="22"/>
          <w:szCs w:val="22"/>
        </w:rPr>
        <w:t xml:space="preserve"> zodpovídá zhotovitel jen tehdy, jestliže byly způsobeny porušením jeho povinností.</w:t>
      </w:r>
    </w:p>
    <w:p w:rsidR="00530E21" w:rsidRPr="0093645F" w:rsidRDefault="00530E21" w:rsidP="00530E21">
      <w:pPr>
        <w:pStyle w:val="Zkladntext"/>
        <w:widowControl/>
        <w:jc w:val="both"/>
        <w:rPr>
          <w:color w:val="auto"/>
          <w:sz w:val="22"/>
          <w:szCs w:val="22"/>
        </w:rPr>
      </w:pPr>
    </w:p>
    <w:p w:rsidR="00530E21" w:rsidRPr="0093645F" w:rsidRDefault="00530E21" w:rsidP="00530E21">
      <w:pPr>
        <w:pStyle w:val="Zkladntext"/>
        <w:widowControl/>
        <w:numPr>
          <w:ilvl w:val="0"/>
          <w:numId w:val="31"/>
        </w:numPr>
        <w:jc w:val="both"/>
        <w:rPr>
          <w:color w:val="auto"/>
          <w:sz w:val="22"/>
          <w:szCs w:val="22"/>
        </w:rPr>
      </w:pPr>
      <w:r w:rsidRPr="0093645F">
        <w:rPr>
          <w:color w:val="auto"/>
          <w:sz w:val="22"/>
          <w:szCs w:val="22"/>
        </w:rPr>
        <w:t>Zhotovitel neodpovídá za vady v případě, že prokáže vznik vady zásahem třetí osoby, neodborným provozováním díla, vadou projektu, živelnou pohromou či nevhodnými pokyny objednatele, na kterých objednatel trval i přes písemné upozornění zhotovitele.</w:t>
      </w:r>
    </w:p>
    <w:p w:rsidR="00530E21" w:rsidRPr="0093645F" w:rsidRDefault="00530E21" w:rsidP="00530E21">
      <w:pPr>
        <w:pStyle w:val="Zkladntext"/>
        <w:widowControl/>
        <w:rPr>
          <w:color w:val="auto"/>
          <w:sz w:val="22"/>
          <w:szCs w:val="22"/>
        </w:rPr>
      </w:pPr>
    </w:p>
    <w:p w:rsidR="00530E21" w:rsidRPr="0093645F" w:rsidRDefault="00530E21" w:rsidP="00530E21">
      <w:pPr>
        <w:pStyle w:val="Zkladntext"/>
        <w:widowControl/>
        <w:numPr>
          <w:ilvl w:val="0"/>
          <w:numId w:val="31"/>
        </w:numPr>
        <w:jc w:val="both"/>
        <w:rPr>
          <w:color w:val="auto"/>
          <w:sz w:val="22"/>
          <w:szCs w:val="22"/>
        </w:rPr>
      </w:pPr>
      <w:r w:rsidRPr="0093645F">
        <w:rPr>
          <w:color w:val="auto"/>
          <w:sz w:val="22"/>
          <w:szCs w:val="22"/>
        </w:rPr>
        <w:t xml:space="preserve">Záruční doba díla je </w:t>
      </w:r>
      <w:r w:rsidR="006A5BC6">
        <w:rPr>
          <w:color w:val="auto"/>
          <w:sz w:val="22"/>
          <w:szCs w:val="22"/>
          <w:lang w:val="cs-CZ"/>
        </w:rPr>
        <w:t xml:space="preserve">minimálně </w:t>
      </w:r>
      <w:r w:rsidR="00BF1780">
        <w:rPr>
          <w:b/>
          <w:color w:val="auto"/>
          <w:sz w:val="22"/>
          <w:szCs w:val="22"/>
          <w:lang w:val="cs-CZ"/>
        </w:rPr>
        <w:t>24</w:t>
      </w:r>
      <w:r w:rsidRPr="0093645F">
        <w:rPr>
          <w:color w:val="auto"/>
          <w:sz w:val="22"/>
          <w:szCs w:val="22"/>
        </w:rPr>
        <w:t xml:space="preserve"> měsíců a začíná běžet ode dne odevzdání díla objednateli. </w:t>
      </w:r>
    </w:p>
    <w:p w:rsidR="00530E21" w:rsidRPr="0093645F" w:rsidRDefault="00530E21" w:rsidP="00530E21">
      <w:pPr>
        <w:pStyle w:val="Zkladntext"/>
        <w:widowControl/>
        <w:jc w:val="both"/>
        <w:rPr>
          <w:color w:val="auto"/>
          <w:sz w:val="22"/>
          <w:szCs w:val="22"/>
        </w:rPr>
      </w:pPr>
    </w:p>
    <w:p w:rsidR="00530E21" w:rsidRPr="0093645F" w:rsidRDefault="00530E21" w:rsidP="00530E21">
      <w:pPr>
        <w:pStyle w:val="Zkladntext"/>
        <w:widowControl/>
        <w:numPr>
          <w:ilvl w:val="0"/>
          <w:numId w:val="31"/>
        </w:numPr>
        <w:jc w:val="both"/>
        <w:rPr>
          <w:color w:val="auto"/>
          <w:sz w:val="22"/>
          <w:szCs w:val="22"/>
        </w:rPr>
      </w:pPr>
      <w:r w:rsidRPr="0093645F">
        <w:rPr>
          <w:color w:val="auto"/>
          <w:sz w:val="22"/>
          <w:szCs w:val="22"/>
        </w:rPr>
        <w:t>Smluvní strany se dohodly pro případ vady díla, že po dobu záruční doby má objednatel právo požadovat a zhotovitel povinnost bezplatně odstranit vady.</w:t>
      </w:r>
    </w:p>
    <w:p w:rsidR="00530E21" w:rsidRPr="0093645F" w:rsidRDefault="00530E21" w:rsidP="00530E21">
      <w:pPr>
        <w:pStyle w:val="Zkladntext"/>
        <w:widowControl/>
        <w:jc w:val="both"/>
        <w:rPr>
          <w:color w:val="auto"/>
          <w:sz w:val="22"/>
          <w:szCs w:val="22"/>
        </w:rPr>
      </w:pPr>
    </w:p>
    <w:p w:rsidR="00530E21" w:rsidRPr="0093645F" w:rsidRDefault="00530E21" w:rsidP="00530E21">
      <w:pPr>
        <w:numPr>
          <w:ilvl w:val="0"/>
          <w:numId w:val="31"/>
        </w:numPr>
        <w:jc w:val="both"/>
        <w:rPr>
          <w:sz w:val="22"/>
          <w:szCs w:val="22"/>
        </w:rPr>
      </w:pPr>
      <w:r w:rsidRPr="0093645F">
        <w:rPr>
          <w:sz w:val="22"/>
          <w:szCs w:val="22"/>
        </w:rPr>
        <w:t>Odstraňování vad reklamovaných objednatelem se bude řídit tímto režimem:</w:t>
      </w:r>
    </w:p>
    <w:p w:rsidR="00530E21" w:rsidRPr="0093645F" w:rsidRDefault="00530E21" w:rsidP="00530E21">
      <w:pPr>
        <w:jc w:val="both"/>
        <w:rPr>
          <w:sz w:val="22"/>
          <w:szCs w:val="22"/>
        </w:rPr>
      </w:pPr>
    </w:p>
    <w:p w:rsidR="00530E21" w:rsidRPr="0093645F" w:rsidRDefault="00530E21" w:rsidP="00530E21">
      <w:pPr>
        <w:pStyle w:val="Zkladntextodsazen"/>
        <w:ind w:left="1134" w:hanging="425"/>
        <w:rPr>
          <w:sz w:val="22"/>
          <w:szCs w:val="22"/>
        </w:rPr>
      </w:pPr>
      <w:r w:rsidRPr="0093645F">
        <w:rPr>
          <w:bCs/>
          <w:sz w:val="22"/>
          <w:szCs w:val="22"/>
        </w:rPr>
        <w:t>6.1.</w:t>
      </w:r>
      <w:r w:rsidRPr="0093645F">
        <w:rPr>
          <w:sz w:val="22"/>
          <w:szCs w:val="22"/>
        </w:rPr>
        <w:t xml:space="preserve"> Každá reklamace bude objednatelem učiněna písemně a doručena zhotoviteli na jeho e-mailovou adresu uvedenou záhlaví této smlouvy, originál následně poštou. Stejný postup platí pro veškerá sdělení zhotovitele v této věci objednateli.</w:t>
      </w:r>
    </w:p>
    <w:p w:rsidR="00530E21" w:rsidRPr="0093645F" w:rsidRDefault="00530E21" w:rsidP="00530E21">
      <w:pPr>
        <w:pStyle w:val="Zkladntextodsazen"/>
        <w:ind w:left="1134" w:hanging="425"/>
        <w:rPr>
          <w:sz w:val="22"/>
          <w:szCs w:val="22"/>
        </w:rPr>
      </w:pPr>
      <w:r w:rsidRPr="0093645F">
        <w:rPr>
          <w:sz w:val="22"/>
          <w:szCs w:val="22"/>
        </w:rPr>
        <w:t>6.2. Jednotlivé reklamační vady budou postupně číslovány a jejich pořadová čísla budou platit po celou dobu záruční lhůty.</w:t>
      </w:r>
    </w:p>
    <w:p w:rsidR="00530E21" w:rsidRPr="0093645F" w:rsidRDefault="00530E21" w:rsidP="00530E21">
      <w:pPr>
        <w:pStyle w:val="Zkladntextodsazen"/>
        <w:ind w:left="1134" w:hanging="425"/>
        <w:rPr>
          <w:sz w:val="22"/>
          <w:szCs w:val="22"/>
        </w:rPr>
      </w:pPr>
      <w:r w:rsidRPr="0093645F">
        <w:rPr>
          <w:sz w:val="22"/>
          <w:szCs w:val="22"/>
        </w:rPr>
        <w:t>6.3</w:t>
      </w:r>
      <w:r>
        <w:rPr>
          <w:sz w:val="22"/>
          <w:szCs w:val="22"/>
          <w:lang w:val="cs-CZ"/>
        </w:rPr>
        <w:t>.</w:t>
      </w:r>
      <w:r w:rsidRPr="0093645F">
        <w:rPr>
          <w:sz w:val="22"/>
          <w:szCs w:val="22"/>
        </w:rPr>
        <w:t xml:space="preserve"> Při uplatnění reklamační vady budou vady zhotovitelem odstraněny do 10 dnů od e-mailového doručení, nedohodnou-li se strany jinak. </w:t>
      </w:r>
    </w:p>
    <w:p w:rsidR="00530E21" w:rsidRPr="0093645F" w:rsidRDefault="00530E21" w:rsidP="00530E21">
      <w:pPr>
        <w:pStyle w:val="Zkladntextodsazen"/>
        <w:ind w:left="1134" w:hanging="425"/>
        <w:rPr>
          <w:sz w:val="22"/>
          <w:szCs w:val="22"/>
        </w:rPr>
      </w:pPr>
      <w:r w:rsidRPr="0093645F">
        <w:rPr>
          <w:sz w:val="22"/>
          <w:szCs w:val="22"/>
        </w:rPr>
        <w:t>6.4. Každá objednatelem uplatněná reklamační vada bude zhotovitelem odstraněna dle bodu 6.3. 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Pr>
          <w:sz w:val="22"/>
          <w:szCs w:val="22"/>
        </w:rPr>
        <w:t xml:space="preserve">t zhotoviteli finanční náklady, </w:t>
      </w:r>
      <w:r w:rsidRPr="0093645F">
        <w:rPr>
          <w:sz w:val="22"/>
          <w:szCs w:val="22"/>
        </w:rPr>
        <w:t>vynaložené na její odstranění, na základě faktury doložené položkovým vyčíslením nákladů. Splatnost takové faktury bude 15 dní od jejího doručení do podatelny objednatele.</w:t>
      </w:r>
    </w:p>
    <w:p w:rsidR="00530E21" w:rsidRPr="0093645F" w:rsidRDefault="00530E21" w:rsidP="00530E21">
      <w:pPr>
        <w:pStyle w:val="Zkladntextodsazen"/>
        <w:ind w:left="1134" w:hanging="425"/>
        <w:rPr>
          <w:sz w:val="22"/>
          <w:szCs w:val="22"/>
        </w:rPr>
      </w:pPr>
      <w:r w:rsidRPr="0093645F">
        <w:rPr>
          <w:sz w:val="22"/>
          <w:szCs w:val="22"/>
        </w:rPr>
        <w:t>6.5. Nesplnění platného  termínu  odstranění  zhotovitelem uznaných reklamovaných vad podléhá sankci dle článku X</w:t>
      </w:r>
      <w:r w:rsidR="00066E49">
        <w:rPr>
          <w:sz w:val="22"/>
          <w:szCs w:val="22"/>
          <w:lang w:val="cs-CZ"/>
        </w:rPr>
        <w:t>I</w:t>
      </w:r>
      <w:r w:rsidR="002B656B">
        <w:rPr>
          <w:sz w:val="22"/>
          <w:szCs w:val="22"/>
          <w:lang w:val="cs-CZ"/>
        </w:rPr>
        <w:t>.</w:t>
      </w:r>
      <w:r w:rsidRPr="0093645F">
        <w:rPr>
          <w:sz w:val="22"/>
          <w:szCs w:val="22"/>
        </w:rPr>
        <w:t>, odst. 3. této smlouvy.</w:t>
      </w:r>
    </w:p>
    <w:p w:rsidR="00530E21" w:rsidRPr="0093645F" w:rsidRDefault="00530E21" w:rsidP="00530E21">
      <w:pPr>
        <w:pStyle w:val="Zkladntextodsazen"/>
        <w:ind w:left="1134" w:hanging="425"/>
        <w:rPr>
          <w:sz w:val="22"/>
          <w:szCs w:val="22"/>
        </w:rPr>
      </w:pPr>
      <w:r w:rsidRPr="0093645F">
        <w:rPr>
          <w:sz w:val="22"/>
          <w:szCs w:val="22"/>
        </w:rPr>
        <w:t xml:space="preserve">6.6. V   případě,  že   vada  nebyla   odstraněna  v  platném   termínu  ( dle  bodu  6.3.  tohoto  článku )  je objednatel oprávněn dát vadu odstranit třetí osobou na náklady zhotovitele, pokud zhotovitel nebude reagovat  na   upozornění   na   tuto  skutečnost   do   tří   pracovních  dnů  ode  dne  obdržení  tohoto upozornění. Tím nebude dotčena záruka na dílo ve smyslu odst. 4 tohoto článku.  </w:t>
      </w:r>
    </w:p>
    <w:p w:rsidR="00530E21" w:rsidRPr="0093645F" w:rsidRDefault="00530E21" w:rsidP="00530E21">
      <w:pPr>
        <w:pStyle w:val="Zkladntextodsazen"/>
        <w:ind w:left="1134" w:hanging="414"/>
        <w:rPr>
          <w:sz w:val="22"/>
          <w:szCs w:val="22"/>
        </w:rPr>
      </w:pPr>
      <w:r w:rsidRPr="0093645F">
        <w:rPr>
          <w:sz w:val="22"/>
          <w:szCs w:val="22"/>
        </w:rPr>
        <w:t xml:space="preserve">6.7. Povinností  zhotovitele   je   vyzvat   objednatele  ke  kontrole  každé   odstraněné  vady.   Dokladem o odstranění vady a termínu  odstranění  je  zápis  podepsaný oběma smluvními stranami. Povinností objednatele je dostavit se ke kontrole.       </w:t>
      </w:r>
    </w:p>
    <w:p w:rsidR="00530E21" w:rsidRPr="0093645F" w:rsidRDefault="00530E21" w:rsidP="00530E21">
      <w:pPr>
        <w:pStyle w:val="Zkladntextodsazen"/>
        <w:ind w:left="720"/>
        <w:rPr>
          <w:sz w:val="22"/>
          <w:szCs w:val="22"/>
        </w:rPr>
      </w:pPr>
    </w:p>
    <w:p w:rsidR="00530E21" w:rsidRPr="003307F6" w:rsidRDefault="00530E21" w:rsidP="00530E21">
      <w:pPr>
        <w:pStyle w:val="Zkladntextodsazen"/>
        <w:numPr>
          <w:ilvl w:val="0"/>
          <w:numId w:val="30"/>
        </w:numPr>
        <w:rPr>
          <w:sz w:val="22"/>
          <w:szCs w:val="22"/>
        </w:rPr>
      </w:pPr>
      <w:r w:rsidRPr="003307F6">
        <w:rPr>
          <w:sz w:val="22"/>
          <w:szCs w:val="22"/>
        </w:rPr>
        <w:t xml:space="preserve">Při havárii nastoupí zhotovitel na opravu co nejdříve po nahlášení havárie objednatelem, nejpozději do 24 hodin. </w:t>
      </w:r>
    </w:p>
    <w:p w:rsidR="00C761B4" w:rsidRPr="003307F6" w:rsidRDefault="00C761B4" w:rsidP="00C761B4">
      <w:pPr>
        <w:pStyle w:val="Zkladntextodsazen"/>
        <w:ind w:left="720" w:firstLine="0"/>
        <w:rPr>
          <w:sz w:val="22"/>
          <w:szCs w:val="22"/>
        </w:rPr>
      </w:pPr>
    </w:p>
    <w:p w:rsidR="00C761B4" w:rsidRPr="003307F6" w:rsidRDefault="00C761B4" w:rsidP="00C761B4">
      <w:pPr>
        <w:pStyle w:val="Zkladntext"/>
        <w:widowControl/>
        <w:numPr>
          <w:ilvl w:val="0"/>
          <w:numId w:val="30"/>
        </w:numPr>
        <w:jc w:val="both"/>
        <w:rPr>
          <w:color w:val="auto"/>
          <w:sz w:val="22"/>
          <w:szCs w:val="22"/>
        </w:rPr>
      </w:pPr>
      <w:r w:rsidRPr="003307F6">
        <w:rPr>
          <w:color w:val="auto"/>
          <w:sz w:val="22"/>
          <w:szCs w:val="22"/>
        </w:rPr>
        <w:t>Ustanovení o vadách platí i pro drobné nedodělky, se kterými bylo dílo převzat</w:t>
      </w:r>
      <w:r w:rsidRPr="003307F6">
        <w:rPr>
          <w:color w:val="auto"/>
          <w:sz w:val="22"/>
          <w:szCs w:val="22"/>
          <w:lang w:val="cs-CZ"/>
        </w:rPr>
        <w:t>o</w:t>
      </w:r>
      <w:r w:rsidRPr="003307F6">
        <w:rPr>
          <w:color w:val="auto"/>
          <w:sz w:val="22"/>
          <w:szCs w:val="22"/>
        </w:rPr>
        <w:t>.</w:t>
      </w:r>
    </w:p>
    <w:p w:rsidR="00C761B4" w:rsidRPr="003307F6" w:rsidRDefault="00C761B4" w:rsidP="00C761B4">
      <w:pPr>
        <w:pStyle w:val="Zkladntextodsazen"/>
        <w:ind w:left="720" w:firstLine="0"/>
        <w:rPr>
          <w:sz w:val="22"/>
          <w:szCs w:val="22"/>
        </w:rPr>
      </w:pPr>
    </w:p>
    <w:p w:rsidR="0020308A" w:rsidRPr="003307F6" w:rsidRDefault="0020308A" w:rsidP="004045D1">
      <w:pPr>
        <w:pStyle w:val="Zkladntext"/>
        <w:widowControl/>
        <w:ind w:left="300"/>
        <w:jc w:val="both"/>
        <w:rPr>
          <w:color w:val="auto"/>
          <w:sz w:val="22"/>
          <w:szCs w:val="22"/>
          <w:lang w:val="cs-CZ"/>
        </w:rPr>
      </w:pPr>
    </w:p>
    <w:p w:rsidR="00F964CA" w:rsidRPr="003307F6" w:rsidRDefault="00F964CA" w:rsidP="004045D1">
      <w:pPr>
        <w:pStyle w:val="Zkladntext"/>
        <w:widowControl/>
        <w:ind w:left="360"/>
        <w:jc w:val="center"/>
        <w:rPr>
          <w:b/>
          <w:bCs/>
          <w:color w:val="auto"/>
          <w:sz w:val="22"/>
          <w:szCs w:val="22"/>
          <w:lang w:val="cs-CZ"/>
        </w:rPr>
      </w:pPr>
    </w:p>
    <w:p w:rsidR="00BA0886" w:rsidRPr="003307F6" w:rsidRDefault="008E77C5" w:rsidP="004045D1">
      <w:pPr>
        <w:pStyle w:val="Zkladntext"/>
        <w:widowControl/>
        <w:ind w:left="360"/>
        <w:jc w:val="center"/>
        <w:rPr>
          <w:color w:val="auto"/>
          <w:sz w:val="22"/>
          <w:szCs w:val="22"/>
        </w:rPr>
      </w:pPr>
      <w:r w:rsidRPr="003307F6">
        <w:rPr>
          <w:b/>
          <w:bCs/>
          <w:color w:val="auto"/>
          <w:sz w:val="22"/>
          <w:szCs w:val="22"/>
        </w:rPr>
        <w:t xml:space="preserve">Článek </w:t>
      </w:r>
      <w:r w:rsidR="00BA0886" w:rsidRPr="003307F6">
        <w:rPr>
          <w:b/>
          <w:bCs/>
          <w:color w:val="auto"/>
          <w:sz w:val="22"/>
          <w:szCs w:val="22"/>
        </w:rPr>
        <w:t>X</w:t>
      </w:r>
      <w:r w:rsidR="00066E49" w:rsidRPr="003307F6">
        <w:rPr>
          <w:b/>
          <w:bCs/>
          <w:color w:val="auto"/>
          <w:sz w:val="22"/>
          <w:szCs w:val="22"/>
          <w:lang w:val="cs-CZ"/>
        </w:rPr>
        <w:t>I</w:t>
      </w:r>
      <w:r w:rsidR="00BA0886" w:rsidRPr="003307F6">
        <w:rPr>
          <w:b/>
          <w:bCs/>
          <w:color w:val="auto"/>
          <w:sz w:val="22"/>
          <w:szCs w:val="22"/>
        </w:rPr>
        <w:t>.</w:t>
      </w:r>
      <w:r w:rsidRPr="003307F6">
        <w:rPr>
          <w:b/>
          <w:bCs/>
          <w:color w:val="auto"/>
          <w:sz w:val="22"/>
          <w:szCs w:val="22"/>
        </w:rPr>
        <w:t xml:space="preserve"> - </w:t>
      </w:r>
      <w:r w:rsidR="00BA0886" w:rsidRPr="003307F6">
        <w:rPr>
          <w:b/>
          <w:bCs/>
          <w:color w:val="auto"/>
          <w:sz w:val="22"/>
          <w:szCs w:val="22"/>
        </w:rPr>
        <w:t xml:space="preserve">Smluvní </w:t>
      </w:r>
      <w:r w:rsidRPr="003307F6">
        <w:rPr>
          <w:b/>
          <w:bCs/>
          <w:color w:val="auto"/>
          <w:sz w:val="22"/>
          <w:szCs w:val="22"/>
        </w:rPr>
        <w:t>pokuty</w:t>
      </w:r>
    </w:p>
    <w:p w:rsidR="00530E21" w:rsidRPr="003307F6" w:rsidRDefault="00530E21" w:rsidP="00530E21">
      <w:pPr>
        <w:pStyle w:val="Zkladntext"/>
        <w:widowControl/>
        <w:numPr>
          <w:ilvl w:val="0"/>
          <w:numId w:val="32"/>
        </w:numPr>
        <w:jc w:val="both"/>
        <w:rPr>
          <w:color w:val="auto"/>
          <w:sz w:val="22"/>
          <w:szCs w:val="22"/>
        </w:rPr>
      </w:pPr>
      <w:r w:rsidRPr="003307F6">
        <w:rPr>
          <w:color w:val="auto"/>
          <w:sz w:val="22"/>
          <w:szCs w:val="22"/>
        </w:rPr>
        <w:t xml:space="preserve">V případě, že zhotovitel nedodrží termín dokončení (předání a převzetí) díla sjednaný v této smlouvě, je povinen uhradit objednateli smluvní pokutu ve výši </w:t>
      </w:r>
      <w:r w:rsidR="005F2385" w:rsidRPr="003307F6">
        <w:rPr>
          <w:b/>
          <w:color w:val="auto"/>
          <w:sz w:val="22"/>
          <w:szCs w:val="22"/>
          <w:lang w:val="cs-CZ"/>
        </w:rPr>
        <w:t>1000 Kč</w:t>
      </w:r>
      <w:r w:rsidR="00A05D58" w:rsidRPr="003307F6">
        <w:rPr>
          <w:b/>
          <w:color w:val="auto"/>
          <w:sz w:val="22"/>
          <w:szCs w:val="22"/>
          <w:lang w:val="cs-CZ"/>
        </w:rPr>
        <w:t xml:space="preserve"> </w:t>
      </w:r>
      <w:r w:rsidRPr="003307F6">
        <w:rPr>
          <w:color w:val="auto"/>
          <w:sz w:val="22"/>
          <w:szCs w:val="22"/>
        </w:rPr>
        <w:t>za každý započatý den prodlení.</w:t>
      </w:r>
    </w:p>
    <w:p w:rsidR="00530E21" w:rsidRPr="003307F6" w:rsidRDefault="00530E21" w:rsidP="00530E21">
      <w:pPr>
        <w:pStyle w:val="Zkladntext"/>
        <w:widowControl/>
        <w:numPr>
          <w:ilvl w:val="0"/>
          <w:numId w:val="32"/>
        </w:numPr>
        <w:jc w:val="both"/>
        <w:rPr>
          <w:color w:val="auto"/>
          <w:sz w:val="22"/>
          <w:szCs w:val="22"/>
        </w:rPr>
      </w:pPr>
      <w:r w:rsidRPr="003307F6">
        <w:rPr>
          <w:color w:val="auto"/>
          <w:sz w:val="22"/>
          <w:szCs w:val="22"/>
        </w:rPr>
        <w:lastRenderedPageBreak/>
        <w:t>V případě prodlení objednatele se splněním peněžitých závazků ve prospěch zhotovitele díla upravených v této smlouvě se objednatel zavazuje uhradit smluvní pokutu ve výši 0,</w:t>
      </w:r>
      <w:r w:rsidR="0065296B" w:rsidRPr="003307F6">
        <w:rPr>
          <w:color w:val="auto"/>
          <w:sz w:val="22"/>
          <w:szCs w:val="22"/>
          <w:lang w:val="cs-CZ"/>
        </w:rPr>
        <w:t>1</w:t>
      </w:r>
      <w:r w:rsidRPr="003307F6">
        <w:rPr>
          <w:color w:val="auto"/>
          <w:sz w:val="22"/>
          <w:szCs w:val="22"/>
        </w:rPr>
        <w:t>% z dlužné částky za každý den prodlení.</w:t>
      </w:r>
    </w:p>
    <w:p w:rsidR="00530E21" w:rsidRPr="003307F6" w:rsidRDefault="00530E21" w:rsidP="00530E21">
      <w:pPr>
        <w:pStyle w:val="Zkladntext"/>
        <w:widowControl/>
        <w:jc w:val="both"/>
        <w:rPr>
          <w:color w:val="auto"/>
          <w:sz w:val="22"/>
          <w:szCs w:val="22"/>
        </w:rPr>
      </w:pPr>
    </w:p>
    <w:p w:rsidR="00C761B4" w:rsidRPr="003307F6" w:rsidRDefault="00C761B4" w:rsidP="002B673A">
      <w:pPr>
        <w:pStyle w:val="Zkladntext"/>
        <w:widowControl/>
        <w:numPr>
          <w:ilvl w:val="0"/>
          <w:numId w:val="32"/>
        </w:numPr>
        <w:jc w:val="both"/>
        <w:rPr>
          <w:color w:val="auto"/>
          <w:sz w:val="22"/>
          <w:szCs w:val="22"/>
        </w:rPr>
      </w:pPr>
      <w:r w:rsidRPr="003307F6">
        <w:rPr>
          <w:color w:val="auto"/>
          <w:sz w:val="22"/>
          <w:szCs w:val="22"/>
        </w:rPr>
        <w:t xml:space="preserve">V případě, že zhotovitel </w:t>
      </w:r>
      <w:r w:rsidRPr="003307F6">
        <w:rPr>
          <w:color w:val="auto"/>
          <w:sz w:val="22"/>
          <w:szCs w:val="22"/>
          <w:lang w:val="cs-CZ"/>
        </w:rPr>
        <w:t>neodstraní</w:t>
      </w:r>
      <w:r w:rsidRPr="003307F6">
        <w:rPr>
          <w:color w:val="auto"/>
          <w:sz w:val="22"/>
          <w:szCs w:val="22"/>
        </w:rPr>
        <w:t xml:space="preserve"> vadu v termínu a místě určeném podle čl. X., odst. 6., příp.</w:t>
      </w:r>
      <w:r w:rsidRPr="003307F6">
        <w:rPr>
          <w:color w:val="auto"/>
          <w:sz w:val="22"/>
          <w:szCs w:val="22"/>
          <w:lang w:val="cs-CZ"/>
        </w:rPr>
        <w:t xml:space="preserve"> nezačne odstraňovat závadu v termínu a místě určeném podle</w:t>
      </w:r>
      <w:r w:rsidRPr="003307F6">
        <w:rPr>
          <w:color w:val="auto"/>
          <w:sz w:val="22"/>
          <w:szCs w:val="22"/>
        </w:rPr>
        <w:t xml:space="preserve"> </w:t>
      </w:r>
      <w:r w:rsidRPr="003307F6">
        <w:rPr>
          <w:color w:val="auto"/>
          <w:sz w:val="22"/>
          <w:szCs w:val="22"/>
          <w:lang w:val="cs-CZ"/>
        </w:rPr>
        <w:t xml:space="preserve">čl. X., </w:t>
      </w:r>
      <w:r w:rsidRPr="003307F6">
        <w:rPr>
          <w:color w:val="auto"/>
          <w:sz w:val="22"/>
          <w:szCs w:val="22"/>
        </w:rPr>
        <w:t>odst. 7., je povinen uhradit objednateli smluvní pokutu ve výši 500,- Kč za každou závadu a každý den prodlení.</w:t>
      </w:r>
    </w:p>
    <w:p w:rsidR="00530E21" w:rsidRPr="003307F6" w:rsidRDefault="00530E21" w:rsidP="00530E21">
      <w:pPr>
        <w:pStyle w:val="Zkladntext"/>
        <w:widowControl/>
        <w:jc w:val="both"/>
        <w:rPr>
          <w:color w:val="auto"/>
          <w:sz w:val="22"/>
          <w:szCs w:val="22"/>
        </w:rPr>
      </w:pPr>
    </w:p>
    <w:p w:rsidR="00530E21" w:rsidRPr="00775DE9" w:rsidRDefault="00530E21" w:rsidP="00A05D58">
      <w:pPr>
        <w:pStyle w:val="Zkladntext"/>
        <w:widowControl/>
        <w:numPr>
          <w:ilvl w:val="0"/>
          <w:numId w:val="32"/>
        </w:numPr>
        <w:jc w:val="both"/>
        <w:rPr>
          <w:b/>
          <w:bCs/>
          <w:color w:val="auto"/>
          <w:sz w:val="22"/>
          <w:szCs w:val="22"/>
        </w:rPr>
      </w:pPr>
      <w:r w:rsidRPr="003307F6">
        <w:rPr>
          <w:color w:val="auto"/>
          <w:sz w:val="22"/>
          <w:szCs w:val="22"/>
        </w:rPr>
        <w:t>Smluvní sankce lze vyúčtovat na podkladě</w:t>
      </w:r>
      <w:r w:rsidRPr="0093645F">
        <w:rPr>
          <w:color w:val="auto"/>
          <w:sz w:val="22"/>
          <w:szCs w:val="22"/>
        </w:rPr>
        <w:t xml:space="preserve"> jednostranného právního úkonu.</w:t>
      </w:r>
    </w:p>
    <w:p w:rsidR="00530E21" w:rsidRPr="005E6C94" w:rsidRDefault="00530E21" w:rsidP="00530E21">
      <w:pPr>
        <w:pStyle w:val="Zkladntext"/>
        <w:widowControl/>
        <w:ind w:left="426"/>
        <w:jc w:val="both"/>
        <w:rPr>
          <w:b/>
          <w:bCs/>
          <w:color w:val="auto"/>
          <w:sz w:val="22"/>
          <w:szCs w:val="22"/>
        </w:rPr>
      </w:pPr>
    </w:p>
    <w:p w:rsidR="00913EE5" w:rsidRPr="005F71FA" w:rsidRDefault="00913EE5" w:rsidP="00A05D58">
      <w:pPr>
        <w:pStyle w:val="Zkladntext"/>
        <w:widowControl/>
        <w:numPr>
          <w:ilvl w:val="0"/>
          <w:numId w:val="33"/>
        </w:numPr>
        <w:jc w:val="both"/>
        <w:rPr>
          <w:color w:val="auto"/>
          <w:sz w:val="22"/>
          <w:szCs w:val="22"/>
          <w:lang w:val="cs-CZ"/>
        </w:rPr>
      </w:pPr>
      <w:r w:rsidRPr="005F71FA">
        <w:rPr>
          <w:color w:val="auto"/>
          <w:sz w:val="22"/>
          <w:szCs w:val="22"/>
          <w:lang w:val="cs-CZ"/>
        </w:rPr>
        <w:t>Zaplacením smluvní pokuty není dotčeno právo na náhradu škody vzniklé z porušení povinnosti, ke které se smluvní pokuta vztahuje.</w:t>
      </w:r>
    </w:p>
    <w:p w:rsidR="0073109C" w:rsidRDefault="0073109C" w:rsidP="004045D1">
      <w:pPr>
        <w:pStyle w:val="Zkladntext"/>
        <w:widowControl/>
        <w:jc w:val="both"/>
        <w:rPr>
          <w:b/>
          <w:bCs/>
          <w:color w:val="auto"/>
          <w:sz w:val="22"/>
          <w:szCs w:val="22"/>
          <w:lang w:val="cs-CZ"/>
        </w:rPr>
      </w:pPr>
    </w:p>
    <w:p w:rsidR="0075331D" w:rsidRPr="0075331D" w:rsidRDefault="0075331D" w:rsidP="004045D1">
      <w:pPr>
        <w:pStyle w:val="Zkladntext"/>
        <w:widowControl/>
        <w:jc w:val="both"/>
        <w:rPr>
          <w:b/>
          <w:bCs/>
          <w:color w:val="auto"/>
          <w:sz w:val="22"/>
          <w:szCs w:val="22"/>
          <w:lang w:val="cs-CZ"/>
        </w:rPr>
      </w:pPr>
    </w:p>
    <w:p w:rsidR="00BA0886" w:rsidRPr="005F71FA" w:rsidRDefault="008E77C5" w:rsidP="004045D1">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w:t>
      </w:r>
      <w:r w:rsidR="00E45A83">
        <w:rPr>
          <w:b/>
          <w:bCs/>
          <w:color w:val="auto"/>
          <w:sz w:val="22"/>
          <w:szCs w:val="22"/>
          <w:lang w:val="cs-CZ"/>
        </w:rPr>
        <w:t>I</w:t>
      </w:r>
      <w:r w:rsidR="00BA0886" w:rsidRPr="005F71FA">
        <w:rPr>
          <w:b/>
          <w:bCs/>
          <w:color w:val="auto"/>
          <w:sz w:val="22"/>
          <w:szCs w:val="22"/>
        </w:rPr>
        <w:t>I.</w:t>
      </w:r>
      <w:r w:rsidR="00913EE5" w:rsidRPr="005F71FA">
        <w:rPr>
          <w:b/>
          <w:bCs/>
          <w:color w:val="auto"/>
          <w:sz w:val="22"/>
          <w:szCs w:val="22"/>
        </w:rPr>
        <w:t xml:space="preserve"> -</w:t>
      </w:r>
      <w:r w:rsidR="00BA0886" w:rsidRPr="005F71FA">
        <w:rPr>
          <w:b/>
          <w:bCs/>
          <w:color w:val="auto"/>
          <w:sz w:val="22"/>
          <w:szCs w:val="22"/>
        </w:rPr>
        <w:t xml:space="preserve"> Vyšší moc</w:t>
      </w:r>
    </w:p>
    <w:p w:rsidR="00BA0886" w:rsidRPr="005F71FA" w:rsidRDefault="00BA0886" w:rsidP="008C17DB">
      <w:pPr>
        <w:pStyle w:val="Zkladntext"/>
        <w:widowControl/>
        <w:numPr>
          <w:ilvl w:val="0"/>
          <w:numId w:val="14"/>
        </w:numPr>
        <w:jc w:val="both"/>
        <w:rPr>
          <w:color w:val="auto"/>
          <w:sz w:val="22"/>
          <w:szCs w:val="22"/>
        </w:rPr>
      </w:pPr>
      <w:r w:rsidRPr="005F71FA">
        <w:rPr>
          <w:color w:val="auto"/>
          <w:sz w:val="22"/>
          <w:szCs w:val="22"/>
        </w:rPr>
        <w:t>Pro účely této smlouvy se za vyšší moc považují případy, které nejsou závislé, ani je nemohou ovlivnit smluvní strany, např. válka, mobilizace, povstání, živelné pohromy, atd.</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14"/>
        </w:numPr>
        <w:jc w:val="both"/>
        <w:rPr>
          <w:color w:val="auto"/>
          <w:sz w:val="22"/>
          <w:szCs w:val="22"/>
        </w:rPr>
      </w:pPr>
      <w:r w:rsidRPr="005F71FA">
        <w:rPr>
          <w:color w:val="auto"/>
          <w:sz w:val="22"/>
          <w:szCs w:val="22"/>
        </w:rPr>
        <w:t>Jestliže se splnění této smlouvy stane nemožné do jednoho měsíce od vyskytnutí se vyšší moci, strana, která se bude chtít odvolat na vyšší moc</w:t>
      </w:r>
      <w:r w:rsidR="008E77C5" w:rsidRPr="005F71FA">
        <w:rPr>
          <w:color w:val="auto"/>
          <w:sz w:val="22"/>
          <w:szCs w:val="22"/>
        </w:rPr>
        <w:t>,</w:t>
      </w:r>
      <w:r w:rsidRPr="005F71FA">
        <w:rPr>
          <w:color w:val="auto"/>
          <w:sz w:val="22"/>
          <w:szCs w:val="22"/>
        </w:rPr>
        <w:t xml:space="preserve"> požádá druhou stranu o úpravu smlouvy ve vztahu k předmětu, ceně a době plnění.</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14"/>
        </w:numPr>
        <w:jc w:val="both"/>
        <w:rPr>
          <w:color w:val="auto"/>
          <w:sz w:val="22"/>
          <w:szCs w:val="22"/>
        </w:rPr>
      </w:pPr>
      <w:r w:rsidRPr="005F71FA">
        <w:rPr>
          <w:color w:val="auto"/>
          <w:sz w:val="22"/>
          <w:szCs w:val="22"/>
        </w:rPr>
        <w:t>Jestliže nedojde k dohodě, má strana, která se odvolala n</w:t>
      </w:r>
      <w:r w:rsidR="00913EE5" w:rsidRPr="005F71FA">
        <w:rPr>
          <w:color w:val="auto"/>
          <w:sz w:val="22"/>
          <w:szCs w:val="22"/>
        </w:rPr>
        <w:t xml:space="preserve">a vyšší moc právo odstoupit od </w:t>
      </w:r>
      <w:r w:rsidRPr="005F71FA">
        <w:rPr>
          <w:color w:val="auto"/>
          <w:sz w:val="22"/>
          <w:szCs w:val="22"/>
        </w:rPr>
        <w:t>smlouvy. Účinky odstoupení n</w:t>
      </w:r>
      <w:r w:rsidR="008E77C5" w:rsidRPr="005F71FA">
        <w:rPr>
          <w:color w:val="auto"/>
          <w:sz w:val="22"/>
          <w:szCs w:val="22"/>
        </w:rPr>
        <w:t>astanou dnem doručení oznámení druhé straně.</w:t>
      </w:r>
    </w:p>
    <w:p w:rsidR="00BA0886" w:rsidRPr="005F71FA" w:rsidRDefault="00BA0886" w:rsidP="004045D1">
      <w:pPr>
        <w:pStyle w:val="Zkladntext"/>
        <w:widowControl/>
        <w:jc w:val="both"/>
        <w:rPr>
          <w:color w:val="auto"/>
          <w:sz w:val="22"/>
          <w:szCs w:val="22"/>
        </w:rPr>
      </w:pPr>
    </w:p>
    <w:p w:rsidR="0073109C" w:rsidRPr="005F71FA" w:rsidRDefault="0073109C" w:rsidP="004045D1">
      <w:pPr>
        <w:pStyle w:val="Zkladntext"/>
        <w:widowControl/>
        <w:jc w:val="both"/>
        <w:rPr>
          <w:color w:val="auto"/>
          <w:sz w:val="22"/>
          <w:szCs w:val="22"/>
        </w:rPr>
      </w:pPr>
    </w:p>
    <w:p w:rsidR="00BA0886" w:rsidRPr="005F71FA" w:rsidRDefault="008E77C5" w:rsidP="004045D1">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w:t>
      </w:r>
      <w:r w:rsidR="00C24981">
        <w:rPr>
          <w:b/>
          <w:bCs/>
          <w:color w:val="auto"/>
          <w:sz w:val="22"/>
          <w:szCs w:val="22"/>
          <w:lang w:val="cs-CZ"/>
        </w:rPr>
        <w:t>I</w:t>
      </w:r>
      <w:r w:rsidR="00C97473">
        <w:rPr>
          <w:b/>
          <w:bCs/>
          <w:color w:val="auto"/>
          <w:sz w:val="22"/>
          <w:szCs w:val="22"/>
          <w:lang w:val="cs-CZ"/>
        </w:rPr>
        <w:t>II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Odstoupení od smlouvy</w:t>
      </w:r>
    </w:p>
    <w:p w:rsidR="00A05D58" w:rsidRPr="0093645F" w:rsidRDefault="00A05D58" w:rsidP="00A05D58">
      <w:pPr>
        <w:pStyle w:val="Zkladntext"/>
        <w:widowControl/>
        <w:numPr>
          <w:ilvl w:val="0"/>
          <w:numId w:val="34"/>
        </w:numPr>
        <w:jc w:val="both"/>
        <w:rPr>
          <w:color w:val="auto"/>
          <w:sz w:val="22"/>
          <w:szCs w:val="22"/>
        </w:rPr>
      </w:pPr>
      <w:r w:rsidRPr="0093645F">
        <w:rPr>
          <w:color w:val="auto"/>
          <w:sz w:val="22"/>
          <w:szCs w:val="22"/>
        </w:rPr>
        <w:t>Objednatel může odstoupit od této smlouvy, nejsou-li řádně plněny zhotovitelem jeho povinnosti vyplývající z této smlouvy.</w:t>
      </w:r>
    </w:p>
    <w:p w:rsidR="00A05D58" w:rsidRPr="0093645F" w:rsidRDefault="00A05D58" w:rsidP="00A05D58">
      <w:pPr>
        <w:pStyle w:val="Zkladntext"/>
        <w:widowControl/>
        <w:ind w:firstLine="720"/>
        <w:jc w:val="both"/>
        <w:rPr>
          <w:color w:val="auto"/>
          <w:sz w:val="22"/>
          <w:szCs w:val="22"/>
        </w:rPr>
      </w:pPr>
      <w:r w:rsidRPr="0093645F">
        <w:rPr>
          <w:color w:val="auto"/>
          <w:sz w:val="22"/>
          <w:szCs w:val="22"/>
        </w:rPr>
        <w:t>Odstoupit</w:t>
      </w:r>
      <w:r>
        <w:rPr>
          <w:color w:val="auto"/>
          <w:sz w:val="22"/>
          <w:szCs w:val="22"/>
        </w:rPr>
        <w:t xml:space="preserve"> může objednatel v případě, že</w:t>
      </w:r>
      <w:r w:rsidRPr="0093645F">
        <w:rPr>
          <w:color w:val="auto"/>
          <w:sz w:val="22"/>
          <w:szCs w:val="22"/>
        </w:rPr>
        <w:t>:</w:t>
      </w:r>
    </w:p>
    <w:p w:rsidR="00A05D58" w:rsidRPr="0093645F" w:rsidRDefault="00A05D58" w:rsidP="00A05D58">
      <w:pPr>
        <w:pStyle w:val="Zkladntext"/>
        <w:widowControl/>
        <w:ind w:firstLine="720"/>
        <w:jc w:val="both"/>
        <w:rPr>
          <w:color w:val="auto"/>
          <w:sz w:val="22"/>
          <w:szCs w:val="22"/>
        </w:rPr>
      </w:pPr>
      <w:r w:rsidRPr="0093645F">
        <w:rPr>
          <w:color w:val="auto"/>
          <w:sz w:val="22"/>
          <w:szCs w:val="22"/>
        </w:rPr>
        <w:t>a) zhotovitel se dostane do úpadku nebo likvidace</w:t>
      </w:r>
    </w:p>
    <w:p w:rsidR="00A05D58" w:rsidRPr="0093645F" w:rsidRDefault="00A05D58" w:rsidP="002B673A">
      <w:pPr>
        <w:pStyle w:val="Zkladntext"/>
        <w:widowControl/>
        <w:ind w:left="993" w:hanging="273"/>
        <w:jc w:val="both"/>
        <w:rPr>
          <w:color w:val="auto"/>
          <w:sz w:val="22"/>
          <w:szCs w:val="22"/>
        </w:rPr>
      </w:pPr>
      <w:r w:rsidRPr="0093645F">
        <w:rPr>
          <w:color w:val="auto"/>
          <w:sz w:val="22"/>
          <w:szCs w:val="22"/>
        </w:rPr>
        <w:t>b) zhotovitel provádí práce nekvalitní a nezajistil jejich odstranění a nahrazení dle této smlouvy, ačkoliv byl na tuto skutečnost písemně upozorněn objednatelem, a to do 7 dnů od písemného upozornění</w:t>
      </w:r>
    </w:p>
    <w:p w:rsidR="00A05D58" w:rsidRPr="0093645F" w:rsidRDefault="002B673A" w:rsidP="00A05D58">
      <w:pPr>
        <w:pStyle w:val="Zkladntext"/>
        <w:widowControl/>
        <w:ind w:left="993" w:hanging="273"/>
        <w:jc w:val="both"/>
        <w:rPr>
          <w:color w:val="auto"/>
          <w:sz w:val="22"/>
          <w:szCs w:val="22"/>
        </w:rPr>
      </w:pPr>
      <w:r>
        <w:rPr>
          <w:color w:val="auto"/>
          <w:sz w:val="22"/>
          <w:szCs w:val="22"/>
          <w:lang w:val="cs-CZ"/>
        </w:rPr>
        <w:t>c</w:t>
      </w:r>
      <w:r w:rsidR="00A05D58" w:rsidRPr="0093645F">
        <w:rPr>
          <w:color w:val="auto"/>
          <w:sz w:val="22"/>
          <w:szCs w:val="22"/>
        </w:rPr>
        <w:t xml:space="preserve">) zhotovitel celou tuto zakázku postoupí jinému zhotoviteli </w:t>
      </w:r>
    </w:p>
    <w:p w:rsidR="00A05D58" w:rsidRPr="0093645F" w:rsidRDefault="00A05D58" w:rsidP="00A05D58">
      <w:pPr>
        <w:pStyle w:val="Zkladntext"/>
        <w:widowControl/>
        <w:jc w:val="both"/>
        <w:rPr>
          <w:color w:val="auto"/>
          <w:sz w:val="22"/>
          <w:szCs w:val="22"/>
        </w:rPr>
      </w:pPr>
    </w:p>
    <w:p w:rsidR="00A05D58" w:rsidRPr="0093645F" w:rsidRDefault="00A05D58" w:rsidP="00A05D58">
      <w:pPr>
        <w:pStyle w:val="Zkladntext"/>
        <w:widowControl/>
        <w:numPr>
          <w:ilvl w:val="0"/>
          <w:numId w:val="34"/>
        </w:numPr>
        <w:jc w:val="both"/>
        <w:rPr>
          <w:color w:val="auto"/>
          <w:sz w:val="22"/>
          <w:szCs w:val="22"/>
        </w:rPr>
      </w:pPr>
      <w:r w:rsidRPr="0093645F">
        <w:rPr>
          <w:color w:val="auto"/>
          <w:sz w:val="22"/>
          <w:szCs w:val="22"/>
        </w:rPr>
        <w:t>Odstoupení od smlouvy se stává účinným dnem, kdy písemné oznámení dojde druhé straně.</w:t>
      </w:r>
    </w:p>
    <w:p w:rsidR="00BA0886" w:rsidRDefault="00BA0886" w:rsidP="004045D1">
      <w:pPr>
        <w:pStyle w:val="Zkladntext"/>
        <w:widowControl/>
        <w:jc w:val="both"/>
        <w:rPr>
          <w:color w:val="auto"/>
          <w:sz w:val="22"/>
          <w:szCs w:val="22"/>
          <w:lang w:val="cs-CZ"/>
        </w:rPr>
      </w:pPr>
    </w:p>
    <w:p w:rsidR="004F6378" w:rsidRPr="005F71FA" w:rsidRDefault="004F6378" w:rsidP="004045D1">
      <w:pPr>
        <w:pStyle w:val="Zkladntext"/>
        <w:widowControl/>
        <w:jc w:val="both"/>
        <w:rPr>
          <w:color w:val="auto"/>
          <w:sz w:val="22"/>
          <w:szCs w:val="22"/>
          <w:lang w:val="cs-CZ"/>
        </w:rPr>
      </w:pPr>
    </w:p>
    <w:p w:rsidR="00BA0886" w:rsidRPr="005F71FA" w:rsidRDefault="00624817" w:rsidP="004045D1">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w:t>
      </w:r>
      <w:r w:rsidR="00C97473">
        <w:rPr>
          <w:b/>
          <w:bCs/>
          <w:color w:val="auto"/>
          <w:sz w:val="22"/>
          <w:szCs w:val="22"/>
          <w:lang w:val="cs-CZ"/>
        </w:rPr>
        <w:t>I</w:t>
      </w:r>
      <w:r w:rsidR="00E45A83">
        <w:rPr>
          <w:b/>
          <w:bCs/>
          <w:color w:val="auto"/>
          <w:sz w:val="22"/>
          <w:szCs w:val="22"/>
          <w:lang w:val="cs-CZ"/>
        </w:rPr>
        <w:t>V</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Ostatní ustanovení</w:t>
      </w:r>
    </w:p>
    <w:p w:rsidR="00BA0886" w:rsidRPr="005F71FA" w:rsidRDefault="00BA0886" w:rsidP="008C17DB">
      <w:pPr>
        <w:pStyle w:val="Zkladntext"/>
        <w:widowControl/>
        <w:numPr>
          <w:ilvl w:val="0"/>
          <w:numId w:val="17"/>
        </w:numPr>
        <w:jc w:val="both"/>
        <w:rPr>
          <w:color w:val="auto"/>
          <w:sz w:val="22"/>
          <w:szCs w:val="22"/>
        </w:rPr>
      </w:pPr>
      <w:r w:rsidRPr="005F71FA">
        <w:rPr>
          <w:color w:val="auto"/>
          <w:sz w:val="22"/>
          <w:szCs w:val="22"/>
        </w:rPr>
        <w:t>Zhotovitel prohlašuje, že má oprávnění vykonávat živnost v rozsahu čl.</w:t>
      </w:r>
      <w:r w:rsidR="00624817" w:rsidRPr="005F71FA">
        <w:rPr>
          <w:color w:val="auto"/>
          <w:sz w:val="22"/>
          <w:szCs w:val="22"/>
        </w:rPr>
        <w:t xml:space="preserve"> II</w:t>
      </w:r>
      <w:r w:rsidRPr="005F71FA">
        <w:rPr>
          <w:color w:val="auto"/>
          <w:sz w:val="22"/>
          <w:szCs w:val="22"/>
        </w:rPr>
        <w:t xml:space="preserve"> této smlouvy.</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17"/>
        </w:numPr>
        <w:jc w:val="both"/>
        <w:rPr>
          <w:color w:val="auto"/>
          <w:sz w:val="22"/>
          <w:szCs w:val="22"/>
        </w:rPr>
      </w:pPr>
      <w:r w:rsidRPr="005F71FA">
        <w:rPr>
          <w:color w:val="auto"/>
          <w:sz w:val="22"/>
          <w:szCs w:val="22"/>
        </w:rPr>
        <w:t>V případě řešení smluvních sporů rozhodne</w:t>
      </w:r>
      <w:r w:rsidR="00624817" w:rsidRPr="005F71FA">
        <w:rPr>
          <w:color w:val="auto"/>
          <w:sz w:val="22"/>
          <w:szCs w:val="22"/>
        </w:rPr>
        <w:t xml:space="preserve"> příslušný </w:t>
      </w:r>
      <w:r w:rsidRPr="005F71FA">
        <w:rPr>
          <w:color w:val="auto"/>
          <w:sz w:val="22"/>
          <w:szCs w:val="22"/>
        </w:rPr>
        <w:t>soud.</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17"/>
        </w:numPr>
        <w:jc w:val="both"/>
        <w:rPr>
          <w:color w:val="auto"/>
          <w:sz w:val="22"/>
          <w:szCs w:val="22"/>
        </w:rPr>
      </w:pPr>
      <w:r w:rsidRPr="005F71FA">
        <w:rPr>
          <w:color w:val="auto"/>
          <w:sz w:val="22"/>
          <w:szCs w:val="22"/>
        </w:rPr>
        <w:t xml:space="preserve">Při rozdílnosti názorů o vlastnostech materiálu </w:t>
      </w:r>
      <w:r w:rsidR="00624817" w:rsidRPr="005F71FA">
        <w:rPr>
          <w:color w:val="auto"/>
          <w:sz w:val="22"/>
          <w:szCs w:val="22"/>
        </w:rPr>
        <w:t>si může každá ze smluvních stran</w:t>
      </w:r>
      <w:r w:rsidRPr="005F71FA">
        <w:rPr>
          <w:color w:val="auto"/>
          <w:sz w:val="22"/>
          <w:szCs w:val="22"/>
        </w:rPr>
        <w:t xml:space="preserve"> nechat po předběžném upozornění druhé</w:t>
      </w:r>
      <w:r w:rsidR="00624817" w:rsidRPr="005F71FA">
        <w:rPr>
          <w:color w:val="auto"/>
          <w:sz w:val="22"/>
          <w:szCs w:val="22"/>
        </w:rPr>
        <w:t xml:space="preserve"> smluvní strany</w:t>
      </w:r>
      <w:r w:rsidRPr="005F71FA">
        <w:rPr>
          <w:color w:val="auto"/>
          <w:sz w:val="22"/>
          <w:szCs w:val="22"/>
        </w:rPr>
        <w:t xml:space="preserve"> provést zkoušky státní zkušebnou.</w:t>
      </w:r>
      <w:r w:rsidR="00624817" w:rsidRPr="005F71FA">
        <w:rPr>
          <w:color w:val="auto"/>
          <w:sz w:val="22"/>
          <w:szCs w:val="22"/>
        </w:rPr>
        <w:t xml:space="preserve"> </w:t>
      </w:r>
      <w:r w:rsidRPr="005F71FA">
        <w:rPr>
          <w:color w:val="auto"/>
          <w:sz w:val="22"/>
          <w:szCs w:val="22"/>
        </w:rPr>
        <w:t>Její stanovisko je závazné a náklady na zkoušky nese ve sporu neúspěšná strana.</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17"/>
        </w:numPr>
        <w:jc w:val="both"/>
        <w:rPr>
          <w:color w:val="auto"/>
          <w:sz w:val="22"/>
          <w:szCs w:val="22"/>
        </w:rPr>
      </w:pPr>
      <w:r w:rsidRPr="005F71FA">
        <w:rPr>
          <w:color w:val="auto"/>
          <w:sz w:val="22"/>
          <w:szCs w:val="22"/>
        </w:rPr>
        <w:t>Vyžádání rozboru neopravňuje zhotovitele k zastavení prací.</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17"/>
        </w:numPr>
        <w:jc w:val="both"/>
        <w:rPr>
          <w:color w:val="auto"/>
          <w:sz w:val="22"/>
          <w:szCs w:val="22"/>
        </w:rPr>
      </w:pPr>
      <w:r w:rsidRPr="005F71FA">
        <w:rPr>
          <w:color w:val="auto"/>
          <w:sz w:val="22"/>
          <w:szCs w:val="22"/>
        </w:rPr>
        <w:t>Jakékoliv nároky z této smlouvy nemohou být postoupeny třetí osobě.</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17"/>
        </w:numPr>
        <w:jc w:val="both"/>
        <w:rPr>
          <w:color w:val="auto"/>
          <w:sz w:val="22"/>
          <w:szCs w:val="22"/>
          <w:lang w:val="cs-CZ"/>
        </w:rPr>
      </w:pPr>
      <w:r w:rsidRPr="005F71FA">
        <w:rPr>
          <w:color w:val="auto"/>
          <w:sz w:val="22"/>
          <w:szCs w:val="22"/>
        </w:rPr>
        <w:t xml:space="preserve">Jakékoliv ústní dojednání při podání nabídky nebo při provádění </w:t>
      </w:r>
      <w:r w:rsidR="00A05D58">
        <w:rPr>
          <w:color w:val="auto"/>
          <w:sz w:val="22"/>
          <w:szCs w:val="22"/>
          <w:lang w:val="cs-CZ"/>
        </w:rPr>
        <w:t>díla</w:t>
      </w:r>
      <w:r w:rsidRPr="005F71FA">
        <w:rPr>
          <w:color w:val="auto"/>
          <w:sz w:val="22"/>
          <w:szCs w:val="22"/>
        </w:rPr>
        <w:t>, která nejsou písemně potvrzena, budou považována za právně neúčinná.</w:t>
      </w:r>
    </w:p>
    <w:p w:rsidR="0084478E" w:rsidRPr="005F71FA" w:rsidRDefault="0084478E" w:rsidP="0084478E">
      <w:pPr>
        <w:pStyle w:val="Zkladntext"/>
        <w:widowControl/>
        <w:jc w:val="both"/>
        <w:rPr>
          <w:color w:val="auto"/>
          <w:sz w:val="22"/>
          <w:szCs w:val="22"/>
          <w:lang w:val="cs-CZ"/>
        </w:rPr>
      </w:pPr>
    </w:p>
    <w:p w:rsidR="00BA0886" w:rsidRPr="005F71FA" w:rsidRDefault="00BA0886" w:rsidP="008C17DB">
      <w:pPr>
        <w:pStyle w:val="Zkladntext"/>
        <w:widowControl/>
        <w:numPr>
          <w:ilvl w:val="0"/>
          <w:numId w:val="17"/>
        </w:numPr>
        <w:jc w:val="both"/>
        <w:rPr>
          <w:color w:val="auto"/>
          <w:sz w:val="22"/>
          <w:szCs w:val="22"/>
        </w:rPr>
      </w:pPr>
      <w:r w:rsidRPr="005F71FA">
        <w:rPr>
          <w:color w:val="auto"/>
          <w:sz w:val="22"/>
          <w:szCs w:val="22"/>
        </w:rPr>
        <w:t>Zhotovitel prohlašuje, že má uzavřenou pojistnou smlouvu na pojištění odpovědnosti za škody a řádně uhradil sjednané pojistné.</w:t>
      </w:r>
    </w:p>
    <w:p w:rsidR="0084478E" w:rsidRPr="005F71FA" w:rsidRDefault="0084478E" w:rsidP="0084478E">
      <w:pPr>
        <w:pStyle w:val="Zkladntext"/>
        <w:widowControl/>
        <w:jc w:val="both"/>
        <w:rPr>
          <w:color w:val="auto"/>
          <w:sz w:val="22"/>
          <w:szCs w:val="22"/>
          <w:lang w:val="cs-CZ"/>
        </w:rPr>
      </w:pPr>
    </w:p>
    <w:p w:rsidR="00BA0886" w:rsidRPr="005F71FA" w:rsidRDefault="00227B9F" w:rsidP="008C17DB">
      <w:pPr>
        <w:pStyle w:val="Zkladntext"/>
        <w:widowControl/>
        <w:numPr>
          <w:ilvl w:val="0"/>
          <w:numId w:val="17"/>
        </w:numPr>
        <w:jc w:val="both"/>
        <w:rPr>
          <w:color w:val="auto"/>
          <w:sz w:val="22"/>
          <w:szCs w:val="22"/>
        </w:rPr>
      </w:pPr>
      <w:r w:rsidRPr="005F71FA">
        <w:rPr>
          <w:color w:val="auto"/>
          <w:sz w:val="22"/>
          <w:szCs w:val="22"/>
        </w:rPr>
        <w:lastRenderedPageBreak/>
        <w:t>Zhotovitel prohlašuje, že vůči jeho majetku neprobíhá insolvenční řízení, v němž bylo vydáno rozhodnutí o úpadku nebo insolvenční návrh nebyl zamítnut proto, že majetek nepostačuje k úhradě ná</w:t>
      </w:r>
      <w:r w:rsidR="00273A94" w:rsidRPr="005F71FA">
        <w:rPr>
          <w:color w:val="auto"/>
          <w:sz w:val="22"/>
          <w:szCs w:val="22"/>
        </w:rPr>
        <w:t>kladů insolvenčního řízení</w:t>
      </w:r>
      <w:r w:rsidRPr="005F71FA">
        <w:rPr>
          <w:color w:val="auto"/>
          <w:sz w:val="22"/>
          <w:szCs w:val="22"/>
        </w:rPr>
        <w:t>.</w:t>
      </w:r>
    </w:p>
    <w:p w:rsidR="0084478E" w:rsidRPr="005F71FA" w:rsidRDefault="0084478E" w:rsidP="0084478E">
      <w:pPr>
        <w:pStyle w:val="Zkladntext"/>
        <w:widowControl/>
        <w:rPr>
          <w:color w:val="auto"/>
          <w:sz w:val="22"/>
          <w:szCs w:val="22"/>
          <w:lang w:val="cs-CZ"/>
        </w:rPr>
      </w:pPr>
    </w:p>
    <w:p w:rsidR="00624817" w:rsidRPr="005F71FA" w:rsidRDefault="0084478E" w:rsidP="008C17DB">
      <w:pPr>
        <w:pStyle w:val="Zkladntext"/>
        <w:widowControl/>
        <w:numPr>
          <w:ilvl w:val="0"/>
          <w:numId w:val="17"/>
        </w:numPr>
        <w:jc w:val="both"/>
        <w:rPr>
          <w:color w:val="auto"/>
          <w:sz w:val="22"/>
          <w:szCs w:val="22"/>
        </w:rPr>
      </w:pPr>
      <w:r w:rsidRPr="005F71FA">
        <w:rPr>
          <w:color w:val="auto"/>
          <w:sz w:val="22"/>
          <w:szCs w:val="22"/>
        </w:rPr>
        <w:t>Zhotovitel</w:t>
      </w:r>
      <w:r w:rsidR="00BF2906" w:rsidRPr="005F71FA">
        <w:rPr>
          <w:color w:val="auto"/>
          <w:sz w:val="22"/>
          <w:szCs w:val="22"/>
        </w:rPr>
        <w:t xml:space="preserve"> </w:t>
      </w:r>
      <w:r w:rsidR="00BA0886" w:rsidRPr="005F71FA">
        <w:rPr>
          <w:color w:val="auto"/>
          <w:sz w:val="22"/>
          <w:szCs w:val="22"/>
        </w:rPr>
        <w:t xml:space="preserve">prohlašuje, </w:t>
      </w:r>
      <w:r w:rsidR="00BF2906" w:rsidRPr="005F71FA">
        <w:rPr>
          <w:color w:val="auto"/>
          <w:sz w:val="22"/>
          <w:szCs w:val="22"/>
        </w:rPr>
        <w:t xml:space="preserve">že </w:t>
      </w:r>
      <w:r w:rsidR="00BA0886" w:rsidRPr="005F71FA">
        <w:rPr>
          <w:color w:val="auto"/>
          <w:sz w:val="22"/>
          <w:szCs w:val="22"/>
        </w:rPr>
        <w:t>odpovědný</w:t>
      </w:r>
      <w:r w:rsidR="00BF2906" w:rsidRPr="005F71FA">
        <w:rPr>
          <w:color w:val="auto"/>
          <w:sz w:val="22"/>
          <w:szCs w:val="22"/>
        </w:rPr>
        <w:t xml:space="preserve"> </w:t>
      </w:r>
      <w:r w:rsidRPr="005F71FA">
        <w:rPr>
          <w:color w:val="auto"/>
          <w:sz w:val="22"/>
          <w:szCs w:val="22"/>
        </w:rPr>
        <w:t xml:space="preserve">zástupce </w:t>
      </w:r>
      <w:r w:rsidR="00BA0886" w:rsidRPr="005F71FA">
        <w:rPr>
          <w:color w:val="auto"/>
          <w:sz w:val="22"/>
          <w:szCs w:val="22"/>
        </w:rPr>
        <w:t>v</w:t>
      </w:r>
      <w:r w:rsidR="00BF2906" w:rsidRPr="005F71FA">
        <w:rPr>
          <w:color w:val="auto"/>
          <w:sz w:val="22"/>
          <w:szCs w:val="22"/>
        </w:rPr>
        <w:t xml:space="preserve"> </w:t>
      </w:r>
      <w:r w:rsidR="00BA0886" w:rsidRPr="005F71FA">
        <w:rPr>
          <w:color w:val="auto"/>
          <w:sz w:val="22"/>
          <w:szCs w:val="22"/>
        </w:rPr>
        <w:t>posledních třech letech nebyl disciplinárně potrestán podle</w:t>
      </w:r>
      <w:r w:rsidR="00BF2906" w:rsidRPr="005F71FA">
        <w:rPr>
          <w:color w:val="auto"/>
          <w:sz w:val="22"/>
          <w:szCs w:val="22"/>
        </w:rPr>
        <w:t xml:space="preserve"> </w:t>
      </w:r>
      <w:r w:rsidR="00BA0886" w:rsidRPr="005F71FA">
        <w:rPr>
          <w:color w:val="auto"/>
          <w:sz w:val="22"/>
          <w:szCs w:val="22"/>
        </w:rPr>
        <w:t xml:space="preserve">zvláštních předpisů upravujících výkon </w:t>
      </w:r>
      <w:r w:rsidRPr="005F71FA">
        <w:rPr>
          <w:color w:val="auto"/>
          <w:sz w:val="22"/>
          <w:szCs w:val="22"/>
        </w:rPr>
        <w:t>odborné</w:t>
      </w:r>
      <w:r w:rsidR="00BF2906" w:rsidRPr="005F71FA">
        <w:rPr>
          <w:color w:val="auto"/>
          <w:sz w:val="22"/>
          <w:szCs w:val="22"/>
        </w:rPr>
        <w:t xml:space="preserve"> </w:t>
      </w:r>
      <w:r w:rsidR="00BA0886" w:rsidRPr="005F71FA">
        <w:rPr>
          <w:color w:val="auto"/>
          <w:sz w:val="22"/>
          <w:szCs w:val="22"/>
        </w:rPr>
        <w:t>činnosti (zákon č</w:t>
      </w:r>
      <w:r w:rsidR="00624817" w:rsidRPr="005F71FA">
        <w:rPr>
          <w:color w:val="auto"/>
          <w:sz w:val="22"/>
          <w:szCs w:val="22"/>
        </w:rPr>
        <w:t>. 360/1992 Sb., v</w:t>
      </w:r>
      <w:r w:rsidR="007208F6" w:rsidRPr="005F71FA">
        <w:rPr>
          <w:color w:val="auto"/>
          <w:sz w:val="22"/>
          <w:szCs w:val="22"/>
        </w:rPr>
        <w:t> platném znění</w:t>
      </w:r>
      <w:r w:rsidR="00BA0886" w:rsidRPr="005F71FA">
        <w:rPr>
          <w:color w:val="auto"/>
          <w:sz w:val="22"/>
          <w:szCs w:val="22"/>
        </w:rPr>
        <w:t>).</w:t>
      </w:r>
    </w:p>
    <w:p w:rsidR="005F307E" w:rsidRPr="005F71FA" w:rsidRDefault="005F307E" w:rsidP="004045D1">
      <w:pPr>
        <w:pStyle w:val="Zkladntext"/>
        <w:widowControl/>
        <w:rPr>
          <w:color w:val="auto"/>
          <w:sz w:val="22"/>
          <w:szCs w:val="22"/>
          <w:lang w:val="cs-CZ"/>
        </w:rPr>
      </w:pPr>
    </w:p>
    <w:p w:rsidR="00BA0886" w:rsidRPr="005F71FA" w:rsidRDefault="00624817" w:rsidP="004045D1">
      <w:pPr>
        <w:pStyle w:val="Zkladntext"/>
        <w:widowControl/>
        <w:ind w:left="360"/>
        <w:jc w:val="center"/>
        <w:rPr>
          <w:color w:val="auto"/>
          <w:sz w:val="22"/>
          <w:szCs w:val="22"/>
          <w:lang w:val="cs-CZ"/>
        </w:rPr>
      </w:pPr>
      <w:r w:rsidRPr="005F71FA">
        <w:rPr>
          <w:b/>
          <w:bCs/>
          <w:color w:val="auto"/>
          <w:sz w:val="22"/>
          <w:szCs w:val="22"/>
        </w:rPr>
        <w:t>Článek X</w:t>
      </w:r>
      <w:r w:rsidR="001449B2" w:rsidRPr="005F71FA">
        <w:rPr>
          <w:b/>
          <w:bCs/>
          <w:color w:val="auto"/>
          <w:sz w:val="22"/>
          <w:szCs w:val="22"/>
        </w:rPr>
        <w:t>V</w:t>
      </w:r>
      <w:r w:rsidRPr="005F71FA">
        <w:rPr>
          <w:b/>
          <w:bCs/>
          <w:color w:val="auto"/>
          <w:sz w:val="22"/>
          <w:szCs w:val="22"/>
        </w:rPr>
        <w:t xml:space="preserve">. - </w:t>
      </w:r>
      <w:r w:rsidR="00BA0886" w:rsidRPr="005F71FA">
        <w:rPr>
          <w:b/>
          <w:bCs/>
          <w:color w:val="auto"/>
          <w:sz w:val="22"/>
          <w:szCs w:val="22"/>
        </w:rPr>
        <w:t xml:space="preserve"> Závěrečn</w:t>
      </w:r>
      <w:r w:rsidRPr="005F71FA">
        <w:rPr>
          <w:b/>
          <w:bCs/>
          <w:color w:val="auto"/>
          <w:sz w:val="22"/>
          <w:szCs w:val="22"/>
        </w:rPr>
        <w:t>á</w:t>
      </w:r>
      <w:r w:rsidR="00BA0886" w:rsidRPr="005F71FA">
        <w:rPr>
          <w:b/>
          <w:bCs/>
          <w:color w:val="auto"/>
          <w:sz w:val="22"/>
          <w:szCs w:val="22"/>
        </w:rPr>
        <w:t xml:space="preserve"> ustanovení</w:t>
      </w:r>
    </w:p>
    <w:p w:rsidR="00C13511" w:rsidRPr="005F71FA" w:rsidRDefault="00C13511" w:rsidP="008C17DB">
      <w:pPr>
        <w:pStyle w:val="Zkladntext"/>
        <w:widowControl/>
        <w:numPr>
          <w:ilvl w:val="0"/>
          <w:numId w:val="18"/>
        </w:numPr>
        <w:jc w:val="both"/>
        <w:rPr>
          <w:color w:val="auto"/>
          <w:sz w:val="22"/>
          <w:szCs w:val="22"/>
        </w:rPr>
      </w:pPr>
      <w:r w:rsidRPr="005F71FA">
        <w:rPr>
          <w:color w:val="auto"/>
          <w:sz w:val="22"/>
          <w:szCs w:val="22"/>
        </w:rPr>
        <w:t xml:space="preserve">Vzájemné vztahy smluvních stran se řídí </w:t>
      </w:r>
      <w:r w:rsidR="00A96466" w:rsidRPr="005F71FA">
        <w:rPr>
          <w:color w:val="auto"/>
          <w:sz w:val="22"/>
          <w:szCs w:val="22"/>
        </w:rPr>
        <w:t xml:space="preserve">zákonem č. </w:t>
      </w:r>
      <w:r w:rsidR="00CA61B5" w:rsidRPr="005F71FA">
        <w:rPr>
          <w:color w:val="auto"/>
          <w:sz w:val="22"/>
          <w:szCs w:val="22"/>
          <w:lang w:val="cs-CZ"/>
        </w:rPr>
        <w:t>89/2012</w:t>
      </w:r>
      <w:r w:rsidR="00A96466" w:rsidRPr="005F71FA">
        <w:rPr>
          <w:color w:val="auto"/>
          <w:sz w:val="22"/>
          <w:szCs w:val="22"/>
        </w:rPr>
        <w:t xml:space="preserve"> Sb., </w:t>
      </w:r>
      <w:r w:rsidR="00CA61B5" w:rsidRPr="005F71FA">
        <w:rPr>
          <w:color w:val="auto"/>
          <w:sz w:val="22"/>
          <w:szCs w:val="22"/>
          <w:lang w:val="cs-CZ"/>
        </w:rPr>
        <w:t>občanský</w:t>
      </w:r>
      <w:r w:rsidR="00624817" w:rsidRPr="005F71FA">
        <w:rPr>
          <w:color w:val="auto"/>
          <w:sz w:val="22"/>
          <w:szCs w:val="22"/>
        </w:rPr>
        <w:t xml:space="preserve"> </w:t>
      </w:r>
      <w:r w:rsidRPr="005F71FA">
        <w:rPr>
          <w:color w:val="auto"/>
          <w:sz w:val="22"/>
          <w:szCs w:val="22"/>
        </w:rPr>
        <w:t>zák</w:t>
      </w:r>
      <w:r w:rsidR="00A96466" w:rsidRPr="005F71FA">
        <w:rPr>
          <w:color w:val="auto"/>
          <w:sz w:val="22"/>
          <w:szCs w:val="22"/>
        </w:rPr>
        <w:t>oník</w:t>
      </w:r>
      <w:r w:rsidRPr="005F71FA">
        <w:rPr>
          <w:color w:val="auto"/>
          <w:sz w:val="22"/>
          <w:szCs w:val="22"/>
        </w:rPr>
        <w:t>.</w:t>
      </w:r>
      <w:r w:rsidR="00624817" w:rsidRPr="005F71FA">
        <w:rPr>
          <w:color w:val="auto"/>
          <w:sz w:val="22"/>
          <w:szCs w:val="22"/>
        </w:rPr>
        <w:t>, v platném znění</w:t>
      </w:r>
      <w:r w:rsidRPr="005F71FA">
        <w:rPr>
          <w:color w:val="auto"/>
          <w:sz w:val="22"/>
          <w:szCs w:val="22"/>
        </w:rPr>
        <w:t xml:space="preserve"> a souvisejícími předpisy platnými v době uzavření smlouvy</w:t>
      </w:r>
      <w:r w:rsidR="00624817" w:rsidRPr="005F71FA">
        <w:rPr>
          <w:color w:val="auto"/>
          <w:sz w:val="22"/>
          <w:szCs w:val="22"/>
        </w:rPr>
        <w:t>.</w:t>
      </w:r>
    </w:p>
    <w:p w:rsidR="00C13511" w:rsidRPr="005F71FA" w:rsidRDefault="00C13511" w:rsidP="004045D1">
      <w:pPr>
        <w:pStyle w:val="Zkladntext"/>
        <w:widowControl/>
        <w:jc w:val="both"/>
        <w:rPr>
          <w:color w:val="auto"/>
          <w:sz w:val="22"/>
          <w:szCs w:val="22"/>
        </w:rPr>
      </w:pPr>
    </w:p>
    <w:p w:rsidR="00BA0886" w:rsidRPr="005F71FA" w:rsidRDefault="00624817" w:rsidP="008C17DB">
      <w:pPr>
        <w:pStyle w:val="Zkladntext"/>
        <w:widowControl/>
        <w:numPr>
          <w:ilvl w:val="0"/>
          <w:numId w:val="18"/>
        </w:numPr>
        <w:jc w:val="both"/>
        <w:rPr>
          <w:color w:val="auto"/>
          <w:sz w:val="22"/>
          <w:szCs w:val="22"/>
        </w:rPr>
      </w:pPr>
      <w:r w:rsidRPr="005F71FA">
        <w:rPr>
          <w:color w:val="auto"/>
          <w:sz w:val="22"/>
          <w:szCs w:val="22"/>
        </w:rPr>
        <w:t xml:space="preserve">Tato </w:t>
      </w:r>
      <w:r w:rsidR="000827CE" w:rsidRPr="005F71FA">
        <w:rPr>
          <w:color w:val="auto"/>
          <w:sz w:val="22"/>
          <w:szCs w:val="22"/>
        </w:rPr>
        <w:t>s</w:t>
      </w:r>
      <w:r w:rsidR="00BA0886" w:rsidRPr="005F71FA">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18"/>
        </w:numPr>
        <w:jc w:val="both"/>
        <w:rPr>
          <w:color w:val="auto"/>
          <w:sz w:val="22"/>
          <w:szCs w:val="22"/>
        </w:rPr>
      </w:pPr>
      <w:r w:rsidRPr="005F71FA">
        <w:rPr>
          <w:color w:val="auto"/>
          <w:sz w:val="22"/>
          <w:szCs w:val="22"/>
        </w:rPr>
        <w:t>Měnit nebo doplňovat text této smlouvy je možné jen formou písemných dodatků, které  budou platné jestliže budou řádně potvrzeny a podepsány oprávněnými zástupci obou  smluvních stran.</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18"/>
        </w:numPr>
        <w:jc w:val="both"/>
        <w:rPr>
          <w:color w:val="auto"/>
          <w:sz w:val="22"/>
          <w:szCs w:val="22"/>
        </w:rPr>
      </w:pPr>
      <w:r w:rsidRPr="005F71FA">
        <w:rPr>
          <w:color w:val="auto"/>
          <w:sz w:val="22"/>
          <w:szCs w:val="22"/>
        </w:rPr>
        <w:t>Pro platnost dodatků k této smlouvě se vyžaduje dohoda o celém textu.</w:t>
      </w:r>
    </w:p>
    <w:p w:rsidR="00BA0886" w:rsidRPr="005F71FA" w:rsidRDefault="00BA0886" w:rsidP="004045D1">
      <w:pPr>
        <w:pStyle w:val="Zkladntext"/>
        <w:widowControl/>
        <w:jc w:val="both"/>
        <w:rPr>
          <w:color w:val="auto"/>
          <w:sz w:val="22"/>
          <w:szCs w:val="22"/>
        </w:rPr>
      </w:pPr>
    </w:p>
    <w:p w:rsidR="006A3499" w:rsidRPr="005F71FA" w:rsidRDefault="00BA0886" w:rsidP="008C17DB">
      <w:pPr>
        <w:pStyle w:val="Zkladntext"/>
        <w:widowControl/>
        <w:numPr>
          <w:ilvl w:val="0"/>
          <w:numId w:val="18"/>
        </w:numPr>
        <w:jc w:val="both"/>
        <w:rPr>
          <w:color w:val="auto"/>
          <w:sz w:val="22"/>
          <w:szCs w:val="22"/>
        </w:rPr>
      </w:pPr>
      <w:r w:rsidRPr="005F71FA">
        <w:rPr>
          <w:color w:val="auto"/>
          <w:sz w:val="22"/>
          <w:szCs w:val="22"/>
        </w:rPr>
        <w:t>K návrhu dodatků k této smlouvě se smluvní strany zavazují vyjádřit písemně.</w:t>
      </w:r>
    </w:p>
    <w:p w:rsidR="006A3499" w:rsidRPr="005F71FA" w:rsidRDefault="006A3499" w:rsidP="004045D1">
      <w:pPr>
        <w:pStyle w:val="Odstavecseseznamem"/>
        <w:spacing w:after="0"/>
      </w:pPr>
    </w:p>
    <w:p w:rsidR="0073109C" w:rsidRPr="005F71FA" w:rsidRDefault="0073109C" w:rsidP="008C17DB">
      <w:pPr>
        <w:pStyle w:val="Zkladntext"/>
        <w:widowControl/>
        <w:numPr>
          <w:ilvl w:val="0"/>
          <w:numId w:val="18"/>
        </w:numPr>
        <w:jc w:val="both"/>
        <w:rPr>
          <w:color w:val="auto"/>
          <w:sz w:val="22"/>
          <w:szCs w:val="22"/>
        </w:rPr>
      </w:pPr>
      <w:r w:rsidRPr="005F71FA">
        <w:rPr>
          <w:color w:val="auto"/>
          <w:sz w:val="22"/>
          <w:szCs w:val="22"/>
        </w:rPr>
        <w:t>Přílohou této smlouvy jsou tyto doklady :</w:t>
      </w:r>
    </w:p>
    <w:p w:rsidR="0084478E" w:rsidRDefault="0084478E" w:rsidP="008C17DB">
      <w:pPr>
        <w:pStyle w:val="Zkladntext"/>
        <w:widowControl/>
        <w:numPr>
          <w:ilvl w:val="1"/>
          <w:numId w:val="18"/>
        </w:numPr>
        <w:jc w:val="both"/>
        <w:rPr>
          <w:color w:val="auto"/>
          <w:sz w:val="22"/>
          <w:szCs w:val="22"/>
          <w:lang w:val="cs-CZ"/>
        </w:rPr>
      </w:pPr>
      <w:r w:rsidRPr="005F71FA">
        <w:rPr>
          <w:color w:val="auto"/>
          <w:sz w:val="22"/>
          <w:szCs w:val="22"/>
        </w:rPr>
        <w:t>Položkový rozpočet</w:t>
      </w:r>
    </w:p>
    <w:p w:rsidR="007A6A1F" w:rsidRDefault="007A6A1F" w:rsidP="008C17DB">
      <w:pPr>
        <w:pStyle w:val="Zkladntext"/>
        <w:widowControl/>
        <w:numPr>
          <w:ilvl w:val="1"/>
          <w:numId w:val="18"/>
        </w:numPr>
        <w:jc w:val="both"/>
        <w:rPr>
          <w:color w:val="auto"/>
          <w:sz w:val="22"/>
          <w:szCs w:val="22"/>
          <w:lang w:val="cs-CZ"/>
        </w:rPr>
      </w:pPr>
      <w:r>
        <w:rPr>
          <w:color w:val="auto"/>
          <w:sz w:val="22"/>
          <w:szCs w:val="22"/>
          <w:lang w:val="cs-CZ"/>
        </w:rPr>
        <w:t>Seznam subdodavatelů</w:t>
      </w:r>
    </w:p>
    <w:p w:rsidR="00BA0886" w:rsidRPr="005F71FA" w:rsidRDefault="00BA0886" w:rsidP="004045D1">
      <w:pPr>
        <w:pStyle w:val="Zkladntext"/>
        <w:widowControl/>
        <w:jc w:val="both"/>
        <w:rPr>
          <w:color w:val="auto"/>
          <w:sz w:val="22"/>
          <w:szCs w:val="22"/>
        </w:rPr>
      </w:pPr>
    </w:p>
    <w:p w:rsidR="000827CE" w:rsidRPr="005F71FA" w:rsidRDefault="000827CE" w:rsidP="008C17DB">
      <w:pPr>
        <w:pStyle w:val="Zkladntext"/>
        <w:widowControl/>
        <w:numPr>
          <w:ilvl w:val="0"/>
          <w:numId w:val="18"/>
        </w:numPr>
        <w:jc w:val="both"/>
        <w:rPr>
          <w:color w:val="auto"/>
          <w:sz w:val="22"/>
          <w:szCs w:val="22"/>
        </w:rPr>
      </w:pPr>
      <w:r w:rsidRPr="005F71FA">
        <w:rPr>
          <w:color w:val="auto"/>
          <w:sz w:val="22"/>
          <w:szCs w:val="22"/>
        </w:rPr>
        <w:t>Smlouva nabývá účinnosti podpisem obou smluvních stran.</w:t>
      </w:r>
    </w:p>
    <w:p w:rsidR="00BA0886" w:rsidRPr="005F71FA" w:rsidRDefault="00BA0886" w:rsidP="004045D1">
      <w:pPr>
        <w:pStyle w:val="Zkladntext"/>
        <w:widowControl/>
        <w:jc w:val="both"/>
        <w:rPr>
          <w:color w:val="auto"/>
          <w:sz w:val="22"/>
          <w:szCs w:val="22"/>
        </w:rPr>
      </w:pPr>
    </w:p>
    <w:p w:rsidR="0084478E" w:rsidRPr="005F71FA" w:rsidRDefault="00BA0886" w:rsidP="008C17DB">
      <w:pPr>
        <w:pStyle w:val="Zkladntext"/>
        <w:widowControl/>
        <w:numPr>
          <w:ilvl w:val="0"/>
          <w:numId w:val="18"/>
        </w:numPr>
        <w:jc w:val="both"/>
        <w:rPr>
          <w:color w:val="auto"/>
          <w:sz w:val="22"/>
          <w:szCs w:val="22"/>
          <w:lang w:val="cs-CZ"/>
        </w:rPr>
      </w:pPr>
      <w:r w:rsidRPr="005F71FA">
        <w:rPr>
          <w:color w:val="auto"/>
          <w:sz w:val="22"/>
          <w:szCs w:val="22"/>
        </w:rPr>
        <w:t>Tato smlouva je vypracována v čtyřech vyhotoveních, z nichž všechna vyhotovení mají  platnost originálu. Dvě vyhotovení obdrží objednatel a dvě vyhotovení zhotovitel.</w:t>
      </w:r>
    </w:p>
    <w:p w:rsidR="0084478E" w:rsidRPr="005F71FA" w:rsidRDefault="0084478E" w:rsidP="0084478E">
      <w:pPr>
        <w:pStyle w:val="Zkladntext"/>
        <w:widowControl/>
        <w:jc w:val="both"/>
        <w:rPr>
          <w:color w:val="auto"/>
          <w:sz w:val="22"/>
          <w:szCs w:val="22"/>
          <w:lang w:val="cs-CZ"/>
        </w:rPr>
      </w:pPr>
    </w:p>
    <w:p w:rsidR="000827CE" w:rsidRPr="00BF1780" w:rsidRDefault="000827CE" w:rsidP="008C17DB">
      <w:pPr>
        <w:pStyle w:val="Zkladntext"/>
        <w:widowControl/>
        <w:numPr>
          <w:ilvl w:val="0"/>
          <w:numId w:val="18"/>
        </w:numPr>
        <w:jc w:val="both"/>
        <w:rPr>
          <w:sz w:val="22"/>
          <w:szCs w:val="22"/>
        </w:rPr>
      </w:pPr>
      <w:r w:rsidRPr="005F71FA">
        <w:rPr>
          <w:sz w:val="22"/>
          <w:szCs w:val="22"/>
        </w:rPr>
        <w:t xml:space="preserve">Znění této smlouvy je v souladu s návrhem zadání veřejné zakázky </w:t>
      </w:r>
      <w:r w:rsidR="00502CBF" w:rsidRPr="005F71FA">
        <w:rPr>
          <w:sz w:val="22"/>
          <w:szCs w:val="22"/>
        </w:rPr>
        <w:t xml:space="preserve">schváleným </w:t>
      </w:r>
      <w:r w:rsidRPr="005F71FA">
        <w:rPr>
          <w:sz w:val="22"/>
          <w:szCs w:val="22"/>
        </w:rPr>
        <w:t>usn</w:t>
      </w:r>
      <w:r w:rsidR="00502CBF" w:rsidRPr="005F71FA">
        <w:rPr>
          <w:sz w:val="22"/>
          <w:szCs w:val="22"/>
        </w:rPr>
        <w:t>esením</w:t>
      </w:r>
      <w:r w:rsidRPr="005F71FA">
        <w:rPr>
          <w:sz w:val="22"/>
          <w:szCs w:val="22"/>
        </w:rPr>
        <w:t xml:space="preserve"> RMě č. </w:t>
      </w:r>
      <w:r w:rsidR="001914DD" w:rsidRPr="001914DD">
        <w:rPr>
          <w:color w:val="auto"/>
          <w:sz w:val="22"/>
          <w:szCs w:val="22"/>
          <w:lang w:val="cs-CZ"/>
        </w:rPr>
        <w:t>553</w:t>
      </w:r>
      <w:r w:rsidR="001D79E7" w:rsidRPr="001914DD">
        <w:rPr>
          <w:color w:val="auto"/>
          <w:sz w:val="22"/>
          <w:szCs w:val="22"/>
        </w:rPr>
        <w:t>/</w:t>
      </w:r>
      <w:r w:rsidR="001914DD" w:rsidRPr="001914DD">
        <w:rPr>
          <w:color w:val="auto"/>
          <w:sz w:val="22"/>
          <w:szCs w:val="22"/>
          <w:lang w:val="cs-CZ"/>
        </w:rPr>
        <w:t>18</w:t>
      </w:r>
      <w:r w:rsidR="001D79E7" w:rsidRPr="001914DD">
        <w:rPr>
          <w:color w:val="auto"/>
          <w:sz w:val="22"/>
          <w:szCs w:val="22"/>
        </w:rPr>
        <w:t>R/201</w:t>
      </w:r>
      <w:r w:rsidR="007A6A1F" w:rsidRPr="001914DD">
        <w:rPr>
          <w:color w:val="auto"/>
          <w:sz w:val="22"/>
          <w:szCs w:val="22"/>
          <w:lang w:val="cs-CZ"/>
        </w:rPr>
        <w:t>6</w:t>
      </w:r>
      <w:r w:rsidRPr="001914DD">
        <w:rPr>
          <w:color w:val="auto"/>
          <w:sz w:val="22"/>
          <w:szCs w:val="22"/>
        </w:rPr>
        <w:t xml:space="preserve"> ze dne </w:t>
      </w:r>
      <w:r w:rsidR="009C637F">
        <w:rPr>
          <w:color w:val="auto"/>
          <w:sz w:val="22"/>
          <w:szCs w:val="22"/>
          <w:lang w:val="cs-CZ"/>
        </w:rPr>
        <w:t>1.</w:t>
      </w:r>
      <w:r w:rsidR="00C037AE">
        <w:rPr>
          <w:color w:val="auto"/>
          <w:sz w:val="22"/>
          <w:szCs w:val="22"/>
          <w:lang w:val="cs-CZ"/>
        </w:rPr>
        <w:t xml:space="preserve"> </w:t>
      </w:r>
      <w:r w:rsidR="007A6A1F" w:rsidRPr="001914DD">
        <w:rPr>
          <w:color w:val="auto"/>
          <w:sz w:val="22"/>
          <w:szCs w:val="22"/>
          <w:lang w:val="cs-CZ"/>
        </w:rPr>
        <w:t>6. 2016</w:t>
      </w:r>
      <w:r w:rsidR="001D79E7" w:rsidRPr="001914DD">
        <w:rPr>
          <w:color w:val="auto"/>
          <w:sz w:val="22"/>
          <w:szCs w:val="22"/>
        </w:rPr>
        <w:t xml:space="preserve"> </w:t>
      </w:r>
      <w:r w:rsidRPr="001914DD">
        <w:rPr>
          <w:color w:val="auto"/>
          <w:sz w:val="22"/>
          <w:szCs w:val="22"/>
        </w:rPr>
        <w:t>a se</w:t>
      </w:r>
      <w:r w:rsidRPr="005F71FA">
        <w:rPr>
          <w:sz w:val="22"/>
          <w:szCs w:val="22"/>
        </w:rPr>
        <w:t xml:space="preserve"> smlouvou schválenou </w:t>
      </w:r>
      <w:r w:rsidR="00502CBF" w:rsidRPr="005F71FA">
        <w:rPr>
          <w:sz w:val="22"/>
          <w:szCs w:val="22"/>
        </w:rPr>
        <w:t xml:space="preserve">usnesením </w:t>
      </w:r>
      <w:proofErr w:type="spellStart"/>
      <w:r w:rsidR="00385FDE" w:rsidRPr="00BF1780">
        <w:rPr>
          <w:sz w:val="22"/>
          <w:szCs w:val="22"/>
        </w:rPr>
        <w:t>RMě</w:t>
      </w:r>
      <w:proofErr w:type="spellEnd"/>
      <w:r w:rsidR="00385FDE" w:rsidRPr="00BF1780">
        <w:rPr>
          <w:sz w:val="22"/>
          <w:szCs w:val="22"/>
        </w:rPr>
        <w:t xml:space="preserve"> č. </w:t>
      </w:r>
      <w:r w:rsidR="00200836">
        <w:rPr>
          <w:sz w:val="22"/>
          <w:szCs w:val="22"/>
          <w:lang w:val="cs-CZ"/>
        </w:rPr>
        <w:t>553</w:t>
      </w:r>
      <w:r w:rsidR="00385FDE" w:rsidRPr="00BF1780">
        <w:rPr>
          <w:sz w:val="22"/>
          <w:szCs w:val="22"/>
        </w:rPr>
        <w:t>/</w:t>
      </w:r>
      <w:r w:rsidR="00200836">
        <w:rPr>
          <w:sz w:val="22"/>
          <w:szCs w:val="22"/>
          <w:lang w:val="cs-CZ"/>
        </w:rPr>
        <w:t>18</w:t>
      </w:r>
      <w:r w:rsidR="00385FDE" w:rsidRPr="00BF1780">
        <w:rPr>
          <w:sz w:val="22"/>
          <w:szCs w:val="22"/>
        </w:rPr>
        <w:t>R/201</w:t>
      </w:r>
      <w:r w:rsidR="00200836">
        <w:rPr>
          <w:sz w:val="22"/>
          <w:szCs w:val="22"/>
          <w:lang w:val="cs-CZ"/>
        </w:rPr>
        <w:t>6</w:t>
      </w:r>
      <w:r w:rsidR="00385FDE" w:rsidRPr="00BF1780">
        <w:rPr>
          <w:sz w:val="22"/>
          <w:szCs w:val="22"/>
        </w:rPr>
        <w:t xml:space="preserve"> ze dne </w:t>
      </w:r>
      <w:r w:rsidR="00C4646C">
        <w:rPr>
          <w:sz w:val="22"/>
          <w:szCs w:val="22"/>
          <w:lang w:val="cs-CZ"/>
        </w:rPr>
        <w:t xml:space="preserve">    </w:t>
      </w:r>
      <w:proofErr w:type="gramStart"/>
      <w:r w:rsidR="00200836">
        <w:rPr>
          <w:sz w:val="22"/>
          <w:szCs w:val="22"/>
          <w:lang w:val="cs-CZ"/>
        </w:rPr>
        <w:t>1.6.</w:t>
      </w:r>
      <w:r w:rsidR="009C637F">
        <w:rPr>
          <w:sz w:val="22"/>
          <w:szCs w:val="22"/>
          <w:lang w:val="cs-CZ"/>
        </w:rPr>
        <w:t xml:space="preserve"> </w:t>
      </w:r>
      <w:r w:rsidR="00385FDE" w:rsidRPr="00BF1780">
        <w:rPr>
          <w:sz w:val="22"/>
          <w:szCs w:val="22"/>
        </w:rPr>
        <w:t>201</w:t>
      </w:r>
      <w:r w:rsidR="00200836">
        <w:rPr>
          <w:sz w:val="22"/>
          <w:szCs w:val="22"/>
          <w:lang w:val="cs-CZ"/>
        </w:rPr>
        <w:t>6</w:t>
      </w:r>
      <w:proofErr w:type="gramEnd"/>
      <w:r w:rsidR="00200836">
        <w:rPr>
          <w:sz w:val="22"/>
          <w:szCs w:val="22"/>
          <w:lang w:val="cs-CZ"/>
        </w:rPr>
        <w:t xml:space="preserve">. </w:t>
      </w:r>
      <w:r w:rsidR="00502CBF" w:rsidRPr="005F71FA">
        <w:rPr>
          <w:sz w:val="22"/>
          <w:szCs w:val="22"/>
        </w:rPr>
        <w:t xml:space="preserve">Zadání zakázky a uzavření smlouvy o dílo bylo schváleno usnesením </w:t>
      </w:r>
      <w:proofErr w:type="spellStart"/>
      <w:r w:rsidR="00502CBF" w:rsidRPr="005F71FA">
        <w:rPr>
          <w:sz w:val="22"/>
          <w:szCs w:val="22"/>
        </w:rPr>
        <w:t>RMě</w:t>
      </w:r>
      <w:proofErr w:type="spellEnd"/>
      <w:r w:rsidR="00502CBF" w:rsidRPr="005F71FA">
        <w:rPr>
          <w:sz w:val="22"/>
          <w:szCs w:val="22"/>
        </w:rPr>
        <w:t xml:space="preserve"> č</w:t>
      </w:r>
      <w:r w:rsidR="00037C91">
        <w:rPr>
          <w:sz w:val="22"/>
          <w:szCs w:val="22"/>
          <w:lang w:val="cs-CZ"/>
        </w:rPr>
        <w:t>. 688/21R/2016</w:t>
      </w:r>
      <w:r w:rsidR="00502CBF" w:rsidRPr="005F71FA">
        <w:rPr>
          <w:sz w:val="22"/>
          <w:szCs w:val="22"/>
        </w:rPr>
        <w:t>.ze dne</w:t>
      </w:r>
      <w:r w:rsidR="009C637F">
        <w:rPr>
          <w:sz w:val="22"/>
          <w:szCs w:val="22"/>
          <w:lang w:val="cs-CZ"/>
        </w:rPr>
        <w:t xml:space="preserve"> 22.</w:t>
      </w:r>
      <w:r w:rsidR="00C037AE">
        <w:rPr>
          <w:sz w:val="22"/>
          <w:szCs w:val="22"/>
          <w:lang w:val="cs-CZ"/>
        </w:rPr>
        <w:t xml:space="preserve"> </w:t>
      </w:r>
      <w:r w:rsidR="00037C91">
        <w:rPr>
          <w:sz w:val="22"/>
          <w:szCs w:val="22"/>
          <w:lang w:val="cs-CZ"/>
        </w:rPr>
        <w:t>6. 2016</w:t>
      </w:r>
    </w:p>
    <w:p w:rsidR="000827CE" w:rsidRDefault="000827CE" w:rsidP="004045D1">
      <w:pPr>
        <w:pStyle w:val="Zkladntext"/>
        <w:widowControl/>
        <w:jc w:val="both"/>
        <w:rPr>
          <w:color w:val="auto"/>
          <w:sz w:val="22"/>
          <w:szCs w:val="22"/>
          <w:lang w:val="cs-CZ"/>
        </w:rPr>
      </w:pPr>
    </w:p>
    <w:p w:rsidR="00A05D58" w:rsidRDefault="00A05D58" w:rsidP="004045D1">
      <w:pPr>
        <w:pStyle w:val="Zkladntext"/>
        <w:widowControl/>
        <w:jc w:val="both"/>
        <w:rPr>
          <w:color w:val="auto"/>
          <w:sz w:val="22"/>
          <w:szCs w:val="22"/>
          <w:lang w:val="cs-CZ"/>
        </w:rPr>
      </w:pPr>
    </w:p>
    <w:p w:rsidR="00A05D58" w:rsidRPr="005F71FA" w:rsidRDefault="00A05D58" w:rsidP="004045D1">
      <w:pPr>
        <w:pStyle w:val="Zkladntext"/>
        <w:widowControl/>
        <w:jc w:val="both"/>
        <w:rPr>
          <w:color w:val="auto"/>
          <w:sz w:val="22"/>
          <w:szCs w:val="22"/>
          <w:lang w:val="cs-CZ"/>
        </w:rPr>
      </w:pPr>
    </w:p>
    <w:p w:rsidR="00A57CFC" w:rsidRPr="005F71FA" w:rsidRDefault="000827CE" w:rsidP="004045D1">
      <w:pPr>
        <w:spacing w:before="120" w:line="360" w:lineRule="auto"/>
        <w:ind w:left="360"/>
        <w:jc w:val="both"/>
        <w:rPr>
          <w:sz w:val="22"/>
          <w:szCs w:val="22"/>
        </w:rPr>
      </w:pPr>
      <w:r w:rsidRPr="005F71FA">
        <w:rPr>
          <w:sz w:val="22"/>
          <w:szCs w:val="22"/>
        </w:rPr>
        <w:t>V</w:t>
      </w:r>
      <w:r w:rsidR="00D80D65">
        <w:rPr>
          <w:sz w:val="22"/>
          <w:szCs w:val="22"/>
        </w:rPr>
        <w:t> Českých Budějovicích,</w:t>
      </w:r>
      <w:r w:rsidRPr="005F71FA">
        <w:rPr>
          <w:sz w:val="22"/>
          <w:szCs w:val="22"/>
        </w:rPr>
        <w:t xml:space="preserve"> </w:t>
      </w:r>
      <w:r w:rsidR="0084478E" w:rsidRPr="005F71FA">
        <w:rPr>
          <w:sz w:val="22"/>
          <w:szCs w:val="22"/>
        </w:rPr>
        <w:t>dne</w:t>
      </w:r>
      <w:r w:rsidR="00B1427E">
        <w:rPr>
          <w:sz w:val="22"/>
          <w:szCs w:val="22"/>
        </w:rPr>
        <w:t xml:space="preserve"> </w:t>
      </w:r>
      <w:r w:rsidR="00C037AE">
        <w:rPr>
          <w:sz w:val="22"/>
          <w:szCs w:val="22"/>
        </w:rPr>
        <w:t>25. 7. 2016</w:t>
      </w:r>
      <w:r w:rsidR="00037C91">
        <w:rPr>
          <w:sz w:val="22"/>
          <w:szCs w:val="22"/>
        </w:rPr>
        <w:tab/>
      </w:r>
      <w:r w:rsidR="0084478E" w:rsidRPr="005F71FA">
        <w:rPr>
          <w:sz w:val="22"/>
          <w:szCs w:val="22"/>
        </w:rPr>
        <w:tab/>
      </w:r>
      <w:r w:rsidR="0084478E" w:rsidRPr="005F71FA">
        <w:rPr>
          <w:sz w:val="22"/>
          <w:szCs w:val="22"/>
        </w:rPr>
        <w:tab/>
      </w:r>
      <w:r w:rsidRPr="005F71FA">
        <w:rPr>
          <w:sz w:val="22"/>
          <w:szCs w:val="22"/>
        </w:rPr>
        <w:t>V</w:t>
      </w:r>
      <w:r w:rsidR="00A01AD0" w:rsidRPr="005F71FA">
        <w:rPr>
          <w:sz w:val="22"/>
          <w:szCs w:val="22"/>
        </w:rPr>
        <w:t xml:space="preserve"> </w:t>
      </w:r>
      <w:r w:rsidRPr="005F71FA">
        <w:rPr>
          <w:sz w:val="22"/>
          <w:szCs w:val="22"/>
        </w:rPr>
        <w:t xml:space="preserve">Jindřichově Hradci </w:t>
      </w:r>
      <w:proofErr w:type="gramStart"/>
      <w:r w:rsidR="0084478E" w:rsidRPr="005F71FA">
        <w:rPr>
          <w:sz w:val="22"/>
          <w:szCs w:val="22"/>
        </w:rPr>
        <w:t xml:space="preserve">dne  </w:t>
      </w:r>
      <w:r w:rsidR="00C037AE">
        <w:rPr>
          <w:sz w:val="22"/>
          <w:szCs w:val="22"/>
        </w:rPr>
        <w:t>14</w:t>
      </w:r>
      <w:proofErr w:type="gramEnd"/>
      <w:r w:rsidR="00C037AE">
        <w:rPr>
          <w:sz w:val="22"/>
          <w:szCs w:val="22"/>
        </w:rPr>
        <w:t>. 7. 2016</w:t>
      </w:r>
    </w:p>
    <w:p w:rsidR="00A05D58" w:rsidRDefault="00A05D58" w:rsidP="004045D1">
      <w:pPr>
        <w:spacing w:before="120" w:line="360" w:lineRule="auto"/>
        <w:ind w:left="360"/>
        <w:rPr>
          <w:sz w:val="22"/>
          <w:szCs w:val="22"/>
        </w:rPr>
      </w:pPr>
    </w:p>
    <w:p w:rsidR="00A05D58" w:rsidRDefault="00A05D58" w:rsidP="004045D1">
      <w:pPr>
        <w:spacing w:before="120" w:line="360" w:lineRule="auto"/>
        <w:ind w:left="360"/>
        <w:rPr>
          <w:sz w:val="22"/>
          <w:szCs w:val="22"/>
        </w:rPr>
      </w:pPr>
    </w:p>
    <w:p w:rsidR="000827CE" w:rsidRPr="005F71FA" w:rsidRDefault="000827CE" w:rsidP="004045D1">
      <w:pPr>
        <w:spacing w:before="120" w:line="360" w:lineRule="auto"/>
        <w:ind w:left="360"/>
        <w:rPr>
          <w:sz w:val="22"/>
          <w:szCs w:val="22"/>
        </w:rPr>
      </w:pPr>
      <w:r w:rsidRPr="005F71FA">
        <w:rPr>
          <w:sz w:val="22"/>
          <w:szCs w:val="22"/>
        </w:rPr>
        <w:t>...........................................................</w:t>
      </w:r>
      <w:r w:rsidR="0084478E" w:rsidRPr="005F71FA">
        <w:rPr>
          <w:sz w:val="22"/>
          <w:szCs w:val="22"/>
        </w:rPr>
        <w:tab/>
      </w:r>
      <w:r w:rsidR="0084478E" w:rsidRPr="005F71FA">
        <w:rPr>
          <w:sz w:val="22"/>
          <w:szCs w:val="22"/>
        </w:rPr>
        <w:tab/>
      </w:r>
      <w:r w:rsidRPr="005F71FA">
        <w:rPr>
          <w:sz w:val="22"/>
          <w:szCs w:val="22"/>
        </w:rPr>
        <w:t>................................................................</w:t>
      </w:r>
    </w:p>
    <w:p w:rsidR="000827CE" w:rsidRPr="005F71FA" w:rsidRDefault="000827CE" w:rsidP="004045D1">
      <w:pPr>
        <w:spacing w:before="120" w:line="360" w:lineRule="auto"/>
        <w:ind w:left="360"/>
        <w:rPr>
          <w:sz w:val="22"/>
          <w:szCs w:val="22"/>
        </w:rPr>
      </w:pPr>
      <w:r w:rsidRPr="005F71FA">
        <w:rPr>
          <w:sz w:val="22"/>
          <w:szCs w:val="22"/>
        </w:rPr>
        <w:t>za zhotovitele:</w:t>
      </w:r>
      <w:r w:rsidR="0084478E" w:rsidRPr="005F71FA">
        <w:rPr>
          <w:sz w:val="22"/>
          <w:szCs w:val="22"/>
        </w:rPr>
        <w:tab/>
      </w:r>
      <w:r w:rsidR="0084478E" w:rsidRPr="005F71FA">
        <w:rPr>
          <w:sz w:val="22"/>
          <w:szCs w:val="22"/>
        </w:rPr>
        <w:tab/>
      </w:r>
      <w:r w:rsidR="0084478E" w:rsidRPr="005F71FA">
        <w:rPr>
          <w:sz w:val="22"/>
          <w:szCs w:val="22"/>
        </w:rPr>
        <w:tab/>
      </w:r>
      <w:r w:rsidR="0084478E" w:rsidRPr="005F71FA">
        <w:rPr>
          <w:sz w:val="22"/>
          <w:szCs w:val="22"/>
        </w:rPr>
        <w:tab/>
      </w:r>
      <w:r w:rsidR="0084478E" w:rsidRPr="005F71FA">
        <w:rPr>
          <w:sz w:val="22"/>
          <w:szCs w:val="22"/>
        </w:rPr>
        <w:tab/>
      </w:r>
      <w:r w:rsidR="0084478E" w:rsidRPr="005F71FA">
        <w:rPr>
          <w:sz w:val="22"/>
          <w:szCs w:val="22"/>
        </w:rPr>
        <w:tab/>
      </w:r>
      <w:r w:rsidRPr="005F71FA">
        <w:rPr>
          <w:sz w:val="22"/>
          <w:szCs w:val="22"/>
        </w:rPr>
        <w:t>za objednatele:</w:t>
      </w:r>
    </w:p>
    <w:p w:rsidR="00BA0886" w:rsidRDefault="00D80D65" w:rsidP="00D80D65">
      <w:pPr>
        <w:tabs>
          <w:tab w:val="left" w:pos="4962"/>
        </w:tabs>
        <w:spacing w:before="120"/>
        <w:ind w:left="284"/>
        <w:rPr>
          <w:sz w:val="22"/>
          <w:szCs w:val="22"/>
        </w:rPr>
      </w:pPr>
      <w:r>
        <w:rPr>
          <w:sz w:val="22"/>
          <w:szCs w:val="22"/>
        </w:rPr>
        <w:t>Ing. Daniel Beták, jednatel</w:t>
      </w:r>
      <w:r>
        <w:rPr>
          <w:sz w:val="22"/>
          <w:szCs w:val="22"/>
        </w:rPr>
        <w:tab/>
      </w:r>
      <w:r w:rsidR="005B4409" w:rsidRPr="005F71FA">
        <w:rPr>
          <w:sz w:val="22"/>
          <w:szCs w:val="22"/>
        </w:rPr>
        <w:t>Ing. Stanislav Mrvka</w:t>
      </w:r>
      <w:r w:rsidR="000827CE" w:rsidRPr="005F71FA">
        <w:rPr>
          <w:sz w:val="22"/>
          <w:szCs w:val="22"/>
        </w:rPr>
        <w:t>, starosta města</w:t>
      </w:r>
    </w:p>
    <w:p w:rsidR="00D80D65" w:rsidRPr="00491EEE" w:rsidRDefault="00D80D65" w:rsidP="00D80D65">
      <w:pPr>
        <w:tabs>
          <w:tab w:val="left" w:pos="4962"/>
        </w:tabs>
        <w:spacing w:before="120"/>
        <w:ind w:left="284"/>
        <w:rPr>
          <w:sz w:val="22"/>
          <w:szCs w:val="22"/>
        </w:rPr>
      </w:pPr>
      <w:r>
        <w:rPr>
          <w:sz w:val="22"/>
          <w:szCs w:val="22"/>
        </w:rPr>
        <w:t>Ing. Zdeněk Schneider, jednatel</w:t>
      </w:r>
      <w:r w:rsidR="00C037AE">
        <w:rPr>
          <w:sz w:val="22"/>
          <w:szCs w:val="22"/>
        </w:rPr>
        <w:tab/>
      </w:r>
      <w:proofErr w:type="spellStart"/>
      <w:r w:rsidR="00C037AE">
        <w:rPr>
          <w:sz w:val="22"/>
          <w:szCs w:val="22"/>
        </w:rPr>
        <w:t>vz</w:t>
      </w:r>
      <w:proofErr w:type="spellEnd"/>
      <w:r w:rsidR="00C037AE">
        <w:rPr>
          <w:sz w:val="22"/>
          <w:szCs w:val="22"/>
        </w:rPr>
        <w:t>. Ing. Bohumil Komínek</w:t>
      </w:r>
    </w:p>
    <w:sectPr w:rsidR="00D80D65" w:rsidRPr="00491EEE" w:rsidSect="00A57CFC">
      <w:footerReference w:type="even" r:id="rId8"/>
      <w:footerReference w:type="default" r:id="rId9"/>
      <w:pgSz w:w="11906" w:h="16838"/>
      <w:pgMar w:top="709" w:right="851" w:bottom="56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DE7" w:rsidRDefault="00FB1DE7">
      <w:r>
        <w:separator/>
      </w:r>
    </w:p>
  </w:endnote>
  <w:endnote w:type="continuationSeparator" w:id="0">
    <w:p w:rsidR="00FB1DE7" w:rsidRDefault="00FB1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57CFC" w:rsidRDefault="00A57CFC">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CD" w:rsidRDefault="004D21CD" w:rsidP="004D21CD">
    <w:pPr>
      <w:pStyle w:val="Zpat"/>
      <w:jc w:val="right"/>
    </w:pPr>
    <w:r>
      <w:rPr>
        <w:lang w:val="cs-CZ"/>
      </w:rPr>
      <w:t xml:space="preserve">Stránka </w:t>
    </w:r>
    <w:r>
      <w:rPr>
        <w:b/>
        <w:bCs/>
      </w:rPr>
      <w:fldChar w:fldCharType="begin"/>
    </w:r>
    <w:r>
      <w:rPr>
        <w:b/>
        <w:bCs/>
      </w:rPr>
      <w:instrText>PAGE</w:instrText>
    </w:r>
    <w:r>
      <w:rPr>
        <w:b/>
        <w:bCs/>
      </w:rPr>
      <w:fldChar w:fldCharType="separate"/>
    </w:r>
    <w:r w:rsidR="008B3324">
      <w:rPr>
        <w:b/>
        <w:bCs/>
        <w:noProof/>
      </w:rPr>
      <w:t>7</w:t>
    </w:r>
    <w:r>
      <w:rPr>
        <w:b/>
        <w:bCs/>
      </w:rPr>
      <w:fldChar w:fldCharType="end"/>
    </w:r>
    <w:r>
      <w:rPr>
        <w:lang w:val="cs-CZ"/>
      </w:rPr>
      <w:t xml:space="preserve"> z </w:t>
    </w:r>
    <w:r>
      <w:rPr>
        <w:b/>
        <w:bCs/>
      </w:rPr>
      <w:fldChar w:fldCharType="begin"/>
    </w:r>
    <w:r>
      <w:rPr>
        <w:b/>
        <w:bCs/>
      </w:rPr>
      <w:instrText>NUMPAGES</w:instrText>
    </w:r>
    <w:r>
      <w:rPr>
        <w:b/>
        <w:bCs/>
      </w:rPr>
      <w:fldChar w:fldCharType="separate"/>
    </w:r>
    <w:r w:rsidR="008B3324">
      <w:rPr>
        <w:b/>
        <w:bCs/>
        <w:noProof/>
      </w:rPr>
      <w:t>7</w:t>
    </w:r>
    <w:r>
      <w:rPr>
        <w:b/>
        <w:bCs/>
      </w:rPr>
      <w:fldChar w:fldCharType="end"/>
    </w:r>
  </w:p>
  <w:p w:rsidR="00A57CFC" w:rsidRDefault="00A57CFC" w:rsidP="000827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DE7" w:rsidRDefault="00FB1DE7">
      <w:r>
        <w:separator/>
      </w:r>
    </w:p>
  </w:footnote>
  <w:footnote w:type="continuationSeparator" w:id="0">
    <w:p w:rsidR="00FB1DE7" w:rsidRDefault="00FB1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nsid w:val="046B2E01"/>
    <w:multiLevelType w:val="hybridMultilevel"/>
    <w:tmpl w:val="91A299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5">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415549"/>
    <w:multiLevelType w:val="hybridMultilevel"/>
    <w:tmpl w:val="69D2F4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370198"/>
    <w:multiLevelType w:val="hybridMultilevel"/>
    <w:tmpl w:val="931C0EF4"/>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68F1DEE"/>
    <w:multiLevelType w:val="hybridMultilevel"/>
    <w:tmpl w:val="E34C5700"/>
    <w:lvl w:ilvl="0" w:tplc="1B86503E">
      <w:start w:val="4"/>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1">
    <w:nsid w:val="188F6B39"/>
    <w:multiLevelType w:val="hybridMultilevel"/>
    <w:tmpl w:val="C526F9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F512104"/>
    <w:multiLevelType w:val="hybridMultilevel"/>
    <w:tmpl w:val="6F685656"/>
    <w:lvl w:ilvl="0" w:tplc="1B86503E">
      <w:start w:val="4"/>
      <w:numFmt w:val="bullet"/>
      <w:lvlText w:val="-"/>
      <w:lvlJc w:val="left"/>
      <w:pPr>
        <w:ind w:left="1429" w:hanging="360"/>
      </w:pPr>
      <w:rPr>
        <w:rFonts w:ascii="Arial" w:eastAsia="Times New Roman" w:hAnsi="Aria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32500A1"/>
    <w:multiLevelType w:val="hybridMultilevel"/>
    <w:tmpl w:val="1FC8C5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4700986"/>
    <w:multiLevelType w:val="multilevel"/>
    <w:tmpl w:val="45681448"/>
    <w:lvl w:ilvl="0">
      <w:start w:val="5"/>
      <w:numFmt w:val="decimal"/>
      <w:lvlText w:val="%1."/>
      <w:lvlJc w:val="left"/>
      <w:pPr>
        <w:ind w:left="720" w:hanging="360"/>
      </w:pPr>
      <w:rPr>
        <w:rFonts w:hint="default"/>
        <w:b w:val="0"/>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7">
    <w:nsid w:val="39DA12B1"/>
    <w:multiLevelType w:val="hybridMultilevel"/>
    <w:tmpl w:val="3CE0CE78"/>
    <w:lvl w:ilvl="0" w:tplc="7A7455FE">
      <w:start w:val="1"/>
      <w:numFmt w:val="decimal"/>
      <w:lvlText w:val="%1."/>
      <w:lvlJc w:val="left"/>
      <w:pPr>
        <w:tabs>
          <w:tab w:val="num" w:pos="765"/>
        </w:tabs>
        <w:ind w:left="765" w:hanging="360"/>
      </w:pPr>
      <w:rPr>
        <w:rFonts w:hint="default"/>
      </w:rPr>
    </w:lvl>
    <w:lvl w:ilvl="1" w:tplc="04050019">
      <w:start w:val="1"/>
      <w:numFmt w:val="lowerLetter"/>
      <w:lvlText w:val="%2."/>
      <w:lvlJc w:val="left"/>
      <w:pPr>
        <w:tabs>
          <w:tab w:val="num" w:pos="1485"/>
        </w:tabs>
        <w:ind w:left="1485" w:hanging="360"/>
      </w:p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18">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DE2481F"/>
    <w:multiLevelType w:val="multilevel"/>
    <w:tmpl w:val="416644C6"/>
    <w:lvl w:ilvl="0">
      <w:start w:val="1"/>
      <w:numFmt w:val="decimal"/>
      <w:lvlText w:val="%1."/>
      <w:lvlJc w:val="left"/>
      <w:pPr>
        <w:ind w:left="720" w:hanging="360"/>
      </w:pPr>
      <w:rPr>
        <w:b w:val="0"/>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0">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1">
    <w:nsid w:val="482C166C"/>
    <w:multiLevelType w:val="hybridMultilevel"/>
    <w:tmpl w:val="7408D3B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6AB1922"/>
    <w:multiLevelType w:val="hybridMultilevel"/>
    <w:tmpl w:val="BCA0C1E8"/>
    <w:lvl w:ilvl="0" w:tplc="9C30770A">
      <w:start w:val="3"/>
      <w:numFmt w:val="bullet"/>
      <w:lvlText w:val="-"/>
      <w:lvlJc w:val="left"/>
      <w:pPr>
        <w:tabs>
          <w:tab w:val="num" w:pos="941"/>
        </w:tabs>
        <w:ind w:left="941" w:hanging="360"/>
      </w:pPr>
      <w:rPr>
        <w:rFonts w:ascii="Arial" w:eastAsia="Times New Roman" w:hAnsi="Arial" w:cs="Arial" w:hint="default"/>
      </w:rPr>
    </w:lvl>
    <w:lvl w:ilvl="1" w:tplc="04050003" w:tentative="1">
      <w:start w:val="1"/>
      <w:numFmt w:val="bullet"/>
      <w:lvlText w:val="o"/>
      <w:lvlJc w:val="left"/>
      <w:pPr>
        <w:tabs>
          <w:tab w:val="num" w:pos="1661"/>
        </w:tabs>
        <w:ind w:left="1661" w:hanging="360"/>
      </w:pPr>
      <w:rPr>
        <w:rFonts w:ascii="Courier New" w:hAnsi="Courier New" w:cs="Courier New" w:hint="default"/>
      </w:rPr>
    </w:lvl>
    <w:lvl w:ilvl="2" w:tplc="04050005" w:tentative="1">
      <w:start w:val="1"/>
      <w:numFmt w:val="bullet"/>
      <w:lvlText w:val=""/>
      <w:lvlJc w:val="left"/>
      <w:pPr>
        <w:tabs>
          <w:tab w:val="num" w:pos="2381"/>
        </w:tabs>
        <w:ind w:left="2381" w:hanging="360"/>
      </w:pPr>
      <w:rPr>
        <w:rFonts w:ascii="Wingdings" w:hAnsi="Wingdings" w:hint="default"/>
      </w:rPr>
    </w:lvl>
    <w:lvl w:ilvl="3" w:tplc="04050001" w:tentative="1">
      <w:start w:val="1"/>
      <w:numFmt w:val="bullet"/>
      <w:lvlText w:val=""/>
      <w:lvlJc w:val="left"/>
      <w:pPr>
        <w:tabs>
          <w:tab w:val="num" w:pos="3101"/>
        </w:tabs>
        <w:ind w:left="3101" w:hanging="360"/>
      </w:pPr>
      <w:rPr>
        <w:rFonts w:ascii="Symbol" w:hAnsi="Symbol" w:hint="default"/>
      </w:rPr>
    </w:lvl>
    <w:lvl w:ilvl="4" w:tplc="04050003" w:tentative="1">
      <w:start w:val="1"/>
      <w:numFmt w:val="bullet"/>
      <w:lvlText w:val="o"/>
      <w:lvlJc w:val="left"/>
      <w:pPr>
        <w:tabs>
          <w:tab w:val="num" w:pos="3821"/>
        </w:tabs>
        <w:ind w:left="3821" w:hanging="360"/>
      </w:pPr>
      <w:rPr>
        <w:rFonts w:ascii="Courier New" w:hAnsi="Courier New" w:cs="Courier New" w:hint="default"/>
      </w:rPr>
    </w:lvl>
    <w:lvl w:ilvl="5" w:tplc="04050005" w:tentative="1">
      <w:start w:val="1"/>
      <w:numFmt w:val="bullet"/>
      <w:lvlText w:val=""/>
      <w:lvlJc w:val="left"/>
      <w:pPr>
        <w:tabs>
          <w:tab w:val="num" w:pos="4541"/>
        </w:tabs>
        <w:ind w:left="4541" w:hanging="360"/>
      </w:pPr>
      <w:rPr>
        <w:rFonts w:ascii="Wingdings" w:hAnsi="Wingdings" w:hint="default"/>
      </w:rPr>
    </w:lvl>
    <w:lvl w:ilvl="6" w:tplc="04050001" w:tentative="1">
      <w:start w:val="1"/>
      <w:numFmt w:val="bullet"/>
      <w:lvlText w:val=""/>
      <w:lvlJc w:val="left"/>
      <w:pPr>
        <w:tabs>
          <w:tab w:val="num" w:pos="5261"/>
        </w:tabs>
        <w:ind w:left="5261" w:hanging="360"/>
      </w:pPr>
      <w:rPr>
        <w:rFonts w:ascii="Symbol" w:hAnsi="Symbol" w:hint="default"/>
      </w:rPr>
    </w:lvl>
    <w:lvl w:ilvl="7" w:tplc="04050003" w:tentative="1">
      <w:start w:val="1"/>
      <w:numFmt w:val="bullet"/>
      <w:lvlText w:val="o"/>
      <w:lvlJc w:val="left"/>
      <w:pPr>
        <w:tabs>
          <w:tab w:val="num" w:pos="5981"/>
        </w:tabs>
        <w:ind w:left="5981" w:hanging="360"/>
      </w:pPr>
      <w:rPr>
        <w:rFonts w:ascii="Courier New" w:hAnsi="Courier New" w:cs="Courier New" w:hint="default"/>
      </w:rPr>
    </w:lvl>
    <w:lvl w:ilvl="8" w:tplc="04050005" w:tentative="1">
      <w:start w:val="1"/>
      <w:numFmt w:val="bullet"/>
      <w:lvlText w:val=""/>
      <w:lvlJc w:val="left"/>
      <w:pPr>
        <w:tabs>
          <w:tab w:val="num" w:pos="6701"/>
        </w:tabs>
        <w:ind w:left="6701" w:hanging="360"/>
      </w:pPr>
      <w:rPr>
        <w:rFonts w:ascii="Wingdings" w:hAnsi="Wingdings" w:hint="default"/>
      </w:rPr>
    </w:lvl>
  </w:abstractNum>
  <w:abstractNum w:abstractNumId="24">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5">
    <w:nsid w:val="59974F38"/>
    <w:multiLevelType w:val="hybridMultilevel"/>
    <w:tmpl w:val="C994D812"/>
    <w:lvl w:ilvl="0" w:tplc="DF8A6FD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9A55FEB"/>
    <w:multiLevelType w:val="multilevel"/>
    <w:tmpl w:val="59988CE2"/>
    <w:lvl w:ilvl="0">
      <w:start w:val="1"/>
      <w:numFmt w:val="decimal"/>
      <w:lvlText w:val="%1."/>
      <w:lvlJc w:val="left"/>
      <w:pPr>
        <w:tabs>
          <w:tab w:val="num" w:pos="720"/>
        </w:tabs>
        <w:ind w:left="720" w:hanging="360"/>
      </w:pPr>
      <w:rPr>
        <w:rFonts w:hint="default"/>
        <w:sz w:val="22"/>
        <w:szCs w:val="22"/>
      </w:rPr>
    </w:lvl>
    <w:lvl w:ilvl="1">
      <w:start w:val="1"/>
      <w:numFmt w:val="decimal"/>
      <w:isLgl/>
      <w:lvlText w:val="%1.%2"/>
      <w:lvlJc w:val="left"/>
      <w:pPr>
        <w:ind w:left="720" w:hanging="360"/>
      </w:pPr>
      <w:rPr>
        <w:rFonts w:hint="default"/>
        <w:b w:val="0"/>
        <w:color w:val="FF0000"/>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1800" w:hanging="1440"/>
      </w:pPr>
      <w:rPr>
        <w:rFonts w:hint="default"/>
        <w:b w:val="0"/>
        <w:color w:val="FF0000"/>
      </w:rPr>
    </w:lvl>
  </w:abstractNum>
  <w:abstractNum w:abstractNumId="27">
    <w:nsid w:val="6FB002D2"/>
    <w:multiLevelType w:val="hybridMultilevel"/>
    <w:tmpl w:val="839458F6"/>
    <w:lvl w:ilvl="0" w:tplc="48B4A21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10C3727"/>
    <w:multiLevelType w:val="hybridMultilevel"/>
    <w:tmpl w:val="099E6A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1AD3B0D"/>
    <w:multiLevelType w:val="hybridMultilevel"/>
    <w:tmpl w:val="7CB0F33C"/>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5AE6E78"/>
    <w:multiLevelType w:val="hybridMultilevel"/>
    <w:tmpl w:val="B6B25DA4"/>
    <w:lvl w:ilvl="0" w:tplc="C2E2C95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2">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C6C1D56"/>
    <w:multiLevelType w:val="hybridMultilevel"/>
    <w:tmpl w:val="C4080A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7E9F7383"/>
    <w:multiLevelType w:val="hybridMultilevel"/>
    <w:tmpl w:val="ECE239B2"/>
    <w:lvl w:ilvl="0" w:tplc="F19C8B7C">
      <w:start w:val="1"/>
      <w:numFmt w:val="decimal"/>
      <w:lvlText w:val="%1."/>
      <w:lvlJc w:val="left"/>
      <w:pPr>
        <w:tabs>
          <w:tab w:val="num" w:pos="720"/>
        </w:tabs>
        <w:ind w:left="720" w:hanging="360"/>
      </w:pPr>
      <w:rPr>
        <w:rFonts w:hint="default"/>
        <w:b w:val="0"/>
      </w:rPr>
    </w:lvl>
    <w:lvl w:ilvl="1" w:tplc="9C30770A">
      <w:start w:val="3"/>
      <w:numFmt w:val="bullet"/>
      <w:lvlText w:val="-"/>
      <w:lvlJc w:val="left"/>
      <w:pPr>
        <w:tabs>
          <w:tab w:val="num" w:pos="1070"/>
        </w:tabs>
        <w:ind w:left="107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2"/>
  </w:num>
  <w:num w:numId="3">
    <w:abstractNumId w:val="8"/>
  </w:num>
  <w:num w:numId="4">
    <w:abstractNumId w:val="5"/>
  </w:num>
  <w:num w:numId="5">
    <w:abstractNumId w:val="0"/>
  </w:num>
  <w:num w:numId="6">
    <w:abstractNumId w:val="32"/>
  </w:num>
  <w:num w:numId="7">
    <w:abstractNumId w:val="33"/>
  </w:num>
  <w:num w:numId="8">
    <w:abstractNumId w:val="1"/>
  </w:num>
  <w:num w:numId="9">
    <w:abstractNumId w:val="18"/>
  </w:num>
  <w:num w:numId="10">
    <w:abstractNumId w:val="31"/>
  </w:num>
  <w:num w:numId="11">
    <w:abstractNumId w:val="20"/>
  </w:num>
  <w:num w:numId="12">
    <w:abstractNumId w:val="10"/>
  </w:num>
  <w:num w:numId="13">
    <w:abstractNumId w:val="19"/>
  </w:num>
  <w:num w:numId="14">
    <w:abstractNumId w:val="2"/>
  </w:num>
  <w:num w:numId="15">
    <w:abstractNumId w:val="14"/>
  </w:num>
  <w:num w:numId="16">
    <w:abstractNumId w:val="24"/>
  </w:num>
  <w:num w:numId="17">
    <w:abstractNumId w:val="7"/>
  </w:num>
  <w:num w:numId="18">
    <w:abstractNumId w:val="2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5"/>
  </w:num>
  <w:num w:numId="22">
    <w:abstractNumId w:val="9"/>
  </w:num>
  <w:num w:numId="23">
    <w:abstractNumId w:val="35"/>
  </w:num>
  <w:num w:numId="24">
    <w:abstractNumId w:val="23"/>
  </w:num>
  <w:num w:numId="25">
    <w:abstractNumId w:val="4"/>
  </w:num>
  <w:num w:numId="26">
    <w:abstractNumId w:val="17"/>
  </w:num>
  <w:num w:numId="27">
    <w:abstractNumId w:val="3"/>
  </w:num>
  <w:num w:numId="28">
    <w:abstractNumId w:val="6"/>
  </w:num>
  <w:num w:numId="29">
    <w:abstractNumId w:val="21"/>
  </w:num>
  <w:num w:numId="30">
    <w:abstractNumId w:val="29"/>
  </w:num>
  <w:num w:numId="31">
    <w:abstractNumId w:val="15"/>
  </w:num>
  <w:num w:numId="32">
    <w:abstractNumId w:val="30"/>
  </w:num>
  <w:num w:numId="33">
    <w:abstractNumId w:val="16"/>
  </w:num>
  <w:num w:numId="34">
    <w:abstractNumId w:val="11"/>
  </w:num>
  <w:num w:numId="35">
    <w:abstractNumId w:val="26"/>
  </w:num>
  <w:num w:numId="36">
    <w:abstractNumId w:val="27"/>
  </w:num>
  <w:num w:numId="37">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rsids>
    <w:rsidRoot w:val="0011114D"/>
    <w:rsid w:val="00000478"/>
    <w:rsid w:val="00014792"/>
    <w:rsid w:val="00016B8F"/>
    <w:rsid w:val="00023A96"/>
    <w:rsid w:val="00037C91"/>
    <w:rsid w:val="000410C6"/>
    <w:rsid w:val="00043047"/>
    <w:rsid w:val="000444E0"/>
    <w:rsid w:val="00056710"/>
    <w:rsid w:val="00066E49"/>
    <w:rsid w:val="00066E4E"/>
    <w:rsid w:val="00081CA5"/>
    <w:rsid w:val="000827CE"/>
    <w:rsid w:val="00082EA5"/>
    <w:rsid w:val="00083FDE"/>
    <w:rsid w:val="0008664D"/>
    <w:rsid w:val="000C1830"/>
    <w:rsid w:val="000D6F62"/>
    <w:rsid w:val="000E3632"/>
    <w:rsid w:val="000E5DCA"/>
    <w:rsid w:val="0011035F"/>
    <w:rsid w:val="0011114D"/>
    <w:rsid w:val="00140857"/>
    <w:rsid w:val="001449B2"/>
    <w:rsid w:val="00151402"/>
    <w:rsid w:val="00151A29"/>
    <w:rsid w:val="001521CC"/>
    <w:rsid w:val="00160A7D"/>
    <w:rsid w:val="001620EB"/>
    <w:rsid w:val="00170FCF"/>
    <w:rsid w:val="001736A0"/>
    <w:rsid w:val="0017394B"/>
    <w:rsid w:val="00173FD6"/>
    <w:rsid w:val="00185C11"/>
    <w:rsid w:val="001914DD"/>
    <w:rsid w:val="00195EA9"/>
    <w:rsid w:val="001B0204"/>
    <w:rsid w:val="001C015E"/>
    <w:rsid w:val="001C7B35"/>
    <w:rsid w:val="001D79E7"/>
    <w:rsid w:val="001E4B95"/>
    <w:rsid w:val="002003CA"/>
    <w:rsid w:val="00200836"/>
    <w:rsid w:val="0020308A"/>
    <w:rsid w:val="00210AFF"/>
    <w:rsid w:val="00210B3C"/>
    <w:rsid w:val="00222450"/>
    <w:rsid w:val="002244BA"/>
    <w:rsid w:val="00225CDF"/>
    <w:rsid w:val="00227634"/>
    <w:rsid w:val="00227B9F"/>
    <w:rsid w:val="00227CE1"/>
    <w:rsid w:val="002347EE"/>
    <w:rsid w:val="00237045"/>
    <w:rsid w:val="002575F8"/>
    <w:rsid w:val="00273A94"/>
    <w:rsid w:val="0027452C"/>
    <w:rsid w:val="002746EF"/>
    <w:rsid w:val="00274A34"/>
    <w:rsid w:val="00290895"/>
    <w:rsid w:val="00290F30"/>
    <w:rsid w:val="002950C0"/>
    <w:rsid w:val="002B21B6"/>
    <w:rsid w:val="002B251A"/>
    <w:rsid w:val="002B656B"/>
    <w:rsid w:val="002B673A"/>
    <w:rsid w:val="002C07C4"/>
    <w:rsid w:val="002C1385"/>
    <w:rsid w:val="002D0F3A"/>
    <w:rsid w:val="002D20A9"/>
    <w:rsid w:val="002E0407"/>
    <w:rsid w:val="002F493E"/>
    <w:rsid w:val="003006E5"/>
    <w:rsid w:val="00302FD1"/>
    <w:rsid w:val="00307B36"/>
    <w:rsid w:val="003307F6"/>
    <w:rsid w:val="00330990"/>
    <w:rsid w:val="00352BD3"/>
    <w:rsid w:val="00354A71"/>
    <w:rsid w:val="00357CF1"/>
    <w:rsid w:val="00361643"/>
    <w:rsid w:val="00374234"/>
    <w:rsid w:val="0038506F"/>
    <w:rsid w:val="00385FDE"/>
    <w:rsid w:val="003914C3"/>
    <w:rsid w:val="00394D7F"/>
    <w:rsid w:val="00395A99"/>
    <w:rsid w:val="003B1072"/>
    <w:rsid w:val="003C373B"/>
    <w:rsid w:val="003C7C3D"/>
    <w:rsid w:val="003E3989"/>
    <w:rsid w:val="003F6C94"/>
    <w:rsid w:val="0040088E"/>
    <w:rsid w:val="004045D1"/>
    <w:rsid w:val="00406D9F"/>
    <w:rsid w:val="00412D04"/>
    <w:rsid w:val="00421868"/>
    <w:rsid w:val="0042723C"/>
    <w:rsid w:val="00434998"/>
    <w:rsid w:val="0043585F"/>
    <w:rsid w:val="00451D10"/>
    <w:rsid w:val="00461592"/>
    <w:rsid w:val="00491EEE"/>
    <w:rsid w:val="0049306A"/>
    <w:rsid w:val="00495B39"/>
    <w:rsid w:val="004B2D1F"/>
    <w:rsid w:val="004B4682"/>
    <w:rsid w:val="004C4735"/>
    <w:rsid w:val="004D21CD"/>
    <w:rsid w:val="004F6378"/>
    <w:rsid w:val="00502CBF"/>
    <w:rsid w:val="00515756"/>
    <w:rsid w:val="00516F3C"/>
    <w:rsid w:val="00523CD3"/>
    <w:rsid w:val="00530E21"/>
    <w:rsid w:val="00544E33"/>
    <w:rsid w:val="00547FF0"/>
    <w:rsid w:val="00554467"/>
    <w:rsid w:val="005679AB"/>
    <w:rsid w:val="0058312B"/>
    <w:rsid w:val="0059579D"/>
    <w:rsid w:val="005B1326"/>
    <w:rsid w:val="005B4409"/>
    <w:rsid w:val="005C0389"/>
    <w:rsid w:val="005C4351"/>
    <w:rsid w:val="005C753F"/>
    <w:rsid w:val="005D6E80"/>
    <w:rsid w:val="005E31D2"/>
    <w:rsid w:val="005E7731"/>
    <w:rsid w:val="005F2385"/>
    <w:rsid w:val="005F307E"/>
    <w:rsid w:val="005F3AE8"/>
    <w:rsid w:val="005F71FA"/>
    <w:rsid w:val="006171F7"/>
    <w:rsid w:val="00617339"/>
    <w:rsid w:val="00624817"/>
    <w:rsid w:val="00624C42"/>
    <w:rsid w:val="006360E2"/>
    <w:rsid w:val="00650B84"/>
    <w:rsid w:val="00651C4D"/>
    <w:rsid w:val="0065296B"/>
    <w:rsid w:val="00673F98"/>
    <w:rsid w:val="00675CFF"/>
    <w:rsid w:val="00686290"/>
    <w:rsid w:val="00694FC7"/>
    <w:rsid w:val="006A3499"/>
    <w:rsid w:val="006A5BC6"/>
    <w:rsid w:val="006C57CC"/>
    <w:rsid w:val="006D4AB0"/>
    <w:rsid w:val="006E701A"/>
    <w:rsid w:val="00700788"/>
    <w:rsid w:val="00704F3E"/>
    <w:rsid w:val="007208F6"/>
    <w:rsid w:val="007257BF"/>
    <w:rsid w:val="0073109C"/>
    <w:rsid w:val="00731B97"/>
    <w:rsid w:val="0073689B"/>
    <w:rsid w:val="00737D82"/>
    <w:rsid w:val="0075331D"/>
    <w:rsid w:val="0075479C"/>
    <w:rsid w:val="00770BAA"/>
    <w:rsid w:val="00776C72"/>
    <w:rsid w:val="0078105A"/>
    <w:rsid w:val="00783BDD"/>
    <w:rsid w:val="00790DEB"/>
    <w:rsid w:val="007925BC"/>
    <w:rsid w:val="00794455"/>
    <w:rsid w:val="00796E74"/>
    <w:rsid w:val="007A555B"/>
    <w:rsid w:val="007A561F"/>
    <w:rsid w:val="007A6A1F"/>
    <w:rsid w:val="007B45AA"/>
    <w:rsid w:val="007E4491"/>
    <w:rsid w:val="007E5C32"/>
    <w:rsid w:val="00815916"/>
    <w:rsid w:val="00815989"/>
    <w:rsid w:val="0081691C"/>
    <w:rsid w:val="00816A77"/>
    <w:rsid w:val="008226A5"/>
    <w:rsid w:val="00826686"/>
    <w:rsid w:val="00827F91"/>
    <w:rsid w:val="008305B3"/>
    <w:rsid w:val="008400E6"/>
    <w:rsid w:val="0084478E"/>
    <w:rsid w:val="0085265B"/>
    <w:rsid w:val="00865554"/>
    <w:rsid w:val="0088324D"/>
    <w:rsid w:val="00883B28"/>
    <w:rsid w:val="00891648"/>
    <w:rsid w:val="00896F02"/>
    <w:rsid w:val="008A6D19"/>
    <w:rsid w:val="008B3324"/>
    <w:rsid w:val="008C17DB"/>
    <w:rsid w:val="008C3030"/>
    <w:rsid w:val="008C5CEC"/>
    <w:rsid w:val="008D29DE"/>
    <w:rsid w:val="008D4911"/>
    <w:rsid w:val="008E77C5"/>
    <w:rsid w:val="008F5328"/>
    <w:rsid w:val="009029B7"/>
    <w:rsid w:val="00907CA4"/>
    <w:rsid w:val="00910AE7"/>
    <w:rsid w:val="00913D9C"/>
    <w:rsid w:val="00913EE5"/>
    <w:rsid w:val="0092554E"/>
    <w:rsid w:val="00926C52"/>
    <w:rsid w:val="00930D75"/>
    <w:rsid w:val="009310E5"/>
    <w:rsid w:val="00933E5A"/>
    <w:rsid w:val="00935D2C"/>
    <w:rsid w:val="0093645F"/>
    <w:rsid w:val="00936547"/>
    <w:rsid w:val="00954B05"/>
    <w:rsid w:val="00985187"/>
    <w:rsid w:val="00992295"/>
    <w:rsid w:val="00994EE8"/>
    <w:rsid w:val="009A0CA7"/>
    <w:rsid w:val="009A100F"/>
    <w:rsid w:val="009B1CC8"/>
    <w:rsid w:val="009B24B0"/>
    <w:rsid w:val="009C2A67"/>
    <w:rsid w:val="009C637F"/>
    <w:rsid w:val="009D0B56"/>
    <w:rsid w:val="009E1062"/>
    <w:rsid w:val="009E206D"/>
    <w:rsid w:val="009E6058"/>
    <w:rsid w:val="009F0342"/>
    <w:rsid w:val="009F066D"/>
    <w:rsid w:val="009F623A"/>
    <w:rsid w:val="00A01AD0"/>
    <w:rsid w:val="00A05D58"/>
    <w:rsid w:val="00A15344"/>
    <w:rsid w:val="00A16BCD"/>
    <w:rsid w:val="00A20BAD"/>
    <w:rsid w:val="00A23C9C"/>
    <w:rsid w:val="00A278F0"/>
    <w:rsid w:val="00A41626"/>
    <w:rsid w:val="00A459D4"/>
    <w:rsid w:val="00A476BE"/>
    <w:rsid w:val="00A50C38"/>
    <w:rsid w:val="00A53BFD"/>
    <w:rsid w:val="00A5540E"/>
    <w:rsid w:val="00A55DA1"/>
    <w:rsid w:val="00A57CFC"/>
    <w:rsid w:val="00A704D5"/>
    <w:rsid w:val="00A70520"/>
    <w:rsid w:val="00A759F6"/>
    <w:rsid w:val="00A75D7F"/>
    <w:rsid w:val="00A857CD"/>
    <w:rsid w:val="00A96466"/>
    <w:rsid w:val="00AA0F57"/>
    <w:rsid w:val="00AA1D25"/>
    <w:rsid w:val="00AB70DB"/>
    <w:rsid w:val="00AC3772"/>
    <w:rsid w:val="00AE148B"/>
    <w:rsid w:val="00AE3406"/>
    <w:rsid w:val="00AF7493"/>
    <w:rsid w:val="00B047C6"/>
    <w:rsid w:val="00B1427E"/>
    <w:rsid w:val="00B21C78"/>
    <w:rsid w:val="00B27A68"/>
    <w:rsid w:val="00B302DE"/>
    <w:rsid w:val="00B37C54"/>
    <w:rsid w:val="00B43CE6"/>
    <w:rsid w:val="00B5151C"/>
    <w:rsid w:val="00B573FC"/>
    <w:rsid w:val="00B864C2"/>
    <w:rsid w:val="00B90780"/>
    <w:rsid w:val="00B97FED"/>
    <w:rsid w:val="00BA0886"/>
    <w:rsid w:val="00BA32C0"/>
    <w:rsid w:val="00BC1B13"/>
    <w:rsid w:val="00BF1780"/>
    <w:rsid w:val="00BF1E78"/>
    <w:rsid w:val="00BF2906"/>
    <w:rsid w:val="00BF4C17"/>
    <w:rsid w:val="00BF563C"/>
    <w:rsid w:val="00C037AE"/>
    <w:rsid w:val="00C13511"/>
    <w:rsid w:val="00C14BDB"/>
    <w:rsid w:val="00C21248"/>
    <w:rsid w:val="00C24981"/>
    <w:rsid w:val="00C25A30"/>
    <w:rsid w:val="00C26820"/>
    <w:rsid w:val="00C302E1"/>
    <w:rsid w:val="00C33674"/>
    <w:rsid w:val="00C4218C"/>
    <w:rsid w:val="00C4646C"/>
    <w:rsid w:val="00C4686D"/>
    <w:rsid w:val="00C67F55"/>
    <w:rsid w:val="00C73B69"/>
    <w:rsid w:val="00C7556D"/>
    <w:rsid w:val="00C761B4"/>
    <w:rsid w:val="00C91D2F"/>
    <w:rsid w:val="00C97473"/>
    <w:rsid w:val="00CA61B5"/>
    <w:rsid w:val="00CA7F5E"/>
    <w:rsid w:val="00CC1029"/>
    <w:rsid w:val="00CC6A95"/>
    <w:rsid w:val="00CD7461"/>
    <w:rsid w:val="00CE0E6B"/>
    <w:rsid w:val="00CE399E"/>
    <w:rsid w:val="00D01DD4"/>
    <w:rsid w:val="00D02F06"/>
    <w:rsid w:val="00D11E45"/>
    <w:rsid w:val="00D156F4"/>
    <w:rsid w:val="00D16677"/>
    <w:rsid w:val="00D20BF2"/>
    <w:rsid w:val="00D311BA"/>
    <w:rsid w:val="00D374CE"/>
    <w:rsid w:val="00D7116B"/>
    <w:rsid w:val="00D80D65"/>
    <w:rsid w:val="00D948EF"/>
    <w:rsid w:val="00D975A1"/>
    <w:rsid w:val="00D97E51"/>
    <w:rsid w:val="00DA32EC"/>
    <w:rsid w:val="00DC5787"/>
    <w:rsid w:val="00DD6291"/>
    <w:rsid w:val="00E45A83"/>
    <w:rsid w:val="00E46A52"/>
    <w:rsid w:val="00E51800"/>
    <w:rsid w:val="00E52966"/>
    <w:rsid w:val="00E6674F"/>
    <w:rsid w:val="00E80A7F"/>
    <w:rsid w:val="00E81753"/>
    <w:rsid w:val="00E81F1D"/>
    <w:rsid w:val="00E8422B"/>
    <w:rsid w:val="00E87B9B"/>
    <w:rsid w:val="00E92313"/>
    <w:rsid w:val="00E9674B"/>
    <w:rsid w:val="00EA1E56"/>
    <w:rsid w:val="00ED18A9"/>
    <w:rsid w:val="00EF4996"/>
    <w:rsid w:val="00F0173F"/>
    <w:rsid w:val="00F050A3"/>
    <w:rsid w:val="00F07B04"/>
    <w:rsid w:val="00F1328F"/>
    <w:rsid w:val="00F13DE8"/>
    <w:rsid w:val="00F26C0A"/>
    <w:rsid w:val="00F36ABB"/>
    <w:rsid w:val="00F54D7C"/>
    <w:rsid w:val="00F635FC"/>
    <w:rsid w:val="00F67749"/>
    <w:rsid w:val="00F964CA"/>
    <w:rsid w:val="00FA3AF7"/>
    <w:rsid w:val="00FB1DE7"/>
    <w:rsid w:val="00FD1426"/>
    <w:rsid w:val="00FD6110"/>
    <w:rsid w:val="00FF47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link w:val="ZkladntextChar"/>
    <w:pPr>
      <w:widowControl w:val="0"/>
      <w:autoSpaceDE w:val="0"/>
      <w:autoSpaceDN w:val="0"/>
      <w:adjustRightInd w:val="0"/>
    </w:pPr>
    <w:rPr>
      <w:color w:val="000000"/>
      <w:lang/>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customStyle="1" w:styleId="Podnadpis">
    <w:name w:val="Podnadpis"/>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link w:val="ZpatChar"/>
    <w:uiPriority w:val="99"/>
    <w:pPr>
      <w:tabs>
        <w:tab w:val="center" w:pos="4536"/>
        <w:tab w:val="right" w:pos="9072"/>
      </w:tabs>
    </w:pPr>
    <w:rPr>
      <w:lang/>
    </w:r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rPr>
      <w:lang/>
    </w:r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customStyle="1" w:styleId="ZpatChar">
    <w:name w:val="Zápatí Char"/>
    <w:link w:val="Zpat"/>
    <w:uiPriority w:val="99"/>
    <w:rsid w:val="004B2D1F"/>
    <w:rPr>
      <w:sz w:val="24"/>
      <w:szCs w:val="24"/>
    </w:rPr>
  </w:style>
  <w:style w:type="character" w:styleId="Hypertextovodkaz">
    <w:name w:val="Hyperlink"/>
    <w:uiPriority w:val="99"/>
    <w:unhideWhenUsed/>
    <w:rsid w:val="00354A71"/>
    <w:rPr>
      <w:color w:val="0563C1"/>
      <w:u w:val="single"/>
    </w:rPr>
  </w:style>
  <w:style w:type="character" w:styleId="Sledovanodkaz">
    <w:name w:val="FollowedHyperlink"/>
    <w:uiPriority w:val="99"/>
    <w:semiHidden/>
    <w:unhideWhenUsed/>
    <w:rsid w:val="00354A71"/>
    <w:rPr>
      <w:color w:val="954F72"/>
      <w:u w:val="single"/>
    </w:rPr>
  </w:style>
</w:styles>
</file>

<file path=word/webSettings.xml><?xml version="1.0" encoding="utf-8"?>
<w:webSettings xmlns:r="http://schemas.openxmlformats.org/officeDocument/2006/relationships" xmlns:w="http://schemas.openxmlformats.org/wordprocessingml/2006/main">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680013611">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BF28D-11CF-4874-98BC-F97F6F52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2967</Words>
  <Characters>17507</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20434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Karel Holý</cp:lastModifiedBy>
  <cp:revision>2</cp:revision>
  <cp:lastPrinted>2016-07-11T13:03:00Z</cp:lastPrinted>
  <dcterms:created xsi:type="dcterms:W3CDTF">2016-07-26T13:24:00Z</dcterms:created>
  <dcterms:modified xsi:type="dcterms:W3CDTF">2016-07-26T13:24:00Z</dcterms:modified>
</cp:coreProperties>
</file>