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672" w:rsidRDefault="00BD1778">
      <w:pPr>
        <w:spacing w:before="62"/>
        <w:ind w:left="3324"/>
        <w:rPr>
          <w:b/>
        </w:rPr>
      </w:pPr>
      <w:r>
        <w:rPr>
          <w:b/>
        </w:rPr>
        <w:t>SMLOUVA</w:t>
      </w:r>
      <w:r>
        <w:rPr>
          <w:b/>
          <w:spacing w:val="7"/>
        </w:rPr>
        <w:t xml:space="preserve"> </w:t>
      </w:r>
      <w:r>
        <w:rPr>
          <w:rFonts w:ascii="Times New Roman" w:hAnsi="Times New Roman"/>
          <w:b/>
          <w:sz w:val="24"/>
        </w:rPr>
        <w:t>č.</w:t>
      </w:r>
      <w:r>
        <w:rPr>
          <w:rFonts w:ascii="Times New Roman" w:hAnsi="Times New Roman"/>
          <w:b/>
          <w:spacing w:val="-9"/>
          <w:sz w:val="24"/>
        </w:rPr>
        <w:t xml:space="preserve"> </w:t>
      </w:r>
      <w:r>
        <w:rPr>
          <w:b/>
          <w:spacing w:val="-2"/>
        </w:rPr>
        <w:t>701230132</w:t>
      </w:r>
    </w:p>
    <w:p w:rsidR="00635672" w:rsidRDefault="00BD1778">
      <w:pPr>
        <w:spacing w:before="67" w:line="312" w:lineRule="auto"/>
        <w:ind w:left="2679" w:right="3231" w:hanging="427"/>
        <w:rPr>
          <w:b/>
          <w:sz w:val="17"/>
        </w:rPr>
      </w:pPr>
      <w:r>
        <w:rPr>
          <w:b/>
          <w:w w:val="105"/>
          <w:sz w:val="17"/>
        </w:rPr>
        <w:t>o</w:t>
      </w:r>
      <w:r>
        <w:rPr>
          <w:b/>
          <w:spacing w:val="-12"/>
          <w:w w:val="105"/>
          <w:sz w:val="17"/>
        </w:rPr>
        <w:t xml:space="preserve"> </w:t>
      </w:r>
      <w:r>
        <w:rPr>
          <w:b/>
          <w:w w:val="105"/>
          <w:sz w:val="17"/>
        </w:rPr>
        <w:t>nakládání</w:t>
      </w:r>
      <w:r>
        <w:rPr>
          <w:b/>
          <w:spacing w:val="-2"/>
          <w:w w:val="105"/>
          <w:sz w:val="17"/>
        </w:rPr>
        <w:t xml:space="preserve"> </w:t>
      </w:r>
      <w:r>
        <w:rPr>
          <w:b/>
          <w:w w:val="105"/>
          <w:sz w:val="17"/>
        </w:rPr>
        <w:t>s</w:t>
      </w:r>
      <w:r>
        <w:rPr>
          <w:b/>
          <w:spacing w:val="-8"/>
          <w:w w:val="105"/>
          <w:sz w:val="17"/>
        </w:rPr>
        <w:t xml:space="preserve"> </w:t>
      </w:r>
      <w:r>
        <w:rPr>
          <w:b/>
          <w:w w:val="105"/>
          <w:sz w:val="17"/>
        </w:rPr>
        <w:t>odpady</w:t>
      </w:r>
      <w:r>
        <w:rPr>
          <w:b/>
          <w:spacing w:val="-2"/>
          <w:w w:val="105"/>
          <w:sz w:val="17"/>
        </w:rPr>
        <w:t xml:space="preserve"> </w:t>
      </w:r>
      <w:r>
        <w:rPr>
          <w:b/>
          <w:w w:val="105"/>
          <w:sz w:val="17"/>
        </w:rPr>
        <w:t>a</w:t>
      </w:r>
      <w:r>
        <w:rPr>
          <w:b/>
          <w:spacing w:val="-8"/>
          <w:w w:val="105"/>
          <w:sz w:val="17"/>
        </w:rPr>
        <w:t xml:space="preserve"> </w:t>
      </w:r>
      <w:r>
        <w:rPr>
          <w:b/>
          <w:w w:val="105"/>
          <w:sz w:val="17"/>
        </w:rPr>
        <w:t>poskytování dodatečných služeb Číslo smlouvy objednavatele -</w:t>
      </w:r>
      <w:r>
        <w:rPr>
          <w:b/>
          <w:spacing w:val="40"/>
          <w:w w:val="105"/>
          <w:sz w:val="17"/>
        </w:rPr>
        <w:t xml:space="preserve"> </w:t>
      </w:r>
      <w:r>
        <w:rPr>
          <w:b/>
          <w:w w:val="105"/>
          <w:sz w:val="17"/>
        </w:rPr>
        <w:t>0194/25/06/OEE</w:t>
      </w:r>
    </w:p>
    <w:p w:rsidR="00635672" w:rsidRDefault="00635672">
      <w:pPr>
        <w:pStyle w:val="Zkladntext"/>
        <w:spacing w:before="177"/>
        <w:rPr>
          <w:b/>
          <w:sz w:val="20"/>
        </w:rPr>
      </w:pPr>
    </w:p>
    <w:p w:rsidR="00635672" w:rsidRDefault="00635672">
      <w:pPr>
        <w:rPr>
          <w:sz w:val="20"/>
        </w:rPr>
        <w:sectPr w:rsidR="00635672">
          <w:footerReference w:type="default" r:id="rId7"/>
          <w:type w:val="continuous"/>
          <w:pgSz w:w="11910" w:h="16840"/>
          <w:pgMar w:top="1120" w:right="160" w:bottom="1060" w:left="1440" w:header="0" w:footer="869" w:gutter="0"/>
          <w:pgNumType w:start="1"/>
          <w:cols w:space="708"/>
        </w:sectPr>
      </w:pPr>
    </w:p>
    <w:p w:rsidR="00635672" w:rsidRDefault="00BD1778">
      <w:pPr>
        <w:spacing w:before="95" w:line="300" w:lineRule="auto"/>
        <w:ind w:left="128" w:right="256" w:firstLine="5"/>
        <w:rPr>
          <w:sz w:val="17"/>
        </w:rPr>
      </w:pPr>
      <w:r>
        <w:rPr>
          <w:b/>
          <w:spacing w:val="-2"/>
          <w:sz w:val="17"/>
        </w:rPr>
        <w:t xml:space="preserve">Provozovatel: </w:t>
      </w:r>
      <w:r>
        <w:rPr>
          <w:sz w:val="17"/>
        </w:rPr>
        <w:t xml:space="preserve">se sídlem: </w:t>
      </w:r>
      <w:r>
        <w:rPr>
          <w:spacing w:val="-2"/>
          <w:sz w:val="17"/>
        </w:rPr>
        <w:t>zapsaná:</w:t>
      </w:r>
    </w:p>
    <w:p w:rsidR="00635672" w:rsidRDefault="00BD1778">
      <w:pPr>
        <w:spacing w:before="7"/>
        <w:ind w:left="129"/>
        <w:rPr>
          <w:sz w:val="17"/>
        </w:rPr>
      </w:pPr>
      <w:r>
        <w:rPr>
          <w:spacing w:val="-4"/>
          <w:sz w:val="17"/>
        </w:rPr>
        <w:t>IČO:</w:t>
      </w:r>
    </w:p>
    <w:p w:rsidR="00635672" w:rsidRDefault="00BD1778">
      <w:pPr>
        <w:spacing w:before="50"/>
        <w:ind w:left="132"/>
        <w:rPr>
          <w:sz w:val="17"/>
        </w:rPr>
      </w:pPr>
      <w:r>
        <w:rPr>
          <w:spacing w:val="-4"/>
          <w:sz w:val="17"/>
        </w:rPr>
        <w:t>DIČ:</w:t>
      </w:r>
    </w:p>
    <w:p w:rsidR="00635672" w:rsidRDefault="00BD1778">
      <w:pPr>
        <w:spacing w:before="45" w:line="602" w:lineRule="auto"/>
        <w:ind w:left="127" w:right="38" w:firstLine="5"/>
        <w:rPr>
          <w:sz w:val="17"/>
        </w:rPr>
      </w:pPr>
      <w:r>
        <w:rPr>
          <w:w w:val="105"/>
          <w:sz w:val="17"/>
        </w:rPr>
        <w:t>Bankovní spojení: E-mailové</w:t>
      </w:r>
      <w:r>
        <w:rPr>
          <w:spacing w:val="-11"/>
          <w:w w:val="105"/>
          <w:sz w:val="17"/>
        </w:rPr>
        <w:t xml:space="preserve"> </w:t>
      </w:r>
      <w:r>
        <w:rPr>
          <w:w w:val="105"/>
          <w:sz w:val="17"/>
        </w:rPr>
        <w:t>spojení:</w:t>
      </w:r>
    </w:p>
    <w:p w:rsidR="00635672" w:rsidRDefault="00BD1778">
      <w:pPr>
        <w:spacing w:before="100"/>
        <w:ind w:left="135"/>
        <w:rPr>
          <w:b/>
          <w:sz w:val="17"/>
        </w:rPr>
      </w:pPr>
      <w:r>
        <w:br w:type="column"/>
      </w:r>
      <w:r>
        <w:rPr>
          <w:b/>
          <w:spacing w:val="-2"/>
          <w:sz w:val="17"/>
        </w:rPr>
        <w:t>Čistá</w:t>
      </w:r>
      <w:r>
        <w:rPr>
          <w:b/>
          <w:spacing w:val="-6"/>
          <w:sz w:val="17"/>
        </w:rPr>
        <w:t xml:space="preserve"> </w:t>
      </w:r>
      <w:r>
        <w:rPr>
          <w:b/>
          <w:spacing w:val="-2"/>
          <w:sz w:val="17"/>
        </w:rPr>
        <w:t>Plzeň,</w:t>
      </w:r>
      <w:r>
        <w:rPr>
          <w:b/>
          <w:spacing w:val="-10"/>
          <w:sz w:val="17"/>
        </w:rPr>
        <w:t xml:space="preserve"> </w:t>
      </w:r>
      <w:r>
        <w:rPr>
          <w:b/>
          <w:spacing w:val="-2"/>
          <w:sz w:val="17"/>
        </w:rPr>
        <w:t>s.r.o.</w:t>
      </w:r>
    </w:p>
    <w:p w:rsidR="00635672" w:rsidRDefault="00BD1778">
      <w:pPr>
        <w:spacing w:before="49"/>
        <w:ind w:left="135"/>
        <w:rPr>
          <w:sz w:val="17"/>
        </w:rPr>
      </w:pPr>
      <w:r>
        <w:rPr>
          <w:sz w:val="17"/>
        </w:rPr>
        <w:t>Plzeň,</w:t>
      </w:r>
      <w:r>
        <w:rPr>
          <w:spacing w:val="-8"/>
          <w:sz w:val="17"/>
        </w:rPr>
        <w:t xml:space="preserve"> </w:t>
      </w:r>
      <w:r>
        <w:rPr>
          <w:sz w:val="17"/>
        </w:rPr>
        <w:t>Edvarda</w:t>
      </w:r>
      <w:r>
        <w:rPr>
          <w:spacing w:val="1"/>
          <w:sz w:val="17"/>
        </w:rPr>
        <w:t xml:space="preserve"> </w:t>
      </w:r>
      <w:r>
        <w:rPr>
          <w:sz w:val="17"/>
        </w:rPr>
        <w:t>Beneše</w:t>
      </w:r>
      <w:r>
        <w:rPr>
          <w:spacing w:val="-1"/>
          <w:sz w:val="17"/>
        </w:rPr>
        <w:t xml:space="preserve"> </w:t>
      </w:r>
      <w:r>
        <w:rPr>
          <w:sz w:val="17"/>
        </w:rPr>
        <w:t>430/23,</w:t>
      </w:r>
      <w:r>
        <w:rPr>
          <w:spacing w:val="-6"/>
          <w:sz w:val="17"/>
        </w:rPr>
        <w:t xml:space="preserve"> </w:t>
      </w:r>
      <w:r>
        <w:rPr>
          <w:sz w:val="17"/>
        </w:rPr>
        <w:t>PSČ</w:t>
      </w:r>
      <w:r>
        <w:rPr>
          <w:spacing w:val="-9"/>
          <w:sz w:val="17"/>
        </w:rPr>
        <w:t xml:space="preserve"> </w:t>
      </w:r>
      <w:r>
        <w:rPr>
          <w:sz w:val="17"/>
        </w:rPr>
        <w:t>301</w:t>
      </w:r>
      <w:r>
        <w:rPr>
          <w:spacing w:val="33"/>
          <w:sz w:val="17"/>
        </w:rPr>
        <w:t xml:space="preserve"> </w:t>
      </w:r>
      <w:r>
        <w:rPr>
          <w:spacing w:val="-5"/>
          <w:sz w:val="17"/>
        </w:rPr>
        <w:t>00</w:t>
      </w:r>
    </w:p>
    <w:p w:rsidR="00635672" w:rsidRDefault="00BD1778">
      <w:pPr>
        <w:spacing w:before="50" w:line="300" w:lineRule="auto"/>
        <w:ind w:left="138" w:right="1691" w:hanging="7"/>
        <w:rPr>
          <w:sz w:val="17"/>
        </w:rPr>
      </w:pPr>
      <w:r>
        <w:rPr>
          <w:w w:val="105"/>
          <w:sz w:val="17"/>
        </w:rPr>
        <w:t>v</w:t>
      </w:r>
      <w:r>
        <w:rPr>
          <w:spacing w:val="-5"/>
          <w:w w:val="105"/>
          <w:sz w:val="17"/>
        </w:rPr>
        <w:t xml:space="preserve"> </w:t>
      </w:r>
      <w:r>
        <w:rPr>
          <w:w w:val="105"/>
          <w:sz w:val="17"/>
        </w:rPr>
        <w:t>obchodním rejstříku</w:t>
      </w:r>
      <w:r>
        <w:rPr>
          <w:spacing w:val="-1"/>
          <w:w w:val="105"/>
          <w:sz w:val="17"/>
        </w:rPr>
        <w:t xml:space="preserve"> </w:t>
      </w:r>
      <w:r>
        <w:rPr>
          <w:w w:val="105"/>
          <w:sz w:val="17"/>
        </w:rPr>
        <w:t>vedeným Krajským soudem v</w:t>
      </w:r>
      <w:r>
        <w:rPr>
          <w:spacing w:val="-4"/>
          <w:w w:val="105"/>
          <w:sz w:val="17"/>
        </w:rPr>
        <w:t xml:space="preserve"> </w:t>
      </w:r>
      <w:r>
        <w:rPr>
          <w:w w:val="105"/>
          <w:sz w:val="17"/>
        </w:rPr>
        <w:t>Plzni,</w:t>
      </w:r>
      <w:r>
        <w:rPr>
          <w:spacing w:val="-5"/>
          <w:w w:val="105"/>
          <w:sz w:val="17"/>
        </w:rPr>
        <w:t xml:space="preserve"> </w:t>
      </w:r>
      <w:r>
        <w:rPr>
          <w:w w:val="105"/>
          <w:sz w:val="17"/>
        </w:rPr>
        <w:t>oddíl</w:t>
      </w:r>
      <w:r>
        <w:rPr>
          <w:spacing w:val="-5"/>
          <w:w w:val="105"/>
          <w:sz w:val="17"/>
        </w:rPr>
        <w:t xml:space="preserve"> </w:t>
      </w:r>
      <w:r>
        <w:rPr>
          <w:w w:val="105"/>
          <w:sz w:val="17"/>
        </w:rPr>
        <w:t>C,</w:t>
      </w:r>
      <w:r>
        <w:rPr>
          <w:spacing w:val="-11"/>
          <w:w w:val="105"/>
          <w:sz w:val="17"/>
        </w:rPr>
        <w:t xml:space="preserve"> </w:t>
      </w:r>
      <w:r>
        <w:rPr>
          <w:w w:val="105"/>
          <w:sz w:val="17"/>
        </w:rPr>
        <w:t>vložka 22669 280 46153</w:t>
      </w:r>
    </w:p>
    <w:p w:rsidR="00635672" w:rsidRDefault="00BD1778">
      <w:pPr>
        <w:spacing w:before="2"/>
        <w:ind w:left="135"/>
        <w:rPr>
          <w:sz w:val="17"/>
        </w:rPr>
      </w:pPr>
      <w:r>
        <w:rPr>
          <w:spacing w:val="-2"/>
          <w:sz w:val="17"/>
        </w:rPr>
        <w:t>CZ28046153</w:t>
      </w:r>
    </w:p>
    <w:p w:rsidR="00635672" w:rsidRDefault="00BD1778">
      <w:pPr>
        <w:spacing w:before="50" w:line="300" w:lineRule="auto"/>
        <w:ind w:left="127" w:right="3310" w:firstLine="3"/>
        <w:rPr>
          <w:sz w:val="17"/>
        </w:rPr>
      </w:pPr>
      <w:r>
        <w:rPr>
          <w:w w:val="105"/>
          <w:sz w:val="17"/>
        </w:rPr>
        <w:t>Komerční</w:t>
      </w:r>
      <w:r>
        <w:rPr>
          <w:spacing w:val="-6"/>
          <w:w w:val="105"/>
          <w:sz w:val="17"/>
        </w:rPr>
        <w:t xml:space="preserve"> </w:t>
      </w:r>
      <w:r>
        <w:rPr>
          <w:w w:val="105"/>
          <w:sz w:val="17"/>
        </w:rPr>
        <w:t>banka číslo</w:t>
      </w:r>
      <w:r>
        <w:rPr>
          <w:spacing w:val="-9"/>
          <w:w w:val="105"/>
          <w:sz w:val="17"/>
        </w:rPr>
        <w:t xml:space="preserve"> </w:t>
      </w:r>
      <w:r>
        <w:rPr>
          <w:w w:val="105"/>
          <w:sz w:val="17"/>
        </w:rPr>
        <w:t>účtu</w:t>
      </w:r>
      <w:r>
        <w:rPr>
          <w:spacing w:val="-5"/>
          <w:w w:val="105"/>
          <w:sz w:val="17"/>
        </w:rPr>
        <w:t xml:space="preserve"> </w:t>
      </w:r>
      <w:r>
        <w:rPr>
          <w:w w:val="105"/>
          <w:sz w:val="17"/>
        </w:rPr>
        <w:t>43-3711080207</w:t>
      </w:r>
      <w:r>
        <w:rPr>
          <w:spacing w:val="-25"/>
          <w:w w:val="105"/>
          <w:sz w:val="17"/>
        </w:rPr>
        <w:t xml:space="preserve"> </w:t>
      </w:r>
      <w:r>
        <w:rPr>
          <w:w w:val="105"/>
          <w:sz w:val="17"/>
        </w:rPr>
        <w:t xml:space="preserve">/0100 zastoupená jednatelem Otakarem Horákem </w:t>
      </w:r>
      <w:hyperlink r:id="rId8">
        <w:r>
          <w:rPr>
            <w:spacing w:val="-2"/>
            <w:w w:val="105"/>
            <w:sz w:val="17"/>
          </w:rPr>
          <w:t>info@cistaplzen.cz</w:t>
        </w:r>
      </w:hyperlink>
    </w:p>
    <w:p w:rsidR="00635672" w:rsidRDefault="00635672">
      <w:pPr>
        <w:spacing w:line="300" w:lineRule="auto"/>
        <w:rPr>
          <w:sz w:val="17"/>
        </w:rPr>
        <w:sectPr w:rsidR="00635672">
          <w:type w:val="continuous"/>
          <w:pgSz w:w="11910" w:h="16840"/>
          <w:pgMar w:top="1120" w:right="160" w:bottom="1060" w:left="1440" w:header="0" w:footer="869" w:gutter="0"/>
          <w:cols w:num="2" w:space="708" w:equalWidth="0">
            <w:col w:w="1638" w:space="474"/>
            <w:col w:w="8198"/>
          </w:cols>
        </w:sectPr>
      </w:pPr>
    </w:p>
    <w:p w:rsidR="00635672" w:rsidRDefault="00BD1778">
      <w:pPr>
        <w:spacing w:line="195" w:lineRule="exact"/>
        <w:ind w:left="124"/>
        <w:rPr>
          <w:b/>
          <w:sz w:val="17"/>
        </w:rPr>
      </w:pPr>
      <w:r>
        <w:rPr>
          <w:w w:val="105"/>
          <w:sz w:val="17"/>
        </w:rPr>
        <w:t>na straně</w:t>
      </w:r>
      <w:r>
        <w:rPr>
          <w:spacing w:val="3"/>
          <w:w w:val="105"/>
          <w:sz w:val="17"/>
        </w:rPr>
        <w:t xml:space="preserve"> </w:t>
      </w:r>
      <w:r>
        <w:rPr>
          <w:w w:val="105"/>
          <w:sz w:val="17"/>
        </w:rPr>
        <w:t>jedné</w:t>
      </w:r>
      <w:r>
        <w:rPr>
          <w:spacing w:val="3"/>
          <w:w w:val="105"/>
          <w:sz w:val="17"/>
        </w:rPr>
        <w:t xml:space="preserve"> </w:t>
      </w:r>
      <w:r>
        <w:rPr>
          <w:w w:val="105"/>
          <w:sz w:val="17"/>
        </w:rPr>
        <w:t>jako</w:t>
      </w:r>
      <w:r>
        <w:rPr>
          <w:spacing w:val="5"/>
          <w:w w:val="105"/>
          <w:sz w:val="17"/>
        </w:rPr>
        <w:t xml:space="preserve"> </w:t>
      </w:r>
      <w:r>
        <w:rPr>
          <w:w w:val="105"/>
          <w:sz w:val="17"/>
        </w:rPr>
        <w:t>poskytovatel</w:t>
      </w:r>
      <w:r>
        <w:rPr>
          <w:spacing w:val="17"/>
          <w:w w:val="105"/>
          <w:sz w:val="17"/>
        </w:rPr>
        <w:t xml:space="preserve"> </w:t>
      </w:r>
      <w:r>
        <w:rPr>
          <w:w w:val="105"/>
          <w:sz w:val="17"/>
        </w:rPr>
        <w:t>(dále</w:t>
      </w:r>
      <w:r>
        <w:rPr>
          <w:spacing w:val="4"/>
          <w:w w:val="105"/>
          <w:sz w:val="17"/>
        </w:rPr>
        <w:t xml:space="preserve"> </w:t>
      </w:r>
      <w:r>
        <w:rPr>
          <w:w w:val="105"/>
          <w:sz w:val="17"/>
        </w:rPr>
        <w:t>jen</w:t>
      </w:r>
      <w:r>
        <w:rPr>
          <w:spacing w:val="-6"/>
          <w:w w:val="105"/>
          <w:sz w:val="17"/>
        </w:rPr>
        <w:t xml:space="preserve"> </w:t>
      </w:r>
      <w:r>
        <w:rPr>
          <w:b/>
          <w:spacing w:val="-2"/>
          <w:w w:val="105"/>
          <w:sz w:val="17"/>
        </w:rPr>
        <w:t>„Provozovatel")</w:t>
      </w:r>
    </w:p>
    <w:p w:rsidR="00635672" w:rsidRDefault="00635672">
      <w:pPr>
        <w:pStyle w:val="Zkladntext"/>
        <w:spacing w:before="104"/>
        <w:rPr>
          <w:b/>
          <w:sz w:val="17"/>
        </w:rPr>
      </w:pPr>
    </w:p>
    <w:p w:rsidR="00635672" w:rsidRDefault="00BD1778">
      <w:pPr>
        <w:ind w:left="125"/>
        <w:rPr>
          <w:sz w:val="17"/>
        </w:rPr>
      </w:pPr>
      <w:r>
        <w:rPr>
          <w:spacing w:val="-10"/>
          <w:sz w:val="17"/>
        </w:rPr>
        <w:t>a</w:t>
      </w:r>
    </w:p>
    <w:p w:rsidR="00635672" w:rsidRDefault="00635672">
      <w:pPr>
        <w:pStyle w:val="Zkladntext"/>
        <w:rPr>
          <w:sz w:val="17"/>
        </w:rPr>
      </w:pPr>
    </w:p>
    <w:p w:rsidR="00635672" w:rsidRDefault="00635672">
      <w:pPr>
        <w:rPr>
          <w:sz w:val="17"/>
        </w:rPr>
        <w:sectPr w:rsidR="00635672">
          <w:type w:val="continuous"/>
          <w:pgSz w:w="11910" w:h="16840"/>
          <w:pgMar w:top="1120" w:right="160" w:bottom="1060" w:left="1440" w:header="0" w:footer="869" w:gutter="0"/>
          <w:cols w:space="708"/>
        </w:sectPr>
      </w:pPr>
    </w:p>
    <w:p w:rsidR="00635672" w:rsidRDefault="00BD1778">
      <w:pPr>
        <w:spacing w:before="95"/>
        <w:ind w:left="119"/>
        <w:rPr>
          <w:b/>
          <w:sz w:val="17"/>
        </w:rPr>
      </w:pPr>
      <w:r>
        <w:rPr>
          <w:b/>
          <w:spacing w:val="-2"/>
          <w:w w:val="105"/>
          <w:sz w:val="17"/>
        </w:rPr>
        <w:t>Objednatel:</w:t>
      </w:r>
    </w:p>
    <w:p w:rsidR="00635672" w:rsidRDefault="00BD1778">
      <w:pPr>
        <w:spacing w:before="49" w:line="300" w:lineRule="auto"/>
        <w:ind w:left="123" w:right="100" w:hanging="2"/>
        <w:rPr>
          <w:sz w:val="17"/>
        </w:rPr>
      </w:pPr>
      <w:r>
        <w:rPr>
          <w:sz w:val="17"/>
        </w:rPr>
        <w:t>se</w:t>
      </w:r>
      <w:r>
        <w:rPr>
          <w:spacing w:val="-12"/>
          <w:sz w:val="17"/>
        </w:rPr>
        <w:t xml:space="preserve"> </w:t>
      </w:r>
      <w:r>
        <w:rPr>
          <w:sz w:val="17"/>
        </w:rPr>
        <w:t xml:space="preserve">sídlem: </w:t>
      </w:r>
      <w:r>
        <w:rPr>
          <w:spacing w:val="-2"/>
          <w:sz w:val="17"/>
        </w:rPr>
        <w:t>zapsaný:</w:t>
      </w:r>
    </w:p>
    <w:p w:rsidR="00635672" w:rsidRDefault="00BD1778">
      <w:pPr>
        <w:spacing w:before="2"/>
        <w:ind w:left="120"/>
        <w:rPr>
          <w:sz w:val="17"/>
        </w:rPr>
      </w:pPr>
      <w:r>
        <w:rPr>
          <w:spacing w:val="-4"/>
          <w:sz w:val="17"/>
        </w:rPr>
        <w:t>IČO:</w:t>
      </w:r>
    </w:p>
    <w:p w:rsidR="00635672" w:rsidRDefault="00BD1778">
      <w:pPr>
        <w:spacing w:before="50"/>
        <w:ind w:left="123"/>
        <w:rPr>
          <w:sz w:val="17"/>
        </w:rPr>
      </w:pPr>
      <w:r>
        <w:rPr>
          <w:spacing w:val="-4"/>
          <w:sz w:val="17"/>
        </w:rPr>
        <w:t>DIČ:</w:t>
      </w:r>
    </w:p>
    <w:p w:rsidR="00635672" w:rsidRDefault="00BD1778">
      <w:pPr>
        <w:spacing w:before="49"/>
        <w:ind w:left="120"/>
        <w:rPr>
          <w:sz w:val="17"/>
        </w:rPr>
      </w:pPr>
      <w:r>
        <w:rPr>
          <w:spacing w:val="-4"/>
          <w:sz w:val="17"/>
        </w:rPr>
        <w:t>IČP:</w:t>
      </w:r>
    </w:p>
    <w:p w:rsidR="00635672" w:rsidRDefault="00BD1778">
      <w:pPr>
        <w:spacing w:before="45" w:line="300" w:lineRule="auto"/>
        <w:ind w:left="113" w:right="38" w:firstLine="5"/>
        <w:rPr>
          <w:sz w:val="17"/>
        </w:rPr>
      </w:pPr>
      <w:r>
        <w:rPr>
          <w:w w:val="105"/>
          <w:sz w:val="17"/>
        </w:rPr>
        <w:t>Bankovní spojení: Telefonní spojení: E-mailové</w:t>
      </w:r>
      <w:r>
        <w:rPr>
          <w:spacing w:val="-11"/>
          <w:w w:val="105"/>
          <w:sz w:val="17"/>
        </w:rPr>
        <w:t xml:space="preserve"> </w:t>
      </w:r>
      <w:proofErr w:type="gramStart"/>
      <w:r>
        <w:rPr>
          <w:w w:val="105"/>
          <w:sz w:val="17"/>
        </w:rPr>
        <w:t>spojení:</w:t>
      </w:r>
      <w:r w:rsidR="0096172C">
        <w:rPr>
          <w:w w:val="105"/>
          <w:sz w:val="17"/>
        </w:rPr>
        <w:t xml:space="preserve">   </w:t>
      </w:r>
      <w:proofErr w:type="gramEnd"/>
      <w:r w:rsidR="0096172C">
        <w:rPr>
          <w:w w:val="105"/>
          <w:sz w:val="17"/>
        </w:rPr>
        <w:t xml:space="preserve">                 </w:t>
      </w:r>
      <w:r>
        <w:rPr>
          <w:w w:val="105"/>
          <w:sz w:val="17"/>
        </w:rPr>
        <w:t xml:space="preserve"> </w:t>
      </w:r>
      <w:r w:rsidR="0096172C">
        <w:rPr>
          <w:w w:val="105"/>
          <w:sz w:val="17"/>
        </w:rPr>
        <w:t xml:space="preserve">                           </w:t>
      </w:r>
      <w:r>
        <w:rPr>
          <w:w w:val="105"/>
          <w:sz w:val="17"/>
        </w:rPr>
        <w:t xml:space="preserve">Datová schránka: </w:t>
      </w:r>
      <w:r>
        <w:rPr>
          <w:spacing w:val="-2"/>
          <w:w w:val="105"/>
          <w:sz w:val="17"/>
        </w:rPr>
        <w:t>Zastoupený:</w:t>
      </w:r>
    </w:p>
    <w:p w:rsidR="00635672" w:rsidRDefault="00BD1778">
      <w:pPr>
        <w:spacing w:before="99"/>
        <w:ind w:left="122"/>
        <w:rPr>
          <w:sz w:val="17"/>
        </w:rPr>
      </w:pPr>
      <w:r>
        <w:br w:type="column"/>
      </w:r>
      <w:r>
        <w:rPr>
          <w:w w:val="105"/>
          <w:sz w:val="17"/>
        </w:rPr>
        <w:t>Fakultní</w:t>
      </w:r>
      <w:r>
        <w:rPr>
          <w:spacing w:val="-7"/>
          <w:w w:val="105"/>
          <w:sz w:val="17"/>
        </w:rPr>
        <w:t xml:space="preserve"> </w:t>
      </w:r>
      <w:r>
        <w:rPr>
          <w:w w:val="105"/>
          <w:sz w:val="17"/>
        </w:rPr>
        <w:t>nemocnice</w:t>
      </w:r>
      <w:r>
        <w:rPr>
          <w:spacing w:val="-1"/>
          <w:w w:val="105"/>
          <w:sz w:val="17"/>
        </w:rPr>
        <w:t xml:space="preserve"> </w:t>
      </w:r>
      <w:r>
        <w:rPr>
          <w:spacing w:val="-2"/>
          <w:w w:val="105"/>
          <w:sz w:val="17"/>
        </w:rPr>
        <w:t>Plzeň</w:t>
      </w:r>
    </w:p>
    <w:p w:rsidR="00635672" w:rsidRDefault="00BD1778">
      <w:pPr>
        <w:spacing w:before="50"/>
        <w:ind w:left="122"/>
        <w:rPr>
          <w:sz w:val="17"/>
        </w:rPr>
      </w:pPr>
      <w:r>
        <w:rPr>
          <w:sz w:val="17"/>
        </w:rPr>
        <w:t>Edvarda</w:t>
      </w:r>
      <w:r>
        <w:rPr>
          <w:spacing w:val="21"/>
          <w:sz w:val="17"/>
        </w:rPr>
        <w:t xml:space="preserve"> </w:t>
      </w:r>
      <w:r>
        <w:rPr>
          <w:sz w:val="17"/>
        </w:rPr>
        <w:t>Beneše</w:t>
      </w:r>
      <w:r>
        <w:rPr>
          <w:spacing w:val="10"/>
          <w:sz w:val="17"/>
        </w:rPr>
        <w:t xml:space="preserve"> </w:t>
      </w:r>
      <w:r>
        <w:rPr>
          <w:sz w:val="17"/>
        </w:rPr>
        <w:t>1128/13,</w:t>
      </w:r>
      <w:r>
        <w:rPr>
          <w:spacing w:val="16"/>
          <w:sz w:val="17"/>
        </w:rPr>
        <w:t xml:space="preserve"> </w:t>
      </w:r>
      <w:r>
        <w:rPr>
          <w:sz w:val="17"/>
        </w:rPr>
        <w:t>Plzeň,</w:t>
      </w:r>
      <w:r>
        <w:rPr>
          <w:spacing w:val="11"/>
          <w:sz w:val="17"/>
        </w:rPr>
        <w:t xml:space="preserve"> </w:t>
      </w:r>
      <w:r>
        <w:rPr>
          <w:sz w:val="17"/>
        </w:rPr>
        <w:t>301</w:t>
      </w:r>
      <w:r>
        <w:rPr>
          <w:spacing w:val="20"/>
          <w:sz w:val="17"/>
        </w:rPr>
        <w:t xml:space="preserve"> </w:t>
      </w:r>
      <w:r>
        <w:rPr>
          <w:spacing w:val="-5"/>
          <w:sz w:val="17"/>
        </w:rPr>
        <w:t>00</w:t>
      </w:r>
    </w:p>
    <w:p w:rsidR="00635672" w:rsidRDefault="00BD1778">
      <w:pPr>
        <w:spacing w:before="50" w:line="295" w:lineRule="auto"/>
        <w:ind w:left="119" w:right="2129"/>
        <w:rPr>
          <w:sz w:val="17"/>
        </w:rPr>
      </w:pPr>
      <w:r>
        <w:rPr>
          <w:w w:val="105"/>
          <w:sz w:val="17"/>
        </w:rPr>
        <w:t>v obchodním rejstříku vedeném ...</w:t>
      </w:r>
      <w:r>
        <w:rPr>
          <w:spacing w:val="-3"/>
          <w:w w:val="105"/>
          <w:sz w:val="17"/>
        </w:rPr>
        <w:t xml:space="preserve"> </w:t>
      </w:r>
      <w:r>
        <w:rPr>
          <w:w w:val="105"/>
          <w:sz w:val="17"/>
        </w:rPr>
        <w:t>soudem v</w:t>
      </w:r>
      <w:r>
        <w:rPr>
          <w:spacing w:val="-4"/>
          <w:w w:val="105"/>
          <w:sz w:val="17"/>
        </w:rPr>
        <w:t xml:space="preserve"> </w:t>
      </w:r>
      <w:r>
        <w:rPr>
          <w:w w:val="105"/>
          <w:sz w:val="17"/>
        </w:rPr>
        <w:t>..., oddíl</w:t>
      </w:r>
      <w:r>
        <w:rPr>
          <w:spacing w:val="-3"/>
          <w:w w:val="105"/>
          <w:sz w:val="17"/>
        </w:rPr>
        <w:t xml:space="preserve"> </w:t>
      </w:r>
      <w:r>
        <w:rPr>
          <w:w w:val="105"/>
          <w:sz w:val="17"/>
        </w:rPr>
        <w:t xml:space="preserve">..., vložka ... </w:t>
      </w:r>
      <w:r>
        <w:rPr>
          <w:spacing w:val="-2"/>
          <w:w w:val="105"/>
          <w:sz w:val="17"/>
        </w:rPr>
        <w:t>00669806</w:t>
      </w:r>
    </w:p>
    <w:p w:rsidR="00635672" w:rsidRDefault="00BD1778">
      <w:pPr>
        <w:spacing w:before="4"/>
        <w:ind w:left="118"/>
        <w:rPr>
          <w:sz w:val="17"/>
        </w:rPr>
      </w:pPr>
      <w:r>
        <w:rPr>
          <w:spacing w:val="-2"/>
          <w:sz w:val="17"/>
        </w:rPr>
        <w:t>CZ00669806</w:t>
      </w:r>
    </w:p>
    <w:p w:rsidR="00635672" w:rsidRDefault="00BD1778">
      <w:pPr>
        <w:spacing w:before="50"/>
        <w:ind w:left="119"/>
        <w:rPr>
          <w:sz w:val="17"/>
        </w:rPr>
      </w:pPr>
      <w:r>
        <w:rPr>
          <w:w w:val="105"/>
          <w:sz w:val="17"/>
        </w:rPr>
        <w:t>viz</w:t>
      </w:r>
      <w:r>
        <w:rPr>
          <w:spacing w:val="-12"/>
          <w:w w:val="105"/>
          <w:sz w:val="17"/>
        </w:rPr>
        <w:t xml:space="preserve"> </w:t>
      </w:r>
      <w:r>
        <w:rPr>
          <w:w w:val="105"/>
          <w:sz w:val="17"/>
        </w:rPr>
        <w:t>příloha</w:t>
      </w:r>
      <w:r>
        <w:rPr>
          <w:spacing w:val="6"/>
          <w:w w:val="105"/>
          <w:sz w:val="17"/>
        </w:rPr>
        <w:t xml:space="preserve"> </w:t>
      </w:r>
      <w:r>
        <w:rPr>
          <w:w w:val="105"/>
          <w:sz w:val="17"/>
        </w:rPr>
        <w:t>č</w:t>
      </w:r>
      <w:r>
        <w:rPr>
          <w:spacing w:val="-13"/>
          <w:w w:val="105"/>
          <w:sz w:val="17"/>
        </w:rPr>
        <w:t xml:space="preserve"> </w:t>
      </w:r>
      <w:r>
        <w:rPr>
          <w:spacing w:val="-10"/>
          <w:w w:val="105"/>
          <w:sz w:val="17"/>
        </w:rPr>
        <w:t>1</w:t>
      </w:r>
    </w:p>
    <w:p w:rsidR="00635672" w:rsidRDefault="00BD1778">
      <w:pPr>
        <w:spacing w:before="50"/>
        <w:ind w:left="113"/>
        <w:rPr>
          <w:sz w:val="17"/>
        </w:rPr>
      </w:pPr>
      <w:r>
        <w:rPr>
          <w:sz w:val="17"/>
        </w:rPr>
        <w:t>107-</w:t>
      </w:r>
      <w:r>
        <w:rPr>
          <w:spacing w:val="-2"/>
          <w:sz w:val="17"/>
        </w:rPr>
        <w:t>33739311/0710</w:t>
      </w:r>
    </w:p>
    <w:p w:rsidR="0096172C" w:rsidRDefault="0096172C">
      <w:pPr>
        <w:spacing w:before="49" w:line="602" w:lineRule="auto"/>
        <w:ind w:left="116" w:right="4352" w:hanging="1"/>
      </w:pPr>
      <w:r>
        <w:rPr>
          <w:rFonts w:asciiTheme="minorHAnsi" w:eastAsia="Arial Unicode MS" w:hAnsiTheme="minorHAnsi" w:cstheme="minorHAnsi"/>
          <w:sz w:val="20"/>
          <w:szCs w:val="20"/>
        </w:rPr>
        <w:t>XXX</w:t>
      </w:r>
      <w:r>
        <w:t xml:space="preserve"> </w:t>
      </w:r>
    </w:p>
    <w:p w:rsidR="00635672" w:rsidRDefault="00BD1778">
      <w:pPr>
        <w:spacing w:before="49" w:line="602" w:lineRule="auto"/>
        <w:ind w:left="116" w:right="4352" w:hanging="1"/>
        <w:rPr>
          <w:sz w:val="17"/>
        </w:rPr>
      </w:pPr>
      <w:r>
        <w:rPr>
          <w:w w:val="105"/>
          <w:sz w:val="17"/>
        </w:rPr>
        <w:t>doc. MUDr. Václav Šimánek PhD., ředitel</w:t>
      </w:r>
    </w:p>
    <w:p w:rsidR="00635672" w:rsidRDefault="00635672">
      <w:pPr>
        <w:spacing w:line="602" w:lineRule="auto"/>
        <w:rPr>
          <w:sz w:val="17"/>
        </w:rPr>
        <w:sectPr w:rsidR="00635672">
          <w:type w:val="continuous"/>
          <w:pgSz w:w="11910" w:h="16840"/>
          <w:pgMar w:top="1120" w:right="160" w:bottom="1060" w:left="1440" w:header="0" w:footer="869" w:gutter="0"/>
          <w:cols w:num="2" w:space="708" w:equalWidth="0">
            <w:col w:w="1629" w:space="486"/>
            <w:col w:w="8195"/>
          </w:cols>
        </w:sectPr>
      </w:pPr>
    </w:p>
    <w:p w:rsidR="00635672" w:rsidRDefault="00BD1778">
      <w:pPr>
        <w:ind w:left="110"/>
        <w:rPr>
          <w:b/>
          <w:sz w:val="17"/>
        </w:rPr>
      </w:pPr>
      <w:r>
        <w:rPr>
          <w:w w:val="105"/>
          <w:sz w:val="17"/>
        </w:rPr>
        <w:t>na</w:t>
      </w:r>
      <w:r>
        <w:rPr>
          <w:spacing w:val="8"/>
          <w:w w:val="105"/>
          <w:sz w:val="17"/>
        </w:rPr>
        <w:t xml:space="preserve"> </w:t>
      </w:r>
      <w:r>
        <w:rPr>
          <w:w w:val="105"/>
          <w:sz w:val="17"/>
        </w:rPr>
        <w:t>straně</w:t>
      </w:r>
      <w:r>
        <w:rPr>
          <w:spacing w:val="6"/>
          <w:w w:val="105"/>
          <w:sz w:val="17"/>
        </w:rPr>
        <w:t xml:space="preserve"> </w:t>
      </w:r>
      <w:r>
        <w:rPr>
          <w:w w:val="105"/>
          <w:sz w:val="17"/>
        </w:rPr>
        <w:t>druhé</w:t>
      </w:r>
      <w:r>
        <w:rPr>
          <w:spacing w:val="10"/>
          <w:w w:val="105"/>
          <w:sz w:val="17"/>
        </w:rPr>
        <w:t xml:space="preserve"> </w:t>
      </w:r>
      <w:r>
        <w:rPr>
          <w:w w:val="105"/>
          <w:sz w:val="17"/>
        </w:rPr>
        <w:t>jako</w:t>
      </w:r>
      <w:r>
        <w:rPr>
          <w:spacing w:val="7"/>
          <w:w w:val="105"/>
          <w:sz w:val="17"/>
        </w:rPr>
        <w:t xml:space="preserve"> </w:t>
      </w:r>
      <w:r>
        <w:rPr>
          <w:w w:val="105"/>
          <w:sz w:val="17"/>
        </w:rPr>
        <w:t>objednatel</w:t>
      </w:r>
      <w:r>
        <w:rPr>
          <w:spacing w:val="12"/>
          <w:w w:val="105"/>
          <w:sz w:val="17"/>
        </w:rPr>
        <w:t xml:space="preserve"> </w:t>
      </w:r>
      <w:r>
        <w:rPr>
          <w:w w:val="105"/>
          <w:sz w:val="17"/>
        </w:rPr>
        <w:t>(dále</w:t>
      </w:r>
      <w:r>
        <w:rPr>
          <w:spacing w:val="5"/>
          <w:w w:val="105"/>
          <w:sz w:val="17"/>
        </w:rPr>
        <w:t xml:space="preserve"> </w:t>
      </w:r>
      <w:r>
        <w:rPr>
          <w:w w:val="105"/>
          <w:sz w:val="17"/>
        </w:rPr>
        <w:t>jen</w:t>
      </w:r>
      <w:r>
        <w:rPr>
          <w:spacing w:val="-5"/>
          <w:w w:val="105"/>
          <w:sz w:val="17"/>
        </w:rPr>
        <w:t xml:space="preserve"> </w:t>
      </w:r>
      <w:r>
        <w:rPr>
          <w:b/>
          <w:spacing w:val="-2"/>
          <w:w w:val="105"/>
          <w:sz w:val="17"/>
        </w:rPr>
        <w:t>„Objednatel")</w:t>
      </w:r>
    </w:p>
    <w:p w:rsidR="00635672" w:rsidRDefault="00635672">
      <w:pPr>
        <w:pStyle w:val="Zkladntext"/>
        <w:spacing w:before="99"/>
        <w:rPr>
          <w:b/>
          <w:sz w:val="17"/>
        </w:rPr>
      </w:pPr>
    </w:p>
    <w:p w:rsidR="00635672" w:rsidRDefault="00BD1778">
      <w:pPr>
        <w:ind w:left="28" w:right="1093"/>
        <w:jc w:val="center"/>
        <w:rPr>
          <w:b/>
          <w:sz w:val="17"/>
        </w:rPr>
      </w:pPr>
      <w:r>
        <w:rPr>
          <w:b/>
          <w:spacing w:val="-5"/>
          <w:w w:val="105"/>
          <w:sz w:val="17"/>
        </w:rPr>
        <w:t>I.</w:t>
      </w:r>
    </w:p>
    <w:p w:rsidR="00635672" w:rsidRDefault="00BD1778">
      <w:pPr>
        <w:spacing w:before="45"/>
        <w:ind w:left="25" w:right="1093"/>
        <w:jc w:val="center"/>
        <w:rPr>
          <w:b/>
          <w:sz w:val="17"/>
        </w:rPr>
      </w:pPr>
      <w:r>
        <w:rPr>
          <w:b/>
          <w:sz w:val="17"/>
        </w:rPr>
        <w:t>Předmět</w:t>
      </w:r>
      <w:r>
        <w:rPr>
          <w:b/>
          <w:spacing w:val="29"/>
          <w:sz w:val="17"/>
        </w:rPr>
        <w:t xml:space="preserve"> </w:t>
      </w:r>
      <w:r>
        <w:rPr>
          <w:b/>
          <w:spacing w:val="-2"/>
          <w:sz w:val="17"/>
        </w:rPr>
        <w:t>smlouvy</w:t>
      </w:r>
    </w:p>
    <w:p w:rsidR="00635672" w:rsidRDefault="00635672">
      <w:pPr>
        <w:pStyle w:val="Zkladntext"/>
        <w:spacing w:before="99"/>
        <w:rPr>
          <w:b/>
          <w:sz w:val="17"/>
        </w:rPr>
      </w:pPr>
    </w:p>
    <w:p w:rsidR="00635672" w:rsidRDefault="00BD1778">
      <w:pPr>
        <w:pStyle w:val="Odstavecseseznamem"/>
        <w:numPr>
          <w:ilvl w:val="0"/>
          <w:numId w:val="2"/>
        </w:numPr>
        <w:tabs>
          <w:tab w:val="left" w:pos="959"/>
        </w:tabs>
        <w:spacing w:before="1"/>
        <w:rPr>
          <w:sz w:val="17"/>
        </w:rPr>
      </w:pPr>
      <w:r>
        <w:rPr>
          <w:spacing w:val="-2"/>
          <w:w w:val="105"/>
          <w:sz w:val="17"/>
        </w:rPr>
        <w:t>Provozovatel</w:t>
      </w:r>
      <w:r>
        <w:rPr>
          <w:spacing w:val="6"/>
          <w:w w:val="105"/>
          <w:sz w:val="17"/>
        </w:rPr>
        <w:t xml:space="preserve"> </w:t>
      </w:r>
      <w:r>
        <w:rPr>
          <w:spacing w:val="-2"/>
          <w:w w:val="105"/>
          <w:sz w:val="17"/>
        </w:rPr>
        <w:t>provozuje</w:t>
      </w:r>
      <w:r>
        <w:rPr>
          <w:spacing w:val="3"/>
          <w:w w:val="105"/>
          <w:sz w:val="17"/>
        </w:rPr>
        <w:t xml:space="preserve"> </w:t>
      </w:r>
      <w:r>
        <w:rPr>
          <w:spacing w:val="-2"/>
          <w:w w:val="105"/>
          <w:sz w:val="17"/>
        </w:rPr>
        <w:t>zařízení</w:t>
      </w:r>
      <w:r>
        <w:rPr>
          <w:spacing w:val="-9"/>
          <w:w w:val="105"/>
          <w:sz w:val="17"/>
        </w:rPr>
        <w:t xml:space="preserve"> </w:t>
      </w:r>
      <w:r>
        <w:rPr>
          <w:spacing w:val="-2"/>
          <w:w w:val="105"/>
          <w:sz w:val="17"/>
        </w:rPr>
        <w:t>určené</w:t>
      </w:r>
      <w:r>
        <w:rPr>
          <w:spacing w:val="-3"/>
          <w:w w:val="105"/>
          <w:sz w:val="17"/>
        </w:rPr>
        <w:t xml:space="preserve"> </w:t>
      </w:r>
      <w:r>
        <w:rPr>
          <w:spacing w:val="-2"/>
          <w:w w:val="105"/>
          <w:sz w:val="17"/>
        </w:rPr>
        <w:t>pro</w:t>
      </w:r>
      <w:r>
        <w:rPr>
          <w:spacing w:val="-11"/>
          <w:w w:val="105"/>
          <w:sz w:val="17"/>
        </w:rPr>
        <w:t xml:space="preserve"> </w:t>
      </w:r>
      <w:r>
        <w:rPr>
          <w:spacing w:val="-2"/>
          <w:w w:val="105"/>
          <w:sz w:val="17"/>
        </w:rPr>
        <w:t>nakládání</w:t>
      </w:r>
      <w:r>
        <w:rPr>
          <w:spacing w:val="-8"/>
          <w:w w:val="105"/>
          <w:sz w:val="17"/>
        </w:rPr>
        <w:t xml:space="preserve"> </w:t>
      </w:r>
      <w:r>
        <w:rPr>
          <w:spacing w:val="-2"/>
          <w:w w:val="105"/>
          <w:sz w:val="17"/>
        </w:rPr>
        <w:t>s</w:t>
      </w:r>
      <w:r>
        <w:rPr>
          <w:spacing w:val="-5"/>
          <w:w w:val="105"/>
          <w:sz w:val="17"/>
        </w:rPr>
        <w:t xml:space="preserve"> </w:t>
      </w:r>
      <w:r>
        <w:rPr>
          <w:spacing w:val="-2"/>
          <w:w w:val="105"/>
          <w:sz w:val="17"/>
        </w:rPr>
        <w:t>odpadem,</w:t>
      </w:r>
      <w:r>
        <w:rPr>
          <w:spacing w:val="4"/>
          <w:w w:val="105"/>
          <w:sz w:val="17"/>
        </w:rPr>
        <w:t xml:space="preserve"> </w:t>
      </w:r>
      <w:r>
        <w:rPr>
          <w:spacing w:val="-2"/>
          <w:w w:val="105"/>
          <w:sz w:val="17"/>
        </w:rPr>
        <w:t>a</w:t>
      </w:r>
      <w:r>
        <w:rPr>
          <w:spacing w:val="-8"/>
          <w:w w:val="105"/>
          <w:sz w:val="17"/>
        </w:rPr>
        <w:t xml:space="preserve"> </w:t>
      </w:r>
      <w:r>
        <w:rPr>
          <w:spacing w:val="-2"/>
          <w:w w:val="105"/>
          <w:sz w:val="17"/>
        </w:rPr>
        <w:t>to</w:t>
      </w:r>
      <w:r>
        <w:rPr>
          <w:spacing w:val="28"/>
          <w:w w:val="105"/>
          <w:sz w:val="17"/>
        </w:rPr>
        <w:t xml:space="preserve"> </w:t>
      </w:r>
      <w:r>
        <w:rPr>
          <w:spacing w:val="-2"/>
          <w:w w:val="105"/>
          <w:sz w:val="17"/>
        </w:rPr>
        <w:t>zejména</w:t>
      </w:r>
      <w:r>
        <w:rPr>
          <w:spacing w:val="5"/>
          <w:w w:val="105"/>
          <w:sz w:val="17"/>
        </w:rPr>
        <w:t xml:space="preserve"> </w:t>
      </w:r>
      <w:r>
        <w:rPr>
          <w:spacing w:val="-2"/>
          <w:w w:val="105"/>
          <w:sz w:val="17"/>
        </w:rPr>
        <w:t>mobilní</w:t>
      </w:r>
      <w:r>
        <w:rPr>
          <w:spacing w:val="-3"/>
          <w:w w:val="105"/>
          <w:sz w:val="17"/>
        </w:rPr>
        <w:t xml:space="preserve"> </w:t>
      </w:r>
      <w:r>
        <w:rPr>
          <w:spacing w:val="-2"/>
          <w:w w:val="105"/>
          <w:sz w:val="17"/>
        </w:rPr>
        <w:t>zařízení.</w:t>
      </w:r>
    </w:p>
    <w:p w:rsidR="00635672" w:rsidRDefault="00635672">
      <w:pPr>
        <w:pStyle w:val="Zkladntext"/>
        <w:spacing w:before="104"/>
        <w:rPr>
          <w:sz w:val="17"/>
        </w:rPr>
      </w:pPr>
    </w:p>
    <w:p w:rsidR="00635672" w:rsidRDefault="00BD1778">
      <w:pPr>
        <w:pStyle w:val="Odstavecseseznamem"/>
        <w:numPr>
          <w:ilvl w:val="0"/>
          <w:numId w:val="2"/>
        </w:numPr>
        <w:tabs>
          <w:tab w:val="left" w:pos="952"/>
          <w:tab w:val="left" w:pos="957"/>
        </w:tabs>
        <w:spacing w:line="300" w:lineRule="auto"/>
        <w:ind w:left="952" w:right="1170" w:hanging="557"/>
        <w:jc w:val="both"/>
        <w:rPr>
          <w:sz w:val="17"/>
        </w:rPr>
      </w:pPr>
      <w:r>
        <w:rPr>
          <w:w w:val="105"/>
          <w:sz w:val="17"/>
        </w:rPr>
        <w:t>Provozovatel se</w:t>
      </w:r>
      <w:r>
        <w:rPr>
          <w:spacing w:val="-2"/>
          <w:w w:val="105"/>
          <w:sz w:val="17"/>
        </w:rPr>
        <w:t xml:space="preserve"> </w:t>
      </w:r>
      <w:r>
        <w:rPr>
          <w:w w:val="105"/>
          <w:sz w:val="17"/>
        </w:rPr>
        <w:t>touto Smlouvou zavazuje převzít odpady Objednatele, které jsou specifikovány v</w:t>
      </w:r>
      <w:r>
        <w:rPr>
          <w:spacing w:val="-3"/>
          <w:w w:val="105"/>
          <w:sz w:val="17"/>
        </w:rPr>
        <w:t xml:space="preserve"> </w:t>
      </w:r>
      <w:r>
        <w:rPr>
          <w:w w:val="105"/>
          <w:sz w:val="17"/>
        </w:rPr>
        <w:t xml:space="preserve">čl. </w:t>
      </w:r>
      <w:proofErr w:type="spellStart"/>
      <w:r>
        <w:rPr>
          <w:w w:val="105"/>
          <w:sz w:val="17"/>
        </w:rPr>
        <w:t>l</w:t>
      </w:r>
      <w:r w:rsidR="0096172C">
        <w:rPr>
          <w:w w:val="105"/>
          <w:sz w:val="17"/>
        </w:rPr>
        <w:t>I</w:t>
      </w:r>
      <w:proofErr w:type="spellEnd"/>
      <w:r>
        <w:rPr>
          <w:w w:val="105"/>
          <w:sz w:val="17"/>
        </w:rPr>
        <w:t xml:space="preserve"> </w:t>
      </w:r>
      <w:r>
        <w:rPr>
          <w:sz w:val="17"/>
        </w:rPr>
        <w:t>této</w:t>
      </w:r>
      <w:r>
        <w:rPr>
          <w:spacing w:val="-8"/>
          <w:sz w:val="17"/>
        </w:rPr>
        <w:t xml:space="preserve"> </w:t>
      </w:r>
      <w:r>
        <w:rPr>
          <w:sz w:val="17"/>
        </w:rPr>
        <w:t>Smlouvy, stát</w:t>
      </w:r>
      <w:r>
        <w:rPr>
          <w:spacing w:val="-12"/>
          <w:sz w:val="17"/>
        </w:rPr>
        <w:t xml:space="preserve"> </w:t>
      </w:r>
      <w:r>
        <w:rPr>
          <w:sz w:val="17"/>
        </w:rPr>
        <w:t>se</w:t>
      </w:r>
      <w:r>
        <w:rPr>
          <w:spacing w:val="-12"/>
          <w:sz w:val="17"/>
        </w:rPr>
        <w:t xml:space="preserve"> </w:t>
      </w:r>
      <w:r>
        <w:rPr>
          <w:sz w:val="17"/>
        </w:rPr>
        <w:t>tak</w:t>
      </w:r>
      <w:r>
        <w:rPr>
          <w:spacing w:val="-5"/>
          <w:sz w:val="17"/>
        </w:rPr>
        <w:t xml:space="preserve"> </w:t>
      </w:r>
      <w:r>
        <w:rPr>
          <w:sz w:val="17"/>
        </w:rPr>
        <w:t>jejich vlastníkem</w:t>
      </w:r>
      <w:r>
        <w:rPr>
          <w:spacing w:val="20"/>
          <w:sz w:val="17"/>
        </w:rPr>
        <w:t xml:space="preserve"> </w:t>
      </w:r>
      <w:r>
        <w:rPr>
          <w:sz w:val="17"/>
        </w:rPr>
        <w:t>a dále</w:t>
      </w:r>
      <w:r>
        <w:rPr>
          <w:spacing w:val="-12"/>
          <w:sz w:val="17"/>
        </w:rPr>
        <w:t xml:space="preserve"> </w:t>
      </w:r>
      <w:r>
        <w:rPr>
          <w:sz w:val="17"/>
        </w:rPr>
        <w:t>s těmi</w:t>
      </w:r>
      <w:r>
        <w:rPr>
          <w:spacing w:val="-10"/>
          <w:sz w:val="17"/>
        </w:rPr>
        <w:t xml:space="preserve"> </w:t>
      </w:r>
      <w:r>
        <w:rPr>
          <w:sz w:val="17"/>
        </w:rPr>
        <w:t>odpady</w:t>
      </w:r>
      <w:r>
        <w:rPr>
          <w:spacing w:val="-4"/>
          <w:sz w:val="17"/>
        </w:rPr>
        <w:t xml:space="preserve"> </w:t>
      </w:r>
      <w:r>
        <w:rPr>
          <w:sz w:val="17"/>
        </w:rPr>
        <w:t>nakládat</w:t>
      </w:r>
      <w:r>
        <w:rPr>
          <w:spacing w:val="-1"/>
          <w:sz w:val="17"/>
        </w:rPr>
        <w:t xml:space="preserve"> </w:t>
      </w:r>
      <w:r>
        <w:rPr>
          <w:sz w:val="17"/>
        </w:rPr>
        <w:t>v</w:t>
      </w:r>
      <w:r>
        <w:rPr>
          <w:spacing w:val="-6"/>
          <w:sz w:val="17"/>
        </w:rPr>
        <w:t xml:space="preserve"> </w:t>
      </w:r>
      <w:r>
        <w:rPr>
          <w:sz w:val="17"/>
        </w:rPr>
        <w:t>souladu se</w:t>
      </w:r>
      <w:r>
        <w:rPr>
          <w:spacing w:val="-9"/>
          <w:sz w:val="17"/>
        </w:rPr>
        <w:t xml:space="preserve"> </w:t>
      </w:r>
      <w:r>
        <w:rPr>
          <w:sz w:val="17"/>
        </w:rPr>
        <w:t>zákonem</w:t>
      </w:r>
      <w:r>
        <w:rPr>
          <w:spacing w:val="18"/>
          <w:sz w:val="17"/>
        </w:rPr>
        <w:t xml:space="preserve"> </w:t>
      </w:r>
      <w:r>
        <w:rPr>
          <w:sz w:val="17"/>
        </w:rPr>
        <w:t>o</w:t>
      </w:r>
      <w:r>
        <w:rPr>
          <w:spacing w:val="-6"/>
          <w:sz w:val="17"/>
        </w:rPr>
        <w:t xml:space="preserve"> </w:t>
      </w:r>
      <w:r>
        <w:rPr>
          <w:sz w:val="17"/>
        </w:rPr>
        <w:t xml:space="preserve">odpadech, </w:t>
      </w:r>
      <w:r>
        <w:rPr>
          <w:w w:val="105"/>
          <w:sz w:val="17"/>
        </w:rPr>
        <w:t>to vše za předpokladu,</w:t>
      </w:r>
      <w:r>
        <w:rPr>
          <w:spacing w:val="30"/>
          <w:w w:val="105"/>
          <w:sz w:val="17"/>
        </w:rPr>
        <w:t xml:space="preserve"> </w:t>
      </w:r>
      <w:r>
        <w:rPr>
          <w:w w:val="105"/>
          <w:sz w:val="17"/>
        </w:rPr>
        <w:t xml:space="preserve">že Objednatel splní povinnosti, které na sebe převzal v této Smlouvě. Smluvní strany se dohodly, že odpad se má za převzatý Provozovatelem v okamžiku, kdy jej převezme od </w:t>
      </w:r>
      <w:r>
        <w:rPr>
          <w:spacing w:val="-2"/>
          <w:w w:val="105"/>
          <w:sz w:val="17"/>
        </w:rPr>
        <w:t>Objednatele.</w:t>
      </w:r>
    </w:p>
    <w:p w:rsidR="00635672" w:rsidRDefault="00635672">
      <w:pPr>
        <w:pStyle w:val="Zkladntext"/>
        <w:spacing w:before="49"/>
        <w:rPr>
          <w:sz w:val="17"/>
        </w:rPr>
      </w:pPr>
    </w:p>
    <w:p w:rsidR="00635672" w:rsidRDefault="00BD1778">
      <w:pPr>
        <w:pStyle w:val="Odstavecseseznamem"/>
        <w:numPr>
          <w:ilvl w:val="0"/>
          <w:numId w:val="2"/>
        </w:numPr>
        <w:tabs>
          <w:tab w:val="left" w:pos="946"/>
          <w:tab w:val="left" w:pos="951"/>
        </w:tabs>
        <w:spacing w:line="300" w:lineRule="auto"/>
        <w:ind w:left="946" w:right="1173" w:hanging="559"/>
        <w:jc w:val="both"/>
        <w:rPr>
          <w:sz w:val="17"/>
        </w:rPr>
      </w:pPr>
      <w:r>
        <w:rPr>
          <w:w w:val="105"/>
          <w:sz w:val="17"/>
        </w:rPr>
        <w:t>Objednatel</w:t>
      </w:r>
      <w:r>
        <w:rPr>
          <w:spacing w:val="40"/>
          <w:w w:val="105"/>
          <w:sz w:val="17"/>
        </w:rPr>
        <w:t xml:space="preserve"> </w:t>
      </w:r>
      <w:r>
        <w:rPr>
          <w:w w:val="105"/>
          <w:sz w:val="17"/>
        </w:rPr>
        <w:t>se</w:t>
      </w:r>
      <w:r>
        <w:rPr>
          <w:spacing w:val="40"/>
          <w:w w:val="105"/>
          <w:sz w:val="17"/>
        </w:rPr>
        <w:t xml:space="preserve"> </w:t>
      </w:r>
      <w:r>
        <w:rPr>
          <w:w w:val="105"/>
          <w:sz w:val="17"/>
        </w:rPr>
        <w:t>zavazuje</w:t>
      </w:r>
      <w:r>
        <w:rPr>
          <w:spacing w:val="40"/>
          <w:w w:val="105"/>
          <w:sz w:val="17"/>
        </w:rPr>
        <w:t xml:space="preserve"> </w:t>
      </w:r>
      <w:r>
        <w:rPr>
          <w:w w:val="105"/>
          <w:sz w:val="17"/>
        </w:rPr>
        <w:t>sjednaným</w:t>
      </w:r>
      <w:r>
        <w:rPr>
          <w:spacing w:val="40"/>
          <w:w w:val="105"/>
          <w:sz w:val="17"/>
        </w:rPr>
        <w:t xml:space="preserve"> </w:t>
      </w:r>
      <w:r>
        <w:rPr>
          <w:w w:val="105"/>
          <w:sz w:val="17"/>
        </w:rPr>
        <w:t>způsobem</w:t>
      </w:r>
      <w:r>
        <w:rPr>
          <w:spacing w:val="40"/>
          <w:w w:val="105"/>
          <w:sz w:val="17"/>
        </w:rPr>
        <w:t xml:space="preserve"> </w:t>
      </w:r>
      <w:r>
        <w:rPr>
          <w:w w:val="105"/>
          <w:sz w:val="17"/>
        </w:rPr>
        <w:t>předávat</w:t>
      </w:r>
      <w:r>
        <w:rPr>
          <w:spacing w:val="40"/>
          <w:w w:val="105"/>
          <w:sz w:val="17"/>
        </w:rPr>
        <w:t xml:space="preserve"> </w:t>
      </w:r>
      <w:r>
        <w:rPr>
          <w:w w:val="105"/>
          <w:sz w:val="17"/>
        </w:rPr>
        <w:t>odpady</w:t>
      </w:r>
      <w:r>
        <w:rPr>
          <w:spacing w:val="40"/>
          <w:w w:val="105"/>
          <w:sz w:val="17"/>
        </w:rPr>
        <w:t xml:space="preserve"> </w:t>
      </w:r>
      <w:r>
        <w:rPr>
          <w:w w:val="105"/>
          <w:sz w:val="17"/>
        </w:rPr>
        <w:t>Provozovateli</w:t>
      </w:r>
      <w:r>
        <w:rPr>
          <w:spacing w:val="40"/>
          <w:w w:val="105"/>
          <w:sz w:val="17"/>
        </w:rPr>
        <w:t xml:space="preserve"> </w:t>
      </w:r>
      <w:r>
        <w:rPr>
          <w:w w:val="105"/>
          <w:sz w:val="17"/>
        </w:rPr>
        <w:t>po</w:t>
      </w:r>
      <w:r>
        <w:rPr>
          <w:spacing w:val="40"/>
          <w:w w:val="105"/>
          <w:sz w:val="17"/>
        </w:rPr>
        <w:t xml:space="preserve"> </w:t>
      </w:r>
      <w:r>
        <w:rPr>
          <w:w w:val="105"/>
          <w:sz w:val="17"/>
        </w:rPr>
        <w:t>dobu</w:t>
      </w:r>
      <w:r>
        <w:rPr>
          <w:spacing w:val="40"/>
          <w:w w:val="105"/>
          <w:sz w:val="17"/>
        </w:rPr>
        <w:t xml:space="preserve"> </w:t>
      </w:r>
      <w:r>
        <w:rPr>
          <w:w w:val="105"/>
          <w:sz w:val="17"/>
        </w:rPr>
        <w:t>účinnosti této Smlouvy a za plnění poskytovaná Provozovatelem zaplatit Provozovateli úplatu sjednanou podle Všeobecných</w:t>
      </w:r>
      <w:r>
        <w:rPr>
          <w:spacing w:val="-9"/>
          <w:w w:val="105"/>
          <w:sz w:val="17"/>
        </w:rPr>
        <w:t xml:space="preserve"> </w:t>
      </w:r>
      <w:r>
        <w:rPr>
          <w:w w:val="105"/>
          <w:sz w:val="17"/>
        </w:rPr>
        <w:t xml:space="preserve">obchodních podmínek (dále jen </w:t>
      </w:r>
      <w:r>
        <w:rPr>
          <w:b/>
          <w:w w:val="105"/>
          <w:sz w:val="17"/>
        </w:rPr>
        <w:t xml:space="preserve">„VOP"), </w:t>
      </w:r>
      <w:r>
        <w:rPr>
          <w:w w:val="105"/>
          <w:sz w:val="17"/>
        </w:rPr>
        <w:t>které jsou součástí této Smlouvy, a plnit další povinnosti uvedené v této Smlouvě.</w:t>
      </w:r>
    </w:p>
    <w:p w:rsidR="00635672" w:rsidRDefault="00635672">
      <w:pPr>
        <w:pStyle w:val="Zkladntext"/>
        <w:spacing w:before="53"/>
        <w:rPr>
          <w:sz w:val="17"/>
        </w:rPr>
      </w:pPr>
    </w:p>
    <w:p w:rsidR="00635672" w:rsidRDefault="00BD1778">
      <w:pPr>
        <w:ind w:left="5" w:right="1093"/>
        <w:jc w:val="center"/>
        <w:rPr>
          <w:b/>
          <w:sz w:val="17"/>
        </w:rPr>
      </w:pPr>
      <w:proofErr w:type="spellStart"/>
      <w:r>
        <w:rPr>
          <w:b/>
          <w:spacing w:val="-5"/>
          <w:w w:val="110"/>
          <w:sz w:val="17"/>
        </w:rPr>
        <w:t>l</w:t>
      </w:r>
      <w:r w:rsidR="0096172C">
        <w:rPr>
          <w:b/>
          <w:spacing w:val="-5"/>
          <w:w w:val="110"/>
          <w:sz w:val="17"/>
        </w:rPr>
        <w:t>I</w:t>
      </w:r>
      <w:proofErr w:type="spellEnd"/>
      <w:r>
        <w:rPr>
          <w:b/>
          <w:spacing w:val="-5"/>
          <w:w w:val="110"/>
          <w:sz w:val="17"/>
        </w:rPr>
        <w:t>.</w:t>
      </w:r>
    </w:p>
    <w:p w:rsidR="00635672" w:rsidRDefault="00BD1778">
      <w:pPr>
        <w:spacing w:before="45"/>
        <w:ind w:right="1093"/>
        <w:jc w:val="center"/>
        <w:rPr>
          <w:b/>
          <w:sz w:val="17"/>
        </w:rPr>
      </w:pPr>
      <w:r>
        <w:rPr>
          <w:b/>
          <w:sz w:val="17"/>
        </w:rPr>
        <w:t>Specifikace</w:t>
      </w:r>
      <w:r>
        <w:rPr>
          <w:b/>
          <w:spacing w:val="2"/>
          <w:sz w:val="17"/>
        </w:rPr>
        <w:t xml:space="preserve"> </w:t>
      </w:r>
      <w:r>
        <w:rPr>
          <w:b/>
          <w:sz w:val="17"/>
        </w:rPr>
        <w:t>rozsahu</w:t>
      </w:r>
      <w:r>
        <w:rPr>
          <w:b/>
          <w:spacing w:val="-6"/>
          <w:sz w:val="17"/>
        </w:rPr>
        <w:t xml:space="preserve"> </w:t>
      </w:r>
      <w:r>
        <w:rPr>
          <w:b/>
          <w:spacing w:val="-2"/>
          <w:sz w:val="17"/>
        </w:rPr>
        <w:t>plnění</w:t>
      </w:r>
    </w:p>
    <w:p w:rsidR="00635672" w:rsidRDefault="00635672">
      <w:pPr>
        <w:pStyle w:val="Zkladntext"/>
        <w:spacing w:before="99"/>
        <w:rPr>
          <w:b/>
          <w:sz w:val="17"/>
        </w:rPr>
      </w:pPr>
    </w:p>
    <w:p w:rsidR="00635672" w:rsidRDefault="00BD1778">
      <w:pPr>
        <w:pStyle w:val="Odstavecseseznamem"/>
        <w:numPr>
          <w:ilvl w:val="0"/>
          <w:numId w:val="8"/>
        </w:numPr>
        <w:tabs>
          <w:tab w:val="left" w:pos="940"/>
        </w:tabs>
        <w:spacing w:line="300" w:lineRule="auto"/>
        <w:ind w:right="1197" w:hanging="563"/>
        <w:jc w:val="both"/>
        <w:rPr>
          <w:sz w:val="17"/>
        </w:rPr>
      </w:pPr>
      <w:r>
        <w:rPr>
          <w:w w:val="105"/>
          <w:sz w:val="17"/>
        </w:rPr>
        <w:t xml:space="preserve">Specifikace rozsahu plnění, specifikace nádob a adresa stanoviště nádob je součástí obchodního tajemství. Další služby nad rámec specifikace rozsahu plnění je možné objednat telefonicky na zákaznické lince Provozovatele č. 800 44 11 11 a následně potvrdit e-mailem na adresu sdělenou </w:t>
      </w:r>
      <w:r>
        <w:rPr>
          <w:spacing w:val="-2"/>
          <w:w w:val="105"/>
          <w:sz w:val="17"/>
        </w:rPr>
        <w:t>Objednatelem.</w:t>
      </w:r>
    </w:p>
    <w:p w:rsidR="00635672" w:rsidRDefault="00635672">
      <w:pPr>
        <w:pStyle w:val="Zkladntext"/>
        <w:spacing w:before="53"/>
        <w:rPr>
          <w:sz w:val="17"/>
        </w:rPr>
      </w:pPr>
    </w:p>
    <w:p w:rsidR="00635672" w:rsidRDefault="00BD1778">
      <w:pPr>
        <w:pStyle w:val="Odstavecseseznamem"/>
        <w:numPr>
          <w:ilvl w:val="0"/>
          <w:numId w:val="8"/>
        </w:numPr>
        <w:tabs>
          <w:tab w:val="left" w:pos="937"/>
          <w:tab w:val="left" w:pos="941"/>
        </w:tabs>
        <w:spacing w:line="295" w:lineRule="auto"/>
        <w:ind w:left="941" w:right="1196" w:hanging="566"/>
        <w:jc w:val="both"/>
        <w:rPr>
          <w:sz w:val="17"/>
        </w:rPr>
      </w:pPr>
      <w:r>
        <w:rPr>
          <w:w w:val="105"/>
          <w:sz w:val="17"/>
        </w:rPr>
        <w:t>Změnu rozsahu</w:t>
      </w:r>
      <w:r>
        <w:rPr>
          <w:spacing w:val="-1"/>
          <w:w w:val="105"/>
          <w:sz w:val="17"/>
        </w:rPr>
        <w:t xml:space="preserve"> </w:t>
      </w:r>
      <w:r>
        <w:rPr>
          <w:w w:val="105"/>
          <w:sz w:val="17"/>
        </w:rPr>
        <w:t>plnění</w:t>
      </w:r>
      <w:r>
        <w:rPr>
          <w:spacing w:val="-10"/>
          <w:w w:val="105"/>
          <w:sz w:val="17"/>
        </w:rPr>
        <w:t xml:space="preserve"> </w:t>
      </w:r>
      <w:r>
        <w:rPr>
          <w:w w:val="105"/>
          <w:sz w:val="17"/>
        </w:rPr>
        <w:t>spočívající</w:t>
      </w:r>
      <w:r>
        <w:rPr>
          <w:spacing w:val="-1"/>
          <w:w w:val="105"/>
          <w:sz w:val="17"/>
        </w:rPr>
        <w:t xml:space="preserve"> </w:t>
      </w:r>
      <w:r>
        <w:rPr>
          <w:w w:val="105"/>
          <w:sz w:val="17"/>
        </w:rPr>
        <w:t>ve</w:t>
      </w:r>
      <w:r>
        <w:rPr>
          <w:spacing w:val="-12"/>
          <w:w w:val="105"/>
          <w:sz w:val="17"/>
        </w:rPr>
        <w:t xml:space="preserve"> </w:t>
      </w:r>
      <w:r>
        <w:rPr>
          <w:w w:val="105"/>
          <w:sz w:val="17"/>
        </w:rPr>
        <w:t>snížení</w:t>
      </w:r>
      <w:r>
        <w:rPr>
          <w:spacing w:val="-4"/>
          <w:w w:val="105"/>
          <w:sz w:val="17"/>
        </w:rPr>
        <w:t xml:space="preserve"> </w:t>
      </w:r>
      <w:r>
        <w:rPr>
          <w:w w:val="105"/>
          <w:sz w:val="17"/>
        </w:rPr>
        <w:t>počtu</w:t>
      </w:r>
      <w:r>
        <w:rPr>
          <w:spacing w:val="-7"/>
          <w:w w:val="105"/>
          <w:sz w:val="17"/>
        </w:rPr>
        <w:t xml:space="preserve"> </w:t>
      </w:r>
      <w:r>
        <w:rPr>
          <w:w w:val="105"/>
          <w:sz w:val="17"/>
        </w:rPr>
        <w:t>nádob</w:t>
      </w:r>
      <w:r>
        <w:rPr>
          <w:spacing w:val="-3"/>
          <w:w w:val="105"/>
          <w:sz w:val="17"/>
        </w:rPr>
        <w:t xml:space="preserve"> </w:t>
      </w:r>
      <w:r>
        <w:rPr>
          <w:w w:val="105"/>
          <w:sz w:val="17"/>
        </w:rPr>
        <w:t>lze</w:t>
      </w:r>
      <w:r>
        <w:rPr>
          <w:spacing w:val="-3"/>
          <w:w w:val="105"/>
          <w:sz w:val="17"/>
        </w:rPr>
        <w:t xml:space="preserve"> </w:t>
      </w:r>
      <w:r>
        <w:rPr>
          <w:w w:val="105"/>
          <w:sz w:val="17"/>
        </w:rPr>
        <w:t>realizovat nejdříve tři</w:t>
      </w:r>
      <w:r>
        <w:rPr>
          <w:spacing w:val="29"/>
          <w:w w:val="105"/>
          <w:sz w:val="17"/>
        </w:rPr>
        <w:t xml:space="preserve"> </w:t>
      </w:r>
      <w:r>
        <w:rPr>
          <w:w w:val="105"/>
          <w:sz w:val="17"/>
        </w:rPr>
        <w:t>(3) měsíce ode</w:t>
      </w:r>
      <w:r>
        <w:rPr>
          <w:spacing w:val="-5"/>
          <w:w w:val="105"/>
          <w:sz w:val="17"/>
        </w:rPr>
        <w:t xml:space="preserve"> </w:t>
      </w:r>
      <w:r>
        <w:rPr>
          <w:w w:val="105"/>
          <w:sz w:val="17"/>
        </w:rPr>
        <w:t>dne přistavení příslušné konkrétní nádoby.</w:t>
      </w:r>
    </w:p>
    <w:p w:rsidR="00635672" w:rsidRDefault="00635672">
      <w:pPr>
        <w:spacing w:line="295" w:lineRule="auto"/>
        <w:jc w:val="both"/>
        <w:rPr>
          <w:sz w:val="17"/>
        </w:rPr>
        <w:sectPr w:rsidR="00635672">
          <w:type w:val="continuous"/>
          <w:pgSz w:w="11910" w:h="16840"/>
          <w:pgMar w:top="1120" w:right="160" w:bottom="1060" w:left="1440" w:header="0" w:footer="869" w:gutter="0"/>
          <w:cols w:space="708"/>
        </w:sectPr>
      </w:pPr>
    </w:p>
    <w:p w:rsidR="00635672" w:rsidRDefault="00BD1778">
      <w:pPr>
        <w:pStyle w:val="Odstavecseseznamem"/>
        <w:numPr>
          <w:ilvl w:val="0"/>
          <w:numId w:val="8"/>
        </w:numPr>
        <w:tabs>
          <w:tab w:val="left" w:pos="982"/>
        </w:tabs>
        <w:spacing w:before="77" w:after="20"/>
        <w:ind w:left="982" w:hanging="560"/>
        <w:rPr>
          <w:sz w:val="17"/>
        </w:rPr>
      </w:pPr>
      <w:r>
        <w:rPr>
          <w:w w:val="105"/>
          <w:sz w:val="17"/>
        </w:rPr>
        <w:lastRenderedPageBreak/>
        <w:t>Rozsah</w:t>
      </w:r>
      <w:r>
        <w:rPr>
          <w:spacing w:val="-13"/>
          <w:w w:val="105"/>
          <w:sz w:val="17"/>
        </w:rPr>
        <w:t xml:space="preserve"> </w:t>
      </w:r>
      <w:r>
        <w:rPr>
          <w:w w:val="105"/>
          <w:sz w:val="17"/>
        </w:rPr>
        <w:t>poskytovaných</w:t>
      </w:r>
      <w:r>
        <w:rPr>
          <w:spacing w:val="-10"/>
          <w:w w:val="105"/>
          <w:sz w:val="17"/>
        </w:rPr>
        <w:t xml:space="preserve"> </w:t>
      </w:r>
      <w:r>
        <w:rPr>
          <w:spacing w:val="-2"/>
          <w:w w:val="105"/>
          <w:sz w:val="17"/>
        </w:rPr>
        <w:t>služeb:</w:t>
      </w: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8"/>
        <w:gridCol w:w="952"/>
        <w:gridCol w:w="962"/>
        <w:gridCol w:w="693"/>
        <w:gridCol w:w="1130"/>
        <w:gridCol w:w="1048"/>
        <w:gridCol w:w="952"/>
        <w:gridCol w:w="966"/>
        <w:gridCol w:w="952"/>
        <w:gridCol w:w="1298"/>
      </w:tblGrid>
      <w:tr w:rsidR="00635672">
        <w:trPr>
          <w:trHeight w:val="395"/>
        </w:trPr>
        <w:tc>
          <w:tcPr>
            <w:tcW w:w="1048" w:type="dxa"/>
            <w:vMerge w:val="restart"/>
            <w:tcBorders>
              <w:top w:val="nil"/>
            </w:tcBorders>
          </w:tcPr>
          <w:p w:rsidR="00635672" w:rsidRDefault="00BD1778">
            <w:pPr>
              <w:pStyle w:val="TableParagraph"/>
              <w:spacing w:before="128"/>
              <w:ind w:left="110"/>
              <w:rPr>
                <w:sz w:val="12"/>
              </w:rPr>
            </w:pPr>
            <w:r>
              <w:rPr>
                <w:w w:val="105"/>
                <w:sz w:val="12"/>
              </w:rPr>
              <w:t>Druh</w:t>
            </w:r>
            <w:r>
              <w:rPr>
                <w:spacing w:val="-2"/>
                <w:w w:val="105"/>
                <w:sz w:val="12"/>
              </w:rPr>
              <w:t xml:space="preserve"> služby</w:t>
            </w:r>
          </w:p>
          <w:p w:rsidR="00635672" w:rsidRDefault="00635672">
            <w:pPr>
              <w:pStyle w:val="TableParagraph"/>
              <w:spacing w:before="127"/>
              <w:rPr>
                <w:sz w:val="12"/>
              </w:rPr>
            </w:pPr>
          </w:p>
          <w:p w:rsidR="00635672" w:rsidRDefault="00635672">
            <w:pPr>
              <w:pStyle w:val="TableParagraph"/>
              <w:spacing w:before="102"/>
              <w:rPr>
                <w:sz w:val="12"/>
              </w:rPr>
            </w:pPr>
          </w:p>
          <w:p w:rsidR="00635672" w:rsidRDefault="00635672">
            <w:pPr>
              <w:pStyle w:val="TableParagraph"/>
              <w:spacing w:before="102"/>
              <w:rPr>
                <w:sz w:val="12"/>
              </w:rPr>
            </w:pPr>
          </w:p>
          <w:p w:rsidR="00635672" w:rsidRDefault="00635672">
            <w:pPr>
              <w:pStyle w:val="TableParagraph"/>
              <w:spacing w:line="292" w:lineRule="auto"/>
              <w:ind w:left="59" w:hanging="4"/>
              <w:rPr>
                <w:sz w:val="12"/>
              </w:rPr>
            </w:pPr>
          </w:p>
        </w:tc>
        <w:tc>
          <w:tcPr>
            <w:tcW w:w="952" w:type="dxa"/>
            <w:vMerge w:val="restart"/>
            <w:tcBorders>
              <w:top w:val="nil"/>
              <w:bottom w:val="single" w:sz="2" w:space="0" w:color="000000"/>
            </w:tcBorders>
          </w:tcPr>
          <w:p w:rsidR="00635672" w:rsidRDefault="00BD1778">
            <w:pPr>
              <w:pStyle w:val="TableParagraph"/>
              <w:spacing w:before="132"/>
              <w:ind w:left="113"/>
              <w:rPr>
                <w:sz w:val="12"/>
              </w:rPr>
            </w:pPr>
            <w:r>
              <w:rPr>
                <w:sz w:val="12"/>
              </w:rPr>
              <w:t>Četnost</w:t>
            </w:r>
            <w:r>
              <w:rPr>
                <w:spacing w:val="15"/>
                <w:sz w:val="12"/>
              </w:rPr>
              <w:t xml:space="preserve"> </w:t>
            </w:r>
            <w:r>
              <w:rPr>
                <w:spacing w:val="-2"/>
                <w:sz w:val="12"/>
              </w:rPr>
              <w:t>svozu</w:t>
            </w:r>
          </w:p>
          <w:p w:rsidR="00635672" w:rsidRDefault="00635672">
            <w:pPr>
              <w:pStyle w:val="TableParagraph"/>
              <w:spacing w:before="35"/>
              <w:ind w:left="64"/>
              <w:rPr>
                <w:sz w:val="12"/>
              </w:rPr>
            </w:pPr>
          </w:p>
        </w:tc>
        <w:tc>
          <w:tcPr>
            <w:tcW w:w="962" w:type="dxa"/>
            <w:tcBorders>
              <w:top w:val="nil"/>
              <w:left w:val="single" w:sz="2" w:space="0" w:color="000000"/>
              <w:bottom w:val="nil"/>
            </w:tcBorders>
          </w:tcPr>
          <w:p w:rsidR="00635672" w:rsidRDefault="00BD1778">
            <w:pPr>
              <w:pStyle w:val="TableParagraph"/>
              <w:spacing w:before="132"/>
              <w:ind w:left="118"/>
              <w:rPr>
                <w:sz w:val="12"/>
              </w:rPr>
            </w:pPr>
            <w:r>
              <w:rPr>
                <w:spacing w:val="-2"/>
                <w:sz w:val="12"/>
              </w:rPr>
              <w:t>Specifikace</w:t>
            </w:r>
          </w:p>
        </w:tc>
        <w:tc>
          <w:tcPr>
            <w:tcW w:w="693" w:type="dxa"/>
            <w:tcBorders>
              <w:top w:val="nil"/>
              <w:bottom w:val="nil"/>
            </w:tcBorders>
          </w:tcPr>
          <w:p w:rsidR="00635672" w:rsidRDefault="00BD1778">
            <w:pPr>
              <w:pStyle w:val="TableParagraph"/>
              <w:spacing w:before="132"/>
              <w:ind w:left="104"/>
              <w:rPr>
                <w:sz w:val="12"/>
              </w:rPr>
            </w:pPr>
            <w:r>
              <w:rPr>
                <w:spacing w:val="-2"/>
                <w:w w:val="105"/>
                <w:sz w:val="12"/>
              </w:rPr>
              <w:t>Množství</w:t>
            </w:r>
          </w:p>
        </w:tc>
        <w:tc>
          <w:tcPr>
            <w:tcW w:w="1130" w:type="dxa"/>
            <w:tcBorders>
              <w:top w:val="nil"/>
              <w:bottom w:val="nil"/>
            </w:tcBorders>
          </w:tcPr>
          <w:p w:rsidR="00635672" w:rsidRDefault="00BD1778">
            <w:pPr>
              <w:pStyle w:val="TableParagraph"/>
              <w:spacing w:before="132"/>
              <w:ind w:left="104"/>
              <w:rPr>
                <w:sz w:val="12"/>
              </w:rPr>
            </w:pPr>
            <w:r>
              <w:rPr>
                <w:sz w:val="12"/>
              </w:rPr>
              <w:t>Jednotková</w:t>
            </w:r>
            <w:r>
              <w:rPr>
                <w:spacing w:val="17"/>
                <w:sz w:val="12"/>
              </w:rPr>
              <w:t xml:space="preserve"> </w:t>
            </w:r>
            <w:r>
              <w:rPr>
                <w:spacing w:val="-4"/>
                <w:sz w:val="12"/>
              </w:rPr>
              <w:t>cena</w:t>
            </w:r>
          </w:p>
        </w:tc>
        <w:tc>
          <w:tcPr>
            <w:tcW w:w="1048" w:type="dxa"/>
            <w:tcBorders>
              <w:top w:val="nil"/>
              <w:bottom w:val="nil"/>
            </w:tcBorders>
          </w:tcPr>
          <w:p w:rsidR="00635672" w:rsidRDefault="00BD1778">
            <w:pPr>
              <w:pStyle w:val="TableParagraph"/>
              <w:spacing w:before="132"/>
              <w:ind w:left="101"/>
              <w:rPr>
                <w:sz w:val="12"/>
              </w:rPr>
            </w:pPr>
            <w:r>
              <w:rPr>
                <w:spacing w:val="-4"/>
                <w:sz w:val="12"/>
              </w:rPr>
              <w:t>Sazba</w:t>
            </w:r>
            <w:r>
              <w:rPr>
                <w:sz w:val="12"/>
              </w:rPr>
              <w:t xml:space="preserve"> </w:t>
            </w:r>
            <w:r>
              <w:rPr>
                <w:spacing w:val="-5"/>
                <w:sz w:val="12"/>
              </w:rPr>
              <w:t>DPH</w:t>
            </w:r>
          </w:p>
        </w:tc>
        <w:tc>
          <w:tcPr>
            <w:tcW w:w="952" w:type="dxa"/>
            <w:tcBorders>
              <w:top w:val="nil"/>
              <w:bottom w:val="nil"/>
            </w:tcBorders>
          </w:tcPr>
          <w:p w:rsidR="00635672" w:rsidRDefault="00BD1778">
            <w:pPr>
              <w:pStyle w:val="TableParagraph"/>
              <w:spacing w:before="14" w:line="170" w:lineRule="atLeast"/>
              <w:ind w:left="96" w:right="403" w:hanging="2"/>
              <w:rPr>
                <w:sz w:val="12"/>
              </w:rPr>
            </w:pPr>
            <w:r>
              <w:rPr>
                <w:spacing w:val="-2"/>
                <w:sz w:val="12"/>
              </w:rPr>
              <w:t>Celková</w:t>
            </w:r>
            <w:r>
              <w:rPr>
                <w:spacing w:val="40"/>
                <w:sz w:val="12"/>
              </w:rPr>
              <w:t xml:space="preserve"> </w:t>
            </w:r>
            <w:r>
              <w:rPr>
                <w:spacing w:val="-2"/>
                <w:sz w:val="12"/>
              </w:rPr>
              <w:t>částka</w:t>
            </w:r>
          </w:p>
        </w:tc>
        <w:tc>
          <w:tcPr>
            <w:tcW w:w="966" w:type="dxa"/>
            <w:tcBorders>
              <w:top w:val="nil"/>
              <w:bottom w:val="nil"/>
            </w:tcBorders>
          </w:tcPr>
          <w:p w:rsidR="00635672" w:rsidRDefault="00BD1778">
            <w:pPr>
              <w:pStyle w:val="TableParagraph"/>
              <w:spacing w:before="137"/>
              <w:ind w:left="101"/>
              <w:rPr>
                <w:sz w:val="12"/>
              </w:rPr>
            </w:pPr>
            <w:r>
              <w:rPr>
                <w:w w:val="105"/>
                <w:sz w:val="12"/>
              </w:rPr>
              <w:t>Platnost</w:t>
            </w:r>
            <w:r>
              <w:rPr>
                <w:spacing w:val="-4"/>
                <w:w w:val="105"/>
                <w:sz w:val="12"/>
              </w:rPr>
              <w:t xml:space="preserve"> </w:t>
            </w:r>
            <w:r>
              <w:rPr>
                <w:spacing w:val="-5"/>
                <w:w w:val="105"/>
                <w:sz w:val="12"/>
              </w:rPr>
              <w:t>Od</w:t>
            </w:r>
          </w:p>
        </w:tc>
        <w:tc>
          <w:tcPr>
            <w:tcW w:w="952" w:type="dxa"/>
            <w:tcBorders>
              <w:top w:val="nil"/>
              <w:bottom w:val="nil"/>
            </w:tcBorders>
          </w:tcPr>
          <w:p w:rsidR="00635672" w:rsidRDefault="00BD1778">
            <w:pPr>
              <w:pStyle w:val="TableParagraph"/>
              <w:spacing w:before="137"/>
              <w:ind w:left="96"/>
              <w:rPr>
                <w:sz w:val="12"/>
              </w:rPr>
            </w:pPr>
            <w:r>
              <w:rPr>
                <w:sz w:val="12"/>
              </w:rPr>
              <w:t>Platnost</w:t>
            </w:r>
            <w:r>
              <w:rPr>
                <w:spacing w:val="7"/>
                <w:sz w:val="12"/>
              </w:rPr>
              <w:t xml:space="preserve"> </w:t>
            </w:r>
            <w:r>
              <w:rPr>
                <w:spacing w:val="-5"/>
                <w:sz w:val="12"/>
              </w:rPr>
              <w:t>Do</w:t>
            </w:r>
          </w:p>
        </w:tc>
        <w:tc>
          <w:tcPr>
            <w:tcW w:w="1298" w:type="dxa"/>
            <w:vMerge w:val="restart"/>
            <w:tcBorders>
              <w:top w:val="nil"/>
            </w:tcBorders>
          </w:tcPr>
          <w:p w:rsidR="00635672" w:rsidRDefault="00BD1778">
            <w:pPr>
              <w:pStyle w:val="TableParagraph"/>
              <w:spacing w:before="137"/>
              <w:ind w:left="91"/>
              <w:rPr>
                <w:sz w:val="12"/>
              </w:rPr>
            </w:pPr>
            <w:r>
              <w:rPr>
                <w:spacing w:val="-2"/>
                <w:sz w:val="12"/>
              </w:rPr>
              <w:t>Poznámka</w:t>
            </w:r>
          </w:p>
          <w:p w:rsidR="00635672" w:rsidRDefault="00635672">
            <w:pPr>
              <w:pStyle w:val="TableParagraph"/>
              <w:spacing w:before="123"/>
              <w:rPr>
                <w:sz w:val="12"/>
              </w:rPr>
            </w:pPr>
          </w:p>
          <w:p w:rsidR="00635672" w:rsidRDefault="00635672">
            <w:pPr>
              <w:pStyle w:val="TableParagraph"/>
              <w:rPr>
                <w:sz w:val="12"/>
              </w:rPr>
            </w:pPr>
          </w:p>
          <w:p w:rsidR="00635672" w:rsidRDefault="00635672">
            <w:pPr>
              <w:pStyle w:val="TableParagraph"/>
              <w:spacing w:before="24"/>
              <w:rPr>
                <w:sz w:val="12"/>
              </w:rPr>
            </w:pPr>
          </w:p>
          <w:p w:rsidR="00635672" w:rsidRDefault="00635672">
            <w:pPr>
              <w:pStyle w:val="TableParagraph"/>
              <w:spacing w:line="292" w:lineRule="auto"/>
              <w:ind w:left="49" w:hanging="2"/>
              <w:rPr>
                <w:sz w:val="12"/>
              </w:rPr>
            </w:pPr>
          </w:p>
        </w:tc>
      </w:tr>
      <w:tr w:rsidR="00635672">
        <w:trPr>
          <w:trHeight w:val="175"/>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left w:val="single" w:sz="2" w:space="0" w:color="000000"/>
              <w:bottom w:val="nil"/>
            </w:tcBorders>
          </w:tcPr>
          <w:p w:rsidR="00635672" w:rsidRDefault="00635672">
            <w:pPr>
              <w:pStyle w:val="TableParagraph"/>
              <w:spacing w:before="34" w:line="121" w:lineRule="exact"/>
              <w:ind w:left="115"/>
              <w:rPr>
                <w:sz w:val="12"/>
              </w:rPr>
            </w:pPr>
          </w:p>
        </w:tc>
        <w:tc>
          <w:tcPr>
            <w:tcW w:w="693" w:type="dxa"/>
            <w:tcBorders>
              <w:top w:val="nil"/>
              <w:bottom w:val="nil"/>
            </w:tcBorders>
          </w:tcPr>
          <w:p w:rsidR="00635672" w:rsidRDefault="00635672">
            <w:pPr>
              <w:pStyle w:val="TableParagraph"/>
              <w:rPr>
                <w:rFonts w:ascii="Times New Roman"/>
                <w:sz w:val="10"/>
              </w:rPr>
            </w:pPr>
          </w:p>
        </w:tc>
        <w:tc>
          <w:tcPr>
            <w:tcW w:w="1130" w:type="dxa"/>
            <w:tcBorders>
              <w:top w:val="nil"/>
              <w:bottom w:val="nil"/>
            </w:tcBorders>
          </w:tcPr>
          <w:p w:rsidR="00635672" w:rsidRDefault="00635672">
            <w:pPr>
              <w:pStyle w:val="TableParagraph"/>
              <w:rPr>
                <w:rFonts w:ascii="Times New Roman"/>
                <w:sz w:val="10"/>
              </w:rPr>
            </w:pPr>
          </w:p>
        </w:tc>
        <w:tc>
          <w:tcPr>
            <w:tcW w:w="1048"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966"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67"/>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left w:val="single" w:sz="2" w:space="0" w:color="000000"/>
              <w:bottom w:val="nil"/>
            </w:tcBorders>
          </w:tcPr>
          <w:p w:rsidR="00635672" w:rsidRDefault="00635672">
            <w:pPr>
              <w:pStyle w:val="TableParagraph"/>
              <w:spacing w:line="147" w:lineRule="exact"/>
              <w:ind w:left="110"/>
              <w:rPr>
                <w:sz w:val="12"/>
              </w:rPr>
            </w:pPr>
          </w:p>
        </w:tc>
        <w:tc>
          <w:tcPr>
            <w:tcW w:w="693" w:type="dxa"/>
            <w:tcBorders>
              <w:top w:val="nil"/>
              <w:bottom w:val="nil"/>
            </w:tcBorders>
          </w:tcPr>
          <w:p w:rsidR="00635672" w:rsidRDefault="00BD1778">
            <w:pPr>
              <w:pStyle w:val="TableParagraph"/>
              <w:spacing w:before="17" w:line="130" w:lineRule="exact"/>
              <w:ind w:left="100"/>
              <w:rPr>
                <w:sz w:val="12"/>
              </w:rPr>
            </w:pPr>
            <w:r>
              <w:rPr>
                <w:spacing w:val="-10"/>
                <w:w w:val="105"/>
                <w:sz w:val="12"/>
              </w:rPr>
              <w:t>1</w:t>
            </w:r>
          </w:p>
        </w:tc>
        <w:tc>
          <w:tcPr>
            <w:tcW w:w="1130" w:type="dxa"/>
            <w:tcBorders>
              <w:top w:val="nil"/>
              <w:bottom w:val="nil"/>
            </w:tcBorders>
          </w:tcPr>
          <w:p w:rsidR="00635672" w:rsidRDefault="00BD1778">
            <w:pPr>
              <w:pStyle w:val="TableParagraph"/>
              <w:spacing w:before="17" w:line="130" w:lineRule="exact"/>
              <w:ind w:left="108"/>
              <w:rPr>
                <w:sz w:val="12"/>
              </w:rPr>
            </w:pPr>
            <w:r>
              <w:rPr>
                <w:spacing w:val="-2"/>
                <w:w w:val="105"/>
                <w:sz w:val="12"/>
              </w:rPr>
              <w:t>2096,70</w:t>
            </w:r>
          </w:p>
        </w:tc>
        <w:tc>
          <w:tcPr>
            <w:tcW w:w="1048" w:type="dxa"/>
            <w:tcBorders>
              <w:top w:val="nil"/>
              <w:bottom w:val="nil"/>
            </w:tcBorders>
          </w:tcPr>
          <w:p w:rsidR="00635672" w:rsidRDefault="00BD1778">
            <w:pPr>
              <w:pStyle w:val="TableParagraph"/>
              <w:spacing w:before="17" w:line="130" w:lineRule="exact"/>
              <w:ind w:left="108"/>
              <w:rPr>
                <w:sz w:val="12"/>
              </w:rPr>
            </w:pPr>
            <w:r>
              <w:rPr>
                <w:spacing w:val="-5"/>
                <w:w w:val="105"/>
                <w:sz w:val="12"/>
              </w:rPr>
              <w:t>21</w:t>
            </w:r>
          </w:p>
        </w:tc>
        <w:tc>
          <w:tcPr>
            <w:tcW w:w="952" w:type="dxa"/>
            <w:tcBorders>
              <w:top w:val="nil"/>
              <w:bottom w:val="nil"/>
            </w:tcBorders>
          </w:tcPr>
          <w:p w:rsidR="00635672" w:rsidRDefault="00BD1778">
            <w:pPr>
              <w:pStyle w:val="TableParagraph"/>
              <w:spacing w:before="17" w:line="130" w:lineRule="exact"/>
              <w:ind w:left="102"/>
              <w:rPr>
                <w:sz w:val="12"/>
              </w:rPr>
            </w:pPr>
            <w:r>
              <w:rPr>
                <w:spacing w:val="-2"/>
                <w:sz w:val="12"/>
              </w:rPr>
              <w:t>2537,00</w:t>
            </w:r>
          </w:p>
        </w:tc>
        <w:tc>
          <w:tcPr>
            <w:tcW w:w="966" w:type="dxa"/>
            <w:tcBorders>
              <w:top w:val="nil"/>
              <w:bottom w:val="nil"/>
            </w:tcBorders>
          </w:tcPr>
          <w:p w:rsidR="00635672" w:rsidRDefault="00BD1778">
            <w:pPr>
              <w:pStyle w:val="TableParagraph"/>
              <w:spacing w:before="22" w:line="125" w:lineRule="exact"/>
              <w:ind w:left="95"/>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left w:val="single" w:sz="2" w:space="0" w:color="000000"/>
              <w:bottom w:val="nil"/>
              <w:right w:val="single" w:sz="2" w:space="0" w:color="000000"/>
            </w:tcBorders>
          </w:tcPr>
          <w:p w:rsidR="00635672" w:rsidRDefault="00635672">
            <w:pPr>
              <w:pStyle w:val="TableParagraph"/>
              <w:spacing w:before="3"/>
              <w:ind w:left="124"/>
              <w:rPr>
                <w:sz w:val="12"/>
              </w:rPr>
            </w:pPr>
          </w:p>
        </w:tc>
        <w:tc>
          <w:tcPr>
            <w:tcW w:w="693"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1130"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1048"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952"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966"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952"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80"/>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left w:val="single" w:sz="2" w:space="0" w:color="000000"/>
              <w:bottom w:val="nil"/>
            </w:tcBorders>
          </w:tcPr>
          <w:p w:rsidR="00635672" w:rsidRDefault="00635672">
            <w:pPr>
              <w:pStyle w:val="TableParagraph"/>
              <w:spacing w:before="39" w:line="121" w:lineRule="exact"/>
              <w:ind w:left="115"/>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6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left w:val="single" w:sz="2" w:space="0" w:color="000000"/>
              <w:bottom w:val="nil"/>
            </w:tcBorders>
          </w:tcPr>
          <w:p w:rsidR="00635672" w:rsidRDefault="00635672">
            <w:pPr>
              <w:pStyle w:val="TableParagraph"/>
              <w:spacing w:line="147" w:lineRule="exact"/>
              <w:ind w:left="110"/>
              <w:rPr>
                <w:sz w:val="12"/>
              </w:rPr>
            </w:pPr>
          </w:p>
        </w:tc>
        <w:tc>
          <w:tcPr>
            <w:tcW w:w="693" w:type="dxa"/>
            <w:tcBorders>
              <w:top w:val="nil"/>
              <w:bottom w:val="nil"/>
            </w:tcBorders>
          </w:tcPr>
          <w:p w:rsidR="00635672" w:rsidRDefault="00BD1778">
            <w:pPr>
              <w:pStyle w:val="TableParagraph"/>
              <w:spacing w:before="17" w:line="130" w:lineRule="exact"/>
              <w:ind w:left="100"/>
              <w:rPr>
                <w:sz w:val="12"/>
              </w:rPr>
            </w:pPr>
            <w:r>
              <w:rPr>
                <w:spacing w:val="-10"/>
                <w:w w:val="105"/>
                <w:sz w:val="12"/>
              </w:rPr>
              <w:t>1</w:t>
            </w:r>
          </w:p>
        </w:tc>
        <w:tc>
          <w:tcPr>
            <w:tcW w:w="1130" w:type="dxa"/>
            <w:tcBorders>
              <w:top w:val="nil"/>
              <w:bottom w:val="nil"/>
            </w:tcBorders>
          </w:tcPr>
          <w:p w:rsidR="00635672" w:rsidRDefault="00BD1778">
            <w:pPr>
              <w:pStyle w:val="TableParagraph"/>
              <w:spacing w:before="12" w:line="134" w:lineRule="exact"/>
              <w:ind w:left="108"/>
              <w:rPr>
                <w:sz w:val="12"/>
              </w:rPr>
            </w:pPr>
            <w:r>
              <w:rPr>
                <w:spacing w:val="-2"/>
                <w:w w:val="105"/>
                <w:sz w:val="12"/>
              </w:rPr>
              <w:t>2096,70</w:t>
            </w:r>
          </w:p>
        </w:tc>
        <w:tc>
          <w:tcPr>
            <w:tcW w:w="1048" w:type="dxa"/>
            <w:tcBorders>
              <w:top w:val="nil"/>
              <w:bottom w:val="nil"/>
            </w:tcBorders>
          </w:tcPr>
          <w:p w:rsidR="00635672" w:rsidRDefault="00BD1778">
            <w:pPr>
              <w:pStyle w:val="TableParagraph"/>
              <w:spacing w:before="17" w:line="130" w:lineRule="exact"/>
              <w:ind w:left="108"/>
              <w:rPr>
                <w:sz w:val="12"/>
              </w:rPr>
            </w:pPr>
            <w:r>
              <w:rPr>
                <w:spacing w:val="-5"/>
                <w:w w:val="105"/>
                <w:sz w:val="12"/>
              </w:rPr>
              <w:t>21</w:t>
            </w:r>
          </w:p>
        </w:tc>
        <w:tc>
          <w:tcPr>
            <w:tcW w:w="952" w:type="dxa"/>
            <w:tcBorders>
              <w:top w:val="nil"/>
              <w:bottom w:val="nil"/>
            </w:tcBorders>
          </w:tcPr>
          <w:p w:rsidR="00635672" w:rsidRDefault="00BD1778">
            <w:pPr>
              <w:pStyle w:val="TableParagraph"/>
              <w:spacing w:before="17" w:line="130" w:lineRule="exact"/>
              <w:ind w:left="102"/>
              <w:rPr>
                <w:sz w:val="12"/>
              </w:rPr>
            </w:pPr>
            <w:r>
              <w:rPr>
                <w:spacing w:val="-2"/>
                <w:sz w:val="12"/>
              </w:rPr>
              <w:t>2537,00</w:t>
            </w:r>
          </w:p>
        </w:tc>
        <w:tc>
          <w:tcPr>
            <w:tcW w:w="966" w:type="dxa"/>
            <w:tcBorders>
              <w:top w:val="nil"/>
              <w:bottom w:val="nil"/>
            </w:tcBorders>
          </w:tcPr>
          <w:p w:rsidR="00635672" w:rsidRDefault="00BD1778">
            <w:pPr>
              <w:pStyle w:val="TableParagraph"/>
              <w:spacing w:before="17" w:line="130" w:lineRule="exact"/>
              <w:ind w:left="95"/>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left w:val="single" w:sz="2" w:space="0" w:color="000000"/>
              <w:bottom w:val="nil"/>
              <w:right w:val="single" w:sz="2" w:space="0" w:color="000000"/>
            </w:tcBorders>
          </w:tcPr>
          <w:p w:rsidR="00635672" w:rsidRDefault="00635672">
            <w:pPr>
              <w:pStyle w:val="TableParagraph"/>
              <w:spacing w:before="3"/>
              <w:ind w:left="119"/>
              <w:rPr>
                <w:sz w:val="12"/>
              </w:rPr>
            </w:pPr>
          </w:p>
        </w:tc>
        <w:tc>
          <w:tcPr>
            <w:tcW w:w="693"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1130"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1048"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952"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966" w:type="dxa"/>
            <w:tcBorders>
              <w:top w:val="nil"/>
              <w:left w:val="single" w:sz="2" w:space="0" w:color="000000"/>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82"/>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left w:val="single" w:sz="2" w:space="0" w:color="000000"/>
              <w:bottom w:val="nil"/>
            </w:tcBorders>
          </w:tcPr>
          <w:p w:rsidR="00635672" w:rsidRDefault="00635672">
            <w:pPr>
              <w:pStyle w:val="TableParagraph"/>
              <w:spacing w:before="44" w:line="118" w:lineRule="exact"/>
              <w:ind w:left="115"/>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67"/>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left w:val="single" w:sz="2" w:space="0" w:color="000000"/>
              <w:bottom w:val="nil"/>
            </w:tcBorders>
          </w:tcPr>
          <w:p w:rsidR="00635672" w:rsidRDefault="00635672">
            <w:pPr>
              <w:pStyle w:val="TableParagraph"/>
              <w:spacing w:line="147" w:lineRule="exact"/>
              <w:ind w:left="106"/>
              <w:rPr>
                <w:sz w:val="12"/>
              </w:rPr>
            </w:pPr>
          </w:p>
        </w:tc>
        <w:tc>
          <w:tcPr>
            <w:tcW w:w="693" w:type="dxa"/>
            <w:tcBorders>
              <w:top w:val="nil"/>
              <w:bottom w:val="nil"/>
            </w:tcBorders>
          </w:tcPr>
          <w:p w:rsidR="00635672" w:rsidRDefault="00BD1778">
            <w:pPr>
              <w:pStyle w:val="TableParagraph"/>
              <w:spacing w:before="19" w:line="128" w:lineRule="exact"/>
              <w:ind w:left="95"/>
              <w:rPr>
                <w:sz w:val="12"/>
              </w:rPr>
            </w:pPr>
            <w:r>
              <w:rPr>
                <w:spacing w:val="-10"/>
                <w:w w:val="105"/>
                <w:sz w:val="12"/>
              </w:rPr>
              <w:t>1</w:t>
            </w:r>
          </w:p>
        </w:tc>
        <w:tc>
          <w:tcPr>
            <w:tcW w:w="1130" w:type="dxa"/>
            <w:tcBorders>
              <w:top w:val="nil"/>
              <w:bottom w:val="nil"/>
            </w:tcBorders>
          </w:tcPr>
          <w:p w:rsidR="00635672" w:rsidRDefault="00BD1778">
            <w:pPr>
              <w:pStyle w:val="TableParagraph"/>
              <w:spacing w:before="15" w:line="132" w:lineRule="exact"/>
              <w:ind w:left="103"/>
              <w:rPr>
                <w:sz w:val="12"/>
              </w:rPr>
            </w:pPr>
            <w:r>
              <w:rPr>
                <w:spacing w:val="-2"/>
                <w:w w:val="105"/>
                <w:sz w:val="12"/>
              </w:rPr>
              <w:t>2096,70</w:t>
            </w:r>
          </w:p>
        </w:tc>
        <w:tc>
          <w:tcPr>
            <w:tcW w:w="1048" w:type="dxa"/>
            <w:tcBorders>
              <w:top w:val="nil"/>
              <w:bottom w:val="nil"/>
            </w:tcBorders>
          </w:tcPr>
          <w:p w:rsidR="00635672" w:rsidRDefault="00BD1778">
            <w:pPr>
              <w:pStyle w:val="TableParagraph"/>
              <w:spacing w:before="15" w:line="132" w:lineRule="exact"/>
              <w:ind w:left="103"/>
              <w:rPr>
                <w:sz w:val="12"/>
              </w:rPr>
            </w:pPr>
            <w:r>
              <w:rPr>
                <w:spacing w:val="-5"/>
                <w:w w:val="105"/>
                <w:sz w:val="12"/>
              </w:rPr>
              <w:t>21</w:t>
            </w:r>
          </w:p>
        </w:tc>
        <w:tc>
          <w:tcPr>
            <w:tcW w:w="952" w:type="dxa"/>
            <w:tcBorders>
              <w:top w:val="nil"/>
              <w:bottom w:val="nil"/>
            </w:tcBorders>
          </w:tcPr>
          <w:p w:rsidR="00635672" w:rsidRDefault="00BD1778">
            <w:pPr>
              <w:pStyle w:val="TableParagraph"/>
              <w:spacing w:before="19" w:line="128" w:lineRule="exact"/>
              <w:ind w:left="98"/>
              <w:rPr>
                <w:sz w:val="12"/>
              </w:rPr>
            </w:pPr>
            <w:r>
              <w:rPr>
                <w:spacing w:val="-2"/>
                <w:sz w:val="12"/>
              </w:rPr>
              <w:t>2537,00</w:t>
            </w:r>
          </w:p>
        </w:tc>
        <w:tc>
          <w:tcPr>
            <w:tcW w:w="966" w:type="dxa"/>
            <w:tcBorders>
              <w:top w:val="nil"/>
              <w:bottom w:val="nil"/>
            </w:tcBorders>
          </w:tcPr>
          <w:p w:rsidR="00635672" w:rsidRDefault="00BD1778">
            <w:pPr>
              <w:pStyle w:val="TableParagraph"/>
              <w:spacing w:before="19" w:line="128" w:lineRule="exact"/>
              <w:ind w:left="91"/>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left w:val="single" w:sz="2" w:space="0" w:color="000000"/>
              <w:bottom w:val="nil"/>
              <w:right w:val="single" w:sz="2" w:space="0" w:color="000000"/>
            </w:tcBorders>
          </w:tcPr>
          <w:p w:rsidR="00635672" w:rsidRDefault="00635672">
            <w:pPr>
              <w:pStyle w:val="TableParagraph"/>
              <w:spacing w:before="5"/>
              <w:ind w:left="119"/>
              <w:rPr>
                <w:sz w:val="12"/>
              </w:rPr>
            </w:pPr>
          </w:p>
        </w:tc>
        <w:tc>
          <w:tcPr>
            <w:tcW w:w="693"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1130"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1048"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952" w:type="dxa"/>
            <w:tcBorders>
              <w:top w:val="nil"/>
              <w:left w:val="single" w:sz="2" w:space="0" w:color="000000"/>
              <w:bottom w:val="nil"/>
              <w:right w:val="single" w:sz="2" w:space="0" w:color="000000"/>
            </w:tcBorders>
          </w:tcPr>
          <w:p w:rsidR="00635672" w:rsidRDefault="00635672">
            <w:pPr>
              <w:pStyle w:val="TableParagraph"/>
              <w:rPr>
                <w:rFonts w:ascii="Times New Roman"/>
                <w:sz w:val="12"/>
              </w:rPr>
            </w:pPr>
          </w:p>
        </w:tc>
        <w:tc>
          <w:tcPr>
            <w:tcW w:w="966" w:type="dxa"/>
            <w:tcBorders>
              <w:top w:val="nil"/>
              <w:left w:val="single" w:sz="2" w:space="0" w:color="000000"/>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77"/>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7" w:line="121" w:lineRule="exact"/>
              <w:ind w:left="106"/>
              <w:rPr>
                <w:sz w:val="12"/>
              </w:rPr>
            </w:pPr>
          </w:p>
        </w:tc>
        <w:tc>
          <w:tcPr>
            <w:tcW w:w="693" w:type="dxa"/>
            <w:tcBorders>
              <w:top w:val="nil"/>
              <w:bottom w:val="nil"/>
            </w:tcBorders>
          </w:tcPr>
          <w:p w:rsidR="00635672" w:rsidRDefault="00635672">
            <w:pPr>
              <w:pStyle w:val="TableParagraph"/>
              <w:rPr>
                <w:rFonts w:ascii="Times New Roman"/>
                <w:sz w:val="10"/>
              </w:rPr>
            </w:pPr>
          </w:p>
        </w:tc>
        <w:tc>
          <w:tcPr>
            <w:tcW w:w="1130" w:type="dxa"/>
            <w:tcBorders>
              <w:top w:val="nil"/>
              <w:bottom w:val="nil"/>
            </w:tcBorders>
          </w:tcPr>
          <w:p w:rsidR="00635672" w:rsidRDefault="00635672">
            <w:pPr>
              <w:pStyle w:val="TableParagraph"/>
              <w:rPr>
                <w:rFonts w:ascii="Times New Roman"/>
                <w:sz w:val="10"/>
              </w:rPr>
            </w:pPr>
          </w:p>
        </w:tc>
        <w:tc>
          <w:tcPr>
            <w:tcW w:w="1048"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966"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69"/>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line="150" w:lineRule="exact"/>
              <w:ind w:left="101"/>
              <w:rPr>
                <w:sz w:val="12"/>
              </w:rPr>
            </w:pPr>
          </w:p>
        </w:tc>
        <w:tc>
          <w:tcPr>
            <w:tcW w:w="693" w:type="dxa"/>
            <w:tcBorders>
              <w:top w:val="nil"/>
              <w:bottom w:val="nil"/>
            </w:tcBorders>
          </w:tcPr>
          <w:p w:rsidR="00635672" w:rsidRDefault="00BD1778">
            <w:pPr>
              <w:pStyle w:val="TableParagraph"/>
              <w:spacing w:before="22" w:line="128" w:lineRule="exact"/>
              <w:ind w:left="95"/>
              <w:rPr>
                <w:sz w:val="12"/>
              </w:rPr>
            </w:pPr>
            <w:r>
              <w:rPr>
                <w:spacing w:val="-10"/>
                <w:w w:val="105"/>
                <w:sz w:val="12"/>
              </w:rPr>
              <w:t>1</w:t>
            </w:r>
          </w:p>
        </w:tc>
        <w:tc>
          <w:tcPr>
            <w:tcW w:w="1130" w:type="dxa"/>
            <w:tcBorders>
              <w:top w:val="nil"/>
              <w:bottom w:val="nil"/>
            </w:tcBorders>
          </w:tcPr>
          <w:p w:rsidR="00635672" w:rsidRDefault="00BD1778">
            <w:pPr>
              <w:pStyle w:val="TableParagraph"/>
              <w:spacing w:before="17" w:line="132" w:lineRule="exact"/>
              <w:ind w:left="103"/>
              <w:rPr>
                <w:sz w:val="12"/>
              </w:rPr>
            </w:pPr>
            <w:r>
              <w:rPr>
                <w:spacing w:val="-2"/>
                <w:w w:val="105"/>
                <w:sz w:val="12"/>
              </w:rPr>
              <w:t>2096,70</w:t>
            </w:r>
          </w:p>
        </w:tc>
        <w:tc>
          <w:tcPr>
            <w:tcW w:w="1048" w:type="dxa"/>
            <w:tcBorders>
              <w:top w:val="nil"/>
              <w:bottom w:val="nil"/>
            </w:tcBorders>
          </w:tcPr>
          <w:p w:rsidR="00635672" w:rsidRDefault="00BD1778">
            <w:pPr>
              <w:pStyle w:val="TableParagraph"/>
              <w:spacing w:before="22" w:line="128" w:lineRule="exact"/>
              <w:ind w:left="103"/>
              <w:rPr>
                <w:sz w:val="12"/>
              </w:rPr>
            </w:pPr>
            <w:r>
              <w:rPr>
                <w:spacing w:val="-5"/>
                <w:w w:val="105"/>
                <w:sz w:val="12"/>
              </w:rPr>
              <w:t>21</w:t>
            </w:r>
          </w:p>
        </w:tc>
        <w:tc>
          <w:tcPr>
            <w:tcW w:w="952" w:type="dxa"/>
            <w:tcBorders>
              <w:top w:val="nil"/>
              <w:bottom w:val="nil"/>
            </w:tcBorders>
          </w:tcPr>
          <w:p w:rsidR="00635672" w:rsidRDefault="00BD1778">
            <w:pPr>
              <w:pStyle w:val="TableParagraph"/>
              <w:spacing w:before="22" w:line="128" w:lineRule="exact"/>
              <w:ind w:left="98"/>
              <w:rPr>
                <w:sz w:val="12"/>
              </w:rPr>
            </w:pPr>
            <w:r>
              <w:rPr>
                <w:spacing w:val="-2"/>
                <w:sz w:val="12"/>
              </w:rPr>
              <w:t>2537,00</w:t>
            </w:r>
          </w:p>
        </w:tc>
        <w:tc>
          <w:tcPr>
            <w:tcW w:w="966" w:type="dxa"/>
            <w:tcBorders>
              <w:top w:val="nil"/>
              <w:bottom w:val="nil"/>
            </w:tcBorders>
          </w:tcPr>
          <w:p w:rsidR="00635672" w:rsidRDefault="00BD1778">
            <w:pPr>
              <w:pStyle w:val="TableParagraph"/>
              <w:spacing w:before="22" w:line="128" w:lineRule="exact"/>
              <w:ind w:left="95"/>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5"/>
              <w:ind w:left="110"/>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77"/>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7" w:line="121" w:lineRule="exact"/>
              <w:ind w:left="106"/>
              <w:rPr>
                <w:sz w:val="12"/>
              </w:rPr>
            </w:pPr>
          </w:p>
        </w:tc>
        <w:tc>
          <w:tcPr>
            <w:tcW w:w="693" w:type="dxa"/>
            <w:tcBorders>
              <w:top w:val="nil"/>
              <w:bottom w:val="nil"/>
            </w:tcBorders>
          </w:tcPr>
          <w:p w:rsidR="00635672" w:rsidRDefault="00635672">
            <w:pPr>
              <w:pStyle w:val="TableParagraph"/>
              <w:rPr>
                <w:rFonts w:ascii="Times New Roman"/>
                <w:sz w:val="10"/>
              </w:rPr>
            </w:pPr>
          </w:p>
        </w:tc>
        <w:tc>
          <w:tcPr>
            <w:tcW w:w="1130" w:type="dxa"/>
            <w:tcBorders>
              <w:top w:val="nil"/>
              <w:bottom w:val="nil"/>
            </w:tcBorders>
          </w:tcPr>
          <w:p w:rsidR="00635672" w:rsidRDefault="00635672">
            <w:pPr>
              <w:pStyle w:val="TableParagraph"/>
              <w:rPr>
                <w:rFonts w:ascii="Times New Roman"/>
                <w:sz w:val="10"/>
              </w:rPr>
            </w:pPr>
          </w:p>
        </w:tc>
        <w:tc>
          <w:tcPr>
            <w:tcW w:w="1048"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966"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67"/>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line="147" w:lineRule="exact"/>
              <w:ind w:left="96"/>
              <w:rPr>
                <w:sz w:val="12"/>
              </w:rPr>
            </w:pPr>
          </w:p>
        </w:tc>
        <w:tc>
          <w:tcPr>
            <w:tcW w:w="693" w:type="dxa"/>
            <w:tcBorders>
              <w:top w:val="nil"/>
              <w:bottom w:val="nil"/>
            </w:tcBorders>
          </w:tcPr>
          <w:p w:rsidR="00635672" w:rsidRDefault="00BD1778">
            <w:pPr>
              <w:pStyle w:val="TableParagraph"/>
              <w:spacing w:before="17" w:line="130" w:lineRule="exact"/>
              <w:ind w:left="90"/>
              <w:rPr>
                <w:sz w:val="12"/>
              </w:rPr>
            </w:pPr>
            <w:r>
              <w:rPr>
                <w:spacing w:val="-10"/>
                <w:w w:val="105"/>
                <w:sz w:val="12"/>
              </w:rPr>
              <w:t>1</w:t>
            </w:r>
          </w:p>
        </w:tc>
        <w:tc>
          <w:tcPr>
            <w:tcW w:w="1130" w:type="dxa"/>
            <w:tcBorders>
              <w:top w:val="nil"/>
              <w:bottom w:val="nil"/>
            </w:tcBorders>
          </w:tcPr>
          <w:p w:rsidR="00635672" w:rsidRDefault="00BD1778">
            <w:pPr>
              <w:pStyle w:val="TableParagraph"/>
              <w:spacing w:before="17" w:line="130" w:lineRule="exact"/>
              <w:ind w:left="99"/>
              <w:rPr>
                <w:sz w:val="12"/>
              </w:rPr>
            </w:pPr>
            <w:r>
              <w:rPr>
                <w:spacing w:val="-2"/>
                <w:w w:val="105"/>
                <w:sz w:val="12"/>
              </w:rPr>
              <w:t>2096,70</w:t>
            </w:r>
          </w:p>
        </w:tc>
        <w:tc>
          <w:tcPr>
            <w:tcW w:w="1048" w:type="dxa"/>
            <w:tcBorders>
              <w:top w:val="nil"/>
              <w:bottom w:val="nil"/>
            </w:tcBorders>
          </w:tcPr>
          <w:p w:rsidR="00635672" w:rsidRDefault="00BD1778">
            <w:pPr>
              <w:pStyle w:val="TableParagraph"/>
              <w:spacing w:before="17" w:line="130" w:lineRule="exact"/>
              <w:ind w:left="98"/>
              <w:rPr>
                <w:sz w:val="12"/>
              </w:rPr>
            </w:pPr>
            <w:r>
              <w:rPr>
                <w:spacing w:val="-5"/>
                <w:w w:val="105"/>
                <w:sz w:val="12"/>
              </w:rPr>
              <w:t>21</w:t>
            </w:r>
          </w:p>
        </w:tc>
        <w:tc>
          <w:tcPr>
            <w:tcW w:w="952" w:type="dxa"/>
            <w:tcBorders>
              <w:top w:val="nil"/>
              <w:bottom w:val="nil"/>
            </w:tcBorders>
          </w:tcPr>
          <w:p w:rsidR="00635672" w:rsidRDefault="00BD1778">
            <w:pPr>
              <w:pStyle w:val="TableParagraph"/>
              <w:spacing w:before="17" w:line="130" w:lineRule="exact"/>
              <w:ind w:left="93"/>
              <w:rPr>
                <w:sz w:val="12"/>
              </w:rPr>
            </w:pPr>
            <w:r>
              <w:rPr>
                <w:spacing w:val="-2"/>
                <w:sz w:val="12"/>
              </w:rPr>
              <w:t>2537,00</w:t>
            </w:r>
          </w:p>
        </w:tc>
        <w:tc>
          <w:tcPr>
            <w:tcW w:w="966" w:type="dxa"/>
            <w:tcBorders>
              <w:top w:val="nil"/>
              <w:bottom w:val="nil"/>
            </w:tcBorders>
          </w:tcPr>
          <w:p w:rsidR="00635672" w:rsidRDefault="00BD1778">
            <w:pPr>
              <w:pStyle w:val="TableParagraph"/>
              <w:spacing w:before="22" w:line="125" w:lineRule="exact"/>
              <w:ind w:left="91"/>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71"/>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
              <w:ind w:left="110"/>
              <w:rPr>
                <w:sz w:val="12"/>
              </w:rPr>
            </w:pPr>
          </w:p>
        </w:tc>
        <w:tc>
          <w:tcPr>
            <w:tcW w:w="693" w:type="dxa"/>
            <w:tcBorders>
              <w:top w:val="nil"/>
              <w:bottom w:val="nil"/>
            </w:tcBorders>
          </w:tcPr>
          <w:p w:rsidR="00635672" w:rsidRDefault="00635672">
            <w:pPr>
              <w:pStyle w:val="TableParagraph"/>
              <w:rPr>
                <w:rFonts w:ascii="Times New Roman"/>
                <w:sz w:val="10"/>
              </w:rPr>
            </w:pPr>
          </w:p>
        </w:tc>
        <w:tc>
          <w:tcPr>
            <w:tcW w:w="1130" w:type="dxa"/>
            <w:tcBorders>
              <w:top w:val="nil"/>
              <w:bottom w:val="nil"/>
            </w:tcBorders>
          </w:tcPr>
          <w:p w:rsidR="00635672" w:rsidRDefault="00635672">
            <w:pPr>
              <w:pStyle w:val="TableParagraph"/>
              <w:rPr>
                <w:rFonts w:ascii="Times New Roman"/>
                <w:sz w:val="10"/>
              </w:rPr>
            </w:pPr>
          </w:p>
        </w:tc>
        <w:tc>
          <w:tcPr>
            <w:tcW w:w="1048"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966"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211"/>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24" w:line="167" w:lineRule="exact"/>
              <w:ind w:left="105"/>
              <w:rPr>
                <w:i/>
                <w:sz w:val="17"/>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51"/>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line="131" w:lineRule="exact"/>
              <w:ind w:left="106"/>
              <w:rPr>
                <w:sz w:val="12"/>
              </w:rPr>
            </w:pPr>
          </w:p>
        </w:tc>
        <w:tc>
          <w:tcPr>
            <w:tcW w:w="693" w:type="dxa"/>
            <w:tcBorders>
              <w:top w:val="nil"/>
              <w:bottom w:val="nil"/>
              <w:right w:val="single" w:sz="2" w:space="0" w:color="000000"/>
            </w:tcBorders>
          </w:tcPr>
          <w:p w:rsidR="00635672" w:rsidRDefault="00BD1778">
            <w:pPr>
              <w:pStyle w:val="TableParagraph"/>
              <w:spacing w:line="131" w:lineRule="exact"/>
              <w:ind w:left="95"/>
              <w:rPr>
                <w:rFonts w:ascii="Times New Roman"/>
                <w:b/>
                <w:sz w:val="14"/>
              </w:rPr>
            </w:pPr>
            <w:r>
              <w:rPr>
                <w:rFonts w:ascii="Times New Roman"/>
                <w:b/>
                <w:spacing w:val="-10"/>
                <w:w w:val="110"/>
                <w:sz w:val="14"/>
              </w:rPr>
              <w:t>4</w:t>
            </w:r>
          </w:p>
        </w:tc>
        <w:tc>
          <w:tcPr>
            <w:tcW w:w="1130" w:type="dxa"/>
            <w:tcBorders>
              <w:top w:val="nil"/>
              <w:left w:val="single" w:sz="2" w:space="0" w:color="000000"/>
              <w:bottom w:val="nil"/>
            </w:tcBorders>
          </w:tcPr>
          <w:p w:rsidR="00635672" w:rsidRDefault="00BD1778">
            <w:pPr>
              <w:pStyle w:val="TableParagraph"/>
              <w:spacing w:line="131" w:lineRule="exact"/>
              <w:ind w:left="104"/>
              <w:rPr>
                <w:sz w:val="12"/>
              </w:rPr>
            </w:pPr>
            <w:r>
              <w:rPr>
                <w:spacing w:val="-2"/>
                <w:w w:val="105"/>
                <w:sz w:val="12"/>
              </w:rPr>
              <w:t>20,00</w:t>
            </w:r>
          </w:p>
        </w:tc>
        <w:tc>
          <w:tcPr>
            <w:tcW w:w="1048" w:type="dxa"/>
            <w:tcBorders>
              <w:top w:val="nil"/>
              <w:bottom w:val="nil"/>
            </w:tcBorders>
          </w:tcPr>
          <w:p w:rsidR="00635672" w:rsidRDefault="00BD1778">
            <w:pPr>
              <w:pStyle w:val="TableParagraph"/>
              <w:spacing w:line="131" w:lineRule="exact"/>
              <w:ind w:left="98"/>
              <w:rPr>
                <w:sz w:val="12"/>
              </w:rPr>
            </w:pPr>
            <w:r>
              <w:rPr>
                <w:spacing w:val="-5"/>
                <w:w w:val="105"/>
                <w:sz w:val="12"/>
              </w:rPr>
              <w:t>21</w:t>
            </w:r>
          </w:p>
        </w:tc>
        <w:tc>
          <w:tcPr>
            <w:tcW w:w="952" w:type="dxa"/>
            <w:tcBorders>
              <w:top w:val="nil"/>
              <w:bottom w:val="nil"/>
            </w:tcBorders>
          </w:tcPr>
          <w:p w:rsidR="00635672" w:rsidRDefault="00BD1778">
            <w:pPr>
              <w:pStyle w:val="TableParagraph"/>
              <w:spacing w:before="3" w:line="128" w:lineRule="exact"/>
              <w:ind w:left="93"/>
              <w:rPr>
                <w:sz w:val="12"/>
              </w:rPr>
            </w:pPr>
            <w:r>
              <w:rPr>
                <w:spacing w:val="-2"/>
                <w:w w:val="105"/>
                <w:sz w:val="12"/>
              </w:rPr>
              <w:t>24,20</w:t>
            </w:r>
          </w:p>
        </w:tc>
        <w:tc>
          <w:tcPr>
            <w:tcW w:w="966" w:type="dxa"/>
            <w:tcBorders>
              <w:top w:val="nil"/>
              <w:bottom w:val="nil"/>
            </w:tcBorders>
          </w:tcPr>
          <w:p w:rsidR="00635672" w:rsidRDefault="00BD1778">
            <w:pPr>
              <w:pStyle w:val="TableParagraph"/>
              <w:spacing w:before="3" w:line="128" w:lineRule="exact"/>
              <w:ind w:left="91"/>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8"/>
              </w:rPr>
            </w:pPr>
          </w:p>
        </w:tc>
        <w:tc>
          <w:tcPr>
            <w:tcW w:w="1298" w:type="dxa"/>
            <w:vMerge/>
            <w:tcBorders>
              <w:top w:val="nil"/>
            </w:tcBorders>
          </w:tcPr>
          <w:p w:rsidR="00635672" w:rsidRDefault="00635672">
            <w:pPr>
              <w:rPr>
                <w:sz w:val="2"/>
                <w:szCs w:val="2"/>
              </w:rPr>
            </w:pPr>
          </w:p>
        </w:tc>
      </w:tr>
      <w:tr w:rsidR="00635672">
        <w:trPr>
          <w:trHeight w:val="182"/>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1"/>
              <w:ind w:left="101"/>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80"/>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9" w:line="121" w:lineRule="exact"/>
              <w:ind w:left="101"/>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69"/>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line="150" w:lineRule="exact"/>
              <w:ind w:left="96"/>
              <w:rPr>
                <w:sz w:val="12"/>
              </w:rPr>
            </w:pPr>
          </w:p>
        </w:tc>
        <w:tc>
          <w:tcPr>
            <w:tcW w:w="693" w:type="dxa"/>
            <w:tcBorders>
              <w:top w:val="nil"/>
              <w:bottom w:val="nil"/>
            </w:tcBorders>
          </w:tcPr>
          <w:p w:rsidR="00635672" w:rsidRDefault="00BD1778">
            <w:pPr>
              <w:pStyle w:val="TableParagraph"/>
              <w:spacing w:before="22" w:line="128" w:lineRule="exact"/>
              <w:ind w:left="90"/>
              <w:rPr>
                <w:sz w:val="12"/>
              </w:rPr>
            </w:pPr>
            <w:r>
              <w:rPr>
                <w:spacing w:val="-10"/>
                <w:w w:val="105"/>
                <w:sz w:val="12"/>
              </w:rPr>
              <w:t>1</w:t>
            </w:r>
          </w:p>
        </w:tc>
        <w:tc>
          <w:tcPr>
            <w:tcW w:w="1130" w:type="dxa"/>
            <w:tcBorders>
              <w:top w:val="nil"/>
              <w:bottom w:val="nil"/>
            </w:tcBorders>
          </w:tcPr>
          <w:p w:rsidR="00635672" w:rsidRDefault="00BD1778">
            <w:pPr>
              <w:pStyle w:val="TableParagraph"/>
              <w:spacing w:before="17" w:line="132" w:lineRule="exact"/>
              <w:ind w:left="99"/>
              <w:rPr>
                <w:sz w:val="12"/>
              </w:rPr>
            </w:pPr>
            <w:r>
              <w:rPr>
                <w:spacing w:val="-2"/>
                <w:w w:val="105"/>
                <w:sz w:val="12"/>
              </w:rPr>
              <w:t>2096,70</w:t>
            </w:r>
          </w:p>
        </w:tc>
        <w:tc>
          <w:tcPr>
            <w:tcW w:w="1048" w:type="dxa"/>
            <w:tcBorders>
              <w:top w:val="nil"/>
              <w:bottom w:val="nil"/>
            </w:tcBorders>
          </w:tcPr>
          <w:p w:rsidR="00635672" w:rsidRDefault="00BD1778">
            <w:pPr>
              <w:pStyle w:val="TableParagraph"/>
              <w:spacing w:before="17" w:line="132" w:lineRule="exact"/>
              <w:ind w:left="98"/>
              <w:rPr>
                <w:sz w:val="12"/>
              </w:rPr>
            </w:pPr>
            <w:r>
              <w:rPr>
                <w:spacing w:val="-5"/>
                <w:w w:val="105"/>
                <w:sz w:val="12"/>
              </w:rPr>
              <w:t>21</w:t>
            </w:r>
          </w:p>
        </w:tc>
        <w:tc>
          <w:tcPr>
            <w:tcW w:w="952" w:type="dxa"/>
            <w:tcBorders>
              <w:top w:val="nil"/>
              <w:bottom w:val="nil"/>
            </w:tcBorders>
          </w:tcPr>
          <w:p w:rsidR="00635672" w:rsidRDefault="00BD1778">
            <w:pPr>
              <w:pStyle w:val="TableParagraph"/>
              <w:spacing w:before="22" w:line="128" w:lineRule="exact"/>
              <w:ind w:left="93"/>
              <w:rPr>
                <w:sz w:val="12"/>
              </w:rPr>
            </w:pPr>
            <w:r>
              <w:rPr>
                <w:spacing w:val="-2"/>
                <w:sz w:val="12"/>
              </w:rPr>
              <w:t>2537,00</w:t>
            </w:r>
          </w:p>
        </w:tc>
        <w:tc>
          <w:tcPr>
            <w:tcW w:w="966" w:type="dxa"/>
            <w:tcBorders>
              <w:top w:val="nil"/>
              <w:bottom w:val="nil"/>
            </w:tcBorders>
          </w:tcPr>
          <w:p w:rsidR="00635672" w:rsidRDefault="00BD1778">
            <w:pPr>
              <w:pStyle w:val="TableParagraph"/>
              <w:spacing w:before="22" w:line="128" w:lineRule="exact"/>
              <w:ind w:left="91"/>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73"/>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5"/>
              <w:ind w:left="105"/>
              <w:rPr>
                <w:sz w:val="12"/>
              </w:rPr>
            </w:pPr>
          </w:p>
        </w:tc>
        <w:tc>
          <w:tcPr>
            <w:tcW w:w="693" w:type="dxa"/>
            <w:tcBorders>
              <w:top w:val="nil"/>
              <w:bottom w:val="nil"/>
            </w:tcBorders>
          </w:tcPr>
          <w:p w:rsidR="00635672" w:rsidRDefault="00635672">
            <w:pPr>
              <w:pStyle w:val="TableParagraph"/>
              <w:rPr>
                <w:rFonts w:ascii="Times New Roman"/>
                <w:sz w:val="10"/>
              </w:rPr>
            </w:pPr>
          </w:p>
        </w:tc>
        <w:tc>
          <w:tcPr>
            <w:tcW w:w="1130" w:type="dxa"/>
            <w:tcBorders>
              <w:top w:val="nil"/>
              <w:bottom w:val="nil"/>
            </w:tcBorders>
          </w:tcPr>
          <w:p w:rsidR="00635672" w:rsidRDefault="00635672">
            <w:pPr>
              <w:pStyle w:val="TableParagraph"/>
              <w:rPr>
                <w:rFonts w:ascii="Times New Roman"/>
                <w:sz w:val="10"/>
              </w:rPr>
            </w:pPr>
          </w:p>
        </w:tc>
        <w:tc>
          <w:tcPr>
            <w:tcW w:w="1048"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966"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21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20" w:line="174" w:lineRule="exact"/>
              <w:ind w:left="105"/>
              <w:rPr>
                <w:i/>
                <w:sz w:val="17"/>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43"/>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line="123" w:lineRule="exact"/>
              <w:ind w:left="102"/>
              <w:rPr>
                <w:sz w:val="12"/>
              </w:rPr>
            </w:pPr>
          </w:p>
        </w:tc>
        <w:tc>
          <w:tcPr>
            <w:tcW w:w="693" w:type="dxa"/>
            <w:tcBorders>
              <w:top w:val="nil"/>
              <w:bottom w:val="nil"/>
            </w:tcBorders>
          </w:tcPr>
          <w:p w:rsidR="00635672" w:rsidRDefault="00BD1778">
            <w:pPr>
              <w:pStyle w:val="TableParagraph"/>
              <w:spacing w:line="123" w:lineRule="exact"/>
              <w:ind w:left="92"/>
              <w:rPr>
                <w:sz w:val="12"/>
              </w:rPr>
            </w:pPr>
            <w:r>
              <w:rPr>
                <w:spacing w:val="-10"/>
                <w:sz w:val="12"/>
              </w:rPr>
              <w:t>4</w:t>
            </w:r>
          </w:p>
        </w:tc>
        <w:tc>
          <w:tcPr>
            <w:tcW w:w="1130" w:type="dxa"/>
            <w:tcBorders>
              <w:top w:val="nil"/>
              <w:bottom w:val="nil"/>
            </w:tcBorders>
          </w:tcPr>
          <w:p w:rsidR="00635672" w:rsidRDefault="00BD1778">
            <w:pPr>
              <w:pStyle w:val="TableParagraph"/>
              <w:spacing w:line="123" w:lineRule="exact"/>
              <w:ind w:left="89"/>
              <w:rPr>
                <w:sz w:val="12"/>
              </w:rPr>
            </w:pPr>
            <w:r>
              <w:rPr>
                <w:spacing w:val="-2"/>
                <w:w w:val="105"/>
                <w:sz w:val="12"/>
              </w:rPr>
              <w:t>15,00</w:t>
            </w:r>
          </w:p>
        </w:tc>
        <w:tc>
          <w:tcPr>
            <w:tcW w:w="1048" w:type="dxa"/>
            <w:tcBorders>
              <w:top w:val="nil"/>
              <w:bottom w:val="nil"/>
            </w:tcBorders>
          </w:tcPr>
          <w:p w:rsidR="00635672" w:rsidRDefault="00BD1778">
            <w:pPr>
              <w:pStyle w:val="TableParagraph"/>
              <w:spacing w:line="123" w:lineRule="exact"/>
              <w:ind w:left="93"/>
              <w:rPr>
                <w:sz w:val="12"/>
              </w:rPr>
            </w:pPr>
            <w:r>
              <w:rPr>
                <w:spacing w:val="-5"/>
                <w:w w:val="105"/>
                <w:sz w:val="12"/>
              </w:rPr>
              <w:t>21</w:t>
            </w:r>
          </w:p>
        </w:tc>
        <w:tc>
          <w:tcPr>
            <w:tcW w:w="952" w:type="dxa"/>
            <w:tcBorders>
              <w:top w:val="nil"/>
              <w:bottom w:val="nil"/>
            </w:tcBorders>
          </w:tcPr>
          <w:p w:rsidR="00635672" w:rsidRDefault="00BD1778">
            <w:pPr>
              <w:pStyle w:val="TableParagraph"/>
              <w:spacing w:line="123" w:lineRule="exact"/>
              <w:ind w:left="78"/>
              <w:rPr>
                <w:sz w:val="12"/>
              </w:rPr>
            </w:pPr>
            <w:r>
              <w:rPr>
                <w:spacing w:val="-2"/>
                <w:w w:val="105"/>
                <w:sz w:val="12"/>
              </w:rPr>
              <w:t>18,15</w:t>
            </w:r>
          </w:p>
        </w:tc>
        <w:tc>
          <w:tcPr>
            <w:tcW w:w="966" w:type="dxa"/>
            <w:tcBorders>
              <w:top w:val="nil"/>
              <w:bottom w:val="nil"/>
            </w:tcBorders>
          </w:tcPr>
          <w:p w:rsidR="00635672" w:rsidRDefault="00BD1778">
            <w:pPr>
              <w:pStyle w:val="TableParagraph"/>
              <w:spacing w:line="123" w:lineRule="exact"/>
              <w:ind w:left="86"/>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8"/>
              </w:rPr>
            </w:pPr>
          </w:p>
        </w:tc>
        <w:tc>
          <w:tcPr>
            <w:tcW w:w="1298" w:type="dxa"/>
            <w:vMerge/>
            <w:tcBorders>
              <w:top w:val="nil"/>
            </w:tcBorders>
          </w:tcPr>
          <w:p w:rsidR="00635672" w:rsidRDefault="00635672">
            <w:pPr>
              <w:rPr>
                <w:sz w:val="2"/>
                <w:szCs w:val="2"/>
              </w:rPr>
            </w:pPr>
          </w:p>
        </w:tc>
      </w:tr>
      <w:tr w:rsidR="00635672">
        <w:trPr>
          <w:trHeight w:val="18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5"/>
              <w:ind w:left="101"/>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77"/>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7" w:line="121" w:lineRule="exact"/>
              <w:ind w:left="96"/>
              <w:rPr>
                <w:sz w:val="12"/>
              </w:rPr>
            </w:pPr>
          </w:p>
        </w:tc>
        <w:tc>
          <w:tcPr>
            <w:tcW w:w="693" w:type="dxa"/>
            <w:tcBorders>
              <w:top w:val="nil"/>
              <w:bottom w:val="nil"/>
            </w:tcBorders>
          </w:tcPr>
          <w:p w:rsidR="00635672" w:rsidRDefault="00635672">
            <w:pPr>
              <w:pStyle w:val="TableParagraph"/>
              <w:rPr>
                <w:rFonts w:ascii="Times New Roman"/>
                <w:sz w:val="10"/>
              </w:rPr>
            </w:pPr>
          </w:p>
        </w:tc>
        <w:tc>
          <w:tcPr>
            <w:tcW w:w="1130" w:type="dxa"/>
            <w:tcBorders>
              <w:top w:val="nil"/>
              <w:bottom w:val="nil"/>
            </w:tcBorders>
          </w:tcPr>
          <w:p w:rsidR="00635672" w:rsidRDefault="00635672">
            <w:pPr>
              <w:pStyle w:val="TableParagraph"/>
              <w:rPr>
                <w:rFonts w:ascii="Times New Roman"/>
                <w:sz w:val="10"/>
              </w:rPr>
            </w:pPr>
          </w:p>
        </w:tc>
        <w:tc>
          <w:tcPr>
            <w:tcW w:w="1048"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966"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69"/>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line="150" w:lineRule="exact"/>
              <w:ind w:left="91"/>
              <w:rPr>
                <w:sz w:val="12"/>
              </w:rPr>
            </w:pPr>
          </w:p>
        </w:tc>
        <w:tc>
          <w:tcPr>
            <w:tcW w:w="693" w:type="dxa"/>
            <w:tcBorders>
              <w:top w:val="nil"/>
              <w:bottom w:val="nil"/>
            </w:tcBorders>
          </w:tcPr>
          <w:p w:rsidR="00635672" w:rsidRDefault="00BD1778">
            <w:pPr>
              <w:pStyle w:val="TableParagraph"/>
              <w:spacing w:before="22" w:line="128" w:lineRule="exact"/>
              <w:ind w:left="85"/>
              <w:rPr>
                <w:sz w:val="12"/>
              </w:rPr>
            </w:pPr>
            <w:r>
              <w:rPr>
                <w:spacing w:val="-10"/>
                <w:w w:val="110"/>
                <w:sz w:val="12"/>
              </w:rPr>
              <w:t>1</w:t>
            </w:r>
          </w:p>
        </w:tc>
        <w:tc>
          <w:tcPr>
            <w:tcW w:w="1130" w:type="dxa"/>
            <w:tcBorders>
              <w:top w:val="nil"/>
              <w:bottom w:val="nil"/>
            </w:tcBorders>
          </w:tcPr>
          <w:p w:rsidR="00635672" w:rsidRDefault="00BD1778">
            <w:pPr>
              <w:pStyle w:val="TableParagraph"/>
              <w:spacing w:before="17" w:line="132" w:lineRule="exact"/>
              <w:ind w:left="89"/>
              <w:rPr>
                <w:sz w:val="12"/>
              </w:rPr>
            </w:pPr>
            <w:r>
              <w:rPr>
                <w:spacing w:val="-2"/>
                <w:w w:val="105"/>
                <w:sz w:val="12"/>
              </w:rPr>
              <w:t>1104,20</w:t>
            </w:r>
          </w:p>
        </w:tc>
        <w:tc>
          <w:tcPr>
            <w:tcW w:w="1048" w:type="dxa"/>
            <w:tcBorders>
              <w:top w:val="nil"/>
              <w:bottom w:val="nil"/>
            </w:tcBorders>
          </w:tcPr>
          <w:p w:rsidR="00635672" w:rsidRDefault="00BD1778">
            <w:pPr>
              <w:pStyle w:val="TableParagraph"/>
              <w:spacing w:before="17" w:line="132" w:lineRule="exact"/>
              <w:ind w:left="93"/>
              <w:rPr>
                <w:sz w:val="12"/>
              </w:rPr>
            </w:pPr>
            <w:r>
              <w:rPr>
                <w:spacing w:val="-5"/>
                <w:w w:val="105"/>
                <w:sz w:val="12"/>
              </w:rPr>
              <w:t>21</w:t>
            </w:r>
          </w:p>
        </w:tc>
        <w:tc>
          <w:tcPr>
            <w:tcW w:w="952" w:type="dxa"/>
            <w:tcBorders>
              <w:top w:val="nil"/>
              <w:bottom w:val="nil"/>
            </w:tcBorders>
          </w:tcPr>
          <w:p w:rsidR="00635672" w:rsidRDefault="00BD1778">
            <w:pPr>
              <w:pStyle w:val="TableParagraph"/>
              <w:spacing w:before="22" w:line="128" w:lineRule="exact"/>
              <w:ind w:left="78"/>
              <w:rPr>
                <w:sz w:val="12"/>
              </w:rPr>
            </w:pPr>
            <w:r>
              <w:rPr>
                <w:spacing w:val="-2"/>
                <w:w w:val="105"/>
                <w:sz w:val="12"/>
              </w:rPr>
              <w:t>1336,08</w:t>
            </w:r>
          </w:p>
        </w:tc>
        <w:tc>
          <w:tcPr>
            <w:tcW w:w="966" w:type="dxa"/>
            <w:tcBorders>
              <w:top w:val="nil"/>
              <w:bottom w:val="nil"/>
            </w:tcBorders>
          </w:tcPr>
          <w:p w:rsidR="00635672" w:rsidRDefault="00BD1778">
            <w:pPr>
              <w:pStyle w:val="TableParagraph"/>
              <w:spacing w:before="22" w:line="128" w:lineRule="exact"/>
              <w:ind w:left="86"/>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5"/>
              <w:ind w:left="100"/>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77"/>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rsidP="0096172C">
            <w:pPr>
              <w:pStyle w:val="TableParagraph"/>
              <w:spacing w:before="37" w:line="121" w:lineRule="exact"/>
              <w:rPr>
                <w:sz w:val="12"/>
              </w:rPr>
            </w:pPr>
          </w:p>
        </w:tc>
        <w:tc>
          <w:tcPr>
            <w:tcW w:w="693" w:type="dxa"/>
            <w:tcBorders>
              <w:top w:val="nil"/>
              <w:bottom w:val="nil"/>
            </w:tcBorders>
          </w:tcPr>
          <w:p w:rsidR="00635672" w:rsidRDefault="00635672">
            <w:pPr>
              <w:pStyle w:val="TableParagraph"/>
              <w:rPr>
                <w:rFonts w:ascii="Times New Roman"/>
                <w:sz w:val="10"/>
              </w:rPr>
            </w:pPr>
          </w:p>
        </w:tc>
        <w:tc>
          <w:tcPr>
            <w:tcW w:w="1130" w:type="dxa"/>
            <w:tcBorders>
              <w:top w:val="nil"/>
              <w:bottom w:val="nil"/>
            </w:tcBorders>
          </w:tcPr>
          <w:p w:rsidR="00635672" w:rsidRDefault="00635672">
            <w:pPr>
              <w:pStyle w:val="TableParagraph"/>
              <w:rPr>
                <w:rFonts w:ascii="Times New Roman"/>
                <w:sz w:val="10"/>
              </w:rPr>
            </w:pPr>
          </w:p>
        </w:tc>
        <w:tc>
          <w:tcPr>
            <w:tcW w:w="1048"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966"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6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line="147" w:lineRule="exact"/>
              <w:ind w:left="86"/>
              <w:rPr>
                <w:sz w:val="12"/>
              </w:rPr>
            </w:pPr>
          </w:p>
        </w:tc>
        <w:tc>
          <w:tcPr>
            <w:tcW w:w="693" w:type="dxa"/>
            <w:tcBorders>
              <w:top w:val="nil"/>
              <w:bottom w:val="nil"/>
            </w:tcBorders>
          </w:tcPr>
          <w:p w:rsidR="00635672" w:rsidRDefault="00BD1778">
            <w:pPr>
              <w:pStyle w:val="TableParagraph"/>
              <w:spacing w:before="17" w:line="130" w:lineRule="exact"/>
              <w:ind w:left="81"/>
              <w:rPr>
                <w:sz w:val="12"/>
              </w:rPr>
            </w:pPr>
            <w:r>
              <w:rPr>
                <w:spacing w:val="-10"/>
                <w:w w:val="105"/>
                <w:sz w:val="12"/>
              </w:rPr>
              <w:t>1</w:t>
            </w:r>
          </w:p>
        </w:tc>
        <w:tc>
          <w:tcPr>
            <w:tcW w:w="1130" w:type="dxa"/>
            <w:tcBorders>
              <w:top w:val="nil"/>
              <w:bottom w:val="nil"/>
            </w:tcBorders>
          </w:tcPr>
          <w:p w:rsidR="00635672" w:rsidRDefault="00BD1778">
            <w:pPr>
              <w:pStyle w:val="TableParagraph"/>
              <w:spacing w:before="17" w:line="130" w:lineRule="exact"/>
              <w:ind w:left="94"/>
              <w:rPr>
                <w:sz w:val="12"/>
              </w:rPr>
            </w:pPr>
            <w:r>
              <w:rPr>
                <w:spacing w:val="-2"/>
                <w:w w:val="105"/>
                <w:sz w:val="12"/>
              </w:rPr>
              <w:t>2096,70</w:t>
            </w:r>
          </w:p>
        </w:tc>
        <w:tc>
          <w:tcPr>
            <w:tcW w:w="1048" w:type="dxa"/>
            <w:tcBorders>
              <w:top w:val="nil"/>
              <w:bottom w:val="nil"/>
            </w:tcBorders>
          </w:tcPr>
          <w:p w:rsidR="00635672" w:rsidRDefault="00BD1778">
            <w:pPr>
              <w:pStyle w:val="TableParagraph"/>
              <w:spacing w:before="17" w:line="130" w:lineRule="exact"/>
              <w:ind w:left="88"/>
              <w:rPr>
                <w:sz w:val="12"/>
              </w:rPr>
            </w:pPr>
            <w:r>
              <w:rPr>
                <w:spacing w:val="-5"/>
                <w:w w:val="105"/>
                <w:sz w:val="12"/>
              </w:rPr>
              <w:t>21</w:t>
            </w:r>
          </w:p>
        </w:tc>
        <w:tc>
          <w:tcPr>
            <w:tcW w:w="952" w:type="dxa"/>
            <w:tcBorders>
              <w:top w:val="nil"/>
              <w:bottom w:val="nil"/>
            </w:tcBorders>
          </w:tcPr>
          <w:p w:rsidR="00635672" w:rsidRDefault="00BD1778">
            <w:pPr>
              <w:pStyle w:val="TableParagraph"/>
              <w:spacing w:before="17" w:line="130" w:lineRule="exact"/>
              <w:ind w:left="83"/>
              <w:rPr>
                <w:sz w:val="12"/>
              </w:rPr>
            </w:pPr>
            <w:r>
              <w:rPr>
                <w:spacing w:val="-2"/>
                <w:w w:val="105"/>
                <w:sz w:val="12"/>
              </w:rPr>
              <w:t>2537,00</w:t>
            </w:r>
          </w:p>
        </w:tc>
        <w:tc>
          <w:tcPr>
            <w:tcW w:w="966" w:type="dxa"/>
            <w:tcBorders>
              <w:top w:val="nil"/>
              <w:bottom w:val="nil"/>
            </w:tcBorders>
          </w:tcPr>
          <w:p w:rsidR="00635672" w:rsidRDefault="00BD1778">
            <w:pPr>
              <w:pStyle w:val="TableParagraph"/>
              <w:spacing w:before="17" w:line="130" w:lineRule="exact"/>
              <w:ind w:left="81"/>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
              <w:ind w:left="95"/>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82"/>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44" w:line="118" w:lineRule="exact"/>
              <w:ind w:left="91"/>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6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rsidP="0096172C">
            <w:pPr>
              <w:pStyle w:val="TableParagraph"/>
              <w:spacing w:line="145" w:lineRule="exact"/>
              <w:rPr>
                <w:sz w:val="12"/>
              </w:rPr>
            </w:pPr>
          </w:p>
        </w:tc>
        <w:tc>
          <w:tcPr>
            <w:tcW w:w="693" w:type="dxa"/>
            <w:tcBorders>
              <w:top w:val="nil"/>
              <w:bottom w:val="nil"/>
            </w:tcBorders>
          </w:tcPr>
          <w:p w:rsidR="00635672" w:rsidRDefault="00BD1778">
            <w:pPr>
              <w:pStyle w:val="TableParagraph"/>
              <w:spacing w:before="19" w:line="125" w:lineRule="exact"/>
              <w:ind w:left="81"/>
              <w:rPr>
                <w:sz w:val="12"/>
              </w:rPr>
            </w:pPr>
            <w:r>
              <w:rPr>
                <w:spacing w:val="-10"/>
                <w:w w:val="110"/>
                <w:sz w:val="12"/>
              </w:rPr>
              <w:t>1</w:t>
            </w:r>
          </w:p>
        </w:tc>
        <w:tc>
          <w:tcPr>
            <w:tcW w:w="1130" w:type="dxa"/>
            <w:tcBorders>
              <w:top w:val="nil"/>
              <w:bottom w:val="nil"/>
            </w:tcBorders>
          </w:tcPr>
          <w:p w:rsidR="00635672" w:rsidRDefault="00BD1778">
            <w:pPr>
              <w:pStyle w:val="TableParagraph"/>
              <w:spacing w:before="15" w:line="130" w:lineRule="exact"/>
              <w:ind w:left="89"/>
              <w:rPr>
                <w:sz w:val="12"/>
              </w:rPr>
            </w:pPr>
            <w:r>
              <w:rPr>
                <w:spacing w:val="-2"/>
                <w:w w:val="105"/>
                <w:sz w:val="12"/>
              </w:rPr>
              <w:t>2096,70</w:t>
            </w:r>
          </w:p>
        </w:tc>
        <w:tc>
          <w:tcPr>
            <w:tcW w:w="1048" w:type="dxa"/>
            <w:tcBorders>
              <w:top w:val="nil"/>
              <w:bottom w:val="nil"/>
            </w:tcBorders>
          </w:tcPr>
          <w:p w:rsidR="00635672" w:rsidRDefault="00BD1778">
            <w:pPr>
              <w:pStyle w:val="TableParagraph"/>
              <w:spacing w:before="15" w:line="130" w:lineRule="exact"/>
              <w:ind w:left="88"/>
              <w:rPr>
                <w:sz w:val="12"/>
              </w:rPr>
            </w:pPr>
            <w:r>
              <w:rPr>
                <w:spacing w:val="-5"/>
                <w:w w:val="105"/>
                <w:sz w:val="12"/>
              </w:rPr>
              <w:t>21</w:t>
            </w:r>
          </w:p>
        </w:tc>
        <w:tc>
          <w:tcPr>
            <w:tcW w:w="952" w:type="dxa"/>
            <w:tcBorders>
              <w:top w:val="nil"/>
              <w:bottom w:val="nil"/>
            </w:tcBorders>
          </w:tcPr>
          <w:p w:rsidR="00635672" w:rsidRDefault="00BD1778">
            <w:pPr>
              <w:pStyle w:val="TableParagraph"/>
              <w:spacing w:before="19" w:line="125" w:lineRule="exact"/>
              <w:ind w:left="78"/>
              <w:rPr>
                <w:sz w:val="12"/>
              </w:rPr>
            </w:pPr>
            <w:r>
              <w:rPr>
                <w:spacing w:val="-2"/>
                <w:w w:val="105"/>
                <w:sz w:val="12"/>
              </w:rPr>
              <w:t>2537,00</w:t>
            </w:r>
          </w:p>
        </w:tc>
        <w:tc>
          <w:tcPr>
            <w:tcW w:w="966" w:type="dxa"/>
            <w:tcBorders>
              <w:top w:val="nil"/>
              <w:bottom w:val="nil"/>
            </w:tcBorders>
          </w:tcPr>
          <w:p w:rsidR="00635672" w:rsidRDefault="00BD1778">
            <w:pPr>
              <w:pStyle w:val="TableParagraph"/>
              <w:spacing w:before="19" w:line="125" w:lineRule="exact"/>
              <w:ind w:left="81"/>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71"/>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
              <w:ind w:left="95"/>
              <w:rPr>
                <w:sz w:val="12"/>
              </w:rPr>
            </w:pPr>
          </w:p>
        </w:tc>
        <w:tc>
          <w:tcPr>
            <w:tcW w:w="693" w:type="dxa"/>
            <w:tcBorders>
              <w:top w:val="nil"/>
              <w:bottom w:val="nil"/>
            </w:tcBorders>
          </w:tcPr>
          <w:p w:rsidR="00635672" w:rsidRDefault="00635672">
            <w:pPr>
              <w:pStyle w:val="TableParagraph"/>
              <w:rPr>
                <w:rFonts w:ascii="Times New Roman"/>
                <w:sz w:val="10"/>
              </w:rPr>
            </w:pPr>
          </w:p>
        </w:tc>
        <w:tc>
          <w:tcPr>
            <w:tcW w:w="1130" w:type="dxa"/>
            <w:tcBorders>
              <w:top w:val="nil"/>
              <w:bottom w:val="nil"/>
            </w:tcBorders>
          </w:tcPr>
          <w:p w:rsidR="00635672" w:rsidRDefault="00635672">
            <w:pPr>
              <w:pStyle w:val="TableParagraph"/>
              <w:rPr>
                <w:rFonts w:ascii="Times New Roman"/>
                <w:sz w:val="10"/>
              </w:rPr>
            </w:pPr>
          </w:p>
        </w:tc>
        <w:tc>
          <w:tcPr>
            <w:tcW w:w="1048"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966"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217"/>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24" w:line="173" w:lineRule="exact"/>
              <w:ind w:left="95"/>
              <w:rPr>
                <w:i/>
                <w:sz w:val="17"/>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43"/>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line="123" w:lineRule="exact"/>
              <w:ind w:left="97"/>
              <w:rPr>
                <w:sz w:val="12"/>
              </w:rPr>
            </w:pPr>
          </w:p>
        </w:tc>
        <w:tc>
          <w:tcPr>
            <w:tcW w:w="693" w:type="dxa"/>
            <w:tcBorders>
              <w:top w:val="nil"/>
              <w:bottom w:val="nil"/>
            </w:tcBorders>
          </w:tcPr>
          <w:p w:rsidR="00635672" w:rsidRDefault="00BD1778">
            <w:pPr>
              <w:pStyle w:val="TableParagraph"/>
              <w:spacing w:line="123" w:lineRule="exact"/>
              <w:ind w:left="82"/>
              <w:rPr>
                <w:sz w:val="12"/>
              </w:rPr>
            </w:pPr>
            <w:r>
              <w:rPr>
                <w:spacing w:val="-10"/>
                <w:sz w:val="12"/>
              </w:rPr>
              <w:t>4</w:t>
            </w:r>
          </w:p>
        </w:tc>
        <w:tc>
          <w:tcPr>
            <w:tcW w:w="1130" w:type="dxa"/>
            <w:tcBorders>
              <w:top w:val="nil"/>
              <w:bottom w:val="nil"/>
            </w:tcBorders>
          </w:tcPr>
          <w:p w:rsidR="00635672" w:rsidRDefault="00BD1778">
            <w:pPr>
              <w:pStyle w:val="TableParagraph"/>
              <w:spacing w:line="123" w:lineRule="exact"/>
              <w:ind w:left="89"/>
              <w:rPr>
                <w:sz w:val="12"/>
              </w:rPr>
            </w:pPr>
            <w:r>
              <w:rPr>
                <w:spacing w:val="-2"/>
                <w:w w:val="105"/>
                <w:sz w:val="12"/>
              </w:rPr>
              <w:t>20,00</w:t>
            </w:r>
          </w:p>
        </w:tc>
        <w:tc>
          <w:tcPr>
            <w:tcW w:w="1048" w:type="dxa"/>
            <w:tcBorders>
              <w:top w:val="nil"/>
              <w:bottom w:val="nil"/>
            </w:tcBorders>
          </w:tcPr>
          <w:p w:rsidR="00635672" w:rsidRDefault="00BD1778">
            <w:pPr>
              <w:pStyle w:val="TableParagraph"/>
              <w:spacing w:line="123" w:lineRule="exact"/>
              <w:ind w:left="88"/>
              <w:rPr>
                <w:sz w:val="12"/>
              </w:rPr>
            </w:pPr>
            <w:r>
              <w:rPr>
                <w:spacing w:val="-5"/>
                <w:w w:val="105"/>
                <w:sz w:val="12"/>
              </w:rPr>
              <w:t>21</w:t>
            </w:r>
          </w:p>
        </w:tc>
        <w:tc>
          <w:tcPr>
            <w:tcW w:w="952" w:type="dxa"/>
            <w:tcBorders>
              <w:top w:val="nil"/>
              <w:bottom w:val="nil"/>
            </w:tcBorders>
          </w:tcPr>
          <w:p w:rsidR="00635672" w:rsidRDefault="00BD1778">
            <w:pPr>
              <w:pStyle w:val="TableParagraph"/>
              <w:spacing w:line="123" w:lineRule="exact"/>
              <w:ind w:left="83"/>
              <w:rPr>
                <w:sz w:val="12"/>
              </w:rPr>
            </w:pPr>
            <w:r>
              <w:rPr>
                <w:spacing w:val="-2"/>
                <w:w w:val="105"/>
                <w:sz w:val="12"/>
              </w:rPr>
              <w:t>24,20</w:t>
            </w:r>
          </w:p>
        </w:tc>
        <w:tc>
          <w:tcPr>
            <w:tcW w:w="966" w:type="dxa"/>
            <w:tcBorders>
              <w:top w:val="nil"/>
              <w:bottom w:val="nil"/>
            </w:tcBorders>
          </w:tcPr>
          <w:p w:rsidR="00635672" w:rsidRDefault="00BD1778">
            <w:pPr>
              <w:pStyle w:val="TableParagraph"/>
              <w:spacing w:line="123" w:lineRule="exact"/>
              <w:ind w:left="81"/>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8"/>
              </w:rPr>
            </w:pPr>
          </w:p>
        </w:tc>
        <w:tc>
          <w:tcPr>
            <w:tcW w:w="1298" w:type="dxa"/>
            <w:vMerge/>
            <w:tcBorders>
              <w:top w:val="nil"/>
            </w:tcBorders>
          </w:tcPr>
          <w:p w:rsidR="00635672" w:rsidRDefault="00635672">
            <w:pPr>
              <w:rPr>
                <w:sz w:val="2"/>
                <w:szCs w:val="2"/>
              </w:rPr>
            </w:pPr>
          </w:p>
        </w:tc>
      </w:tr>
      <w:tr w:rsidR="00635672">
        <w:trPr>
          <w:trHeight w:val="18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8"/>
              <w:ind w:left="86"/>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8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BD1778">
            <w:pPr>
              <w:pStyle w:val="TableParagraph"/>
              <w:spacing w:before="37" w:line="128" w:lineRule="exact"/>
              <w:ind w:left="91"/>
              <w:rPr>
                <w:sz w:val="12"/>
              </w:rPr>
            </w:pPr>
            <w:r>
              <w:rPr>
                <w:spacing w:val="62"/>
                <w:w w:val="105"/>
                <w:sz w:val="12"/>
              </w:rPr>
              <w:t xml:space="preserve"> </w:t>
            </w: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58"/>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BD1778">
            <w:pPr>
              <w:pStyle w:val="TableParagraph"/>
              <w:spacing w:before="10" w:line="128" w:lineRule="exact"/>
              <w:ind w:left="83"/>
              <w:rPr>
                <w:sz w:val="12"/>
              </w:rPr>
            </w:pPr>
            <w:r>
              <w:rPr>
                <w:spacing w:val="38"/>
                <w:w w:val="105"/>
                <w:sz w:val="12"/>
              </w:rPr>
              <w:t xml:space="preserve"> </w:t>
            </w:r>
          </w:p>
        </w:tc>
        <w:tc>
          <w:tcPr>
            <w:tcW w:w="693" w:type="dxa"/>
            <w:tcBorders>
              <w:top w:val="nil"/>
              <w:bottom w:val="nil"/>
            </w:tcBorders>
          </w:tcPr>
          <w:p w:rsidR="00635672" w:rsidRDefault="00BD1778">
            <w:pPr>
              <w:pStyle w:val="TableParagraph"/>
              <w:spacing w:before="10" w:line="128" w:lineRule="exact"/>
              <w:ind w:left="76"/>
              <w:rPr>
                <w:sz w:val="12"/>
              </w:rPr>
            </w:pPr>
            <w:r>
              <w:rPr>
                <w:spacing w:val="-10"/>
                <w:w w:val="110"/>
                <w:sz w:val="12"/>
              </w:rPr>
              <w:t>1</w:t>
            </w:r>
          </w:p>
        </w:tc>
        <w:tc>
          <w:tcPr>
            <w:tcW w:w="1130" w:type="dxa"/>
            <w:tcBorders>
              <w:top w:val="nil"/>
              <w:bottom w:val="nil"/>
            </w:tcBorders>
          </w:tcPr>
          <w:p w:rsidR="00635672" w:rsidRDefault="00BD1778">
            <w:pPr>
              <w:pStyle w:val="TableParagraph"/>
              <w:spacing w:before="5" w:line="132" w:lineRule="exact"/>
              <w:ind w:left="81"/>
              <w:rPr>
                <w:sz w:val="12"/>
              </w:rPr>
            </w:pPr>
            <w:r>
              <w:rPr>
                <w:spacing w:val="-2"/>
                <w:w w:val="105"/>
                <w:sz w:val="12"/>
              </w:rPr>
              <w:t>4094,10</w:t>
            </w:r>
          </w:p>
        </w:tc>
        <w:tc>
          <w:tcPr>
            <w:tcW w:w="1048" w:type="dxa"/>
            <w:tcBorders>
              <w:top w:val="nil"/>
              <w:bottom w:val="nil"/>
            </w:tcBorders>
          </w:tcPr>
          <w:p w:rsidR="00635672" w:rsidRDefault="00BD1778">
            <w:pPr>
              <w:pStyle w:val="TableParagraph"/>
              <w:spacing w:before="10" w:line="128" w:lineRule="exact"/>
              <w:ind w:left="84"/>
              <w:rPr>
                <w:sz w:val="12"/>
              </w:rPr>
            </w:pPr>
            <w:r>
              <w:rPr>
                <w:spacing w:val="-5"/>
                <w:w w:val="105"/>
                <w:sz w:val="12"/>
              </w:rPr>
              <w:t>21</w:t>
            </w:r>
          </w:p>
        </w:tc>
        <w:tc>
          <w:tcPr>
            <w:tcW w:w="952" w:type="dxa"/>
            <w:tcBorders>
              <w:top w:val="nil"/>
              <w:bottom w:val="nil"/>
            </w:tcBorders>
          </w:tcPr>
          <w:p w:rsidR="00635672" w:rsidRDefault="00BD1778">
            <w:pPr>
              <w:pStyle w:val="TableParagraph"/>
              <w:spacing w:before="10" w:line="128" w:lineRule="exact"/>
              <w:ind w:left="75"/>
              <w:rPr>
                <w:sz w:val="12"/>
              </w:rPr>
            </w:pPr>
            <w:r>
              <w:rPr>
                <w:spacing w:val="-2"/>
                <w:w w:val="105"/>
                <w:sz w:val="12"/>
              </w:rPr>
              <w:t>4953,86</w:t>
            </w:r>
          </w:p>
        </w:tc>
        <w:tc>
          <w:tcPr>
            <w:tcW w:w="966" w:type="dxa"/>
            <w:tcBorders>
              <w:top w:val="nil"/>
              <w:bottom w:val="nil"/>
            </w:tcBorders>
          </w:tcPr>
          <w:p w:rsidR="00635672" w:rsidRDefault="00BD1778">
            <w:pPr>
              <w:pStyle w:val="TableParagraph"/>
              <w:spacing w:before="10" w:line="128" w:lineRule="exact"/>
              <w:ind w:left="71"/>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5"/>
              <w:ind w:left="90"/>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77"/>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9" w:line="118" w:lineRule="exact"/>
              <w:ind w:left="86"/>
              <w:rPr>
                <w:sz w:val="12"/>
              </w:rPr>
            </w:pPr>
          </w:p>
        </w:tc>
        <w:tc>
          <w:tcPr>
            <w:tcW w:w="693" w:type="dxa"/>
            <w:tcBorders>
              <w:top w:val="nil"/>
              <w:bottom w:val="nil"/>
            </w:tcBorders>
          </w:tcPr>
          <w:p w:rsidR="00635672" w:rsidRDefault="00635672">
            <w:pPr>
              <w:pStyle w:val="TableParagraph"/>
              <w:rPr>
                <w:rFonts w:ascii="Times New Roman"/>
                <w:sz w:val="10"/>
              </w:rPr>
            </w:pPr>
          </w:p>
        </w:tc>
        <w:tc>
          <w:tcPr>
            <w:tcW w:w="1130" w:type="dxa"/>
            <w:tcBorders>
              <w:top w:val="nil"/>
              <w:bottom w:val="nil"/>
            </w:tcBorders>
          </w:tcPr>
          <w:p w:rsidR="00635672" w:rsidRDefault="00635672">
            <w:pPr>
              <w:pStyle w:val="TableParagraph"/>
              <w:rPr>
                <w:rFonts w:ascii="Times New Roman"/>
                <w:sz w:val="10"/>
              </w:rPr>
            </w:pPr>
          </w:p>
        </w:tc>
        <w:tc>
          <w:tcPr>
            <w:tcW w:w="1048"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966"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rsidTr="00BE1CC9">
        <w:trPr>
          <w:trHeight w:val="145"/>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line="147" w:lineRule="exact"/>
              <w:ind w:left="81"/>
              <w:rPr>
                <w:sz w:val="12"/>
              </w:rPr>
            </w:pPr>
          </w:p>
        </w:tc>
        <w:tc>
          <w:tcPr>
            <w:tcW w:w="693" w:type="dxa"/>
            <w:tcBorders>
              <w:top w:val="nil"/>
              <w:bottom w:val="nil"/>
            </w:tcBorders>
          </w:tcPr>
          <w:p w:rsidR="00635672" w:rsidRDefault="00BD1778">
            <w:pPr>
              <w:pStyle w:val="TableParagraph"/>
              <w:spacing w:before="15" w:line="132" w:lineRule="exact"/>
              <w:ind w:left="76"/>
              <w:rPr>
                <w:sz w:val="12"/>
              </w:rPr>
            </w:pPr>
            <w:r>
              <w:rPr>
                <w:spacing w:val="-10"/>
                <w:w w:val="105"/>
                <w:sz w:val="12"/>
              </w:rPr>
              <w:t>1</w:t>
            </w:r>
          </w:p>
        </w:tc>
        <w:tc>
          <w:tcPr>
            <w:tcW w:w="1130" w:type="dxa"/>
            <w:tcBorders>
              <w:top w:val="nil"/>
              <w:bottom w:val="nil"/>
            </w:tcBorders>
          </w:tcPr>
          <w:p w:rsidR="00635672" w:rsidRDefault="00BD1778">
            <w:pPr>
              <w:pStyle w:val="TableParagraph"/>
              <w:spacing w:before="15" w:line="132" w:lineRule="exact"/>
              <w:ind w:left="81"/>
              <w:rPr>
                <w:sz w:val="12"/>
              </w:rPr>
            </w:pPr>
            <w:r>
              <w:rPr>
                <w:spacing w:val="-2"/>
                <w:w w:val="105"/>
                <w:sz w:val="12"/>
              </w:rPr>
              <w:t>4094,10</w:t>
            </w:r>
          </w:p>
        </w:tc>
        <w:tc>
          <w:tcPr>
            <w:tcW w:w="1048" w:type="dxa"/>
            <w:tcBorders>
              <w:top w:val="nil"/>
              <w:bottom w:val="nil"/>
            </w:tcBorders>
          </w:tcPr>
          <w:p w:rsidR="00635672" w:rsidRDefault="00BD1778">
            <w:pPr>
              <w:pStyle w:val="TableParagraph"/>
              <w:spacing w:before="15" w:line="132" w:lineRule="exact"/>
              <w:ind w:left="84"/>
              <w:rPr>
                <w:sz w:val="12"/>
              </w:rPr>
            </w:pPr>
            <w:r>
              <w:rPr>
                <w:spacing w:val="-5"/>
                <w:w w:val="105"/>
                <w:sz w:val="12"/>
              </w:rPr>
              <w:t>21</w:t>
            </w:r>
          </w:p>
        </w:tc>
        <w:tc>
          <w:tcPr>
            <w:tcW w:w="952" w:type="dxa"/>
            <w:tcBorders>
              <w:top w:val="nil"/>
              <w:bottom w:val="nil"/>
            </w:tcBorders>
          </w:tcPr>
          <w:p w:rsidR="00635672" w:rsidRDefault="00BD1778">
            <w:pPr>
              <w:pStyle w:val="TableParagraph"/>
              <w:spacing w:before="19" w:line="128" w:lineRule="exact"/>
              <w:ind w:left="75"/>
              <w:rPr>
                <w:sz w:val="12"/>
              </w:rPr>
            </w:pPr>
            <w:r>
              <w:rPr>
                <w:spacing w:val="-2"/>
                <w:w w:val="105"/>
                <w:sz w:val="12"/>
              </w:rPr>
              <w:t>4953,86</w:t>
            </w:r>
          </w:p>
        </w:tc>
        <w:tc>
          <w:tcPr>
            <w:tcW w:w="966" w:type="dxa"/>
            <w:tcBorders>
              <w:top w:val="nil"/>
              <w:bottom w:val="nil"/>
            </w:tcBorders>
          </w:tcPr>
          <w:p w:rsidR="00635672" w:rsidRDefault="00BD1778">
            <w:pPr>
              <w:pStyle w:val="TableParagraph"/>
              <w:spacing w:before="19" w:line="128" w:lineRule="exact"/>
              <w:ind w:left="76"/>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5"/>
              <w:ind w:left="86"/>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8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9" w:line="128" w:lineRule="exact"/>
              <w:ind w:left="86"/>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58"/>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10" w:line="128" w:lineRule="exact"/>
              <w:ind w:left="78"/>
              <w:rPr>
                <w:sz w:val="12"/>
              </w:rPr>
            </w:pPr>
          </w:p>
        </w:tc>
        <w:tc>
          <w:tcPr>
            <w:tcW w:w="693" w:type="dxa"/>
            <w:tcBorders>
              <w:top w:val="nil"/>
              <w:bottom w:val="nil"/>
            </w:tcBorders>
          </w:tcPr>
          <w:p w:rsidR="00635672" w:rsidRDefault="00BD1778">
            <w:pPr>
              <w:pStyle w:val="TableParagraph"/>
              <w:spacing w:before="10" w:line="128" w:lineRule="exact"/>
              <w:ind w:left="71"/>
              <w:rPr>
                <w:sz w:val="12"/>
              </w:rPr>
            </w:pPr>
            <w:r>
              <w:rPr>
                <w:spacing w:val="-10"/>
                <w:w w:val="105"/>
                <w:sz w:val="12"/>
              </w:rPr>
              <w:t>1</w:t>
            </w:r>
          </w:p>
        </w:tc>
        <w:tc>
          <w:tcPr>
            <w:tcW w:w="1130" w:type="dxa"/>
            <w:tcBorders>
              <w:top w:val="nil"/>
              <w:bottom w:val="nil"/>
            </w:tcBorders>
          </w:tcPr>
          <w:p w:rsidR="00635672" w:rsidRDefault="00BD1778">
            <w:pPr>
              <w:pStyle w:val="TableParagraph"/>
              <w:spacing w:before="5" w:line="132" w:lineRule="exact"/>
              <w:ind w:left="79"/>
              <w:rPr>
                <w:sz w:val="12"/>
              </w:rPr>
            </w:pPr>
            <w:r>
              <w:rPr>
                <w:spacing w:val="-2"/>
                <w:w w:val="105"/>
                <w:sz w:val="12"/>
              </w:rPr>
              <w:t>2096,70</w:t>
            </w:r>
          </w:p>
        </w:tc>
        <w:tc>
          <w:tcPr>
            <w:tcW w:w="1048" w:type="dxa"/>
            <w:tcBorders>
              <w:top w:val="nil"/>
              <w:bottom w:val="nil"/>
            </w:tcBorders>
          </w:tcPr>
          <w:p w:rsidR="00635672" w:rsidRDefault="00BD1778">
            <w:pPr>
              <w:pStyle w:val="TableParagraph"/>
              <w:spacing w:before="10" w:line="128" w:lineRule="exact"/>
              <w:ind w:left="79"/>
              <w:rPr>
                <w:sz w:val="12"/>
              </w:rPr>
            </w:pPr>
            <w:r>
              <w:rPr>
                <w:spacing w:val="-5"/>
                <w:w w:val="105"/>
                <w:sz w:val="12"/>
              </w:rPr>
              <w:t>21</w:t>
            </w:r>
          </w:p>
        </w:tc>
        <w:tc>
          <w:tcPr>
            <w:tcW w:w="952" w:type="dxa"/>
            <w:tcBorders>
              <w:top w:val="nil"/>
              <w:bottom w:val="nil"/>
            </w:tcBorders>
          </w:tcPr>
          <w:p w:rsidR="00635672" w:rsidRDefault="00BD1778">
            <w:pPr>
              <w:pStyle w:val="TableParagraph"/>
              <w:spacing w:before="10" w:line="128" w:lineRule="exact"/>
              <w:ind w:left="74"/>
              <w:rPr>
                <w:sz w:val="12"/>
              </w:rPr>
            </w:pPr>
            <w:r>
              <w:rPr>
                <w:spacing w:val="-2"/>
                <w:w w:val="105"/>
                <w:sz w:val="12"/>
              </w:rPr>
              <w:t>2537,00</w:t>
            </w:r>
          </w:p>
        </w:tc>
        <w:tc>
          <w:tcPr>
            <w:tcW w:w="966" w:type="dxa"/>
            <w:tcBorders>
              <w:top w:val="nil"/>
              <w:bottom w:val="nil"/>
            </w:tcBorders>
          </w:tcPr>
          <w:p w:rsidR="00635672" w:rsidRDefault="00BD1778">
            <w:pPr>
              <w:pStyle w:val="TableParagraph"/>
              <w:spacing w:before="10" w:line="128" w:lineRule="exact"/>
              <w:ind w:left="71"/>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5"/>
              <w:ind w:left="86"/>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89"/>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9" w:line="130" w:lineRule="exact"/>
              <w:ind w:left="82"/>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55"/>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8" w:line="128" w:lineRule="exact"/>
              <w:ind w:left="82"/>
              <w:rPr>
                <w:sz w:val="12"/>
              </w:rPr>
            </w:pPr>
          </w:p>
        </w:tc>
        <w:tc>
          <w:tcPr>
            <w:tcW w:w="693" w:type="dxa"/>
            <w:tcBorders>
              <w:top w:val="nil"/>
              <w:bottom w:val="nil"/>
            </w:tcBorders>
          </w:tcPr>
          <w:p w:rsidR="00635672" w:rsidRDefault="00BD1778">
            <w:pPr>
              <w:pStyle w:val="TableParagraph"/>
              <w:spacing w:before="8" w:line="128" w:lineRule="exact"/>
              <w:ind w:left="76"/>
              <w:rPr>
                <w:sz w:val="12"/>
              </w:rPr>
            </w:pPr>
            <w:r>
              <w:rPr>
                <w:spacing w:val="-10"/>
                <w:w w:val="105"/>
                <w:sz w:val="12"/>
              </w:rPr>
              <w:t>1</w:t>
            </w:r>
          </w:p>
        </w:tc>
        <w:tc>
          <w:tcPr>
            <w:tcW w:w="1130" w:type="dxa"/>
            <w:tcBorders>
              <w:top w:val="nil"/>
              <w:bottom w:val="nil"/>
            </w:tcBorders>
          </w:tcPr>
          <w:p w:rsidR="00635672" w:rsidRDefault="00BD1778">
            <w:pPr>
              <w:pStyle w:val="TableParagraph"/>
              <w:spacing w:before="8" w:line="128" w:lineRule="exact"/>
              <w:ind w:left="78"/>
              <w:rPr>
                <w:sz w:val="12"/>
              </w:rPr>
            </w:pPr>
            <w:r>
              <w:rPr>
                <w:spacing w:val="-2"/>
                <w:w w:val="105"/>
                <w:sz w:val="12"/>
              </w:rPr>
              <w:t>929,10</w:t>
            </w:r>
          </w:p>
        </w:tc>
        <w:tc>
          <w:tcPr>
            <w:tcW w:w="1048" w:type="dxa"/>
            <w:tcBorders>
              <w:top w:val="nil"/>
              <w:bottom w:val="nil"/>
            </w:tcBorders>
          </w:tcPr>
          <w:p w:rsidR="00635672" w:rsidRDefault="00BD1778">
            <w:pPr>
              <w:pStyle w:val="TableParagraph"/>
              <w:spacing w:before="8" w:line="128" w:lineRule="exact"/>
              <w:ind w:left="79"/>
              <w:rPr>
                <w:sz w:val="12"/>
              </w:rPr>
            </w:pPr>
            <w:r>
              <w:rPr>
                <w:spacing w:val="-5"/>
                <w:w w:val="105"/>
                <w:sz w:val="12"/>
              </w:rPr>
              <w:t>21</w:t>
            </w:r>
          </w:p>
        </w:tc>
        <w:tc>
          <w:tcPr>
            <w:tcW w:w="952" w:type="dxa"/>
            <w:tcBorders>
              <w:top w:val="nil"/>
              <w:bottom w:val="nil"/>
            </w:tcBorders>
          </w:tcPr>
          <w:p w:rsidR="00635672" w:rsidRDefault="00BD1778">
            <w:pPr>
              <w:pStyle w:val="TableParagraph"/>
              <w:spacing w:before="8" w:line="128" w:lineRule="exact"/>
              <w:ind w:left="64"/>
              <w:rPr>
                <w:sz w:val="12"/>
              </w:rPr>
            </w:pPr>
            <w:r>
              <w:rPr>
                <w:spacing w:val="-2"/>
                <w:w w:val="110"/>
                <w:sz w:val="12"/>
              </w:rPr>
              <w:t>1124,21</w:t>
            </w:r>
          </w:p>
        </w:tc>
        <w:tc>
          <w:tcPr>
            <w:tcW w:w="966" w:type="dxa"/>
            <w:tcBorders>
              <w:top w:val="nil"/>
              <w:bottom w:val="nil"/>
            </w:tcBorders>
          </w:tcPr>
          <w:p w:rsidR="00635672" w:rsidRDefault="00BD1778">
            <w:pPr>
              <w:pStyle w:val="TableParagraph"/>
              <w:spacing w:before="8" w:line="128" w:lineRule="exact"/>
              <w:ind w:left="71"/>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5"/>
              <w:ind w:left="81"/>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8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9" w:line="128" w:lineRule="exact"/>
              <w:ind w:left="82"/>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58"/>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10" w:line="128" w:lineRule="exact"/>
              <w:ind w:left="78"/>
              <w:rPr>
                <w:sz w:val="12"/>
              </w:rPr>
            </w:pPr>
          </w:p>
        </w:tc>
        <w:tc>
          <w:tcPr>
            <w:tcW w:w="693" w:type="dxa"/>
            <w:tcBorders>
              <w:top w:val="nil"/>
              <w:bottom w:val="nil"/>
            </w:tcBorders>
          </w:tcPr>
          <w:p w:rsidR="00635672" w:rsidRDefault="00BD1778">
            <w:pPr>
              <w:pStyle w:val="TableParagraph"/>
              <w:spacing w:before="10" w:line="128" w:lineRule="exact"/>
              <w:ind w:left="66"/>
              <w:rPr>
                <w:sz w:val="12"/>
              </w:rPr>
            </w:pPr>
            <w:r>
              <w:rPr>
                <w:spacing w:val="-10"/>
                <w:w w:val="105"/>
                <w:sz w:val="12"/>
              </w:rPr>
              <w:t>1</w:t>
            </w:r>
          </w:p>
        </w:tc>
        <w:tc>
          <w:tcPr>
            <w:tcW w:w="1130" w:type="dxa"/>
            <w:tcBorders>
              <w:top w:val="nil"/>
              <w:bottom w:val="nil"/>
            </w:tcBorders>
          </w:tcPr>
          <w:p w:rsidR="00635672" w:rsidRDefault="00BD1778">
            <w:pPr>
              <w:pStyle w:val="TableParagraph"/>
              <w:spacing w:before="10" w:line="128" w:lineRule="exact"/>
              <w:ind w:left="84"/>
              <w:rPr>
                <w:sz w:val="12"/>
              </w:rPr>
            </w:pPr>
            <w:r>
              <w:rPr>
                <w:spacing w:val="-2"/>
                <w:w w:val="105"/>
                <w:sz w:val="12"/>
              </w:rPr>
              <w:t>2096,70</w:t>
            </w:r>
          </w:p>
        </w:tc>
        <w:tc>
          <w:tcPr>
            <w:tcW w:w="1048" w:type="dxa"/>
            <w:tcBorders>
              <w:top w:val="nil"/>
              <w:bottom w:val="nil"/>
            </w:tcBorders>
          </w:tcPr>
          <w:p w:rsidR="00635672" w:rsidRDefault="00BD1778">
            <w:pPr>
              <w:pStyle w:val="TableParagraph"/>
              <w:spacing w:before="5" w:line="132" w:lineRule="exact"/>
              <w:ind w:left="74"/>
              <w:rPr>
                <w:sz w:val="12"/>
              </w:rPr>
            </w:pPr>
            <w:r>
              <w:rPr>
                <w:spacing w:val="-5"/>
                <w:w w:val="105"/>
                <w:sz w:val="12"/>
              </w:rPr>
              <w:t>21</w:t>
            </w:r>
          </w:p>
        </w:tc>
        <w:tc>
          <w:tcPr>
            <w:tcW w:w="952" w:type="dxa"/>
            <w:tcBorders>
              <w:top w:val="nil"/>
              <w:bottom w:val="nil"/>
            </w:tcBorders>
          </w:tcPr>
          <w:p w:rsidR="00635672" w:rsidRDefault="00BD1778">
            <w:pPr>
              <w:pStyle w:val="TableParagraph"/>
              <w:spacing w:before="10" w:line="128" w:lineRule="exact"/>
              <w:ind w:left="69"/>
              <w:rPr>
                <w:sz w:val="12"/>
              </w:rPr>
            </w:pPr>
            <w:r>
              <w:rPr>
                <w:spacing w:val="-2"/>
                <w:w w:val="105"/>
                <w:sz w:val="12"/>
              </w:rPr>
              <w:t>2537,00</w:t>
            </w:r>
          </w:p>
        </w:tc>
        <w:tc>
          <w:tcPr>
            <w:tcW w:w="966" w:type="dxa"/>
            <w:tcBorders>
              <w:top w:val="nil"/>
              <w:bottom w:val="nil"/>
            </w:tcBorders>
          </w:tcPr>
          <w:p w:rsidR="00635672" w:rsidRDefault="00BD1778">
            <w:pPr>
              <w:pStyle w:val="TableParagraph"/>
              <w:spacing w:before="10" w:line="128" w:lineRule="exact"/>
              <w:ind w:left="67"/>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73"/>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5"/>
              <w:ind w:left="81"/>
              <w:rPr>
                <w:sz w:val="12"/>
              </w:rPr>
            </w:pPr>
          </w:p>
        </w:tc>
        <w:tc>
          <w:tcPr>
            <w:tcW w:w="693" w:type="dxa"/>
            <w:tcBorders>
              <w:top w:val="nil"/>
              <w:bottom w:val="nil"/>
            </w:tcBorders>
          </w:tcPr>
          <w:p w:rsidR="00635672" w:rsidRDefault="00635672">
            <w:pPr>
              <w:pStyle w:val="TableParagraph"/>
              <w:rPr>
                <w:rFonts w:ascii="Times New Roman"/>
                <w:sz w:val="10"/>
              </w:rPr>
            </w:pPr>
          </w:p>
        </w:tc>
        <w:tc>
          <w:tcPr>
            <w:tcW w:w="1130" w:type="dxa"/>
            <w:tcBorders>
              <w:top w:val="nil"/>
              <w:bottom w:val="nil"/>
            </w:tcBorders>
          </w:tcPr>
          <w:p w:rsidR="00635672" w:rsidRDefault="00635672">
            <w:pPr>
              <w:pStyle w:val="TableParagraph"/>
              <w:rPr>
                <w:rFonts w:ascii="Times New Roman"/>
                <w:sz w:val="10"/>
              </w:rPr>
            </w:pPr>
          </w:p>
        </w:tc>
        <w:tc>
          <w:tcPr>
            <w:tcW w:w="1048"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966" w:type="dxa"/>
            <w:tcBorders>
              <w:top w:val="nil"/>
              <w:bottom w:val="nil"/>
            </w:tcBorders>
          </w:tcPr>
          <w:p w:rsidR="00635672" w:rsidRDefault="00635672">
            <w:pPr>
              <w:pStyle w:val="TableParagraph"/>
              <w:rPr>
                <w:rFonts w:ascii="Times New Roman"/>
                <w:sz w:val="10"/>
              </w:rPr>
            </w:pP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21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24" w:line="170" w:lineRule="exact"/>
              <w:ind w:left="86"/>
              <w:rPr>
                <w:i/>
                <w:sz w:val="17"/>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43"/>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line="123" w:lineRule="exact"/>
              <w:ind w:left="82"/>
              <w:rPr>
                <w:sz w:val="12"/>
              </w:rPr>
            </w:pPr>
          </w:p>
        </w:tc>
        <w:tc>
          <w:tcPr>
            <w:tcW w:w="693" w:type="dxa"/>
            <w:tcBorders>
              <w:top w:val="nil"/>
              <w:bottom w:val="nil"/>
            </w:tcBorders>
          </w:tcPr>
          <w:p w:rsidR="00635672" w:rsidRDefault="00BD1778">
            <w:pPr>
              <w:pStyle w:val="TableParagraph"/>
              <w:spacing w:line="123" w:lineRule="exact"/>
              <w:ind w:left="73"/>
              <w:rPr>
                <w:sz w:val="12"/>
              </w:rPr>
            </w:pPr>
            <w:r>
              <w:rPr>
                <w:spacing w:val="-10"/>
                <w:sz w:val="12"/>
              </w:rPr>
              <w:t>4</w:t>
            </w:r>
          </w:p>
        </w:tc>
        <w:tc>
          <w:tcPr>
            <w:tcW w:w="1130" w:type="dxa"/>
            <w:tcBorders>
              <w:top w:val="nil"/>
              <w:bottom w:val="nil"/>
            </w:tcBorders>
          </w:tcPr>
          <w:p w:rsidR="00635672" w:rsidRDefault="00BD1778">
            <w:pPr>
              <w:pStyle w:val="TableParagraph"/>
              <w:spacing w:line="123" w:lineRule="exact"/>
              <w:ind w:left="79"/>
              <w:rPr>
                <w:sz w:val="12"/>
              </w:rPr>
            </w:pPr>
            <w:r>
              <w:rPr>
                <w:spacing w:val="-2"/>
                <w:w w:val="105"/>
                <w:sz w:val="12"/>
              </w:rPr>
              <w:t>20,00</w:t>
            </w:r>
          </w:p>
        </w:tc>
        <w:tc>
          <w:tcPr>
            <w:tcW w:w="1048" w:type="dxa"/>
            <w:tcBorders>
              <w:top w:val="nil"/>
              <w:bottom w:val="nil"/>
            </w:tcBorders>
          </w:tcPr>
          <w:p w:rsidR="00635672" w:rsidRDefault="00BD1778">
            <w:pPr>
              <w:pStyle w:val="TableParagraph"/>
              <w:spacing w:line="123" w:lineRule="exact"/>
              <w:ind w:left="74"/>
              <w:rPr>
                <w:sz w:val="12"/>
              </w:rPr>
            </w:pPr>
            <w:r>
              <w:rPr>
                <w:spacing w:val="-5"/>
                <w:w w:val="105"/>
                <w:sz w:val="12"/>
              </w:rPr>
              <w:t>21</w:t>
            </w:r>
          </w:p>
        </w:tc>
        <w:tc>
          <w:tcPr>
            <w:tcW w:w="952" w:type="dxa"/>
            <w:tcBorders>
              <w:top w:val="nil"/>
              <w:bottom w:val="nil"/>
            </w:tcBorders>
          </w:tcPr>
          <w:p w:rsidR="00635672" w:rsidRDefault="00BD1778">
            <w:pPr>
              <w:pStyle w:val="TableParagraph"/>
              <w:spacing w:line="123" w:lineRule="exact"/>
              <w:ind w:left="69"/>
              <w:rPr>
                <w:sz w:val="12"/>
              </w:rPr>
            </w:pPr>
            <w:r>
              <w:rPr>
                <w:spacing w:val="-2"/>
                <w:w w:val="105"/>
                <w:sz w:val="12"/>
              </w:rPr>
              <w:t>24,20</w:t>
            </w:r>
          </w:p>
        </w:tc>
        <w:tc>
          <w:tcPr>
            <w:tcW w:w="966" w:type="dxa"/>
            <w:tcBorders>
              <w:top w:val="nil"/>
              <w:bottom w:val="nil"/>
            </w:tcBorders>
          </w:tcPr>
          <w:p w:rsidR="00635672" w:rsidRDefault="00BD1778">
            <w:pPr>
              <w:pStyle w:val="TableParagraph"/>
              <w:spacing w:line="123" w:lineRule="exact"/>
              <w:ind w:left="67"/>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8"/>
              </w:rPr>
            </w:pPr>
          </w:p>
        </w:tc>
        <w:tc>
          <w:tcPr>
            <w:tcW w:w="1298" w:type="dxa"/>
            <w:vMerge/>
            <w:tcBorders>
              <w:top w:val="nil"/>
            </w:tcBorders>
          </w:tcPr>
          <w:p w:rsidR="00635672" w:rsidRDefault="00635672">
            <w:pPr>
              <w:rPr>
                <w:sz w:val="2"/>
                <w:szCs w:val="2"/>
              </w:rPr>
            </w:pPr>
          </w:p>
        </w:tc>
      </w:tr>
      <w:tr w:rsidR="00635672">
        <w:trPr>
          <w:trHeight w:val="18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5"/>
              <w:ind w:left="77"/>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8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9" w:line="128" w:lineRule="exact"/>
              <w:ind w:left="77"/>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60"/>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10" w:line="130" w:lineRule="exact"/>
              <w:ind w:left="74"/>
              <w:rPr>
                <w:sz w:val="12"/>
              </w:rPr>
            </w:pPr>
          </w:p>
        </w:tc>
        <w:tc>
          <w:tcPr>
            <w:tcW w:w="693" w:type="dxa"/>
            <w:tcBorders>
              <w:top w:val="nil"/>
              <w:bottom w:val="nil"/>
            </w:tcBorders>
          </w:tcPr>
          <w:p w:rsidR="00635672" w:rsidRDefault="00BD1778">
            <w:pPr>
              <w:pStyle w:val="TableParagraph"/>
              <w:spacing w:before="5" w:line="135" w:lineRule="exact"/>
              <w:ind w:left="66"/>
              <w:rPr>
                <w:sz w:val="12"/>
              </w:rPr>
            </w:pPr>
            <w:r>
              <w:rPr>
                <w:spacing w:val="-10"/>
                <w:w w:val="105"/>
                <w:sz w:val="12"/>
              </w:rPr>
              <w:t>1</w:t>
            </w:r>
          </w:p>
        </w:tc>
        <w:tc>
          <w:tcPr>
            <w:tcW w:w="1130" w:type="dxa"/>
            <w:tcBorders>
              <w:top w:val="nil"/>
              <w:bottom w:val="nil"/>
            </w:tcBorders>
          </w:tcPr>
          <w:p w:rsidR="00635672" w:rsidRDefault="00BD1778">
            <w:pPr>
              <w:pStyle w:val="TableParagraph"/>
              <w:spacing w:before="5" w:line="135" w:lineRule="exact"/>
              <w:ind w:left="75"/>
              <w:rPr>
                <w:sz w:val="12"/>
              </w:rPr>
            </w:pPr>
            <w:r>
              <w:rPr>
                <w:spacing w:val="-2"/>
                <w:w w:val="105"/>
                <w:sz w:val="12"/>
              </w:rPr>
              <w:t>2096,70</w:t>
            </w:r>
          </w:p>
        </w:tc>
        <w:tc>
          <w:tcPr>
            <w:tcW w:w="1048" w:type="dxa"/>
            <w:tcBorders>
              <w:top w:val="nil"/>
              <w:bottom w:val="nil"/>
            </w:tcBorders>
          </w:tcPr>
          <w:p w:rsidR="00635672" w:rsidRDefault="00BD1778">
            <w:pPr>
              <w:pStyle w:val="TableParagraph"/>
              <w:spacing w:before="5" w:line="135" w:lineRule="exact"/>
              <w:ind w:left="74"/>
              <w:rPr>
                <w:sz w:val="12"/>
              </w:rPr>
            </w:pPr>
            <w:r>
              <w:rPr>
                <w:spacing w:val="-5"/>
                <w:w w:val="105"/>
                <w:sz w:val="12"/>
              </w:rPr>
              <w:t>21</w:t>
            </w:r>
          </w:p>
        </w:tc>
        <w:tc>
          <w:tcPr>
            <w:tcW w:w="952" w:type="dxa"/>
            <w:tcBorders>
              <w:top w:val="nil"/>
              <w:bottom w:val="nil"/>
            </w:tcBorders>
          </w:tcPr>
          <w:p w:rsidR="00635672" w:rsidRDefault="00BD1778">
            <w:pPr>
              <w:pStyle w:val="TableParagraph"/>
              <w:spacing w:before="10" w:line="130" w:lineRule="exact"/>
              <w:ind w:left="69"/>
              <w:rPr>
                <w:sz w:val="12"/>
              </w:rPr>
            </w:pPr>
            <w:r>
              <w:rPr>
                <w:spacing w:val="-2"/>
                <w:w w:val="105"/>
                <w:sz w:val="12"/>
              </w:rPr>
              <w:t>2537,00</w:t>
            </w:r>
          </w:p>
        </w:tc>
        <w:tc>
          <w:tcPr>
            <w:tcW w:w="966" w:type="dxa"/>
            <w:tcBorders>
              <w:top w:val="nil"/>
              <w:bottom w:val="nil"/>
            </w:tcBorders>
          </w:tcPr>
          <w:p w:rsidR="00635672" w:rsidRDefault="00BD1778">
            <w:pPr>
              <w:pStyle w:val="TableParagraph"/>
              <w:spacing w:before="10" w:line="130" w:lineRule="exact"/>
              <w:ind w:left="67"/>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8"/>
              <w:ind w:left="76"/>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8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9" w:line="128" w:lineRule="exact"/>
              <w:ind w:left="77"/>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58"/>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10" w:line="128" w:lineRule="exact"/>
              <w:ind w:left="69"/>
              <w:rPr>
                <w:sz w:val="12"/>
              </w:rPr>
            </w:pPr>
          </w:p>
        </w:tc>
        <w:tc>
          <w:tcPr>
            <w:tcW w:w="693" w:type="dxa"/>
            <w:tcBorders>
              <w:top w:val="nil"/>
              <w:bottom w:val="nil"/>
            </w:tcBorders>
          </w:tcPr>
          <w:p w:rsidR="00635672" w:rsidRDefault="00BD1778">
            <w:pPr>
              <w:pStyle w:val="TableParagraph"/>
              <w:spacing w:before="5" w:line="132" w:lineRule="exact"/>
              <w:ind w:left="61"/>
              <w:rPr>
                <w:sz w:val="12"/>
              </w:rPr>
            </w:pPr>
            <w:r>
              <w:rPr>
                <w:spacing w:val="-10"/>
                <w:w w:val="105"/>
                <w:sz w:val="12"/>
              </w:rPr>
              <w:t>1</w:t>
            </w:r>
          </w:p>
        </w:tc>
        <w:tc>
          <w:tcPr>
            <w:tcW w:w="1130" w:type="dxa"/>
            <w:tcBorders>
              <w:top w:val="nil"/>
              <w:bottom w:val="nil"/>
            </w:tcBorders>
          </w:tcPr>
          <w:p w:rsidR="00635672" w:rsidRDefault="00BD1778">
            <w:pPr>
              <w:pStyle w:val="TableParagraph"/>
              <w:spacing w:before="5" w:line="132" w:lineRule="exact"/>
              <w:ind w:left="70"/>
              <w:rPr>
                <w:sz w:val="12"/>
              </w:rPr>
            </w:pPr>
            <w:r>
              <w:rPr>
                <w:spacing w:val="-2"/>
                <w:w w:val="105"/>
                <w:sz w:val="12"/>
              </w:rPr>
              <w:t>2096,70</w:t>
            </w:r>
          </w:p>
        </w:tc>
        <w:tc>
          <w:tcPr>
            <w:tcW w:w="1048" w:type="dxa"/>
            <w:tcBorders>
              <w:top w:val="nil"/>
              <w:bottom w:val="nil"/>
            </w:tcBorders>
          </w:tcPr>
          <w:p w:rsidR="00635672" w:rsidRDefault="00BD1778">
            <w:pPr>
              <w:pStyle w:val="TableParagraph"/>
              <w:spacing w:before="5" w:line="132" w:lineRule="exact"/>
              <w:ind w:left="69"/>
              <w:rPr>
                <w:sz w:val="12"/>
              </w:rPr>
            </w:pPr>
            <w:r>
              <w:rPr>
                <w:spacing w:val="-5"/>
                <w:w w:val="105"/>
                <w:sz w:val="12"/>
              </w:rPr>
              <w:t>21</w:t>
            </w:r>
          </w:p>
        </w:tc>
        <w:tc>
          <w:tcPr>
            <w:tcW w:w="952" w:type="dxa"/>
            <w:tcBorders>
              <w:top w:val="nil"/>
              <w:bottom w:val="nil"/>
            </w:tcBorders>
          </w:tcPr>
          <w:p w:rsidR="00635672" w:rsidRDefault="00BD1778">
            <w:pPr>
              <w:pStyle w:val="TableParagraph"/>
              <w:spacing w:before="10" w:line="128" w:lineRule="exact"/>
              <w:ind w:left="64"/>
              <w:rPr>
                <w:sz w:val="12"/>
              </w:rPr>
            </w:pPr>
            <w:r>
              <w:rPr>
                <w:spacing w:val="-2"/>
                <w:w w:val="105"/>
                <w:sz w:val="12"/>
              </w:rPr>
              <w:t>2537,00</w:t>
            </w:r>
          </w:p>
        </w:tc>
        <w:tc>
          <w:tcPr>
            <w:tcW w:w="966" w:type="dxa"/>
            <w:tcBorders>
              <w:top w:val="nil"/>
              <w:bottom w:val="nil"/>
            </w:tcBorders>
          </w:tcPr>
          <w:p w:rsidR="00635672" w:rsidRDefault="00BD1778">
            <w:pPr>
              <w:pStyle w:val="TableParagraph"/>
              <w:spacing w:before="10" w:line="128" w:lineRule="exact"/>
              <w:ind w:left="62"/>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5"/>
              <w:ind w:left="76"/>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8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7" w:line="130" w:lineRule="exact"/>
              <w:ind w:left="72"/>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60"/>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13" w:line="128" w:lineRule="exact"/>
              <w:ind w:left="69"/>
              <w:rPr>
                <w:sz w:val="12"/>
              </w:rPr>
            </w:pPr>
          </w:p>
        </w:tc>
        <w:tc>
          <w:tcPr>
            <w:tcW w:w="693" w:type="dxa"/>
            <w:tcBorders>
              <w:top w:val="nil"/>
              <w:bottom w:val="nil"/>
            </w:tcBorders>
          </w:tcPr>
          <w:p w:rsidR="00635672" w:rsidRDefault="00BD1778">
            <w:pPr>
              <w:pStyle w:val="TableParagraph"/>
              <w:spacing w:before="8" w:line="132" w:lineRule="exact"/>
              <w:ind w:left="61"/>
              <w:rPr>
                <w:sz w:val="12"/>
              </w:rPr>
            </w:pPr>
            <w:r>
              <w:rPr>
                <w:spacing w:val="-10"/>
                <w:w w:val="105"/>
                <w:sz w:val="12"/>
              </w:rPr>
              <w:t>1</w:t>
            </w:r>
          </w:p>
        </w:tc>
        <w:tc>
          <w:tcPr>
            <w:tcW w:w="1130" w:type="dxa"/>
            <w:tcBorders>
              <w:top w:val="nil"/>
              <w:bottom w:val="nil"/>
            </w:tcBorders>
          </w:tcPr>
          <w:p w:rsidR="00635672" w:rsidRDefault="00BD1778">
            <w:pPr>
              <w:pStyle w:val="TableParagraph"/>
              <w:spacing w:before="8" w:line="132" w:lineRule="exact"/>
              <w:ind w:left="67"/>
              <w:rPr>
                <w:sz w:val="12"/>
              </w:rPr>
            </w:pPr>
            <w:r>
              <w:rPr>
                <w:spacing w:val="-2"/>
                <w:w w:val="105"/>
                <w:sz w:val="12"/>
              </w:rPr>
              <w:t>4094,10</w:t>
            </w:r>
          </w:p>
        </w:tc>
        <w:tc>
          <w:tcPr>
            <w:tcW w:w="1048" w:type="dxa"/>
            <w:tcBorders>
              <w:top w:val="nil"/>
              <w:bottom w:val="nil"/>
            </w:tcBorders>
          </w:tcPr>
          <w:p w:rsidR="00635672" w:rsidRDefault="00BD1778">
            <w:pPr>
              <w:pStyle w:val="TableParagraph"/>
              <w:spacing w:before="8" w:line="132" w:lineRule="exact"/>
              <w:ind w:left="69"/>
              <w:rPr>
                <w:sz w:val="12"/>
              </w:rPr>
            </w:pPr>
            <w:r>
              <w:rPr>
                <w:spacing w:val="-5"/>
                <w:w w:val="105"/>
                <w:sz w:val="12"/>
              </w:rPr>
              <w:t>21</w:t>
            </w:r>
          </w:p>
        </w:tc>
        <w:tc>
          <w:tcPr>
            <w:tcW w:w="952" w:type="dxa"/>
            <w:tcBorders>
              <w:top w:val="nil"/>
              <w:bottom w:val="nil"/>
            </w:tcBorders>
          </w:tcPr>
          <w:p w:rsidR="00635672" w:rsidRDefault="00BD1778">
            <w:pPr>
              <w:pStyle w:val="TableParagraph"/>
              <w:spacing w:before="13" w:line="128" w:lineRule="exact"/>
              <w:ind w:left="61"/>
              <w:rPr>
                <w:sz w:val="12"/>
              </w:rPr>
            </w:pPr>
            <w:r>
              <w:rPr>
                <w:spacing w:val="-2"/>
                <w:w w:val="105"/>
                <w:sz w:val="12"/>
              </w:rPr>
              <w:t>4953,86</w:t>
            </w:r>
          </w:p>
        </w:tc>
        <w:tc>
          <w:tcPr>
            <w:tcW w:w="966" w:type="dxa"/>
            <w:tcBorders>
              <w:top w:val="nil"/>
              <w:bottom w:val="nil"/>
            </w:tcBorders>
          </w:tcPr>
          <w:p w:rsidR="00635672" w:rsidRDefault="00BD1778">
            <w:pPr>
              <w:pStyle w:val="TableParagraph"/>
              <w:spacing w:before="13" w:line="128" w:lineRule="exact"/>
              <w:ind w:left="62"/>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5"/>
              <w:ind w:left="71"/>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8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7" w:line="128" w:lineRule="exact"/>
              <w:ind w:left="67"/>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58"/>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10" w:line="128" w:lineRule="exact"/>
              <w:ind w:left="69"/>
              <w:rPr>
                <w:sz w:val="12"/>
              </w:rPr>
            </w:pPr>
          </w:p>
        </w:tc>
        <w:tc>
          <w:tcPr>
            <w:tcW w:w="693" w:type="dxa"/>
            <w:tcBorders>
              <w:top w:val="nil"/>
              <w:bottom w:val="nil"/>
            </w:tcBorders>
          </w:tcPr>
          <w:p w:rsidR="00635672" w:rsidRDefault="00BD1778">
            <w:pPr>
              <w:pStyle w:val="TableParagraph"/>
              <w:spacing w:before="10" w:line="128" w:lineRule="exact"/>
              <w:ind w:left="56"/>
              <w:rPr>
                <w:sz w:val="12"/>
              </w:rPr>
            </w:pPr>
            <w:r>
              <w:rPr>
                <w:spacing w:val="-10"/>
                <w:w w:val="105"/>
                <w:sz w:val="12"/>
              </w:rPr>
              <w:t>1</w:t>
            </w:r>
          </w:p>
        </w:tc>
        <w:tc>
          <w:tcPr>
            <w:tcW w:w="1130" w:type="dxa"/>
            <w:tcBorders>
              <w:top w:val="nil"/>
              <w:bottom w:val="nil"/>
            </w:tcBorders>
          </w:tcPr>
          <w:p w:rsidR="00635672" w:rsidRDefault="00BD1778">
            <w:pPr>
              <w:pStyle w:val="TableParagraph"/>
              <w:spacing w:before="10" w:line="128" w:lineRule="exact"/>
              <w:ind w:left="65"/>
              <w:rPr>
                <w:sz w:val="12"/>
              </w:rPr>
            </w:pPr>
            <w:r>
              <w:rPr>
                <w:spacing w:val="-2"/>
                <w:w w:val="105"/>
                <w:sz w:val="12"/>
              </w:rPr>
              <w:t>2096,70</w:t>
            </w:r>
          </w:p>
        </w:tc>
        <w:tc>
          <w:tcPr>
            <w:tcW w:w="1048" w:type="dxa"/>
            <w:tcBorders>
              <w:top w:val="nil"/>
              <w:bottom w:val="nil"/>
            </w:tcBorders>
          </w:tcPr>
          <w:p w:rsidR="00635672" w:rsidRDefault="00BD1778">
            <w:pPr>
              <w:pStyle w:val="TableParagraph"/>
              <w:spacing w:before="10" w:line="128" w:lineRule="exact"/>
              <w:ind w:left="64"/>
              <w:rPr>
                <w:sz w:val="12"/>
              </w:rPr>
            </w:pPr>
            <w:r>
              <w:rPr>
                <w:spacing w:val="-5"/>
                <w:w w:val="105"/>
                <w:sz w:val="12"/>
              </w:rPr>
              <w:t>21</w:t>
            </w:r>
          </w:p>
        </w:tc>
        <w:tc>
          <w:tcPr>
            <w:tcW w:w="952" w:type="dxa"/>
            <w:tcBorders>
              <w:top w:val="nil"/>
              <w:bottom w:val="nil"/>
            </w:tcBorders>
          </w:tcPr>
          <w:p w:rsidR="00635672" w:rsidRDefault="00BD1778">
            <w:pPr>
              <w:pStyle w:val="TableParagraph"/>
              <w:spacing w:before="10" w:line="128" w:lineRule="exact"/>
              <w:ind w:left="59"/>
              <w:rPr>
                <w:sz w:val="12"/>
              </w:rPr>
            </w:pPr>
            <w:r>
              <w:rPr>
                <w:spacing w:val="-2"/>
                <w:w w:val="105"/>
                <w:sz w:val="12"/>
              </w:rPr>
              <w:t>2537,00</w:t>
            </w:r>
          </w:p>
        </w:tc>
        <w:tc>
          <w:tcPr>
            <w:tcW w:w="966" w:type="dxa"/>
            <w:tcBorders>
              <w:top w:val="nil"/>
              <w:bottom w:val="nil"/>
            </w:tcBorders>
          </w:tcPr>
          <w:p w:rsidR="00635672" w:rsidRDefault="00BD1778">
            <w:pPr>
              <w:pStyle w:val="TableParagraph"/>
              <w:spacing w:before="10" w:line="128" w:lineRule="exact"/>
              <w:ind w:left="57"/>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18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5"/>
              <w:ind w:left="71"/>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trPr>
          <w:trHeight w:val="189"/>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39" w:line="130" w:lineRule="exact"/>
              <w:ind w:left="62"/>
              <w:rPr>
                <w:sz w:val="12"/>
              </w:rPr>
            </w:pPr>
          </w:p>
        </w:tc>
        <w:tc>
          <w:tcPr>
            <w:tcW w:w="693" w:type="dxa"/>
            <w:tcBorders>
              <w:top w:val="nil"/>
              <w:bottom w:val="nil"/>
            </w:tcBorders>
          </w:tcPr>
          <w:p w:rsidR="00635672" w:rsidRDefault="00635672">
            <w:pPr>
              <w:pStyle w:val="TableParagraph"/>
              <w:rPr>
                <w:rFonts w:ascii="Times New Roman"/>
                <w:sz w:val="12"/>
              </w:rPr>
            </w:pPr>
          </w:p>
        </w:tc>
        <w:tc>
          <w:tcPr>
            <w:tcW w:w="1130" w:type="dxa"/>
            <w:tcBorders>
              <w:top w:val="nil"/>
              <w:bottom w:val="nil"/>
            </w:tcBorders>
          </w:tcPr>
          <w:p w:rsidR="00635672" w:rsidRDefault="00635672">
            <w:pPr>
              <w:pStyle w:val="TableParagraph"/>
              <w:rPr>
                <w:rFonts w:ascii="Times New Roman"/>
                <w:sz w:val="12"/>
              </w:rPr>
            </w:pPr>
          </w:p>
        </w:tc>
        <w:tc>
          <w:tcPr>
            <w:tcW w:w="1048"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966" w:type="dxa"/>
            <w:tcBorders>
              <w:top w:val="nil"/>
              <w:bottom w:val="nil"/>
            </w:tcBorders>
          </w:tcPr>
          <w:p w:rsidR="00635672" w:rsidRDefault="00635672">
            <w:pPr>
              <w:pStyle w:val="TableParagraph"/>
              <w:rPr>
                <w:rFonts w:ascii="Times New Roman"/>
                <w:sz w:val="12"/>
              </w:rPr>
            </w:pPr>
          </w:p>
        </w:tc>
        <w:tc>
          <w:tcPr>
            <w:tcW w:w="952" w:type="dxa"/>
            <w:tcBorders>
              <w:top w:val="nil"/>
              <w:bottom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r w:rsidR="00635672" w:rsidTr="00BE1CC9">
        <w:trPr>
          <w:trHeight w:val="76"/>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nil"/>
            </w:tcBorders>
          </w:tcPr>
          <w:p w:rsidR="00635672" w:rsidRDefault="00635672">
            <w:pPr>
              <w:pStyle w:val="TableParagraph"/>
              <w:spacing w:before="8" w:line="130" w:lineRule="exact"/>
              <w:ind w:left="59"/>
              <w:rPr>
                <w:sz w:val="12"/>
              </w:rPr>
            </w:pPr>
          </w:p>
        </w:tc>
        <w:tc>
          <w:tcPr>
            <w:tcW w:w="693" w:type="dxa"/>
            <w:tcBorders>
              <w:top w:val="nil"/>
              <w:bottom w:val="nil"/>
            </w:tcBorders>
          </w:tcPr>
          <w:p w:rsidR="00635672" w:rsidRDefault="00BD1778">
            <w:pPr>
              <w:pStyle w:val="TableParagraph"/>
              <w:spacing w:before="8" w:line="130" w:lineRule="exact"/>
              <w:ind w:left="56"/>
              <w:rPr>
                <w:sz w:val="12"/>
              </w:rPr>
            </w:pPr>
            <w:r>
              <w:rPr>
                <w:spacing w:val="-10"/>
                <w:w w:val="105"/>
                <w:sz w:val="12"/>
              </w:rPr>
              <w:t>1</w:t>
            </w:r>
          </w:p>
        </w:tc>
        <w:tc>
          <w:tcPr>
            <w:tcW w:w="1130" w:type="dxa"/>
            <w:tcBorders>
              <w:top w:val="nil"/>
              <w:bottom w:val="nil"/>
            </w:tcBorders>
          </w:tcPr>
          <w:p w:rsidR="00635672" w:rsidRDefault="00BD1778">
            <w:pPr>
              <w:pStyle w:val="TableParagraph"/>
              <w:spacing w:before="8" w:line="130" w:lineRule="exact"/>
              <w:ind w:left="65"/>
              <w:rPr>
                <w:sz w:val="12"/>
              </w:rPr>
            </w:pPr>
            <w:r>
              <w:rPr>
                <w:spacing w:val="-2"/>
                <w:w w:val="105"/>
                <w:sz w:val="12"/>
              </w:rPr>
              <w:t>2096,70</w:t>
            </w:r>
          </w:p>
        </w:tc>
        <w:tc>
          <w:tcPr>
            <w:tcW w:w="1048" w:type="dxa"/>
            <w:tcBorders>
              <w:top w:val="nil"/>
              <w:bottom w:val="nil"/>
            </w:tcBorders>
          </w:tcPr>
          <w:p w:rsidR="00635672" w:rsidRDefault="00BD1778">
            <w:pPr>
              <w:pStyle w:val="TableParagraph"/>
              <w:spacing w:before="8" w:line="130" w:lineRule="exact"/>
              <w:ind w:left="64"/>
              <w:rPr>
                <w:sz w:val="12"/>
              </w:rPr>
            </w:pPr>
            <w:r>
              <w:rPr>
                <w:spacing w:val="-5"/>
                <w:w w:val="105"/>
                <w:sz w:val="12"/>
              </w:rPr>
              <w:t>21</w:t>
            </w:r>
          </w:p>
        </w:tc>
        <w:tc>
          <w:tcPr>
            <w:tcW w:w="952" w:type="dxa"/>
            <w:tcBorders>
              <w:top w:val="nil"/>
              <w:bottom w:val="nil"/>
            </w:tcBorders>
          </w:tcPr>
          <w:p w:rsidR="00635672" w:rsidRDefault="00BD1778">
            <w:pPr>
              <w:pStyle w:val="TableParagraph"/>
              <w:spacing w:before="8" w:line="130" w:lineRule="exact"/>
              <w:ind w:left="59"/>
              <w:rPr>
                <w:sz w:val="12"/>
              </w:rPr>
            </w:pPr>
            <w:r>
              <w:rPr>
                <w:spacing w:val="-2"/>
                <w:w w:val="105"/>
                <w:sz w:val="12"/>
              </w:rPr>
              <w:t>2537,00</w:t>
            </w:r>
          </w:p>
        </w:tc>
        <w:tc>
          <w:tcPr>
            <w:tcW w:w="966" w:type="dxa"/>
            <w:tcBorders>
              <w:top w:val="nil"/>
              <w:bottom w:val="nil"/>
            </w:tcBorders>
          </w:tcPr>
          <w:p w:rsidR="00635672" w:rsidRDefault="00BD1778">
            <w:pPr>
              <w:pStyle w:val="TableParagraph"/>
              <w:spacing w:before="13" w:line="125" w:lineRule="exact"/>
              <w:ind w:left="57"/>
              <w:rPr>
                <w:sz w:val="12"/>
              </w:rPr>
            </w:pPr>
            <w:r>
              <w:rPr>
                <w:spacing w:val="-2"/>
                <w:w w:val="105"/>
                <w:sz w:val="12"/>
              </w:rPr>
              <w:t>01.01.2025</w:t>
            </w:r>
          </w:p>
        </w:tc>
        <w:tc>
          <w:tcPr>
            <w:tcW w:w="952" w:type="dxa"/>
            <w:tcBorders>
              <w:top w:val="nil"/>
              <w:bottom w:val="nil"/>
            </w:tcBorders>
          </w:tcPr>
          <w:p w:rsidR="00635672" w:rsidRDefault="00635672">
            <w:pPr>
              <w:pStyle w:val="TableParagraph"/>
              <w:rPr>
                <w:rFonts w:ascii="Times New Roman"/>
                <w:sz w:val="10"/>
              </w:rPr>
            </w:pPr>
          </w:p>
        </w:tc>
        <w:tc>
          <w:tcPr>
            <w:tcW w:w="1298" w:type="dxa"/>
            <w:vMerge/>
            <w:tcBorders>
              <w:top w:val="nil"/>
            </w:tcBorders>
          </w:tcPr>
          <w:p w:rsidR="00635672" w:rsidRDefault="00635672">
            <w:pPr>
              <w:rPr>
                <w:sz w:val="2"/>
                <w:szCs w:val="2"/>
              </w:rPr>
            </w:pPr>
          </w:p>
        </w:tc>
      </w:tr>
      <w:tr w:rsidR="00635672">
        <w:trPr>
          <w:trHeight w:val="204"/>
        </w:trPr>
        <w:tc>
          <w:tcPr>
            <w:tcW w:w="1048" w:type="dxa"/>
            <w:vMerge/>
            <w:tcBorders>
              <w:top w:val="nil"/>
            </w:tcBorders>
          </w:tcPr>
          <w:p w:rsidR="00635672" w:rsidRDefault="00635672">
            <w:pPr>
              <w:rPr>
                <w:sz w:val="2"/>
                <w:szCs w:val="2"/>
              </w:rPr>
            </w:pPr>
          </w:p>
        </w:tc>
        <w:tc>
          <w:tcPr>
            <w:tcW w:w="952" w:type="dxa"/>
            <w:vMerge/>
            <w:tcBorders>
              <w:top w:val="nil"/>
              <w:bottom w:val="single" w:sz="2" w:space="0" w:color="000000"/>
            </w:tcBorders>
          </w:tcPr>
          <w:p w:rsidR="00635672" w:rsidRDefault="00635672">
            <w:pPr>
              <w:rPr>
                <w:sz w:val="2"/>
                <w:szCs w:val="2"/>
              </w:rPr>
            </w:pPr>
          </w:p>
        </w:tc>
        <w:tc>
          <w:tcPr>
            <w:tcW w:w="962" w:type="dxa"/>
            <w:tcBorders>
              <w:top w:val="nil"/>
              <w:bottom w:val="single" w:sz="2" w:space="0" w:color="000000"/>
            </w:tcBorders>
          </w:tcPr>
          <w:p w:rsidR="00635672" w:rsidRDefault="00635672">
            <w:pPr>
              <w:pStyle w:val="TableParagraph"/>
              <w:spacing w:before="3"/>
              <w:ind w:left="71"/>
              <w:rPr>
                <w:sz w:val="12"/>
              </w:rPr>
            </w:pPr>
          </w:p>
        </w:tc>
        <w:tc>
          <w:tcPr>
            <w:tcW w:w="693" w:type="dxa"/>
            <w:tcBorders>
              <w:top w:val="nil"/>
              <w:bottom w:val="single" w:sz="2" w:space="0" w:color="000000"/>
            </w:tcBorders>
          </w:tcPr>
          <w:p w:rsidR="00635672" w:rsidRDefault="00635672">
            <w:pPr>
              <w:pStyle w:val="TableParagraph"/>
              <w:rPr>
                <w:rFonts w:ascii="Times New Roman"/>
                <w:sz w:val="12"/>
              </w:rPr>
            </w:pPr>
          </w:p>
        </w:tc>
        <w:tc>
          <w:tcPr>
            <w:tcW w:w="1130" w:type="dxa"/>
            <w:tcBorders>
              <w:top w:val="nil"/>
              <w:bottom w:val="single" w:sz="2" w:space="0" w:color="000000"/>
            </w:tcBorders>
          </w:tcPr>
          <w:p w:rsidR="00635672" w:rsidRDefault="00635672">
            <w:pPr>
              <w:pStyle w:val="TableParagraph"/>
              <w:rPr>
                <w:rFonts w:ascii="Times New Roman"/>
                <w:sz w:val="12"/>
              </w:rPr>
            </w:pPr>
          </w:p>
        </w:tc>
        <w:tc>
          <w:tcPr>
            <w:tcW w:w="1048" w:type="dxa"/>
            <w:tcBorders>
              <w:top w:val="nil"/>
              <w:bottom w:val="single" w:sz="2" w:space="0" w:color="000000"/>
            </w:tcBorders>
          </w:tcPr>
          <w:p w:rsidR="00635672" w:rsidRDefault="00635672">
            <w:pPr>
              <w:pStyle w:val="TableParagraph"/>
              <w:rPr>
                <w:rFonts w:ascii="Times New Roman"/>
                <w:sz w:val="12"/>
              </w:rPr>
            </w:pPr>
          </w:p>
        </w:tc>
        <w:tc>
          <w:tcPr>
            <w:tcW w:w="952" w:type="dxa"/>
            <w:tcBorders>
              <w:top w:val="nil"/>
            </w:tcBorders>
          </w:tcPr>
          <w:p w:rsidR="00635672" w:rsidRDefault="00635672">
            <w:pPr>
              <w:pStyle w:val="TableParagraph"/>
              <w:rPr>
                <w:rFonts w:ascii="Times New Roman"/>
                <w:sz w:val="12"/>
              </w:rPr>
            </w:pPr>
          </w:p>
        </w:tc>
        <w:tc>
          <w:tcPr>
            <w:tcW w:w="966" w:type="dxa"/>
            <w:tcBorders>
              <w:top w:val="nil"/>
            </w:tcBorders>
          </w:tcPr>
          <w:p w:rsidR="00635672" w:rsidRDefault="00635672">
            <w:pPr>
              <w:pStyle w:val="TableParagraph"/>
              <w:rPr>
                <w:rFonts w:ascii="Times New Roman"/>
                <w:sz w:val="12"/>
              </w:rPr>
            </w:pPr>
          </w:p>
        </w:tc>
        <w:tc>
          <w:tcPr>
            <w:tcW w:w="952" w:type="dxa"/>
            <w:tcBorders>
              <w:top w:val="nil"/>
            </w:tcBorders>
          </w:tcPr>
          <w:p w:rsidR="00635672" w:rsidRDefault="00635672">
            <w:pPr>
              <w:pStyle w:val="TableParagraph"/>
              <w:rPr>
                <w:rFonts w:ascii="Times New Roman"/>
                <w:sz w:val="12"/>
              </w:rPr>
            </w:pPr>
          </w:p>
        </w:tc>
        <w:tc>
          <w:tcPr>
            <w:tcW w:w="1298" w:type="dxa"/>
            <w:vMerge/>
            <w:tcBorders>
              <w:top w:val="nil"/>
            </w:tcBorders>
          </w:tcPr>
          <w:p w:rsidR="00635672" w:rsidRDefault="00635672">
            <w:pPr>
              <w:rPr>
                <w:sz w:val="2"/>
                <w:szCs w:val="2"/>
              </w:rPr>
            </w:pPr>
          </w:p>
        </w:tc>
      </w:tr>
    </w:tbl>
    <w:p w:rsidR="00635672" w:rsidRDefault="00635672">
      <w:pPr>
        <w:rPr>
          <w:sz w:val="2"/>
          <w:szCs w:val="2"/>
        </w:rPr>
        <w:sectPr w:rsidR="00635672">
          <w:pgSz w:w="11910" w:h="16840"/>
          <w:pgMar w:top="1400" w:right="160" w:bottom="1060" w:left="1440" w:header="0" w:footer="869" w:gutter="0"/>
          <w:cols w:space="708"/>
        </w:sectPr>
      </w:pPr>
    </w:p>
    <w:p w:rsidR="00635672" w:rsidRDefault="00BD1778">
      <w:pPr>
        <w:spacing w:before="73"/>
        <w:ind w:left="142"/>
        <w:rPr>
          <w:sz w:val="17"/>
        </w:rPr>
      </w:pPr>
      <w:r>
        <w:rPr>
          <w:color w:val="1A1A1C"/>
          <w:w w:val="105"/>
          <w:sz w:val="17"/>
        </w:rPr>
        <w:lastRenderedPageBreak/>
        <w:t>Příloha</w:t>
      </w:r>
      <w:r>
        <w:rPr>
          <w:color w:val="1A1A1C"/>
          <w:spacing w:val="4"/>
          <w:w w:val="105"/>
          <w:sz w:val="17"/>
        </w:rPr>
        <w:t xml:space="preserve"> </w:t>
      </w:r>
      <w:r>
        <w:rPr>
          <w:color w:val="2D2D2D"/>
          <w:w w:val="105"/>
          <w:sz w:val="17"/>
        </w:rPr>
        <w:t>č</w:t>
      </w:r>
      <w:r>
        <w:rPr>
          <w:color w:val="2D2D2D"/>
          <w:spacing w:val="-10"/>
          <w:w w:val="105"/>
          <w:sz w:val="17"/>
        </w:rPr>
        <w:t xml:space="preserve"> </w:t>
      </w:r>
      <w:r>
        <w:rPr>
          <w:color w:val="2D2D2D"/>
          <w:w w:val="105"/>
          <w:sz w:val="17"/>
        </w:rPr>
        <w:t>1-</w:t>
      </w:r>
      <w:r>
        <w:rPr>
          <w:color w:val="2D2D2D"/>
          <w:spacing w:val="61"/>
          <w:w w:val="150"/>
          <w:sz w:val="17"/>
        </w:rPr>
        <w:t xml:space="preserve"> </w:t>
      </w:r>
      <w:r>
        <w:rPr>
          <w:color w:val="2D2D2D"/>
          <w:w w:val="105"/>
          <w:sz w:val="17"/>
        </w:rPr>
        <w:t>Cenová</w:t>
      </w:r>
      <w:r>
        <w:rPr>
          <w:color w:val="2D2D2D"/>
          <w:spacing w:val="6"/>
          <w:w w:val="105"/>
          <w:sz w:val="17"/>
        </w:rPr>
        <w:t xml:space="preserve"> </w:t>
      </w:r>
      <w:r>
        <w:rPr>
          <w:color w:val="1A1A1C"/>
          <w:w w:val="105"/>
          <w:sz w:val="17"/>
        </w:rPr>
        <w:t>tabulka</w:t>
      </w:r>
      <w:r>
        <w:rPr>
          <w:color w:val="1A1A1C"/>
          <w:spacing w:val="11"/>
          <w:w w:val="105"/>
          <w:sz w:val="17"/>
        </w:rPr>
        <w:t xml:space="preserve"> </w:t>
      </w:r>
      <w:r>
        <w:rPr>
          <w:color w:val="2D2D2D"/>
          <w:w w:val="105"/>
          <w:sz w:val="17"/>
        </w:rPr>
        <w:t>dle</w:t>
      </w:r>
      <w:r>
        <w:rPr>
          <w:color w:val="2D2D2D"/>
          <w:spacing w:val="-5"/>
          <w:w w:val="105"/>
          <w:sz w:val="17"/>
        </w:rPr>
        <w:t xml:space="preserve"> </w:t>
      </w:r>
      <w:r>
        <w:rPr>
          <w:color w:val="1A1A1C"/>
          <w:w w:val="105"/>
          <w:sz w:val="17"/>
        </w:rPr>
        <w:t>veřejné</w:t>
      </w:r>
      <w:r>
        <w:rPr>
          <w:color w:val="1A1A1C"/>
          <w:spacing w:val="2"/>
          <w:w w:val="105"/>
          <w:sz w:val="17"/>
        </w:rPr>
        <w:t xml:space="preserve"> </w:t>
      </w:r>
      <w:r>
        <w:rPr>
          <w:color w:val="2D2D2D"/>
          <w:spacing w:val="-2"/>
          <w:w w:val="105"/>
          <w:sz w:val="17"/>
        </w:rPr>
        <w:t>zakázky</w:t>
      </w:r>
    </w:p>
    <w:p w:rsidR="00635672" w:rsidRDefault="00BD1778">
      <w:pPr>
        <w:spacing w:before="50" w:line="300" w:lineRule="auto"/>
        <w:ind w:left="137" w:right="2118" w:firstLine="5"/>
        <w:rPr>
          <w:sz w:val="17"/>
        </w:rPr>
      </w:pPr>
      <w:r>
        <w:rPr>
          <w:color w:val="1A1A1C"/>
          <w:w w:val="105"/>
          <w:sz w:val="17"/>
        </w:rPr>
        <w:t xml:space="preserve">Nabídkové </w:t>
      </w:r>
      <w:r>
        <w:rPr>
          <w:color w:val="2D2D2D"/>
          <w:w w:val="105"/>
          <w:sz w:val="17"/>
        </w:rPr>
        <w:t xml:space="preserve">ceny </w:t>
      </w:r>
      <w:r>
        <w:rPr>
          <w:color w:val="1A1A1C"/>
          <w:w w:val="105"/>
          <w:sz w:val="17"/>
        </w:rPr>
        <w:t>jsou maximální, nejvý</w:t>
      </w:r>
      <w:r>
        <w:rPr>
          <w:color w:val="424242"/>
          <w:w w:val="105"/>
          <w:sz w:val="17"/>
        </w:rPr>
        <w:t>še</w:t>
      </w:r>
      <w:r>
        <w:rPr>
          <w:color w:val="424242"/>
          <w:spacing w:val="-7"/>
          <w:w w:val="105"/>
          <w:sz w:val="17"/>
        </w:rPr>
        <w:t xml:space="preserve"> </w:t>
      </w:r>
      <w:r>
        <w:rPr>
          <w:color w:val="2D2D2D"/>
          <w:w w:val="105"/>
          <w:sz w:val="17"/>
        </w:rPr>
        <w:t xml:space="preserve">přípustné a </w:t>
      </w:r>
      <w:r>
        <w:rPr>
          <w:color w:val="1A1A1C"/>
          <w:w w:val="105"/>
          <w:sz w:val="17"/>
        </w:rPr>
        <w:t xml:space="preserve">budou platné </w:t>
      </w:r>
      <w:r>
        <w:rPr>
          <w:color w:val="2D2D2D"/>
          <w:w w:val="105"/>
          <w:sz w:val="17"/>
        </w:rPr>
        <w:t xml:space="preserve">po celou </w:t>
      </w:r>
      <w:r>
        <w:rPr>
          <w:color w:val="1A1A1C"/>
          <w:w w:val="105"/>
          <w:sz w:val="17"/>
        </w:rPr>
        <w:t xml:space="preserve">dobu trvání </w:t>
      </w:r>
      <w:r>
        <w:rPr>
          <w:color w:val="2D2D2D"/>
          <w:w w:val="105"/>
          <w:sz w:val="17"/>
        </w:rPr>
        <w:t xml:space="preserve">zakázky. </w:t>
      </w:r>
      <w:r>
        <w:rPr>
          <w:color w:val="1A1A1C"/>
          <w:w w:val="105"/>
          <w:sz w:val="17"/>
        </w:rPr>
        <w:t xml:space="preserve">Ceny jsou platné 1 </w:t>
      </w:r>
      <w:r>
        <w:rPr>
          <w:color w:val="2D2D2D"/>
          <w:w w:val="105"/>
          <w:sz w:val="17"/>
        </w:rPr>
        <w:t xml:space="preserve">rok </w:t>
      </w:r>
      <w:r>
        <w:rPr>
          <w:color w:val="1A1A1C"/>
          <w:w w:val="105"/>
          <w:sz w:val="17"/>
        </w:rPr>
        <w:t xml:space="preserve">od data účinnosti </w:t>
      </w:r>
      <w:r>
        <w:rPr>
          <w:color w:val="424242"/>
          <w:w w:val="105"/>
          <w:sz w:val="17"/>
        </w:rPr>
        <w:t>s</w:t>
      </w:r>
      <w:r>
        <w:rPr>
          <w:color w:val="1A1A1C"/>
          <w:w w:val="105"/>
          <w:sz w:val="17"/>
        </w:rPr>
        <w:t>mlouvy</w:t>
      </w:r>
      <w:r>
        <w:rPr>
          <w:color w:val="424242"/>
          <w:w w:val="105"/>
          <w:sz w:val="17"/>
        </w:rPr>
        <w:t>.</w:t>
      </w:r>
    </w:p>
    <w:p w:rsidR="00635672" w:rsidRDefault="00BD1778">
      <w:pPr>
        <w:spacing w:before="1"/>
        <w:ind w:left="137"/>
        <w:rPr>
          <w:sz w:val="17"/>
        </w:rPr>
      </w:pPr>
      <w:r>
        <w:rPr>
          <w:color w:val="1A1A1C"/>
          <w:sz w:val="17"/>
        </w:rPr>
        <w:t>Popis</w:t>
      </w:r>
      <w:r>
        <w:rPr>
          <w:color w:val="1A1A1C"/>
          <w:spacing w:val="10"/>
          <w:sz w:val="17"/>
        </w:rPr>
        <w:t xml:space="preserve"> </w:t>
      </w:r>
      <w:r>
        <w:rPr>
          <w:color w:val="1A1A1C"/>
          <w:spacing w:val="-2"/>
          <w:sz w:val="17"/>
        </w:rPr>
        <w:t>dodávky:</w:t>
      </w:r>
    </w:p>
    <w:p w:rsidR="00635672" w:rsidRDefault="00BD1778">
      <w:pPr>
        <w:spacing w:before="50"/>
        <w:ind w:left="137"/>
        <w:rPr>
          <w:sz w:val="17"/>
        </w:rPr>
      </w:pPr>
      <w:r>
        <w:rPr>
          <w:color w:val="2D2D2D"/>
          <w:w w:val="105"/>
          <w:sz w:val="17"/>
        </w:rPr>
        <w:t>Četnost</w:t>
      </w:r>
      <w:r>
        <w:rPr>
          <w:color w:val="2D2D2D"/>
          <w:spacing w:val="16"/>
          <w:w w:val="105"/>
          <w:sz w:val="17"/>
        </w:rPr>
        <w:t xml:space="preserve"> </w:t>
      </w:r>
      <w:r>
        <w:rPr>
          <w:color w:val="2D2D2D"/>
          <w:w w:val="105"/>
          <w:sz w:val="17"/>
        </w:rPr>
        <w:t>fakturace:</w:t>
      </w:r>
      <w:r>
        <w:rPr>
          <w:color w:val="2D2D2D"/>
          <w:spacing w:val="23"/>
          <w:w w:val="105"/>
          <w:sz w:val="17"/>
        </w:rPr>
        <w:t xml:space="preserve"> </w:t>
      </w:r>
      <w:r>
        <w:rPr>
          <w:color w:val="1A1A1C"/>
          <w:spacing w:val="-2"/>
          <w:w w:val="105"/>
          <w:sz w:val="17"/>
        </w:rPr>
        <w:t>mě</w:t>
      </w:r>
      <w:r>
        <w:rPr>
          <w:color w:val="424242"/>
          <w:spacing w:val="-2"/>
          <w:w w:val="105"/>
          <w:sz w:val="17"/>
        </w:rPr>
        <w:t>s</w:t>
      </w:r>
      <w:r>
        <w:rPr>
          <w:color w:val="1A1A1C"/>
          <w:spacing w:val="-2"/>
          <w:w w:val="105"/>
          <w:sz w:val="17"/>
        </w:rPr>
        <w:t>íční</w:t>
      </w:r>
    </w:p>
    <w:p w:rsidR="00635672" w:rsidRDefault="00BD1778">
      <w:pPr>
        <w:spacing w:before="50"/>
        <w:ind w:left="136"/>
        <w:rPr>
          <w:sz w:val="17"/>
        </w:rPr>
      </w:pPr>
      <w:r>
        <w:rPr>
          <w:color w:val="1A1A1C"/>
          <w:w w:val="105"/>
          <w:sz w:val="17"/>
        </w:rPr>
        <w:t>Faktura,</w:t>
      </w:r>
      <w:r>
        <w:rPr>
          <w:color w:val="1A1A1C"/>
          <w:spacing w:val="10"/>
          <w:w w:val="105"/>
          <w:sz w:val="17"/>
        </w:rPr>
        <w:t xml:space="preserve"> </w:t>
      </w:r>
      <w:r>
        <w:rPr>
          <w:color w:val="1A1A1C"/>
          <w:w w:val="105"/>
          <w:sz w:val="17"/>
        </w:rPr>
        <w:t>daňový</w:t>
      </w:r>
      <w:r>
        <w:rPr>
          <w:color w:val="1A1A1C"/>
          <w:spacing w:val="13"/>
          <w:w w:val="105"/>
          <w:sz w:val="17"/>
        </w:rPr>
        <w:t xml:space="preserve"> </w:t>
      </w:r>
      <w:r>
        <w:rPr>
          <w:color w:val="1A1A1C"/>
          <w:w w:val="105"/>
          <w:sz w:val="17"/>
        </w:rPr>
        <w:t>doklad</w:t>
      </w:r>
      <w:r>
        <w:rPr>
          <w:color w:val="1A1A1C"/>
          <w:spacing w:val="5"/>
          <w:w w:val="105"/>
          <w:sz w:val="17"/>
        </w:rPr>
        <w:t xml:space="preserve"> </w:t>
      </w:r>
      <w:r>
        <w:rPr>
          <w:color w:val="2D2D2D"/>
          <w:w w:val="105"/>
          <w:sz w:val="17"/>
        </w:rPr>
        <w:t>se</w:t>
      </w:r>
      <w:r>
        <w:rPr>
          <w:color w:val="2D2D2D"/>
          <w:spacing w:val="-2"/>
          <w:w w:val="105"/>
          <w:sz w:val="17"/>
        </w:rPr>
        <w:t xml:space="preserve"> </w:t>
      </w:r>
      <w:r>
        <w:rPr>
          <w:color w:val="2D2D2D"/>
          <w:w w:val="105"/>
          <w:sz w:val="17"/>
        </w:rPr>
        <w:t>splatností</w:t>
      </w:r>
      <w:r>
        <w:rPr>
          <w:color w:val="2D2D2D"/>
          <w:spacing w:val="9"/>
          <w:w w:val="105"/>
          <w:sz w:val="17"/>
        </w:rPr>
        <w:t xml:space="preserve"> </w:t>
      </w:r>
      <w:r>
        <w:rPr>
          <w:color w:val="2D2D2D"/>
          <w:w w:val="105"/>
          <w:sz w:val="17"/>
        </w:rPr>
        <w:t>30</w:t>
      </w:r>
      <w:r>
        <w:rPr>
          <w:color w:val="2D2D2D"/>
          <w:spacing w:val="-5"/>
          <w:w w:val="105"/>
          <w:sz w:val="17"/>
        </w:rPr>
        <w:t xml:space="preserve"> </w:t>
      </w:r>
      <w:r>
        <w:rPr>
          <w:color w:val="1A1A1C"/>
          <w:spacing w:val="-5"/>
          <w:w w:val="105"/>
          <w:sz w:val="17"/>
        </w:rPr>
        <w:t>dní</w:t>
      </w:r>
    </w:p>
    <w:p w:rsidR="00BE1CC9" w:rsidRDefault="00BD1778">
      <w:pPr>
        <w:spacing w:before="49" w:line="300" w:lineRule="auto"/>
        <w:ind w:left="137" w:right="1115" w:hanging="1"/>
      </w:pPr>
      <w:r>
        <w:rPr>
          <w:color w:val="1A1A1C"/>
          <w:w w:val="105"/>
          <w:sz w:val="17"/>
        </w:rPr>
        <w:t xml:space="preserve">Faktura, daňový </w:t>
      </w:r>
      <w:r>
        <w:rPr>
          <w:color w:val="2D2D2D"/>
          <w:w w:val="105"/>
          <w:sz w:val="17"/>
        </w:rPr>
        <w:t xml:space="preserve">doklad </w:t>
      </w:r>
      <w:r>
        <w:rPr>
          <w:color w:val="1A1A1C"/>
          <w:w w:val="105"/>
          <w:sz w:val="17"/>
        </w:rPr>
        <w:t xml:space="preserve">bude </w:t>
      </w:r>
      <w:r>
        <w:rPr>
          <w:color w:val="2D2D2D"/>
          <w:w w:val="105"/>
          <w:sz w:val="17"/>
        </w:rPr>
        <w:t xml:space="preserve">zasílán elektronickou </w:t>
      </w:r>
      <w:r>
        <w:rPr>
          <w:color w:val="1A1A1C"/>
          <w:w w:val="105"/>
          <w:sz w:val="17"/>
        </w:rPr>
        <w:t xml:space="preserve">poštou na </w:t>
      </w:r>
      <w:hyperlink r:id="rId9">
        <w:r>
          <w:rPr>
            <w:color w:val="1C59B1"/>
            <w:w w:val="105"/>
            <w:sz w:val="17"/>
            <w:u w:val="thick" w:color="2D2D2D"/>
          </w:rPr>
          <w:t>fakturace@fnplzen.cz</w:t>
        </w:r>
        <w:r>
          <w:rPr>
            <w:color w:val="2D2D2D"/>
            <w:w w:val="105"/>
            <w:sz w:val="17"/>
          </w:rPr>
          <w:t>,</w:t>
        </w:r>
      </w:hyperlink>
      <w:r>
        <w:rPr>
          <w:color w:val="2D2D2D"/>
          <w:w w:val="105"/>
          <w:sz w:val="17"/>
        </w:rPr>
        <w:t xml:space="preserve"> </w:t>
      </w:r>
      <w:r w:rsidR="00BE1CC9">
        <w:t>XXX</w:t>
      </w:r>
    </w:p>
    <w:p w:rsidR="00635672" w:rsidRDefault="00BD1778">
      <w:pPr>
        <w:spacing w:before="49" w:line="300" w:lineRule="auto"/>
        <w:ind w:left="137" w:right="1115" w:hanging="1"/>
        <w:rPr>
          <w:sz w:val="17"/>
        </w:rPr>
      </w:pPr>
      <w:r>
        <w:rPr>
          <w:color w:val="1A1A1C"/>
          <w:spacing w:val="-2"/>
          <w:w w:val="105"/>
          <w:sz w:val="17"/>
        </w:rPr>
        <w:t>Poznámka</w:t>
      </w:r>
      <w:r>
        <w:rPr>
          <w:color w:val="424242"/>
          <w:spacing w:val="-2"/>
          <w:w w:val="105"/>
          <w:sz w:val="17"/>
        </w:rPr>
        <w:t>:</w:t>
      </w:r>
    </w:p>
    <w:p w:rsidR="00635672" w:rsidRDefault="00635672">
      <w:pPr>
        <w:pStyle w:val="Zkladntext"/>
        <w:spacing w:before="42"/>
        <w:rPr>
          <w:sz w:val="17"/>
        </w:rPr>
      </w:pPr>
    </w:p>
    <w:p w:rsidR="00635672" w:rsidRDefault="00BD1778">
      <w:pPr>
        <w:pStyle w:val="Nadpis5"/>
        <w:ind w:left="56"/>
      </w:pPr>
      <w:proofErr w:type="spellStart"/>
      <w:r>
        <w:rPr>
          <w:color w:val="1A1A1C"/>
          <w:spacing w:val="-4"/>
        </w:rPr>
        <w:t>Ill</w:t>
      </w:r>
      <w:proofErr w:type="spellEnd"/>
      <w:r>
        <w:rPr>
          <w:color w:val="1A1A1C"/>
          <w:spacing w:val="-4"/>
        </w:rPr>
        <w:t>.</w:t>
      </w:r>
    </w:p>
    <w:p w:rsidR="00635672" w:rsidRDefault="00BD1778">
      <w:pPr>
        <w:spacing w:before="33"/>
        <w:ind w:left="54" w:right="1093"/>
        <w:jc w:val="center"/>
        <w:rPr>
          <w:b/>
          <w:sz w:val="18"/>
        </w:rPr>
      </w:pPr>
      <w:r>
        <w:rPr>
          <w:b/>
          <w:color w:val="1A1A1C"/>
          <w:w w:val="90"/>
          <w:sz w:val="18"/>
        </w:rPr>
        <w:t>Způsob</w:t>
      </w:r>
      <w:r>
        <w:rPr>
          <w:b/>
          <w:color w:val="1A1A1C"/>
          <w:spacing w:val="3"/>
          <w:sz w:val="18"/>
        </w:rPr>
        <w:t xml:space="preserve"> </w:t>
      </w:r>
      <w:r>
        <w:rPr>
          <w:b/>
          <w:color w:val="1A1A1C"/>
          <w:spacing w:val="-2"/>
          <w:sz w:val="18"/>
        </w:rPr>
        <w:t>plnění</w:t>
      </w:r>
    </w:p>
    <w:p w:rsidR="00635672" w:rsidRDefault="00635672">
      <w:pPr>
        <w:pStyle w:val="Zkladntext"/>
        <w:spacing w:before="90"/>
        <w:rPr>
          <w:b/>
        </w:rPr>
      </w:pPr>
    </w:p>
    <w:p w:rsidR="00635672" w:rsidRDefault="00BD1778">
      <w:pPr>
        <w:spacing w:before="1" w:line="300" w:lineRule="auto"/>
        <w:ind w:left="407" w:right="1166" w:firstLine="4"/>
        <w:jc w:val="both"/>
        <w:rPr>
          <w:sz w:val="17"/>
        </w:rPr>
      </w:pPr>
      <w:r>
        <w:rPr>
          <w:color w:val="1A1A1C"/>
          <w:w w:val="105"/>
          <w:sz w:val="17"/>
        </w:rPr>
        <w:t>Objednatel j</w:t>
      </w:r>
      <w:r>
        <w:rPr>
          <w:color w:val="424242"/>
          <w:w w:val="105"/>
          <w:sz w:val="17"/>
        </w:rPr>
        <w:t xml:space="preserve">e </w:t>
      </w:r>
      <w:r>
        <w:rPr>
          <w:color w:val="1A1A1C"/>
          <w:w w:val="105"/>
          <w:sz w:val="17"/>
        </w:rPr>
        <w:t xml:space="preserve">povinen </w:t>
      </w:r>
      <w:r>
        <w:rPr>
          <w:color w:val="2D2D2D"/>
          <w:w w:val="105"/>
          <w:sz w:val="17"/>
        </w:rPr>
        <w:t xml:space="preserve">zajistit shromažďování odpadu </w:t>
      </w:r>
      <w:r>
        <w:rPr>
          <w:color w:val="1A1A1C"/>
          <w:w w:val="105"/>
          <w:sz w:val="17"/>
        </w:rPr>
        <w:t xml:space="preserve">do </w:t>
      </w:r>
      <w:r>
        <w:rPr>
          <w:color w:val="2D2D2D"/>
          <w:w w:val="105"/>
          <w:sz w:val="17"/>
        </w:rPr>
        <w:t xml:space="preserve">sběrných </w:t>
      </w:r>
      <w:r>
        <w:rPr>
          <w:color w:val="1A1A1C"/>
          <w:w w:val="105"/>
          <w:sz w:val="17"/>
        </w:rPr>
        <w:t xml:space="preserve">nádob na </w:t>
      </w:r>
      <w:r>
        <w:rPr>
          <w:color w:val="2D2D2D"/>
          <w:w w:val="105"/>
          <w:sz w:val="17"/>
        </w:rPr>
        <w:t xml:space="preserve">svozovém </w:t>
      </w:r>
      <w:r>
        <w:rPr>
          <w:color w:val="1A1A1C"/>
          <w:w w:val="105"/>
          <w:sz w:val="17"/>
        </w:rPr>
        <w:t>mí</w:t>
      </w:r>
      <w:r>
        <w:rPr>
          <w:color w:val="424242"/>
          <w:w w:val="105"/>
          <w:sz w:val="17"/>
        </w:rPr>
        <w:t>s</w:t>
      </w:r>
      <w:r>
        <w:rPr>
          <w:color w:val="1A1A1C"/>
          <w:w w:val="105"/>
          <w:sz w:val="17"/>
        </w:rPr>
        <w:t>tě</w:t>
      </w:r>
      <w:r>
        <w:rPr>
          <w:color w:val="1A1A1C"/>
          <w:spacing w:val="-3"/>
          <w:w w:val="105"/>
          <w:sz w:val="17"/>
        </w:rPr>
        <w:t xml:space="preserve"> </w:t>
      </w:r>
      <w:r>
        <w:rPr>
          <w:color w:val="2D2D2D"/>
          <w:w w:val="105"/>
          <w:sz w:val="17"/>
        </w:rPr>
        <w:t xml:space="preserve">a </w:t>
      </w:r>
      <w:r>
        <w:rPr>
          <w:color w:val="1A1A1C"/>
          <w:w w:val="105"/>
          <w:sz w:val="17"/>
        </w:rPr>
        <w:t xml:space="preserve">Provozovatel </w:t>
      </w:r>
      <w:r>
        <w:rPr>
          <w:color w:val="2D2D2D"/>
          <w:w w:val="105"/>
          <w:sz w:val="17"/>
        </w:rPr>
        <w:t>se</w:t>
      </w:r>
      <w:r>
        <w:rPr>
          <w:color w:val="2D2D2D"/>
          <w:spacing w:val="33"/>
          <w:w w:val="105"/>
          <w:sz w:val="17"/>
        </w:rPr>
        <w:t xml:space="preserve"> </w:t>
      </w:r>
      <w:r>
        <w:rPr>
          <w:color w:val="2D2D2D"/>
          <w:w w:val="105"/>
          <w:sz w:val="17"/>
        </w:rPr>
        <w:t>zavazuje</w:t>
      </w:r>
      <w:r>
        <w:rPr>
          <w:color w:val="2D2D2D"/>
          <w:spacing w:val="37"/>
          <w:w w:val="105"/>
          <w:sz w:val="17"/>
        </w:rPr>
        <w:t xml:space="preserve"> </w:t>
      </w:r>
      <w:r>
        <w:rPr>
          <w:color w:val="2D2D2D"/>
          <w:w w:val="105"/>
          <w:sz w:val="17"/>
        </w:rPr>
        <w:t>převzít</w:t>
      </w:r>
      <w:r>
        <w:rPr>
          <w:color w:val="2D2D2D"/>
          <w:spacing w:val="34"/>
          <w:w w:val="105"/>
          <w:sz w:val="17"/>
        </w:rPr>
        <w:t xml:space="preserve"> </w:t>
      </w:r>
      <w:r>
        <w:rPr>
          <w:color w:val="1A1A1C"/>
          <w:w w:val="105"/>
          <w:sz w:val="17"/>
        </w:rPr>
        <w:t>v</w:t>
      </w:r>
      <w:r>
        <w:rPr>
          <w:color w:val="1A1A1C"/>
          <w:spacing w:val="-13"/>
          <w:w w:val="105"/>
          <w:sz w:val="17"/>
        </w:rPr>
        <w:t xml:space="preserve"> </w:t>
      </w:r>
      <w:r>
        <w:rPr>
          <w:color w:val="2D2D2D"/>
          <w:w w:val="105"/>
          <w:sz w:val="17"/>
        </w:rPr>
        <w:t>souladu</w:t>
      </w:r>
      <w:r>
        <w:rPr>
          <w:color w:val="2D2D2D"/>
          <w:spacing w:val="33"/>
          <w:w w:val="105"/>
          <w:sz w:val="17"/>
        </w:rPr>
        <w:t xml:space="preserve"> </w:t>
      </w:r>
      <w:r>
        <w:rPr>
          <w:color w:val="2D2D2D"/>
          <w:w w:val="105"/>
          <w:sz w:val="17"/>
        </w:rPr>
        <w:t>s</w:t>
      </w:r>
      <w:r>
        <w:rPr>
          <w:color w:val="2D2D2D"/>
          <w:spacing w:val="-4"/>
          <w:w w:val="105"/>
          <w:sz w:val="17"/>
        </w:rPr>
        <w:t xml:space="preserve"> </w:t>
      </w:r>
      <w:r>
        <w:rPr>
          <w:color w:val="1A1A1C"/>
          <w:w w:val="105"/>
          <w:sz w:val="17"/>
        </w:rPr>
        <w:t>touto</w:t>
      </w:r>
      <w:r>
        <w:rPr>
          <w:color w:val="1A1A1C"/>
          <w:spacing w:val="28"/>
          <w:w w:val="105"/>
          <w:sz w:val="17"/>
        </w:rPr>
        <w:t xml:space="preserve"> </w:t>
      </w:r>
      <w:r>
        <w:rPr>
          <w:color w:val="1A1A1C"/>
          <w:w w:val="105"/>
          <w:sz w:val="17"/>
        </w:rPr>
        <w:t>Smlouvou</w:t>
      </w:r>
      <w:r>
        <w:rPr>
          <w:color w:val="1A1A1C"/>
          <w:spacing w:val="34"/>
          <w:w w:val="105"/>
          <w:sz w:val="17"/>
        </w:rPr>
        <w:t xml:space="preserve"> </w:t>
      </w:r>
      <w:r>
        <w:rPr>
          <w:color w:val="2D2D2D"/>
          <w:w w:val="105"/>
          <w:sz w:val="17"/>
        </w:rPr>
        <w:t>a</w:t>
      </w:r>
      <w:r>
        <w:rPr>
          <w:color w:val="2D2D2D"/>
          <w:spacing w:val="30"/>
          <w:w w:val="105"/>
          <w:sz w:val="17"/>
        </w:rPr>
        <w:t xml:space="preserve"> </w:t>
      </w:r>
      <w:r>
        <w:rPr>
          <w:color w:val="1A1A1C"/>
          <w:w w:val="105"/>
          <w:sz w:val="17"/>
        </w:rPr>
        <w:t>VOP</w:t>
      </w:r>
      <w:r>
        <w:rPr>
          <w:color w:val="1A1A1C"/>
          <w:spacing w:val="31"/>
          <w:w w:val="105"/>
          <w:sz w:val="17"/>
        </w:rPr>
        <w:t xml:space="preserve"> </w:t>
      </w:r>
      <w:r>
        <w:rPr>
          <w:color w:val="1A1A1C"/>
          <w:w w:val="105"/>
          <w:sz w:val="17"/>
        </w:rPr>
        <w:t>takový</w:t>
      </w:r>
      <w:r>
        <w:rPr>
          <w:color w:val="1A1A1C"/>
          <w:spacing w:val="35"/>
          <w:w w:val="105"/>
          <w:sz w:val="17"/>
        </w:rPr>
        <w:t xml:space="preserve"> </w:t>
      </w:r>
      <w:r>
        <w:rPr>
          <w:color w:val="1A1A1C"/>
          <w:w w:val="105"/>
          <w:sz w:val="17"/>
        </w:rPr>
        <w:t>odpad</w:t>
      </w:r>
      <w:r>
        <w:rPr>
          <w:color w:val="1A1A1C"/>
          <w:spacing w:val="34"/>
          <w:w w:val="105"/>
          <w:sz w:val="17"/>
        </w:rPr>
        <w:t xml:space="preserve"> </w:t>
      </w:r>
      <w:r>
        <w:rPr>
          <w:color w:val="2D2D2D"/>
          <w:w w:val="105"/>
          <w:sz w:val="17"/>
        </w:rPr>
        <w:t>a</w:t>
      </w:r>
      <w:r>
        <w:rPr>
          <w:color w:val="2D2D2D"/>
          <w:spacing w:val="35"/>
          <w:w w:val="105"/>
          <w:sz w:val="17"/>
        </w:rPr>
        <w:t xml:space="preserve"> </w:t>
      </w:r>
      <w:r>
        <w:rPr>
          <w:color w:val="1A1A1C"/>
          <w:w w:val="105"/>
          <w:sz w:val="17"/>
        </w:rPr>
        <w:t>dál</w:t>
      </w:r>
      <w:r>
        <w:rPr>
          <w:color w:val="424242"/>
          <w:w w:val="105"/>
          <w:sz w:val="17"/>
        </w:rPr>
        <w:t>e</w:t>
      </w:r>
      <w:r>
        <w:rPr>
          <w:color w:val="424242"/>
          <w:spacing w:val="21"/>
          <w:w w:val="105"/>
          <w:sz w:val="17"/>
        </w:rPr>
        <w:t xml:space="preserve"> </w:t>
      </w:r>
      <w:r>
        <w:rPr>
          <w:color w:val="2D2D2D"/>
          <w:w w:val="105"/>
          <w:sz w:val="17"/>
        </w:rPr>
        <w:t>s</w:t>
      </w:r>
      <w:r>
        <w:rPr>
          <w:color w:val="2D2D2D"/>
          <w:spacing w:val="-4"/>
          <w:w w:val="105"/>
          <w:sz w:val="17"/>
        </w:rPr>
        <w:t xml:space="preserve"> </w:t>
      </w:r>
      <w:r>
        <w:rPr>
          <w:color w:val="1A1A1C"/>
          <w:w w:val="105"/>
          <w:sz w:val="17"/>
        </w:rPr>
        <w:t>ním</w:t>
      </w:r>
      <w:r>
        <w:rPr>
          <w:color w:val="1A1A1C"/>
          <w:spacing w:val="24"/>
          <w:w w:val="105"/>
          <w:sz w:val="17"/>
        </w:rPr>
        <w:t xml:space="preserve"> </w:t>
      </w:r>
      <w:r>
        <w:rPr>
          <w:color w:val="1A1A1C"/>
          <w:w w:val="105"/>
          <w:sz w:val="17"/>
        </w:rPr>
        <w:t>jako</w:t>
      </w:r>
      <w:r>
        <w:rPr>
          <w:color w:val="1A1A1C"/>
          <w:spacing w:val="28"/>
          <w:w w:val="105"/>
          <w:sz w:val="17"/>
        </w:rPr>
        <w:t xml:space="preserve"> </w:t>
      </w:r>
      <w:r>
        <w:rPr>
          <w:color w:val="1A1A1C"/>
          <w:w w:val="105"/>
          <w:sz w:val="17"/>
        </w:rPr>
        <w:t>vlastník</w:t>
      </w:r>
      <w:r>
        <w:rPr>
          <w:color w:val="1A1A1C"/>
          <w:spacing w:val="37"/>
          <w:w w:val="105"/>
          <w:sz w:val="17"/>
        </w:rPr>
        <w:t xml:space="preserve"> </w:t>
      </w:r>
      <w:r>
        <w:rPr>
          <w:color w:val="1A1A1C"/>
          <w:w w:val="105"/>
          <w:sz w:val="17"/>
        </w:rPr>
        <w:t>nakládat v</w:t>
      </w:r>
      <w:r>
        <w:rPr>
          <w:color w:val="1A1A1C"/>
          <w:spacing w:val="-11"/>
          <w:w w:val="105"/>
          <w:sz w:val="17"/>
        </w:rPr>
        <w:t xml:space="preserve"> </w:t>
      </w:r>
      <w:r>
        <w:rPr>
          <w:color w:val="2D2D2D"/>
          <w:w w:val="105"/>
          <w:sz w:val="17"/>
        </w:rPr>
        <w:t xml:space="preserve">souladu se zákonem o </w:t>
      </w:r>
      <w:r>
        <w:rPr>
          <w:color w:val="1A1A1C"/>
          <w:w w:val="105"/>
          <w:sz w:val="17"/>
        </w:rPr>
        <w:t>odpadech</w:t>
      </w:r>
      <w:r>
        <w:rPr>
          <w:color w:val="5E5E5E"/>
          <w:w w:val="105"/>
          <w:sz w:val="17"/>
        </w:rPr>
        <w:t xml:space="preserve">. </w:t>
      </w:r>
      <w:r>
        <w:rPr>
          <w:color w:val="1A1A1C"/>
          <w:w w:val="105"/>
          <w:sz w:val="17"/>
        </w:rPr>
        <w:t xml:space="preserve">Provozovatel je dále povinen poskytovatel dodatečné </w:t>
      </w:r>
      <w:r>
        <w:rPr>
          <w:color w:val="2D2D2D"/>
          <w:w w:val="105"/>
          <w:sz w:val="17"/>
        </w:rPr>
        <w:t xml:space="preserve">služby </w:t>
      </w:r>
      <w:r>
        <w:rPr>
          <w:color w:val="1A1A1C"/>
          <w:w w:val="105"/>
          <w:sz w:val="17"/>
        </w:rPr>
        <w:t xml:space="preserve">podle </w:t>
      </w:r>
      <w:r>
        <w:rPr>
          <w:color w:val="2D2D2D"/>
          <w:w w:val="105"/>
          <w:sz w:val="17"/>
        </w:rPr>
        <w:t xml:space="preserve">této Smlouvy. </w:t>
      </w:r>
      <w:r>
        <w:rPr>
          <w:color w:val="1A1A1C"/>
          <w:w w:val="105"/>
          <w:sz w:val="17"/>
        </w:rPr>
        <w:t xml:space="preserve">VOP jsou </w:t>
      </w:r>
      <w:r>
        <w:rPr>
          <w:color w:val="2D2D2D"/>
          <w:w w:val="105"/>
          <w:sz w:val="17"/>
        </w:rPr>
        <w:t xml:space="preserve">závazné </w:t>
      </w:r>
      <w:r>
        <w:rPr>
          <w:color w:val="1A1A1C"/>
          <w:w w:val="105"/>
          <w:sz w:val="17"/>
        </w:rPr>
        <w:t xml:space="preserve">pro Provozovatele </w:t>
      </w:r>
      <w:r>
        <w:rPr>
          <w:color w:val="2D2D2D"/>
          <w:w w:val="105"/>
          <w:sz w:val="17"/>
        </w:rPr>
        <w:t xml:space="preserve">a </w:t>
      </w:r>
      <w:r>
        <w:rPr>
          <w:color w:val="1A1A1C"/>
          <w:w w:val="105"/>
          <w:sz w:val="17"/>
        </w:rPr>
        <w:t xml:space="preserve">Objednatele. Objednatel podpisem </w:t>
      </w:r>
      <w:r>
        <w:rPr>
          <w:color w:val="2D2D2D"/>
          <w:w w:val="105"/>
          <w:sz w:val="17"/>
        </w:rPr>
        <w:t>Smlouvy stvrzuje, že</w:t>
      </w:r>
      <w:r>
        <w:rPr>
          <w:color w:val="2D2D2D"/>
          <w:spacing w:val="-1"/>
          <w:w w:val="105"/>
          <w:sz w:val="17"/>
        </w:rPr>
        <w:t xml:space="preserve"> </w:t>
      </w:r>
      <w:r>
        <w:rPr>
          <w:color w:val="2D2D2D"/>
          <w:w w:val="105"/>
          <w:sz w:val="17"/>
        </w:rPr>
        <w:t>se seznámil</w:t>
      </w:r>
      <w:r>
        <w:rPr>
          <w:color w:val="2D2D2D"/>
          <w:spacing w:val="-13"/>
          <w:w w:val="105"/>
          <w:sz w:val="17"/>
        </w:rPr>
        <w:t xml:space="preserve"> </w:t>
      </w:r>
      <w:r>
        <w:rPr>
          <w:color w:val="2D2D2D"/>
          <w:w w:val="105"/>
          <w:sz w:val="17"/>
        </w:rPr>
        <w:t>se</w:t>
      </w:r>
      <w:r>
        <w:rPr>
          <w:color w:val="2D2D2D"/>
          <w:spacing w:val="-12"/>
          <w:w w:val="105"/>
          <w:sz w:val="17"/>
        </w:rPr>
        <w:t xml:space="preserve"> </w:t>
      </w:r>
      <w:r>
        <w:rPr>
          <w:color w:val="2D2D2D"/>
          <w:w w:val="105"/>
          <w:sz w:val="17"/>
        </w:rPr>
        <w:t>zněním</w:t>
      </w:r>
      <w:r>
        <w:rPr>
          <w:color w:val="2D2D2D"/>
          <w:spacing w:val="-13"/>
          <w:w w:val="105"/>
          <w:sz w:val="17"/>
        </w:rPr>
        <w:t xml:space="preserve"> </w:t>
      </w:r>
      <w:r>
        <w:rPr>
          <w:color w:val="1A1A1C"/>
          <w:w w:val="105"/>
          <w:sz w:val="17"/>
        </w:rPr>
        <w:t>VOP,</w:t>
      </w:r>
      <w:r>
        <w:rPr>
          <w:color w:val="1A1A1C"/>
          <w:spacing w:val="-12"/>
          <w:w w:val="105"/>
          <w:sz w:val="17"/>
        </w:rPr>
        <w:t xml:space="preserve"> </w:t>
      </w:r>
      <w:r>
        <w:rPr>
          <w:color w:val="2D2D2D"/>
          <w:w w:val="105"/>
          <w:sz w:val="17"/>
        </w:rPr>
        <w:t>bere</w:t>
      </w:r>
      <w:r>
        <w:rPr>
          <w:color w:val="2D2D2D"/>
          <w:spacing w:val="-12"/>
          <w:w w:val="105"/>
          <w:sz w:val="17"/>
        </w:rPr>
        <w:t xml:space="preserve"> </w:t>
      </w:r>
      <w:r>
        <w:rPr>
          <w:color w:val="1A1A1C"/>
          <w:w w:val="105"/>
          <w:sz w:val="17"/>
        </w:rPr>
        <w:t>je</w:t>
      </w:r>
      <w:r>
        <w:rPr>
          <w:color w:val="1A1A1C"/>
          <w:spacing w:val="-13"/>
          <w:w w:val="105"/>
          <w:sz w:val="17"/>
        </w:rPr>
        <w:t xml:space="preserve"> </w:t>
      </w:r>
      <w:r>
        <w:rPr>
          <w:color w:val="1A1A1C"/>
          <w:w w:val="105"/>
          <w:sz w:val="17"/>
        </w:rPr>
        <w:t>na</w:t>
      </w:r>
      <w:r>
        <w:rPr>
          <w:color w:val="1A1A1C"/>
          <w:spacing w:val="-12"/>
          <w:w w:val="105"/>
          <w:sz w:val="17"/>
        </w:rPr>
        <w:t xml:space="preserve"> </w:t>
      </w:r>
      <w:r>
        <w:rPr>
          <w:color w:val="1A1A1C"/>
          <w:w w:val="105"/>
          <w:sz w:val="17"/>
        </w:rPr>
        <w:t>vědomí</w:t>
      </w:r>
      <w:r>
        <w:rPr>
          <w:color w:val="1A1A1C"/>
          <w:spacing w:val="-13"/>
          <w:w w:val="105"/>
          <w:sz w:val="17"/>
        </w:rPr>
        <w:t xml:space="preserve"> </w:t>
      </w:r>
      <w:r>
        <w:rPr>
          <w:color w:val="2D2D2D"/>
          <w:w w:val="105"/>
          <w:sz w:val="17"/>
        </w:rPr>
        <w:t>a</w:t>
      </w:r>
      <w:r>
        <w:rPr>
          <w:color w:val="2D2D2D"/>
          <w:spacing w:val="-7"/>
          <w:w w:val="105"/>
          <w:sz w:val="17"/>
        </w:rPr>
        <w:t xml:space="preserve"> </w:t>
      </w:r>
      <w:r>
        <w:rPr>
          <w:color w:val="2D2D2D"/>
          <w:w w:val="105"/>
          <w:sz w:val="17"/>
        </w:rPr>
        <w:t>souhlasí</w:t>
      </w:r>
      <w:r>
        <w:rPr>
          <w:color w:val="2D2D2D"/>
          <w:spacing w:val="-11"/>
          <w:w w:val="105"/>
          <w:sz w:val="17"/>
        </w:rPr>
        <w:t xml:space="preserve"> </w:t>
      </w:r>
      <w:r>
        <w:rPr>
          <w:color w:val="2D2D2D"/>
          <w:w w:val="105"/>
          <w:sz w:val="17"/>
        </w:rPr>
        <w:t>s</w:t>
      </w:r>
      <w:r>
        <w:rPr>
          <w:color w:val="2D2D2D"/>
          <w:spacing w:val="-13"/>
          <w:w w:val="105"/>
          <w:sz w:val="17"/>
        </w:rPr>
        <w:t xml:space="preserve"> </w:t>
      </w:r>
      <w:r>
        <w:rPr>
          <w:color w:val="1A1A1C"/>
          <w:w w:val="105"/>
          <w:sz w:val="17"/>
        </w:rPr>
        <w:t>nimi</w:t>
      </w:r>
      <w:r>
        <w:rPr>
          <w:color w:val="424242"/>
          <w:w w:val="105"/>
          <w:sz w:val="17"/>
        </w:rPr>
        <w:t>.</w:t>
      </w:r>
      <w:r>
        <w:rPr>
          <w:color w:val="424242"/>
          <w:spacing w:val="-12"/>
          <w:w w:val="105"/>
          <w:sz w:val="17"/>
        </w:rPr>
        <w:t xml:space="preserve"> </w:t>
      </w:r>
      <w:r>
        <w:rPr>
          <w:color w:val="2D2D2D"/>
          <w:w w:val="105"/>
          <w:sz w:val="17"/>
        </w:rPr>
        <w:t>Aktuální</w:t>
      </w:r>
      <w:r>
        <w:rPr>
          <w:color w:val="2D2D2D"/>
          <w:spacing w:val="-5"/>
          <w:w w:val="105"/>
          <w:sz w:val="17"/>
        </w:rPr>
        <w:t xml:space="preserve"> </w:t>
      </w:r>
      <w:r>
        <w:rPr>
          <w:color w:val="1A1A1C"/>
          <w:w w:val="105"/>
          <w:sz w:val="17"/>
        </w:rPr>
        <w:t>znění</w:t>
      </w:r>
      <w:r>
        <w:rPr>
          <w:color w:val="1A1A1C"/>
          <w:spacing w:val="-8"/>
          <w:w w:val="105"/>
          <w:sz w:val="17"/>
        </w:rPr>
        <w:t xml:space="preserve"> </w:t>
      </w:r>
      <w:r>
        <w:rPr>
          <w:color w:val="1A1A1C"/>
          <w:w w:val="105"/>
          <w:sz w:val="17"/>
        </w:rPr>
        <w:t>VOP</w:t>
      </w:r>
      <w:r>
        <w:rPr>
          <w:color w:val="1A1A1C"/>
          <w:spacing w:val="-8"/>
          <w:w w:val="105"/>
          <w:sz w:val="17"/>
        </w:rPr>
        <w:t xml:space="preserve"> </w:t>
      </w:r>
      <w:r>
        <w:rPr>
          <w:color w:val="1A1A1C"/>
          <w:w w:val="105"/>
          <w:sz w:val="17"/>
        </w:rPr>
        <w:t>je</w:t>
      </w:r>
      <w:r>
        <w:rPr>
          <w:color w:val="1A1A1C"/>
          <w:spacing w:val="-12"/>
          <w:w w:val="105"/>
          <w:sz w:val="17"/>
        </w:rPr>
        <w:t xml:space="preserve"> </w:t>
      </w:r>
      <w:r>
        <w:rPr>
          <w:color w:val="1A1A1C"/>
          <w:w w:val="105"/>
          <w:sz w:val="17"/>
        </w:rPr>
        <w:t>přílohou</w:t>
      </w:r>
      <w:r>
        <w:rPr>
          <w:color w:val="1A1A1C"/>
          <w:spacing w:val="-6"/>
          <w:w w:val="105"/>
          <w:sz w:val="17"/>
        </w:rPr>
        <w:t xml:space="preserve"> </w:t>
      </w:r>
      <w:r>
        <w:rPr>
          <w:color w:val="2D2D2D"/>
          <w:w w:val="105"/>
          <w:sz w:val="17"/>
        </w:rPr>
        <w:t>č</w:t>
      </w:r>
      <w:r>
        <w:rPr>
          <w:color w:val="2D2D2D"/>
          <w:spacing w:val="-10"/>
          <w:w w:val="105"/>
          <w:sz w:val="17"/>
        </w:rPr>
        <w:t xml:space="preserve"> </w:t>
      </w:r>
      <w:r>
        <w:rPr>
          <w:color w:val="2D2D2D"/>
          <w:w w:val="105"/>
          <w:sz w:val="17"/>
        </w:rPr>
        <w:t>2.</w:t>
      </w:r>
      <w:r>
        <w:rPr>
          <w:color w:val="2D2D2D"/>
          <w:spacing w:val="-13"/>
          <w:w w:val="105"/>
          <w:sz w:val="17"/>
        </w:rPr>
        <w:t xml:space="preserve"> </w:t>
      </w:r>
      <w:r>
        <w:rPr>
          <w:color w:val="1A1A1C"/>
          <w:w w:val="105"/>
          <w:sz w:val="17"/>
        </w:rPr>
        <w:t>O</w:t>
      </w:r>
      <w:r>
        <w:rPr>
          <w:color w:val="1A1A1C"/>
          <w:spacing w:val="-12"/>
          <w:w w:val="105"/>
          <w:sz w:val="17"/>
        </w:rPr>
        <w:t xml:space="preserve"> </w:t>
      </w:r>
      <w:r>
        <w:rPr>
          <w:color w:val="1A1A1C"/>
          <w:w w:val="105"/>
          <w:sz w:val="17"/>
        </w:rPr>
        <w:t xml:space="preserve">případných </w:t>
      </w:r>
      <w:r>
        <w:rPr>
          <w:color w:val="2D2D2D"/>
          <w:w w:val="105"/>
          <w:sz w:val="17"/>
        </w:rPr>
        <w:t xml:space="preserve">změnách </w:t>
      </w:r>
      <w:r>
        <w:rPr>
          <w:color w:val="1A1A1C"/>
          <w:w w:val="105"/>
          <w:sz w:val="17"/>
        </w:rPr>
        <w:t xml:space="preserve">VOP </w:t>
      </w:r>
      <w:r>
        <w:rPr>
          <w:color w:val="2D2D2D"/>
          <w:w w:val="105"/>
          <w:sz w:val="17"/>
        </w:rPr>
        <w:t xml:space="preserve">a ceníku </w:t>
      </w:r>
      <w:r>
        <w:rPr>
          <w:color w:val="1A1A1C"/>
          <w:w w:val="105"/>
          <w:sz w:val="17"/>
        </w:rPr>
        <w:t>bude Provozovatel Objednatel</w:t>
      </w:r>
      <w:r>
        <w:rPr>
          <w:color w:val="424242"/>
          <w:w w:val="105"/>
          <w:sz w:val="17"/>
        </w:rPr>
        <w:t>e</w:t>
      </w:r>
      <w:r>
        <w:rPr>
          <w:color w:val="424242"/>
          <w:spacing w:val="-2"/>
          <w:w w:val="105"/>
          <w:sz w:val="17"/>
        </w:rPr>
        <w:t xml:space="preserve"> </w:t>
      </w:r>
      <w:r>
        <w:rPr>
          <w:color w:val="1A1A1C"/>
          <w:w w:val="105"/>
          <w:sz w:val="17"/>
        </w:rPr>
        <w:t xml:space="preserve">informovat </w:t>
      </w:r>
      <w:r>
        <w:rPr>
          <w:color w:val="2D2D2D"/>
          <w:w w:val="105"/>
          <w:sz w:val="17"/>
        </w:rPr>
        <w:t xml:space="preserve">elektronickou </w:t>
      </w:r>
      <w:r>
        <w:rPr>
          <w:color w:val="1A1A1C"/>
          <w:w w:val="105"/>
          <w:sz w:val="17"/>
        </w:rPr>
        <w:t xml:space="preserve">poštou na </w:t>
      </w:r>
      <w:r>
        <w:rPr>
          <w:color w:val="2D2D2D"/>
          <w:w w:val="105"/>
          <w:sz w:val="17"/>
        </w:rPr>
        <w:t xml:space="preserve">adresu, </w:t>
      </w:r>
      <w:r>
        <w:rPr>
          <w:color w:val="1A1A1C"/>
          <w:w w:val="105"/>
          <w:sz w:val="17"/>
        </w:rPr>
        <w:t xml:space="preserve">která je </w:t>
      </w:r>
      <w:r>
        <w:rPr>
          <w:color w:val="1A1A1C"/>
          <w:sz w:val="17"/>
        </w:rPr>
        <w:t>uvedena v</w:t>
      </w:r>
      <w:r>
        <w:rPr>
          <w:color w:val="1A1A1C"/>
          <w:spacing w:val="-11"/>
          <w:sz w:val="17"/>
        </w:rPr>
        <w:t xml:space="preserve"> </w:t>
      </w:r>
      <w:r>
        <w:rPr>
          <w:color w:val="1A1A1C"/>
          <w:sz w:val="17"/>
        </w:rPr>
        <w:t>hlavičce této</w:t>
      </w:r>
      <w:r>
        <w:rPr>
          <w:color w:val="1A1A1C"/>
          <w:spacing w:val="-10"/>
          <w:sz w:val="17"/>
        </w:rPr>
        <w:t xml:space="preserve"> </w:t>
      </w:r>
      <w:r>
        <w:rPr>
          <w:color w:val="2D2D2D"/>
          <w:sz w:val="17"/>
        </w:rPr>
        <w:t xml:space="preserve">Smlouvy. </w:t>
      </w:r>
      <w:r>
        <w:rPr>
          <w:color w:val="1A1A1C"/>
          <w:sz w:val="17"/>
        </w:rPr>
        <w:t>Objednatel je</w:t>
      </w:r>
      <w:r>
        <w:rPr>
          <w:color w:val="1A1A1C"/>
          <w:spacing w:val="-10"/>
          <w:sz w:val="17"/>
        </w:rPr>
        <w:t xml:space="preserve"> </w:t>
      </w:r>
      <w:r>
        <w:rPr>
          <w:color w:val="1A1A1C"/>
          <w:sz w:val="17"/>
        </w:rPr>
        <w:t xml:space="preserve">povinen bez </w:t>
      </w:r>
      <w:r>
        <w:rPr>
          <w:color w:val="2D2D2D"/>
          <w:sz w:val="17"/>
        </w:rPr>
        <w:t xml:space="preserve">zbytečného </w:t>
      </w:r>
      <w:r>
        <w:rPr>
          <w:color w:val="1A1A1C"/>
          <w:sz w:val="17"/>
        </w:rPr>
        <w:t>odkladu</w:t>
      </w:r>
      <w:r>
        <w:rPr>
          <w:color w:val="1A1A1C"/>
          <w:spacing w:val="-4"/>
          <w:sz w:val="17"/>
        </w:rPr>
        <w:t xml:space="preserve"> </w:t>
      </w:r>
      <w:r>
        <w:rPr>
          <w:color w:val="1A1A1C"/>
          <w:sz w:val="17"/>
        </w:rPr>
        <w:t xml:space="preserve">nahlásit případnou změnu </w:t>
      </w:r>
      <w:r>
        <w:rPr>
          <w:color w:val="2D2D2D"/>
          <w:sz w:val="17"/>
        </w:rPr>
        <w:t xml:space="preserve">adresy </w:t>
      </w:r>
      <w:r>
        <w:rPr>
          <w:color w:val="2D2D2D"/>
          <w:w w:val="105"/>
          <w:sz w:val="17"/>
        </w:rPr>
        <w:t xml:space="preserve">elektronické </w:t>
      </w:r>
      <w:r>
        <w:rPr>
          <w:color w:val="1A1A1C"/>
          <w:w w:val="105"/>
          <w:sz w:val="17"/>
        </w:rPr>
        <w:t>pošty.</w:t>
      </w:r>
    </w:p>
    <w:p w:rsidR="00635672" w:rsidRDefault="00635672">
      <w:pPr>
        <w:pStyle w:val="Zkladntext"/>
        <w:rPr>
          <w:sz w:val="17"/>
        </w:rPr>
      </w:pPr>
    </w:p>
    <w:p w:rsidR="00635672" w:rsidRDefault="00635672">
      <w:pPr>
        <w:pStyle w:val="Zkladntext"/>
        <w:spacing w:before="101"/>
        <w:rPr>
          <w:sz w:val="17"/>
        </w:rPr>
      </w:pPr>
    </w:p>
    <w:p w:rsidR="00635672" w:rsidRDefault="00BD1778">
      <w:pPr>
        <w:ind w:left="43" w:right="1093"/>
        <w:jc w:val="center"/>
        <w:rPr>
          <w:b/>
          <w:sz w:val="17"/>
        </w:rPr>
      </w:pPr>
      <w:r>
        <w:rPr>
          <w:b/>
          <w:color w:val="1A1A1C"/>
          <w:spacing w:val="-5"/>
          <w:w w:val="105"/>
          <w:sz w:val="17"/>
        </w:rPr>
        <w:t>IV.</w:t>
      </w:r>
    </w:p>
    <w:p w:rsidR="00635672" w:rsidRDefault="00BD1778">
      <w:pPr>
        <w:pStyle w:val="Nadpis5"/>
        <w:spacing w:before="40"/>
      </w:pPr>
      <w:r>
        <w:rPr>
          <w:color w:val="1A1A1C"/>
          <w:spacing w:val="-5"/>
        </w:rPr>
        <w:t>Dohoda</w:t>
      </w:r>
      <w:r>
        <w:rPr>
          <w:color w:val="1A1A1C"/>
          <w:spacing w:val="-1"/>
        </w:rPr>
        <w:t xml:space="preserve"> </w:t>
      </w:r>
      <w:r>
        <w:rPr>
          <w:color w:val="1A1A1C"/>
          <w:spacing w:val="-2"/>
        </w:rPr>
        <w:t>stran</w:t>
      </w:r>
    </w:p>
    <w:p w:rsidR="00635672" w:rsidRDefault="00635672">
      <w:pPr>
        <w:pStyle w:val="Zkladntext"/>
        <w:spacing w:before="81"/>
        <w:rPr>
          <w:b/>
        </w:rPr>
      </w:pPr>
    </w:p>
    <w:p w:rsidR="00635672" w:rsidRDefault="00BD1778">
      <w:pPr>
        <w:spacing w:line="300" w:lineRule="auto"/>
        <w:ind w:left="400" w:right="1175" w:firstLine="1"/>
        <w:jc w:val="both"/>
        <w:rPr>
          <w:sz w:val="17"/>
        </w:rPr>
      </w:pPr>
      <w:r>
        <w:rPr>
          <w:color w:val="1A1A1C"/>
          <w:w w:val="105"/>
          <w:sz w:val="17"/>
        </w:rPr>
        <w:t xml:space="preserve">Účinností této </w:t>
      </w:r>
      <w:r>
        <w:rPr>
          <w:color w:val="2D2D2D"/>
          <w:w w:val="105"/>
          <w:sz w:val="17"/>
        </w:rPr>
        <w:t xml:space="preserve">Smlouvy se ruší </w:t>
      </w:r>
      <w:r>
        <w:rPr>
          <w:color w:val="1A1A1C"/>
          <w:w w:val="105"/>
          <w:sz w:val="17"/>
        </w:rPr>
        <w:t xml:space="preserve">veškeré </w:t>
      </w:r>
      <w:r>
        <w:rPr>
          <w:color w:val="2D2D2D"/>
          <w:w w:val="105"/>
          <w:sz w:val="17"/>
        </w:rPr>
        <w:t xml:space="preserve">Smlouvy </w:t>
      </w:r>
      <w:r>
        <w:rPr>
          <w:color w:val="1A1A1C"/>
          <w:w w:val="105"/>
          <w:sz w:val="17"/>
        </w:rPr>
        <w:t>uzav</w:t>
      </w:r>
      <w:r>
        <w:rPr>
          <w:color w:val="424242"/>
          <w:w w:val="105"/>
          <w:sz w:val="17"/>
        </w:rPr>
        <w:t>ře</w:t>
      </w:r>
      <w:r>
        <w:rPr>
          <w:color w:val="1A1A1C"/>
          <w:w w:val="105"/>
          <w:sz w:val="17"/>
        </w:rPr>
        <w:t xml:space="preserve">né mezi </w:t>
      </w:r>
      <w:r>
        <w:rPr>
          <w:color w:val="2D2D2D"/>
          <w:w w:val="105"/>
          <w:sz w:val="17"/>
        </w:rPr>
        <w:t xml:space="preserve">smluvními stranami, </w:t>
      </w:r>
      <w:r>
        <w:rPr>
          <w:color w:val="1A1A1C"/>
          <w:w w:val="105"/>
          <w:sz w:val="17"/>
        </w:rPr>
        <w:t xml:space="preserve">jejichž předmětem je </w:t>
      </w:r>
      <w:r>
        <w:rPr>
          <w:color w:val="2D2D2D"/>
          <w:w w:val="105"/>
          <w:sz w:val="17"/>
        </w:rPr>
        <w:t>shodné</w:t>
      </w:r>
      <w:r>
        <w:rPr>
          <w:color w:val="2D2D2D"/>
          <w:spacing w:val="-13"/>
          <w:w w:val="105"/>
          <w:sz w:val="17"/>
        </w:rPr>
        <w:t xml:space="preserve"> </w:t>
      </w:r>
      <w:r>
        <w:rPr>
          <w:color w:val="1A1A1C"/>
          <w:w w:val="105"/>
          <w:sz w:val="17"/>
        </w:rPr>
        <w:t>plnění,</w:t>
      </w:r>
      <w:r>
        <w:rPr>
          <w:color w:val="1A1A1C"/>
          <w:spacing w:val="-12"/>
          <w:w w:val="105"/>
          <w:sz w:val="17"/>
        </w:rPr>
        <w:t xml:space="preserve"> </w:t>
      </w:r>
      <w:r>
        <w:rPr>
          <w:color w:val="1A1A1C"/>
          <w:w w:val="105"/>
          <w:sz w:val="17"/>
        </w:rPr>
        <w:t>n</w:t>
      </w:r>
      <w:r>
        <w:rPr>
          <w:color w:val="424242"/>
          <w:w w:val="105"/>
          <w:sz w:val="17"/>
        </w:rPr>
        <w:t>a</w:t>
      </w:r>
      <w:r w:rsidR="00BE1CC9">
        <w:rPr>
          <w:color w:val="424242"/>
          <w:w w:val="105"/>
          <w:sz w:val="17"/>
        </w:rPr>
        <w:t xml:space="preserve"> </w:t>
      </w:r>
      <w:r>
        <w:rPr>
          <w:color w:val="1A1A1C"/>
          <w:w w:val="105"/>
          <w:sz w:val="17"/>
        </w:rPr>
        <w:t>nějž</w:t>
      </w:r>
      <w:r>
        <w:rPr>
          <w:color w:val="1A1A1C"/>
          <w:spacing w:val="-13"/>
          <w:w w:val="105"/>
          <w:sz w:val="17"/>
        </w:rPr>
        <w:t xml:space="preserve"> </w:t>
      </w:r>
      <w:r>
        <w:rPr>
          <w:color w:val="2D2D2D"/>
          <w:w w:val="105"/>
          <w:sz w:val="17"/>
        </w:rPr>
        <w:t>se</w:t>
      </w:r>
      <w:r>
        <w:rPr>
          <w:color w:val="2D2D2D"/>
          <w:spacing w:val="-12"/>
          <w:w w:val="105"/>
          <w:sz w:val="17"/>
        </w:rPr>
        <w:t xml:space="preserve"> </w:t>
      </w:r>
      <w:r>
        <w:rPr>
          <w:color w:val="1A1A1C"/>
          <w:w w:val="105"/>
          <w:sz w:val="17"/>
        </w:rPr>
        <w:t>vztahuje</w:t>
      </w:r>
      <w:r>
        <w:rPr>
          <w:color w:val="1A1A1C"/>
          <w:spacing w:val="-12"/>
          <w:w w:val="105"/>
          <w:sz w:val="17"/>
        </w:rPr>
        <w:t xml:space="preserve"> </w:t>
      </w:r>
      <w:r>
        <w:rPr>
          <w:color w:val="1A1A1C"/>
          <w:w w:val="105"/>
          <w:sz w:val="17"/>
        </w:rPr>
        <w:t>tato</w:t>
      </w:r>
      <w:r>
        <w:rPr>
          <w:color w:val="1A1A1C"/>
          <w:spacing w:val="-13"/>
          <w:w w:val="105"/>
          <w:sz w:val="17"/>
        </w:rPr>
        <w:t xml:space="preserve"> </w:t>
      </w:r>
      <w:r>
        <w:rPr>
          <w:color w:val="2D2D2D"/>
          <w:w w:val="105"/>
          <w:sz w:val="17"/>
        </w:rPr>
        <w:t>Smlouva.</w:t>
      </w:r>
    </w:p>
    <w:p w:rsidR="00635672" w:rsidRDefault="00635672">
      <w:pPr>
        <w:pStyle w:val="Zkladntext"/>
        <w:rPr>
          <w:sz w:val="17"/>
        </w:rPr>
      </w:pPr>
    </w:p>
    <w:p w:rsidR="00635672" w:rsidRDefault="00635672">
      <w:pPr>
        <w:pStyle w:val="Zkladntext"/>
        <w:spacing w:before="35"/>
        <w:rPr>
          <w:sz w:val="17"/>
        </w:rPr>
      </w:pPr>
    </w:p>
    <w:p w:rsidR="00635672" w:rsidRDefault="00BD1778">
      <w:pPr>
        <w:spacing w:before="1"/>
        <w:ind w:left="34" w:right="1093"/>
        <w:jc w:val="center"/>
        <w:rPr>
          <w:b/>
          <w:sz w:val="24"/>
        </w:rPr>
      </w:pPr>
      <w:r>
        <w:rPr>
          <w:b/>
          <w:color w:val="1A1A1C"/>
          <w:spacing w:val="-5"/>
          <w:w w:val="90"/>
          <w:sz w:val="24"/>
        </w:rPr>
        <w:t>v.</w:t>
      </w:r>
    </w:p>
    <w:p w:rsidR="00635672" w:rsidRDefault="00BD1778">
      <w:pPr>
        <w:pStyle w:val="Nadpis5"/>
        <w:spacing w:before="25"/>
        <w:ind w:left="26"/>
      </w:pPr>
      <w:r>
        <w:rPr>
          <w:color w:val="1A1A1C"/>
          <w:w w:val="85"/>
        </w:rPr>
        <w:t>Závěrečná</w:t>
      </w:r>
      <w:r>
        <w:rPr>
          <w:color w:val="1A1A1C"/>
          <w:spacing w:val="8"/>
        </w:rPr>
        <w:t xml:space="preserve"> </w:t>
      </w:r>
      <w:r>
        <w:rPr>
          <w:color w:val="1A1A1C"/>
          <w:spacing w:val="-2"/>
        </w:rPr>
        <w:t>ustanovení</w:t>
      </w:r>
    </w:p>
    <w:p w:rsidR="00635672" w:rsidRDefault="00635672">
      <w:pPr>
        <w:pStyle w:val="Zkladntext"/>
        <w:spacing w:before="86"/>
        <w:rPr>
          <w:b/>
        </w:rPr>
      </w:pPr>
    </w:p>
    <w:p w:rsidR="00635672" w:rsidRDefault="00BD1778">
      <w:pPr>
        <w:pStyle w:val="Odstavecseseznamem"/>
        <w:numPr>
          <w:ilvl w:val="0"/>
          <w:numId w:val="7"/>
        </w:numPr>
        <w:tabs>
          <w:tab w:val="left" w:pos="811"/>
          <w:tab w:val="left" w:pos="825"/>
        </w:tabs>
        <w:spacing w:line="300" w:lineRule="auto"/>
        <w:ind w:right="1173" w:hanging="363"/>
        <w:jc w:val="both"/>
        <w:rPr>
          <w:color w:val="1A1A1C"/>
          <w:sz w:val="17"/>
        </w:rPr>
      </w:pPr>
      <w:r>
        <w:rPr>
          <w:color w:val="1A1A1C"/>
          <w:sz w:val="17"/>
        </w:rPr>
        <w:t>Tato</w:t>
      </w:r>
      <w:r>
        <w:rPr>
          <w:color w:val="1A1A1C"/>
          <w:spacing w:val="-12"/>
          <w:sz w:val="17"/>
        </w:rPr>
        <w:t xml:space="preserve"> </w:t>
      </w:r>
      <w:r>
        <w:rPr>
          <w:color w:val="424242"/>
          <w:sz w:val="17"/>
        </w:rPr>
        <w:t>sm</w:t>
      </w:r>
      <w:r>
        <w:rPr>
          <w:color w:val="1A1A1C"/>
          <w:sz w:val="17"/>
        </w:rPr>
        <w:t>louva</w:t>
      </w:r>
      <w:r>
        <w:rPr>
          <w:color w:val="1A1A1C"/>
          <w:spacing w:val="-12"/>
          <w:sz w:val="17"/>
        </w:rPr>
        <w:t xml:space="preserve"> </w:t>
      </w:r>
      <w:r>
        <w:rPr>
          <w:color w:val="1A1A1C"/>
          <w:sz w:val="17"/>
        </w:rPr>
        <w:t>nabývá</w:t>
      </w:r>
      <w:r>
        <w:rPr>
          <w:color w:val="1A1A1C"/>
          <w:spacing w:val="-9"/>
          <w:sz w:val="17"/>
        </w:rPr>
        <w:t xml:space="preserve"> </w:t>
      </w:r>
      <w:r>
        <w:rPr>
          <w:color w:val="1A1A1C"/>
          <w:sz w:val="17"/>
        </w:rPr>
        <w:t>platnosti</w:t>
      </w:r>
      <w:r>
        <w:rPr>
          <w:color w:val="1A1A1C"/>
          <w:spacing w:val="-1"/>
          <w:sz w:val="17"/>
        </w:rPr>
        <w:t xml:space="preserve"> </w:t>
      </w:r>
      <w:r>
        <w:rPr>
          <w:color w:val="1A1A1C"/>
          <w:sz w:val="17"/>
        </w:rPr>
        <w:t>dnem</w:t>
      </w:r>
      <w:r>
        <w:rPr>
          <w:color w:val="1A1A1C"/>
          <w:spacing w:val="-9"/>
          <w:sz w:val="17"/>
        </w:rPr>
        <w:t xml:space="preserve"> </w:t>
      </w:r>
      <w:r>
        <w:rPr>
          <w:color w:val="1A1A1C"/>
          <w:sz w:val="17"/>
        </w:rPr>
        <w:t>jejího</w:t>
      </w:r>
      <w:r>
        <w:rPr>
          <w:color w:val="1A1A1C"/>
          <w:spacing w:val="-5"/>
          <w:sz w:val="17"/>
        </w:rPr>
        <w:t xml:space="preserve"> </w:t>
      </w:r>
      <w:r>
        <w:rPr>
          <w:color w:val="1A1A1C"/>
          <w:sz w:val="17"/>
        </w:rPr>
        <w:t>uzavření</w:t>
      </w:r>
      <w:r>
        <w:rPr>
          <w:color w:val="1A1A1C"/>
          <w:spacing w:val="-7"/>
          <w:sz w:val="17"/>
        </w:rPr>
        <w:t xml:space="preserve"> </w:t>
      </w:r>
      <w:r>
        <w:rPr>
          <w:color w:val="2D2D2D"/>
          <w:sz w:val="17"/>
        </w:rPr>
        <w:t>a</w:t>
      </w:r>
      <w:r>
        <w:rPr>
          <w:color w:val="2D2D2D"/>
          <w:spacing w:val="-8"/>
          <w:sz w:val="17"/>
        </w:rPr>
        <w:t xml:space="preserve"> </w:t>
      </w:r>
      <w:r>
        <w:rPr>
          <w:color w:val="1A1A1C"/>
          <w:sz w:val="17"/>
        </w:rPr>
        <w:t>účinnosti dnem</w:t>
      </w:r>
      <w:r>
        <w:rPr>
          <w:color w:val="1A1A1C"/>
          <w:spacing w:val="-2"/>
          <w:sz w:val="17"/>
        </w:rPr>
        <w:t xml:space="preserve"> </w:t>
      </w:r>
      <w:r>
        <w:rPr>
          <w:color w:val="2D2D2D"/>
          <w:sz w:val="17"/>
        </w:rPr>
        <w:t>zveřejnění</w:t>
      </w:r>
      <w:r>
        <w:rPr>
          <w:color w:val="2D2D2D"/>
          <w:spacing w:val="-6"/>
          <w:sz w:val="17"/>
        </w:rPr>
        <w:t xml:space="preserve"> </w:t>
      </w:r>
      <w:r>
        <w:rPr>
          <w:color w:val="1A1A1C"/>
          <w:sz w:val="17"/>
        </w:rPr>
        <w:t>v</w:t>
      </w:r>
      <w:r>
        <w:rPr>
          <w:color w:val="1A1A1C"/>
          <w:spacing w:val="-12"/>
          <w:sz w:val="17"/>
        </w:rPr>
        <w:t xml:space="preserve"> </w:t>
      </w:r>
      <w:r>
        <w:rPr>
          <w:color w:val="1A1A1C"/>
          <w:sz w:val="17"/>
        </w:rPr>
        <w:t xml:space="preserve">registru </w:t>
      </w:r>
      <w:r>
        <w:rPr>
          <w:color w:val="424242"/>
          <w:sz w:val="17"/>
        </w:rPr>
        <w:t>s</w:t>
      </w:r>
      <w:r>
        <w:rPr>
          <w:color w:val="1A1A1C"/>
          <w:sz w:val="17"/>
        </w:rPr>
        <w:t>mluv</w:t>
      </w:r>
      <w:r>
        <w:rPr>
          <w:color w:val="1A1A1C"/>
          <w:spacing w:val="-10"/>
          <w:sz w:val="17"/>
        </w:rPr>
        <w:t xml:space="preserve"> </w:t>
      </w:r>
      <w:r>
        <w:rPr>
          <w:color w:val="1A1A1C"/>
          <w:sz w:val="17"/>
        </w:rPr>
        <w:t>dle</w:t>
      </w:r>
      <w:r>
        <w:rPr>
          <w:color w:val="1A1A1C"/>
          <w:spacing w:val="-9"/>
          <w:sz w:val="17"/>
        </w:rPr>
        <w:t xml:space="preserve"> </w:t>
      </w:r>
      <w:r>
        <w:rPr>
          <w:color w:val="2D2D2D"/>
          <w:sz w:val="17"/>
        </w:rPr>
        <w:t>zákona č. 340/2015</w:t>
      </w:r>
      <w:r>
        <w:rPr>
          <w:color w:val="2D2D2D"/>
          <w:spacing w:val="-11"/>
          <w:sz w:val="17"/>
        </w:rPr>
        <w:t xml:space="preserve"> </w:t>
      </w:r>
      <w:proofErr w:type="spellStart"/>
      <w:r>
        <w:rPr>
          <w:color w:val="2D2D2D"/>
          <w:sz w:val="17"/>
        </w:rPr>
        <w:t>Sb</w:t>
      </w:r>
      <w:proofErr w:type="spellEnd"/>
      <w:r>
        <w:rPr>
          <w:color w:val="2D2D2D"/>
          <w:spacing w:val="-11"/>
          <w:sz w:val="17"/>
        </w:rPr>
        <w:t xml:space="preserve"> </w:t>
      </w:r>
      <w:r>
        <w:rPr>
          <w:color w:val="2D2D2D"/>
          <w:sz w:val="17"/>
        </w:rPr>
        <w:t>o</w:t>
      </w:r>
      <w:r>
        <w:rPr>
          <w:color w:val="2D2D2D"/>
          <w:spacing w:val="-12"/>
          <w:sz w:val="17"/>
        </w:rPr>
        <w:t xml:space="preserve"> </w:t>
      </w:r>
      <w:r>
        <w:rPr>
          <w:color w:val="2D2D2D"/>
          <w:sz w:val="17"/>
        </w:rPr>
        <w:t>zvláštních</w:t>
      </w:r>
      <w:r>
        <w:rPr>
          <w:color w:val="2D2D2D"/>
          <w:spacing w:val="-7"/>
          <w:sz w:val="17"/>
        </w:rPr>
        <w:t xml:space="preserve"> </w:t>
      </w:r>
      <w:r>
        <w:rPr>
          <w:color w:val="1A1A1C"/>
          <w:sz w:val="17"/>
        </w:rPr>
        <w:t>podmínkách účinnosti</w:t>
      </w:r>
      <w:r>
        <w:rPr>
          <w:color w:val="1A1A1C"/>
          <w:spacing w:val="-5"/>
          <w:sz w:val="17"/>
        </w:rPr>
        <w:t xml:space="preserve"> </w:t>
      </w:r>
      <w:r>
        <w:rPr>
          <w:color w:val="1A1A1C"/>
          <w:sz w:val="17"/>
        </w:rPr>
        <w:t>některých</w:t>
      </w:r>
      <w:r>
        <w:rPr>
          <w:color w:val="1A1A1C"/>
          <w:spacing w:val="-10"/>
          <w:sz w:val="17"/>
        </w:rPr>
        <w:t xml:space="preserve"> </w:t>
      </w:r>
      <w:r>
        <w:rPr>
          <w:color w:val="2D2D2D"/>
          <w:sz w:val="17"/>
        </w:rPr>
        <w:t>smluv,</w:t>
      </w:r>
      <w:r>
        <w:rPr>
          <w:color w:val="2D2D2D"/>
          <w:spacing w:val="-12"/>
          <w:sz w:val="17"/>
        </w:rPr>
        <w:t xml:space="preserve"> </w:t>
      </w:r>
      <w:r>
        <w:rPr>
          <w:color w:val="2D2D2D"/>
          <w:sz w:val="17"/>
        </w:rPr>
        <w:t>uveřejňování</w:t>
      </w:r>
      <w:r>
        <w:rPr>
          <w:color w:val="2D2D2D"/>
          <w:spacing w:val="-7"/>
          <w:sz w:val="17"/>
        </w:rPr>
        <w:t xml:space="preserve"> </w:t>
      </w:r>
      <w:r>
        <w:rPr>
          <w:color w:val="2D2D2D"/>
          <w:sz w:val="17"/>
        </w:rPr>
        <w:t>těchto</w:t>
      </w:r>
      <w:r>
        <w:rPr>
          <w:color w:val="2D2D2D"/>
          <w:spacing w:val="-11"/>
          <w:sz w:val="17"/>
        </w:rPr>
        <w:t xml:space="preserve"> </w:t>
      </w:r>
      <w:r>
        <w:rPr>
          <w:color w:val="2D2D2D"/>
          <w:sz w:val="17"/>
        </w:rPr>
        <w:t>smluv</w:t>
      </w:r>
      <w:r>
        <w:rPr>
          <w:color w:val="2D2D2D"/>
          <w:spacing w:val="-3"/>
          <w:sz w:val="17"/>
        </w:rPr>
        <w:t xml:space="preserve"> </w:t>
      </w:r>
      <w:r>
        <w:rPr>
          <w:color w:val="2D2D2D"/>
          <w:sz w:val="17"/>
        </w:rPr>
        <w:t>a</w:t>
      </w:r>
      <w:r>
        <w:rPr>
          <w:color w:val="2D2D2D"/>
          <w:spacing w:val="-9"/>
          <w:sz w:val="17"/>
        </w:rPr>
        <w:t xml:space="preserve"> </w:t>
      </w:r>
      <w:r>
        <w:rPr>
          <w:color w:val="1A1A1C"/>
          <w:sz w:val="17"/>
        </w:rPr>
        <w:t>o</w:t>
      </w:r>
      <w:r>
        <w:rPr>
          <w:color w:val="1A1A1C"/>
          <w:spacing w:val="-12"/>
          <w:sz w:val="17"/>
        </w:rPr>
        <w:t xml:space="preserve"> </w:t>
      </w:r>
      <w:r>
        <w:rPr>
          <w:color w:val="1A1A1C"/>
          <w:sz w:val="17"/>
        </w:rPr>
        <w:t>registru</w:t>
      </w:r>
      <w:r>
        <w:rPr>
          <w:color w:val="1A1A1C"/>
          <w:spacing w:val="-8"/>
          <w:sz w:val="17"/>
        </w:rPr>
        <w:t xml:space="preserve"> </w:t>
      </w:r>
      <w:r>
        <w:rPr>
          <w:color w:val="2D2D2D"/>
          <w:sz w:val="17"/>
        </w:rPr>
        <w:t xml:space="preserve">smluv, </w:t>
      </w:r>
      <w:r>
        <w:rPr>
          <w:color w:val="1A1A1C"/>
          <w:sz w:val="17"/>
        </w:rPr>
        <w:t>ve znění pozdějších předpi</w:t>
      </w:r>
      <w:r>
        <w:rPr>
          <w:color w:val="424242"/>
          <w:sz w:val="17"/>
        </w:rPr>
        <w:t>sů</w:t>
      </w:r>
      <w:r>
        <w:rPr>
          <w:color w:val="424242"/>
          <w:spacing w:val="-2"/>
          <w:sz w:val="17"/>
        </w:rPr>
        <w:t xml:space="preserve"> </w:t>
      </w:r>
      <w:r>
        <w:rPr>
          <w:color w:val="1A1A1C"/>
          <w:sz w:val="17"/>
        </w:rPr>
        <w:t>(dále jen</w:t>
      </w:r>
      <w:r>
        <w:rPr>
          <w:color w:val="1A1A1C"/>
          <w:spacing w:val="-12"/>
          <w:sz w:val="17"/>
        </w:rPr>
        <w:t xml:space="preserve"> </w:t>
      </w:r>
      <w:r>
        <w:rPr>
          <w:color w:val="2D2D2D"/>
          <w:sz w:val="17"/>
        </w:rPr>
        <w:t>„</w:t>
      </w:r>
      <w:proofErr w:type="spellStart"/>
      <w:r>
        <w:rPr>
          <w:color w:val="2D2D2D"/>
          <w:sz w:val="17"/>
        </w:rPr>
        <w:t>zák</w:t>
      </w:r>
      <w:proofErr w:type="spellEnd"/>
      <w:r>
        <w:rPr>
          <w:color w:val="2D2D2D"/>
          <w:sz w:val="17"/>
        </w:rPr>
        <w:t xml:space="preserve"> č.</w:t>
      </w:r>
      <w:r>
        <w:rPr>
          <w:color w:val="2D2D2D"/>
          <w:spacing w:val="-5"/>
          <w:sz w:val="17"/>
        </w:rPr>
        <w:t xml:space="preserve"> </w:t>
      </w:r>
      <w:r>
        <w:rPr>
          <w:color w:val="2D2D2D"/>
          <w:sz w:val="17"/>
        </w:rPr>
        <w:t xml:space="preserve">340/2015 </w:t>
      </w:r>
      <w:proofErr w:type="spellStart"/>
      <w:r>
        <w:rPr>
          <w:color w:val="1A1A1C"/>
          <w:sz w:val="17"/>
        </w:rPr>
        <w:t>Sb</w:t>
      </w:r>
      <w:proofErr w:type="spellEnd"/>
      <w:r>
        <w:rPr>
          <w:color w:val="1A1A1C"/>
          <w:sz w:val="17"/>
        </w:rPr>
        <w:t>")</w:t>
      </w:r>
    </w:p>
    <w:p w:rsidR="00635672" w:rsidRDefault="00BD1778">
      <w:pPr>
        <w:spacing w:before="2" w:line="295" w:lineRule="auto"/>
        <w:ind w:left="820" w:right="1115" w:firstLine="4"/>
        <w:rPr>
          <w:sz w:val="17"/>
        </w:rPr>
      </w:pPr>
      <w:r>
        <w:rPr>
          <w:color w:val="1A1A1C"/>
          <w:sz w:val="17"/>
        </w:rPr>
        <w:t>Dodavatel</w:t>
      </w:r>
      <w:r>
        <w:rPr>
          <w:color w:val="1A1A1C"/>
          <w:spacing w:val="-9"/>
          <w:sz w:val="17"/>
        </w:rPr>
        <w:t xml:space="preserve"> </w:t>
      </w:r>
      <w:r>
        <w:rPr>
          <w:color w:val="1A1A1C"/>
          <w:sz w:val="17"/>
        </w:rPr>
        <w:t>bere</w:t>
      </w:r>
      <w:r>
        <w:rPr>
          <w:color w:val="1A1A1C"/>
          <w:spacing w:val="-5"/>
          <w:sz w:val="17"/>
        </w:rPr>
        <w:t xml:space="preserve"> </w:t>
      </w:r>
      <w:r>
        <w:rPr>
          <w:color w:val="1A1A1C"/>
          <w:sz w:val="17"/>
        </w:rPr>
        <w:t>na</w:t>
      </w:r>
      <w:r>
        <w:rPr>
          <w:color w:val="1A1A1C"/>
          <w:spacing w:val="-6"/>
          <w:sz w:val="17"/>
        </w:rPr>
        <w:t xml:space="preserve"> </w:t>
      </w:r>
      <w:r>
        <w:rPr>
          <w:color w:val="1A1A1C"/>
          <w:sz w:val="17"/>
        </w:rPr>
        <w:t xml:space="preserve">vědomí, </w:t>
      </w:r>
      <w:r>
        <w:rPr>
          <w:color w:val="2D2D2D"/>
          <w:sz w:val="17"/>
        </w:rPr>
        <w:t>že</w:t>
      </w:r>
      <w:r>
        <w:rPr>
          <w:color w:val="2D2D2D"/>
          <w:spacing w:val="-8"/>
          <w:sz w:val="17"/>
        </w:rPr>
        <w:t xml:space="preserve"> </w:t>
      </w:r>
      <w:r>
        <w:rPr>
          <w:color w:val="2D2D2D"/>
          <w:sz w:val="17"/>
        </w:rPr>
        <w:t xml:space="preserve">zadavatel </w:t>
      </w:r>
      <w:r>
        <w:rPr>
          <w:color w:val="1A1A1C"/>
          <w:sz w:val="17"/>
        </w:rPr>
        <w:t>je</w:t>
      </w:r>
      <w:r>
        <w:rPr>
          <w:color w:val="1A1A1C"/>
          <w:spacing w:val="-12"/>
          <w:sz w:val="17"/>
        </w:rPr>
        <w:t xml:space="preserve"> </w:t>
      </w:r>
      <w:r>
        <w:rPr>
          <w:color w:val="2D2D2D"/>
          <w:sz w:val="17"/>
        </w:rPr>
        <w:t xml:space="preserve">subjektem </w:t>
      </w:r>
      <w:r>
        <w:rPr>
          <w:color w:val="1A1A1C"/>
          <w:sz w:val="17"/>
        </w:rPr>
        <w:t xml:space="preserve">povinným </w:t>
      </w:r>
      <w:r>
        <w:rPr>
          <w:color w:val="2D2D2D"/>
          <w:sz w:val="17"/>
        </w:rPr>
        <w:t>zveřejňovat smlouvy</w:t>
      </w:r>
      <w:r>
        <w:rPr>
          <w:color w:val="2D2D2D"/>
          <w:spacing w:val="-5"/>
          <w:sz w:val="17"/>
        </w:rPr>
        <w:t xml:space="preserve"> </w:t>
      </w:r>
      <w:r>
        <w:rPr>
          <w:color w:val="1A1A1C"/>
          <w:sz w:val="17"/>
        </w:rPr>
        <w:t>dle</w:t>
      </w:r>
      <w:r>
        <w:rPr>
          <w:color w:val="1A1A1C"/>
          <w:spacing w:val="-7"/>
          <w:sz w:val="17"/>
        </w:rPr>
        <w:t xml:space="preserve"> </w:t>
      </w:r>
      <w:r>
        <w:rPr>
          <w:color w:val="2D2D2D"/>
          <w:sz w:val="17"/>
        </w:rPr>
        <w:t>zák.</w:t>
      </w:r>
      <w:r>
        <w:rPr>
          <w:color w:val="2D2D2D"/>
          <w:spacing w:val="-11"/>
          <w:sz w:val="17"/>
        </w:rPr>
        <w:t xml:space="preserve"> </w:t>
      </w:r>
      <w:r>
        <w:rPr>
          <w:color w:val="2D2D2D"/>
          <w:sz w:val="17"/>
        </w:rPr>
        <w:t>č</w:t>
      </w:r>
      <w:r>
        <w:rPr>
          <w:color w:val="2D2D2D"/>
          <w:spacing w:val="-7"/>
          <w:sz w:val="17"/>
        </w:rPr>
        <w:t xml:space="preserve"> </w:t>
      </w:r>
      <w:r>
        <w:rPr>
          <w:color w:val="2D2D2D"/>
          <w:sz w:val="17"/>
        </w:rPr>
        <w:t xml:space="preserve">340/2015 </w:t>
      </w:r>
      <w:proofErr w:type="spellStart"/>
      <w:proofErr w:type="gramStart"/>
      <w:r>
        <w:rPr>
          <w:color w:val="2D2D2D"/>
          <w:sz w:val="17"/>
        </w:rPr>
        <w:t>Sb</w:t>
      </w:r>
      <w:proofErr w:type="spellEnd"/>
      <w:proofErr w:type="gramEnd"/>
      <w:r>
        <w:rPr>
          <w:color w:val="2D2D2D"/>
          <w:spacing w:val="-6"/>
          <w:sz w:val="17"/>
        </w:rPr>
        <w:t xml:space="preserve"> </w:t>
      </w:r>
      <w:r>
        <w:rPr>
          <w:color w:val="2D2D2D"/>
          <w:sz w:val="17"/>
        </w:rPr>
        <w:t xml:space="preserve">a </w:t>
      </w:r>
      <w:r>
        <w:rPr>
          <w:color w:val="1A1A1C"/>
          <w:sz w:val="17"/>
        </w:rPr>
        <w:t>to</w:t>
      </w:r>
      <w:r>
        <w:rPr>
          <w:color w:val="1A1A1C"/>
          <w:spacing w:val="40"/>
          <w:sz w:val="17"/>
        </w:rPr>
        <w:t xml:space="preserve"> </w:t>
      </w:r>
      <w:r>
        <w:rPr>
          <w:color w:val="1A1A1C"/>
          <w:sz w:val="17"/>
        </w:rPr>
        <w:t>tuto</w:t>
      </w:r>
      <w:r>
        <w:rPr>
          <w:color w:val="1A1A1C"/>
          <w:spacing w:val="-4"/>
          <w:sz w:val="17"/>
        </w:rPr>
        <w:t xml:space="preserve"> </w:t>
      </w:r>
      <w:r>
        <w:rPr>
          <w:color w:val="2D2D2D"/>
          <w:sz w:val="17"/>
        </w:rPr>
        <w:t xml:space="preserve">smlouvu </w:t>
      </w:r>
      <w:r>
        <w:rPr>
          <w:color w:val="1A1A1C"/>
          <w:sz w:val="17"/>
        </w:rPr>
        <w:t>v</w:t>
      </w:r>
      <w:r>
        <w:rPr>
          <w:color w:val="1A1A1C"/>
          <w:spacing w:val="-7"/>
          <w:sz w:val="17"/>
        </w:rPr>
        <w:t xml:space="preserve"> </w:t>
      </w:r>
      <w:r>
        <w:rPr>
          <w:color w:val="2D2D2D"/>
          <w:sz w:val="17"/>
        </w:rPr>
        <w:t xml:space="preserve">souladu s </w:t>
      </w:r>
      <w:r>
        <w:rPr>
          <w:color w:val="1A1A1C"/>
          <w:sz w:val="17"/>
        </w:rPr>
        <w:t>uvedeným právním předpisem uveřejní v</w:t>
      </w:r>
      <w:r>
        <w:rPr>
          <w:color w:val="1A1A1C"/>
          <w:spacing w:val="-3"/>
          <w:sz w:val="17"/>
        </w:rPr>
        <w:t xml:space="preserve"> </w:t>
      </w:r>
      <w:r>
        <w:rPr>
          <w:color w:val="1A1A1C"/>
          <w:sz w:val="17"/>
        </w:rPr>
        <w:t xml:space="preserve">registru </w:t>
      </w:r>
      <w:r>
        <w:rPr>
          <w:color w:val="2D2D2D"/>
          <w:sz w:val="17"/>
        </w:rPr>
        <w:t>smluv.</w:t>
      </w:r>
    </w:p>
    <w:p w:rsidR="00635672" w:rsidRDefault="00BD1778">
      <w:pPr>
        <w:spacing w:before="10"/>
        <w:ind w:left="820"/>
        <w:rPr>
          <w:sz w:val="17"/>
        </w:rPr>
      </w:pPr>
      <w:r>
        <w:rPr>
          <w:color w:val="2D2D2D"/>
          <w:sz w:val="17"/>
        </w:rPr>
        <w:t>Smlouva</w:t>
      </w:r>
      <w:r>
        <w:rPr>
          <w:color w:val="2D2D2D"/>
          <w:spacing w:val="-3"/>
          <w:sz w:val="17"/>
        </w:rPr>
        <w:t xml:space="preserve"> </w:t>
      </w:r>
      <w:r>
        <w:rPr>
          <w:color w:val="1A1A1C"/>
          <w:sz w:val="17"/>
        </w:rPr>
        <w:t>můž</w:t>
      </w:r>
      <w:r>
        <w:rPr>
          <w:color w:val="424242"/>
          <w:sz w:val="17"/>
        </w:rPr>
        <w:t>e</w:t>
      </w:r>
      <w:r>
        <w:rPr>
          <w:color w:val="424242"/>
          <w:spacing w:val="-17"/>
          <w:sz w:val="17"/>
        </w:rPr>
        <w:t xml:space="preserve"> </w:t>
      </w:r>
      <w:r>
        <w:rPr>
          <w:color w:val="1A1A1C"/>
          <w:sz w:val="17"/>
        </w:rPr>
        <w:t>být</w:t>
      </w:r>
      <w:r>
        <w:rPr>
          <w:color w:val="1A1A1C"/>
          <w:spacing w:val="-12"/>
          <w:sz w:val="17"/>
        </w:rPr>
        <w:t xml:space="preserve"> </w:t>
      </w:r>
      <w:r>
        <w:rPr>
          <w:color w:val="1A1A1C"/>
          <w:sz w:val="17"/>
        </w:rPr>
        <w:t>měněna</w:t>
      </w:r>
      <w:r>
        <w:rPr>
          <w:color w:val="1A1A1C"/>
          <w:spacing w:val="3"/>
          <w:sz w:val="17"/>
        </w:rPr>
        <w:t xml:space="preserve"> </w:t>
      </w:r>
      <w:r>
        <w:rPr>
          <w:color w:val="1A1A1C"/>
          <w:sz w:val="17"/>
        </w:rPr>
        <w:t>nebo</w:t>
      </w:r>
      <w:r>
        <w:rPr>
          <w:color w:val="1A1A1C"/>
          <w:spacing w:val="-9"/>
          <w:sz w:val="17"/>
        </w:rPr>
        <w:t xml:space="preserve"> </w:t>
      </w:r>
      <w:r>
        <w:rPr>
          <w:color w:val="1A1A1C"/>
          <w:sz w:val="17"/>
        </w:rPr>
        <w:t>doplněna</w:t>
      </w:r>
      <w:r>
        <w:rPr>
          <w:color w:val="1A1A1C"/>
          <w:spacing w:val="-3"/>
          <w:sz w:val="17"/>
        </w:rPr>
        <w:t xml:space="preserve"> </w:t>
      </w:r>
      <w:r>
        <w:rPr>
          <w:color w:val="1A1A1C"/>
          <w:sz w:val="17"/>
        </w:rPr>
        <w:t>jen</w:t>
      </w:r>
      <w:r>
        <w:rPr>
          <w:color w:val="1A1A1C"/>
          <w:spacing w:val="-12"/>
          <w:sz w:val="17"/>
        </w:rPr>
        <w:t xml:space="preserve"> </w:t>
      </w:r>
      <w:r>
        <w:rPr>
          <w:color w:val="1A1A1C"/>
          <w:sz w:val="17"/>
        </w:rPr>
        <w:t>dodatkem uzavřeným</w:t>
      </w:r>
      <w:r>
        <w:rPr>
          <w:color w:val="1A1A1C"/>
          <w:spacing w:val="1"/>
          <w:sz w:val="17"/>
        </w:rPr>
        <w:t xml:space="preserve"> </w:t>
      </w:r>
      <w:r>
        <w:rPr>
          <w:color w:val="1A1A1C"/>
          <w:sz w:val="17"/>
        </w:rPr>
        <w:t>v</w:t>
      </w:r>
      <w:r>
        <w:rPr>
          <w:color w:val="1A1A1C"/>
          <w:spacing w:val="-12"/>
          <w:sz w:val="17"/>
        </w:rPr>
        <w:t xml:space="preserve"> </w:t>
      </w:r>
      <w:r>
        <w:rPr>
          <w:color w:val="2D2D2D"/>
          <w:sz w:val="17"/>
        </w:rPr>
        <w:t>písemné</w:t>
      </w:r>
      <w:r>
        <w:rPr>
          <w:color w:val="2D2D2D"/>
          <w:spacing w:val="-4"/>
          <w:sz w:val="17"/>
        </w:rPr>
        <w:t xml:space="preserve"> </w:t>
      </w:r>
      <w:r>
        <w:rPr>
          <w:color w:val="1A1A1C"/>
          <w:spacing w:val="-2"/>
          <w:sz w:val="17"/>
        </w:rPr>
        <w:t>formě.</w:t>
      </w:r>
    </w:p>
    <w:p w:rsidR="00635672" w:rsidRDefault="00BD1778">
      <w:pPr>
        <w:spacing w:before="50" w:line="300" w:lineRule="auto"/>
        <w:ind w:left="822" w:right="1115" w:hanging="4"/>
        <w:rPr>
          <w:sz w:val="17"/>
        </w:rPr>
      </w:pPr>
      <w:r>
        <w:rPr>
          <w:color w:val="1A1A1C"/>
          <w:sz w:val="17"/>
        </w:rPr>
        <w:t>Pohledávky</w:t>
      </w:r>
      <w:r>
        <w:rPr>
          <w:color w:val="1A1A1C"/>
          <w:spacing w:val="29"/>
          <w:sz w:val="17"/>
        </w:rPr>
        <w:t xml:space="preserve"> </w:t>
      </w:r>
      <w:r>
        <w:rPr>
          <w:color w:val="2D2D2D"/>
          <w:sz w:val="17"/>
        </w:rPr>
        <w:t>z</w:t>
      </w:r>
      <w:r>
        <w:rPr>
          <w:color w:val="2D2D2D"/>
          <w:spacing w:val="-11"/>
          <w:sz w:val="17"/>
        </w:rPr>
        <w:t xml:space="preserve"> </w:t>
      </w:r>
      <w:r>
        <w:rPr>
          <w:color w:val="1A1A1C"/>
          <w:sz w:val="17"/>
        </w:rPr>
        <w:t xml:space="preserve">této </w:t>
      </w:r>
      <w:r>
        <w:rPr>
          <w:color w:val="2D2D2D"/>
          <w:sz w:val="17"/>
        </w:rPr>
        <w:t>smlouvy</w:t>
      </w:r>
      <w:r>
        <w:rPr>
          <w:color w:val="2D2D2D"/>
          <w:spacing w:val="18"/>
          <w:sz w:val="17"/>
        </w:rPr>
        <w:t xml:space="preserve"> </w:t>
      </w:r>
      <w:r>
        <w:rPr>
          <w:color w:val="1A1A1C"/>
          <w:sz w:val="17"/>
        </w:rPr>
        <w:t xml:space="preserve">může </w:t>
      </w:r>
      <w:r>
        <w:rPr>
          <w:color w:val="2D2D2D"/>
          <w:sz w:val="17"/>
        </w:rPr>
        <w:t>smluvní strana</w:t>
      </w:r>
      <w:r>
        <w:rPr>
          <w:color w:val="2D2D2D"/>
          <w:spacing w:val="20"/>
          <w:sz w:val="17"/>
        </w:rPr>
        <w:t xml:space="preserve"> </w:t>
      </w:r>
      <w:r>
        <w:rPr>
          <w:color w:val="1A1A1C"/>
          <w:sz w:val="17"/>
        </w:rPr>
        <w:t>převést</w:t>
      </w:r>
      <w:r>
        <w:rPr>
          <w:color w:val="1A1A1C"/>
          <w:spacing w:val="20"/>
          <w:sz w:val="17"/>
        </w:rPr>
        <w:t xml:space="preserve"> </w:t>
      </w:r>
      <w:r>
        <w:rPr>
          <w:color w:val="1A1A1C"/>
          <w:sz w:val="17"/>
        </w:rPr>
        <w:t xml:space="preserve">na jinou </w:t>
      </w:r>
      <w:r>
        <w:rPr>
          <w:color w:val="2D2D2D"/>
          <w:sz w:val="17"/>
        </w:rPr>
        <w:t xml:space="preserve">osobu </w:t>
      </w:r>
      <w:r>
        <w:rPr>
          <w:color w:val="1A1A1C"/>
          <w:sz w:val="17"/>
        </w:rPr>
        <w:t xml:space="preserve">jen </w:t>
      </w:r>
      <w:r>
        <w:rPr>
          <w:color w:val="424242"/>
          <w:sz w:val="17"/>
        </w:rPr>
        <w:t>s</w:t>
      </w:r>
      <w:r>
        <w:rPr>
          <w:color w:val="424242"/>
          <w:spacing w:val="-8"/>
          <w:sz w:val="17"/>
        </w:rPr>
        <w:t xml:space="preserve"> </w:t>
      </w:r>
      <w:r>
        <w:rPr>
          <w:color w:val="2D2D2D"/>
          <w:sz w:val="17"/>
        </w:rPr>
        <w:t>předchozím</w:t>
      </w:r>
      <w:r>
        <w:rPr>
          <w:color w:val="2D2D2D"/>
          <w:spacing w:val="23"/>
          <w:sz w:val="17"/>
        </w:rPr>
        <w:t xml:space="preserve"> </w:t>
      </w:r>
      <w:r>
        <w:rPr>
          <w:color w:val="2D2D2D"/>
          <w:sz w:val="17"/>
        </w:rPr>
        <w:t>souhlasem</w:t>
      </w:r>
      <w:r>
        <w:rPr>
          <w:color w:val="2D2D2D"/>
          <w:spacing w:val="22"/>
          <w:sz w:val="17"/>
        </w:rPr>
        <w:t xml:space="preserve"> </w:t>
      </w:r>
      <w:r>
        <w:rPr>
          <w:color w:val="2D2D2D"/>
          <w:sz w:val="17"/>
        </w:rPr>
        <w:t>druhé smluvní</w:t>
      </w:r>
      <w:r>
        <w:rPr>
          <w:color w:val="2D2D2D"/>
          <w:spacing w:val="-13"/>
          <w:sz w:val="17"/>
        </w:rPr>
        <w:t xml:space="preserve"> </w:t>
      </w:r>
      <w:r>
        <w:rPr>
          <w:color w:val="424242"/>
          <w:sz w:val="17"/>
        </w:rPr>
        <w:t>s</w:t>
      </w:r>
      <w:r>
        <w:rPr>
          <w:color w:val="1A1A1C"/>
          <w:sz w:val="17"/>
        </w:rPr>
        <w:t>trany.</w:t>
      </w:r>
    </w:p>
    <w:p w:rsidR="00635672" w:rsidRDefault="00635672">
      <w:pPr>
        <w:pStyle w:val="Zkladntext"/>
        <w:rPr>
          <w:sz w:val="17"/>
        </w:rPr>
      </w:pPr>
    </w:p>
    <w:p w:rsidR="00635672" w:rsidRDefault="00635672">
      <w:pPr>
        <w:pStyle w:val="Zkladntext"/>
        <w:spacing w:before="96"/>
        <w:rPr>
          <w:sz w:val="17"/>
        </w:rPr>
      </w:pPr>
    </w:p>
    <w:p w:rsidR="00635672" w:rsidRDefault="00BD1778">
      <w:pPr>
        <w:pStyle w:val="Odstavecseseznamem"/>
        <w:numPr>
          <w:ilvl w:val="0"/>
          <w:numId w:val="7"/>
        </w:numPr>
        <w:tabs>
          <w:tab w:val="left" w:pos="798"/>
          <w:tab w:val="left" w:pos="818"/>
        </w:tabs>
        <w:spacing w:line="307" w:lineRule="auto"/>
        <w:ind w:left="818" w:right="1192" w:hanging="356"/>
        <w:jc w:val="both"/>
        <w:rPr>
          <w:color w:val="2D2D2D"/>
          <w:sz w:val="17"/>
        </w:rPr>
      </w:pPr>
      <w:r>
        <w:rPr>
          <w:color w:val="1A1A1C"/>
          <w:sz w:val="17"/>
        </w:rPr>
        <w:t xml:space="preserve">Tato </w:t>
      </w:r>
      <w:r>
        <w:rPr>
          <w:color w:val="2D2D2D"/>
          <w:sz w:val="17"/>
        </w:rPr>
        <w:t xml:space="preserve">smlouva </w:t>
      </w:r>
      <w:r>
        <w:rPr>
          <w:color w:val="1A1A1C"/>
          <w:sz w:val="17"/>
        </w:rPr>
        <w:t xml:space="preserve">je vyhotovena ve dvou (2) </w:t>
      </w:r>
      <w:r>
        <w:rPr>
          <w:color w:val="2D2D2D"/>
          <w:sz w:val="17"/>
        </w:rPr>
        <w:t xml:space="preserve">stejnopisech, kdy každá </w:t>
      </w:r>
      <w:r>
        <w:rPr>
          <w:color w:val="1A1A1C"/>
          <w:sz w:val="17"/>
        </w:rPr>
        <w:t xml:space="preserve">ze </w:t>
      </w:r>
      <w:r>
        <w:rPr>
          <w:color w:val="2D2D2D"/>
          <w:sz w:val="17"/>
        </w:rPr>
        <w:t xml:space="preserve">smluvních stran obdrží </w:t>
      </w:r>
      <w:r>
        <w:rPr>
          <w:color w:val="1A1A1C"/>
          <w:sz w:val="17"/>
        </w:rPr>
        <w:t xml:space="preserve">po jednom (1) </w:t>
      </w:r>
      <w:r>
        <w:rPr>
          <w:color w:val="2D2D2D"/>
          <w:spacing w:val="-2"/>
          <w:sz w:val="17"/>
        </w:rPr>
        <w:t>stejnopisu.</w:t>
      </w:r>
    </w:p>
    <w:p w:rsidR="00635672" w:rsidRDefault="00635672">
      <w:pPr>
        <w:pStyle w:val="Zkladntext"/>
        <w:spacing w:before="39"/>
        <w:rPr>
          <w:sz w:val="17"/>
        </w:rPr>
      </w:pPr>
    </w:p>
    <w:p w:rsidR="00635672" w:rsidRDefault="00BD1778">
      <w:pPr>
        <w:pStyle w:val="Odstavecseseznamem"/>
        <w:numPr>
          <w:ilvl w:val="0"/>
          <w:numId w:val="7"/>
        </w:numPr>
        <w:tabs>
          <w:tab w:val="left" w:pos="799"/>
          <w:tab w:val="left" w:pos="812"/>
        </w:tabs>
        <w:spacing w:before="1" w:line="300" w:lineRule="auto"/>
        <w:ind w:left="812" w:right="1183" w:hanging="357"/>
        <w:jc w:val="both"/>
        <w:rPr>
          <w:color w:val="2D2D2D"/>
          <w:sz w:val="17"/>
        </w:rPr>
      </w:pPr>
      <w:r>
        <w:rPr>
          <w:color w:val="2D2D2D"/>
          <w:sz w:val="17"/>
        </w:rPr>
        <w:t>Smluvní</w:t>
      </w:r>
      <w:r>
        <w:rPr>
          <w:color w:val="2D2D2D"/>
          <w:spacing w:val="-12"/>
          <w:sz w:val="17"/>
        </w:rPr>
        <w:t xml:space="preserve"> </w:t>
      </w:r>
      <w:r>
        <w:rPr>
          <w:color w:val="424242"/>
          <w:sz w:val="17"/>
        </w:rPr>
        <w:t>s</w:t>
      </w:r>
      <w:r>
        <w:rPr>
          <w:color w:val="1A1A1C"/>
          <w:sz w:val="17"/>
        </w:rPr>
        <w:t>trany</w:t>
      </w:r>
      <w:r>
        <w:rPr>
          <w:color w:val="1A1A1C"/>
          <w:spacing w:val="-12"/>
          <w:sz w:val="17"/>
        </w:rPr>
        <w:t xml:space="preserve"> </w:t>
      </w:r>
      <w:r>
        <w:rPr>
          <w:color w:val="1A1A1C"/>
          <w:sz w:val="17"/>
        </w:rPr>
        <w:t>prohlašují,</w:t>
      </w:r>
      <w:r>
        <w:rPr>
          <w:color w:val="1A1A1C"/>
          <w:spacing w:val="-12"/>
          <w:sz w:val="17"/>
        </w:rPr>
        <w:t xml:space="preserve"> </w:t>
      </w:r>
      <w:r>
        <w:rPr>
          <w:color w:val="2D2D2D"/>
          <w:sz w:val="17"/>
        </w:rPr>
        <w:t>že</w:t>
      </w:r>
      <w:r>
        <w:rPr>
          <w:color w:val="2D2D2D"/>
          <w:spacing w:val="-12"/>
          <w:sz w:val="17"/>
        </w:rPr>
        <w:t xml:space="preserve"> </w:t>
      </w:r>
      <w:r>
        <w:rPr>
          <w:color w:val="2D2D2D"/>
          <w:sz w:val="17"/>
        </w:rPr>
        <w:t>se</w:t>
      </w:r>
      <w:r>
        <w:rPr>
          <w:color w:val="2D2D2D"/>
          <w:spacing w:val="-12"/>
          <w:sz w:val="17"/>
        </w:rPr>
        <w:t xml:space="preserve"> </w:t>
      </w:r>
      <w:r>
        <w:rPr>
          <w:color w:val="424242"/>
          <w:sz w:val="17"/>
        </w:rPr>
        <w:t>se</w:t>
      </w:r>
      <w:r>
        <w:rPr>
          <w:color w:val="1A1A1C"/>
          <w:sz w:val="17"/>
        </w:rPr>
        <w:t>známily</w:t>
      </w:r>
      <w:r>
        <w:rPr>
          <w:color w:val="1A1A1C"/>
          <w:spacing w:val="-11"/>
          <w:sz w:val="17"/>
        </w:rPr>
        <w:t xml:space="preserve"> </w:t>
      </w:r>
      <w:r>
        <w:rPr>
          <w:color w:val="2D2D2D"/>
          <w:sz w:val="17"/>
        </w:rPr>
        <w:t>s</w:t>
      </w:r>
      <w:r>
        <w:rPr>
          <w:color w:val="2D2D2D"/>
          <w:spacing w:val="-12"/>
          <w:sz w:val="17"/>
        </w:rPr>
        <w:t xml:space="preserve"> </w:t>
      </w:r>
      <w:r>
        <w:rPr>
          <w:color w:val="2D2D2D"/>
          <w:sz w:val="17"/>
        </w:rPr>
        <w:t>obsahem</w:t>
      </w:r>
      <w:r>
        <w:rPr>
          <w:color w:val="2D2D2D"/>
          <w:spacing w:val="-12"/>
          <w:sz w:val="17"/>
        </w:rPr>
        <w:t xml:space="preserve"> </w:t>
      </w:r>
      <w:r>
        <w:rPr>
          <w:color w:val="1A1A1C"/>
          <w:sz w:val="17"/>
        </w:rPr>
        <w:t>této</w:t>
      </w:r>
      <w:r>
        <w:rPr>
          <w:color w:val="1A1A1C"/>
          <w:spacing w:val="-12"/>
          <w:sz w:val="17"/>
        </w:rPr>
        <w:t xml:space="preserve"> </w:t>
      </w:r>
      <w:r>
        <w:rPr>
          <w:color w:val="424242"/>
          <w:sz w:val="17"/>
        </w:rPr>
        <w:t>sm</w:t>
      </w:r>
      <w:r>
        <w:rPr>
          <w:color w:val="1A1A1C"/>
          <w:sz w:val="17"/>
        </w:rPr>
        <w:t>louvy,</w:t>
      </w:r>
      <w:r>
        <w:rPr>
          <w:color w:val="1A1A1C"/>
          <w:spacing w:val="-12"/>
          <w:sz w:val="17"/>
        </w:rPr>
        <w:t xml:space="preserve"> </w:t>
      </w:r>
      <w:r>
        <w:rPr>
          <w:color w:val="2D2D2D"/>
          <w:sz w:val="17"/>
        </w:rPr>
        <w:t>že</w:t>
      </w:r>
      <w:r>
        <w:rPr>
          <w:color w:val="2D2D2D"/>
          <w:spacing w:val="-11"/>
          <w:sz w:val="17"/>
        </w:rPr>
        <w:t xml:space="preserve"> </w:t>
      </w:r>
      <w:r>
        <w:rPr>
          <w:color w:val="1A1A1C"/>
          <w:sz w:val="17"/>
        </w:rPr>
        <w:t>ji</w:t>
      </w:r>
      <w:r>
        <w:rPr>
          <w:color w:val="1A1A1C"/>
          <w:spacing w:val="-10"/>
          <w:sz w:val="17"/>
        </w:rPr>
        <w:t xml:space="preserve"> </w:t>
      </w:r>
      <w:r>
        <w:rPr>
          <w:color w:val="1A1A1C"/>
          <w:sz w:val="17"/>
        </w:rPr>
        <w:t>uzavřely</w:t>
      </w:r>
      <w:r>
        <w:rPr>
          <w:color w:val="1A1A1C"/>
          <w:spacing w:val="-1"/>
          <w:sz w:val="17"/>
        </w:rPr>
        <w:t xml:space="preserve"> </w:t>
      </w:r>
      <w:r>
        <w:rPr>
          <w:color w:val="2D2D2D"/>
          <w:sz w:val="17"/>
        </w:rPr>
        <w:t>ze</w:t>
      </w:r>
      <w:r>
        <w:rPr>
          <w:color w:val="2D2D2D"/>
          <w:spacing w:val="-12"/>
          <w:sz w:val="17"/>
        </w:rPr>
        <w:t xml:space="preserve"> </w:t>
      </w:r>
      <w:r>
        <w:rPr>
          <w:color w:val="2D2D2D"/>
          <w:sz w:val="17"/>
        </w:rPr>
        <w:t>své</w:t>
      </w:r>
      <w:r>
        <w:rPr>
          <w:color w:val="2D2D2D"/>
          <w:spacing w:val="-12"/>
          <w:sz w:val="17"/>
        </w:rPr>
        <w:t xml:space="preserve"> </w:t>
      </w:r>
      <w:r>
        <w:rPr>
          <w:color w:val="1A1A1C"/>
          <w:sz w:val="17"/>
        </w:rPr>
        <w:t>pravé</w:t>
      </w:r>
      <w:r>
        <w:rPr>
          <w:color w:val="1A1A1C"/>
          <w:spacing w:val="-6"/>
          <w:sz w:val="17"/>
        </w:rPr>
        <w:t xml:space="preserve"> </w:t>
      </w:r>
      <w:r>
        <w:rPr>
          <w:color w:val="2D2D2D"/>
          <w:sz w:val="17"/>
        </w:rPr>
        <w:t>a</w:t>
      </w:r>
      <w:r>
        <w:rPr>
          <w:color w:val="2D2D2D"/>
          <w:spacing w:val="-7"/>
          <w:sz w:val="17"/>
        </w:rPr>
        <w:t xml:space="preserve"> </w:t>
      </w:r>
      <w:r>
        <w:rPr>
          <w:color w:val="2D2D2D"/>
          <w:sz w:val="17"/>
        </w:rPr>
        <w:t>svobodné</w:t>
      </w:r>
      <w:r>
        <w:rPr>
          <w:color w:val="2D2D2D"/>
          <w:spacing w:val="-2"/>
          <w:sz w:val="17"/>
        </w:rPr>
        <w:t xml:space="preserve"> </w:t>
      </w:r>
      <w:r>
        <w:rPr>
          <w:color w:val="1A1A1C"/>
          <w:sz w:val="17"/>
        </w:rPr>
        <w:t xml:space="preserve">vůle </w:t>
      </w:r>
      <w:r>
        <w:rPr>
          <w:color w:val="2D2D2D"/>
          <w:sz w:val="17"/>
        </w:rPr>
        <w:t xml:space="preserve">a </w:t>
      </w:r>
      <w:r>
        <w:rPr>
          <w:color w:val="1A1A1C"/>
          <w:sz w:val="17"/>
        </w:rPr>
        <w:t xml:space="preserve">na důkaz toho připojují </w:t>
      </w:r>
      <w:r>
        <w:rPr>
          <w:color w:val="2D2D2D"/>
          <w:sz w:val="17"/>
        </w:rPr>
        <w:t xml:space="preserve">své </w:t>
      </w:r>
      <w:r>
        <w:rPr>
          <w:color w:val="1A1A1C"/>
          <w:sz w:val="17"/>
        </w:rPr>
        <w:t>podpisy.</w:t>
      </w:r>
    </w:p>
    <w:p w:rsidR="00635672" w:rsidRDefault="00635672">
      <w:pPr>
        <w:spacing w:line="300" w:lineRule="auto"/>
        <w:jc w:val="both"/>
        <w:rPr>
          <w:sz w:val="17"/>
        </w:rPr>
        <w:sectPr w:rsidR="00635672">
          <w:pgSz w:w="11910" w:h="16840"/>
          <w:pgMar w:top="1140" w:right="160" w:bottom="1080" w:left="1440" w:header="0" w:footer="869" w:gutter="0"/>
          <w:cols w:space="708"/>
        </w:sectPr>
      </w:pPr>
    </w:p>
    <w:p w:rsidR="00BE1CC9" w:rsidRDefault="00BE1CC9" w:rsidP="00BE1CC9">
      <w:pPr>
        <w:jc w:val="both"/>
        <w:rPr>
          <w:rStyle w:val="Zdraznnjemn"/>
          <w:rFonts w:asciiTheme="minorHAnsi" w:eastAsia="Arial Unicode MS" w:hAnsiTheme="minorHAnsi" w:cstheme="minorHAnsi"/>
          <w:sz w:val="20"/>
          <w:szCs w:val="20"/>
        </w:rPr>
      </w:pPr>
      <w:r>
        <w:rPr>
          <w:rStyle w:val="Zdraznnjemn"/>
          <w:rFonts w:asciiTheme="minorHAnsi" w:eastAsia="Arial Unicode MS" w:hAnsiTheme="minorHAnsi" w:cstheme="minorHAnsi"/>
          <w:sz w:val="20"/>
          <w:szCs w:val="20"/>
        </w:rPr>
        <w:lastRenderedPageBreak/>
        <w:t>Příloha č 1: Cenová tabulka</w:t>
      </w:r>
    </w:p>
    <w:p w:rsidR="00BE1CC9" w:rsidRPr="005C4A09" w:rsidRDefault="00BE1CC9" w:rsidP="00BE1CC9">
      <w:pPr>
        <w:jc w:val="both"/>
        <w:rPr>
          <w:rStyle w:val="Zdraznnjemn"/>
          <w:rFonts w:asciiTheme="minorHAnsi" w:eastAsia="Arial Unicode MS" w:hAnsiTheme="minorHAnsi" w:cstheme="minorHAnsi"/>
          <w:sz w:val="20"/>
          <w:szCs w:val="20"/>
        </w:rPr>
      </w:pPr>
      <w:r>
        <w:rPr>
          <w:rStyle w:val="Zdraznnjemn"/>
          <w:rFonts w:asciiTheme="minorHAnsi" w:eastAsia="Arial Unicode MS" w:hAnsiTheme="minorHAnsi" w:cstheme="minorHAnsi"/>
          <w:sz w:val="20"/>
          <w:szCs w:val="20"/>
        </w:rPr>
        <w:t>Příloha č 2 VOP</w:t>
      </w:r>
    </w:p>
    <w:p w:rsidR="00BE1CC9" w:rsidRPr="005C4A09" w:rsidRDefault="00BE1CC9" w:rsidP="00BE1CC9">
      <w:pPr>
        <w:tabs>
          <w:tab w:val="decimal" w:pos="-851"/>
          <w:tab w:val="left" w:pos="0"/>
        </w:tabs>
        <w:jc w:val="both"/>
        <w:rPr>
          <w:rStyle w:val="Zdraznnjemn"/>
          <w:rFonts w:asciiTheme="minorHAnsi" w:eastAsia="Arial Unicode MS" w:hAnsiTheme="minorHAnsi" w:cstheme="minorHAnsi"/>
          <w:sz w:val="20"/>
          <w:szCs w:val="20"/>
        </w:rPr>
      </w:pPr>
    </w:p>
    <w:p w:rsidR="00BE1CC9" w:rsidRPr="005C4A09" w:rsidRDefault="00BE1CC9" w:rsidP="00BE1CC9">
      <w:pPr>
        <w:tabs>
          <w:tab w:val="decimal" w:pos="-851"/>
          <w:tab w:val="left" w:pos="0"/>
        </w:tabs>
        <w:jc w:val="both"/>
        <w:rPr>
          <w:rStyle w:val="Zdraznnjemn"/>
          <w:rFonts w:asciiTheme="minorHAnsi" w:eastAsia="Arial Unicode MS" w:hAnsiTheme="minorHAnsi" w:cstheme="minorHAnsi"/>
          <w:sz w:val="20"/>
          <w:szCs w:val="20"/>
        </w:rPr>
      </w:pPr>
      <w:r w:rsidRPr="005C4A09">
        <w:rPr>
          <w:rStyle w:val="Zdraznnjemn"/>
          <w:rFonts w:asciiTheme="minorHAnsi" w:eastAsia="Arial Unicode MS" w:hAnsiTheme="minorHAnsi" w:cstheme="minorHAnsi"/>
          <w:sz w:val="20"/>
          <w:szCs w:val="20"/>
        </w:rPr>
        <w:tab/>
        <w:t xml:space="preserve">V Plzni dne </w:t>
      </w:r>
      <w:r>
        <w:rPr>
          <w:rStyle w:val="Zdraznnjemn"/>
          <w:rFonts w:asciiTheme="minorHAnsi" w:eastAsia="Arial Unicode MS" w:hAnsiTheme="minorHAnsi" w:cstheme="minorHAnsi"/>
          <w:sz w:val="20"/>
          <w:szCs w:val="20"/>
        </w:rPr>
        <w:fldChar w:fldCharType="begin"/>
      </w:r>
      <w:r>
        <w:rPr>
          <w:rStyle w:val="Zdraznnjemn"/>
          <w:rFonts w:asciiTheme="minorHAnsi" w:eastAsia="Arial Unicode MS" w:hAnsiTheme="minorHAnsi" w:cstheme="minorHAnsi"/>
          <w:sz w:val="20"/>
          <w:szCs w:val="20"/>
        </w:rPr>
        <w:instrText xml:space="preserve"> DATE   \* MERGEFORMAT </w:instrText>
      </w:r>
      <w:r>
        <w:rPr>
          <w:rStyle w:val="Zdraznnjemn"/>
          <w:rFonts w:asciiTheme="minorHAnsi" w:eastAsia="Arial Unicode MS" w:hAnsiTheme="minorHAnsi" w:cstheme="minorHAnsi"/>
          <w:sz w:val="20"/>
          <w:szCs w:val="20"/>
        </w:rPr>
        <w:fldChar w:fldCharType="separate"/>
      </w:r>
      <w:r>
        <w:rPr>
          <w:rStyle w:val="Zdraznnjemn"/>
          <w:rFonts w:asciiTheme="minorHAnsi" w:eastAsia="Arial Unicode MS" w:hAnsiTheme="minorHAnsi" w:cstheme="minorHAnsi"/>
          <w:noProof/>
          <w:sz w:val="20"/>
          <w:szCs w:val="20"/>
        </w:rPr>
        <w:t>28.2.2025</w:t>
      </w:r>
      <w:r>
        <w:rPr>
          <w:rStyle w:val="Zdraznnjemn"/>
          <w:rFonts w:asciiTheme="minorHAnsi" w:eastAsia="Arial Unicode MS" w:hAnsiTheme="minorHAnsi" w:cstheme="minorHAnsi"/>
          <w:sz w:val="20"/>
          <w:szCs w:val="20"/>
        </w:rPr>
        <w:fldChar w:fldCharType="end"/>
      </w:r>
      <w:r>
        <w:rPr>
          <w:rStyle w:val="Zdraznnjemn"/>
          <w:rFonts w:asciiTheme="minorHAnsi" w:eastAsia="Arial Unicode MS" w:hAnsiTheme="minorHAnsi" w:cstheme="minorHAnsi"/>
          <w:sz w:val="20"/>
          <w:szCs w:val="20"/>
        </w:rPr>
        <w:tab/>
      </w:r>
      <w:r>
        <w:rPr>
          <w:rStyle w:val="Zdraznnjemn"/>
          <w:rFonts w:asciiTheme="minorHAnsi" w:eastAsia="Arial Unicode MS" w:hAnsiTheme="minorHAnsi" w:cstheme="minorHAnsi"/>
          <w:sz w:val="20"/>
          <w:szCs w:val="20"/>
        </w:rPr>
        <w:tab/>
      </w:r>
      <w:r>
        <w:rPr>
          <w:rStyle w:val="Zdraznnjemn"/>
          <w:rFonts w:asciiTheme="minorHAnsi" w:eastAsia="Arial Unicode MS" w:hAnsiTheme="minorHAnsi" w:cstheme="minorHAnsi"/>
          <w:sz w:val="20"/>
          <w:szCs w:val="20"/>
        </w:rPr>
        <w:tab/>
      </w:r>
      <w:r>
        <w:rPr>
          <w:rStyle w:val="Zdraznnjemn"/>
          <w:rFonts w:asciiTheme="minorHAnsi" w:eastAsia="Arial Unicode MS" w:hAnsiTheme="minorHAnsi" w:cstheme="minorHAnsi"/>
          <w:sz w:val="20"/>
          <w:szCs w:val="20"/>
        </w:rPr>
        <w:tab/>
      </w:r>
      <w:r>
        <w:rPr>
          <w:rStyle w:val="Zdraznnjemn"/>
          <w:rFonts w:asciiTheme="minorHAnsi" w:eastAsia="Arial Unicode MS" w:hAnsiTheme="minorHAnsi" w:cstheme="minorHAnsi"/>
          <w:sz w:val="20"/>
          <w:szCs w:val="20"/>
        </w:rPr>
        <w:tab/>
        <w:t>V ……………</w:t>
      </w:r>
      <w:proofErr w:type="gramStart"/>
      <w:r>
        <w:rPr>
          <w:rStyle w:val="Zdraznnjemn"/>
          <w:rFonts w:asciiTheme="minorHAnsi" w:eastAsia="Arial Unicode MS" w:hAnsiTheme="minorHAnsi" w:cstheme="minorHAnsi"/>
          <w:sz w:val="20"/>
          <w:szCs w:val="20"/>
        </w:rPr>
        <w:t>…….</w:t>
      </w:r>
      <w:proofErr w:type="gramEnd"/>
      <w:r>
        <w:rPr>
          <w:rStyle w:val="Zdraznnjemn"/>
          <w:rFonts w:asciiTheme="minorHAnsi" w:eastAsia="Arial Unicode MS" w:hAnsiTheme="minorHAnsi" w:cstheme="minorHAnsi"/>
          <w:sz w:val="20"/>
          <w:szCs w:val="20"/>
        </w:rPr>
        <w:t xml:space="preserve">. dne: </w:t>
      </w:r>
    </w:p>
    <w:p w:rsidR="00BE1CC9" w:rsidRPr="005C4A09" w:rsidRDefault="00BE1CC9" w:rsidP="00BE1CC9">
      <w:pPr>
        <w:tabs>
          <w:tab w:val="decimal" w:pos="-851"/>
          <w:tab w:val="left" w:pos="0"/>
        </w:tabs>
        <w:jc w:val="both"/>
        <w:rPr>
          <w:rFonts w:asciiTheme="minorHAnsi" w:eastAsia="Arial Unicode MS" w:hAnsiTheme="minorHAnsi" w:cstheme="minorHAnsi"/>
          <w:color w:val="000000"/>
          <w:sz w:val="20"/>
          <w:szCs w:val="20"/>
        </w:rPr>
      </w:pPr>
    </w:p>
    <w:p w:rsidR="00BE1CC9" w:rsidRPr="005C4A09" w:rsidRDefault="00BE1CC9" w:rsidP="00BE1CC9">
      <w:pPr>
        <w:tabs>
          <w:tab w:val="decimal" w:pos="-851"/>
          <w:tab w:val="left" w:pos="0"/>
        </w:tabs>
        <w:jc w:val="both"/>
        <w:rPr>
          <w:rFonts w:asciiTheme="minorHAnsi" w:eastAsia="Arial Unicode MS" w:hAnsiTheme="minorHAnsi" w:cstheme="minorHAnsi"/>
          <w:i/>
          <w:color w:val="000000"/>
          <w:sz w:val="20"/>
          <w:szCs w:val="20"/>
        </w:rPr>
      </w:pPr>
      <w:r w:rsidRPr="005C4A09">
        <w:rPr>
          <w:rFonts w:asciiTheme="minorHAnsi" w:eastAsia="Arial Unicode MS" w:hAnsiTheme="minorHAnsi" w:cstheme="minorHAnsi"/>
          <w:color w:val="000000"/>
          <w:sz w:val="20"/>
          <w:szCs w:val="20"/>
        </w:rPr>
        <w:tab/>
      </w:r>
      <w:r>
        <w:rPr>
          <w:rFonts w:asciiTheme="minorHAnsi" w:eastAsia="Arial Unicode MS" w:hAnsiTheme="minorHAnsi" w:cstheme="minorHAnsi"/>
          <w:i/>
          <w:color w:val="000000"/>
          <w:sz w:val="20"/>
          <w:szCs w:val="20"/>
        </w:rPr>
        <w:t>Provozovate</w:t>
      </w:r>
      <w:r w:rsidRPr="005C4A09">
        <w:rPr>
          <w:rFonts w:asciiTheme="minorHAnsi" w:eastAsia="Arial Unicode MS" w:hAnsiTheme="minorHAnsi" w:cstheme="minorHAnsi"/>
          <w:i/>
          <w:color w:val="000000"/>
          <w:sz w:val="20"/>
          <w:szCs w:val="20"/>
        </w:rPr>
        <w:t>l:</w:t>
      </w:r>
      <w:r w:rsidRPr="005C4A09">
        <w:rPr>
          <w:rFonts w:asciiTheme="minorHAnsi" w:eastAsia="Arial Unicode MS" w:hAnsiTheme="minorHAnsi" w:cstheme="minorHAnsi"/>
          <w:i/>
          <w:color w:val="000000"/>
          <w:sz w:val="20"/>
          <w:szCs w:val="20"/>
        </w:rPr>
        <w:tab/>
      </w:r>
      <w:r w:rsidRPr="005C4A09">
        <w:rPr>
          <w:rFonts w:asciiTheme="minorHAnsi" w:eastAsia="Arial Unicode MS" w:hAnsiTheme="minorHAnsi" w:cstheme="minorHAnsi"/>
          <w:i/>
          <w:color w:val="000000"/>
          <w:sz w:val="20"/>
          <w:szCs w:val="20"/>
        </w:rPr>
        <w:tab/>
      </w:r>
      <w:r w:rsidRPr="005C4A09">
        <w:rPr>
          <w:rFonts w:asciiTheme="minorHAnsi" w:eastAsia="Arial Unicode MS" w:hAnsiTheme="minorHAnsi" w:cstheme="minorHAnsi"/>
          <w:i/>
          <w:color w:val="000000"/>
          <w:sz w:val="20"/>
          <w:szCs w:val="20"/>
        </w:rPr>
        <w:tab/>
      </w:r>
      <w:r w:rsidRPr="005C4A09">
        <w:rPr>
          <w:rFonts w:asciiTheme="minorHAnsi" w:eastAsia="Arial Unicode MS" w:hAnsiTheme="minorHAnsi" w:cstheme="minorHAnsi"/>
          <w:i/>
          <w:color w:val="000000"/>
          <w:sz w:val="20"/>
          <w:szCs w:val="20"/>
        </w:rPr>
        <w:tab/>
      </w:r>
      <w:r w:rsidRPr="005C4A09">
        <w:rPr>
          <w:rFonts w:asciiTheme="minorHAnsi" w:eastAsia="Arial Unicode MS" w:hAnsiTheme="minorHAnsi" w:cstheme="minorHAnsi"/>
          <w:i/>
          <w:color w:val="000000"/>
          <w:sz w:val="20"/>
          <w:szCs w:val="20"/>
        </w:rPr>
        <w:tab/>
      </w:r>
      <w:r w:rsidRPr="005C4A09">
        <w:rPr>
          <w:rFonts w:asciiTheme="minorHAnsi" w:eastAsia="Arial Unicode MS" w:hAnsiTheme="minorHAnsi" w:cstheme="minorHAnsi"/>
          <w:i/>
          <w:color w:val="000000"/>
          <w:sz w:val="20"/>
          <w:szCs w:val="20"/>
        </w:rPr>
        <w:tab/>
        <w:t>Objednatel:</w:t>
      </w:r>
    </w:p>
    <w:p w:rsidR="00BE1CC9" w:rsidRPr="005C4A09" w:rsidRDefault="00BE1CC9" w:rsidP="00BE1CC9">
      <w:pPr>
        <w:tabs>
          <w:tab w:val="decimal" w:pos="-851"/>
          <w:tab w:val="left" w:pos="0"/>
        </w:tabs>
        <w:jc w:val="both"/>
        <w:rPr>
          <w:rFonts w:asciiTheme="minorHAnsi" w:eastAsia="Arial Unicode MS" w:hAnsiTheme="minorHAnsi" w:cstheme="minorHAnsi"/>
          <w:i/>
          <w:color w:val="000000"/>
          <w:sz w:val="20"/>
          <w:szCs w:val="20"/>
        </w:rPr>
      </w:pPr>
    </w:p>
    <w:p w:rsidR="00BE1CC9" w:rsidRDefault="00BE1CC9" w:rsidP="00BE1CC9">
      <w:pPr>
        <w:tabs>
          <w:tab w:val="decimal" w:pos="-851"/>
          <w:tab w:val="left" w:pos="0"/>
        </w:tabs>
        <w:jc w:val="both"/>
        <w:rPr>
          <w:rFonts w:asciiTheme="minorHAnsi" w:eastAsia="Arial Unicode MS" w:hAnsiTheme="minorHAnsi" w:cstheme="minorHAnsi"/>
          <w:i/>
          <w:color w:val="000000"/>
          <w:sz w:val="20"/>
          <w:szCs w:val="20"/>
        </w:rPr>
      </w:pPr>
    </w:p>
    <w:p w:rsidR="00BE1CC9" w:rsidRPr="005C4A09" w:rsidRDefault="00BE1CC9" w:rsidP="00BE1CC9">
      <w:pPr>
        <w:tabs>
          <w:tab w:val="decimal" w:pos="-851"/>
          <w:tab w:val="left" w:pos="0"/>
        </w:tabs>
        <w:jc w:val="both"/>
        <w:rPr>
          <w:rFonts w:asciiTheme="minorHAnsi" w:eastAsia="Arial Unicode MS" w:hAnsiTheme="minorHAnsi" w:cstheme="minorHAnsi"/>
          <w:i/>
          <w:color w:val="000000"/>
          <w:sz w:val="20"/>
          <w:szCs w:val="20"/>
        </w:rPr>
      </w:pPr>
    </w:p>
    <w:p w:rsidR="00BE1CC9" w:rsidRPr="00415F4E" w:rsidRDefault="00BE1CC9" w:rsidP="00BE1CC9">
      <w:pPr>
        <w:tabs>
          <w:tab w:val="decimal" w:pos="-851"/>
          <w:tab w:val="left" w:pos="0"/>
        </w:tabs>
        <w:jc w:val="both"/>
        <w:rPr>
          <w:rFonts w:asciiTheme="minorHAnsi" w:eastAsia="Arial Unicode MS" w:hAnsiTheme="minorHAnsi" w:cstheme="minorHAnsi"/>
          <w:i/>
          <w:color w:val="000000"/>
          <w:sz w:val="16"/>
          <w:szCs w:val="16"/>
        </w:rPr>
      </w:pPr>
    </w:p>
    <w:p w:rsidR="00BE1CC9" w:rsidRPr="005C4A09" w:rsidRDefault="00BE1CC9" w:rsidP="00BE1CC9">
      <w:pPr>
        <w:tabs>
          <w:tab w:val="decimal" w:pos="-851"/>
          <w:tab w:val="left" w:pos="0"/>
        </w:tabs>
        <w:jc w:val="both"/>
        <w:rPr>
          <w:rFonts w:asciiTheme="minorHAnsi" w:eastAsia="Arial Unicode MS" w:hAnsiTheme="minorHAnsi" w:cstheme="minorHAnsi"/>
          <w:color w:val="000000"/>
          <w:sz w:val="20"/>
          <w:szCs w:val="20"/>
          <w:u w:val="single"/>
        </w:rPr>
      </w:pPr>
    </w:p>
    <w:p w:rsidR="00BE1CC9" w:rsidRDefault="00BE1CC9" w:rsidP="00BE1CC9">
      <w:pPr>
        <w:tabs>
          <w:tab w:val="decimal" w:pos="-851"/>
          <w:tab w:val="left" w:pos="0"/>
        </w:tabs>
        <w:jc w:val="both"/>
        <w:rPr>
          <w:rFonts w:asciiTheme="minorHAnsi" w:eastAsia="Arial Unicode MS" w:hAnsiTheme="minorHAnsi" w:cstheme="minorHAnsi"/>
          <w:color w:val="000000"/>
          <w:sz w:val="20"/>
          <w:szCs w:val="20"/>
          <w:u w:val="single"/>
        </w:rPr>
      </w:pPr>
      <w:r w:rsidRPr="005C4A09">
        <w:rPr>
          <w:rFonts w:asciiTheme="minorHAnsi" w:eastAsia="Arial Unicode MS" w:hAnsiTheme="minorHAnsi" w:cstheme="minorHAnsi"/>
          <w:color w:val="000000"/>
          <w:sz w:val="20"/>
          <w:szCs w:val="20"/>
          <w:u w:val="single"/>
        </w:rPr>
        <w:tab/>
      </w:r>
      <w:r w:rsidRPr="005C4A09">
        <w:rPr>
          <w:rFonts w:asciiTheme="minorHAnsi" w:eastAsia="Arial Unicode MS" w:hAnsiTheme="minorHAnsi" w:cstheme="minorHAnsi"/>
          <w:color w:val="000000"/>
          <w:sz w:val="20"/>
          <w:szCs w:val="20"/>
          <w:u w:val="single"/>
        </w:rPr>
        <w:tab/>
      </w:r>
      <w:r w:rsidRPr="005C4A09">
        <w:rPr>
          <w:rFonts w:asciiTheme="minorHAnsi" w:eastAsia="Arial Unicode MS" w:hAnsiTheme="minorHAnsi" w:cstheme="minorHAnsi"/>
          <w:color w:val="000000"/>
          <w:sz w:val="20"/>
          <w:szCs w:val="20"/>
          <w:u w:val="single"/>
        </w:rPr>
        <w:tab/>
      </w:r>
      <w:r w:rsidRPr="005C4A09">
        <w:rPr>
          <w:rFonts w:asciiTheme="minorHAnsi" w:eastAsia="Arial Unicode MS" w:hAnsiTheme="minorHAnsi" w:cstheme="minorHAnsi"/>
          <w:color w:val="000000"/>
          <w:sz w:val="20"/>
          <w:szCs w:val="20"/>
          <w:u w:val="single"/>
        </w:rPr>
        <w:tab/>
      </w:r>
      <w:r w:rsidRPr="005C4A09">
        <w:rPr>
          <w:rFonts w:asciiTheme="minorHAnsi" w:eastAsia="Arial Unicode MS" w:hAnsiTheme="minorHAnsi" w:cstheme="minorHAnsi"/>
          <w:color w:val="000000"/>
          <w:sz w:val="20"/>
          <w:szCs w:val="20"/>
          <w:u w:val="single"/>
        </w:rPr>
        <w:tab/>
      </w:r>
      <w:r w:rsidRPr="005C4A09">
        <w:rPr>
          <w:rFonts w:asciiTheme="minorHAnsi" w:eastAsia="Arial Unicode MS" w:hAnsiTheme="minorHAnsi" w:cstheme="minorHAnsi"/>
          <w:color w:val="000000"/>
          <w:sz w:val="20"/>
          <w:szCs w:val="20"/>
        </w:rPr>
        <w:tab/>
      </w:r>
      <w:r w:rsidRPr="005C4A09">
        <w:rPr>
          <w:rFonts w:asciiTheme="minorHAnsi" w:eastAsia="Arial Unicode MS" w:hAnsiTheme="minorHAnsi" w:cstheme="minorHAnsi"/>
          <w:color w:val="000000"/>
          <w:sz w:val="20"/>
          <w:szCs w:val="20"/>
        </w:rPr>
        <w:tab/>
      </w:r>
      <w:r w:rsidRPr="005C4A09">
        <w:rPr>
          <w:rFonts w:asciiTheme="minorHAnsi" w:eastAsia="Arial Unicode MS" w:hAnsiTheme="minorHAnsi" w:cstheme="minorHAnsi"/>
          <w:color w:val="000000"/>
          <w:sz w:val="20"/>
          <w:szCs w:val="20"/>
          <w:u w:val="single"/>
        </w:rPr>
        <w:tab/>
      </w:r>
      <w:r w:rsidRPr="005C4A09">
        <w:rPr>
          <w:rFonts w:asciiTheme="minorHAnsi" w:eastAsia="Arial Unicode MS" w:hAnsiTheme="minorHAnsi" w:cstheme="minorHAnsi"/>
          <w:color w:val="000000"/>
          <w:sz w:val="20"/>
          <w:szCs w:val="20"/>
          <w:u w:val="single"/>
        </w:rPr>
        <w:tab/>
      </w:r>
      <w:r w:rsidRPr="005C4A09">
        <w:rPr>
          <w:rFonts w:asciiTheme="minorHAnsi" w:eastAsia="Arial Unicode MS" w:hAnsiTheme="minorHAnsi" w:cstheme="minorHAnsi"/>
          <w:color w:val="000000"/>
          <w:sz w:val="20"/>
          <w:szCs w:val="20"/>
          <w:u w:val="single"/>
        </w:rPr>
        <w:tab/>
      </w:r>
      <w:r w:rsidRPr="005C4A09">
        <w:rPr>
          <w:rFonts w:asciiTheme="minorHAnsi" w:eastAsia="Arial Unicode MS" w:hAnsiTheme="minorHAnsi" w:cstheme="minorHAnsi"/>
          <w:color w:val="000000"/>
          <w:sz w:val="20"/>
          <w:szCs w:val="20"/>
          <w:u w:val="single"/>
        </w:rPr>
        <w:tab/>
      </w:r>
      <w:r w:rsidRPr="005C4A09">
        <w:rPr>
          <w:rFonts w:asciiTheme="minorHAnsi" w:eastAsia="Arial Unicode MS" w:hAnsiTheme="minorHAnsi" w:cstheme="minorHAnsi"/>
          <w:color w:val="000000"/>
          <w:sz w:val="20"/>
          <w:szCs w:val="20"/>
          <w:u w:val="single"/>
        </w:rPr>
        <w:tab/>
      </w:r>
    </w:p>
    <w:tbl>
      <w:tblPr>
        <w:tblStyle w:val="Mkatabulky"/>
        <w:tblW w:w="8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4"/>
        <w:gridCol w:w="1422"/>
        <w:gridCol w:w="3555"/>
      </w:tblGrid>
      <w:tr w:rsidR="00BE1CC9" w:rsidTr="00BD1778">
        <w:trPr>
          <w:trHeight w:val="495"/>
        </w:trPr>
        <w:tc>
          <w:tcPr>
            <w:tcW w:w="3664" w:type="dxa"/>
          </w:tcPr>
          <w:p w:rsidR="00BE1CC9" w:rsidRDefault="00BE1CC9" w:rsidP="00BD1778">
            <w:pPr>
              <w:tabs>
                <w:tab w:val="decimal" w:pos="-851"/>
                <w:tab w:val="left" w:pos="0"/>
              </w:tabs>
              <w:rPr>
                <w:rFonts w:asciiTheme="minorHAnsi" w:eastAsia="Arial Unicode MS" w:hAnsiTheme="minorHAnsi" w:cs="Calibri"/>
                <w:bCs/>
                <w:color w:val="000000"/>
                <w:sz w:val="18"/>
                <w:szCs w:val="18"/>
              </w:rPr>
            </w:pPr>
            <w:r>
              <w:rPr>
                <w:rFonts w:asciiTheme="minorHAnsi" w:eastAsia="Arial Unicode MS" w:hAnsiTheme="minorHAnsi" w:cs="Calibri"/>
                <w:bCs/>
                <w:color w:val="000000"/>
                <w:sz w:val="18"/>
                <w:szCs w:val="18"/>
              </w:rPr>
              <w:t xml:space="preserve">               Otakar Horák, jednatel</w:t>
            </w:r>
          </w:p>
          <w:p w:rsidR="00BE1CC9" w:rsidRPr="00A4255F" w:rsidRDefault="00BE1CC9" w:rsidP="00BD1778">
            <w:pPr>
              <w:tabs>
                <w:tab w:val="decimal" w:pos="-851"/>
                <w:tab w:val="left" w:pos="0"/>
              </w:tabs>
              <w:rPr>
                <w:rFonts w:asciiTheme="minorHAnsi" w:eastAsia="Arial Unicode MS" w:hAnsiTheme="minorHAnsi" w:cstheme="minorHAnsi"/>
                <w:bCs/>
                <w:color w:val="000000"/>
                <w:sz w:val="18"/>
                <w:szCs w:val="18"/>
              </w:rPr>
            </w:pPr>
            <w:r>
              <w:rPr>
                <w:rFonts w:asciiTheme="minorHAnsi" w:eastAsia="Arial Unicode MS" w:hAnsiTheme="minorHAnsi" w:cstheme="minorHAnsi"/>
                <w:b/>
                <w:color w:val="000000"/>
              </w:rPr>
              <w:t xml:space="preserve">                 </w:t>
            </w:r>
            <w:r w:rsidRPr="005C4A09">
              <w:rPr>
                <w:rFonts w:asciiTheme="minorHAnsi" w:eastAsia="Arial Unicode MS" w:hAnsiTheme="minorHAnsi" w:cstheme="minorHAnsi"/>
                <w:b/>
                <w:color w:val="000000"/>
              </w:rPr>
              <w:t xml:space="preserve"> Čistá Plzeň, </w:t>
            </w:r>
            <w:proofErr w:type="spellStart"/>
            <w:r w:rsidRPr="005C4A09">
              <w:rPr>
                <w:rFonts w:asciiTheme="minorHAnsi" w:eastAsia="Arial Unicode MS" w:hAnsiTheme="minorHAnsi" w:cstheme="minorHAnsi"/>
                <w:b/>
                <w:color w:val="000000"/>
              </w:rPr>
              <w:t>s.r.o</w:t>
            </w:r>
            <w:proofErr w:type="spellEnd"/>
            <w:r>
              <w:rPr>
                <w:rFonts w:asciiTheme="minorHAnsi" w:eastAsia="Arial Unicode MS" w:hAnsiTheme="minorHAnsi" w:cs="Calibri"/>
                <w:bCs/>
                <w:color w:val="000000"/>
                <w:sz w:val="18"/>
                <w:szCs w:val="18"/>
              </w:rPr>
              <w:t xml:space="preserve">, </w:t>
            </w:r>
          </w:p>
        </w:tc>
        <w:tc>
          <w:tcPr>
            <w:tcW w:w="1422" w:type="dxa"/>
          </w:tcPr>
          <w:p w:rsidR="00BE1CC9" w:rsidRDefault="00BE1CC9" w:rsidP="00BD1778">
            <w:pPr>
              <w:tabs>
                <w:tab w:val="decimal" w:pos="-851"/>
                <w:tab w:val="left" w:pos="0"/>
              </w:tabs>
              <w:jc w:val="both"/>
              <w:rPr>
                <w:rFonts w:asciiTheme="minorHAnsi" w:eastAsia="Arial Unicode MS" w:hAnsiTheme="minorHAnsi" w:cstheme="minorHAnsi"/>
                <w:color w:val="000000"/>
              </w:rPr>
            </w:pPr>
          </w:p>
        </w:tc>
        <w:tc>
          <w:tcPr>
            <w:tcW w:w="3555" w:type="dxa"/>
          </w:tcPr>
          <w:p w:rsidR="00BE1CC9" w:rsidRPr="00316FBE" w:rsidRDefault="00BE1CC9" w:rsidP="00BD1778">
            <w:pPr>
              <w:tabs>
                <w:tab w:val="decimal" w:pos="-851"/>
                <w:tab w:val="left" w:pos="0"/>
              </w:tabs>
              <w:jc w:val="center"/>
              <w:rPr>
                <w:rFonts w:asciiTheme="minorHAnsi" w:eastAsia="Arial Unicode MS" w:hAnsiTheme="minorHAnsi" w:cs="Calibri"/>
                <w:bCs/>
                <w:color w:val="000000"/>
              </w:rPr>
            </w:pPr>
            <w:r w:rsidRPr="00316FBE">
              <w:rPr>
                <w:rFonts w:asciiTheme="minorHAnsi" w:eastAsia="Arial Unicode MS" w:hAnsiTheme="minorHAnsi" w:cs="Calibri"/>
                <w:bCs/>
                <w:color w:val="000000"/>
              </w:rPr>
              <w:t>Doc. MUDr. Václav Šimánek</w:t>
            </w:r>
            <w:r>
              <w:rPr>
                <w:rFonts w:asciiTheme="minorHAnsi" w:eastAsia="Arial Unicode MS" w:hAnsiTheme="minorHAnsi" w:cs="Calibri"/>
                <w:bCs/>
                <w:color w:val="000000"/>
              </w:rPr>
              <w:t xml:space="preserve"> PhD.</w:t>
            </w:r>
            <w:r w:rsidRPr="00316FBE">
              <w:rPr>
                <w:rFonts w:asciiTheme="minorHAnsi" w:eastAsia="Arial Unicode MS" w:hAnsiTheme="minorHAnsi" w:cs="Calibri"/>
                <w:bCs/>
                <w:color w:val="000000"/>
              </w:rPr>
              <w:t>, ředitel</w:t>
            </w:r>
          </w:p>
          <w:p w:rsidR="00BE1CC9" w:rsidRDefault="00BE1CC9" w:rsidP="00BD1778">
            <w:pPr>
              <w:tabs>
                <w:tab w:val="decimal" w:pos="-851"/>
                <w:tab w:val="left" w:pos="0"/>
              </w:tabs>
              <w:jc w:val="center"/>
              <w:rPr>
                <w:rFonts w:asciiTheme="minorHAnsi" w:eastAsia="Arial Unicode MS" w:hAnsiTheme="minorHAnsi" w:cstheme="minorHAnsi"/>
                <w:color w:val="000000"/>
              </w:rPr>
            </w:pPr>
            <w:r>
              <w:rPr>
                <w:rFonts w:asciiTheme="minorHAnsi" w:eastAsia="Arial Unicode MS" w:hAnsiTheme="minorHAnsi" w:cs="Calibri"/>
                <w:b/>
                <w:color w:val="000000"/>
              </w:rPr>
              <w:t>Fakultní nemocnice Plzeň</w:t>
            </w:r>
          </w:p>
        </w:tc>
      </w:tr>
    </w:tbl>
    <w:p w:rsidR="00635672" w:rsidRDefault="00635672">
      <w:pPr>
        <w:pStyle w:val="Zkladntext"/>
        <w:rPr>
          <w:sz w:val="20"/>
        </w:rPr>
      </w:pPr>
    </w:p>
    <w:p w:rsidR="00635672" w:rsidRDefault="00635672" w:rsidP="00BE1CC9">
      <w:pPr>
        <w:pStyle w:val="Zkladntext"/>
        <w:tabs>
          <w:tab w:val="left" w:pos="2360"/>
        </w:tabs>
        <w:rPr>
          <w:sz w:val="20"/>
        </w:rPr>
      </w:pPr>
    </w:p>
    <w:p w:rsidR="00635672" w:rsidRDefault="00635672">
      <w:pPr>
        <w:pStyle w:val="Zkladntext"/>
        <w:rPr>
          <w:sz w:val="20"/>
        </w:rPr>
      </w:pPr>
    </w:p>
    <w:p w:rsidR="00635672" w:rsidRDefault="00635672">
      <w:pPr>
        <w:pStyle w:val="Zkladntext"/>
        <w:spacing w:before="33"/>
        <w:rPr>
          <w:sz w:val="20"/>
        </w:rPr>
      </w:pPr>
    </w:p>
    <w:p w:rsidR="00635672" w:rsidRDefault="00635672">
      <w:pPr>
        <w:rPr>
          <w:sz w:val="20"/>
        </w:rPr>
        <w:sectPr w:rsidR="00635672">
          <w:footerReference w:type="default" r:id="rId10"/>
          <w:pgSz w:w="11910" w:h="16840"/>
          <w:pgMar w:top="1920" w:right="160" w:bottom="280" w:left="1440" w:header="0" w:footer="0" w:gutter="0"/>
          <w:cols w:space="708"/>
        </w:sectPr>
      </w:pPr>
    </w:p>
    <w:p w:rsidR="00635672" w:rsidRDefault="00635672">
      <w:pPr>
        <w:spacing w:line="202" w:lineRule="exact"/>
        <w:jc w:val="both"/>
        <w:rPr>
          <w:rFonts w:ascii="Trebuchet MS"/>
        </w:rPr>
        <w:sectPr w:rsidR="00635672">
          <w:type w:val="continuous"/>
          <w:pgSz w:w="11910" w:h="16840"/>
          <w:pgMar w:top="1120" w:right="160" w:bottom="1060" w:left="1440" w:header="0" w:footer="0" w:gutter="0"/>
          <w:cols w:num="3" w:space="708" w:equalWidth="0">
            <w:col w:w="1526" w:space="162"/>
            <w:col w:w="1789" w:space="3096"/>
            <w:col w:w="3737"/>
          </w:cols>
        </w:sectPr>
      </w:pPr>
    </w:p>
    <w:p w:rsidR="00635672" w:rsidRDefault="00BD1778">
      <w:pPr>
        <w:tabs>
          <w:tab w:val="left" w:pos="14234"/>
        </w:tabs>
        <w:spacing w:before="79"/>
        <w:ind w:left="112"/>
        <w:rPr>
          <w:b/>
          <w:sz w:val="20"/>
        </w:rPr>
      </w:pPr>
      <w:r>
        <w:rPr>
          <w:color w:val="161816"/>
          <w:sz w:val="18"/>
        </w:rPr>
        <w:lastRenderedPageBreak/>
        <w:t>Příloha</w:t>
      </w:r>
      <w:r>
        <w:rPr>
          <w:color w:val="161816"/>
          <w:spacing w:val="14"/>
          <w:sz w:val="18"/>
        </w:rPr>
        <w:t xml:space="preserve"> </w:t>
      </w:r>
      <w:r>
        <w:rPr>
          <w:rFonts w:ascii="Times New Roman" w:hAnsi="Times New Roman"/>
          <w:color w:val="282828"/>
          <w:sz w:val="21"/>
        </w:rPr>
        <w:t>č</w:t>
      </w:r>
      <w:r>
        <w:rPr>
          <w:rFonts w:ascii="Times New Roman" w:hAnsi="Times New Roman"/>
          <w:color w:val="282828"/>
          <w:spacing w:val="-11"/>
          <w:sz w:val="21"/>
        </w:rPr>
        <w:t xml:space="preserve"> </w:t>
      </w:r>
      <w:r>
        <w:rPr>
          <w:color w:val="282828"/>
          <w:sz w:val="18"/>
        </w:rPr>
        <w:t>1</w:t>
      </w:r>
      <w:r>
        <w:rPr>
          <w:color w:val="282828"/>
          <w:spacing w:val="17"/>
          <w:sz w:val="18"/>
        </w:rPr>
        <w:t xml:space="preserve"> </w:t>
      </w:r>
      <w:r>
        <w:rPr>
          <w:color w:val="282828"/>
          <w:sz w:val="18"/>
        </w:rPr>
        <w:t>smlouvy</w:t>
      </w:r>
      <w:r>
        <w:rPr>
          <w:color w:val="282828"/>
          <w:spacing w:val="8"/>
          <w:sz w:val="18"/>
        </w:rPr>
        <w:t xml:space="preserve"> </w:t>
      </w:r>
      <w:r>
        <w:rPr>
          <w:color w:val="282828"/>
          <w:sz w:val="18"/>
        </w:rPr>
        <w:t>701</w:t>
      </w:r>
      <w:r>
        <w:rPr>
          <w:color w:val="282828"/>
          <w:spacing w:val="9"/>
          <w:sz w:val="18"/>
        </w:rPr>
        <w:t xml:space="preserve"> </w:t>
      </w:r>
      <w:r>
        <w:rPr>
          <w:color w:val="282828"/>
          <w:spacing w:val="-2"/>
          <w:sz w:val="18"/>
        </w:rPr>
        <w:t>230132</w:t>
      </w:r>
      <w:r>
        <w:rPr>
          <w:color w:val="282828"/>
          <w:sz w:val="18"/>
        </w:rPr>
        <w:tab/>
      </w:r>
      <w:r>
        <w:rPr>
          <w:b/>
          <w:color w:val="282828"/>
          <w:sz w:val="20"/>
        </w:rPr>
        <w:t>Příloha</w:t>
      </w:r>
      <w:r>
        <w:rPr>
          <w:b/>
          <w:color w:val="282828"/>
          <w:spacing w:val="20"/>
          <w:sz w:val="20"/>
        </w:rPr>
        <w:t xml:space="preserve"> </w:t>
      </w:r>
      <w:r>
        <w:rPr>
          <w:b/>
          <w:color w:val="282828"/>
          <w:sz w:val="20"/>
        </w:rPr>
        <w:t>č.</w:t>
      </w:r>
      <w:r>
        <w:rPr>
          <w:b/>
          <w:color w:val="282828"/>
          <w:spacing w:val="6"/>
          <w:sz w:val="20"/>
        </w:rPr>
        <w:t xml:space="preserve"> </w:t>
      </w:r>
      <w:r>
        <w:rPr>
          <w:b/>
          <w:color w:val="161816"/>
          <w:spacing w:val="-10"/>
          <w:sz w:val="20"/>
        </w:rPr>
        <w:t>2</w:t>
      </w:r>
    </w:p>
    <w:p w:rsidR="00635672" w:rsidRDefault="00635672">
      <w:pPr>
        <w:pStyle w:val="Zkladntext"/>
        <w:rPr>
          <w:b/>
        </w:rPr>
      </w:pPr>
    </w:p>
    <w:p w:rsidR="00635672" w:rsidRDefault="00635672">
      <w:pPr>
        <w:pStyle w:val="Zkladntext"/>
        <w:spacing w:before="190"/>
        <w:rPr>
          <w:b/>
        </w:rPr>
      </w:pPr>
    </w:p>
    <w:p w:rsidR="00635672" w:rsidRDefault="00BD1778">
      <w:pPr>
        <w:spacing w:line="280" w:lineRule="auto"/>
        <w:ind w:left="5232" w:right="5362"/>
        <w:jc w:val="center"/>
        <w:rPr>
          <w:b/>
          <w:sz w:val="21"/>
        </w:rPr>
      </w:pPr>
      <w:r>
        <w:rPr>
          <w:b/>
          <w:color w:val="282828"/>
          <w:w w:val="105"/>
          <w:sz w:val="21"/>
        </w:rPr>
        <w:t xml:space="preserve">Převzetí, </w:t>
      </w:r>
      <w:r>
        <w:rPr>
          <w:b/>
          <w:color w:val="161816"/>
          <w:w w:val="105"/>
          <w:sz w:val="21"/>
        </w:rPr>
        <w:t xml:space="preserve">odvoz </w:t>
      </w:r>
      <w:r>
        <w:rPr>
          <w:b/>
          <w:color w:val="282828"/>
          <w:w w:val="105"/>
          <w:sz w:val="21"/>
        </w:rPr>
        <w:t xml:space="preserve">a </w:t>
      </w:r>
      <w:r>
        <w:rPr>
          <w:b/>
          <w:color w:val="161816"/>
          <w:w w:val="105"/>
          <w:sz w:val="21"/>
        </w:rPr>
        <w:t>odstraněn</w:t>
      </w:r>
      <w:r>
        <w:rPr>
          <w:b/>
          <w:color w:val="383D3B"/>
          <w:w w:val="105"/>
          <w:sz w:val="21"/>
        </w:rPr>
        <w:t>í</w:t>
      </w:r>
      <w:r>
        <w:rPr>
          <w:b/>
          <w:color w:val="383D3B"/>
          <w:spacing w:val="40"/>
          <w:w w:val="105"/>
          <w:sz w:val="21"/>
        </w:rPr>
        <w:t xml:space="preserve"> </w:t>
      </w:r>
      <w:r>
        <w:rPr>
          <w:b/>
          <w:color w:val="161816"/>
          <w:w w:val="105"/>
          <w:sz w:val="21"/>
        </w:rPr>
        <w:t xml:space="preserve">odpadů 2025 </w:t>
      </w:r>
      <w:r>
        <w:rPr>
          <w:b/>
          <w:color w:val="161816"/>
          <w:w w:val="105"/>
          <w:sz w:val="21"/>
          <w:u w:val="thick" w:color="161816"/>
        </w:rPr>
        <w:t xml:space="preserve">Část </w:t>
      </w:r>
      <w:r>
        <w:rPr>
          <w:b/>
          <w:color w:val="282828"/>
          <w:w w:val="105"/>
          <w:sz w:val="21"/>
          <w:u w:val="thick" w:color="161816"/>
        </w:rPr>
        <w:t xml:space="preserve">1 </w:t>
      </w:r>
      <w:r>
        <w:rPr>
          <w:b/>
          <w:color w:val="161816"/>
          <w:w w:val="105"/>
          <w:sz w:val="21"/>
          <w:u w:val="thick" w:color="161816"/>
        </w:rPr>
        <w:t xml:space="preserve">- Směsný </w:t>
      </w:r>
      <w:r>
        <w:rPr>
          <w:b/>
          <w:color w:val="282828"/>
          <w:w w:val="105"/>
          <w:sz w:val="21"/>
          <w:u w:val="thick" w:color="161816"/>
        </w:rPr>
        <w:t xml:space="preserve">komunální </w:t>
      </w:r>
      <w:r>
        <w:rPr>
          <w:b/>
          <w:color w:val="161816"/>
          <w:w w:val="105"/>
          <w:sz w:val="21"/>
          <w:u w:val="thick" w:color="161816"/>
        </w:rPr>
        <w:t>odpad</w:t>
      </w:r>
    </w:p>
    <w:p w:rsidR="00635672" w:rsidRDefault="00BD1778">
      <w:pPr>
        <w:tabs>
          <w:tab w:val="left" w:pos="6101"/>
        </w:tabs>
        <w:spacing w:before="21"/>
        <w:ind w:left="301"/>
        <w:rPr>
          <w:sz w:val="18"/>
        </w:rPr>
      </w:pPr>
      <w:r>
        <w:rPr>
          <w:noProof/>
        </w:rPr>
        <mc:AlternateContent>
          <mc:Choice Requires="wps">
            <w:drawing>
              <wp:anchor distT="0" distB="0" distL="0" distR="0" simplePos="0" relativeHeight="486300672" behindDoc="1" locked="0" layoutInCell="1" allowOverlap="1">
                <wp:simplePos x="0" y="0"/>
                <wp:positionH relativeFrom="page">
                  <wp:posOffset>500441</wp:posOffset>
                </wp:positionH>
                <wp:positionV relativeFrom="paragraph">
                  <wp:posOffset>105391</wp:posOffset>
                </wp:positionV>
                <wp:extent cx="932561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5610" cy="1270"/>
                        </a:xfrm>
                        <a:custGeom>
                          <a:avLst/>
                          <a:gdLst/>
                          <a:ahLst/>
                          <a:cxnLst/>
                          <a:rect l="l" t="t" r="r" b="b"/>
                          <a:pathLst>
                            <a:path w="9325610">
                              <a:moveTo>
                                <a:pt x="0" y="0"/>
                              </a:moveTo>
                              <a:lnTo>
                                <a:pt x="9325306"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92F47D" id="Graphic 7" o:spid="_x0000_s1026" style="position:absolute;margin-left:39.4pt;margin-top:8.3pt;width:734.3pt;height:.1pt;z-index:-17015808;visibility:visible;mso-wrap-style:square;mso-wrap-distance-left:0;mso-wrap-distance-top:0;mso-wrap-distance-right:0;mso-wrap-distance-bottom:0;mso-position-horizontal:absolute;mso-position-horizontal-relative:page;mso-position-vertical:absolute;mso-position-vertical-relative:text;v-text-anchor:top" coordsize="9325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" path="m,l9325306,e" filled="f" strokeweight=".25439mm">
                <v:path arrowok="t"/>
                <w10:wrap anchorx="page"/>
              </v:shape>
            </w:pict>
          </mc:Fallback>
        </mc:AlternateContent>
      </w:r>
      <w:r>
        <w:rPr>
          <w:noProof/>
        </w:rPr>
        <mc:AlternateContent>
          <mc:Choice Requires="wpg">
            <w:drawing>
              <wp:anchor distT="0" distB="0" distL="0" distR="0" simplePos="0" relativeHeight="486301184" behindDoc="1" locked="0" layoutInCell="1" allowOverlap="1">
                <wp:simplePos x="0" y="0"/>
                <wp:positionH relativeFrom="page">
                  <wp:posOffset>483487</wp:posOffset>
                </wp:positionH>
                <wp:positionV relativeFrom="paragraph">
                  <wp:posOffset>239465</wp:posOffset>
                </wp:positionV>
                <wp:extent cx="9342755" cy="476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42755" cy="47625"/>
                          <a:chOff x="0" y="0"/>
                          <a:chExt cx="9342755" cy="47625"/>
                        </a:xfrm>
                      </wpg:grpSpPr>
                      <wps:wsp>
                        <wps:cNvPr id="9" name="Graphic 9"/>
                        <wps:cNvSpPr/>
                        <wps:spPr>
                          <a:xfrm>
                            <a:off x="41366" y="42995"/>
                            <a:ext cx="9301480" cy="1270"/>
                          </a:xfrm>
                          <a:custGeom>
                            <a:avLst/>
                            <a:gdLst/>
                            <a:ahLst/>
                            <a:cxnLst/>
                            <a:rect l="l" t="t" r="r" b="b"/>
                            <a:pathLst>
                              <a:path w="9301480">
                                <a:moveTo>
                                  <a:pt x="0" y="0"/>
                                </a:moveTo>
                                <a:lnTo>
                                  <a:pt x="9300894" y="0"/>
                                </a:lnTo>
                              </a:path>
                            </a:pathLst>
                          </a:custGeom>
                          <a:ln w="9158">
                            <a:solidFill>
                              <a:srgbClr val="000000"/>
                            </a:solidFill>
                            <a:prstDash val="solid"/>
                          </a:ln>
                        </wps:spPr>
                        <wps:bodyPr wrap="square" lIns="0" tIns="0" rIns="0" bIns="0" rtlCol="0">
                          <a:prstTxWarp prst="textNoShape">
                            <a:avLst/>
                          </a:prstTxWarp>
                          <a:noAutofit/>
                        </wps:bodyPr>
                      </wps:wsp>
                      <wps:wsp>
                        <wps:cNvPr id="10" name="Graphic 10"/>
                        <wps:cNvSpPr/>
                        <wps:spPr>
                          <a:xfrm>
                            <a:off x="0" y="6360"/>
                            <a:ext cx="3695700" cy="1270"/>
                          </a:xfrm>
                          <a:custGeom>
                            <a:avLst/>
                            <a:gdLst/>
                            <a:ahLst/>
                            <a:cxnLst/>
                            <a:rect l="l" t="t" r="r" b="b"/>
                            <a:pathLst>
                              <a:path w="3695700">
                                <a:moveTo>
                                  <a:pt x="0" y="0"/>
                                </a:moveTo>
                                <a:lnTo>
                                  <a:pt x="12205" y="0"/>
                                </a:lnTo>
                              </a:path>
                              <a:path w="3695700">
                                <a:moveTo>
                                  <a:pt x="3683129" y="0"/>
                                </a:moveTo>
                                <a:lnTo>
                                  <a:pt x="3695335" y="0"/>
                                </a:lnTo>
                              </a:path>
                            </a:pathLst>
                          </a:custGeom>
                          <a:ln w="12717">
                            <a:solidFill>
                              <a:srgbClr val="161816"/>
                            </a:solidFill>
                            <a:prstDash val="solid"/>
                          </a:ln>
                        </wps:spPr>
                        <wps:bodyPr wrap="square" lIns="0" tIns="0" rIns="0" bIns="0" rtlCol="0">
                          <a:prstTxWarp prst="textNoShape">
                            <a:avLst/>
                          </a:prstTxWarp>
                          <a:noAutofit/>
                        </wps:bodyPr>
                      </wps:wsp>
                    </wpg:wgp>
                  </a:graphicData>
                </a:graphic>
              </wp:anchor>
            </w:drawing>
          </mc:Choice>
          <mc:Fallback>
            <w:pict>
              <v:group w14:anchorId="54EC8C37" id="Group 8" o:spid="_x0000_s1026" style="position:absolute;margin-left:38.05pt;margin-top:18.85pt;width:735.65pt;height:3.75pt;z-index:-17015296;mso-wrap-distance-left:0;mso-wrap-distance-right:0;mso-position-horizontal-relative:page" coordsize="9342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">
                <v:shape id="Graphic 9" o:spid="_x0000_s1027" style="position:absolute;left:413;top:429;width:93015;height:13;visibility:visible;mso-wrap-style:square;v-text-anchor:top" coordsize="9301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" path="m,l9300894,e" filled="f" strokeweight=".25439mm">
                  <v:path arrowok="t"/>
                </v:shape>
                <v:shape id="Graphic 10" o:spid="_x0000_s1028" style="position:absolute;top:63;width:36957;height:13;visibility:visible;mso-wrap-style:square;v-text-anchor:top" coordsize="3695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" path="m,l12205,em3683129,r12206,e" filled="f" strokecolor="#161816" strokeweight=".35325mm">
                  <v:path arrowok="t"/>
                </v:shape>
                <w10:wrap anchorx="page"/>
              </v:group>
            </w:pict>
          </mc:Fallback>
        </mc:AlternateContent>
      </w:r>
      <w:proofErr w:type="spellStart"/>
      <w:r>
        <w:rPr>
          <w:color w:val="161816"/>
          <w:w w:val="105"/>
          <w:sz w:val="39"/>
        </w:rPr>
        <w:t>I</w:t>
      </w:r>
      <w:r>
        <w:rPr>
          <w:b/>
          <w:color w:val="282828"/>
          <w:w w:val="105"/>
          <w:sz w:val="21"/>
        </w:rPr>
        <w:t>Firma</w:t>
      </w:r>
      <w:proofErr w:type="spellEnd"/>
      <w:r>
        <w:rPr>
          <w:b/>
          <w:color w:val="282828"/>
          <w:spacing w:val="-2"/>
          <w:w w:val="105"/>
          <w:sz w:val="21"/>
        </w:rPr>
        <w:t xml:space="preserve"> </w:t>
      </w:r>
      <w:r>
        <w:rPr>
          <w:b/>
          <w:color w:val="282828"/>
          <w:w w:val="105"/>
          <w:sz w:val="21"/>
        </w:rPr>
        <w:t>(Název,</w:t>
      </w:r>
      <w:r>
        <w:rPr>
          <w:b/>
          <w:color w:val="282828"/>
          <w:spacing w:val="1"/>
          <w:w w:val="105"/>
          <w:sz w:val="21"/>
        </w:rPr>
        <w:t xml:space="preserve"> </w:t>
      </w:r>
      <w:r>
        <w:rPr>
          <w:b/>
          <w:color w:val="161816"/>
          <w:spacing w:val="-2"/>
          <w:w w:val="105"/>
          <w:sz w:val="21"/>
        </w:rPr>
        <w:t>adresa):</w:t>
      </w:r>
      <w:r>
        <w:rPr>
          <w:b/>
          <w:color w:val="161816"/>
          <w:sz w:val="21"/>
        </w:rPr>
        <w:tab/>
      </w:r>
      <w:r>
        <w:rPr>
          <w:color w:val="282828"/>
          <w:w w:val="105"/>
          <w:sz w:val="18"/>
        </w:rPr>
        <w:t>čistá</w:t>
      </w:r>
      <w:r>
        <w:rPr>
          <w:color w:val="282828"/>
          <w:spacing w:val="-11"/>
          <w:w w:val="105"/>
          <w:sz w:val="18"/>
        </w:rPr>
        <w:t xml:space="preserve"> </w:t>
      </w:r>
      <w:r>
        <w:rPr>
          <w:color w:val="161816"/>
          <w:w w:val="105"/>
          <w:sz w:val="18"/>
        </w:rPr>
        <w:t>Plzeň</w:t>
      </w:r>
      <w:r>
        <w:rPr>
          <w:color w:val="161816"/>
          <w:spacing w:val="-2"/>
          <w:w w:val="105"/>
          <w:sz w:val="18"/>
        </w:rPr>
        <w:t xml:space="preserve"> </w:t>
      </w:r>
      <w:r>
        <w:rPr>
          <w:color w:val="161816"/>
          <w:w w:val="105"/>
          <w:sz w:val="18"/>
        </w:rPr>
        <w:t>s</w:t>
      </w:r>
      <w:r>
        <w:rPr>
          <w:color w:val="383D3B"/>
          <w:w w:val="105"/>
          <w:sz w:val="18"/>
        </w:rPr>
        <w:t>.r.o</w:t>
      </w:r>
      <w:r>
        <w:rPr>
          <w:color w:val="161816"/>
          <w:w w:val="105"/>
          <w:sz w:val="18"/>
        </w:rPr>
        <w:t>.</w:t>
      </w:r>
      <w:r>
        <w:rPr>
          <w:color w:val="383D3B"/>
          <w:w w:val="105"/>
          <w:sz w:val="18"/>
        </w:rPr>
        <w:t>,</w:t>
      </w:r>
      <w:r>
        <w:rPr>
          <w:color w:val="383D3B"/>
          <w:spacing w:val="-15"/>
          <w:w w:val="105"/>
          <w:sz w:val="18"/>
        </w:rPr>
        <w:t xml:space="preserve"> </w:t>
      </w:r>
      <w:r>
        <w:rPr>
          <w:color w:val="161816"/>
          <w:w w:val="105"/>
          <w:sz w:val="18"/>
        </w:rPr>
        <w:t>Ed</w:t>
      </w:r>
      <w:r>
        <w:rPr>
          <w:color w:val="383D3B"/>
          <w:w w:val="105"/>
          <w:sz w:val="18"/>
        </w:rPr>
        <w:t>va</w:t>
      </w:r>
      <w:r>
        <w:rPr>
          <w:color w:val="161816"/>
          <w:w w:val="105"/>
          <w:sz w:val="18"/>
        </w:rPr>
        <w:t>rda</w:t>
      </w:r>
      <w:r>
        <w:rPr>
          <w:color w:val="161816"/>
          <w:spacing w:val="-6"/>
          <w:w w:val="105"/>
          <w:sz w:val="18"/>
        </w:rPr>
        <w:t xml:space="preserve"> </w:t>
      </w:r>
      <w:r>
        <w:rPr>
          <w:color w:val="161816"/>
          <w:w w:val="105"/>
          <w:sz w:val="18"/>
        </w:rPr>
        <w:t>Beneše</w:t>
      </w:r>
      <w:r>
        <w:rPr>
          <w:color w:val="161816"/>
          <w:spacing w:val="1"/>
          <w:w w:val="105"/>
          <w:sz w:val="18"/>
        </w:rPr>
        <w:t xml:space="preserve"> </w:t>
      </w:r>
      <w:r>
        <w:rPr>
          <w:color w:val="282828"/>
          <w:w w:val="105"/>
          <w:sz w:val="18"/>
        </w:rPr>
        <w:t>430</w:t>
      </w:r>
      <w:r>
        <w:rPr>
          <w:color w:val="4B4B4B"/>
          <w:w w:val="105"/>
          <w:sz w:val="18"/>
        </w:rPr>
        <w:t>/</w:t>
      </w:r>
      <w:r>
        <w:rPr>
          <w:color w:val="282828"/>
          <w:w w:val="105"/>
          <w:sz w:val="18"/>
        </w:rPr>
        <w:t>23</w:t>
      </w:r>
      <w:r>
        <w:rPr>
          <w:color w:val="4B4B4B"/>
          <w:w w:val="105"/>
          <w:sz w:val="18"/>
        </w:rPr>
        <w:t>,</w:t>
      </w:r>
      <w:r>
        <w:rPr>
          <w:color w:val="4B4B4B"/>
          <w:spacing w:val="-14"/>
          <w:w w:val="105"/>
          <w:sz w:val="18"/>
        </w:rPr>
        <w:t xml:space="preserve"> </w:t>
      </w:r>
      <w:r>
        <w:rPr>
          <w:color w:val="282828"/>
          <w:w w:val="105"/>
          <w:sz w:val="18"/>
        </w:rPr>
        <w:t>301</w:t>
      </w:r>
      <w:r>
        <w:rPr>
          <w:color w:val="282828"/>
          <w:spacing w:val="-3"/>
          <w:w w:val="105"/>
          <w:sz w:val="18"/>
        </w:rPr>
        <w:t xml:space="preserve"> </w:t>
      </w:r>
      <w:r>
        <w:rPr>
          <w:color w:val="161816"/>
          <w:w w:val="105"/>
          <w:sz w:val="18"/>
        </w:rPr>
        <w:t>00</w:t>
      </w:r>
      <w:r>
        <w:rPr>
          <w:color w:val="161816"/>
          <w:spacing w:val="42"/>
          <w:w w:val="105"/>
          <w:sz w:val="18"/>
        </w:rPr>
        <w:t xml:space="preserve"> </w:t>
      </w:r>
      <w:r>
        <w:rPr>
          <w:color w:val="161816"/>
          <w:spacing w:val="-2"/>
          <w:w w:val="105"/>
          <w:sz w:val="18"/>
        </w:rPr>
        <w:t>Plzeň</w:t>
      </w:r>
    </w:p>
    <w:p w:rsidR="00635672" w:rsidRDefault="00635672">
      <w:pPr>
        <w:pStyle w:val="Zkladntext"/>
        <w:spacing w:before="53"/>
      </w:pPr>
    </w:p>
    <w:p w:rsidR="00635672" w:rsidRDefault="00BD1778">
      <w:pPr>
        <w:ind w:left="398"/>
        <w:rPr>
          <w:b/>
          <w:sz w:val="25"/>
        </w:rPr>
      </w:pPr>
      <w:r>
        <w:rPr>
          <w:b/>
          <w:color w:val="282828"/>
          <w:w w:val="105"/>
          <w:sz w:val="25"/>
        </w:rPr>
        <w:t>Část</w:t>
      </w:r>
      <w:r>
        <w:rPr>
          <w:b/>
          <w:color w:val="282828"/>
          <w:spacing w:val="3"/>
          <w:w w:val="105"/>
          <w:sz w:val="25"/>
        </w:rPr>
        <w:t xml:space="preserve"> </w:t>
      </w:r>
      <w:r>
        <w:rPr>
          <w:b/>
          <w:color w:val="282828"/>
          <w:w w:val="105"/>
          <w:sz w:val="25"/>
        </w:rPr>
        <w:t>1</w:t>
      </w:r>
      <w:r>
        <w:rPr>
          <w:b/>
          <w:color w:val="282828"/>
          <w:spacing w:val="-5"/>
          <w:w w:val="105"/>
          <w:sz w:val="25"/>
        </w:rPr>
        <w:t xml:space="preserve"> </w:t>
      </w:r>
      <w:r>
        <w:rPr>
          <w:b/>
          <w:color w:val="161816"/>
          <w:w w:val="105"/>
          <w:sz w:val="25"/>
        </w:rPr>
        <w:t>-</w:t>
      </w:r>
      <w:r>
        <w:rPr>
          <w:b/>
          <w:color w:val="161816"/>
          <w:spacing w:val="-4"/>
          <w:w w:val="105"/>
          <w:sz w:val="25"/>
        </w:rPr>
        <w:t xml:space="preserve"> </w:t>
      </w:r>
      <w:r>
        <w:rPr>
          <w:b/>
          <w:color w:val="161816"/>
          <w:w w:val="105"/>
          <w:sz w:val="25"/>
        </w:rPr>
        <w:t>Směsný</w:t>
      </w:r>
      <w:r>
        <w:rPr>
          <w:b/>
          <w:color w:val="161816"/>
          <w:spacing w:val="12"/>
          <w:w w:val="105"/>
          <w:sz w:val="25"/>
        </w:rPr>
        <w:t xml:space="preserve"> </w:t>
      </w:r>
      <w:r>
        <w:rPr>
          <w:b/>
          <w:color w:val="282828"/>
          <w:w w:val="105"/>
          <w:sz w:val="25"/>
        </w:rPr>
        <w:t>komunální</w:t>
      </w:r>
      <w:r>
        <w:rPr>
          <w:b/>
          <w:color w:val="282828"/>
          <w:spacing w:val="10"/>
          <w:w w:val="105"/>
          <w:sz w:val="25"/>
        </w:rPr>
        <w:t xml:space="preserve"> </w:t>
      </w:r>
      <w:r>
        <w:rPr>
          <w:b/>
          <w:color w:val="161816"/>
          <w:spacing w:val="-2"/>
          <w:w w:val="105"/>
          <w:sz w:val="25"/>
        </w:rPr>
        <w:t>odpad</w:t>
      </w:r>
    </w:p>
    <w:tbl>
      <w:tblPr>
        <w:tblStyle w:val="TableNormal"/>
        <w:tblW w:w="0" w:type="auto"/>
        <w:tblInd w:w="38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628"/>
        <w:gridCol w:w="1173"/>
        <w:gridCol w:w="1308"/>
        <w:gridCol w:w="1683"/>
        <w:gridCol w:w="1207"/>
        <w:gridCol w:w="1188"/>
        <w:gridCol w:w="1765"/>
        <w:gridCol w:w="1698"/>
      </w:tblGrid>
      <w:tr w:rsidR="00635672">
        <w:trPr>
          <w:trHeight w:val="483"/>
        </w:trPr>
        <w:tc>
          <w:tcPr>
            <w:tcW w:w="4628" w:type="dxa"/>
            <w:tcBorders>
              <w:right w:val="single" w:sz="18" w:space="0" w:color="000000"/>
            </w:tcBorders>
          </w:tcPr>
          <w:p w:rsidR="00635672" w:rsidRDefault="00BD1778">
            <w:pPr>
              <w:pStyle w:val="TableParagraph"/>
              <w:spacing w:before="140"/>
              <w:ind w:left="362"/>
              <w:rPr>
                <w:b/>
                <w:sz w:val="18"/>
              </w:rPr>
            </w:pPr>
            <w:r>
              <w:rPr>
                <w:b/>
                <w:color w:val="161816"/>
                <w:w w:val="105"/>
                <w:sz w:val="18"/>
              </w:rPr>
              <w:t>svozové</w:t>
            </w:r>
            <w:r>
              <w:rPr>
                <w:b/>
                <w:color w:val="161816"/>
                <w:spacing w:val="-14"/>
                <w:w w:val="105"/>
                <w:sz w:val="18"/>
              </w:rPr>
              <w:t xml:space="preserve"> </w:t>
            </w:r>
            <w:r>
              <w:rPr>
                <w:b/>
                <w:color w:val="282828"/>
                <w:w w:val="105"/>
                <w:sz w:val="18"/>
              </w:rPr>
              <w:t>lokality</w:t>
            </w:r>
            <w:r>
              <w:rPr>
                <w:b/>
                <w:color w:val="282828"/>
                <w:spacing w:val="-13"/>
                <w:w w:val="105"/>
                <w:sz w:val="18"/>
              </w:rPr>
              <w:t xml:space="preserve"> </w:t>
            </w:r>
            <w:r>
              <w:rPr>
                <w:b/>
                <w:color w:val="161816"/>
                <w:w w:val="105"/>
                <w:sz w:val="18"/>
              </w:rPr>
              <w:t>v</w:t>
            </w:r>
            <w:r>
              <w:rPr>
                <w:b/>
                <w:color w:val="161816"/>
                <w:spacing w:val="-13"/>
                <w:w w:val="105"/>
                <w:sz w:val="18"/>
              </w:rPr>
              <w:t xml:space="preserve"> </w:t>
            </w:r>
            <w:r>
              <w:rPr>
                <w:b/>
                <w:color w:val="161816"/>
                <w:w w:val="105"/>
                <w:sz w:val="18"/>
              </w:rPr>
              <w:t>Plzni</w:t>
            </w:r>
            <w:r>
              <w:rPr>
                <w:b/>
                <w:color w:val="161816"/>
                <w:spacing w:val="-13"/>
                <w:w w:val="105"/>
                <w:sz w:val="18"/>
              </w:rPr>
              <w:t xml:space="preserve"> </w:t>
            </w:r>
            <w:r>
              <w:rPr>
                <w:b/>
                <w:color w:val="161816"/>
                <w:w w:val="105"/>
                <w:sz w:val="18"/>
              </w:rPr>
              <w:t>městě</w:t>
            </w:r>
            <w:r>
              <w:rPr>
                <w:b/>
                <w:color w:val="161816"/>
                <w:spacing w:val="-11"/>
                <w:w w:val="105"/>
                <w:sz w:val="18"/>
              </w:rPr>
              <w:t xml:space="preserve"> </w:t>
            </w:r>
            <w:r>
              <w:rPr>
                <w:b/>
                <w:color w:val="161816"/>
                <w:w w:val="105"/>
                <w:sz w:val="18"/>
              </w:rPr>
              <w:t>vč.</w:t>
            </w:r>
            <w:r>
              <w:rPr>
                <w:b/>
                <w:color w:val="161816"/>
                <w:spacing w:val="-13"/>
                <w:w w:val="105"/>
                <w:sz w:val="18"/>
              </w:rPr>
              <w:t xml:space="preserve"> </w:t>
            </w:r>
            <w:r>
              <w:rPr>
                <w:b/>
                <w:color w:val="282828"/>
                <w:spacing w:val="-2"/>
                <w:w w:val="105"/>
                <w:sz w:val="18"/>
              </w:rPr>
              <w:t>upřesnění</w:t>
            </w:r>
          </w:p>
        </w:tc>
        <w:tc>
          <w:tcPr>
            <w:tcW w:w="1173" w:type="dxa"/>
            <w:tcBorders>
              <w:left w:val="single" w:sz="18" w:space="0" w:color="000000"/>
              <w:right w:val="single" w:sz="18" w:space="0" w:color="000000"/>
            </w:tcBorders>
          </w:tcPr>
          <w:p w:rsidR="00635672" w:rsidRDefault="00BD1778">
            <w:pPr>
              <w:pStyle w:val="TableParagraph"/>
              <w:spacing w:before="140"/>
              <w:ind w:left="89" w:right="7"/>
              <w:jc w:val="center"/>
              <w:rPr>
                <w:b/>
                <w:sz w:val="18"/>
              </w:rPr>
            </w:pPr>
            <w:r>
              <w:rPr>
                <w:b/>
                <w:color w:val="282828"/>
                <w:spacing w:val="-5"/>
                <w:w w:val="105"/>
                <w:sz w:val="18"/>
              </w:rPr>
              <w:t>IČP</w:t>
            </w:r>
          </w:p>
        </w:tc>
        <w:tc>
          <w:tcPr>
            <w:tcW w:w="1308" w:type="dxa"/>
            <w:tcBorders>
              <w:left w:val="single" w:sz="18" w:space="0" w:color="000000"/>
              <w:right w:val="single" w:sz="18" w:space="0" w:color="000000"/>
            </w:tcBorders>
          </w:tcPr>
          <w:p w:rsidR="00635672" w:rsidRDefault="00BD1778">
            <w:pPr>
              <w:pStyle w:val="TableParagraph"/>
              <w:spacing w:before="140"/>
              <w:ind w:left="85" w:right="32"/>
              <w:jc w:val="center"/>
              <w:rPr>
                <w:b/>
                <w:sz w:val="18"/>
              </w:rPr>
            </w:pPr>
            <w:r>
              <w:rPr>
                <w:b/>
                <w:color w:val="161816"/>
                <w:spacing w:val="-2"/>
                <w:w w:val="105"/>
                <w:sz w:val="18"/>
              </w:rPr>
              <w:t>komodita</w:t>
            </w:r>
          </w:p>
        </w:tc>
        <w:tc>
          <w:tcPr>
            <w:tcW w:w="1683" w:type="dxa"/>
            <w:tcBorders>
              <w:left w:val="single" w:sz="18" w:space="0" w:color="000000"/>
              <w:right w:val="single" w:sz="18" w:space="0" w:color="000000"/>
            </w:tcBorders>
          </w:tcPr>
          <w:p w:rsidR="00635672" w:rsidRDefault="00BD1778">
            <w:pPr>
              <w:pStyle w:val="TableParagraph"/>
              <w:spacing w:before="10"/>
              <w:ind w:left="75"/>
              <w:jc w:val="center"/>
              <w:rPr>
                <w:b/>
                <w:sz w:val="18"/>
              </w:rPr>
            </w:pPr>
            <w:r>
              <w:rPr>
                <w:b/>
                <w:color w:val="161816"/>
                <w:spacing w:val="-2"/>
                <w:w w:val="105"/>
                <w:sz w:val="18"/>
              </w:rPr>
              <w:t>objem</w:t>
            </w:r>
            <w:r>
              <w:rPr>
                <w:b/>
                <w:color w:val="161816"/>
                <w:spacing w:val="-5"/>
                <w:w w:val="105"/>
                <w:sz w:val="18"/>
              </w:rPr>
              <w:t xml:space="preserve"> </w:t>
            </w:r>
            <w:r>
              <w:rPr>
                <w:b/>
                <w:color w:val="161816"/>
                <w:spacing w:val="-2"/>
                <w:w w:val="105"/>
                <w:sz w:val="18"/>
              </w:rPr>
              <w:t>nádob</w:t>
            </w:r>
          </w:p>
          <w:p w:rsidR="00635672" w:rsidRDefault="00BD1778">
            <w:pPr>
              <w:pStyle w:val="TableParagraph"/>
              <w:spacing w:before="62" w:line="184" w:lineRule="exact"/>
              <w:ind w:left="74"/>
              <w:jc w:val="center"/>
              <w:rPr>
                <w:sz w:val="18"/>
              </w:rPr>
            </w:pPr>
            <w:r>
              <w:rPr>
                <w:color w:val="282828"/>
                <w:spacing w:val="-5"/>
                <w:sz w:val="18"/>
              </w:rPr>
              <w:t>(I)</w:t>
            </w:r>
          </w:p>
        </w:tc>
        <w:tc>
          <w:tcPr>
            <w:tcW w:w="1207" w:type="dxa"/>
            <w:tcBorders>
              <w:left w:val="single" w:sz="18" w:space="0" w:color="000000"/>
              <w:right w:val="single" w:sz="18" w:space="0" w:color="000000"/>
            </w:tcBorders>
          </w:tcPr>
          <w:p w:rsidR="00635672" w:rsidRDefault="00BD1778">
            <w:pPr>
              <w:pStyle w:val="TableParagraph"/>
              <w:spacing w:before="10"/>
              <w:ind w:left="56" w:right="-15"/>
              <w:jc w:val="center"/>
              <w:rPr>
                <w:b/>
                <w:sz w:val="18"/>
              </w:rPr>
            </w:pPr>
            <w:r>
              <w:rPr>
                <w:b/>
                <w:color w:val="161816"/>
                <w:w w:val="105"/>
                <w:sz w:val="18"/>
              </w:rPr>
              <w:t>počet</w:t>
            </w:r>
            <w:r>
              <w:rPr>
                <w:b/>
                <w:color w:val="161816"/>
                <w:spacing w:val="-9"/>
                <w:w w:val="105"/>
                <w:sz w:val="18"/>
              </w:rPr>
              <w:t xml:space="preserve"> </w:t>
            </w:r>
            <w:r>
              <w:rPr>
                <w:b/>
                <w:color w:val="161816"/>
                <w:spacing w:val="-2"/>
                <w:w w:val="105"/>
                <w:sz w:val="18"/>
              </w:rPr>
              <w:t>nádob</w:t>
            </w:r>
          </w:p>
          <w:p w:rsidR="00635672" w:rsidRDefault="00BD1778">
            <w:pPr>
              <w:pStyle w:val="TableParagraph"/>
              <w:spacing w:before="57" w:line="189" w:lineRule="exact"/>
              <w:ind w:left="92" w:right="18"/>
              <w:jc w:val="center"/>
              <w:rPr>
                <w:b/>
                <w:sz w:val="18"/>
              </w:rPr>
            </w:pPr>
            <w:r>
              <w:rPr>
                <w:b/>
                <w:color w:val="161816"/>
                <w:spacing w:val="-4"/>
                <w:w w:val="105"/>
                <w:sz w:val="18"/>
              </w:rPr>
              <w:t>(ks)</w:t>
            </w:r>
          </w:p>
        </w:tc>
        <w:tc>
          <w:tcPr>
            <w:tcW w:w="1188" w:type="dxa"/>
            <w:tcBorders>
              <w:left w:val="single" w:sz="18" w:space="0" w:color="000000"/>
              <w:right w:val="single" w:sz="18" w:space="0" w:color="000000"/>
            </w:tcBorders>
          </w:tcPr>
          <w:p w:rsidR="00635672" w:rsidRDefault="00BD1778">
            <w:pPr>
              <w:pStyle w:val="TableParagraph"/>
              <w:spacing w:before="15"/>
              <w:ind w:left="48"/>
              <w:jc w:val="center"/>
              <w:rPr>
                <w:b/>
                <w:sz w:val="18"/>
              </w:rPr>
            </w:pPr>
            <w:r>
              <w:rPr>
                <w:b/>
                <w:color w:val="161816"/>
                <w:w w:val="105"/>
                <w:sz w:val="18"/>
              </w:rPr>
              <w:t>počet</w:t>
            </w:r>
            <w:r>
              <w:rPr>
                <w:b/>
                <w:color w:val="161816"/>
                <w:spacing w:val="-10"/>
                <w:w w:val="105"/>
                <w:sz w:val="18"/>
              </w:rPr>
              <w:t xml:space="preserve"> </w:t>
            </w:r>
            <w:r>
              <w:rPr>
                <w:b/>
                <w:color w:val="161816"/>
                <w:spacing w:val="-2"/>
                <w:w w:val="105"/>
                <w:sz w:val="18"/>
              </w:rPr>
              <w:t>svozů</w:t>
            </w:r>
          </w:p>
          <w:p w:rsidR="00635672" w:rsidRDefault="00BD1778">
            <w:pPr>
              <w:pStyle w:val="TableParagraph"/>
              <w:spacing w:before="38" w:line="203" w:lineRule="exact"/>
              <w:ind w:left="59"/>
              <w:jc w:val="center"/>
              <w:rPr>
                <w:b/>
                <w:sz w:val="18"/>
              </w:rPr>
            </w:pPr>
            <w:r>
              <w:rPr>
                <w:b/>
                <w:color w:val="161816"/>
                <w:w w:val="105"/>
                <w:sz w:val="18"/>
              </w:rPr>
              <w:t>za</w:t>
            </w:r>
            <w:r>
              <w:rPr>
                <w:b/>
                <w:color w:val="161816"/>
                <w:spacing w:val="-5"/>
                <w:w w:val="105"/>
                <w:sz w:val="18"/>
              </w:rPr>
              <w:t xml:space="preserve"> </w:t>
            </w:r>
            <w:r>
              <w:rPr>
                <w:b/>
                <w:color w:val="161816"/>
                <w:w w:val="105"/>
                <w:sz w:val="18"/>
              </w:rPr>
              <w:t>1</w:t>
            </w:r>
            <w:r>
              <w:rPr>
                <w:b/>
                <w:color w:val="161816"/>
                <w:spacing w:val="2"/>
                <w:w w:val="105"/>
                <w:sz w:val="18"/>
              </w:rPr>
              <w:t xml:space="preserve"> </w:t>
            </w:r>
            <w:r>
              <w:rPr>
                <w:b/>
                <w:color w:val="161816"/>
                <w:spacing w:val="-5"/>
                <w:w w:val="105"/>
                <w:sz w:val="18"/>
              </w:rPr>
              <w:t>rok</w:t>
            </w:r>
          </w:p>
        </w:tc>
        <w:tc>
          <w:tcPr>
            <w:tcW w:w="1765" w:type="dxa"/>
            <w:tcBorders>
              <w:left w:val="single" w:sz="18" w:space="0" w:color="000000"/>
              <w:right w:val="single" w:sz="18" w:space="0" w:color="000000"/>
            </w:tcBorders>
          </w:tcPr>
          <w:p w:rsidR="00635672" w:rsidRDefault="00BD1778">
            <w:pPr>
              <w:pStyle w:val="TableParagraph"/>
              <w:spacing w:before="15"/>
              <w:ind w:left="51" w:right="5"/>
              <w:jc w:val="center"/>
              <w:rPr>
                <w:b/>
                <w:sz w:val="18"/>
              </w:rPr>
            </w:pPr>
            <w:r>
              <w:rPr>
                <w:b/>
                <w:color w:val="161816"/>
                <w:w w:val="105"/>
                <w:sz w:val="18"/>
              </w:rPr>
              <w:t>cena</w:t>
            </w:r>
            <w:r>
              <w:rPr>
                <w:b/>
                <w:color w:val="161816"/>
                <w:spacing w:val="-6"/>
                <w:w w:val="105"/>
                <w:sz w:val="18"/>
              </w:rPr>
              <w:t xml:space="preserve"> </w:t>
            </w:r>
            <w:r>
              <w:rPr>
                <w:b/>
                <w:color w:val="161816"/>
                <w:w w:val="105"/>
                <w:sz w:val="18"/>
              </w:rPr>
              <w:t>bez</w:t>
            </w:r>
            <w:r>
              <w:rPr>
                <w:b/>
                <w:color w:val="161816"/>
                <w:spacing w:val="-10"/>
                <w:w w:val="105"/>
                <w:sz w:val="18"/>
              </w:rPr>
              <w:t xml:space="preserve"> </w:t>
            </w:r>
            <w:r>
              <w:rPr>
                <w:b/>
                <w:color w:val="161816"/>
                <w:spacing w:val="-5"/>
                <w:w w:val="105"/>
                <w:sz w:val="18"/>
              </w:rPr>
              <w:t>DPH</w:t>
            </w:r>
          </w:p>
          <w:p w:rsidR="00635672" w:rsidRDefault="00BD1778">
            <w:pPr>
              <w:pStyle w:val="TableParagraph"/>
              <w:spacing w:before="33"/>
              <w:ind w:left="51"/>
              <w:jc w:val="center"/>
              <w:rPr>
                <w:b/>
                <w:sz w:val="18"/>
              </w:rPr>
            </w:pPr>
            <w:r>
              <w:rPr>
                <w:b/>
                <w:color w:val="161816"/>
                <w:sz w:val="18"/>
              </w:rPr>
              <w:t>za</w:t>
            </w:r>
            <w:r>
              <w:rPr>
                <w:b/>
                <w:color w:val="161816"/>
                <w:spacing w:val="5"/>
                <w:sz w:val="18"/>
              </w:rPr>
              <w:t xml:space="preserve"> </w:t>
            </w:r>
            <w:r>
              <w:rPr>
                <w:b/>
                <w:color w:val="282828"/>
                <w:sz w:val="18"/>
              </w:rPr>
              <w:t>1</w:t>
            </w:r>
            <w:r>
              <w:rPr>
                <w:b/>
                <w:color w:val="282828"/>
                <w:spacing w:val="5"/>
                <w:sz w:val="18"/>
              </w:rPr>
              <w:t xml:space="preserve"> </w:t>
            </w:r>
            <w:r>
              <w:rPr>
                <w:b/>
                <w:color w:val="161816"/>
                <w:spacing w:val="-5"/>
                <w:sz w:val="18"/>
              </w:rPr>
              <w:t>rok</w:t>
            </w:r>
          </w:p>
        </w:tc>
        <w:tc>
          <w:tcPr>
            <w:tcW w:w="1698" w:type="dxa"/>
            <w:tcBorders>
              <w:left w:val="single" w:sz="18" w:space="0" w:color="000000"/>
            </w:tcBorders>
          </w:tcPr>
          <w:p w:rsidR="00635672" w:rsidRDefault="00BD1778">
            <w:pPr>
              <w:pStyle w:val="TableParagraph"/>
              <w:spacing w:before="15"/>
              <w:ind w:left="92" w:right="27"/>
              <w:jc w:val="center"/>
              <w:rPr>
                <w:b/>
                <w:sz w:val="18"/>
              </w:rPr>
            </w:pPr>
            <w:r>
              <w:rPr>
                <w:b/>
                <w:color w:val="161816"/>
                <w:w w:val="105"/>
                <w:sz w:val="18"/>
              </w:rPr>
              <w:t>cena</w:t>
            </w:r>
            <w:r>
              <w:rPr>
                <w:b/>
                <w:color w:val="161816"/>
                <w:spacing w:val="-8"/>
                <w:w w:val="105"/>
                <w:sz w:val="18"/>
              </w:rPr>
              <w:t xml:space="preserve"> </w:t>
            </w:r>
            <w:r>
              <w:rPr>
                <w:b/>
                <w:color w:val="161816"/>
                <w:w w:val="105"/>
                <w:sz w:val="18"/>
              </w:rPr>
              <w:t>vč.</w:t>
            </w:r>
            <w:r>
              <w:rPr>
                <w:b/>
                <w:color w:val="161816"/>
                <w:spacing w:val="-11"/>
                <w:w w:val="105"/>
                <w:sz w:val="18"/>
              </w:rPr>
              <w:t xml:space="preserve"> </w:t>
            </w:r>
            <w:r>
              <w:rPr>
                <w:b/>
                <w:color w:val="161816"/>
                <w:spacing w:val="-5"/>
                <w:w w:val="105"/>
                <w:sz w:val="18"/>
              </w:rPr>
              <w:t>DPH</w:t>
            </w:r>
          </w:p>
          <w:p w:rsidR="00635672" w:rsidRDefault="00BD1778">
            <w:pPr>
              <w:pStyle w:val="TableParagraph"/>
              <w:spacing w:before="33"/>
              <w:ind w:left="92" w:right="22"/>
              <w:jc w:val="center"/>
              <w:rPr>
                <w:b/>
                <w:sz w:val="18"/>
              </w:rPr>
            </w:pPr>
            <w:r>
              <w:rPr>
                <w:b/>
                <w:color w:val="161816"/>
                <w:w w:val="105"/>
                <w:sz w:val="18"/>
              </w:rPr>
              <w:t>za</w:t>
            </w:r>
            <w:r>
              <w:rPr>
                <w:b/>
                <w:color w:val="161816"/>
                <w:spacing w:val="2"/>
                <w:w w:val="105"/>
                <w:sz w:val="18"/>
              </w:rPr>
              <w:t xml:space="preserve"> </w:t>
            </w:r>
            <w:r>
              <w:rPr>
                <w:b/>
                <w:color w:val="282828"/>
                <w:w w:val="105"/>
                <w:sz w:val="18"/>
              </w:rPr>
              <w:t>1</w:t>
            </w:r>
            <w:r>
              <w:rPr>
                <w:b/>
                <w:color w:val="282828"/>
                <w:spacing w:val="-5"/>
                <w:w w:val="105"/>
                <w:sz w:val="18"/>
              </w:rPr>
              <w:t xml:space="preserve"> </w:t>
            </w:r>
            <w:r>
              <w:rPr>
                <w:b/>
                <w:color w:val="161816"/>
                <w:spacing w:val="-5"/>
                <w:w w:val="105"/>
                <w:sz w:val="18"/>
              </w:rPr>
              <w:t>rok</w:t>
            </w:r>
          </w:p>
        </w:tc>
      </w:tr>
      <w:tr w:rsidR="00635672">
        <w:trPr>
          <w:trHeight w:val="238"/>
        </w:trPr>
        <w:tc>
          <w:tcPr>
            <w:tcW w:w="4628" w:type="dxa"/>
            <w:tcBorders>
              <w:bottom w:val="single" w:sz="12" w:space="0" w:color="000000"/>
              <w:right w:val="single" w:sz="18" w:space="0" w:color="000000"/>
            </w:tcBorders>
          </w:tcPr>
          <w:p w:rsidR="00635672" w:rsidRDefault="00635672">
            <w:pPr>
              <w:pStyle w:val="TableParagraph"/>
              <w:spacing w:before="20" w:line="199" w:lineRule="exact"/>
              <w:ind w:left="39"/>
              <w:rPr>
                <w:sz w:val="15"/>
              </w:rPr>
            </w:pPr>
          </w:p>
        </w:tc>
        <w:tc>
          <w:tcPr>
            <w:tcW w:w="1173" w:type="dxa"/>
            <w:tcBorders>
              <w:left w:val="single" w:sz="18" w:space="0" w:color="000000"/>
              <w:bottom w:val="single" w:sz="12" w:space="0" w:color="000000"/>
              <w:right w:val="single" w:sz="18" w:space="0" w:color="000000"/>
            </w:tcBorders>
          </w:tcPr>
          <w:p w:rsidR="00635672" w:rsidRDefault="00635672">
            <w:pPr>
              <w:pStyle w:val="TableParagraph"/>
              <w:spacing w:before="15" w:line="204" w:lineRule="exact"/>
              <w:ind w:left="73"/>
              <w:jc w:val="center"/>
              <w:rPr>
                <w:sz w:val="18"/>
              </w:rPr>
            </w:pPr>
          </w:p>
        </w:tc>
        <w:tc>
          <w:tcPr>
            <w:tcW w:w="1308" w:type="dxa"/>
            <w:tcBorders>
              <w:left w:val="single" w:sz="18" w:space="0" w:color="000000"/>
              <w:bottom w:val="single" w:sz="12" w:space="0" w:color="000000"/>
              <w:right w:val="single" w:sz="18" w:space="0" w:color="000000"/>
            </w:tcBorders>
          </w:tcPr>
          <w:p w:rsidR="00635672" w:rsidRDefault="00635672">
            <w:pPr>
              <w:pStyle w:val="TableParagraph"/>
              <w:spacing w:before="20" w:line="199" w:lineRule="exact"/>
              <w:ind w:left="85" w:right="20"/>
              <w:jc w:val="center"/>
              <w:rPr>
                <w:sz w:val="18"/>
              </w:rPr>
            </w:pPr>
          </w:p>
        </w:tc>
        <w:tc>
          <w:tcPr>
            <w:tcW w:w="1683" w:type="dxa"/>
            <w:tcBorders>
              <w:left w:val="single" w:sz="18" w:space="0" w:color="000000"/>
              <w:bottom w:val="single" w:sz="12" w:space="0" w:color="000000"/>
              <w:right w:val="single" w:sz="18" w:space="0" w:color="000000"/>
            </w:tcBorders>
          </w:tcPr>
          <w:p w:rsidR="00635672" w:rsidRDefault="00635672">
            <w:pPr>
              <w:pStyle w:val="TableParagraph"/>
              <w:spacing w:before="15" w:line="204" w:lineRule="exact"/>
              <w:ind w:left="100" w:right="20"/>
              <w:jc w:val="center"/>
              <w:rPr>
                <w:sz w:val="18"/>
              </w:rPr>
            </w:pPr>
          </w:p>
        </w:tc>
        <w:tc>
          <w:tcPr>
            <w:tcW w:w="1207" w:type="dxa"/>
            <w:tcBorders>
              <w:left w:val="single" w:sz="18" w:space="0" w:color="000000"/>
              <w:bottom w:val="single" w:sz="12" w:space="0" w:color="000000"/>
              <w:right w:val="single" w:sz="18" w:space="0" w:color="000000"/>
            </w:tcBorders>
          </w:tcPr>
          <w:p w:rsidR="00635672" w:rsidRDefault="00BD1778">
            <w:pPr>
              <w:pStyle w:val="TableParagraph"/>
              <w:spacing w:before="20" w:line="199" w:lineRule="exact"/>
              <w:ind w:left="92" w:right="27"/>
              <w:jc w:val="center"/>
              <w:rPr>
                <w:sz w:val="18"/>
              </w:rPr>
            </w:pPr>
            <w:r>
              <w:rPr>
                <w:color w:val="282828"/>
                <w:spacing w:val="-10"/>
                <w:w w:val="105"/>
                <w:sz w:val="18"/>
              </w:rPr>
              <w:t>3</w:t>
            </w:r>
          </w:p>
        </w:tc>
        <w:tc>
          <w:tcPr>
            <w:tcW w:w="1188" w:type="dxa"/>
            <w:tcBorders>
              <w:left w:val="single" w:sz="18" w:space="0" w:color="000000"/>
              <w:bottom w:val="single" w:sz="12" w:space="0" w:color="000000"/>
              <w:right w:val="single" w:sz="18" w:space="0" w:color="000000"/>
            </w:tcBorders>
          </w:tcPr>
          <w:p w:rsidR="00635672" w:rsidRDefault="00BD1778">
            <w:pPr>
              <w:pStyle w:val="TableParagraph"/>
              <w:spacing w:before="15" w:line="204" w:lineRule="exact"/>
              <w:ind w:left="73"/>
              <w:jc w:val="center"/>
              <w:rPr>
                <w:sz w:val="18"/>
              </w:rPr>
            </w:pPr>
            <w:r>
              <w:rPr>
                <w:color w:val="161816"/>
                <w:spacing w:val="-5"/>
                <w:w w:val="105"/>
                <w:sz w:val="18"/>
              </w:rPr>
              <w:t>52</w:t>
            </w:r>
          </w:p>
        </w:tc>
        <w:tc>
          <w:tcPr>
            <w:tcW w:w="1765" w:type="dxa"/>
            <w:tcBorders>
              <w:left w:val="single" w:sz="18" w:space="0" w:color="000000"/>
              <w:bottom w:val="single" w:sz="12" w:space="0" w:color="000000"/>
              <w:right w:val="single" w:sz="18" w:space="0" w:color="000000"/>
            </w:tcBorders>
          </w:tcPr>
          <w:p w:rsidR="00635672" w:rsidRDefault="00BD1778">
            <w:pPr>
              <w:pStyle w:val="TableParagraph"/>
              <w:spacing w:before="15" w:line="204" w:lineRule="exact"/>
              <w:ind w:left="328"/>
              <w:rPr>
                <w:b/>
                <w:sz w:val="18"/>
              </w:rPr>
            </w:pPr>
            <w:r>
              <w:rPr>
                <w:b/>
                <w:color w:val="161816"/>
                <w:sz w:val="18"/>
              </w:rPr>
              <w:t>75</w:t>
            </w:r>
            <w:r>
              <w:rPr>
                <w:b/>
                <w:color w:val="161816"/>
                <w:spacing w:val="7"/>
                <w:sz w:val="18"/>
              </w:rPr>
              <w:t xml:space="preserve"> </w:t>
            </w:r>
            <w:r>
              <w:rPr>
                <w:b/>
                <w:color w:val="282828"/>
                <w:sz w:val="18"/>
              </w:rPr>
              <w:t>481,20</w:t>
            </w:r>
            <w:r>
              <w:rPr>
                <w:b/>
                <w:color w:val="282828"/>
                <w:spacing w:val="18"/>
                <w:sz w:val="18"/>
              </w:rPr>
              <w:t xml:space="preserve"> </w:t>
            </w:r>
            <w:r>
              <w:rPr>
                <w:b/>
                <w:color w:val="161816"/>
                <w:spacing w:val="-5"/>
                <w:sz w:val="18"/>
              </w:rPr>
              <w:t>Kč</w:t>
            </w:r>
          </w:p>
        </w:tc>
        <w:tc>
          <w:tcPr>
            <w:tcW w:w="1698" w:type="dxa"/>
            <w:tcBorders>
              <w:left w:val="single" w:sz="18" w:space="0" w:color="000000"/>
              <w:bottom w:val="single" w:sz="12" w:space="0" w:color="000000"/>
            </w:tcBorders>
          </w:tcPr>
          <w:p w:rsidR="00635672" w:rsidRDefault="00BD1778">
            <w:pPr>
              <w:pStyle w:val="TableParagraph"/>
              <w:spacing w:before="15" w:line="204" w:lineRule="exact"/>
              <w:ind w:left="92" w:right="27"/>
              <w:jc w:val="center"/>
              <w:rPr>
                <w:b/>
                <w:sz w:val="18"/>
              </w:rPr>
            </w:pPr>
            <w:r>
              <w:rPr>
                <w:b/>
                <w:color w:val="161816"/>
                <w:w w:val="105"/>
                <w:sz w:val="18"/>
              </w:rPr>
              <w:t>91</w:t>
            </w:r>
            <w:r>
              <w:rPr>
                <w:b/>
                <w:color w:val="161816"/>
                <w:spacing w:val="-14"/>
                <w:w w:val="105"/>
                <w:sz w:val="18"/>
              </w:rPr>
              <w:t xml:space="preserve"> </w:t>
            </w:r>
            <w:r>
              <w:rPr>
                <w:b/>
                <w:color w:val="161816"/>
                <w:w w:val="105"/>
                <w:sz w:val="18"/>
              </w:rPr>
              <w:t>332,25</w:t>
            </w:r>
            <w:r>
              <w:rPr>
                <w:b/>
                <w:color w:val="161816"/>
                <w:spacing w:val="-7"/>
                <w:w w:val="105"/>
                <w:sz w:val="18"/>
              </w:rPr>
              <w:t xml:space="preserve"> </w:t>
            </w:r>
            <w:r>
              <w:rPr>
                <w:b/>
                <w:color w:val="161816"/>
                <w:spacing w:val="-5"/>
                <w:w w:val="105"/>
                <w:sz w:val="18"/>
              </w:rPr>
              <w:t>Kč</w:t>
            </w:r>
          </w:p>
        </w:tc>
      </w:tr>
      <w:tr w:rsidR="00635672">
        <w:trPr>
          <w:trHeight w:val="236"/>
        </w:trPr>
        <w:tc>
          <w:tcPr>
            <w:tcW w:w="4628" w:type="dxa"/>
            <w:tcBorders>
              <w:top w:val="single" w:sz="12" w:space="0" w:color="000000"/>
              <w:bottom w:val="single" w:sz="18" w:space="0" w:color="000000"/>
              <w:right w:val="single" w:sz="18" w:space="0" w:color="000000"/>
            </w:tcBorders>
          </w:tcPr>
          <w:p w:rsidR="00635672" w:rsidRDefault="00635672">
            <w:pPr>
              <w:pStyle w:val="TableParagraph"/>
              <w:spacing w:before="30" w:line="186" w:lineRule="exact"/>
              <w:ind w:left="40"/>
              <w:rPr>
                <w:sz w:val="15"/>
              </w:rPr>
            </w:pPr>
          </w:p>
        </w:tc>
        <w:tc>
          <w:tcPr>
            <w:tcW w:w="1173" w:type="dxa"/>
            <w:tcBorders>
              <w:top w:val="single" w:sz="12" w:space="0" w:color="000000"/>
              <w:left w:val="single" w:sz="18" w:space="0" w:color="000000"/>
              <w:bottom w:val="single" w:sz="18" w:space="0" w:color="000000"/>
              <w:right w:val="single" w:sz="18" w:space="0" w:color="000000"/>
            </w:tcBorders>
          </w:tcPr>
          <w:p w:rsidR="00635672" w:rsidRDefault="00635672">
            <w:pPr>
              <w:pStyle w:val="TableParagraph"/>
              <w:spacing w:before="30" w:line="186" w:lineRule="exact"/>
              <w:ind w:left="89" w:right="-15"/>
              <w:jc w:val="center"/>
              <w:rPr>
                <w:sz w:val="18"/>
              </w:rPr>
            </w:pPr>
          </w:p>
        </w:tc>
        <w:tc>
          <w:tcPr>
            <w:tcW w:w="1308" w:type="dxa"/>
            <w:tcBorders>
              <w:top w:val="single" w:sz="12" w:space="0" w:color="000000"/>
              <w:left w:val="single" w:sz="18" w:space="0" w:color="000000"/>
              <w:bottom w:val="single" w:sz="18" w:space="0" w:color="000000"/>
              <w:right w:val="single" w:sz="18" w:space="0" w:color="000000"/>
            </w:tcBorders>
          </w:tcPr>
          <w:p w:rsidR="00635672" w:rsidRDefault="00635672">
            <w:pPr>
              <w:pStyle w:val="TableParagraph"/>
              <w:spacing w:before="25" w:line="191" w:lineRule="exact"/>
              <w:ind w:left="85" w:right="20"/>
              <w:jc w:val="center"/>
              <w:rPr>
                <w:sz w:val="18"/>
              </w:rPr>
            </w:pPr>
          </w:p>
        </w:tc>
        <w:tc>
          <w:tcPr>
            <w:tcW w:w="1683" w:type="dxa"/>
            <w:tcBorders>
              <w:top w:val="single" w:sz="12" w:space="0" w:color="000000"/>
              <w:left w:val="single" w:sz="18" w:space="0" w:color="000000"/>
              <w:bottom w:val="single" w:sz="18" w:space="0" w:color="000000"/>
              <w:right w:val="single" w:sz="18" w:space="0" w:color="000000"/>
            </w:tcBorders>
          </w:tcPr>
          <w:p w:rsidR="00635672" w:rsidRDefault="00635672">
            <w:pPr>
              <w:pStyle w:val="TableParagraph"/>
              <w:spacing w:before="25" w:line="191" w:lineRule="exact"/>
              <w:ind w:left="100" w:right="20"/>
              <w:jc w:val="center"/>
              <w:rPr>
                <w:sz w:val="18"/>
              </w:rPr>
            </w:pPr>
          </w:p>
        </w:tc>
        <w:tc>
          <w:tcPr>
            <w:tcW w:w="1207" w:type="dxa"/>
            <w:tcBorders>
              <w:top w:val="single" w:sz="12" w:space="0" w:color="000000"/>
              <w:left w:val="single" w:sz="18" w:space="0" w:color="000000"/>
              <w:bottom w:val="single" w:sz="18" w:space="0" w:color="000000"/>
              <w:right w:val="single" w:sz="18" w:space="0" w:color="000000"/>
            </w:tcBorders>
          </w:tcPr>
          <w:p w:rsidR="00635672" w:rsidRDefault="00BD1778">
            <w:pPr>
              <w:pStyle w:val="TableParagraph"/>
              <w:spacing w:before="25" w:line="191" w:lineRule="exact"/>
              <w:ind w:left="92" w:right="18"/>
              <w:jc w:val="center"/>
              <w:rPr>
                <w:sz w:val="18"/>
              </w:rPr>
            </w:pPr>
            <w:r>
              <w:rPr>
                <w:color w:val="282828"/>
                <w:spacing w:val="-10"/>
                <w:w w:val="110"/>
                <w:sz w:val="18"/>
              </w:rPr>
              <w:t>2</w:t>
            </w:r>
          </w:p>
        </w:tc>
        <w:tc>
          <w:tcPr>
            <w:tcW w:w="1188" w:type="dxa"/>
            <w:tcBorders>
              <w:top w:val="single" w:sz="12" w:space="0" w:color="000000"/>
              <w:left w:val="single" w:sz="18" w:space="0" w:color="000000"/>
              <w:bottom w:val="single" w:sz="18" w:space="0" w:color="000000"/>
              <w:right w:val="single" w:sz="18" w:space="0" w:color="000000"/>
            </w:tcBorders>
          </w:tcPr>
          <w:p w:rsidR="00635672" w:rsidRDefault="00BD1778">
            <w:pPr>
              <w:pStyle w:val="TableParagraph"/>
              <w:spacing w:before="25" w:line="191" w:lineRule="exact"/>
              <w:ind w:left="77"/>
              <w:jc w:val="center"/>
              <w:rPr>
                <w:sz w:val="18"/>
              </w:rPr>
            </w:pPr>
            <w:r>
              <w:rPr>
                <w:color w:val="161816"/>
                <w:spacing w:val="-5"/>
                <w:w w:val="110"/>
                <w:sz w:val="18"/>
              </w:rPr>
              <w:t>52</w:t>
            </w:r>
          </w:p>
        </w:tc>
        <w:tc>
          <w:tcPr>
            <w:tcW w:w="1765" w:type="dxa"/>
            <w:tcBorders>
              <w:top w:val="single" w:sz="12" w:space="0" w:color="000000"/>
              <w:left w:val="single" w:sz="18" w:space="0" w:color="000000"/>
              <w:bottom w:val="single" w:sz="18" w:space="0" w:color="000000"/>
              <w:right w:val="single" w:sz="18" w:space="0" w:color="000000"/>
            </w:tcBorders>
          </w:tcPr>
          <w:p w:rsidR="00635672" w:rsidRDefault="00BD1778">
            <w:pPr>
              <w:pStyle w:val="TableParagraph"/>
              <w:spacing w:before="25" w:line="191" w:lineRule="exact"/>
              <w:ind w:left="327"/>
              <w:rPr>
                <w:b/>
                <w:sz w:val="18"/>
              </w:rPr>
            </w:pPr>
            <w:r>
              <w:rPr>
                <w:b/>
                <w:color w:val="161816"/>
                <w:w w:val="105"/>
                <w:sz w:val="18"/>
              </w:rPr>
              <w:t>50</w:t>
            </w:r>
            <w:r>
              <w:rPr>
                <w:b/>
                <w:color w:val="161816"/>
                <w:spacing w:val="-13"/>
                <w:w w:val="105"/>
                <w:sz w:val="18"/>
              </w:rPr>
              <w:t xml:space="preserve"> </w:t>
            </w:r>
            <w:r>
              <w:rPr>
                <w:b/>
                <w:color w:val="161816"/>
                <w:w w:val="105"/>
                <w:sz w:val="18"/>
              </w:rPr>
              <w:t>320,80</w:t>
            </w:r>
            <w:r>
              <w:rPr>
                <w:b/>
                <w:color w:val="161816"/>
                <w:spacing w:val="-5"/>
                <w:w w:val="105"/>
                <w:sz w:val="18"/>
              </w:rPr>
              <w:t xml:space="preserve"> Kč</w:t>
            </w:r>
          </w:p>
        </w:tc>
        <w:tc>
          <w:tcPr>
            <w:tcW w:w="1698" w:type="dxa"/>
            <w:tcBorders>
              <w:top w:val="single" w:sz="12" w:space="0" w:color="000000"/>
              <w:left w:val="single" w:sz="18" w:space="0" w:color="000000"/>
              <w:bottom w:val="single" w:sz="18" w:space="0" w:color="000000"/>
            </w:tcBorders>
          </w:tcPr>
          <w:p w:rsidR="00635672" w:rsidRDefault="00BD1778">
            <w:pPr>
              <w:pStyle w:val="TableParagraph"/>
              <w:spacing w:before="20" w:line="196" w:lineRule="exact"/>
              <w:ind w:left="92" w:right="20"/>
              <w:jc w:val="center"/>
              <w:rPr>
                <w:b/>
                <w:sz w:val="18"/>
              </w:rPr>
            </w:pPr>
            <w:r>
              <w:rPr>
                <w:b/>
                <w:color w:val="161816"/>
                <w:sz w:val="18"/>
              </w:rPr>
              <w:t>60</w:t>
            </w:r>
            <w:r>
              <w:rPr>
                <w:b/>
                <w:color w:val="161816"/>
                <w:spacing w:val="11"/>
                <w:sz w:val="18"/>
              </w:rPr>
              <w:t xml:space="preserve"> </w:t>
            </w:r>
            <w:r>
              <w:rPr>
                <w:b/>
                <w:color w:val="161816"/>
                <w:sz w:val="18"/>
              </w:rPr>
              <w:t>888,17</w:t>
            </w:r>
            <w:r>
              <w:rPr>
                <w:b/>
                <w:color w:val="161816"/>
                <w:spacing w:val="14"/>
                <w:sz w:val="18"/>
              </w:rPr>
              <w:t xml:space="preserve"> </w:t>
            </w:r>
            <w:r>
              <w:rPr>
                <w:b/>
                <w:color w:val="161816"/>
                <w:spacing w:val="-5"/>
                <w:sz w:val="18"/>
              </w:rPr>
              <w:t>Kč</w:t>
            </w:r>
          </w:p>
        </w:tc>
      </w:tr>
      <w:tr w:rsidR="00635672">
        <w:trPr>
          <w:trHeight w:val="224"/>
        </w:trPr>
        <w:tc>
          <w:tcPr>
            <w:tcW w:w="4628" w:type="dxa"/>
            <w:tcBorders>
              <w:top w:val="single" w:sz="18" w:space="0" w:color="000000"/>
              <w:bottom w:val="single" w:sz="18" w:space="0" w:color="000000"/>
              <w:right w:val="single" w:sz="18" w:space="0" w:color="000000"/>
            </w:tcBorders>
          </w:tcPr>
          <w:p w:rsidR="00635672" w:rsidRDefault="00635672">
            <w:pPr>
              <w:pStyle w:val="TableParagraph"/>
              <w:spacing w:before="22" w:line="182" w:lineRule="exact"/>
              <w:ind w:left="42"/>
              <w:rPr>
                <w:sz w:val="15"/>
              </w:rPr>
            </w:pPr>
          </w:p>
        </w:tc>
        <w:tc>
          <w:tcPr>
            <w:tcW w:w="117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22" w:line="182" w:lineRule="exact"/>
              <w:ind w:left="89" w:right="1"/>
              <w:jc w:val="center"/>
              <w:rPr>
                <w:sz w:val="18"/>
              </w:rPr>
            </w:pPr>
          </w:p>
        </w:tc>
        <w:tc>
          <w:tcPr>
            <w:tcW w:w="1308"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22" w:line="182" w:lineRule="exact"/>
              <w:ind w:left="85" w:right="12"/>
              <w:jc w:val="center"/>
              <w:rPr>
                <w:sz w:val="18"/>
              </w:rPr>
            </w:pPr>
          </w:p>
        </w:tc>
        <w:tc>
          <w:tcPr>
            <w:tcW w:w="168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86" w:lineRule="exact"/>
              <w:ind w:left="75"/>
              <w:jc w:val="center"/>
              <w:rPr>
                <w:sz w:val="18"/>
              </w:rPr>
            </w:pPr>
          </w:p>
        </w:tc>
        <w:tc>
          <w:tcPr>
            <w:tcW w:w="1207"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86" w:lineRule="exact"/>
              <w:ind w:left="92" w:right="13"/>
              <w:jc w:val="center"/>
              <w:rPr>
                <w:sz w:val="18"/>
              </w:rPr>
            </w:pPr>
            <w:r>
              <w:rPr>
                <w:color w:val="282828"/>
                <w:spacing w:val="-10"/>
                <w:w w:val="105"/>
                <w:sz w:val="18"/>
              </w:rPr>
              <w:t>2</w:t>
            </w:r>
          </w:p>
        </w:tc>
        <w:tc>
          <w:tcPr>
            <w:tcW w:w="1188"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86" w:lineRule="exact"/>
              <w:ind w:left="83"/>
              <w:jc w:val="center"/>
              <w:rPr>
                <w:sz w:val="18"/>
              </w:rPr>
            </w:pPr>
            <w:r>
              <w:rPr>
                <w:color w:val="161816"/>
                <w:spacing w:val="-5"/>
                <w:w w:val="105"/>
                <w:sz w:val="18"/>
              </w:rPr>
              <w:t>52</w:t>
            </w:r>
          </w:p>
        </w:tc>
        <w:tc>
          <w:tcPr>
            <w:tcW w:w="1765"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86" w:lineRule="exact"/>
              <w:ind w:left="332"/>
              <w:rPr>
                <w:b/>
                <w:sz w:val="18"/>
              </w:rPr>
            </w:pPr>
            <w:r>
              <w:rPr>
                <w:b/>
                <w:color w:val="161816"/>
                <w:sz w:val="18"/>
              </w:rPr>
              <w:t>52</w:t>
            </w:r>
            <w:r>
              <w:rPr>
                <w:b/>
                <w:color w:val="161816"/>
                <w:spacing w:val="5"/>
                <w:sz w:val="18"/>
              </w:rPr>
              <w:t xml:space="preserve"> </w:t>
            </w:r>
            <w:r>
              <w:rPr>
                <w:b/>
                <w:color w:val="282828"/>
                <w:sz w:val="18"/>
              </w:rPr>
              <w:t>140,80</w:t>
            </w:r>
            <w:r>
              <w:rPr>
                <w:b/>
                <w:color w:val="282828"/>
                <w:spacing w:val="20"/>
                <w:sz w:val="18"/>
              </w:rPr>
              <w:t xml:space="preserve"> </w:t>
            </w:r>
            <w:r>
              <w:rPr>
                <w:b/>
                <w:color w:val="161816"/>
                <w:spacing w:val="-5"/>
                <w:sz w:val="18"/>
              </w:rPr>
              <w:t>Kč</w:t>
            </w:r>
          </w:p>
        </w:tc>
        <w:tc>
          <w:tcPr>
            <w:tcW w:w="1698" w:type="dxa"/>
            <w:tcBorders>
              <w:top w:val="single" w:sz="18" w:space="0" w:color="000000"/>
              <w:left w:val="single" w:sz="18" w:space="0" w:color="000000"/>
              <w:bottom w:val="single" w:sz="18" w:space="0" w:color="000000"/>
            </w:tcBorders>
          </w:tcPr>
          <w:p w:rsidR="00635672" w:rsidRDefault="00BD1778">
            <w:pPr>
              <w:pStyle w:val="TableParagraph"/>
              <w:spacing w:before="13" w:line="191" w:lineRule="exact"/>
              <w:ind w:left="92" w:right="15"/>
              <w:jc w:val="center"/>
              <w:rPr>
                <w:b/>
                <w:sz w:val="18"/>
              </w:rPr>
            </w:pPr>
            <w:r>
              <w:rPr>
                <w:b/>
                <w:color w:val="161816"/>
                <w:sz w:val="18"/>
              </w:rPr>
              <w:t>63</w:t>
            </w:r>
            <w:r>
              <w:rPr>
                <w:b/>
                <w:color w:val="161816"/>
                <w:spacing w:val="6"/>
                <w:sz w:val="18"/>
              </w:rPr>
              <w:t xml:space="preserve"> </w:t>
            </w:r>
            <w:r>
              <w:rPr>
                <w:b/>
                <w:color w:val="161816"/>
                <w:sz w:val="18"/>
              </w:rPr>
              <w:t>090,37</w:t>
            </w:r>
            <w:r>
              <w:rPr>
                <w:b/>
                <w:color w:val="161816"/>
                <w:spacing w:val="14"/>
                <w:sz w:val="18"/>
              </w:rPr>
              <w:t xml:space="preserve"> </w:t>
            </w:r>
            <w:r>
              <w:rPr>
                <w:b/>
                <w:color w:val="161816"/>
                <w:spacing w:val="-5"/>
                <w:sz w:val="18"/>
              </w:rPr>
              <w:t>Kč</w:t>
            </w:r>
          </w:p>
        </w:tc>
      </w:tr>
      <w:tr w:rsidR="00635672">
        <w:trPr>
          <w:trHeight w:val="224"/>
        </w:trPr>
        <w:tc>
          <w:tcPr>
            <w:tcW w:w="4628" w:type="dxa"/>
            <w:tcBorders>
              <w:top w:val="single" w:sz="18" w:space="0" w:color="000000"/>
              <w:bottom w:val="single" w:sz="18" w:space="0" w:color="000000"/>
              <w:right w:val="single" w:sz="18" w:space="0" w:color="000000"/>
            </w:tcBorders>
          </w:tcPr>
          <w:p w:rsidR="00635672" w:rsidRDefault="00635672">
            <w:pPr>
              <w:pStyle w:val="TableParagraph"/>
              <w:spacing w:before="22" w:line="182" w:lineRule="exact"/>
              <w:ind w:left="39"/>
              <w:rPr>
                <w:sz w:val="15"/>
              </w:rPr>
            </w:pPr>
          </w:p>
        </w:tc>
        <w:tc>
          <w:tcPr>
            <w:tcW w:w="117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86" w:lineRule="exact"/>
              <w:ind w:left="89" w:right="6"/>
              <w:jc w:val="center"/>
              <w:rPr>
                <w:sz w:val="18"/>
              </w:rPr>
            </w:pPr>
          </w:p>
        </w:tc>
        <w:tc>
          <w:tcPr>
            <w:tcW w:w="1308"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86" w:lineRule="exact"/>
              <w:ind w:left="85" w:right="10"/>
              <w:jc w:val="center"/>
              <w:rPr>
                <w:sz w:val="18"/>
              </w:rPr>
            </w:pPr>
          </w:p>
        </w:tc>
        <w:tc>
          <w:tcPr>
            <w:tcW w:w="168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86" w:lineRule="exact"/>
              <w:ind w:left="100" w:right="10"/>
              <w:jc w:val="center"/>
              <w:rPr>
                <w:sz w:val="18"/>
              </w:rPr>
            </w:pPr>
          </w:p>
        </w:tc>
        <w:tc>
          <w:tcPr>
            <w:tcW w:w="1207"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86" w:lineRule="exact"/>
              <w:ind w:left="92" w:right="9"/>
              <w:jc w:val="center"/>
              <w:rPr>
                <w:sz w:val="18"/>
              </w:rPr>
            </w:pPr>
            <w:r>
              <w:rPr>
                <w:color w:val="282828"/>
                <w:spacing w:val="-10"/>
                <w:w w:val="110"/>
                <w:sz w:val="18"/>
              </w:rPr>
              <w:t>1</w:t>
            </w:r>
          </w:p>
        </w:tc>
        <w:tc>
          <w:tcPr>
            <w:tcW w:w="1188"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86" w:lineRule="exact"/>
              <w:ind w:left="83"/>
              <w:jc w:val="center"/>
              <w:rPr>
                <w:sz w:val="18"/>
              </w:rPr>
            </w:pPr>
            <w:r>
              <w:rPr>
                <w:color w:val="161816"/>
                <w:spacing w:val="-5"/>
                <w:w w:val="105"/>
                <w:sz w:val="18"/>
              </w:rPr>
              <w:t>52</w:t>
            </w:r>
          </w:p>
        </w:tc>
        <w:tc>
          <w:tcPr>
            <w:tcW w:w="1765"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86" w:lineRule="exact"/>
              <w:ind w:left="331"/>
              <w:rPr>
                <w:b/>
                <w:sz w:val="18"/>
              </w:rPr>
            </w:pPr>
            <w:r>
              <w:rPr>
                <w:b/>
                <w:color w:val="161816"/>
                <w:w w:val="105"/>
                <w:sz w:val="18"/>
              </w:rPr>
              <w:t>25160,40</w:t>
            </w:r>
            <w:r>
              <w:rPr>
                <w:b/>
                <w:color w:val="161816"/>
                <w:spacing w:val="35"/>
                <w:w w:val="105"/>
                <w:sz w:val="18"/>
              </w:rPr>
              <w:t xml:space="preserve"> </w:t>
            </w:r>
            <w:r>
              <w:rPr>
                <w:b/>
                <w:color w:val="161816"/>
                <w:spacing w:val="-5"/>
                <w:w w:val="105"/>
                <w:sz w:val="18"/>
              </w:rPr>
              <w:t>Kč</w:t>
            </w:r>
          </w:p>
        </w:tc>
        <w:tc>
          <w:tcPr>
            <w:tcW w:w="1698" w:type="dxa"/>
            <w:tcBorders>
              <w:top w:val="single" w:sz="18" w:space="0" w:color="000000"/>
              <w:left w:val="single" w:sz="18" w:space="0" w:color="000000"/>
              <w:bottom w:val="single" w:sz="18" w:space="0" w:color="000000"/>
            </w:tcBorders>
          </w:tcPr>
          <w:p w:rsidR="00635672" w:rsidRDefault="00BD1778">
            <w:pPr>
              <w:pStyle w:val="TableParagraph"/>
              <w:spacing w:before="13" w:line="191" w:lineRule="exact"/>
              <w:ind w:left="92" w:right="14"/>
              <w:jc w:val="center"/>
              <w:rPr>
                <w:b/>
                <w:sz w:val="18"/>
              </w:rPr>
            </w:pPr>
            <w:r>
              <w:rPr>
                <w:b/>
                <w:color w:val="161816"/>
                <w:w w:val="105"/>
                <w:sz w:val="18"/>
              </w:rPr>
              <w:t>30</w:t>
            </w:r>
            <w:r>
              <w:rPr>
                <w:b/>
                <w:color w:val="161816"/>
                <w:spacing w:val="-14"/>
                <w:w w:val="105"/>
                <w:sz w:val="18"/>
              </w:rPr>
              <w:t xml:space="preserve"> </w:t>
            </w:r>
            <w:r>
              <w:rPr>
                <w:b/>
                <w:color w:val="161816"/>
                <w:w w:val="105"/>
                <w:sz w:val="18"/>
              </w:rPr>
              <w:t>444,08</w:t>
            </w:r>
            <w:r>
              <w:rPr>
                <w:b/>
                <w:color w:val="161816"/>
                <w:spacing w:val="-10"/>
                <w:w w:val="105"/>
                <w:sz w:val="18"/>
              </w:rPr>
              <w:t xml:space="preserve"> </w:t>
            </w:r>
            <w:r>
              <w:rPr>
                <w:b/>
                <w:color w:val="161816"/>
                <w:spacing w:val="-5"/>
                <w:w w:val="105"/>
                <w:sz w:val="18"/>
              </w:rPr>
              <w:t>Kč</w:t>
            </w:r>
          </w:p>
        </w:tc>
      </w:tr>
      <w:tr w:rsidR="00635672">
        <w:trPr>
          <w:trHeight w:val="229"/>
        </w:trPr>
        <w:tc>
          <w:tcPr>
            <w:tcW w:w="4628" w:type="dxa"/>
            <w:tcBorders>
              <w:top w:val="single" w:sz="18" w:space="0" w:color="000000"/>
              <w:bottom w:val="single" w:sz="18" w:space="0" w:color="000000"/>
              <w:right w:val="single" w:sz="18" w:space="0" w:color="000000"/>
            </w:tcBorders>
          </w:tcPr>
          <w:p w:rsidR="00635672" w:rsidRDefault="00635672">
            <w:pPr>
              <w:pStyle w:val="TableParagraph"/>
              <w:spacing w:before="22" w:line="186" w:lineRule="exact"/>
              <w:ind w:left="39"/>
              <w:rPr>
                <w:sz w:val="15"/>
              </w:rPr>
            </w:pPr>
          </w:p>
        </w:tc>
        <w:tc>
          <w:tcPr>
            <w:tcW w:w="117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22" w:line="186" w:lineRule="exact"/>
              <w:ind w:left="89" w:right="6"/>
              <w:jc w:val="center"/>
              <w:rPr>
                <w:sz w:val="18"/>
              </w:rPr>
            </w:pPr>
          </w:p>
        </w:tc>
        <w:tc>
          <w:tcPr>
            <w:tcW w:w="1308"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22" w:line="186" w:lineRule="exact"/>
              <w:ind w:left="85" w:right="10"/>
              <w:jc w:val="center"/>
              <w:rPr>
                <w:sz w:val="18"/>
              </w:rPr>
            </w:pPr>
          </w:p>
        </w:tc>
        <w:tc>
          <w:tcPr>
            <w:tcW w:w="168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91" w:lineRule="exact"/>
              <w:ind w:left="100" w:right="9"/>
              <w:jc w:val="center"/>
              <w:rPr>
                <w:sz w:val="18"/>
              </w:rPr>
            </w:pPr>
          </w:p>
        </w:tc>
        <w:tc>
          <w:tcPr>
            <w:tcW w:w="1207"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91" w:lineRule="exact"/>
              <w:ind w:left="92" w:right="9"/>
              <w:jc w:val="center"/>
              <w:rPr>
                <w:sz w:val="18"/>
              </w:rPr>
            </w:pPr>
            <w:r>
              <w:rPr>
                <w:color w:val="161816"/>
                <w:spacing w:val="-10"/>
                <w:w w:val="110"/>
                <w:sz w:val="18"/>
              </w:rPr>
              <w:t>1</w:t>
            </w:r>
          </w:p>
        </w:tc>
        <w:tc>
          <w:tcPr>
            <w:tcW w:w="1188"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91" w:lineRule="exact"/>
              <w:ind w:left="82"/>
              <w:jc w:val="center"/>
              <w:rPr>
                <w:sz w:val="18"/>
              </w:rPr>
            </w:pPr>
            <w:r>
              <w:rPr>
                <w:color w:val="282828"/>
                <w:spacing w:val="-5"/>
                <w:w w:val="105"/>
                <w:sz w:val="18"/>
              </w:rPr>
              <w:t>104</w:t>
            </w:r>
          </w:p>
        </w:tc>
        <w:tc>
          <w:tcPr>
            <w:tcW w:w="1765"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91" w:lineRule="exact"/>
              <w:ind w:left="331"/>
              <w:rPr>
                <w:b/>
                <w:sz w:val="18"/>
              </w:rPr>
            </w:pPr>
            <w:r>
              <w:rPr>
                <w:b/>
                <w:color w:val="282828"/>
                <w:w w:val="105"/>
                <w:sz w:val="18"/>
              </w:rPr>
              <w:t>11149,20</w:t>
            </w:r>
            <w:r>
              <w:rPr>
                <w:b/>
                <w:color w:val="282828"/>
                <w:spacing w:val="36"/>
                <w:w w:val="105"/>
                <w:sz w:val="18"/>
              </w:rPr>
              <w:t xml:space="preserve"> </w:t>
            </w:r>
            <w:r>
              <w:rPr>
                <w:b/>
                <w:color w:val="161816"/>
                <w:spacing w:val="-5"/>
                <w:w w:val="105"/>
                <w:sz w:val="18"/>
              </w:rPr>
              <w:t>Kč</w:t>
            </w:r>
          </w:p>
        </w:tc>
        <w:tc>
          <w:tcPr>
            <w:tcW w:w="1698" w:type="dxa"/>
            <w:tcBorders>
              <w:top w:val="single" w:sz="18" w:space="0" w:color="000000"/>
              <w:left w:val="single" w:sz="18" w:space="0" w:color="000000"/>
              <w:bottom w:val="single" w:sz="18" w:space="0" w:color="000000"/>
            </w:tcBorders>
          </w:tcPr>
          <w:p w:rsidR="00635672" w:rsidRDefault="00BD1778">
            <w:pPr>
              <w:pStyle w:val="TableParagraph"/>
              <w:spacing w:before="13" w:line="196" w:lineRule="exact"/>
              <w:ind w:left="92" w:right="17"/>
              <w:jc w:val="center"/>
              <w:rPr>
                <w:b/>
                <w:sz w:val="18"/>
              </w:rPr>
            </w:pPr>
            <w:r>
              <w:rPr>
                <w:b/>
                <w:color w:val="161816"/>
                <w:w w:val="105"/>
                <w:sz w:val="18"/>
              </w:rPr>
              <w:t>13</w:t>
            </w:r>
            <w:r>
              <w:rPr>
                <w:b/>
                <w:color w:val="161816"/>
                <w:spacing w:val="-14"/>
                <w:w w:val="105"/>
                <w:sz w:val="18"/>
              </w:rPr>
              <w:t xml:space="preserve"> </w:t>
            </w:r>
            <w:r>
              <w:rPr>
                <w:b/>
                <w:color w:val="161816"/>
                <w:w w:val="105"/>
                <w:sz w:val="18"/>
              </w:rPr>
              <w:t>490,53</w:t>
            </w:r>
            <w:r>
              <w:rPr>
                <w:b/>
                <w:color w:val="161816"/>
                <w:spacing w:val="-7"/>
                <w:w w:val="105"/>
                <w:sz w:val="18"/>
              </w:rPr>
              <w:t xml:space="preserve"> </w:t>
            </w:r>
            <w:r>
              <w:rPr>
                <w:b/>
                <w:color w:val="161816"/>
                <w:spacing w:val="-5"/>
                <w:w w:val="105"/>
                <w:sz w:val="18"/>
              </w:rPr>
              <w:t>Kč</w:t>
            </w:r>
          </w:p>
        </w:tc>
      </w:tr>
      <w:tr w:rsidR="00635672">
        <w:trPr>
          <w:trHeight w:val="224"/>
        </w:trPr>
        <w:tc>
          <w:tcPr>
            <w:tcW w:w="4628" w:type="dxa"/>
            <w:tcBorders>
              <w:top w:val="single" w:sz="18" w:space="0" w:color="000000"/>
              <w:bottom w:val="single" w:sz="18" w:space="0" w:color="000000"/>
              <w:right w:val="single" w:sz="18" w:space="0" w:color="000000"/>
            </w:tcBorders>
          </w:tcPr>
          <w:p w:rsidR="00635672" w:rsidRDefault="00635672">
            <w:pPr>
              <w:pStyle w:val="TableParagraph"/>
              <w:spacing w:before="18" w:line="186" w:lineRule="exact"/>
              <w:ind w:left="44"/>
              <w:rPr>
                <w:sz w:val="15"/>
              </w:rPr>
            </w:pPr>
          </w:p>
        </w:tc>
        <w:tc>
          <w:tcPr>
            <w:tcW w:w="117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86" w:lineRule="exact"/>
              <w:ind w:left="89" w:right="6"/>
              <w:jc w:val="center"/>
              <w:rPr>
                <w:sz w:val="18"/>
              </w:rPr>
            </w:pPr>
          </w:p>
        </w:tc>
        <w:tc>
          <w:tcPr>
            <w:tcW w:w="1308"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86" w:lineRule="exact"/>
              <w:ind w:left="85" w:right="10"/>
              <w:jc w:val="center"/>
              <w:rPr>
                <w:sz w:val="18"/>
              </w:rPr>
            </w:pPr>
          </w:p>
        </w:tc>
        <w:tc>
          <w:tcPr>
            <w:tcW w:w="168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3" w:line="191" w:lineRule="exact"/>
              <w:ind w:left="100"/>
              <w:jc w:val="center"/>
              <w:rPr>
                <w:sz w:val="18"/>
              </w:rPr>
            </w:pPr>
          </w:p>
        </w:tc>
        <w:tc>
          <w:tcPr>
            <w:tcW w:w="1207"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3" w:line="191" w:lineRule="exact"/>
              <w:ind w:left="92" w:right="18"/>
              <w:jc w:val="center"/>
              <w:rPr>
                <w:sz w:val="18"/>
              </w:rPr>
            </w:pPr>
            <w:r>
              <w:rPr>
                <w:color w:val="282828"/>
                <w:spacing w:val="-10"/>
                <w:w w:val="105"/>
                <w:sz w:val="18"/>
              </w:rPr>
              <w:t>4</w:t>
            </w:r>
          </w:p>
        </w:tc>
        <w:tc>
          <w:tcPr>
            <w:tcW w:w="1188"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3" w:line="191" w:lineRule="exact"/>
              <w:ind w:left="87"/>
              <w:jc w:val="center"/>
              <w:rPr>
                <w:sz w:val="18"/>
              </w:rPr>
            </w:pPr>
            <w:r>
              <w:rPr>
                <w:color w:val="161816"/>
                <w:spacing w:val="-5"/>
                <w:w w:val="110"/>
                <w:sz w:val="18"/>
              </w:rPr>
              <w:t>52</w:t>
            </w:r>
          </w:p>
        </w:tc>
        <w:tc>
          <w:tcPr>
            <w:tcW w:w="1765"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3" w:line="191" w:lineRule="exact"/>
              <w:ind w:left="282"/>
              <w:rPr>
                <w:b/>
                <w:sz w:val="18"/>
              </w:rPr>
            </w:pPr>
            <w:r>
              <w:rPr>
                <w:b/>
                <w:color w:val="282828"/>
                <w:sz w:val="18"/>
              </w:rPr>
              <w:t>100</w:t>
            </w:r>
            <w:r>
              <w:rPr>
                <w:b/>
                <w:color w:val="282828"/>
                <w:spacing w:val="7"/>
                <w:sz w:val="18"/>
              </w:rPr>
              <w:t xml:space="preserve"> </w:t>
            </w:r>
            <w:r>
              <w:rPr>
                <w:b/>
                <w:color w:val="161816"/>
                <w:sz w:val="18"/>
              </w:rPr>
              <w:t>641,60</w:t>
            </w:r>
            <w:r>
              <w:rPr>
                <w:b/>
                <w:color w:val="161816"/>
                <w:spacing w:val="19"/>
                <w:sz w:val="18"/>
              </w:rPr>
              <w:t xml:space="preserve"> </w:t>
            </w:r>
            <w:r>
              <w:rPr>
                <w:b/>
                <w:color w:val="161816"/>
                <w:spacing w:val="-5"/>
                <w:sz w:val="18"/>
              </w:rPr>
              <w:t>Kč</w:t>
            </w:r>
          </w:p>
        </w:tc>
        <w:tc>
          <w:tcPr>
            <w:tcW w:w="1698" w:type="dxa"/>
            <w:tcBorders>
              <w:top w:val="single" w:sz="18" w:space="0" w:color="000000"/>
              <w:left w:val="single" w:sz="18" w:space="0" w:color="000000"/>
              <w:bottom w:val="single" w:sz="18" w:space="0" w:color="000000"/>
            </w:tcBorders>
          </w:tcPr>
          <w:p w:rsidR="00635672" w:rsidRDefault="00BD1778">
            <w:pPr>
              <w:pStyle w:val="TableParagraph"/>
              <w:spacing w:before="13" w:line="191" w:lineRule="exact"/>
              <w:ind w:left="92" w:right="12"/>
              <w:jc w:val="center"/>
              <w:rPr>
                <w:b/>
                <w:sz w:val="18"/>
              </w:rPr>
            </w:pPr>
            <w:r>
              <w:rPr>
                <w:b/>
                <w:color w:val="161816"/>
                <w:w w:val="105"/>
                <w:sz w:val="18"/>
              </w:rPr>
              <w:t>121</w:t>
            </w:r>
            <w:r>
              <w:rPr>
                <w:b/>
                <w:color w:val="161816"/>
                <w:spacing w:val="-14"/>
                <w:w w:val="105"/>
                <w:sz w:val="18"/>
              </w:rPr>
              <w:t xml:space="preserve"> </w:t>
            </w:r>
            <w:r>
              <w:rPr>
                <w:b/>
                <w:color w:val="161816"/>
                <w:w w:val="105"/>
                <w:sz w:val="18"/>
              </w:rPr>
              <w:t>776,34</w:t>
            </w:r>
            <w:r>
              <w:rPr>
                <w:b/>
                <w:color w:val="161816"/>
                <w:spacing w:val="-8"/>
                <w:w w:val="105"/>
                <w:sz w:val="18"/>
              </w:rPr>
              <w:t xml:space="preserve"> </w:t>
            </w:r>
            <w:r>
              <w:rPr>
                <w:b/>
                <w:color w:val="161816"/>
                <w:spacing w:val="-5"/>
                <w:w w:val="105"/>
                <w:sz w:val="18"/>
              </w:rPr>
              <w:t>Kč</w:t>
            </w:r>
          </w:p>
        </w:tc>
      </w:tr>
      <w:tr w:rsidR="00635672">
        <w:trPr>
          <w:trHeight w:val="229"/>
        </w:trPr>
        <w:tc>
          <w:tcPr>
            <w:tcW w:w="4628" w:type="dxa"/>
            <w:tcBorders>
              <w:top w:val="single" w:sz="18" w:space="0" w:color="000000"/>
              <w:bottom w:val="single" w:sz="18" w:space="0" w:color="000000"/>
              <w:right w:val="single" w:sz="18" w:space="0" w:color="000000"/>
            </w:tcBorders>
          </w:tcPr>
          <w:p w:rsidR="00635672" w:rsidRDefault="00635672">
            <w:pPr>
              <w:pStyle w:val="TableParagraph"/>
              <w:spacing w:before="22" w:line="186" w:lineRule="exact"/>
              <w:ind w:left="44"/>
              <w:rPr>
                <w:sz w:val="15"/>
              </w:rPr>
            </w:pPr>
          </w:p>
        </w:tc>
        <w:tc>
          <w:tcPr>
            <w:tcW w:w="117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22" w:line="186" w:lineRule="exact"/>
              <w:ind w:left="92"/>
              <w:jc w:val="center"/>
              <w:rPr>
                <w:sz w:val="18"/>
              </w:rPr>
            </w:pPr>
          </w:p>
        </w:tc>
        <w:tc>
          <w:tcPr>
            <w:tcW w:w="1308"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22" w:line="186" w:lineRule="exact"/>
              <w:ind w:left="85" w:right="2"/>
              <w:jc w:val="center"/>
              <w:rPr>
                <w:sz w:val="18"/>
              </w:rPr>
            </w:pPr>
          </w:p>
        </w:tc>
        <w:tc>
          <w:tcPr>
            <w:tcW w:w="168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91" w:lineRule="exact"/>
              <w:ind w:left="100"/>
              <w:jc w:val="center"/>
              <w:rPr>
                <w:sz w:val="18"/>
              </w:rPr>
            </w:pPr>
          </w:p>
        </w:tc>
        <w:tc>
          <w:tcPr>
            <w:tcW w:w="1207"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22" w:line="186" w:lineRule="exact"/>
              <w:ind w:left="92" w:right="8"/>
              <w:jc w:val="center"/>
              <w:rPr>
                <w:sz w:val="18"/>
              </w:rPr>
            </w:pPr>
            <w:r>
              <w:rPr>
                <w:color w:val="282828"/>
                <w:spacing w:val="-10"/>
                <w:w w:val="105"/>
                <w:sz w:val="18"/>
              </w:rPr>
              <w:t>3</w:t>
            </w:r>
          </w:p>
        </w:tc>
        <w:tc>
          <w:tcPr>
            <w:tcW w:w="1188"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91" w:lineRule="exact"/>
              <w:ind w:left="88"/>
              <w:jc w:val="center"/>
              <w:rPr>
                <w:sz w:val="18"/>
              </w:rPr>
            </w:pPr>
            <w:r>
              <w:rPr>
                <w:color w:val="161816"/>
                <w:spacing w:val="-5"/>
                <w:w w:val="105"/>
                <w:sz w:val="18"/>
              </w:rPr>
              <w:t>104</w:t>
            </w:r>
          </w:p>
        </w:tc>
        <w:tc>
          <w:tcPr>
            <w:tcW w:w="1765"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91" w:lineRule="exact"/>
              <w:ind w:left="282"/>
              <w:rPr>
                <w:b/>
                <w:sz w:val="18"/>
              </w:rPr>
            </w:pPr>
            <w:r>
              <w:rPr>
                <w:b/>
                <w:color w:val="282828"/>
                <w:w w:val="105"/>
                <w:sz w:val="18"/>
              </w:rPr>
              <w:t>147</w:t>
            </w:r>
            <w:r>
              <w:rPr>
                <w:b/>
                <w:color w:val="282828"/>
                <w:spacing w:val="-12"/>
                <w:w w:val="105"/>
                <w:sz w:val="18"/>
              </w:rPr>
              <w:t xml:space="preserve"> </w:t>
            </w:r>
            <w:r>
              <w:rPr>
                <w:b/>
                <w:color w:val="161816"/>
                <w:w w:val="105"/>
                <w:sz w:val="18"/>
              </w:rPr>
              <w:t>279,60</w:t>
            </w:r>
            <w:r>
              <w:rPr>
                <w:b/>
                <w:color w:val="161816"/>
                <w:spacing w:val="-10"/>
                <w:w w:val="105"/>
                <w:sz w:val="18"/>
              </w:rPr>
              <w:t xml:space="preserve"> </w:t>
            </w:r>
            <w:r>
              <w:rPr>
                <w:b/>
                <w:color w:val="161816"/>
                <w:spacing w:val="-5"/>
                <w:w w:val="105"/>
                <w:sz w:val="18"/>
              </w:rPr>
              <w:t>Kč</w:t>
            </w:r>
          </w:p>
        </w:tc>
        <w:tc>
          <w:tcPr>
            <w:tcW w:w="1698" w:type="dxa"/>
            <w:tcBorders>
              <w:top w:val="single" w:sz="18" w:space="0" w:color="000000"/>
              <w:left w:val="single" w:sz="18" w:space="0" w:color="000000"/>
              <w:bottom w:val="single" w:sz="18" w:space="0" w:color="000000"/>
            </w:tcBorders>
          </w:tcPr>
          <w:p w:rsidR="00635672" w:rsidRDefault="00BD1778">
            <w:pPr>
              <w:pStyle w:val="TableParagraph"/>
              <w:spacing w:before="18" w:line="191" w:lineRule="exact"/>
              <w:ind w:left="92" w:right="7"/>
              <w:jc w:val="center"/>
              <w:rPr>
                <w:b/>
                <w:sz w:val="18"/>
              </w:rPr>
            </w:pPr>
            <w:r>
              <w:rPr>
                <w:b/>
                <w:color w:val="282828"/>
                <w:w w:val="105"/>
                <w:sz w:val="18"/>
              </w:rPr>
              <w:t>178</w:t>
            </w:r>
            <w:r>
              <w:rPr>
                <w:b/>
                <w:color w:val="282828"/>
                <w:spacing w:val="-10"/>
                <w:w w:val="105"/>
                <w:sz w:val="18"/>
              </w:rPr>
              <w:t xml:space="preserve"> </w:t>
            </w:r>
            <w:r>
              <w:rPr>
                <w:b/>
                <w:color w:val="161816"/>
                <w:w w:val="105"/>
                <w:sz w:val="18"/>
              </w:rPr>
              <w:t>208,32</w:t>
            </w:r>
            <w:r>
              <w:rPr>
                <w:b/>
                <w:color w:val="161816"/>
                <w:spacing w:val="-13"/>
                <w:w w:val="105"/>
                <w:sz w:val="18"/>
              </w:rPr>
              <w:t xml:space="preserve"> </w:t>
            </w:r>
            <w:r>
              <w:rPr>
                <w:b/>
                <w:color w:val="161816"/>
                <w:spacing w:val="-5"/>
                <w:w w:val="105"/>
                <w:sz w:val="18"/>
              </w:rPr>
              <w:t>Kč</w:t>
            </w:r>
          </w:p>
        </w:tc>
      </w:tr>
      <w:tr w:rsidR="00635672">
        <w:trPr>
          <w:trHeight w:val="224"/>
        </w:trPr>
        <w:tc>
          <w:tcPr>
            <w:tcW w:w="4628" w:type="dxa"/>
            <w:tcBorders>
              <w:top w:val="single" w:sz="18" w:space="0" w:color="000000"/>
              <w:bottom w:val="single" w:sz="18" w:space="0" w:color="000000"/>
              <w:right w:val="single" w:sz="18" w:space="0" w:color="000000"/>
            </w:tcBorders>
          </w:tcPr>
          <w:p w:rsidR="00635672" w:rsidRDefault="00635672">
            <w:pPr>
              <w:pStyle w:val="TableParagraph"/>
              <w:spacing w:before="22" w:line="182" w:lineRule="exact"/>
              <w:ind w:left="44"/>
              <w:rPr>
                <w:sz w:val="15"/>
              </w:rPr>
            </w:pPr>
          </w:p>
        </w:tc>
        <w:tc>
          <w:tcPr>
            <w:tcW w:w="117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86" w:lineRule="exact"/>
              <w:ind w:left="92"/>
              <w:jc w:val="center"/>
              <w:rPr>
                <w:sz w:val="18"/>
              </w:rPr>
            </w:pPr>
          </w:p>
        </w:tc>
        <w:tc>
          <w:tcPr>
            <w:tcW w:w="1308"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86" w:lineRule="exact"/>
              <w:ind w:left="85"/>
              <w:jc w:val="center"/>
              <w:rPr>
                <w:sz w:val="18"/>
              </w:rPr>
            </w:pPr>
          </w:p>
        </w:tc>
        <w:tc>
          <w:tcPr>
            <w:tcW w:w="168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86" w:lineRule="exact"/>
              <w:ind w:left="100"/>
              <w:jc w:val="center"/>
              <w:rPr>
                <w:sz w:val="18"/>
              </w:rPr>
            </w:pPr>
          </w:p>
        </w:tc>
        <w:tc>
          <w:tcPr>
            <w:tcW w:w="1207"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86" w:lineRule="exact"/>
              <w:ind w:left="92"/>
              <w:jc w:val="center"/>
              <w:rPr>
                <w:sz w:val="18"/>
              </w:rPr>
            </w:pPr>
            <w:r>
              <w:rPr>
                <w:color w:val="282828"/>
                <w:spacing w:val="-10"/>
                <w:w w:val="110"/>
                <w:sz w:val="18"/>
              </w:rPr>
              <w:t>1</w:t>
            </w:r>
          </w:p>
        </w:tc>
        <w:tc>
          <w:tcPr>
            <w:tcW w:w="1188"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86" w:lineRule="exact"/>
              <w:ind w:left="88"/>
              <w:jc w:val="center"/>
              <w:rPr>
                <w:sz w:val="18"/>
              </w:rPr>
            </w:pPr>
            <w:r>
              <w:rPr>
                <w:color w:val="282828"/>
                <w:spacing w:val="-5"/>
                <w:w w:val="105"/>
                <w:sz w:val="18"/>
              </w:rPr>
              <w:t>26</w:t>
            </w:r>
          </w:p>
        </w:tc>
        <w:tc>
          <w:tcPr>
            <w:tcW w:w="1765"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3" w:line="191" w:lineRule="exact"/>
              <w:ind w:left="335"/>
              <w:rPr>
                <w:b/>
                <w:sz w:val="18"/>
              </w:rPr>
            </w:pPr>
            <w:r>
              <w:rPr>
                <w:b/>
                <w:color w:val="161816"/>
                <w:sz w:val="18"/>
              </w:rPr>
              <w:t>13</w:t>
            </w:r>
            <w:r>
              <w:rPr>
                <w:b/>
                <w:color w:val="161816"/>
                <w:spacing w:val="8"/>
                <w:sz w:val="18"/>
              </w:rPr>
              <w:t xml:space="preserve"> </w:t>
            </w:r>
            <w:r>
              <w:rPr>
                <w:b/>
                <w:color w:val="161816"/>
                <w:sz w:val="18"/>
              </w:rPr>
              <w:t>250,40</w:t>
            </w:r>
            <w:r>
              <w:rPr>
                <w:b/>
                <w:color w:val="161816"/>
                <w:spacing w:val="19"/>
                <w:sz w:val="18"/>
              </w:rPr>
              <w:t xml:space="preserve"> </w:t>
            </w:r>
            <w:r>
              <w:rPr>
                <w:b/>
                <w:color w:val="161816"/>
                <w:spacing w:val="-5"/>
                <w:sz w:val="18"/>
              </w:rPr>
              <w:t>Kč</w:t>
            </w:r>
          </w:p>
        </w:tc>
        <w:tc>
          <w:tcPr>
            <w:tcW w:w="1698" w:type="dxa"/>
            <w:tcBorders>
              <w:top w:val="single" w:sz="18" w:space="0" w:color="000000"/>
              <w:left w:val="single" w:sz="18" w:space="0" w:color="000000"/>
              <w:bottom w:val="single" w:sz="18" w:space="0" w:color="000000"/>
            </w:tcBorders>
          </w:tcPr>
          <w:p w:rsidR="00635672" w:rsidRDefault="00BD1778">
            <w:pPr>
              <w:pStyle w:val="TableParagraph"/>
              <w:spacing w:before="13" w:line="191" w:lineRule="exact"/>
              <w:ind w:left="92" w:right="7"/>
              <w:jc w:val="center"/>
              <w:rPr>
                <w:b/>
                <w:sz w:val="18"/>
              </w:rPr>
            </w:pPr>
            <w:r>
              <w:rPr>
                <w:b/>
                <w:color w:val="161816"/>
                <w:sz w:val="18"/>
              </w:rPr>
              <w:t>16</w:t>
            </w:r>
            <w:r>
              <w:rPr>
                <w:b/>
                <w:color w:val="161816"/>
                <w:spacing w:val="7"/>
                <w:sz w:val="18"/>
              </w:rPr>
              <w:t xml:space="preserve"> </w:t>
            </w:r>
            <w:r>
              <w:rPr>
                <w:b/>
                <w:color w:val="161816"/>
                <w:sz w:val="18"/>
              </w:rPr>
              <w:t>032,98</w:t>
            </w:r>
            <w:r>
              <w:rPr>
                <w:b/>
                <w:color w:val="161816"/>
                <w:spacing w:val="14"/>
                <w:sz w:val="18"/>
              </w:rPr>
              <w:t xml:space="preserve"> </w:t>
            </w:r>
            <w:r>
              <w:rPr>
                <w:b/>
                <w:color w:val="161816"/>
                <w:spacing w:val="-5"/>
                <w:sz w:val="18"/>
              </w:rPr>
              <w:t>Kč</w:t>
            </w:r>
          </w:p>
        </w:tc>
      </w:tr>
      <w:tr w:rsidR="00635672">
        <w:trPr>
          <w:trHeight w:val="229"/>
        </w:trPr>
        <w:tc>
          <w:tcPr>
            <w:tcW w:w="4628" w:type="dxa"/>
            <w:tcBorders>
              <w:top w:val="single" w:sz="18" w:space="0" w:color="000000"/>
              <w:bottom w:val="single" w:sz="18" w:space="0" w:color="000000"/>
              <w:right w:val="single" w:sz="18" w:space="0" w:color="000000"/>
            </w:tcBorders>
          </w:tcPr>
          <w:p w:rsidR="00635672" w:rsidRDefault="00635672">
            <w:pPr>
              <w:pStyle w:val="TableParagraph"/>
              <w:spacing w:before="22" w:line="186" w:lineRule="exact"/>
              <w:ind w:left="44"/>
              <w:rPr>
                <w:sz w:val="15"/>
              </w:rPr>
            </w:pPr>
          </w:p>
        </w:tc>
        <w:tc>
          <w:tcPr>
            <w:tcW w:w="117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22" w:line="186" w:lineRule="exact"/>
              <w:ind w:left="92"/>
              <w:jc w:val="center"/>
              <w:rPr>
                <w:sz w:val="18"/>
              </w:rPr>
            </w:pPr>
          </w:p>
        </w:tc>
        <w:tc>
          <w:tcPr>
            <w:tcW w:w="1308"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91" w:lineRule="exact"/>
              <w:ind w:left="85"/>
              <w:jc w:val="center"/>
              <w:rPr>
                <w:sz w:val="18"/>
              </w:rPr>
            </w:pPr>
          </w:p>
        </w:tc>
        <w:tc>
          <w:tcPr>
            <w:tcW w:w="168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91" w:lineRule="exact"/>
              <w:ind w:left="100" w:right="15"/>
              <w:jc w:val="center"/>
              <w:rPr>
                <w:sz w:val="18"/>
              </w:rPr>
            </w:pPr>
          </w:p>
        </w:tc>
        <w:tc>
          <w:tcPr>
            <w:tcW w:w="1207"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91" w:lineRule="exact"/>
              <w:ind w:left="92"/>
              <w:jc w:val="center"/>
              <w:rPr>
                <w:sz w:val="18"/>
              </w:rPr>
            </w:pPr>
            <w:r>
              <w:rPr>
                <w:color w:val="282828"/>
                <w:spacing w:val="-10"/>
                <w:w w:val="110"/>
                <w:sz w:val="18"/>
              </w:rPr>
              <w:t>1</w:t>
            </w:r>
          </w:p>
        </w:tc>
        <w:tc>
          <w:tcPr>
            <w:tcW w:w="1188"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91" w:lineRule="exact"/>
              <w:ind w:left="92"/>
              <w:jc w:val="center"/>
              <w:rPr>
                <w:sz w:val="18"/>
              </w:rPr>
            </w:pPr>
            <w:r>
              <w:rPr>
                <w:color w:val="161816"/>
                <w:spacing w:val="-5"/>
                <w:w w:val="105"/>
                <w:sz w:val="18"/>
              </w:rPr>
              <w:t>52</w:t>
            </w:r>
          </w:p>
        </w:tc>
        <w:tc>
          <w:tcPr>
            <w:tcW w:w="1765"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3" w:line="196" w:lineRule="exact"/>
              <w:ind w:left="335"/>
              <w:rPr>
                <w:b/>
                <w:sz w:val="18"/>
              </w:rPr>
            </w:pPr>
            <w:r>
              <w:rPr>
                <w:b/>
                <w:color w:val="161816"/>
                <w:w w:val="105"/>
                <w:sz w:val="18"/>
              </w:rPr>
              <w:t>26</w:t>
            </w:r>
            <w:r>
              <w:rPr>
                <w:b/>
                <w:color w:val="161816"/>
                <w:spacing w:val="-14"/>
                <w:w w:val="105"/>
                <w:sz w:val="18"/>
              </w:rPr>
              <w:t xml:space="preserve"> </w:t>
            </w:r>
            <w:r>
              <w:rPr>
                <w:b/>
                <w:color w:val="161816"/>
                <w:w w:val="105"/>
                <w:sz w:val="18"/>
              </w:rPr>
              <w:t>200,40</w:t>
            </w:r>
            <w:r>
              <w:rPr>
                <w:b/>
                <w:color w:val="161816"/>
                <w:spacing w:val="-2"/>
                <w:w w:val="105"/>
                <w:sz w:val="18"/>
              </w:rPr>
              <w:t xml:space="preserve"> </w:t>
            </w:r>
            <w:r>
              <w:rPr>
                <w:b/>
                <w:color w:val="161816"/>
                <w:spacing w:val="-5"/>
                <w:w w:val="105"/>
                <w:sz w:val="18"/>
              </w:rPr>
              <w:t>Kč</w:t>
            </w:r>
          </w:p>
        </w:tc>
        <w:tc>
          <w:tcPr>
            <w:tcW w:w="1698" w:type="dxa"/>
            <w:tcBorders>
              <w:top w:val="single" w:sz="18" w:space="0" w:color="000000"/>
              <w:left w:val="single" w:sz="18" w:space="0" w:color="000000"/>
              <w:bottom w:val="single" w:sz="18" w:space="0" w:color="000000"/>
            </w:tcBorders>
          </w:tcPr>
          <w:p w:rsidR="00635672" w:rsidRDefault="00BD1778">
            <w:pPr>
              <w:pStyle w:val="TableParagraph"/>
              <w:spacing w:before="13" w:line="196" w:lineRule="exact"/>
              <w:ind w:left="92" w:right="9"/>
              <w:jc w:val="center"/>
              <w:rPr>
                <w:b/>
                <w:sz w:val="18"/>
              </w:rPr>
            </w:pPr>
            <w:r>
              <w:rPr>
                <w:b/>
                <w:color w:val="161816"/>
                <w:w w:val="105"/>
                <w:sz w:val="18"/>
              </w:rPr>
              <w:t>31</w:t>
            </w:r>
            <w:r>
              <w:rPr>
                <w:b/>
                <w:color w:val="161816"/>
                <w:spacing w:val="-12"/>
                <w:w w:val="105"/>
                <w:sz w:val="18"/>
              </w:rPr>
              <w:t xml:space="preserve"> </w:t>
            </w:r>
            <w:r>
              <w:rPr>
                <w:b/>
                <w:color w:val="161816"/>
                <w:w w:val="105"/>
                <w:sz w:val="18"/>
              </w:rPr>
              <w:t>702,48</w:t>
            </w:r>
            <w:r>
              <w:rPr>
                <w:b/>
                <w:color w:val="161816"/>
                <w:spacing w:val="-7"/>
                <w:w w:val="105"/>
                <w:sz w:val="18"/>
              </w:rPr>
              <w:t xml:space="preserve"> </w:t>
            </w:r>
            <w:r>
              <w:rPr>
                <w:b/>
                <w:color w:val="161816"/>
                <w:spacing w:val="-5"/>
                <w:w w:val="105"/>
                <w:sz w:val="18"/>
              </w:rPr>
              <w:t>Kč</w:t>
            </w:r>
          </w:p>
        </w:tc>
      </w:tr>
      <w:tr w:rsidR="00635672">
        <w:trPr>
          <w:trHeight w:val="229"/>
        </w:trPr>
        <w:tc>
          <w:tcPr>
            <w:tcW w:w="4628" w:type="dxa"/>
            <w:tcBorders>
              <w:top w:val="single" w:sz="18" w:space="0" w:color="000000"/>
              <w:bottom w:val="single" w:sz="18" w:space="0" w:color="000000"/>
              <w:right w:val="single" w:sz="18" w:space="0" w:color="000000"/>
            </w:tcBorders>
          </w:tcPr>
          <w:p w:rsidR="00635672" w:rsidRDefault="00635672">
            <w:pPr>
              <w:pStyle w:val="TableParagraph"/>
              <w:spacing w:before="27" w:line="182" w:lineRule="exact"/>
              <w:ind w:left="49"/>
              <w:rPr>
                <w:sz w:val="15"/>
              </w:rPr>
            </w:pPr>
          </w:p>
        </w:tc>
        <w:tc>
          <w:tcPr>
            <w:tcW w:w="117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22" w:line="186" w:lineRule="exact"/>
              <w:ind w:left="92"/>
              <w:jc w:val="center"/>
              <w:rPr>
                <w:sz w:val="18"/>
              </w:rPr>
            </w:pPr>
          </w:p>
        </w:tc>
        <w:tc>
          <w:tcPr>
            <w:tcW w:w="1308"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22" w:line="186" w:lineRule="exact"/>
              <w:ind w:left="85"/>
              <w:jc w:val="center"/>
              <w:rPr>
                <w:sz w:val="18"/>
              </w:rPr>
            </w:pPr>
          </w:p>
        </w:tc>
        <w:tc>
          <w:tcPr>
            <w:tcW w:w="1683" w:type="dxa"/>
            <w:tcBorders>
              <w:top w:val="single" w:sz="18" w:space="0" w:color="000000"/>
              <w:left w:val="single" w:sz="18" w:space="0" w:color="000000"/>
              <w:bottom w:val="single" w:sz="18" w:space="0" w:color="000000"/>
              <w:right w:val="single" w:sz="18" w:space="0" w:color="000000"/>
            </w:tcBorders>
          </w:tcPr>
          <w:p w:rsidR="00635672" w:rsidRDefault="00635672">
            <w:pPr>
              <w:pStyle w:val="TableParagraph"/>
              <w:spacing w:before="18" w:line="191" w:lineRule="exact"/>
              <w:ind w:left="100" w:right="15"/>
              <w:jc w:val="center"/>
              <w:rPr>
                <w:sz w:val="18"/>
              </w:rPr>
            </w:pPr>
          </w:p>
        </w:tc>
        <w:tc>
          <w:tcPr>
            <w:tcW w:w="1207"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91" w:lineRule="exact"/>
              <w:ind w:left="92"/>
              <w:jc w:val="center"/>
              <w:rPr>
                <w:sz w:val="18"/>
              </w:rPr>
            </w:pPr>
            <w:r>
              <w:rPr>
                <w:color w:val="161816"/>
                <w:spacing w:val="-10"/>
                <w:w w:val="110"/>
                <w:sz w:val="18"/>
              </w:rPr>
              <w:t>1</w:t>
            </w:r>
          </w:p>
        </w:tc>
        <w:tc>
          <w:tcPr>
            <w:tcW w:w="1188"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91" w:lineRule="exact"/>
              <w:ind w:left="96"/>
              <w:jc w:val="center"/>
              <w:rPr>
                <w:sz w:val="18"/>
              </w:rPr>
            </w:pPr>
            <w:r>
              <w:rPr>
                <w:color w:val="161816"/>
                <w:spacing w:val="-5"/>
                <w:w w:val="110"/>
                <w:sz w:val="18"/>
              </w:rPr>
              <w:t>52</w:t>
            </w:r>
          </w:p>
        </w:tc>
        <w:tc>
          <w:tcPr>
            <w:tcW w:w="1765" w:type="dxa"/>
            <w:tcBorders>
              <w:top w:val="single" w:sz="18" w:space="0" w:color="000000"/>
              <w:left w:val="single" w:sz="18" w:space="0" w:color="000000"/>
              <w:bottom w:val="single" w:sz="18" w:space="0" w:color="000000"/>
              <w:right w:val="single" w:sz="18" w:space="0" w:color="000000"/>
            </w:tcBorders>
          </w:tcPr>
          <w:p w:rsidR="00635672" w:rsidRDefault="00BD1778">
            <w:pPr>
              <w:pStyle w:val="TableParagraph"/>
              <w:spacing w:before="18" w:line="191" w:lineRule="exact"/>
              <w:ind w:left="335"/>
              <w:rPr>
                <w:b/>
                <w:sz w:val="18"/>
              </w:rPr>
            </w:pPr>
            <w:r>
              <w:rPr>
                <w:b/>
                <w:color w:val="161816"/>
                <w:w w:val="105"/>
                <w:sz w:val="18"/>
              </w:rPr>
              <w:t>26</w:t>
            </w:r>
            <w:r>
              <w:rPr>
                <w:b/>
                <w:color w:val="161816"/>
                <w:spacing w:val="-11"/>
                <w:w w:val="105"/>
                <w:sz w:val="18"/>
              </w:rPr>
              <w:t xml:space="preserve"> </w:t>
            </w:r>
            <w:r>
              <w:rPr>
                <w:b/>
                <w:color w:val="161816"/>
                <w:w w:val="105"/>
                <w:sz w:val="18"/>
              </w:rPr>
              <w:t>200,40</w:t>
            </w:r>
            <w:r>
              <w:rPr>
                <w:b/>
                <w:color w:val="161816"/>
                <w:spacing w:val="-6"/>
                <w:w w:val="105"/>
                <w:sz w:val="18"/>
              </w:rPr>
              <w:t xml:space="preserve"> </w:t>
            </w:r>
            <w:r>
              <w:rPr>
                <w:b/>
                <w:color w:val="161816"/>
                <w:spacing w:val="-5"/>
                <w:w w:val="105"/>
                <w:sz w:val="18"/>
              </w:rPr>
              <w:t>Kč</w:t>
            </w:r>
          </w:p>
        </w:tc>
        <w:tc>
          <w:tcPr>
            <w:tcW w:w="1698" w:type="dxa"/>
            <w:tcBorders>
              <w:top w:val="single" w:sz="18" w:space="0" w:color="000000"/>
              <w:left w:val="single" w:sz="18" w:space="0" w:color="000000"/>
              <w:bottom w:val="single" w:sz="18" w:space="0" w:color="000000"/>
            </w:tcBorders>
          </w:tcPr>
          <w:p w:rsidR="00635672" w:rsidRDefault="00BD1778">
            <w:pPr>
              <w:pStyle w:val="TableParagraph"/>
              <w:spacing w:before="13" w:line="196" w:lineRule="exact"/>
              <w:ind w:left="92"/>
              <w:jc w:val="center"/>
              <w:rPr>
                <w:b/>
                <w:sz w:val="18"/>
              </w:rPr>
            </w:pPr>
            <w:r>
              <w:rPr>
                <w:b/>
                <w:color w:val="161816"/>
                <w:w w:val="105"/>
                <w:sz w:val="18"/>
              </w:rPr>
              <w:t>31</w:t>
            </w:r>
            <w:r>
              <w:rPr>
                <w:b/>
                <w:color w:val="161816"/>
                <w:spacing w:val="-13"/>
                <w:w w:val="105"/>
                <w:sz w:val="18"/>
              </w:rPr>
              <w:t xml:space="preserve"> </w:t>
            </w:r>
            <w:r>
              <w:rPr>
                <w:b/>
                <w:color w:val="161816"/>
                <w:w w:val="105"/>
                <w:sz w:val="18"/>
              </w:rPr>
              <w:t>702,48</w:t>
            </w:r>
            <w:r>
              <w:rPr>
                <w:b/>
                <w:color w:val="161816"/>
                <w:spacing w:val="-6"/>
                <w:w w:val="105"/>
                <w:sz w:val="18"/>
              </w:rPr>
              <w:t xml:space="preserve"> </w:t>
            </w:r>
            <w:r>
              <w:rPr>
                <w:b/>
                <w:color w:val="161816"/>
                <w:spacing w:val="-5"/>
                <w:w w:val="105"/>
                <w:sz w:val="18"/>
              </w:rPr>
              <w:t>Kč</w:t>
            </w:r>
          </w:p>
        </w:tc>
      </w:tr>
      <w:tr w:rsidR="00635672">
        <w:trPr>
          <w:trHeight w:val="221"/>
        </w:trPr>
        <w:tc>
          <w:tcPr>
            <w:tcW w:w="11187" w:type="dxa"/>
            <w:gridSpan w:val="6"/>
            <w:tcBorders>
              <w:top w:val="single" w:sz="18" w:space="0" w:color="000000"/>
              <w:right w:val="single" w:sz="18" w:space="0" w:color="000000"/>
            </w:tcBorders>
          </w:tcPr>
          <w:p w:rsidR="00635672" w:rsidRDefault="00BD1778">
            <w:pPr>
              <w:pStyle w:val="TableParagraph"/>
              <w:spacing w:before="22" w:line="179" w:lineRule="exact"/>
              <w:ind w:left="50"/>
              <w:rPr>
                <w:b/>
                <w:sz w:val="18"/>
              </w:rPr>
            </w:pPr>
            <w:r>
              <w:rPr>
                <w:b/>
                <w:color w:val="161816"/>
                <w:w w:val="105"/>
                <w:sz w:val="18"/>
              </w:rPr>
              <w:t>Cena</w:t>
            </w:r>
            <w:r>
              <w:rPr>
                <w:b/>
                <w:color w:val="161816"/>
                <w:spacing w:val="-7"/>
                <w:w w:val="105"/>
                <w:sz w:val="18"/>
              </w:rPr>
              <w:t xml:space="preserve"> </w:t>
            </w:r>
            <w:r>
              <w:rPr>
                <w:b/>
                <w:color w:val="161816"/>
                <w:w w:val="105"/>
                <w:sz w:val="18"/>
              </w:rPr>
              <w:t>celkem za</w:t>
            </w:r>
            <w:r>
              <w:rPr>
                <w:b/>
                <w:color w:val="161816"/>
                <w:spacing w:val="-9"/>
                <w:w w:val="105"/>
                <w:sz w:val="18"/>
              </w:rPr>
              <w:t xml:space="preserve"> </w:t>
            </w:r>
            <w:r>
              <w:rPr>
                <w:b/>
                <w:color w:val="282828"/>
                <w:w w:val="105"/>
                <w:sz w:val="18"/>
              </w:rPr>
              <w:t>1</w:t>
            </w:r>
            <w:r>
              <w:rPr>
                <w:b/>
                <w:color w:val="282828"/>
                <w:spacing w:val="-13"/>
                <w:w w:val="105"/>
                <w:sz w:val="18"/>
              </w:rPr>
              <w:t xml:space="preserve"> </w:t>
            </w:r>
            <w:r>
              <w:rPr>
                <w:b/>
                <w:color w:val="161816"/>
                <w:spacing w:val="-5"/>
                <w:w w:val="105"/>
                <w:sz w:val="18"/>
              </w:rPr>
              <w:t>rok</w:t>
            </w:r>
          </w:p>
        </w:tc>
        <w:tc>
          <w:tcPr>
            <w:tcW w:w="1765" w:type="dxa"/>
            <w:tcBorders>
              <w:top w:val="single" w:sz="18" w:space="0" w:color="000000"/>
              <w:left w:val="single" w:sz="18" w:space="0" w:color="000000"/>
              <w:right w:val="single" w:sz="18" w:space="0" w:color="000000"/>
            </w:tcBorders>
          </w:tcPr>
          <w:p w:rsidR="00635672" w:rsidRDefault="00BD1778">
            <w:pPr>
              <w:pStyle w:val="TableParagraph"/>
              <w:spacing w:before="18" w:line="184" w:lineRule="exact"/>
              <w:ind w:left="519" w:right="-44"/>
              <w:rPr>
                <w:b/>
                <w:sz w:val="18"/>
              </w:rPr>
            </w:pPr>
            <w:r>
              <w:rPr>
                <w:b/>
                <w:color w:val="161816"/>
                <w:w w:val="105"/>
                <w:sz w:val="18"/>
              </w:rPr>
              <w:t>527</w:t>
            </w:r>
            <w:r>
              <w:rPr>
                <w:b/>
                <w:color w:val="161816"/>
                <w:spacing w:val="-13"/>
                <w:w w:val="105"/>
                <w:sz w:val="18"/>
              </w:rPr>
              <w:t xml:space="preserve"> </w:t>
            </w:r>
            <w:r>
              <w:rPr>
                <w:b/>
                <w:color w:val="161816"/>
                <w:w w:val="105"/>
                <w:sz w:val="18"/>
              </w:rPr>
              <w:t>824,80</w:t>
            </w:r>
            <w:r>
              <w:rPr>
                <w:b/>
                <w:color w:val="161816"/>
                <w:spacing w:val="-10"/>
                <w:w w:val="105"/>
                <w:sz w:val="18"/>
              </w:rPr>
              <w:t xml:space="preserve"> </w:t>
            </w:r>
            <w:r>
              <w:rPr>
                <w:b/>
                <w:color w:val="161816"/>
                <w:spacing w:val="-5"/>
                <w:w w:val="105"/>
                <w:sz w:val="18"/>
              </w:rPr>
              <w:t>Kč</w:t>
            </w:r>
          </w:p>
        </w:tc>
        <w:tc>
          <w:tcPr>
            <w:tcW w:w="1698" w:type="dxa"/>
            <w:tcBorders>
              <w:top w:val="single" w:sz="18" w:space="0" w:color="000000"/>
              <w:left w:val="single" w:sz="18" w:space="0" w:color="000000"/>
            </w:tcBorders>
          </w:tcPr>
          <w:p w:rsidR="00635672" w:rsidRDefault="00BD1778">
            <w:pPr>
              <w:pStyle w:val="TableParagraph"/>
              <w:spacing w:before="18" w:line="184" w:lineRule="exact"/>
              <w:ind w:left="92"/>
              <w:jc w:val="center"/>
              <w:rPr>
                <w:b/>
                <w:sz w:val="18"/>
              </w:rPr>
            </w:pPr>
            <w:r>
              <w:rPr>
                <w:b/>
                <w:color w:val="161816"/>
                <w:sz w:val="18"/>
              </w:rPr>
              <w:t>638</w:t>
            </w:r>
            <w:r>
              <w:rPr>
                <w:b/>
                <w:color w:val="161816"/>
                <w:spacing w:val="5"/>
                <w:sz w:val="18"/>
              </w:rPr>
              <w:t xml:space="preserve"> </w:t>
            </w:r>
            <w:r>
              <w:rPr>
                <w:b/>
                <w:color w:val="161816"/>
                <w:sz w:val="18"/>
              </w:rPr>
              <w:t>668,00</w:t>
            </w:r>
            <w:r>
              <w:rPr>
                <w:b/>
                <w:color w:val="161816"/>
                <w:spacing w:val="19"/>
                <w:sz w:val="18"/>
              </w:rPr>
              <w:t xml:space="preserve"> </w:t>
            </w:r>
            <w:r>
              <w:rPr>
                <w:b/>
                <w:color w:val="161816"/>
                <w:spacing w:val="-7"/>
                <w:sz w:val="18"/>
              </w:rPr>
              <w:t>Kč</w:t>
            </w:r>
          </w:p>
        </w:tc>
      </w:tr>
    </w:tbl>
    <w:p w:rsidR="00635672" w:rsidRDefault="00635672">
      <w:pPr>
        <w:pStyle w:val="Zkladntext"/>
        <w:rPr>
          <w:b/>
          <w:sz w:val="20"/>
        </w:rPr>
      </w:pPr>
    </w:p>
    <w:p w:rsidR="00635672" w:rsidRDefault="00635672">
      <w:pPr>
        <w:pStyle w:val="Zkladntext"/>
        <w:rPr>
          <w:b/>
          <w:sz w:val="20"/>
        </w:rPr>
      </w:pPr>
    </w:p>
    <w:p w:rsidR="00635672" w:rsidRDefault="00635672">
      <w:pPr>
        <w:pStyle w:val="Zkladntext"/>
        <w:rPr>
          <w:b/>
          <w:sz w:val="20"/>
        </w:rPr>
      </w:pPr>
    </w:p>
    <w:p w:rsidR="00635672" w:rsidRDefault="00635672">
      <w:pPr>
        <w:pStyle w:val="Zkladntext"/>
        <w:rPr>
          <w:b/>
          <w:sz w:val="20"/>
        </w:rPr>
      </w:pPr>
    </w:p>
    <w:p w:rsidR="00635672" w:rsidRDefault="00635672">
      <w:pPr>
        <w:pStyle w:val="Zkladntext"/>
        <w:spacing w:before="50"/>
        <w:rPr>
          <w:b/>
          <w:sz w:val="20"/>
        </w:rPr>
      </w:pPr>
    </w:p>
    <w:p w:rsidR="00635672" w:rsidRDefault="00635672">
      <w:pPr>
        <w:rPr>
          <w:sz w:val="20"/>
        </w:rPr>
        <w:sectPr w:rsidR="00635672">
          <w:footerReference w:type="default" r:id="rId11"/>
          <w:pgSz w:w="16840" w:h="11910" w:orient="landscape"/>
          <w:pgMar w:top="480" w:right="920" w:bottom="280" w:left="460" w:header="0" w:footer="0" w:gutter="0"/>
          <w:cols w:space="708"/>
        </w:sectPr>
      </w:pPr>
    </w:p>
    <w:p w:rsidR="00635672" w:rsidRDefault="00635672">
      <w:pPr>
        <w:pStyle w:val="Zkladntext"/>
        <w:spacing w:before="128"/>
        <w:rPr>
          <w:b/>
          <w:sz w:val="20"/>
        </w:rPr>
      </w:pPr>
    </w:p>
    <w:p w:rsidR="00635672" w:rsidRDefault="00BD1778">
      <w:pPr>
        <w:ind w:right="38"/>
        <w:jc w:val="right"/>
        <w:rPr>
          <w:sz w:val="20"/>
        </w:rPr>
      </w:pPr>
      <w:r>
        <w:rPr>
          <w:color w:val="161816"/>
          <w:spacing w:val="-2"/>
          <w:sz w:val="20"/>
        </w:rPr>
        <w:t>Datum</w:t>
      </w:r>
    </w:p>
    <w:p w:rsidR="00635672" w:rsidRDefault="00BD1778">
      <w:pPr>
        <w:spacing w:before="94"/>
        <w:ind w:left="2373"/>
        <w:jc w:val="center"/>
        <w:rPr>
          <w:sz w:val="20"/>
        </w:rPr>
      </w:pPr>
      <w:r>
        <w:br w:type="column"/>
      </w:r>
      <w:r>
        <w:rPr>
          <w:color w:val="161816"/>
          <w:w w:val="105"/>
          <w:sz w:val="20"/>
        </w:rPr>
        <w:t>Otakar</w:t>
      </w:r>
      <w:r>
        <w:rPr>
          <w:color w:val="161816"/>
          <w:spacing w:val="-9"/>
          <w:w w:val="105"/>
          <w:sz w:val="20"/>
        </w:rPr>
        <w:t xml:space="preserve"> </w:t>
      </w:r>
      <w:r>
        <w:rPr>
          <w:color w:val="161816"/>
          <w:w w:val="105"/>
          <w:sz w:val="20"/>
        </w:rPr>
        <w:t>Horák,</w:t>
      </w:r>
      <w:r>
        <w:rPr>
          <w:color w:val="161816"/>
          <w:spacing w:val="-13"/>
          <w:w w:val="105"/>
          <w:sz w:val="20"/>
        </w:rPr>
        <w:t xml:space="preserve"> </w:t>
      </w:r>
      <w:r>
        <w:rPr>
          <w:color w:val="161816"/>
          <w:spacing w:val="-2"/>
          <w:w w:val="105"/>
          <w:sz w:val="20"/>
        </w:rPr>
        <w:t>jednatel</w:t>
      </w:r>
    </w:p>
    <w:p w:rsidR="00635672" w:rsidRDefault="00BD1778">
      <w:pPr>
        <w:spacing w:before="25"/>
        <w:ind w:left="2373" w:right="2"/>
        <w:jc w:val="center"/>
        <w:rPr>
          <w:sz w:val="20"/>
        </w:rPr>
      </w:pPr>
      <w:r>
        <w:rPr>
          <w:color w:val="161816"/>
          <w:sz w:val="20"/>
        </w:rPr>
        <w:t>Podpisová</w:t>
      </w:r>
      <w:r>
        <w:rPr>
          <w:color w:val="161816"/>
          <w:spacing w:val="25"/>
          <w:sz w:val="20"/>
        </w:rPr>
        <w:t xml:space="preserve"> </w:t>
      </w:r>
      <w:r>
        <w:rPr>
          <w:color w:val="161816"/>
          <w:sz w:val="20"/>
        </w:rPr>
        <w:t>doložka</w:t>
      </w:r>
      <w:r>
        <w:rPr>
          <w:color w:val="161816"/>
          <w:spacing w:val="28"/>
          <w:sz w:val="20"/>
        </w:rPr>
        <w:t xml:space="preserve"> </w:t>
      </w:r>
      <w:r>
        <w:rPr>
          <w:color w:val="161816"/>
          <w:sz w:val="20"/>
        </w:rPr>
        <w:t>a</w:t>
      </w:r>
      <w:r>
        <w:rPr>
          <w:color w:val="161816"/>
          <w:spacing w:val="8"/>
          <w:sz w:val="20"/>
        </w:rPr>
        <w:t xml:space="preserve"> </w:t>
      </w:r>
      <w:r>
        <w:rPr>
          <w:color w:val="161816"/>
          <w:sz w:val="20"/>
        </w:rPr>
        <w:t>podpis</w:t>
      </w:r>
      <w:r>
        <w:rPr>
          <w:color w:val="161816"/>
          <w:spacing w:val="19"/>
          <w:sz w:val="20"/>
        </w:rPr>
        <w:t xml:space="preserve"> </w:t>
      </w:r>
      <w:r>
        <w:rPr>
          <w:color w:val="161816"/>
          <w:sz w:val="20"/>
        </w:rPr>
        <w:t>oprávněné</w:t>
      </w:r>
      <w:r>
        <w:rPr>
          <w:color w:val="161816"/>
          <w:spacing w:val="30"/>
          <w:sz w:val="20"/>
        </w:rPr>
        <w:t xml:space="preserve"> </w:t>
      </w:r>
      <w:r>
        <w:rPr>
          <w:color w:val="161816"/>
          <w:spacing w:val="-2"/>
          <w:sz w:val="20"/>
        </w:rPr>
        <w:t>osoby</w:t>
      </w:r>
    </w:p>
    <w:p w:rsidR="00635672" w:rsidRDefault="00635672">
      <w:pPr>
        <w:jc w:val="center"/>
        <w:rPr>
          <w:sz w:val="20"/>
        </w:rPr>
        <w:sectPr w:rsidR="00635672">
          <w:type w:val="continuous"/>
          <w:pgSz w:w="16840" w:h="11910" w:orient="landscape"/>
          <w:pgMar w:top="1120" w:right="920" w:bottom="1060" w:left="460" w:header="0" w:footer="0" w:gutter="0"/>
          <w:cols w:num="2" w:space="708" w:equalWidth="0">
            <w:col w:w="4266" w:space="2092"/>
            <w:col w:w="9102"/>
          </w:cols>
        </w:sectPr>
      </w:pPr>
    </w:p>
    <w:p w:rsidR="00635672" w:rsidRDefault="00BD1778">
      <w:pPr>
        <w:pStyle w:val="Nadpis4"/>
        <w:spacing w:before="300"/>
        <w:ind w:left="0" w:right="6421"/>
        <w:jc w:val="center"/>
      </w:pPr>
      <w:r>
        <w:rPr>
          <w:color w:val="1D1D1F"/>
        </w:rPr>
        <w:lastRenderedPageBreak/>
        <w:t>VOP</w:t>
      </w:r>
      <w:r>
        <w:rPr>
          <w:color w:val="1D1D1F"/>
          <w:spacing w:val="-2"/>
        </w:rPr>
        <w:t xml:space="preserve"> </w:t>
      </w:r>
      <w:r>
        <w:rPr>
          <w:color w:val="1D1D1F"/>
        </w:rPr>
        <w:t>4</w:t>
      </w:r>
      <w:r>
        <w:rPr>
          <w:color w:val="1D1D1F"/>
          <w:spacing w:val="-13"/>
        </w:rPr>
        <w:t xml:space="preserve"> </w:t>
      </w:r>
      <w:r>
        <w:rPr>
          <w:color w:val="1D1D1F"/>
        </w:rPr>
        <w:t>/</w:t>
      </w:r>
      <w:r>
        <w:rPr>
          <w:color w:val="1D1D1F"/>
          <w:spacing w:val="13"/>
        </w:rPr>
        <w:t xml:space="preserve"> </w:t>
      </w:r>
      <w:r>
        <w:rPr>
          <w:color w:val="1D1D1F"/>
          <w:spacing w:val="-2"/>
        </w:rPr>
        <w:t>1.1.2024</w:t>
      </w:r>
    </w:p>
    <w:p w:rsidR="00635672" w:rsidRDefault="00635672">
      <w:pPr>
        <w:pStyle w:val="Zkladntext"/>
        <w:rPr>
          <w:sz w:val="19"/>
        </w:rPr>
      </w:pPr>
    </w:p>
    <w:p w:rsidR="00635672" w:rsidRDefault="00635672">
      <w:pPr>
        <w:pStyle w:val="Zkladntext"/>
        <w:rPr>
          <w:sz w:val="19"/>
        </w:rPr>
      </w:pPr>
    </w:p>
    <w:p w:rsidR="00635672" w:rsidRDefault="00635672">
      <w:pPr>
        <w:pStyle w:val="Zkladntext"/>
        <w:spacing w:before="72"/>
        <w:rPr>
          <w:sz w:val="19"/>
        </w:rPr>
      </w:pPr>
    </w:p>
    <w:p w:rsidR="00635672" w:rsidRDefault="00BD1778">
      <w:pPr>
        <w:tabs>
          <w:tab w:val="left" w:pos="3998"/>
        </w:tabs>
        <w:ind w:left="1062"/>
        <w:jc w:val="center"/>
        <w:rPr>
          <w:b/>
          <w:sz w:val="55"/>
        </w:rPr>
      </w:pPr>
      <w:r>
        <w:rPr>
          <w:b/>
          <w:color w:val="313133"/>
          <w:spacing w:val="-2"/>
          <w:w w:val="105"/>
          <w:sz w:val="55"/>
        </w:rPr>
        <w:t>ČISTÁ</w:t>
      </w:r>
      <w:r>
        <w:rPr>
          <w:b/>
          <w:color w:val="6B7C67"/>
          <w:sz w:val="55"/>
        </w:rPr>
        <w:tab/>
      </w:r>
      <w:r>
        <w:rPr>
          <w:b/>
          <w:color w:val="313133"/>
          <w:spacing w:val="-2"/>
          <w:w w:val="105"/>
          <w:sz w:val="55"/>
        </w:rPr>
        <w:t>PLZEŇ</w:t>
      </w:r>
    </w:p>
    <w:p w:rsidR="00635672" w:rsidRDefault="00635672">
      <w:pPr>
        <w:pStyle w:val="Zkladntext"/>
        <w:spacing w:before="446"/>
        <w:rPr>
          <w:b/>
          <w:sz w:val="55"/>
        </w:rPr>
      </w:pPr>
    </w:p>
    <w:p w:rsidR="00635672" w:rsidRDefault="00BD1778">
      <w:pPr>
        <w:spacing w:before="1"/>
        <w:ind w:left="996"/>
        <w:jc w:val="center"/>
        <w:rPr>
          <w:b/>
          <w:sz w:val="34"/>
        </w:rPr>
      </w:pPr>
      <w:r>
        <w:rPr>
          <w:b/>
          <w:color w:val="313133"/>
          <w:spacing w:val="-2"/>
          <w:w w:val="110"/>
          <w:sz w:val="34"/>
        </w:rPr>
        <w:t>VŠEOBECNÉ</w:t>
      </w:r>
      <w:r>
        <w:rPr>
          <w:b/>
          <w:color w:val="313133"/>
          <w:spacing w:val="16"/>
          <w:w w:val="110"/>
          <w:sz w:val="34"/>
        </w:rPr>
        <w:t xml:space="preserve"> </w:t>
      </w:r>
      <w:r>
        <w:rPr>
          <w:b/>
          <w:color w:val="313133"/>
          <w:spacing w:val="-2"/>
          <w:w w:val="110"/>
          <w:sz w:val="34"/>
        </w:rPr>
        <w:t>OBCHODNÍ</w:t>
      </w:r>
      <w:r>
        <w:rPr>
          <w:b/>
          <w:color w:val="313133"/>
          <w:spacing w:val="16"/>
          <w:w w:val="110"/>
          <w:sz w:val="34"/>
        </w:rPr>
        <w:t xml:space="preserve"> </w:t>
      </w:r>
      <w:r>
        <w:rPr>
          <w:b/>
          <w:color w:val="313133"/>
          <w:spacing w:val="-2"/>
          <w:w w:val="110"/>
          <w:sz w:val="34"/>
        </w:rPr>
        <w:t>PODMÍNKY</w:t>
      </w:r>
    </w:p>
    <w:p w:rsidR="00635672" w:rsidRDefault="00635672">
      <w:pPr>
        <w:pStyle w:val="Zkladntext"/>
        <w:rPr>
          <w:b/>
          <w:sz w:val="34"/>
        </w:rPr>
      </w:pPr>
    </w:p>
    <w:p w:rsidR="00635672" w:rsidRDefault="00635672">
      <w:pPr>
        <w:pStyle w:val="Zkladntext"/>
        <w:spacing w:before="117"/>
        <w:rPr>
          <w:b/>
          <w:sz w:val="34"/>
        </w:rPr>
      </w:pPr>
    </w:p>
    <w:p w:rsidR="00635672" w:rsidRDefault="00BD1778">
      <w:pPr>
        <w:pStyle w:val="Nadpis2"/>
        <w:numPr>
          <w:ilvl w:val="0"/>
          <w:numId w:val="1"/>
        </w:numPr>
        <w:tabs>
          <w:tab w:val="left" w:pos="2069"/>
        </w:tabs>
        <w:ind w:left="2069" w:hanging="572"/>
      </w:pPr>
      <w:r>
        <w:rPr>
          <w:color w:val="1D1D1F"/>
          <w:w w:val="105"/>
        </w:rPr>
        <w:t>Základní</w:t>
      </w:r>
      <w:r>
        <w:rPr>
          <w:color w:val="1D1D1F"/>
          <w:spacing w:val="-17"/>
          <w:w w:val="105"/>
        </w:rPr>
        <w:t xml:space="preserve"> </w:t>
      </w:r>
      <w:r>
        <w:rPr>
          <w:color w:val="1D1D1F"/>
          <w:w w:val="105"/>
          <w:u w:val="thick" w:color="1D1D1F"/>
        </w:rPr>
        <w:t>ustanovení,</w:t>
      </w:r>
      <w:r>
        <w:rPr>
          <w:color w:val="1D1D1F"/>
          <w:spacing w:val="-4"/>
          <w:w w:val="105"/>
          <w:u w:val="thick" w:color="1D1D1F"/>
        </w:rPr>
        <w:t xml:space="preserve"> </w:t>
      </w:r>
      <w:r>
        <w:rPr>
          <w:color w:val="1D1D1F"/>
          <w:w w:val="105"/>
          <w:u w:val="thick" w:color="1D1D1F"/>
        </w:rPr>
        <w:t>definice</w:t>
      </w:r>
      <w:r>
        <w:rPr>
          <w:color w:val="1D1D1F"/>
          <w:spacing w:val="-4"/>
          <w:w w:val="105"/>
          <w:u w:val="thick" w:color="1D1D1F"/>
        </w:rPr>
        <w:t xml:space="preserve"> </w:t>
      </w:r>
      <w:r>
        <w:rPr>
          <w:color w:val="1D1D1F"/>
          <w:spacing w:val="-2"/>
          <w:w w:val="105"/>
          <w:u w:val="thick" w:color="1D1D1F"/>
        </w:rPr>
        <w:t>pojmů</w:t>
      </w:r>
    </w:p>
    <w:p w:rsidR="00635672" w:rsidRDefault="00635672">
      <w:pPr>
        <w:pStyle w:val="Zkladntext"/>
        <w:spacing w:before="58"/>
        <w:rPr>
          <w:b/>
          <w:sz w:val="23"/>
        </w:rPr>
      </w:pPr>
    </w:p>
    <w:p w:rsidR="00635672" w:rsidRDefault="00BD1778">
      <w:pPr>
        <w:pStyle w:val="Odstavecseseznamem"/>
        <w:numPr>
          <w:ilvl w:val="1"/>
          <w:numId w:val="1"/>
        </w:numPr>
        <w:tabs>
          <w:tab w:val="left" w:pos="2058"/>
          <w:tab w:val="left" w:pos="2062"/>
        </w:tabs>
        <w:spacing w:before="1" w:line="280" w:lineRule="auto"/>
        <w:ind w:right="151" w:hanging="564"/>
        <w:jc w:val="both"/>
        <w:rPr>
          <w:color w:val="1D1D1F"/>
          <w:sz w:val="18"/>
        </w:rPr>
      </w:pPr>
      <w:r>
        <w:rPr>
          <w:b/>
          <w:color w:val="1D1D1F"/>
          <w:sz w:val="16"/>
        </w:rPr>
        <w:t>Provozovatelem</w:t>
      </w:r>
      <w:r>
        <w:rPr>
          <w:b/>
          <w:color w:val="1D1D1F"/>
          <w:spacing w:val="-5"/>
          <w:sz w:val="16"/>
        </w:rPr>
        <w:t xml:space="preserve"> </w:t>
      </w:r>
      <w:r>
        <w:rPr>
          <w:color w:val="313133"/>
          <w:sz w:val="18"/>
        </w:rPr>
        <w:t>se</w:t>
      </w:r>
      <w:r>
        <w:rPr>
          <w:color w:val="313133"/>
          <w:spacing w:val="-11"/>
          <w:sz w:val="18"/>
        </w:rPr>
        <w:t xml:space="preserve"> </w:t>
      </w:r>
      <w:r>
        <w:rPr>
          <w:color w:val="1D1D1F"/>
          <w:sz w:val="18"/>
        </w:rPr>
        <w:t>rozumí</w:t>
      </w:r>
      <w:r>
        <w:rPr>
          <w:color w:val="1D1D1F"/>
          <w:spacing w:val="-9"/>
          <w:sz w:val="18"/>
        </w:rPr>
        <w:t xml:space="preserve"> </w:t>
      </w:r>
      <w:r>
        <w:rPr>
          <w:color w:val="313133"/>
          <w:sz w:val="18"/>
        </w:rPr>
        <w:t>společnost</w:t>
      </w:r>
      <w:r>
        <w:rPr>
          <w:color w:val="313133"/>
          <w:spacing w:val="9"/>
          <w:sz w:val="18"/>
        </w:rPr>
        <w:t xml:space="preserve"> </w:t>
      </w:r>
      <w:r>
        <w:rPr>
          <w:color w:val="1D1D1F"/>
          <w:sz w:val="18"/>
        </w:rPr>
        <w:t>Čistá Plzeň,</w:t>
      </w:r>
      <w:r>
        <w:rPr>
          <w:color w:val="1D1D1F"/>
          <w:spacing w:val="-3"/>
          <w:sz w:val="18"/>
        </w:rPr>
        <w:t xml:space="preserve"> </w:t>
      </w:r>
      <w:r>
        <w:rPr>
          <w:color w:val="313133"/>
          <w:sz w:val="18"/>
        </w:rPr>
        <w:t>s</w:t>
      </w:r>
      <w:r>
        <w:rPr>
          <w:color w:val="565656"/>
          <w:sz w:val="18"/>
        </w:rPr>
        <w:t>.</w:t>
      </w:r>
      <w:r>
        <w:rPr>
          <w:color w:val="1D1D1F"/>
          <w:sz w:val="18"/>
        </w:rPr>
        <w:t>r.o.,</w:t>
      </w:r>
      <w:r>
        <w:rPr>
          <w:color w:val="1D1D1F"/>
          <w:spacing w:val="-13"/>
          <w:sz w:val="18"/>
        </w:rPr>
        <w:t xml:space="preserve"> </w:t>
      </w:r>
      <w:r>
        <w:rPr>
          <w:color w:val="0E0E0F"/>
          <w:sz w:val="18"/>
        </w:rPr>
        <w:t>IČO:</w:t>
      </w:r>
      <w:r>
        <w:rPr>
          <w:color w:val="0E0E0F"/>
          <w:spacing w:val="-4"/>
          <w:sz w:val="18"/>
        </w:rPr>
        <w:t xml:space="preserve"> </w:t>
      </w:r>
      <w:r>
        <w:rPr>
          <w:color w:val="1D1D1F"/>
          <w:sz w:val="18"/>
        </w:rPr>
        <w:t>280</w:t>
      </w:r>
      <w:r>
        <w:rPr>
          <w:color w:val="1D1D1F"/>
          <w:spacing w:val="-13"/>
          <w:sz w:val="18"/>
        </w:rPr>
        <w:t xml:space="preserve"> </w:t>
      </w:r>
      <w:r>
        <w:rPr>
          <w:color w:val="1D1D1F"/>
          <w:sz w:val="18"/>
        </w:rPr>
        <w:t>46</w:t>
      </w:r>
      <w:r>
        <w:rPr>
          <w:color w:val="1D1D1F"/>
          <w:spacing w:val="-10"/>
          <w:sz w:val="18"/>
        </w:rPr>
        <w:t xml:space="preserve"> </w:t>
      </w:r>
      <w:r>
        <w:rPr>
          <w:color w:val="1D1D1F"/>
          <w:sz w:val="18"/>
        </w:rPr>
        <w:t>153,</w:t>
      </w:r>
      <w:r>
        <w:rPr>
          <w:color w:val="1D1D1F"/>
          <w:spacing w:val="-12"/>
          <w:sz w:val="18"/>
        </w:rPr>
        <w:t xml:space="preserve"> </w:t>
      </w:r>
      <w:r>
        <w:rPr>
          <w:color w:val="313133"/>
          <w:sz w:val="18"/>
        </w:rPr>
        <w:t>se</w:t>
      </w:r>
      <w:r>
        <w:rPr>
          <w:color w:val="313133"/>
          <w:spacing w:val="-10"/>
          <w:sz w:val="18"/>
        </w:rPr>
        <w:t xml:space="preserve"> </w:t>
      </w:r>
      <w:r>
        <w:rPr>
          <w:color w:val="313133"/>
          <w:sz w:val="18"/>
        </w:rPr>
        <w:t>sídlem</w:t>
      </w:r>
      <w:r>
        <w:rPr>
          <w:color w:val="313133"/>
          <w:spacing w:val="-7"/>
          <w:sz w:val="18"/>
        </w:rPr>
        <w:t xml:space="preserve"> </w:t>
      </w:r>
      <w:r>
        <w:rPr>
          <w:color w:val="1D1D1F"/>
          <w:sz w:val="18"/>
        </w:rPr>
        <w:t>Plzeň,</w:t>
      </w:r>
      <w:r>
        <w:rPr>
          <w:color w:val="1D1D1F"/>
          <w:spacing w:val="-6"/>
          <w:sz w:val="18"/>
        </w:rPr>
        <w:t xml:space="preserve"> </w:t>
      </w:r>
      <w:proofErr w:type="spellStart"/>
      <w:r>
        <w:rPr>
          <w:color w:val="1D1D1F"/>
          <w:sz w:val="18"/>
        </w:rPr>
        <w:t>Doudlevce</w:t>
      </w:r>
      <w:proofErr w:type="spellEnd"/>
      <w:r>
        <w:rPr>
          <w:color w:val="1D1D1F"/>
          <w:sz w:val="18"/>
        </w:rPr>
        <w:t xml:space="preserve">, Edvarda Beneše 430/23, PSČ </w:t>
      </w:r>
      <w:r>
        <w:rPr>
          <w:color w:val="313133"/>
          <w:sz w:val="18"/>
        </w:rPr>
        <w:t xml:space="preserve">301 </w:t>
      </w:r>
      <w:r>
        <w:rPr>
          <w:color w:val="1D1D1F"/>
          <w:sz w:val="18"/>
        </w:rPr>
        <w:t xml:space="preserve">00, která je provozovatelem </w:t>
      </w:r>
      <w:r>
        <w:rPr>
          <w:color w:val="313133"/>
          <w:sz w:val="18"/>
        </w:rPr>
        <w:t xml:space="preserve">zařízení </w:t>
      </w:r>
      <w:r>
        <w:rPr>
          <w:color w:val="1D1D1F"/>
          <w:sz w:val="18"/>
        </w:rPr>
        <w:t xml:space="preserve">určených pro nakládání </w:t>
      </w:r>
      <w:r>
        <w:rPr>
          <w:color w:val="313133"/>
          <w:sz w:val="18"/>
        </w:rPr>
        <w:t xml:space="preserve">s </w:t>
      </w:r>
      <w:r>
        <w:rPr>
          <w:color w:val="1D1D1F"/>
          <w:sz w:val="18"/>
        </w:rPr>
        <w:t>odpadem v</w:t>
      </w:r>
      <w:r>
        <w:rPr>
          <w:color w:val="1D1D1F"/>
          <w:spacing w:val="-4"/>
          <w:sz w:val="18"/>
        </w:rPr>
        <w:t xml:space="preserve"> </w:t>
      </w:r>
      <w:r>
        <w:rPr>
          <w:color w:val="313133"/>
          <w:sz w:val="18"/>
        </w:rPr>
        <w:t xml:space="preserve">souladu se </w:t>
      </w:r>
      <w:r>
        <w:rPr>
          <w:color w:val="1D1D1F"/>
          <w:sz w:val="18"/>
        </w:rPr>
        <w:t xml:space="preserve">zákonem </w:t>
      </w:r>
      <w:r>
        <w:rPr>
          <w:color w:val="313133"/>
          <w:sz w:val="18"/>
        </w:rPr>
        <w:t xml:space="preserve">č. </w:t>
      </w:r>
      <w:r>
        <w:rPr>
          <w:color w:val="1D1D1F"/>
          <w:sz w:val="18"/>
        </w:rPr>
        <w:t xml:space="preserve">541/2020 Sb., o odpadech (dále jen </w:t>
      </w:r>
      <w:r>
        <w:rPr>
          <w:b/>
          <w:color w:val="1D1D1F"/>
          <w:position w:val="-2"/>
          <w:sz w:val="7"/>
        </w:rPr>
        <w:t>11</w:t>
      </w:r>
      <w:r>
        <w:rPr>
          <w:b/>
          <w:color w:val="1D1D1F"/>
          <w:sz w:val="16"/>
        </w:rPr>
        <w:t xml:space="preserve">zákon odpadech") </w:t>
      </w:r>
      <w:r>
        <w:rPr>
          <w:color w:val="313133"/>
          <w:sz w:val="18"/>
        </w:rPr>
        <w:t>a souvisejícími</w:t>
      </w:r>
      <w:r>
        <w:rPr>
          <w:color w:val="313133"/>
          <w:spacing w:val="22"/>
          <w:sz w:val="18"/>
        </w:rPr>
        <w:t xml:space="preserve"> </w:t>
      </w:r>
      <w:r>
        <w:rPr>
          <w:color w:val="1D1D1F"/>
          <w:sz w:val="18"/>
        </w:rPr>
        <w:t>právními</w:t>
      </w:r>
      <w:r>
        <w:rPr>
          <w:color w:val="1D1D1F"/>
          <w:spacing w:val="17"/>
          <w:sz w:val="18"/>
        </w:rPr>
        <w:t xml:space="preserve"> </w:t>
      </w:r>
      <w:r>
        <w:rPr>
          <w:color w:val="1D1D1F"/>
          <w:sz w:val="18"/>
        </w:rPr>
        <w:t>předpisy.</w:t>
      </w:r>
      <w:r>
        <w:rPr>
          <w:color w:val="1D1D1F"/>
          <w:spacing w:val="21"/>
          <w:sz w:val="18"/>
        </w:rPr>
        <w:t xml:space="preserve"> </w:t>
      </w:r>
      <w:r>
        <w:rPr>
          <w:color w:val="1D1D1F"/>
          <w:sz w:val="18"/>
        </w:rPr>
        <w:t>Provozovatel</w:t>
      </w:r>
      <w:r>
        <w:rPr>
          <w:color w:val="1D1D1F"/>
          <w:spacing w:val="25"/>
          <w:sz w:val="18"/>
        </w:rPr>
        <w:t xml:space="preserve"> </w:t>
      </w:r>
      <w:r>
        <w:rPr>
          <w:color w:val="1D1D1F"/>
          <w:sz w:val="18"/>
        </w:rPr>
        <w:t xml:space="preserve">je ve </w:t>
      </w:r>
      <w:r>
        <w:rPr>
          <w:color w:val="313133"/>
          <w:sz w:val="18"/>
        </w:rPr>
        <w:t>smyslu</w:t>
      </w:r>
      <w:r>
        <w:rPr>
          <w:color w:val="313133"/>
          <w:spacing w:val="17"/>
          <w:sz w:val="18"/>
        </w:rPr>
        <w:t xml:space="preserve"> </w:t>
      </w:r>
      <w:r>
        <w:rPr>
          <w:color w:val="313133"/>
          <w:sz w:val="18"/>
        </w:rPr>
        <w:t>zákona</w:t>
      </w:r>
      <w:r>
        <w:rPr>
          <w:color w:val="313133"/>
          <w:spacing w:val="23"/>
          <w:sz w:val="18"/>
        </w:rPr>
        <w:t xml:space="preserve"> </w:t>
      </w:r>
      <w:r>
        <w:rPr>
          <w:color w:val="313133"/>
          <w:sz w:val="18"/>
        </w:rPr>
        <w:t xml:space="preserve">o </w:t>
      </w:r>
      <w:r>
        <w:rPr>
          <w:color w:val="1D1D1F"/>
          <w:sz w:val="18"/>
        </w:rPr>
        <w:t>odpadech</w:t>
      </w:r>
      <w:r>
        <w:rPr>
          <w:color w:val="1D1D1F"/>
          <w:spacing w:val="22"/>
          <w:sz w:val="18"/>
        </w:rPr>
        <w:t xml:space="preserve"> </w:t>
      </w:r>
      <w:r>
        <w:rPr>
          <w:color w:val="1D1D1F"/>
          <w:sz w:val="18"/>
        </w:rPr>
        <w:t>osobou</w:t>
      </w:r>
      <w:r>
        <w:rPr>
          <w:color w:val="1D1D1F"/>
          <w:spacing w:val="20"/>
          <w:sz w:val="18"/>
        </w:rPr>
        <w:t xml:space="preserve"> </w:t>
      </w:r>
      <w:r>
        <w:rPr>
          <w:color w:val="1D1D1F"/>
          <w:sz w:val="18"/>
        </w:rPr>
        <w:t>oprávněnou k</w:t>
      </w:r>
      <w:r>
        <w:rPr>
          <w:color w:val="1D1D1F"/>
          <w:spacing w:val="-2"/>
          <w:sz w:val="18"/>
        </w:rPr>
        <w:t xml:space="preserve"> </w:t>
      </w:r>
      <w:r>
        <w:rPr>
          <w:color w:val="1D1D1F"/>
          <w:sz w:val="18"/>
        </w:rPr>
        <w:t>podnikání v</w:t>
      </w:r>
      <w:r>
        <w:rPr>
          <w:color w:val="1D1D1F"/>
          <w:spacing w:val="-3"/>
          <w:sz w:val="18"/>
        </w:rPr>
        <w:t xml:space="preserve"> </w:t>
      </w:r>
      <w:r>
        <w:rPr>
          <w:color w:val="1D1D1F"/>
          <w:sz w:val="18"/>
        </w:rPr>
        <w:t xml:space="preserve">oblasti nakládání </w:t>
      </w:r>
      <w:r>
        <w:rPr>
          <w:color w:val="313133"/>
          <w:sz w:val="18"/>
        </w:rPr>
        <w:t>s</w:t>
      </w:r>
      <w:r>
        <w:rPr>
          <w:color w:val="313133"/>
          <w:spacing w:val="-2"/>
          <w:sz w:val="18"/>
        </w:rPr>
        <w:t xml:space="preserve"> </w:t>
      </w:r>
      <w:r>
        <w:rPr>
          <w:color w:val="1D1D1F"/>
          <w:sz w:val="18"/>
        </w:rPr>
        <w:t xml:space="preserve">odpady </w:t>
      </w:r>
      <w:r>
        <w:rPr>
          <w:color w:val="313133"/>
          <w:sz w:val="18"/>
        </w:rPr>
        <w:t xml:space="preserve">a oprávněným </w:t>
      </w:r>
      <w:r>
        <w:rPr>
          <w:color w:val="1D1D1F"/>
          <w:sz w:val="18"/>
        </w:rPr>
        <w:t>provozovatelem</w:t>
      </w:r>
      <w:r>
        <w:rPr>
          <w:color w:val="1D1D1F"/>
          <w:spacing w:val="-1"/>
          <w:sz w:val="18"/>
        </w:rPr>
        <w:t xml:space="preserve"> </w:t>
      </w:r>
      <w:r>
        <w:rPr>
          <w:color w:val="1D1D1F"/>
          <w:sz w:val="18"/>
        </w:rPr>
        <w:t xml:space="preserve">zařízení nakládání </w:t>
      </w:r>
      <w:r>
        <w:rPr>
          <w:color w:val="313133"/>
          <w:sz w:val="18"/>
        </w:rPr>
        <w:t>s</w:t>
      </w:r>
      <w:r>
        <w:rPr>
          <w:color w:val="313133"/>
          <w:spacing w:val="-2"/>
          <w:sz w:val="18"/>
        </w:rPr>
        <w:t xml:space="preserve"> </w:t>
      </w:r>
      <w:r>
        <w:rPr>
          <w:color w:val="1D1D1F"/>
          <w:sz w:val="18"/>
        </w:rPr>
        <w:t>odpady. Není-li ve</w:t>
      </w:r>
      <w:r>
        <w:rPr>
          <w:color w:val="1D1D1F"/>
          <w:spacing w:val="-12"/>
          <w:sz w:val="18"/>
        </w:rPr>
        <w:t xml:space="preserve"> </w:t>
      </w:r>
      <w:r>
        <w:rPr>
          <w:color w:val="1D1D1F"/>
          <w:sz w:val="18"/>
        </w:rPr>
        <w:t>Smlouvě výslovně uvedeno jinak,</w:t>
      </w:r>
      <w:r>
        <w:rPr>
          <w:color w:val="1D1D1F"/>
          <w:spacing w:val="-4"/>
          <w:sz w:val="18"/>
        </w:rPr>
        <w:t xml:space="preserve"> </w:t>
      </w:r>
      <w:r>
        <w:rPr>
          <w:color w:val="1D1D1F"/>
          <w:sz w:val="18"/>
        </w:rPr>
        <w:t xml:space="preserve">Provozovatel </w:t>
      </w:r>
      <w:r>
        <w:rPr>
          <w:color w:val="313133"/>
          <w:sz w:val="18"/>
        </w:rPr>
        <w:t>se</w:t>
      </w:r>
      <w:r>
        <w:rPr>
          <w:color w:val="313133"/>
          <w:spacing w:val="-2"/>
          <w:sz w:val="18"/>
        </w:rPr>
        <w:t xml:space="preserve"> </w:t>
      </w:r>
      <w:r>
        <w:rPr>
          <w:color w:val="1D1D1F"/>
          <w:sz w:val="18"/>
        </w:rPr>
        <w:t xml:space="preserve">převzetím odpadu </w:t>
      </w:r>
      <w:r>
        <w:rPr>
          <w:color w:val="313133"/>
          <w:sz w:val="18"/>
        </w:rPr>
        <w:t xml:space="preserve">stává </w:t>
      </w:r>
      <w:r>
        <w:rPr>
          <w:color w:val="1D1D1F"/>
          <w:sz w:val="18"/>
        </w:rPr>
        <w:t>jeho</w:t>
      </w:r>
      <w:r>
        <w:rPr>
          <w:color w:val="1D1D1F"/>
          <w:spacing w:val="-3"/>
          <w:sz w:val="18"/>
        </w:rPr>
        <w:t xml:space="preserve"> </w:t>
      </w:r>
      <w:r>
        <w:rPr>
          <w:color w:val="1D1D1F"/>
          <w:sz w:val="18"/>
        </w:rPr>
        <w:t>vlastníkem.</w:t>
      </w:r>
    </w:p>
    <w:p w:rsidR="00635672" w:rsidRDefault="00635672">
      <w:pPr>
        <w:pStyle w:val="Zkladntext"/>
        <w:spacing w:before="49"/>
      </w:pPr>
    </w:p>
    <w:p w:rsidR="00635672" w:rsidRDefault="00BD1778">
      <w:pPr>
        <w:pStyle w:val="Odstavecseseznamem"/>
        <w:numPr>
          <w:ilvl w:val="1"/>
          <w:numId w:val="1"/>
        </w:numPr>
        <w:tabs>
          <w:tab w:val="left" w:pos="2059"/>
        </w:tabs>
        <w:spacing w:line="278" w:lineRule="auto"/>
        <w:ind w:left="2059" w:right="162" w:hanging="564"/>
        <w:jc w:val="both"/>
        <w:rPr>
          <w:color w:val="313133"/>
          <w:sz w:val="18"/>
        </w:rPr>
      </w:pPr>
      <w:r>
        <w:rPr>
          <w:b/>
          <w:color w:val="0E0E0F"/>
          <w:sz w:val="16"/>
        </w:rPr>
        <w:t xml:space="preserve">Objednatel </w:t>
      </w:r>
      <w:r>
        <w:rPr>
          <w:color w:val="1D1D1F"/>
          <w:sz w:val="18"/>
        </w:rPr>
        <w:t>je</w:t>
      </w:r>
      <w:r>
        <w:rPr>
          <w:color w:val="1D1D1F"/>
          <w:spacing w:val="-2"/>
          <w:sz w:val="18"/>
        </w:rPr>
        <w:t xml:space="preserve"> </w:t>
      </w:r>
      <w:r>
        <w:rPr>
          <w:color w:val="1D1D1F"/>
          <w:sz w:val="18"/>
        </w:rPr>
        <w:t>ve</w:t>
      </w:r>
      <w:r>
        <w:rPr>
          <w:color w:val="1D1D1F"/>
          <w:spacing w:val="-4"/>
          <w:sz w:val="18"/>
        </w:rPr>
        <w:t xml:space="preserve"> </w:t>
      </w:r>
      <w:r>
        <w:rPr>
          <w:color w:val="313133"/>
          <w:sz w:val="18"/>
        </w:rPr>
        <w:t>smys</w:t>
      </w:r>
      <w:r>
        <w:rPr>
          <w:color w:val="0E0E0F"/>
          <w:sz w:val="18"/>
        </w:rPr>
        <w:t>lu</w:t>
      </w:r>
      <w:r>
        <w:rPr>
          <w:color w:val="0E0E0F"/>
          <w:spacing w:val="-8"/>
          <w:sz w:val="18"/>
        </w:rPr>
        <w:t xml:space="preserve"> </w:t>
      </w:r>
      <w:r>
        <w:rPr>
          <w:color w:val="1D1D1F"/>
          <w:sz w:val="18"/>
        </w:rPr>
        <w:t>ustanovení§ 5</w:t>
      </w:r>
      <w:r>
        <w:rPr>
          <w:color w:val="1D1D1F"/>
          <w:spacing w:val="-2"/>
          <w:sz w:val="18"/>
        </w:rPr>
        <w:t xml:space="preserve"> </w:t>
      </w:r>
      <w:r>
        <w:rPr>
          <w:color w:val="1D1D1F"/>
          <w:sz w:val="18"/>
        </w:rPr>
        <w:t>odst.</w:t>
      </w:r>
      <w:r>
        <w:rPr>
          <w:color w:val="1D1D1F"/>
          <w:spacing w:val="-3"/>
          <w:sz w:val="18"/>
        </w:rPr>
        <w:t xml:space="preserve"> </w:t>
      </w:r>
      <w:r>
        <w:rPr>
          <w:color w:val="1D1D1F"/>
          <w:sz w:val="18"/>
        </w:rPr>
        <w:t>1 zákona o</w:t>
      </w:r>
      <w:r>
        <w:rPr>
          <w:color w:val="1D1D1F"/>
          <w:spacing w:val="-6"/>
          <w:sz w:val="18"/>
        </w:rPr>
        <w:t xml:space="preserve"> </w:t>
      </w:r>
      <w:r>
        <w:rPr>
          <w:color w:val="1D1D1F"/>
          <w:sz w:val="18"/>
        </w:rPr>
        <w:t xml:space="preserve">odpadech původcem odpadů nebo je osobou </w:t>
      </w:r>
      <w:r>
        <w:rPr>
          <w:color w:val="313133"/>
          <w:sz w:val="18"/>
        </w:rPr>
        <w:t xml:space="preserve">zapojenou </w:t>
      </w:r>
      <w:r>
        <w:rPr>
          <w:color w:val="1D1D1F"/>
          <w:sz w:val="18"/>
        </w:rPr>
        <w:t xml:space="preserve">do obecního systému odpadového hospodářství </w:t>
      </w:r>
      <w:r>
        <w:rPr>
          <w:color w:val="313133"/>
          <w:sz w:val="18"/>
        </w:rPr>
        <w:t xml:space="preserve">statutárního </w:t>
      </w:r>
      <w:r>
        <w:rPr>
          <w:color w:val="1D1D1F"/>
          <w:sz w:val="18"/>
        </w:rPr>
        <w:t>města Plzně.</w:t>
      </w:r>
    </w:p>
    <w:p w:rsidR="00635672" w:rsidRDefault="00635672">
      <w:pPr>
        <w:pStyle w:val="Zkladntext"/>
        <w:spacing w:before="49"/>
      </w:pPr>
    </w:p>
    <w:p w:rsidR="00635672" w:rsidRDefault="00BD1778">
      <w:pPr>
        <w:pStyle w:val="Odstavecseseznamem"/>
        <w:numPr>
          <w:ilvl w:val="1"/>
          <w:numId w:val="1"/>
        </w:numPr>
        <w:tabs>
          <w:tab w:val="left" w:pos="2049"/>
          <w:tab w:val="left" w:pos="2056"/>
        </w:tabs>
        <w:spacing w:line="283" w:lineRule="auto"/>
        <w:ind w:left="2056" w:right="160" w:hanging="569"/>
        <w:jc w:val="both"/>
        <w:rPr>
          <w:color w:val="313133"/>
          <w:sz w:val="18"/>
        </w:rPr>
      </w:pPr>
      <w:r>
        <w:rPr>
          <w:b/>
          <w:color w:val="1D1D1F"/>
          <w:sz w:val="16"/>
          <w:u w:val="thick" w:color="1D1D1F"/>
        </w:rPr>
        <w:t>Smlouvou</w:t>
      </w:r>
      <w:r>
        <w:rPr>
          <w:b/>
          <w:color w:val="1D1D1F"/>
          <w:spacing w:val="10"/>
          <w:sz w:val="16"/>
          <w:u w:val="thick" w:color="1D1D1F"/>
        </w:rPr>
        <w:t xml:space="preserve"> </w:t>
      </w:r>
      <w:r>
        <w:rPr>
          <w:color w:val="313133"/>
          <w:sz w:val="18"/>
          <w:u w:val="thick" w:color="1D1D1F"/>
        </w:rPr>
        <w:t>se</w:t>
      </w:r>
      <w:r>
        <w:rPr>
          <w:color w:val="313133"/>
          <w:spacing w:val="-10"/>
          <w:sz w:val="18"/>
          <w:u w:val="thick" w:color="1D1D1F"/>
        </w:rPr>
        <w:t xml:space="preserve"> </w:t>
      </w:r>
      <w:r>
        <w:rPr>
          <w:color w:val="1D1D1F"/>
          <w:sz w:val="18"/>
          <w:u w:val="thick" w:color="1D1D1F"/>
        </w:rPr>
        <w:t>rozumí</w:t>
      </w:r>
      <w:r>
        <w:rPr>
          <w:color w:val="1D1D1F"/>
          <w:spacing w:val="-13"/>
          <w:sz w:val="18"/>
          <w:u w:val="thick" w:color="1D1D1F"/>
        </w:rPr>
        <w:t xml:space="preserve"> </w:t>
      </w:r>
      <w:r>
        <w:rPr>
          <w:color w:val="1D1D1F"/>
          <w:sz w:val="18"/>
          <w:u w:val="thick" w:color="1D1D1F"/>
        </w:rPr>
        <w:t>Smlouva uzavřená mezi</w:t>
      </w:r>
      <w:r>
        <w:rPr>
          <w:color w:val="1D1D1F"/>
          <w:spacing w:val="-5"/>
          <w:sz w:val="18"/>
          <w:u w:val="thick" w:color="1D1D1F"/>
        </w:rPr>
        <w:t xml:space="preserve"> </w:t>
      </w:r>
      <w:r>
        <w:rPr>
          <w:color w:val="1D1D1F"/>
          <w:sz w:val="18"/>
          <w:u w:val="thick" w:color="1D1D1F"/>
        </w:rPr>
        <w:t>Provozovatelem</w:t>
      </w:r>
      <w:r>
        <w:rPr>
          <w:color w:val="1D1D1F"/>
          <w:spacing w:val="-13"/>
          <w:sz w:val="18"/>
          <w:u w:val="thick" w:color="1D1D1F"/>
        </w:rPr>
        <w:t xml:space="preserve"> </w:t>
      </w:r>
      <w:r>
        <w:rPr>
          <w:color w:val="1D1D1F"/>
          <w:sz w:val="18"/>
          <w:u w:val="thick" w:color="1D1D1F"/>
        </w:rPr>
        <w:t>a</w:t>
      </w:r>
      <w:r>
        <w:rPr>
          <w:color w:val="1D1D1F"/>
          <w:spacing w:val="-3"/>
          <w:sz w:val="18"/>
          <w:u w:val="thick" w:color="1D1D1F"/>
        </w:rPr>
        <w:t xml:space="preserve"> </w:t>
      </w:r>
      <w:r>
        <w:rPr>
          <w:color w:val="1D1D1F"/>
          <w:sz w:val="18"/>
          <w:u w:val="thick" w:color="1D1D1F"/>
        </w:rPr>
        <w:t>Objednatelem pro</w:t>
      </w:r>
      <w:r>
        <w:rPr>
          <w:color w:val="1D1D1F"/>
          <w:spacing w:val="-5"/>
          <w:sz w:val="18"/>
          <w:u w:val="thick" w:color="1D1D1F"/>
        </w:rPr>
        <w:t xml:space="preserve"> </w:t>
      </w:r>
      <w:r>
        <w:rPr>
          <w:color w:val="1D1D1F"/>
          <w:sz w:val="18"/>
          <w:u w:val="thick" w:color="1D1D1F"/>
        </w:rPr>
        <w:t>nakládání</w:t>
      </w:r>
      <w:r>
        <w:rPr>
          <w:color w:val="1D1D1F"/>
          <w:spacing w:val="-4"/>
          <w:sz w:val="18"/>
          <w:u w:val="thick" w:color="1D1D1F"/>
        </w:rPr>
        <w:t xml:space="preserve"> </w:t>
      </w:r>
      <w:r>
        <w:rPr>
          <w:color w:val="313133"/>
          <w:sz w:val="18"/>
          <w:u w:val="thick" w:color="1D1D1F"/>
        </w:rPr>
        <w:t>s</w:t>
      </w:r>
      <w:r>
        <w:rPr>
          <w:color w:val="313133"/>
          <w:spacing w:val="-2"/>
          <w:sz w:val="18"/>
          <w:u w:val="thick" w:color="1D1D1F"/>
        </w:rPr>
        <w:t xml:space="preserve"> </w:t>
      </w:r>
      <w:r>
        <w:rPr>
          <w:color w:val="1D1D1F"/>
          <w:sz w:val="18"/>
          <w:u w:val="thick" w:color="1D1D1F"/>
        </w:rPr>
        <w:t>odpady</w:t>
      </w:r>
      <w:r>
        <w:rPr>
          <w:color w:val="1D1D1F"/>
          <w:sz w:val="18"/>
        </w:rPr>
        <w:t xml:space="preserve"> </w:t>
      </w:r>
      <w:r>
        <w:rPr>
          <w:color w:val="313133"/>
          <w:sz w:val="18"/>
        </w:rPr>
        <w:t xml:space="preserve">a </w:t>
      </w:r>
      <w:r>
        <w:rPr>
          <w:color w:val="1D1D1F"/>
          <w:sz w:val="18"/>
          <w:u w:val="thick" w:color="565656"/>
        </w:rPr>
        <w:t xml:space="preserve">případné dodatečné </w:t>
      </w:r>
      <w:r>
        <w:rPr>
          <w:color w:val="313133"/>
          <w:sz w:val="18"/>
          <w:u w:val="thick" w:color="565656"/>
        </w:rPr>
        <w:t>služby</w:t>
      </w:r>
      <w:r>
        <w:rPr>
          <w:color w:val="565656"/>
          <w:sz w:val="18"/>
        </w:rPr>
        <w:t>.</w:t>
      </w:r>
    </w:p>
    <w:p w:rsidR="00635672" w:rsidRDefault="00635672">
      <w:pPr>
        <w:pStyle w:val="Zkladntext"/>
        <w:spacing w:before="54"/>
      </w:pPr>
    </w:p>
    <w:p w:rsidR="00635672" w:rsidRDefault="00BD1778">
      <w:pPr>
        <w:pStyle w:val="Odstavecseseznamem"/>
        <w:numPr>
          <w:ilvl w:val="1"/>
          <w:numId w:val="1"/>
        </w:numPr>
        <w:tabs>
          <w:tab w:val="left" w:pos="2051"/>
        </w:tabs>
        <w:spacing w:line="283" w:lineRule="auto"/>
        <w:ind w:left="2051" w:right="169" w:hanging="564"/>
        <w:jc w:val="both"/>
        <w:rPr>
          <w:color w:val="1D1D1F"/>
          <w:sz w:val="18"/>
        </w:rPr>
      </w:pPr>
      <w:r>
        <w:rPr>
          <w:b/>
          <w:color w:val="1D1D1F"/>
          <w:sz w:val="16"/>
        </w:rPr>
        <w:t xml:space="preserve">Komunální odpad </w:t>
      </w:r>
      <w:r>
        <w:rPr>
          <w:color w:val="1D1D1F"/>
          <w:sz w:val="18"/>
        </w:rPr>
        <w:t>je veškerý odpad vznikající na území obce při činnosti fyzických osob nepodnikajících, podnikajících fyzických osob a právnických osob, který je uveden jako komunální odpad ve</w:t>
      </w:r>
      <w:r>
        <w:rPr>
          <w:color w:val="1D1D1F"/>
          <w:spacing w:val="-1"/>
          <w:sz w:val="18"/>
        </w:rPr>
        <w:t xml:space="preserve"> </w:t>
      </w:r>
      <w:r>
        <w:rPr>
          <w:color w:val="1D1D1F"/>
          <w:sz w:val="18"/>
        </w:rPr>
        <w:t xml:space="preserve">vyhlášce </w:t>
      </w:r>
      <w:r>
        <w:rPr>
          <w:color w:val="313133"/>
          <w:sz w:val="18"/>
        </w:rPr>
        <w:t>č. 8/2021</w:t>
      </w:r>
      <w:r>
        <w:rPr>
          <w:color w:val="313133"/>
          <w:spacing w:val="-26"/>
          <w:sz w:val="18"/>
        </w:rPr>
        <w:t xml:space="preserve"> </w:t>
      </w:r>
      <w:r>
        <w:rPr>
          <w:color w:val="1D1D1F"/>
          <w:sz w:val="18"/>
        </w:rPr>
        <w:t xml:space="preserve">Sb., o </w:t>
      </w:r>
      <w:r>
        <w:rPr>
          <w:color w:val="313133"/>
          <w:sz w:val="18"/>
        </w:rPr>
        <w:t>Kata</w:t>
      </w:r>
      <w:r>
        <w:rPr>
          <w:color w:val="0E0E0F"/>
          <w:sz w:val="18"/>
        </w:rPr>
        <w:t>logu</w:t>
      </w:r>
      <w:r>
        <w:rPr>
          <w:color w:val="0E0E0F"/>
          <w:spacing w:val="-9"/>
          <w:sz w:val="18"/>
        </w:rPr>
        <w:t xml:space="preserve"> </w:t>
      </w:r>
      <w:r>
        <w:rPr>
          <w:color w:val="1D1D1F"/>
          <w:sz w:val="18"/>
        </w:rPr>
        <w:t xml:space="preserve">odpadů </w:t>
      </w:r>
      <w:r>
        <w:rPr>
          <w:color w:val="313133"/>
          <w:sz w:val="18"/>
        </w:rPr>
        <w:t xml:space="preserve">a </w:t>
      </w:r>
      <w:r>
        <w:rPr>
          <w:color w:val="0E0E0F"/>
          <w:sz w:val="18"/>
        </w:rPr>
        <w:t>vla</w:t>
      </w:r>
      <w:r>
        <w:rPr>
          <w:color w:val="313133"/>
          <w:sz w:val="18"/>
        </w:rPr>
        <w:t>stnosti</w:t>
      </w:r>
      <w:r>
        <w:rPr>
          <w:color w:val="313133"/>
          <w:spacing w:val="-8"/>
          <w:sz w:val="18"/>
        </w:rPr>
        <w:t xml:space="preserve"> </w:t>
      </w:r>
      <w:r>
        <w:rPr>
          <w:color w:val="1D1D1F"/>
          <w:sz w:val="18"/>
        </w:rPr>
        <w:t>odpadů (dále jen</w:t>
      </w:r>
      <w:r>
        <w:rPr>
          <w:color w:val="1D1D1F"/>
          <w:spacing w:val="-8"/>
          <w:sz w:val="18"/>
        </w:rPr>
        <w:t xml:space="preserve"> </w:t>
      </w:r>
      <w:r>
        <w:rPr>
          <w:color w:val="1D1D1F"/>
          <w:position w:val="-2"/>
          <w:sz w:val="7"/>
        </w:rPr>
        <w:t>11</w:t>
      </w:r>
      <w:r>
        <w:rPr>
          <w:color w:val="1D1D1F"/>
          <w:sz w:val="18"/>
        </w:rPr>
        <w:t>Katalog</w:t>
      </w:r>
      <w:r>
        <w:rPr>
          <w:color w:val="1D1D1F"/>
          <w:spacing w:val="-9"/>
          <w:sz w:val="18"/>
        </w:rPr>
        <w:t xml:space="preserve"> </w:t>
      </w:r>
      <w:r>
        <w:rPr>
          <w:color w:val="1D1D1F"/>
          <w:sz w:val="18"/>
        </w:rPr>
        <w:t>odpadů").</w:t>
      </w:r>
    </w:p>
    <w:p w:rsidR="00635672" w:rsidRDefault="00635672">
      <w:pPr>
        <w:pStyle w:val="Zkladntext"/>
        <w:spacing w:before="54"/>
      </w:pPr>
    </w:p>
    <w:p w:rsidR="00635672" w:rsidRDefault="00BD1778">
      <w:pPr>
        <w:pStyle w:val="Odstavecseseznamem"/>
        <w:numPr>
          <w:ilvl w:val="1"/>
          <w:numId w:val="1"/>
        </w:numPr>
        <w:tabs>
          <w:tab w:val="left" w:pos="2044"/>
          <w:tab w:val="left" w:pos="2051"/>
        </w:tabs>
        <w:spacing w:line="307" w:lineRule="auto"/>
        <w:ind w:left="2051" w:right="170" w:hanging="569"/>
        <w:jc w:val="both"/>
        <w:rPr>
          <w:color w:val="1D1D1F"/>
          <w:sz w:val="18"/>
        </w:rPr>
      </w:pPr>
      <w:r>
        <w:rPr>
          <w:b/>
          <w:color w:val="1D1D1F"/>
          <w:sz w:val="16"/>
        </w:rPr>
        <w:t xml:space="preserve">Separované složky </w:t>
      </w:r>
      <w:r>
        <w:rPr>
          <w:color w:val="1D1D1F"/>
          <w:sz w:val="18"/>
        </w:rPr>
        <w:t>odpadu jsou</w:t>
      </w:r>
      <w:r>
        <w:rPr>
          <w:color w:val="1D1D1F"/>
          <w:spacing w:val="-5"/>
          <w:sz w:val="18"/>
        </w:rPr>
        <w:t xml:space="preserve"> </w:t>
      </w:r>
      <w:r>
        <w:rPr>
          <w:color w:val="1D1D1F"/>
          <w:sz w:val="18"/>
        </w:rPr>
        <w:t>vytříděné složky odpadu</w:t>
      </w:r>
      <w:r>
        <w:rPr>
          <w:color w:val="1D1D1F"/>
          <w:spacing w:val="-2"/>
          <w:sz w:val="18"/>
        </w:rPr>
        <w:t xml:space="preserve"> </w:t>
      </w:r>
      <w:r>
        <w:rPr>
          <w:color w:val="1D1D1F"/>
          <w:sz w:val="18"/>
        </w:rPr>
        <w:t>vhodné</w:t>
      </w:r>
      <w:r>
        <w:rPr>
          <w:color w:val="1D1D1F"/>
          <w:spacing w:val="-7"/>
          <w:sz w:val="18"/>
        </w:rPr>
        <w:t xml:space="preserve"> </w:t>
      </w:r>
      <w:r>
        <w:rPr>
          <w:color w:val="1D1D1F"/>
          <w:sz w:val="18"/>
        </w:rPr>
        <w:t>k opětovnému použití,</w:t>
      </w:r>
      <w:r>
        <w:rPr>
          <w:color w:val="1D1D1F"/>
          <w:spacing w:val="-1"/>
          <w:sz w:val="18"/>
        </w:rPr>
        <w:t xml:space="preserve"> </w:t>
      </w:r>
      <w:r>
        <w:rPr>
          <w:color w:val="313133"/>
          <w:sz w:val="18"/>
        </w:rPr>
        <w:t>recyk</w:t>
      </w:r>
      <w:r>
        <w:rPr>
          <w:color w:val="0E0E0F"/>
          <w:sz w:val="18"/>
        </w:rPr>
        <w:t>laci</w:t>
      </w:r>
      <w:r>
        <w:rPr>
          <w:color w:val="0E0E0F"/>
          <w:spacing w:val="-13"/>
          <w:sz w:val="18"/>
        </w:rPr>
        <w:t xml:space="preserve"> </w:t>
      </w:r>
      <w:r>
        <w:rPr>
          <w:color w:val="1D1D1F"/>
          <w:sz w:val="18"/>
        </w:rPr>
        <w:t>nebo jinému využití (např</w:t>
      </w:r>
      <w:r>
        <w:rPr>
          <w:color w:val="565656"/>
          <w:sz w:val="18"/>
        </w:rPr>
        <w:t xml:space="preserve">. </w:t>
      </w:r>
      <w:r>
        <w:rPr>
          <w:color w:val="1D1D1F"/>
          <w:sz w:val="18"/>
        </w:rPr>
        <w:t xml:space="preserve">plast, papír, </w:t>
      </w:r>
      <w:r>
        <w:rPr>
          <w:color w:val="313133"/>
          <w:sz w:val="18"/>
        </w:rPr>
        <w:t xml:space="preserve">sklo, </w:t>
      </w:r>
      <w:r>
        <w:rPr>
          <w:color w:val="1D1D1F"/>
          <w:sz w:val="18"/>
        </w:rPr>
        <w:t>bioodpad).</w:t>
      </w:r>
    </w:p>
    <w:p w:rsidR="00635672" w:rsidRDefault="00635672">
      <w:pPr>
        <w:pStyle w:val="Zkladntext"/>
        <w:spacing w:before="37"/>
      </w:pPr>
    </w:p>
    <w:p w:rsidR="00635672" w:rsidRDefault="00BD1778">
      <w:pPr>
        <w:pStyle w:val="Odstavecseseznamem"/>
        <w:numPr>
          <w:ilvl w:val="1"/>
          <w:numId w:val="1"/>
        </w:numPr>
        <w:tabs>
          <w:tab w:val="left" w:pos="2040"/>
          <w:tab w:val="left" w:pos="2045"/>
        </w:tabs>
        <w:spacing w:line="297" w:lineRule="auto"/>
        <w:ind w:left="2045" w:right="164" w:hanging="562"/>
        <w:jc w:val="both"/>
        <w:rPr>
          <w:b/>
          <w:color w:val="1D1D1F"/>
          <w:sz w:val="16"/>
        </w:rPr>
      </w:pPr>
      <w:r>
        <w:rPr>
          <w:b/>
          <w:color w:val="1D1D1F"/>
          <w:sz w:val="16"/>
        </w:rPr>
        <w:t>Svozové</w:t>
      </w:r>
      <w:r>
        <w:rPr>
          <w:b/>
          <w:color w:val="1D1D1F"/>
          <w:spacing w:val="15"/>
          <w:sz w:val="16"/>
        </w:rPr>
        <w:t xml:space="preserve"> </w:t>
      </w:r>
      <w:r>
        <w:rPr>
          <w:b/>
          <w:color w:val="1D1D1F"/>
          <w:sz w:val="16"/>
        </w:rPr>
        <w:t>místo</w:t>
      </w:r>
      <w:r>
        <w:rPr>
          <w:b/>
          <w:color w:val="1D1D1F"/>
          <w:spacing w:val="15"/>
          <w:sz w:val="16"/>
        </w:rPr>
        <w:t xml:space="preserve"> </w:t>
      </w:r>
      <w:r>
        <w:rPr>
          <w:color w:val="1D1D1F"/>
          <w:sz w:val="18"/>
        </w:rPr>
        <w:t>je</w:t>
      </w:r>
      <w:r>
        <w:rPr>
          <w:color w:val="1D1D1F"/>
          <w:spacing w:val="-4"/>
          <w:sz w:val="18"/>
        </w:rPr>
        <w:t xml:space="preserve"> </w:t>
      </w:r>
      <w:r>
        <w:rPr>
          <w:color w:val="1D1D1F"/>
          <w:sz w:val="18"/>
        </w:rPr>
        <w:t>místo dohodnuté</w:t>
      </w:r>
      <w:r>
        <w:rPr>
          <w:color w:val="1D1D1F"/>
          <w:spacing w:val="15"/>
          <w:sz w:val="18"/>
        </w:rPr>
        <w:t xml:space="preserve"> </w:t>
      </w:r>
      <w:r>
        <w:rPr>
          <w:color w:val="313133"/>
          <w:sz w:val="18"/>
        </w:rPr>
        <w:t>smluvními</w:t>
      </w:r>
      <w:r>
        <w:rPr>
          <w:color w:val="313133"/>
          <w:spacing w:val="14"/>
          <w:sz w:val="18"/>
        </w:rPr>
        <w:t xml:space="preserve"> </w:t>
      </w:r>
      <w:r>
        <w:rPr>
          <w:color w:val="313133"/>
          <w:sz w:val="18"/>
        </w:rPr>
        <w:t>stranami,</w:t>
      </w:r>
      <w:r>
        <w:rPr>
          <w:color w:val="313133"/>
          <w:spacing w:val="15"/>
          <w:sz w:val="18"/>
        </w:rPr>
        <w:t xml:space="preserve"> </w:t>
      </w:r>
      <w:r>
        <w:rPr>
          <w:color w:val="1D1D1F"/>
          <w:sz w:val="18"/>
        </w:rPr>
        <w:t>kde bude přistaven</w:t>
      </w:r>
      <w:r>
        <w:rPr>
          <w:color w:val="1D1D1F"/>
          <w:spacing w:val="15"/>
          <w:sz w:val="18"/>
        </w:rPr>
        <w:t xml:space="preserve"> </w:t>
      </w:r>
      <w:r>
        <w:rPr>
          <w:color w:val="313133"/>
          <w:sz w:val="18"/>
        </w:rPr>
        <w:t>sběrný</w:t>
      </w:r>
      <w:r>
        <w:rPr>
          <w:color w:val="313133"/>
          <w:spacing w:val="13"/>
          <w:sz w:val="18"/>
        </w:rPr>
        <w:t xml:space="preserve"> </w:t>
      </w:r>
      <w:r>
        <w:rPr>
          <w:color w:val="1D1D1F"/>
          <w:sz w:val="18"/>
        </w:rPr>
        <w:t>prostředek</w:t>
      </w:r>
      <w:r>
        <w:rPr>
          <w:color w:val="1D1D1F"/>
          <w:spacing w:val="23"/>
          <w:sz w:val="18"/>
        </w:rPr>
        <w:t xml:space="preserve"> </w:t>
      </w:r>
      <w:r>
        <w:rPr>
          <w:color w:val="1D1D1F"/>
          <w:sz w:val="18"/>
        </w:rPr>
        <w:t xml:space="preserve">určený k předání odpadu; </w:t>
      </w:r>
      <w:r>
        <w:rPr>
          <w:color w:val="313133"/>
          <w:sz w:val="18"/>
        </w:rPr>
        <w:t xml:space="preserve">svozové </w:t>
      </w:r>
      <w:r>
        <w:rPr>
          <w:color w:val="1D1D1F"/>
          <w:sz w:val="18"/>
        </w:rPr>
        <w:t xml:space="preserve">místo je určeno ve </w:t>
      </w:r>
      <w:proofErr w:type="gramStart"/>
      <w:r>
        <w:rPr>
          <w:color w:val="1D1D1F"/>
          <w:sz w:val="18"/>
        </w:rPr>
        <w:t>Smlouvě -</w:t>
      </w:r>
      <w:r>
        <w:rPr>
          <w:color w:val="1D1D1F"/>
          <w:spacing w:val="40"/>
          <w:sz w:val="18"/>
        </w:rPr>
        <w:t xml:space="preserve"> </w:t>
      </w:r>
      <w:r>
        <w:rPr>
          <w:color w:val="1D1D1F"/>
          <w:sz w:val="18"/>
        </w:rPr>
        <w:t>Specifikace</w:t>
      </w:r>
      <w:proofErr w:type="gramEnd"/>
      <w:r>
        <w:rPr>
          <w:color w:val="1D1D1F"/>
          <w:sz w:val="18"/>
        </w:rPr>
        <w:t xml:space="preserve"> rozsahu plnění </w:t>
      </w:r>
      <w:r>
        <w:rPr>
          <w:b/>
          <w:color w:val="1D1D1F"/>
          <w:sz w:val="16"/>
        </w:rPr>
        <w:t xml:space="preserve">nebo v </w:t>
      </w:r>
      <w:r>
        <w:rPr>
          <w:b/>
          <w:color w:val="0E0E0F"/>
          <w:sz w:val="16"/>
        </w:rPr>
        <w:t>objednávkovém formuláři.</w:t>
      </w:r>
    </w:p>
    <w:p w:rsidR="00635672" w:rsidRDefault="00635672">
      <w:pPr>
        <w:pStyle w:val="Zkladntext"/>
        <w:spacing w:before="32"/>
        <w:rPr>
          <w:b/>
        </w:rPr>
      </w:pPr>
    </w:p>
    <w:p w:rsidR="00635672" w:rsidRDefault="00BD1778">
      <w:pPr>
        <w:pStyle w:val="Odstavecseseznamem"/>
        <w:numPr>
          <w:ilvl w:val="1"/>
          <w:numId w:val="1"/>
        </w:numPr>
        <w:tabs>
          <w:tab w:val="left" w:pos="2040"/>
        </w:tabs>
        <w:spacing w:line="283" w:lineRule="auto"/>
        <w:ind w:left="2040" w:right="185" w:hanging="563"/>
        <w:jc w:val="both"/>
        <w:rPr>
          <w:color w:val="1D1D1F"/>
          <w:sz w:val="18"/>
        </w:rPr>
      </w:pPr>
      <w:r>
        <w:rPr>
          <w:b/>
          <w:color w:val="1D1D1F"/>
          <w:sz w:val="16"/>
        </w:rPr>
        <w:t xml:space="preserve">Sběrné </w:t>
      </w:r>
      <w:r>
        <w:rPr>
          <w:b/>
          <w:color w:val="0E0E0F"/>
          <w:sz w:val="16"/>
        </w:rPr>
        <w:t xml:space="preserve">prostředky </w:t>
      </w:r>
      <w:r>
        <w:rPr>
          <w:color w:val="1D1D1F"/>
          <w:sz w:val="18"/>
        </w:rPr>
        <w:t xml:space="preserve">jsou typizované </w:t>
      </w:r>
      <w:r>
        <w:rPr>
          <w:color w:val="313133"/>
          <w:sz w:val="18"/>
        </w:rPr>
        <w:t xml:space="preserve">sběrné </w:t>
      </w:r>
      <w:r>
        <w:rPr>
          <w:color w:val="1D1D1F"/>
          <w:sz w:val="18"/>
        </w:rPr>
        <w:t xml:space="preserve">nádoby </w:t>
      </w:r>
      <w:r>
        <w:rPr>
          <w:color w:val="313133"/>
          <w:sz w:val="18"/>
        </w:rPr>
        <w:t xml:space="preserve">a </w:t>
      </w:r>
      <w:r>
        <w:rPr>
          <w:color w:val="1D1D1F"/>
          <w:sz w:val="18"/>
        </w:rPr>
        <w:t xml:space="preserve">velkoobjemové kontejnery, do nichž původce </w:t>
      </w:r>
      <w:r>
        <w:rPr>
          <w:color w:val="313133"/>
          <w:sz w:val="18"/>
        </w:rPr>
        <w:t xml:space="preserve">shromažďuje </w:t>
      </w:r>
      <w:r>
        <w:rPr>
          <w:color w:val="1D1D1F"/>
          <w:sz w:val="18"/>
        </w:rPr>
        <w:t xml:space="preserve">odpad. Velikost, počet a </w:t>
      </w:r>
      <w:r>
        <w:rPr>
          <w:color w:val="313133"/>
          <w:sz w:val="18"/>
        </w:rPr>
        <w:t xml:space="preserve">četnost svozu sběrných </w:t>
      </w:r>
      <w:r>
        <w:rPr>
          <w:color w:val="1D1D1F"/>
          <w:sz w:val="18"/>
        </w:rPr>
        <w:t xml:space="preserve">nádob je určena ve </w:t>
      </w:r>
      <w:proofErr w:type="gramStart"/>
      <w:r>
        <w:rPr>
          <w:color w:val="1D1D1F"/>
          <w:sz w:val="18"/>
        </w:rPr>
        <w:t>Smlouvě - Specifikace</w:t>
      </w:r>
      <w:proofErr w:type="gramEnd"/>
      <w:r>
        <w:rPr>
          <w:color w:val="1D1D1F"/>
          <w:sz w:val="18"/>
        </w:rPr>
        <w:t xml:space="preserve"> rozsahu plnění nebo v objednávkovém formuláři. Sběrné prostředky </w:t>
      </w:r>
      <w:r>
        <w:rPr>
          <w:color w:val="0E0E0F"/>
          <w:sz w:val="18"/>
        </w:rPr>
        <w:t>j</w:t>
      </w:r>
      <w:r>
        <w:rPr>
          <w:color w:val="313133"/>
          <w:sz w:val="18"/>
        </w:rPr>
        <w:t xml:space="preserve">sou </w:t>
      </w:r>
      <w:r>
        <w:rPr>
          <w:color w:val="1D1D1F"/>
          <w:sz w:val="18"/>
        </w:rPr>
        <w:t>majetkem Provozovatele, pokud není ve Smlouvě sjednáno jinak.</w:t>
      </w:r>
    </w:p>
    <w:p w:rsidR="00635672" w:rsidRDefault="00635672">
      <w:pPr>
        <w:pStyle w:val="Zkladntext"/>
        <w:spacing w:before="42"/>
      </w:pPr>
    </w:p>
    <w:p w:rsidR="00635672" w:rsidRDefault="00BD1778">
      <w:pPr>
        <w:pStyle w:val="Odstavecseseznamem"/>
        <w:numPr>
          <w:ilvl w:val="1"/>
          <w:numId w:val="1"/>
        </w:numPr>
        <w:tabs>
          <w:tab w:val="left" w:pos="2036"/>
          <w:tab w:val="left" w:pos="2040"/>
        </w:tabs>
        <w:spacing w:line="283" w:lineRule="auto"/>
        <w:ind w:left="2036" w:right="171" w:hanging="563"/>
        <w:jc w:val="both"/>
        <w:rPr>
          <w:color w:val="1D1D1F"/>
          <w:sz w:val="18"/>
        </w:rPr>
      </w:pPr>
      <w:r>
        <w:rPr>
          <w:b/>
          <w:color w:val="1D1D1F"/>
          <w:sz w:val="16"/>
        </w:rPr>
        <w:t>Identifikační číslo provozovny</w:t>
      </w:r>
      <w:r>
        <w:rPr>
          <w:b/>
          <w:color w:val="1D1D1F"/>
          <w:spacing w:val="40"/>
          <w:sz w:val="16"/>
        </w:rPr>
        <w:t xml:space="preserve"> </w:t>
      </w:r>
      <w:r>
        <w:rPr>
          <w:b/>
          <w:color w:val="0E0E0F"/>
          <w:sz w:val="16"/>
        </w:rPr>
        <w:t xml:space="preserve">(IČP) </w:t>
      </w:r>
      <w:r>
        <w:rPr>
          <w:color w:val="1D1D1F"/>
          <w:sz w:val="18"/>
        </w:rPr>
        <w:t xml:space="preserve">přiděleno </w:t>
      </w:r>
      <w:r>
        <w:rPr>
          <w:color w:val="313133"/>
          <w:sz w:val="18"/>
        </w:rPr>
        <w:t xml:space="preserve">živnostenským </w:t>
      </w:r>
      <w:r>
        <w:rPr>
          <w:color w:val="1D1D1F"/>
          <w:sz w:val="18"/>
        </w:rPr>
        <w:t xml:space="preserve">úřadem, nebo pro případ, že </w:t>
      </w:r>
      <w:r>
        <w:rPr>
          <w:color w:val="313133"/>
          <w:sz w:val="18"/>
        </w:rPr>
        <w:t xml:space="preserve">se </w:t>
      </w:r>
      <w:r>
        <w:rPr>
          <w:color w:val="1D1D1F"/>
          <w:sz w:val="18"/>
        </w:rPr>
        <w:t xml:space="preserve">tak nestalo a </w:t>
      </w:r>
      <w:r>
        <w:rPr>
          <w:color w:val="313133"/>
          <w:sz w:val="18"/>
        </w:rPr>
        <w:t xml:space="preserve">současně </w:t>
      </w:r>
      <w:r>
        <w:rPr>
          <w:color w:val="1D1D1F"/>
          <w:sz w:val="18"/>
        </w:rPr>
        <w:t xml:space="preserve">nebylo IČP provozovateli </w:t>
      </w:r>
      <w:r>
        <w:rPr>
          <w:color w:val="313133"/>
          <w:sz w:val="18"/>
        </w:rPr>
        <w:t xml:space="preserve">sděleno ze strany </w:t>
      </w:r>
      <w:r>
        <w:rPr>
          <w:color w:val="1D1D1F"/>
          <w:sz w:val="18"/>
        </w:rPr>
        <w:t>Objednatele, použije provozovatel interní IČP Provozovatele.</w:t>
      </w:r>
    </w:p>
    <w:p w:rsidR="00635672" w:rsidRDefault="00635672">
      <w:pPr>
        <w:pStyle w:val="Zkladntext"/>
        <w:spacing w:before="41"/>
      </w:pPr>
    </w:p>
    <w:p w:rsidR="00635672" w:rsidRDefault="00BD1778">
      <w:pPr>
        <w:pStyle w:val="Odstavecseseznamem"/>
        <w:numPr>
          <w:ilvl w:val="1"/>
          <w:numId w:val="1"/>
        </w:numPr>
        <w:tabs>
          <w:tab w:val="left" w:pos="2034"/>
          <w:tab w:val="left" w:pos="2036"/>
        </w:tabs>
        <w:spacing w:before="1" w:line="283" w:lineRule="auto"/>
        <w:ind w:left="2036" w:right="173" w:hanging="568"/>
        <w:jc w:val="both"/>
        <w:rPr>
          <w:color w:val="1D1D1F"/>
          <w:sz w:val="18"/>
        </w:rPr>
      </w:pPr>
      <w:r>
        <w:rPr>
          <w:b/>
          <w:color w:val="0E0E0F"/>
          <w:sz w:val="16"/>
        </w:rPr>
        <w:t xml:space="preserve">Druh odpadu </w:t>
      </w:r>
      <w:r>
        <w:rPr>
          <w:color w:val="1D1D1F"/>
          <w:sz w:val="18"/>
        </w:rPr>
        <w:t xml:space="preserve">je u právnických osob </w:t>
      </w:r>
      <w:r>
        <w:rPr>
          <w:color w:val="313133"/>
          <w:sz w:val="18"/>
        </w:rPr>
        <w:t xml:space="preserve">a </w:t>
      </w:r>
      <w:r>
        <w:rPr>
          <w:color w:val="1D1D1F"/>
          <w:sz w:val="18"/>
        </w:rPr>
        <w:t xml:space="preserve">podnikajících fyzických osob </w:t>
      </w:r>
      <w:r>
        <w:rPr>
          <w:color w:val="313133"/>
          <w:sz w:val="18"/>
        </w:rPr>
        <w:t xml:space="preserve">stanoven </w:t>
      </w:r>
      <w:r>
        <w:rPr>
          <w:color w:val="1D1D1F"/>
          <w:sz w:val="18"/>
        </w:rPr>
        <w:t>v písemné informaci o odpadu (PIO)</w:t>
      </w:r>
      <w:r>
        <w:rPr>
          <w:color w:val="565656"/>
          <w:sz w:val="18"/>
        </w:rPr>
        <w:t xml:space="preserve">. </w:t>
      </w:r>
      <w:r>
        <w:rPr>
          <w:color w:val="1D1D1F"/>
          <w:sz w:val="18"/>
        </w:rPr>
        <w:t>Pokud není v</w:t>
      </w:r>
      <w:r>
        <w:rPr>
          <w:color w:val="1D1D1F"/>
          <w:spacing w:val="-7"/>
          <w:sz w:val="18"/>
        </w:rPr>
        <w:t xml:space="preserve"> </w:t>
      </w:r>
      <w:r>
        <w:rPr>
          <w:color w:val="1D1D1F"/>
          <w:sz w:val="18"/>
        </w:rPr>
        <w:t xml:space="preserve">PIO uvedeno jinak, </w:t>
      </w:r>
      <w:r>
        <w:rPr>
          <w:color w:val="0E0E0F"/>
          <w:sz w:val="18"/>
        </w:rPr>
        <w:t>j</w:t>
      </w:r>
      <w:r>
        <w:rPr>
          <w:color w:val="313133"/>
          <w:sz w:val="18"/>
        </w:rPr>
        <w:t xml:space="preserve">sou </w:t>
      </w:r>
      <w:r>
        <w:rPr>
          <w:color w:val="1D1D1F"/>
          <w:sz w:val="18"/>
        </w:rPr>
        <w:t>odpady z</w:t>
      </w:r>
      <w:r>
        <w:rPr>
          <w:color w:val="1D1D1F"/>
          <w:spacing w:val="-1"/>
          <w:sz w:val="18"/>
        </w:rPr>
        <w:t xml:space="preserve"> </w:t>
      </w:r>
      <w:r>
        <w:rPr>
          <w:color w:val="1D1D1F"/>
          <w:sz w:val="18"/>
        </w:rPr>
        <w:t xml:space="preserve">nádobového </w:t>
      </w:r>
      <w:r>
        <w:rPr>
          <w:color w:val="313133"/>
          <w:sz w:val="18"/>
        </w:rPr>
        <w:t xml:space="preserve">svozu </w:t>
      </w:r>
      <w:r>
        <w:rPr>
          <w:color w:val="1D1D1F"/>
          <w:sz w:val="18"/>
        </w:rPr>
        <w:t xml:space="preserve">zařazovány </w:t>
      </w:r>
      <w:r>
        <w:rPr>
          <w:color w:val="1D1D1F"/>
          <w:spacing w:val="-2"/>
          <w:sz w:val="18"/>
        </w:rPr>
        <w:t>následovně:</w:t>
      </w:r>
    </w:p>
    <w:p w:rsidR="00635672" w:rsidRDefault="00BD1778">
      <w:pPr>
        <w:pStyle w:val="Odstavecseseznamem"/>
        <w:numPr>
          <w:ilvl w:val="2"/>
          <w:numId w:val="1"/>
        </w:numPr>
        <w:tabs>
          <w:tab w:val="left" w:pos="2457"/>
        </w:tabs>
        <w:spacing w:line="205" w:lineRule="exact"/>
        <w:ind w:left="2457" w:hanging="420"/>
        <w:rPr>
          <w:color w:val="1D1D1F"/>
          <w:sz w:val="18"/>
        </w:rPr>
      </w:pPr>
      <w:r>
        <w:rPr>
          <w:color w:val="1D1D1F"/>
          <w:sz w:val="18"/>
        </w:rPr>
        <w:t>Papír</w:t>
      </w:r>
      <w:r>
        <w:rPr>
          <w:color w:val="1D1D1F"/>
          <w:spacing w:val="-6"/>
          <w:sz w:val="18"/>
        </w:rPr>
        <w:t xml:space="preserve"> </w:t>
      </w:r>
      <w:r>
        <w:rPr>
          <w:color w:val="313133"/>
          <w:sz w:val="18"/>
        </w:rPr>
        <w:t>a</w:t>
      </w:r>
      <w:r>
        <w:rPr>
          <w:color w:val="313133"/>
          <w:spacing w:val="-8"/>
          <w:sz w:val="18"/>
        </w:rPr>
        <w:t xml:space="preserve"> </w:t>
      </w:r>
      <w:r>
        <w:rPr>
          <w:color w:val="1D1D1F"/>
          <w:sz w:val="18"/>
        </w:rPr>
        <w:t>lepenka</w:t>
      </w:r>
      <w:r>
        <w:rPr>
          <w:color w:val="1D1D1F"/>
          <w:spacing w:val="3"/>
          <w:sz w:val="18"/>
        </w:rPr>
        <w:t xml:space="preserve"> </w:t>
      </w:r>
      <w:r>
        <w:rPr>
          <w:color w:val="1D1D1F"/>
          <w:sz w:val="18"/>
        </w:rPr>
        <w:t>katalogové</w:t>
      </w:r>
      <w:r>
        <w:rPr>
          <w:color w:val="1D1D1F"/>
          <w:spacing w:val="-4"/>
          <w:sz w:val="18"/>
        </w:rPr>
        <w:t xml:space="preserve"> </w:t>
      </w:r>
      <w:r>
        <w:rPr>
          <w:color w:val="313133"/>
          <w:sz w:val="18"/>
        </w:rPr>
        <w:t>č.</w:t>
      </w:r>
      <w:r>
        <w:rPr>
          <w:color w:val="313133"/>
          <w:spacing w:val="-4"/>
          <w:sz w:val="18"/>
        </w:rPr>
        <w:t xml:space="preserve"> </w:t>
      </w:r>
      <w:r>
        <w:rPr>
          <w:color w:val="1D1D1F"/>
          <w:sz w:val="18"/>
        </w:rPr>
        <w:t>200101</w:t>
      </w:r>
      <w:r>
        <w:rPr>
          <w:color w:val="1D1D1F"/>
          <w:spacing w:val="-21"/>
          <w:sz w:val="18"/>
        </w:rPr>
        <w:t xml:space="preserve"> </w:t>
      </w:r>
      <w:r>
        <w:rPr>
          <w:color w:val="1D1D1F"/>
          <w:sz w:val="18"/>
        </w:rPr>
        <w:t>(kategorie</w:t>
      </w:r>
      <w:r>
        <w:rPr>
          <w:color w:val="1D1D1F"/>
          <w:spacing w:val="-1"/>
          <w:sz w:val="18"/>
        </w:rPr>
        <w:t xml:space="preserve"> </w:t>
      </w:r>
      <w:r>
        <w:rPr>
          <w:color w:val="1D1D1F"/>
          <w:spacing w:val="-5"/>
          <w:sz w:val="18"/>
        </w:rPr>
        <w:t>O),</w:t>
      </w:r>
    </w:p>
    <w:p w:rsidR="00635672" w:rsidRDefault="00BD1778">
      <w:pPr>
        <w:pStyle w:val="Odstavecseseznamem"/>
        <w:numPr>
          <w:ilvl w:val="2"/>
          <w:numId w:val="1"/>
        </w:numPr>
        <w:tabs>
          <w:tab w:val="left" w:pos="2454"/>
        </w:tabs>
        <w:spacing w:before="43"/>
        <w:ind w:left="2454" w:hanging="423"/>
        <w:rPr>
          <w:color w:val="1D1D1F"/>
          <w:sz w:val="18"/>
        </w:rPr>
      </w:pPr>
      <w:r>
        <w:rPr>
          <w:color w:val="1D1D1F"/>
          <w:sz w:val="18"/>
        </w:rPr>
        <w:t>plasty</w:t>
      </w:r>
      <w:r>
        <w:rPr>
          <w:color w:val="1D1D1F"/>
          <w:spacing w:val="2"/>
          <w:sz w:val="18"/>
        </w:rPr>
        <w:t xml:space="preserve"> </w:t>
      </w:r>
      <w:r>
        <w:rPr>
          <w:color w:val="313133"/>
          <w:sz w:val="18"/>
        </w:rPr>
        <w:t>kata</w:t>
      </w:r>
      <w:r>
        <w:rPr>
          <w:color w:val="0E0E0F"/>
          <w:sz w:val="18"/>
        </w:rPr>
        <w:t>logov</w:t>
      </w:r>
      <w:r>
        <w:rPr>
          <w:color w:val="313133"/>
          <w:sz w:val="18"/>
        </w:rPr>
        <w:t>é</w:t>
      </w:r>
      <w:r>
        <w:rPr>
          <w:color w:val="313133"/>
          <w:spacing w:val="-12"/>
          <w:sz w:val="18"/>
        </w:rPr>
        <w:t xml:space="preserve"> </w:t>
      </w:r>
      <w:r>
        <w:rPr>
          <w:color w:val="1D1D1F"/>
          <w:sz w:val="18"/>
        </w:rPr>
        <w:t>č.</w:t>
      </w:r>
      <w:r>
        <w:rPr>
          <w:color w:val="1D1D1F"/>
          <w:spacing w:val="-2"/>
          <w:sz w:val="18"/>
        </w:rPr>
        <w:t xml:space="preserve"> </w:t>
      </w:r>
      <w:r>
        <w:rPr>
          <w:color w:val="1D1D1F"/>
          <w:sz w:val="18"/>
        </w:rPr>
        <w:t>200139</w:t>
      </w:r>
      <w:r>
        <w:rPr>
          <w:color w:val="1D1D1F"/>
          <w:spacing w:val="2"/>
          <w:sz w:val="18"/>
        </w:rPr>
        <w:t xml:space="preserve"> </w:t>
      </w:r>
      <w:r>
        <w:rPr>
          <w:color w:val="1D1D1F"/>
          <w:spacing w:val="-4"/>
          <w:sz w:val="18"/>
        </w:rPr>
        <w:t>(O),</w:t>
      </w:r>
    </w:p>
    <w:p w:rsidR="00635672" w:rsidRDefault="00BD1778">
      <w:pPr>
        <w:pStyle w:val="Odstavecseseznamem"/>
        <w:numPr>
          <w:ilvl w:val="2"/>
          <w:numId w:val="1"/>
        </w:numPr>
        <w:tabs>
          <w:tab w:val="left" w:pos="2455"/>
        </w:tabs>
        <w:spacing w:before="33"/>
        <w:ind w:left="2455" w:hanging="424"/>
        <w:rPr>
          <w:color w:val="1D1D1F"/>
          <w:sz w:val="18"/>
        </w:rPr>
      </w:pPr>
      <w:r>
        <w:rPr>
          <w:color w:val="313133"/>
          <w:sz w:val="18"/>
        </w:rPr>
        <w:t>sklo</w:t>
      </w:r>
      <w:r>
        <w:rPr>
          <w:color w:val="313133"/>
          <w:spacing w:val="-10"/>
          <w:sz w:val="18"/>
        </w:rPr>
        <w:t xml:space="preserve"> </w:t>
      </w:r>
      <w:r>
        <w:rPr>
          <w:color w:val="1D1D1F"/>
          <w:sz w:val="18"/>
        </w:rPr>
        <w:t>katalogové</w:t>
      </w:r>
      <w:r>
        <w:rPr>
          <w:color w:val="1D1D1F"/>
          <w:spacing w:val="2"/>
          <w:sz w:val="18"/>
        </w:rPr>
        <w:t xml:space="preserve"> </w:t>
      </w:r>
      <w:r>
        <w:rPr>
          <w:color w:val="313133"/>
          <w:sz w:val="18"/>
        </w:rPr>
        <w:t>č.</w:t>
      </w:r>
      <w:r>
        <w:rPr>
          <w:color w:val="313133"/>
          <w:spacing w:val="-12"/>
          <w:sz w:val="18"/>
        </w:rPr>
        <w:t xml:space="preserve"> </w:t>
      </w:r>
      <w:r>
        <w:rPr>
          <w:color w:val="1D1D1F"/>
          <w:sz w:val="18"/>
        </w:rPr>
        <w:t>20102</w:t>
      </w:r>
      <w:r>
        <w:rPr>
          <w:color w:val="1D1D1F"/>
          <w:spacing w:val="-6"/>
          <w:sz w:val="18"/>
        </w:rPr>
        <w:t xml:space="preserve"> </w:t>
      </w:r>
      <w:r>
        <w:rPr>
          <w:color w:val="0E0E0F"/>
          <w:spacing w:val="-4"/>
          <w:sz w:val="18"/>
        </w:rPr>
        <w:t>(O),</w:t>
      </w:r>
    </w:p>
    <w:p w:rsidR="00635672" w:rsidRDefault="00BD1778">
      <w:pPr>
        <w:pStyle w:val="Odstavecseseznamem"/>
        <w:numPr>
          <w:ilvl w:val="2"/>
          <w:numId w:val="1"/>
        </w:numPr>
        <w:tabs>
          <w:tab w:val="left" w:pos="2455"/>
        </w:tabs>
        <w:spacing w:before="38"/>
        <w:ind w:left="2455" w:hanging="423"/>
        <w:rPr>
          <w:color w:val="1D1D1F"/>
          <w:sz w:val="18"/>
        </w:rPr>
      </w:pPr>
      <w:r>
        <w:rPr>
          <w:color w:val="313133"/>
          <w:sz w:val="18"/>
        </w:rPr>
        <w:t>směsný</w:t>
      </w:r>
      <w:r>
        <w:rPr>
          <w:color w:val="313133"/>
          <w:spacing w:val="3"/>
          <w:sz w:val="18"/>
        </w:rPr>
        <w:t xml:space="preserve"> </w:t>
      </w:r>
      <w:r>
        <w:rPr>
          <w:color w:val="1D1D1F"/>
          <w:sz w:val="18"/>
        </w:rPr>
        <w:t>komunální</w:t>
      </w:r>
      <w:r>
        <w:rPr>
          <w:color w:val="1D1D1F"/>
          <w:spacing w:val="2"/>
          <w:sz w:val="18"/>
        </w:rPr>
        <w:t xml:space="preserve"> </w:t>
      </w:r>
      <w:r>
        <w:rPr>
          <w:color w:val="1D1D1F"/>
          <w:sz w:val="18"/>
        </w:rPr>
        <w:t>odpad katalogové</w:t>
      </w:r>
      <w:r>
        <w:rPr>
          <w:color w:val="1D1D1F"/>
          <w:spacing w:val="4"/>
          <w:sz w:val="18"/>
        </w:rPr>
        <w:t xml:space="preserve"> </w:t>
      </w:r>
      <w:r>
        <w:rPr>
          <w:color w:val="313133"/>
          <w:sz w:val="18"/>
        </w:rPr>
        <w:t>č</w:t>
      </w:r>
      <w:r>
        <w:rPr>
          <w:color w:val="0E0E0F"/>
          <w:sz w:val="18"/>
        </w:rPr>
        <w:t>.</w:t>
      </w:r>
      <w:r>
        <w:rPr>
          <w:color w:val="0E0E0F"/>
          <w:spacing w:val="-11"/>
          <w:sz w:val="18"/>
        </w:rPr>
        <w:t xml:space="preserve"> </w:t>
      </w:r>
      <w:r>
        <w:rPr>
          <w:color w:val="1D1D1F"/>
          <w:sz w:val="18"/>
        </w:rPr>
        <w:t>200301</w:t>
      </w:r>
      <w:r>
        <w:rPr>
          <w:color w:val="1D1D1F"/>
          <w:spacing w:val="-20"/>
          <w:sz w:val="18"/>
        </w:rPr>
        <w:t xml:space="preserve"> </w:t>
      </w:r>
      <w:r>
        <w:rPr>
          <w:color w:val="1D1D1F"/>
          <w:spacing w:val="-4"/>
          <w:sz w:val="18"/>
        </w:rPr>
        <w:t>(O),</w:t>
      </w:r>
    </w:p>
    <w:p w:rsidR="00635672" w:rsidRDefault="00BD1778">
      <w:pPr>
        <w:pStyle w:val="Odstavecseseznamem"/>
        <w:numPr>
          <w:ilvl w:val="2"/>
          <w:numId w:val="1"/>
        </w:numPr>
        <w:tabs>
          <w:tab w:val="left" w:pos="2454"/>
        </w:tabs>
        <w:spacing w:before="38"/>
        <w:ind w:left="2454" w:hanging="422"/>
        <w:rPr>
          <w:color w:val="313133"/>
          <w:sz w:val="18"/>
        </w:rPr>
      </w:pPr>
      <w:r>
        <w:rPr>
          <w:color w:val="1D1D1F"/>
          <w:sz w:val="18"/>
        </w:rPr>
        <w:t>bioodpad</w:t>
      </w:r>
      <w:r>
        <w:rPr>
          <w:color w:val="1D1D1F"/>
          <w:spacing w:val="10"/>
          <w:sz w:val="18"/>
        </w:rPr>
        <w:t xml:space="preserve"> </w:t>
      </w:r>
      <w:r>
        <w:rPr>
          <w:color w:val="1D1D1F"/>
          <w:sz w:val="18"/>
        </w:rPr>
        <w:t>katalogové</w:t>
      </w:r>
      <w:r>
        <w:rPr>
          <w:color w:val="1D1D1F"/>
          <w:spacing w:val="10"/>
          <w:sz w:val="18"/>
        </w:rPr>
        <w:t xml:space="preserve"> </w:t>
      </w:r>
      <w:r>
        <w:rPr>
          <w:color w:val="313133"/>
          <w:sz w:val="18"/>
        </w:rPr>
        <w:t xml:space="preserve">č. </w:t>
      </w:r>
      <w:r>
        <w:rPr>
          <w:color w:val="1D1D1F"/>
          <w:sz w:val="18"/>
        </w:rPr>
        <w:t>200201</w:t>
      </w:r>
      <w:r>
        <w:rPr>
          <w:color w:val="1D1D1F"/>
          <w:spacing w:val="-21"/>
          <w:sz w:val="18"/>
        </w:rPr>
        <w:t xml:space="preserve"> </w:t>
      </w:r>
      <w:r>
        <w:rPr>
          <w:color w:val="1D1D1F"/>
          <w:spacing w:val="-4"/>
          <w:sz w:val="18"/>
        </w:rPr>
        <w:t>(O).</w:t>
      </w:r>
    </w:p>
    <w:p w:rsidR="00635672" w:rsidRDefault="00635672">
      <w:pPr>
        <w:rPr>
          <w:sz w:val="18"/>
        </w:rPr>
        <w:sectPr w:rsidR="00635672">
          <w:footerReference w:type="default" r:id="rId12"/>
          <w:pgSz w:w="11910" w:h="16840"/>
          <w:pgMar w:top="0" w:right="1180" w:bottom="1040" w:left="340" w:header="0" w:footer="850" w:gutter="0"/>
          <w:pgNumType w:start="1"/>
          <w:cols w:space="708"/>
        </w:sectPr>
      </w:pPr>
    </w:p>
    <w:p w:rsidR="00635672" w:rsidRDefault="00635672">
      <w:pPr>
        <w:pStyle w:val="Zkladntext"/>
      </w:pPr>
    </w:p>
    <w:p w:rsidR="00635672" w:rsidRDefault="00635672">
      <w:pPr>
        <w:pStyle w:val="Zkladntext"/>
      </w:pPr>
    </w:p>
    <w:p w:rsidR="00635672" w:rsidRDefault="00635672">
      <w:pPr>
        <w:pStyle w:val="Zkladntext"/>
        <w:spacing w:before="107"/>
      </w:pPr>
    </w:p>
    <w:p w:rsidR="00635672" w:rsidRDefault="00BD1778">
      <w:pPr>
        <w:pStyle w:val="Odstavecseseznamem"/>
        <w:numPr>
          <w:ilvl w:val="1"/>
          <w:numId w:val="1"/>
        </w:numPr>
        <w:tabs>
          <w:tab w:val="left" w:pos="2050"/>
        </w:tabs>
        <w:spacing w:line="283" w:lineRule="auto"/>
        <w:ind w:left="2050" w:right="160" w:hanging="561"/>
        <w:jc w:val="both"/>
        <w:rPr>
          <w:sz w:val="18"/>
        </w:rPr>
      </w:pPr>
      <w:r>
        <w:rPr>
          <w:b/>
          <w:sz w:val="17"/>
        </w:rPr>
        <w:t xml:space="preserve">Dodatečnými službami </w:t>
      </w:r>
      <w:r>
        <w:rPr>
          <w:sz w:val="18"/>
        </w:rPr>
        <w:t>se</w:t>
      </w:r>
      <w:r>
        <w:rPr>
          <w:spacing w:val="-2"/>
          <w:sz w:val="18"/>
        </w:rPr>
        <w:t xml:space="preserve"> </w:t>
      </w:r>
      <w:r>
        <w:rPr>
          <w:sz w:val="18"/>
        </w:rPr>
        <w:t>rozumí</w:t>
      </w:r>
      <w:r>
        <w:rPr>
          <w:spacing w:val="-5"/>
          <w:sz w:val="18"/>
        </w:rPr>
        <w:t xml:space="preserve"> </w:t>
      </w:r>
      <w:r>
        <w:rPr>
          <w:sz w:val="18"/>
        </w:rPr>
        <w:t>veškeré služby, které přímo nesouvisí s</w:t>
      </w:r>
      <w:r>
        <w:rPr>
          <w:spacing w:val="-3"/>
          <w:sz w:val="18"/>
        </w:rPr>
        <w:t xml:space="preserve"> </w:t>
      </w:r>
      <w:r>
        <w:rPr>
          <w:sz w:val="18"/>
        </w:rPr>
        <w:t>vlastním odvozem odpadu, tj. například manipulace se sběrnými nádobami nad hranici určenou Provozovatelem, obsluha klíčů, úklid</w:t>
      </w:r>
      <w:r>
        <w:rPr>
          <w:spacing w:val="-5"/>
          <w:sz w:val="18"/>
        </w:rPr>
        <w:t xml:space="preserve"> </w:t>
      </w:r>
      <w:r>
        <w:rPr>
          <w:sz w:val="18"/>
        </w:rPr>
        <w:t>okolo</w:t>
      </w:r>
      <w:r>
        <w:rPr>
          <w:spacing w:val="-7"/>
          <w:sz w:val="18"/>
        </w:rPr>
        <w:t xml:space="preserve"> </w:t>
      </w:r>
      <w:r>
        <w:rPr>
          <w:sz w:val="18"/>
        </w:rPr>
        <w:t>sběrných</w:t>
      </w:r>
      <w:r>
        <w:rPr>
          <w:spacing w:val="-5"/>
          <w:sz w:val="18"/>
        </w:rPr>
        <w:t xml:space="preserve"> </w:t>
      </w:r>
      <w:r>
        <w:rPr>
          <w:sz w:val="18"/>
        </w:rPr>
        <w:t>nádob,</w:t>
      </w:r>
      <w:r>
        <w:rPr>
          <w:spacing w:val="-10"/>
          <w:sz w:val="18"/>
        </w:rPr>
        <w:t xml:space="preserve"> </w:t>
      </w:r>
      <w:r>
        <w:rPr>
          <w:sz w:val="18"/>
        </w:rPr>
        <w:t>nezbytné</w:t>
      </w:r>
      <w:r>
        <w:rPr>
          <w:spacing w:val="-2"/>
          <w:sz w:val="18"/>
        </w:rPr>
        <w:t xml:space="preserve"> </w:t>
      </w:r>
      <w:r>
        <w:rPr>
          <w:sz w:val="18"/>
        </w:rPr>
        <w:t>dodatečné přeskládání odpadu. Dodatečné</w:t>
      </w:r>
      <w:r>
        <w:rPr>
          <w:spacing w:val="-2"/>
          <w:sz w:val="18"/>
        </w:rPr>
        <w:t xml:space="preserve"> </w:t>
      </w:r>
      <w:r>
        <w:rPr>
          <w:sz w:val="18"/>
        </w:rPr>
        <w:t>služby,</w:t>
      </w:r>
      <w:r>
        <w:rPr>
          <w:spacing w:val="-8"/>
          <w:sz w:val="18"/>
        </w:rPr>
        <w:t xml:space="preserve"> </w:t>
      </w:r>
      <w:r>
        <w:rPr>
          <w:sz w:val="18"/>
        </w:rPr>
        <w:t>které</w:t>
      </w:r>
      <w:r>
        <w:rPr>
          <w:spacing w:val="-8"/>
          <w:sz w:val="18"/>
        </w:rPr>
        <w:t xml:space="preserve"> </w:t>
      </w:r>
      <w:r>
        <w:rPr>
          <w:sz w:val="18"/>
        </w:rPr>
        <w:t>se</w:t>
      </w:r>
      <w:r>
        <w:rPr>
          <w:spacing w:val="-11"/>
          <w:sz w:val="18"/>
        </w:rPr>
        <w:t xml:space="preserve"> </w:t>
      </w:r>
      <w:r>
        <w:rPr>
          <w:sz w:val="18"/>
        </w:rPr>
        <w:t>váží ke standardním službám uvedeným v</w:t>
      </w:r>
      <w:r>
        <w:rPr>
          <w:spacing w:val="-5"/>
          <w:sz w:val="18"/>
        </w:rPr>
        <w:t xml:space="preserve"> </w:t>
      </w:r>
      <w:r>
        <w:rPr>
          <w:sz w:val="18"/>
        </w:rPr>
        <w:t>Prohlášení plátce poplatku, jsou poskytovány na základě individuálně</w:t>
      </w:r>
      <w:r>
        <w:rPr>
          <w:spacing w:val="32"/>
          <w:sz w:val="18"/>
        </w:rPr>
        <w:t xml:space="preserve"> </w:t>
      </w:r>
      <w:r>
        <w:rPr>
          <w:sz w:val="18"/>
        </w:rPr>
        <w:t>uzavřené</w:t>
      </w:r>
      <w:r>
        <w:rPr>
          <w:spacing w:val="32"/>
          <w:sz w:val="18"/>
        </w:rPr>
        <w:t xml:space="preserve"> </w:t>
      </w:r>
      <w:r>
        <w:rPr>
          <w:sz w:val="18"/>
        </w:rPr>
        <w:t>Smlouvy,</w:t>
      </w:r>
      <w:r>
        <w:rPr>
          <w:spacing w:val="21"/>
          <w:sz w:val="18"/>
        </w:rPr>
        <w:t xml:space="preserve"> </w:t>
      </w:r>
      <w:r>
        <w:rPr>
          <w:sz w:val="18"/>
        </w:rPr>
        <w:t>nebo</w:t>
      </w:r>
      <w:r>
        <w:rPr>
          <w:spacing w:val="26"/>
          <w:sz w:val="18"/>
        </w:rPr>
        <w:t xml:space="preserve"> </w:t>
      </w:r>
      <w:r>
        <w:rPr>
          <w:sz w:val="18"/>
        </w:rPr>
        <w:t>jsou</w:t>
      </w:r>
      <w:r>
        <w:rPr>
          <w:spacing w:val="18"/>
          <w:sz w:val="18"/>
        </w:rPr>
        <w:t xml:space="preserve"> </w:t>
      </w:r>
      <w:r>
        <w:rPr>
          <w:sz w:val="18"/>
        </w:rPr>
        <w:t>součástí</w:t>
      </w:r>
      <w:r>
        <w:rPr>
          <w:spacing w:val="24"/>
          <w:sz w:val="18"/>
        </w:rPr>
        <w:t xml:space="preserve"> </w:t>
      </w:r>
      <w:r>
        <w:rPr>
          <w:sz w:val="18"/>
        </w:rPr>
        <w:t>Smlouvy</w:t>
      </w:r>
      <w:r>
        <w:rPr>
          <w:spacing w:val="32"/>
          <w:sz w:val="18"/>
        </w:rPr>
        <w:t xml:space="preserve"> </w:t>
      </w:r>
      <w:r>
        <w:rPr>
          <w:sz w:val="18"/>
        </w:rPr>
        <w:t>o</w:t>
      </w:r>
      <w:r>
        <w:rPr>
          <w:spacing w:val="20"/>
          <w:sz w:val="18"/>
        </w:rPr>
        <w:t xml:space="preserve"> </w:t>
      </w:r>
      <w:r>
        <w:rPr>
          <w:sz w:val="18"/>
        </w:rPr>
        <w:t>odvozu</w:t>
      </w:r>
      <w:r>
        <w:rPr>
          <w:spacing w:val="27"/>
          <w:sz w:val="18"/>
        </w:rPr>
        <w:t xml:space="preserve"> </w:t>
      </w:r>
      <w:r>
        <w:rPr>
          <w:sz w:val="18"/>
        </w:rPr>
        <w:t>a</w:t>
      </w:r>
      <w:r>
        <w:rPr>
          <w:spacing w:val="25"/>
          <w:sz w:val="18"/>
        </w:rPr>
        <w:t xml:space="preserve"> </w:t>
      </w:r>
      <w:r>
        <w:rPr>
          <w:sz w:val="18"/>
        </w:rPr>
        <w:t>využití/odstranění</w:t>
      </w:r>
      <w:r>
        <w:rPr>
          <w:spacing w:val="17"/>
          <w:sz w:val="18"/>
        </w:rPr>
        <w:t xml:space="preserve"> </w:t>
      </w:r>
      <w:r>
        <w:rPr>
          <w:sz w:val="18"/>
        </w:rPr>
        <w:t>odpadu v případě odpadu podobného komunálnímu.</w:t>
      </w:r>
    </w:p>
    <w:p w:rsidR="00635672" w:rsidRDefault="00635672">
      <w:pPr>
        <w:pStyle w:val="Zkladntext"/>
        <w:spacing w:before="44"/>
      </w:pPr>
    </w:p>
    <w:p w:rsidR="00635672" w:rsidRDefault="00BD1778">
      <w:pPr>
        <w:pStyle w:val="Zkladntext"/>
        <w:spacing w:line="283" w:lineRule="auto"/>
        <w:ind w:left="2055" w:hanging="2"/>
      </w:pPr>
      <w:r>
        <w:t>Pokud</w:t>
      </w:r>
      <w:r>
        <w:rPr>
          <w:spacing w:val="-13"/>
        </w:rPr>
        <w:t xml:space="preserve"> </w:t>
      </w:r>
      <w:r>
        <w:t>se</w:t>
      </w:r>
      <w:r>
        <w:rPr>
          <w:spacing w:val="-12"/>
        </w:rPr>
        <w:t xml:space="preserve"> </w:t>
      </w:r>
      <w:r>
        <w:t>nejedná o</w:t>
      </w:r>
      <w:r>
        <w:rPr>
          <w:spacing w:val="-13"/>
        </w:rPr>
        <w:t xml:space="preserve"> </w:t>
      </w:r>
      <w:r>
        <w:t>služby,</w:t>
      </w:r>
      <w:r>
        <w:rPr>
          <w:spacing w:val="-10"/>
        </w:rPr>
        <w:t xml:space="preserve"> </w:t>
      </w:r>
      <w:r>
        <w:t>které</w:t>
      </w:r>
      <w:r>
        <w:rPr>
          <w:spacing w:val="-13"/>
        </w:rPr>
        <w:t xml:space="preserve"> </w:t>
      </w:r>
      <w:r>
        <w:t>lze</w:t>
      </w:r>
      <w:r>
        <w:rPr>
          <w:spacing w:val="-12"/>
        </w:rPr>
        <w:t xml:space="preserve"> </w:t>
      </w:r>
      <w:r>
        <w:t>poskytovat i</w:t>
      </w:r>
      <w:r>
        <w:rPr>
          <w:spacing w:val="-10"/>
        </w:rPr>
        <w:t xml:space="preserve"> </w:t>
      </w:r>
      <w:r>
        <w:t>mimo</w:t>
      </w:r>
      <w:r>
        <w:rPr>
          <w:spacing w:val="-9"/>
        </w:rPr>
        <w:t xml:space="preserve"> </w:t>
      </w:r>
      <w:r>
        <w:t>obsluhu</w:t>
      </w:r>
      <w:r>
        <w:rPr>
          <w:spacing w:val="-9"/>
        </w:rPr>
        <w:t xml:space="preserve"> </w:t>
      </w:r>
      <w:r>
        <w:t>nádob,</w:t>
      </w:r>
      <w:r>
        <w:rPr>
          <w:spacing w:val="-11"/>
        </w:rPr>
        <w:t xml:space="preserve"> </w:t>
      </w:r>
      <w:r>
        <w:t>jsou</w:t>
      </w:r>
      <w:r>
        <w:rPr>
          <w:spacing w:val="-11"/>
        </w:rPr>
        <w:t xml:space="preserve"> </w:t>
      </w:r>
      <w:r>
        <w:t>všechny</w:t>
      </w:r>
      <w:r>
        <w:rPr>
          <w:spacing w:val="-5"/>
        </w:rPr>
        <w:t xml:space="preserve"> </w:t>
      </w:r>
      <w:r>
        <w:t>dodatečné</w:t>
      </w:r>
      <w:r>
        <w:rPr>
          <w:spacing w:val="-4"/>
        </w:rPr>
        <w:t xml:space="preserve"> </w:t>
      </w:r>
      <w:r>
        <w:t>služby poskytovány současně s obsluhou nádob v den svozu.</w:t>
      </w:r>
    </w:p>
    <w:p w:rsidR="00635672" w:rsidRDefault="00635672">
      <w:pPr>
        <w:pStyle w:val="Zkladntext"/>
        <w:spacing w:before="59"/>
      </w:pPr>
    </w:p>
    <w:p w:rsidR="00635672" w:rsidRDefault="00BD1778">
      <w:pPr>
        <w:pStyle w:val="Zkladntext"/>
        <w:ind w:left="2044"/>
      </w:pPr>
      <w:r>
        <w:t>Typy dodatečných</w:t>
      </w:r>
      <w:r>
        <w:rPr>
          <w:spacing w:val="-1"/>
        </w:rPr>
        <w:t xml:space="preserve"> </w:t>
      </w:r>
      <w:r>
        <w:rPr>
          <w:spacing w:val="-2"/>
        </w:rPr>
        <w:t>služeb:</w:t>
      </w:r>
    </w:p>
    <w:p w:rsidR="00635672" w:rsidRDefault="00635672">
      <w:pPr>
        <w:pStyle w:val="Zkladntext"/>
        <w:spacing w:before="77"/>
      </w:pPr>
    </w:p>
    <w:p w:rsidR="00635672" w:rsidRDefault="00BD1778">
      <w:pPr>
        <w:pStyle w:val="Odstavecseseznamem"/>
        <w:numPr>
          <w:ilvl w:val="2"/>
          <w:numId w:val="1"/>
        </w:numPr>
        <w:tabs>
          <w:tab w:val="left" w:pos="2464"/>
        </w:tabs>
        <w:spacing w:line="283" w:lineRule="auto"/>
        <w:ind w:right="159" w:hanging="413"/>
        <w:jc w:val="both"/>
        <w:rPr>
          <w:sz w:val="18"/>
        </w:rPr>
      </w:pPr>
      <w:r>
        <w:rPr>
          <w:sz w:val="18"/>
          <w:u w:val="thick"/>
        </w:rPr>
        <w:t>Službou odemykání/ zamykání</w:t>
      </w:r>
      <w:r>
        <w:rPr>
          <w:sz w:val="18"/>
        </w:rPr>
        <w:t xml:space="preserve"> </w:t>
      </w:r>
      <w:r>
        <w:rPr>
          <w:b/>
          <w:sz w:val="17"/>
        </w:rPr>
        <w:t xml:space="preserve">nádoby </w:t>
      </w:r>
      <w:r>
        <w:rPr>
          <w:sz w:val="18"/>
        </w:rPr>
        <w:t>se rozumí odemčení sběrné nádoby před její</w:t>
      </w:r>
      <w:r>
        <w:rPr>
          <w:spacing w:val="-2"/>
          <w:sz w:val="18"/>
        </w:rPr>
        <w:t xml:space="preserve"> </w:t>
      </w:r>
      <w:r>
        <w:rPr>
          <w:sz w:val="18"/>
        </w:rPr>
        <w:t>obsluhou a následné uzamčení. Služba je poskytována jen se zámky poskytnutými a instalovanými Provozovatelem, pokud smluvní strany nesjednají ve Smlouvě jinak. Provozovatel není povinen vyhovět požadavku Objednatele na odemykání / zamykání nádob/y jedinečným klíčem. Objednatel nesmí bez předchozího souhlasu Provozovatele provádět úpravy na sběrných nádobách souvisejících s</w:t>
      </w:r>
      <w:r>
        <w:rPr>
          <w:spacing w:val="-2"/>
          <w:sz w:val="18"/>
        </w:rPr>
        <w:t xml:space="preserve"> </w:t>
      </w:r>
      <w:r>
        <w:rPr>
          <w:sz w:val="18"/>
        </w:rPr>
        <w:t>odemykáním / zamykáním nádoby. Objednatel služby zamykání / odemykání</w:t>
      </w:r>
      <w:r>
        <w:rPr>
          <w:spacing w:val="-2"/>
          <w:sz w:val="18"/>
        </w:rPr>
        <w:t xml:space="preserve"> </w:t>
      </w:r>
      <w:r>
        <w:rPr>
          <w:sz w:val="18"/>
        </w:rPr>
        <w:t>nádoby,</w:t>
      </w:r>
      <w:r>
        <w:rPr>
          <w:spacing w:val="-7"/>
          <w:sz w:val="18"/>
        </w:rPr>
        <w:t xml:space="preserve"> </w:t>
      </w:r>
      <w:r>
        <w:rPr>
          <w:sz w:val="18"/>
        </w:rPr>
        <w:t>která je</w:t>
      </w:r>
      <w:r>
        <w:rPr>
          <w:spacing w:val="-9"/>
          <w:sz w:val="18"/>
        </w:rPr>
        <w:t xml:space="preserve"> </w:t>
      </w:r>
      <w:r>
        <w:rPr>
          <w:sz w:val="18"/>
        </w:rPr>
        <w:t>osazena automatickým zámkem</w:t>
      </w:r>
      <w:r>
        <w:rPr>
          <w:spacing w:val="-4"/>
          <w:sz w:val="18"/>
        </w:rPr>
        <w:t xml:space="preserve"> </w:t>
      </w:r>
      <w:r>
        <w:rPr>
          <w:sz w:val="18"/>
        </w:rPr>
        <w:t>nebo</w:t>
      </w:r>
      <w:r>
        <w:rPr>
          <w:spacing w:val="-5"/>
          <w:sz w:val="18"/>
        </w:rPr>
        <w:t xml:space="preserve"> </w:t>
      </w:r>
      <w:r>
        <w:rPr>
          <w:sz w:val="18"/>
        </w:rPr>
        <w:t>mechanickým zámkem, zajistí proškolení</w:t>
      </w:r>
      <w:r>
        <w:rPr>
          <w:spacing w:val="40"/>
          <w:sz w:val="18"/>
        </w:rPr>
        <w:t xml:space="preserve"> </w:t>
      </w:r>
      <w:r>
        <w:rPr>
          <w:sz w:val="18"/>
        </w:rPr>
        <w:t>obyvatel</w:t>
      </w:r>
      <w:r>
        <w:rPr>
          <w:spacing w:val="39"/>
          <w:sz w:val="18"/>
        </w:rPr>
        <w:t xml:space="preserve"> </w:t>
      </w:r>
      <w:r>
        <w:rPr>
          <w:sz w:val="18"/>
        </w:rPr>
        <w:t>nemovitosti</w:t>
      </w:r>
      <w:r>
        <w:rPr>
          <w:spacing w:val="40"/>
          <w:sz w:val="18"/>
        </w:rPr>
        <w:t xml:space="preserve"> </w:t>
      </w:r>
      <w:r>
        <w:rPr>
          <w:sz w:val="18"/>
        </w:rPr>
        <w:t>o</w:t>
      </w:r>
      <w:r>
        <w:rPr>
          <w:spacing w:val="37"/>
          <w:sz w:val="18"/>
        </w:rPr>
        <w:t xml:space="preserve"> </w:t>
      </w:r>
      <w:r>
        <w:rPr>
          <w:sz w:val="18"/>
        </w:rPr>
        <w:t>správném</w:t>
      </w:r>
      <w:r>
        <w:rPr>
          <w:spacing w:val="40"/>
          <w:sz w:val="18"/>
        </w:rPr>
        <w:t xml:space="preserve"> </w:t>
      </w:r>
      <w:r>
        <w:rPr>
          <w:sz w:val="18"/>
        </w:rPr>
        <w:t>používání</w:t>
      </w:r>
      <w:r>
        <w:rPr>
          <w:spacing w:val="36"/>
          <w:sz w:val="18"/>
        </w:rPr>
        <w:t xml:space="preserve"> </w:t>
      </w:r>
      <w:r>
        <w:rPr>
          <w:sz w:val="18"/>
        </w:rPr>
        <w:t>speciálního</w:t>
      </w:r>
      <w:r>
        <w:rPr>
          <w:spacing w:val="59"/>
          <w:sz w:val="18"/>
        </w:rPr>
        <w:t xml:space="preserve"> </w:t>
      </w:r>
      <w:r>
        <w:rPr>
          <w:sz w:val="18"/>
        </w:rPr>
        <w:t>zámku,</w:t>
      </w:r>
      <w:r>
        <w:rPr>
          <w:spacing w:val="40"/>
          <w:sz w:val="18"/>
        </w:rPr>
        <w:t xml:space="preserve"> </w:t>
      </w:r>
      <w:r>
        <w:rPr>
          <w:sz w:val="18"/>
        </w:rPr>
        <w:t>aby</w:t>
      </w:r>
      <w:r>
        <w:rPr>
          <w:spacing w:val="34"/>
          <w:sz w:val="18"/>
        </w:rPr>
        <w:t xml:space="preserve"> </w:t>
      </w:r>
      <w:r>
        <w:rPr>
          <w:sz w:val="18"/>
        </w:rPr>
        <w:t>nedocházelo k</w:t>
      </w:r>
      <w:r>
        <w:rPr>
          <w:spacing w:val="-2"/>
          <w:sz w:val="18"/>
        </w:rPr>
        <w:t xml:space="preserve"> </w:t>
      </w:r>
      <w:r>
        <w:rPr>
          <w:sz w:val="18"/>
        </w:rPr>
        <w:t>poškození zámku či nádoby. Škody při neodborné manipulaci s</w:t>
      </w:r>
      <w:r>
        <w:rPr>
          <w:spacing w:val="-2"/>
          <w:sz w:val="18"/>
        </w:rPr>
        <w:t xml:space="preserve"> </w:t>
      </w:r>
      <w:r>
        <w:rPr>
          <w:sz w:val="18"/>
        </w:rPr>
        <w:t>automatickým zámkem nebo mechanickým zámkem budou Objednateli této služby vyúčtovány.</w:t>
      </w:r>
    </w:p>
    <w:p w:rsidR="00635672" w:rsidRDefault="00BD1778">
      <w:pPr>
        <w:pStyle w:val="Odstavecseseznamem"/>
        <w:numPr>
          <w:ilvl w:val="2"/>
          <w:numId w:val="1"/>
        </w:numPr>
        <w:tabs>
          <w:tab w:val="left" w:pos="2460"/>
          <w:tab w:val="left" w:pos="2464"/>
        </w:tabs>
        <w:spacing w:before="9" w:line="283" w:lineRule="auto"/>
        <w:ind w:right="164" w:hanging="418"/>
        <w:jc w:val="both"/>
        <w:rPr>
          <w:sz w:val="18"/>
        </w:rPr>
      </w:pPr>
      <w:r>
        <w:rPr>
          <w:sz w:val="18"/>
          <w:u w:val="thick"/>
        </w:rPr>
        <w:t>Službou zanáška / vynáška nádoby bezplatně</w:t>
      </w:r>
      <w:r>
        <w:rPr>
          <w:sz w:val="18"/>
        </w:rPr>
        <w:t xml:space="preserve"> se</w:t>
      </w:r>
      <w:r>
        <w:rPr>
          <w:spacing w:val="-1"/>
          <w:sz w:val="18"/>
        </w:rPr>
        <w:t xml:space="preserve"> </w:t>
      </w:r>
      <w:r>
        <w:rPr>
          <w:sz w:val="18"/>
        </w:rPr>
        <w:t>rozumí vynesení nádoby před</w:t>
      </w:r>
      <w:r>
        <w:rPr>
          <w:spacing w:val="-1"/>
          <w:sz w:val="18"/>
        </w:rPr>
        <w:t xml:space="preserve"> </w:t>
      </w:r>
      <w:r>
        <w:rPr>
          <w:sz w:val="18"/>
        </w:rPr>
        <w:t>jejím vysypáním do</w:t>
      </w:r>
      <w:r>
        <w:rPr>
          <w:spacing w:val="-1"/>
          <w:sz w:val="18"/>
        </w:rPr>
        <w:t xml:space="preserve"> </w:t>
      </w:r>
      <w:r>
        <w:rPr>
          <w:sz w:val="18"/>
        </w:rPr>
        <w:t>svozového vozu a následné zanesení zpět na původní</w:t>
      </w:r>
      <w:r>
        <w:rPr>
          <w:spacing w:val="-1"/>
          <w:sz w:val="18"/>
        </w:rPr>
        <w:t xml:space="preserve"> </w:t>
      </w:r>
      <w:r>
        <w:rPr>
          <w:sz w:val="18"/>
        </w:rPr>
        <w:t>místo do</w:t>
      </w:r>
      <w:r>
        <w:rPr>
          <w:spacing w:val="-3"/>
          <w:sz w:val="18"/>
        </w:rPr>
        <w:t xml:space="preserve"> </w:t>
      </w:r>
      <w:r>
        <w:rPr>
          <w:sz w:val="18"/>
        </w:rPr>
        <w:t>vzdálenosti pět (5) metrů od okraje veřejně přístupné komunikace nebo obruby chodníku, bez nutnosti překonat další</w:t>
      </w:r>
      <w:r>
        <w:rPr>
          <w:spacing w:val="40"/>
          <w:sz w:val="18"/>
        </w:rPr>
        <w:t xml:space="preserve"> </w:t>
      </w:r>
      <w:r>
        <w:rPr>
          <w:sz w:val="18"/>
        </w:rPr>
        <w:t>překážky (schody) po trajektorii maximálně deset (10) m.</w:t>
      </w:r>
    </w:p>
    <w:p w:rsidR="00635672" w:rsidRDefault="00BD1778">
      <w:pPr>
        <w:pStyle w:val="Odstavecseseznamem"/>
        <w:numPr>
          <w:ilvl w:val="2"/>
          <w:numId w:val="1"/>
        </w:numPr>
        <w:tabs>
          <w:tab w:val="left" w:pos="2462"/>
        </w:tabs>
        <w:spacing w:before="4"/>
        <w:ind w:left="2462" w:hanging="421"/>
        <w:jc w:val="both"/>
        <w:rPr>
          <w:sz w:val="18"/>
        </w:rPr>
      </w:pPr>
      <w:r>
        <w:rPr>
          <w:sz w:val="18"/>
          <w:u w:val="thick"/>
        </w:rPr>
        <w:t>Službou</w:t>
      </w:r>
      <w:r>
        <w:rPr>
          <w:spacing w:val="-6"/>
          <w:sz w:val="18"/>
          <w:u w:val="thick"/>
        </w:rPr>
        <w:t xml:space="preserve"> </w:t>
      </w:r>
      <w:r>
        <w:rPr>
          <w:sz w:val="18"/>
          <w:u w:val="thick"/>
        </w:rPr>
        <w:t>zanáška/ vynáška nádoby</w:t>
      </w:r>
      <w:r>
        <w:rPr>
          <w:spacing w:val="-6"/>
          <w:sz w:val="18"/>
          <w:u w:val="thick"/>
        </w:rPr>
        <w:t xml:space="preserve"> </w:t>
      </w:r>
      <w:r>
        <w:rPr>
          <w:sz w:val="18"/>
          <w:u w:val="thick"/>
        </w:rPr>
        <w:t>nad</w:t>
      </w:r>
      <w:r>
        <w:rPr>
          <w:spacing w:val="-10"/>
          <w:sz w:val="18"/>
          <w:u w:val="thick"/>
        </w:rPr>
        <w:t xml:space="preserve"> </w:t>
      </w:r>
      <w:r>
        <w:rPr>
          <w:sz w:val="18"/>
          <w:u w:val="thick"/>
        </w:rPr>
        <w:t>rámec</w:t>
      </w:r>
      <w:r>
        <w:rPr>
          <w:spacing w:val="-6"/>
          <w:sz w:val="18"/>
          <w:u w:val="thick"/>
        </w:rPr>
        <w:t xml:space="preserve"> </w:t>
      </w:r>
      <w:r>
        <w:rPr>
          <w:sz w:val="18"/>
          <w:u w:val="thick"/>
        </w:rPr>
        <w:t>bezplatné</w:t>
      </w:r>
      <w:r>
        <w:rPr>
          <w:spacing w:val="-5"/>
          <w:sz w:val="18"/>
          <w:u w:val="thick"/>
        </w:rPr>
        <w:t xml:space="preserve"> </w:t>
      </w:r>
      <w:r>
        <w:rPr>
          <w:sz w:val="18"/>
          <w:u w:val="thick"/>
        </w:rPr>
        <w:t>služby</w:t>
      </w:r>
      <w:r>
        <w:rPr>
          <w:spacing w:val="-2"/>
          <w:sz w:val="18"/>
        </w:rPr>
        <w:t xml:space="preserve"> </w:t>
      </w:r>
      <w:r>
        <w:rPr>
          <w:sz w:val="18"/>
        </w:rPr>
        <w:t>se</w:t>
      </w:r>
      <w:r>
        <w:rPr>
          <w:spacing w:val="-9"/>
          <w:sz w:val="18"/>
        </w:rPr>
        <w:t xml:space="preserve"> </w:t>
      </w:r>
      <w:r>
        <w:rPr>
          <w:sz w:val="18"/>
        </w:rPr>
        <w:t>rozumí</w:t>
      </w:r>
      <w:r>
        <w:rPr>
          <w:spacing w:val="-13"/>
          <w:sz w:val="18"/>
        </w:rPr>
        <w:t xml:space="preserve"> </w:t>
      </w:r>
      <w:r>
        <w:rPr>
          <w:sz w:val="18"/>
        </w:rPr>
        <w:t>vynesení</w:t>
      </w:r>
      <w:r>
        <w:rPr>
          <w:spacing w:val="-12"/>
          <w:sz w:val="18"/>
        </w:rPr>
        <w:t xml:space="preserve"> </w:t>
      </w:r>
      <w:r>
        <w:rPr>
          <w:sz w:val="18"/>
        </w:rPr>
        <w:t xml:space="preserve">nádoby </w:t>
      </w:r>
      <w:r>
        <w:rPr>
          <w:b/>
          <w:sz w:val="17"/>
        </w:rPr>
        <w:t>120</w:t>
      </w:r>
      <w:r>
        <w:rPr>
          <w:b/>
          <w:spacing w:val="-11"/>
          <w:sz w:val="17"/>
        </w:rPr>
        <w:t xml:space="preserve"> </w:t>
      </w:r>
      <w:r>
        <w:rPr>
          <w:b/>
          <w:spacing w:val="-10"/>
          <w:sz w:val="17"/>
        </w:rPr>
        <w:t>L</w:t>
      </w:r>
    </w:p>
    <w:p w:rsidR="00635672" w:rsidRDefault="00BD1778">
      <w:pPr>
        <w:spacing w:before="38" w:line="288" w:lineRule="auto"/>
        <w:ind w:left="2454" w:right="166" w:firstLine="7"/>
        <w:jc w:val="both"/>
        <w:rPr>
          <w:sz w:val="18"/>
        </w:rPr>
      </w:pPr>
      <w:r>
        <w:rPr>
          <w:sz w:val="17"/>
        </w:rPr>
        <w:t>/</w:t>
      </w:r>
      <w:r>
        <w:rPr>
          <w:spacing w:val="40"/>
          <w:sz w:val="17"/>
        </w:rPr>
        <w:t xml:space="preserve"> </w:t>
      </w:r>
      <w:r>
        <w:rPr>
          <w:b/>
          <w:sz w:val="17"/>
        </w:rPr>
        <w:t>240</w:t>
      </w:r>
      <w:r>
        <w:rPr>
          <w:b/>
          <w:spacing w:val="-4"/>
          <w:sz w:val="17"/>
        </w:rPr>
        <w:t xml:space="preserve"> </w:t>
      </w:r>
      <w:r>
        <w:rPr>
          <w:b/>
          <w:sz w:val="18"/>
        </w:rPr>
        <w:t>L</w:t>
      </w:r>
      <w:r>
        <w:rPr>
          <w:b/>
          <w:spacing w:val="-6"/>
          <w:sz w:val="18"/>
        </w:rPr>
        <w:t xml:space="preserve"> </w:t>
      </w:r>
      <w:r>
        <w:rPr>
          <w:sz w:val="18"/>
        </w:rPr>
        <w:t>před</w:t>
      </w:r>
      <w:r>
        <w:rPr>
          <w:spacing w:val="-1"/>
          <w:sz w:val="18"/>
        </w:rPr>
        <w:t xml:space="preserve"> </w:t>
      </w:r>
      <w:r>
        <w:rPr>
          <w:sz w:val="18"/>
        </w:rPr>
        <w:t>jejím vysypáním do</w:t>
      </w:r>
      <w:r>
        <w:rPr>
          <w:spacing w:val="-4"/>
          <w:sz w:val="18"/>
        </w:rPr>
        <w:t xml:space="preserve"> </w:t>
      </w:r>
      <w:r>
        <w:rPr>
          <w:sz w:val="18"/>
        </w:rPr>
        <w:t>svozového vozu</w:t>
      </w:r>
      <w:r>
        <w:rPr>
          <w:spacing w:val="-3"/>
          <w:sz w:val="18"/>
        </w:rPr>
        <w:t xml:space="preserve"> </w:t>
      </w:r>
      <w:r>
        <w:rPr>
          <w:sz w:val="18"/>
        </w:rPr>
        <w:t>a</w:t>
      </w:r>
      <w:r>
        <w:rPr>
          <w:spacing w:val="-3"/>
          <w:sz w:val="18"/>
        </w:rPr>
        <w:t xml:space="preserve"> </w:t>
      </w:r>
      <w:r>
        <w:rPr>
          <w:sz w:val="18"/>
        </w:rPr>
        <w:t>následné zanesení zpět na původní</w:t>
      </w:r>
      <w:r>
        <w:rPr>
          <w:spacing w:val="-4"/>
          <w:sz w:val="18"/>
        </w:rPr>
        <w:t xml:space="preserve"> </w:t>
      </w:r>
      <w:r>
        <w:rPr>
          <w:sz w:val="18"/>
        </w:rPr>
        <w:t>místo</w:t>
      </w:r>
      <w:r>
        <w:rPr>
          <w:spacing w:val="-3"/>
          <w:sz w:val="18"/>
        </w:rPr>
        <w:t xml:space="preserve"> </w:t>
      </w:r>
      <w:r>
        <w:rPr>
          <w:sz w:val="18"/>
        </w:rPr>
        <w:t xml:space="preserve">na vzdálenost delší než pět (5) metrů nebo po schodech, </w:t>
      </w:r>
      <w:r>
        <w:rPr>
          <w:b/>
          <w:sz w:val="17"/>
        </w:rPr>
        <w:t xml:space="preserve">maximálně však padesát {50) metrů. Provozovatel sám přeměří vzdálenost zanášky </w:t>
      </w:r>
      <w:r>
        <w:rPr>
          <w:sz w:val="17"/>
        </w:rPr>
        <w:t xml:space="preserve">/ </w:t>
      </w:r>
      <w:r>
        <w:rPr>
          <w:b/>
          <w:sz w:val="17"/>
        </w:rPr>
        <w:t xml:space="preserve">vynášky nádoby a provede posouzení poskytnutí této služby. Služba zanáška </w:t>
      </w:r>
      <w:r>
        <w:rPr>
          <w:sz w:val="17"/>
        </w:rPr>
        <w:t xml:space="preserve">/ </w:t>
      </w:r>
      <w:r>
        <w:rPr>
          <w:b/>
          <w:sz w:val="17"/>
        </w:rPr>
        <w:t xml:space="preserve">vynáška nádoby 660 L </w:t>
      </w:r>
      <w:r>
        <w:rPr>
          <w:sz w:val="17"/>
        </w:rPr>
        <w:t>/</w:t>
      </w:r>
      <w:r>
        <w:rPr>
          <w:spacing w:val="40"/>
          <w:sz w:val="17"/>
        </w:rPr>
        <w:t xml:space="preserve"> </w:t>
      </w:r>
      <w:r>
        <w:rPr>
          <w:b/>
          <w:sz w:val="17"/>
        </w:rPr>
        <w:t>1100 L se poskytuje jen na základě individuálního technického posouzení Provozovatele. Objednatel služby zajistí</w:t>
      </w:r>
      <w:r>
        <w:rPr>
          <w:b/>
          <w:spacing w:val="80"/>
          <w:sz w:val="17"/>
        </w:rPr>
        <w:t xml:space="preserve"> </w:t>
      </w:r>
      <w:r>
        <w:rPr>
          <w:b/>
          <w:sz w:val="17"/>
        </w:rPr>
        <w:t xml:space="preserve">umístění nádob na místo, ze kterého budou odebírány k výsypu a poté vraceny zpět na toto místo </w:t>
      </w:r>
      <w:r>
        <w:rPr>
          <w:sz w:val="18"/>
        </w:rPr>
        <w:t>(to</w:t>
      </w:r>
      <w:r>
        <w:rPr>
          <w:spacing w:val="-8"/>
          <w:sz w:val="18"/>
        </w:rPr>
        <w:t xml:space="preserve"> </w:t>
      </w:r>
      <w:r>
        <w:rPr>
          <w:sz w:val="18"/>
        </w:rPr>
        <w:t>platí</w:t>
      </w:r>
      <w:r>
        <w:rPr>
          <w:spacing w:val="-13"/>
          <w:sz w:val="18"/>
        </w:rPr>
        <w:t xml:space="preserve"> </w:t>
      </w:r>
      <w:r>
        <w:rPr>
          <w:sz w:val="18"/>
        </w:rPr>
        <w:t>i</w:t>
      </w:r>
      <w:r>
        <w:rPr>
          <w:spacing w:val="-4"/>
          <w:sz w:val="18"/>
        </w:rPr>
        <w:t xml:space="preserve"> </w:t>
      </w:r>
      <w:r>
        <w:rPr>
          <w:sz w:val="18"/>
        </w:rPr>
        <w:t>pro</w:t>
      </w:r>
      <w:r>
        <w:rPr>
          <w:spacing w:val="-5"/>
          <w:sz w:val="18"/>
        </w:rPr>
        <w:t xml:space="preserve"> </w:t>
      </w:r>
      <w:r>
        <w:rPr>
          <w:sz w:val="18"/>
        </w:rPr>
        <w:t>případ,</w:t>
      </w:r>
      <w:r>
        <w:rPr>
          <w:spacing w:val="-1"/>
          <w:sz w:val="18"/>
        </w:rPr>
        <w:t xml:space="preserve"> </w:t>
      </w:r>
      <w:r>
        <w:rPr>
          <w:sz w:val="18"/>
        </w:rPr>
        <w:t>že</w:t>
      </w:r>
      <w:r>
        <w:rPr>
          <w:spacing w:val="-4"/>
          <w:sz w:val="18"/>
        </w:rPr>
        <w:t xml:space="preserve"> </w:t>
      </w:r>
      <w:r>
        <w:rPr>
          <w:sz w:val="18"/>
        </w:rPr>
        <w:t>objednávka byla</w:t>
      </w:r>
      <w:r>
        <w:rPr>
          <w:spacing w:val="-1"/>
          <w:sz w:val="18"/>
        </w:rPr>
        <w:t xml:space="preserve"> </w:t>
      </w:r>
      <w:r>
        <w:rPr>
          <w:sz w:val="18"/>
        </w:rPr>
        <w:t>sepsána na umístění</w:t>
      </w:r>
      <w:r>
        <w:rPr>
          <w:spacing w:val="-4"/>
          <w:sz w:val="18"/>
        </w:rPr>
        <w:t xml:space="preserve"> </w:t>
      </w:r>
      <w:r>
        <w:rPr>
          <w:sz w:val="18"/>
        </w:rPr>
        <w:t>nádob</w:t>
      </w:r>
      <w:r>
        <w:rPr>
          <w:spacing w:val="-2"/>
          <w:sz w:val="18"/>
        </w:rPr>
        <w:t xml:space="preserve"> </w:t>
      </w:r>
      <w:r>
        <w:rPr>
          <w:sz w:val="18"/>
        </w:rPr>
        <w:t>např.</w:t>
      </w:r>
      <w:r>
        <w:rPr>
          <w:spacing w:val="-6"/>
          <w:sz w:val="18"/>
        </w:rPr>
        <w:t xml:space="preserve"> </w:t>
      </w:r>
      <w:r>
        <w:rPr>
          <w:sz w:val="18"/>
        </w:rPr>
        <w:t>na dvoře,</w:t>
      </w:r>
      <w:r>
        <w:rPr>
          <w:spacing w:val="-2"/>
          <w:sz w:val="18"/>
        </w:rPr>
        <w:t xml:space="preserve"> </w:t>
      </w:r>
      <w:r>
        <w:rPr>
          <w:sz w:val="18"/>
        </w:rPr>
        <w:t xml:space="preserve">avšak </w:t>
      </w:r>
      <w:r>
        <w:rPr>
          <w:b/>
          <w:sz w:val="19"/>
        </w:rPr>
        <w:t>v</w:t>
      </w:r>
      <w:r>
        <w:rPr>
          <w:b/>
          <w:spacing w:val="-11"/>
          <w:sz w:val="19"/>
        </w:rPr>
        <w:t xml:space="preserve"> </w:t>
      </w:r>
      <w:r>
        <w:rPr>
          <w:sz w:val="18"/>
        </w:rPr>
        <w:t xml:space="preserve">době příjezdu svozového vozu bude nádoba posádkou nalezena na ulici) Služba se posuzuje individuálně pro každé svozové místo s ohledem na technické možnosti poskytnutí této služby. Provozovatel si vyhrazuje bezpodmínečné právo poskytnutí této služby zamítnout. </w:t>
      </w:r>
      <w:r>
        <w:rPr>
          <w:sz w:val="18"/>
          <w:u w:val="thick"/>
        </w:rPr>
        <w:t>Umístění</w:t>
      </w:r>
      <w:r>
        <w:rPr>
          <w:sz w:val="18"/>
        </w:rPr>
        <w:t xml:space="preserve"> </w:t>
      </w:r>
      <w:r>
        <w:rPr>
          <w:sz w:val="18"/>
          <w:u w:val="thick"/>
        </w:rPr>
        <w:t>nádoby bude průběžně kontrolováno</w:t>
      </w:r>
      <w:r>
        <w:rPr>
          <w:sz w:val="18"/>
        </w:rPr>
        <w:t xml:space="preserve"> a v</w:t>
      </w:r>
      <w:r>
        <w:rPr>
          <w:spacing w:val="-6"/>
          <w:sz w:val="18"/>
        </w:rPr>
        <w:t xml:space="preserve"> </w:t>
      </w:r>
      <w:r>
        <w:rPr>
          <w:sz w:val="18"/>
        </w:rPr>
        <w:t>případě, že nádoba bude umístěna jinak, než bylo sjednáno, nemusí být služba poskytnuta</w:t>
      </w:r>
      <w:r>
        <w:rPr>
          <w:spacing w:val="34"/>
          <w:sz w:val="18"/>
        </w:rPr>
        <w:t xml:space="preserve"> </w:t>
      </w:r>
      <w:r>
        <w:rPr>
          <w:sz w:val="18"/>
        </w:rPr>
        <w:t>bez nároku na náhradní plnění.</w:t>
      </w:r>
    </w:p>
    <w:p w:rsidR="00635672" w:rsidRDefault="00BD1778">
      <w:pPr>
        <w:pStyle w:val="Odstavecseseznamem"/>
        <w:numPr>
          <w:ilvl w:val="2"/>
          <w:numId w:val="1"/>
        </w:numPr>
        <w:tabs>
          <w:tab w:val="left" w:pos="2445"/>
          <w:tab w:val="left" w:pos="2450"/>
        </w:tabs>
        <w:spacing w:line="295" w:lineRule="auto"/>
        <w:ind w:left="2450" w:right="173" w:hanging="418"/>
        <w:jc w:val="both"/>
        <w:rPr>
          <w:sz w:val="18"/>
        </w:rPr>
      </w:pPr>
      <w:r>
        <w:rPr>
          <w:sz w:val="18"/>
          <w:u w:val="thick"/>
        </w:rPr>
        <w:t>Službou odemykání/ zamykání objektu</w:t>
      </w:r>
      <w:r>
        <w:rPr>
          <w:sz w:val="18"/>
        </w:rPr>
        <w:t xml:space="preserve"> se rozumí odemčení a následné uzamčení dveří či jiné překážky při poskytování služby zanáška / vynáška nádob. </w:t>
      </w:r>
      <w:r>
        <w:rPr>
          <w:b/>
          <w:sz w:val="17"/>
        </w:rPr>
        <w:t>Objednatel vždy dodá dva (2) kusy klíčů od každého</w:t>
      </w:r>
      <w:r>
        <w:rPr>
          <w:b/>
          <w:spacing w:val="35"/>
          <w:sz w:val="17"/>
        </w:rPr>
        <w:t xml:space="preserve"> </w:t>
      </w:r>
      <w:r>
        <w:rPr>
          <w:b/>
          <w:sz w:val="17"/>
        </w:rPr>
        <w:t>zámku, nejsou-li</w:t>
      </w:r>
      <w:r>
        <w:rPr>
          <w:b/>
          <w:spacing w:val="33"/>
          <w:sz w:val="17"/>
        </w:rPr>
        <w:t xml:space="preserve"> </w:t>
      </w:r>
      <w:r>
        <w:rPr>
          <w:b/>
          <w:sz w:val="17"/>
        </w:rPr>
        <w:t>shodné pro jednu (1) komoditu a vždy další jeden (1) kus klíče pro další komoditu. Provozovatel neodpovídá za jakékoliv škody vzniklé na/v objektu při poskytování této služby.</w:t>
      </w:r>
    </w:p>
    <w:p w:rsidR="00635672" w:rsidRDefault="00BD1778">
      <w:pPr>
        <w:pStyle w:val="Odstavecseseznamem"/>
        <w:numPr>
          <w:ilvl w:val="2"/>
          <w:numId w:val="1"/>
        </w:numPr>
        <w:tabs>
          <w:tab w:val="left" w:pos="2446"/>
          <w:tab w:val="left" w:pos="2449"/>
        </w:tabs>
        <w:spacing w:line="300" w:lineRule="auto"/>
        <w:ind w:left="2446" w:right="180" w:hanging="419"/>
        <w:jc w:val="both"/>
        <w:rPr>
          <w:sz w:val="18"/>
        </w:rPr>
      </w:pPr>
      <w:r>
        <w:rPr>
          <w:b/>
          <w:sz w:val="17"/>
          <w:u w:val="thick"/>
        </w:rPr>
        <w:t>Službou mimořádný svoz/ svoz</w:t>
      </w:r>
      <w:r>
        <w:rPr>
          <w:b/>
          <w:spacing w:val="-1"/>
          <w:sz w:val="17"/>
          <w:u w:val="thick"/>
        </w:rPr>
        <w:t xml:space="preserve"> </w:t>
      </w:r>
      <w:r>
        <w:rPr>
          <w:b/>
          <w:sz w:val="17"/>
          <w:u w:val="thick"/>
        </w:rPr>
        <w:t>na zavolání</w:t>
      </w:r>
      <w:r>
        <w:rPr>
          <w:b/>
          <w:sz w:val="17"/>
        </w:rPr>
        <w:t xml:space="preserve"> se rozumí</w:t>
      </w:r>
      <w:r>
        <w:rPr>
          <w:b/>
          <w:spacing w:val="-6"/>
          <w:sz w:val="17"/>
        </w:rPr>
        <w:t xml:space="preserve"> </w:t>
      </w:r>
      <w:r>
        <w:rPr>
          <w:b/>
          <w:sz w:val="17"/>
        </w:rPr>
        <w:t>svoz mimo pravidelné dny svozu. Služba může být objednána pouze k nádobám obsluhovaným</w:t>
      </w:r>
      <w:r>
        <w:rPr>
          <w:b/>
          <w:spacing w:val="31"/>
          <w:sz w:val="17"/>
        </w:rPr>
        <w:t xml:space="preserve"> </w:t>
      </w:r>
      <w:r>
        <w:rPr>
          <w:b/>
          <w:sz w:val="17"/>
        </w:rPr>
        <w:t>Provozovatelem,</w:t>
      </w:r>
      <w:r>
        <w:rPr>
          <w:b/>
          <w:spacing w:val="-3"/>
          <w:sz w:val="17"/>
        </w:rPr>
        <w:t xml:space="preserve"> </w:t>
      </w:r>
      <w:r>
        <w:rPr>
          <w:b/>
          <w:sz w:val="17"/>
        </w:rPr>
        <w:t>a to formou registrace do systému</w:t>
      </w:r>
      <w:r>
        <w:rPr>
          <w:b/>
          <w:spacing w:val="18"/>
          <w:sz w:val="17"/>
        </w:rPr>
        <w:t xml:space="preserve"> </w:t>
      </w:r>
      <w:r>
        <w:rPr>
          <w:b/>
          <w:sz w:val="17"/>
        </w:rPr>
        <w:t>města</w:t>
      </w:r>
      <w:r>
        <w:rPr>
          <w:b/>
          <w:spacing w:val="24"/>
          <w:sz w:val="17"/>
        </w:rPr>
        <w:t xml:space="preserve"> </w:t>
      </w:r>
      <w:r>
        <w:rPr>
          <w:b/>
          <w:sz w:val="17"/>
        </w:rPr>
        <w:t>nebo</w:t>
      </w:r>
      <w:r>
        <w:rPr>
          <w:b/>
          <w:spacing w:val="14"/>
          <w:sz w:val="17"/>
        </w:rPr>
        <w:t xml:space="preserve"> </w:t>
      </w:r>
      <w:r>
        <w:rPr>
          <w:b/>
          <w:sz w:val="17"/>
        </w:rPr>
        <w:t>Smlouvy</w:t>
      </w:r>
      <w:r>
        <w:rPr>
          <w:b/>
          <w:spacing w:val="14"/>
          <w:sz w:val="17"/>
        </w:rPr>
        <w:t xml:space="preserve"> </w:t>
      </w:r>
      <w:r>
        <w:rPr>
          <w:b/>
          <w:sz w:val="17"/>
        </w:rPr>
        <w:t>na</w:t>
      </w:r>
      <w:r>
        <w:rPr>
          <w:b/>
          <w:spacing w:val="16"/>
          <w:sz w:val="17"/>
        </w:rPr>
        <w:t xml:space="preserve"> </w:t>
      </w:r>
      <w:r>
        <w:rPr>
          <w:b/>
          <w:sz w:val="17"/>
        </w:rPr>
        <w:t>svoz</w:t>
      </w:r>
      <w:r>
        <w:rPr>
          <w:b/>
          <w:spacing w:val="10"/>
          <w:sz w:val="17"/>
        </w:rPr>
        <w:t xml:space="preserve"> </w:t>
      </w:r>
      <w:r>
        <w:rPr>
          <w:b/>
          <w:sz w:val="17"/>
        </w:rPr>
        <w:t>odpadu.</w:t>
      </w:r>
      <w:r>
        <w:rPr>
          <w:b/>
          <w:spacing w:val="18"/>
          <w:sz w:val="17"/>
        </w:rPr>
        <w:t xml:space="preserve"> </w:t>
      </w:r>
      <w:r>
        <w:rPr>
          <w:b/>
          <w:sz w:val="17"/>
        </w:rPr>
        <w:t>Ceny</w:t>
      </w:r>
      <w:r>
        <w:rPr>
          <w:b/>
          <w:spacing w:val="19"/>
          <w:sz w:val="17"/>
        </w:rPr>
        <w:t xml:space="preserve"> </w:t>
      </w:r>
      <w:r>
        <w:rPr>
          <w:b/>
          <w:sz w:val="17"/>
        </w:rPr>
        <w:t>mimořádných</w:t>
      </w:r>
      <w:r>
        <w:rPr>
          <w:b/>
          <w:spacing w:val="33"/>
          <w:sz w:val="17"/>
        </w:rPr>
        <w:t xml:space="preserve"> </w:t>
      </w:r>
      <w:r>
        <w:rPr>
          <w:b/>
          <w:sz w:val="17"/>
        </w:rPr>
        <w:t>svozů</w:t>
      </w:r>
      <w:r>
        <w:rPr>
          <w:b/>
          <w:spacing w:val="18"/>
          <w:sz w:val="17"/>
        </w:rPr>
        <w:t xml:space="preserve"> </w:t>
      </w:r>
      <w:r>
        <w:rPr>
          <w:b/>
          <w:sz w:val="17"/>
        </w:rPr>
        <w:t>jsou</w:t>
      </w:r>
      <w:r>
        <w:rPr>
          <w:b/>
          <w:spacing w:val="16"/>
          <w:sz w:val="17"/>
        </w:rPr>
        <w:t xml:space="preserve"> </w:t>
      </w:r>
      <w:r>
        <w:rPr>
          <w:b/>
          <w:sz w:val="17"/>
        </w:rPr>
        <w:t>stanoveny v</w:t>
      </w:r>
      <w:r>
        <w:rPr>
          <w:b/>
          <w:spacing w:val="-7"/>
          <w:sz w:val="17"/>
        </w:rPr>
        <w:t xml:space="preserve"> </w:t>
      </w:r>
      <w:r>
        <w:rPr>
          <w:b/>
          <w:sz w:val="17"/>
        </w:rPr>
        <w:t xml:space="preserve">platném ceníku. </w:t>
      </w:r>
      <w:proofErr w:type="gramStart"/>
      <w:r>
        <w:rPr>
          <w:sz w:val="14"/>
        </w:rPr>
        <w:t xml:space="preserve">I( </w:t>
      </w:r>
      <w:r>
        <w:rPr>
          <w:b/>
          <w:sz w:val="17"/>
        </w:rPr>
        <w:t>částce</w:t>
      </w:r>
      <w:proofErr w:type="gramEnd"/>
      <w:r>
        <w:rPr>
          <w:b/>
          <w:sz w:val="17"/>
        </w:rPr>
        <w:t xml:space="preserve"> bude přičtena služba zamykání </w:t>
      </w:r>
      <w:r>
        <w:rPr>
          <w:sz w:val="17"/>
        </w:rPr>
        <w:t xml:space="preserve">/ </w:t>
      </w:r>
      <w:r>
        <w:rPr>
          <w:b/>
          <w:sz w:val="17"/>
        </w:rPr>
        <w:t xml:space="preserve">odemykání objektu </w:t>
      </w:r>
      <w:r>
        <w:rPr>
          <w:sz w:val="17"/>
        </w:rPr>
        <w:t xml:space="preserve">/ </w:t>
      </w:r>
      <w:r>
        <w:rPr>
          <w:b/>
          <w:sz w:val="17"/>
        </w:rPr>
        <w:t>nádoby či zanáška/ vynáška nádoby, je-li tato služba sjednána. Termín svozu stanoví Provozovatel.</w:t>
      </w:r>
    </w:p>
    <w:p w:rsidR="00635672" w:rsidRDefault="00BD1778">
      <w:pPr>
        <w:pStyle w:val="Odstavecseseznamem"/>
        <w:numPr>
          <w:ilvl w:val="2"/>
          <w:numId w:val="1"/>
        </w:numPr>
        <w:tabs>
          <w:tab w:val="left" w:pos="2444"/>
        </w:tabs>
        <w:spacing w:line="192" w:lineRule="exact"/>
        <w:ind w:left="2444" w:hanging="422"/>
        <w:jc w:val="both"/>
        <w:rPr>
          <w:sz w:val="18"/>
        </w:rPr>
      </w:pPr>
      <w:r>
        <w:rPr>
          <w:b/>
          <w:sz w:val="17"/>
          <w:u w:val="thick"/>
        </w:rPr>
        <w:t>Službou</w:t>
      </w:r>
      <w:r>
        <w:rPr>
          <w:b/>
          <w:spacing w:val="30"/>
          <w:sz w:val="17"/>
          <w:u w:val="thick"/>
        </w:rPr>
        <w:t xml:space="preserve"> </w:t>
      </w:r>
      <w:r>
        <w:rPr>
          <w:b/>
          <w:sz w:val="17"/>
          <w:u w:val="thick"/>
        </w:rPr>
        <w:t>mytí</w:t>
      </w:r>
      <w:r>
        <w:rPr>
          <w:b/>
          <w:spacing w:val="9"/>
          <w:sz w:val="17"/>
          <w:u w:val="thick"/>
        </w:rPr>
        <w:t xml:space="preserve"> </w:t>
      </w:r>
      <w:r>
        <w:rPr>
          <w:b/>
          <w:sz w:val="17"/>
          <w:u w:val="thick"/>
        </w:rPr>
        <w:t>nádoby</w:t>
      </w:r>
      <w:r>
        <w:rPr>
          <w:b/>
          <w:spacing w:val="34"/>
          <w:sz w:val="17"/>
        </w:rPr>
        <w:t xml:space="preserve"> </w:t>
      </w:r>
      <w:r>
        <w:rPr>
          <w:b/>
          <w:sz w:val="17"/>
        </w:rPr>
        <w:t>se</w:t>
      </w:r>
      <w:r>
        <w:rPr>
          <w:b/>
          <w:spacing w:val="24"/>
          <w:sz w:val="17"/>
        </w:rPr>
        <w:t xml:space="preserve"> </w:t>
      </w:r>
      <w:r>
        <w:rPr>
          <w:b/>
          <w:sz w:val="17"/>
        </w:rPr>
        <w:t>rozumí</w:t>
      </w:r>
      <w:r>
        <w:rPr>
          <w:b/>
          <w:spacing w:val="21"/>
          <w:sz w:val="17"/>
        </w:rPr>
        <w:t xml:space="preserve"> </w:t>
      </w:r>
      <w:r>
        <w:rPr>
          <w:b/>
          <w:sz w:val="17"/>
        </w:rPr>
        <w:t>blokové</w:t>
      </w:r>
      <w:r>
        <w:rPr>
          <w:b/>
          <w:spacing w:val="33"/>
          <w:sz w:val="17"/>
        </w:rPr>
        <w:t xml:space="preserve"> </w:t>
      </w:r>
      <w:r>
        <w:rPr>
          <w:b/>
          <w:sz w:val="17"/>
        </w:rPr>
        <w:t>či</w:t>
      </w:r>
      <w:r>
        <w:rPr>
          <w:b/>
          <w:spacing w:val="11"/>
          <w:sz w:val="17"/>
        </w:rPr>
        <w:t xml:space="preserve"> </w:t>
      </w:r>
      <w:r>
        <w:rPr>
          <w:b/>
          <w:sz w:val="17"/>
        </w:rPr>
        <w:t>expresní</w:t>
      </w:r>
      <w:r>
        <w:rPr>
          <w:b/>
          <w:spacing w:val="18"/>
          <w:sz w:val="17"/>
        </w:rPr>
        <w:t xml:space="preserve"> </w:t>
      </w:r>
      <w:r>
        <w:rPr>
          <w:b/>
          <w:sz w:val="17"/>
        </w:rPr>
        <w:t>mytí</w:t>
      </w:r>
      <w:r>
        <w:rPr>
          <w:b/>
          <w:spacing w:val="11"/>
          <w:sz w:val="17"/>
        </w:rPr>
        <w:t xml:space="preserve"> </w:t>
      </w:r>
      <w:r>
        <w:rPr>
          <w:b/>
          <w:sz w:val="17"/>
        </w:rPr>
        <w:t>nádob,</w:t>
      </w:r>
      <w:r>
        <w:rPr>
          <w:b/>
          <w:spacing w:val="16"/>
          <w:sz w:val="17"/>
        </w:rPr>
        <w:t xml:space="preserve"> </w:t>
      </w:r>
      <w:r>
        <w:rPr>
          <w:b/>
          <w:sz w:val="17"/>
        </w:rPr>
        <w:t>které</w:t>
      </w:r>
      <w:r>
        <w:rPr>
          <w:b/>
          <w:spacing w:val="24"/>
          <w:sz w:val="17"/>
        </w:rPr>
        <w:t xml:space="preserve"> </w:t>
      </w:r>
      <w:r>
        <w:rPr>
          <w:b/>
          <w:sz w:val="17"/>
        </w:rPr>
        <w:t>obsluhuje</w:t>
      </w:r>
      <w:r>
        <w:rPr>
          <w:b/>
          <w:spacing w:val="37"/>
          <w:sz w:val="17"/>
        </w:rPr>
        <w:t xml:space="preserve"> </w:t>
      </w:r>
      <w:r>
        <w:rPr>
          <w:b/>
          <w:spacing w:val="-2"/>
          <w:sz w:val="17"/>
        </w:rPr>
        <w:t>společnost</w:t>
      </w:r>
    </w:p>
    <w:p w:rsidR="00635672" w:rsidRDefault="00BD1778">
      <w:pPr>
        <w:spacing w:before="42"/>
        <w:ind w:left="2443"/>
        <w:jc w:val="both"/>
        <w:rPr>
          <w:b/>
          <w:sz w:val="17"/>
        </w:rPr>
      </w:pPr>
      <w:r>
        <w:rPr>
          <w:b/>
          <w:sz w:val="17"/>
        </w:rPr>
        <w:t>Čistá</w:t>
      </w:r>
      <w:r>
        <w:rPr>
          <w:b/>
          <w:spacing w:val="-1"/>
          <w:sz w:val="17"/>
        </w:rPr>
        <w:t xml:space="preserve"> </w:t>
      </w:r>
      <w:r>
        <w:rPr>
          <w:b/>
          <w:sz w:val="17"/>
        </w:rPr>
        <w:t>Plzeň,</w:t>
      </w:r>
      <w:r>
        <w:rPr>
          <w:b/>
          <w:spacing w:val="-6"/>
          <w:sz w:val="17"/>
        </w:rPr>
        <w:t xml:space="preserve"> </w:t>
      </w:r>
      <w:r>
        <w:rPr>
          <w:b/>
          <w:sz w:val="17"/>
        </w:rPr>
        <w:t>s.r.o.</w:t>
      </w:r>
      <w:r>
        <w:rPr>
          <w:b/>
          <w:spacing w:val="-3"/>
          <w:sz w:val="17"/>
        </w:rPr>
        <w:t xml:space="preserve"> </w:t>
      </w:r>
      <w:r>
        <w:rPr>
          <w:b/>
          <w:sz w:val="17"/>
        </w:rPr>
        <w:t>Specifikace</w:t>
      </w:r>
      <w:r>
        <w:rPr>
          <w:b/>
          <w:spacing w:val="11"/>
          <w:sz w:val="17"/>
        </w:rPr>
        <w:t xml:space="preserve"> </w:t>
      </w:r>
      <w:r>
        <w:rPr>
          <w:b/>
          <w:sz w:val="17"/>
        </w:rPr>
        <w:t>a</w:t>
      </w:r>
      <w:r>
        <w:rPr>
          <w:b/>
          <w:spacing w:val="-9"/>
          <w:sz w:val="17"/>
        </w:rPr>
        <w:t xml:space="preserve"> </w:t>
      </w:r>
      <w:r>
        <w:rPr>
          <w:b/>
          <w:sz w:val="17"/>
        </w:rPr>
        <w:t>cena</w:t>
      </w:r>
      <w:r>
        <w:rPr>
          <w:b/>
          <w:spacing w:val="-1"/>
          <w:sz w:val="17"/>
        </w:rPr>
        <w:t xml:space="preserve"> </w:t>
      </w:r>
      <w:r>
        <w:rPr>
          <w:b/>
          <w:sz w:val="17"/>
        </w:rPr>
        <w:t>této</w:t>
      </w:r>
      <w:r>
        <w:rPr>
          <w:b/>
          <w:spacing w:val="-4"/>
          <w:sz w:val="17"/>
        </w:rPr>
        <w:t xml:space="preserve"> </w:t>
      </w:r>
      <w:r>
        <w:rPr>
          <w:b/>
          <w:sz w:val="17"/>
        </w:rPr>
        <w:t>služby</w:t>
      </w:r>
      <w:r>
        <w:rPr>
          <w:b/>
          <w:spacing w:val="-1"/>
          <w:sz w:val="17"/>
        </w:rPr>
        <w:t xml:space="preserve"> </w:t>
      </w:r>
      <w:r>
        <w:rPr>
          <w:b/>
          <w:sz w:val="17"/>
        </w:rPr>
        <w:t>je</w:t>
      </w:r>
      <w:r>
        <w:rPr>
          <w:b/>
          <w:spacing w:val="-9"/>
          <w:sz w:val="17"/>
        </w:rPr>
        <w:t xml:space="preserve"> </w:t>
      </w:r>
      <w:r>
        <w:rPr>
          <w:b/>
          <w:sz w:val="17"/>
        </w:rPr>
        <w:t>uvedena</w:t>
      </w:r>
      <w:r>
        <w:rPr>
          <w:b/>
          <w:spacing w:val="-1"/>
          <w:sz w:val="17"/>
        </w:rPr>
        <w:t xml:space="preserve"> </w:t>
      </w:r>
      <w:r>
        <w:rPr>
          <w:b/>
          <w:sz w:val="17"/>
        </w:rPr>
        <w:t>v</w:t>
      </w:r>
      <w:r>
        <w:rPr>
          <w:b/>
          <w:spacing w:val="-6"/>
          <w:sz w:val="17"/>
        </w:rPr>
        <w:t xml:space="preserve"> </w:t>
      </w:r>
      <w:r>
        <w:rPr>
          <w:b/>
          <w:spacing w:val="-2"/>
          <w:sz w:val="17"/>
        </w:rPr>
        <w:t>objednávce.</w:t>
      </w:r>
    </w:p>
    <w:p w:rsidR="00635672" w:rsidRDefault="00BD1778">
      <w:pPr>
        <w:pStyle w:val="Odstavecseseznamem"/>
        <w:numPr>
          <w:ilvl w:val="2"/>
          <w:numId w:val="1"/>
        </w:numPr>
        <w:tabs>
          <w:tab w:val="left" w:pos="2440"/>
          <w:tab w:val="left" w:pos="2444"/>
        </w:tabs>
        <w:spacing w:before="40" w:line="283" w:lineRule="auto"/>
        <w:ind w:left="2444" w:right="192" w:hanging="422"/>
        <w:jc w:val="both"/>
        <w:rPr>
          <w:sz w:val="18"/>
        </w:rPr>
      </w:pPr>
      <w:r>
        <w:rPr>
          <w:sz w:val="18"/>
          <w:u w:val="thick"/>
        </w:rPr>
        <w:t>Službou úprava rozložení nákladu odpadu</w:t>
      </w:r>
      <w:r>
        <w:rPr>
          <w:sz w:val="18"/>
        </w:rPr>
        <w:t xml:space="preserve"> se rozumí nezbytné manuální přeskládání odpadu umístěného do velkoobjemového</w:t>
      </w:r>
      <w:r>
        <w:rPr>
          <w:spacing w:val="-8"/>
          <w:sz w:val="18"/>
        </w:rPr>
        <w:t xml:space="preserve"> </w:t>
      </w:r>
      <w:r>
        <w:rPr>
          <w:sz w:val="18"/>
        </w:rPr>
        <w:t>kontejneru nad přípustnou mez, která znemožňuje manipulaci</w:t>
      </w:r>
      <w:r>
        <w:rPr>
          <w:spacing w:val="40"/>
          <w:sz w:val="18"/>
        </w:rPr>
        <w:t xml:space="preserve"> </w:t>
      </w:r>
      <w:r>
        <w:rPr>
          <w:sz w:val="18"/>
        </w:rPr>
        <w:t>či odvoz</w:t>
      </w:r>
      <w:r>
        <w:rPr>
          <w:spacing w:val="40"/>
          <w:sz w:val="18"/>
        </w:rPr>
        <w:t xml:space="preserve"> </w:t>
      </w:r>
      <w:r>
        <w:rPr>
          <w:sz w:val="18"/>
        </w:rPr>
        <w:t>kontejneru. Manuální přeskládání v případě nedovoleného mísení odpadu.</w:t>
      </w:r>
    </w:p>
    <w:p w:rsidR="00635672" w:rsidRDefault="00635672">
      <w:pPr>
        <w:spacing w:line="283" w:lineRule="auto"/>
        <w:jc w:val="both"/>
        <w:rPr>
          <w:sz w:val="18"/>
        </w:rPr>
        <w:sectPr w:rsidR="00635672">
          <w:headerReference w:type="default" r:id="rId13"/>
          <w:footerReference w:type="default" r:id="rId14"/>
          <w:pgSz w:w="11910" w:h="16840"/>
          <w:pgMar w:top="1000" w:right="1180" w:bottom="1020" w:left="340" w:header="805" w:footer="831" w:gutter="0"/>
          <w:cols w:space="708"/>
        </w:sectPr>
      </w:pPr>
    </w:p>
    <w:p w:rsidR="00635672" w:rsidRDefault="00635672">
      <w:pPr>
        <w:pStyle w:val="Zkladntext"/>
        <w:spacing w:before="227"/>
        <w:rPr>
          <w:sz w:val="23"/>
        </w:rPr>
      </w:pPr>
    </w:p>
    <w:p w:rsidR="00635672" w:rsidRDefault="00BD1778">
      <w:pPr>
        <w:pStyle w:val="Nadpis2"/>
        <w:tabs>
          <w:tab w:val="left" w:pos="2084"/>
        </w:tabs>
        <w:ind w:left="1520"/>
      </w:pPr>
      <w:proofErr w:type="spellStart"/>
      <w:r>
        <w:rPr>
          <w:spacing w:val="-5"/>
          <w:w w:val="105"/>
          <w:sz w:val="25"/>
        </w:rPr>
        <w:t>l</w:t>
      </w:r>
      <w:r w:rsidR="00347C5F">
        <w:rPr>
          <w:spacing w:val="-5"/>
          <w:w w:val="105"/>
          <w:sz w:val="25"/>
        </w:rPr>
        <w:t>I</w:t>
      </w:r>
      <w:proofErr w:type="spellEnd"/>
      <w:r>
        <w:rPr>
          <w:spacing w:val="-5"/>
          <w:w w:val="105"/>
          <w:sz w:val="25"/>
        </w:rPr>
        <w:t>.</w:t>
      </w:r>
      <w:r>
        <w:rPr>
          <w:sz w:val="25"/>
        </w:rPr>
        <w:tab/>
      </w:r>
      <w:r>
        <w:rPr>
          <w:w w:val="105"/>
        </w:rPr>
        <w:t>Uzavření</w:t>
      </w:r>
      <w:r>
        <w:rPr>
          <w:spacing w:val="4"/>
          <w:w w:val="105"/>
        </w:rPr>
        <w:t xml:space="preserve"> </w:t>
      </w:r>
      <w:r>
        <w:rPr>
          <w:spacing w:val="-2"/>
          <w:w w:val="105"/>
        </w:rPr>
        <w:t>Smlouvy</w:t>
      </w:r>
    </w:p>
    <w:p w:rsidR="00635672" w:rsidRDefault="00635672">
      <w:pPr>
        <w:pStyle w:val="Zkladntext"/>
        <w:spacing w:before="47"/>
        <w:rPr>
          <w:b/>
          <w:sz w:val="23"/>
        </w:rPr>
      </w:pPr>
    </w:p>
    <w:p w:rsidR="00635672" w:rsidRDefault="00BD1778">
      <w:pPr>
        <w:pStyle w:val="Odstavecseseznamem"/>
        <w:numPr>
          <w:ilvl w:val="0"/>
          <w:numId w:val="6"/>
        </w:numPr>
        <w:tabs>
          <w:tab w:val="left" w:pos="2073"/>
        </w:tabs>
        <w:rPr>
          <w:sz w:val="18"/>
        </w:rPr>
      </w:pPr>
      <w:r>
        <w:rPr>
          <w:sz w:val="18"/>
        </w:rPr>
        <w:t>Smlouva</w:t>
      </w:r>
      <w:r>
        <w:rPr>
          <w:spacing w:val="-11"/>
          <w:sz w:val="18"/>
        </w:rPr>
        <w:t xml:space="preserve"> </w:t>
      </w:r>
      <w:r>
        <w:rPr>
          <w:sz w:val="18"/>
        </w:rPr>
        <w:t>se</w:t>
      </w:r>
      <w:r>
        <w:rPr>
          <w:spacing w:val="-13"/>
          <w:sz w:val="18"/>
        </w:rPr>
        <w:t xml:space="preserve"> </w:t>
      </w:r>
      <w:r>
        <w:rPr>
          <w:sz w:val="18"/>
        </w:rPr>
        <w:t>uzavírá</w:t>
      </w:r>
      <w:r>
        <w:rPr>
          <w:spacing w:val="-12"/>
          <w:sz w:val="18"/>
        </w:rPr>
        <w:t xml:space="preserve"> </w:t>
      </w:r>
      <w:r>
        <w:rPr>
          <w:sz w:val="18"/>
        </w:rPr>
        <w:t>vždy</w:t>
      </w:r>
      <w:r>
        <w:rPr>
          <w:spacing w:val="-13"/>
          <w:sz w:val="18"/>
        </w:rPr>
        <w:t xml:space="preserve"> </w:t>
      </w:r>
      <w:r>
        <w:rPr>
          <w:sz w:val="18"/>
        </w:rPr>
        <w:t>písemně</w:t>
      </w:r>
      <w:r>
        <w:rPr>
          <w:spacing w:val="-12"/>
          <w:sz w:val="18"/>
        </w:rPr>
        <w:t xml:space="preserve"> </w:t>
      </w:r>
      <w:r>
        <w:rPr>
          <w:sz w:val="18"/>
        </w:rPr>
        <w:t>na</w:t>
      </w:r>
      <w:r>
        <w:rPr>
          <w:spacing w:val="-13"/>
          <w:sz w:val="18"/>
        </w:rPr>
        <w:t xml:space="preserve"> </w:t>
      </w:r>
      <w:r>
        <w:rPr>
          <w:sz w:val="18"/>
        </w:rPr>
        <w:t>základě</w:t>
      </w:r>
      <w:r>
        <w:rPr>
          <w:spacing w:val="-11"/>
          <w:sz w:val="18"/>
        </w:rPr>
        <w:t xml:space="preserve"> </w:t>
      </w:r>
      <w:r>
        <w:rPr>
          <w:sz w:val="18"/>
        </w:rPr>
        <w:t>jednání</w:t>
      </w:r>
      <w:r>
        <w:rPr>
          <w:spacing w:val="-13"/>
          <w:sz w:val="18"/>
        </w:rPr>
        <w:t xml:space="preserve"> </w:t>
      </w:r>
      <w:r>
        <w:rPr>
          <w:sz w:val="18"/>
        </w:rPr>
        <w:t>s</w:t>
      </w:r>
      <w:r>
        <w:rPr>
          <w:spacing w:val="14"/>
          <w:sz w:val="18"/>
        </w:rPr>
        <w:t xml:space="preserve"> </w:t>
      </w:r>
      <w:r>
        <w:rPr>
          <w:sz w:val="18"/>
        </w:rPr>
        <w:t>Objednatelem. Uzavření</w:t>
      </w:r>
      <w:r>
        <w:rPr>
          <w:spacing w:val="-13"/>
          <w:sz w:val="18"/>
        </w:rPr>
        <w:t xml:space="preserve"> </w:t>
      </w:r>
      <w:r>
        <w:rPr>
          <w:sz w:val="18"/>
        </w:rPr>
        <w:t>Smlouvy</w:t>
      </w:r>
      <w:r>
        <w:rPr>
          <w:spacing w:val="-7"/>
          <w:sz w:val="18"/>
        </w:rPr>
        <w:t xml:space="preserve"> </w:t>
      </w:r>
      <w:r>
        <w:rPr>
          <w:sz w:val="18"/>
        </w:rPr>
        <w:t>je</w:t>
      </w:r>
      <w:r>
        <w:rPr>
          <w:spacing w:val="-13"/>
          <w:sz w:val="18"/>
        </w:rPr>
        <w:t xml:space="preserve"> </w:t>
      </w:r>
      <w:r>
        <w:rPr>
          <w:spacing w:val="-2"/>
          <w:sz w:val="18"/>
        </w:rPr>
        <w:t>možné:</w:t>
      </w:r>
    </w:p>
    <w:p w:rsidR="00635672" w:rsidRDefault="00635672">
      <w:pPr>
        <w:pStyle w:val="Zkladntext"/>
        <w:spacing w:before="76"/>
      </w:pPr>
    </w:p>
    <w:p w:rsidR="00635672" w:rsidRDefault="00BD1778">
      <w:pPr>
        <w:pStyle w:val="Odstavecseseznamem"/>
        <w:numPr>
          <w:ilvl w:val="1"/>
          <w:numId w:val="6"/>
        </w:numPr>
        <w:tabs>
          <w:tab w:val="left" w:pos="2503"/>
          <w:tab w:val="left" w:pos="2506"/>
          <w:tab w:val="left" w:pos="4635"/>
          <w:tab w:val="left" w:pos="5354"/>
          <w:tab w:val="left" w:pos="6692"/>
          <w:tab w:val="left" w:pos="7092"/>
          <w:tab w:val="left" w:pos="7824"/>
          <w:tab w:val="left" w:pos="9583"/>
        </w:tabs>
        <w:spacing w:line="290" w:lineRule="auto"/>
        <w:ind w:right="154" w:hanging="426"/>
        <w:rPr>
          <w:sz w:val="18"/>
        </w:rPr>
      </w:pPr>
      <w:r>
        <w:rPr>
          <w:sz w:val="18"/>
        </w:rPr>
        <w:t>osobně</w:t>
      </w:r>
      <w:r>
        <w:rPr>
          <w:spacing w:val="80"/>
          <w:w w:val="150"/>
          <w:sz w:val="18"/>
        </w:rPr>
        <w:t xml:space="preserve"> </w:t>
      </w:r>
      <w:r>
        <w:rPr>
          <w:sz w:val="18"/>
        </w:rPr>
        <w:t>v zákaznickém</w:t>
      </w:r>
      <w:r>
        <w:rPr>
          <w:sz w:val="18"/>
        </w:rPr>
        <w:tab/>
      </w:r>
      <w:r>
        <w:rPr>
          <w:spacing w:val="-2"/>
          <w:sz w:val="18"/>
        </w:rPr>
        <w:t>centru</w:t>
      </w:r>
      <w:r>
        <w:rPr>
          <w:sz w:val="18"/>
        </w:rPr>
        <w:tab/>
      </w:r>
      <w:r>
        <w:rPr>
          <w:spacing w:val="-2"/>
          <w:sz w:val="18"/>
        </w:rPr>
        <w:t>Provozovatele</w:t>
      </w:r>
      <w:r>
        <w:rPr>
          <w:sz w:val="18"/>
        </w:rPr>
        <w:tab/>
      </w:r>
      <w:r>
        <w:rPr>
          <w:spacing w:val="-6"/>
          <w:sz w:val="18"/>
        </w:rPr>
        <w:t>na</w:t>
      </w:r>
      <w:r>
        <w:rPr>
          <w:sz w:val="18"/>
        </w:rPr>
        <w:tab/>
      </w:r>
      <w:r>
        <w:rPr>
          <w:spacing w:val="-2"/>
          <w:sz w:val="18"/>
        </w:rPr>
        <w:t>adrese</w:t>
      </w:r>
      <w:r>
        <w:rPr>
          <w:sz w:val="18"/>
        </w:rPr>
        <w:tab/>
        <w:t>Plzeň,</w:t>
      </w:r>
      <w:r>
        <w:rPr>
          <w:spacing w:val="80"/>
          <w:sz w:val="18"/>
        </w:rPr>
        <w:t xml:space="preserve"> </w:t>
      </w:r>
      <w:proofErr w:type="spellStart"/>
      <w:r>
        <w:rPr>
          <w:sz w:val="18"/>
        </w:rPr>
        <w:t>Doudlevce</w:t>
      </w:r>
      <w:proofErr w:type="spellEnd"/>
      <w:r>
        <w:rPr>
          <w:sz w:val="18"/>
        </w:rPr>
        <w:t>,</w:t>
      </w:r>
      <w:r>
        <w:rPr>
          <w:sz w:val="18"/>
        </w:rPr>
        <w:tab/>
      </w:r>
      <w:r>
        <w:rPr>
          <w:spacing w:val="-4"/>
          <w:sz w:val="18"/>
        </w:rPr>
        <w:t xml:space="preserve">Edvarda </w:t>
      </w:r>
      <w:r>
        <w:rPr>
          <w:sz w:val="18"/>
        </w:rPr>
        <w:t>Beneše 430/23, PSČ 30100,</w:t>
      </w:r>
    </w:p>
    <w:p w:rsidR="00635672" w:rsidRDefault="00BD1778">
      <w:pPr>
        <w:pStyle w:val="Odstavecseseznamem"/>
        <w:numPr>
          <w:ilvl w:val="1"/>
          <w:numId w:val="6"/>
        </w:numPr>
        <w:tabs>
          <w:tab w:val="left" w:pos="2497"/>
          <w:tab w:val="left" w:pos="2504"/>
        </w:tabs>
        <w:spacing w:line="290" w:lineRule="auto"/>
        <w:ind w:left="2504" w:right="150" w:hanging="429"/>
        <w:rPr>
          <w:sz w:val="18"/>
        </w:rPr>
      </w:pPr>
      <w:r>
        <w:rPr>
          <w:sz w:val="18"/>
        </w:rPr>
        <w:t>na základě komunikace poštou (zasláním podepsané Smlouvy ze</w:t>
      </w:r>
      <w:r>
        <w:rPr>
          <w:spacing w:val="-2"/>
          <w:sz w:val="18"/>
        </w:rPr>
        <w:t xml:space="preserve"> </w:t>
      </w:r>
      <w:r>
        <w:rPr>
          <w:sz w:val="18"/>
        </w:rPr>
        <w:t>strany Objednatele</w:t>
      </w:r>
      <w:r>
        <w:rPr>
          <w:spacing w:val="13"/>
          <w:sz w:val="18"/>
        </w:rPr>
        <w:t xml:space="preserve"> </w:t>
      </w:r>
      <w:r>
        <w:rPr>
          <w:sz w:val="18"/>
        </w:rPr>
        <w:t>na adresu sídla Provozovatele),</w:t>
      </w:r>
    </w:p>
    <w:p w:rsidR="00635672" w:rsidRDefault="00BD1778">
      <w:pPr>
        <w:pStyle w:val="Odstavecseseznamem"/>
        <w:numPr>
          <w:ilvl w:val="1"/>
          <w:numId w:val="6"/>
        </w:numPr>
        <w:tabs>
          <w:tab w:val="left" w:pos="2498"/>
        </w:tabs>
        <w:spacing w:line="201" w:lineRule="exact"/>
        <w:ind w:left="2498"/>
        <w:rPr>
          <w:sz w:val="18"/>
        </w:rPr>
      </w:pPr>
      <w:r>
        <w:rPr>
          <w:sz w:val="18"/>
        </w:rPr>
        <w:t>e-mailem</w:t>
      </w:r>
      <w:r>
        <w:rPr>
          <w:spacing w:val="5"/>
          <w:sz w:val="18"/>
        </w:rPr>
        <w:t xml:space="preserve"> </w:t>
      </w:r>
      <w:r>
        <w:rPr>
          <w:sz w:val="18"/>
        </w:rPr>
        <w:t>v</w:t>
      </w:r>
      <w:r>
        <w:rPr>
          <w:spacing w:val="-7"/>
          <w:sz w:val="18"/>
        </w:rPr>
        <w:t xml:space="preserve"> </w:t>
      </w:r>
      <w:r>
        <w:rPr>
          <w:sz w:val="18"/>
        </w:rPr>
        <w:t>případě,</w:t>
      </w:r>
      <w:r>
        <w:rPr>
          <w:spacing w:val="6"/>
          <w:sz w:val="18"/>
        </w:rPr>
        <w:t xml:space="preserve"> </w:t>
      </w:r>
      <w:r>
        <w:rPr>
          <w:sz w:val="18"/>
        </w:rPr>
        <w:t>že</w:t>
      </w:r>
      <w:r>
        <w:rPr>
          <w:spacing w:val="-5"/>
          <w:sz w:val="18"/>
        </w:rPr>
        <w:t xml:space="preserve"> </w:t>
      </w:r>
      <w:r>
        <w:rPr>
          <w:sz w:val="18"/>
        </w:rPr>
        <w:t>má</w:t>
      </w:r>
      <w:r>
        <w:rPr>
          <w:spacing w:val="3"/>
          <w:sz w:val="18"/>
        </w:rPr>
        <w:t xml:space="preserve"> </w:t>
      </w:r>
      <w:r>
        <w:rPr>
          <w:sz w:val="18"/>
        </w:rPr>
        <w:t>Objednatel</w:t>
      </w:r>
      <w:r>
        <w:rPr>
          <w:spacing w:val="11"/>
          <w:sz w:val="18"/>
        </w:rPr>
        <w:t xml:space="preserve"> </w:t>
      </w:r>
      <w:r>
        <w:rPr>
          <w:sz w:val="18"/>
        </w:rPr>
        <w:t>digitální</w:t>
      </w:r>
      <w:r>
        <w:rPr>
          <w:spacing w:val="-10"/>
          <w:sz w:val="18"/>
        </w:rPr>
        <w:t xml:space="preserve"> </w:t>
      </w:r>
      <w:r>
        <w:rPr>
          <w:spacing w:val="-2"/>
          <w:sz w:val="18"/>
        </w:rPr>
        <w:t>podpis,</w:t>
      </w:r>
    </w:p>
    <w:p w:rsidR="00635672" w:rsidRDefault="00BD1778">
      <w:pPr>
        <w:pStyle w:val="Odstavecseseznamem"/>
        <w:numPr>
          <w:ilvl w:val="1"/>
          <w:numId w:val="6"/>
        </w:numPr>
        <w:tabs>
          <w:tab w:val="left" w:pos="2496"/>
          <w:tab w:val="left" w:pos="2500"/>
        </w:tabs>
        <w:spacing w:before="28" w:line="283" w:lineRule="auto"/>
        <w:ind w:left="2496" w:right="138" w:hanging="421"/>
        <w:jc w:val="both"/>
        <w:rPr>
          <w:sz w:val="18"/>
        </w:rPr>
      </w:pPr>
      <w:r>
        <w:rPr>
          <w:sz w:val="18"/>
        </w:rPr>
        <w:t>e-mailem prostřednictvím</w:t>
      </w:r>
      <w:r>
        <w:rPr>
          <w:spacing w:val="-5"/>
          <w:sz w:val="18"/>
        </w:rPr>
        <w:t xml:space="preserve"> </w:t>
      </w:r>
      <w:proofErr w:type="spellStart"/>
      <w:r>
        <w:rPr>
          <w:sz w:val="18"/>
        </w:rPr>
        <w:t>scanu</w:t>
      </w:r>
      <w:proofErr w:type="spellEnd"/>
      <w:r>
        <w:rPr>
          <w:sz w:val="18"/>
        </w:rPr>
        <w:t xml:space="preserve"> podepsané Smlouvy ze-mailové adresy v</w:t>
      </w:r>
      <w:r>
        <w:rPr>
          <w:spacing w:val="-4"/>
          <w:sz w:val="18"/>
        </w:rPr>
        <w:t xml:space="preserve"> </w:t>
      </w:r>
      <w:r>
        <w:rPr>
          <w:sz w:val="18"/>
        </w:rPr>
        <w:t>ní</w:t>
      </w:r>
      <w:r>
        <w:rPr>
          <w:spacing w:val="-12"/>
          <w:sz w:val="18"/>
        </w:rPr>
        <w:t xml:space="preserve"> </w:t>
      </w:r>
      <w:r>
        <w:rPr>
          <w:sz w:val="18"/>
        </w:rPr>
        <w:t>uvedené v případě, že výše ceny služeb vyplývajících</w:t>
      </w:r>
      <w:r>
        <w:rPr>
          <w:spacing w:val="16"/>
          <w:sz w:val="18"/>
        </w:rPr>
        <w:t xml:space="preserve"> </w:t>
      </w:r>
      <w:r>
        <w:rPr>
          <w:sz w:val="18"/>
        </w:rPr>
        <w:t>z</w:t>
      </w:r>
      <w:r>
        <w:rPr>
          <w:spacing w:val="-8"/>
          <w:sz w:val="18"/>
        </w:rPr>
        <w:t xml:space="preserve"> </w:t>
      </w:r>
      <w:r>
        <w:rPr>
          <w:sz w:val="18"/>
        </w:rPr>
        <w:t>této</w:t>
      </w:r>
      <w:r>
        <w:rPr>
          <w:spacing w:val="-1"/>
          <w:sz w:val="18"/>
        </w:rPr>
        <w:t xml:space="preserve"> </w:t>
      </w:r>
      <w:r>
        <w:rPr>
          <w:sz w:val="18"/>
        </w:rPr>
        <w:t>Smlouvy nepřekročí v</w:t>
      </w:r>
      <w:r>
        <w:rPr>
          <w:spacing w:val="-8"/>
          <w:sz w:val="18"/>
        </w:rPr>
        <w:t xml:space="preserve"> </w:t>
      </w:r>
      <w:r>
        <w:rPr>
          <w:sz w:val="18"/>
        </w:rPr>
        <w:t>tom</w:t>
      </w:r>
      <w:r>
        <w:rPr>
          <w:spacing w:val="-6"/>
          <w:sz w:val="18"/>
        </w:rPr>
        <w:t xml:space="preserve"> </w:t>
      </w:r>
      <w:r>
        <w:rPr>
          <w:sz w:val="18"/>
        </w:rPr>
        <w:t>kterém pololetí</w:t>
      </w:r>
      <w:r>
        <w:rPr>
          <w:spacing w:val="-9"/>
          <w:sz w:val="18"/>
        </w:rPr>
        <w:t xml:space="preserve"> </w:t>
      </w:r>
      <w:r>
        <w:rPr>
          <w:sz w:val="18"/>
        </w:rPr>
        <w:t>částku ve</w:t>
      </w:r>
      <w:r>
        <w:rPr>
          <w:spacing w:val="-6"/>
          <w:sz w:val="18"/>
        </w:rPr>
        <w:t xml:space="preserve"> </w:t>
      </w:r>
      <w:r>
        <w:rPr>
          <w:sz w:val="18"/>
        </w:rPr>
        <w:t>výši 6</w:t>
      </w:r>
      <w:r>
        <w:rPr>
          <w:spacing w:val="-9"/>
          <w:sz w:val="18"/>
        </w:rPr>
        <w:t xml:space="preserve"> </w:t>
      </w:r>
      <w:r>
        <w:rPr>
          <w:sz w:val="18"/>
        </w:rPr>
        <w:t>000,-</w:t>
      </w:r>
      <w:r>
        <w:rPr>
          <w:spacing w:val="-4"/>
          <w:sz w:val="18"/>
        </w:rPr>
        <w:t xml:space="preserve"> </w:t>
      </w:r>
      <w:r>
        <w:rPr>
          <w:sz w:val="18"/>
        </w:rPr>
        <w:t>Kč</w:t>
      </w:r>
      <w:r>
        <w:rPr>
          <w:spacing w:val="-3"/>
          <w:sz w:val="18"/>
        </w:rPr>
        <w:t xml:space="preserve"> </w:t>
      </w:r>
      <w:r>
        <w:rPr>
          <w:sz w:val="18"/>
        </w:rPr>
        <w:t>bez daně</w:t>
      </w:r>
      <w:r>
        <w:rPr>
          <w:spacing w:val="-1"/>
          <w:sz w:val="18"/>
        </w:rPr>
        <w:t xml:space="preserve"> </w:t>
      </w:r>
      <w:proofErr w:type="gramStart"/>
      <w:r>
        <w:rPr>
          <w:sz w:val="18"/>
        </w:rPr>
        <w:t>z</w:t>
      </w:r>
      <w:proofErr w:type="gramEnd"/>
      <w:r>
        <w:rPr>
          <w:spacing w:val="-3"/>
          <w:sz w:val="18"/>
        </w:rPr>
        <w:t xml:space="preserve"> </w:t>
      </w:r>
      <w:r>
        <w:rPr>
          <w:sz w:val="18"/>
        </w:rPr>
        <w:t>přidanou hodnotou, u</w:t>
      </w:r>
      <w:r>
        <w:rPr>
          <w:spacing w:val="-8"/>
          <w:sz w:val="18"/>
        </w:rPr>
        <w:t xml:space="preserve"> </w:t>
      </w:r>
      <w:r>
        <w:rPr>
          <w:sz w:val="18"/>
        </w:rPr>
        <w:t>smlouvy zaslané tímto způsobem, musí</w:t>
      </w:r>
      <w:r>
        <w:rPr>
          <w:spacing w:val="-11"/>
          <w:sz w:val="18"/>
        </w:rPr>
        <w:t xml:space="preserve"> </w:t>
      </w:r>
      <w:r>
        <w:rPr>
          <w:sz w:val="18"/>
        </w:rPr>
        <w:t>být</w:t>
      </w:r>
      <w:r>
        <w:rPr>
          <w:spacing w:val="-4"/>
          <w:sz w:val="18"/>
        </w:rPr>
        <w:t xml:space="preserve"> </w:t>
      </w:r>
      <w:r>
        <w:rPr>
          <w:sz w:val="18"/>
        </w:rPr>
        <w:t>smlouva zaslána ve stejném formátu, čitelná, jako smlouva zaslána Provozovatelem.</w:t>
      </w:r>
    </w:p>
    <w:p w:rsidR="00635672" w:rsidRDefault="00BD1778">
      <w:pPr>
        <w:pStyle w:val="Odstavecseseznamem"/>
        <w:numPr>
          <w:ilvl w:val="1"/>
          <w:numId w:val="6"/>
        </w:numPr>
        <w:tabs>
          <w:tab w:val="left" w:pos="2497"/>
        </w:tabs>
        <w:spacing w:line="206" w:lineRule="exact"/>
        <w:ind w:left="2497" w:hanging="422"/>
        <w:jc w:val="both"/>
        <w:rPr>
          <w:sz w:val="18"/>
        </w:rPr>
      </w:pPr>
      <w:r>
        <w:rPr>
          <w:sz w:val="18"/>
        </w:rPr>
        <w:t>datovou</w:t>
      </w:r>
      <w:r>
        <w:rPr>
          <w:spacing w:val="3"/>
          <w:sz w:val="18"/>
        </w:rPr>
        <w:t xml:space="preserve"> </w:t>
      </w:r>
      <w:r>
        <w:rPr>
          <w:sz w:val="18"/>
        </w:rPr>
        <w:t>schránkou,</w:t>
      </w:r>
      <w:r>
        <w:rPr>
          <w:spacing w:val="7"/>
          <w:sz w:val="18"/>
        </w:rPr>
        <w:t xml:space="preserve"> </w:t>
      </w:r>
      <w:r>
        <w:rPr>
          <w:spacing w:val="-4"/>
          <w:sz w:val="18"/>
        </w:rPr>
        <w:t>nebo</w:t>
      </w:r>
    </w:p>
    <w:p w:rsidR="00635672" w:rsidRDefault="00BD1778">
      <w:pPr>
        <w:pStyle w:val="Odstavecseseznamem"/>
        <w:numPr>
          <w:ilvl w:val="1"/>
          <w:numId w:val="6"/>
        </w:numPr>
        <w:tabs>
          <w:tab w:val="left" w:pos="2496"/>
        </w:tabs>
        <w:spacing w:before="38"/>
        <w:ind w:left="2496" w:hanging="426"/>
        <w:jc w:val="both"/>
        <w:rPr>
          <w:sz w:val="18"/>
        </w:rPr>
      </w:pPr>
      <w:r>
        <w:rPr>
          <w:sz w:val="18"/>
        </w:rPr>
        <w:t>jiným</w:t>
      </w:r>
      <w:r>
        <w:rPr>
          <w:spacing w:val="11"/>
          <w:sz w:val="18"/>
        </w:rPr>
        <w:t xml:space="preserve"> </w:t>
      </w:r>
      <w:r>
        <w:rPr>
          <w:sz w:val="18"/>
        </w:rPr>
        <w:t>elektronickým</w:t>
      </w:r>
      <w:r>
        <w:rPr>
          <w:spacing w:val="22"/>
          <w:sz w:val="18"/>
        </w:rPr>
        <w:t xml:space="preserve"> </w:t>
      </w:r>
      <w:r>
        <w:rPr>
          <w:sz w:val="18"/>
        </w:rPr>
        <w:t>nástrojem,</w:t>
      </w:r>
      <w:r>
        <w:rPr>
          <w:spacing w:val="7"/>
          <w:sz w:val="18"/>
        </w:rPr>
        <w:t xml:space="preserve"> </w:t>
      </w:r>
      <w:r>
        <w:rPr>
          <w:sz w:val="18"/>
        </w:rPr>
        <w:t>umožňuje-li</w:t>
      </w:r>
      <w:r>
        <w:rPr>
          <w:spacing w:val="19"/>
          <w:sz w:val="18"/>
        </w:rPr>
        <w:t xml:space="preserve"> </w:t>
      </w:r>
      <w:r>
        <w:rPr>
          <w:sz w:val="18"/>
        </w:rPr>
        <w:t>to</w:t>
      </w:r>
      <w:r>
        <w:rPr>
          <w:spacing w:val="26"/>
          <w:sz w:val="18"/>
        </w:rPr>
        <w:t xml:space="preserve"> </w:t>
      </w:r>
      <w:r>
        <w:rPr>
          <w:sz w:val="18"/>
        </w:rPr>
        <w:t>systém</w:t>
      </w:r>
      <w:r>
        <w:rPr>
          <w:spacing w:val="16"/>
          <w:sz w:val="18"/>
        </w:rPr>
        <w:t xml:space="preserve"> </w:t>
      </w:r>
      <w:r>
        <w:rPr>
          <w:spacing w:val="-2"/>
          <w:sz w:val="18"/>
        </w:rPr>
        <w:t>Provozovatele.</w:t>
      </w:r>
    </w:p>
    <w:p w:rsidR="00635672" w:rsidRDefault="00635672">
      <w:pPr>
        <w:pStyle w:val="Zkladntext"/>
        <w:spacing w:before="81"/>
      </w:pPr>
    </w:p>
    <w:p w:rsidR="00635672" w:rsidRDefault="00BD1778">
      <w:pPr>
        <w:pStyle w:val="Odstavecseseznamem"/>
        <w:numPr>
          <w:ilvl w:val="0"/>
          <w:numId w:val="6"/>
        </w:numPr>
        <w:tabs>
          <w:tab w:val="left" w:pos="2066"/>
        </w:tabs>
        <w:spacing w:line="283" w:lineRule="auto"/>
        <w:ind w:left="2066" w:right="160" w:hanging="557"/>
        <w:jc w:val="both"/>
        <w:rPr>
          <w:sz w:val="18"/>
        </w:rPr>
      </w:pPr>
      <w:r>
        <w:rPr>
          <w:sz w:val="18"/>
        </w:rPr>
        <w:t>Objednatel uzavřením Smlouvy akceptuje tyto Všeobecné obchodní podmínky stanovené Provozovatelem.</w:t>
      </w:r>
      <w:r>
        <w:rPr>
          <w:spacing w:val="-13"/>
          <w:sz w:val="18"/>
        </w:rPr>
        <w:t xml:space="preserve"> </w:t>
      </w:r>
      <w:r>
        <w:rPr>
          <w:sz w:val="18"/>
        </w:rPr>
        <w:t>Vztahy</w:t>
      </w:r>
      <w:r>
        <w:rPr>
          <w:spacing w:val="-5"/>
          <w:sz w:val="18"/>
        </w:rPr>
        <w:t xml:space="preserve"> </w:t>
      </w:r>
      <w:r>
        <w:rPr>
          <w:sz w:val="18"/>
        </w:rPr>
        <w:t>mezi Provozovatelem</w:t>
      </w:r>
      <w:r>
        <w:rPr>
          <w:spacing w:val="-13"/>
          <w:sz w:val="18"/>
        </w:rPr>
        <w:t xml:space="preserve"> </w:t>
      </w:r>
      <w:r>
        <w:rPr>
          <w:sz w:val="18"/>
        </w:rPr>
        <w:t>a</w:t>
      </w:r>
      <w:r>
        <w:rPr>
          <w:spacing w:val="-1"/>
          <w:sz w:val="18"/>
        </w:rPr>
        <w:t xml:space="preserve"> </w:t>
      </w:r>
      <w:r>
        <w:rPr>
          <w:sz w:val="18"/>
        </w:rPr>
        <w:t>Objednatelem</w:t>
      </w:r>
      <w:r>
        <w:rPr>
          <w:spacing w:val="19"/>
          <w:sz w:val="18"/>
        </w:rPr>
        <w:t xml:space="preserve"> </w:t>
      </w:r>
      <w:r>
        <w:rPr>
          <w:sz w:val="18"/>
        </w:rPr>
        <w:t>se</w:t>
      </w:r>
      <w:r>
        <w:rPr>
          <w:spacing w:val="-10"/>
          <w:sz w:val="18"/>
        </w:rPr>
        <w:t xml:space="preserve"> </w:t>
      </w:r>
      <w:r>
        <w:rPr>
          <w:sz w:val="18"/>
        </w:rPr>
        <w:t>řídí</w:t>
      </w:r>
      <w:r>
        <w:rPr>
          <w:spacing w:val="-13"/>
          <w:sz w:val="18"/>
        </w:rPr>
        <w:t xml:space="preserve"> </w:t>
      </w:r>
      <w:r>
        <w:rPr>
          <w:sz w:val="18"/>
        </w:rPr>
        <w:t>Smlouvou, těmito Všeobecnými obchodními podmínkami, které jsou pro smluvní strany závazné, pokud není ve Smlouvě stanoveno jinak,</w:t>
      </w:r>
      <w:r>
        <w:rPr>
          <w:spacing w:val="-13"/>
          <w:sz w:val="18"/>
        </w:rPr>
        <w:t xml:space="preserve"> </w:t>
      </w:r>
      <w:r>
        <w:rPr>
          <w:sz w:val="18"/>
        </w:rPr>
        <w:t>a</w:t>
      </w:r>
      <w:r>
        <w:rPr>
          <w:spacing w:val="-12"/>
          <w:sz w:val="18"/>
        </w:rPr>
        <w:t xml:space="preserve"> </w:t>
      </w:r>
      <w:r>
        <w:rPr>
          <w:sz w:val="18"/>
        </w:rPr>
        <w:t>dále</w:t>
      </w:r>
      <w:r>
        <w:rPr>
          <w:spacing w:val="-13"/>
          <w:sz w:val="18"/>
        </w:rPr>
        <w:t xml:space="preserve"> </w:t>
      </w:r>
      <w:r>
        <w:rPr>
          <w:sz w:val="18"/>
        </w:rPr>
        <w:t>pak</w:t>
      </w:r>
      <w:r>
        <w:rPr>
          <w:spacing w:val="-12"/>
          <w:sz w:val="18"/>
        </w:rPr>
        <w:t xml:space="preserve"> </w:t>
      </w:r>
      <w:r>
        <w:rPr>
          <w:sz w:val="18"/>
        </w:rPr>
        <w:t>příslušnými</w:t>
      </w:r>
      <w:r>
        <w:rPr>
          <w:spacing w:val="-13"/>
          <w:sz w:val="18"/>
        </w:rPr>
        <w:t xml:space="preserve"> </w:t>
      </w:r>
      <w:r>
        <w:rPr>
          <w:sz w:val="18"/>
        </w:rPr>
        <w:t>právními</w:t>
      </w:r>
      <w:r>
        <w:rPr>
          <w:spacing w:val="-13"/>
          <w:sz w:val="18"/>
        </w:rPr>
        <w:t xml:space="preserve"> </w:t>
      </w:r>
      <w:r>
        <w:rPr>
          <w:sz w:val="18"/>
        </w:rPr>
        <w:t>předpisy</w:t>
      </w:r>
      <w:r>
        <w:rPr>
          <w:spacing w:val="-12"/>
          <w:sz w:val="18"/>
        </w:rPr>
        <w:t xml:space="preserve"> </w:t>
      </w:r>
      <w:r>
        <w:rPr>
          <w:sz w:val="18"/>
        </w:rPr>
        <w:t>v</w:t>
      </w:r>
      <w:r>
        <w:rPr>
          <w:spacing w:val="-13"/>
          <w:sz w:val="18"/>
        </w:rPr>
        <w:t xml:space="preserve"> </w:t>
      </w:r>
      <w:r>
        <w:rPr>
          <w:sz w:val="18"/>
        </w:rPr>
        <w:t>otázkách</w:t>
      </w:r>
      <w:r>
        <w:rPr>
          <w:spacing w:val="-9"/>
          <w:sz w:val="18"/>
        </w:rPr>
        <w:t xml:space="preserve"> </w:t>
      </w:r>
      <w:r>
        <w:rPr>
          <w:sz w:val="18"/>
        </w:rPr>
        <w:t>neupravených</w:t>
      </w:r>
      <w:r>
        <w:rPr>
          <w:spacing w:val="-2"/>
          <w:sz w:val="18"/>
        </w:rPr>
        <w:t xml:space="preserve"> </w:t>
      </w:r>
      <w:r>
        <w:rPr>
          <w:sz w:val="18"/>
        </w:rPr>
        <w:t>Smlouvou</w:t>
      </w:r>
      <w:r>
        <w:rPr>
          <w:spacing w:val="-7"/>
          <w:sz w:val="18"/>
        </w:rPr>
        <w:t xml:space="preserve"> </w:t>
      </w:r>
      <w:r>
        <w:rPr>
          <w:sz w:val="18"/>
        </w:rPr>
        <w:t>nebo</w:t>
      </w:r>
      <w:r>
        <w:rPr>
          <w:spacing w:val="-13"/>
          <w:sz w:val="18"/>
        </w:rPr>
        <w:t xml:space="preserve"> </w:t>
      </w:r>
      <w:r>
        <w:rPr>
          <w:sz w:val="18"/>
        </w:rPr>
        <w:t>Všeobecnými obchodními podmínkami,</w:t>
      </w:r>
      <w:r>
        <w:rPr>
          <w:spacing w:val="40"/>
          <w:sz w:val="18"/>
        </w:rPr>
        <w:t xml:space="preserve"> </w:t>
      </w:r>
      <w:r>
        <w:rPr>
          <w:sz w:val="18"/>
        </w:rPr>
        <w:t>nebo pokud jsou tyto s příslušnými právními předpisy v přímém rozporu.</w:t>
      </w:r>
    </w:p>
    <w:p w:rsidR="00635672" w:rsidRDefault="00635672">
      <w:pPr>
        <w:pStyle w:val="Zkladntext"/>
        <w:spacing w:before="38"/>
      </w:pPr>
    </w:p>
    <w:p w:rsidR="00635672" w:rsidRDefault="00BD1778">
      <w:pPr>
        <w:pStyle w:val="Odstavecseseznamem"/>
        <w:numPr>
          <w:ilvl w:val="0"/>
          <w:numId w:val="6"/>
        </w:numPr>
        <w:tabs>
          <w:tab w:val="left" w:pos="2060"/>
        </w:tabs>
        <w:spacing w:before="1" w:line="283" w:lineRule="auto"/>
        <w:ind w:left="2060" w:right="143" w:hanging="563"/>
        <w:jc w:val="both"/>
        <w:rPr>
          <w:sz w:val="18"/>
        </w:rPr>
      </w:pPr>
      <w:r>
        <w:rPr>
          <w:sz w:val="18"/>
        </w:rPr>
        <w:t>Všeobecné obchodní podmínky blíže vymezují a upřesňují práva a povinnosti Provozovatele a Objednatele a ve svém aktuálním znění tvoří nedílnou součást Smlouvy. Ustanovení Smlouvy mají přednost před ustanovením těchto Všeobecných obchodních podmínek.</w:t>
      </w:r>
    </w:p>
    <w:p w:rsidR="00635672" w:rsidRDefault="00635672">
      <w:pPr>
        <w:pStyle w:val="Zkladntext"/>
        <w:spacing w:before="41"/>
      </w:pPr>
    </w:p>
    <w:p w:rsidR="00635672" w:rsidRDefault="00BD1778">
      <w:pPr>
        <w:pStyle w:val="Odstavecseseznamem"/>
        <w:numPr>
          <w:ilvl w:val="0"/>
          <w:numId w:val="6"/>
        </w:numPr>
        <w:tabs>
          <w:tab w:val="left" w:pos="2054"/>
          <w:tab w:val="left" w:pos="2060"/>
        </w:tabs>
        <w:spacing w:line="283" w:lineRule="auto"/>
        <w:ind w:left="2060" w:right="163" w:hanging="563"/>
        <w:jc w:val="both"/>
        <w:rPr>
          <w:sz w:val="18"/>
        </w:rPr>
      </w:pPr>
      <w:r>
        <w:rPr>
          <w:sz w:val="18"/>
        </w:rPr>
        <w:t>Veškeré mimořádné svozy a svozy na zavolání budou provedeny na základě telefonické, e-mailové nebo osobní objednávky.</w:t>
      </w:r>
    </w:p>
    <w:p w:rsidR="00635672" w:rsidRDefault="00635672">
      <w:pPr>
        <w:pStyle w:val="Zkladntext"/>
        <w:spacing w:before="40"/>
      </w:pPr>
    </w:p>
    <w:p w:rsidR="00635672" w:rsidRDefault="00BD1778">
      <w:pPr>
        <w:pStyle w:val="Odstavecseseznamem"/>
        <w:numPr>
          <w:ilvl w:val="0"/>
          <w:numId w:val="6"/>
        </w:numPr>
        <w:tabs>
          <w:tab w:val="left" w:pos="2052"/>
          <w:tab w:val="left" w:pos="2054"/>
        </w:tabs>
        <w:spacing w:line="283" w:lineRule="auto"/>
        <w:ind w:left="2054" w:right="150" w:hanging="557"/>
        <w:jc w:val="both"/>
        <w:rPr>
          <w:sz w:val="18"/>
        </w:rPr>
      </w:pPr>
      <w:r>
        <w:rPr>
          <w:sz w:val="18"/>
        </w:rPr>
        <w:t>Služby nad rámec sjednaného pravidelného opakovaného rozsahu plnění sjednaného Smlouvou je možné objednat na zákaznické lince Provozovatele telefon č. +420</w:t>
      </w:r>
      <w:r>
        <w:rPr>
          <w:spacing w:val="-9"/>
          <w:sz w:val="18"/>
        </w:rPr>
        <w:t xml:space="preserve"> </w:t>
      </w:r>
      <w:r>
        <w:rPr>
          <w:sz w:val="18"/>
        </w:rPr>
        <w:t xml:space="preserve">800 44 11 11 nebo e-mailem zaslaným na adresu </w:t>
      </w:r>
      <w:hyperlink r:id="rId15">
        <w:r>
          <w:rPr>
            <w:b/>
            <w:sz w:val="17"/>
            <w:u w:val="thick"/>
          </w:rPr>
          <w:t>info@cistaplzen.cz</w:t>
        </w:r>
        <w:r>
          <w:rPr>
            <w:b/>
            <w:sz w:val="17"/>
          </w:rPr>
          <w:t>.</w:t>
        </w:r>
      </w:hyperlink>
      <w:r>
        <w:rPr>
          <w:b/>
          <w:sz w:val="17"/>
        </w:rPr>
        <w:t xml:space="preserve"> </w:t>
      </w:r>
      <w:r>
        <w:rPr>
          <w:sz w:val="18"/>
        </w:rPr>
        <w:t>Provozovatel je povinen potvrdit / zamítnout objednávku Objednatele bez zbytečného odkladu a v</w:t>
      </w:r>
      <w:r>
        <w:rPr>
          <w:spacing w:val="-1"/>
          <w:sz w:val="18"/>
        </w:rPr>
        <w:t xml:space="preserve"> </w:t>
      </w:r>
      <w:r>
        <w:rPr>
          <w:sz w:val="18"/>
        </w:rPr>
        <w:t xml:space="preserve">případě, že je to nutné sdělit Objednateli termín realizace </w:t>
      </w:r>
      <w:r>
        <w:rPr>
          <w:spacing w:val="-2"/>
          <w:sz w:val="18"/>
        </w:rPr>
        <w:t>požadavku.</w:t>
      </w:r>
    </w:p>
    <w:p w:rsidR="00635672" w:rsidRDefault="00635672">
      <w:pPr>
        <w:pStyle w:val="Zkladntext"/>
        <w:spacing w:before="43"/>
      </w:pPr>
    </w:p>
    <w:p w:rsidR="00635672" w:rsidRDefault="00BD1778">
      <w:pPr>
        <w:pStyle w:val="Odstavecseseznamem"/>
        <w:numPr>
          <w:ilvl w:val="0"/>
          <w:numId w:val="6"/>
        </w:numPr>
        <w:tabs>
          <w:tab w:val="left" w:pos="2050"/>
        </w:tabs>
        <w:spacing w:line="283" w:lineRule="auto"/>
        <w:ind w:left="2050" w:right="157" w:hanging="558"/>
        <w:jc w:val="both"/>
        <w:rPr>
          <w:sz w:val="18"/>
        </w:rPr>
      </w:pPr>
      <w:r>
        <w:rPr>
          <w:sz w:val="18"/>
        </w:rPr>
        <w:t>Změny</w:t>
      </w:r>
      <w:r>
        <w:rPr>
          <w:spacing w:val="-12"/>
          <w:sz w:val="18"/>
        </w:rPr>
        <w:t xml:space="preserve"> </w:t>
      </w:r>
      <w:r>
        <w:rPr>
          <w:sz w:val="18"/>
        </w:rPr>
        <w:t>v</w:t>
      </w:r>
      <w:r>
        <w:rPr>
          <w:spacing w:val="-13"/>
          <w:sz w:val="18"/>
        </w:rPr>
        <w:t xml:space="preserve"> </w:t>
      </w:r>
      <w:r>
        <w:rPr>
          <w:sz w:val="18"/>
        </w:rPr>
        <w:t>rozsahu</w:t>
      </w:r>
      <w:r>
        <w:rPr>
          <w:spacing w:val="-3"/>
          <w:sz w:val="18"/>
        </w:rPr>
        <w:t xml:space="preserve"> </w:t>
      </w:r>
      <w:r>
        <w:rPr>
          <w:sz w:val="18"/>
        </w:rPr>
        <w:t>plnění</w:t>
      </w:r>
      <w:r>
        <w:rPr>
          <w:spacing w:val="-13"/>
          <w:sz w:val="18"/>
        </w:rPr>
        <w:t xml:space="preserve"> </w:t>
      </w:r>
      <w:r>
        <w:rPr>
          <w:sz w:val="18"/>
        </w:rPr>
        <w:t>spočívající</w:t>
      </w:r>
      <w:r>
        <w:rPr>
          <w:spacing w:val="-3"/>
          <w:sz w:val="18"/>
        </w:rPr>
        <w:t xml:space="preserve"> </w:t>
      </w:r>
      <w:r>
        <w:rPr>
          <w:sz w:val="18"/>
        </w:rPr>
        <w:t>ve</w:t>
      </w:r>
      <w:r>
        <w:rPr>
          <w:spacing w:val="-13"/>
          <w:sz w:val="18"/>
        </w:rPr>
        <w:t xml:space="preserve"> </w:t>
      </w:r>
      <w:r>
        <w:rPr>
          <w:sz w:val="18"/>
        </w:rPr>
        <w:t>snížení</w:t>
      </w:r>
      <w:r>
        <w:rPr>
          <w:spacing w:val="-12"/>
          <w:sz w:val="18"/>
        </w:rPr>
        <w:t xml:space="preserve"> </w:t>
      </w:r>
      <w:r>
        <w:rPr>
          <w:sz w:val="18"/>
        </w:rPr>
        <w:t>počtu</w:t>
      </w:r>
      <w:r>
        <w:rPr>
          <w:spacing w:val="-8"/>
          <w:sz w:val="18"/>
        </w:rPr>
        <w:t xml:space="preserve"> </w:t>
      </w:r>
      <w:r>
        <w:rPr>
          <w:sz w:val="18"/>
        </w:rPr>
        <w:t>nádob</w:t>
      </w:r>
      <w:r>
        <w:rPr>
          <w:spacing w:val="-3"/>
          <w:sz w:val="18"/>
        </w:rPr>
        <w:t xml:space="preserve"> </w:t>
      </w:r>
      <w:r>
        <w:rPr>
          <w:sz w:val="18"/>
        </w:rPr>
        <w:t>lze</w:t>
      </w:r>
      <w:r>
        <w:rPr>
          <w:spacing w:val="-13"/>
          <w:sz w:val="18"/>
        </w:rPr>
        <w:t xml:space="preserve"> </w:t>
      </w:r>
      <w:r>
        <w:rPr>
          <w:sz w:val="18"/>
        </w:rPr>
        <w:t>realizovat nejdříve tři</w:t>
      </w:r>
      <w:r>
        <w:rPr>
          <w:spacing w:val="20"/>
          <w:sz w:val="18"/>
        </w:rPr>
        <w:t xml:space="preserve"> </w:t>
      </w:r>
      <w:r>
        <w:rPr>
          <w:sz w:val="18"/>
        </w:rPr>
        <w:t>{3)</w:t>
      </w:r>
      <w:r>
        <w:rPr>
          <w:spacing w:val="-4"/>
          <w:sz w:val="18"/>
        </w:rPr>
        <w:t xml:space="preserve"> </w:t>
      </w:r>
      <w:r>
        <w:rPr>
          <w:sz w:val="18"/>
        </w:rPr>
        <w:t>měsíce</w:t>
      </w:r>
      <w:r>
        <w:rPr>
          <w:spacing w:val="-5"/>
          <w:sz w:val="18"/>
        </w:rPr>
        <w:t xml:space="preserve"> </w:t>
      </w:r>
      <w:r>
        <w:rPr>
          <w:sz w:val="18"/>
        </w:rPr>
        <w:t>od</w:t>
      </w:r>
      <w:r>
        <w:rPr>
          <w:spacing w:val="-6"/>
          <w:sz w:val="18"/>
        </w:rPr>
        <w:t xml:space="preserve"> </w:t>
      </w:r>
      <w:r>
        <w:rPr>
          <w:sz w:val="18"/>
        </w:rPr>
        <w:t>dne přistavení příslušné konkrétní nádoby. V případě nedodržení této doby bude účtován Objednateli poplatek za stažení nádoby dle příslušného ceníku.</w:t>
      </w:r>
    </w:p>
    <w:p w:rsidR="00635672" w:rsidRDefault="00635672">
      <w:pPr>
        <w:pStyle w:val="Zkladntext"/>
        <w:spacing w:before="55"/>
      </w:pPr>
    </w:p>
    <w:p w:rsidR="00635672" w:rsidRDefault="00BD1778">
      <w:pPr>
        <w:pStyle w:val="Odstavecseseznamem"/>
        <w:numPr>
          <w:ilvl w:val="0"/>
          <w:numId w:val="6"/>
        </w:numPr>
        <w:tabs>
          <w:tab w:val="left" w:pos="2046"/>
        </w:tabs>
        <w:spacing w:line="283" w:lineRule="auto"/>
        <w:ind w:left="2046" w:right="161" w:hanging="560"/>
        <w:jc w:val="both"/>
        <w:rPr>
          <w:sz w:val="18"/>
        </w:rPr>
      </w:pPr>
      <w:r>
        <w:rPr>
          <w:sz w:val="18"/>
        </w:rPr>
        <w:t>Zahájit</w:t>
      </w:r>
      <w:r>
        <w:rPr>
          <w:spacing w:val="40"/>
          <w:sz w:val="18"/>
        </w:rPr>
        <w:t xml:space="preserve"> </w:t>
      </w:r>
      <w:r>
        <w:rPr>
          <w:sz w:val="18"/>
        </w:rPr>
        <w:t>poskytování</w:t>
      </w:r>
      <w:r>
        <w:rPr>
          <w:spacing w:val="-3"/>
          <w:sz w:val="18"/>
        </w:rPr>
        <w:t xml:space="preserve"> </w:t>
      </w:r>
      <w:r>
        <w:rPr>
          <w:sz w:val="18"/>
        </w:rPr>
        <w:t>pravidelně se</w:t>
      </w:r>
      <w:r>
        <w:rPr>
          <w:spacing w:val="-2"/>
          <w:sz w:val="18"/>
        </w:rPr>
        <w:t xml:space="preserve"> </w:t>
      </w:r>
      <w:r>
        <w:rPr>
          <w:sz w:val="18"/>
        </w:rPr>
        <w:t>opakující</w:t>
      </w:r>
      <w:r>
        <w:rPr>
          <w:spacing w:val="-4"/>
          <w:sz w:val="18"/>
        </w:rPr>
        <w:t xml:space="preserve"> </w:t>
      </w:r>
      <w:r>
        <w:rPr>
          <w:sz w:val="18"/>
        </w:rPr>
        <w:t>služby na základě požadavku Objednatele</w:t>
      </w:r>
      <w:r>
        <w:rPr>
          <w:spacing w:val="14"/>
          <w:sz w:val="18"/>
        </w:rPr>
        <w:t xml:space="preserve"> </w:t>
      </w:r>
      <w:r>
        <w:rPr>
          <w:sz w:val="18"/>
        </w:rPr>
        <w:t>je</w:t>
      </w:r>
      <w:r>
        <w:rPr>
          <w:spacing w:val="-9"/>
          <w:sz w:val="18"/>
        </w:rPr>
        <w:t xml:space="preserve"> </w:t>
      </w:r>
      <w:r>
        <w:rPr>
          <w:sz w:val="18"/>
        </w:rPr>
        <w:t>možné vždy s</w:t>
      </w:r>
      <w:r>
        <w:rPr>
          <w:spacing w:val="-2"/>
          <w:sz w:val="18"/>
        </w:rPr>
        <w:t xml:space="preserve"> </w:t>
      </w:r>
      <w:r>
        <w:rPr>
          <w:sz w:val="18"/>
        </w:rPr>
        <w:t>účinností od prvého (1.), případně patnáctého {15.) dne kalendářního měsíce. Ukončit poskytování pravidelně</w:t>
      </w:r>
      <w:r>
        <w:rPr>
          <w:spacing w:val="-5"/>
          <w:sz w:val="18"/>
        </w:rPr>
        <w:t xml:space="preserve"> </w:t>
      </w:r>
      <w:r>
        <w:rPr>
          <w:sz w:val="18"/>
        </w:rPr>
        <w:t>se</w:t>
      </w:r>
      <w:r>
        <w:rPr>
          <w:spacing w:val="-9"/>
          <w:sz w:val="18"/>
        </w:rPr>
        <w:t xml:space="preserve"> </w:t>
      </w:r>
      <w:r>
        <w:rPr>
          <w:sz w:val="18"/>
        </w:rPr>
        <w:t>opakující</w:t>
      </w:r>
      <w:r>
        <w:rPr>
          <w:spacing w:val="-9"/>
          <w:sz w:val="18"/>
        </w:rPr>
        <w:t xml:space="preserve"> </w:t>
      </w:r>
      <w:r>
        <w:rPr>
          <w:sz w:val="18"/>
        </w:rPr>
        <w:t>služby</w:t>
      </w:r>
      <w:r>
        <w:rPr>
          <w:spacing w:val="-4"/>
          <w:sz w:val="18"/>
        </w:rPr>
        <w:t xml:space="preserve"> </w:t>
      </w:r>
      <w:r>
        <w:rPr>
          <w:sz w:val="18"/>
        </w:rPr>
        <w:t>na</w:t>
      </w:r>
      <w:r>
        <w:rPr>
          <w:spacing w:val="-4"/>
          <w:sz w:val="18"/>
        </w:rPr>
        <w:t xml:space="preserve"> </w:t>
      </w:r>
      <w:r>
        <w:rPr>
          <w:sz w:val="18"/>
        </w:rPr>
        <w:t>základě</w:t>
      </w:r>
      <w:r>
        <w:rPr>
          <w:spacing w:val="-4"/>
          <w:sz w:val="18"/>
        </w:rPr>
        <w:t xml:space="preserve"> </w:t>
      </w:r>
      <w:r>
        <w:rPr>
          <w:sz w:val="18"/>
        </w:rPr>
        <w:t>požadavku</w:t>
      </w:r>
      <w:r>
        <w:rPr>
          <w:spacing w:val="-3"/>
          <w:sz w:val="18"/>
        </w:rPr>
        <w:t xml:space="preserve"> </w:t>
      </w:r>
      <w:r>
        <w:rPr>
          <w:sz w:val="18"/>
        </w:rPr>
        <w:t>Objednatele je</w:t>
      </w:r>
      <w:r>
        <w:rPr>
          <w:spacing w:val="-11"/>
          <w:sz w:val="18"/>
        </w:rPr>
        <w:t xml:space="preserve"> </w:t>
      </w:r>
      <w:r>
        <w:rPr>
          <w:sz w:val="18"/>
        </w:rPr>
        <w:t>možné</w:t>
      </w:r>
      <w:r>
        <w:rPr>
          <w:spacing w:val="-3"/>
          <w:sz w:val="18"/>
        </w:rPr>
        <w:t xml:space="preserve"> </w:t>
      </w:r>
      <w:r>
        <w:rPr>
          <w:sz w:val="18"/>
        </w:rPr>
        <w:t>vždy</w:t>
      </w:r>
      <w:r>
        <w:rPr>
          <w:spacing w:val="-5"/>
          <w:sz w:val="18"/>
        </w:rPr>
        <w:t xml:space="preserve"> </w:t>
      </w:r>
      <w:proofErr w:type="gramStart"/>
      <w:r>
        <w:rPr>
          <w:sz w:val="18"/>
        </w:rPr>
        <w:t>s</w:t>
      </w:r>
      <w:proofErr w:type="gramEnd"/>
      <w:r>
        <w:rPr>
          <w:spacing w:val="-5"/>
          <w:sz w:val="18"/>
        </w:rPr>
        <w:t xml:space="preserve"> </w:t>
      </w:r>
      <w:r>
        <w:rPr>
          <w:sz w:val="18"/>
        </w:rPr>
        <w:t>účinnosti</w:t>
      </w:r>
      <w:r>
        <w:rPr>
          <w:spacing w:val="-4"/>
          <w:sz w:val="18"/>
        </w:rPr>
        <w:t xml:space="preserve"> </w:t>
      </w:r>
      <w:r>
        <w:rPr>
          <w:sz w:val="18"/>
        </w:rPr>
        <w:t>od</w:t>
      </w:r>
      <w:r>
        <w:rPr>
          <w:spacing w:val="-13"/>
          <w:sz w:val="18"/>
        </w:rPr>
        <w:t xml:space="preserve"> </w:t>
      </w:r>
      <w:r>
        <w:rPr>
          <w:sz w:val="18"/>
        </w:rPr>
        <w:t>prvého (1.),</w:t>
      </w:r>
      <w:r>
        <w:rPr>
          <w:spacing w:val="-11"/>
          <w:sz w:val="18"/>
        </w:rPr>
        <w:t xml:space="preserve"> </w:t>
      </w:r>
      <w:r>
        <w:rPr>
          <w:sz w:val="18"/>
        </w:rPr>
        <w:t>případně</w:t>
      </w:r>
      <w:r>
        <w:rPr>
          <w:spacing w:val="-5"/>
          <w:sz w:val="18"/>
        </w:rPr>
        <w:t xml:space="preserve"> </w:t>
      </w:r>
      <w:r>
        <w:rPr>
          <w:sz w:val="18"/>
        </w:rPr>
        <w:t>patnáctého {15.)</w:t>
      </w:r>
      <w:r>
        <w:rPr>
          <w:spacing w:val="-3"/>
          <w:sz w:val="18"/>
        </w:rPr>
        <w:t xml:space="preserve"> </w:t>
      </w:r>
      <w:r>
        <w:rPr>
          <w:sz w:val="18"/>
        </w:rPr>
        <w:t>dne</w:t>
      </w:r>
      <w:r>
        <w:rPr>
          <w:spacing w:val="-11"/>
          <w:sz w:val="18"/>
        </w:rPr>
        <w:t xml:space="preserve"> </w:t>
      </w:r>
      <w:r>
        <w:rPr>
          <w:sz w:val="18"/>
        </w:rPr>
        <w:t>kalendářního měsíce. Změny</w:t>
      </w:r>
      <w:r>
        <w:rPr>
          <w:spacing w:val="-3"/>
          <w:sz w:val="18"/>
        </w:rPr>
        <w:t xml:space="preserve"> </w:t>
      </w:r>
      <w:r>
        <w:rPr>
          <w:sz w:val="18"/>
        </w:rPr>
        <w:t>ve</w:t>
      </w:r>
      <w:r>
        <w:rPr>
          <w:spacing w:val="-11"/>
          <w:sz w:val="18"/>
        </w:rPr>
        <w:t xml:space="preserve"> </w:t>
      </w:r>
      <w:r>
        <w:rPr>
          <w:sz w:val="18"/>
        </w:rPr>
        <w:t>smlouvě</w:t>
      </w:r>
      <w:r>
        <w:rPr>
          <w:spacing w:val="-6"/>
          <w:sz w:val="18"/>
        </w:rPr>
        <w:t xml:space="preserve"> </w:t>
      </w:r>
      <w:r>
        <w:rPr>
          <w:sz w:val="18"/>
        </w:rPr>
        <w:t>je</w:t>
      </w:r>
      <w:r>
        <w:rPr>
          <w:spacing w:val="-13"/>
          <w:sz w:val="18"/>
        </w:rPr>
        <w:t xml:space="preserve"> </w:t>
      </w:r>
      <w:r>
        <w:rPr>
          <w:sz w:val="18"/>
        </w:rPr>
        <w:t>možné</w:t>
      </w:r>
      <w:r>
        <w:rPr>
          <w:spacing w:val="-4"/>
          <w:sz w:val="18"/>
        </w:rPr>
        <w:t xml:space="preserve"> </w:t>
      </w:r>
      <w:r>
        <w:rPr>
          <w:sz w:val="18"/>
        </w:rPr>
        <w:t>provádět</w:t>
      </w:r>
      <w:r>
        <w:rPr>
          <w:spacing w:val="-3"/>
          <w:sz w:val="18"/>
        </w:rPr>
        <w:t xml:space="preserve"> </w:t>
      </w:r>
      <w:r>
        <w:rPr>
          <w:sz w:val="18"/>
        </w:rPr>
        <w:t>pouze s účinností od prvého (1.) dne kalendářního měsíce.</w:t>
      </w:r>
    </w:p>
    <w:p w:rsidR="00635672" w:rsidRDefault="00635672">
      <w:pPr>
        <w:pStyle w:val="Zkladntext"/>
        <w:spacing w:before="48"/>
      </w:pPr>
    </w:p>
    <w:p w:rsidR="00635672" w:rsidRDefault="00BD1778">
      <w:pPr>
        <w:pStyle w:val="Odstavecseseznamem"/>
        <w:numPr>
          <w:ilvl w:val="0"/>
          <w:numId w:val="6"/>
        </w:numPr>
        <w:tabs>
          <w:tab w:val="left" w:pos="2036"/>
          <w:tab w:val="left" w:pos="2042"/>
        </w:tabs>
        <w:spacing w:line="283" w:lineRule="auto"/>
        <w:ind w:left="2036" w:right="156" w:hanging="554"/>
        <w:jc w:val="both"/>
        <w:rPr>
          <w:sz w:val="18"/>
        </w:rPr>
      </w:pPr>
      <w:r>
        <w:rPr>
          <w:sz w:val="18"/>
        </w:rPr>
        <w:t>K</w:t>
      </w:r>
      <w:r>
        <w:rPr>
          <w:spacing w:val="-1"/>
          <w:sz w:val="18"/>
        </w:rPr>
        <w:t xml:space="preserve"> </w:t>
      </w:r>
      <w:r>
        <w:rPr>
          <w:sz w:val="18"/>
        </w:rPr>
        <w:t>přenechání sběrných prostředků dojde rozmístěním na příslušná stanoviště, a to</w:t>
      </w:r>
      <w:r>
        <w:rPr>
          <w:spacing w:val="40"/>
          <w:sz w:val="18"/>
        </w:rPr>
        <w:t xml:space="preserve"> </w:t>
      </w:r>
      <w:r>
        <w:rPr>
          <w:sz w:val="18"/>
        </w:rPr>
        <w:t>nejpozději v</w:t>
      </w:r>
      <w:r>
        <w:rPr>
          <w:spacing w:val="-8"/>
          <w:sz w:val="18"/>
        </w:rPr>
        <w:t xml:space="preserve"> </w:t>
      </w:r>
      <w:r>
        <w:rPr>
          <w:sz w:val="18"/>
        </w:rPr>
        <w:t>den zahájení poskytování služby, a to</w:t>
      </w:r>
      <w:r>
        <w:rPr>
          <w:spacing w:val="40"/>
          <w:sz w:val="18"/>
        </w:rPr>
        <w:t xml:space="preserve"> </w:t>
      </w:r>
      <w:r>
        <w:rPr>
          <w:sz w:val="18"/>
        </w:rPr>
        <w:t xml:space="preserve">za podmínky, že k rozmístění poskytne Objednatel řádně a včas součinnost. </w:t>
      </w:r>
      <w:r w:rsidR="00347C5F">
        <w:rPr>
          <w:sz w:val="18"/>
        </w:rPr>
        <w:t>K</w:t>
      </w:r>
      <w:r>
        <w:rPr>
          <w:spacing w:val="-1"/>
          <w:sz w:val="18"/>
        </w:rPr>
        <w:t xml:space="preserve"> </w:t>
      </w:r>
      <w:r>
        <w:rPr>
          <w:sz w:val="18"/>
        </w:rPr>
        <w:t>převzetí zařízení pro sběr odpadů Objednatelem dojde bez dalšího zahájením poskytování</w:t>
      </w:r>
      <w:r>
        <w:rPr>
          <w:spacing w:val="18"/>
          <w:sz w:val="18"/>
        </w:rPr>
        <w:t xml:space="preserve"> </w:t>
      </w:r>
      <w:r>
        <w:rPr>
          <w:sz w:val="18"/>
        </w:rPr>
        <w:t>služby,</w:t>
      </w:r>
      <w:r>
        <w:rPr>
          <w:spacing w:val="30"/>
          <w:sz w:val="18"/>
        </w:rPr>
        <w:t xml:space="preserve"> </w:t>
      </w:r>
      <w:r>
        <w:rPr>
          <w:sz w:val="18"/>
        </w:rPr>
        <w:t>pokud</w:t>
      </w:r>
      <w:r>
        <w:rPr>
          <w:spacing w:val="26"/>
          <w:sz w:val="18"/>
        </w:rPr>
        <w:t xml:space="preserve"> </w:t>
      </w:r>
      <w:r>
        <w:rPr>
          <w:sz w:val="18"/>
        </w:rPr>
        <w:t>nebude</w:t>
      </w:r>
      <w:r>
        <w:rPr>
          <w:spacing w:val="38"/>
          <w:sz w:val="18"/>
        </w:rPr>
        <w:t xml:space="preserve"> </w:t>
      </w:r>
      <w:r>
        <w:rPr>
          <w:sz w:val="18"/>
        </w:rPr>
        <w:t>Provozovatel</w:t>
      </w:r>
      <w:r>
        <w:rPr>
          <w:spacing w:val="40"/>
          <w:sz w:val="18"/>
        </w:rPr>
        <w:t xml:space="preserve"> </w:t>
      </w:r>
      <w:r>
        <w:rPr>
          <w:sz w:val="18"/>
        </w:rPr>
        <w:t>nebo</w:t>
      </w:r>
      <w:r>
        <w:rPr>
          <w:spacing w:val="33"/>
          <w:sz w:val="18"/>
        </w:rPr>
        <w:t xml:space="preserve"> </w:t>
      </w:r>
      <w:r>
        <w:rPr>
          <w:sz w:val="18"/>
        </w:rPr>
        <w:t>Objednatel</w:t>
      </w:r>
      <w:r>
        <w:rPr>
          <w:spacing w:val="39"/>
          <w:sz w:val="18"/>
        </w:rPr>
        <w:t xml:space="preserve"> </w:t>
      </w:r>
      <w:r>
        <w:rPr>
          <w:sz w:val="18"/>
        </w:rPr>
        <w:t>požadovat</w:t>
      </w:r>
      <w:r>
        <w:rPr>
          <w:spacing w:val="40"/>
          <w:sz w:val="18"/>
        </w:rPr>
        <w:t xml:space="preserve"> </w:t>
      </w:r>
      <w:r>
        <w:rPr>
          <w:sz w:val="18"/>
        </w:rPr>
        <w:t>protokolární</w:t>
      </w:r>
      <w:r>
        <w:rPr>
          <w:spacing w:val="29"/>
          <w:sz w:val="18"/>
        </w:rPr>
        <w:t xml:space="preserve"> </w:t>
      </w:r>
      <w:r>
        <w:rPr>
          <w:sz w:val="18"/>
        </w:rPr>
        <w:t>převzetí. V případě</w:t>
      </w:r>
      <w:r>
        <w:rPr>
          <w:spacing w:val="40"/>
          <w:sz w:val="18"/>
        </w:rPr>
        <w:t xml:space="preserve"> </w:t>
      </w:r>
      <w:r>
        <w:rPr>
          <w:sz w:val="18"/>
        </w:rPr>
        <w:t>protokolárního</w:t>
      </w:r>
      <w:r>
        <w:rPr>
          <w:spacing w:val="26"/>
          <w:sz w:val="18"/>
        </w:rPr>
        <w:t xml:space="preserve"> </w:t>
      </w:r>
      <w:r>
        <w:rPr>
          <w:sz w:val="18"/>
        </w:rPr>
        <w:t>přenechání/</w:t>
      </w:r>
      <w:r>
        <w:rPr>
          <w:spacing w:val="40"/>
          <w:sz w:val="18"/>
        </w:rPr>
        <w:t xml:space="preserve"> </w:t>
      </w:r>
      <w:r>
        <w:rPr>
          <w:sz w:val="18"/>
        </w:rPr>
        <w:t>převzetí</w:t>
      </w:r>
      <w:r>
        <w:rPr>
          <w:spacing w:val="34"/>
          <w:sz w:val="18"/>
        </w:rPr>
        <w:t xml:space="preserve"> </w:t>
      </w:r>
      <w:r>
        <w:rPr>
          <w:sz w:val="18"/>
        </w:rPr>
        <w:t>smluvní</w:t>
      </w:r>
      <w:r>
        <w:rPr>
          <w:spacing w:val="35"/>
          <w:sz w:val="18"/>
        </w:rPr>
        <w:t xml:space="preserve"> </w:t>
      </w:r>
      <w:r>
        <w:rPr>
          <w:sz w:val="18"/>
        </w:rPr>
        <w:t>strany</w:t>
      </w:r>
      <w:r>
        <w:rPr>
          <w:spacing w:val="40"/>
          <w:sz w:val="18"/>
        </w:rPr>
        <w:t xml:space="preserve"> </w:t>
      </w:r>
      <w:r>
        <w:rPr>
          <w:sz w:val="18"/>
        </w:rPr>
        <w:t>sepíší</w:t>
      </w:r>
      <w:r>
        <w:rPr>
          <w:spacing w:val="35"/>
          <w:sz w:val="18"/>
        </w:rPr>
        <w:t xml:space="preserve"> </w:t>
      </w:r>
      <w:r>
        <w:rPr>
          <w:sz w:val="18"/>
        </w:rPr>
        <w:t>a</w:t>
      </w:r>
      <w:r>
        <w:rPr>
          <w:spacing w:val="34"/>
          <w:sz w:val="18"/>
        </w:rPr>
        <w:t xml:space="preserve"> </w:t>
      </w:r>
      <w:r>
        <w:rPr>
          <w:sz w:val="18"/>
        </w:rPr>
        <w:t>podepíší</w:t>
      </w:r>
      <w:r>
        <w:rPr>
          <w:spacing w:val="32"/>
          <w:sz w:val="18"/>
        </w:rPr>
        <w:t xml:space="preserve"> </w:t>
      </w:r>
      <w:r>
        <w:rPr>
          <w:sz w:val="18"/>
        </w:rPr>
        <w:t>písemný</w:t>
      </w:r>
      <w:r>
        <w:rPr>
          <w:spacing w:val="40"/>
          <w:sz w:val="18"/>
        </w:rPr>
        <w:t xml:space="preserve"> </w:t>
      </w:r>
      <w:r>
        <w:rPr>
          <w:sz w:val="18"/>
        </w:rPr>
        <w:t>protokol. V případě</w:t>
      </w:r>
      <w:r>
        <w:rPr>
          <w:spacing w:val="40"/>
          <w:sz w:val="18"/>
        </w:rPr>
        <w:t xml:space="preserve"> </w:t>
      </w:r>
      <w:r>
        <w:rPr>
          <w:sz w:val="18"/>
        </w:rPr>
        <w:t>požadavku</w:t>
      </w:r>
      <w:r>
        <w:rPr>
          <w:spacing w:val="40"/>
          <w:sz w:val="18"/>
        </w:rPr>
        <w:t xml:space="preserve"> </w:t>
      </w:r>
      <w:r>
        <w:rPr>
          <w:sz w:val="18"/>
        </w:rPr>
        <w:t>o protokolární předání /</w:t>
      </w:r>
      <w:r>
        <w:rPr>
          <w:spacing w:val="40"/>
          <w:sz w:val="18"/>
        </w:rPr>
        <w:t xml:space="preserve"> </w:t>
      </w:r>
      <w:r>
        <w:rPr>
          <w:sz w:val="18"/>
        </w:rPr>
        <w:t>převzetí nádoby</w:t>
      </w:r>
      <w:r>
        <w:rPr>
          <w:spacing w:val="40"/>
          <w:sz w:val="18"/>
        </w:rPr>
        <w:t xml:space="preserve"> </w:t>
      </w:r>
      <w:r>
        <w:rPr>
          <w:sz w:val="18"/>
        </w:rPr>
        <w:t>se dohodnou Provozovatel</w:t>
      </w:r>
      <w:r>
        <w:rPr>
          <w:spacing w:val="40"/>
          <w:sz w:val="18"/>
        </w:rPr>
        <w:t xml:space="preserve"> </w:t>
      </w:r>
      <w:r>
        <w:rPr>
          <w:sz w:val="18"/>
        </w:rPr>
        <w:t>a Objednatel na termínu předání/ převzetí. Pokud nedojde k převzetí/ předání ze strany Objednatele, budou Objednateli naúčtovány náklady na zmařenou jízdu.</w:t>
      </w:r>
    </w:p>
    <w:p w:rsidR="00635672" w:rsidRDefault="00635672">
      <w:pPr>
        <w:pStyle w:val="Zkladntext"/>
        <w:spacing w:before="60"/>
      </w:pPr>
    </w:p>
    <w:p w:rsidR="00635672" w:rsidRDefault="00BD1778">
      <w:pPr>
        <w:pStyle w:val="Odstavecseseznamem"/>
        <w:numPr>
          <w:ilvl w:val="0"/>
          <w:numId w:val="6"/>
        </w:numPr>
        <w:tabs>
          <w:tab w:val="left" w:pos="2032"/>
          <w:tab w:val="left" w:pos="2037"/>
        </w:tabs>
        <w:spacing w:line="283" w:lineRule="auto"/>
        <w:ind w:left="2037" w:right="179"/>
        <w:jc w:val="both"/>
        <w:rPr>
          <w:sz w:val="18"/>
        </w:rPr>
      </w:pPr>
      <w:r>
        <w:rPr>
          <w:sz w:val="18"/>
        </w:rPr>
        <w:t>Přerušení</w:t>
      </w:r>
      <w:r>
        <w:rPr>
          <w:spacing w:val="-13"/>
          <w:sz w:val="18"/>
        </w:rPr>
        <w:t xml:space="preserve"> </w:t>
      </w:r>
      <w:r>
        <w:rPr>
          <w:sz w:val="18"/>
        </w:rPr>
        <w:t>plnění</w:t>
      </w:r>
      <w:r>
        <w:rPr>
          <w:spacing w:val="-12"/>
          <w:sz w:val="18"/>
        </w:rPr>
        <w:t xml:space="preserve"> </w:t>
      </w:r>
      <w:r>
        <w:rPr>
          <w:sz w:val="18"/>
        </w:rPr>
        <w:t>dle</w:t>
      </w:r>
      <w:r>
        <w:rPr>
          <w:spacing w:val="-13"/>
          <w:sz w:val="18"/>
        </w:rPr>
        <w:t xml:space="preserve"> </w:t>
      </w:r>
      <w:r>
        <w:rPr>
          <w:sz w:val="18"/>
        </w:rPr>
        <w:t>Smlouvy</w:t>
      </w:r>
      <w:r>
        <w:rPr>
          <w:spacing w:val="-12"/>
          <w:sz w:val="18"/>
        </w:rPr>
        <w:t xml:space="preserve"> </w:t>
      </w:r>
      <w:r>
        <w:rPr>
          <w:sz w:val="18"/>
        </w:rPr>
        <w:t>na</w:t>
      </w:r>
      <w:r>
        <w:rPr>
          <w:spacing w:val="-4"/>
          <w:sz w:val="18"/>
        </w:rPr>
        <w:t xml:space="preserve"> </w:t>
      </w:r>
      <w:r>
        <w:rPr>
          <w:sz w:val="18"/>
        </w:rPr>
        <w:t>základě požadavku Objednatele</w:t>
      </w:r>
      <w:r>
        <w:rPr>
          <w:spacing w:val="-1"/>
          <w:sz w:val="18"/>
        </w:rPr>
        <w:t xml:space="preserve"> </w:t>
      </w:r>
      <w:r>
        <w:rPr>
          <w:sz w:val="18"/>
        </w:rPr>
        <w:t>je</w:t>
      </w:r>
      <w:r>
        <w:rPr>
          <w:spacing w:val="-9"/>
          <w:sz w:val="18"/>
        </w:rPr>
        <w:t xml:space="preserve"> </w:t>
      </w:r>
      <w:r>
        <w:rPr>
          <w:sz w:val="18"/>
        </w:rPr>
        <w:t>možné</w:t>
      </w:r>
      <w:r>
        <w:rPr>
          <w:spacing w:val="-4"/>
          <w:sz w:val="18"/>
        </w:rPr>
        <w:t xml:space="preserve"> </w:t>
      </w:r>
      <w:r>
        <w:rPr>
          <w:sz w:val="18"/>
        </w:rPr>
        <w:t>vždy</w:t>
      </w:r>
      <w:r>
        <w:rPr>
          <w:spacing w:val="-6"/>
          <w:sz w:val="18"/>
        </w:rPr>
        <w:t xml:space="preserve"> </w:t>
      </w:r>
      <w:r>
        <w:rPr>
          <w:sz w:val="18"/>
        </w:rPr>
        <w:t>s</w:t>
      </w:r>
      <w:r>
        <w:rPr>
          <w:spacing w:val="-8"/>
          <w:sz w:val="18"/>
        </w:rPr>
        <w:t xml:space="preserve"> </w:t>
      </w:r>
      <w:r>
        <w:rPr>
          <w:sz w:val="18"/>
        </w:rPr>
        <w:t>účinností</w:t>
      </w:r>
      <w:r>
        <w:rPr>
          <w:spacing w:val="-8"/>
          <w:sz w:val="18"/>
        </w:rPr>
        <w:t xml:space="preserve"> </w:t>
      </w:r>
      <w:r>
        <w:rPr>
          <w:sz w:val="18"/>
        </w:rPr>
        <w:t>od</w:t>
      </w:r>
      <w:r>
        <w:rPr>
          <w:spacing w:val="-6"/>
          <w:sz w:val="18"/>
        </w:rPr>
        <w:t xml:space="preserve"> </w:t>
      </w:r>
      <w:r>
        <w:rPr>
          <w:sz w:val="18"/>
        </w:rPr>
        <w:t>prvního (1.), případně patnáctého {15.) dni kalendářního měsíce</w:t>
      </w:r>
    </w:p>
    <w:p w:rsidR="00635672" w:rsidRDefault="00635672">
      <w:pPr>
        <w:spacing w:line="283" w:lineRule="auto"/>
        <w:jc w:val="both"/>
        <w:rPr>
          <w:sz w:val="18"/>
        </w:rPr>
        <w:sectPr w:rsidR="00635672">
          <w:pgSz w:w="11910" w:h="16840"/>
          <w:pgMar w:top="1020" w:right="1180" w:bottom="1020" w:left="340" w:header="805" w:footer="831" w:gutter="0"/>
          <w:cols w:space="708"/>
        </w:sectPr>
      </w:pPr>
    </w:p>
    <w:p w:rsidR="00635672" w:rsidRDefault="00635672">
      <w:pPr>
        <w:pStyle w:val="Zkladntext"/>
        <w:rPr>
          <w:sz w:val="23"/>
        </w:rPr>
      </w:pPr>
    </w:p>
    <w:p w:rsidR="00635672" w:rsidRDefault="00635672">
      <w:pPr>
        <w:pStyle w:val="Zkladntext"/>
        <w:rPr>
          <w:sz w:val="23"/>
        </w:rPr>
      </w:pPr>
    </w:p>
    <w:p w:rsidR="00635672" w:rsidRDefault="00635672">
      <w:pPr>
        <w:pStyle w:val="Zkladntext"/>
        <w:spacing w:before="205"/>
        <w:rPr>
          <w:sz w:val="23"/>
        </w:rPr>
      </w:pPr>
    </w:p>
    <w:p w:rsidR="00635672" w:rsidRDefault="00BD1778">
      <w:pPr>
        <w:pStyle w:val="Nadpis2"/>
        <w:tabs>
          <w:tab w:val="left" w:pos="2055"/>
        </w:tabs>
        <w:spacing w:before="0"/>
      </w:pPr>
      <w:proofErr w:type="spellStart"/>
      <w:r>
        <w:rPr>
          <w:spacing w:val="-4"/>
        </w:rPr>
        <w:t>Ill</w:t>
      </w:r>
      <w:proofErr w:type="spellEnd"/>
      <w:r>
        <w:rPr>
          <w:spacing w:val="-4"/>
        </w:rPr>
        <w:t>.</w:t>
      </w:r>
      <w:r>
        <w:tab/>
        <w:t>Práva</w:t>
      </w:r>
      <w:r>
        <w:rPr>
          <w:spacing w:val="-2"/>
        </w:rPr>
        <w:t xml:space="preserve"> </w:t>
      </w:r>
      <w:r>
        <w:t>a</w:t>
      </w:r>
      <w:r>
        <w:rPr>
          <w:spacing w:val="-12"/>
        </w:rPr>
        <w:t xml:space="preserve"> </w:t>
      </w:r>
      <w:r w:rsidR="00347C5F">
        <w:t>Pov</w:t>
      </w:r>
      <w:r>
        <w:t>innosti</w:t>
      </w:r>
      <w:r>
        <w:rPr>
          <w:spacing w:val="2"/>
        </w:rPr>
        <w:t xml:space="preserve"> </w:t>
      </w:r>
      <w:r>
        <w:t>smluvních</w:t>
      </w:r>
      <w:r>
        <w:rPr>
          <w:spacing w:val="-1"/>
        </w:rPr>
        <w:t xml:space="preserve"> </w:t>
      </w:r>
      <w:r>
        <w:rPr>
          <w:spacing w:val="-2"/>
        </w:rPr>
        <w:t>stran</w:t>
      </w:r>
    </w:p>
    <w:p w:rsidR="00635672" w:rsidRDefault="00635672">
      <w:pPr>
        <w:pStyle w:val="Zkladntext"/>
        <w:spacing w:before="47"/>
        <w:rPr>
          <w:b/>
          <w:sz w:val="23"/>
        </w:rPr>
      </w:pPr>
    </w:p>
    <w:p w:rsidR="00635672" w:rsidRDefault="00BD1778">
      <w:pPr>
        <w:pStyle w:val="Nadpis3"/>
        <w:numPr>
          <w:ilvl w:val="0"/>
          <w:numId w:val="5"/>
        </w:numPr>
        <w:tabs>
          <w:tab w:val="left" w:pos="2057"/>
        </w:tabs>
        <w:ind w:hanging="571"/>
      </w:pPr>
      <w:r>
        <w:t>Práva</w:t>
      </w:r>
      <w:r>
        <w:rPr>
          <w:spacing w:val="8"/>
        </w:rPr>
        <w:t xml:space="preserve"> </w:t>
      </w:r>
      <w:r>
        <w:t>a</w:t>
      </w:r>
      <w:r>
        <w:rPr>
          <w:spacing w:val="3"/>
        </w:rPr>
        <w:t xml:space="preserve"> </w:t>
      </w:r>
      <w:r>
        <w:t>povinnosti</w:t>
      </w:r>
      <w:r>
        <w:rPr>
          <w:spacing w:val="19"/>
        </w:rPr>
        <w:t xml:space="preserve"> </w:t>
      </w:r>
      <w:r>
        <w:rPr>
          <w:spacing w:val="-2"/>
        </w:rPr>
        <w:t>Provozovatele</w:t>
      </w:r>
    </w:p>
    <w:p w:rsidR="00635672" w:rsidRDefault="00635672">
      <w:pPr>
        <w:pStyle w:val="Zkladntext"/>
        <w:spacing w:before="64"/>
        <w:rPr>
          <w:b/>
          <w:sz w:val="20"/>
        </w:rPr>
      </w:pPr>
    </w:p>
    <w:p w:rsidR="00635672" w:rsidRDefault="00BD1778">
      <w:pPr>
        <w:pStyle w:val="Odstavecseseznamem"/>
        <w:numPr>
          <w:ilvl w:val="1"/>
          <w:numId w:val="5"/>
        </w:numPr>
        <w:tabs>
          <w:tab w:val="left" w:pos="2050"/>
        </w:tabs>
        <w:spacing w:line="288" w:lineRule="auto"/>
        <w:ind w:left="2050" w:right="179" w:hanging="570"/>
        <w:jc w:val="both"/>
        <w:rPr>
          <w:sz w:val="18"/>
        </w:rPr>
      </w:pPr>
      <w:r>
        <w:rPr>
          <w:sz w:val="18"/>
        </w:rPr>
        <w:t>Provozovatel se zavazuje zajistit Objednateli přistavení sjednaného množství a typu sběrných nádob pro účel zajištění převzetí odpadů podle Smlouvy. Přistavené nádoby musí být plně funkční (nemusí být vždy nové).</w:t>
      </w:r>
    </w:p>
    <w:p w:rsidR="00635672" w:rsidRDefault="00635672">
      <w:pPr>
        <w:pStyle w:val="Zkladntext"/>
        <w:spacing w:before="28"/>
      </w:pPr>
    </w:p>
    <w:p w:rsidR="00635672" w:rsidRDefault="00BD1778">
      <w:pPr>
        <w:pStyle w:val="Odstavecseseznamem"/>
        <w:numPr>
          <w:ilvl w:val="1"/>
          <w:numId w:val="5"/>
        </w:numPr>
        <w:tabs>
          <w:tab w:val="left" w:pos="2050"/>
        </w:tabs>
        <w:spacing w:before="1" w:line="283" w:lineRule="auto"/>
        <w:ind w:left="2050" w:right="175" w:hanging="565"/>
        <w:jc w:val="both"/>
        <w:rPr>
          <w:sz w:val="18"/>
        </w:rPr>
      </w:pPr>
      <w:r>
        <w:rPr>
          <w:sz w:val="18"/>
        </w:rPr>
        <w:t>Provozovatel</w:t>
      </w:r>
      <w:r>
        <w:rPr>
          <w:spacing w:val="64"/>
          <w:sz w:val="18"/>
        </w:rPr>
        <w:t xml:space="preserve"> </w:t>
      </w:r>
      <w:r>
        <w:rPr>
          <w:sz w:val="18"/>
        </w:rPr>
        <w:t>se</w:t>
      </w:r>
      <w:r>
        <w:rPr>
          <w:spacing w:val="40"/>
          <w:sz w:val="18"/>
        </w:rPr>
        <w:t xml:space="preserve"> </w:t>
      </w:r>
      <w:r>
        <w:rPr>
          <w:sz w:val="18"/>
        </w:rPr>
        <w:t>zavazuje</w:t>
      </w:r>
      <w:r>
        <w:rPr>
          <w:spacing w:val="61"/>
          <w:sz w:val="18"/>
        </w:rPr>
        <w:t xml:space="preserve"> </w:t>
      </w:r>
      <w:r>
        <w:rPr>
          <w:sz w:val="18"/>
        </w:rPr>
        <w:t>zajistit</w:t>
      </w:r>
      <w:r>
        <w:rPr>
          <w:spacing w:val="40"/>
          <w:sz w:val="18"/>
        </w:rPr>
        <w:t xml:space="preserve"> </w:t>
      </w:r>
      <w:r>
        <w:rPr>
          <w:sz w:val="18"/>
        </w:rPr>
        <w:t>neprodleně</w:t>
      </w:r>
      <w:r>
        <w:rPr>
          <w:spacing w:val="56"/>
          <w:sz w:val="18"/>
        </w:rPr>
        <w:t xml:space="preserve"> </w:t>
      </w:r>
      <w:r>
        <w:rPr>
          <w:sz w:val="18"/>
        </w:rPr>
        <w:t>odstranění</w:t>
      </w:r>
      <w:r>
        <w:rPr>
          <w:spacing w:val="40"/>
          <w:sz w:val="18"/>
        </w:rPr>
        <w:t xml:space="preserve"> </w:t>
      </w:r>
      <w:r>
        <w:rPr>
          <w:sz w:val="18"/>
        </w:rPr>
        <w:t>znečištění</w:t>
      </w:r>
      <w:r>
        <w:rPr>
          <w:spacing w:val="55"/>
          <w:sz w:val="18"/>
        </w:rPr>
        <w:t xml:space="preserve"> </w:t>
      </w:r>
      <w:r>
        <w:rPr>
          <w:sz w:val="18"/>
        </w:rPr>
        <w:t>prostor</w:t>
      </w:r>
      <w:r>
        <w:rPr>
          <w:spacing w:val="58"/>
          <w:sz w:val="18"/>
        </w:rPr>
        <w:t xml:space="preserve"> </w:t>
      </w:r>
      <w:r>
        <w:rPr>
          <w:sz w:val="18"/>
        </w:rPr>
        <w:t>Objednatele,</w:t>
      </w:r>
      <w:r>
        <w:rPr>
          <w:spacing w:val="58"/>
          <w:sz w:val="18"/>
        </w:rPr>
        <w:t xml:space="preserve"> </w:t>
      </w:r>
      <w:r>
        <w:rPr>
          <w:sz w:val="18"/>
        </w:rPr>
        <w:t>dojde-li k tomuto při činnosti Provozovatele.</w:t>
      </w:r>
    </w:p>
    <w:p w:rsidR="00635672" w:rsidRDefault="00635672">
      <w:pPr>
        <w:pStyle w:val="Zkladntext"/>
        <w:spacing w:before="39"/>
      </w:pPr>
    </w:p>
    <w:p w:rsidR="00635672" w:rsidRDefault="00BD1778">
      <w:pPr>
        <w:pStyle w:val="Odstavecseseznamem"/>
        <w:numPr>
          <w:ilvl w:val="1"/>
          <w:numId w:val="5"/>
        </w:numPr>
        <w:tabs>
          <w:tab w:val="left" w:pos="2046"/>
          <w:tab w:val="left" w:pos="2050"/>
        </w:tabs>
        <w:spacing w:before="1" w:line="283" w:lineRule="auto"/>
        <w:ind w:left="2050" w:right="177" w:hanging="573"/>
        <w:jc w:val="both"/>
        <w:rPr>
          <w:sz w:val="18"/>
        </w:rPr>
      </w:pPr>
      <w:r>
        <w:rPr>
          <w:sz w:val="18"/>
        </w:rPr>
        <w:t>Provozovatel se zavazuje zajistit vedení evidence převzatých odpadů dle zákona o odpadech a tuto evidenci Objednateli na jeho vyžádání bezúplatně poskytnout do dvacátého pátého (25.) dne následujícího měsíce po měsíci, ve</w:t>
      </w:r>
      <w:r>
        <w:rPr>
          <w:spacing w:val="-1"/>
          <w:sz w:val="18"/>
        </w:rPr>
        <w:t xml:space="preserve"> </w:t>
      </w:r>
      <w:r>
        <w:rPr>
          <w:sz w:val="18"/>
        </w:rPr>
        <w:t>kterém byl</w:t>
      </w:r>
      <w:r>
        <w:rPr>
          <w:spacing w:val="-2"/>
          <w:sz w:val="18"/>
        </w:rPr>
        <w:t xml:space="preserve"> </w:t>
      </w:r>
      <w:r>
        <w:rPr>
          <w:sz w:val="18"/>
        </w:rPr>
        <w:t>takový požadavek od Objednatele vznesen.</w:t>
      </w:r>
    </w:p>
    <w:p w:rsidR="00635672" w:rsidRDefault="00635672">
      <w:pPr>
        <w:pStyle w:val="Zkladntext"/>
        <w:spacing w:before="41"/>
      </w:pPr>
    </w:p>
    <w:p w:rsidR="00635672" w:rsidRDefault="00BD1778">
      <w:pPr>
        <w:pStyle w:val="Odstavecseseznamem"/>
        <w:numPr>
          <w:ilvl w:val="1"/>
          <w:numId w:val="5"/>
        </w:numPr>
        <w:tabs>
          <w:tab w:val="left" w:pos="2047"/>
        </w:tabs>
        <w:spacing w:line="283" w:lineRule="auto"/>
        <w:ind w:left="2047" w:right="198" w:hanging="569"/>
        <w:jc w:val="both"/>
        <w:rPr>
          <w:sz w:val="18"/>
        </w:rPr>
      </w:pPr>
      <w:r>
        <w:rPr>
          <w:sz w:val="18"/>
        </w:rPr>
        <w:t>Provozovatel se zavazuje zajistit převzetí odpadu ze sběrných nádob řádně a včas dle podmínek stanovených Smlouvou a těmito Všeobecnými obchodními podmínkami.</w:t>
      </w:r>
    </w:p>
    <w:p w:rsidR="00635672" w:rsidRDefault="00635672">
      <w:pPr>
        <w:pStyle w:val="Zkladntext"/>
        <w:spacing w:before="40"/>
      </w:pPr>
    </w:p>
    <w:p w:rsidR="00635672" w:rsidRDefault="00BD1778">
      <w:pPr>
        <w:pStyle w:val="Odstavecseseznamem"/>
        <w:numPr>
          <w:ilvl w:val="1"/>
          <w:numId w:val="5"/>
        </w:numPr>
        <w:tabs>
          <w:tab w:val="left" w:pos="2042"/>
          <w:tab w:val="left" w:pos="2045"/>
        </w:tabs>
        <w:spacing w:line="278" w:lineRule="auto"/>
        <w:ind w:left="2045" w:right="178" w:hanging="572"/>
        <w:jc w:val="both"/>
        <w:rPr>
          <w:sz w:val="18"/>
        </w:rPr>
      </w:pPr>
      <w:r>
        <w:rPr>
          <w:sz w:val="18"/>
        </w:rPr>
        <w:t>Provozovatel se zavazuje ihned po vyprázdnění sběrných nádob do svozového vozu zajistit vrácení těchto sběrných nádob po jejich svozu na původní místo před zahájením výsypu.</w:t>
      </w:r>
    </w:p>
    <w:p w:rsidR="00635672" w:rsidRDefault="00635672">
      <w:pPr>
        <w:pStyle w:val="Zkladntext"/>
        <w:spacing w:before="48"/>
      </w:pPr>
    </w:p>
    <w:p w:rsidR="00635672" w:rsidRDefault="00BD1778">
      <w:pPr>
        <w:pStyle w:val="Odstavecseseznamem"/>
        <w:numPr>
          <w:ilvl w:val="1"/>
          <w:numId w:val="5"/>
        </w:numPr>
        <w:tabs>
          <w:tab w:val="left" w:pos="2042"/>
          <w:tab w:val="left" w:pos="2045"/>
        </w:tabs>
        <w:spacing w:line="283" w:lineRule="auto"/>
        <w:ind w:left="2042" w:right="174" w:hanging="564"/>
        <w:jc w:val="both"/>
        <w:rPr>
          <w:sz w:val="18"/>
        </w:rPr>
      </w:pPr>
      <w:r>
        <w:rPr>
          <w:sz w:val="18"/>
        </w:rPr>
        <w:t>V</w:t>
      </w:r>
      <w:r>
        <w:rPr>
          <w:spacing w:val="-8"/>
          <w:sz w:val="18"/>
        </w:rPr>
        <w:t xml:space="preserve"> </w:t>
      </w:r>
      <w:r>
        <w:rPr>
          <w:sz w:val="18"/>
        </w:rPr>
        <w:t>případě neprovedení pravidelného svozu z</w:t>
      </w:r>
      <w:r>
        <w:rPr>
          <w:spacing w:val="-1"/>
          <w:sz w:val="18"/>
        </w:rPr>
        <w:t xml:space="preserve"> </w:t>
      </w:r>
      <w:r>
        <w:rPr>
          <w:sz w:val="18"/>
        </w:rPr>
        <w:t>důvodu havárie či poruchy na vozidle Provozovatele se Provozovatel zavazuje nejpozději následující pracovní</w:t>
      </w:r>
      <w:r>
        <w:rPr>
          <w:spacing w:val="-2"/>
          <w:sz w:val="18"/>
        </w:rPr>
        <w:t xml:space="preserve"> </w:t>
      </w:r>
      <w:r>
        <w:rPr>
          <w:sz w:val="18"/>
        </w:rPr>
        <w:t>dne</w:t>
      </w:r>
      <w:r>
        <w:rPr>
          <w:spacing w:val="-6"/>
          <w:sz w:val="18"/>
        </w:rPr>
        <w:t xml:space="preserve"> </w:t>
      </w:r>
      <w:r>
        <w:rPr>
          <w:sz w:val="18"/>
        </w:rPr>
        <w:t>po</w:t>
      </w:r>
      <w:r>
        <w:rPr>
          <w:spacing w:val="-3"/>
          <w:sz w:val="18"/>
        </w:rPr>
        <w:t xml:space="preserve"> </w:t>
      </w:r>
      <w:r>
        <w:rPr>
          <w:sz w:val="18"/>
        </w:rPr>
        <w:t>dni</w:t>
      </w:r>
      <w:r>
        <w:rPr>
          <w:spacing w:val="-8"/>
          <w:sz w:val="18"/>
        </w:rPr>
        <w:t xml:space="preserve"> </w:t>
      </w:r>
      <w:r>
        <w:rPr>
          <w:sz w:val="18"/>
        </w:rPr>
        <w:t>plánovaného svozu zajistit</w:t>
      </w:r>
      <w:r>
        <w:rPr>
          <w:spacing w:val="-2"/>
          <w:sz w:val="18"/>
        </w:rPr>
        <w:t xml:space="preserve"> </w:t>
      </w:r>
      <w:r>
        <w:rPr>
          <w:sz w:val="18"/>
        </w:rPr>
        <w:t>náhradní svoz odpadu.</w:t>
      </w:r>
    </w:p>
    <w:p w:rsidR="00635672" w:rsidRDefault="00635672">
      <w:pPr>
        <w:pStyle w:val="Zkladntext"/>
        <w:spacing w:before="41"/>
      </w:pPr>
    </w:p>
    <w:p w:rsidR="00635672" w:rsidRDefault="00BD1778">
      <w:pPr>
        <w:pStyle w:val="Odstavecseseznamem"/>
        <w:numPr>
          <w:ilvl w:val="1"/>
          <w:numId w:val="5"/>
        </w:numPr>
        <w:tabs>
          <w:tab w:val="left" w:pos="2041"/>
        </w:tabs>
        <w:spacing w:line="283" w:lineRule="auto"/>
        <w:ind w:left="2041" w:right="178"/>
        <w:jc w:val="both"/>
        <w:rPr>
          <w:sz w:val="18"/>
        </w:rPr>
      </w:pPr>
      <w:r>
        <w:rPr>
          <w:sz w:val="18"/>
        </w:rPr>
        <w:t>V případě neprovedení pravidelného svozu odpadu z důvodu nepředvídatelné události (např. nepříznivé klimatické podmínky, živelní</w:t>
      </w:r>
      <w:r>
        <w:rPr>
          <w:spacing w:val="-5"/>
          <w:sz w:val="18"/>
        </w:rPr>
        <w:t xml:space="preserve"> </w:t>
      </w:r>
      <w:r>
        <w:rPr>
          <w:sz w:val="18"/>
        </w:rPr>
        <w:t>pohromy,</w:t>
      </w:r>
      <w:r>
        <w:rPr>
          <w:spacing w:val="-2"/>
          <w:sz w:val="18"/>
        </w:rPr>
        <w:t xml:space="preserve"> </w:t>
      </w:r>
      <w:r>
        <w:rPr>
          <w:sz w:val="18"/>
        </w:rPr>
        <w:t>havárie inženýrských sítí) se Provozovatel zavazuje zajistit náhradní svoz odpadu nejpozději do dvou (2) pracovních dní od okamžiku, kdy se dozvěděl o pominutí takové události.</w:t>
      </w:r>
    </w:p>
    <w:p w:rsidR="00635672" w:rsidRDefault="00635672">
      <w:pPr>
        <w:pStyle w:val="Zkladntext"/>
        <w:spacing w:before="37"/>
      </w:pPr>
    </w:p>
    <w:p w:rsidR="00635672" w:rsidRDefault="00BD1778">
      <w:pPr>
        <w:pStyle w:val="Odstavecseseznamem"/>
        <w:numPr>
          <w:ilvl w:val="1"/>
          <w:numId w:val="5"/>
        </w:numPr>
        <w:tabs>
          <w:tab w:val="left" w:pos="2035"/>
        </w:tabs>
        <w:spacing w:before="1" w:line="285" w:lineRule="auto"/>
        <w:ind w:left="2035" w:right="169" w:hanging="567"/>
        <w:jc w:val="both"/>
        <w:rPr>
          <w:sz w:val="18"/>
        </w:rPr>
      </w:pPr>
      <w:r>
        <w:rPr>
          <w:sz w:val="18"/>
        </w:rPr>
        <w:t>Provozovatel se zavazuje zajistit na své náklady opravu nebo výměnu poškozené nádoby, která není technicky způsobilá ke převzetí odpadu vyjma nádob ve vlastnictví Objednatele, pokud Objednatel dodržel všechny jeho povinnosti stanovené Smlouvou nebo těmito Všeobecnými obchodními podmínkami, zejména pak pokud nezavinil jejich poškození úmyslně nebo z nedbalosti. Technickou způsobilost určuje Provozovatel.</w:t>
      </w:r>
    </w:p>
    <w:p w:rsidR="00635672" w:rsidRDefault="00635672">
      <w:pPr>
        <w:pStyle w:val="Zkladntext"/>
        <w:spacing w:before="32"/>
      </w:pPr>
    </w:p>
    <w:p w:rsidR="00635672" w:rsidRDefault="00BD1778">
      <w:pPr>
        <w:pStyle w:val="Odstavecseseznamem"/>
        <w:numPr>
          <w:ilvl w:val="1"/>
          <w:numId w:val="5"/>
        </w:numPr>
        <w:tabs>
          <w:tab w:val="left" w:pos="2036"/>
        </w:tabs>
        <w:spacing w:line="285" w:lineRule="auto"/>
        <w:ind w:left="2036" w:right="190" w:hanging="573"/>
        <w:jc w:val="both"/>
        <w:rPr>
          <w:sz w:val="18"/>
        </w:rPr>
      </w:pPr>
      <w:r>
        <w:rPr>
          <w:sz w:val="18"/>
        </w:rPr>
        <w:t>V</w:t>
      </w:r>
      <w:r>
        <w:rPr>
          <w:spacing w:val="-6"/>
          <w:sz w:val="18"/>
        </w:rPr>
        <w:t xml:space="preserve"> </w:t>
      </w:r>
      <w:r>
        <w:rPr>
          <w:sz w:val="18"/>
        </w:rPr>
        <w:t>případě poškození a ztráty sběrného prostředku může Provozovatel požadovat po Objednateli finanční náhradu za náklady vynaložené Provozovatelem v souvislosti s</w:t>
      </w:r>
      <w:r>
        <w:rPr>
          <w:spacing w:val="-6"/>
          <w:sz w:val="18"/>
        </w:rPr>
        <w:t xml:space="preserve"> </w:t>
      </w:r>
      <w:r>
        <w:rPr>
          <w:sz w:val="18"/>
        </w:rPr>
        <w:t xml:space="preserve">uvedením sběrného prostředku do původního stavu nebo pořízením nového sběrného prostředku a jeho dopravením na </w:t>
      </w:r>
      <w:r>
        <w:rPr>
          <w:spacing w:val="-2"/>
          <w:sz w:val="18"/>
        </w:rPr>
        <w:t>místo.</w:t>
      </w:r>
    </w:p>
    <w:p w:rsidR="00635672" w:rsidRDefault="00635672">
      <w:pPr>
        <w:pStyle w:val="Zkladntext"/>
        <w:spacing w:before="34"/>
      </w:pPr>
    </w:p>
    <w:p w:rsidR="00635672" w:rsidRDefault="00BD1778">
      <w:pPr>
        <w:pStyle w:val="Odstavecseseznamem"/>
        <w:numPr>
          <w:ilvl w:val="1"/>
          <w:numId w:val="5"/>
        </w:numPr>
        <w:tabs>
          <w:tab w:val="left" w:pos="2032"/>
        </w:tabs>
        <w:spacing w:line="283" w:lineRule="auto"/>
        <w:ind w:left="2032" w:right="195" w:hanging="576"/>
        <w:jc w:val="both"/>
        <w:rPr>
          <w:sz w:val="18"/>
        </w:rPr>
      </w:pPr>
      <w:r>
        <w:rPr>
          <w:sz w:val="18"/>
        </w:rPr>
        <w:t>Provozovatel se zavazuje zajistit veškeré činnosti v</w:t>
      </w:r>
      <w:r>
        <w:rPr>
          <w:spacing w:val="-8"/>
          <w:sz w:val="18"/>
        </w:rPr>
        <w:t xml:space="preserve"> </w:t>
      </w:r>
      <w:r>
        <w:rPr>
          <w:sz w:val="18"/>
        </w:rPr>
        <w:t>rozsahu služeb v</w:t>
      </w:r>
      <w:r>
        <w:rPr>
          <w:spacing w:val="40"/>
          <w:sz w:val="18"/>
        </w:rPr>
        <w:t xml:space="preserve"> </w:t>
      </w:r>
      <w:r>
        <w:rPr>
          <w:sz w:val="18"/>
        </w:rPr>
        <w:t>kvalitě odpovídající sjednané objednávce, včas dle příslušných harmonogramů a v</w:t>
      </w:r>
      <w:r>
        <w:rPr>
          <w:spacing w:val="-4"/>
          <w:sz w:val="18"/>
        </w:rPr>
        <w:t xml:space="preserve"> </w:t>
      </w:r>
      <w:r>
        <w:rPr>
          <w:sz w:val="18"/>
        </w:rPr>
        <w:t>souladu s příslušnými právními předpisy.</w:t>
      </w:r>
    </w:p>
    <w:p w:rsidR="00635672" w:rsidRDefault="00635672">
      <w:pPr>
        <w:pStyle w:val="Zkladntext"/>
        <w:spacing w:before="40"/>
      </w:pPr>
    </w:p>
    <w:p w:rsidR="00635672" w:rsidRDefault="00BD1778">
      <w:pPr>
        <w:pStyle w:val="Odstavecseseznamem"/>
        <w:numPr>
          <w:ilvl w:val="1"/>
          <w:numId w:val="5"/>
        </w:numPr>
        <w:tabs>
          <w:tab w:val="left" w:pos="2026"/>
          <w:tab w:val="left" w:pos="2031"/>
        </w:tabs>
        <w:spacing w:line="283" w:lineRule="auto"/>
        <w:ind w:left="2031" w:right="198" w:hanging="575"/>
        <w:jc w:val="both"/>
        <w:rPr>
          <w:sz w:val="18"/>
        </w:rPr>
      </w:pPr>
      <w:r>
        <w:rPr>
          <w:sz w:val="18"/>
        </w:rPr>
        <w:t>Provozovatel se zavazuje používat výhradně techniku a vybavení splňující zákonem stanovené požadavky na ochranu životního prostředí.</w:t>
      </w:r>
    </w:p>
    <w:p w:rsidR="00635672" w:rsidRDefault="00635672">
      <w:pPr>
        <w:pStyle w:val="Zkladntext"/>
        <w:spacing w:before="40"/>
      </w:pPr>
    </w:p>
    <w:p w:rsidR="00635672" w:rsidRDefault="00BD1778">
      <w:pPr>
        <w:pStyle w:val="Odstavecseseznamem"/>
        <w:numPr>
          <w:ilvl w:val="1"/>
          <w:numId w:val="5"/>
        </w:numPr>
        <w:tabs>
          <w:tab w:val="left" w:pos="2027"/>
        </w:tabs>
        <w:spacing w:line="283" w:lineRule="auto"/>
        <w:ind w:left="2027" w:right="195" w:hanging="571"/>
        <w:jc w:val="both"/>
        <w:rPr>
          <w:sz w:val="18"/>
        </w:rPr>
      </w:pPr>
      <w:r>
        <w:rPr>
          <w:sz w:val="18"/>
        </w:rPr>
        <w:t>Provozovatel si</w:t>
      </w:r>
      <w:r>
        <w:rPr>
          <w:spacing w:val="-5"/>
          <w:sz w:val="18"/>
        </w:rPr>
        <w:t xml:space="preserve"> </w:t>
      </w:r>
      <w:r>
        <w:rPr>
          <w:sz w:val="18"/>
        </w:rPr>
        <w:t>vyhrazuje právo jednostranné změny svozového plánu, pokud si</w:t>
      </w:r>
      <w:r>
        <w:rPr>
          <w:spacing w:val="-5"/>
          <w:sz w:val="18"/>
        </w:rPr>
        <w:t xml:space="preserve"> </w:t>
      </w:r>
      <w:r>
        <w:rPr>
          <w:sz w:val="18"/>
        </w:rPr>
        <w:t>to</w:t>
      </w:r>
      <w:r>
        <w:rPr>
          <w:spacing w:val="28"/>
          <w:sz w:val="18"/>
        </w:rPr>
        <w:t xml:space="preserve"> </w:t>
      </w:r>
      <w:r>
        <w:rPr>
          <w:sz w:val="18"/>
        </w:rPr>
        <w:t>vyžádají</w:t>
      </w:r>
      <w:r>
        <w:rPr>
          <w:spacing w:val="-1"/>
          <w:sz w:val="18"/>
        </w:rPr>
        <w:t xml:space="preserve"> </w:t>
      </w:r>
      <w:r>
        <w:rPr>
          <w:sz w:val="18"/>
        </w:rPr>
        <w:t xml:space="preserve">provozní </w:t>
      </w:r>
      <w:r>
        <w:rPr>
          <w:spacing w:val="-2"/>
          <w:sz w:val="18"/>
        </w:rPr>
        <w:t>důvody.</w:t>
      </w:r>
    </w:p>
    <w:p w:rsidR="00635672" w:rsidRDefault="00635672">
      <w:pPr>
        <w:pStyle w:val="Zkladntext"/>
        <w:spacing w:before="35"/>
      </w:pPr>
    </w:p>
    <w:p w:rsidR="00635672" w:rsidRDefault="00BD1778">
      <w:pPr>
        <w:pStyle w:val="Odstavecseseznamem"/>
        <w:numPr>
          <w:ilvl w:val="1"/>
          <w:numId w:val="5"/>
        </w:numPr>
        <w:tabs>
          <w:tab w:val="left" w:pos="2021"/>
          <w:tab w:val="left" w:pos="2023"/>
        </w:tabs>
        <w:spacing w:before="1" w:line="288" w:lineRule="auto"/>
        <w:ind w:left="2023" w:right="186" w:hanging="572"/>
        <w:jc w:val="both"/>
        <w:rPr>
          <w:sz w:val="18"/>
        </w:rPr>
      </w:pPr>
      <w:r>
        <w:rPr>
          <w:sz w:val="18"/>
        </w:rPr>
        <w:t>Provozovatel</w:t>
      </w:r>
      <w:r>
        <w:rPr>
          <w:spacing w:val="40"/>
          <w:sz w:val="18"/>
        </w:rPr>
        <w:t xml:space="preserve"> </w:t>
      </w:r>
      <w:r>
        <w:rPr>
          <w:sz w:val="18"/>
        </w:rPr>
        <w:t>se</w:t>
      </w:r>
      <w:r>
        <w:rPr>
          <w:spacing w:val="35"/>
          <w:sz w:val="18"/>
        </w:rPr>
        <w:t xml:space="preserve"> </w:t>
      </w:r>
      <w:r>
        <w:rPr>
          <w:sz w:val="18"/>
        </w:rPr>
        <w:t>zavazuje</w:t>
      </w:r>
      <w:r>
        <w:rPr>
          <w:spacing w:val="39"/>
          <w:sz w:val="18"/>
        </w:rPr>
        <w:t xml:space="preserve"> </w:t>
      </w:r>
      <w:r>
        <w:rPr>
          <w:sz w:val="18"/>
        </w:rPr>
        <w:t>zajistit</w:t>
      </w:r>
      <w:r>
        <w:rPr>
          <w:spacing w:val="36"/>
          <w:sz w:val="18"/>
        </w:rPr>
        <w:t xml:space="preserve"> </w:t>
      </w:r>
      <w:r>
        <w:rPr>
          <w:sz w:val="18"/>
        </w:rPr>
        <w:t>přistavení</w:t>
      </w:r>
      <w:r w:rsidR="00347C5F">
        <w:rPr>
          <w:spacing w:val="80"/>
          <w:w w:val="150"/>
          <w:sz w:val="18"/>
        </w:rPr>
        <w:t xml:space="preserve"> </w:t>
      </w:r>
      <w:r>
        <w:rPr>
          <w:sz w:val="18"/>
        </w:rPr>
        <w:t>velkoobjemového</w:t>
      </w:r>
      <w:r>
        <w:rPr>
          <w:spacing w:val="80"/>
          <w:w w:val="150"/>
          <w:sz w:val="18"/>
        </w:rPr>
        <w:t xml:space="preserve"> </w:t>
      </w:r>
      <w:proofErr w:type="gramStart"/>
      <w:r>
        <w:rPr>
          <w:sz w:val="18"/>
        </w:rPr>
        <w:t>kontejneru,</w:t>
      </w:r>
      <w:r>
        <w:rPr>
          <w:spacing w:val="37"/>
          <w:sz w:val="18"/>
        </w:rPr>
        <w:t xml:space="preserve">  </w:t>
      </w:r>
      <w:r>
        <w:rPr>
          <w:sz w:val="18"/>
        </w:rPr>
        <w:t>pokud</w:t>
      </w:r>
      <w:proofErr w:type="gramEnd"/>
      <w:r>
        <w:rPr>
          <w:spacing w:val="37"/>
          <w:sz w:val="18"/>
        </w:rPr>
        <w:t xml:space="preserve">  </w:t>
      </w:r>
      <w:r>
        <w:rPr>
          <w:sz w:val="18"/>
        </w:rPr>
        <w:t>tak</w:t>
      </w:r>
      <w:r>
        <w:rPr>
          <w:spacing w:val="80"/>
          <w:w w:val="150"/>
          <w:sz w:val="18"/>
        </w:rPr>
        <w:t xml:space="preserve"> </w:t>
      </w:r>
      <w:r>
        <w:rPr>
          <w:sz w:val="18"/>
        </w:rPr>
        <w:t>bylo s</w:t>
      </w:r>
      <w:r>
        <w:rPr>
          <w:spacing w:val="-3"/>
          <w:sz w:val="18"/>
        </w:rPr>
        <w:t xml:space="preserve"> </w:t>
      </w:r>
      <w:r>
        <w:rPr>
          <w:sz w:val="18"/>
        </w:rPr>
        <w:t>Objednatelem sjednáno, jakož i následné odstranění v</w:t>
      </w:r>
      <w:r>
        <w:rPr>
          <w:spacing w:val="-3"/>
          <w:sz w:val="18"/>
        </w:rPr>
        <w:t xml:space="preserve"> </w:t>
      </w:r>
      <w:r>
        <w:rPr>
          <w:sz w:val="18"/>
        </w:rPr>
        <w:t>koncovém zařízení k</w:t>
      </w:r>
      <w:r>
        <w:rPr>
          <w:spacing w:val="-7"/>
          <w:sz w:val="18"/>
        </w:rPr>
        <w:t xml:space="preserve"> </w:t>
      </w:r>
      <w:r>
        <w:rPr>
          <w:sz w:val="18"/>
        </w:rPr>
        <w:t xml:space="preserve">tomu Provozovatelem </w:t>
      </w:r>
      <w:r>
        <w:rPr>
          <w:spacing w:val="-2"/>
          <w:sz w:val="18"/>
        </w:rPr>
        <w:t>určeném.</w:t>
      </w:r>
    </w:p>
    <w:p w:rsidR="00635672" w:rsidRDefault="00635672">
      <w:pPr>
        <w:spacing w:line="288" w:lineRule="auto"/>
        <w:jc w:val="both"/>
        <w:rPr>
          <w:sz w:val="18"/>
        </w:rPr>
        <w:sectPr w:rsidR="00635672">
          <w:pgSz w:w="11910" w:h="16840"/>
          <w:pgMar w:top="1000" w:right="1180" w:bottom="1040" w:left="340" w:header="805" w:footer="831" w:gutter="0"/>
          <w:cols w:space="708"/>
        </w:sectPr>
      </w:pPr>
    </w:p>
    <w:p w:rsidR="00635672" w:rsidRDefault="00635672">
      <w:pPr>
        <w:pStyle w:val="Zkladntext"/>
      </w:pPr>
    </w:p>
    <w:p w:rsidR="00635672" w:rsidRDefault="00635672">
      <w:pPr>
        <w:pStyle w:val="Zkladntext"/>
        <w:spacing w:before="62"/>
      </w:pPr>
    </w:p>
    <w:p w:rsidR="00635672" w:rsidRDefault="00BD1778">
      <w:pPr>
        <w:pStyle w:val="Odstavecseseznamem"/>
        <w:numPr>
          <w:ilvl w:val="1"/>
          <w:numId w:val="5"/>
        </w:numPr>
        <w:tabs>
          <w:tab w:val="left" w:pos="2092"/>
        </w:tabs>
        <w:ind w:left="2092" w:hanging="573"/>
        <w:rPr>
          <w:sz w:val="18"/>
        </w:rPr>
      </w:pPr>
      <w:r>
        <w:rPr>
          <w:sz w:val="18"/>
        </w:rPr>
        <w:t>Provozovatel</w:t>
      </w:r>
      <w:r>
        <w:rPr>
          <w:spacing w:val="12"/>
          <w:sz w:val="18"/>
        </w:rPr>
        <w:t xml:space="preserve"> </w:t>
      </w:r>
      <w:r>
        <w:rPr>
          <w:sz w:val="18"/>
        </w:rPr>
        <w:t>zajistí</w:t>
      </w:r>
      <w:r>
        <w:rPr>
          <w:spacing w:val="-13"/>
          <w:sz w:val="18"/>
        </w:rPr>
        <w:t xml:space="preserve"> </w:t>
      </w:r>
      <w:r>
        <w:rPr>
          <w:sz w:val="18"/>
        </w:rPr>
        <w:t>vážení</w:t>
      </w:r>
      <w:r>
        <w:rPr>
          <w:spacing w:val="-1"/>
          <w:sz w:val="18"/>
        </w:rPr>
        <w:t xml:space="preserve"> </w:t>
      </w:r>
      <w:r>
        <w:rPr>
          <w:sz w:val="18"/>
        </w:rPr>
        <w:t>odpadu umístěného</w:t>
      </w:r>
      <w:r>
        <w:rPr>
          <w:spacing w:val="5"/>
          <w:sz w:val="18"/>
        </w:rPr>
        <w:t xml:space="preserve"> </w:t>
      </w:r>
      <w:r>
        <w:rPr>
          <w:sz w:val="18"/>
        </w:rPr>
        <w:t>ve</w:t>
      </w:r>
      <w:r>
        <w:rPr>
          <w:spacing w:val="-8"/>
          <w:sz w:val="18"/>
        </w:rPr>
        <w:t xml:space="preserve"> </w:t>
      </w:r>
      <w:r>
        <w:rPr>
          <w:sz w:val="18"/>
        </w:rPr>
        <w:t>velkoobjemovém</w:t>
      </w:r>
      <w:r>
        <w:rPr>
          <w:spacing w:val="-13"/>
          <w:sz w:val="18"/>
        </w:rPr>
        <w:t xml:space="preserve"> </w:t>
      </w:r>
      <w:r>
        <w:rPr>
          <w:spacing w:val="-2"/>
          <w:sz w:val="18"/>
        </w:rPr>
        <w:t>kontejneru.</w:t>
      </w:r>
    </w:p>
    <w:p w:rsidR="00635672" w:rsidRDefault="00635672">
      <w:pPr>
        <w:pStyle w:val="Zkladntext"/>
      </w:pPr>
    </w:p>
    <w:p w:rsidR="00635672" w:rsidRDefault="00635672">
      <w:pPr>
        <w:pStyle w:val="Zkladntext"/>
        <w:spacing w:before="110"/>
      </w:pPr>
    </w:p>
    <w:p w:rsidR="00635672" w:rsidRDefault="00BD1778">
      <w:pPr>
        <w:pStyle w:val="Odstavecseseznamem"/>
        <w:numPr>
          <w:ilvl w:val="1"/>
          <w:numId w:val="5"/>
        </w:numPr>
        <w:tabs>
          <w:tab w:val="left" w:pos="2087"/>
        </w:tabs>
        <w:ind w:left="2087" w:hanging="568"/>
        <w:rPr>
          <w:sz w:val="18"/>
        </w:rPr>
      </w:pPr>
      <w:r>
        <w:rPr>
          <w:sz w:val="18"/>
        </w:rPr>
        <w:t>Provozovatel</w:t>
      </w:r>
      <w:r>
        <w:rPr>
          <w:spacing w:val="10"/>
          <w:sz w:val="18"/>
        </w:rPr>
        <w:t xml:space="preserve"> </w:t>
      </w:r>
      <w:r>
        <w:rPr>
          <w:sz w:val="18"/>
        </w:rPr>
        <w:t>si</w:t>
      </w:r>
      <w:r>
        <w:rPr>
          <w:spacing w:val="-4"/>
          <w:sz w:val="18"/>
        </w:rPr>
        <w:t xml:space="preserve"> </w:t>
      </w:r>
      <w:r>
        <w:rPr>
          <w:sz w:val="18"/>
        </w:rPr>
        <w:t>vyhrazuje</w:t>
      </w:r>
      <w:r>
        <w:rPr>
          <w:spacing w:val="10"/>
          <w:sz w:val="18"/>
        </w:rPr>
        <w:t xml:space="preserve"> </w:t>
      </w:r>
      <w:r>
        <w:rPr>
          <w:sz w:val="18"/>
        </w:rPr>
        <w:t>právo</w:t>
      </w:r>
      <w:r>
        <w:rPr>
          <w:spacing w:val="7"/>
          <w:sz w:val="18"/>
        </w:rPr>
        <w:t xml:space="preserve"> </w:t>
      </w:r>
      <w:r>
        <w:rPr>
          <w:sz w:val="18"/>
        </w:rPr>
        <w:t>odmítnout</w:t>
      </w:r>
      <w:r>
        <w:rPr>
          <w:spacing w:val="6"/>
          <w:sz w:val="18"/>
        </w:rPr>
        <w:t xml:space="preserve"> </w:t>
      </w:r>
      <w:r>
        <w:rPr>
          <w:sz w:val="18"/>
        </w:rPr>
        <w:t>plnění</w:t>
      </w:r>
      <w:r>
        <w:rPr>
          <w:spacing w:val="-5"/>
          <w:sz w:val="18"/>
        </w:rPr>
        <w:t xml:space="preserve"> </w:t>
      </w:r>
      <w:r>
        <w:rPr>
          <w:sz w:val="18"/>
        </w:rPr>
        <w:t>Smlouvy</w:t>
      </w:r>
      <w:r>
        <w:rPr>
          <w:spacing w:val="-3"/>
          <w:sz w:val="18"/>
        </w:rPr>
        <w:t xml:space="preserve"> </w:t>
      </w:r>
      <w:r>
        <w:rPr>
          <w:sz w:val="18"/>
        </w:rPr>
        <w:t>v</w:t>
      </w:r>
      <w:r>
        <w:rPr>
          <w:spacing w:val="40"/>
          <w:sz w:val="18"/>
        </w:rPr>
        <w:t xml:space="preserve"> </w:t>
      </w:r>
      <w:r>
        <w:rPr>
          <w:sz w:val="18"/>
        </w:rPr>
        <w:t>dohodnutém</w:t>
      </w:r>
      <w:r>
        <w:rPr>
          <w:spacing w:val="10"/>
          <w:sz w:val="18"/>
        </w:rPr>
        <w:t xml:space="preserve"> </w:t>
      </w:r>
      <w:r>
        <w:rPr>
          <w:sz w:val="18"/>
        </w:rPr>
        <w:t>rozsahu</w:t>
      </w:r>
      <w:r>
        <w:rPr>
          <w:spacing w:val="3"/>
          <w:sz w:val="18"/>
        </w:rPr>
        <w:t xml:space="preserve"> </w:t>
      </w:r>
      <w:r>
        <w:rPr>
          <w:sz w:val="18"/>
        </w:rPr>
        <w:t>v</w:t>
      </w:r>
      <w:r>
        <w:rPr>
          <w:spacing w:val="-1"/>
          <w:sz w:val="18"/>
        </w:rPr>
        <w:t xml:space="preserve"> </w:t>
      </w:r>
      <w:r>
        <w:rPr>
          <w:spacing w:val="-2"/>
          <w:sz w:val="18"/>
        </w:rPr>
        <w:t>případě:</w:t>
      </w:r>
    </w:p>
    <w:p w:rsidR="00635672" w:rsidRDefault="00635672">
      <w:pPr>
        <w:pStyle w:val="Zkladntext"/>
        <w:spacing w:before="76"/>
      </w:pPr>
    </w:p>
    <w:p w:rsidR="00635672" w:rsidRDefault="00BD1778">
      <w:pPr>
        <w:pStyle w:val="Odstavecseseznamem"/>
        <w:numPr>
          <w:ilvl w:val="2"/>
          <w:numId w:val="5"/>
        </w:numPr>
        <w:tabs>
          <w:tab w:val="left" w:pos="2504"/>
          <w:tab w:val="left" w:pos="2507"/>
        </w:tabs>
        <w:spacing w:line="288" w:lineRule="auto"/>
        <w:ind w:right="134" w:hanging="418"/>
        <w:jc w:val="both"/>
        <w:rPr>
          <w:sz w:val="18"/>
        </w:rPr>
      </w:pPr>
      <w:r>
        <w:rPr>
          <w:sz w:val="18"/>
        </w:rPr>
        <w:t>vyšší moci, zejména pak takových klimatických podmínek, které znemožní obsluhu sběrných nádob,</w:t>
      </w:r>
      <w:r>
        <w:rPr>
          <w:spacing w:val="-5"/>
          <w:sz w:val="18"/>
        </w:rPr>
        <w:t xml:space="preserve"> </w:t>
      </w:r>
      <w:r>
        <w:rPr>
          <w:sz w:val="18"/>
        </w:rPr>
        <w:t>jako</w:t>
      </w:r>
      <w:r>
        <w:rPr>
          <w:spacing w:val="-2"/>
          <w:sz w:val="18"/>
        </w:rPr>
        <w:t xml:space="preserve"> </w:t>
      </w:r>
      <w:r>
        <w:rPr>
          <w:sz w:val="18"/>
        </w:rPr>
        <w:t>je</w:t>
      </w:r>
      <w:r>
        <w:rPr>
          <w:spacing w:val="-3"/>
          <w:sz w:val="18"/>
        </w:rPr>
        <w:t xml:space="preserve"> </w:t>
      </w:r>
      <w:r>
        <w:rPr>
          <w:sz w:val="18"/>
        </w:rPr>
        <w:t>např.</w:t>
      </w:r>
      <w:r>
        <w:rPr>
          <w:spacing w:val="-7"/>
          <w:sz w:val="18"/>
        </w:rPr>
        <w:t xml:space="preserve"> </w:t>
      </w:r>
      <w:r>
        <w:rPr>
          <w:sz w:val="18"/>
        </w:rPr>
        <w:t>nesjízdnost komunikací z</w:t>
      </w:r>
      <w:r>
        <w:rPr>
          <w:spacing w:val="-3"/>
          <w:sz w:val="18"/>
        </w:rPr>
        <w:t xml:space="preserve"> </w:t>
      </w:r>
      <w:r>
        <w:rPr>
          <w:sz w:val="18"/>
        </w:rPr>
        <w:t>důvodu náledí,</w:t>
      </w:r>
      <w:r>
        <w:rPr>
          <w:spacing w:val="-3"/>
          <w:sz w:val="18"/>
        </w:rPr>
        <w:t xml:space="preserve"> </w:t>
      </w:r>
      <w:r>
        <w:rPr>
          <w:sz w:val="18"/>
        </w:rPr>
        <w:t>povodní</w:t>
      </w:r>
      <w:r>
        <w:rPr>
          <w:spacing w:val="-1"/>
          <w:sz w:val="18"/>
        </w:rPr>
        <w:t xml:space="preserve"> </w:t>
      </w:r>
      <w:r>
        <w:rPr>
          <w:sz w:val="18"/>
        </w:rPr>
        <w:t>nebo</w:t>
      </w:r>
      <w:r>
        <w:rPr>
          <w:spacing w:val="-2"/>
          <w:sz w:val="18"/>
        </w:rPr>
        <w:t xml:space="preserve"> </w:t>
      </w:r>
      <w:r>
        <w:rPr>
          <w:sz w:val="18"/>
        </w:rPr>
        <w:t>sněhu,</w:t>
      </w:r>
      <w:r>
        <w:rPr>
          <w:spacing w:val="-5"/>
          <w:sz w:val="18"/>
        </w:rPr>
        <w:t xml:space="preserve"> </w:t>
      </w:r>
      <w:r>
        <w:rPr>
          <w:sz w:val="18"/>
        </w:rPr>
        <w:t>a</w:t>
      </w:r>
      <w:r>
        <w:rPr>
          <w:spacing w:val="-8"/>
          <w:sz w:val="18"/>
        </w:rPr>
        <w:t xml:space="preserve"> </w:t>
      </w:r>
      <w:r>
        <w:rPr>
          <w:sz w:val="18"/>
        </w:rPr>
        <w:t>to</w:t>
      </w:r>
      <w:r>
        <w:rPr>
          <w:spacing w:val="35"/>
          <w:sz w:val="18"/>
        </w:rPr>
        <w:t xml:space="preserve"> </w:t>
      </w:r>
      <w:r>
        <w:rPr>
          <w:sz w:val="18"/>
        </w:rPr>
        <w:t>do</w:t>
      </w:r>
      <w:r>
        <w:rPr>
          <w:spacing w:val="-5"/>
          <w:sz w:val="18"/>
        </w:rPr>
        <w:t xml:space="preserve"> </w:t>
      </w:r>
      <w:r>
        <w:rPr>
          <w:sz w:val="18"/>
        </w:rPr>
        <w:t>doby, než dojde ke zlepšení podmínek pro sběrná vozidla Provozovatele,</w:t>
      </w:r>
    </w:p>
    <w:p w:rsidR="00635672" w:rsidRDefault="00BD1778">
      <w:pPr>
        <w:pStyle w:val="Odstavecseseznamem"/>
        <w:numPr>
          <w:ilvl w:val="2"/>
          <w:numId w:val="5"/>
        </w:numPr>
        <w:tabs>
          <w:tab w:val="left" w:pos="2505"/>
        </w:tabs>
        <w:spacing w:line="202" w:lineRule="exact"/>
        <w:ind w:left="2505" w:hanging="416"/>
        <w:jc w:val="both"/>
        <w:rPr>
          <w:sz w:val="18"/>
        </w:rPr>
      </w:pPr>
      <w:r>
        <w:rPr>
          <w:sz w:val="18"/>
        </w:rPr>
        <w:t>havárií</w:t>
      </w:r>
      <w:r>
        <w:rPr>
          <w:spacing w:val="-6"/>
          <w:sz w:val="18"/>
        </w:rPr>
        <w:t xml:space="preserve"> </w:t>
      </w:r>
      <w:r>
        <w:rPr>
          <w:sz w:val="18"/>
        </w:rPr>
        <w:t>třetích</w:t>
      </w:r>
      <w:r>
        <w:rPr>
          <w:spacing w:val="-2"/>
          <w:sz w:val="18"/>
        </w:rPr>
        <w:t xml:space="preserve"> </w:t>
      </w:r>
      <w:r>
        <w:rPr>
          <w:sz w:val="18"/>
        </w:rPr>
        <w:t>stran,</w:t>
      </w:r>
      <w:r>
        <w:rPr>
          <w:spacing w:val="-7"/>
          <w:sz w:val="18"/>
        </w:rPr>
        <w:t xml:space="preserve"> </w:t>
      </w:r>
      <w:r>
        <w:rPr>
          <w:sz w:val="18"/>
        </w:rPr>
        <w:t>které</w:t>
      </w:r>
      <w:r>
        <w:rPr>
          <w:spacing w:val="-3"/>
          <w:sz w:val="18"/>
        </w:rPr>
        <w:t xml:space="preserve"> </w:t>
      </w:r>
      <w:r>
        <w:rPr>
          <w:sz w:val="18"/>
        </w:rPr>
        <w:t>znemožní</w:t>
      </w:r>
      <w:r>
        <w:rPr>
          <w:spacing w:val="3"/>
          <w:sz w:val="18"/>
        </w:rPr>
        <w:t xml:space="preserve"> </w:t>
      </w:r>
      <w:r>
        <w:rPr>
          <w:sz w:val="18"/>
        </w:rPr>
        <w:t>dostupnost</w:t>
      </w:r>
      <w:r>
        <w:rPr>
          <w:spacing w:val="15"/>
          <w:sz w:val="18"/>
        </w:rPr>
        <w:t xml:space="preserve"> </w:t>
      </w:r>
      <w:r>
        <w:rPr>
          <w:sz w:val="18"/>
        </w:rPr>
        <w:t>svozového</w:t>
      </w:r>
      <w:r>
        <w:rPr>
          <w:spacing w:val="8"/>
          <w:sz w:val="18"/>
        </w:rPr>
        <w:t xml:space="preserve"> </w:t>
      </w:r>
      <w:r>
        <w:rPr>
          <w:spacing w:val="-2"/>
          <w:sz w:val="18"/>
        </w:rPr>
        <w:t>místa,</w:t>
      </w:r>
    </w:p>
    <w:p w:rsidR="00635672" w:rsidRDefault="00BD1778">
      <w:pPr>
        <w:pStyle w:val="Odstavecseseznamem"/>
        <w:numPr>
          <w:ilvl w:val="2"/>
          <w:numId w:val="5"/>
        </w:numPr>
        <w:tabs>
          <w:tab w:val="left" w:pos="2505"/>
        </w:tabs>
        <w:spacing w:before="38"/>
        <w:ind w:left="2505" w:hanging="421"/>
        <w:jc w:val="both"/>
        <w:rPr>
          <w:sz w:val="18"/>
        </w:rPr>
      </w:pPr>
      <w:r>
        <w:rPr>
          <w:sz w:val="18"/>
        </w:rPr>
        <w:t>zahájení</w:t>
      </w:r>
      <w:r>
        <w:rPr>
          <w:spacing w:val="-7"/>
          <w:sz w:val="18"/>
        </w:rPr>
        <w:t xml:space="preserve"> </w:t>
      </w:r>
      <w:r>
        <w:rPr>
          <w:sz w:val="18"/>
        </w:rPr>
        <w:t>stavebních prací</w:t>
      </w:r>
      <w:r>
        <w:rPr>
          <w:spacing w:val="-12"/>
          <w:sz w:val="18"/>
        </w:rPr>
        <w:t xml:space="preserve"> </w:t>
      </w:r>
      <w:r>
        <w:rPr>
          <w:sz w:val="18"/>
        </w:rPr>
        <w:t>na</w:t>
      </w:r>
      <w:r>
        <w:rPr>
          <w:spacing w:val="-8"/>
          <w:sz w:val="18"/>
        </w:rPr>
        <w:t xml:space="preserve"> </w:t>
      </w:r>
      <w:r>
        <w:rPr>
          <w:sz w:val="18"/>
        </w:rPr>
        <w:t>přístupové</w:t>
      </w:r>
      <w:r>
        <w:rPr>
          <w:spacing w:val="-6"/>
          <w:sz w:val="18"/>
        </w:rPr>
        <w:t xml:space="preserve"> </w:t>
      </w:r>
      <w:r>
        <w:rPr>
          <w:sz w:val="18"/>
        </w:rPr>
        <w:t>komunikaci,</w:t>
      </w:r>
      <w:r>
        <w:rPr>
          <w:spacing w:val="3"/>
          <w:sz w:val="18"/>
        </w:rPr>
        <w:t xml:space="preserve"> </w:t>
      </w:r>
      <w:r>
        <w:rPr>
          <w:sz w:val="18"/>
        </w:rPr>
        <w:t>a</w:t>
      </w:r>
      <w:r>
        <w:rPr>
          <w:spacing w:val="-13"/>
          <w:sz w:val="18"/>
        </w:rPr>
        <w:t xml:space="preserve"> </w:t>
      </w:r>
      <w:r>
        <w:rPr>
          <w:sz w:val="18"/>
        </w:rPr>
        <w:t>to</w:t>
      </w:r>
      <w:r>
        <w:rPr>
          <w:spacing w:val="21"/>
          <w:sz w:val="18"/>
        </w:rPr>
        <w:t xml:space="preserve"> </w:t>
      </w:r>
      <w:r>
        <w:rPr>
          <w:sz w:val="18"/>
        </w:rPr>
        <w:t>do</w:t>
      </w:r>
      <w:r>
        <w:rPr>
          <w:spacing w:val="-11"/>
          <w:sz w:val="18"/>
        </w:rPr>
        <w:t xml:space="preserve"> </w:t>
      </w:r>
      <w:r>
        <w:rPr>
          <w:sz w:val="18"/>
        </w:rPr>
        <w:t>okamžiku jejich</w:t>
      </w:r>
      <w:r>
        <w:rPr>
          <w:spacing w:val="-8"/>
          <w:sz w:val="18"/>
        </w:rPr>
        <w:t xml:space="preserve"> </w:t>
      </w:r>
      <w:r>
        <w:rPr>
          <w:spacing w:val="-2"/>
          <w:sz w:val="18"/>
        </w:rPr>
        <w:t>dokončení,</w:t>
      </w:r>
    </w:p>
    <w:p w:rsidR="00635672" w:rsidRDefault="00BD1778">
      <w:pPr>
        <w:pStyle w:val="Odstavecseseznamem"/>
        <w:numPr>
          <w:ilvl w:val="2"/>
          <w:numId w:val="5"/>
        </w:numPr>
        <w:tabs>
          <w:tab w:val="left" w:pos="2506"/>
        </w:tabs>
        <w:spacing w:before="34"/>
        <w:ind w:left="2506" w:hanging="416"/>
        <w:jc w:val="both"/>
        <w:rPr>
          <w:sz w:val="18"/>
        </w:rPr>
      </w:pPr>
      <w:r>
        <w:rPr>
          <w:sz w:val="18"/>
        </w:rPr>
        <w:t>oslav</w:t>
      </w:r>
      <w:r>
        <w:rPr>
          <w:spacing w:val="-3"/>
          <w:sz w:val="18"/>
        </w:rPr>
        <w:t xml:space="preserve"> </w:t>
      </w:r>
      <w:r>
        <w:rPr>
          <w:sz w:val="18"/>
        </w:rPr>
        <w:t>státních</w:t>
      </w:r>
      <w:r>
        <w:rPr>
          <w:spacing w:val="1"/>
          <w:sz w:val="18"/>
        </w:rPr>
        <w:t xml:space="preserve"> </w:t>
      </w:r>
      <w:r>
        <w:rPr>
          <w:sz w:val="18"/>
        </w:rPr>
        <w:t>svátků či</w:t>
      </w:r>
      <w:r>
        <w:rPr>
          <w:spacing w:val="-9"/>
          <w:sz w:val="18"/>
        </w:rPr>
        <w:t xml:space="preserve"> </w:t>
      </w:r>
      <w:r>
        <w:rPr>
          <w:sz w:val="18"/>
        </w:rPr>
        <w:t>kulturních</w:t>
      </w:r>
      <w:r>
        <w:rPr>
          <w:spacing w:val="6"/>
          <w:sz w:val="18"/>
        </w:rPr>
        <w:t xml:space="preserve"> </w:t>
      </w:r>
      <w:r>
        <w:rPr>
          <w:sz w:val="18"/>
        </w:rPr>
        <w:t>akcí,</w:t>
      </w:r>
      <w:r>
        <w:rPr>
          <w:spacing w:val="-7"/>
          <w:sz w:val="18"/>
        </w:rPr>
        <w:t xml:space="preserve"> </w:t>
      </w:r>
      <w:r>
        <w:rPr>
          <w:sz w:val="18"/>
        </w:rPr>
        <w:t>kdy</w:t>
      </w:r>
      <w:r>
        <w:rPr>
          <w:spacing w:val="-4"/>
          <w:sz w:val="18"/>
        </w:rPr>
        <w:t xml:space="preserve"> </w:t>
      </w:r>
      <w:r>
        <w:rPr>
          <w:sz w:val="18"/>
        </w:rPr>
        <w:t>je</w:t>
      </w:r>
      <w:r>
        <w:rPr>
          <w:spacing w:val="-13"/>
          <w:sz w:val="18"/>
        </w:rPr>
        <w:t xml:space="preserve"> </w:t>
      </w:r>
      <w:r>
        <w:rPr>
          <w:sz w:val="18"/>
        </w:rPr>
        <w:t>vjezd do</w:t>
      </w:r>
      <w:r>
        <w:rPr>
          <w:spacing w:val="-6"/>
          <w:sz w:val="18"/>
        </w:rPr>
        <w:t xml:space="preserve"> </w:t>
      </w:r>
      <w:r>
        <w:rPr>
          <w:sz w:val="18"/>
        </w:rPr>
        <w:t>oblasti</w:t>
      </w:r>
      <w:r>
        <w:rPr>
          <w:spacing w:val="2"/>
          <w:sz w:val="18"/>
        </w:rPr>
        <w:t xml:space="preserve"> </w:t>
      </w:r>
      <w:r>
        <w:rPr>
          <w:spacing w:val="-2"/>
          <w:sz w:val="18"/>
        </w:rPr>
        <w:t>zakázán,</w:t>
      </w:r>
    </w:p>
    <w:p w:rsidR="00635672" w:rsidRDefault="00BD1778">
      <w:pPr>
        <w:pStyle w:val="Odstavecseseznamem"/>
        <w:numPr>
          <w:ilvl w:val="2"/>
          <w:numId w:val="5"/>
        </w:numPr>
        <w:tabs>
          <w:tab w:val="left" w:pos="2505"/>
          <w:tab w:val="left" w:pos="2507"/>
        </w:tabs>
        <w:spacing w:before="38" w:line="290" w:lineRule="auto"/>
        <w:ind w:right="135" w:hanging="423"/>
        <w:jc w:val="both"/>
        <w:rPr>
          <w:sz w:val="18"/>
        </w:rPr>
      </w:pPr>
      <w:r>
        <w:rPr>
          <w:sz w:val="18"/>
        </w:rPr>
        <w:t xml:space="preserve">nezabezpečeného záboru, tedy dostatečného prostoru na přistavení velkoobjemového </w:t>
      </w:r>
      <w:r>
        <w:rPr>
          <w:spacing w:val="-2"/>
          <w:sz w:val="18"/>
        </w:rPr>
        <w:t>kontejneru.</w:t>
      </w:r>
    </w:p>
    <w:p w:rsidR="00635672" w:rsidRDefault="00635672">
      <w:pPr>
        <w:pStyle w:val="Zkladntext"/>
        <w:spacing w:before="28"/>
      </w:pPr>
    </w:p>
    <w:p w:rsidR="00635672" w:rsidRDefault="00BD1778">
      <w:pPr>
        <w:pStyle w:val="Odstavecseseznamem"/>
        <w:numPr>
          <w:ilvl w:val="1"/>
          <w:numId w:val="5"/>
        </w:numPr>
        <w:tabs>
          <w:tab w:val="left" w:pos="2082"/>
        </w:tabs>
        <w:spacing w:line="285" w:lineRule="auto"/>
        <w:ind w:left="2082" w:right="139" w:hanging="569"/>
        <w:jc w:val="both"/>
        <w:rPr>
          <w:sz w:val="18"/>
        </w:rPr>
      </w:pPr>
      <w:r>
        <w:rPr>
          <w:sz w:val="18"/>
        </w:rPr>
        <w:t>Provozovatel</w:t>
      </w:r>
      <w:r>
        <w:rPr>
          <w:spacing w:val="30"/>
          <w:sz w:val="18"/>
        </w:rPr>
        <w:t xml:space="preserve"> </w:t>
      </w:r>
      <w:r>
        <w:rPr>
          <w:sz w:val="18"/>
        </w:rPr>
        <w:t>je</w:t>
      </w:r>
      <w:r>
        <w:rPr>
          <w:spacing w:val="-2"/>
          <w:sz w:val="18"/>
        </w:rPr>
        <w:t xml:space="preserve"> </w:t>
      </w:r>
      <w:r>
        <w:rPr>
          <w:sz w:val="18"/>
        </w:rPr>
        <w:t>oprávněn odmítnout převzetí odpadu v</w:t>
      </w:r>
      <w:r>
        <w:rPr>
          <w:spacing w:val="-4"/>
          <w:sz w:val="18"/>
        </w:rPr>
        <w:t xml:space="preserve"> </w:t>
      </w:r>
      <w:r>
        <w:rPr>
          <w:sz w:val="18"/>
        </w:rPr>
        <w:t>případech, kdy</w:t>
      </w:r>
      <w:r>
        <w:rPr>
          <w:spacing w:val="-3"/>
          <w:sz w:val="18"/>
        </w:rPr>
        <w:t xml:space="preserve"> </w:t>
      </w:r>
      <w:r>
        <w:rPr>
          <w:sz w:val="18"/>
        </w:rPr>
        <w:t>Objednatel</w:t>
      </w:r>
      <w:r>
        <w:rPr>
          <w:spacing w:val="20"/>
          <w:sz w:val="18"/>
        </w:rPr>
        <w:t xml:space="preserve"> </w:t>
      </w:r>
      <w:r>
        <w:rPr>
          <w:sz w:val="18"/>
        </w:rPr>
        <w:t>nesplnil Smlouvou či</w:t>
      </w:r>
      <w:r>
        <w:rPr>
          <w:spacing w:val="12"/>
          <w:sz w:val="18"/>
        </w:rPr>
        <w:t xml:space="preserve"> </w:t>
      </w:r>
      <w:r>
        <w:rPr>
          <w:sz w:val="18"/>
        </w:rPr>
        <w:t>těmito</w:t>
      </w:r>
      <w:r>
        <w:rPr>
          <w:spacing w:val="22"/>
          <w:sz w:val="18"/>
        </w:rPr>
        <w:t xml:space="preserve"> </w:t>
      </w:r>
      <w:r>
        <w:rPr>
          <w:sz w:val="18"/>
        </w:rPr>
        <w:t>Všeobecnými</w:t>
      </w:r>
      <w:r>
        <w:rPr>
          <w:spacing w:val="40"/>
          <w:sz w:val="18"/>
        </w:rPr>
        <w:t xml:space="preserve"> </w:t>
      </w:r>
      <w:r>
        <w:rPr>
          <w:sz w:val="18"/>
        </w:rPr>
        <w:t>obchodními</w:t>
      </w:r>
      <w:r>
        <w:rPr>
          <w:spacing w:val="30"/>
          <w:sz w:val="18"/>
        </w:rPr>
        <w:t xml:space="preserve"> </w:t>
      </w:r>
      <w:r>
        <w:rPr>
          <w:sz w:val="18"/>
        </w:rPr>
        <w:t>podmínkami</w:t>
      </w:r>
      <w:r>
        <w:rPr>
          <w:spacing w:val="32"/>
          <w:sz w:val="18"/>
        </w:rPr>
        <w:t xml:space="preserve"> </w:t>
      </w:r>
      <w:r>
        <w:rPr>
          <w:sz w:val="18"/>
        </w:rPr>
        <w:t>sjednané</w:t>
      </w:r>
      <w:r>
        <w:rPr>
          <w:spacing w:val="26"/>
          <w:sz w:val="18"/>
        </w:rPr>
        <w:t xml:space="preserve"> </w:t>
      </w:r>
      <w:r>
        <w:rPr>
          <w:sz w:val="18"/>
        </w:rPr>
        <w:t>povinnosti</w:t>
      </w:r>
      <w:r>
        <w:rPr>
          <w:spacing w:val="30"/>
          <w:sz w:val="18"/>
        </w:rPr>
        <w:t xml:space="preserve"> </w:t>
      </w:r>
      <w:r>
        <w:rPr>
          <w:sz w:val="18"/>
        </w:rPr>
        <w:t>nebo</w:t>
      </w:r>
      <w:r>
        <w:rPr>
          <w:spacing w:val="21"/>
          <w:sz w:val="18"/>
        </w:rPr>
        <w:t xml:space="preserve"> </w:t>
      </w:r>
      <w:r>
        <w:rPr>
          <w:sz w:val="18"/>
        </w:rPr>
        <w:t>je</w:t>
      </w:r>
      <w:r>
        <w:rPr>
          <w:spacing w:val="22"/>
          <w:sz w:val="18"/>
        </w:rPr>
        <w:t xml:space="preserve"> </w:t>
      </w:r>
      <w:r>
        <w:rPr>
          <w:sz w:val="18"/>
        </w:rPr>
        <w:t>Objednatel</w:t>
      </w:r>
      <w:r>
        <w:rPr>
          <w:spacing w:val="32"/>
          <w:sz w:val="18"/>
        </w:rPr>
        <w:t xml:space="preserve"> </w:t>
      </w:r>
      <w:r>
        <w:rPr>
          <w:sz w:val="18"/>
        </w:rPr>
        <w:t>v</w:t>
      </w:r>
      <w:r>
        <w:rPr>
          <w:spacing w:val="-3"/>
          <w:sz w:val="18"/>
        </w:rPr>
        <w:t xml:space="preserve"> </w:t>
      </w:r>
      <w:r>
        <w:rPr>
          <w:sz w:val="18"/>
        </w:rPr>
        <w:t>prodlení s</w:t>
      </w:r>
      <w:r>
        <w:rPr>
          <w:spacing w:val="-6"/>
          <w:sz w:val="18"/>
        </w:rPr>
        <w:t xml:space="preserve"> </w:t>
      </w:r>
      <w:r>
        <w:rPr>
          <w:sz w:val="18"/>
        </w:rPr>
        <w:t>úhradou jakékoliv částky dle Smlouvy. V</w:t>
      </w:r>
      <w:r>
        <w:rPr>
          <w:spacing w:val="-2"/>
          <w:sz w:val="18"/>
        </w:rPr>
        <w:t xml:space="preserve"> </w:t>
      </w:r>
      <w:r>
        <w:rPr>
          <w:sz w:val="18"/>
        </w:rPr>
        <w:t>případě, že je v</w:t>
      </w:r>
      <w:r>
        <w:rPr>
          <w:spacing w:val="-7"/>
          <w:sz w:val="18"/>
        </w:rPr>
        <w:t xml:space="preserve"> </w:t>
      </w:r>
      <w:r>
        <w:rPr>
          <w:sz w:val="18"/>
        </w:rPr>
        <w:t>důsledku porušení smluvních povinností Objednatele nutné provést náhradní svoz odpadu, je Objednatel povinen uhradit náklady s tímto náhradním svozem vzniklé.</w:t>
      </w:r>
    </w:p>
    <w:p w:rsidR="00635672" w:rsidRDefault="00635672">
      <w:pPr>
        <w:pStyle w:val="Zkladntext"/>
        <w:spacing w:before="37"/>
      </w:pPr>
    </w:p>
    <w:p w:rsidR="00635672" w:rsidRDefault="00BD1778">
      <w:pPr>
        <w:pStyle w:val="Zkladntext"/>
        <w:spacing w:line="280" w:lineRule="auto"/>
        <w:ind w:left="2078" w:right="144" w:hanging="564"/>
        <w:jc w:val="both"/>
      </w:pPr>
      <w:r>
        <w:t>17,</w:t>
      </w:r>
      <w:r>
        <w:rPr>
          <w:spacing w:val="80"/>
          <w:w w:val="150"/>
        </w:rPr>
        <w:t xml:space="preserve"> </w:t>
      </w:r>
      <w:r>
        <w:t>Provozovatel je oprávněn neprovést svoz odpadu v</w:t>
      </w:r>
      <w:r>
        <w:rPr>
          <w:spacing w:val="-3"/>
        </w:rPr>
        <w:t xml:space="preserve"> </w:t>
      </w:r>
      <w:r>
        <w:t>případě, že sběrná nádoba, která je ve vlastnictví Objednatele, je technicky nezpůsobilá ke svozu. V</w:t>
      </w:r>
      <w:r>
        <w:rPr>
          <w:spacing w:val="-12"/>
        </w:rPr>
        <w:t xml:space="preserve"> </w:t>
      </w:r>
      <w:r>
        <w:t>takovém případě může Provozovatel žádat po Objednateli náhradu nákladů spojených s neprovedeným svozem.</w:t>
      </w:r>
    </w:p>
    <w:p w:rsidR="00635672" w:rsidRDefault="00635672">
      <w:pPr>
        <w:pStyle w:val="Zkladntext"/>
        <w:spacing w:before="42"/>
      </w:pPr>
    </w:p>
    <w:p w:rsidR="00635672" w:rsidRDefault="00BD1778">
      <w:pPr>
        <w:pStyle w:val="Odstavecseseznamem"/>
        <w:numPr>
          <w:ilvl w:val="0"/>
          <w:numId w:val="4"/>
        </w:numPr>
        <w:tabs>
          <w:tab w:val="left" w:pos="2079"/>
        </w:tabs>
        <w:spacing w:before="1" w:line="283" w:lineRule="auto"/>
        <w:ind w:right="145" w:hanging="570"/>
        <w:jc w:val="both"/>
        <w:rPr>
          <w:sz w:val="18"/>
        </w:rPr>
      </w:pPr>
      <w:r>
        <w:rPr>
          <w:sz w:val="18"/>
        </w:rPr>
        <w:t>Provozovatel je oprávněn zajistit provádění služby i jakoukoli třetí způsobilou osobou. I v takovém případě je Provozovatel odpovědný Objednateli tak, jako by službu poskytl sám.</w:t>
      </w:r>
    </w:p>
    <w:p w:rsidR="00635672" w:rsidRDefault="00635672">
      <w:pPr>
        <w:pStyle w:val="Zkladntext"/>
        <w:spacing w:before="59"/>
      </w:pPr>
    </w:p>
    <w:p w:rsidR="00635672" w:rsidRDefault="00BD1778">
      <w:pPr>
        <w:pStyle w:val="Odstavecseseznamem"/>
        <w:numPr>
          <w:ilvl w:val="0"/>
          <w:numId w:val="4"/>
        </w:numPr>
        <w:tabs>
          <w:tab w:val="left" w:pos="2074"/>
          <w:tab w:val="left" w:pos="2083"/>
        </w:tabs>
        <w:spacing w:line="290" w:lineRule="auto"/>
        <w:ind w:left="2083" w:right="149" w:hanging="579"/>
        <w:jc w:val="both"/>
        <w:rPr>
          <w:sz w:val="18"/>
        </w:rPr>
      </w:pPr>
      <w:r>
        <w:rPr>
          <w:sz w:val="18"/>
        </w:rPr>
        <w:t xml:space="preserve">Provozovatel je oprávněn odmítnout převzetí odpadu v případě, že není dodržena kvalita odpadu </w:t>
      </w:r>
      <w:proofErr w:type="spellStart"/>
      <w:r>
        <w:rPr>
          <w:sz w:val="18"/>
        </w:rPr>
        <w:t>zasmluvněného</w:t>
      </w:r>
      <w:proofErr w:type="spellEnd"/>
      <w:r>
        <w:rPr>
          <w:spacing w:val="40"/>
          <w:sz w:val="18"/>
        </w:rPr>
        <w:t xml:space="preserve"> </w:t>
      </w:r>
      <w:r>
        <w:rPr>
          <w:sz w:val="18"/>
        </w:rPr>
        <w:t>dle katalogového čísla odpadu.</w:t>
      </w:r>
    </w:p>
    <w:p w:rsidR="00635672" w:rsidRDefault="00635672">
      <w:pPr>
        <w:pStyle w:val="Zkladntext"/>
        <w:spacing w:before="47"/>
      </w:pPr>
    </w:p>
    <w:p w:rsidR="00635672" w:rsidRDefault="00BD1778">
      <w:pPr>
        <w:pStyle w:val="Nadpis3"/>
        <w:numPr>
          <w:ilvl w:val="0"/>
          <w:numId w:val="5"/>
        </w:numPr>
        <w:tabs>
          <w:tab w:val="left" w:pos="2076"/>
        </w:tabs>
        <w:ind w:left="2076" w:hanging="562"/>
      </w:pPr>
      <w:r>
        <w:t>Práva</w:t>
      </w:r>
      <w:r>
        <w:rPr>
          <w:spacing w:val="12"/>
        </w:rPr>
        <w:t xml:space="preserve"> </w:t>
      </w:r>
      <w:r>
        <w:t>a</w:t>
      </w:r>
      <w:r>
        <w:rPr>
          <w:spacing w:val="8"/>
        </w:rPr>
        <w:t xml:space="preserve"> </w:t>
      </w:r>
      <w:r>
        <w:t>povinnosti</w:t>
      </w:r>
      <w:r>
        <w:rPr>
          <w:spacing w:val="15"/>
        </w:rPr>
        <w:t xml:space="preserve"> </w:t>
      </w:r>
      <w:r>
        <w:rPr>
          <w:spacing w:val="-2"/>
        </w:rPr>
        <w:t>Objednatele</w:t>
      </w:r>
    </w:p>
    <w:p w:rsidR="00635672" w:rsidRDefault="00635672">
      <w:pPr>
        <w:pStyle w:val="Zkladntext"/>
        <w:spacing w:before="107"/>
        <w:rPr>
          <w:b/>
          <w:sz w:val="20"/>
        </w:rPr>
      </w:pPr>
    </w:p>
    <w:p w:rsidR="00635672" w:rsidRDefault="00BD1778">
      <w:pPr>
        <w:pStyle w:val="Odstavecseseznamem"/>
        <w:numPr>
          <w:ilvl w:val="1"/>
          <w:numId w:val="5"/>
        </w:numPr>
        <w:tabs>
          <w:tab w:val="left" w:pos="2071"/>
        </w:tabs>
        <w:spacing w:line="283" w:lineRule="auto"/>
        <w:ind w:right="140" w:hanging="571"/>
        <w:jc w:val="both"/>
        <w:rPr>
          <w:sz w:val="18"/>
        </w:rPr>
      </w:pPr>
      <w:r>
        <w:rPr>
          <w:sz w:val="18"/>
        </w:rPr>
        <w:t>Objednatel je povinen zajistit součinnost a předat Provozovateli informace o všech jeho odpadech, které jsou nezbytné pro plnění zákonných povinností Provozovatele (např. písemné informace o odpadu, základní popis odpadu, deklarace kvality odpadu, průvodka odpadu, identifikační list nebezpečného odpadu apod.). Objednatel, který je právnickou osobou nebo podnikající fyzickou osobou, je povinen při</w:t>
      </w:r>
      <w:r>
        <w:rPr>
          <w:spacing w:val="-5"/>
          <w:sz w:val="18"/>
        </w:rPr>
        <w:t xml:space="preserve"> </w:t>
      </w:r>
      <w:r>
        <w:rPr>
          <w:sz w:val="18"/>
        </w:rPr>
        <w:t>podpisu Smlouvy vyplnit Písemnou informaci o předávaném odpadu (PIO).</w:t>
      </w:r>
    </w:p>
    <w:p w:rsidR="00635672" w:rsidRDefault="00635672">
      <w:pPr>
        <w:pStyle w:val="Zkladntext"/>
        <w:spacing w:before="43"/>
      </w:pPr>
    </w:p>
    <w:p w:rsidR="00635672" w:rsidRDefault="00BD1778">
      <w:pPr>
        <w:pStyle w:val="Odstavecseseznamem"/>
        <w:numPr>
          <w:ilvl w:val="1"/>
          <w:numId w:val="5"/>
        </w:numPr>
        <w:tabs>
          <w:tab w:val="left" w:pos="2066"/>
          <w:tab w:val="left" w:pos="2069"/>
        </w:tabs>
        <w:spacing w:line="283" w:lineRule="auto"/>
        <w:ind w:left="2069" w:right="146" w:hanging="560"/>
        <w:jc w:val="both"/>
        <w:rPr>
          <w:sz w:val="18"/>
        </w:rPr>
      </w:pPr>
      <w:r>
        <w:rPr>
          <w:sz w:val="18"/>
        </w:rPr>
        <w:t>Objednatel je</w:t>
      </w:r>
      <w:r>
        <w:rPr>
          <w:spacing w:val="-1"/>
          <w:sz w:val="18"/>
        </w:rPr>
        <w:t xml:space="preserve"> </w:t>
      </w:r>
      <w:r>
        <w:rPr>
          <w:sz w:val="18"/>
        </w:rPr>
        <w:t>povinen zajistit, aby odpad nebyl</w:t>
      </w:r>
      <w:r>
        <w:rPr>
          <w:spacing w:val="-1"/>
          <w:sz w:val="18"/>
        </w:rPr>
        <w:t xml:space="preserve"> </w:t>
      </w:r>
      <w:r>
        <w:rPr>
          <w:sz w:val="18"/>
        </w:rPr>
        <w:t>ukládán mimo určené sběrné prostředky. Při</w:t>
      </w:r>
      <w:r>
        <w:rPr>
          <w:spacing w:val="-5"/>
          <w:sz w:val="18"/>
        </w:rPr>
        <w:t xml:space="preserve"> </w:t>
      </w:r>
      <w:r>
        <w:rPr>
          <w:sz w:val="18"/>
        </w:rPr>
        <w:t>porušení této povinnosti není Provozovatel povinen takový odpad odstranit.</w:t>
      </w:r>
    </w:p>
    <w:p w:rsidR="00635672" w:rsidRDefault="00635672">
      <w:pPr>
        <w:pStyle w:val="Zkladntext"/>
        <w:spacing w:before="40"/>
      </w:pPr>
    </w:p>
    <w:p w:rsidR="00635672" w:rsidRDefault="00BD1778">
      <w:pPr>
        <w:pStyle w:val="Odstavecseseznamem"/>
        <w:numPr>
          <w:ilvl w:val="1"/>
          <w:numId w:val="5"/>
        </w:numPr>
        <w:tabs>
          <w:tab w:val="left" w:pos="2064"/>
        </w:tabs>
        <w:spacing w:line="283" w:lineRule="auto"/>
        <w:ind w:left="2064" w:right="146" w:hanging="558"/>
        <w:jc w:val="both"/>
        <w:rPr>
          <w:sz w:val="18"/>
        </w:rPr>
      </w:pPr>
      <w:r>
        <w:rPr>
          <w:sz w:val="18"/>
        </w:rPr>
        <w:t>Objednatel je povinen zajistit, aby nedocházelo ke znehodnocování odpadu takovým odpadem, ke kterému není</w:t>
      </w:r>
      <w:r>
        <w:rPr>
          <w:spacing w:val="-5"/>
          <w:sz w:val="18"/>
        </w:rPr>
        <w:t xml:space="preserve"> </w:t>
      </w:r>
      <w:r>
        <w:rPr>
          <w:sz w:val="18"/>
        </w:rPr>
        <w:t>konkrétní sběrný prostředek určen. Do sběrných nádob je výslovně zakázáno odkládat předměty</w:t>
      </w:r>
      <w:r>
        <w:rPr>
          <w:spacing w:val="40"/>
          <w:sz w:val="18"/>
        </w:rPr>
        <w:t xml:space="preserve"> </w:t>
      </w:r>
      <w:r>
        <w:rPr>
          <w:sz w:val="18"/>
        </w:rPr>
        <w:t>nadměrné</w:t>
      </w:r>
      <w:r>
        <w:rPr>
          <w:spacing w:val="40"/>
          <w:sz w:val="18"/>
        </w:rPr>
        <w:t xml:space="preserve"> </w:t>
      </w:r>
      <w:r>
        <w:rPr>
          <w:sz w:val="18"/>
        </w:rPr>
        <w:t>velikosti</w:t>
      </w:r>
      <w:r>
        <w:rPr>
          <w:spacing w:val="40"/>
          <w:sz w:val="18"/>
        </w:rPr>
        <w:t xml:space="preserve"> </w:t>
      </w:r>
      <w:r>
        <w:rPr>
          <w:sz w:val="18"/>
        </w:rPr>
        <w:t>a hmotnosti</w:t>
      </w:r>
      <w:r>
        <w:rPr>
          <w:spacing w:val="40"/>
          <w:sz w:val="18"/>
        </w:rPr>
        <w:t xml:space="preserve"> </w:t>
      </w:r>
      <w:r>
        <w:rPr>
          <w:sz w:val="18"/>
        </w:rPr>
        <w:t xml:space="preserve">(stavební suť </w:t>
      </w:r>
      <w:proofErr w:type="spellStart"/>
      <w:proofErr w:type="gramStart"/>
      <w:r>
        <w:rPr>
          <w:sz w:val="18"/>
        </w:rPr>
        <w:t>aj.L</w:t>
      </w:r>
      <w:proofErr w:type="spellEnd"/>
      <w:proofErr w:type="gramEnd"/>
      <w:r>
        <w:rPr>
          <w:sz w:val="18"/>
        </w:rPr>
        <w:t xml:space="preserve"> pneumatiky,</w:t>
      </w:r>
      <w:r>
        <w:rPr>
          <w:spacing w:val="40"/>
          <w:sz w:val="18"/>
        </w:rPr>
        <w:t xml:space="preserve"> </w:t>
      </w:r>
      <w:r>
        <w:rPr>
          <w:sz w:val="18"/>
        </w:rPr>
        <w:t xml:space="preserve">akumulátory, uhynulá zvířata, nebezpečné látky (např. ropné produkty, chemikálie a jedy, zápalné nebo výbušné </w:t>
      </w:r>
      <w:proofErr w:type="spellStart"/>
      <w:r>
        <w:rPr>
          <w:sz w:val="18"/>
        </w:rPr>
        <w:t>látkyL</w:t>
      </w:r>
      <w:proofErr w:type="spellEnd"/>
      <w:r>
        <w:rPr>
          <w:sz w:val="18"/>
        </w:rPr>
        <w:t xml:space="preserve"> kapalné a kašovité odpady, kaly, infekční odpady, odpady, které mohou v zimě ve sběrné nádobě zamrznout a</w:t>
      </w:r>
      <w:r>
        <w:rPr>
          <w:spacing w:val="-3"/>
          <w:sz w:val="18"/>
        </w:rPr>
        <w:t xml:space="preserve"> </w:t>
      </w:r>
      <w:r>
        <w:rPr>
          <w:sz w:val="18"/>
        </w:rPr>
        <w:t>dále</w:t>
      </w:r>
      <w:r>
        <w:rPr>
          <w:spacing w:val="-9"/>
          <w:sz w:val="18"/>
        </w:rPr>
        <w:t xml:space="preserve"> </w:t>
      </w:r>
      <w:r>
        <w:rPr>
          <w:sz w:val="18"/>
        </w:rPr>
        <w:t>odpady,</w:t>
      </w:r>
      <w:r>
        <w:rPr>
          <w:spacing w:val="-11"/>
          <w:sz w:val="18"/>
        </w:rPr>
        <w:t xml:space="preserve"> </w:t>
      </w:r>
      <w:r>
        <w:rPr>
          <w:sz w:val="18"/>
        </w:rPr>
        <w:t>které by</w:t>
      </w:r>
      <w:r>
        <w:rPr>
          <w:spacing w:val="-8"/>
          <w:sz w:val="18"/>
        </w:rPr>
        <w:t xml:space="preserve"> </w:t>
      </w:r>
      <w:r>
        <w:rPr>
          <w:sz w:val="18"/>
        </w:rPr>
        <w:t>mohly</w:t>
      </w:r>
      <w:r>
        <w:rPr>
          <w:spacing w:val="-1"/>
          <w:sz w:val="18"/>
        </w:rPr>
        <w:t xml:space="preserve"> </w:t>
      </w:r>
      <w:r>
        <w:rPr>
          <w:sz w:val="18"/>
        </w:rPr>
        <w:t>ohrozit bezpečnost obsluhy</w:t>
      </w:r>
      <w:r>
        <w:rPr>
          <w:spacing w:val="-8"/>
          <w:sz w:val="18"/>
        </w:rPr>
        <w:t xml:space="preserve"> </w:t>
      </w:r>
      <w:r>
        <w:rPr>
          <w:sz w:val="18"/>
        </w:rPr>
        <w:t>sběrové</w:t>
      </w:r>
      <w:r>
        <w:rPr>
          <w:spacing w:val="-5"/>
          <w:sz w:val="18"/>
        </w:rPr>
        <w:t xml:space="preserve"> </w:t>
      </w:r>
      <w:r>
        <w:rPr>
          <w:sz w:val="18"/>
        </w:rPr>
        <w:t>techniky</w:t>
      </w:r>
      <w:r>
        <w:rPr>
          <w:spacing w:val="-3"/>
          <w:sz w:val="18"/>
        </w:rPr>
        <w:t xml:space="preserve"> </w:t>
      </w:r>
      <w:r>
        <w:rPr>
          <w:sz w:val="18"/>
        </w:rPr>
        <w:t>nebo</w:t>
      </w:r>
      <w:r>
        <w:rPr>
          <w:spacing w:val="-7"/>
          <w:sz w:val="18"/>
        </w:rPr>
        <w:t xml:space="preserve"> </w:t>
      </w:r>
      <w:r>
        <w:rPr>
          <w:sz w:val="18"/>
        </w:rPr>
        <w:t>sběrovou techniku poškodit (např. horký popel),</w:t>
      </w:r>
    </w:p>
    <w:p w:rsidR="00635672" w:rsidRDefault="00635672">
      <w:pPr>
        <w:pStyle w:val="Zkladntext"/>
        <w:spacing w:before="40"/>
      </w:pPr>
    </w:p>
    <w:p w:rsidR="00635672" w:rsidRDefault="00BD1778">
      <w:pPr>
        <w:pStyle w:val="Odstavecseseznamem"/>
        <w:numPr>
          <w:ilvl w:val="1"/>
          <w:numId w:val="5"/>
        </w:numPr>
        <w:tabs>
          <w:tab w:val="left" w:pos="2060"/>
        </w:tabs>
        <w:spacing w:before="1" w:line="283" w:lineRule="auto"/>
        <w:ind w:left="2060" w:right="149" w:hanging="558"/>
        <w:jc w:val="both"/>
        <w:rPr>
          <w:sz w:val="18"/>
        </w:rPr>
      </w:pPr>
      <w:r>
        <w:rPr>
          <w:sz w:val="18"/>
        </w:rPr>
        <w:t>Objednatel je</w:t>
      </w:r>
      <w:r>
        <w:rPr>
          <w:spacing w:val="-5"/>
          <w:sz w:val="18"/>
        </w:rPr>
        <w:t xml:space="preserve"> </w:t>
      </w:r>
      <w:r>
        <w:rPr>
          <w:sz w:val="18"/>
        </w:rPr>
        <w:t>povinen pečovat o</w:t>
      </w:r>
      <w:r>
        <w:rPr>
          <w:spacing w:val="-6"/>
          <w:sz w:val="18"/>
        </w:rPr>
        <w:t xml:space="preserve"> </w:t>
      </w:r>
      <w:r>
        <w:rPr>
          <w:sz w:val="18"/>
        </w:rPr>
        <w:t>to,</w:t>
      </w:r>
      <w:r>
        <w:rPr>
          <w:spacing w:val="26"/>
          <w:sz w:val="18"/>
        </w:rPr>
        <w:t xml:space="preserve"> </w:t>
      </w:r>
      <w:r>
        <w:rPr>
          <w:sz w:val="18"/>
        </w:rPr>
        <w:t>aby na zařízení pro</w:t>
      </w:r>
      <w:r>
        <w:rPr>
          <w:spacing w:val="-1"/>
          <w:sz w:val="18"/>
        </w:rPr>
        <w:t xml:space="preserve"> </w:t>
      </w:r>
      <w:r>
        <w:rPr>
          <w:sz w:val="18"/>
        </w:rPr>
        <w:t>sběr odpadů nevznikla škoda, nedošlo k jeho poškození, zničení či zcizení. Objednatel může označovat sběrné prostředky pouze s</w:t>
      </w:r>
      <w:r>
        <w:rPr>
          <w:spacing w:val="-4"/>
          <w:sz w:val="18"/>
        </w:rPr>
        <w:t xml:space="preserve"> </w:t>
      </w:r>
      <w:r>
        <w:rPr>
          <w:sz w:val="18"/>
        </w:rPr>
        <w:t>výslovným písemný souhlasem Provozovatele. Objednatel nesmí provádět s</w:t>
      </w:r>
      <w:r>
        <w:rPr>
          <w:spacing w:val="-1"/>
          <w:sz w:val="18"/>
        </w:rPr>
        <w:t xml:space="preserve"> </w:t>
      </w:r>
      <w:r>
        <w:rPr>
          <w:sz w:val="18"/>
        </w:rPr>
        <w:t>nádobou žádné úpravy nevratného charakteru, např.</w:t>
      </w:r>
      <w:r>
        <w:rPr>
          <w:spacing w:val="-3"/>
          <w:sz w:val="18"/>
        </w:rPr>
        <w:t xml:space="preserve"> </w:t>
      </w:r>
      <w:r>
        <w:rPr>
          <w:sz w:val="18"/>
        </w:rPr>
        <w:t>za</w:t>
      </w:r>
      <w:r>
        <w:rPr>
          <w:spacing w:val="-5"/>
          <w:sz w:val="18"/>
        </w:rPr>
        <w:t xml:space="preserve"> </w:t>
      </w:r>
      <w:r>
        <w:rPr>
          <w:sz w:val="18"/>
        </w:rPr>
        <w:t>účelem osazení</w:t>
      </w:r>
      <w:r>
        <w:rPr>
          <w:spacing w:val="-9"/>
          <w:sz w:val="18"/>
        </w:rPr>
        <w:t xml:space="preserve"> </w:t>
      </w:r>
      <w:r>
        <w:rPr>
          <w:sz w:val="18"/>
        </w:rPr>
        <w:t>zámku</w:t>
      </w:r>
      <w:r>
        <w:rPr>
          <w:spacing w:val="-2"/>
          <w:sz w:val="18"/>
        </w:rPr>
        <w:t xml:space="preserve"> </w:t>
      </w:r>
      <w:r>
        <w:rPr>
          <w:sz w:val="18"/>
        </w:rPr>
        <w:t>či</w:t>
      </w:r>
      <w:r>
        <w:rPr>
          <w:spacing w:val="-10"/>
          <w:sz w:val="18"/>
        </w:rPr>
        <w:t xml:space="preserve"> </w:t>
      </w:r>
      <w:r>
        <w:rPr>
          <w:sz w:val="18"/>
        </w:rPr>
        <w:t>řetězu apod. Objednatel není</w:t>
      </w:r>
      <w:r>
        <w:rPr>
          <w:spacing w:val="-13"/>
          <w:sz w:val="18"/>
        </w:rPr>
        <w:t xml:space="preserve"> </w:t>
      </w:r>
      <w:r>
        <w:rPr>
          <w:sz w:val="18"/>
        </w:rPr>
        <w:t>oprávněn využívat sběrné prostředky Provozovatele za účelem reklamy.</w:t>
      </w:r>
    </w:p>
    <w:p w:rsidR="00635672" w:rsidRDefault="00635672">
      <w:pPr>
        <w:spacing w:line="283" w:lineRule="auto"/>
        <w:jc w:val="both"/>
        <w:rPr>
          <w:sz w:val="18"/>
        </w:rPr>
        <w:sectPr w:rsidR="00635672">
          <w:headerReference w:type="default" r:id="rId16"/>
          <w:footerReference w:type="default" r:id="rId17"/>
          <w:pgSz w:w="11910" w:h="16840"/>
          <w:pgMar w:top="1020" w:right="1180" w:bottom="1020" w:left="340" w:header="811" w:footer="826" w:gutter="0"/>
          <w:cols w:space="708"/>
        </w:sectPr>
      </w:pPr>
    </w:p>
    <w:p w:rsidR="00635672" w:rsidRDefault="00635672">
      <w:pPr>
        <w:pStyle w:val="Zkladntext"/>
      </w:pPr>
    </w:p>
    <w:p w:rsidR="00635672" w:rsidRDefault="00635672">
      <w:pPr>
        <w:pStyle w:val="Zkladntext"/>
        <w:spacing w:before="136"/>
      </w:pPr>
    </w:p>
    <w:p w:rsidR="00635672" w:rsidRDefault="00BD1778">
      <w:pPr>
        <w:pStyle w:val="Odstavecseseznamem"/>
        <w:numPr>
          <w:ilvl w:val="1"/>
          <w:numId w:val="5"/>
        </w:numPr>
        <w:tabs>
          <w:tab w:val="left" w:pos="2107"/>
        </w:tabs>
        <w:spacing w:line="283" w:lineRule="auto"/>
        <w:ind w:left="2107" w:right="109" w:hanging="558"/>
        <w:jc w:val="both"/>
        <w:rPr>
          <w:sz w:val="18"/>
        </w:rPr>
      </w:pPr>
      <w:r>
        <w:rPr>
          <w:sz w:val="18"/>
        </w:rPr>
        <w:t xml:space="preserve">Objednatel je povinen nahlásit Provozovateli a příslušnému orgánu činnému v přestupkovém nebo trestním řízení {zejména Policii ČR) vzniklé zaviněné poškození, zahoření, ztrátu či zničení sběrných </w:t>
      </w:r>
      <w:proofErr w:type="gramStart"/>
      <w:r>
        <w:rPr>
          <w:sz w:val="18"/>
        </w:rPr>
        <w:t>prostředků</w:t>
      </w:r>
      <w:proofErr w:type="gramEnd"/>
      <w:r>
        <w:rPr>
          <w:sz w:val="18"/>
        </w:rPr>
        <w:t xml:space="preserve"> a</w:t>
      </w:r>
      <w:r>
        <w:rPr>
          <w:spacing w:val="-10"/>
          <w:sz w:val="18"/>
        </w:rPr>
        <w:t xml:space="preserve"> </w:t>
      </w:r>
      <w:r>
        <w:rPr>
          <w:sz w:val="18"/>
        </w:rPr>
        <w:t>to</w:t>
      </w:r>
      <w:r>
        <w:rPr>
          <w:spacing w:val="24"/>
          <w:sz w:val="18"/>
        </w:rPr>
        <w:t xml:space="preserve"> </w:t>
      </w:r>
      <w:r>
        <w:rPr>
          <w:sz w:val="18"/>
        </w:rPr>
        <w:t>bez</w:t>
      </w:r>
      <w:r>
        <w:rPr>
          <w:spacing w:val="-4"/>
          <w:sz w:val="18"/>
        </w:rPr>
        <w:t xml:space="preserve"> </w:t>
      </w:r>
      <w:r>
        <w:rPr>
          <w:sz w:val="18"/>
        </w:rPr>
        <w:t>zbytečného odkladu. Potvrzení</w:t>
      </w:r>
      <w:r>
        <w:rPr>
          <w:spacing w:val="-4"/>
          <w:sz w:val="18"/>
        </w:rPr>
        <w:t xml:space="preserve"> </w:t>
      </w:r>
      <w:r>
        <w:rPr>
          <w:sz w:val="18"/>
        </w:rPr>
        <w:t>či</w:t>
      </w:r>
      <w:r>
        <w:rPr>
          <w:spacing w:val="-10"/>
          <w:sz w:val="18"/>
        </w:rPr>
        <w:t xml:space="preserve"> </w:t>
      </w:r>
      <w:r>
        <w:rPr>
          <w:sz w:val="18"/>
        </w:rPr>
        <w:t>protokol</w:t>
      </w:r>
      <w:r>
        <w:rPr>
          <w:spacing w:val="-2"/>
          <w:sz w:val="18"/>
        </w:rPr>
        <w:t xml:space="preserve"> </w:t>
      </w:r>
      <w:r>
        <w:rPr>
          <w:sz w:val="18"/>
        </w:rPr>
        <w:t>z</w:t>
      </w:r>
      <w:r>
        <w:rPr>
          <w:spacing w:val="-1"/>
          <w:sz w:val="18"/>
        </w:rPr>
        <w:t xml:space="preserve"> </w:t>
      </w:r>
      <w:r>
        <w:rPr>
          <w:sz w:val="18"/>
        </w:rPr>
        <w:t>ohlášení</w:t>
      </w:r>
      <w:r>
        <w:rPr>
          <w:spacing w:val="-2"/>
          <w:sz w:val="18"/>
        </w:rPr>
        <w:t xml:space="preserve"> </w:t>
      </w:r>
      <w:r>
        <w:rPr>
          <w:sz w:val="18"/>
        </w:rPr>
        <w:t>je</w:t>
      </w:r>
      <w:r>
        <w:rPr>
          <w:spacing w:val="-12"/>
          <w:sz w:val="18"/>
        </w:rPr>
        <w:t xml:space="preserve"> </w:t>
      </w:r>
      <w:r>
        <w:rPr>
          <w:sz w:val="18"/>
        </w:rPr>
        <w:t>Objednatel povinen</w:t>
      </w:r>
      <w:r>
        <w:rPr>
          <w:spacing w:val="-10"/>
          <w:sz w:val="18"/>
        </w:rPr>
        <w:t xml:space="preserve"> </w:t>
      </w:r>
      <w:r>
        <w:rPr>
          <w:sz w:val="18"/>
        </w:rPr>
        <w:t>předat neprodleně</w:t>
      </w:r>
      <w:r>
        <w:rPr>
          <w:spacing w:val="40"/>
          <w:sz w:val="18"/>
        </w:rPr>
        <w:t xml:space="preserve"> </w:t>
      </w:r>
      <w:r>
        <w:rPr>
          <w:sz w:val="18"/>
        </w:rPr>
        <w:t>Provozovateli, který na</w:t>
      </w:r>
      <w:r>
        <w:rPr>
          <w:spacing w:val="40"/>
          <w:sz w:val="18"/>
        </w:rPr>
        <w:t xml:space="preserve"> </w:t>
      </w:r>
      <w:r>
        <w:rPr>
          <w:sz w:val="18"/>
        </w:rPr>
        <w:t>základě</w:t>
      </w:r>
      <w:r>
        <w:rPr>
          <w:spacing w:val="40"/>
          <w:sz w:val="18"/>
        </w:rPr>
        <w:t xml:space="preserve"> </w:t>
      </w:r>
      <w:r>
        <w:rPr>
          <w:sz w:val="18"/>
        </w:rPr>
        <w:t>tohoto potvrzení</w:t>
      </w:r>
      <w:r>
        <w:rPr>
          <w:spacing w:val="40"/>
          <w:sz w:val="18"/>
        </w:rPr>
        <w:t xml:space="preserve"> </w:t>
      </w:r>
      <w:r>
        <w:rPr>
          <w:sz w:val="18"/>
        </w:rPr>
        <w:t>/</w:t>
      </w:r>
      <w:r>
        <w:rPr>
          <w:spacing w:val="40"/>
          <w:sz w:val="18"/>
        </w:rPr>
        <w:t xml:space="preserve"> </w:t>
      </w:r>
      <w:r>
        <w:rPr>
          <w:sz w:val="18"/>
        </w:rPr>
        <w:t>protokolu</w:t>
      </w:r>
      <w:r>
        <w:rPr>
          <w:spacing w:val="40"/>
          <w:sz w:val="18"/>
        </w:rPr>
        <w:t xml:space="preserve"> </w:t>
      </w:r>
      <w:r>
        <w:rPr>
          <w:sz w:val="18"/>
        </w:rPr>
        <w:t>dodá</w:t>
      </w:r>
      <w:r>
        <w:rPr>
          <w:spacing w:val="40"/>
          <w:sz w:val="18"/>
        </w:rPr>
        <w:t xml:space="preserve"> </w:t>
      </w:r>
      <w:r>
        <w:rPr>
          <w:sz w:val="18"/>
        </w:rPr>
        <w:t>Objednateli</w:t>
      </w:r>
      <w:r>
        <w:rPr>
          <w:spacing w:val="40"/>
          <w:sz w:val="18"/>
        </w:rPr>
        <w:t xml:space="preserve"> </w:t>
      </w:r>
      <w:r>
        <w:rPr>
          <w:sz w:val="18"/>
        </w:rPr>
        <w:t>nový sběrný prostředek.</w:t>
      </w:r>
    </w:p>
    <w:p w:rsidR="00635672" w:rsidRDefault="00635672">
      <w:pPr>
        <w:pStyle w:val="Zkladntext"/>
        <w:spacing w:before="38"/>
      </w:pPr>
    </w:p>
    <w:p w:rsidR="00635672" w:rsidRDefault="00BD1778">
      <w:pPr>
        <w:pStyle w:val="Odstavecseseznamem"/>
        <w:numPr>
          <w:ilvl w:val="1"/>
          <w:numId w:val="5"/>
        </w:numPr>
        <w:tabs>
          <w:tab w:val="left" w:pos="2103"/>
        </w:tabs>
        <w:spacing w:line="283" w:lineRule="auto"/>
        <w:ind w:left="2103" w:right="107" w:hanging="558"/>
        <w:jc w:val="both"/>
        <w:rPr>
          <w:sz w:val="18"/>
        </w:rPr>
      </w:pPr>
      <w:r>
        <w:rPr>
          <w:sz w:val="18"/>
        </w:rPr>
        <w:t>Objednatel je</w:t>
      </w:r>
      <w:r>
        <w:rPr>
          <w:spacing w:val="-4"/>
          <w:sz w:val="18"/>
        </w:rPr>
        <w:t xml:space="preserve"> </w:t>
      </w:r>
      <w:r>
        <w:rPr>
          <w:sz w:val="18"/>
        </w:rPr>
        <w:t>povinen navrátit Provozovateli po</w:t>
      </w:r>
      <w:r>
        <w:rPr>
          <w:spacing w:val="-8"/>
          <w:sz w:val="18"/>
        </w:rPr>
        <w:t xml:space="preserve"> </w:t>
      </w:r>
      <w:r>
        <w:rPr>
          <w:sz w:val="18"/>
        </w:rPr>
        <w:t>ukončení účinnosti Smlouvy bez zbytečného odkladu počet a druh sběrných prostředků sjednaných ve Smlouvě, jejích přílohách či</w:t>
      </w:r>
      <w:r>
        <w:rPr>
          <w:spacing w:val="-3"/>
          <w:sz w:val="18"/>
        </w:rPr>
        <w:t xml:space="preserve"> </w:t>
      </w:r>
      <w:proofErr w:type="gramStart"/>
      <w:r>
        <w:rPr>
          <w:sz w:val="18"/>
        </w:rPr>
        <w:t>dodatcích</w:t>
      </w:r>
      <w:proofErr w:type="gramEnd"/>
      <w:r>
        <w:rPr>
          <w:sz w:val="18"/>
        </w:rPr>
        <w:t xml:space="preserve"> a to</w:t>
      </w:r>
      <w:r>
        <w:rPr>
          <w:spacing w:val="39"/>
          <w:sz w:val="18"/>
        </w:rPr>
        <w:t xml:space="preserve"> </w:t>
      </w:r>
      <w:r>
        <w:rPr>
          <w:sz w:val="18"/>
        </w:rPr>
        <w:t>ve</w:t>
      </w:r>
      <w:r>
        <w:rPr>
          <w:spacing w:val="-1"/>
          <w:sz w:val="18"/>
        </w:rPr>
        <w:t xml:space="preserve"> </w:t>
      </w:r>
      <w:r>
        <w:rPr>
          <w:sz w:val="18"/>
        </w:rPr>
        <w:t>stavu odpovídajícím</w:t>
      </w:r>
      <w:r>
        <w:rPr>
          <w:spacing w:val="69"/>
          <w:sz w:val="18"/>
        </w:rPr>
        <w:t xml:space="preserve"> </w:t>
      </w:r>
      <w:r>
        <w:rPr>
          <w:sz w:val="18"/>
        </w:rPr>
        <w:t>jejich</w:t>
      </w:r>
      <w:r>
        <w:rPr>
          <w:spacing w:val="54"/>
          <w:sz w:val="18"/>
        </w:rPr>
        <w:t xml:space="preserve"> </w:t>
      </w:r>
      <w:r>
        <w:rPr>
          <w:sz w:val="18"/>
        </w:rPr>
        <w:t>stáří,</w:t>
      </w:r>
      <w:r>
        <w:rPr>
          <w:spacing w:val="40"/>
          <w:sz w:val="18"/>
        </w:rPr>
        <w:t xml:space="preserve"> </w:t>
      </w:r>
      <w:r>
        <w:rPr>
          <w:sz w:val="18"/>
        </w:rPr>
        <w:t>řádnému</w:t>
      </w:r>
      <w:r>
        <w:rPr>
          <w:spacing w:val="55"/>
          <w:sz w:val="18"/>
        </w:rPr>
        <w:t xml:space="preserve"> </w:t>
      </w:r>
      <w:r>
        <w:rPr>
          <w:sz w:val="18"/>
        </w:rPr>
        <w:t>užívání</w:t>
      </w:r>
      <w:r>
        <w:rPr>
          <w:spacing w:val="40"/>
          <w:sz w:val="18"/>
        </w:rPr>
        <w:t xml:space="preserve"> </w:t>
      </w:r>
      <w:r>
        <w:rPr>
          <w:sz w:val="18"/>
        </w:rPr>
        <w:t>a</w:t>
      </w:r>
      <w:r>
        <w:rPr>
          <w:spacing w:val="54"/>
          <w:sz w:val="18"/>
        </w:rPr>
        <w:t xml:space="preserve"> </w:t>
      </w:r>
      <w:r>
        <w:rPr>
          <w:sz w:val="18"/>
        </w:rPr>
        <w:t>bez</w:t>
      </w:r>
      <w:r>
        <w:rPr>
          <w:spacing w:val="57"/>
          <w:sz w:val="18"/>
        </w:rPr>
        <w:t xml:space="preserve"> </w:t>
      </w:r>
      <w:r>
        <w:rPr>
          <w:sz w:val="18"/>
        </w:rPr>
        <w:t>jakýchkoliv</w:t>
      </w:r>
      <w:r>
        <w:rPr>
          <w:spacing w:val="63"/>
          <w:sz w:val="18"/>
        </w:rPr>
        <w:t xml:space="preserve"> </w:t>
      </w:r>
      <w:r>
        <w:rPr>
          <w:sz w:val="18"/>
        </w:rPr>
        <w:t>odpadů</w:t>
      </w:r>
      <w:r>
        <w:rPr>
          <w:spacing w:val="57"/>
          <w:sz w:val="18"/>
        </w:rPr>
        <w:t xml:space="preserve"> </w:t>
      </w:r>
      <w:r>
        <w:rPr>
          <w:sz w:val="18"/>
        </w:rPr>
        <w:t>či</w:t>
      </w:r>
      <w:r>
        <w:rPr>
          <w:spacing w:val="40"/>
          <w:sz w:val="18"/>
        </w:rPr>
        <w:t xml:space="preserve"> </w:t>
      </w:r>
      <w:r>
        <w:rPr>
          <w:sz w:val="18"/>
        </w:rPr>
        <w:t>jiných</w:t>
      </w:r>
      <w:r>
        <w:rPr>
          <w:spacing w:val="55"/>
          <w:sz w:val="18"/>
        </w:rPr>
        <w:t xml:space="preserve"> </w:t>
      </w:r>
      <w:r>
        <w:rPr>
          <w:sz w:val="18"/>
        </w:rPr>
        <w:t>uložených</w:t>
      </w:r>
      <w:r>
        <w:rPr>
          <w:spacing w:val="59"/>
          <w:sz w:val="18"/>
        </w:rPr>
        <w:t xml:space="preserve"> </w:t>
      </w:r>
      <w:r>
        <w:rPr>
          <w:sz w:val="18"/>
        </w:rPr>
        <w:t>věcí, v</w:t>
      </w:r>
      <w:r>
        <w:rPr>
          <w:spacing w:val="-6"/>
          <w:sz w:val="18"/>
        </w:rPr>
        <w:t xml:space="preserve"> </w:t>
      </w:r>
      <w:r>
        <w:rPr>
          <w:sz w:val="18"/>
        </w:rPr>
        <w:t>případě, že tak neučiní uhradí náklady s</w:t>
      </w:r>
      <w:r>
        <w:rPr>
          <w:spacing w:val="-5"/>
          <w:sz w:val="18"/>
        </w:rPr>
        <w:t xml:space="preserve"> </w:t>
      </w:r>
      <w:r>
        <w:rPr>
          <w:sz w:val="18"/>
        </w:rPr>
        <w:t>náhradou nádob a likvidací odpadu. V případě ukončení služby odemykání/ zamykání</w:t>
      </w:r>
      <w:r>
        <w:rPr>
          <w:spacing w:val="-1"/>
          <w:sz w:val="18"/>
        </w:rPr>
        <w:t xml:space="preserve"> </w:t>
      </w:r>
      <w:r>
        <w:rPr>
          <w:sz w:val="18"/>
        </w:rPr>
        <w:t>nádoby je</w:t>
      </w:r>
      <w:r>
        <w:rPr>
          <w:spacing w:val="-10"/>
          <w:sz w:val="18"/>
        </w:rPr>
        <w:t xml:space="preserve"> </w:t>
      </w:r>
      <w:r>
        <w:rPr>
          <w:sz w:val="18"/>
        </w:rPr>
        <w:t>Objednatel povinen neprodleně</w:t>
      </w:r>
      <w:r>
        <w:rPr>
          <w:spacing w:val="-3"/>
          <w:sz w:val="18"/>
        </w:rPr>
        <w:t xml:space="preserve"> </w:t>
      </w:r>
      <w:r>
        <w:rPr>
          <w:sz w:val="18"/>
        </w:rPr>
        <w:t>vrátit</w:t>
      </w:r>
      <w:r>
        <w:rPr>
          <w:spacing w:val="-3"/>
          <w:sz w:val="18"/>
        </w:rPr>
        <w:t xml:space="preserve"> </w:t>
      </w:r>
      <w:r>
        <w:rPr>
          <w:sz w:val="18"/>
        </w:rPr>
        <w:t>klíče,</w:t>
      </w:r>
      <w:r>
        <w:rPr>
          <w:spacing w:val="-5"/>
          <w:sz w:val="18"/>
        </w:rPr>
        <w:t xml:space="preserve"> </w:t>
      </w:r>
      <w:r>
        <w:rPr>
          <w:sz w:val="18"/>
        </w:rPr>
        <w:t>které byly</w:t>
      </w:r>
      <w:r>
        <w:rPr>
          <w:spacing w:val="-5"/>
          <w:sz w:val="18"/>
        </w:rPr>
        <w:t xml:space="preserve"> </w:t>
      </w:r>
      <w:r>
        <w:rPr>
          <w:sz w:val="18"/>
        </w:rPr>
        <w:t>předány při převzetí, případně uhradit náklady spojené s výrobou náhradních klíčů.</w:t>
      </w:r>
    </w:p>
    <w:p w:rsidR="00635672" w:rsidRDefault="00635672">
      <w:pPr>
        <w:pStyle w:val="Zkladntext"/>
        <w:spacing w:before="49"/>
      </w:pPr>
    </w:p>
    <w:p w:rsidR="00635672" w:rsidRDefault="00BD1778">
      <w:pPr>
        <w:pStyle w:val="Odstavecseseznamem"/>
        <w:numPr>
          <w:ilvl w:val="1"/>
          <w:numId w:val="5"/>
        </w:numPr>
        <w:tabs>
          <w:tab w:val="left" w:pos="2099"/>
          <w:tab w:val="left" w:pos="2107"/>
        </w:tabs>
        <w:spacing w:line="278" w:lineRule="auto"/>
        <w:ind w:left="2107" w:right="117" w:hanging="568"/>
        <w:jc w:val="both"/>
        <w:rPr>
          <w:sz w:val="18"/>
        </w:rPr>
      </w:pPr>
      <w:r>
        <w:rPr>
          <w:sz w:val="18"/>
        </w:rPr>
        <w:t>Objednatel je povinen v</w:t>
      </w:r>
      <w:r>
        <w:rPr>
          <w:spacing w:val="-1"/>
          <w:sz w:val="18"/>
        </w:rPr>
        <w:t xml:space="preserve"> </w:t>
      </w:r>
      <w:r>
        <w:rPr>
          <w:sz w:val="18"/>
        </w:rPr>
        <w:t>případě, že užívá vlastní sběrnou nádobu, udržovat ji ve stavu technicky způsobilém ke svozu.</w:t>
      </w:r>
    </w:p>
    <w:p w:rsidR="00635672" w:rsidRDefault="00635672">
      <w:pPr>
        <w:pStyle w:val="Zkladntext"/>
        <w:spacing w:before="48"/>
      </w:pPr>
    </w:p>
    <w:p w:rsidR="00635672" w:rsidRDefault="00BD1778">
      <w:pPr>
        <w:pStyle w:val="Odstavecseseznamem"/>
        <w:numPr>
          <w:ilvl w:val="1"/>
          <w:numId w:val="5"/>
        </w:numPr>
        <w:tabs>
          <w:tab w:val="left" w:pos="2099"/>
          <w:tab w:val="left" w:pos="2103"/>
        </w:tabs>
        <w:spacing w:before="1" w:line="278" w:lineRule="auto"/>
        <w:ind w:left="2103" w:right="125" w:hanging="563"/>
        <w:jc w:val="both"/>
        <w:rPr>
          <w:sz w:val="18"/>
        </w:rPr>
      </w:pPr>
      <w:r>
        <w:rPr>
          <w:sz w:val="18"/>
        </w:rPr>
        <w:t>Objednatel je</w:t>
      </w:r>
      <w:r>
        <w:rPr>
          <w:spacing w:val="-4"/>
          <w:sz w:val="18"/>
        </w:rPr>
        <w:t xml:space="preserve"> </w:t>
      </w:r>
      <w:r>
        <w:rPr>
          <w:sz w:val="18"/>
        </w:rPr>
        <w:t>povinen dodržovat příslušná ustanovení zákonů týkajících se</w:t>
      </w:r>
      <w:r>
        <w:rPr>
          <w:spacing w:val="-7"/>
          <w:sz w:val="18"/>
        </w:rPr>
        <w:t xml:space="preserve"> </w:t>
      </w:r>
      <w:r>
        <w:rPr>
          <w:sz w:val="18"/>
        </w:rPr>
        <w:t>odpadového hospodářství v</w:t>
      </w:r>
      <w:r>
        <w:rPr>
          <w:spacing w:val="-6"/>
          <w:sz w:val="18"/>
        </w:rPr>
        <w:t xml:space="preserve"> </w:t>
      </w:r>
      <w:r>
        <w:rPr>
          <w:sz w:val="18"/>
        </w:rPr>
        <w:t>platném znění,</w:t>
      </w:r>
      <w:r>
        <w:rPr>
          <w:spacing w:val="-6"/>
          <w:sz w:val="18"/>
        </w:rPr>
        <w:t xml:space="preserve"> </w:t>
      </w:r>
      <w:r>
        <w:rPr>
          <w:sz w:val="18"/>
        </w:rPr>
        <w:t>jakož</w:t>
      </w:r>
      <w:r>
        <w:rPr>
          <w:spacing w:val="-2"/>
          <w:sz w:val="18"/>
        </w:rPr>
        <w:t xml:space="preserve"> </w:t>
      </w:r>
      <w:r>
        <w:rPr>
          <w:sz w:val="18"/>
        </w:rPr>
        <w:t>i dalších závazných norem a</w:t>
      </w:r>
      <w:r>
        <w:rPr>
          <w:spacing w:val="-2"/>
          <w:sz w:val="18"/>
        </w:rPr>
        <w:t xml:space="preserve"> </w:t>
      </w:r>
      <w:r>
        <w:rPr>
          <w:sz w:val="18"/>
        </w:rPr>
        <w:t>zákonů,</w:t>
      </w:r>
      <w:r>
        <w:rPr>
          <w:spacing w:val="-6"/>
          <w:sz w:val="18"/>
        </w:rPr>
        <w:t xml:space="preserve"> </w:t>
      </w:r>
      <w:r>
        <w:rPr>
          <w:sz w:val="18"/>
        </w:rPr>
        <w:t>místních vyhlášek a</w:t>
      </w:r>
      <w:r>
        <w:rPr>
          <w:spacing w:val="-1"/>
          <w:sz w:val="18"/>
        </w:rPr>
        <w:t xml:space="preserve"> </w:t>
      </w:r>
      <w:r>
        <w:rPr>
          <w:sz w:val="18"/>
        </w:rPr>
        <w:t>nařízení.</w:t>
      </w:r>
    </w:p>
    <w:p w:rsidR="00635672" w:rsidRDefault="00635672">
      <w:pPr>
        <w:pStyle w:val="Zkladntext"/>
        <w:spacing w:before="43"/>
      </w:pPr>
    </w:p>
    <w:p w:rsidR="00635672" w:rsidRDefault="00BD1778">
      <w:pPr>
        <w:pStyle w:val="Odstavecseseznamem"/>
        <w:numPr>
          <w:ilvl w:val="1"/>
          <w:numId w:val="5"/>
        </w:numPr>
        <w:tabs>
          <w:tab w:val="left" w:pos="2099"/>
          <w:tab w:val="left" w:pos="2101"/>
        </w:tabs>
        <w:spacing w:line="283" w:lineRule="auto"/>
        <w:ind w:left="2101" w:right="111" w:hanging="561"/>
        <w:jc w:val="both"/>
        <w:rPr>
          <w:sz w:val="18"/>
        </w:rPr>
      </w:pPr>
      <w:r>
        <w:rPr>
          <w:sz w:val="18"/>
        </w:rPr>
        <w:t>Objednatel bez předchozího písemného souhlasu Provozovatele nesmí přenechat jakékoliv zařízení Provozovatele do užívání třetí osobě a nesmí zařízení ani jakkoliv upravovat. V</w:t>
      </w:r>
      <w:r>
        <w:rPr>
          <w:spacing w:val="-6"/>
          <w:sz w:val="18"/>
        </w:rPr>
        <w:t xml:space="preserve"> </w:t>
      </w:r>
      <w:r>
        <w:rPr>
          <w:sz w:val="18"/>
        </w:rPr>
        <w:t>opačném případě je Provozovatel oprávněn, vedle náhrady škody, od Smlouvy odstoupit.</w:t>
      </w:r>
    </w:p>
    <w:p w:rsidR="00635672" w:rsidRDefault="00635672">
      <w:pPr>
        <w:pStyle w:val="Zkladntext"/>
        <w:spacing w:before="41"/>
      </w:pPr>
    </w:p>
    <w:p w:rsidR="00635672" w:rsidRDefault="00BD1778">
      <w:pPr>
        <w:pStyle w:val="Odstavecseseznamem"/>
        <w:numPr>
          <w:ilvl w:val="1"/>
          <w:numId w:val="5"/>
        </w:numPr>
        <w:tabs>
          <w:tab w:val="left" w:pos="2094"/>
          <w:tab w:val="left" w:pos="2098"/>
        </w:tabs>
        <w:spacing w:line="283" w:lineRule="auto"/>
        <w:ind w:left="2098" w:right="108" w:hanging="570"/>
        <w:jc w:val="both"/>
        <w:rPr>
          <w:sz w:val="18"/>
        </w:rPr>
      </w:pPr>
      <w:r>
        <w:rPr>
          <w:sz w:val="18"/>
        </w:rPr>
        <w:t>Objednatel je povinen zajistit nezbytnou součinnost v zajištění přístupu a příjezdu odpovídajícími přepravními</w:t>
      </w:r>
      <w:r>
        <w:rPr>
          <w:spacing w:val="57"/>
          <w:sz w:val="18"/>
        </w:rPr>
        <w:t xml:space="preserve"> </w:t>
      </w:r>
      <w:r>
        <w:rPr>
          <w:sz w:val="18"/>
        </w:rPr>
        <w:t>a</w:t>
      </w:r>
      <w:r>
        <w:rPr>
          <w:spacing w:val="55"/>
          <w:sz w:val="18"/>
        </w:rPr>
        <w:t xml:space="preserve"> </w:t>
      </w:r>
      <w:r>
        <w:rPr>
          <w:sz w:val="18"/>
        </w:rPr>
        <w:t>manipulačními</w:t>
      </w:r>
      <w:r>
        <w:rPr>
          <w:spacing w:val="53"/>
          <w:sz w:val="18"/>
        </w:rPr>
        <w:t xml:space="preserve"> </w:t>
      </w:r>
      <w:r>
        <w:rPr>
          <w:sz w:val="18"/>
        </w:rPr>
        <w:t>prostředky</w:t>
      </w:r>
      <w:r>
        <w:rPr>
          <w:spacing w:val="68"/>
          <w:sz w:val="18"/>
        </w:rPr>
        <w:t xml:space="preserve"> </w:t>
      </w:r>
      <w:r>
        <w:rPr>
          <w:sz w:val="18"/>
        </w:rPr>
        <w:t>ke</w:t>
      </w:r>
      <w:r>
        <w:rPr>
          <w:spacing w:val="40"/>
          <w:sz w:val="18"/>
        </w:rPr>
        <w:t xml:space="preserve"> </w:t>
      </w:r>
      <w:r>
        <w:rPr>
          <w:sz w:val="18"/>
        </w:rPr>
        <w:t>sběrným nádobám</w:t>
      </w:r>
      <w:r>
        <w:rPr>
          <w:spacing w:val="56"/>
          <w:sz w:val="18"/>
        </w:rPr>
        <w:t xml:space="preserve"> </w:t>
      </w:r>
      <w:r>
        <w:rPr>
          <w:sz w:val="18"/>
        </w:rPr>
        <w:t>ve</w:t>
      </w:r>
      <w:r>
        <w:rPr>
          <w:spacing w:val="53"/>
          <w:sz w:val="18"/>
        </w:rPr>
        <w:t xml:space="preserve"> </w:t>
      </w:r>
      <w:r>
        <w:rPr>
          <w:sz w:val="18"/>
        </w:rPr>
        <w:t>svozový</w:t>
      </w:r>
      <w:r>
        <w:rPr>
          <w:spacing w:val="67"/>
          <w:sz w:val="18"/>
        </w:rPr>
        <w:t xml:space="preserve"> </w:t>
      </w:r>
      <w:r>
        <w:rPr>
          <w:sz w:val="18"/>
        </w:rPr>
        <w:t>den,</w:t>
      </w:r>
      <w:r>
        <w:rPr>
          <w:spacing w:val="40"/>
          <w:sz w:val="18"/>
        </w:rPr>
        <w:t xml:space="preserve"> </w:t>
      </w:r>
      <w:r>
        <w:rPr>
          <w:sz w:val="18"/>
        </w:rPr>
        <w:t>a</w:t>
      </w:r>
      <w:r>
        <w:rPr>
          <w:spacing w:val="54"/>
          <w:sz w:val="18"/>
        </w:rPr>
        <w:t xml:space="preserve"> </w:t>
      </w:r>
      <w:r>
        <w:rPr>
          <w:sz w:val="18"/>
        </w:rPr>
        <w:t>to</w:t>
      </w:r>
      <w:r>
        <w:rPr>
          <w:spacing w:val="80"/>
          <w:sz w:val="18"/>
        </w:rPr>
        <w:t xml:space="preserve"> </w:t>
      </w:r>
      <w:r>
        <w:rPr>
          <w:sz w:val="18"/>
        </w:rPr>
        <w:t>v</w:t>
      </w:r>
      <w:r>
        <w:rPr>
          <w:spacing w:val="-5"/>
          <w:sz w:val="18"/>
        </w:rPr>
        <w:t xml:space="preserve"> </w:t>
      </w:r>
      <w:r>
        <w:rPr>
          <w:sz w:val="18"/>
        </w:rPr>
        <w:t>souladu s</w:t>
      </w:r>
      <w:r>
        <w:rPr>
          <w:spacing w:val="-7"/>
          <w:sz w:val="18"/>
        </w:rPr>
        <w:t xml:space="preserve"> </w:t>
      </w:r>
      <w:r>
        <w:rPr>
          <w:sz w:val="18"/>
        </w:rPr>
        <w:t>dohodnutým svozovým plánem, vyjma případů sjednání dodatečné služby. Svozovým dnem se rozumí den v časovém rozsahu 5:00 až 22:00 hodin.</w:t>
      </w:r>
    </w:p>
    <w:p w:rsidR="00635672" w:rsidRDefault="00635672">
      <w:pPr>
        <w:pStyle w:val="Zkladntext"/>
        <w:spacing w:before="42"/>
      </w:pPr>
    </w:p>
    <w:p w:rsidR="00635672" w:rsidRDefault="00BD1778">
      <w:pPr>
        <w:pStyle w:val="Odstavecseseznamem"/>
        <w:numPr>
          <w:ilvl w:val="1"/>
          <w:numId w:val="5"/>
        </w:numPr>
        <w:tabs>
          <w:tab w:val="left" w:pos="2089"/>
          <w:tab w:val="left" w:pos="2098"/>
        </w:tabs>
        <w:spacing w:line="283" w:lineRule="auto"/>
        <w:ind w:left="2098" w:right="123" w:hanging="570"/>
        <w:jc w:val="both"/>
        <w:rPr>
          <w:sz w:val="18"/>
        </w:rPr>
      </w:pPr>
      <w:r>
        <w:rPr>
          <w:sz w:val="18"/>
        </w:rPr>
        <w:t>Objednatel je povinen zajistit sjízdnost komunikací a schůdnost přístupových cest pro manipulaci se sběrnými nádobami na stanovišti. V</w:t>
      </w:r>
      <w:r>
        <w:rPr>
          <w:spacing w:val="-4"/>
          <w:sz w:val="18"/>
        </w:rPr>
        <w:t xml:space="preserve"> </w:t>
      </w:r>
      <w:r>
        <w:rPr>
          <w:sz w:val="18"/>
        </w:rPr>
        <w:t>opačném případě není Provozovatel povinen svoz odpadu</w:t>
      </w:r>
      <w:r>
        <w:rPr>
          <w:spacing w:val="40"/>
          <w:sz w:val="18"/>
        </w:rPr>
        <w:t xml:space="preserve"> </w:t>
      </w:r>
      <w:r>
        <w:rPr>
          <w:spacing w:val="-2"/>
          <w:sz w:val="18"/>
        </w:rPr>
        <w:t>provést.</w:t>
      </w:r>
    </w:p>
    <w:p w:rsidR="00635672" w:rsidRDefault="00635672">
      <w:pPr>
        <w:pStyle w:val="Zkladntext"/>
        <w:spacing w:before="41"/>
      </w:pPr>
    </w:p>
    <w:p w:rsidR="00635672" w:rsidRDefault="00BD1778">
      <w:pPr>
        <w:pStyle w:val="Odstavecseseznamem"/>
        <w:numPr>
          <w:ilvl w:val="1"/>
          <w:numId w:val="5"/>
        </w:numPr>
        <w:tabs>
          <w:tab w:val="left" w:pos="2090"/>
          <w:tab w:val="left" w:pos="2094"/>
        </w:tabs>
        <w:spacing w:line="283" w:lineRule="auto"/>
        <w:ind w:left="2094" w:right="132" w:hanging="570"/>
        <w:jc w:val="both"/>
        <w:rPr>
          <w:sz w:val="18"/>
        </w:rPr>
      </w:pPr>
      <w:r>
        <w:rPr>
          <w:sz w:val="18"/>
        </w:rPr>
        <w:t>Objednatel je</w:t>
      </w:r>
      <w:r>
        <w:rPr>
          <w:spacing w:val="-6"/>
          <w:sz w:val="18"/>
        </w:rPr>
        <w:t xml:space="preserve"> </w:t>
      </w:r>
      <w:r>
        <w:rPr>
          <w:sz w:val="18"/>
        </w:rPr>
        <w:t>povinen zajistit pro</w:t>
      </w:r>
      <w:r>
        <w:rPr>
          <w:spacing w:val="-2"/>
          <w:sz w:val="18"/>
        </w:rPr>
        <w:t xml:space="preserve"> </w:t>
      </w:r>
      <w:r>
        <w:rPr>
          <w:sz w:val="18"/>
        </w:rPr>
        <w:t>umístění</w:t>
      </w:r>
      <w:r>
        <w:rPr>
          <w:spacing w:val="-3"/>
          <w:sz w:val="18"/>
        </w:rPr>
        <w:t xml:space="preserve"> </w:t>
      </w:r>
      <w:r>
        <w:rPr>
          <w:sz w:val="18"/>
        </w:rPr>
        <w:t>velkoobjemového</w:t>
      </w:r>
      <w:r>
        <w:rPr>
          <w:spacing w:val="-1"/>
          <w:sz w:val="18"/>
        </w:rPr>
        <w:t xml:space="preserve"> </w:t>
      </w:r>
      <w:r>
        <w:rPr>
          <w:sz w:val="18"/>
        </w:rPr>
        <w:t>kontejneru zábor veřejného prostranství, včetně veškerých</w:t>
      </w:r>
      <w:r>
        <w:rPr>
          <w:spacing w:val="-5"/>
          <w:sz w:val="18"/>
        </w:rPr>
        <w:t xml:space="preserve"> </w:t>
      </w:r>
      <w:r>
        <w:rPr>
          <w:sz w:val="18"/>
        </w:rPr>
        <w:t>potřebných povolení,</w:t>
      </w:r>
      <w:r>
        <w:rPr>
          <w:spacing w:val="-5"/>
          <w:sz w:val="18"/>
        </w:rPr>
        <w:t xml:space="preserve"> </w:t>
      </w:r>
      <w:r>
        <w:rPr>
          <w:sz w:val="18"/>
        </w:rPr>
        <w:t>v opačném případě jdou</w:t>
      </w:r>
      <w:r>
        <w:rPr>
          <w:spacing w:val="-3"/>
          <w:sz w:val="18"/>
        </w:rPr>
        <w:t xml:space="preserve"> </w:t>
      </w:r>
      <w:r>
        <w:rPr>
          <w:sz w:val="18"/>
        </w:rPr>
        <w:t>veškeré,</w:t>
      </w:r>
      <w:r>
        <w:rPr>
          <w:spacing w:val="-5"/>
          <w:sz w:val="18"/>
        </w:rPr>
        <w:t xml:space="preserve"> </w:t>
      </w:r>
      <w:r>
        <w:rPr>
          <w:sz w:val="18"/>
        </w:rPr>
        <w:t>třetími</w:t>
      </w:r>
      <w:r>
        <w:rPr>
          <w:spacing w:val="-4"/>
          <w:sz w:val="18"/>
        </w:rPr>
        <w:t xml:space="preserve"> </w:t>
      </w:r>
      <w:r>
        <w:rPr>
          <w:sz w:val="18"/>
        </w:rPr>
        <w:t>osobami</w:t>
      </w:r>
      <w:r>
        <w:rPr>
          <w:spacing w:val="-8"/>
          <w:sz w:val="18"/>
        </w:rPr>
        <w:t xml:space="preserve"> </w:t>
      </w:r>
      <w:r>
        <w:rPr>
          <w:sz w:val="18"/>
        </w:rPr>
        <w:t>uplatňované sankce, k tíži Objednatele.</w:t>
      </w:r>
    </w:p>
    <w:p w:rsidR="00635672" w:rsidRDefault="00635672">
      <w:pPr>
        <w:pStyle w:val="Zkladntext"/>
        <w:spacing w:before="41"/>
      </w:pPr>
    </w:p>
    <w:p w:rsidR="00635672" w:rsidRDefault="00BD1778">
      <w:pPr>
        <w:pStyle w:val="Odstavecseseznamem"/>
        <w:numPr>
          <w:ilvl w:val="1"/>
          <w:numId w:val="5"/>
        </w:numPr>
        <w:tabs>
          <w:tab w:val="left" w:pos="2085"/>
          <w:tab w:val="left" w:pos="2094"/>
        </w:tabs>
        <w:spacing w:line="283" w:lineRule="auto"/>
        <w:ind w:left="2094" w:right="147" w:hanging="575"/>
        <w:jc w:val="both"/>
        <w:rPr>
          <w:sz w:val="18"/>
        </w:rPr>
      </w:pPr>
      <w:r>
        <w:rPr>
          <w:sz w:val="18"/>
        </w:rPr>
        <w:t>Objednatel je</w:t>
      </w:r>
      <w:r>
        <w:rPr>
          <w:spacing w:val="-10"/>
          <w:sz w:val="18"/>
        </w:rPr>
        <w:t xml:space="preserve"> </w:t>
      </w:r>
      <w:r>
        <w:rPr>
          <w:sz w:val="18"/>
        </w:rPr>
        <w:t>povinen nepřetěžovat sběrné</w:t>
      </w:r>
      <w:r>
        <w:rPr>
          <w:spacing w:val="-1"/>
          <w:sz w:val="18"/>
        </w:rPr>
        <w:t xml:space="preserve"> </w:t>
      </w:r>
      <w:r>
        <w:rPr>
          <w:sz w:val="18"/>
        </w:rPr>
        <w:t>nádoby,</w:t>
      </w:r>
      <w:r>
        <w:rPr>
          <w:spacing w:val="-6"/>
          <w:sz w:val="18"/>
        </w:rPr>
        <w:t xml:space="preserve"> </w:t>
      </w:r>
      <w:r>
        <w:rPr>
          <w:sz w:val="18"/>
        </w:rPr>
        <w:t>přičemž</w:t>
      </w:r>
      <w:r>
        <w:rPr>
          <w:spacing w:val="-3"/>
          <w:sz w:val="18"/>
        </w:rPr>
        <w:t xml:space="preserve"> </w:t>
      </w:r>
      <w:r>
        <w:rPr>
          <w:sz w:val="18"/>
        </w:rPr>
        <w:t>maximální hmotnost odpadu</w:t>
      </w:r>
      <w:r>
        <w:rPr>
          <w:spacing w:val="-6"/>
          <w:sz w:val="18"/>
        </w:rPr>
        <w:t xml:space="preserve"> </w:t>
      </w:r>
      <w:r>
        <w:rPr>
          <w:sz w:val="18"/>
        </w:rPr>
        <w:t>umístěného v jednotlivých nádobách je následující:</w:t>
      </w:r>
    </w:p>
    <w:p w:rsidR="00635672" w:rsidRDefault="00635672">
      <w:pPr>
        <w:pStyle w:val="Zkladntext"/>
        <w:spacing w:before="10"/>
        <w:rPr>
          <w:sz w:val="12"/>
        </w:rPr>
      </w:pPr>
    </w:p>
    <w:p w:rsidR="00635672" w:rsidRDefault="00635672">
      <w:pPr>
        <w:rPr>
          <w:sz w:val="12"/>
        </w:rPr>
        <w:sectPr w:rsidR="00635672">
          <w:headerReference w:type="default" r:id="rId18"/>
          <w:footerReference w:type="default" r:id="rId19"/>
          <w:pgSz w:w="11910" w:h="16840"/>
          <w:pgMar w:top="980" w:right="1180" w:bottom="1000" w:left="340" w:header="839" w:footer="802" w:gutter="0"/>
          <w:pgNumType w:start="6"/>
          <w:cols w:space="708"/>
        </w:sectPr>
      </w:pPr>
    </w:p>
    <w:p w:rsidR="00635672" w:rsidRDefault="00BD1778">
      <w:pPr>
        <w:pStyle w:val="Odstavecseseznamem"/>
        <w:numPr>
          <w:ilvl w:val="2"/>
          <w:numId w:val="5"/>
        </w:numPr>
        <w:tabs>
          <w:tab w:val="left" w:pos="2515"/>
        </w:tabs>
        <w:spacing w:before="95"/>
        <w:ind w:left="2515" w:hanging="421"/>
        <w:rPr>
          <w:sz w:val="18"/>
        </w:rPr>
      </w:pPr>
      <w:r>
        <w:rPr>
          <w:sz w:val="18"/>
        </w:rPr>
        <w:t>Nádoba</w:t>
      </w:r>
      <w:r>
        <w:rPr>
          <w:spacing w:val="10"/>
          <w:sz w:val="18"/>
        </w:rPr>
        <w:t xml:space="preserve"> </w:t>
      </w:r>
      <w:r>
        <w:rPr>
          <w:sz w:val="18"/>
        </w:rPr>
        <w:t>120</w:t>
      </w:r>
      <w:r>
        <w:rPr>
          <w:spacing w:val="3"/>
          <w:sz w:val="18"/>
        </w:rPr>
        <w:t xml:space="preserve"> </w:t>
      </w:r>
      <w:r>
        <w:rPr>
          <w:sz w:val="18"/>
        </w:rPr>
        <w:t>litrů</w:t>
      </w:r>
      <w:r>
        <w:rPr>
          <w:spacing w:val="-8"/>
          <w:sz w:val="18"/>
        </w:rPr>
        <w:t xml:space="preserve"> </w:t>
      </w:r>
      <w:r>
        <w:rPr>
          <w:spacing w:val="-2"/>
          <w:sz w:val="18"/>
        </w:rPr>
        <w:t>plastová</w:t>
      </w:r>
    </w:p>
    <w:p w:rsidR="00635672" w:rsidRDefault="00BD1778">
      <w:pPr>
        <w:pStyle w:val="Odstavecseseznamem"/>
        <w:numPr>
          <w:ilvl w:val="2"/>
          <w:numId w:val="5"/>
        </w:numPr>
        <w:tabs>
          <w:tab w:val="left" w:pos="2510"/>
        </w:tabs>
        <w:spacing w:before="43"/>
        <w:ind w:left="2510" w:hanging="421"/>
        <w:rPr>
          <w:sz w:val="18"/>
        </w:rPr>
      </w:pPr>
      <w:r>
        <w:rPr>
          <w:sz w:val="18"/>
        </w:rPr>
        <w:t>Nádoba</w:t>
      </w:r>
      <w:r>
        <w:rPr>
          <w:spacing w:val="22"/>
          <w:sz w:val="18"/>
        </w:rPr>
        <w:t xml:space="preserve"> </w:t>
      </w:r>
      <w:r>
        <w:rPr>
          <w:sz w:val="18"/>
        </w:rPr>
        <w:t>240</w:t>
      </w:r>
      <w:r>
        <w:rPr>
          <w:spacing w:val="-7"/>
          <w:sz w:val="18"/>
        </w:rPr>
        <w:t xml:space="preserve"> </w:t>
      </w:r>
      <w:r>
        <w:rPr>
          <w:sz w:val="18"/>
        </w:rPr>
        <w:t>litrů</w:t>
      </w:r>
      <w:r>
        <w:rPr>
          <w:spacing w:val="-5"/>
          <w:sz w:val="18"/>
        </w:rPr>
        <w:t xml:space="preserve"> </w:t>
      </w:r>
      <w:r>
        <w:rPr>
          <w:spacing w:val="-2"/>
          <w:sz w:val="18"/>
        </w:rPr>
        <w:t>plastová</w:t>
      </w:r>
    </w:p>
    <w:p w:rsidR="00635672" w:rsidRDefault="00BD1778">
      <w:pPr>
        <w:pStyle w:val="Odstavecseseznamem"/>
        <w:numPr>
          <w:ilvl w:val="2"/>
          <w:numId w:val="5"/>
        </w:numPr>
        <w:tabs>
          <w:tab w:val="left" w:pos="2505"/>
        </w:tabs>
        <w:spacing w:before="38"/>
        <w:ind w:left="2505" w:hanging="416"/>
        <w:rPr>
          <w:sz w:val="18"/>
        </w:rPr>
      </w:pPr>
      <w:r>
        <w:rPr>
          <w:sz w:val="18"/>
        </w:rPr>
        <w:t>Nádoba</w:t>
      </w:r>
      <w:r>
        <w:rPr>
          <w:spacing w:val="14"/>
          <w:sz w:val="18"/>
        </w:rPr>
        <w:t xml:space="preserve"> </w:t>
      </w:r>
      <w:r>
        <w:rPr>
          <w:sz w:val="18"/>
        </w:rPr>
        <w:t>660</w:t>
      </w:r>
      <w:r>
        <w:rPr>
          <w:spacing w:val="3"/>
          <w:sz w:val="18"/>
        </w:rPr>
        <w:t xml:space="preserve"> </w:t>
      </w:r>
      <w:r>
        <w:rPr>
          <w:sz w:val="18"/>
        </w:rPr>
        <w:t>litrů</w:t>
      </w:r>
      <w:r>
        <w:rPr>
          <w:spacing w:val="-3"/>
          <w:sz w:val="18"/>
        </w:rPr>
        <w:t xml:space="preserve"> </w:t>
      </w:r>
      <w:r>
        <w:rPr>
          <w:spacing w:val="-2"/>
          <w:sz w:val="18"/>
        </w:rPr>
        <w:t>plastová</w:t>
      </w:r>
    </w:p>
    <w:p w:rsidR="00635672" w:rsidRDefault="00BD1778">
      <w:pPr>
        <w:pStyle w:val="Odstavecseseznamem"/>
        <w:numPr>
          <w:ilvl w:val="2"/>
          <w:numId w:val="5"/>
        </w:numPr>
        <w:tabs>
          <w:tab w:val="left" w:pos="2510"/>
        </w:tabs>
        <w:spacing w:before="38"/>
        <w:ind w:left="2510" w:hanging="420"/>
        <w:rPr>
          <w:sz w:val="18"/>
        </w:rPr>
      </w:pPr>
      <w:r>
        <w:rPr>
          <w:sz w:val="18"/>
        </w:rPr>
        <w:t>Nádoba</w:t>
      </w:r>
      <w:r>
        <w:rPr>
          <w:spacing w:val="13"/>
          <w:sz w:val="18"/>
        </w:rPr>
        <w:t xml:space="preserve"> </w:t>
      </w:r>
      <w:r>
        <w:rPr>
          <w:sz w:val="18"/>
        </w:rPr>
        <w:t>1</w:t>
      </w:r>
      <w:r>
        <w:rPr>
          <w:spacing w:val="-1"/>
          <w:sz w:val="18"/>
        </w:rPr>
        <w:t xml:space="preserve"> </w:t>
      </w:r>
      <w:r>
        <w:rPr>
          <w:sz w:val="18"/>
        </w:rPr>
        <w:t>100 litrů</w:t>
      </w:r>
      <w:r>
        <w:rPr>
          <w:spacing w:val="-4"/>
          <w:sz w:val="18"/>
        </w:rPr>
        <w:t xml:space="preserve"> </w:t>
      </w:r>
      <w:r>
        <w:rPr>
          <w:spacing w:val="-2"/>
          <w:sz w:val="18"/>
        </w:rPr>
        <w:t>plastová</w:t>
      </w:r>
    </w:p>
    <w:p w:rsidR="00635672" w:rsidRDefault="00BD1778">
      <w:pPr>
        <w:pStyle w:val="Zkladntext"/>
        <w:spacing w:before="95" w:line="288" w:lineRule="auto"/>
        <w:ind w:left="705" w:right="4386" w:firstLine="89"/>
        <w:jc w:val="both"/>
      </w:pPr>
      <w:r>
        <w:br w:type="column"/>
      </w:r>
      <w:r>
        <w:t>48</w:t>
      </w:r>
      <w:r>
        <w:rPr>
          <w:spacing w:val="-13"/>
        </w:rPr>
        <w:t xml:space="preserve"> </w:t>
      </w:r>
      <w:r>
        <w:t xml:space="preserve">kg </w:t>
      </w:r>
      <w:proofErr w:type="gramStart"/>
      <w:r>
        <w:rPr>
          <w:spacing w:val="-4"/>
        </w:rPr>
        <w:t>96kg</w:t>
      </w:r>
      <w:proofErr w:type="gramEnd"/>
      <w:r>
        <w:rPr>
          <w:spacing w:val="-4"/>
        </w:rPr>
        <w:t xml:space="preserve"> </w:t>
      </w:r>
      <w:r>
        <w:t>264</w:t>
      </w:r>
      <w:r>
        <w:rPr>
          <w:spacing w:val="-9"/>
        </w:rPr>
        <w:t xml:space="preserve"> </w:t>
      </w:r>
      <w:r>
        <w:rPr>
          <w:spacing w:val="-5"/>
        </w:rPr>
        <w:t>kg</w:t>
      </w:r>
    </w:p>
    <w:p w:rsidR="00635672" w:rsidRDefault="00BD1778">
      <w:pPr>
        <w:pStyle w:val="Zkladntext"/>
        <w:spacing w:line="202" w:lineRule="exact"/>
        <w:ind w:left="703"/>
        <w:jc w:val="both"/>
      </w:pPr>
      <w:r>
        <w:t>440</w:t>
      </w:r>
      <w:r>
        <w:rPr>
          <w:spacing w:val="-7"/>
        </w:rPr>
        <w:t xml:space="preserve"> </w:t>
      </w:r>
      <w:r>
        <w:rPr>
          <w:spacing w:val="-5"/>
        </w:rPr>
        <w:t>kg</w:t>
      </w:r>
    </w:p>
    <w:p w:rsidR="00635672" w:rsidRDefault="00635672">
      <w:pPr>
        <w:spacing w:line="202" w:lineRule="exact"/>
        <w:jc w:val="both"/>
        <w:sectPr w:rsidR="00635672">
          <w:type w:val="continuous"/>
          <w:pgSz w:w="11910" w:h="16840"/>
          <w:pgMar w:top="1120" w:right="1180" w:bottom="1060" w:left="340" w:header="839" w:footer="802" w:gutter="0"/>
          <w:cols w:num="2" w:space="708" w:equalWidth="0">
            <w:col w:w="4719" w:space="40"/>
            <w:col w:w="5631"/>
          </w:cols>
        </w:sectPr>
      </w:pPr>
    </w:p>
    <w:p w:rsidR="00635672" w:rsidRDefault="00635672">
      <w:pPr>
        <w:pStyle w:val="Zkladntext"/>
        <w:spacing w:before="71"/>
      </w:pPr>
    </w:p>
    <w:p w:rsidR="00635672" w:rsidRDefault="00BD1778">
      <w:pPr>
        <w:pStyle w:val="Odstavecseseznamem"/>
        <w:numPr>
          <w:ilvl w:val="1"/>
          <w:numId w:val="5"/>
        </w:numPr>
        <w:tabs>
          <w:tab w:val="left" w:pos="2085"/>
          <w:tab w:val="left" w:pos="2087"/>
        </w:tabs>
        <w:spacing w:line="290" w:lineRule="auto"/>
        <w:ind w:left="2085" w:right="146" w:hanging="567"/>
        <w:rPr>
          <w:sz w:val="18"/>
        </w:rPr>
      </w:pPr>
      <w:r>
        <w:rPr>
          <w:sz w:val="18"/>
        </w:rPr>
        <w:t>Objednatel</w:t>
      </w:r>
      <w:r>
        <w:rPr>
          <w:spacing w:val="40"/>
          <w:sz w:val="18"/>
        </w:rPr>
        <w:t xml:space="preserve"> </w:t>
      </w:r>
      <w:r>
        <w:rPr>
          <w:sz w:val="18"/>
        </w:rPr>
        <w:t>se</w:t>
      </w:r>
      <w:r>
        <w:rPr>
          <w:spacing w:val="40"/>
          <w:sz w:val="18"/>
        </w:rPr>
        <w:t xml:space="preserve"> </w:t>
      </w:r>
      <w:r>
        <w:rPr>
          <w:sz w:val="18"/>
        </w:rPr>
        <w:t>zavazuje</w:t>
      </w:r>
      <w:r>
        <w:rPr>
          <w:spacing w:val="40"/>
          <w:sz w:val="18"/>
        </w:rPr>
        <w:t xml:space="preserve"> </w:t>
      </w:r>
      <w:r>
        <w:rPr>
          <w:sz w:val="18"/>
        </w:rPr>
        <w:t>nepřetěžovat</w:t>
      </w:r>
      <w:r>
        <w:rPr>
          <w:spacing w:val="80"/>
          <w:sz w:val="18"/>
        </w:rPr>
        <w:t xml:space="preserve"> </w:t>
      </w:r>
      <w:r>
        <w:rPr>
          <w:sz w:val="18"/>
        </w:rPr>
        <w:t>velkoobjemové</w:t>
      </w:r>
      <w:r>
        <w:rPr>
          <w:spacing w:val="80"/>
          <w:sz w:val="18"/>
        </w:rPr>
        <w:t xml:space="preserve"> </w:t>
      </w:r>
      <w:r>
        <w:rPr>
          <w:sz w:val="18"/>
        </w:rPr>
        <w:t>kontejnery,</w:t>
      </w:r>
      <w:r>
        <w:rPr>
          <w:spacing w:val="40"/>
          <w:sz w:val="18"/>
        </w:rPr>
        <w:t xml:space="preserve"> </w:t>
      </w:r>
      <w:r>
        <w:rPr>
          <w:sz w:val="18"/>
        </w:rPr>
        <w:t>přičemž</w:t>
      </w:r>
      <w:r>
        <w:rPr>
          <w:spacing w:val="40"/>
          <w:sz w:val="18"/>
        </w:rPr>
        <w:t xml:space="preserve"> </w:t>
      </w:r>
      <w:r>
        <w:rPr>
          <w:sz w:val="18"/>
        </w:rPr>
        <w:t>maximální</w:t>
      </w:r>
      <w:r>
        <w:rPr>
          <w:spacing w:val="80"/>
          <w:sz w:val="18"/>
        </w:rPr>
        <w:t xml:space="preserve"> </w:t>
      </w:r>
      <w:r>
        <w:rPr>
          <w:sz w:val="18"/>
        </w:rPr>
        <w:t>hmotnost odpadu umístěného v jednotlivých nádobách je následující:</w:t>
      </w:r>
    </w:p>
    <w:p w:rsidR="00635672" w:rsidRDefault="00635672">
      <w:pPr>
        <w:pStyle w:val="Zkladntext"/>
        <w:spacing w:before="2"/>
        <w:rPr>
          <w:sz w:val="12"/>
        </w:rPr>
      </w:pPr>
    </w:p>
    <w:p w:rsidR="00635672" w:rsidRDefault="00635672">
      <w:pPr>
        <w:rPr>
          <w:sz w:val="12"/>
        </w:rPr>
        <w:sectPr w:rsidR="00635672">
          <w:type w:val="continuous"/>
          <w:pgSz w:w="11910" w:h="16840"/>
          <w:pgMar w:top="1120" w:right="1180" w:bottom="1060" w:left="340" w:header="839" w:footer="802" w:gutter="0"/>
          <w:cols w:space="708"/>
        </w:sectPr>
      </w:pPr>
    </w:p>
    <w:p w:rsidR="00635672" w:rsidRDefault="00BD1778">
      <w:pPr>
        <w:pStyle w:val="Odstavecseseznamem"/>
        <w:numPr>
          <w:ilvl w:val="2"/>
          <w:numId w:val="5"/>
        </w:numPr>
        <w:tabs>
          <w:tab w:val="left" w:pos="2506"/>
        </w:tabs>
        <w:spacing w:before="95"/>
        <w:ind w:left="2506" w:hanging="421"/>
        <w:rPr>
          <w:sz w:val="18"/>
        </w:rPr>
      </w:pPr>
      <w:proofErr w:type="spellStart"/>
      <w:r>
        <w:rPr>
          <w:spacing w:val="-2"/>
          <w:w w:val="110"/>
          <w:sz w:val="18"/>
        </w:rPr>
        <w:t>KontejnertypuAVIA</w:t>
      </w:r>
      <w:proofErr w:type="spellEnd"/>
    </w:p>
    <w:p w:rsidR="00635672" w:rsidRDefault="00BD1778">
      <w:pPr>
        <w:pStyle w:val="Odstavecseseznamem"/>
        <w:numPr>
          <w:ilvl w:val="2"/>
          <w:numId w:val="5"/>
        </w:numPr>
        <w:tabs>
          <w:tab w:val="left" w:pos="2501"/>
        </w:tabs>
        <w:spacing w:before="38"/>
        <w:ind w:left="2501" w:hanging="417"/>
        <w:rPr>
          <w:sz w:val="18"/>
        </w:rPr>
      </w:pPr>
      <w:r>
        <w:rPr>
          <w:sz w:val="18"/>
        </w:rPr>
        <w:t>Kontejner</w:t>
      </w:r>
      <w:r>
        <w:rPr>
          <w:spacing w:val="25"/>
          <w:sz w:val="18"/>
        </w:rPr>
        <w:t xml:space="preserve"> </w:t>
      </w:r>
      <w:r>
        <w:rPr>
          <w:sz w:val="18"/>
        </w:rPr>
        <w:t>typu</w:t>
      </w:r>
      <w:r>
        <w:rPr>
          <w:spacing w:val="13"/>
          <w:sz w:val="18"/>
        </w:rPr>
        <w:t xml:space="preserve"> </w:t>
      </w:r>
      <w:r>
        <w:rPr>
          <w:spacing w:val="-4"/>
          <w:sz w:val="18"/>
        </w:rPr>
        <w:t>MULDA</w:t>
      </w:r>
    </w:p>
    <w:p w:rsidR="00635672" w:rsidRDefault="00BD1778">
      <w:pPr>
        <w:pStyle w:val="Odstavecseseznamem"/>
        <w:numPr>
          <w:ilvl w:val="2"/>
          <w:numId w:val="5"/>
        </w:numPr>
        <w:tabs>
          <w:tab w:val="left" w:pos="2506"/>
        </w:tabs>
        <w:spacing w:before="38"/>
        <w:ind w:left="2506" w:hanging="422"/>
        <w:rPr>
          <w:sz w:val="18"/>
        </w:rPr>
      </w:pPr>
      <w:r>
        <w:rPr>
          <w:sz w:val="18"/>
        </w:rPr>
        <w:t>Kontejner</w:t>
      </w:r>
      <w:r>
        <w:rPr>
          <w:spacing w:val="24"/>
          <w:sz w:val="18"/>
        </w:rPr>
        <w:t xml:space="preserve"> </w:t>
      </w:r>
      <w:r>
        <w:rPr>
          <w:sz w:val="18"/>
        </w:rPr>
        <w:t>typu</w:t>
      </w:r>
      <w:r>
        <w:rPr>
          <w:spacing w:val="12"/>
          <w:sz w:val="18"/>
        </w:rPr>
        <w:t xml:space="preserve"> </w:t>
      </w:r>
      <w:r>
        <w:rPr>
          <w:spacing w:val="-2"/>
          <w:w w:val="85"/>
          <w:sz w:val="18"/>
        </w:rPr>
        <w:t>ABROLL</w:t>
      </w:r>
    </w:p>
    <w:p w:rsidR="00635672" w:rsidRDefault="00BD1778">
      <w:pPr>
        <w:pStyle w:val="Zkladntext"/>
        <w:spacing w:before="95"/>
        <w:ind w:right="4283"/>
        <w:jc w:val="right"/>
      </w:pPr>
      <w:r>
        <w:br w:type="column"/>
      </w:r>
      <w:r>
        <w:t>3000</w:t>
      </w:r>
      <w:r>
        <w:rPr>
          <w:spacing w:val="-7"/>
        </w:rPr>
        <w:t xml:space="preserve"> </w:t>
      </w:r>
      <w:r>
        <w:rPr>
          <w:spacing w:val="-5"/>
        </w:rPr>
        <w:t>kg</w:t>
      </w:r>
    </w:p>
    <w:p w:rsidR="00635672" w:rsidRDefault="00BD1778">
      <w:pPr>
        <w:pStyle w:val="Zkladntext"/>
        <w:spacing w:before="38"/>
        <w:ind w:right="4288"/>
        <w:jc w:val="right"/>
      </w:pPr>
      <w:r>
        <w:t>7000</w:t>
      </w:r>
      <w:r>
        <w:rPr>
          <w:spacing w:val="-1"/>
        </w:rPr>
        <w:t xml:space="preserve"> </w:t>
      </w:r>
      <w:r>
        <w:rPr>
          <w:spacing w:val="-7"/>
        </w:rPr>
        <w:t>kg</w:t>
      </w:r>
    </w:p>
    <w:p w:rsidR="00635672" w:rsidRDefault="00BD1778">
      <w:pPr>
        <w:pStyle w:val="Zkladntext"/>
        <w:spacing w:before="38"/>
        <w:ind w:right="4263"/>
        <w:jc w:val="right"/>
      </w:pPr>
      <w:r>
        <w:t>10</w:t>
      </w:r>
      <w:r>
        <w:rPr>
          <w:spacing w:val="-4"/>
        </w:rPr>
        <w:t xml:space="preserve"> </w:t>
      </w:r>
      <w:r>
        <w:t>000</w:t>
      </w:r>
      <w:r>
        <w:rPr>
          <w:spacing w:val="2"/>
        </w:rPr>
        <w:t xml:space="preserve"> </w:t>
      </w:r>
      <w:r>
        <w:rPr>
          <w:spacing w:val="-5"/>
        </w:rPr>
        <w:t>kg.</w:t>
      </w:r>
    </w:p>
    <w:p w:rsidR="00635672" w:rsidRDefault="00635672">
      <w:pPr>
        <w:jc w:val="right"/>
        <w:sectPr w:rsidR="00635672">
          <w:type w:val="continuous"/>
          <w:pgSz w:w="11910" w:h="16840"/>
          <w:pgMar w:top="1120" w:right="1180" w:bottom="1060" w:left="340" w:header="839" w:footer="802" w:gutter="0"/>
          <w:cols w:num="2" w:space="708" w:equalWidth="0">
            <w:col w:w="4378" w:space="40"/>
            <w:col w:w="5972"/>
          </w:cols>
        </w:sectPr>
      </w:pPr>
    </w:p>
    <w:p w:rsidR="00635672" w:rsidRDefault="00635672">
      <w:pPr>
        <w:pStyle w:val="Zkladntext"/>
        <w:spacing w:before="77"/>
      </w:pPr>
    </w:p>
    <w:p w:rsidR="00635672" w:rsidRDefault="00BD1778">
      <w:pPr>
        <w:pStyle w:val="Odstavecseseznamem"/>
        <w:numPr>
          <w:ilvl w:val="1"/>
          <w:numId w:val="5"/>
        </w:numPr>
        <w:tabs>
          <w:tab w:val="left" w:pos="2078"/>
          <w:tab w:val="left" w:pos="2084"/>
        </w:tabs>
        <w:spacing w:line="283" w:lineRule="auto"/>
        <w:ind w:left="2084" w:right="150" w:hanging="575"/>
        <w:rPr>
          <w:sz w:val="18"/>
        </w:rPr>
      </w:pPr>
      <w:r>
        <w:rPr>
          <w:sz w:val="18"/>
        </w:rPr>
        <w:t>Objednatel</w:t>
      </w:r>
      <w:r>
        <w:rPr>
          <w:spacing w:val="24"/>
          <w:sz w:val="18"/>
        </w:rPr>
        <w:t xml:space="preserve"> </w:t>
      </w:r>
      <w:r>
        <w:rPr>
          <w:sz w:val="18"/>
        </w:rPr>
        <w:t>zajistí snadný a bezpečný</w:t>
      </w:r>
      <w:r>
        <w:rPr>
          <w:spacing w:val="24"/>
          <w:sz w:val="18"/>
        </w:rPr>
        <w:t xml:space="preserve"> </w:t>
      </w:r>
      <w:r>
        <w:rPr>
          <w:sz w:val="18"/>
        </w:rPr>
        <w:t>přístup z</w:t>
      </w:r>
      <w:r>
        <w:rPr>
          <w:spacing w:val="-4"/>
          <w:sz w:val="18"/>
        </w:rPr>
        <w:t xml:space="preserve"> </w:t>
      </w:r>
      <w:r>
        <w:rPr>
          <w:sz w:val="18"/>
        </w:rPr>
        <w:t>veřejné komunikace</w:t>
      </w:r>
      <w:r>
        <w:rPr>
          <w:spacing w:val="20"/>
          <w:sz w:val="18"/>
        </w:rPr>
        <w:t xml:space="preserve"> </w:t>
      </w:r>
      <w:r>
        <w:rPr>
          <w:sz w:val="18"/>
        </w:rPr>
        <w:t>k</w:t>
      </w:r>
      <w:r>
        <w:rPr>
          <w:spacing w:val="-7"/>
          <w:sz w:val="18"/>
        </w:rPr>
        <w:t xml:space="preserve"> </w:t>
      </w:r>
      <w:r>
        <w:rPr>
          <w:sz w:val="18"/>
        </w:rPr>
        <w:t>místu, tak aby byla umožněna manipulace s</w:t>
      </w:r>
      <w:r>
        <w:rPr>
          <w:spacing w:val="-1"/>
          <w:sz w:val="18"/>
        </w:rPr>
        <w:t xml:space="preserve"> </w:t>
      </w:r>
      <w:r>
        <w:rPr>
          <w:sz w:val="18"/>
        </w:rPr>
        <w:t>velkoobjemovým</w:t>
      </w:r>
      <w:r>
        <w:rPr>
          <w:spacing w:val="-13"/>
          <w:sz w:val="18"/>
        </w:rPr>
        <w:t xml:space="preserve"> </w:t>
      </w:r>
      <w:r>
        <w:rPr>
          <w:sz w:val="18"/>
        </w:rPr>
        <w:t>kontejnerem a dostatečný přístup svozovému vozidlu a jeho posádky.</w:t>
      </w:r>
    </w:p>
    <w:p w:rsidR="00635672" w:rsidRDefault="00635672">
      <w:pPr>
        <w:pStyle w:val="Zkladntext"/>
        <w:spacing w:before="35"/>
      </w:pPr>
    </w:p>
    <w:p w:rsidR="00635672" w:rsidRDefault="00BD1778">
      <w:pPr>
        <w:pStyle w:val="Odstavecseseznamem"/>
        <w:numPr>
          <w:ilvl w:val="1"/>
          <w:numId w:val="5"/>
        </w:numPr>
        <w:tabs>
          <w:tab w:val="left" w:pos="2079"/>
        </w:tabs>
        <w:spacing w:line="290" w:lineRule="auto"/>
        <w:ind w:left="2079" w:right="138" w:hanging="570"/>
        <w:rPr>
          <w:sz w:val="18"/>
        </w:rPr>
      </w:pPr>
      <w:r>
        <w:rPr>
          <w:sz w:val="18"/>
        </w:rPr>
        <w:t>Objednatel</w:t>
      </w:r>
      <w:r>
        <w:rPr>
          <w:spacing w:val="80"/>
          <w:sz w:val="18"/>
        </w:rPr>
        <w:t xml:space="preserve"> </w:t>
      </w:r>
      <w:r>
        <w:rPr>
          <w:sz w:val="18"/>
        </w:rPr>
        <w:t>je</w:t>
      </w:r>
      <w:r>
        <w:rPr>
          <w:spacing w:val="70"/>
          <w:sz w:val="18"/>
        </w:rPr>
        <w:t xml:space="preserve"> </w:t>
      </w:r>
      <w:r>
        <w:rPr>
          <w:sz w:val="18"/>
        </w:rPr>
        <w:t>povinen</w:t>
      </w:r>
      <w:r>
        <w:rPr>
          <w:spacing w:val="78"/>
          <w:sz w:val="18"/>
        </w:rPr>
        <w:t xml:space="preserve"> </w:t>
      </w:r>
      <w:r>
        <w:rPr>
          <w:sz w:val="18"/>
        </w:rPr>
        <w:t>nevršit</w:t>
      </w:r>
      <w:r>
        <w:rPr>
          <w:spacing w:val="80"/>
          <w:sz w:val="18"/>
        </w:rPr>
        <w:t xml:space="preserve"> </w:t>
      </w:r>
      <w:r>
        <w:rPr>
          <w:sz w:val="18"/>
        </w:rPr>
        <w:t>odpad</w:t>
      </w:r>
      <w:r>
        <w:rPr>
          <w:spacing w:val="74"/>
          <w:sz w:val="18"/>
        </w:rPr>
        <w:t xml:space="preserve"> </w:t>
      </w:r>
      <w:r>
        <w:rPr>
          <w:sz w:val="18"/>
        </w:rPr>
        <w:t>nad</w:t>
      </w:r>
      <w:r>
        <w:rPr>
          <w:spacing w:val="71"/>
          <w:sz w:val="18"/>
        </w:rPr>
        <w:t xml:space="preserve"> </w:t>
      </w:r>
      <w:r>
        <w:rPr>
          <w:sz w:val="18"/>
        </w:rPr>
        <w:t>přípustnou</w:t>
      </w:r>
      <w:r>
        <w:rPr>
          <w:spacing w:val="80"/>
          <w:sz w:val="18"/>
        </w:rPr>
        <w:t xml:space="preserve"> </w:t>
      </w:r>
      <w:r>
        <w:rPr>
          <w:sz w:val="18"/>
        </w:rPr>
        <w:t>mez</w:t>
      </w:r>
      <w:r>
        <w:rPr>
          <w:spacing w:val="80"/>
          <w:sz w:val="18"/>
        </w:rPr>
        <w:t xml:space="preserve"> </w:t>
      </w:r>
      <w:r>
        <w:rPr>
          <w:sz w:val="18"/>
        </w:rPr>
        <w:t>odpadové</w:t>
      </w:r>
      <w:r>
        <w:rPr>
          <w:spacing w:val="80"/>
          <w:sz w:val="18"/>
        </w:rPr>
        <w:t xml:space="preserve"> </w:t>
      </w:r>
      <w:r>
        <w:rPr>
          <w:sz w:val="18"/>
        </w:rPr>
        <w:t>nádoby</w:t>
      </w:r>
      <w:r>
        <w:rPr>
          <w:spacing w:val="80"/>
          <w:sz w:val="18"/>
        </w:rPr>
        <w:t xml:space="preserve"> </w:t>
      </w:r>
      <w:r>
        <w:rPr>
          <w:sz w:val="18"/>
        </w:rPr>
        <w:t>{tj.</w:t>
      </w:r>
      <w:r>
        <w:rPr>
          <w:spacing w:val="65"/>
          <w:sz w:val="18"/>
        </w:rPr>
        <w:t xml:space="preserve"> </w:t>
      </w:r>
      <w:r>
        <w:rPr>
          <w:sz w:val="18"/>
        </w:rPr>
        <w:t>nad</w:t>
      </w:r>
      <w:r>
        <w:rPr>
          <w:spacing w:val="70"/>
          <w:sz w:val="18"/>
        </w:rPr>
        <w:t xml:space="preserve"> </w:t>
      </w:r>
      <w:r>
        <w:rPr>
          <w:sz w:val="18"/>
        </w:rPr>
        <w:t>úroveň velkoobjemového</w:t>
      </w:r>
      <w:r>
        <w:rPr>
          <w:spacing w:val="66"/>
          <w:sz w:val="18"/>
        </w:rPr>
        <w:t xml:space="preserve"> </w:t>
      </w:r>
      <w:r>
        <w:rPr>
          <w:sz w:val="18"/>
        </w:rPr>
        <w:t>kontejneru</w:t>
      </w:r>
      <w:r>
        <w:rPr>
          <w:spacing w:val="75"/>
          <w:sz w:val="18"/>
        </w:rPr>
        <w:t xml:space="preserve"> </w:t>
      </w:r>
      <w:r>
        <w:rPr>
          <w:sz w:val="18"/>
        </w:rPr>
        <w:t>nebo</w:t>
      </w:r>
      <w:r>
        <w:rPr>
          <w:spacing w:val="61"/>
          <w:sz w:val="18"/>
        </w:rPr>
        <w:t xml:space="preserve"> </w:t>
      </w:r>
      <w:r>
        <w:rPr>
          <w:sz w:val="18"/>
        </w:rPr>
        <w:t>v</w:t>
      </w:r>
      <w:r>
        <w:rPr>
          <w:spacing w:val="-4"/>
          <w:sz w:val="18"/>
        </w:rPr>
        <w:t xml:space="preserve"> </w:t>
      </w:r>
      <w:r>
        <w:rPr>
          <w:sz w:val="18"/>
        </w:rPr>
        <w:t>případě</w:t>
      </w:r>
      <w:r>
        <w:rPr>
          <w:spacing w:val="68"/>
          <w:sz w:val="18"/>
        </w:rPr>
        <w:t xml:space="preserve"> </w:t>
      </w:r>
      <w:r>
        <w:rPr>
          <w:sz w:val="18"/>
        </w:rPr>
        <w:t>stavební</w:t>
      </w:r>
      <w:r>
        <w:rPr>
          <w:spacing w:val="68"/>
          <w:sz w:val="18"/>
        </w:rPr>
        <w:t xml:space="preserve"> </w:t>
      </w:r>
      <w:r>
        <w:rPr>
          <w:sz w:val="18"/>
        </w:rPr>
        <w:t>suti</w:t>
      </w:r>
      <w:r>
        <w:rPr>
          <w:spacing w:val="66"/>
          <w:sz w:val="18"/>
        </w:rPr>
        <w:t xml:space="preserve"> </w:t>
      </w:r>
      <w:r>
        <w:rPr>
          <w:sz w:val="18"/>
        </w:rPr>
        <w:t>do</w:t>
      </w:r>
      <w:r>
        <w:rPr>
          <w:spacing w:val="60"/>
          <w:sz w:val="18"/>
        </w:rPr>
        <w:t xml:space="preserve"> </w:t>
      </w:r>
      <w:r>
        <w:rPr>
          <w:sz w:val="18"/>
        </w:rPr>
        <w:t>výše</w:t>
      </w:r>
      <w:r>
        <w:rPr>
          <w:spacing w:val="70"/>
          <w:sz w:val="18"/>
        </w:rPr>
        <w:t xml:space="preserve"> </w:t>
      </w:r>
      <w:r>
        <w:rPr>
          <w:sz w:val="18"/>
        </w:rPr>
        <w:t>žlutě</w:t>
      </w:r>
      <w:r>
        <w:rPr>
          <w:spacing w:val="69"/>
          <w:sz w:val="18"/>
        </w:rPr>
        <w:t xml:space="preserve"> </w:t>
      </w:r>
      <w:r>
        <w:rPr>
          <w:sz w:val="18"/>
        </w:rPr>
        <w:t>označené</w:t>
      </w:r>
      <w:r>
        <w:rPr>
          <w:spacing w:val="72"/>
          <w:sz w:val="18"/>
        </w:rPr>
        <w:t xml:space="preserve"> </w:t>
      </w:r>
      <w:r>
        <w:rPr>
          <w:sz w:val="18"/>
        </w:rPr>
        <w:t>linie</w:t>
      </w:r>
      <w:r>
        <w:rPr>
          <w:spacing w:val="61"/>
          <w:sz w:val="18"/>
        </w:rPr>
        <w:t xml:space="preserve"> </w:t>
      </w:r>
      <w:r>
        <w:rPr>
          <w:sz w:val="18"/>
        </w:rPr>
        <w:t>uvnitř</w:t>
      </w:r>
    </w:p>
    <w:p w:rsidR="00635672" w:rsidRDefault="00635672">
      <w:pPr>
        <w:spacing w:line="290" w:lineRule="auto"/>
        <w:rPr>
          <w:sz w:val="18"/>
        </w:rPr>
        <w:sectPr w:rsidR="00635672">
          <w:type w:val="continuous"/>
          <w:pgSz w:w="11910" w:h="16840"/>
          <w:pgMar w:top="1120" w:right="1180" w:bottom="1060" w:left="340" w:header="839" w:footer="802" w:gutter="0"/>
          <w:cols w:space="708"/>
        </w:sectPr>
      </w:pPr>
    </w:p>
    <w:p w:rsidR="00635672" w:rsidRDefault="00635672">
      <w:pPr>
        <w:pStyle w:val="Zkladntext"/>
      </w:pPr>
    </w:p>
    <w:p w:rsidR="00635672" w:rsidRDefault="00635672">
      <w:pPr>
        <w:pStyle w:val="Zkladntext"/>
        <w:spacing w:before="64"/>
      </w:pPr>
    </w:p>
    <w:p w:rsidR="00635672" w:rsidRDefault="00BD1778">
      <w:pPr>
        <w:pStyle w:val="Zkladntext"/>
        <w:spacing w:line="283" w:lineRule="auto"/>
        <w:ind w:left="2089"/>
      </w:pPr>
      <w:r>
        <w:rPr>
          <w:color w:val="1A1A1C"/>
        </w:rPr>
        <w:t>velkoobjemového</w:t>
      </w:r>
      <w:r>
        <w:rPr>
          <w:color w:val="1A1A1C"/>
          <w:spacing w:val="-5"/>
        </w:rPr>
        <w:t xml:space="preserve"> </w:t>
      </w:r>
      <w:r>
        <w:rPr>
          <w:color w:val="2D2D2D"/>
        </w:rPr>
        <w:t xml:space="preserve">kontejneru). </w:t>
      </w:r>
      <w:r>
        <w:rPr>
          <w:color w:val="1A1A1C"/>
        </w:rPr>
        <w:t xml:space="preserve">Při nedodržení </w:t>
      </w:r>
      <w:r>
        <w:rPr>
          <w:color w:val="2D2D2D"/>
        </w:rPr>
        <w:t>této</w:t>
      </w:r>
      <w:r>
        <w:rPr>
          <w:color w:val="2D2D2D"/>
          <w:spacing w:val="-1"/>
        </w:rPr>
        <w:t xml:space="preserve"> </w:t>
      </w:r>
      <w:r>
        <w:rPr>
          <w:color w:val="1A1A1C"/>
        </w:rPr>
        <w:t xml:space="preserve">povinnosti </w:t>
      </w:r>
      <w:r>
        <w:rPr>
          <w:color w:val="414142"/>
        </w:rPr>
        <w:t>s</w:t>
      </w:r>
      <w:r>
        <w:rPr>
          <w:color w:val="1A1A1C"/>
        </w:rPr>
        <w:t>i</w:t>
      </w:r>
      <w:r>
        <w:rPr>
          <w:color w:val="1A1A1C"/>
          <w:spacing w:val="-8"/>
        </w:rPr>
        <w:t xml:space="preserve"> </w:t>
      </w:r>
      <w:r>
        <w:rPr>
          <w:color w:val="2D2D2D"/>
        </w:rPr>
        <w:t xml:space="preserve">Provozovatel </w:t>
      </w:r>
      <w:r>
        <w:rPr>
          <w:color w:val="1A1A1C"/>
        </w:rPr>
        <w:t xml:space="preserve">vyhrazuje právo navýšit </w:t>
      </w:r>
      <w:r>
        <w:rPr>
          <w:color w:val="2D2D2D"/>
        </w:rPr>
        <w:t xml:space="preserve">cenu </w:t>
      </w:r>
      <w:r>
        <w:rPr>
          <w:color w:val="1A1A1C"/>
        </w:rPr>
        <w:t xml:space="preserve">objednávky o </w:t>
      </w:r>
      <w:r>
        <w:rPr>
          <w:color w:val="2D2D2D"/>
        </w:rPr>
        <w:t xml:space="preserve">službu </w:t>
      </w:r>
      <w:r>
        <w:rPr>
          <w:color w:val="1A1A1C"/>
        </w:rPr>
        <w:t>dodatečného přeskládání odpadů.</w:t>
      </w:r>
    </w:p>
    <w:p w:rsidR="00635672" w:rsidRDefault="00635672">
      <w:pPr>
        <w:pStyle w:val="Zkladntext"/>
        <w:spacing w:before="40"/>
      </w:pPr>
    </w:p>
    <w:p w:rsidR="00635672" w:rsidRDefault="00BD1778">
      <w:pPr>
        <w:pStyle w:val="Odstavecseseznamem"/>
        <w:numPr>
          <w:ilvl w:val="1"/>
          <w:numId w:val="5"/>
        </w:numPr>
        <w:tabs>
          <w:tab w:val="left" w:pos="2085"/>
        </w:tabs>
        <w:spacing w:line="283" w:lineRule="auto"/>
        <w:ind w:left="2085" w:right="147" w:hanging="562"/>
        <w:jc w:val="both"/>
        <w:rPr>
          <w:color w:val="1A1A1C"/>
          <w:sz w:val="18"/>
        </w:rPr>
      </w:pPr>
      <w:r>
        <w:rPr>
          <w:color w:val="1A1A1C"/>
          <w:sz w:val="18"/>
        </w:rPr>
        <w:t xml:space="preserve">Do velkoobjemového </w:t>
      </w:r>
      <w:r>
        <w:rPr>
          <w:color w:val="2D2D2D"/>
          <w:sz w:val="18"/>
        </w:rPr>
        <w:t xml:space="preserve">kontejneru sjednaného na objemný odpad </w:t>
      </w:r>
      <w:r>
        <w:rPr>
          <w:color w:val="1A1A1C"/>
          <w:sz w:val="18"/>
        </w:rPr>
        <w:t xml:space="preserve">je </w:t>
      </w:r>
      <w:r>
        <w:rPr>
          <w:color w:val="2D2D2D"/>
          <w:sz w:val="18"/>
        </w:rPr>
        <w:t xml:space="preserve">zakázáno </w:t>
      </w:r>
      <w:r>
        <w:rPr>
          <w:color w:val="1A1A1C"/>
          <w:sz w:val="18"/>
        </w:rPr>
        <w:t xml:space="preserve">odkládat nespalitelné </w:t>
      </w:r>
      <w:r>
        <w:rPr>
          <w:color w:val="2D2D2D"/>
          <w:sz w:val="18"/>
        </w:rPr>
        <w:t xml:space="preserve">stavební odpady, elektrospotřebiče, </w:t>
      </w:r>
      <w:r>
        <w:rPr>
          <w:color w:val="1A1A1C"/>
          <w:sz w:val="18"/>
        </w:rPr>
        <w:t xml:space="preserve">pneumatiky </w:t>
      </w:r>
      <w:r>
        <w:rPr>
          <w:color w:val="2D2D2D"/>
          <w:sz w:val="18"/>
        </w:rPr>
        <w:t xml:space="preserve">a </w:t>
      </w:r>
      <w:r>
        <w:rPr>
          <w:color w:val="1A1A1C"/>
          <w:sz w:val="18"/>
        </w:rPr>
        <w:t>nebezpečné odpady. V</w:t>
      </w:r>
      <w:r>
        <w:rPr>
          <w:color w:val="1A1A1C"/>
          <w:spacing w:val="-1"/>
          <w:sz w:val="18"/>
        </w:rPr>
        <w:t xml:space="preserve"> </w:t>
      </w:r>
      <w:r>
        <w:rPr>
          <w:color w:val="2D2D2D"/>
          <w:sz w:val="18"/>
        </w:rPr>
        <w:t xml:space="preserve">případě, že </w:t>
      </w:r>
      <w:r>
        <w:rPr>
          <w:color w:val="1A1A1C"/>
          <w:sz w:val="18"/>
        </w:rPr>
        <w:t>bude zjištěna přítomno</w:t>
      </w:r>
      <w:r>
        <w:rPr>
          <w:color w:val="414142"/>
          <w:sz w:val="18"/>
        </w:rPr>
        <w:t xml:space="preserve">st </w:t>
      </w:r>
      <w:r>
        <w:rPr>
          <w:color w:val="1A1A1C"/>
          <w:sz w:val="18"/>
        </w:rPr>
        <w:t xml:space="preserve">těchto odpadů, vyhrazuje </w:t>
      </w:r>
      <w:r>
        <w:rPr>
          <w:color w:val="414142"/>
          <w:sz w:val="18"/>
        </w:rPr>
        <w:t>s</w:t>
      </w:r>
      <w:r>
        <w:rPr>
          <w:color w:val="1A1A1C"/>
          <w:sz w:val="18"/>
        </w:rPr>
        <w:t xml:space="preserve">i Provozovatel právo navýšit </w:t>
      </w:r>
      <w:r>
        <w:rPr>
          <w:color w:val="2D2D2D"/>
          <w:sz w:val="18"/>
        </w:rPr>
        <w:t xml:space="preserve">cenu </w:t>
      </w:r>
      <w:r>
        <w:rPr>
          <w:color w:val="1A1A1C"/>
          <w:sz w:val="18"/>
        </w:rPr>
        <w:t>objednávky o náklady</w:t>
      </w:r>
      <w:r>
        <w:rPr>
          <w:color w:val="1A1A1C"/>
          <w:spacing w:val="40"/>
          <w:sz w:val="18"/>
        </w:rPr>
        <w:t xml:space="preserve"> </w:t>
      </w:r>
      <w:r>
        <w:rPr>
          <w:color w:val="2D2D2D"/>
          <w:sz w:val="18"/>
        </w:rPr>
        <w:t xml:space="preserve">spojené s </w:t>
      </w:r>
      <w:r>
        <w:rPr>
          <w:color w:val="1A1A1C"/>
          <w:sz w:val="18"/>
        </w:rPr>
        <w:t>úkony pro nezbytné přetřídění odpadů</w:t>
      </w:r>
      <w:r>
        <w:rPr>
          <w:color w:val="505050"/>
          <w:sz w:val="18"/>
        </w:rPr>
        <w:t>.</w:t>
      </w:r>
    </w:p>
    <w:p w:rsidR="00635672" w:rsidRDefault="00635672">
      <w:pPr>
        <w:pStyle w:val="Zkladntext"/>
        <w:spacing w:before="42"/>
      </w:pPr>
    </w:p>
    <w:p w:rsidR="00635672" w:rsidRDefault="00BD1778">
      <w:pPr>
        <w:pStyle w:val="Odstavecseseznamem"/>
        <w:numPr>
          <w:ilvl w:val="1"/>
          <w:numId w:val="5"/>
        </w:numPr>
        <w:tabs>
          <w:tab w:val="left" w:pos="2084"/>
        </w:tabs>
        <w:spacing w:line="283" w:lineRule="auto"/>
        <w:ind w:left="2084" w:right="135" w:hanging="565"/>
        <w:jc w:val="both"/>
        <w:rPr>
          <w:color w:val="2D2D2D"/>
          <w:sz w:val="18"/>
        </w:rPr>
      </w:pPr>
      <w:r>
        <w:rPr>
          <w:color w:val="1A1A1C"/>
          <w:sz w:val="18"/>
        </w:rPr>
        <w:t xml:space="preserve">Do velkoobjemového </w:t>
      </w:r>
      <w:r>
        <w:rPr>
          <w:color w:val="2D2D2D"/>
          <w:sz w:val="18"/>
        </w:rPr>
        <w:t xml:space="preserve">kontejneru </w:t>
      </w:r>
      <w:r>
        <w:rPr>
          <w:color w:val="1A1A1C"/>
          <w:sz w:val="18"/>
        </w:rPr>
        <w:t xml:space="preserve">na bioodpad nesmí </w:t>
      </w:r>
      <w:r>
        <w:rPr>
          <w:color w:val="2D2D2D"/>
          <w:sz w:val="18"/>
        </w:rPr>
        <w:t xml:space="preserve">Objednatel </w:t>
      </w:r>
      <w:r>
        <w:rPr>
          <w:color w:val="1A1A1C"/>
          <w:sz w:val="18"/>
        </w:rPr>
        <w:t xml:space="preserve">vhazovat odpad </w:t>
      </w:r>
      <w:r>
        <w:rPr>
          <w:color w:val="2D2D2D"/>
          <w:sz w:val="18"/>
        </w:rPr>
        <w:t xml:space="preserve">zabalený </w:t>
      </w:r>
      <w:r>
        <w:rPr>
          <w:color w:val="1A1A1C"/>
          <w:sz w:val="18"/>
        </w:rPr>
        <w:t>v</w:t>
      </w:r>
      <w:r>
        <w:rPr>
          <w:color w:val="1A1A1C"/>
          <w:spacing w:val="40"/>
          <w:sz w:val="18"/>
        </w:rPr>
        <w:t xml:space="preserve"> </w:t>
      </w:r>
      <w:r>
        <w:rPr>
          <w:color w:val="1A1A1C"/>
          <w:sz w:val="18"/>
        </w:rPr>
        <w:t xml:space="preserve">igelitových pytlích, </w:t>
      </w:r>
      <w:r>
        <w:rPr>
          <w:color w:val="2D2D2D"/>
          <w:sz w:val="18"/>
        </w:rPr>
        <w:t xml:space="preserve">ale </w:t>
      </w:r>
      <w:r>
        <w:rPr>
          <w:color w:val="1A1A1C"/>
          <w:sz w:val="18"/>
        </w:rPr>
        <w:t xml:space="preserve">pouze jej volně vysypat. V opačném případě je obsah celé nádoby/ </w:t>
      </w:r>
      <w:r>
        <w:rPr>
          <w:color w:val="2D2D2D"/>
          <w:sz w:val="18"/>
        </w:rPr>
        <w:t xml:space="preserve">kontejneru </w:t>
      </w:r>
      <w:r>
        <w:rPr>
          <w:color w:val="2D2D2D"/>
          <w:spacing w:val="-2"/>
          <w:sz w:val="18"/>
        </w:rPr>
        <w:t>znehodnocen.</w:t>
      </w:r>
    </w:p>
    <w:p w:rsidR="00635672" w:rsidRDefault="00635672">
      <w:pPr>
        <w:pStyle w:val="Zkladntext"/>
        <w:spacing w:before="41"/>
      </w:pPr>
    </w:p>
    <w:p w:rsidR="00635672" w:rsidRDefault="00BD1778">
      <w:pPr>
        <w:pStyle w:val="Odstavecseseznamem"/>
        <w:numPr>
          <w:ilvl w:val="1"/>
          <w:numId w:val="5"/>
        </w:numPr>
        <w:tabs>
          <w:tab w:val="left" w:pos="2079"/>
          <w:tab w:val="left" w:pos="2084"/>
        </w:tabs>
        <w:spacing w:line="283" w:lineRule="auto"/>
        <w:ind w:left="2084" w:right="143" w:hanging="565"/>
        <w:jc w:val="both"/>
        <w:rPr>
          <w:color w:val="1A1A1C"/>
          <w:sz w:val="18"/>
        </w:rPr>
      </w:pPr>
      <w:r>
        <w:rPr>
          <w:color w:val="1A1A1C"/>
          <w:sz w:val="18"/>
        </w:rPr>
        <w:t xml:space="preserve">Do velkoobjemového </w:t>
      </w:r>
      <w:r>
        <w:rPr>
          <w:color w:val="2D2D2D"/>
          <w:sz w:val="18"/>
        </w:rPr>
        <w:t xml:space="preserve">kontejneru sjednaného </w:t>
      </w:r>
      <w:r>
        <w:rPr>
          <w:color w:val="1A1A1C"/>
          <w:sz w:val="18"/>
        </w:rPr>
        <w:t xml:space="preserve">na </w:t>
      </w:r>
      <w:r>
        <w:rPr>
          <w:color w:val="2D2D2D"/>
          <w:sz w:val="18"/>
        </w:rPr>
        <w:t xml:space="preserve">stavební suť </w:t>
      </w:r>
      <w:r>
        <w:rPr>
          <w:color w:val="1A1A1C"/>
          <w:sz w:val="18"/>
        </w:rPr>
        <w:t xml:space="preserve">nesmí Objednatel </w:t>
      </w:r>
      <w:r>
        <w:rPr>
          <w:color w:val="2D2D2D"/>
          <w:sz w:val="18"/>
        </w:rPr>
        <w:t xml:space="preserve">odkládat </w:t>
      </w:r>
      <w:r>
        <w:rPr>
          <w:color w:val="1A1A1C"/>
          <w:sz w:val="18"/>
        </w:rPr>
        <w:t xml:space="preserve">jiné </w:t>
      </w:r>
      <w:r>
        <w:rPr>
          <w:color w:val="2D2D2D"/>
          <w:sz w:val="18"/>
        </w:rPr>
        <w:t xml:space="preserve">odpady </w:t>
      </w:r>
      <w:r>
        <w:rPr>
          <w:color w:val="1A1A1C"/>
          <w:sz w:val="18"/>
        </w:rPr>
        <w:t>než</w:t>
      </w:r>
      <w:r>
        <w:rPr>
          <w:color w:val="1A1A1C"/>
          <w:spacing w:val="-13"/>
          <w:sz w:val="18"/>
        </w:rPr>
        <w:t xml:space="preserve"> </w:t>
      </w:r>
      <w:r>
        <w:rPr>
          <w:color w:val="2D2D2D"/>
          <w:sz w:val="18"/>
        </w:rPr>
        <w:t>stavení</w:t>
      </w:r>
      <w:r>
        <w:rPr>
          <w:color w:val="2D2D2D"/>
          <w:spacing w:val="-12"/>
          <w:sz w:val="18"/>
        </w:rPr>
        <w:t xml:space="preserve"> </w:t>
      </w:r>
      <w:r>
        <w:rPr>
          <w:color w:val="2D2D2D"/>
          <w:sz w:val="18"/>
        </w:rPr>
        <w:t>suť,</w:t>
      </w:r>
      <w:r>
        <w:rPr>
          <w:color w:val="2D2D2D"/>
          <w:spacing w:val="-13"/>
          <w:sz w:val="18"/>
        </w:rPr>
        <w:t xml:space="preserve"> </w:t>
      </w:r>
      <w:r>
        <w:rPr>
          <w:color w:val="2D2D2D"/>
          <w:sz w:val="18"/>
        </w:rPr>
        <w:t>zemina</w:t>
      </w:r>
      <w:r>
        <w:rPr>
          <w:color w:val="2D2D2D"/>
          <w:spacing w:val="-12"/>
          <w:sz w:val="18"/>
        </w:rPr>
        <w:t xml:space="preserve"> </w:t>
      </w:r>
      <w:r>
        <w:rPr>
          <w:color w:val="2D2D2D"/>
          <w:sz w:val="18"/>
        </w:rPr>
        <w:t>a</w:t>
      </w:r>
      <w:r>
        <w:rPr>
          <w:color w:val="2D2D2D"/>
          <w:spacing w:val="-12"/>
          <w:sz w:val="18"/>
        </w:rPr>
        <w:t xml:space="preserve"> </w:t>
      </w:r>
      <w:r>
        <w:rPr>
          <w:color w:val="2D2D2D"/>
          <w:sz w:val="18"/>
        </w:rPr>
        <w:t>kamení.</w:t>
      </w:r>
      <w:r>
        <w:rPr>
          <w:color w:val="2D2D2D"/>
          <w:spacing w:val="-10"/>
          <w:sz w:val="18"/>
        </w:rPr>
        <w:t xml:space="preserve"> </w:t>
      </w:r>
      <w:r>
        <w:rPr>
          <w:color w:val="1A1A1C"/>
          <w:sz w:val="18"/>
        </w:rPr>
        <w:t>V</w:t>
      </w:r>
      <w:r>
        <w:rPr>
          <w:color w:val="1A1A1C"/>
          <w:spacing w:val="-11"/>
          <w:sz w:val="18"/>
        </w:rPr>
        <w:t xml:space="preserve"> </w:t>
      </w:r>
      <w:r>
        <w:rPr>
          <w:color w:val="1A1A1C"/>
          <w:sz w:val="18"/>
        </w:rPr>
        <w:t>případě,</w:t>
      </w:r>
      <w:r>
        <w:rPr>
          <w:color w:val="1A1A1C"/>
          <w:spacing w:val="-4"/>
          <w:sz w:val="18"/>
        </w:rPr>
        <w:t xml:space="preserve"> </w:t>
      </w:r>
      <w:r>
        <w:rPr>
          <w:color w:val="2D2D2D"/>
          <w:sz w:val="18"/>
        </w:rPr>
        <w:t>že</w:t>
      </w:r>
      <w:r>
        <w:rPr>
          <w:color w:val="2D2D2D"/>
          <w:spacing w:val="-13"/>
          <w:sz w:val="18"/>
        </w:rPr>
        <w:t xml:space="preserve"> </w:t>
      </w:r>
      <w:r>
        <w:rPr>
          <w:color w:val="2D2D2D"/>
          <w:sz w:val="18"/>
        </w:rPr>
        <w:t>bude</w:t>
      </w:r>
      <w:r>
        <w:rPr>
          <w:color w:val="2D2D2D"/>
          <w:spacing w:val="-10"/>
          <w:sz w:val="18"/>
        </w:rPr>
        <w:t xml:space="preserve"> </w:t>
      </w:r>
      <w:r>
        <w:rPr>
          <w:color w:val="1A1A1C"/>
          <w:sz w:val="18"/>
        </w:rPr>
        <w:t>v</w:t>
      </w:r>
      <w:r>
        <w:rPr>
          <w:color w:val="1A1A1C"/>
          <w:spacing w:val="-13"/>
          <w:sz w:val="18"/>
        </w:rPr>
        <w:t xml:space="preserve"> </w:t>
      </w:r>
      <w:r>
        <w:rPr>
          <w:color w:val="2D2D2D"/>
          <w:sz w:val="18"/>
        </w:rPr>
        <w:t>suti</w:t>
      </w:r>
      <w:r>
        <w:rPr>
          <w:color w:val="2D2D2D"/>
          <w:spacing w:val="-12"/>
          <w:sz w:val="18"/>
        </w:rPr>
        <w:t xml:space="preserve"> </w:t>
      </w:r>
      <w:r>
        <w:rPr>
          <w:color w:val="2D2D2D"/>
          <w:sz w:val="18"/>
        </w:rPr>
        <w:t>zjištěna</w:t>
      </w:r>
      <w:r>
        <w:rPr>
          <w:color w:val="2D2D2D"/>
          <w:spacing w:val="-1"/>
          <w:sz w:val="18"/>
        </w:rPr>
        <w:t xml:space="preserve"> </w:t>
      </w:r>
      <w:r>
        <w:rPr>
          <w:color w:val="1A1A1C"/>
          <w:sz w:val="18"/>
        </w:rPr>
        <w:t>přítomnost</w:t>
      </w:r>
      <w:r>
        <w:rPr>
          <w:color w:val="1A1A1C"/>
          <w:spacing w:val="4"/>
          <w:sz w:val="18"/>
        </w:rPr>
        <w:t xml:space="preserve"> </w:t>
      </w:r>
      <w:r>
        <w:rPr>
          <w:color w:val="1A1A1C"/>
          <w:sz w:val="18"/>
        </w:rPr>
        <w:t>jiných</w:t>
      </w:r>
      <w:r>
        <w:rPr>
          <w:color w:val="1A1A1C"/>
          <w:spacing w:val="-10"/>
          <w:sz w:val="18"/>
        </w:rPr>
        <w:t xml:space="preserve"> </w:t>
      </w:r>
      <w:r>
        <w:rPr>
          <w:color w:val="1A1A1C"/>
          <w:sz w:val="18"/>
        </w:rPr>
        <w:t>než</w:t>
      </w:r>
      <w:r>
        <w:rPr>
          <w:color w:val="1A1A1C"/>
          <w:spacing w:val="-13"/>
          <w:sz w:val="18"/>
        </w:rPr>
        <w:t xml:space="preserve"> </w:t>
      </w:r>
      <w:r>
        <w:rPr>
          <w:color w:val="1A1A1C"/>
          <w:sz w:val="18"/>
        </w:rPr>
        <w:t xml:space="preserve">objednaných </w:t>
      </w:r>
      <w:r>
        <w:rPr>
          <w:color w:val="2D2D2D"/>
          <w:sz w:val="18"/>
        </w:rPr>
        <w:t xml:space="preserve">odpadů </w:t>
      </w:r>
      <w:r>
        <w:rPr>
          <w:color w:val="1A1A1C"/>
          <w:sz w:val="18"/>
        </w:rPr>
        <w:t xml:space="preserve">(zejména </w:t>
      </w:r>
      <w:r>
        <w:rPr>
          <w:color w:val="2D2D2D"/>
          <w:sz w:val="18"/>
        </w:rPr>
        <w:t xml:space="preserve">azbest, </w:t>
      </w:r>
      <w:r>
        <w:rPr>
          <w:color w:val="1A1A1C"/>
          <w:sz w:val="18"/>
        </w:rPr>
        <w:t xml:space="preserve">dehtové lepenky, papír, plast nebo </w:t>
      </w:r>
      <w:r>
        <w:rPr>
          <w:color w:val="2D2D2D"/>
          <w:sz w:val="18"/>
        </w:rPr>
        <w:t xml:space="preserve">sklo) </w:t>
      </w:r>
      <w:r>
        <w:rPr>
          <w:color w:val="1A1A1C"/>
          <w:sz w:val="18"/>
        </w:rPr>
        <w:t xml:space="preserve">vyhrazuje </w:t>
      </w:r>
      <w:r>
        <w:rPr>
          <w:color w:val="2D2D2D"/>
          <w:sz w:val="18"/>
        </w:rPr>
        <w:t xml:space="preserve">si </w:t>
      </w:r>
      <w:r>
        <w:rPr>
          <w:color w:val="1A1A1C"/>
          <w:sz w:val="18"/>
        </w:rPr>
        <w:t xml:space="preserve">Provozovatel </w:t>
      </w:r>
      <w:r>
        <w:rPr>
          <w:color w:val="2D2D2D"/>
          <w:sz w:val="18"/>
        </w:rPr>
        <w:t xml:space="preserve">právo změnit zařazení objednaného odpadu a </w:t>
      </w:r>
      <w:r>
        <w:rPr>
          <w:color w:val="1A1A1C"/>
          <w:sz w:val="18"/>
        </w:rPr>
        <w:t xml:space="preserve">navýšit </w:t>
      </w:r>
      <w:r>
        <w:rPr>
          <w:color w:val="2D2D2D"/>
          <w:sz w:val="18"/>
        </w:rPr>
        <w:t>cenu objednávky.</w:t>
      </w:r>
    </w:p>
    <w:p w:rsidR="00635672" w:rsidRDefault="00635672">
      <w:pPr>
        <w:pStyle w:val="Zkladntext"/>
        <w:spacing w:before="42"/>
      </w:pPr>
    </w:p>
    <w:p w:rsidR="00635672" w:rsidRDefault="00BD1778">
      <w:pPr>
        <w:pStyle w:val="Odstavecseseznamem"/>
        <w:numPr>
          <w:ilvl w:val="1"/>
          <w:numId w:val="5"/>
        </w:numPr>
        <w:tabs>
          <w:tab w:val="left" w:pos="2074"/>
          <w:tab w:val="left" w:pos="2079"/>
        </w:tabs>
        <w:spacing w:line="283" w:lineRule="auto"/>
        <w:ind w:left="2079" w:right="145" w:hanging="556"/>
        <w:jc w:val="both"/>
        <w:rPr>
          <w:color w:val="2D2D2D"/>
          <w:sz w:val="18"/>
        </w:rPr>
      </w:pPr>
      <w:r>
        <w:rPr>
          <w:color w:val="2D2D2D"/>
          <w:sz w:val="18"/>
        </w:rPr>
        <w:t xml:space="preserve">Objednatel </w:t>
      </w:r>
      <w:r>
        <w:rPr>
          <w:color w:val="1A1A1C"/>
          <w:sz w:val="18"/>
        </w:rPr>
        <w:t>je</w:t>
      </w:r>
      <w:r>
        <w:rPr>
          <w:color w:val="1A1A1C"/>
          <w:spacing w:val="-7"/>
          <w:sz w:val="18"/>
        </w:rPr>
        <w:t xml:space="preserve"> </w:t>
      </w:r>
      <w:r>
        <w:rPr>
          <w:color w:val="1A1A1C"/>
          <w:sz w:val="18"/>
        </w:rPr>
        <w:t>povinen informovat Provozovatele o</w:t>
      </w:r>
      <w:r>
        <w:rPr>
          <w:color w:val="1A1A1C"/>
          <w:spacing w:val="-12"/>
          <w:sz w:val="18"/>
        </w:rPr>
        <w:t xml:space="preserve"> </w:t>
      </w:r>
      <w:r>
        <w:rPr>
          <w:color w:val="1A1A1C"/>
          <w:sz w:val="18"/>
        </w:rPr>
        <w:t xml:space="preserve">jakýchkoliv </w:t>
      </w:r>
      <w:r>
        <w:rPr>
          <w:color w:val="2D2D2D"/>
          <w:sz w:val="18"/>
        </w:rPr>
        <w:t>změnách, či</w:t>
      </w:r>
      <w:r>
        <w:rPr>
          <w:color w:val="2D2D2D"/>
          <w:spacing w:val="-11"/>
          <w:sz w:val="18"/>
        </w:rPr>
        <w:t xml:space="preserve"> </w:t>
      </w:r>
      <w:r>
        <w:rPr>
          <w:color w:val="1A1A1C"/>
          <w:sz w:val="18"/>
        </w:rPr>
        <w:t>jiných</w:t>
      </w:r>
      <w:r>
        <w:rPr>
          <w:color w:val="1A1A1C"/>
          <w:spacing w:val="-2"/>
          <w:sz w:val="18"/>
        </w:rPr>
        <w:t xml:space="preserve"> </w:t>
      </w:r>
      <w:r>
        <w:rPr>
          <w:color w:val="2D2D2D"/>
          <w:sz w:val="18"/>
        </w:rPr>
        <w:t>skutečnostech,</w:t>
      </w:r>
      <w:r>
        <w:rPr>
          <w:color w:val="2D2D2D"/>
          <w:spacing w:val="-13"/>
          <w:sz w:val="18"/>
        </w:rPr>
        <w:t xml:space="preserve"> </w:t>
      </w:r>
      <w:r>
        <w:rPr>
          <w:color w:val="1A1A1C"/>
          <w:sz w:val="18"/>
        </w:rPr>
        <w:t xml:space="preserve">které by mohly </w:t>
      </w:r>
      <w:r>
        <w:rPr>
          <w:color w:val="2D2D2D"/>
          <w:sz w:val="18"/>
        </w:rPr>
        <w:t xml:space="preserve">mít </w:t>
      </w:r>
      <w:r>
        <w:rPr>
          <w:color w:val="1A1A1C"/>
          <w:sz w:val="18"/>
        </w:rPr>
        <w:t xml:space="preserve">vliv na </w:t>
      </w:r>
      <w:r>
        <w:rPr>
          <w:color w:val="2D2D2D"/>
          <w:sz w:val="18"/>
        </w:rPr>
        <w:t xml:space="preserve">řádné </w:t>
      </w:r>
      <w:r>
        <w:rPr>
          <w:color w:val="1A1A1C"/>
          <w:sz w:val="18"/>
        </w:rPr>
        <w:t>plnění Smlouvy Provozovatelem</w:t>
      </w:r>
      <w:r>
        <w:rPr>
          <w:color w:val="505050"/>
          <w:sz w:val="18"/>
        </w:rPr>
        <w:t>.</w:t>
      </w:r>
    </w:p>
    <w:p w:rsidR="00635672" w:rsidRDefault="00635672">
      <w:pPr>
        <w:pStyle w:val="Zkladntext"/>
        <w:spacing w:before="40"/>
      </w:pPr>
    </w:p>
    <w:p w:rsidR="00635672" w:rsidRDefault="00BD1778">
      <w:pPr>
        <w:pStyle w:val="Odstavecseseznamem"/>
        <w:numPr>
          <w:ilvl w:val="1"/>
          <w:numId w:val="5"/>
        </w:numPr>
        <w:tabs>
          <w:tab w:val="left" w:pos="2078"/>
        </w:tabs>
        <w:ind w:left="2078" w:hanging="559"/>
        <w:rPr>
          <w:color w:val="2D2D2D"/>
          <w:sz w:val="18"/>
        </w:rPr>
      </w:pPr>
      <w:r>
        <w:rPr>
          <w:color w:val="1A1A1C"/>
          <w:sz w:val="18"/>
        </w:rPr>
        <w:t>Objednatel</w:t>
      </w:r>
      <w:r>
        <w:rPr>
          <w:color w:val="1A1A1C"/>
          <w:spacing w:val="9"/>
          <w:sz w:val="18"/>
        </w:rPr>
        <w:t xml:space="preserve"> </w:t>
      </w:r>
      <w:r>
        <w:rPr>
          <w:color w:val="1A1A1C"/>
          <w:sz w:val="18"/>
        </w:rPr>
        <w:t>předá</w:t>
      </w:r>
      <w:r>
        <w:rPr>
          <w:color w:val="1A1A1C"/>
          <w:spacing w:val="8"/>
          <w:sz w:val="18"/>
        </w:rPr>
        <w:t xml:space="preserve"> </w:t>
      </w:r>
      <w:r>
        <w:rPr>
          <w:color w:val="1A1A1C"/>
          <w:sz w:val="18"/>
        </w:rPr>
        <w:t>mí</w:t>
      </w:r>
      <w:r>
        <w:rPr>
          <w:color w:val="414142"/>
          <w:sz w:val="18"/>
        </w:rPr>
        <w:t>s</w:t>
      </w:r>
      <w:r>
        <w:rPr>
          <w:color w:val="1A1A1C"/>
          <w:sz w:val="18"/>
        </w:rPr>
        <w:t>to</w:t>
      </w:r>
      <w:r>
        <w:rPr>
          <w:color w:val="1A1A1C"/>
          <w:spacing w:val="-4"/>
          <w:sz w:val="18"/>
        </w:rPr>
        <w:t xml:space="preserve"> </w:t>
      </w:r>
      <w:r>
        <w:rPr>
          <w:color w:val="1A1A1C"/>
          <w:sz w:val="18"/>
        </w:rPr>
        <w:t>určené</w:t>
      </w:r>
      <w:r>
        <w:rPr>
          <w:color w:val="1A1A1C"/>
          <w:spacing w:val="6"/>
          <w:sz w:val="18"/>
        </w:rPr>
        <w:t xml:space="preserve"> </w:t>
      </w:r>
      <w:r>
        <w:rPr>
          <w:color w:val="1A1A1C"/>
          <w:sz w:val="18"/>
        </w:rPr>
        <w:t>k</w:t>
      </w:r>
      <w:r>
        <w:rPr>
          <w:color w:val="1A1A1C"/>
          <w:spacing w:val="4"/>
          <w:sz w:val="18"/>
        </w:rPr>
        <w:t xml:space="preserve"> </w:t>
      </w:r>
      <w:r>
        <w:rPr>
          <w:color w:val="1A1A1C"/>
          <w:sz w:val="18"/>
        </w:rPr>
        <w:t>provádění</w:t>
      </w:r>
      <w:r>
        <w:rPr>
          <w:color w:val="1A1A1C"/>
          <w:spacing w:val="7"/>
          <w:sz w:val="18"/>
        </w:rPr>
        <w:t xml:space="preserve"> </w:t>
      </w:r>
      <w:r>
        <w:rPr>
          <w:color w:val="1A1A1C"/>
          <w:sz w:val="18"/>
        </w:rPr>
        <w:t>díla</w:t>
      </w:r>
      <w:r>
        <w:rPr>
          <w:color w:val="1A1A1C"/>
          <w:spacing w:val="1"/>
          <w:sz w:val="18"/>
        </w:rPr>
        <w:t xml:space="preserve"> </w:t>
      </w:r>
      <w:r>
        <w:rPr>
          <w:color w:val="1A1A1C"/>
          <w:sz w:val="18"/>
        </w:rPr>
        <w:t>v</w:t>
      </w:r>
      <w:r>
        <w:rPr>
          <w:color w:val="1A1A1C"/>
          <w:spacing w:val="-3"/>
          <w:sz w:val="18"/>
        </w:rPr>
        <w:t xml:space="preserve"> </w:t>
      </w:r>
      <w:r>
        <w:rPr>
          <w:color w:val="1A1A1C"/>
          <w:sz w:val="18"/>
        </w:rPr>
        <w:t>dohodnutém</w:t>
      </w:r>
      <w:r>
        <w:rPr>
          <w:color w:val="1A1A1C"/>
          <w:spacing w:val="13"/>
          <w:sz w:val="18"/>
        </w:rPr>
        <w:t xml:space="preserve"> </w:t>
      </w:r>
      <w:r>
        <w:rPr>
          <w:color w:val="1A1A1C"/>
          <w:spacing w:val="-2"/>
          <w:sz w:val="18"/>
        </w:rPr>
        <w:t>termínu</w:t>
      </w:r>
      <w:r>
        <w:rPr>
          <w:color w:val="414142"/>
          <w:spacing w:val="-2"/>
          <w:sz w:val="18"/>
        </w:rPr>
        <w:t>.</w:t>
      </w:r>
    </w:p>
    <w:p w:rsidR="00635672" w:rsidRDefault="00635672">
      <w:pPr>
        <w:pStyle w:val="Zkladntext"/>
        <w:spacing w:before="77"/>
      </w:pPr>
    </w:p>
    <w:p w:rsidR="00635672" w:rsidRDefault="00BD1778">
      <w:pPr>
        <w:pStyle w:val="Odstavecseseznamem"/>
        <w:numPr>
          <w:ilvl w:val="1"/>
          <w:numId w:val="5"/>
        </w:numPr>
        <w:tabs>
          <w:tab w:val="left" w:pos="2074"/>
        </w:tabs>
        <w:spacing w:line="283" w:lineRule="auto"/>
        <w:ind w:left="2074" w:right="151" w:hanging="556"/>
        <w:jc w:val="both"/>
        <w:rPr>
          <w:color w:val="2D2D2D"/>
          <w:sz w:val="18"/>
        </w:rPr>
      </w:pPr>
      <w:r>
        <w:rPr>
          <w:color w:val="1A1A1C"/>
          <w:sz w:val="18"/>
        </w:rPr>
        <w:t xml:space="preserve">Objednatel </w:t>
      </w:r>
      <w:r>
        <w:rPr>
          <w:color w:val="2D2D2D"/>
          <w:sz w:val="18"/>
        </w:rPr>
        <w:t xml:space="preserve">se zavazuje </w:t>
      </w:r>
      <w:r>
        <w:rPr>
          <w:color w:val="1A1A1C"/>
          <w:sz w:val="18"/>
        </w:rPr>
        <w:t>dodat Provozovateli pouze odpad,</w:t>
      </w:r>
      <w:r>
        <w:rPr>
          <w:color w:val="1A1A1C"/>
          <w:spacing w:val="-2"/>
          <w:sz w:val="18"/>
        </w:rPr>
        <w:t xml:space="preserve"> </w:t>
      </w:r>
      <w:r>
        <w:rPr>
          <w:color w:val="2D2D2D"/>
          <w:sz w:val="18"/>
        </w:rPr>
        <w:t xml:space="preserve">který </w:t>
      </w:r>
      <w:r>
        <w:rPr>
          <w:color w:val="1A1A1C"/>
          <w:sz w:val="18"/>
        </w:rPr>
        <w:t xml:space="preserve">je dohodnutý ve </w:t>
      </w:r>
      <w:r>
        <w:rPr>
          <w:color w:val="2D2D2D"/>
          <w:sz w:val="18"/>
        </w:rPr>
        <w:t xml:space="preserve">Smlouvě. </w:t>
      </w:r>
      <w:r>
        <w:rPr>
          <w:color w:val="1A1A1C"/>
          <w:sz w:val="18"/>
        </w:rPr>
        <w:t>V</w:t>
      </w:r>
      <w:r>
        <w:rPr>
          <w:color w:val="1A1A1C"/>
          <w:spacing w:val="-9"/>
          <w:sz w:val="18"/>
        </w:rPr>
        <w:t xml:space="preserve"> </w:t>
      </w:r>
      <w:r>
        <w:rPr>
          <w:color w:val="1A1A1C"/>
          <w:sz w:val="18"/>
        </w:rPr>
        <w:t xml:space="preserve">případě nedodržení této podmínky je Provozovatel oprávněn </w:t>
      </w:r>
      <w:r>
        <w:rPr>
          <w:color w:val="2D2D2D"/>
          <w:sz w:val="18"/>
        </w:rPr>
        <w:t xml:space="preserve">odpad </w:t>
      </w:r>
      <w:r>
        <w:rPr>
          <w:color w:val="1A1A1C"/>
          <w:sz w:val="18"/>
        </w:rPr>
        <w:t>neodvézt.</w:t>
      </w:r>
    </w:p>
    <w:p w:rsidR="00635672" w:rsidRDefault="00635672">
      <w:pPr>
        <w:pStyle w:val="Zkladntext"/>
        <w:spacing w:before="59"/>
      </w:pPr>
    </w:p>
    <w:p w:rsidR="00635672" w:rsidRDefault="00BD1778">
      <w:pPr>
        <w:pStyle w:val="Odstavecseseznamem"/>
        <w:numPr>
          <w:ilvl w:val="1"/>
          <w:numId w:val="5"/>
        </w:numPr>
        <w:tabs>
          <w:tab w:val="left" w:pos="2073"/>
        </w:tabs>
        <w:ind w:left="2073" w:hanging="559"/>
        <w:rPr>
          <w:color w:val="2D2D2D"/>
          <w:sz w:val="18"/>
        </w:rPr>
      </w:pPr>
      <w:r>
        <w:rPr>
          <w:color w:val="1A1A1C"/>
          <w:sz w:val="18"/>
        </w:rPr>
        <w:t>Objednatel</w:t>
      </w:r>
      <w:r>
        <w:rPr>
          <w:color w:val="1A1A1C"/>
          <w:spacing w:val="-2"/>
          <w:sz w:val="18"/>
        </w:rPr>
        <w:t xml:space="preserve"> </w:t>
      </w:r>
      <w:r>
        <w:rPr>
          <w:color w:val="2D2D2D"/>
          <w:sz w:val="18"/>
        </w:rPr>
        <w:t>se</w:t>
      </w:r>
      <w:r>
        <w:rPr>
          <w:color w:val="2D2D2D"/>
          <w:spacing w:val="-13"/>
          <w:sz w:val="18"/>
        </w:rPr>
        <w:t xml:space="preserve"> </w:t>
      </w:r>
      <w:r>
        <w:rPr>
          <w:color w:val="2D2D2D"/>
          <w:sz w:val="18"/>
        </w:rPr>
        <w:t>zavazuje</w:t>
      </w:r>
      <w:r>
        <w:rPr>
          <w:color w:val="2D2D2D"/>
          <w:spacing w:val="-4"/>
          <w:sz w:val="18"/>
        </w:rPr>
        <w:t xml:space="preserve"> </w:t>
      </w:r>
      <w:r>
        <w:rPr>
          <w:color w:val="1A1A1C"/>
          <w:sz w:val="18"/>
        </w:rPr>
        <w:t>uhradit</w:t>
      </w:r>
      <w:r>
        <w:rPr>
          <w:color w:val="1A1A1C"/>
          <w:spacing w:val="-1"/>
          <w:sz w:val="18"/>
        </w:rPr>
        <w:t xml:space="preserve"> </w:t>
      </w:r>
      <w:r>
        <w:rPr>
          <w:color w:val="1A1A1C"/>
          <w:sz w:val="18"/>
        </w:rPr>
        <w:t>veškeré</w:t>
      </w:r>
      <w:r>
        <w:rPr>
          <w:color w:val="1A1A1C"/>
          <w:spacing w:val="-4"/>
          <w:sz w:val="18"/>
        </w:rPr>
        <w:t xml:space="preserve"> </w:t>
      </w:r>
      <w:r>
        <w:rPr>
          <w:color w:val="1A1A1C"/>
          <w:sz w:val="18"/>
        </w:rPr>
        <w:t xml:space="preserve">náklady </w:t>
      </w:r>
      <w:r>
        <w:rPr>
          <w:color w:val="2D2D2D"/>
          <w:sz w:val="18"/>
        </w:rPr>
        <w:t>za</w:t>
      </w:r>
      <w:r>
        <w:rPr>
          <w:color w:val="2D2D2D"/>
          <w:spacing w:val="-7"/>
          <w:sz w:val="18"/>
        </w:rPr>
        <w:t xml:space="preserve"> </w:t>
      </w:r>
      <w:r>
        <w:rPr>
          <w:color w:val="2D2D2D"/>
          <w:sz w:val="18"/>
        </w:rPr>
        <w:t>služby</w:t>
      </w:r>
      <w:r>
        <w:rPr>
          <w:color w:val="2D2D2D"/>
          <w:spacing w:val="-5"/>
          <w:sz w:val="18"/>
        </w:rPr>
        <w:t xml:space="preserve"> </w:t>
      </w:r>
      <w:r>
        <w:rPr>
          <w:color w:val="1A1A1C"/>
          <w:sz w:val="18"/>
        </w:rPr>
        <w:t>poskytnuté</w:t>
      </w:r>
      <w:r>
        <w:rPr>
          <w:color w:val="1A1A1C"/>
          <w:spacing w:val="-6"/>
          <w:sz w:val="18"/>
        </w:rPr>
        <w:t xml:space="preserve"> </w:t>
      </w:r>
      <w:r>
        <w:rPr>
          <w:color w:val="1A1A1C"/>
          <w:sz w:val="18"/>
        </w:rPr>
        <w:t>nad</w:t>
      </w:r>
      <w:r>
        <w:rPr>
          <w:color w:val="1A1A1C"/>
          <w:spacing w:val="-12"/>
          <w:sz w:val="18"/>
        </w:rPr>
        <w:t xml:space="preserve"> </w:t>
      </w:r>
      <w:r>
        <w:rPr>
          <w:color w:val="2D2D2D"/>
          <w:sz w:val="18"/>
        </w:rPr>
        <w:t>rámec</w:t>
      </w:r>
      <w:r>
        <w:rPr>
          <w:color w:val="2D2D2D"/>
          <w:spacing w:val="-9"/>
          <w:sz w:val="18"/>
        </w:rPr>
        <w:t xml:space="preserve"> </w:t>
      </w:r>
      <w:r>
        <w:rPr>
          <w:color w:val="2D2D2D"/>
          <w:spacing w:val="-2"/>
          <w:sz w:val="18"/>
        </w:rPr>
        <w:t>Smlouvy.</w:t>
      </w:r>
    </w:p>
    <w:p w:rsidR="00635672" w:rsidRDefault="00635672">
      <w:pPr>
        <w:pStyle w:val="Zkladntext"/>
        <w:spacing w:before="76"/>
      </w:pPr>
    </w:p>
    <w:p w:rsidR="00635672" w:rsidRDefault="00BD1778">
      <w:pPr>
        <w:pStyle w:val="Odstavecseseznamem"/>
        <w:numPr>
          <w:ilvl w:val="1"/>
          <w:numId w:val="5"/>
        </w:numPr>
        <w:tabs>
          <w:tab w:val="left" w:pos="2073"/>
        </w:tabs>
        <w:spacing w:before="1"/>
        <w:ind w:left="2073" w:hanging="559"/>
        <w:rPr>
          <w:color w:val="2D2D2D"/>
          <w:sz w:val="18"/>
        </w:rPr>
      </w:pPr>
      <w:r>
        <w:rPr>
          <w:color w:val="1A1A1C"/>
          <w:sz w:val="18"/>
        </w:rPr>
        <w:t>Objednatel</w:t>
      </w:r>
      <w:r>
        <w:rPr>
          <w:color w:val="1A1A1C"/>
          <w:spacing w:val="2"/>
          <w:sz w:val="18"/>
        </w:rPr>
        <w:t xml:space="preserve"> </w:t>
      </w:r>
      <w:r>
        <w:rPr>
          <w:color w:val="2D2D2D"/>
          <w:sz w:val="18"/>
        </w:rPr>
        <w:t>bere</w:t>
      </w:r>
      <w:r>
        <w:rPr>
          <w:color w:val="2D2D2D"/>
          <w:spacing w:val="-4"/>
          <w:sz w:val="18"/>
        </w:rPr>
        <w:t xml:space="preserve"> </w:t>
      </w:r>
      <w:r>
        <w:rPr>
          <w:color w:val="1A1A1C"/>
          <w:sz w:val="18"/>
        </w:rPr>
        <w:t>na</w:t>
      </w:r>
      <w:r>
        <w:rPr>
          <w:color w:val="1A1A1C"/>
          <w:spacing w:val="-7"/>
          <w:sz w:val="18"/>
        </w:rPr>
        <w:t xml:space="preserve"> </w:t>
      </w:r>
      <w:r>
        <w:rPr>
          <w:color w:val="1A1A1C"/>
          <w:sz w:val="18"/>
        </w:rPr>
        <w:t>vědomí,</w:t>
      </w:r>
      <w:r>
        <w:rPr>
          <w:color w:val="1A1A1C"/>
          <w:spacing w:val="-6"/>
          <w:sz w:val="18"/>
        </w:rPr>
        <w:t xml:space="preserve"> </w:t>
      </w:r>
      <w:r>
        <w:rPr>
          <w:color w:val="2D2D2D"/>
          <w:sz w:val="18"/>
        </w:rPr>
        <w:t>že</w:t>
      </w:r>
      <w:r>
        <w:rPr>
          <w:color w:val="2D2D2D"/>
          <w:spacing w:val="-10"/>
          <w:sz w:val="18"/>
        </w:rPr>
        <w:t xml:space="preserve"> </w:t>
      </w:r>
      <w:r>
        <w:rPr>
          <w:color w:val="1A1A1C"/>
          <w:sz w:val="18"/>
        </w:rPr>
        <w:t>vážení</w:t>
      </w:r>
      <w:r>
        <w:rPr>
          <w:color w:val="1A1A1C"/>
          <w:spacing w:val="-5"/>
          <w:sz w:val="18"/>
        </w:rPr>
        <w:t xml:space="preserve"> </w:t>
      </w:r>
      <w:r>
        <w:rPr>
          <w:color w:val="1A1A1C"/>
          <w:sz w:val="18"/>
        </w:rPr>
        <w:t>odpadu</w:t>
      </w:r>
      <w:r>
        <w:rPr>
          <w:color w:val="1A1A1C"/>
          <w:spacing w:val="-4"/>
          <w:sz w:val="18"/>
        </w:rPr>
        <w:t xml:space="preserve"> </w:t>
      </w:r>
      <w:r>
        <w:rPr>
          <w:color w:val="1A1A1C"/>
          <w:sz w:val="18"/>
        </w:rPr>
        <w:t>bude</w:t>
      </w:r>
      <w:r>
        <w:rPr>
          <w:color w:val="1A1A1C"/>
          <w:spacing w:val="-8"/>
          <w:sz w:val="18"/>
        </w:rPr>
        <w:t xml:space="preserve"> </w:t>
      </w:r>
      <w:r>
        <w:rPr>
          <w:color w:val="1A1A1C"/>
          <w:sz w:val="18"/>
        </w:rPr>
        <w:t>prováděno</w:t>
      </w:r>
      <w:r>
        <w:rPr>
          <w:color w:val="1A1A1C"/>
          <w:spacing w:val="2"/>
          <w:sz w:val="18"/>
        </w:rPr>
        <w:t xml:space="preserve"> </w:t>
      </w:r>
      <w:r>
        <w:rPr>
          <w:color w:val="1A1A1C"/>
          <w:sz w:val="18"/>
        </w:rPr>
        <w:t>na</w:t>
      </w:r>
      <w:r>
        <w:rPr>
          <w:color w:val="1A1A1C"/>
          <w:spacing w:val="-3"/>
          <w:sz w:val="18"/>
        </w:rPr>
        <w:t xml:space="preserve"> </w:t>
      </w:r>
      <w:r>
        <w:rPr>
          <w:color w:val="1A1A1C"/>
          <w:sz w:val="18"/>
        </w:rPr>
        <w:t>vahách</w:t>
      </w:r>
      <w:r>
        <w:rPr>
          <w:color w:val="1A1A1C"/>
          <w:spacing w:val="-4"/>
          <w:sz w:val="18"/>
        </w:rPr>
        <w:t xml:space="preserve"> </w:t>
      </w:r>
      <w:r>
        <w:rPr>
          <w:color w:val="1A1A1C"/>
          <w:sz w:val="18"/>
        </w:rPr>
        <w:t>určených</w:t>
      </w:r>
      <w:r>
        <w:rPr>
          <w:color w:val="1A1A1C"/>
          <w:spacing w:val="-2"/>
          <w:sz w:val="18"/>
        </w:rPr>
        <w:t xml:space="preserve"> Provozovatelem</w:t>
      </w:r>
      <w:r>
        <w:rPr>
          <w:color w:val="414142"/>
          <w:spacing w:val="-2"/>
          <w:sz w:val="18"/>
        </w:rPr>
        <w:t>.</w:t>
      </w:r>
    </w:p>
    <w:p w:rsidR="00635672" w:rsidRDefault="00635672">
      <w:pPr>
        <w:pStyle w:val="Zkladntext"/>
      </w:pPr>
    </w:p>
    <w:p w:rsidR="00635672" w:rsidRDefault="00635672">
      <w:pPr>
        <w:pStyle w:val="Zkladntext"/>
        <w:spacing w:before="139"/>
      </w:pPr>
    </w:p>
    <w:p w:rsidR="00635672" w:rsidRDefault="00BD1778">
      <w:pPr>
        <w:pStyle w:val="Nadpis2"/>
        <w:numPr>
          <w:ilvl w:val="0"/>
          <w:numId w:val="3"/>
        </w:numPr>
        <w:tabs>
          <w:tab w:val="left" w:pos="2071"/>
        </w:tabs>
        <w:jc w:val="left"/>
        <w:rPr>
          <w:color w:val="1A1A1C"/>
        </w:rPr>
      </w:pPr>
      <w:r>
        <w:rPr>
          <w:color w:val="1A1A1C"/>
          <w:w w:val="105"/>
        </w:rPr>
        <w:t>Cena</w:t>
      </w:r>
      <w:r>
        <w:rPr>
          <w:color w:val="1A1A1C"/>
          <w:spacing w:val="-5"/>
          <w:w w:val="105"/>
        </w:rPr>
        <w:t xml:space="preserve"> </w:t>
      </w:r>
      <w:r>
        <w:rPr>
          <w:color w:val="1A1A1C"/>
          <w:w w:val="105"/>
        </w:rPr>
        <w:t>a</w:t>
      </w:r>
      <w:r>
        <w:rPr>
          <w:color w:val="1A1A1C"/>
          <w:spacing w:val="-15"/>
          <w:w w:val="105"/>
        </w:rPr>
        <w:t xml:space="preserve"> </w:t>
      </w:r>
      <w:r>
        <w:rPr>
          <w:color w:val="1A1A1C"/>
          <w:w w:val="105"/>
          <w:u w:val="thick" w:color="1A1A1C"/>
        </w:rPr>
        <w:t>platební</w:t>
      </w:r>
      <w:r>
        <w:rPr>
          <w:color w:val="1A1A1C"/>
          <w:spacing w:val="-14"/>
          <w:w w:val="105"/>
          <w:u w:val="thick" w:color="1A1A1C"/>
        </w:rPr>
        <w:t xml:space="preserve"> </w:t>
      </w:r>
      <w:r>
        <w:rPr>
          <w:color w:val="1A1A1C"/>
          <w:w w:val="105"/>
          <w:u w:val="thick" w:color="1A1A1C"/>
        </w:rPr>
        <w:t>podmínky,</w:t>
      </w:r>
      <w:r>
        <w:rPr>
          <w:color w:val="1A1A1C"/>
          <w:spacing w:val="-3"/>
          <w:w w:val="105"/>
          <w:u w:val="thick" w:color="1A1A1C"/>
        </w:rPr>
        <w:t xml:space="preserve"> </w:t>
      </w:r>
      <w:r>
        <w:rPr>
          <w:color w:val="1A1A1C"/>
          <w:w w:val="105"/>
          <w:u w:val="thick" w:color="1A1A1C"/>
        </w:rPr>
        <w:t>sankční</w:t>
      </w:r>
      <w:r>
        <w:rPr>
          <w:color w:val="1A1A1C"/>
          <w:spacing w:val="-13"/>
          <w:w w:val="105"/>
          <w:u w:val="thick" w:color="1A1A1C"/>
        </w:rPr>
        <w:t xml:space="preserve"> </w:t>
      </w:r>
      <w:r>
        <w:rPr>
          <w:color w:val="1A1A1C"/>
          <w:spacing w:val="-2"/>
          <w:w w:val="105"/>
          <w:u w:val="thick" w:color="1A1A1C"/>
        </w:rPr>
        <w:t>ujednání</w:t>
      </w:r>
    </w:p>
    <w:p w:rsidR="00635672" w:rsidRDefault="00635672">
      <w:pPr>
        <w:pStyle w:val="Zkladntext"/>
        <w:spacing w:before="8"/>
        <w:rPr>
          <w:b/>
          <w:sz w:val="23"/>
        </w:rPr>
      </w:pPr>
    </w:p>
    <w:p w:rsidR="00635672" w:rsidRDefault="00BD1778">
      <w:pPr>
        <w:pStyle w:val="Odstavecseseznamem"/>
        <w:numPr>
          <w:ilvl w:val="1"/>
          <w:numId w:val="3"/>
        </w:numPr>
        <w:tabs>
          <w:tab w:val="left" w:pos="2065"/>
        </w:tabs>
        <w:spacing w:line="285" w:lineRule="auto"/>
        <w:ind w:left="2065" w:right="147" w:hanging="565"/>
        <w:jc w:val="both"/>
        <w:rPr>
          <w:color w:val="2D2D2D"/>
          <w:sz w:val="18"/>
        </w:rPr>
      </w:pPr>
      <w:r>
        <w:rPr>
          <w:color w:val="2D2D2D"/>
          <w:sz w:val="18"/>
        </w:rPr>
        <w:t>Cena</w:t>
      </w:r>
      <w:r>
        <w:rPr>
          <w:color w:val="2D2D2D"/>
          <w:spacing w:val="-13"/>
          <w:sz w:val="18"/>
        </w:rPr>
        <w:t xml:space="preserve"> </w:t>
      </w:r>
      <w:r>
        <w:rPr>
          <w:color w:val="2D2D2D"/>
          <w:sz w:val="18"/>
        </w:rPr>
        <w:t>služeb</w:t>
      </w:r>
      <w:r>
        <w:rPr>
          <w:color w:val="2D2D2D"/>
          <w:spacing w:val="-12"/>
          <w:sz w:val="18"/>
        </w:rPr>
        <w:t xml:space="preserve"> </w:t>
      </w:r>
      <w:r>
        <w:rPr>
          <w:color w:val="1A1A1C"/>
          <w:sz w:val="18"/>
        </w:rPr>
        <w:t>je</w:t>
      </w:r>
      <w:r>
        <w:rPr>
          <w:color w:val="1A1A1C"/>
          <w:spacing w:val="-13"/>
          <w:sz w:val="18"/>
        </w:rPr>
        <w:t xml:space="preserve"> </w:t>
      </w:r>
      <w:r>
        <w:rPr>
          <w:color w:val="2D2D2D"/>
          <w:sz w:val="18"/>
        </w:rPr>
        <w:t>stanovena</w:t>
      </w:r>
      <w:r>
        <w:rPr>
          <w:color w:val="2D2D2D"/>
          <w:spacing w:val="-12"/>
          <w:sz w:val="18"/>
        </w:rPr>
        <w:t xml:space="preserve"> </w:t>
      </w:r>
      <w:r>
        <w:rPr>
          <w:color w:val="2D2D2D"/>
          <w:sz w:val="18"/>
        </w:rPr>
        <w:t>ceníkem,</w:t>
      </w:r>
      <w:r>
        <w:rPr>
          <w:color w:val="2D2D2D"/>
          <w:spacing w:val="-13"/>
          <w:sz w:val="18"/>
        </w:rPr>
        <w:t xml:space="preserve"> </w:t>
      </w:r>
      <w:r>
        <w:rPr>
          <w:color w:val="1A1A1C"/>
          <w:sz w:val="18"/>
        </w:rPr>
        <w:t>který</w:t>
      </w:r>
      <w:r>
        <w:rPr>
          <w:color w:val="1A1A1C"/>
          <w:spacing w:val="-13"/>
          <w:sz w:val="18"/>
        </w:rPr>
        <w:t xml:space="preserve"> </w:t>
      </w:r>
      <w:r>
        <w:rPr>
          <w:color w:val="1A1A1C"/>
          <w:sz w:val="18"/>
        </w:rPr>
        <w:t>je</w:t>
      </w:r>
      <w:r>
        <w:rPr>
          <w:color w:val="1A1A1C"/>
          <w:spacing w:val="-12"/>
          <w:sz w:val="18"/>
        </w:rPr>
        <w:t xml:space="preserve"> </w:t>
      </w:r>
      <w:r>
        <w:rPr>
          <w:color w:val="2D2D2D"/>
          <w:sz w:val="18"/>
        </w:rPr>
        <w:t>k</w:t>
      </w:r>
      <w:r>
        <w:rPr>
          <w:color w:val="2D2D2D"/>
          <w:spacing w:val="-10"/>
          <w:sz w:val="18"/>
        </w:rPr>
        <w:t xml:space="preserve"> </w:t>
      </w:r>
      <w:r>
        <w:rPr>
          <w:color w:val="1A1A1C"/>
          <w:sz w:val="18"/>
        </w:rPr>
        <w:t>dispozici</w:t>
      </w:r>
      <w:r>
        <w:rPr>
          <w:color w:val="1A1A1C"/>
          <w:spacing w:val="-11"/>
          <w:sz w:val="18"/>
        </w:rPr>
        <w:t xml:space="preserve"> </w:t>
      </w:r>
      <w:r>
        <w:rPr>
          <w:color w:val="1A1A1C"/>
          <w:sz w:val="18"/>
        </w:rPr>
        <w:t>na</w:t>
      </w:r>
      <w:r>
        <w:rPr>
          <w:color w:val="1A1A1C"/>
          <w:spacing w:val="-13"/>
          <w:sz w:val="18"/>
        </w:rPr>
        <w:t xml:space="preserve"> </w:t>
      </w:r>
      <w:hyperlink r:id="rId20">
        <w:r>
          <w:rPr>
            <w:color w:val="1A50AC"/>
            <w:sz w:val="18"/>
            <w:u w:val="thick" w:color="2D2D2D"/>
          </w:rPr>
          <w:t>www</w:t>
        </w:r>
        <w:r>
          <w:rPr>
            <w:color w:val="365DBF"/>
            <w:sz w:val="18"/>
            <w:u w:val="thick" w:color="2D2D2D"/>
          </w:rPr>
          <w:t>.</w:t>
        </w:r>
        <w:r>
          <w:rPr>
            <w:color w:val="1A50AC"/>
            <w:sz w:val="18"/>
            <w:u w:val="thick" w:color="2D2D2D"/>
          </w:rPr>
          <w:t>cistaplzen</w:t>
        </w:r>
        <w:r>
          <w:rPr>
            <w:color w:val="546EBD"/>
            <w:sz w:val="18"/>
            <w:u w:val="thick" w:color="2D2D2D"/>
          </w:rPr>
          <w:t>.</w:t>
        </w:r>
        <w:r>
          <w:rPr>
            <w:color w:val="1A50AC"/>
            <w:sz w:val="18"/>
            <w:u w:val="thick" w:color="2D2D2D"/>
          </w:rPr>
          <w:t>cz/cenik</w:t>
        </w:r>
        <w:r>
          <w:rPr>
            <w:color w:val="2D2D2D"/>
            <w:sz w:val="18"/>
          </w:rPr>
          <w:t>,</w:t>
        </w:r>
      </w:hyperlink>
      <w:r>
        <w:rPr>
          <w:color w:val="2D2D2D"/>
          <w:spacing w:val="-12"/>
          <w:sz w:val="18"/>
        </w:rPr>
        <w:t xml:space="preserve"> </w:t>
      </w:r>
      <w:r>
        <w:rPr>
          <w:color w:val="2D2D2D"/>
          <w:sz w:val="18"/>
        </w:rPr>
        <w:t>přičemž</w:t>
      </w:r>
      <w:r>
        <w:rPr>
          <w:color w:val="2D2D2D"/>
          <w:spacing w:val="-10"/>
          <w:sz w:val="18"/>
        </w:rPr>
        <w:t xml:space="preserve"> </w:t>
      </w:r>
      <w:r>
        <w:rPr>
          <w:color w:val="2D2D2D"/>
          <w:sz w:val="18"/>
        </w:rPr>
        <w:t>každý</w:t>
      </w:r>
      <w:r>
        <w:rPr>
          <w:color w:val="2D2D2D"/>
          <w:spacing w:val="-13"/>
          <w:sz w:val="18"/>
        </w:rPr>
        <w:t xml:space="preserve"> </w:t>
      </w:r>
      <w:r>
        <w:rPr>
          <w:color w:val="2D2D2D"/>
          <w:sz w:val="18"/>
        </w:rPr>
        <w:t xml:space="preserve">nově zveřejněný </w:t>
      </w:r>
      <w:r>
        <w:rPr>
          <w:color w:val="1A1A1C"/>
          <w:sz w:val="18"/>
        </w:rPr>
        <w:t xml:space="preserve">(případně Objednateli doručený) </w:t>
      </w:r>
      <w:r>
        <w:rPr>
          <w:color w:val="2D2D2D"/>
          <w:sz w:val="18"/>
        </w:rPr>
        <w:t xml:space="preserve">ceník automaticky </w:t>
      </w:r>
      <w:r>
        <w:rPr>
          <w:color w:val="1A1A1C"/>
          <w:sz w:val="18"/>
        </w:rPr>
        <w:t xml:space="preserve">ukončuje platnost </w:t>
      </w:r>
      <w:r>
        <w:rPr>
          <w:color w:val="2D2D2D"/>
          <w:sz w:val="18"/>
        </w:rPr>
        <w:t xml:space="preserve">ceníku </w:t>
      </w:r>
      <w:r>
        <w:rPr>
          <w:color w:val="1A1A1C"/>
          <w:sz w:val="18"/>
        </w:rPr>
        <w:t>předcházejícího.</w:t>
      </w:r>
      <w:r>
        <w:rPr>
          <w:color w:val="1A1A1C"/>
          <w:spacing w:val="-13"/>
          <w:sz w:val="18"/>
        </w:rPr>
        <w:t xml:space="preserve"> </w:t>
      </w:r>
      <w:r>
        <w:rPr>
          <w:color w:val="1A1A1C"/>
          <w:sz w:val="18"/>
        </w:rPr>
        <w:t>Veškeré</w:t>
      </w:r>
      <w:r>
        <w:rPr>
          <w:color w:val="1A1A1C"/>
          <w:spacing w:val="-12"/>
          <w:sz w:val="18"/>
        </w:rPr>
        <w:t xml:space="preserve"> </w:t>
      </w:r>
      <w:r>
        <w:rPr>
          <w:color w:val="1A1A1C"/>
          <w:sz w:val="18"/>
        </w:rPr>
        <w:t>ceny</w:t>
      </w:r>
      <w:r>
        <w:rPr>
          <w:color w:val="1A1A1C"/>
          <w:spacing w:val="-13"/>
          <w:sz w:val="18"/>
        </w:rPr>
        <w:t xml:space="preserve"> </w:t>
      </w:r>
      <w:r>
        <w:rPr>
          <w:color w:val="1A1A1C"/>
          <w:sz w:val="18"/>
        </w:rPr>
        <w:t>jsou</w:t>
      </w:r>
      <w:r>
        <w:rPr>
          <w:color w:val="1A1A1C"/>
          <w:spacing w:val="-12"/>
          <w:sz w:val="18"/>
        </w:rPr>
        <w:t xml:space="preserve"> </w:t>
      </w:r>
      <w:r>
        <w:rPr>
          <w:color w:val="1A1A1C"/>
          <w:sz w:val="18"/>
        </w:rPr>
        <w:t>uvedeny</w:t>
      </w:r>
      <w:r>
        <w:rPr>
          <w:color w:val="1A1A1C"/>
          <w:spacing w:val="-12"/>
          <w:sz w:val="18"/>
        </w:rPr>
        <w:t xml:space="preserve"> </w:t>
      </w:r>
      <w:r>
        <w:rPr>
          <w:color w:val="1A1A1C"/>
          <w:sz w:val="18"/>
        </w:rPr>
        <w:t>v</w:t>
      </w:r>
      <w:r>
        <w:rPr>
          <w:color w:val="1A1A1C"/>
          <w:spacing w:val="-13"/>
          <w:sz w:val="18"/>
        </w:rPr>
        <w:t xml:space="preserve"> </w:t>
      </w:r>
      <w:r>
        <w:rPr>
          <w:color w:val="2D2D2D"/>
          <w:sz w:val="18"/>
        </w:rPr>
        <w:t>českých</w:t>
      </w:r>
      <w:r>
        <w:rPr>
          <w:color w:val="2D2D2D"/>
          <w:spacing w:val="-6"/>
          <w:sz w:val="18"/>
        </w:rPr>
        <w:t xml:space="preserve"> </w:t>
      </w:r>
      <w:r>
        <w:rPr>
          <w:color w:val="1A1A1C"/>
          <w:sz w:val="18"/>
        </w:rPr>
        <w:t>korunách</w:t>
      </w:r>
      <w:r>
        <w:rPr>
          <w:color w:val="1A1A1C"/>
          <w:spacing w:val="-10"/>
          <w:sz w:val="18"/>
        </w:rPr>
        <w:t xml:space="preserve"> </w:t>
      </w:r>
      <w:r>
        <w:rPr>
          <w:color w:val="1A1A1C"/>
          <w:sz w:val="18"/>
        </w:rPr>
        <w:t>bez</w:t>
      </w:r>
      <w:r>
        <w:rPr>
          <w:color w:val="1A1A1C"/>
          <w:spacing w:val="-9"/>
          <w:sz w:val="18"/>
        </w:rPr>
        <w:t xml:space="preserve"> </w:t>
      </w:r>
      <w:r>
        <w:rPr>
          <w:color w:val="1A1A1C"/>
          <w:sz w:val="18"/>
        </w:rPr>
        <w:t>daně</w:t>
      </w:r>
      <w:r>
        <w:rPr>
          <w:color w:val="1A1A1C"/>
          <w:spacing w:val="-12"/>
          <w:sz w:val="18"/>
        </w:rPr>
        <w:t xml:space="preserve"> </w:t>
      </w:r>
      <w:r>
        <w:rPr>
          <w:color w:val="1A1A1C"/>
          <w:sz w:val="18"/>
        </w:rPr>
        <w:t>z</w:t>
      </w:r>
      <w:r>
        <w:rPr>
          <w:color w:val="1A1A1C"/>
          <w:spacing w:val="-9"/>
          <w:sz w:val="18"/>
        </w:rPr>
        <w:t xml:space="preserve"> </w:t>
      </w:r>
      <w:r>
        <w:rPr>
          <w:color w:val="1A1A1C"/>
          <w:sz w:val="18"/>
        </w:rPr>
        <w:t>přidané</w:t>
      </w:r>
      <w:r>
        <w:rPr>
          <w:color w:val="1A1A1C"/>
          <w:spacing w:val="-10"/>
          <w:sz w:val="18"/>
        </w:rPr>
        <w:t xml:space="preserve"> </w:t>
      </w:r>
      <w:r>
        <w:rPr>
          <w:color w:val="1A1A1C"/>
          <w:sz w:val="18"/>
        </w:rPr>
        <w:t>hodnoty.</w:t>
      </w:r>
      <w:r>
        <w:rPr>
          <w:color w:val="1A1A1C"/>
          <w:spacing w:val="-12"/>
          <w:sz w:val="18"/>
        </w:rPr>
        <w:t xml:space="preserve"> </w:t>
      </w:r>
      <w:r>
        <w:rPr>
          <w:color w:val="1A1A1C"/>
          <w:sz w:val="18"/>
        </w:rPr>
        <w:t>K</w:t>
      </w:r>
      <w:r>
        <w:rPr>
          <w:color w:val="1A1A1C"/>
          <w:spacing w:val="-8"/>
          <w:sz w:val="18"/>
        </w:rPr>
        <w:t xml:space="preserve"> </w:t>
      </w:r>
      <w:r>
        <w:rPr>
          <w:color w:val="2D2D2D"/>
          <w:sz w:val="18"/>
        </w:rPr>
        <w:t xml:space="preserve">cenám </w:t>
      </w:r>
      <w:r>
        <w:rPr>
          <w:color w:val="1A1A1C"/>
          <w:sz w:val="18"/>
        </w:rPr>
        <w:t xml:space="preserve">bude připočtena daň </w:t>
      </w:r>
      <w:r>
        <w:rPr>
          <w:color w:val="2D2D2D"/>
          <w:sz w:val="18"/>
        </w:rPr>
        <w:t xml:space="preserve">z </w:t>
      </w:r>
      <w:r>
        <w:rPr>
          <w:color w:val="1A1A1C"/>
          <w:sz w:val="18"/>
        </w:rPr>
        <w:t>přidané hodnoty ve</w:t>
      </w:r>
      <w:r>
        <w:rPr>
          <w:color w:val="1A1A1C"/>
          <w:spacing w:val="-3"/>
          <w:sz w:val="18"/>
        </w:rPr>
        <w:t xml:space="preserve"> </w:t>
      </w:r>
      <w:r>
        <w:rPr>
          <w:color w:val="1A1A1C"/>
          <w:sz w:val="18"/>
        </w:rPr>
        <w:t xml:space="preserve">výši </w:t>
      </w:r>
      <w:r>
        <w:rPr>
          <w:color w:val="2D2D2D"/>
          <w:sz w:val="18"/>
        </w:rPr>
        <w:t xml:space="preserve">a </w:t>
      </w:r>
      <w:r>
        <w:rPr>
          <w:color w:val="1A1A1C"/>
          <w:sz w:val="18"/>
        </w:rPr>
        <w:t xml:space="preserve">způsobem platným </w:t>
      </w:r>
      <w:r>
        <w:rPr>
          <w:color w:val="2D2D2D"/>
          <w:sz w:val="18"/>
        </w:rPr>
        <w:t>ke</w:t>
      </w:r>
      <w:r>
        <w:rPr>
          <w:color w:val="2D2D2D"/>
          <w:spacing w:val="-2"/>
          <w:sz w:val="18"/>
        </w:rPr>
        <w:t xml:space="preserve"> </w:t>
      </w:r>
      <w:r>
        <w:rPr>
          <w:color w:val="1A1A1C"/>
          <w:sz w:val="18"/>
        </w:rPr>
        <w:t>dni</w:t>
      </w:r>
      <w:r>
        <w:rPr>
          <w:color w:val="1A1A1C"/>
          <w:spacing w:val="-3"/>
          <w:sz w:val="18"/>
        </w:rPr>
        <w:t xml:space="preserve"> </w:t>
      </w:r>
      <w:r>
        <w:rPr>
          <w:color w:val="1A1A1C"/>
          <w:sz w:val="18"/>
        </w:rPr>
        <w:t xml:space="preserve">uskutečnění </w:t>
      </w:r>
      <w:r>
        <w:rPr>
          <w:color w:val="2D2D2D"/>
          <w:sz w:val="18"/>
        </w:rPr>
        <w:t xml:space="preserve">zdanitelného </w:t>
      </w:r>
      <w:r>
        <w:rPr>
          <w:color w:val="1A1A1C"/>
          <w:sz w:val="18"/>
        </w:rPr>
        <w:t xml:space="preserve">plnění. Datum uskutečnění </w:t>
      </w:r>
      <w:r>
        <w:rPr>
          <w:color w:val="2D2D2D"/>
          <w:sz w:val="18"/>
        </w:rPr>
        <w:t xml:space="preserve">zdanitelného </w:t>
      </w:r>
      <w:r>
        <w:rPr>
          <w:color w:val="1A1A1C"/>
          <w:sz w:val="18"/>
        </w:rPr>
        <w:t>plnění je</w:t>
      </w:r>
      <w:r>
        <w:rPr>
          <w:color w:val="1A1A1C"/>
          <w:spacing w:val="-3"/>
          <w:sz w:val="18"/>
        </w:rPr>
        <w:t xml:space="preserve"> </w:t>
      </w:r>
      <w:r>
        <w:rPr>
          <w:color w:val="2D2D2D"/>
          <w:sz w:val="18"/>
        </w:rPr>
        <w:t xml:space="preserve">stanoveno </w:t>
      </w:r>
      <w:r>
        <w:rPr>
          <w:color w:val="1A1A1C"/>
          <w:sz w:val="18"/>
        </w:rPr>
        <w:t xml:space="preserve">v </w:t>
      </w:r>
      <w:r>
        <w:rPr>
          <w:color w:val="2D2D2D"/>
          <w:sz w:val="18"/>
        </w:rPr>
        <w:t xml:space="preserve">souladu s </w:t>
      </w:r>
      <w:r>
        <w:rPr>
          <w:color w:val="1A1A1C"/>
          <w:sz w:val="18"/>
        </w:rPr>
        <w:t xml:space="preserve">platnými právními předpisy, </w:t>
      </w:r>
      <w:r>
        <w:rPr>
          <w:color w:val="2D2D2D"/>
          <w:sz w:val="18"/>
        </w:rPr>
        <w:t>zejména</w:t>
      </w:r>
      <w:r>
        <w:rPr>
          <w:color w:val="2D2D2D"/>
          <w:spacing w:val="3"/>
          <w:sz w:val="18"/>
        </w:rPr>
        <w:t xml:space="preserve"> </w:t>
      </w:r>
      <w:r>
        <w:rPr>
          <w:color w:val="2D2D2D"/>
          <w:sz w:val="18"/>
        </w:rPr>
        <w:t>zákonem</w:t>
      </w:r>
      <w:r>
        <w:rPr>
          <w:color w:val="2D2D2D"/>
          <w:spacing w:val="10"/>
          <w:sz w:val="18"/>
        </w:rPr>
        <w:t xml:space="preserve"> </w:t>
      </w:r>
      <w:r>
        <w:rPr>
          <w:color w:val="2D2D2D"/>
          <w:sz w:val="18"/>
        </w:rPr>
        <w:t>č. 235/2004</w:t>
      </w:r>
      <w:r>
        <w:rPr>
          <w:color w:val="2D2D2D"/>
          <w:spacing w:val="-1"/>
          <w:sz w:val="18"/>
        </w:rPr>
        <w:t xml:space="preserve"> </w:t>
      </w:r>
      <w:r>
        <w:rPr>
          <w:color w:val="1A1A1C"/>
          <w:sz w:val="18"/>
        </w:rPr>
        <w:t>Sb</w:t>
      </w:r>
      <w:r>
        <w:rPr>
          <w:color w:val="505050"/>
          <w:sz w:val="18"/>
        </w:rPr>
        <w:t>.</w:t>
      </w:r>
      <w:r>
        <w:rPr>
          <w:color w:val="2D2D2D"/>
          <w:sz w:val="18"/>
        </w:rPr>
        <w:t>,</w:t>
      </w:r>
      <w:r>
        <w:rPr>
          <w:color w:val="2D2D2D"/>
          <w:spacing w:val="-4"/>
          <w:sz w:val="18"/>
        </w:rPr>
        <w:t xml:space="preserve"> </w:t>
      </w:r>
      <w:r>
        <w:rPr>
          <w:color w:val="2D2D2D"/>
          <w:sz w:val="18"/>
        </w:rPr>
        <w:t>o</w:t>
      </w:r>
      <w:r>
        <w:rPr>
          <w:color w:val="2D2D2D"/>
          <w:spacing w:val="-4"/>
          <w:sz w:val="18"/>
        </w:rPr>
        <w:t xml:space="preserve"> </w:t>
      </w:r>
      <w:r>
        <w:rPr>
          <w:color w:val="1A1A1C"/>
          <w:sz w:val="18"/>
        </w:rPr>
        <w:t xml:space="preserve">dani </w:t>
      </w:r>
      <w:r>
        <w:rPr>
          <w:color w:val="2D2D2D"/>
          <w:sz w:val="18"/>
        </w:rPr>
        <w:t xml:space="preserve">z </w:t>
      </w:r>
      <w:r>
        <w:rPr>
          <w:color w:val="1A1A1C"/>
          <w:sz w:val="18"/>
        </w:rPr>
        <w:t xml:space="preserve">přidané hodnoty, v platném </w:t>
      </w:r>
      <w:r>
        <w:rPr>
          <w:color w:val="414142"/>
          <w:sz w:val="18"/>
        </w:rPr>
        <w:t>z</w:t>
      </w:r>
      <w:r>
        <w:rPr>
          <w:color w:val="1A1A1C"/>
          <w:sz w:val="18"/>
        </w:rPr>
        <w:t>nění</w:t>
      </w:r>
      <w:r>
        <w:rPr>
          <w:color w:val="1A1A1C"/>
          <w:spacing w:val="-13"/>
          <w:sz w:val="18"/>
        </w:rPr>
        <w:t xml:space="preserve"> </w:t>
      </w:r>
      <w:r>
        <w:rPr>
          <w:color w:val="1A1A1C"/>
          <w:sz w:val="18"/>
        </w:rPr>
        <w:t>(dále jen</w:t>
      </w:r>
      <w:r>
        <w:rPr>
          <w:color w:val="1A1A1C"/>
          <w:spacing w:val="-10"/>
          <w:sz w:val="18"/>
        </w:rPr>
        <w:t xml:space="preserve"> </w:t>
      </w:r>
      <w:r>
        <w:rPr>
          <w:b/>
          <w:color w:val="2D2D2D"/>
          <w:sz w:val="17"/>
        </w:rPr>
        <w:t xml:space="preserve">„zákon </w:t>
      </w:r>
      <w:r>
        <w:rPr>
          <w:b/>
          <w:color w:val="1A1A1C"/>
          <w:sz w:val="17"/>
        </w:rPr>
        <w:t>o</w:t>
      </w:r>
      <w:r>
        <w:rPr>
          <w:b/>
          <w:color w:val="1A1A1C"/>
          <w:spacing w:val="-2"/>
          <w:sz w:val="17"/>
        </w:rPr>
        <w:t xml:space="preserve"> </w:t>
      </w:r>
      <w:r>
        <w:rPr>
          <w:b/>
          <w:color w:val="1A1A1C"/>
          <w:sz w:val="17"/>
        </w:rPr>
        <w:t>dani z příjmu").</w:t>
      </w:r>
    </w:p>
    <w:p w:rsidR="00635672" w:rsidRDefault="00635672">
      <w:pPr>
        <w:pStyle w:val="Zkladntext"/>
        <w:spacing w:before="44"/>
        <w:rPr>
          <w:b/>
        </w:rPr>
      </w:pPr>
    </w:p>
    <w:p w:rsidR="00635672" w:rsidRDefault="00BD1778">
      <w:pPr>
        <w:pStyle w:val="Odstavecseseznamem"/>
        <w:numPr>
          <w:ilvl w:val="1"/>
          <w:numId w:val="3"/>
        </w:numPr>
        <w:tabs>
          <w:tab w:val="left" w:pos="2057"/>
          <w:tab w:val="left" w:pos="2060"/>
        </w:tabs>
        <w:spacing w:line="283" w:lineRule="auto"/>
        <w:ind w:left="2057" w:right="163" w:hanging="553"/>
        <w:jc w:val="both"/>
        <w:rPr>
          <w:color w:val="2D2D2D"/>
          <w:sz w:val="18"/>
        </w:rPr>
      </w:pPr>
      <w:r>
        <w:rPr>
          <w:color w:val="1A1A1C"/>
          <w:sz w:val="18"/>
        </w:rPr>
        <w:t xml:space="preserve">Úprava </w:t>
      </w:r>
      <w:r>
        <w:rPr>
          <w:color w:val="2D2D2D"/>
          <w:sz w:val="18"/>
        </w:rPr>
        <w:t>ceny</w:t>
      </w:r>
      <w:r>
        <w:rPr>
          <w:color w:val="2D2D2D"/>
          <w:spacing w:val="-5"/>
          <w:sz w:val="18"/>
        </w:rPr>
        <w:t xml:space="preserve"> </w:t>
      </w:r>
      <w:r>
        <w:rPr>
          <w:color w:val="1A1A1C"/>
          <w:sz w:val="18"/>
        </w:rPr>
        <w:t>u</w:t>
      </w:r>
      <w:r>
        <w:rPr>
          <w:color w:val="1A1A1C"/>
          <w:spacing w:val="-10"/>
          <w:sz w:val="18"/>
        </w:rPr>
        <w:t xml:space="preserve"> </w:t>
      </w:r>
      <w:r>
        <w:rPr>
          <w:color w:val="1A1A1C"/>
          <w:sz w:val="18"/>
        </w:rPr>
        <w:t>předmětu</w:t>
      </w:r>
      <w:r>
        <w:rPr>
          <w:color w:val="1A1A1C"/>
          <w:spacing w:val="-4"/>
          <w:sz w:val="18"/>
        </w:rPr>
        <w:t xml:space="preserve"> </w:t>
      </w:r>
      <w:r>
        <w:rPr>
          <w:color w:val="1A1A1C"/>
          <w:sz w:val="18"/>
        </w:rPr>
        <w:t>plnění</w:t>
      </w:r>
      <w:r>
        <w:rPr>
          <w:color w:val="1A1A1C"/>
          <w:spacing w:val="-9"/>
          <w:sz w:val="18"/>
        </w:rPr>
        <w:t xml:space="preserve"> </w:t>
      </w:r>
      <w:r>
        <w:rPr>
          <w:color w:val="1A1A1C"/>
          <w:sz w:val="18"/>
        </w:rPr>
        <w:t>dle</w:t>
      </w:r>
      <w:r>
        <w:rPr>
          <w:color w:val="1A1A1C"/>
          <w:spacing w:val="-8"/>
          <w:sz w:val="18"/>
        </w:rPr>
        <w:t xml:space="preserve"> </w:t>
      </w:r>
      <w:r>
        <w:rPr>
          <w:color w:val="2D2D2D"/>
          <w:sz w:val="18"/>
        </w:rPr>
        <w:t xml:space="preserve">Smlouvy </w:t>
      </w:r>
      <w:r>
        <w:rPr>
          <w:color w:val="1A1A1C"/>
          <w:sz w:val="18"/>
        </w:rPr>
        <w:t>je</w:t>
      </w:r>
      <w:r>
        <w:rPr>
          <w:color w:val="1A1A1C"/>
          <w:spacing w:val="-12"/>
          <w:sz w:val="18"/>
        </w:rPr>
        <w:t xml:space="preserve"> </w:t>
      </w:r>
      <w:r>
        <w:rPr>
          <w:color w:val="2D2D2D"/>
          <w:sz w:val="18"/>
        </w:rPr>
        <w:t xml:space="preserve">prováděna </w:t>
      </w:r>
      <w:r>
        <w:rPr>
          <w:color w:val="1A1A1C"/>
          <w:sz w:val="18"/>
        </w:rPr>
        <w:t>vydáním</w:t>
      </w:r>
      <w:r>
        <w:rPr>
          <w:color w:val="1A1A1C"/>
          <w:spacing w:val="-4"/>
          <w:sz w:val="18"/>
        </w:rPr>
        <w:t xml:space="preserve"> </w:t>
      </w:r>
      <w:r>
        <w:rPr>
          <w:color w:val="1A1A1C"/>
          <w:sz w:val="18"/>
        </w:rPr>
        <w:t xml:space="preserve">nového </w:t>
      </w:r>
      <w:r>
        <w:rPr>
          <w:color w:val="2D2D2D"/>
          <w:sz w:val="18"/>
        </w:rPr>
        <w:t>ceníku</w:t>
      </w:r>
      <w:r>
        <w:rPr>
          <w:color w:val="2D2D2D"/>
          <w:spacing w:val="-5"/>
          <w:sz w:val="18"/>
        </w:rPr>
        <w:t xml:space="preserve"> </w:t>
      </w:r>
      <w:r>
        <w:rPr>
          <w:color w:val="1A1A1C"/>
          <w:sz w:val="18"/>
        </w:rPr>
        <w:t>ve</w:t>
      </w:r>
      <w:r>
        <w:rPr>
          <w:color w:val="1A1A1C"/>
          <w:spacing w:val="-5"/>
          <w:sz w:val="18"/>
        </w:rPr>
        <w:t xml:space="preserve"> </w:t>
      </w:r>
      <w:r>
        <w:rPr>
          <w:color w:val="1A1A1C"/>
          <w:sz w:val="18"/>
        </w:rPr>
        <w:t xml:space="preserve">formě </w:t>
      </w:r>
      <w:r>
        <w:rPr>
          <w:color w:val="2D2D2D"/>
          <w:sz w:val="18"/>
        </w:rPr>
        <w:t xml:space="preserve">cenového </w:t>
      </w:r>
      <w:r>
        <w:rPr>
          <w:color w:val="1A1A1C"/>
          <w:sz w:val="18"/>
        </w:rPr>
        <w:t xml:space="preserve">výměru, </w:t>
      </w:r>
      <w:r>
        <w:rPr>
          <w:color w:val="2D2D2D"/>
          <w:sz w:val="18"/>
        </w:rPr>
        <w:t xml:space="preserve">a </w:t>
      </w:r>
      <w:r>
        <w:rPr>
          <w:color w:val="1A1A1C"/>
          <w:sz w:val="18"/>
        </w:rPr>
        <w:t>to</w:t>
      </w:r>
      <w:r>
        <w:rPr>
          <w:color w:val="1A1A1C"/>
          <w:spacing w:val="40"/>
          <w:sz w:val="18"/>
        </w:rPr>
        <w:t xml:space="preserve"> </w:t>
      </w:r>
      <w:r>
        <w:rPr>
          <w:color w:val="1A1A1C"/>
          <w:sz w:val="18"/>
        </w:rPr>
        <w:t xml:space="preserve">Provozovatelem nejpozději třiceti (30) dnů před účinností nového </w:t>
      </w:r>
      <w:proofErr w:type="gramStart"/>
      <w:r>
        <w:rPr>
          <w:color w:val="2D2D2D"/>
          <w:sz w:val="18"/>
        </w:rPr>
        <w:t>ceníku -</w:t>
      </w:r>
      <w:r>
        <w:rPr>
          <w:color w:val="2D2D2D"/>
          <w:spacing w:val="40"/>
          <w:sz w:val="18"/>
        </w:rPr>
        <w:t xml:space="preserve"> </w:t>
      </w:r>
      <w:r>
        <w:rPr>
          <w:color w:val="2D2D2D"/>
          <w:sz w:val="18"/>
        </w:rPr>
        <w:t>cenového</w:t>
      </w:r>
      <w:proofErr w:type="gramEnd"/>
      <w:r>
        <w:rPr>
          <w:color w:val="2D2D2D"/>
          <w:sz w:val="18"/>
        </w:rPr>
        <w:t xml:space="preserve"> </w:t>
      </w:r>
      <w:r>
        <w:rPr>
          <w:color w:val="1A1A1C"/>
          <w:sz w:val="18"/>
        </w:rPr>
        <w:t>výměru. V</w:t>
      </w:r>
      <w:r>
        <w:rPr>
          <w:color w:val="1A1A1C"/>
          <w:spacing w:val="-2"/>
          <w:sz w:val="18"/>
        </w:rPr>
        <w:t xml:space="preserve"> </w:t>
      </w:r>
      <w:r>
        <w:rPr>
          <w:color w:val="2D2D2D"/>
          <w:sz w:val="18"/>
        </w:rPr>
        <w:t xml:space="preserve">případě, že </w:t>
      </w:r>
      <w:r>
        <w:rPr>
          <w:color w:val="1A1A1C"/>
          <w:sz w:val="18"/>
        </w:rPr>
        <w:t xml:space="preserve">Objednatel do </w:t>
      </w:r>
      <w:r>
        <w:rPr>
          <w:color w:val="2D2D2D"/>
          <w:sz w:val="18"/>
        </w:rPr>
        <w:t xml:space="preserve">deseti </w:t>
      </w:r>
      <w:r>
        <w:rPr>
          <w:color w:val="1A1A1C"/>
          <w:sz w:val="18"/>
        </w:rPr>
        <w:t xml:space="preserve">(10) dnů ode dne doručení nového </w:t>
      </w:r>
      <w:proofErr w:type="gramStart"/>
      <w:r>
        <w:rPr>
          <w:color w:val="2D2D2D"/>
          <w:sz w:val="18"/>
        </w:rPr>
        <w:t xml:space="preserve">ceníku </w:t>
      </w:r>
      <w:r>
        <w:rPr>
          <w:color w:val="1A1A1C"/>
          <w:sz w:val="18"/>
        </w:rPr>
        <w:t>-</w:t>
      </w:r>
      <w:r>
        <w:rPr>
          <w:color w:val="1A1A1C"/>
          <w:spacing w:val="40"/>
          <w:sz w:val="18"/>
        </w:rPr>
        <w:t xml:space="preserve"> </w:t>
      </w:r>
      <w:r>
        <w:rPr>
          <w:color w:val="2D2D2D"/>
          <w:sz w:val="18"/>
        </w:rPr>
        <w:t>cenového</w:t>
      </w:r>
      <w:proofErr w:type="gramEnd"/>
      <w:r>
        <w:rPr>
          <w:color w:val="2D2D2D"/>
          <w:sz w:val="18"/>
        </w:rPr>
        <w:t xml:space="preserve"> </w:t>
      </w:r>
      <w:r>
        <w:rPr>
          <w:color w:val="1A1A1C"/>
          <w:sz w:val="18"/>
        </w:rPr>
        <w:t>výměru</w:t>
      </w:r>
      <w:r>
        <w:rPr>
          <w:color w:val="1A1A1C"/>
          <w:spacing w:val="40"/>
          <w:sz w:val="18"/>
        </w:rPr>
        <w:t xml:space="preserve"> </w:t>
      </w:r>
      <w:r>
        <w:rPr>
          <w:color w:val="1A1A1C"/>
          <w:sz w:val="18"/>
        </w:rPr>
        <w:t>jej</w:t>
      </w:r>
      <w:r>
        <w:rPr>
          <w:color w:val="1A1A1C"/>
          <w:spacing w:val="36"/>
          <w:sz w:val="18"/>
        </w:rPr>
        <w:t xml:space="preserve"> </w:t>
      </w:r>
      <w:r>
        <w:rPr>
          <w:color w:val="1A1A1C"/>
          <w:sz w:val="18"/>
        </w:rPr>
        <w:t>neodmítne,</w:t>
      </w:r>
      <w:r>
        <w:rPr>
          <w:color w:val="1A1A1C"/>
          <w:spacing w:val="40"/>
          <w:sz w:val="18"/>
        </w:rPr>
        <w:t xml:space="preserve"> </w:t>
      </w:r>
      <w:r>
        <w:rPr>
          <w:color w:val="1A1A1C"/>
          <w:sz w:val="18"/>
        </w:rPr>
        <w:t>považuje</w:t>
      </w:r>
      <w:r>
        <w:rPr>
          <w:color w:val="1A1A1C"/>
          <w:spacing w:val="40"/>
          <w:sz w:val="18"/>
        </w:rPr>
        <w:t xml:space="preserve"> </w:t>
      </w:r>
      <w:r>
        <w:rPr>
          <w:color w:val="2D2D2D"/>
          <w:sz w:val="18"/>
        </w:rPr>
        <w:t>se</w:t>
      </w:r>
      <w:r>
        <w:rPr>
          <w:color w:val="2D2D2D"/>
          <w:spacing w:val="31"/>
          <w:sz w:val="18"/>
        </w:rPr>
        <w:t xml:space="preserve"> </w:t>
      </w:r>
      <w:r>
        <w:rPr>
          <w:color w:val="1A1A1C"/>
          <w:sz w:val="18"/>
        </w:rPr>
        <w:t>nový</w:t>
      </w:r>
      <w:r>
        <w:rPr>
          <w:color w:val="1A1A1C"/>
          <w:spacing w:val="37"/>
          <w:sz w:val="18"/>
        </w:rPr>
        <w:t xml:space="preserve"> </w:t>
      </w:r>
      <w:r>
        <w:rPr>
          <w:color w:val="1A1A1C"/>
          <w:sz w:val="18"/>
        </w:rPr>
        <w:t>ceník</w:t>
      </w:r>
      <w:r>
        <w:rPr>
          <w:color w:val="1A1A1C"/>
          <w:spacing w:val="33"/>
          <w:sz w:val="18"/>
        </w:rPr>
        <w:t xml:space="preserve"> </w:t>
      </w:r>
      <w:r>
        <w:rPr>
          <w:color w:val="2D2D2D"/>
          <w:sz w:val="18"/>
        </w:rPr>
        <w:t>-</w:t>
      </w:r>
      <w:r>
        <w:rPr>
          <w:color w:val="2D2D2D"/>
          <w:spacing w:val="80"/>
          <w:sz w:val="18"/>
        </w:rPr>
        <w:t xml:space="preserve"> </w:t>
      </w:r>
      <w:r>
        <w:rPr>
          <w:color w:val="2D2D2D"/>
          <w:sz w:val="18"/>
        </w:rPr>
        <w:t>cenový</w:t>
      </w:r>
      <w:r>
        <w:rPr>
          <w:color w:val="2D2D2D"/>
          <w:spacing w:val="40"/>
          <w:sz w:val="18"/>
        </w:rPr>
        <w:t xml:space="preserve"> </w:t>
      </w:r>
      <w:r>
        <w:rPr>
          <w:color w:val="1A1A1C"/>
          <w:sz w:val="18"/>
        </w:rPr>
        <w:t>výměr</w:t>
      </w:r>
      <w:r>
        <w:rPr>
          <w:color w:val="1A1A1C"/>
          <w:spacing w:val="40"/>
          <w:sz w:val="18"/>
        </w:rPr>
        <w:t xml:space="preserve"> </w:t>
      </w:r>
      <w:r>
        <w:rPr>
          <w:color w:val="1A1A1C"/>
          <w:sz w:val="18"/>
        </w:rPr>
        <w:t>za,</w:t>
      </w:r>
      <w:r>
        <w:rPr>
          <w:color w:val="1A1A1C"/>
          <w:spacing w:val="37"/>
          <w:sz w:val="18"/>
        </w:rPr>
        <w:t xml:space="preserve"> </w:t>
      </w:r>
      <w:r>
        <w:rPr>
          <w:color w:val="2D2D2D"/>
          <w:sz w:val="18"/>
        </w:rPr>
        <w:t>z</w:t>
      </w:r>
      <w:r>
        <w:rPr>
          <w:color w:val="2D2D2D"/>
          <w:spacing w:val="-2"/>
          <w:sz w:val="18"/>
        </w:rPr>
        <w:t xml:space="preserve"> </w:t>
      </w:r>
      <w:r>
        <w:rPr>
          <w:color w:val="1A1A1C"/>
          <w:sz w:val="18"/>
        </w:rPr>
        <w:t>jeho</w:t>
      </w:r>
      <w:r>
        <w:rPr>
          <w:color w:val="1A1A1C"/>
          <w:spacing w:val="36"/>
          <w:sz w:val="18"/>
        </w:rPr>
        <w:t xml:space="preserve"> </w:t>
      </w:r>
      <w:r>
        <w:rPr>
          <w:color w:val="2D2D2D"/>
          <w:sz w:val="18"/>
        </w:rPr>
        <w:t>strany,</w:t>
      </w:r>
      <w:r>
        <w:rPr>
          <w:color w:val="2D2D2D"/>
          <w:spacing w:val="34"/>
          <w:sz w:val="18"/>
        </w:rPr>
        <w:t xml:space="preserve"> </w:t>
      </w:r>
      <w:r>
        <w:rPr>
          <w:color w:val="2D2D2D"/>
          <w:sz w:val="18"/>
        </w:rPr>
        <w:t xml:space="preserve">odsouhlasený. </w:t>
      </w:r>
      <w:r>
        <w:rPr>
          <w:color w:val="1A1A1C"/>
          <w:sz w:val="18"/>
        </w:rPr>
        <w:t>V</w:t>
      </w:r>
      <w:r>
        <w:rPr>
          <w:color w:val="1A1A1C"/>
          <w:spacing w:val="-4"/>
          <w:sz w:val="18"/>
        </w:rPr>
        <w:t xml:space="preserve"> </w:t>
      </w:r>
      <w:r>
        <w:rPr>
          <w:color w:val="1A1A1C"/>
          <w:sz w:val="18"/>
        </w:rPr>
        <w:t>případě</w:t>
      </w:r>
      <w:r>
        <w:rPr>
          <w:color w:val="1A1A1C"/>
          <w:spacing w:val="67"/>
          <w:sz w:val="18"/>
        </w:rPr>
        <w:t xml:space="preserve"> </w:t>
      </w:r>
      <w:r>
        <w:rPr>
          <w:color w:val="2D2D2D"/>
          <w:sz w:val="18"/>
        </w:rPr>
        <w:t>odmítnutí</w:t>
      </w:r>
      <w:r>
        <w:rPr>
          <w:color w:val="2D2D2D"/>
          <w:spacing w:val="71"/>
          <w:sz w:val="18"/>
        </w:rPr>
        <w:t xml:space="preserve"> </w:t>
      </w:r>
      <w:r>
        <w:rPr>
          <w:color w:val="1A1A1C"/>
          <w:sz w:val="18"/>
        </w:rPr>
        <w:t>nového</w:t>
      </w:r>
      <w:r>
        <w:rPr>
          <w:color w:val="1A1A1C"/>
          <w:spacing w:val="72"/>
          <w:sz w:val="18"/>
        </w:rPr>
        <w:t xml:space="preserve"> </w:t>
      </w:r>
      <w:proofErr w:type="gramStart"/>
      <w:r>
        <w:rPr>
          <w:color w:val="2D2D2D"/>
          <w:sz w:val="18"/>
        </w:rPr>
        <w:t>ceníku</w:t>
      </w:r>
      <w:r>
        <w:rPr>
          <w:color w:val="2D2D2D"/>
          <w:spacing w:val="62"/>
          <w:sz w:val="18"/>
        </w:rPr>
        <w:t xml:space="preserve"> </w:t>
      </w:r>
      <w:r>
        <w:rPr>
          <w:color w:val="2D2D2D"/>
          <w:sz w:val="18"/>
        </w:rPr>
        <w:t>-</w:t>
      </w:r>
      <w:r>
        <w:rPr>
          <w:color w:val="2D2D2D"/>
          <w:spacing w:val="80"/>
          <w:w w:val="150"/>
          <w:sz w:val="18"/>
        </w:rPr>
        <w:t xml:space="preserve"> </w:t>
      </w:r>
      <w:r>
        <w:rPr>
          <w:color w:val="1A1A1C"/>
          <w:sz w:val="18"/>
        </w:rPr>
        <w:t>cenového</w:t>
      </w:r>
      <w:proofErr w:type="gramEnd"/>
      <w:r>
        <w:rPr>
          <w:color w:val="1A1A1C"/>
          <w:spacing w:val="75"/>
          <w:sz w:val="18"/>
        </w:rPr>
        <w:t xml:space="preserve"> </w:t>
      </w:r>
      <w:r>
        <w:rPr>
          <w:color w:val="1A1A1C"/>
          <w:sz w:val="18"/>
        </w:rPr>
        <w:t>výměru</w:t>
      </w:r>
      <w:r>
        <w:rPr>
          <w:color w:val="1A1A1C"/>
          <w:spacing w:val="73"/>
          <w:sz w:val="18"/>
        </w:rPr>
        <w:t xml:space="preserve"> </w:t>
      </w:r>
      <w:r>
        <w:rPr>
          <w:color w:val="1A1A1C"/>
          <w:sz w:val="18"/>
        </w:rPr>
        <w:t>Objednatelem</w:t>
      </w:r>
      <w:r>
        <w:rPr>
          <w:color w:val="1A1A1C"/>
          <w:spacing w:val="80"/>
          <w:sz w:val="18"/>
        </w:rPr>
        <w:t xml:space="preserve"> </w:t>
      </w:r>
      <w:r>
        <w:rPr>
          <w:color w:val="1A1A1C"/>
          <w:sz w:val="18"/>
        </w:rPr>
        <w:t>vstoupí</w:t>
      </w:r>
      <w:r>
        <w:rPr>
          <w:color w:val="1A1A1C"/>
          <w:spacing w:val="59"/>
          <w:sz w:val="18"/>
        </w:rPr>
        <w:t xml:space="preserve"> </w:t>
      </w:r>
      <w:r>
        <w:rPr>
          <w:color w:val="2D2D2D"/>
          <w:sz w:val="18"/>
        </w:rPr>
        <w:t>smluvní</w:t>
      </w:r>
      <w:r>
        <w:rPr>
          <w:color w:val="2D2D2D"/>
          <w:spacing w:val="61"/>
          <w:sz w:val="18"/>
        </w:rPr>
        <w:t xml:space="preserve"> </w:t>
      </w:r>
      <w:r>
        <w:rPr>
          <w:color w:val="2D2D2D"/>
          <w:sz w:val="18"/>
        </w:rPr>
        <w:t xml:space="preserve">strany </w:t>
      </w:r>
      <w:r>
        <w:rPr>
          <w:color w:val="1A1A1C"/>
          <w:sz w:val="18"/>
        </w:rPr>
        <w:t>v</w:t>
      </w:r>
      <w:r>
        <w:rPr>
          <w:color w:val="1A1A1C"/>
          <w:spacing w:val="-4"/>
          <w:sz w:val="18"/>
        </w:rPr>
        <w:t xml:space="preserve"> </w:t>
      </w:r>
      <w:r>
        <w:rPr>
          <w:color w:val="1A1A1C"/>
          <w:sz w:val="18"/>
        </w:rPr>
        <w:t xml:space="preserve">jednání </w:t>
      </w:r>
      <w:r>
        <w:rPr>
          <w:color w:val="2D2D2D"/>
          <w:sz w:val="18"/>
        </w:rPr>
        <w:t xml:space="preserve">o </w:t>
      </w:r>
      <w:r>
        <w:rPr>
          <w:color w:val="1A1A1C"/>
          <w:sz w:val="18"/>
        </w:rPr>
        <w:t>uzavření dodatku ke Smlouvě</w:t>
      </w:r>
      <w:r>
        <w:rPr>
          <w:color w:val="505050"/>
          <w:sz w:val="18"/>
        </w:rPr>
        <w:t xml:space="preserve">. </w:t>
      </w:r>
      <w:r>
        <w:rPr>
          <w:color w:val="1A1A1C"/>
          <w:sz w:val="18"/>
        </w:rPr>
        <w:t>V</w:t>
      </w:r>
      <w:r>
        <w:rPr>
          <w:color w:val="1A1A1C"/>
          <w:spacing w:val="-9"/>
          <w:sz w:val="18"/>
        </w:rPr>
        <w:t xml:space="preserve"> </w:t>
      </w:r>
      <w:r>
        <w:rPr>
          <w:color w:val="2D2D2D"/>
          <w:sz w:val="18"/>
        </w:rPr>
        <w:t xml:space="preserve">případě, že </w:t>
      </w:r>
      <w:r>
        <w:rPr>
          <w:color w:val="1A1A1C"/>
          <w:sz w:val="18"/>
        </w:rPr>
        <w:t xml:space="preserve">Provozovatel nebude ochoten poskytovat </w:t>
      </w:r>
      <w:r>
        <w:rPr>
          <w:color w:val="2D2D2D"/>
          <w:sz w:val="18"/>
        </w:rPr>
        <w:t xml:space="preserve">služby za stávající </w:t>
      </w:r>
      <w:r>
        <w:rPr>
          <w:color w:val="1A1A1C"/>
          <w:sz w:val="18"/>
        </w:rPr>
        <w:t xml:space="preserve">cenu </w:t>
      </w:r>
      <w:r>
        <w:rPr>
          <w:color w:val="2D2D2D"/>
          <w:sz w:val="18"/>
        </w:rPr>
        <w:t xml:space="preserve">a Objednatel </w:t>
      </w:r>
      <w:r>
        <w:rPr>
          <w:color w:val="1A1A1C"/>
          <w:sz w:val="18"/>
        </w:rPr>
        <w:t xml:space="preserve">nebude </w:t>
      </w:r>
      <w:r>
        <w:rPr>
          <w:color w:val="2D2D2D"/>
          <w:sz w:val="18"/>
        </w:rPr>
        <w:t xml:space="preserve">akceptovat </w:t>
      </w:r>
      <w:r>
        <w:rPr>
          <w:color w:val="1A1A1C"/>
          <w:sz w:val="18"/>
        </w:rPr>
        <w:t>v</w:t>
      </w:r>
      <w:r>
        <w:rPr>
          <w:color w:val="1A1A1C"/>
          <w:spacing w:val="-8"/>
          <w:sz w:val="18"/>
        </w:rPr>
        <w:t xml:space="preserve"> </w:t>
      </w:r>
      <w:r>
        <w:rPr>
          <w:color w:val="1A1A1C"/>
          <w:sz w:val="18"/>
        </w:rPr>
        <w:t xml:space="preserve">rámci jednání navrhované </w:t>
      </w:r>
      <w:r>
        <w:rPr>
          <w:color w:val="2D2D2D"/>
          <w:sz w:val="18"/>
        </w:rPr>
        <w:t xml:space="preserve">zvýšení </w:t>
      </w:r>
      <w:r>
        <w:rPr>
          <w:color w:val="1A1A1C"/>
          <w:sz w:val="18"/>
        </w:rPr>
        <w:t xml:space="preserve">ceny, bude </w:t>
      </w:r>
      <w:r>
        <w:rPr>
          <w:color w:val="2D2D2D"/>
          <w:sz w:val="18"/>
        </w:rPr>
        <w:t xml:space="preserve">Smlouva </w:t>
      </w:r>
      <w:r>
        <w:rPr>
          <w:color w:val="1A1A1C"/>
          <w:sz w:val="18"/>
        </w:rPr>
        <w:t>ukončena nejpozději k</w:t>
      </w:r>
      <w:r>
        <w:rPr>
          <w:color w:val="1A1A1C"/>
          <w:spacing w:val="-6"/>
          <w:sz w:val="18"/>
        </w:rPr>
        <w:t xml:space="preserve"> </w:t>
      </w:r>
      <w:r>
        <w:rPr>
          <w:color w:val="1A1A1C"/>
          <w:sz w:val="18"/>
        </w:rPr>
        <w:t>poslednímu dni mě</w:t>
      </w:r>
      <w:r>
        <w:rPr>
          <w:color w:val="414142"/>
          <w:sz w:val="18"/>
        </w:rPr>
        <w:t>s</w:t>
      </w:r>
      <w:r>
        <w:rPr>
          <w:color w:val="1A1A1C"/>
          <w:sz w:val="18"/>
        </w:rPr>
        <w:t>íce</w:t>
      </w:r>
      <w:r>
        <w:rPr>
          <w:color w:val="1A1A1C"/>
          <w:spacing w:val="-5"/>
          <w:sz w:val="18"/>
        </w:rPr>
        <w:t xml:space="preserve"> </w:t>
      </w:r>
      <w:r>
        <w:rPr>
          <w:color w:val="1A1A1C"/>
          <w:sz w:val="18"/>
        </w:rPr>
        <w:t xml:space="preserve">následujícího po měsíci, </w:t>
      </w:r>
      <w:r>
        <w:rPr>
          <w:color w:val="2D2D2D"/>
          <w:sz w:val="18"/>
        </w:rPr>
        <w:t xml:space="preserve">kdy </w:t>
      </w:r>
      <w:r>
        <w:rPr>
          <w:color w:val="1A1A1C"/>
          <w:sz w:val="18"/>
        </w:rPr>
        <w:t xml:space="preserve">by </w:t>
      </w:r>
      <w:r>
        <w:rPr>
          <w:color w:val="2D2D2D"/>
          <w:sz w:val="18"/>
        </w:rPr>
        <w:t xml:space="preserve">zaslán </w:t>
      </w:r>
      <w:r>
        <w:rPr>
          <w:color w:val="1A1A1C"/>
          <w:sz w:val="18"/>
        </w:rPr>
        <w:t xml:space="preserve">nový </w:t>
      </w:r>
      <w:proofErr w:type="gramStart"/>
      <w:r>
        <w:rPr>
          <w:color w:val="1A1A1C"/>
          <w:sz w:val="18"/>
        </w:rPr>
        <w:t xml:space="preserve">ceník </w:t>
      </w:r>
      <w:r>
        <w:rPr>
          <w:color w:val="2D2D2D"/>
          <w:sz w:val="18"/>
        </w:rPr>
        <w:t>-</w:t>
      </w:r>
      <w:r>
        <w:rPr>
          <w:color w:val="2D2D2D"/>
          <w:spacing w:val="40"/>
          <w:sz w:val="18"/>
        </w:rPr>
        <w:t xml:space="preserve"> </w:t>
      </w:r>
      <w:r>
        <w:rPr>
          <w:color w:val="1A1A1C"/>
          <w:sz w:val="18"/>
        </w:rPr>
        <w:t>cenový</w:t>
      </w:r>
      <w:proofErr w:type="gramEnd"/>
      <w:r>
        <w:rPr>
          <w:color w:val="1A1A1C"/>
          <w:sz w:val="18"/>
        </w:rPr>
        <w:t xml:space="preserve"> výměr.</w:t>
      </w:r>
    </w:p>
    <w:p w:rsidR="00635672" w:rsidRDefault="00635672">
      <w:pPr>
        <w:pStyle w:val="Zkladntext"/>
        <w:spacing w:before="42"/>
      </w:pPr>
    </w:p>
    <w:p w:rsidR="00635672" w:rsidRDefault="00BD1778">
      <w:pPr>
        <w:pStyle w:val="Odstavecseseznamem"/>
        <w:numPr>
          <w:ilvl w:val="1"/>
          <w:numId w:val="3"/>
        </w:numPr>
        <w:tabs>
          <w:tab w:val="left" w:pos="2049"/>
          <w:tab w:val="left" w:pos="2056"/>
        </w:tabs>
        <w:spacing w:line="283" w:lineRule="auto"/>
        <w:ind w:left="2049" w:right="160" w:hanging="557"/>
        <w:jc w:val="both"/>
        <w:rPr>
          <w:color w:val="2D2D2D"/>
          <w:sz w:val="18"/>
        </w:rPr>
      </w:pPr>
      <w:r>
        <w:rPr>
          <w:color w:val="1A1A1C"/>
          <w:sz w:val="18"/>
        </w:rPr>
        <w:t xml:space="preserve">Nový ceník </w:t>
      </w:r>
      <w:r>
        <w:rPr>
          <w:color w:val="2D2D2D"/>
          <w:sz w:val="18"/>
        </w:rPr>
        <w:t xml:space="preserve">se zasílá elektronicky </w:t>
      </w:r>
      <w:r>
        <w:rPr>
          <w:color w:val="1A1A1C"/>
          <w:sz w:val="18"/>
        </w:rPr>
        <w:t xml:space="preserve">na </w:t>
      </w:r>
      <w:r>
        <w:rPr>
          <w:color w:val="2D2D2D"/>
          <w:sz w:val="18"/>
        </w:rPr>
        <w:t xml:space="preserve">adresu </w:t>
      </w:r>
      <w:r>
        <w:rPr>
          <w:color w:val="1A1A1C"/>
          <w:sz w:val="18"/>
        </w:rPr>
        <w:t xml:space="preserve">určenou Objednatelem při </w:t>
      </w:r>
      <w:r>
        <w:rPr>
          <w:color w:val="2D2D2D"/>
          <w:sz w:val="18"/>
        </w:rPr>
        <w:t xml:space="preserve">podpisu Smlouvy </w:t>
      </w:r>
      <w:r>
        <w:rPr>
          <w:color w:val="1A1A1C"/>
          <w:sz w:val="18"/>
        </w:rPr>
        <w:t xml:space="preserve">nebo objednávky. Objednatel </w:t>
      </w:r>
      <w:r>
        <w:rPr>
          <w:color w:val="2D2D2D"/>
          <w:sz w:val="18"/>
        </w:rPr>
        <w:t xml:space="preserve">je </w:t>
      </w:r>
      <w:r>
        <w:rPr>
          <w:color w:val="1A1A1C"/>
          <w:sz w:val="18"/>
        </w:rPr>
        <w:t xml:space="preserve">povinen </w:t>
      </w:r>
      <w:r>
        <w:rPr>
          <w:color w:val="2D2D2D"/>
          <w:sz w:val="18"/>
        </w:rPr>
        <w:t xml:space="preserve">elektronickou adresu </w:t>
      </w:r>
      <w:r>
        <w:rPr>
          <w:color w:val="1A1A1C"/>
          <w:sz w:val="18"/>
        </w:rPr>
        <w:t xml:space="preserve">v </w:t>
      </w:r>
      <w:r>
        <w:rPr>
          <w:color w:val="2D2D2D"/>
          <w:sz w:val="18"/>
        </w:rPr>
        <w:t xml:space="preserve">evidenci </w:t>
      </w:r>
      <w:r>
        <w:rPr>
          <w:color w:val="1A1A1C"/>
          <w:sz w:val="18"/>
        </w:rPr>
        <w:t xml:space="preserve">Provozovatele po </w:t>
      </w:r>
      <w:r>
        <w:rPr>
          <w:color w:val="2D2D2D"/>
          <w:sz w:val="18"/>
        </w:rPr>
        <w:t xml:space="preserve">dobu trvání Smlouvy aktualizovat </w:t>
      </w:r>
      <w:r>
        <w:rPr>
          <w:color w:val="1A1A1C"/>
          <w:sz w:val="18"/>
        </w:rPr>
        <w:t>v</w:t>
      </w:r>
      <w:r>
        <w:rPr>
          <w:color w:val="1A1A1C"/>
          <w:spacing w:val="-8"/>
          <w:sz w:val="18"/>
        </w:rPr>
        <w:t xml:space="preserve"> </w:t>
      </w:r>
      <w:r>
        <w:rPr>
          <w:color w:val="1A1A1C"/>
          <w:sz w:val="18"/>
        </w:rPr>
        <w:t xml:space="preserve">případě </w:t>
      </w:r>
      <w:r>
        <w:rPr>
          <w:color w:val="2D2D2D"/>
          <w:sz w:val="18"/>
        </w:rPr>
        <w:t xml:space="preserve">změny. </w:t>
      </w:r>
      <w:r>
        <w:rPr>
          <w:color w:val="1A1A1C"/>
          <w:sz w:val="18"/>
        </w:rPr>
        <w:t>V</w:t>
      </w:r>
      <w:r>
        <w:rPr>
          <w:color w:val="1A1A1C"/>
          <w:spacing w:val="-7"/>
          <w:sz w:val="18"/>
        </w:rPr>
        <w:t xml:space="preserve"> </w:t>
      </w:r>
      <w:r>
        <w:rPr>
          <w:color w:val="1A1A1C"/>
          <w:sz w:val="18"/>
        </w:rPr>
        <w:t xml:space="preserve">případě, </w:t>
      </w:r>
      <w:r>
        <w:rPr>
          <w:color w:val="2D2D2D"/>
          <w:sz w:val="18"/>
        </w:rPr>
        <w:t xml:space="preserve">že </w:t>
      </w:r>
      <w:r>
        <w:rPr>
          <w:color w:val="1A1A1C"/>
          <w:sz w:val="18"/>
        </w:rPr>
        <w:t xml:space="preserve">Objednatel neprovede </w:t>
      </w:r>
      <w:r>
        <w:rPr>
          <w:color w:val="2D2D2D"/>
          <w:sz w:val="18"/>
        </w:rPr>
        <w:t xml:space="preserve">změnu elektronické adresy </w:t>
      </w:r>
      <w:r>
        <w:rPr>
          <w:color w:val="1A1A1C"/>
          <w:sz w:val="18"/>
        </w:rPr>
        <w:t xml:space="preserve">v </w:t>
      </w:r>
      <w:r>
        <w:rPr>
          <w:color w:val="2D2D2D"/>
          <w:sz w:val="18"/>
        </w:rPr>
        <w:t xml:space="preserve">evidenci </w:t>
      </w:r>
      <w:r>
        <w:rPr>
          <w:color w:val="1A1A1C"/>
          <w:sz w:val="18"/>
        </w:rPr>
        <w:t>Provozovatele,</w:t>
      </w:r>
      <w:r>
        <w:rPr>
          <w:color w:val="1A1A1C"/>
          <w:spacing w:val="-1"/>
          <w:sz w:val="18"/>
        </w:rPr>
        <w:t xml:space="preserve"> </w:t>
      </w:r>
      <w:r>
        <w:rPr>
          <w:color w:val="1A1A1C"/>
          <w:sz w:val="18"/>
        </w:rPr>
        <w:t xml:space="preserve">odpovídá </w:t>
      </w:r>
      <w:r>
        <w:rPr>
          <w:color w:val="2D2D2D"/>
          <w:sz w:val="18"/>
        </w:rPr>
        <w:t xml:space="preserve">za </w:t>
      </w:r>
      <w:r>
        <w:rPr>
          <w:color w:val="1A1A1C"/>
          <w:sz w:val="18"/>
        </w:rPr>
        <w:t xml:space="preserve">jakékoliv </w:t>
      </w:r>
      <w:r>
        <w:rPr>
          <w:color w:val="2D2D2D"/>
          <w:sz w:val="18"/>
        </w:rPr>
        <w:t xml:space="preserve">škody </w:t>
      </w:r>
      <w:r>
        <w:rPr>
          <w:color w:val="1A1A1C"/>
          <w:sz w:val="18"/>
        </w:rPr>
        <w:t xml:space="preserve">tímto </w:t>
      </w:r>
      <w:r>
        <w:rPr>
          <w:color w:val="2D2D2D"/>
          <w:sz w:val="18"/>
        </w:rPr>
        <w:t xml:space="preserve">svým </w:t>
      </w:r>
      <w:r>
        <w:rPr>
          <w:color w:val="1A1A1C"/>
          <w:sz w:val="18"/>
        </w:rPr>
        <w:t>porušením vzniklé</w:t>
      </w:r>
      <w:r>
        <w:rPr>
          <w:color w:val="414142"/>
          <w:sz w:val="18"/>
        </w:rPr>
        <w:t>.</w:t>
      </w:r>
    </w:p>
    <w:p w:rsidR="00635672" w:rsidRDefault="00635672">
      <w:pPr>
        <w:spacing w:line="283" w:lineRule="auto"/>
        <w:jc w:val="both"/>
        <w:rPr>
          <w:sz w:val="18"/>
        </w:rPr>
        <w:sectPr w:rsidR="00635672">
          <w:pgSz w:w="11910" w:h="16840"/>
          <w:pgMar w:top="1020" w:right="1180" w:bottom="1020" w:left="340" w:header="839" w:footer="802" w:gutter="0"/>
          <w:cols w:space="708"/>
        </w:sectPr>
      </w:pPr>
    </w:p>
    <w:p w:rsidR="00635672" w:rsidRDefault="00635672">
      <w:pPr>
        <w:pStyle w:val="Zkladntext"/>
      </w:pPr>
    </w:p>
    <w:p w:rsidR="00635672" w:rsidRDefault="00635672">
      <w:pPr>
        <w:pStyle w:val="Zkladntext"/>
        <w:spacing w:before="67"/>
      </w:pPr>
    </w:p>
    <w:p w:rsidR="00635672" w:rsidRDefault="00BD1778">
      <w:pPr>
        <w:pStyle w:val="Odstavecseseznamem"/>
        <w:numPr>
          <w:ilvl w:val="1"/>
          <w:numId w:val="3"/>
        </w:numPr>
        <w:tabs>
          <w:tab w:val="left" w:pos="2114"/>
        </w:tabs>
        <w:spacing w:line="280" w:lineRule="auto"/>
        <w:ind w:left="2114" w:right="121" w:hanging="559"/>
        <w:jc w:val="both"/>
        <w:rPr>
          <w:sz w:val="18"/>
        </w:rPr>
      </w:pPr>
      <w:r>
        <w:rPr>
          <w:sz w:val="18"/>
        </w:rPr>
        <w:t xml:space="preserve">Provozovatel je oprávněn zvýšit cenu jiným způsobem, </w:t>
      </w:r>
      <w:proofErr w:type="spellStart"/>
      <w:r>
        <w:rPr>
          <w:sz w:val="18"/>
        </w:rPr>
        <w:t>nez</w:t>
      </w:r>
      <w:proofErr w:type="spellEnd"/>
      <w:r>
        <w:rPr>
          <w:sz w:val="18"/>
        </w:rPr>
        <w:t xml:space="preserve"> Je uvedeno v</w:t>
      </w:r>
      <w:r>
        <w:rPr>
          <w:spacing w:val="-6"/>
          <w:sz w:val="18"/>
        </w:rPr>
        <w:t xml:space="preserve"> </w:t>
      </w:r>
      <w:r>
        <w:rPr>
          <w:sz w:val="18"/>
        </w:rPr>
        <w:t>těchto Všeobecných obchodních podmínkách jen tehdy, pokud dojde ke změně právního předpisu stanovujícího výši poplatku nebo jiné povinné platby za nakládání s odpadem.</w:t>
      </w:r>
    </w:p>
    <w:p w:rsidR="00635672" w:rsidRDefault="00635672">
      <w:pPr>
        <w:pStyle w:val="Zkladntext"/>
        <w:spacing w:before="42"/>
      </w:pPr>
    </w:p>
    <w:p w:rsidR="00635672" w:rsidRDefault="00BD1778">
      <w:pPr>
        <w:pStyle w:val="Odstavecseseznamem"/>
        <w:numPr>
          <w:ilvl w:val="1"/>
          <w:numId w:val="3"/>
        </w:numPr>
        <w:tabs>
          <w:tab w:val="left" w:pos="2103"/>
          <w:tab w:val="left" w:pos="2152"/>
        </w:tabs>
        <w:spacing w:line="283" w:lineRule="auto"/>
        <w:ind w:left="2103" w:right="125" w:hanging="558"/>
        <w:jc w:val="both"/>
        <w:rPr>
          <w:sz w:val="18"/>
        </w:rPr>
      </w:pPr>
      <w:r>
        <w:rPr>
          <w:sz w:val="18"/>
        </w:rPr>
        <w:t>Cena</w:t>
      </w:r>
      <w:r>
        <w:rPr>
          <w:spacing w:val="40"/>
          <w:sz w:val="18"/>
        </w:rPr>
        <w:t xml:space="preserve"> </w:t>
      </w:r>
      <w:r>
        <w:rPr>
          <w:sz w:val="18"/>
        </w:rPr>
        <w:t>služeb bude</w:t>
      </w:r>
      <w:r>
        <w:rPr>
          <w:spacing w:val="-1"/>
          <w:sz w:val="18"/>
        </w:rPr>
        <w:t xml:space="preserve"> </w:t>
      </w:r>
      <w:r>
        <w:rPr>
          <w:sz w:val="18"/>
        </w:rPr>
        <w:t>vyúčtována vždy za fakturační období,</w:t>
      </w:r>
      <w:r>
        <w:rPr>
          <w:spacing w:val="-3"/>
          <w:sz w:val="18"/>
        </w:rPr>
        <w:t xml:space="preserve"> </w:t>
      </w:r>
      <w:r>
        <w:rPr>
          <w:sz w:val="18"/>
        </w:rPr>
        <w:t>které je</w:t>
      </w:r>
      <w:r>
        <w:rPr>
          <w:spacing w:val="-5"/>
          <w:sz w:val="18"/>
        </w:rPr>
        <w:t xml:space="preserve"> </w:t>
      </w:r>
      <w:r>
        <w:rPr>
          <w:sz w:val="18"/>
        </w:rPr>
        <w:t>uvedeno ve</w:t>
      </w:r>
      <w:r>
        <w:rPr>
          <w:spacing w:val="-8"/>
          <w:sz w:val="18"/>
        </w:rPr>
        <w:t xml:space="preserve"> </w:t>
      </w:r>
      <w:r>
        <w:rPr>
          <w:sz w:val="18"/>
        </w:rPr>
        <w:t>smlouvě. Provozovatel vystaví</w:t>
      </w:r>
      <w:r>
        <w:rPr>
          <w:spacing w:val="-13"/>
          <w:sz w:val="18"/>
        </w:rPr>
        <w:t xml:space="preserve"> </w:t>
      </w:r>
      <w:r>
        <w:rPr>
          <w:sz w:val="18"/>
        </w:rPr>
        <w:t>daňový</w:t>
      </w:r>
      <w:r>
        <w:rPr>
          <w:spacing w:val="-12"/>
          <w:sz w:val="18"/>
        </w:rPr>
        <w:t xml:space="preserve"> </w:t>
      </w:r>
      <w:r>
        <w:rPr>
          <w:sz w:val="18"/>
        </w:rPr>
        <w:t>doklad</w:t>
      </w:r>
      <w:r>
        <w:rPr>
          <w:spacing w:val="-13"/>
          <w:sz w:val="18"/>
        </w:rPr>
        <w:t xml:space="preserve"> </w:t>
      </w:r>
      <w:r>
        <w:rPr>
          <w:sz w:val="18"/>
        </w:rPr>
        <w:t>{dále</w:t>
      </w:r>
      <w:r>
        <w:rPr>
          <w:spacing w:val="-12"/>
          <w:sz w:val="18"/>
        </w:rPr>
        <w:t xml:space="preserve"> </w:t>
      </w:r>
      <w:r>
        <w:rPr>
          <w:sz w:val="18"/>
        </w:rPr>
        <w:t>jen</w:t>
      </w:r>
      <w:r>
        <w:rPr>
          <w:spacing w:val="-13"/>
          <w:sz w:val="18"/>
        </w:rPr>
        <w:t xml:space="preserve"> </w:t>
      </w:r>
      <w:r>
        <w:rPr>
          <w:sz w:val="18"/>
        </w:rPr>
        <w:t>„faktura")</w:t>
      </w:r>
      <w:r>
        <w:rPr>
          <w:spacing w:val="-6"/>
          <w:sz w:val="18"/>
        </w:rPr>
        <w:t xml:space="preserve"> </w:t>
      </w:r>
      <w:r>
        <w:rPr>
          <w:sz w:val="18"/>
        </w:rPr>
        <w:t>za</w:t>
      </w:r>
      <w:r>
        <w:rPr>
          <w:spacing w:val="-11"/>
          <w:sz w:val="18"/>
        </w:rPr>
        <w:t xml:space="preserve"> </w:t>
      </w:r>
      <w:r>
        <w:rPr>
          <w:sz w:val="18"/>
        </w:rPr>
        <w:t>Poskytované</w:t>
      </w:r>
      <w:r>
        <w:rPr>
          <w:spacing w:val="-5"/>
          <w:sz w:val="18"/>
        </w:rPr>
        <w:t xml:space="preserve"> </w:t>
      </w:r>
      <w:r>
        <w:rPr>
          <w:sz w:val="18"/>
        </w:rPr>
        <w:t>služby</w:t>
      </w:r>
      <w:r>
        <w:rPr>
          <w:spacing w:val="25"/>
          <w:sz w:val="18"/>
        </w:rPr>
        <w:t xml:space="preserve"> </w:t>
      </w:r>
      <w:r>
        <w:rPr>
          <w:sz w:val="18"/>
        </w:rPr>
        <w:t>a</w:t>
      </w:r>
      <w:r>
        <w:rPr>
          <w:spacing w:val="-10"/>
          <w:sz w:val="18"/>
        </w:rPr>
        <w:t xml:space="preserve"> </w:t>
      </w:r>
      <w:r>
        <w:rPr>
          <w:sz w:val="18"/>
        </w:rPr>
        <w:t>odešle</w:t>
      </w:r>
      <w:r>
        <w:rPr>
          <w:spacing w:val="-8"/>
          <w:sz w:val="18"/>
        </w:rPr>
        <w:t xml:space="preserve"> </w:t>
      </w:r>
      <w:r>
        <w:rPr>
          <w:sz w:val="18"/>
        </w:rPr>
        <w:t>ji</w:t>
      </w:r>
      <w:r>
        <w:rPr>
          <w:spacing w:val="-9"/>
          <w:sz w:val="18"/>
        </w:rPr>
        <w:t xml:space="preserve"> </w:t>
      </w:r>
      <w:r>
        <w:rPr>
          <w:sz w:val="18"/>
        </w:rPr>
        <w:t>Objednateli</w:t>
      </w:r>
      <w:r>
        <w:rPr>
          <w:spacing w:val="-8"/>
          <w:sz w:val="18"/>
        </w:rPr>
        <w:t xml:space="preserve"> </w:t>
      </w:r>
      <w:r>
        <w:rPr>
          <w:sz w:val="18"/>
        </w:rPr>
        <w:t>na</w:t>
      </w:r>
      <w:r>
        <w:rPr>
          <w:spacing w:val="-13"/>
          <w:sz w:val="18"/>
        </w:rPr>
        <w:t xml:space="preserve"> </w:t>
      </w:r>
      <w:r>
        <w:rPr>
          <w:sz w:val="18"/>
        </w:rPr>
        <w:t>ve</w:t>
      </w:r>
      <w:r>
        <w:rPr>
          <w:spacing w:val="-12"/>
          <w:sz w:val="18"/>
        </w:rPr>
        <w:t xml:space="preserve"> </w:t>
      </w:r>
      <w:r>
        <w:rPr>
          <w:sz w:val="18"/>
        </w:rPr>
        <w:t>Smlouvě uvedenou e-mailovou adresu.</w:t>
      </w:r>
      <w:r>
        <w:rPr>
          <w:spacing w:val="-3"/>
          <w:sz w:val="18"/>
        </w:rPr>
        <w:t xml:space="preserve"> </w:t>
      </w:r>
      <w:r>
        <w:rPr>
          <w:sz w:val="18"/>
        </w:rPr>
        <w:t>V</w:t>
      </w:r>
      <w:r>
        <w:rPr>
          <w:spacing w:val="-7"/>
          <w:sz w:val="18"/>
        </w:rPr>
        <w:t xml:space="preserve"> </w:t>
      </w:r>
      <w:r>
        <w:rPr>
          <w:sz w:val="18"/>
        </w:rPr>
        <w:t>případě, že</w:t>
      </w:r>
      <w:r>
        <w:rPr>
          <w:spacing w:val="-11"/>
          <w:sz w:val="18"/>
        </w:rPr>
        <w:t xml:space="preserve"> </w:t>
      </w:r>
      <w:r>
        <w:rPr>
          <w:sz w:val="18"/>
        </w:rPr>
        <w:t>Objednatel požaduje</w:t>
      </w:r>
      <w:r>
        <w:rPr>
          <w:spacing w:val="-5"/>
          <w:sz w:val="18"/>
        </w:rPr>
        <w:t xml:space="preserve"> </w:t>
      </w:r>
      <w:r>
        <w:rPr>
          <w:sz w:val="18"/>
        </w:rPr>
        <w:t>vystavení</w:t>
      </w:r>
      <w:r>
        <w:rPr>
          <w:spacing w:val="-4"/>
          <w:sz w:val="18"/>
        </w:rPr>
        <w:t xml:space="preserve"> </w:t>
      </w:r>
      <w:r>
        <w:rPr>
          <w:sz w:val="18"/>
        </w:rPr>
        <w:t>a</w:t>
      </w:r>
      <w:r>
        <w:rPr>
          <w:spacing w:val="-4"/>
          <w:sz w:val="18"/>
        </w:rPr>
        <w:t xml:space="preserve"> </w:t>
      </w:r>
      <w:r>
        <w:rPr>
          <w:sz w:val="18"/>
        </w:rPr>
        <w:t>zaslání</w:t>
      </w:r>
      <w:r>
        <w:rPr>
          <w:spacing w:val="-11"/>
          <w:sz w:val="18"/>
        </w:rPr>
        <w:t xml:space="preserve"> </w:t>
      </w:r>
      <w:r>
        <w:rPr>
          <w:sz w:val="18"/>
        </w:rPr>
        <w:t>faktury</w:t>
      </w:r>
      <w:r>
        <w:rPr>
          <w:spacing w:val="-6"/>
          <w:sz w:val="18"/>
        </w:rPr>
        <w:t xml:space="preserve"> </w:t>
      </w:r>
      <w:r>
        <w:rPr>
          <w:sz w:val="18"/>
        </w:rPr>
        <w:t>písemně, bude k fakturované částce připočtena částka</w:t>
      </w:r>
      <w:r>
        <w:rPr>
          <w:spacing w:val="40"/>
          <w:sz w:val="18"/>
        </w:rPr>
        <w:t xml:space="preserve"> </w:t>
      </w:r>
      <w:r>
        <w:rPr>
          <w:sz w:val="18"/>
        </w:rPr>
        <w:t>dle platného ceníku. Objednatel je povinen po dobu trvání Smlouvy aktualizovat případné změny e-mailové adresy</w:t>
      </w:r>
      <w:r>
        <w:rPr>
          <w:spacing w:val="40"/>
          <w:sz w:val="18"/>
        </w:rPr>
        <w:t xml:space="preserve"> </w:t>
      </w:r>
      <w:r>
        <w:rPr>
          <w:sz w:val="18"/>
        </w:rPr>
        <w:t>Provozovatel je oprávněn vyúčtovat cenu pravidelných a opakujících se</w:t>
      </w:r>
      <w:r>
        <w:rPr>
          <w:spacing w:val="-1"/>
          <w:sz w:val="18"/>
        </w:rPr>
        <w:t xml:space="preserve"> </w:t>
      </w:r>
      <w:r>
        <w:rPr>
          <w:sz w:val="18"/>
        </w:rPr>
        <w:t>služeb před jejich poskytnutím, a to</w:t>
      </w:r>
      <w:r>
        <w:rPr>
          <w:spacing w:val="39"/>
          <w:sz w:val="18"/>
        </w:rPr>
        <w:t xml:space="preserve"> </w:t>
      </w:r>
      <w:r>
        <w:rPr>
          <w:sz w:val="18"/>
        </w:rPr>
        <w:t>za předpokladu, že</w:t>
      </w:r>
      <w:r>
        <w:rPr>
          <w:spacing w:val="-2"/>
          <w:sz w:val="18"/>
        </w:rPr>
        <w:t xml:space="preserve"> </w:t>
      </w:r>
      <w:r>
        <w:rPr>
          <w:sz w:val="18"/>
        </w:rPr>
        <w:t>rozsah a cena poskytovaných služeb jsou smluvními stranami dohodnuty předem.</w:t>
      </w:r>
    </w:p>
    <w:p w:rsidR="00635672" w:rsidRDefault="00635672">
      <w:pPr>
        <w:pStyle w:val="Zkladntext"/>
        <w:spacing w:before="64"/>
      </w:pPr>
    </w:p>
    <w:p w:rsidR="00635672" w:rsidRDefault="00BD1778">
      <w:pPr>
        <w:pStyle w:val="Odstavecseseznamem"/>
        <w:numPr>
          <w:ilvl w:val="1"/>
          <w:numId w:val="3"/>
        </w:numPr>
        <w:tabs>
          <w:tab w:val="left" w:pos="2103"/>
        </w:tabs>
        <w:spacing w:line="283" w:lineRule="auto"/>
        <w:ind w:left="2103" w:right="117" w:hanging="562"/>
        <w:jc w:val="both"/>
        <w:rPr>
          <w:sz w:val="18"/>
        </w:rPr>
      </w:pPr>
      <w:r>
        <w:rPr>
          <w:sz w:val="18"/>
        </w:rPr>
        <w:t>Provozovatel může vystavit na plnění podle Smlouvy zálohovou fakturu. Pro zálohou fakturu platí podmínky obdobné jako pro fakturu řádnou.</w:t>
      </w:r>
    </w:p>
    <w:p w:rsidR="00635672" w:rsidRDefault="00635672">
      <w:pPr>
        <w:pStyle w:val="Zkladntext"/>
        <w:spacing w:before="40"/>
      </w:pPr>
    </w:p>
    <w:p w:rsidR="00635672" w:rsidRDefault="00BD1778">
      <w:pPr>
        <w:pStyle w:val="Odstavecseseznamem"/>
        <w:numPr>
          <w:ilvl w:val="1"/>
          <w:numId w:val="3"/>
        </w:numPr>
        <w:tabs>
          <w:tab w:val="left" w:pos="2094"/>
          <w:tab w:val="left" w:pos="2098"/>
        </w:tabs>
        <w:spacing w:line="283" w:lineRule="auto"/>
        <w:ind w:left="2094" w:right="127" w:hanging="559"/>
        <w:jc w:val="both"/>
        <w:rPr>
          <w:sz w:val="18"/>
        </w:rPr>
      </w:pPr>
      <w:r>
        <w:rPr>
          <w:sz w:val="18"/>
        </w:rPr>
        <w:t>Fakturace služeb probíhá měsíčně, čtvrtletně, pololetně nebo ročně,</w:t>
      </w:r>
      <w:r>
        <w:rPr>
          <w:spacing w:val="-1"/>
          <w:sz w:val="18"/>
        </w:rPr>
        <w:t xml:space="preserve"> </w:t>
      </w:r>
      <w:r>
        <w:rPr>
          <w:sz w:val="18"/>
        </w:rPr>
        <w:t>a</w:t>
      </w:r>
      <w:r>
        <w:rPr>
          <w:spacing w:val="-3"/>
          <w:sz w:val="18"/>
        </w:rPr>
        <w:t xml:space="preserve"> </w:t>
      </w:r>
      <w:r>
        <w:rPr>
          <w:sz w:val="18"/>
        </w:rPr>
        <w:t>to</w:t>
      </w:r>
      <w:r>
        <w:rPr>
          <w:spacing w:val="35"/>
          <w:sz w:val="18"/>
        </w:rPr>
        <w:t xml:space="preserve"> </w:t>
      </w:r>
      <w:r>
        <w:rPr>
          <w:sz w:val="18"/>
        </w:rPr>
        <w:t>podle úvahy Provozovatele. Četnost fakturace může být Provozovatelem v průběhu trvání Smlouvy měněna. Splatnost řádných faktur je čtrnáct {14) dnů od jejich doručení Objednateli. Případný přeplatek faktury je Provozovatel oprávněn započítat na úhradu existujících nedoplatků. Provozovatel je oprávněn přeplatky nebo nedoplatky převádět do dalšího účetního období. V</w:t>
      </w:r>
      <w:r>
        <w:rPr>
          <w:spacing w:val="-3"/>
          <w:sz w:val="18"/>
        </w:rPr>
        <w:t xml:space="preserve"> </w:t>
      </w:r>
      <w:r>
        <w:rPr>
          <w:sz w:val="18"/>
        </w:rPr>
        <w:t xml:space="preserve">případě zálohové platby předem bude rozdíl ceny </w:t>
      </w:r>
      <w:r>
        <w:rPr>
          <w:spacing w:val="-2"/>
          <w:sz w:val="18"/>
        </w:rPr>
        <w:t>vyúčtován.</w:t>
      </w:r>
    </w:p>
    <w:p w:rsidR="00635672" w:rsidRDefault="00635672">
      <w:pPr>
        <w:pStyle w:val="Zkladntext"/>
        <w:spacing w:before="44"/>
      </w:pPr>
    </w:p>
    <w:p w:rsidR="00635672" w:rsidRDefault="00BD1778">
      <w:pPr>
        <w:pStyle w:val="Odstavecseseznamem"/>
        <w:numPr>
          <w:ilvl w:val="1"/>
          <w:numId w:val="3"/>
        </w:numPr>
        <w:tabs>
          <w:tab w:val="left" w:pos="2089"/>
        </w:tabs>
        <w:spacing w:line="283" w:lineRule="auto"/>
        <w:ind w:left="2089" w:right="139" w:hanging="563"/>
        <w:jc w:val="both"/>
        <w:rPr>
          <w:sz w:val="18"/>
        </w:rPr>
      </w:pPr>
      <w:r>
        <w:rPr>
          <w:sz w:val="18"/>
        </w:rPr>
        <w:t>Pro případ prodlení Objednatele s úhradou kterékoli splatné pohledávky dle Smlouvy je Objednatel povinen</w:t>
      </w:r>
      <w:r>
        <w:rPr>
          <w:spacing w:val="-13"/>
          <w:sz w:val="18"/>
        </w:rPr>
        <w:t xml:space="preserve"> </w:t>
      </w:r>
      <w:r>
        <w:rPr>
          <w:sz w:val="18"/>
        </w:rPr>
        <w:t>na</w:t>
      </w:r>
      <w:r>
        <w:rPr>
          <w:spacing w:val="-12"/>
          <w:sz w:val="18"/>
        </w:rPr>
        <w:t xml:space="preserve"> </w:t>
      </w:r>
      <w:r>
        <w:rPr>
          <w:sz w:val="18"/>
        </w:rPr>
        <w:t>vyzvání</w:t>
      </w:r>
      <w:r>
        <w:rPr>
          <w:spacing w:val="-13"/>
          <w:sz w:val="18"/>
        </w:rPr>
        <w:t xml:space="preserve"> </w:t>
      </w:r>
      <w:r>
        <w:rPr>
          <w:sz w:val="18"/>
        </w:rPr>
        <w:t>Provozovatele</w:t>
      </w:r>
      <w:r>
        <w:rPr>
          <w:spacing w:val="-12"/>
          <w:sz w:val="18"/>
        </w:rPr>
        <w:t xml:space="preserve"> </w:t>
      </w:r>
      <w:r>
        <w:rPr>
          <w:sz w:val="18"/>
        </w:rPr>
        <w:t>zaplatit</w:t>
      </w:r>
      <w:r>
        <w:rPr>
          <w:spacing w:val="-13"/>
          <w:sz w:val="18"/>
        </w:rPr>
        <w:t xml:space="preserve"> </w:t>
      </w:r>
      <w:r>
        <w:rPr>
          <w:sz w:val="18"/>
        </w:rPr>
        <w:t>Provozovateli</w:t>
      </w:r>
      <w:r>
        <w:rPr>
          <w:spacing w:val="-13"/>
          <w:sz w:val="18"/>
        </w:rPr>
        <w:t xml:space="preserve"> </w:t>
      </w:r>
      <w:r>
        <w:rPr>
          <w:sz w:val="18"/>
        </w:rPr>
        <w:t>smluvní</w:t>
      </w:r>
      <w:r>
        <w:rPr>
          <w:spacing w:val="-12"/>
          <w:sz w:val="18"/>
        </w:rPr>
        <w:t xml:space="preserve"> </w:t>
      </w:r>
      <w:r>
        <w:rPr>
          <w:sz w:val="18"/>
        </w:rPr>
        <w:t>úrok</w:t>
      </w:r>
      <w:r>
        <w:rPr>
          <w:spacing w:val="-13"/>
          <w:sz w:val="18"/>
        </w:rPr>
        <w:t xml:space="preserve"> </w:t>
      </w:r>
      <w:r>
        <w:rPr>
          <w:sz w:val="18"/>
        </w:rPr>
        <w:t>z</w:t>
      </w:r>
      <w:r>
        <w:rPr>
          <w:spacing w:val="-12"/>
          <w:sz w:val="18"/>
        </w:rPr>
        <w:t xml:space="preserve"> </w:t>
      </w:r>
      <w:r>
        <w:rPr>
          <w:sz w:val="18"/>
        </w:rPr>
        <w:t>prodlení</w:t>
      </w:r>
      <w:r>
        <w:rPr>
          <w:spacing w:val="-13"/>
          <w:sz w:val="18"/>
        </w:rPr>
        <w:t xml:space="preserve"> </w:t>
      </w:r>
      <w:r>
        <w:rPr>
          <w:sz w:val="18"/>
        </w:rPr>
        <w:t>ve</w:t>
      </w:r>
      <w:r>
        <w:rPr>
          <w:spacing w:val="-12"/>
          <w:sz w:val="18"/>
        </w:rPr>
        <w:t xml:space="preserve"> </w:t>
      </w:r>
      <w:r>
        <w:rPr>
          <w:sz w:val="18"/>
        </w:rPr>
        <w:t>výši</w:t>
      </w:r>
      <w:r>
        <w:rPr>
          <w:spacing w:val="-13"/>
          <w:sz w:val="18"/>
        </w:rPr>
        <w:t xml:space="preserve"> </w:t>
      </w:r>
      <w:r>
        <w:rPr>
          <w:sz w:val="18"/>
        </w:rPr>
        <w:t>0,05</w:t>
      </w:r>
      <w:r>
        <w:rPr>
          <w:spacing w:val="-12"/>
          <w:sz w:val="18"/>
        </w:rPr>
        <w:t xml:space="preserve"> </w:t>
      </w:r>
      <w:r>
        <w:rPr>
          <w:sz w:val="18"/>
        </w:rPr>
        <w:t>%</w:t>
      </w:r>
      <w:r>
        <w:rPr>
          <w:spacing w:val="-13"/>
          <w:sz w:val="18"/>
        </w:rPr>
        <w:t xml:space="preserve"> </w:t>
      </w:r>
      <w:r>
        <w:rPr>
          <w:sz w:val="18"/>
        </w:rPr>
        <w:t>z</w:t>
      </w:r>
      <w:r>
        <w:rPr>
          <w:spacing w:val="-12"/>
          <w:sz w:val="18"/>
        </w:rPr>
        <w:t xml:space="preserve"> </w:t>
      </w:r>
      <w:r>
        <w:rPr>
          <w:sz w:val="18"/>
        </w:rPr>
        <w:t>dlužné částky za každý i započatý den prodlení.</w:t>
      </w:r>
    </w:p>
    <w:p w:rsidR="00635672" w:rsidRDefault="00635672">
      <w:pPr>
        <w:pStyle w:val="Zkladntext"/>
        <w:spacing w:before="41"/>
      </w:pPr>
    </w:p>
    <w:p w:rsidR="00635672" w:rsidRDefault="00BD1778">
      <w:pPr>
        <w:pStyle w:val="Odstavecseseznamem"/>
        <w:numPr>
          <w:ilvl w:val="1"/>
          <w:numId w:val="3"/>
        </w:numPr>
        <w:tabs>
          <w:tab w:val="left" w:pos="2079"/>
          <w:tab w:val="left" w:pos="2085"/>
        </w:tabs>
        <w:spacing w:before="1" w:line="283" w:lineRule="auto"/>
        <w:ind w:left="2085" w:right="139" w:hanging="565"/>
        <w:jc w:val="both"/>
        <w:rPr>
          <w:sz w:val="18"/>
        </w:rPr>
      </w:pPr>
      <w:r>
        <w:rPr>
          <w:sz w:val="18"/>
        </w:rPr>
        <w:t>Ostatní</w:t>
      </w:r>
      <w:r>
        <w:rPr>
          <w:spacing w:val="-2"/>
          <w:sz w:val="18"/>
        </w:rPr>
        <w:t xml:space="preserve"> </w:t>
      </w:r>
      <w:r>
        <w:rPr>
          <w:sz w:val="18"/>
        </w:rPr>
        <w:t>případné platby podle Smlouvy (např. úroky z prodlení) jsou</w:t>
      </w:r>
      <w:r>
        <w:rPr>
          <w:spacing w:val="-2"/>
          <w:sz w:val="18"/>
        </w:rPr>
        <w:t xml:space="preserve"> </w:t>
      </w:r>
      <w:r>
        <w:rPr>
          <w:sz w:val="18"/>
        </w:rPr>
        <w:t>splatné na výzvu k jejich</w:t>
      </w:r>
      <w:r>
        <w:rPr>
          <w:spacing w:val="-1"/>
          <w:sz w:val="18"/>
        </w:rPr>
        <w:t xml:space="preserve"> </w:t>
      </w:r>
      <w:r>
        <w:rPr>
          <w:sz w:val="18"/>
        </w:rPr>
        <w:t>úhradě. Platby podle</w:t>
      </w:r>
      <w:r>
        <w:rPr>
          <w:spacing w:val="-2"/>
          <w:sz w:val="18"/>
        </w:rPr>
        <w:t xml:space="preserve"> </w:t>
      </w:r>
      <w:r>
        <w:rPr>
          <w:sz w:val="18"/>
        </w:rPr>
        <w:t>tohoto odstavce je</w:t>
      </w:r>
      <w:r>
        <w:rPr>
          <w:spacing w:val="-2"/>
          <w:sz w:val="18"/>
        </w:rPr>
        <w:t xml:space="preserve"> </w:t>
      </w:r>
      <w:r>
        <w:rPr>
          <w:sz w:val="18"/>
        </w:rPr>
        <w:t>Provozovatel povinen vyúčtovat samostatnou</w:t>
      </w:r>
      <w:r>
        <w:rPr>
          <w:spacing w:val="19"/>
          <w:sz w:val="18"/>
        </w:rPr>
        <w:t xml:space="preserve"> </w:t>
      </w:r>
      <w:r>
        <w:rPr>
          <w:sz w:val="18"/>
        </w:rPr>
        <w:t>fakturou</w:t>
      </w:r>
      <w:r>
        <w:rPr>
          <w:spacing w:val="-5"/>
          <w:sz w:val="18"/>
        </w:rPr>
        <w:t xml:space="preserve"> </w:t>
      </w:r>
      <w:r>
        <w:rPr>
          <w:sz w:val="18"/>
        </w:rPr>
        <w:t>nebo</w:t>
      </w:r>
      <w:r>
        <w:rPr>
          <w:spacing w:val="-3"/>
          <w:sz w:val="18"/>
        </w:rPr>
        <w:t xml:space="preserve"> </w:t>
      </w:r>
      <w:r>
        <w:rPr>
          <w:sz w:val="18"/>
        </w:rPr>
        <w:t>společně s fakturou za cenu služeb.</w:t>
      </w:r>
    </w:p>
    <w:p w:rsidR="00635672" w:rsidRDefault="00635672">
      <w:pPr>
        <w:pStyle w:val="Zkladntext"/>
        <w:spacing w:before="40"/>
      </w:pPr>
    </w:p>
    <w:p w:rsidR="00635672" w:rsidRDefault="00BD1778">
      <w:pPr>
        <w:pStyle w:val="Odstavecseseznamem"/>
        <w:numPr>
          <w:ilvl w:val="1"/>
          <w:numId w:val="3"/>
        </w:numPr>
        <w:tabs>
          <w:tab w:val="left" w:pos="2079"/>
        </w:tabs>
        <w:spacing w:before="1" w:line="283" w:lineRule="auto"/>
        <w:ind w:left="2079" w:right="140" w:hanging="570"/>
        <w:jc w:val="both"/>
        <w:rPr>
          <w:sz w:val="18"/>
        </w:rPr>
      </w:pPr>
      <w:r>
        <w:rPr>
          <w:sz w:val="18"/>
        </w:rPr>
        <w:t>V</w:t>
      </w:r>
      <w:r>
        <w:rPr>
          <w:spacing w:val="-6"/>
          <w:sz w:val="18"/>
        </w:rPr>
        <w:t xml:space="preserve"> </w:t>
      </w:r>
      <w:r>
        <w:rPr>
          <w:sz w:val="18"/>
        </w:rPr>
        <w:t>případě bezhotovostní platby se platba Objednatele pova</w:t>
      </w:r>
      <w:r w:rsidR="00347C5F">
        <w:rPr>
          <w:sz w:val="18"/>
        </w:rPr>
        <w:t>žuje</w:t>
      </w:r>
      <w:r>
        <w:rPr>
          <w:sz w:val="18"/>
        </w:rPr>
        <w:t xml:space="preserve"> za uhrazenou, je-li řádně identifikována (označena variabilním symbolem) a připsána v</w:t>
      </w:r>
      <w:r>
        <w:rPr>
          <w:spacing w:val="-4"/>
          <w:sz w:val="18"/>
        </w:rPr>
        <w:t xml:space="preserve"> </w:t>
      </w:r>
      <w:r>
        <w:rPr>
          <w:sz w:val="18"/>
        </w:rPr>
        <w:t>předepsané výši na účet Provozovatele uvedený ve</w:t>
      </w:r>
      <w:r>
        <w:rPr>
          <w:spacing w:val="-5"/>
          <w:sz w:val="18"/>
        </w:rPr>
        <w:t xml:space="preserve"> </w:t>
      </w:r>
      <w:r>
        <w:rPr>
          <w:sz w:val="18"/>
        </w:rPr>
        <w:t>Smlouvě. Změny bankovních účtů</w:t>
      </w:r>
      <w:r>
        <w:rPr>
          <w:spacing w:val="-6"/>
          <w:sz w:val="18"/>
        </w:rPr>
        <w:t xml:space="preserve"> </w:t>
      </w:r>
      <w:r>
        <w:rPr>
          <w:sz w:val="18"/>
        </w:rPr>
        <w:t>jsou</w:t>
      </w:r>
      <w:r>
        <w:rPr>
          <w:spacing w:val="-7"/>
          <w:sz w:val="18"/>
        </w:rPr>
        <w:t xml:space="preserve"> </w:t>
      </w:r>
      <w:r>
        <w:rPr>
          <w:sz w:val="18"/>
        </w:rPr>
        <w:t>si</w:t>
      </w:r>
      <w:r>
        <w:rPr>
          <w:spacing w:val="-12"/>
          <w:sz w:val="18"/>
        </w:rPr>
        <w:t xml:space="preserve"> </w:t>
      </w:r>
      <w:r>
        <w:rPr>
          <w:sz w:val="18"/>
        </w:rPr>
        <w:t>smluvní</w:t>
      </w:r>
      <w:r>
        <w:rPr>
          <w:spacing w:val="-5"/>
          <w:sz w:val="18"/>
        </w:rPr>
        <w:t xml:space="preserve"> </w:t>
      </w:r>
      <w:r>
        <w:rPr>
          <w:sz w:val="18"/>
        </w:rPr>
        <w:t>strany povinny</w:t>
      </w:r>
      <w:r>
        <w:rPr>
          <w:spacing w:val="-4"/>
          <w:sz w:val="18"/>
        </w:rPr>
        <w:t xml:space="preserve"> </w:t>
      </w:r>
      <w:r>
        <w:rPr>
          <w:sz w:val="18"/>
        </w:rPr>
        <w:t>bez zbytečného odkladu písemně oznámit.</w:t>
      </w:r>
    </w:p>
    <w:p w:rsidR="00635672" w:rsidRDefault="00635672">
      <w:pPr>
        <w:pStyle w:val="Zkladntext"/>
        <w:spacing w:before="41"/>
      </w:pPr>
    </w:p>
    <w:p w:rsidR="00635672" w:rsidRDefault="00BD1778">
      <w:pPr>
        <w:pStyle w:val="Odstavecseseznamem"/>
        <w:numPr>
          <w:ilvl w:val="1"/>
          <w:numId w:val="3"/>
        </w:numPr>
        <w:tabs>
          <w:tab w:val="left" w:pos="2070"/>
        </w:tabs>
        <w:spacing w:before="1" w:line="283" w:lineRule="auto"/>
        <w:ind w:left="2070" w:right="145" w:hanging="566"/>
        <w:jc w:val="both"/>
        <w:rPr>
          <w:sz w:val="18"/>
        </w:rPr>
      </w:pPr>
      <w:r>
        <w:rPr>
          <w:sz w:val="18"/>
        </w:rPr>
        <w:t>Smluvní</w:t>
      </w:r>
      <w:r>
        <w:rPr>
          <w:spacing w:val="-3"/>
          <w:sz w:val="18"/>
        </w:rPr>
        <w:t xml:space="preserve"> </w:t>
      </w:r>
      <w:r>
        <w:rPr>
          <w:sz w:val="18"/>
        </w:rPr>
        <w:t>strany prohlašují, že</w:t>
      </w:r>
      <w:r>
        <w:rPr>
          <w:spacing w:val="-7"/>
          <w:sz w:val="18"/>
        </w:rPr>
        <w:t xml:space="preserve"> </w:t>
      </w:r>
      <w:r>
        <w:rPr>
          <w:sz w:val="18"/>
        </w:rPr>
        <w:t>bankovní účet uvedený ve Smlouvě, na který mají</w:t>
      </w:r>
      <w:r>
        <w:rPr>
          <w:spacing w:val="-8"/>
          <w:sz w:val="18"/>
        </w:rPr>
        <w:t xml:space="preserve"> </w:t>
      </w:r>
      <w:r>
        <w:rPr>
          <w:sz w:val="18"/>
        </w:rPr>
        <w:t>být</w:t>
      </w:r>
      <w:r>
        <w:rPr>
          <w:spacing w:val="-3"/>
          <w:sz w:val="18"/>
        </w:rPr>
        <w:t xml:space="preserve"> </w:t>
      </w:r>
      <w:r>
        <w:rPr>
          <w:sz w:val="18"/>
        </w:rPr>
        <w:t>platby zasílány, je řádně</w:t>
      </w:r>
      <w:r>
        <w:rPr>
          <w:spacing w:val="-5"/>
          <w:sz w:val="18"/>
        </w:rPr>
        <w:t xml:space="preserve"> </w:t>
      </w:r>
      <w:r>
        <w:rPr>
          <w:sz w:val="18"/>
        </w:rPr>
        <w:t>oznámen správci daně</w:t>
      </w:r>
      <w:r>
        <w:rPr>
          <w:spacing w:val="-4"/>
          <w:sz w:val="18"/>
        </w:rPr>
        <w:t xml:space="preserve"> </w:t>
      </w:r>
      <w:r>
        <w:rPr>
          <w:sz w:val="18"/>
        </w:rPr>
        <w:t>za</w:t>
      </w:r>
      <w:r>
        <w:rPr>
          <w:spacing w:val="-2"/>
          <w:sz w:val="18"/>
        </w:rPr>
        <w:t xml:space="preserve"> </w:t>
      </w:r>
      <w:r>
        <w:rPr>
          <w:sz w:val="18"/>
        </w:rPr>
        <w:t>účelem zveřejnění</w:t>
      </w:r>
      <w:r>
        <w:rPr>
          <w:spacing w:val="-5"/>
          <w:sz w:val="18"/>
        </w:rPr>
        <w:t xml:space="preserve"> </w:t>
      </w:r>
      <w:r>
        <w:rPr>
          <w:sz w:val="18"/>
        </w:rPr>
        <w:t>v</w:t>
      </w:r>
      <w:r>
        <w:rPr>
          <w:spacing w:val="-1"/>
          <w:sz w:val="18"/>
        </w:rPr>
        <w:t xml:space="preserve"> </w:t>
      </w:r>
      <w:r>
        <w:rPr>
          <w:sz w:val="18"/>
        </w:rPr>
        <w:t>registru</w:t>
      </w:r>
      <w:r>
        <w:rPr>
          <w:spacing w:val="-2"/>
          <w:sz w:val="18"/>
        </w:rPr>
        <w:t xml:space="preserve"> </w:t>
      </w:r>
      <w:r>
        <w:rPr>
          <w:sz w:val="18"/>
        </w:rPr>
        <w:t>bankovních účtů</w:t>
      </w:r>
      <w:r>
        <w:rPr>
          <w:spacing w:val="-8"/>
          <w:sz w:val="18"/>
        </w:rPr>
        <w:t xml:space="preserve"> </w:t>
      </w:r>
      <w:r>
        <w:rPr>
          <w:sz w:val="18"/>
        </w:rPr>
        <w:t>ve</w:t>
      </w:r>
      <w:r>
        <w:rPr>
          <w:spacing w:val="-6"/>
          <w:sz w:val="18"/>
        </w:rPr>
        <w:t xml:space="preserve"> </w:t>
      </w:r>
      <w:r>
        <w:rPr>
          <w:sz w:val="18"/>
        </w:rPr>
        <w:t>smyslu</w:t>
      </w:r>
      <w:r>
        <w:rPr>
          <w:spacing w:val="-1"/>
          <w:sz w:val="18"/>
        </w:rPr>
        <w:t xml:space="preserve"> </w:t>
      </w:r>
      <w:r>
        <w:rPr>
          <w:sz w:val="18"/>
        </w:rPr>
        <w:t>§</w:t>
      </w:r>
      <w:r>
        <w:rPr>
          <w:spacing w:val="-13"/>
          <w:sz w:val="18"/>
        </w:rPr>
        <w:t xml:space="preserve"> </w:t>
      </w:r>
      <w:r>
        <w:rPr>
          <w:sz w:val="18"/>
        </w:rPr>
        <w:t>109</w:t>
      </w:r>
      <w:r>
        <w:rPr>
          <w:spacing w:val="-1"/>
          <w:sz w:val="18"/>
        </w:rPr>
        <w:t xml:space="preserve"> </w:t>
      </w:r>
      <w:r>
        <w:rPr>
          <w:sz w:val="18"/>
        </w:rPr>
        <w:t>odst.</w:t>
      </w:r>
      <w:r>
        <w:rPr>
          <w:spacing w:val="-2"/>
          <w:sz w:val="18"/>
        </w:rPr>
        <w:t xml:space="preserve"> </w:t>
      </w:r>
      <w:r>
        <w:rPr>
          <w:sz w:val="18"/>
        </w:rPr>
        <w:t>2 písm.</w:t>
      </w:r>
      <w:r>
        <w:rPr>
          <w:spacing w:val="-1"/>
          <w:sz w:val="18"/>
        </w:rPr>
        <w:t xml:space="preserve"> </w:t>
      </w:r>
      <w:r>
        <w:rPr>
          <w:sz w:val="18"/>
        </w:rPr>
        <w:t>c) zákona o</w:t>
      </w:r>
      <w:r>
        <w:rPr>
          <w:spacing w:val="-3"/>
          <w:sz w:val="18"/>
        </w:rPr>
        <w:t xml:space="preserve"> </w:t>
      </w:r>
      <w:r>
        <w:rPr>
          <w:sz w:val="18"/>
        </w:rPr>
        <w:t>dani</w:t>
      </w:r>
      <w:r>
        <w:rPr>
          <w:spacing w:val="-2"/>
          <w:sz w:val="18"/>
        </w:rPr>
        <w:t xml:space="preserve"> </w:t>
      </w:r>
      <w:r>
        <w:rPr>
          <w:sz w:val="18"/>
        </w:rPr>
        <w:t>z přidané hodnoty (dále jen</w:t>
      </w:r>
      <w:r>
        <w:rPr>
          <w:spacing w:val="-8"/>
          <w:sz w:val="18"/>
        </w:rPr>
        <w:t xml:space="preserve"> </w:t>
      </w:r>
      <w:r>
        <w:rPr>
          <w:b/>
          <w:sz w:val="17"/>
        </w:rPr>
        <w:t xml:space="preserve">„spolehlivý účet"). </w:t>
      </w:r>
      <w:r>
        <w:rPr>
          <w:sz w:val="18"/>
        </w:rPr>
        <w:t>V</w:t>
      </w:r>
      <w:r>
        <w:rPr>
          <w:spacing w:val="-7"/>
          <w:sz w:val="18"/>
        </w:rPr>
        <w:t xml:space="preserve"> </w:t>
      </w:r>
      <w:r>
        <w:rPr>
          <w:sz w:val="18"/>
        </w:rPr>
        <w:t>případě, že</w:t>
      </w:r>
      <w:r>
        <w:rPr>
          <w:spacing w:val="-1"/>
          <w:sz w:val="18"/>
        </w:rPr>
        <w:t xml:space="preserve"> </w:t>
      </w:r>
      <w:r>
        <w:rPr>
          <w:sz w:val="18"/>
        </w:rPr>
        <w:t>v</w:t>
      </w:r>
      <w:r>
        <w:rPr>
          <w:spacing w:val="-3"/>
          <w:sz w:val="18"/>
        </w:rPr>
        <w:t xml:space="preserve"> </w:t>
      </w:r>
      <w:r>
        <w:rPr>
          <w:sz w:val="18"/>
        </w:rPr>
        <w:t>době</w:t>
      </w:r>
      <w:r>
        <w:rPr>
          <w:spacing w:val="-3"/>
          <w:sz w:val="18"/>
        </w:rPr>
        <w:t xml:space="preserve"> </w:t>
      </w:r>
      <w:r>
        <w:rPr>
          <w:sz w:val="18"/>
        </w:rPr>
        <w:t>splatnosti faktur bude zjištěno, že platba je požadována na jiný než spolehlivý účet, smluvní strana, která má hradit plnění,</w:t>
      </w:r>
      <w:r>
        <w:rPr>
          <w:spacing w:val="40"/>
          <w:sz w:val="18"/>
        </w:rPr>
        <w:t xml:space="preserve"> </w:t>
      </w:r>
      <w:r>
        <w:rPr>
          <w:sz w:val="18"/>
        </w:rPr>
        <w:t>je oprávněna</w:t>
      </w:r>
      <w:r>
        <w:rPr>
          <w:spacing w:val="40"/>
          <w:sz w:val="18"/>
        </w:rPr>
        <w:t xml:space="preserve"> </w:t>
      </w:r>
      <w:r>
        <w:rPr>
          <w:sz w:val="18"/>
        </w:rPr>
        <w:t>neprodleně</w:t>
      </w:r>
      <w:r>
        <w:rPr>
          <w:spacing w:val="40"/>
          <w:sz w:val="18"/>
        </w:rPr>
        <w:t xml:space="preserve"> </w:t>
      </w:r>
      <w:r>
        <w:rPr>
          <w:sz w:val="18"/>
        </w:rPr>
        <w:t>odeslat</w:t>
      </w:r>
      <w:r>
        <w:rPr>
          <w:spacing w:val="40"/>
          <w:sz w:val="18"/>
        </w:rPr>
        <w:t xml:space="preserve"> </w:t>
      </w:r>
      <w:r>
        <w:rPr>
          <w:sz w:val="18"/>
        </w:rPr>
        <w:t>fakturu</w:t>
      </w:r>
      <w:r>
        <w:rPr>
          <w:spacing w:val="40"/>
          <w:sz w:val="18"/>
        </w:rPr>
        <w:t xml:space="preserve"> </w:t>
      </w:r>
      <w:r>
        <w:rPr>
          <w:sz w:val="18"/>
        </w:rPr>
        <w:t>zpět</w:t>
      </w:r>
      <w:r>
        <w:rPr>
          <w:spacing w:val="40"/>
          <w:sz w:val="18"/>
        </w:rPr>
        <w:t xml:space="preserve"> </w:t>
      </w:r>
      <w:r>
        <w:rPr>
          <w:sz w:val="18"/>
        </w:rPr>
        <w:t>druhé</w:t>
      </w:r>
      <w:r>
        <w:rPr>
          <w:spacing w:val="40"/>
          <w:sz w:val="18"/>
        </w:rPr>
        <w:t xml:space="preserve"> </w:t>
      </w:r>
      <w:r>
        <w:rPr>
          <w:sz w:val="18"/>
        </w:rPr>
        <w:t>smluvní straně</w:t>
      </w:r>
      <w:r>
        <w:rPr>
          <w:spacing w:val="40"/>
          <w:sz w:val="18"/>
        </w:rPr>
        <w:t xml:space="preserve"> </w:t>
      </w:r>
      <w:r>
        <w:rPr>
          <w:sz w:val="18"/>
        </w:rPr>
        <w:t>k opravě bankovního účtu. Odesláním opravené faktury počíná běžet nová lhůta splatnosti.</w:t>
      </w:r>
    </w:p>
    <w:p w:rsidR="00635672" w:rsidRDefault="00635672">
      <w:pPr>
        <w:pStyle w:val="Zkladntext"/>
        <w:spacing w:before="43"/>
      </w:pPr>
    </w:p>
    <w:p w:rsidR="00635672" w:rsidRDefault="00BD1778">
      <w:pPr>
        <w:pStyle w:val="Odstavecseseznamem"/>
        <w:numPr>
          <w:ilvl w:val="1"/>
          <w:numId w:val="3"/>
        </w:numPr>
        <w:tabs>
          <w:tab w:val="left" w:pos="2055"/>
          <w:tab w:val="left" w:pos="2065"/>
        </w:tabs>
        <w:spacing w:before="1" w:line="283" w:lineRule="auto"/>
        <w:ind w:left="2055" w:right="149" w:hanging="556"/>
        <w:jc w:val="both"/>
        <w:rPr>
          <w:sz w:val="18"/>
        </w:rPr>
      </w:pPr>
      <w:r>
        <w:rPr>
          <w:sz w:val="18"/>
        </w:rPr>
        <w:t>Smluvní strany prohlašují, že</w:t>
      </w:r>
      <w:r>
        <w:rPr>
          <w:spacing w:val="-4"/>
          <w:sz w:val="18"/>
        </w:rPr>
        <w:t xml:space="preserve"> </w:t>
      </w:r>
      <w:r>
        <w:rPr>
          <w:sz w:val="18"/>
        </w:rPr>
        <w:t>k datu</w:t>
      </w:r>
      <w:r>
        <w:rPr>
          <w:spacing w:val="-5"/>
          <w:sz w:val="18"/>
        </w:rPr>
        <w:t xml:space="preserve"> </w:t>
      </w:r>
      <w:r>
        <w:rPr>
          <w:sz w:val="18"/>
        </w:rPr>
        <w:t>podpisu Smlouvy nejsou</w:t>
      </w:r>
      <w:r>
        <w:rPr>
          <w:spacing w:val="-2"/>
          <w:sz w:val="18"/>
        </w:rPr>
        <w:t xml:space="preserve"> </w:t>
      </w:r>
      <w:r>
        <w:rPr>
          <w:sz w:val="18"/>
        </w:rPr>
        <w:t>nespolehlivým plátcem</w:t>
      </w:r>
      <w:r>
        <w:rPr>
          <w:spacing w:val="-4"/>
          <w:sz w:val="18"/>
        </w:rPr>
        <w:t xml:space="preserve"> </w:t>
      </w:r>
      <w:r>
        <w:rPr>
          <w:sz w:val="18"/>
        </w:rPr>
        <w:t>ve</w:t>
      </w:r>
      <w:r>
        <w:rPr>
          <w:spacing w:val="-3"/>
          <w:sz w:val="18"/>
        </w:rPr>
        <w:t xml:space="preserve"> </w:t>
      </w:r>
      <w:r>
        <w:rPr>
          <w:sz w:val="18"/>
        </w:rPr>
        <w:t xml:space="preserve">smyslu§ </w:t>
      </w:r>
      <w:proofErr w:type="gramStart"/>
      <w:r>
        <w:rPr>
          <w:sz w:val="18"/>
        </w:rPr>
        <w:t>106a</w:t>
      </w:r>
      <w:proofErr w:type="gramEnd"/>
      <w:r>
        <w:rPr>
          <w:sz w:val="18"/>
        </w:rPr>
        <w:t xml:space="preserve"> zákona o dani z přidané hodnoty {dále jen </w:t>
      </w:r>
      <w:r>
        <w:rPr>
          <w:b/>
          <w:sz w:val="17"/>
        </w:rPr>
        <w:t xml:space="preserve">„nespolehlivý plátce"). </w:t>
      </w:r>
      <w:r>
        <w:rPr>
          <w:sz w:val="18"/>
        </w:rPr>
        <w:t>V</w:t>
      </w:r>
      <w:r>
        <w:rPr>
          <w:spacing w:val="-1"/>
          <w:sz w:val="18"/>
        </w:rPr>
        <w:t xml:space="preserve"> </w:t>
      </w:r>
      <w:r>
        <w:rPr>
          <w:sz w:val="18"/>
        </w:rPr>
        <w:t>případě, že nejpozději v</w:t>
      </w:r>
      <w:r>
        <w:rPr>
          <w:spacing w:val="-1"/>
          <w:sz w:val="18"/>
        </w:rPr>
        <w:t xml:space="preserve"> </w:t>
      </w:r>
      <w:r>
        <w:rPr>
          <w:sz w:val="18"/>
        </w:rPr>
        <w:t>době splatnosti faktur by bylo povinnou smluvní</w:t>
      </w:r>
      <w:r>
        <w:rPr>
          <w:spacing w:val="-7"/>
          <w:sz w:val="18"/>
        </w:rPr>
        <w:t xml:space="preserve"> </w:t>
      </w:r>
      <w:r>
        <w:rPr>
          <w:sz w:val="18"/>
        </w:rPr>
        <w:t>stranou zjištěno, že v registru umožňujícím dálkový přístup byla zveřejněna v</w:t>
      </w:r>
      <w:r>
        <w:rPr>
          <w:spacing w:val="-7"/>
          <w:sz w:val="18"/>
        </w:rPr>
        <w:t xml:space="preserve"> </w:t>
      </w:r>
      <w:r>
        <w:rPr>
          <w:sz w:val="18"/>
        </w:rPr>
        <w:t>okamžiku data uskutečnění zda</w:t>
      </w:r>
      <w:bookmarkStart w:id="0" w:name="_GoBack"/>
      <w:bookmarkEnd w:id="0"/>
      <w:r>
        <w:rPr>
          <w:sz w:val="18"/>
        </w:rPr>
        <w:t>nitelného plnění skutečnost, že se druhá smluvní strana</w:t>
      </w:r>
      <w:r>
        <w:rPr>
          <w:spacing w:val="24"/>
          <w:sz w:val="18"/>
        </w:rPr>
        <w:t xml:space="preserve"> </w:t>
      </w:r>
      <w:r>
        <w:rPr>
          <w:sz w:val="18"/>
        </w:rPr>
        <w:t>stala</w:t>
      </w:r>
      <w:r>
        <w:rPr>
          <w:spacing w:val="23"/>
          <w:sz w:val="18"/>
        </w:rPr>
        <w:t xml:space="preserve"> </w:t>
      </w:r>
      <w:r>
        <w:rPr>
          <w:sz w:val="18"/>
        </w:rPr>
        <w:t>nespolehlivým</w:t>
      </w:r>
      <w:r>
        <w:rPr>
          <w:spacing w:val="30"/>
          <w:sz w:val="18"/>
        </w:rPr>
        <w:t xml:space="preserve"> </w:t>
      </w:r>
      <w:r>
        <w:rPr>
          <w:sz w:val="18"/>
        </w:rPr>
        <w:t>plátcem, je povinná</w:t>
      </w:r>
      <w:r>
        <w:rPr>
          <w:spacing w:val="30"/>
          <w:sz w:val="18"/>
        </w:rPr>
        <w:t xml:space="preserve"> </w:t>
      </w:r>
      <w:r>
        <w:rPr>
          <w:sz w:val="18"/>
        </w:rPr>
        <w:t>smluvní strana oprávněna</w:t>
      </w:r>
      <w:r>
        <w:rPr>
          <w:spacing w:val="29"/>
          <w:sz w:val="18"/>
        </w:rPr>
        <w:t xml:space="preserve"> </w:t>
      </w:r>
      <w:r>
        <w:rPr>
          <w:sz w:val="18"/>
        </w:rPr>
        <w:t>uhradit</w:t>
      </w:r>
      <w:r>
        <w:rPr>
          <w:spacing w:val="30"/>
          <w:sz w:val="18"/>
        </w:rPr>
        <w:t xml:space="preserve"> </w:t>
      </w:r>
      <w:r>
        <w:rPr>
          <w:sz w:val="18"/>
        </w:rPr>
        <w:t>cenu plnění nebo její</w:t>
      </w:r>
      <w:r>
        <w:rPr>
          <w:spacing w:val="40"/>
          <w:sz w:val="18"/>
        </w:rPr>
        <w:t xml:space="preserve"> </w:t>
      </w:r>
      <w:r>
        <w:rPr>
          <w:sz w:val="18"/>
        </w:rPr>
        <w:t>část</w:t>
      </w:r>
      <w:r>
        <w:rPr>
          <w:spacing w:val="57"/>
          <w:sz w:val="18"/>
        </w:rPr>
        <w:t xml:space="preserve"> </w:t>
      </w:r>
      <w:r>
        <w:rPr>
          <w:sz w:val="18"/>
        </w:rPr>
        <w:t>ve</w:t>
      </w:r>
      <w:r>
        <w:rPr>
          <w:spacing w:val="54"/>
          <w:sz w:val="18"/>
        </w:rPr>
        <w:t xml:space="preserve"> </w:t>
      </w:r>
      <w:r>
        <w:rPr>
          <w:sz w:val="18"/>
        </w:rPr>
        <w:t>výši</w:t>
      </w:r>
      <w:r>
        <w:rPr>
          <w:spacing w:val="57"/>
          <w:sz w:val="18"/>
        </w:rPr>
        <w:t xml:space="preserve"> </w:t>
      </w:r>
      <w:r>
        <w:rPr>
          <w:sz w:val="18"/>
        </w:rPr>
        <w:t>bez</w:t>
      </w:r>
      <w:r>
        <w:rPr>
          <w:spacing w:val="67"/>
          <w:sz w:val="18"/>
        </w:rPr>
        <w:t xml:space="preserve"> </w:t>
      </w:r>
      <w:r>
        <w:rPr>
          <w:sz w:val="18"/>
        </w:rPr>
        <w:t>daně</w:t>
      </w:r>
      <w:r>
        <w:rPr>
          <w:spacing w:val="60"/>
          <w:sz w:val="18"/>
        </w:rPr>
        <w:t xml:space="preserve"> </w:t>
      </w:r>
      <w:r>
        <w:rPr>
          <w:sz w:val="18"/>
        </w:rPr>
        <w:t>z</w:t>
      </w:r>
      <w:r>
        <w:rPr>
          <w:spacing w:val="-5"/>
          <w:sz w:val="18"/>
        </w:rPr>
        <w:t xml:space="preserve"> </w:t>
      </w:r>
      <w:r>
        <w:rPr>
          <w:sz w:val="18"/>
        </w:rPr>
        <w:t>přidané</w:t>
      </w:r>
      <w:r>
        <w:rPr>
          <w:spacing w:val="68"/>
          <w:sz w:val="18"/>
        </w:rPr>
        <w:t xml:space="preserve"> </w:t>
      </w:r>
      <w:r>
        <w:rPr>
          <w:sz w:val="18"/>
        </w:rPr>
        <w:t>hodnoty,</w:t>
      </w:r>
      <w:r>
        <w:rPr>
          <w:spacing w:val="61"/>
          <w:sz w:val="18"/>
        </w:rPr>
        <w:t xml:space="preserve"> </w:t>
      </w:r>
      <w:r>
        <w:rPr>
          <w:sz w:val="18"/>
        </w:rPr>
        <w:t>přičemž</w:t>
      </w:r>
      <w:r>
        <w:rPr>
          <w:spacing w:val="64"/>
          <w:sz w:val="18"/>
        </w:rPr>
        <w:t xml:space="preserve"> </w:t>
      </w:r>
      <w:r>
        <w:rPr>
          <w:sz w:val="18"/>
        </w:rPr>
        <w:t>využije</w:t>
      </w:r>
      <w:r>
        <w:rPr>
          <w:spacing w:val="58"/>
          <w:sz w:val="18"/>
        </w:rPr>
        <w:t xml:space="preserve"> </w:t>
      </w:r>
      <w:r>
        <w:rPr>
          <w:sz w:val="18"/>
        </w:rPr>
        <w:t>institut</w:t>
      </w:r>
      <w:r>
        <w:rPr>
          <w:spacing w:val="63"/>
          <w:sz w:val="18"/>
        </w:rPr>
        <w:t xml:space="preserve"> </w:t>
      </w:r>
      <w:r>
        <w:rPr>
          <w:sz w:val="18"/>
        </w:rPr>
        <w:t>zajištění</w:t>
      </w:r>
      <w:r>
        <w:rPr>
          <w:spacing w:val="60"/>
          <w:sz w:val="18"/>
        </w:rPr>
        <w:t xml:space="preserve"> </w:t>
      </w:r>
      <w:r>
        <w:rPr>
          <w:sz w:val="18"/>
        </w:rPr>
        <w:t>daně</w:t>
      </w:r>
      <w:r>
        <w:rPr>
          <w:spacing w:val="64"/>
          <w:sz w:val="18"/>
        </w:rPr>
        <w:t xml:space="preserve"> </w:t>
      </w:r>
      <w:r>
        <w:rPr>
          <w:sz w:val="18"/>
        </w:rPr>
        <w:t>v souladu s</w:t>
      </w:r>
      <w:r>
        <w:rPr>
          <w:spacing w:val="-5"/>
          <w:sz w:val="18"/>
        </w:rPr>
        <w:t xml:space="preserve"> </w:t>
      </w:r>
      <w:r>
        <w:rPr>
          <w:sz w:val="18"/>
        </w:rPr>
        <w:t>ustanovením§ 109</w:t>
      </w:r>
      <w:r>
        <w:rPr>
          <w:spacing w:val="-6"/>
          <w:sz w:val="18"/>
        </w:rPr>
        <w:t xml:space="preserve"> </w:t>
      </w:r>
      <w:r>
        <w:rPr>
          <w:sz w:val="18"/>
        </w:rPr>
        <w:t>písm.</w:t>
      </w:r>
      <w:r>
        <w:rPr>
          <w:spacing w:val="-2"/>
          <w:sz w:val="18"/>
        </w:rPr>
        <w:t xml:space="preserve"> </w:t>
      </w:r>
      <w:r>
        <w:rPr>
          <w:sz w:val="18"/>
        </w:rPr>
        <w:t>a) zákona o</w:t>
      </w:r>
      <w:r>
        <w:rPr>
          <w:spacing w:val="-6"/>
          <w:sz w:val="18"/>
        </w:rPr>
        <w:t xml:space="preserve"> </w:t>
      </w:r>
      <w:r>
        <w:rPr>
          <w:sz w:val="18"/>
        </w:rPr>
        <w:t>dani</w:t>
      </w:r>
      <w:r>
        <w:rPr>
          <w:spacing w:val="-3"/>
          <w:sz w:val="18"/>
        </w:rPr>
        <w:t xml:space="preserve"> </w:t>
      </w:r>
      <w:r>
        <w:rPr>
          <w:sz w:val="18"/>
        </w:rPr>
        <w:t>z</w:t>
      </w:r>
      <w:r>
        <w:rPr>
          <w:spacing w:val="-8"/>
          <w:sz w:val="18"/>
        </w:rPr>
        <w:t xml:space="preserve"> </w:t>
      </w:r>
      <w:r>
        <w:rPr>
          <w:sz w:val="18"/>
        </w:rPr>
        <w:t>přidané hodnoty,</w:t>
      </w:r>
      <w:r>
        <w:rPr>
          <w:spacing w:val="-4"/>
          <w:sz w:val="18"/>
        </w:rPr>
        <w:t xml:space="preserve"> </w:t>
      </w:r>
      <w:r>
        <w:rPr>
          <w:sz w:val="18"/>
        </w:rPr>
        <w:t>tj. uhrazením</w:t>
      </w:r>
      <w:r>
        <w:rPr>
          <w:spacing w:val="-1"/>
          <w:sz w:val="18"/>
        </w:rPr>
        <w:t xml:space="preserve"> </w:t>
      </w:r>
      <w:r>
        <w:rPr>
          <w:sz w:val="18"/>
        </w:rPr>
        <w:t>příslušné daně z</w:t>
      </w:r>
      <w:r>
        <w:rPr>
          <w:spacing w:val="-2"/>
          <w:sz w:val="18"/>
        </w:rPr>
        <w:t xml:space="preserve"> </w:t>
      </w:r>
      <w:r>
        <w:rPr>
          <w:sz w:val="18"/>
        </w:rPr>
        <w:t>přidané hodnoty správci daně k datu splatnosti příslušného daňového dokladu. Zaplacením fakturované ceny plnění bez daně z přidané hodnoty ve prospěch bankovního účtu druhé smluvní straně a převodem částky ve výši daně z</w:t>
      </w:r>
      <w:r>
        <w:rPr>
          <w:spacing w:val="-7"/>
          <w:sz w:val="18"/>
        </w:rPr>
        <w:t xml:space="preserve"> </w:t>
      </w:r>
      <w:r>
        <w:rPr>
          <w:sz w:val="18"/>
        </w:rPr>
        <w:t>přidané hodnoty na účet správce daně je splněna povinnost povinné smluvní strany k</w:t>
      </w:r>
      <w:r>
        <w:rPr>
          <w:spacing w:val="-2"/>
          <w:sz w:val="18"/>
        </w:rPr>
        <w:t xml:space="preserve"> </w:t>
      </w:r>
      <w:r>
        <w:rPr>
          <w:sz w:val="18"/>
        </w:rPr>
        <w:t>zaplacení fakturované ceny plnění včetně daně z přidané hodnoty a druhá strana ji není oprávněna požadovat po povinné smluvní straně úhradu částky odpovídající dani z</w:t>
      </w:r>
      <w:r>
        <w:rPr>
          <w:spacing w:val="-2"/>
          <w:sz w:val="18"/>
        </w:rPr>
        <w:t xml:space="preserve"> </w:t>
      </w:r>
      <w:r>
        <w:rPr>
          <w:sz w:val="18"/>
        </w:rPr>
        <w:t>takového zdanitelného plnění.</w:t>
      </w:r>
    </w:p>
    <w:p w:rsidR="00635672" w:rsidRDefault="00635672">
      <w:pPr>
        <w:spacing w:line="283" w:lineRule="auto"/>
        <w:jc w:val="both"/>
        <w:rPr>
          <w:sz w:val="18"/>
        </w:rPr>
        <w:sectPr w:rsidR="00635672">
          <w:pgSz w:w="11910" w:h="16840"/>
          <w:pgMar w:top="1040" w:right="1180" w:bottom="1000" w:left="340" w:header="839" w:footer="802" w:gutter="0"/>
          <w:cols w:space="708"/>
        </w:sectPr>
      </w:pPr>
    </w:p>
    <w:p w:rsidR="00635672" w:rsidRDefault="00635672">
      <w:pPr>
        <w:pStyle w:val="Zkladntext"/>
      </w:pPr>
    </w:p>
    <w:p w:rsidR="00635672" w:rsidRDefault="00635672">
      <w:pPr>
        <w:pStyle w:val="Zkladntext"/>
        <w:spacing w:before="69"/>
      </w:pPr>
    </w:p>
    <w:p w:rsidR="00635672" w:rsidRDefault="00BD1778">
      <w:pPr>
        <w:pStyle w:val="Odstavecseseznamem"/>
        <w:numPr>
          <w:ilvl w:val="1"/>
          <w:numId w:val="3"/>
        </w:numPr>
        <w:tabs>
          <w:tab w:val="left" w:pos="2049"/>
          <w:tab w:val="left" w:pos="2051"/>
        </w:tabs>
        <w:spacing w:line="283" w:lineRule="auto"/>
        <w:ind w:left="2049" w:right="182" w:hanging="564"/>
        <w:jc w:val="both"/>
        <w:rPr>
          <w:sz w:val="18"/>
        </w:rPr>
      </w:pPr>
      <w:r>
        <w:rPr>
          <w:sz w:val="18"/>
        </w:rPr>
        <w:t>Provozovatel přenechá Objednateli do užívání po dobu trvání Smlouvy zařízení pro sběr odpadů, zejména sběrné</w:t>
      </w:r>
      <w:r>
        <w:rPr>
          <w:spacing w:val="-3"/>
          <w:sz w:val="18"/>
        </w:rPr>
        <w:t xml:space="preserve"> </w:t>
      </w:r>
      <w:r>
        <w:rPr>
          <w:sz w:val="18"/>
        </w:rPr>
        <w:t>nádoby.</w:t>
      </w:r>
      <w:r>
        <w:rPr>
          <w:spacing w:val="-5"/>
          <w:sz w:val="18"/>
        </w:rPr>
        <w:t xml:space="preserve"> </w:t>
      </w:r>
      <w:r>
        <w:rPr>
          <w:sz w:val="18"/>
        </w:rPr>
        <w:t>Pokud</w:t>
      </w:r>
      <w:r>
        <w:rPr>
          <w:spacing w:val="-3"/>
          <w:sz w:val="18"/>
        </w:rPr>
        <w:t xml:space="preserve"> </w:t>
      </w:r>
      <w:r>
        <w:rPr>
          <w:sz w:val="18"/>
        </w:rPr>
        <w:t>není</w:t>
      </w:r>
      <w:r>
        <w:rPr>
          <w:spacing w:val="-13"/>
          <w:sz w:val="18"/>
        </w:rPr>
        <w:t xml:space="preserve"> </w:t>
      </w:r>
      <w:r>
        <w:rPr>
          <w:sz w:val="18"/>
        </w:rPr>
        <w:t>ve</w:t>
      </w:r>
      <w:r>
        <w:rPr>
          <w:spacing w:val="-10"/>
          <w:sz w:val="18"/>
        </w:rPr>
        <w:t xml:space="preserve"> </w:t>
      </w:r>
      <w:r>
        <w:rPr>
          <w:sz w:val="18"/>
        </w:rPr>
        <w:t>Smlouvě</w:t>
      </w:r>
      <w:r>
        <w:rPr>
          <w:spacing w:val="-3"/>
          <w:sz w:val="18"/>
        </w:rPr>
        <w:t xml:space="preserve"> </w:t>
      </w:r>
      <w:r>
        <w:rPr>
          <w:sz w:val="18"/>
        </w:rPr>
        <w:t>sjednáno</w:t>
      </w:r>
      <w:r>
        <w:rPr>
          <w:spacing w:val="-2"/>
          <w:sz w:val="18"/>
        </w:rPr>
        <w:t xml:space="preserve"> </w:t>
      </w:r>
      <w:r>
        <w:rPr>
          <w:sz w:val="18"/>
        </w:rPr>
        <w:t>jinak,</w:t>
      </w:r>
      <w:r>
        <w:rPr>
          <w:spacing w:val="-9"/>
          <w:sz w:val="18"/>
        </w:rPr>
        <w:t xml:space="preserve"> </w:t>
      </w:r>
      <w:r>
        <w:rPr>
          <w:sz w:val="18"/>
        </w:rPr>
        <w:t>je</w:t>
      </w:r>
      <w:r>
        <w:rPr>
          <w:spacing w:val="-10"/>
          <w:sz w:val="18"/>
        </w:rPr>
        <w:t xml:space="preserve"> </w:t>
      </w:r>
      <w:r>
        <w:rPr>
          <w:sz w:val="18"/>
        </w:rPr>
        <w:t>finanční</w:t>
      </w:r>
      <w:r>
        <w:rPr>
          <w:spacing w:val="-3"/>
          <w:sz w:val="18"/>
        </w:rPr>
        <w:t xml:space="preserve"> </w:t>
      </w:r>
      <w:r>
        <w:rPr>
          <w:sz w:val="18"/>
        </w:rPr>
        <w:t>vypořádání za</w:t>
      </w:r>
      <w:r>
        <w:rPr>
          <w:spacing w:val="-5"/>
          <w:sz w:val="18"/>
        </w:rPr>
        <w:t xml:space="preserve"> </w:t>
      </w:r>
      <w:r>
        <w:rPr>
          <w:sz w:val="18"/>
        </w:rPr>
        <w:t>přenechání zařízení součástí ceny za poskytované služby. V</w:t>
      </w:r>
      <w:r>
        <w:rPr>
          <w:spacing w:val="-12"/>
          <w:sz w:val="18"/>
        </w:rPr>
        <w:t xml:space="preserve"> </w:t>
      </w:r>
      <w:r>
        <w:rPr>
          <w:sz w:val="18"/>
        </w:rPr>
        <w:t>případě přerušení poskytování služby na žádost Objednatele, bude po dobu přerušení služby účtováno nájemné nádoby.</w:t>
      </w:r>
    </w:p>
    <w:p w:rsidR="00635672" w:rsidRDefault="00635672">
      <w:pPr>
        <w:pStyle w:val="Zkladntext"/>
      </w:pPr>
    </w:p>
    <w:p w:rsidR="00635672" w:rsidRDefault="00635672">
      <w:pPr>
        <w:pStyle w:val="Zkladntext"/>
        <w:spacing w:before="96"/>
      </w:pPr>
    </w:p>
    <w:p w:rsidR="00635672" w:rsidRDefault="00BD1778">
      <w:pPr>
        <w:pStyle w:val="Nadpis1"/>
        <w:numPr>
          <w:ilvl w:val="0"/>
          <w:numId w:val="3"/>
        </w:numPr>
        <w:tabs>
          <w:tab w:val="left" w:pos="2049"/>
        </w:tabs>
        <w:spacing w:before="0"/>
        <w:ind w:left="2049" w:hanging="559"/>
        <w:jc w:val="left"/>
        <w:rPr>
          <w:u w:val="none"/>
        </w:rPr>
      </w:pPr>
      <w:r>
        <w:rPr>
          <w:u w:val="thick"/>
        </w:rPr>
        <w:t>Uplatnění</w:t>
      </w:r>
      <w:r>
        <w:rPr>
          <w:spacing w:val="16"/>
          <w:u w:val="thick"/>
        </w:rPr>
        <w:t xml:space="preserve"> </w:t>
      </w:r>
      <w:r>
        <w:rPr>
          <w:u w:val="thick"/>
        </w:rPr>
        <w:t>vad</w:t>
      </w:r>
      <w:r>
        <w:rPr>
          <w:spacing w:val="14"/>
          <w:u w:val="thick"/>
        </w:rPr>
        <w:t xml:space="preserve"> </w:t>
      </w:r>
      <w:r>
        <w:rPr>
          <w:spacing w:val="-2"/>
          <w:u w:val="thick"/>
        </w:rPr>
        <w:t>(reklamace)</w:t>
      </w:r>
    </w:p>
    <w:p w:rsidR="00635672" w:rsidRDefault="00635672">
      <w:pPr>
        <w:pStyle w:val="Zkladntext"/>
        <w:spacing w:before="47"/>
        <w:rPr>
          <w:b/>
          <w:sz w:val="24"/>
        </w:rPr>
      </w:pPr>
    </w:p>
    <w:p w:rsidR="00635672" w:rsidRDefault="00BD1778">
      <w:pPr>
        <w:pStyle w:val="Odstavecseseznamem"/>
        <w:numPr>
          <w:ilvl w:val="1"/>
          <w:numId w:val="3"/>
        </w:numPr>
        <w:tabs>
          <w:tab w:val="left" w:pos="2043"/>
          <w:tab w:val="left" w:pos="2045"/>
        </w:tabs>
        <w:spacing w:before="1" w:line="283" w:lineRule="auto"/>
        <w:ind w:left="2043" w:right="189" w:hanging="563"/>
        <w:jc w:val="both"/>
        <w:rPr>
          <w:sz w:val="18"/>
        </w:rPr>
      </w:pPr>
      <w:r>
        <w:rPr>
          <w:sz w:val="18"/>
        </w:rPr>
        <w:t>Veškeré reklamace týkající se poskytovaných služeb je Objednatel povinen uplatnit u Provozovatele bezodkladně, nejpozději však do dvaceti čtyř (24) hodin (počítáno pracovní dny) od vzniku závady. Uplatnění reklamace je možné bezplatně na telefonu č.</w:t>
      </w:r>
      <w:r>
        <w:rPr>
          <w:spacing w:val="-5"/>
          <w:sz w:val="18"/>
        </w:rPr>
        <w:t xml:space="preserve"> </w:t>
      </w:r>
      <w:r>
        <w:rPr>
          <w:sz w:val="18"/>
        </w:rPr>
        <w:t>+420 800 44</w:t>
      </w:r>
      <w:r>
        <w:rPr>
          <w:spacing w:val="-13"/>
          <w:sz w:val="18"/>
        </w:rPr>
        <w:t xml:space="preserve"> </w:t>
      </w:r>
      <w:r>
        <w:rPr>
          <w:sz w:val="18"/>
        </w:rPr>
        <w:t xml:space="preserve">1111nebo e-mailem odeslaným na adresu </w:t>
      </w:r>
      <w:hyperlink r:id="rId21">
        <w:r>
          <w:rPr>
            <w:sz w:val="18"/>
            <w:u w:val="thick"/>
          </w:rPr>
          <w:t>info@cistaplzen.cz</w:t>
        </w:r>
        <w:r>
          <w:rPr>
            <w:sz w:val="18"/>
          </w:rPr>
          <w:t>.</w:t>
        </w:r>
      </w:hyperlink>
      <w:r>
        <w:rPr>
          <w:sz w:val="18"/>
        </w:rPr>
        <w:t xml:space="preserve"> Provozovatel je povinen vyrozumět Objednatele o vyřízení reklamace nejpozději do dvaceti</w:t>
      </w:r>
      <w:r>
        <w:rPr>
          <w:spacing w:val="-1"/>
          <w:sz w:val="18"/>
        </w:rPr>
        <w:t xml:space="preserve"> </w:t>
      </w:r>
      <w:r>
        <w:rPr>
          <w:sz w:val="18"/>
        </w:rPr>
        <w:t>čtyř (24) hodin</w:t>
      </w:r>
      <w:r>
        <w:rPr>
          <w:spacing w:val="-1"/>
          <w:sz w:val="18"/>
        </w:rPr>
        <w:t xml:space="preserve"> </w:t>
      </w:r>
      <w:r>
        <w:rPr>
          <w:sz w:val="18"/>
        </w:rPr>
        <w:t>(počítáno pracovní</w:t>
      </w:r>
      <w:r>
        <w:rPr>
          <w:spacing w:val="-7"/>
          <w:sz w:val="18"/>
        </w:rPr>
        <w:t xml:space="preserve"> </w:t>
      </w:r>
      <w:r>
        <w:rPr>
          <w:sz w:val="18"/>
        </w:rPr>
        <w:t>dny) od</w:t>
      </w:r>
      <w:r>
        <w:rPr>
          <w:spacing w:val="-8"/>
          <w:sz w:val="18"/>
        </w:rPr>
        <w:t xml:space="preserve"> </w:t>
      </w:r>
      <w:r>
        <w:rPr>
          <w:sz w:val="18"/>
        </w:rPr>
        <w:t>jejich doručení. V</w:t>
      </w:r>
      <w:r>
        <w:rPr>
          <w:spacing w:val="-2"/>
          <w:sz w:val="18"/>
        </w:rPr>
        <w:t xml:space="preserve"> </w:t>
      </w:r>
      <w:r>
        <w:rPr>
          <w:sz w:val="18"/>
        </w:rPr>
        <w:t>případě oprávněné reklamace dojedná Provozovatel s Objednatelem způsob poskytnutí náhradního plnění.</w:t>
      </w:r>
    </w:p>
    <w:p w:rsidR="00635672" w:rsidRDefault="00635672">
      <w:pPr>
        <w:pStyle w:val="Zkladntext"/>
        <w:spacing w:before="39"/>
      </w:pPr>
    </w:p>
    <w:p w:rsidR="00635672" w:rsidRDefault="00BD1778">
      <w:pPr>
        <w:pStyle w:val="Odstavecseseznamem"/>
        <w:numPr>
          <w:ilvl w:val="1"/>
          <w:numId w:val="3"/>
        </w:numPr>
        <w:tabs>
          <w:tab w:val="left" w:pos="2037"/>
          <w:tab w:val="left" w:pos="2046"/>
        </w:tabs>
        <w:spacing w:line="283" w:lineRule="auto"/>
        <w:ind w:left="2046" w:right="198" w:hanging="561"/>
        <w:jc w:val="both"/>
        <w:rPr>
          <w:sz w:val="18"/>
        </w:rPr>
      </w:pPr>
      <w:r>
        <w:rPr>
          <w:sz w:val="18"/>
        </w:rPr>
        <w:t>Na reklamace, které nebudou řešeny v</w:t>
      </w:r>
      <w:r>
        <w:rPr>
          <w:spacing w:val="-1"/>
          <w:sz w:val="18"/>
        </w:rPr>
        <w:t xml:space="preserve"> </w:t>
      </w:r>
      <w:r>
        <w:rPr>
          <w:sz w:val="18"/>
        </w:rPr>
        <w:t>souladu s těmito Všeobecnými obchodními podmínkami, nebude brán zřetel. To neplatí, bylo-li ve Smlouvě dohodnuto něco jiného.</w:t>
      </w:r>
    </w:p>
    <w:p w:rsidR="00635672" w:rsidRDefault="00635672">
      <w:pPr>
        <w:pStyle w:val="Zkladntext"/>
      </w:pPr>
    </w:p>
    <w:p w:rsidR="00635672" w:rsidRDefault="00635672">
      <w:pPr>
        <w:pStyle w:val="Zkladntext"/>
        <w:spacing w:before="98"/>
      </w:pPr>
    </w:p>
    <w:p w:rsidR="00635672" w:rsidRDefault="00BD1778">
      <w:pPr>
        <w:pStyle w:val="Nadpis1"/>
        <w:numPr>
          <w:ilvl w:val="0"/>
          <w:numId w:val="3"/>
        </w:numPr>
        <w:tabs>
          <w:tab w:val="left" w:pos="2033"/>
        </w:tabs>
        <w:ind w:left="2033" w:hanging="552"/>
        <w:jc w:val="left"/>
        <w:rPr>
          <w:u w:val="none"/>
        </w:rPr>
      </w:pPr>
      <w:r>
        <w:rPr>
          <w:u w:val="none"/>
        </w:rPr>
        <w:t>Trvání</w:t>
      </w:r>
      <w:r>
        <w:rPr>
          <w:spacing w:val="-14"/>
          <w:u w:val="none"/>
        </w:rPr>
        <w:t xml:space="preserve"> </w:t>
      </w:r>
      <w:r>
        <w:rPr>
          <w:u w:val="thick"/>
        </w:rPr>
        <w:t>Smlouvy,</w:t>
      </w:r>
      <w:r>
        <w:rPr>
          <w:spacing w:val="-9"/>
          <w:u w:val="thick"/>
        </w:rPr>
        <w:t xml:space="preserve"> </w:t>
      </w:r>
      <w:r>
        <w:rPr>
          <w:u w:val="thick"/>
        </w:rPr>
        <w:t>ukončení</w:t>
      </w:r>
      <w:r>
        <w:rPr>
          <w:spacing w:val="-9"/>
          <w:u w:val="thick"/>
        </w:rPr>
        <w:t xml:space="preserve"> </w:t>
      </w:r>
      <w:r>
        <w:rPr>
          <w:spacing w:val="-2"/>
          <w:u w:val="thick"/>
        </w:rPr>
        <w:t>Smlouvy</w:t>
      </w:r>
    </w:p>
    <w:p w:rsidR="00635672" w:rsidRDefault="00635672">
      <w:pPr>
        <w:pStyle w:val="Zkladntext"/>
        <w:spacing w:before="37"/>
        <w:rPr>
          <w:b/>
          <w:sz w:val="24"/>
        </w:rPr>
      </w:pPr>
    </w:p>
    <w:p w:rsidR="00635672" w:rsidRDefault="00BD1778">
      <w:pPr>
        <w:pStyle w:val="Odstavecseseznamem"/>
        <w:numPr>
          <w:ilvl w:val="1"/>
          <w:numId w:val="3"/>
        </w:numPr>
        <w:tabs>
          <w:tab w:val="left" w:pos="2035"/>
        </w:tabs>
        <w:spacing w:before="1"/>
        <w:ind w:left="2035" w:hanging="564"/>
        <w:rPr>
          <w:sz w:val="18"/>
        </w:rPr>
      </w:pPr>
      <w:r>
        <w:rPr>
          <w:sz w:val="18"/>
        </w:rPr>
        <w:t>Smlouva</w:t>
      </w:r>
      <w:r>
        <w:rPr>
          <w:spacing w:val="3"/>
          <w:sz w:val="18"/>
        </w:rPr>
        <w:t xml:space="preserve"> </w:t>
      </w:r>
      <w:r>
        <w:rPr>
          <w:sz w:val="18"/>
        </w:rPr>
        <w:t>se</w:t>
      </w:r>
      <w:r>
        <w:rPr>
          <w:spacing w:val="-9"/>
          <w:sz w:val="18"/>
        </w:rPr>
        <w:t xml:space="preserve"> </w:t>
      </w:r>
      <w:r>
        <w:rPr>
          <w:sz w:val="18"/>
        </w:rPr>
        <w:t>uzavírá</w:t>
      </w:r>
      <w:r>
        <w:rPr>
          <w:spacing w:val="4"/>
          <w:sz w:val="18"/>
        </w:rPr>
        <w:t xml:space="preserve"> </w:t>
      </w:r>
      <w:r>
        <w:rPr>
          <w:sz w:val="18"/>
        </w:rPr>
        <w:t>na</w:t>
      </w:r>
      <w:r>
        <w:rPr>
          <w:spacing w:val="-5"/>
          <w:sz w:val="18"/>
        </w:rPr>
        <w:t xml:space="preserve"> </w:t>
      </w:r>
      <w:r>
        <w:rPr>
          <w:sz w:val="18"/>
        </w:rPr>
        <w:t>dobu</w:t>
      </w:r>
      <w:r>
        <w:rPr>
          <w:spacing w:val="-6"/>
          <w:sz w:val="18"/>
        </w:rPr>
        <w:t xml:space="preserve"> </w:t>
      </w:r>
      <w:r>
        <w:rPr>
          <w:sz w:val="18"/>
        </w:rPr>
        <w:t>neurčitou,</w:t>
      </w:r>
      <w:r>
        <w:rPr>
          <w:spacing w:val="-6"/>
          <w:sz w:val="18"/>
        </w:rPr>
        <w:t xml:space="preserve"> </w:t>
      </w:r>
      <w:r>
        <w:rPr>
          <w:sz w:val="18"/>
        </w:rPr>
        <w:t>pokud</w:t>
      </w:r>
      <w:r>
        <w:rPr>
          <w:spacing w:val="-6"/>
          <w:sz w:val="18"/>
        </w:rPr>
        <w:t xml:space="preserve"> </w:t>
      </w:r>
      <w:r>
        <w:rPr>
          <w:sz w:val="18"/>
        </w:rPr>
        <w:t>není</w:t>
      </w:r>
      <w:r>
        <w:rPr>
          <w:spacing w:val="-13"/>
          <w:sz w:val="18"/>
        </w:rPr>
        <w:t xml:space="preserve"> </w:t>
      </w:r>
      <w:r>
        <w:rPr>
          <w:sz w:val="18"/>
        </w:rPr>
        <w:t>ve</w:t>
      </w:r>
      <w:r>
        <w:rPr>
          <w:spacing w:val="-11"/>
          <w:sz w:val="18"/>
        </w:rPr>
        <w:t xml:space="preserve"> </w:t>
      </w:r>
      <w:r>
        <w:rPr>
          <w:sz w:val="18"/>
        </w:rPr>
        <w:t>Smlouvě</w:t>
      </w:r>
      <w:r>
        <w:rPr>
          <w:spacing w:val="-4"/>
          <w:sz w:val="18"/>
        </w:rPr>
        <w:t xml:space="preserve"> </w:t>
      </w:r>
      <w:r>
        <w:rPr>
          <w:sz w:val="18"/>
        </w:rPr>
        <w:t>uvedeno</w:t>
      </w:r>
      <w:r>
        <w:rPr>
          <w:spacing w:val="-1"/>
          <w:sz w:val="18"/>
        </w:rPr>
        <w:t xml:space="preserve"> </w:t>
      </w:r>
      <w:r>
        <w:rPr>
          <w:spacing w:val="-2"/>
          <w:sz w:val="18"/>
        </w:rPr>
        <w:t>jinak.</w:t>
      </w:r>
    </w:p>
    <w:p w:rsidR="00635672" w:rsidRDefault="00635672">
      <w:pPr>
        <w:pStyle w:val="Zkladntext"/>
        <w:spacing w:before="81"/>
      </w:pPr>
    </w:p>
    <w:p w:rsidR="00635672" w:rsidRDefault="00BD1778">
      <w:pPr>
        <w:pStyle w:val="Odstavecseseznamem"/>
        <w:numPr>
          <w:ilvl w:val="1"/>
          <w:numId w:val="3"/>
        </w:numPr>
        <w:tabs>
          <w:tab w:val="left" w:pos="2025"/>
          <w:tab w:val="left" w:pos="2028"/>
        </w:tabs>
        <w:spacing w:line="278" w:lineRule="auto"/>
        <w:ind w:left="2025" w:right="207" w:hanging="550"/>
        <w:jc w:val="both"/>
        <w:rPr>
          <w:sz w:val="18"/>
        </w:rPr>
      </w:pPr>
      <w:r>
        <w:rPr>
          <w:sz w:val="18"/>
        </w:rPr>
        <w:t>Smlouva je platná a</w:t>
      </w:r>
      <w:r>
        <w:rPr>
          <w:spacing w:val="-3"/>
          <w:sz w:val="18"/>
        </w:rPr>
        <w:t xml:space="preserve"> </w:t>
      </w:r>
      <w:r>
        <w:rPr>
          <w:sz w:val="18"/>
        </w:rPr>
        <w:t>účinná dnem</w:t>
      </w:r>
      <w:r>
        <w:rPr>
          <w:spacing w:val="-2"/>
          <w:sz w:val="18"/>
        </w:rPr>
        <w:t xml:space="preserve"> </w:t>
      </w:r>
      <w:r>
        <w:rPr>
          <w:sz w:val="18"/>
        </w:rPr>
        <w:t>podpisu poslední smluvní</w:t>
      </w:r>
      <w:r>
        <w:rPr>
          <w:spacing w:val="-2"/>
          <w:sz w:val="18"/>
        </w:rPr>
        <w:t xml:space="preserve"> </w:t>
      </w:r>
      <w:r>
        <w:rPr>
          <w:sz w:val="18"/>
        </w:rPr>
        <w:t>stranou. Zahájení plnění</w:t>
      </w:r>
      <w:r>
        <w:rPr>
          <w:spacing w:val="-5"/>
          <w:sz w:val="18"/>
        </w:rPr>
        <w:t xml:space="preserve"> </w:t>
      </w:r>
      <w:r>
        <w:rPr>
          <w:sz w:val="18"/>
        </w:rPr>
        <w:t>je</w:t>
      </w:r>
      <w:r>
        <w:rPr>
          <w:spacing w:val="-6"/>
          <w:sz w:val="18"/>
        </w:rPr>
        <w:t xml:space="preserve"> </w:t>
      </w:r>
      <w:r>
        <w:rPr>
          <w:sz w:val="18"/>
        </w:rPr>
        <w:t xml:space="preserve">specifikováno </w:t>
      </w:r>
      <w:r>
        <w:rPr>
          <w:spacing w:val="-2"/>
          <w:sz w:val="18"/>
        </w:rPr>
        <w:t>Smlouvou.</w:t>
      </w:r>
    </w:p>
    <w:p w:rsidR="00635672" w:rsidRDefault="00635672">
      <w:pPr>
        <w:pStyle w:val="Zkladntext"/>
        <w:spacing w:before="43"/>
      </w:pPr>
    </w:p>
    <w:p w:rsidR="00635672" w:rsidRDefault="00BD1778">
      <w:pPr>
        <w:pStyle w:val="Odstavecseseznamem"/>
        <w:numPr>
          <w:ilvl w:val="1"/>
          <w:numId w:val="3"/>
        </w:numPr>
        <w:tabs>
          <w:tab w:val="left" w:pos="2030"/>
        </w:tabs>
        <w:ind w:left="2030" w:hanging="557"/>
        <w:rPr>
          <w:sz w:val="18"/>
        </w:rPr>
      </w:pPr>
      <w:r>
        <w:rPr>
          <w:spacing w:val="-2"/>
          <w:sz w:val="18"/>
        </w:rPr>
        <w:t>Smlouvu</w:t>
      </w:r>
      <w:r>
        <w:rPr>
          <w:sz w:val="18"/>
        </w:rPr>
        <w:t xml:space="preserve"> </w:t>
      </w:r>
      <w:r>
        <w:rPr>
          <w:spacing w:val="-2"/>
          <w:sz w:val="18"/>
        </w:rPr>
        <w:t>lze</w:t>
      </w:r>
      <w:r>
        <w:rPr>
          <w:spacing w:val="-10"/>
          <w:sz w:val="18"/>
        </w:rPr>
        <w:t xml:space="preserve"> </w:t>
      </w:r>
      <w:r>
        <w:rPr>
          <w:spacing w:val="-2"/>
          <w:sz w:val="18"/>
        </w:rPr>
        <w:t>ukončit:</w:t>
      </w:r>
    </w:p>
    <w:p w:rsidR="00635672" w:rsidRDefault="00635672">
      <w:pPr>
        <w:pStyle w:val="Zkladntext"/>
        <w:spacing w:before="77"/>
      </w:pPr>
    </w:p>
    <w:p w:rsidR="00635672" w:rsidRDefault="00BD1778">
      <w:pPr>
        <w:pStyle w:val="Odstavecseseznamem"/>
        <w:numPr>
          <w:ilvl w:val="2"/>
          <w:numId w:val="3"/>
        </w:numPr>
        <w:tabs>
          <w:tab w:val="left" w:pos="2448"/>
        </w:tabs>
        <w:ind w:left="2448" w:hanging="416"/>
        <w:jc w:val="both"/>
        <w:rPr>
          <w:sz w:val="18"/>
        </w:rPr>
      </w:pPr>
      <w:r>
        <w:rPr>
          <w:sz w:val="18"/>
        </w:rPr>
        <w:t>dohodou</w:t>
      </w:r>
      <w:r>
        <w:rPr>
          <w:spacing w:val="1"/>
          <w:sz w:val="18"/>
        </w:rPr>
        <w:t xml:space="preserve"> </w:t>
      </w:r>
      <w:r>
        <w:rPr>
          <w:sz w:val="18"/>
        </w:rPr>
        <w:t>smluvních</w:t>
      </w:r>
      <w:r>
        <w:rPr>
          <w:spacing w:val="5"/>
          <w:sz w:val="18"/>
        </w:rPr>
        <w:t xml:space="preserve"> </w:t>
      </w:r>
      <w:r>
        <w:rPr>
          <w:spacing w:val="-2"/>
          <w:sz w:val="18"/>
        </w:rPr>
        <w:t>stran;</w:t>
      </w:r>
    </w:p>
    <w:p w:rsidR="00635672" w:rsidRDefault="00BD1778">
      <w:pPr>
        <w:pStyle w:val="Odstavecseseznamem"/>
        <w:numPr>
          <w:ilvl w:val="2"/>
          <w:numId w:val="3"/>
        </w:numPr>
        <w:tabs>
          <w:tab w:val="left" w:pos="2442"/>
          <w:tab w:val="left" w:pos="2449"/>
        </w:tabs>
        <w:spacing w:before="38" w:line="283" w:lineRule="auto"/>
        <w:ind w:left="2449" w:right="202" w:hanging="419"/>
        <w:jc w:val="both"/>
        <w:rPr>
          <w:sz w:val="18"/>
        </w:rPr>
      </w:pPr>
      <w:r>
        <w:rPr>
          <w:sz w:val="18"/>
        </w:rPr>
        <w:t>písemnou výpovědí</w:t>
      </w:r>
      <w:r>
        <w:rPr>
          <w:spacing w:val="-4"/>
          <w:sz w:val="18"/>
        </w:rPr>
        <w:t xml:space="preserve"> </w:t>
      </w:r>
      <w:r>
        <w:rPr>
          <w:sz w:val="18"/>
        </w:rPr>
        <w:t>doručenou druhé</w:t>
      </w:r>
      <w:r>
        <w:rPr>
          <w:spacing w:val="-4"/>
          <w:sz w:val="18"/>
        </w:rPr>
        <w:t xml:space="preserve"> </w:t>
      </w:r>
      <w:r>
        <w:rPr>
          <w:sz w:val="18"/>
        </w:rPr>
        <w:t>smluvní</w:t>
      </w:r>
      <w:r>
        <w:rPr>
          <w:spacing w:val="-8"/>
          <w:sz w:val="18"/>
        </w:rPr>
        <w:t xml:space="preserve"> </w:t>
      </w:r>
      <w:r>
        <w:rPr>
          <w:sz w:val="18"/>
        </w:rPr>
        <w:t>straně,</w:t>
      </w:r>
      <w:r>
        <w:rPr>
          <w:spacing w:val="-5"/>
          <w:sz w:val="18"/>
        </w:rPr>
        <w:t xml:space="preserve"> </w:t>
      </w:r>
      <w:r>
        <w:rPr>
          <w:sz w:val="18"/>
        </w:rPr>
        <w:t>přičemž výpovědní</w:t>
      </w:r>
      <w:r>
        <w:rPr>
          <w:spacing w:val="-2"/>
          <w:sz w:val="18"/>
        </w:rPr>
        <w:t xml:space="preserve"> </w:t>
      </w:r>
      <w:r>
        <w:rPr>
          <w:sz w:val="18"/>
        </w:rPr>
        <w:t>lhůta činí</w:t>
      </w:r>
      <w:r>
        <w:rPr>
          <w:spacing w:val="-7"/>
          <w:sz w:val="18"/>
        </w:rPr>
        <w:t xml:space="preserve"> </w:t>
      </w:r>
      <w:r>
        <w:rPr>
          <w:sz w:val="18"/>
        </w:rPr>
        <w:t>tři</w:t>
      </w:r>
      <w:r>
        <w:rPr>
          <w:spacing w:val="28"/>
          <w:sz w:val="18"/>
        </w:rPr>
        <w:t xml:space="preserve"> </w:t>
      </w:r>
      <w:r>
        <w:rPr>
          <w:sz w:val="18"/>
        </w:rPr>
        <w:t>(3) měsíce a počíná běžet prvním dnem kalendářního měsíce následujícího po měsíci, ve kterém byla výpověď doručena</w:t>
      </w:r>
      <w:r>
        <w:rPr>
          <w:spacing w:val="40"/>
          <w:sz w:val="18"/>
        </w:rPr>
        <w:t xml:space="preserve"> </w:t>
      </w:r>
      <w:r>
        <w:rPr>
          <w:sz w:val="18"/>
        </w:rPr>
        <w:t>druhé smluvní straně;</w:t>
      </w:r>
    </w:p>
    <w:p w:rsidR="00635672" w:rsidRDefault="00BD1778">
      <w:pPr>
        <w:pStyle w:val="Odstavecseseznamem"/>
        <w:numPr>
          <w:ilvl w:val="2"/>
          <w:numId w:val="3"/>
        </w:numPr>
        <w:tabs>
          <w:tab w:val="left" w:pos="2440"/>
          <w:tab w:val="left" w:pos="2445"/>
        </w:tabs>
        <w:spacing w:before="3" w:line="283" w:lineRule="auto"/>
        <w:ind w:left="2440" w:right="182" w:hanging="414"/>
        <w:jc w:val="both"/>
        <w:rPr>
          <w:sz w:val="18"/>
        </w:rPr>
      </w:pPr>
      <w:r>
        <w:rPr>
          <w:sz w:val="18"/>
        </w:rPr>
        <w:t>odstoupením od Smlouvy v</w:t>
      </w:r>
      <w:r>
        <w:rPr>
          <w:spacing w:val="-1"/>
          <w:sz w:val="18"/>
        </w:rPr>
        <w:t xml:space="preserve"> </w:t>
      </w:r>
      <w:r>
        <w:rPr>
          <w:sz w:val="18"/>
        </w:rPr>
        <w:t>případě předvídaných Smlouvou a</w:t>
      </w:r>
      <w:r>
        <w:rPr>
          <w:spacing w:val="-1"/>
          <w:sz w:val="18"/>
        </w:rPr>
        <w:t xml:space="preserve"> </w:t>
      </w:r>
      <w:r>
        <w:rPr>
          <w:sz w:val="18"/>
        </w:rPr>
        <w:t>těmito Všeobecnými obchodními podmínkami,</w:t>
      </w:r>
      <w:r>
        <w:rPr>
          <w:spacing w:val="63"/>
          <w:sz w:val="18"/>
        </w:rPr>
        <w:t xml:space="preserve"> </w:t>
      </w:r>
      <w:r>
        <w:rPr>
          <w:sz w:val="18"/>
        </w:rPr>
        <w:t>a</w:t>
      </w:r>
      <w:r>
        <w:rPr>
          <w:spacing w:val="40"/>
          <w:sz w:val="18"/>
        </w:rPr>
        <w:t xml:space="preserve"> </w:t>
      </w:r>
      <w:r>
        <w:rPr>
          <w:sz w:val="18"/>
        </w:rPr>
        <w:t>dále</w:t>
      </w:r>
      <w:r>
        <w:rPr>
          <w:spacing w:val="40"/>
          <w:sz w:val="18"/>
        </w:rPr>
        <w:t xml:space="preserve"> </w:t>
      </w:r>
      <w:r>
        <w:rPr>
          <w:sz w:val="18"/>
        </w:rPr>
        <w:t>pak,</w:t>
      </w:r>
      <w:r>
        <w:rPr>
          <w:spacing w:val="40"/>
          <w:sz w:val="18"/>
        </w:rPr>
        <w:t xml:space="preserve"> </w:t>
      </w:r>
      <w:r>
        <w:rPr>
          <w:sz w:val="18"/>
        </w:rPr>
        <w:t>pokud</w:t>
      </w:r>
      <w:r>
        <w:rPr>
          <w:spacing w:val="40"/>
          <w:sz w:val="18"/>
        </w:rPr>
        <w:t xml:space="preserve"> </w:t>
      </w:r>
      <w:r>
        <w:rPr>
          <w:sz w:val="18"/>
        </w:rPr>
        <w:t>bude</w:t>
      </w:r>
      <w:r>
        <w:rPr>
          <w:spacing w:val="40"/>
          <w:sz w:val="18"/>
        </w:rPr>
        <w:t xml:space="preserve"> </w:t>
      </w:r>
      <w:r>
        <w:rPr>
          <w:sz w:val="18"/>
        </w:rPr>
        <w:t>Objednatelem</w:t>
      </w:r>
      <w:r>
        <w:rPr>
          <w:spacing w:val="58"/>
          <w:sz w:val="18"/>
        </w:rPr>
        <w:t xml:space="preserve"> </w:t>
      </w:r>
      <w:r>
        <w:rPr>
          <w:sz w:val="18"/>
        </w:rPr>
        <w:t>či</w:t>
      </w:r>
      <w:r>
        <w:rPr>
          <w:spacing w:val="40"/>
          <w:sz w:val="18"/>
        </w:rPr>
        <w:t xml:space="preserve"> </w:t>
      </w:r>
      <w:r>
        <w:rPr>
          <w:sz w:val="18"/>
        </w:rPr>
        <w:t>Provozovatelem</w:t>
      </w:r>
      <w:r>
        <w:rPr>
          <w:spacing w:val="33"/>
          <w:sz w:val="18"/>
        </w:rPr>
        <w:t xml:space="preserve"> </w:t>
      </w:r>
      <w:r>
        <w:rPr>
          <w:sz w:val="18"/>
        </w:rPr>
        <w:t>doloženo,</w:t>
      </w:r>
      <w:r>
        <w:rPr>
          <w:spacing w:val="40"/>
          <w:sz w:val="18"/>
        </w:rPr>
        <w:t xml:space="preserve"> </w:t>
      </w:r>
      <w:r>
        <w:rPr>
          <w:sz w:val="18"/>
        </w:rPr>
        <w:t>že</w:t>
      </w:r>
      <w:r>
        <w:rPr>
          <w:spacing w:val="40"/>
          <w:sz w:val="18"/>
        </w:rPr>
        <w:t xml:space="preserve"> </w:t>
      </w:r>
      <w:r>
        <w:rPr>
          <w:sz w:val="18"/>
        </w:rPr>
        <w:t>došlo k závažným a opakovaným porušením Smlouvy druhou smluvní stranou. Právo na odstoupení nemá Objednatel v</w:t>
      </w:r>
      <w:r>
        <w:rPr>
          <w:spacing w:val="-5"/>
          <w:sz w:val="18"/>
        </w:rPr>
        <w:t xml:space="preserve"> </w:t>
      </w:r>
      <w:r>
        <w:rPr>
          <w:sz w:val="18"/>
        </w:rPr>
        <w:t xml:space="preserve">případech, které jsou způsobeny objektivními důvody nezávislými na vůli Provozovatele (např. uzavření komunikace, stavebních pracích, poruše techniky Provozovatele, nepříznivých klimatických podmínkách, zejména nesjízdnost komunikací, živelných pohrom </w:t>
      </w:r>
      <w:r>
        <w:rPr>
          <w:spacing w:val="-2"/>
          <w:sz w:val="18"/>
        </w:rPr>
        <w:t>apod.)</w:t>
      </w:r>
    </w:p>
    <w:p w:rsidR="00635672" w:rsidRDefault="00635672">
      <w:pPr>
        <w:pStyle w:val="Zkladntext"/>
        <w:spacing w:before="45"/>
      </w:pPr>
    </w:p>
    <w:p w:rsidR="00635672" w:rsidRDefault="00BD1778">
      <w:pPr>
        <w:pStyle w:val="Odstavecseseznamem"/>
        <w:numPr>
          <w:ilvl w:val="1"/>
          <w:numId w:val="3"/>
        </w:numPr>
        <w:tabs>
          <w:tab w:val="left" w:pos="2011"/>
          <w:tab w:val="left" w:pos="2017"/>
        </w:tabs>
        <w:spacing w:line="283" w:lineRule="auto"/>
        <w:ind w:left="2011" w:right="197" w:hanging="552"/>
        <w:jc w:val="both"/>
        <w:rPr>
          <w:sz w:val="18"/>
        </w:rPr>
      </w:pPr>
      <w:r>
        <w:rPr>
          <w:sz w:val="18"/>
        </w:rPr>
        <w:t>Provozovatel je oprávněn jednostranně ukončit poskytování služeb v případě, že je Objednatel více než čtrnáct (14) dnů, nebo opakovaně, v</w:t>
      </w:r>
      <w:r>
        <w:rPr>
          <w:spacing w:val="-9"/>
          <w:sz w:val="18"/>
        </w:rPr>
        <w:t xml:space="preserve"> </w:t>
      </w:r>
      <w:r>
        <w:rPr>
          <w:sz w:val="18"/>
        </w:rPr>
        <w:t>prodlení se zaplacením smluvní ceny. V</w:t>
      </w:r>
      <w:r>
        <w:rPr>
          <w:spacing w:val="-9"/>
          <w:sz w:val="18"/>
        </w:rPr>
        <w:t xml:space="preserve"> </w:t>
      </w:r>
      <w:r>
        <w:rPr>
          <w:sz w:val="18"/>
        </w:rPr>
        <w:t>takovém případě je oprávněn bez předchozího upozornění odebrat sběrné nádoby poskytnuté Objednateli a odstoupit od Smlouvy dodatečně. Opětovné přistavení nádob bude zpoplatněno dle platného ceníku.</w:t>
      </w:r>
      <w:r>
        <w:rPr>
          <w:spacing w:val="40"/>
          <w:sz w:val="18"/>
        </w:rPr>
        <w:t xml:space="preserve"> </w:t>
      </w:r>
      <w:r>
        <w:rPr>
          <w:sz w:val="18"/>
        </w:rPr>
        <w:t>Objednatel služeb bude hradit poskytnuté služby zálohovým způsobem platby dopředu.</w:t>
      </w:r>
    </w:p>
    <w:p w:rsidR="00635672" w:rsidRDefault="00635672">
      <w:pPr>
        <w:pStyle w:val="Zkladntext"/>
        <w:spacing w:before="43"/>
      </w:pPr>
    </w:p>
    <w:p w:rsidR="00635672" w:rsidRDefault="00BD1778">
      <w:pPr>
        <w:pStyle w:val="Odstavecseseznamem"/>
        <w:numPr>
          <w:ilvl w:val="1"/>
          <w:numId w:val="3"/>
        </w:numPr>
        <w:tabs>
          <w:tab w:val="left" w:pos="2012"/>
        </w:tabs>
        <w:spacing w:line="278" w:lineRule="auto"/>
        <w:ind w:left="2012" w:right="200" w:hanging="558"/>
        <w:jc w:val="both"/>
        <w:rPr>
          <w:sz w:val="18"/>
        </w:rPr>
      </w:pPr>
      <w:r>
        <w:rPr>
          <w:sz w:val="18"/>
        </w:rPr>
        <w:t>Provozovatel je oprávněn odstoupit od Smlouvy na poskytování dodatečných služeb pro případ, že nelze zamezit poškozování cizí</w:t>
      </w:r>
      <w:r>
        <w:rPr>
          <w:spacing w:val="-8"/>
          <w:sz w:val="18"/>
        </w:rPr>
        <w:t xml:space="preserve"> </w:t>
      </w:r>
      <w:r>
        <w:rPr>
          <w:sz w:val="18"/>
        </w:rPr>
        <w:t>věci</w:t>
      </w:r>
      <w:r>
        <w:rPr>
          <w:spacing w:val="-2"/>
          <w:sz w:val="18"/>
        </w:rPr>
        <w:t xml:space="preserve"> </w:t>
      </w:r>
      <w:r>
        <w:rPr>
          <w:sz w:val="18"/>
        </w:rPr>
        <w:t>(např. poškození schodů a zdí</w:t>
      </w:r>
      <w:r>
        <w:rPr>
          <w:spacing w:val="-11"/>
          <w:sz w:val="18"/>
        </w:rPr>
        <w:t xml:space="preserve"> </w:t>
      </w:r>
      <w:r>
        <w:rPr>
          <w:sz w:val="18"/>
        </w:rPr>
        <w:t>v objektu Objednatele).</w:t>
      </w:r>
    </w:p>
    <w:p w:rsidR="00635672" w:rsidRDefault="00635672">
      <w:pPr>
        <w:pStyle w:val="Zkladntext"/>
        <w:spacing w:before="63"/>
      </w:pPr>
    </w:p>
    <w:p w:rsidR="00635672" w:rsidRDefault="00BD1778">
      <w:pPr>
        <w:pStyle w:val="Odstavecseseznamem"/>
        <w:numPr>
          <w:ilvl w:val="1"/>
          <w:numId w:val="3"/>
        </w:numPr>
        <w:tabs>
          <w:tab w:val="left" w:pos="2007"/>
        </w:tabs>
        <w:spacing w:line="283" w:lineRule="auto"/>
        <w:ind w:right="227" w:hanging="558"/>
        <w:jc w:val="both"/>
        <w:rPr>
          <w:sz w:val="18"/>
        </w:rPr>
      </w:pPr>
      <w:r>
        <w:rPr>
          <w:sz w:val="18"/>
        </w:rPr>
        <w:t>Provozovatel je oprávněn odstoupit od Smlouvy v</w:t>
      </w:r>
      <w:r>
        <w:rPr>
          <w:spacing w:val="-1"/>
          <w:sz w:val="18"/>
        </w:rPr>
        <w:t xml:space="preserve"> </w:t>
      </w:r>
      <w:r>
        <w:rPr>
          <w:sz w:val="18"/>
        </w:rPr>
        <w:t>případě, že objednatel neobjednal v kalendářním roce svoz na zavolání.</w:t>
      </w:r>
    </w:p>
    <w:p w:rsidR="00635672" w:rsidRDefault="00635672">
      <w:pPr>
        <w:spacing w:line="283" w:lineRule="auto"/>
        <w:jc w:val="both"/>
        <w:rPr>
          <w:sz w:val="18"/>
        </w:rPr>
        <w:sectPr w:rsidR="00635672">
          <w:pgSz w:w="11910" w:h="16840"/>
          <w:pgMar w:top="980" w:right="1180" w:bottom="1060" w:left="340" w:header="839" w:footer="802" w:gutter="0"/>
          <w:cols w:space="708"/>
        </w:sectPr>
      </w:pPr>
    </w:p>
    <w:p w:rsidR="00635672" w:rsidRDefault="00635672">
      <w:pPr>
        <w:pStyle w:val="Zkladntext"/>
        <w:spacing w:before="246"/>
        <w:rPr>
          <w:sz w:val="23"/>
        </w:rPr>
      </w:pPr>
    </w:p>
    <w:p w:rsidR="00635672" w:rsidRDefault="00BD1778">
      <w:pPr>
        <w:pStyle w:val="Nadpis2"/>
        <w:numPr>
          <w:ilvl w:val="0"/>
          <w:numId w:val="3"/>
        </w:numPr>
        <w:tabs>
          <w:tab w:val="left" w:pos="2091"/>
        </w:tabs>
        <w:spacing w:before="0"/>
        <w:ind w:left="2091" w:hanging="562"/>
        <w:jc w:val="left"/>
      </w:pPr>
      <w:r>
        <w:rPr>
          <w:u w:val="thick"/>
        </w:rPr>
        <w:t>Zpracování</w:t>
      </w:r>
      <w:r>
        <w:rPr>
          <w:spacing w:val="17"/>
          <w:u w:val="thick"/>
        </w:rPr>
        <w:t xml:space="preserve"> </w:t>
      </w:r>
      <w:r>
        <w:rPr>
          <w:u w:val="thick"/>
        </w:rPr>
        <w:t>osobních</w:t>
      </w:r>
      <w:r>
        <w:rPr>
          <w:spacing w:val="21"/>
          <w:u w:val="thick"/>
        </w:rPr>
        <w:t xml:space="preserve"> </w:t>
      </w:r>
      <w:r>
        <w:rPr>
          <w:spacing w:val="-2"/>
          <w:u w:val="thick"/>
        </w:rPr>
        <w:t>údajů</w:t>
      </w:r>
    </w:p>
    <w:p w:rsidR="00635672" w:rsidRDefault="00635672">
      <w:pPr>
        <w:pStyle w:val="Zkladntext"/>
        <w:spacing w:before="32"/>
        <w:rPr>
          <w:b/>
          <w:sz w:val="23"/>
        </w:rPr>
      </w:pPr>
    </w:p>
    <w:p w:rsidR="00635672" w:rsidRDefault="00BD1778">
      <w:pPr>
        <w:pStyle w:val="Odstavecseseznamem"/>
        <w:numPr>
          <w:ilvl w:val="1"/>
          <w:numId w:val="3"/>
        </w:numPr>
        <w:tabs>
          <w:tab w:val="left" w:pos="2080"/>
          <w:tab w:val="left" w:pos="2082"/>
        </w:tabs>
        <w:spacing w:before="1" w:line="283" w:lineRule="auto"/>
        <w:ind w:left="2082" w:right="141" w:hanging="568"/>
        <w:jc w:val="both"/>
        <w:rPr>
          <w:sz w:val="18"/>
        </w:rPr>
      </w:pPr>
      <w:r>
        <w:rPr>
          <w:sz w:val="18"/>
        </w:rPr>
        <w:t>Při</w:t>
      </w:r>
      <w:r>
        <w:rPr>
          <w:spacing w:val="20"/>
          <w:sz w:val="18"/>
        </w:rPr>
        <w:t xml:space="preserve"> </w:t>
      </w:r>
      <w:r>
        <w:rPr>
          <w:sz w:val="18"/>
        </w:rPr>
        <w:t>pracování</w:t>
      </w:r>
      <w:r>
        <w:rPr>
          <w:spacing w:val="30"/>
          <w:sz w:val="18"/>
        </w:rPr>
        <w:t xml:space="preserve"> </w:t>
      </w:r>
      <w:r>
        <w:rPr>
          <w:sz w:val="18"/>
        </w:rPr>
        <w:t>osobních</w:t>
      </w:r>
      <w:r>
        <w:rPr>
          <w:spacing w:val="40"/>
          <w:sz w:val="18"/>
        </w:rPr>
        <w:t xml:space="preserve"> </w:t>
      </w:r>
      <w:r>
        <w:rPr>
          <w:sz w:val="18"/>
        </w:rPr>
        <w:t>údajů</w:t>
      </w:r>
      <w:r>
        <w:rPr>
          <w:spacing w:val="36"/>
          <w:sz w:val="18"/>
        </w:rPr>
        <w:t xml:space="preserve"> </w:t>
      </w:r>
      <w:r>
        <w:rPr>
          <w:sz w:val="18"/>
        </w:rPr>
        <w:t>Objednatele,</w:t>
      </w:r>
      <w:r>
        <w:rPr>
          <w:spacing w:val="40"/>
          <w:sz w:val="18"/>
        </w:rPr>
        <w:t xml:space="preserve"> </w:t>
      </w:r>
      <w:r>
        <w:rPr>
          <w:sz w:val="18"/>
        </w:rPr>
        <w:t>který</w:t>
      </w:r>
      <w:r>
        <w:rPr>
          <w:spacing w:val="35"/>
          <w:sz w:val="18"/>
        </w:rPr>
        <w:t xml:space="preserve"> </w:t>
      </w:r>
      <w:r>
        <w:rPr>
          <w:sz w:val="18"/>
        </w:rPr>
        <w:t>je</w:t>
      </w:r>
      <w:r>
        <w:rPr>
          <w:spacing w:val="30"/>
          <w:sz w:val="18"/>
        </w:rPr>
        <w:t xml:space="preserve"> </w:t>
      </w:r>
      <w:r>
        <w:rPr>
          <w:sz w:val="18"/>
        </w:rPr>
        <w:t>fyzickou</w:t>
      </w:r>
      <w:r>
        <w:rPr>
          <w:spacing w:val="40"/>
          <w:sz w:val="18"/>
        </w:rPr>
        <w:t xml:space="preserve"> </w:t>
      </w:r>
      <w:r>
        <w:rPr>
          <w:sz w:val="18"/>
        </w:rPr>
        <w:t>osobou,</w:t>
      </w:r>
      <w:r>
        <w:rPr>
          <w:spacing w:val="29"/>
          <w:sz w:val="18"/>
        </w:rPr>
        <w:t xml:space="preserve"> </w:t>
      </w:r>
      <w:r>
        <w:rPr>
          <w:sz w:val="18"/>
        </w:rPr>
        <w:t>postupuje</w:t>
      </w:r>
      <w:r>
        <w:rPr>
          <w:spacing w:val="40"/>
          <w:sz w:val="18"/>
        </w:rPr>
        <w:t xml:space="preserve"> </w:t>
      </w:r>
      <w:r>
        <w:rPr>
          <w:sz w:val="18"/>
        </w:rPr>
        <w:t>Provozovatel</w:t>
      </w:r>
      <w:r>
        <w:rPr>
          <w:spacing w:val="39"/>
          <w:sz w:val="18"/>
        </w:rPr>
        <w:t xml:space="preserve"> </w:t>
      </w:r>
      <w:r>
        <w:rPr>
          <w:sz w:val="18"/>
        </w:rPr>
        <w:t>plně v</w:t>
      </w:r>
      <w:r>
        <w:rPr>
          <w:spacing w:val="-12"/>
          <w:sz w:val="18"/>
        </w:rPr>
        <w:t xml:space="preserve"> </w:t>
      </w:r>
      <w:r>
        <w:rPr>
          <w:sz w:val="18"/>
        </w:rPr>
        <w:t>souladu se zákonem č.</w:t>
      </w:r>
      <w:r>
        <w:rPr>
          <w:spacing w:val="-13"/>
          <w:sz w:val="18"/>
        </w:rPr>
        <w:t xml:space="preserve"> </w:t>
      </w:r>
      <w:r>
        <w:rPr>
          <w:sz w:val="18"/>
        </w:rPr>
        <w:t>101/2000 Sb., o</w:t>
      </w:r>
      <w:r>
        <w:rPr>
          <w:spacing w:val="-10"/>
          <w:sz w:val="18"/>
        </w:rPr>
        <w:t xml:space="preserve"> </w:t>
      </w:r>
      <w:r>
        <w:rPr>
          <w:sz w:val="18"/>
        </w:rPr>
        <w:t>ochraně osobních údajů, ve</w:t>
      </w:r>
      <w:r>
        <w:rPr>
          <w:spacing w:val="-1"/>
          <w:sz w:val="18"/>
        </w:rPr>
        <w:t xml:space="preserve"> </w:t>
      </w:r>
      <w:r>
        <w:rPr>
          <w:sz w:val="18"/>
        </w:rPr>
        <w:t>znění pozdějších předpisů a Nařízením Evropského parlamentu a Rady (EU) 2016/679 o ochraně fyzických osob v</w:t>
      </w:r>
      <w:r>
        <w:rPr>
          <w:spacing w:val="-4"/>
          <w:sz w:val="18"/>
        </w:rPr>
        <w:t xml:space="preserve"> </w:t>
      </w:r>
      <w:r>
        <w:rPr>
          <w:sz w:val="18"/>
        </w:rPr>
        <w:t>souvislosti se zpracováním osobních údajů a o volném pohybu těchto údajů.</w:t>
      </w:r>
    </w:p>
    <w:p w:rsidR="00635672" w:rsidRDefault="00635672">
      <w:pPr>
        <w:pStyle w:val="Zkladntext"/>
        <w:spacing w:before="41"/>
      </w:pPr>
    </w:p>
    <w:p w:rsidR="00635672" w:rsidRDefault="00BD1778">
      <w:pPr>
        <w:pStyle w:val="Odstavecseseznamem"/>
        <w:numPr>
          <w:ilvl w:val="1"/>
          <w:numId w:val="3"/>
        </w:numPr>
        <w:tabs>
          <w:tab w:val="left" w:pos="2073"/>
          <w:tab w:val="left" w:pos="2075"/>
        </w:tabs>
        <w:spacing w:before="1" w:line="283" w:lineRule="auto"/>
        <w:ind w:left="2073" w:right="145" w:hanging="550"/>
        <w:jc w:val="both"/>
        <w:rPr>
          <w:sz w:val="18"/>
        </w:rPr>
      </w:pPr>
      <w:r>
        <w:rPr>
          <w:sz w:val="18"/>
        </w:rPr>
        <w:t>Objednatel bere</w:t>
      </w:r>
      <w:r>
        <w:rPr>
          <w:spacing w:val="-7"/>
          <w:sz w:val="18"/>
        </w:rPr>
        <w:t xml:space="preserve"> </w:t>
      </w:r>
      <w:r>
        <w:rPr>
          <w:sz w:val="18"/>
        </w:rPr>
        <w:t>na</w:t>
      </w:r>
      <w:r>
        <w:rPr>
          <w:spacing w:val="-3"/>
          <w:sz w:val="18"/>
        </w:rPr>
        <w:t xml:space="preserve"> </w:t>
      </w:r>
      <w:r>
        <w:rPr>
          <w:sz w:val="18"/>
        </w:rPr>
        <w:t>vědomí,</w:t>
      </w:r>
      <w:r>
        <w:rPr>
          <w:spacing w:val="-2"/>
          <w:sz w:val="18"/>
        </w:rPr>
        <w:t xml:space="preserve"> </w:t>
      </w:r>
      <w:r>
        <w:rPr>
          <w:sz w:val="18"/>
        </w:rPr>
        <w:t>že zpracování</w:t>
      </w:r>
      <w:r>
        <w:rPr>
          <w:spacing w:val="-4"/>
          <w:sz w:val="18"/>
        </w:rPr>
        <w:t xml:space="preserve"> </w:t>
      </w:r>
      <w:r>
        <w:rPr>
          <w:sz w:val="18"/>
        </w:rPr>
        <w:t>jím</w:t>
      </w:r>
      <w:r>
        <w:rPr>
          <w:spacing w:val="-6"/>
          <w:sz w:val="18"/>
        </w:rPr>
        <w:t xml:space="preserve"> </w:t>
      </w:r>
      <w:r>
        <w:rPr>
          <w:sz w:val="18"/>
        </w:rPr>
        <w:t>poskytnutých osobních</w:t>
      </w:r>
      <w:r>
        <w:rPr>
          <w:spacing w:val="-1"/>
          <w:sz w:val="18"/>
        </w:rPr>
        <w:t xml:space="preserve"> </w:t>
      </w:r>
      <w:r>
        <w:rPr>
          <w:sz w:val="18"/>
        </w:rPr>
        <w:t>údajů:</w:t>
      </w:r>
      <w:r>
        <w:rPr>
          <w:spacing w:val="-11"/>
          <w:sz w:val="18"/>
        </w:rPr>
        <w:t xml:space="preserve"> </w:t>
      </w:r>
      <w:r>
        <w:rPr>
          <w:sz w:val="18"/>
        </w:rPr>
        <w:t>jméno a příjmení,</w:t>
      </w:r>
      <w:r>
        <w:rPr>
          <w:spacing w:val="-7"/>
          <w:sz w:val="18"/>
        </w:rPr>
        <w:t xml:space="preserve"> </w:t>
      </w:r>
      <w:r>
        <w:rPr>
          <w:sz w:val="18"/>
        </w:rPr>
        <w:t xml:space="preserve">adresa bydliště, resp. sídla osoby samostatně výdělečně činné, identifikační číslo, daňové identifikační číslo, název firmy, adresa elektronické pošty a telefonní číslo (dále společně vše jen jako </w:t>
      </w:r>
      <w:r>
        <w:rPr>
          <w:b/>
          <w:sz w:val="17"/>
        </w:rPr>
        <w:t xml:space="preserve">„osobní údaje") </w:t>
      </w:r>
      <w:r>
        <w:rPr>
          <w:sz w:val="18"/>
        </w:rPr>
        <w:t>jsou Provozovatelem zpracovávány na základě jeho oprávněného zájmu, tedy za účelem uzavření Smlouvy a v souladu s platnou legislativou. Pro tento účel zpracování osobních údajů není potřeba informovaného souhlasu Objednatele.</w:t>
      </w:r>
    </w:p>
    <w:p w:rsidR="00635672" w:rsidRDefault="00635672">
      <w:pPr>
        <w:pStyle w:val="Zkladntext"/>
        <w:spacing w:before="43"/>
      </w:pPr>
    </w:p>
    <w:p w:rsidR="00635672" w:rsidRDefault="00BD1778">
      <w:pPr>
        <w:pStyle w:val="Odstavecseseznamem"/>
        <w:numPr>
          <w:ilvl w:val="1"/>
          <w:numId w:val="3"/>
        </w:numPr>
        <w:tabs>
          <w:tab w:val="left" w:pos="2066"/>
          <w:tab w:val="left" w:pos="2068"/>
        </w:tabs>
        <w:spacing w:before="1" w:line="283" w:lineRule="auto"/>
        <w:ind w:left="2068" w:right="150" w:hanging="557"/>
        <w:jc w:val="both"/>
        <w:rPr>
          <w:sz w:val="18"/>
        </w:rPr>
      </w:pPr>
      <w:r>
        <w:rPr>
          <w:sz w:val="18"/>
        </w:rPr>
        <w:t>Objednatel</w:t>
      </w:r>
      <w:r>
        <w:rPr>
          <w:spacing w:val="28"/>
          <w:sz w:val="18"/>
        </w:rPr>
        <w:t xml:space="preserve"> </w:t>
      </w:r>
      <w:r>
        <w:rPr>
          <w:sz w:val="18"/>
        </w:rPr>
        <w:t>souhlasí se</w:t>
      </w:r>
      <w:r>
        <w:rPr>
          <w:spacing w:val="21"/>
          <w:sz w:val="18"/>
        </w:rPr>
        <w:t xml:space="preserve"> </w:t>
      </w:r>
      <w:r>
        <w:rPr>
          <w:sz w:val="18"/>
        </w:rPr>
        <w:t>zpracováním</w:t>
      </w:r>
      <w:r>
        <w:rPr>
          <w:spacing w:val="27"/>
          <w:sz w:val="18"/>
        </w:rPr>
        <w:t xml:space="preserve"> </w:t>
      </w:r>
      <w:r>
        <w:rPr>
          <w:sz w:val="18"/>
        </w:rPr>
        <w:t>osobních</w:t>
      </w:r>
      <w:r>
        <w:rPr>
          <w:spacing w:val="25"/>
          <w:sz w:val="18"/>
        </w:rPr>
        <w:t xml:space="preserve"> </w:t>
      </w:r>
      <w:r>
        <w:rPr>
          <w:sz w:val="18"/>
        </w:rPr>
        <w:t>údajů</w:t>
      </w:r>
      <w:r>
        <w:rPr>
          <w:spacing w:val="21"/>
          <w:sz w:val="18"/>
        </w:rPr>
        <w:t xml:space="preserve"> </w:t>
      </w:r>
      <w:r>
        <w:rPr>
          <w:sz w:val="18"/>
        </w:rPr>
        <w:t>Provozovatelem, a</w:t>
      </w:r>
      <w:r>
        <w:rPr>
          <w:spacing w:val="-6"/>
          <w:sz w:val="18"/>
        </w:rPr>
        <w:t xml:space="preserve"> </w:t>
      </w:r>
      <w:r>
        <w:rPr>
          <w:sz w:val="18"/>
        </w:rPr>
        <w:t>to</w:t>
      </w:r>
      <w:r>
        <w:rPr>
          <w:spacing w:val="40"/>
          <w:sz w:val="18"/>
        </w:rPr>
        <w:t xml:space="preserve"> </w:t>
      </w:r>
      <w:r>
        <w:rPr>
          <w:sz w:val="18"/>
        </w:rPr>
        <w:t>pro</w:t>
      </w:r>
      <w:r>
        <w:rPr>
          <w:spacing w:val="19"/>
          <w:sz w:val="18"/>
        </w:rPr>
        <w:t xml:space="preserve"> </w:t>
      </w:r>
      <w:r>
        <w:rPr>
          <w:sz w:val="18"/>
        </w:rPr>
        <w:t>účely</w:t>
      </w:r>
      <w:r>
        <w:rPr>
          <w:spacing w:val="22"/>
          <w:sz w:val="18"/>
        </w:rPr>
        <w:t xml:space="preserve"> </w:t>
      </w:r>
      <w:r>
        <w:rPr>
          <w:sz w:val="18"/>
        </w:rPr>
        <w:t>realizace</w:t>
      </w:r>
      <w:r>
        <w:rPr>
          <w:spacing w:val="23"/>
          <w:sz w:val="18"/>
        </w:rPr>
        <w:t xml:space="preserve"> </w:t>
      </w:r>
      <w:r>
        <w:rPr>
          <w:sz w:val="18"/>
        </w:rPr>
        <w:t>práv a</w:t>
      </w:r>
      <w:r>
        <w:rPr>
          <w:spacing w:val="-3"/>
          <w:sz w:val="18"/>
        </w:rPr>
        <w:t xml:space="preserve"> </w:t>
      </w:r>
      <w:r>
        <w:rPr>
          <w:sz w:val="18"/>
        </w:rPr>
        <w:t>povinností vyplývajících z</w:t>
      </w:r>
      <w:r>
        <w:rPr>
          <w:spacing w:val="-4"/>
          <w:sz w:val="18"/>
        </w:rPr>
        <w:t xml:space="preserve"> </w:t>
      </w:r>
      <w:r>
        <w:rPr>
          <w:sz w:val="18"/>
        </w:rPr>
        <w:t>uzavřené objednávky nebo Smlouvy a</w:t>
      </w:r>
      <w:r>
        <w:rPr>
          <w:spacing w:val="-3"/>
          <w:sz w:val="18"/>
        </w:rPr>
        <w:t xml:space="preserve"> </w:t>
      </w:r>
      <w:r>
        <w:rPr>
          <w:sz w:val="18"/>
        </w:rPr>
        <w:t>pro účely vedení evidence Objednatelů, tedy pro naplnění</w:t>
      </w:r>
      <w:r>
        <w:rPr>
          <w:spacing w:val="-1"/>
          <w:sz w:val="18"/>
        </w:rPr>
        <w:t xml:space="preserve"> </w:t>
      </w:r>
      <w:r>
        <w:rPr>
          <w:sz w:val="18"/>
        </w:rPr>
        <w:t>oprávněného zájmu Provozovatele.</w:t>
      </w:r>
      <w:r>
        <w:rPr>
          <w:spacing w:val="-1"/>
          <w:sz w:val="18"/>
        </w:rPr>
        <w:t xml:space="preserve"> </w:t>
      </w:r>
      <w:r>
        <w:rPr>
          <w:sz w:val="18"/>
        </w:rPr>
        <w:t>Pokud nebudou Provozovateli ze strany Objednatele výše požadované údaje poskytnuty, nebude umožněno uzavření Smlouvy.</w:t>
      </w:r>
    </w:p>
    <w:p w:rsidR="00635672" w:rsidRDefault="00635672">
      <w:pPr>
        <w:pStyle w:val="Zkladntext"/>
        <w:spacing w:before="41"/>
      </w:pPr>
    </w:p>
    <w:p w:rsidR="00635672" w:rsidRDefault="00BD1778">
      <w:pPr>
        <w:pStyle w:val="Odstavecseseznamem"/>
        <w:numPr>
          <w:ilvl w:val="1"/>
          <w:numId w:val="3"/>
        </w:numPr>
        <w:tabs>
          <w:tab w:val="left" w:pos="2065"/>
        </w:tabs>
        <w:spacing w:before="1" w:line="280" w:lineRule="auto"/>
        <w:ind w:left="2065" w:right="156" w:hanging="558"/>
        <w:jc w:val="both"/>
        <w:rPr>
          <w:sz w:val="18"/>
        </w:rPr>
      </w:pPr>
      <w:r>
        <w:rPr>
          <w:sz w:val="18"/>
        </w:rPr>
        <w:t>Objednatel bere na vědomí, že je povinen své osobní údaje (při uzavření Smlouvy, objednávky, provedení aktualizace osobních údajů) uvádět správně a pravdivě a že je povinen bez zbytečného odkladu informovat Provozovatele o změně ve svých osobních údajích.</w:t>
      </w:r>
    </w:p>
    <w:p w:rsidR="00635672" w:rsidRDefault="00635672">
      <w:pPr>
        <w:pStyle w:val="Zkladntext"/>
        <w:spacing w:before="47"/>
      </w:pPr>
    </w:p>
    <w:p w:rsidR="00635672" w:rsidRDefault="00BD1778">
      <w:pPr>
        <w:pStyle w:val="Odstavecseseznamem"/>
        <w:numPr>
          <w:ilvl w:val="1"/>
          <w:numId w:val="3"/>
        </w:numPr>
        <w:tabs>
          <w:tab w:val="left" w:pos="2059"/>
          <w:tab w:val="left" w:pos="2061"/>
        </w:tabs>
        <w:spacing w:line="283" w:lineRule="auto"/>
        <w:ind w:left="2059" w:right="157" w:hanging="558"/>
        <w:jc w:val="both"/>
        <w:rPr>
          <w:sz w:val="18"/>
        </w:rPr>
      </w:pPr>
      <w:r>
        <w:rPr>
          <w:sz w:val="18"/>
        </w:rPr>
        <w:t>Zpracováním osobních údajů Objednatele může Provozovatel pověřit třetí osobu, jakožto</w:t>
      </w:r>
      <w:r>
        <w:rPr>
          <w:spacing w:val="40"/>
          <w:sz w:val="18"/>
        </w:rPr>
        <w:t xml:space="preserve"> </w:t>
      </w:r>
      <w:r>
        <w:rPr>
          <w:sz w:val="18"/>
        </w:rPr>
        <w:t>zpracovatele. Zpracovatelem osobních údajů může být externí společnost zajišťující svoz odpadu, společnost poskytující podporu informačního systému, společnost ověřující</w:t>
      </w:r>
      <w:r>
        <w:rPr>
          <w:spacing w:val="-3"/>
          <w:sz w:val="18"/>
        </w:rPr>
        <w:t xml:space="preserve"> </w:t>
      </w:r>
      <w:r>
        <w:rPr>
          <w:sz w:val="18"/>
        </w:rPr>
        <w:t>bonitu klienta, společnost zajišťující vymáhání a pojištění pohledávek, daňový poradci a auditoři. Poskytování osobních údajů těmto zpracovatelům osobních údajů je plně v souladu s oprávněným zájmem Provozovatele.</w:t>
      </w:r>
    </w:p>
    <w:p w:rsidR="00635672" w:rsidRDefault="00635672">
      <w:pPr>
        <w:pStyle w:val="Zkladntext"/>
        <w:spacing w:before="38"/>
      </w:pPr>
    </w:p>
    <w:p w:rsidR="00635672" w:rsidRDefault="00BD1778">
      <w:pPr>
        <w:pStyle w:val="Odstavecseseznamem"/>
        <w:numPr>
          <w:ilvl w:val="1"/>
          <w:numId w:val="3"/>
        </w:numPr>
        <w:tabs>
          <w:tab w:val="left" w:pos="2055"/>
        </w:tabs>
        <w:spacing w:line="283" w:lineRule="auto"/>
        <w:ind w:left="2055" w:right="169" w:hanging="558"/>
        <w:jc w:val="both"/>
        <w:rPr>
          <w:sz w:val="18"/>
        </w:rPr>
      </w:pPr>
      <w:r>
        <w:rPr>
          <w:sz w:val="18"/>
        </w:rPr>
        <w:t>Osobní údaje budou zpracovávány po dobu oprávněnou dle platné legislativy. Osobní údaje budou zpracovávány v elektronické podobě automatizovaným způsobem nebo v tištěné podobě neautomatizovaným</w:t>
      </w:r>
      <w:r>
        <w:rPr>
          <w:spacing w:val="-5"/>
          <w:sz w:val="18"/>
        </w:rPr>
        <w:t xml:space="preserve"> </w:t>
      </w:r>
      <w:r>
        <w:rPr>
          <w:sz w:val="18"/>
        </w:rPr>
        <w:t>způsobem.</w:t>
      </w:r>
    </w:p>
    <w:p w:rsidR="00635672" w:rsidRDefault="00635672">
      <w:pPr>
        <w:pStyle w:val="Zkladntext"/>
        <w:spacing w:before="41"/>
      </w:pPr>
    </w:p>
    <w:p w:rsidR="00635672" w:rsidRDefault="00BD1778">
      <w:pPr>
        <w:pStyle w:val="Odstavecseseznamem"/>
        <w:numPr>
          <w:ilvl w:val="1"/>
          <w:numId w:val="3"/>
        </w:numPr>
        <w:tabs>
          <w:tab w:val="left" w:pos="2049"/>
          <w:tab w:val="left" w:pos="2051"/>
        </w:tabs>
        <w:spacing w:line="283" w:lineRule="auto"/>
        <w:ind w:left="2049" w:right="164" w:hanging="563"/>
        <w:jc w:val="both"/>
        <w:rPr>
          <w:sz w:val="18"/>
        </w:rPr>
      </w:pPr>
      <w:r>
        <w:rPr>
          <w:sz w:val="18"/>
        </w:rPr>
        <w:t>Objednatel</w:t>
      </w:r>
      <w:r>
        <w:rPr>
          <w:spacing w:val="34"/>
          <w:sz w:val="18"/>
        </w:rPr>
        <w:t xml:space="preserve"> </w:t>
      </w:r>
      <w:r>
        <w:rPr>
          <w:sz w:val="18"/>
        </w:rPr>
        <w:t>podpisem</w:t>
      </w:r>
      <w:r>
        <w:rPr>
          <w:spacing w:val="29"/>
          <w:sz w:val="18"/>
        </w:rPr>
        <w:t xml:space="preserve"> </w:t>
      </w:r>
      <w:r>
        <w:rPr>
          <w:sz w:val="18"/>
        </w:rPr>
        <w:t>Smlouvy</w:t>
      </w:r>
      <w:r>
        <w:rPr>
          <w:spacing w:val="32"/>
          <w:sz w:val="18"/>
        </w:rPr>
        <w:t xml:space="preserve"> </w:t>
      </w:r>
      <w:r>
        <w:rPr>
          <w:sz w:val="18"/>
        </w:rPr>
        <w:t>potvrzuje,</w:t>
      </w:r>
      <w:r>
        <w:rPr>
          <w:spacing w:val="33"/>
          <w:sz w:val="18"/>
        </w:rPr>
        <w:t xml:space="preserve"> </w:t>
      </w:r>
      <w:r>
        <w:rPr>
          <w:sz w:val="18"/>
        </w:rPr>
        <w:t>že</w:t>
      </w:r>
      <w:r>
        <w:rPr>
          <w:spacing w:val="23"/>
          <w:sz w:val="18"/>
        </w:rPr>
        <w:t xml:space="preserve"> </w:t>
      </w:r>
      <w:r>
        <w:rPr>
          <w:sz w:val="18"/>
        </w:rPr>
        <w:t>poskytnuté</w:t>
      </w:r>
      <w:r>
        <w:rPr>
          <w:spacing w:val="33"/>
          <w:sz w:val="18"/>
        </w:rPr>
        <w:t xml:space="preserve"> </w:t>
      </w:r>
      <w:r>
        <w:rPr>
          <w:sz w:val="18"/>
        </w:rPr>
        <w:t>osobní</w:t>
      </w:r>
      <w:r>
        <w:rPr>
          <w:spacing w:val="21"/>
          <w:sz w:val="18"/>
        </w:rPr>
        <w:t xml:space="preserve"> </w:t>
      </w:r>
      <w:r>
        <w:rPr>
          <w:sz w:val="18"/>
        </w:rPr>
        <w:t>údaje</w:t>
      </w:r>
      <w:r>
        <w:rPr>
          <w:spacing w:val="25"/>
          <w:sz w:val="18"/>
        </w:rPr>
        <w:t xml:space="preserve"> </w:t>
      </w:r>
      <w:r>
        <w:rPr>
          <w:sz w:val="18"/>
        </w:rPr>
        <w:t>jsou</w:t>
      </w:r>
      <w:r>
        <w:rPr>
          <w:spacing w:val="20"/>
          <w:sz w:val="18"/>
        </w:rPr>
        <w:t xml:space="preserve"> </w:t>
      </w:r>
      <w:r>
        <w:rPr>
          <w:sz w:val="18"/>
        </w:rPr>
        <w:t>přesné</w:t>
      </w:r>
      <w:r>
        <w:rPr>
          <w:spacing w:val="32"/>
          <w:sz w:val="18"/>
        </w:rPr>
        <w:t xml:space="preserve"> </w:t>
      </w:r>
      <w:r>
        <w:rPr>
          <w:sz w:val="18"/>
        </w:rPr>
        <w:t>a</w:t>
      </w:r>
      <w:r>
        <w:rPr>
          <w:spacing w:val="11"/>
          <w:sz w:val="18"/>
        </w:rPr>
        <w:t xml:space="preserve"> </w:t>
      </w:r>
      <w:r>
        <w:rPr>
          <w:sz w:val="18"/>
        </w:rPr>
        <w:t>že</w:t>
      </w:r>
      <w:r>
        <w:rPr>
          <w:spacing w:val="18"/>
          <w:sz w:val="18"/>
        </w:rPr>
        <w:t xml:space="preserve"> </w:t>
      </w:r>
      <w:r>
        <w:rPr>
          <w:sz w:val="18"/>
        </w:rPr>
        <w:t>byl</w:t>
      </w:r>
      <w:r>
        <w:rPr>
          <w:spacing w:val="15"/>
          <w:sz w:val="18"/>
        </w:rPr>
        <w:t xml:space="preserve"> </w:t>
      </w:r>
      <w:r>
        <w:rPr>
          <w:sz w:val="18"/>
        </w:rPr>
        <w:t>poučen o</w:t>
      </w:r>
      <w:r>
        <w:rPr>
          <w:spacing w:val="-5"/>
          <w:sz w:val="18"/>
        </w:rPr>
        <w:t xml:space="preserve"> </w:t>
      </w:r>
      <w:r>
        <w:rPr>
          <w:sz w:val="18"/>
        </w:rPr>
        <w:t>tom, že se</w:t>
      </w:r>
      <w:r>
        <w:rPr>
          <w:spacing w:val="-7"/>
          <w:sz w:val="18"/>
        </w:rPr>
        <w:t xml:space="preserve"> </w:t>
      </w:r>
      <w:r>
        <w:rPr>
          <w:sz w:val="18"/>
        </w:rPr>
        <w:t>jedná o dobrovolné poskytnutí osobních údajů. V</w:t>
      </w:r>
      <w:r>
        <w:rPr>
          <w:spacing w:val="-4"/>
          <w:sz w:val="18"/>
        </w:rPr>
        <w:t xml:space="preserve"> </w:t>
      </w:r>
      <w:r>
        <w:rPr>
          <w:sz w:val="18"/>
        </w:rPr>
        <w:t>případě změny těchto údajů, je Objednatel povinen Provozovatele neprodleně informovat o provedených změnách.</w:t>
      </w:r>
    </w:p>
    <w:p w:rsidR="00635672" w:rsidRDefault="00635672">
      <w:pPr>
        <w:pStyle w:val="Zkladntext"/>
        <w:spacing w:before="41"/>
      </w:pPr>
    </w:p>
    <w:p w:rsidR="00635672" w:rsidRDefault="00BD1778">
      <w:pPr>
        <w:pStyle w:val="Odstavecseseznamem"/>
        <w:numPr>
          <w:ilvl w:val="1"/>
          <w:numId w:val="3"/>
        </w:numPr>
        <w:tabs>
          <w:tab w:val="left" w:pos="2046"/>
        </w:tabs>
        <w:spacing w:line="283" w:lineRule="auto"/>
        <w:ind w:left="2046" w:right="167" w:hanging="563"/>
        <w:jc w:val="both"/>
        <w:rPr>
          <w:sz w:val="18"/>
        </w:rPr>
      </w:pPr>
      <w:r>
        <w:rPr>
          <w:sz w:val="18"/>
        </w:rPr>
        <w:t>V</w:t>
      </w:r>
      <w:r>
        <w:rPr>
          <w:spacing w:val="-1"/>
          <w:sz w:val="18"/>
        </w:rPr>
        <w:t xml:space="preserve"> </w:t>
      </w:r>
      <w:r>
        <w:rPr>
          <w:sz w:val="18"/>
        </w:rPr>
        <w:t>případě, že by se Objednatel domníval, že Provozovatel nebo zpracovatel provádí zpracování jeho osobních</w:t>
      </w:r>
      <w:r>
        <w:rPr>
          <w:spacing w:val="54"/>
          <w:sz w:val="18"/>
        </w:rPr>
        <w:t xml:space="preserve"> </w:t>
      </w:r>
      <w:r>
        <w:rPr>
          <w:sz w:val="18"/>
        </w:rPr>
        <w:t>údajů,</w:t>
      </w:r>
      <w:r>
        <w:rPr>
          <w:spacing w:val="40"/>
          <w:sz w:val="18"/>
        </w:rPr>
        <w:t xml:space="preserve"> </w:t>
      </w:r>
      <w:r>
        <w:rPr>
          <w:sz w:val="18"/>
        </w:rPr>
        <w:t>které</w:t>
      </w:r>
      <w:r>
        <w:rPr>
          <w:spacing w:val="40"/>
          <w:sz w:val="18"/>
        </w:rPr>
        <w:t xml:space="preserve"> </w:t>
      </w:r>
      <w:r>
        <w:rPr>
          <w:sz w:val="18"/>
        </w:rPr>
        <w:t>je</w:t>
      </w:r>
      <w:r>
        <w:rPr>
          <w:spacing w:val="40"/>
          <w:sz w:val="18"/>
        </w:rPr>
        <w:t xml:space="preserve"> </w:t>
      </w:r>
      <w:r>
        <w:rPr>
          <w:sz w:val="18"/>
        </w:rPr>
        <w:t>v rozporu</w:t>
      </w:r>
      <w:r>
        <w:rPr>
          <w:spacing w:val="40"/>
          <w:sz w:val="18"/>
        </w:rPr>
        <w:t xml:space="preserve"> </w:t>
      </w:r>
      <w:r>
        <w:rPr>
          <w:sz w:val="18"/>
        </w:rPr>
        <w:t>s</w:t>
      </w:r>
      <w:r>
        <w:rPr>
          <w:spacing w:val="-3"/>
          <w:sz w:val="18"/>
        </w:rPr>
        <w:t xml:space="preserve"> </w:t>
      </w:r>
      <w:r>
        <w:rPr>
          <w:sz w:val="18"/>
        </w:rPr>
        <w:t>ochranou</w:t>
      </w:r>
      <w:r>
        <w:rPr>
          <w:spacing w:val="40"/>
          <w:sz w:val="18"/>
        </w:rPr>
        <w:t xml:space="preserve"> </w:t>
      </w:r>
      <w:r>
        <w:rPr>
          <w:sz w:val="18"/>
        </w:rPr>
        <w:t>soukromého</w:t>
      </w:r>
      <w:r>
        <w:rPr>
          <w:spacing w:val="57"/>
          <w:sz w:val="18"/>
        </w:rPr>
        <w:t xml:space="preserve"> </w:t>
      </w:r>
      <w:r>
        <w:rPr>
          <w:sz w:val="18"/>
        </w:rPr>
        <w:t>a</w:t>
      </w:r>
      <w:r>
        <w:rPr>
          <w:spacing w:val="7"/>
          <w:sz w:val="18"/>
        </w:rPr>
        <w:t xml:space="preserve"> </w:t>
      </w:r>
      <w:r>
        <w:rPr>
          <w:sz w:val="18"/>
        </w:rPr>
        <w:t>osobního</w:t>
      </w:r>
      <w:r>
        <w:rPr>
          <w:spacing w:val="40"/>
          <w:sz w:val="18"/>
        </w:rPr>
        <w:t xml:space="preserve"> </w:t>
      </w:r>
      <w:r>
        <w:rPr>
          <w:sz w:val="18"/>
        </w:rPr>
        <w:t>života</w:t>
      </w:r>
      <w:r>
        <w:rPr>
          <w:spacing w:val="55"/>
          <w:sz w:val="18"/>
        </w:rPr>
        <w:t xml:space="preserve"> </w:t>
      </w:r>
      <w:r>
        <w:rPr>
          <w:sz w:val="18"/>
        </w:rPr>
        <w:t>Objednatele</w:t>
      </w:r>
      <w:r>
        <w:rPr>
          <w:spacing w:val="56"/>
          <w:sz w:val="18"/>
        </w:rPr>
        <w:t xml:space="preserve"> </w:t>
      </w:r>
      <w:r>
        <w:rPr>
          <w:sz w:val="18"/>
        </w:rPr>
        <w:t>nebo v</w:t>
      </w:r>
      <w:r>
        <w:rPr>
          <w:spacing w:val="-7"/>
          <w:sz w:val="18"/>
        </w:rPr>
        <w:t xml:space="preserve"> </w:t>
      </w:r>
      <w:r>
        <w:rPr>
          <w:sz w:val="18"/>
        </w:rPr>
        <w:t>rozporu</w:t>
      </w:r>
      <w:r>
        <w:rPr>
          <w:spacing w:val="-2"/>
          <w:sz w:val="18"/>
        </w:rPr>
        <w:t xml:space="preserve"> </w:t>
      </w:r>
      <w:r>
        <w:rPr>
          <w:sz w:val="18"/>
        </w:rPr>
        <w:t>s</w:t>
      </w:r>
      <w:r>
        <w:rPr>
          <w:spacing w:val="-1"/>
          <w:sz w:val="18"/>
        </w:rPr>
        <w:t xml:space="preserve"> </w:t>
      </w:r>
      <w:r>
        <w:rPr>
          <w:sz w:val="18"/>
        </w:rPr>
        <w:t>aktuálně platnou zákonnou úpravou, zejména</w:t>
      </w:r>
      <w:r>
        <w:rPr>
          <w:spacing w:val="20"/>
          <w:sz w:val="18"/>
        </w:rPr>
        <w:t xml:space="preserve"> </w:t>
      </w:r>
      <w:r>
        <w:rPr>
          <w:sz w:val="18"/>
        </w:rPr>
        <w:t>jsou-li osobní</w:t>
      </w:r>
      <w:r>
        <w:rPr>
          <w:spacing w:val="-7"/>
          <w:sz w:val="18"/>
        </w:rPr>
        <w:t xml:space="preserve"> </w:t>
      </w:r>
      <w:r>
        <w:rPr>
          <w:sz w:val="18"/>
        </w:rPr>
        <w:t>údaje</w:t>
      </w:r>
      <w:r>
        <w:rPr>
          <w:spacing w:val="-4"/>
          <w:sz w:val="18"/>
        </w:rPr>
        <w:t xml:space="preserve"> </w:t>
      </w:r>
      <w:r>
        <w:rPr>
          <w:sz w:val="18"/>
        </w:rPr>
        <w:t>nepřesné s</w:t>
      </w:r>
      <w:r>
        <w:rPr>
          <w:spacing w:val="-5"/>
          <w:sz w:val="18"/>
        </w:rPr>
        <w:t xml:space="preserve"> </w:t>
      </w:r>
      <w:r>
        <w:rPr>
          <w:sz w:val="18"/>
        </w:rPr>
        <w:t>ohledem na účel jejich zpracování, může:</w:t>
      </w:r>
    </w:p>
    <w:p w:rsidR="00635672" w:rsidRDefault="00635672">
      <w:pPr>
        <w:pStyle w:val="Zkladntext"/>
        <w:spacing w:before="42"/>
      </w:pPr>
    </w:p>
    <w:p w:rsidR="00635672" w:rsidRDefault="00BD1778">
      <w:pPr>
        <w:pStyle w:val="Odstavecseseznamem"/>
        <w:numPr>
          <w:ilvl w:val="2"/>
          <w:numId w:val="3"/>
        </w:numPr>
        <w:tabs>
          <w:tab w:val="left" w:pos="2464"/>
        </w:tabs>
        <w:spacing w:line="283" w:lineRule="auto"/>
        <w:ind w:left="2464" w:right="174" w:hanging="418"/>
        <w:rPr>
          <w:sz w:val="18"/>
        </w:rPr>
      </w:pPr>
      <w:r>
        <w:rPr>
          <w:sz w:val="18"/>
        </w:rPr>
        <w:t>požádat</w:t>
      </w:r>
      <w:r>
        <w:rPr>
          <w:spacing w:val="35"/>
          <w:sz w:val="18"/>
        </w:rPr>
        <w:t xml:space="preserve"> </w:t>
      </w:r>
      <w:r>
        <w:rPr>
          <w:sz w:val="18"/>
        </w:rPr>
        <w:t>Provozovatele</w:t>
      </w:r>
      <w:r>
        <w:rPr>
          <w:spacing w:val="40"/>
          <w:sz w:val="18"/>
        </w:rPr>
        <w:t xml:space="preserve"> </w:t>
      </w:r>
      <w:r>
        <w:rPr>
          <w:sz w:val="18"/>
        </w:rPr>
        <w:t>nebo</w:t>
      </w:r>
      <w:r>
        <w:rPr>
          <w:spacing w:val="37"/>
          <w:sz w:val="18"/>
        </w:rPr>
        <w:t xml:space="preserve"> </w:t>
      </w:r>
      <w:r>
        <w:rPr>
          <w:sz w:val="18"/>
        </w:rPr>
        <w:t>zpracovatele</w:t>
      </w:r>
      <w:r>
        <w:rPr>
          <w:spacing w:val="40"/>
          <w:sz w:val="18"/>
        </w:rPr>
        <w:t xml:space="preserve"> </w:t>
      </w:r>
      <w:r>
        <w:rPr>
          <w:sz w:val="18"/>
        </w:rPr>
        <w:t>o</w:t>
      </w:r>
      <w:r>
        <w:rPr>
          <w:spacing w:val="-10"/>
          <w:sz w:val="18"/>
        </w:rPr>
        <w:t xml:space="preserve"> </w:t>
      </w:r>
      <w:r>
        <w:rPr>
          <w:sz w:val="18"/>
        </w:rPr>
        <w:t>vysvětlení</w:t>
      </w:r>
      <w:r>
        <w:rPr>
          <w:spacing w:val="32"/>
          <w:sz w:val="18"/>
        </w:rPr>
        <w:t xml:space="preserve"> </w:t>
      </w:r>
      <w:r>
        <w:rPr>
          <w:sz w:val="18"/>
        </w:rPr>
        <w:t>rozsahu</w:t>
      </w:r>
      <w:r>
        <w:rPr>
          <w:spacing w:val="32"/>
          <w:sz w:val="18"/>
        </w:rPr>
        <w:t xml:space="preserve"> </w:t>
      </w:r>
      <w:r>
        <w:rPr>
          <w:sz w:val="18"/>
        </w:rPr>
        <w:t>a</w:t>
      </w:r>
      <w:r>
        <w:rPr>
          <w:spacing w:val="34"/>
          <w:sz w:val="18"/>
        </w:rPr>
        <w:t xml:space="preserve"> </w:t>
      </w:r>
      <w:r>
        <w:rPr>
          <w:sz w:val="18"/>
        </w:rPr>
        <w:t>účelu</w:t>
      </w:r>
      <w:r>
        <w:rPr>
          <w:spacing w:val="35"/>
          <w:sz w:val="18"/>
        </w:rPr>
        <w:t xml:space="preserve"> </w:t>
      </w:r>
      <w:r>
        <w:rPr>
          <w:sz w:val="18"/>
        </w:rPr>
        <w:t>zpracování</w:t>
      </w:r>
      <w:r>
        <w:rPr>
          <w:spacing w:val="35"/>
          <w:sz w:val="18"/>
        </w:rPr>
        <w:t xml:space="preserve"> </w:t>
      </w:r>
      <w:r>
        <w:rPr>
          <w:sz w:val="18"/>
        </w:rPr>
        <w:t>osobních údajů nebo</w:t>
      </w:r>
    </w:p>
    <w:p w:rsidR="00635672" w:rsidRDefault="00BD1778">
      <w:pPr>
        <w:pStyle w:val="Odstavecseseznamem"/>
        <w:numPr>
          <w:ilvl w:val="2"/>
          <w:numId w:val="3"/>
        </w:numPr>
        <w:tabs>
          <w:tab w:val="left" w:pos="2459"/>
          <w:tab w:val="left" w:pos="2465"/>
        </w:tabs>
        <w:spacing w:before="2" w:line="283" w:lineRule="auto"/>
        <w:ind w:left="2465" w:right="176" w:hanging="420"/>
        <w:rPr>
          <w:sz w:val="18"/>
        </w:rPr>
      </w:pPr>
      <w:r>
        <w:rPr>
          <w:sz w:val="18"/>
        </w:rPr>
        <w:t>požadovat,</w:t>
      </w:r>
      <w:r>
        <w:rPr>
          <w:spacing w:val="40"/>
          <w:sz w:val="18"/>
        </w:rPr>
        <w:t xml:space="preserve"> </w:t>
      </w:r>
      <w:r>
        <w:rPr>
          <w:sz w:val="18"/>
        </w:rPr>
        <w:t>aby</w:t>
      </w:r>
      <w:r>
        <w:rPr>
          <w:spacing w:val="37"/>
          <w:sz w:val="18"/>
        </w:rPr>
        <w:t xml:space="preserve"> </w:t>
      </w:r>
      <w:r>
        <w:rPr>
          <w:sz w:val="18"/>
        </w:rPr>
        <w:t>Provozovatel</w:t>
      </w:r>
      <w:r>
        <w:rPr>
          <w:spacing w:val="40"/>
          <w:sz w:val="18"/>
        </w:rPr>
        <w:t xml:space="preserve"> </w:t>
      </w:r>
      <w:r>
        <w:rPr>
          <w:sz w:val="18"/>
        </w:rPr>
        <w:t>nebo</w:t>
      </w:r>
      <w:r>
        <w:rPr>
          <w:spacing w:val="39"/>
          <w:sz w:val="18"/>
        </w:rPr>
        <w:t xml:space="preserve"> </w:t>
      </w:r>
      <w:r>
        <w:rPr>
          <w:sz w:val="18"/>
        </w:rPr>
        <w:t>zpracovatel</w:t>
      </w:r>
      <w:r>
        <w:rPr>
          <w:spacing w:val="40"/>
          <w:sz w:val="18"/>
        </w:rPr>
        <w:t xml:space="preserve"> </w:t>
      </w:r>
      <w:r>
        <w:rPr>
          <w:sz w:val="18"/>
        </w:rPr>
        <w:t>odstranil</w:t>
      </w:r>
      <w:r>
        <w:rPr>
          <w:spacing w:val="32"/>
          <w:sz w:val="18"/>
        </w:rPr>
        <w:t xml:space="preserve"> </w:t>
      </w:r>
      <w:r>
        <w:rPr>
          <w:sz w:val="18"/>
        </w:rPr>
        <w:t>takto</w:t>
      </w:r>
      <w:r>
        <w:rPr>
          <w:spacing w:val="30"/>
          <w:sz w:val="18"/>
        </w:rPr>
        <w:t xml:space="preserve"> </w:t>
      </w:r>
      <w:r>
        <w:rPr>
          <w:sz w:val="18"/>
        </w:rPr>
        <w:t>vzniklý</w:t>
      </w:r>
      <w:r>
        <w:rPr>
          <w:spacing w:val="40"/>
          <w:sz w:val="18"/>
        </w:rPr>
        <w:t xml:space="preserve"> </w:t>
      </w:r>
      <w:proofErr w:type="gramStart"/>
      <w:r>
        <w:rPr>
          <w:sz w:val="18"/>
        </w:rPr>
        <w:t>stav</w:t>
      </w:r>
      <w:r>
        <w:rPr>
          <w:spacing w:val="26"/>
          <w:sz w:val="18"/>
        </w:rPr>
        <w:t xml:space="preserve"> </w:t>
      </w:r>
      <w:r>
        <w:rPr>
          <w:sz w:val="18"/>
        </w:rPr>
        <w:t>-</w:t>
      </w:r>
      <w:r>
        <w:rPr>
          <w:spacing w:val="40"/>
          <w:sz w:val="18"/>
        </w:rPr>
        <w:t xml:space="preserve"> </w:t>
      </w:r>
      <w:r>
        <w:rPr>
          <w:sz w:val="18"/>
        </w:rPr>
        <w:t>oprava</w:t>
      </w:r>
      <w:proofErr w:type="gramEnd"/>
      <w:r>
        <w:rPr>
          <w:sz w:val="18"/>
        </w:rPr>
        <w:t>,</w:t>
      </w:r>
      <w:r>
        <w:rPr>
          <w:spacing w:val="37"/>
          <w:sz w:val="18"/>
        </w:rPr>
        <w:t xml:space="preserve"> </w:t>
      </w:r>
      <w:r>
        <w:rPr>
          <w:sz w:val="18"/>
        </w:rPr>
        <w:t>výmaz, omezení zpracování dat.</w:t>
      </w:r>
    </w:p>
    <w:p w:rsidR="00635672" w:rsidRDefault="00635672">
      <w:pPr>
        <w:pStyle w:val="Zkladntext"/>
        <w:spacing w:before="40"/>
      </w:pPr>
    </w:p>
    <w:p w:rsidR="00635672" w:rsidRDefault="00BD1778">
      <w:pPr>
        <w:pStyle w:val="Odstavecseseznamem"/>
        <w:numPr>
          <w:ilvl w:val="1"/>
          <w:numId w:val="3"/>
        </w:numPr>
        <w:tabs>
          <w:tab w:val="left" w:pos="2036"/>
        </w:tabs>
        <w:spacing w:line="283" w:lineRule="auto"/>
        <w:ind w:left="2036" w:right="173" w:hanging="563"/>
        <w:jc w:val="both"/>
        <w:rPr>
          <w:sz w:val="18"/>
        </w:rPr>
      </w:pPr>
      <w:r>
        <w:rPr>
          <w:sz w:val="18"/>
        </w:rPr>
        <w:t>Požádá-li Objednatel o</w:t>
      </w:r>
      <w:r>
        <w:rPr>
          <w:spacing w:val="-6"/>
          <w:sz w:val="18"/>
        </w:rPr>
        <w:t xml:space="preserve"> </w:t>
      </w:r>
      <w:r>
        <w:rPr>
          <w:sz w:val="18"/>
        </w:rPr>
        <w:t>informaci o</w:t>
      </w:r>
      <w:r>
        <w:rPr>
          <w:spacing w:val="-2"/>
          <w:sz w:val="18"/>
        </w:rPr>
        <w:t xml:space="preserve"> </w:t>
      </w:r>
      <w:r>
        <w:rPr>
          <w:sz w:val="18"/>
        </w:rPr>
        <w:t>zpracování svých</w:t>
      </w:r>
      <w:r>
        <w:rPr>
          <w:spacing w:val="-4"/>
          <w:sz w:val="18"/>
        </w:rPr>
        <w:t xml:space="preserve"> </w:t>
      </w:r>
      <w:r>
        <w:rPr>
          <w:sz w:val="18"/>
        </w:rPr>
        <w:t>osobních údajů,</w:t>
      </w:r>
      <w:r>
        <w:rPr>
          <w:spacing w:val="-8"/>
          <w:sz w:val="18"/>
        </w:rPr>
        <w:t xml:space="preserve"> </w:t>
      </w:r>
      <w:r>
        <w:rPr>
          <w:sz w:val="18"/>
        </w:rPr>
        <w:t>je</w:t>
      </w:r>
      <w:r>
        <w:rPr>
          <w:spacing w:val="-5"/>
          <w:sz w:val="18"/>
        </w:rPr>
        <w:t xml:space="preserve"> </w:t>
      </w:r>
      <w:r>
        <w:rPr>
          <w:sz w:val="18"/>
        </w:rPr>
        <w:t>mu</w:t>
      </w:r>
      <w:r>
        <w:rPr>
          <w:spacing w:val="-4"/>
          <w:sz w:val="18"/>
        </w:rPr>
        <w:t xml:space="preserve"> </w:t>
      </w:r>
      <w:r>
        <w:rPr>
          <w:sz w:val="18"/>
        </w:rPr>
        <w:t>Provozovatel povinen</w:t>
      </w:r>
      <w:r>
        <w:rPr>
          <w:spacing w:val="-1"/>
          <w:sz w:val="18"/>
        </w:rPr>
        <w:t xml:space="preserve"> </w:t>
      </w:r>
      <w:r>
        <w:rPr>
          <w:sz w:val="18"/>
        </w:rPr>
        <w:t>tuto informaci předat, a to</w:t>
      </w:r>
      <w:r>
        <w:rPr>
          <w:spacing w:val="40"/>
          <w:sz w:val="18"/>
        </w:rPr>
        <w:t xml:space="preserve"> </w:t>
      </w:r>
      <w:r>
        <w:rPr>
          <w:sz w:val="18"/>
        </w:rPr>
        <w:t>ve lhůtě do třiceti (30) dnů od doručení žádosti. V rámci práva na přístup nás můžete požádat o kopii zpracovávaných osobních údajů, přičemž první kopie bude Objednateli poskytnuta</w:t>
      </w:r>
      <w:r>
        <w:rPr>
          <w:spacing w:val="27"/>
          <w:sz w:val="18"/>
        </w:rPr>
        <w:t xml:space="preserve"> </w:t>
      </w:r>
      <w:r>
        <w:rPr>
          <w:sz w:val="18"/>
        </w:rPr>
        <w:t>bezplatně a další</w:t>
      </w:r>
      <w:r>
        <w:rPr>
          <w:spacing w:val="-3"/>
          <w:sz w:val="18"/>
        </w:rPr>
        <w:t xml:space="preserve"> </w:t>
      </w:r>
      <w:r>
        <w:rPr>
          <w:sz w:val="18"/>
        </w:rPr>
        <w:t>kopie již s poplatkem ve</w:t>
      </w:r>
      <w:r>
        <w:rPr>
          <w:spacing w:val="-6"/>
          <w:sz w:val="18"/>
        </w:rPr>
        <w:t xml:space="preserve"> </w:t>
      </w:r>
      <w:r>
        <w:rPr>
          <w:sz w:val="18"/>
        </w:rPr>
        <w:t>výši 150 Kč za jednotlivé podání žádosti.</w:t>
      </w:r>
    </w:p>
    <w:p w:rsidR="00635672" w:rsidRDefault="00635672">
      <w:pPr>
        <w:spacing w:line="283" w:lineRule="auto"/>
        <w:jc w:val="both"/>
        <w:rPr>
          <w:sz w:val="18"/>
        </w:rPr>
        <w:sectPr w:rsidR="00635672">
          <w:pgSz w:w="11910" w:h="16840"/>
          <w:pgMar w:top="1000" w:right="1180" w:bottom="1040" w:left="340" w:header="839" w:footer="802" w:gutter="0"/>
          <w:cols w:space="708"/>
        </w:sectPr>
      </w:pPr>
    </w:p>
    <w:p w:rsidR="00635672" w:rsidRDefault="00635672">
      <w:pPr>
        <w:pStyle w:val="Zkladntext"/>
        <w:spacing w:before="243"/>
        <w:rPr>
          <w:sz w:val="23"/>
        </w:rPr>
      </w:pPr>
    </w:p>
    <w:p w:rsidR="00635672" w:rsidRDefault="00BD1778">
      <w:pPr>
        <w:pStyle w:val="Nadpis2"/>
        <w:numPr>
          <w:ilvl w:val="0"/>
          <w:numId w:val="3"/>
        </w:numPr>
        <w:tabs>
          <w:tab w:val="left" w:pos="2007"/>
        </w:tabs>
        <w:ind w:left="2007" w:hanging="565"/>
        <w:jc w:val="left"/>
      </w:pPr>
      <w:r>
        <w:t>Závěrečná</w:t>
      </w:r>
      <w:r>
        <w:rPr>
          <w:spacing w:val="29"/>
        </w:rPr>
        <w:t xml:space="preserve"> </w:t>
      </w:r>
      <w:r>
        <w:rPr>
          <w:spacing w:val="-2"/>
        </w:rPr>
        <w:t>ustanovení</w:t>
      </w:r>
    </w:p>
    <w:p w:rsidR="00635672" w:rsidRDefault="00635672">
      <w:pPr>
        <w:pStyle w:val="Zkladntext"/>
        <w:spacing w:before="51"/>
        <w:rPr>
          <w:b/>
          <w:sz w:val="23"/>
        </w:rPr>
      </w:pPr>
    </w:p>
    <w:p w:rsidR="00635672" w:rsidRDefault="00BD1778">
      <w:pPr>
        <w:pStyle w:val="Odstavecseseznamem"/>
        <w:numPr>
          <w:ilvl w:val="1"/>
          <w:numId w:val="3"/>
        </w:numPr>
        <w:tabs>
          <w:tab w:val="left" w:pos="2002"/>
          <w:tab w:val="left" w:pos="2007"/>
        </w:tabs>
        <w:spacing w:line="283" w:lineRule="auto"/>
        <w:ind w:right="228" w:hanging="575"/>
        <w:jc w:val="both"/>
        <w:rPr>
          <w:sz w:val="18"/>
        </w:rPr>
      </w:pPr>
      <w:r>
        <w:rPr>
          <w:sz w:val="18"/>
        </w:rPr>
        <w:t>Práva a povinnosti smluvních stran Smlouvou nebo těmito Všeobecnými obchodními podmínkami neupravená</w:t>
      </w:r>
      <w:r>
        <w:rPr>
          <w:spacing w:val="38"/>
          <w:sz w:val="18"/>
        </w:rPr>
        <w:t xml:space="preserve"> </w:t>
      </w:r>
      <w:r>
        <w:rPr>
          <w:sz w:val="18"/>
        </w:rPr>
        <w:t>se</w:t>
      </w:r>
      <w:r>
        <w:rPr>
          <w:spacing w:val="24"/>
          <w:sz w:val="18"/>
        </w:rPr>
        <w:t xml:space="preserve"> </w:t>
      </w:r>
      <w:r>
        <w:rPr>
          <w:sz w:val="18"/>
        </w:rPr>
        <w:t>řídí</w:t>
      </w:r>
      <w:r>
        <w:rPr>
          <w:spacing w:val="22"/>
          <w:sz w:val="18"/>
        </w:rPr>
        <w:t xml:space="preserve"> </w:t>
      </w:r>
      <w:r>
        <w:rPr>
          <w:sz w:val="18"/>
        </w:rPr>
        <w:t>zejména</w:t>
      </w:r>
      <w:r>
        <w:rPr>
          <w:spacing w:val="36"/>
          <w:sz w:val="18"/>
        </w:rPr>
        <w:t xml:space="preserve"> </w:t>
      </w:r>
      <w:r>
        <w:rPr>
          <w:sz w:val="18"/>
        </w:rPr>
        <w:t>zákonem</w:t>
      </w:r>
      <w:r>
        <w:rPr>
          <w:spacing w:val="33"/>
          <w:sz w:val="18"/>
        </w:rPr>
        <w:t xml:space="preserve"> </w:t>
      </w:r>
      <w:r>
        <w:rPr>
          <w:sz w:val="18"/>
        </w:rPr>
        <w:t>o</w:t>
      </w:r>
      <w:r>
        <w:rPr>
          <w:spacing w:val="24"/>
          <w:sz w:val="18"/>
        </w:rPr>
        <w:t xml:space="preserve"> </w:t>
      </w:r>
      <w:r>
        <w:rPr>
          <w:sz w:val="18"/>
        </w:rPr>
        <w:t>odpadech</w:t>
      </w:r>
      <w:r>
        <w:rPr>
          <w:spacing w:val="33"/>
          <w:sz w:val="18"/>
        </w:rPr>
        <w:t xml:space="preserve"> </w:t>
      </w:r>
      <w:r>
        <w:rPr>
          <w:sz w:val="18"/>
        </w:rPr>
        <w:t>a</w:t>
      </w:r>
      <w:r>
        <w:rPr>
          <w:spacing w:val="32"/>
          <w:sz w:val="18"/>
        </w:rPr>
        <w:t xml:space="preserve"> </w:t>
      </w:r>
      <w:r>
        <w:rPr>
          <w:sz w:val="18"/>
        </w:rPr>
        <w:t>zákonem</w:t>
      </w:r>
      <w:r>
        <w:rPr>
          <w:spacing w:val="32"/>
          <w:sz w:val="18"/>
        </w:rPr>
        <w:t xml:space="preserve"> </w:t>
      </w:r>
      <w:r>
        <w:rPr>
          <w:sz w:val="18"/>
        </w:rPr>
        <w:t>č.</w:t>
      </w:r>
      <w:r>
        <w:rPr>
          <w:spacing w:val="22"/>
          <w:sz w:val="18"/>
        </w:rPr>
        <w:t xml:space="preserve"> </w:t>
      </w:r>
      <w:r>
        <w:rPr>
          <w:sz w:val="18"/>
        </w:rPr>
        <w:t>89/2012</w:t>
      </w:r>
      <w:r>
        <w:rPr>
          <w:spacing w:val="22"/>
          <w:sz w:val="18"/>
        </w:rPr>
        <w:t xml:space="preserve"> </w:t>
      </w:r>
      <w:r>
        <w:rPr>
          <w:sz w:val="18"/>
        </w:rPr>
        <w:t>Sb.,</w:t>
      </w:r>
      <w:r>
        <w:rPr>
          <w:spacing w:val="27"/>
          <w:sz w:val="18"/>
        </w:rPr>
        <w:t xml:space="preserve"> </w:t>
      </w:r>
      <w:r>
        <w:rPr>
          <w:sz w:val="18"/>
        </w:rPr>
        <w:t>občanský</w:t>
      </w:r>
      <w:r>
        <w:rPr>
          <w:spacing w:val="39"/>
          <w:sz w:val="18"/>
        </w:rPr>
        <w:t xml:space="preserve"> </w:t>
      </w:r>
      <w:r>
        <w:rPr>
          <w:sz w:val="18"/>
        </w:rPr>
        <w:t>zákoník, v</w:t>
      </w:r>
      <w:r>
        <w:rPr>
          <w:spacing w:val="-2"/>
          <w:sz w:val="18"/>
        </w:rPr>
        <w:t xml:space="preserve"> </w:t>
      </w:r>
      <w:r>
        <w:rPr>
          <w:sz w:val="18"/>
        </w:rPr>
        <w:t>platném znění</w:t>
      </w:r>
      <w:r>
        <w:rPr>
          <w:spacing w:val="-1"/>
          <w:sz w:val="18"/>
        </w:rPr>
        <w:t xml:space="preserve"> </w:t>
      </w:r>
      <w:r>
        <w:rPr>
          <w:sz w:val="18"/>
        </w:rPr>
        <w:t>(dále jen</w:t>
      </w:r>
      <w:r>
        <w:rPr>
          <w:spacing w:val="-7"/>
          <w:sz w:val="18"/>
        </w:rPr>
        <w:t xml:space="preserve"> </w:t>
      </w:r>
      <w:r>
        <w:rPr>
          <w:b/>
          <w:sz w:val="18"/>
        </w:rPr>
        <w:t>„občanský zákoník").</w:t>
      </w:r>
    </w:p>
    <w:p w:rsidR="00635672" w:rsidRDefault="00635672">
      <w:pPr>
        <w:pStyle w:val="Zkladntext"/>
        <w:spacing w:before="41"/>
        <w:rPr>
          <w:b/>
        </w:rPr>
      </w:pPr>
    </w:p>
    <w:p w:rsidR="00635672" w:rsidRDefault="00BD1778">
      <w:pPr>
        <w:pStyle w:val="Odstavecseseznamem"/>
        <w:numPr>
          <w:ilvl w:val="1"/>
          <w:numId w:val="3"/>
        </w:numPr>
        <w:tabs>
          <w:tab w:val="left" w:pos="2007"/>
        </w:tabs>
        <w:spacing w:line="283" w:lineRule="auto"/>
        <w:ind w:right="235" w:hanging="566"/>
        <w:jc w:val="both"/>
        <w:rPr>
          <w:sz w:val="18"/>
        </w:rPr>
      </w:pPr>
      <w:r>
        <w:rPr>
          <w:sz w:val="18"/>
        </w:rPr>
        <w:t>Veškeré změny Smlouvy je možné činit jen po vzájemné dohodě smluvních stran formou písemných po sobě číslovaných dodatků, které musí být podepsány oběma smluvními stranami.</w:t>
      </w:r>
    </w:p>
    <w:p w:rsidR="00635672" w:rsidRDefault="00635672">
      <w:pPr>
        <w:pStyle w:val="Zkladntext"/>
        <w:spacing w:before="40"/>
      </w:pPr>
    </w:p>
    <w:p w:rsidR="00635672" w:rsidRDefault="00BD1778">
      <w:pPr>
        <w:pStyle w:val="Odstavecseseznamem"/>
        <w:numPr>
          <w:ilvl w:val="1"/>
          <w:numId w:val="3"/>
        </w:numPr>
        <w:tabs>
          <w:tab w:val="left" w:pos="2003"/>
        </w:tabs>
        <w:spacing w:line="283" w:lineRule="auto"/>
        <w:ind w:left="2003" w:right="218" w:hanging="568"/>
        <w:jc w:val="both"/>
        <w:rPr>
          <w:sz w:val="18"/>
        </w:rPr>
      </w:pPr>
      <w:r>
        <w:rPr>
          <w:sz w:val="18"/>
        </w:rPr>
        <w:t>Případná nicotnost, neplatnost, neúčinnost či nevynutitelnost některých ustanovení nemá vliv na existenci, platnost, účinnost či vynutitelnost ostatních ustanovení, pokud lze nicotná, neplatná, neúčinná či nevynutitelná ustanovení od ostatních ustanovení oddělit. Strany v</w:t>
      </w:r>
      <w:r>
        <w:rPr>
          <w:spacing w:val="-4"/>
          <w:sz w:val="18"/>
        </w:rPr>
        <w:t xml:space="preserve"> </w:t>
      </w:r>
      <w:r>
        <w:rPr>
          <w:sz w:val="18"/>
        </w:rPr>
        <w:t>této souvislosti sjednávají, že za nenahraditelné a neoddělitelné ve smyslu právě uvedeného považují jakékoliv ustanovení o určení způsobu výpočtu odměny Provozovatele</w:t>
      </w:r>
      <w:r>
        <w:rPr>
          <w:spacing w:val="38"/>
          <w:sz w:val="18"/>
        </w:rPr>
        <w:t xml:space="preserve"> </w:t>
      </w:r>
      <w:r>
        <w:rPr>
          <w:sz w:val="18"/>
        </w:rPr>
        <w:t>dle Smlouvy.</w:t>
      </w:r>
    </w:p>
    <w:p w:rsidR="00635672" w:rsidRDefault="00635672">
      <w:pPr>
        <w:pStyle w:val="Zkladntext"/>
        <w:spacing w:before="43"/>
      </w:pPr>
    </w:p>
    <w:p w:rsidR="00635672" w:rsidRDefault="00BD1778">
      <w:pPr>
        <w:pStyle w:val="Odstavecseseznamem"/>
        <w:numPr>
          <w:ilvl w:val="1"/>
          <w:numId w:val="3"/>
        </w:numPr>
        <w:tabs>
          <w:tab w:val="left" w:pos="2003"/>
        </w:tabs>
        <w:spacing w:line="290" w:lineRule="auto"/>
        <w:ind w:left="2003" w:right="215" w:hanging="564"/>
        <w:jc w:val="both"/>
        <w:rPr>
          <w:sz w:val="18"/>
        </w:rPr>
      </w:pPr>
      <w:r>
        <w:rPr>
          <w:sz w:val="18"/>
        </w:rPr>
        <w:t xml:space="preserve">Ustanovení zákona, jež nemají donucující účinky, mají přednost před zvyklostmi. Ustanovení </w:t>
      </w:r>
      <w:r>
        <w:rPr>
          <w:sz w:val="16"/>
        </w:rPr>
        <w:t xml:space="preserve">§ </w:t>
      </w:r>
      <w:r>
        <w:rPr>
          <w:sz w:val="18"/>
        </w:rPr>
        <w:t>558 odst. 2 věty druhé občanského zákoníku se nepoužije.</w:t>
      </w:r>
    </w:p>
    <w:p w:rsidR="00635672" w:rsidRDefault="00635672">
      <w:pPr>
        <w:pStyle w:val="Zkladntext"/>
        <w:spacing w:before="28"/>
      </w:pPr>
    </w:p>
    <w:p w:rsidR="00635672" w:rsidRDefault="00BD1778">
      <w:pPr>
        <w:pStyle w:val="Odstavecseseznamem"/>
        <w:numPr>
          <w:ilvl w:val="1"/>
          <w:numId w:val="3"/>
        </w:numPr>
        <w:tabs>
          <w:tab w:val="left" w:pos="2003"/>
        </w:tabs>
        <w:spacing w:line="290" w:lineRule="auto"/>
        <w:ind w:left="2003" w:right="221" w:hanging="564"/>
        <w:jc w:val="both"/>
        <w:rPr>
          <w:sz w:val="18"/>
        </w:rPr>
      </w:pPr>
      <w:r>
        <w:rPr>
          <w:sz w:val="18"/>
        </w:rPr>
        <w:t xml:space="preserve">Pro vyloučení pochybností se uvádí, že žádný závazek není fixním závazkem dle ustanovení </w:t>
      </w:r>
      <w:r>
        <w:rPr>
          <w:sz w:val="16"/>
        </w:rPr>
        <w:t xml:space="preserve">§ </w:t>
      </w:r>
      <w:r>
        <w:rPr>
          <w:sz w:val="18"/>
        </w:rPr>
        <w:t>1980 občanského zákoníku.</w:t>
      </w:r>
    </w:p>
    <w:p w:rsidR="00635672" w:rsidRDefault="00635672">
      <w:pPr>
        <w:pStyle w:val="Zkladntext"/>
        <w:spacing w:before="28"/>
      </w:pPr>
    </w:p>
    <w:p w:rsidR="00635672" w:rsidRDefault="00BD1778">
      <w:pPr>
        <w:pStyle w:val="Odstavecseseznamem"/>
        <w:numPr>
          <w:ilvl w:val="1"/>
          <w:numId w:val="3"/>
        </w:numPr>
        <w:tabs>
          <w:tab w:val="left" w:pos="1996"/>
          <w:tab w:val="left" w:pos="2003"/>
        </w:tabs>
        <w:spacing w:line="283" w:lineRule="auto"/>
        <w:ind w:left="1996" w:right="216" w:hanging="556"/>
        <w:jc w:val="both"/>
        <w:rPr>
          <w:sz w:val="18"/>
        </w:rPr>
      </w:pPr>
      <w:r>
        <w:rPr>
          <w:sz w:val="18"/>
        </w:rPr>
        <w:t>Pokud plnění splní podmínky zákona č. 340/2015 Sb., o registru smluv, v</w:t>
      </w:r>
      <w:r>
        <w:rPr>
          <w:spacing w:val="-2"/>
          <w:sz w:val="18"/>
        </w:rPr>
        <w:t xml:space="preserve"> </w:t>
      </w:r>
      <w:r>
        <w:rPr>
          <w:sz w:val="18"/>
        </w:rPr>
        <w:t>platném znění, bude tato Smlouva zveřejněna v registru smluv.</w:t>
      </w:r>
      <w:r>
        <w:rPr>
          <w:spacing w:val="-2"/>
          <w:sz w:val="18"/>
        </w:rPr>
        <w:t xml:space="preserve"> </w:t>
      </w:r>
      <w:r>
        <w:rPr>
          <w:sz w:val="18"/>
        </w:rPr>
        <w:t>Smlouvu vloží</w:t>
      </w:r>
      <w:r>
        <w:rPr>
          <w:spacing w:val="-7"/>
          <w:sz w:val="18"/>
        </w:rPr>
        <w:t xml:space="preserve"> </w:t>
      </w:r>
      <w:r>
        <w:rPr>
          <w:sz w:val="18"/>
        </w:rPr>
        <w:t>do registru smluv Provozovatel.</w:t>
      </w:r>
    </w:p>
    <w:p w:rsidR="00635672" w:rsidRDefault="00635672">
      <w:pPr>
        <w:pStyle w:val="Zkladntext"/>
      </w:pPr>
    </w:p>
    <w:p w:rsidR="00635672" w:rsidRDefault="00635672">
      <w:pPr>
        <w:pStyle w:val="Zkladntext"/>
        <w:spacing w:before="132"/>
      </w:pPr>
    </w:p>
    <w:p w:rsidR="00635672" w:rsidRDefault="00BD1778">
      <w:pPr>
        <w:ind w:right="581"/>
        <w:jc w:val="right"/>
        <w:rPr>
          <w:b/>
          <w:sz w:val="21"/>
        </w:rPr>
      </w:pPr>
      <w:r>
        <w:rPr>
          <w:b/>
          <w:spacing w:val="-6"/>
          <w:sz w:val="21"/>
        </w:rPr>
        <w:t>Čistá</w:t>
      </w:r>
      <w:r>
        <w:rPr>
          <w:b/>
          <w:spacing w:val="-3"/>
          <w:sz w:val="21"/>
        </w:rPr>
        <w:t xml:space="preserve"> </w:t>
      </w:r>
      <w:r>
        <w:rPr>
          <w:b/>
          <w:spacing w:val="-6"/>
          <w:sz w:val="21"/>
        </w:rPr>
        <w:t>Plzeň s.r.o.</w:t>
      </w:r>
    </w:p>
    <w:sectPr w:rsidR="00635672">
      <w:headerReference w:type="default" r:id="rId22"/>
      <w:footerReference w:type="default" r:id="rId23"/>
      <w:pgSz w:w="11910" w:h="16840"/>
      <w:pgMar w:top="960" w:right="1180" w:bottom="1060" w:left="340" w:header="767" w:footer="8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C80" w:rsidRDefault="006D7C80">
      <w:r>
        <w:separator/>
      </w:r>
    </w:p>
  </w:endnote>
  <w:endnote w:type="continuationSeparator" w:id="0">
    <w:p w:rsidR="006D7C80" w:rsidRDefault="006D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778" w:rsidRDefault="00BD1778">
    <w:pPr>
      <w:pStyle w:val="Zkladntext"/>
      <w:spacing w:line="14" w:lineRule="auto"/>
      <w:rPr>
        <w:sz w:val="15"/>
      </w:rPr>
    </w:pPr>
    <w:r>
      <w:rPr>
        <w:noProof/>
      </w:rPr>
      <mc:AlternateContent>
        <mc:Choice Requires="wps">
          <w:drawing>
            <wp:anchor distT="0" distB="0" distL="0" distR="0" simplePos="0" relativeHeight="486299136" behindDoc="1" locked="0" layoutInCell="1" allowOverlap="1">
              <wp:simplePos x="0" y="0"/>
              <wp:positionH relativeFrom="page">
                <wp:posOffset>3559530</wp:posOffset>
              </wp:positionH>
              <wp:positionV relativeFrom="page">
                <wp:posOffset>9974926</wp:posOffset>
              </wp:positionV>
              <wp:extent cx="552450" cy="1511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151130"/>
                      </a:xfrm>
                      <a:prstGeom prst="rect">
                        <a:avLst/>
                      </a:prstGeom>
                    </wps:spPr>
                    <wps:txbx>
                      <w:txbxContent>
                        <w:p w:rsidR="00BD1778" w:rsidRDefault="00BD1778">
                          <w:pPr>
                            <w:spacing w:before="56"/>
                            <w:ind w:left="20"/>
                            <w:rPr>
                              <w:sz w:val="14"/>
                            </w:rPr>
                          </w:pPr>
                          <w:r>
                            <w:rPr>
                              <w:sz w:val="14"/>
                            </w:rPr>
                            <w:t>Stránka</w:t>
                          </w:r>
                          <w:r>
                            <w:rPr>
                              <w:spacing w:val="7"/>
                              <w:sz w:val="14"/>
                            </w:rPr>
                            <w:t xml:space="preserve"> </w:t>
                          </w:r>
                          <w:r>
                            <w:rPr>
                              <w:sz w:val="14"/>
                            </w:rPr>
                            <w:fldChar w:fldCharType="begin"/>
                          </w:r>
                          <w:r>
                            <w:rPr>
                              <w:sz w:val="14"/>
                            </w:rPr>
                            <w:instrText xml:space="preserve"> PAGE </w:instrText>
                          </w:r>
                          <w:r>
                            <w:rPr>
                              <w:sz w:val="14"/>
                            </w:rPr>
                            <w:fldChar w:fldCharType="separate"/>
                          </w:r>
                          <w:r>
                            <w:rPr>
                              <w:sz w:val="14"/>
                            </w:rPr>
                            <w:t>2</w:t>
                          </w:r>
                          <w:r>
                            <w:rPr>
                              <w:sz w:val="14"/>
                            </w:rPr>
                            <w:fldChar w:fldCharType="end"/>
                          </w:r>
                          <w:r>
                            <w:rPr>
                              <w:spacing w:val="-9"/>
                              <w:sz w:val="14"/>
                            </w:rPr>
                            <w:t xml:space="preserve"> </w:t>
                          </w:r>
                          <w:r>
                            <w:rPr>
                              <w:sz w:val="14"/>
                            </w:rPr>
                            <w:t>z</w:t>
                          </w:r>
                          <w:r>
                            <w:rPr>
                              <w:spacing w:val="-8"/>
                              <w:sz w:val="14"/>
                            </w:rPr>
                            <w:t xml:space="preserve"> </w:t>
                          </w:r>
                          <w:r>
                            <w:rPr>
                              <w:spacing w:val="-10"/>
                              <w:sz w:val="14"/>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0.3pt;margin-top:785.45pt;width:43.5pt;height:11.9pt;z-index:-1701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" filled="f" stroked="f">
              <v:textbox inset="0,0,0,0">
                <w:txbxContent>
                  <w:p w:rsidR="00BD1778" w:rsidRDefault="00BD1778">
                    <w:pPr>
                      <w:spacing w:before="56"/>
                      <w:ind w:left="20"/>
                      <w:rPr>
                        <w:sz w:val="14"/>
                      </w:rPr>
                    </w:pPr>
                    <w:r>
                      <w:rPr>
                        <w:sz w:val="14"/>
                      </w:rPr>
                      <w:t>Stránka</w:t>
                    </w:r>
                    <w:r>
                      <w:rPr>
                        <w:spacing w:val="7"/>
                        <w:sz w:val="14"/>
                      </w:rPr>
                      <w:t xml:space="preserve"> </w:t>
                    </w:r>
                    <w:r>
                      <w:rPr>
                        <w:sz w:val="14"/>
                      </w:rPr>
                      <w:fldChar w:fldCharType="begin"/>
                    </w:r>
                    <w:r>
                      <w:rPr>
                        <w:sz w:val="14"/>
                      </w:rPr>
                      <w:instrText xml:space="preserve"> PAGE </w:instrText>
                    </w:r>
                    <w:r>
                      <w:rPr>
                        <w:sz w:val="14"/>
                      </w:rPr>
                      <w:fldChar w:fldCharType="separate"/>
                    </w:r>
                    <w:r>
                      <w:rPr>
                        <w:sz w:val="14"/>
                      </w:rPr>
                      <w:t>2</w:t>
                    </w:r>
                    <w:r>
                      <w:rPr>
                        <w:sz w:val="14"/>
                      </w:rPr>
                      <w:fldChar w:fldCharType="end"/>
                    </w:r>
                    <w:r>
                      <w:rPr>
                        <w:spacing w:val="-9"/>
                        <w:sz w:val="14"/>
                      </w:rPr>
                      <w:t xml:space="preserve"> </w:t>
                    </w:r>
                    <w:r>
                      <w:rPr>
                        <w:sz w:val="14"/>
                      </w:rPr>
                      <w:t>z</w:t>
                    </w:r>
                    <w:r>
                      <w:rPr>
                        <w:spacing w:val="-8"/>
                        <w:sz w:val="14"/>
                      </w:rPr>
                      <w:t xml:space="preserve"> </w:t>
                    </w:r>
                    <w:r>
                      <w:rPr>
                        <w:spacing w:val="-10"/>
                        <w:sz w:val="14"/>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778" w:rsidRDefault="00BD1778">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778" w:rsidRDefault="00BD1778">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778" w:rsidRDefault="00BD1778">
    <w:pPr>
      <w:pStyle w:val="Zkladntext"/>
      <w:spacing w:line="14" w:lineRule="auto"/>
      <w:rPr>
        <w:sz w:val="20"/>
      </w:rPr>
    </w:pPr>
    <w:r>
      <w:rPr>
        <w:noProof/>
      </w:rPr>
      <mc:AlternateContent>
        <mc:Choice Requires="wps">
          <w:drawing>
            <wp:anchor distT="0" distB="0" distL="0" distR="0" simplePos="0" relativeHeight="486299648" behindDoc="1" locked="0" layoutInCell="1" allowOverlap="1">
              <wp:simplePos x="0" y="0"/>
              <wp:positionH relativeFrom="page">
                <wp:posOffset>3532072</wp:posOffset>
              </wp:positionH>
              <wp:positionV relativeFrom="page">
                <wp:posOffset>10012915</wp:posOffset>
              </wp:positionV>
              <wp:extent cx="586105" cy="1250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 cy="125095"/>
                      </a:xfrm>
                      <a:prstGeom prst="rect">
                        <a:avLst/>
                      </a:prstGeom>
                    </wps:spPr>
                    <wps:txbx>
                      <w:txbxContent>
                        <w:p w:rsidR="00BD1778" w:rsidRDefault="00BD1778">
                          <w:pPr>
                            <w:spacing w:before="15"/>
                            <w:ind w:left="20"/>
                            <w:rPr>
                              <w:sz w:val="14"/>
                            </w:rPr>
                          </w:pPr>
                          <w:r>
                            <w:rPr>
                              <w:color w:val="313133"/>
                              <w:sz w:val="14"/>
                            </w:rPr>
                            <w:t>Stránka</w:t>
                          </w:r>
                          <w:r>
                            <w:rPr>
                              <w:color w:val="313133"/>
                              <w:spacing w:val="-2"/>
                              <w:sz w:val="14"/>
                            </w:rPr>
                            <w:t xml:space="preserve"> </w:t>
                          </w:r>
                          <w:r>
                            <w:rPr>
                              <w:color w:val="1D1D1F"/>
                              <w:sz w:val="14"/>
                            </w:rPr>
                            <w:fldChar w:fldCharType="begin"/>
                          </w:r>
                          <w:r>
                            <w:rPr>
                              <w:color w:val="1D1D1F"/>
                              <w:sz w:val="14"/>
                            </w:rPr>
                            <w:instrText xml:space="preserve"> PAGE </w:instrText>
                          </w:r>
                          <w:r>
                            <w:rPr>
                              <w:color w:val="1D1D1F"/>
                              <w:sz w:val="14"/>
                            </w:rPr>
                            <w:fldChar w:fldCharType="separate"/>
                          </w:r>
                          <w:r>
                            <w:rPr>
                              <w:color w:val="1D1D1F"/>
                              <w:sz w:val="14"/>
                            </w:rPr>
                            <w:t>1</w:t>
                          </w:r>
                          <w:r>
                            <w:rPr>
                              <w:color w:val="1D1D1F"/>
                              <w:sz w:val="14"/>
                            </w:rPr>
                            <w:fldChar w:fldCharType="end"/>
                          </w:r>
                          <w:r>
                            <w:rPr>
                              <w:color w:val="1D1D1F"/>
                              <w:spacing w:val="1"/>
                              <w:sz w:val="14"/>
                            </w:rPr>
                            <w:t xml:space="preserve"> </w:t>
                          </w:r>
                          <w:r>
                            <w:rPr>
                              <w:color w:val="313133"/>
                              <w:sz w:val="14"/>
                            </w:rPr>
                            <w:t>z</w:t>
                          </w:r>
                          <w:r>
                            <w:rPr>
                              <w:color w:val="313133"/>
                              <w:spacing w:val="-9"/>
                              <w:sz w:val="14"/>
                            </w:rPr>
                            <w:t xml:space="preserve"> </w:t>
                          </w:r>
                          <w:r>
                            <w:rPr>
                              <w:color w:val="1D1D1F"/>
                              <w:spacing w:val="-5"/>
                              <w:sz w:val="14"/>
                            </w:rPr>
                            <w:t>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7" type="#_x0000_t202" style="position:absolute;margin-left:278.1pt;margin-top:788.4pt;width:46.15pt;height:9.85pt;z-index:-1701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" filled="f" stroked="f">
              <v:textbox inset="0,0,0,0">
                <w:txbxContent>
                  <w:p w:rsidR="00BD1778" w:rsidRDefault="00BD1778">
                    <w:pPr>
                      <w:spacing w:before="15"/>
                      <w:ind w:left="20"/>
                      <w:rPr>
                        <w:sz w:val="14"/>
                      </w:rPr>
                    </w:pPr>
                    <w:r>
                      <w:rPr>
                        <w:color w:val="313133"/>
                        <w:sz w:val="14"/>
                      </w:rPr>
                      <w:t>Stránka</w:t>
                    </w:r>
                    <w:r>
                      <w:rPr>
                        <w:color w:val="313133"/>
                        <w:spacing w:val="-2"/>
                        <w:sz w:val="14"/>
                      </w:rPr>
                      <w:t xml:space="preserve"> </w:t>
                    </w:r>
                    <w:r>
                      <w:rPr>
                        <w:color w:val="1D1D1F"/>
                        <w:sz w:val="14"/>
                      </w:rPr>
                      <w:fldChar w:fldCharType="begin"/>
                    </w:r>
                    <w:r>
                      <w:rPr>
                        <w:color w:val="1D1D1F"/>
                        <w:sz w:val="14"/>
                      </w:rPr>
                      <w:instrText xml:space="preserve"> PAGE </w:instrText>
                    </w:r>
                    <w:r>
                      <w:rPr>
                        <w:color w:val="1D1D1F"/>
                        <w:sz w:val="14"/>
                      </w:rPr>
                      <w:fldChar w:fldCharType="separate"/>
                    </w:r>
                    <w:r>
                      <w:rPr>
                        <w:color w:val="1D1D1F"/>
                        <w:sz w:val="14"/>
                      </w:rPr>
                      <w:t>1</w:t>
                    </w:r>
                    <w:r>
                      <w:rPr>
                        <w:color w:val="1D1D1F"/>
                        <w:sz w:val="14"/>
                      </w:rPr>
                      <w:fldChar w:fldCharType="end"/>
                    </w:r>
                    <w:r>
                      <w:rPr>
                        <w:color w:val="1D1D1F"/>
                        <w:spacing w:val="1"/>
                        <w:sz w:val="14"/>
                      </w:rPr>
                      <w:t xml:space="preserve"> </w:t>
                    </w:r>
                    <w:r>
                      <w:rPr>
                        <w:color w:val="313133"/>
                        <w:sz w:val="14"/>
                      </w:rPr>
                      <w:t>z</w:t>
                    </w:r>
                    <w:r>
                      <w:rPr>
                        <w:color w:val="313133"/>
                        <w:spacing w:val="-9"/>
                        <w:sz w:val="14"/>
                      </w:rPr>
                      <w:t xml:space="preserve"> </w:t>
                    </w:r>
                    <w:r>
                      <w:rPr>
                        <w:color w:val="1D1D1F"/>
                        <w:spacing w:val="-5"/>
                        <w:sz w:val="14"/>
                      </w:rPr>
                      <w:t>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778" w:rsidRDefault="00BD1778">
    <w:pPr>
      <w:pStyle w:val="Zkladntext"/>
      <w:spacing w:line="14" w:lineRule="auto"/>
    </w:pPr>
    <w:r>
      <w:rPr>
        <w:noProof/>
      </w:rPr>
      <mc:AlternateContent>
        <mc:Choice Requires="wps">
          <w:drawing>
            <wp:anchor distT="0" distB="0" distL="0" distR="0" simplePos="0" relativeHeight="486300672" behindDoc="1" locked="0" layoutInCell="1" allowOverlap="1">
              <wp:simplePos x="0" y="0"/>
              <wp:positionH relativeFrom="page">
                <wp:posOffset>3535118</wp:posOffset>
              </wp:positionH>
              <wp:positionV relativeFrom="page">
                <wp:posOffset>10014614</wp:posOffset>
              </wp:positionV>
              <wp:extent cx="583565" cy="13589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65" cy="135890"/>
                      </a:xfrm>
                      <a:prstGeom prst="rect">
                        <a:avLst/>
                      </a:prstGeom>
                    </wps:spPr>
                    <wps:txbx>
                      <w:txbxContent>
                        <w:p w:rsidR="00BD1778" w:rsidRDefault="00BD1778">
                          <w:pPr>
                            <w:spacing w:before="32"/>
                            <w:ind w:left="20"/>
                            <w:rPr>
                              <w:sz w:val="14"/>
                            </w:rPr>
                          </w:pPr>
                          <w:r>
                            <w:rPr>
                              <w:sz w:val="14"/>
                            </w:rPr>
                            <w:t>Stránka</w:t>
                          </w:r>
                          <w:r>
                            <w:rPr>
                              <w:spacing w:val="3"/>
                              <w:sz w:val="14"/>
                            </w:rPr>
                            <w:t xml:space="preserve"> </w:t>
                          </w:r>
                          <w:r>
                            <w:rPr>
                              <w:sz w:val="14"/>
                            </w:rPr>
                            <w:fldChar w:fldCharType="begin"/>
                          </w:r>
                          <w:r>
                            <w:rPr>
                              <w:sz w:val="14"/>
                            </w:rPr>
                            <w:instrText xml:space="preserve"> PAGE </w:instrText>
                          </w:r>
                          <w:r>
                            <w:rPr>
                              <w:sz w:val="14"/>
                            </w:rPr>
                            <w:fldChar w:fldCharType="separate"/>
                          </w:r>
                          <w:r>
                            <w:rPr>
                              <w:sz w:val="14"/>
                            </w:rPr>
                            <w:t>3</w:t>
                          </w:r>
                          <w:r>
                            <w:rPr>
                              <w:sz w:val="14"/>
                            </w:rPr>
                            <w:fldChar w:fldCharType="end"/>
                          </w:r>
                          <w:r>
                            <w:rPr>
                              <w:spacing w:val="-8"/>
                              <w:sz w:val="14"/>
                            </w:rPr>
                            <w:t xml:space="preserve"> </w:t>
                          </w:r>
                          <w:r>
                            <w:rPr>
                              <w:sz w:val="14"/>
                            </w:rPr>
                            <w:t>z</w:t>
                          </w:r>
                          <w:r>
                            <w:rPr>
                              <w:spacing w:val="-10"/>
                              <w:sz w:val="14"/>
                            </w:rPr>
                            <w:t xml:space="preserve"> </w:t>
                          </w:r>
                          <w:r>
                            <w:rPr>
                              <w:spacing w:val="-5"/>
                              <w:sz w:val="14"/>
                            </w:rPr>
                            <w:t>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278.35pt;margin-top:788.55pt;width:45.95pt;height:10.7pt;z-index:-1701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" filled="f" stroked="f">
              <v:textbox inset="0,0,0,0">
                <w:txbxContent>
                  <w:p w:rsidR="00BD1778" w:rsidRDefault="00BD1778">
                    <w:pPr>
                      <w:spacing w:before="32"/>
                      <w:ind w:left="20"/>
                      <w:rPr>
                        <w:sz w:val="14"/>
                      </w:rPr>
                    </w:pPr>
                    <w:r>
                      <w:rPr>
                        <w:sz w:val="14"/>
                      </w:rPr>
                      <w:t>Stránka</w:t>
                    </w:r>
                    <w:r>
                      <w:rPr>
                        <w:spacing w:val="3"/>
                        <w:sz w:val="14"/>
                      </w:rPr>
                      <w:t xml:space="preserve"> </w:t>
                    </w:r>
                    <w:r>
                      <w:rPr>
                        <w:sz w:val="14"/>
                      </w:rPr>
                      <w:fldChar w:fldCharType="begin"/>
                    </w:r>
                    <w:r>
                      <w:rPr>
                        <w:sz w:val="14"/>
                      </w:rPr>
                      <w:instrText xml:space="preserve"> PAGE </w:instrText>
                    </w:r>
                    <w:r>
                      <w:rPr>
                        <w:sz w:val="14"/>
                      </w:rPr>
                      <w:fldChar w:fldCharType="separate"/>
                    </w:r>
                    <w:r>
                      <w:rPr>
                        <w:sz w:val="14"/>
                      </w:rPr>
                      <w:t>3</w:t>
                    </w:r>
                    <w:r>
                      <w:rPr>
                        <w:sz w:val="14"/>
                      </w:rPr>
                      <w:fldChar w:fldCharType="end"/>
                    </w:r>
                    <w:r>
                      <w:rPr>
                        <w:spacing w:val="-8"/>
                        <w:sz w:val="14"/>
                      </w:rPr>
                      <w:t xml:space="preserve"> </w:t>
                    </w:r>
                    <w:r>
                      <w:rPr>
                        <w:sz w:val="14"/>
                      </w:rPr>
                      <w:t>z</w:t>
                    </w:r>
                    <w:r>
                      <w:rPr>
                        <w:spacing w:val="-10"/>
                        <w:sz w:val="14"/>
                      </w:rPr>
                      <w:t xml:space="preserve"> </w:t>
                    </w:r>
                    <w:r>
                      <w:rPr>
                        <w:spacing w:val="-5"/>
                        <w:sz w:val="14"/>
                      </w:rPr>
                      <w:t>11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778" w:rsidRDefault="00BD1778">
    <w:pPr>
      <w:pStyle w:val="Zkladntext"/>
      <w:spacing w:line="14" w:lineRule="auto"/>
      <w:rPr>
        <w:sz w:val="20"/>
      </w:rPr>
    </w:pPr>
    <w:r>
      <w:rPr>
        <w:noProof/>
      </w:rPr>
      <mc:AlternateContent>
        <mc:Choice Requires="wps">
          <w:drawing>
            <wp:anchor distT="0" distB="0" distL="0" distR="0" simplePos="0" relativeHeight="486301696" behindDoc="1" locked="0" layoutInCell="1" allowOverlap="1">
              <wp:simplePos x="0" y="0"/>
              <wp:positionH relativeFrom="page">
                <wp:posOffset>3547324</wp:posOffset>
              </wp:positionH>
              <wp:positionV relativeFrom="page">
                <wp:posOffset>10028180</wp:posOffset>
              </wp:positionV>
              <wp:extent cx="586105" cy="1250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 cy="125095"/>
                      </a:xfrm>
                      <a:prstGeom prst="rect">
                        <a:avLst/>
                      </a:prstGeom>
                    </wps:spPr>
                    <wps:txbx>
                      <w:txbxContent>
                        <w:p w:rsidR="00BD1778" w:rsidRDefault="00BD1778">
                          <w:pPr>
                            <w:spacing w:before="15"/>
                            <w:ind w:left="20"/>
                            <w:rPr>
                              <w:sz w:val="14"/>
                            </w:rPr>
                          </w:pPr>
                          <w:r>
                            <w:rPr>
                              <w:sz w:val="14"/>
                            </w:rPr>
                            <w:t>Stránka</w:t>
                          </w:r>
                          <w:r>
                            <w:rPr>
                              <w:spacing w:val="-9"/>
                              <w:sz w:val="14"/>
                            </w:rPr>
                            <w:t xml:space="preserve"> </w:t>
                          </w:r>
                          <w:proofErr w:type="gramStart"/>
                          <w:r>
                            <w:rPr>
                              <w:sz w:val="14"/>
                            </w:rPr>
                            <w:t>S</w:t>
                          </w:r>
                          <w:proofErr w:type="gramEnd"/>
                          <w:r>
                            <w:rPr>
                              <w:spacing w:val="-7"/>
                              <w:sz w:val="14"/>
                            </w:rPr>
                            <w:t xml:space="preserve"> </w:t>
                          </w:r>
                          <w:r>
                            <w:rPr>
                              <w:sz w:val="14"/>
                            </w:rPr>
                            <w:t>z</w:t>
                          </w:r>
                          <w:r>
                            <w:rPr>
                              <w:spacing w:val="-10"/>
                              <w:sz w:val="14"/>
                            </w:rPr>
                            <w:t xml:space="preserve"> </w:t>
                          </w:r>
                          <w:r>
                            <w:rPr>
                              <w:spacing w:val="-5"/>
                              <w:sz w:val="14"/>
                            </w:rPr>
                            <w:t>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1" type="#_x0000_t202" style="position:absolute;margin-left:279.3pt;margin-top:789.6pt;width:46.15pt;height:9.85pt;z-index:-1701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" filled="f" stroked="f">
              <v:textbox inset="0,0,0,0">
                <w:txbxContent>
                  <w:p w:rsidR="00BD1778" w:rsidRDefault="00BD1778">
                    <w:pPr>
                      <w:spacing w:before="15"/>
                      <w:ind w:left="20"/>
                      <w:rPr>
                        <w:sz w:val="14"/>
                      </w:rPr>
                    </w:pPr>
                    <w:r>
                      <w:rPr>
                        <w:sz w:val="14"/>
                      </w:rPr>
                      <w:t>Stránka</w:t>
                    </w:r>
                    <w:r>
                      <w:rPr>
                        <w:spacing w:val="-9"/>
                        <w:sz w:val="14"/>
                      </w:rPr>
                      <w:t xml:space="preserve"> </w:t>
                    </w:r>
                    <w:proofErr w:type="gramStart"/>
                    <w:r>
                      <w:rPr>
                        <w:sz w:val="14"/>
                      </w:rPr>
                      <w:t>S</w:t>
                    </w:r>
                    <w:proofErr w:type="gramEnd"/>
                    <w:r>
                      <w:rPr>
                        <w:spacing w:val="-7"/>
                        <w:sz w:val="14"/>
                      </w:rPr>
                      <w:t xml:space="preserve"> </w:t>
                    </w:r>
                    <w:r>
                      <w:rPr>
                        <w:sz w:val="14"/>
                      </w:rPr>
                      <w:t>z</w:t>
                    </w:r>
                    <w:r>
                      <w:rPr>
                        <w:spacing w:val="-10"/>
                        <w:sz w:val="14"/>
                      </w:rPr>
                      <w:t xml:space="preserve"> </w:t>
                    </w:r>
                    <w:r>
                      <w:rPr>
                        <w:spacing w:val="-5"/>
                        <w:sz w:val="14"/>
                      </w:rPr>
                      <w:t>11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778" w:rsidRDefault="00BD1778">
    <w:pPr>
      <w:pStyle w:val="Zkladntext"/>
      <w:spacing w:line="14" w:lineRule="auto"/>
      <w:rPr>
        <w:sz w:val="20"/>
      </w:rPr>
    </w:pPr>
    <w:r>
      <w:rPr>
        <w:noProof/>
      </w:rPr>
      <mc:AlternateContent>
        <mc:Choice Requires="wps">
          <w:drawing>
            <wp:anchor distT="0" distB="0" distL="0" distR="0" simplePos="0" relativeHeight="486302720" behindDoc="1" locked="0" layoutInCell="1" allowOverlap="1">
              <wp:simplePos x="0" y="0"/>
              <wp:positionH relativeFrom="page">
                <wp:posOffset>3504604</wp:posOffset>
              </wp:positionH>
              <wp:positionV relativeFrom="page">
                <wp:posOffset>10019021</wp:posOffset>
              </wp:positionV>
              <wp:extent cx="635000" cy="1466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 cy="146685"/>
                      </a:xfrm>
                      <a:prstGeom prst="rect">
                        <a:avLst/>
                      </a:prstGeom>
                    </wps:spPr>
                    <wps:txbx>
                      <w:txbxContent>
                        <w:p w:rsidR="00BD1778" w:rsidRDefault="00BD1778">
                          <w:pPr>
                            <w:spacing w:before="15"/>
                            <w:ind w:left="20"/>
                            <w:rPr>
                              <w:sz w:val="14"/>
                            </w:rPr>
                          </w:pPr>
                          <w:r>
                            <w:rPr>
                              <w:sz w:val="14"/>
                            </w:rPr>
                            <w:t>Stránka</w:t>
                          </w:r>
                          <w:r>
                            <w:rPr>
                              <w:spacing w:val="3"/>
                              <w:sz w:val="14"/>
                            </w:rPr>
                            <w:t xml:space="preserve"> </w:t>
                          </w:r>
                          <w:r>
                            <w:rPr>
                              <w:b/>
                              <w:sz w:val="14"/>
                            </w:rPr>
                            <w:fldChar w:fldCharType="begin"/>
                          </w:r>
                          <w:r>
                            <w:rPr>
                              <w:b/>
                              <w:sz w:val="14"/>
                            </w:rPr>
                            <w:instrText xml:space="preserve"> PAGE </w:instrText>
                          </w:r>
                          <w:r>
                            <w:rPr>
                              <w:b/>
                              <w:sz w:val="14"/>
                            </w:rPr>
                            <w:fldChar w:fldCharType="separate"/>
                          </w:r>
                          <w:r>
                            <w:rPr>
                              <w:b/>
                              <w:sz w:val="14"/>
                            </w:rPr>
                            <w:t>10</w:t>
                          </w:r>
                          <w:r>
                            <w:rPr>
                              <w:b/>
                              <w:sz w:val="14"/>
                            </w:rPr>
                            <w:fldChar w:fldCharType="end"/>
                          </w:r>
                          <w:r>
                            <w:rPr>
                              <w:b/>
                              <w:spacing w:val="-5"/>
                              <w:sz w:val="14"/>
                            </w:rPr>
                            <w:t xml:space="preserve"> </w:t>
                          </w:r>
                          <w:r>
                            <w:rPr>
                              <w:sz w:val="14"/>
                            </w:rPr>
                            <w:t>z</w:t>
                          </w:r>
                          <w:r>
                            <w:rPr>
                              <w:spacing w:val="-10"/>
                              <w:sz w:val="14"/>
                            </w:rPr>
                            <w:t xml:space="preserve"> </w:t>
                          </w:r>
                          <w:r>
                            <w:rPr>
                              <w:spacing w:val="-5"/>
                              <w:sz w:val="14"/>
                            </w:rPr>
                            <w:t>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3" type="#_x0000_t202" style="position:absolute;margin-left:275.95pt;margin-top:788.9pt;width:50pt;height:11.55pt;z-index:-1701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" filled="f" stroked="f">
              <v:textbox inset="0,0,0,0">
                <w:txbxContent>
                  <w:p w:rsidR="00BD1778" w:rsidRDefault="00BD1778">
                    <w:pPr>
                      <w:spacing w:before="15"/>
                      <w:ind w:left="20"/>
                      <w:rPr>
                        <w:sz w:val="14"/>
                      </w:rPr>
                    </w:pPr>
                    <w:r>
                      <w:rPr>
                        <w:sz w:val="14"/>
                      </w:rPr>
                      <w:t>Stránka</w:t>
                    </w:r>
                    <w:r>
                      <w:rPr>
                        <w:spacing w:val="3"/>
                        <w:sz w:val="14"/>
                      </w:rPr>
                      <w:t xml:space="preserve"> </w:t>
                    </w:r>
                    <w:r>
                      <w:rPr>
                        <w:b/>
                        <w:sz w:val="14"/>
                      </w:rPr>
                      <w:fldChar w:fldCharType="begin"/>
                    </w:r>
                    <w:r>
                      <w:rPr>
                        <w:b/>
                        <w:sz w:val="14"/>
                      </w:rPr>
                      <w:instrText xml:space="preserve"> PAGE </w:instrText>
                    </w:r>
                    <w:r>
                      <w:rPr>
                        <w:b/>
                        <w:sz w:val="14"/>
                      </w:rPr>
                      <w:fldChar w:fldCharType="separate"/>
                    </w:r>
                    <w:r>
                      <w:rPr>
                        <w:b/>
                        <w:sz w:val="14"/>
                      </w:rPr>
                      <w:t>10</w:t>
                    </w:r>
                    <w:r>
                      <w:rPr>
                        <w:b/>
                        <w:sz w:val="14"/>
                      </w:rPr>
                      <w:fldChar w:fldCharType="end"/>
                    </w:r>
                    <w:r>
                      <w:rPr>
                        <w:b/>
                        <w:spacing w:val="-5"/>
                        <w:sz w:val="14"/>
                      </w:rPr>
                      <w:t xml:space="preserve"> </w:t>
                    </w:r>
                    <w:r>
                      <w:rPr>
                        <w:sz w:val="14"/>
                      </w:rPr>
                      <w:t>z</w:t>
                    </w:r>
                    <w:r>
                      <w:rPr>
                        <w:spacing w:val="-10"/>
                        <w:sz w:val="14"/>
                      </w:rPr>
                      <w:t xml:space="preserve"> </w:t>
                    </w:r>
                    <w:r>
                      <w:rPr>
                        <w:spacing w:val="-5"/>
                        <w:sz w:val="14"/>
                      </w:rPr>
                      <w:t>11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778" w:rsidRDefault="00BD1778">
    <w:pPr>
      <w:pStyle w:val="Zkladntext"/>
      <w:spacing w:line="14" w:lineRule="auto"/>
      <w:rPr>
        <w:sz w:val="20"/>
      </w:rPr>
    </w:pPr>
    <w:r>
      <w:rPr>
        <w:noProof/>
      </w:rPr>
      <mc:AlternateContent>
        <mc:Choice Requires="wps">
          <w:drawing>
            <wp:anchor distT="0" distB="0" distL="0" distR="0" simplePos="0" relativeHeight="486303744" behindDoc="1" locked="0" layoutInCell="1" allowOverlap="1">
              <wp:simplePos x="0" y="0"/>
              <wp:positionH relativeFrom="page">
                <wp:posOffset>3474089</wp:posOffset>
              </wp:positionH>
              <wp:positionV relativeFrom="page">
                <wp:posOffset>9994597</wp:posOffset>
              </wp:positionV>
              <wp:extent cx="630555" cy="12509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 cy="125095"/>
                      </a:xfrm>
                      <a:prstGeom prst="rect">
                        <a:avLst/>
                      </a:prstGeom>
                    </wps:spPr>
                    <wps:txbx>
                      <w:txbxContent>
                        <w:p w:rsidR="00BD1778" w:rsidRDefault="00BD1778">
                          <w:pPr>
                            <w:spacing w:before="15"/>
                            <w:ind w:left="20"/>
                            <w:rPr>
                              <w:sz w:val="14"/>
                            </w:rPr>
                          </w:pPr>
                          <w:r>
                            <w:rPr>
                              <w:sz w:val="14"/>
                            </w:rPr>
                            <w:t>Stránka</w:t>
                          </w:r>
                          <w:r>
                            <w:rPr>
                              <w:spacing w:val="-5"/>
                              <w:sz w:val="14"/>
                            </w:rPr>
                            <w:t xml:space="preserve"> </w:t>
                          </w:r>
                          <w:r>
                            <w:rPr>
                              <w:sz w:val="14"/>
                            </w:rPr>
                            <w:fldChar w:fldCharType="begin"/>
                          </w:r>
                          <w:r>
                            <w:rPr>
                              <w:sz w:val="14"/>
                            </w:rPr>
                            <w:instrText xml:space="preserve"> PAGE </w:instrText>
                          </w:r>
                          <w:r>
                            <w:rPr>
                              <w:sz w:val="14"/>
                            </w:rPr>
                            <w:fldChar w:fldCharType="separate"/>
                          </w:r>
                          <w:r>
                            <w:rPr>
                              <w:sz w:val="14"/>
                            </w:rPr>
                            <w:t>11</w:t>
                          </w:r>
                          <w:r>
                            <w:rPr>
                              <w:sz w:val="14"/>
                            </w:rPr>
                            <w:fldChar w:fldCharType="end"/>
                          </w:r>
                          <w:r>
                            <w:rPr>
                              <w:spacing w:val="6"/>
                              <w:sz w:val="14"/>
                            </w:rPr>
                            <w:t xml:space="preserve"> </w:t>
                          </w:r>
                          <w:r>
                            <w:rPr>
                              <w:sz w:val="14"/>
                            </w:rPr>
                            <w:t>z</w:t>
                          </w:r>
                          <w:r>
                            <w:rPr>
                              <w:spacing w:val="-7"/>
                              <w:sz w:val="14"/>
                            </w:rPr>
                            <w:t xml:space="preserve"> 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5" type="#_x0000_t202" style="position:absolute;margin-left:273.55pt;margin-top:787pt;width:49.65pt;height:9.85pt;z-index:-1701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" filled="f" stroked="f">
              <v:textbox inset="0,0,0,0">
                <w:txbxContent>
                  <w:p w:rsidR="00BD1778" w:rsidRDefault="00BD1778">
                    <w:pPr>
                      <w:spacing w:before="15"/>
                      <w:ind w:left="20"/>
                      <w:rPr>
                        <w:sz w:val="14"/>
                      </w:rPr>
                    </w:pPr>
                    <w:r>
                      <w:rPr>
                        <w:sz w:val="14"/>
                      </w:rPr>
                      <w:t>Stránka</w:t>
                    </w:r>
                    <w:r>
                      <w:rPr>
                        <w:spacing w:val="-5"/>
                        <w:sz w:val="14"/>
                      </w:rPr>
                      <w:t xml:space="preserve"> </w:t>
                    </w:r>
                    <w:r>
                      <w:rPr>
                        <w:sz w:val="14"/>
                      </w:rPr>
                      <w:fldChar w:fldCharType="begin"/>
                    </w:r>
                    <w:r>
                      <w:rPr>
                        <w:sz w:val="14"/>
                      </w:rPr>
                      <w:instrText xml:space="preserve"> PAGE </w:instrText>
                    </w:r>
                    <w:r>
                      <w:rPr>
                        <w:sz w:val="14"/>
                      </w:rPr>
                      <w:fldChar w:fldCharType="separate"/>
                    </w:r>
                    <w:r>
                      <w:rPr>
                        <w:sz w:val="14"/>
                      </w:rPr>
                      <w:t>11</w:t>
                    </w:r>
                    <w:r>
                      <w:rPr>
                        <w:sz w:val="14"/>
                      </w:rPr>
                      <w:fldChar w:fldCharType="end"/>
                    </w:r>
                    <w:r>
                      <w:rPr>
                        <w:spacing w:val="6"/>
                        <w:sz w:val="14"/>
                      </w:rPr>
                      <w:t xml:space="preserve"> </w:t>
                    </w:r>
                    <w:r>
                      <w:rPr>
                        <w:sz w:val="14"/>
                      </w:rPr>
                      <w:t>z</w:t>
                    </w:r>
                    <w:r>
                      <w:rPr>
                        <w:spacing w:val="-7"/>
                        <w:sz w:val="14"/>
                      </w:rPr>
                      <w:t xml:space="preserve"> 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C80" w:rsidRDefault="006D7C80">
      <w:r>
        <w:separator/>
      </w:r>
    </w:p>
  </w:footnote>
  <w:footnote w:type="continuationSeparator" w:id="0">
    <w:p w:rsidR="006D7C80" w:rsidRDefault="006D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778" w:rsidRDefault="00BD1778">
    <w:pPr>
      <w:pStyle w:val="Zkladntext"/>
      <w:spacing w:line="14" w:lineRule="auto"/>
      <w:rPr>
        <w:sz w:val="20"/>
      </w:rPr>
    </w:pPr>
    <w:r>
      <w:rPr>
        <w:noProof/>
      </w:rPr>
      <mc:AlternateContent>
        <mc:Choice Requires="wps">
          <w:drawing>
            <wp:anchor distT="0" distB="0" distL="0" distR="0" simplePos="0" relativeHeight="486300160" behindDoc="1" locked="0" layoutInCell="1" allowOverlap="1">
              <wp:simplePos x="0" y="0"/>
              <wp:positionH relativeFrom="page">
                <wp:posOffset>969341</wp:posOffset>
              </wp:positionH>
              <wp:positionV relativeFrom="page">
                <wp:posOffset>495663</wp:posOffset>
              </wp:positionV>
              <wp:extent cx="977900" cy="1606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160655"/>
                      </a:xfrm>
                      <a:prstGeom prst="rect">
                        <a:avLst/>
                      </a:prstGeom>
                    </wps:spPr>
                    <wps:txbx>
                      <w:txbxContent>
                        <w:p w:rsidR="00BD1778" w:rsidRDefault="00BD1778">
                          <w:pPr>
                            <w:spacing w:before="14"/>
                            <w:ind w:left="20"/>
                            <w:rPr>
                              <w:sz w:val="19"/>
                            </w:rPr>
                          </w:pPr>
                          <w:r>
                            <w:rPr>
                              <w:w w:val="105"/>
                              <w:sz w:val="19"/>
                            </w:rPr>
                            <w:t>VOP</w:t>
                          </w:r>
                          <w:r>
                            <w:rPr>
                              <w:spacing w:val="-14"/>
                              <w:w w:val="105"/>
                              <w:sz w:val="19"/>
                            </w:rPr>
                            <w:t xml:space="preserve"> </w:t>
                          </w:r>
                          <w:r>
                            <w:rPr>
                              <w:w w:val="105"/>
                              <w:sz w:val="19"/>
                            </w:rPr>
                            <w:t>4</w:t>
                          </w:r>
                          <w:r>
                            <w:rPr>
                              <w:spacing w:val="-14"/>
                              <w:w w:val="105"/>
                              <w:sz w:val="19"/>
                            </w:rPr>
                            <w:t xml:space="preserve"> </w:t>
                          </w:r>
                          <w:r>
                            <w:rPr>
                              <w:w w:val="105"/>
                              <w:sz w:val="19"/>
                            </w:rPr>
                            <w:t>/</w:t>
                          </w:r>
                          <w:r>
                            <w:rPr>
                              <w:spacing w:val="-1"/>
                              <w:w w:val="105"/>
                              <w:sz w:val="19"/>
                            </w:rPr>
                            <w:t xml:space="preserve"> </w:t>
                          </w:r>
                          <w:r>
                            <w:rPr>
                              <w:spacing w:val="-2"/>
                              <w:w w:val="105"/>
                              <w:sz w:val="19"/>
                            </w:rPr>
                            <w:t>1.1.2024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8" type="#_x0000_t202" style="position:absolute;margin-left:76.35pt;margin-top:39.05pt;width:77pt;height:12.65pt;z-index:-1701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" filled="f" stroked="f">
              <v:textbox inset="0,0,0,0">
                <w:txbxContent>
                  <w:p w:rsidR="00BD1778" w:rsidRDefault="00BD1778">
                    <w:pPr>
                      <w:spacing w:before="14"/>
                      <w:ind w:left="20"/>
                      <w:rPr>
                        <w:sz w:val="19"/>
                      </w:rPr>
                    </w:pPr>
                    <w:r>
                      <w:rPr>
                        <w:w w:val="105"/>
                        <w:sz w:val="19"/>
                      </w:rPr>
                      <w:t>VOP</w:t>
                    </w:r>
                    <w:r>
                      <w:rPr>
                        <w:spacing w:val="-14"/>
                        <w:w w:val="105"/>
                        <w:sz w:val="19"/>
                      </w:rPr>
                      <w:t xml:space="preserve"> </w:t>
                    </w:r>
                    <w:r>
                      <w:rPr>
                        <w:w w:val="105"/>
                        <w:sz w:val="19"/>
                      </w:rPr>
                      <w:t>4</w:t>
                    </w:r>
                    <w:r>
                      <w:rPr>
                        <w:spacing w:val="-14"/>
                        <w:w w:val="105"/>
                        <w:sz w:val="19"/>
                      </w:rPr>
                      <w:t xml:space="preserve"> </w:t>
                    </w:r>
                    <w:r>
                      <w:rPr>
                        <w:w w:val="105"/>
                        <w:sz w:val="19"/>
                      </w:rPr>
                      <w:t>/</w:t>
                    </w:r>
                    <w:r>
                      <w:rPr>
                        <w:spacing w:val="-1"/>
                        <w:w w:val="105"/>
                        <w:sz w:val="19"/>
                      </w:rPr>
                      <w:t xml:space="preserve"> </w:t>
                    </w:r>
                    <w:r>
                      <w:rPr>
                        <w:spacing w:val="-2"/>
                        <w:w w:val="105"/>
                        <w:sz w:val="19"/>
                      </w:rPr>
                      <w:t>1.1.2024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778" w:rsidRDefault="00BD1778">
    <w:pPr>
      <w:pStyle w:val="Zkladntext"/>
      <w:spacing w:line="14" w:lineRule="auto"/>
      <w:rPr>
        <w:sz w:val="20"/>
      </w:rPr>
    </w:pPr>
    <w:r>
      <w:rPr>
        <w:noProof/>
      </w:rPr>
      <mc:AlternateContent>
        <mc:Choice Requires="wps">
          <w:drawing>
            <wp:anchor distT="0" distB="0" distL="0" distR="0" simplePos="0" relativeHeight="486301184" behindDoc="1" locked="0" layoutInCell="1" allowOverlap="1">
              <wp:simplePos x="0" y="0"/>
              <wp:positionH relativeFrom="page">
                <wp:posOffset>993725</wp:posOffset>
              </wp:positionH>
              <wp:positionV relativeFrom="page">
                <wp:posOffset>502116</wp:posOffset>
              </wp:positionV>
              <wp:extent cx="977265" cy="1676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265" cy="167640"/>
                      </a:xfrm>
                      <a:prstGeom prst="rect">
                        <a:avLst/>
                      </a:prstGeom>
                    </wps:spPr>
                    <wps:txbx>
                      <w:txbxContent>
                        <w:p w:rsidR="00BD1778" w:rsidRDefault="00BD1778">
                          <w:pPr>
                            <w:spacing w:before="13"/>
                            <w:ind w:left="20"/>
                            <w:rPr>
                              <w:sz w:val="20"/>
                            </w:rPr>
                          </w:pPr>
                          <w:r>
                            <w:rPr>
                              <w:spacing w:val="-2"/>
                              <w:sz w:val="20"/>
                            </w:rPr>
                            <w:t>VOP</w:t>
                          </w:r>
                          <w:r>
                            <w:rPr>
                              <w:spacing w:val="-12"/>
                              <w:sz w:val="20"/>
                            </w:rPr>
                            <w:t xml:space="preserve"> </w:t>
                          </w:r>
                          <w:r>
                            <w:rPr>
                              <w:spacing w:val="-2"/>
                              <w:sz w:val="20"/>
                            </w:rPr>
                            <w:t>4</w:t>
                          </w:r>
                          <w:r>
                            <w:rPr>
                              <w:spacing w:val="-16"/>
                              <w:sz w:val="20"/>
                            </w:rPr>
                            <w:t xml:space="preserve"> </w:t>
                          </w:r>
                          <w:r>
                            <w:rPr>
                              <w:spacing w:val="-2"/>
                              <w:sz w:val="20"/>
                            </w:rPr>
                            <w:t>/</w:t>
                          </w:r>
                          <w:r>
                            <w:rPr>
                              <w:spacing w:val="-4"/>
                              <w:sz w:val="20"/>
                            </w:rPr>
                            <w:t xml:space="preserve"> </w:t>
                          </w:r>
                          <w:r>
                            <w:rPr>
                              <w:spacing w:val="-2"/>
                              <w:sz w:val="20"/>
                            </w:rPr>
                            <w:t>1.1.2024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78.25pt;margin-top:39.55pt;width:76.95pt;height:13.2pt;z-index:-1701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" filled="f" stroked="f">
              <v:textbox inset="0,0,0,0">
                <w:txbxContent>
                  <w:p w:rsidR="00BD1778" w:rsidRDefault="00BD1778">
                    <w:pPr>
                      <w:spacing w:before="13"/>
                      <w:ind w:left="20"/>
                      <w:rPr>
                        <w:sz w:val="20"/>
                      </w:rPr>
                    </w:pPr>
                    <w:r>
                      <w:rPr>
                        <w:spacing w:val="-2"/>
                        <w:sz w:val="20"/>
                      </w:rPr>
                      <w:t>VOP</w:t>
                    </w:r>
                    <w:r>
                      <w:rPr>
                        <w:spacing w:val="-12"/>
                        <w:sz w:val="20"/>
                      </w:rPr>
                      <w:t xml:space="preserve"> </w:t>
                    </w:r>
                    <w:r>
                      <w:rPr>
                        <w:spacing w:val="-2"/>
                        <w:sz w:val="20"/>
                      </w:rPr>
                      <w:t>4</w:t>
                    </w:r>
                    <w:r>
                      <w:rPr>
                        <w:spacing w:val="-16"/>
                        <w:sz w:val="20"/>
                      </w:rPr>
                      <w:t xml:space="preserve"> </w:t>
                    </w:r>
                    <w:r>
                      <w:rPr>
                        <w:spacing w:val="-2"/>
                        <w:sz w:val="20"/>
                      </w:rPr>
                      <w:t>/</w:t>
                    </w:r>
                    <w:r>
                      <w:rPr>
                        <w:spacing w:val="-4"/>
                        <w:sz w:val="20"/>
                      </w:rPr>
                      <w:t xml:space="preserve"> </w:t>
                    </w:r>
                    <w:r>
                      <w:rPr>
                        <w:spacing w:val="-2"/>
                        <w:sz w:val="20"/>
                      </w:rPr>
                      <w:t>1.1.2024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778" w:rsidRDefault="00BD1778">
    <w:pPr>
      <w:pStyle w:val="Zkladntext"/>
      <w:spacing w:line="14" w:lineRule="auto"/>
      <w:rPr>
        <w:sz w:val="15"/>
      </w:rPr>
    </w:pPr>
    <w:r>
      <w:rPr>
        <w:noProof/>
      </w:rPr>
      <mc:AlternateContent>
        <mc:Choice Requires="wps">
          <w:drawing>
            <wp:anchor distT="0" distB="0" distL="0" distR="0" simplePos="0" relativeHeight="486302208" behindDoc="1" locked="0" layoutInCell="1" allowOverlap="1">
              <wp:simplePos x="0" y="0"/>
              <wp:positionH relativeFrom="page">
                <wp:posOffset>975443</wp:posOffset>
              </wp:positionH>
              <wp:positionV relativeFrom="page">
                <wp:posOffset>477346</wp:posOffset>
              </wp:positionV>
              <wp:extent cx="972185" cy="1606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160655"/>
                      </a:xfrm>
                      <a:prstGeom prst="rect">
                        <a:avLst/>
                      </a:prstGeom>
                    </wps:spPr>
                    <wps:txbx>
                      <w:txbxContent>
                        <w:p w:rsidR="00BD1778" w:rsidRDefault="00BD1778">
                          <w:pPr>
                            <w:spacing w:before="14"/>
                            <w:ind w:left="20"/>
                            <w:rPr>
                              <w:sz w:val="19"/>
                            </w:rPr>
                          </w:pPr>
                          <w:r>
                            <w:rPr>
                              <w:w w:val="105"/>
                              <w:sz w:val="19"/>
                            </w:rPr>
                            <w:t>VOP</w:t>
                          </w:r>
                          <w:r>
                            <w:rPr>
                              <w:spacing w:val="-14"/>
                              <w:w w:val="105"/>
                              <w:sz w:val="19"/>
                            </w:rPr>
                            <w:t xml:space="preserve"> </w:t>
                          </w:r>
                          <w:r>
                            <w:rPr>
                              <w:w w:val="105"/>
                              <w:sz w:val="19"/>
                            </w:rPr>
                            <w:t>4</w:t>
                          </w:r>
                          <w:r>
                            <w:rPr>
                              <w:spacing w:val="-17"/>
                              <w:w w:val="105"/>
                              <w:sz w:val="19"/>
                            </w:rPr>
                            <w:t xml:space="preserve"> </w:t>
                          </w:r>
                          <w:r>
                            <w:rPr>
                              <w:w w:val="105"/>
                              <w:sz w:val="19"/>
                            </w:rPr>
                            <w:t>/</w:t>
                          </w:r>
                          <w:r>
                            <w:rPr>
                              <w:spacing w:val="-7"/>
                              <w:w w:val="105"/>
                              <w:sz w:val="19"/>
                            </w:rPr>
                            <w:t xml:space="preserve"> </w:t>
                          </w:r>
                          <w:r>
                            <w:rPr>
                              <w:spacing w:val="-2"/>
                              <w:w w:val="105"/>
                              <w:sz w:val="19"/>
                            </w:rPr>
                            <w:t>1.1.2024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2" type="#_x0000_t202" style="position:absolute;margin-left:76.8pt;margin-top:37.6pt;width:76.55pt;height:12.65pt;z-index:-1701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" filled="f" stroked="f">
              <v:textbox inset="0,0,0,0">
                <w:txbxContent>
                  <w:p w:rsidR="00BD1778" w:rsidRDefault="00BD1778">
                    <w:pPr>
                      <w:spacing w:before="14"/>
                      <w:ind w:left="20"/>
                      <w:rPr>
                        <w:sz w:val="19"/>
                      </w:rPr>
                    </w:pPr>
                    <w:r>
                      <w:rPr>
                        <w:w w:val="105"/>
                        <w:sz w:val="19"/>
                      </w:rPr>
                      <w:t>VOP</w:t>
                    </w:r>
                    <w:r>
                      <w:rPr>
                        <w:spacing w:val="-14"/>
                        <w:w w:val="105"/>
                        <w:sz w:val="19"/>
                      </w:rPr>
                      <w:t xml:space="preserve"> </w:t>
                    </w:r>
                    <w:r>
                      <w:rPr>
                        <w:w w:val="105"/>
                        <w:sz w:val="19"/>
                      </w:rPr>
                      <w:t>4</w:t>
                    </w:r>
                    <w:r>
                      <w:rPr>
                        <w:spacing w:val="-17"/>
                        <w:w w:val="105"/>
                        <w:sz w:val="19"/>
                      </w:rPr>
                      <w:t xml:space="preserve"> </w:t>
                    </w:r>
                    <w:r>
                      <w:rPr>
                        <w:w w:val="105"/>
                        <w:sz w:val="19"/>
                      </w:rPr>
                      <w:t>/</w:t>
                    </w:r>
                    <w:r>
                      <w:rPr>
                        <w:spacing w:val="-7"/>
                        <w:w w:val="105"/>
                        <w:sz w:val="19"/>
                      </w:rPr>
                      <w:t xml:space="preserve"> </w:t>
                    </w:r>
                    <w:r>
                      <w:rPr>
                        <w:spacing w:val="-2"/>
                        <w:w w:val="105"/>
                        <w:sz w:val="19"/>
                      </w:rPr>
                      <w:t>1.1.2024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778" w:rsidRDefault="00BD1778">
    <w:pPr>
      <w:pStyle w:val="Zkladntext"/>
      <w:spacing w:line="14" w:lineRule="auto"/>
      <w:rPr>
        <w:sz w:val="20"/>
      </w:rPr>
    </w:pPr>
    <w:r>
      <w:rPr>
        <w:noProof/>
      </w:rPr>
      <mc:AlternateContent>
        <mc:Choice Requires="wps">
          <w:drawing>
            <wp:anchor distT="0" distB="0" distL="0" distR="0" simplePos="0" relativeHeight="486303232" behindDoc="1" locked="0" layoutInCell="1" allowOverlap="1">
              <wp:simplePos x="0" y="0"/>
              <wp:positionH relativeFrom="page">
                <wp:posOffset>938827</wp:posOffset>
              </wp:positionH>
              <wp:positionV relativeFrom="page">
                <wp:posOffset>474293</wp:posOffset>
              </wp:positionV>
              <wp:extent cx="974725" cy="16065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725" cy="160655"/>
                      </a:xfrm>
                      <a:prstGeom prst="rect">
                        <a:avLst/>
                      </a:prstGeom>
                    </wps:spPr>
                    <wps:txbx>
                      <w:txbxContent>
                        <w:p w:rsidR="00BD1778" w:rsidRDefault="00BD1778">
                          <w:pPr>
                            <w:spacing w:before="14"/>
                            <w:ind w:left="20"/>
                            <w:rPr>
                              <w:sz w:val="19"/>
                            </w:rPr>
                          </w:pPr>
                          <w:r>
                            <w:rPr>
                              <w:w w:val="105"/>
                              <w:sz w:val="19"/>
                            </w:rPr>
                            <w:t>VOP</w:t>
                          </w:r>
                          <w:r>
                            <w:rPr>
                              <w:spacing w:val="-14"/>
                              <w:w w:val="105"/>
                              <w:sz w:val="19"/>
                            </w:rPr>
                            <w:t xml:space="preserve"> </w:t>
                          </w:r>
                          <w:r>
                            <w:rPr>
                              <w:w w:val="105"/>
                              <w:sz w:val="19"/>
                            </w:rPr>
                            <w:t>4</w:t>
                          </w:r>
                          <w:r>
                            <w:rPr>
                              <w:spacing w:val="-14"/>
                              <w:w w:val="105"/>
                              <w:sz w:val="19"/>
                            </w:rPr>
                            <w:t xml:space="preserve"> </w:t>
                          </w:r>
                          <w:r>
                            <w:rPr>
                              <w:w w:val="105"/>
                              <w:sz w:val="19"/>
                            </w:rPr>
                            <w:t>/</w:t>
                          </w:r>
                          <w:r>
                            <w:rPr>
                              <w:spacing w:val="-6"/>
                              <w:w w:val="105"/>
                              <w:sz w:val="19"/>
                            </w:rPr>
                            <w:t xml:space="preserve"> </w:t>
                          </w:r>
                          <w:r>
                            <w:rPr>
                              <w:spacing w:val="-2"/>
                              <w:w w:val="105"/>
                              <w:sz w:val="19"/>
                            </w:rPr>
                            <w:t>1.1.2024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4" type="#_x0000_t202" style="position:absolute;margin-left:73.9pt;margin-top:37.35pt;width:76.75pt;height:12.65pt;z-index:-1701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" filled="f" stroked="f">
              <v:textbox inset="0,0,0,0">
                <w:txbxContent>
                  <w:p w:rsidR="00BD1778" w:rsidRDefault="00BD1778">
                    <w:pPr>
                      <w:spacing w:before="14"/>
                      <w:ind w:left="20"/>
                      <w:rPr>
                        <w:sz w:val="19"/>
                      </w:rPr>
                    </w:pPr>
                    <w:r>
                      <w:rPr>
                        <w:w w:val="105"/>
                        <w:sz w:val="19"/>
                      </w:rPr>
                      <w:t>VOP</w:t>
                    </w:r>
                    <w:r>
                      <w:rPr>
                        <w:spacing w:val="-14"/>
                        <w:w w:val="105"/>
                        <w:sz w:val="19"/>
                      </w:rPr>
                      <w:t xml:space="preserve"> </w:t>
                    </w:r>
                    <w:r>
                      <w:rPr>
                        <w:w w:val="105"/>
                        <w:sz w:val="19"/>
                      </w:rPr>
                      <w:t>4</w:t>
                    </w:r>
                    <w:r>
                      <w:rPr>
                        <w:spacing w:val="-14"/>
                        <w:w w:val="105"/>
                        <w:sz w:val="19"/>
                      </w:rPr>
                      <w:t xml:space="preserve"> </w:t>
                    </w:r>
                    <w:r>
                      <w:rPr>
                        <w:w w:val="105"/>
                        <w:sz w:val="19"/>
                      </w:rPr>
                      <w:t>/</w:t>
                    </w:r>
                    <w:r>
                      <w:rPr>
                        <w:spacing w:val="-6"/>
                        <w:w w:val="105"/>
                        <w:sz w:val="19"/>
                      </w:rPr>
                      <w:t xml:space="preserve"> </w:t>
                    </w:r>
                    <w:r>
                      <w:rPr>
                        <w:spacing w:val="-2"/>
                        <w:w w:val="105"/>
                        <w:sz w:val="19"/>
                      </w:rPr>
                      <w:t>1.1.2024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1DEE"/>
    <w:multiLevelType w:val="hybridMultilevel"/>
    <w:tmpl w:val="DE62DF2C"/>
    <w:lvl w:ilvl="0" w:tplc="18B071FA">
      <w:start w:val="4"/>
      <w:numFmt w:val="upperRoman"/>
      <w:lvlText w:val="%1."/>
      <w:lvlJc w:val="left"/>
      <w:pPr>
        <w:ind w:left="2071" w:hanging="563"/>
        <w:jc w:val="right"/>
      </w:pPr>
      <w:rPr>
        <w:rFonts w:hint="default"/>
        <w:spacing w:val="-1"/>
        <w:w w:val="110"/>
        <w:lang w:val="cs-CZ" w:eastAsia="en-US" w:bidi="ar-SA"/>
      </w:rPr>
    </w:lvl>
    <w:lvl w:ilvl="1" w:tplc="E4B20904">
      <w:start w:val="1"/>
      <w:numFmt w:val="decimal"/>
      <w:lvlText w:val="%2."/>
      <w:lvlJc w:val="left"/>
      <w:pPr>
        <w:ind w:left="2007" w:hanging="573"/>
        <w:jc w:val="left"/>
      </w:pPr>
      <w:rPr>
        <w:rFonts w:hint="default"/>
        <w:spacing w:val="-1"/>
        <w:w w:val="107"/>
        <w:lang w:val="cs-CZ" w:eastAsia="en-US" w:bidi="ar-SA"/>
      </w:rPr>
    </w:lvl>
    <w:lvl w:ilvl="2" w:tplc="3FC280EC">
      <w:start w:val="1"/>
      <w:numFmt w:val="lowerLetter"/>
      <w:lvlText w:val="%3)"/>
      <w:lvlJc w:val="left"/>
      <w:pPr>
        <w:ind w:left="2450" w:hanging="573"/>
        <w:jc w:val="left"/>
      </w:pPr>
      <w:rPr>
        <w:rFonts w:ascii="Arial" w:eastAsia="Arial" w:hAnsi="Arial" w:cs="Arial" w:hint="default"/>
        <w:b w:val="0"/>
        <w:bCs w:val="0"/>
        <w:i w:val="0"/>
        <w:iCs w:val="0"/>
        <w:spacing w:val="-1"/>
        <w:w w:val="89"/>
        <w:sz w:val="18"/>
        <w:szCs w:val="18"/>
        <w:lang w:val="cs-CZ" w:eastAsia="en-US" w:bidi="ar-SA"/>
      </w:rPr>
    </w:lvl>
    <w:lvl w:ilvl="3" w:tplc="6F0A3B9E">
      <w:numFmt w:val="bullet"/>
      <w:lvlText w:val="•"/>
      <w:lvlJc w:val="left"/>
      <w:pPr>
        <w:ind w:left="2080" w:hanging="573"/>
      </w:pPr>
      <w:rPr>
        <w:rFonts w:hint="default"/>
        <w:lang w:val="cs-CZ" w:eastAsia="en-US" w:bidi="ar-SA"/>
      </w:rPr>
    </w:lvl>
    <w:lvl w:ilvl="4" w:tplc="AE78A21A">
      <w:numFmt w:val="bullet"/>
      <w:lvlText w:val="•"/>
      <w:lvlJc w:val="left"/>
      <w:pPr>
        <w:ind w:left="2460" w:hanging="573"/>
      </w:pPr>
      <w:rPr>
        <w:rFonts w:hint="default"/>
        <w:lang w:val="cs-CZ" w:eastAsia="en-US" w:bidi="ar-SA"/>
      </w:rPr>
    </w:lvl>
    <w:lvl w:ilvl="5" w:tplc="72C09634">
      <w:numFmt w:val="bullet"/>
      <w:lvlText w:val="•"/>
      <w:lvlJc w:val="left"/>
      <w:pPr>
        <w:ind w:left="3780" w:hanging="573"/>
      </w:pPr>
      <w:rPr>
        <w:rFonts w:hint="default"/>
        <w:lang w:val="cs-CZ" w:eastAsia="en-US" w:bidi="ar-SA"/>
      </w:rPr>
    </w:lvl>
    <w:lvl w:ilvl="6" w:tplc="DCE60826">
      <w:numFmt w:val="bullet"/>
      <w:lvlText w:val="•"/>
      <w:lvlJc w:val="left"/>
      <w:pPr>
        <w:ind w:left="5101" w:hanging="573"/>
      </w:pPr>
      <w:rPr>
        <w:rFonts w:hint="default"/>
        <w:lang w:val="cs-CZ" w:eastAsia="en-US" w:bidi="ar-SA"/>
      </w:rPr>
    </w:lvl>
    <w:lvl w:ilvl="7" w:tplc="15FEF39A">
      <w:numFmt w:val="bullet"/>
      <w:lvlText w:val="•"/>
      <w:lvlJc w:val="left"/>
      <w:pPr>
        <w:ind w:left="6422" w:hanging="573"/>
      </w:pPr>
      <w:rPr>
        <w:rFonts w:hint="default"/>
        <w:lang w:val="cs-CZ" w:eastAsia="en-US" w:bidi="ar-SA"/>
      </w:rPr>
    </w:lvl>
    <w:lvl w:ilvl="8" w:tplc="FF08854A">
      <w:numFmt w:val="bullet"/>
      <w:lvlText w:val="•"/>
      <w:lvlJc w:val="left"/>
      <w:pPr>
        <w:ind w:left="7742" w:hanging="573"/>
      </w:pPr>
      <w:rPr>
        <w:rFonts w:hint="default"/>
        <w:lang w:val="cs-CZ" w:eastAsia="en-US" w:bidi="ar-SA"/>
      </w:rPr>
    </w:lvl>
  </w:abstractNum>
  <w:abstractNum w:abstractNumId="1" w15:restartNumberingAfterBreak="0">
    <w:nsid w:val="3FCD50D8"/>
    <w:multiLevelType w:val="hybridMultilevel"/>
    <w:tmpl w:val="535C75E0"/>
    <w:lvl w:ilvl="0" w:tplc="B858B3F8">
      <w:start w:val="1"/>
      <w:numFmt w:val="decimal"/>
      <w:lvlText w:val="%1."/>
      <w:lvlJc w:val="left"/>
      <w:pPr>
        <w:ind w:left="825" w:hanging="351"/>
        <w:jc w:val="left"/>
      </w:pPr>
      <w:rPr>
        <w:rFonts w:hint="default"/>
        <w:spacing w:val="-1"/>
        <w:w w:val="104"/>
        <w:lang w:val="cs-CZ" w:eastAsia="en-US" w:bidi="ar-SA"/>
      </w:rPr>
    </w:lvl>
    <w:lvl w:ilvl="1" w:tplc="AED23B2C">
      <w:numFmt w:val="bullet"/>
      <w:lvlText w:val="•"/>
      <w:lvlJc w:val="left"/>
      <w:pPr>
        <w:ind w:left="1768" w:hanging="351"/>
      </w:pPr>
      <w:rPr>
        <w:rFonts w:hint="default"/>
        <w:lang w:val="cs-CZ" w:eastAsia="en-US" w:bidi="ar-SA"/>
      </w:rPr>
    </w:lvl>
    <w:lvl w:ilvl="2" w:tplc="88B06BD4">
      <w:numFmt w:val="bullet"/>
      <w:lvlText w:val="•"/>
      <w:lvlJc w:val="left"/>
      <w:pPr>
        <w:ind w:left="2716" w:hanging="351"/>
      </w:pPr>
      <w:rPr>
        <w:rFonts w:hint="default"/>
        <w:lang w:val="cs-CZ" w:eastAsia="en-US" w:bidi="ar-SA"/>
      </w:rPr>
    </w:lvl>
    <w:lvl w:ilvl="3" w:tplc="0EC62936">
      <w:numFmt w:val="bullet"/>
      <w:lvlText w:val="•"/>
      <w:lvlJc w:val="left"/>
      <w:pPr>
        <w:ind w:left="3665" w:hanging="351"/>
      </w:pPr>
      <w:rPr>
        <w:rFonts w:hint="default"/>
        <w:lang w:val="cs-CZ" w:eastAsia="en-US" w:bidi="ar-SA"/>
      </w:rPr>
    </w:lvl>
    <w:lvl w:ilvl="4" w:tplc="831E9BAE">
      <w:numFmt w:val="bullet"/>
      <w:lvlText w:val="•"/>
      <w:lvlJc w:val="left"/>
      <w:pPr>
        <w:ind w:left="4613" w:hanging="351"/>
      </w:pPr>
      <w:rPr>
        <w:rFonts w:hint="default"/>
        <w:lang w:val="cs-CZ" w:eastAsia="en-US" w:bidi="ar-SA"/>
      </w:rPr>
    </w:lvl>
    <w:lvl w:ilvl="5" w:tplc="ECE48904">
      <w:numFmt w:val="bullet"/>
      <w:lvlText w:val="•"/>
      <w:lvlJc w:val="left"/>
      <w:pPr>
        <w:ind w:left="5562" w:hanging="351"/>
      </w:pPr>
      <w:rPr>
        <w:rFonts w:hint="default"/>
        <w:lang w:val="cs-CZ" w:eastAsia="en-US" w:bidi="ar-SA"/>
      </w:rPr>
    </w:lvl>
    <w:lvl w:ilvl="6" w:tplc="D264C56C">
      <w:numFmt w:val="bullet"/>
      <w:lvlText w:val="•"/>
      <w:lvlJc w:val="left"/>
      <w:pPr>
        <w:ind w:left="6510" w:hanging="351"/>
      </w:pPr>
      <w:rPr>
        <w:rFonts w:hint="default"/>
        <w:lang w:val="cs-CZ" w:eastAsia="en-US" w:bidi="ar-SA"/>
      </w:rPr>
    </w:lvl>
    <w:lvl w:ilvl="7" w:tplc="7A1E6AA8">
      <w:numFmt w:val="bullet"/>
      <w:lvlText w:val="•"/>
      <w:lvlJc w:val="left"/>
      <w:pPr>
        <w:ind w:left="7458" w:hanging="351"/>
      </w:pPr>
      <w:rPr>
        <w:rFonts w:hint="default"/>
        <w:lang w:val="cs-CZ" w:eastAsia="en-US" w:bidi="ar-SA"/>
      </w:rPr>
    </w:lvl>
    <w:lvl w:ilvl="8" w:tplc="344EE9EE">
      <w:numFmt w:val="bullet"/>
      <w:lvlText w:val="•"/>
      <w:lvlJc w:val="left"/>
      <w:pPr>
        <w:ind w:left="8407" w:hanging="351"/>
      </w:pPr>
      <w:rPr>
        <w:rFonts w:hint="default"/>
        <w:lang w:val="cs-CZ" w:eastAsia="en-US" w:bidi="ar-SA"/>
      </w:rPr>
    </w:lvl>
  </w:abstractNum>
  <w:abstractNum w:abstractNumId="2" w15:restartNumberingAfterBreak="0">
    <w:nsid w:val="566119AD"/>
    <w:multiLevelType w:val="hybridMultilevel"/>
    <w:tmpl w:val="8F6CC594"/>
    <w:lvl w:ilvl="0" w:tplc="41549D6C">
      <w:start w:val="1"/>
      <w:numFmt w:val="upperRoman"/>
      <w:lvlText w:val="%1."/>
      <w:lvlJc w:val="left"/>
      <w:pPr>
        <w:ind w:left="2070" w:hanging="573"/>
        <w:jc w:val="left"/>
      </w:pPr>
      <w:rPr>
        <w:rFonts w:ascii="Arial" w:eastAsia="Arial" w:hAnsi="Arial" w:cs="Arial" w:hint="default"/>
        <w:b w:val="0"/>
        <w:bCs w:val="0"/>
        <w:i w:val="0"/>
        <w:iCs w:val="0"/>
        <w:color w:val="1D1D1F"/>
        <w:spacing w:val="-1"/>
        <w:w w:val="112"/>
        <w:sz w:val="24"/>
        <w:szCs w:val="24"/>
        <w:lang w:val="cs-CZ" w:eastAsia="en-US" w:bidi="ar-SA"/>
      </w:rPr>
    </w:lvl>
    <w:lvl w:ilvl="1" w:tplc="9EC2274C">
      <w:start w:val="1"/>
      <w:numFmt w:val="decimal"/>
      <w:lvlText w:val="%2."/>
      <w:lvlJc w:val="left"/>
      <w:pPr>
        <w:ind w:left="2058" w:hanging="570"/>
        <w:jc w:val="left"/>
      </w:pPr>
      <w:rPr>
        <w:rFonts w:hint="default"/>
        <w:spacing w:val="-1"/>
        <w:w w:val="107"/>
        <w:lang w:val="cs-CZ" w:eastAsia="en-US" w:bidi="ar-SA"/>
      </w:rPr>
    </w:lvl>
    <w:lvl w:ilvl="2" w:tplc="E58E2EC0">
      <w:start w:val="1"/>
      <w:numFmt w:val="lowerLetter"/>
      <w:lvlText w:val="%3)"/>
      <w:lvlJc w:val="left"/>
      <w:pPr>
        <w:ind w:left="2464" w:hanging="417"/>
        <w:jc w:val="left"/>
      </w:pPr>
      <w:rPr>
        <w:rFonts w:hint="default"/>
        <w:spacing w:val="-1"/>
        <w:w w:val="89"/>
        <w:lang w:val="cs-CZ" w:eastAsia="en-US" w:bidi="ar-SA"/>
      </w:rPr>
    </w:lvl>
    <w:lvl w:ilvl="3" w:tplc="E38889AE">
      <w:numFmt w:val="bullet"/>
      <w:lvlText w:val="•"/>
      <w:lvlJc w:val="left"/>
      <w:pPr>
        <w:ind w:left="3450" w:hanging="417"/>
      </w:pPr>
      <w:rPr>
        <w:rFonts w:hint="default"/>
        <w:lang w:val="cs-CZ" w:eastAsia="en-US" w:bidi="ar-SA"/>
      </w:rPr>
    </w:lvl>
    <w:lvl w:ilvl="4" w:tplc="46EAD58E">
      <w:numFmt w:val="bullet"/>
      <w:lvlText w:val="•"/>
      <w:lvlJc w:val="left"/>
      <w:pPr>
        <w:ind w:left="4441" w:hanging="417"/>
      </w:pPr>
      <w:rPr>
        <w:rFonts w:hint="default"/>
        <w:lang w:val="cs-CZ" w:eastAsia="en-US" w:bidi="ar-SA"/>
      </w:rPr>
    </w:lvl>
    <w:lvl w:ilvl="5" w:tplc="2F0065B0">
      <w:numFmt w:val="bullet"/>
      <w:lvlText w:val="•"/>
      <w:lvlJc w:val="left"/>
      <w:pPr>
        <w:ind w:left="5431" w:hanging="417"/>
      </w:pPr>
      <w:rPr>
        <w:rFonts w:hint="default"/>
        <w:lang w:val="cs-CZ" w:eastAsia="en-US" w:bidi="ar-SA"/>
      </w:rPr>
    </w:lvl>
    <w:lvl w:ilvl="6" w:tplc="6C7E822A">
      <w:numFmt w:val="bullet"/>
      <w:lvlText w:val="•"/>
      <w:lvlJc w:val="left"/>
      <w:pPr>
        <w:ind w:left="6422" w:hanging="417"/>
      </w:pPr>
      <w:rPr>
        <w:rFonts w:hint="default"/>
        <w:lang w:val="cs-CZ" w:eastAsia="en-US" w:bidi="ar-SA"/>
      </w:rPr>
    </w:lvl>
    <w:lvl w:ilvl="7" w:tplc="09FEA40C">
      <w:numFmt w:val="bullet"/>
      <w:lvlText w:val="•"/>
      <w:lvlJc w:val="left"/>
      <w:pPr>
        <w:ind w:left="7412" w:hanging="417"/>
      </w:pPr>
      <w:rPr>
        <w:rFonts w:hint="default"/>
        <w:lang w:val="cs-CZ" w:eastAsia="en-US" w:bidi="ar-SA"/>
      </w:rPr>
    </w:lvl>
    <w:lvl w:ilvl="8" w:tplc="0C98A6F6">
      <w:numFmt w:val="bullet"/>
      <w:lvlText w:val="•"/>
      <w:lvlJc w:val="left"/>
      <w:pPr>
        <w:ind w:left="8403" w:hanging="417"/>
      </w:pPr>
      <w:rPr>
        <w:rFonts w:hint="default"/>
        <w:lang w:val="cs-CZ" w:eastAsia="en-US" w:bidi="ar-SA"/>
      </w:rPr>
    </w:lvl>
  </w:abstractNum>
  <w:abstractNum w:abstractNumId="3" w15:restartNumberingAfterBreak="0">
    <w:nsid w:val="58F322FE"/>
    <w:multiLevelType w:val="hybridMultilevel"/>
    <w:tmpl w:val="31BEBA60"/>
    <w:lvl w:ilvl="0" w:tplc="A454AF6C">
      <w:start w:val="1"/>
      <w:numFmt w:val="decimal"/>
      <w:lvlText w:val="%1."/>
      <w:lvlJc w:val="left"/>
      <w:pPr>
        <w:ind w:left="2073" w:hanging="564"/>
        <w:jc w:val="left"/>
      </w:pPr>
      <w:rPr>
        <w:rFonts w:ascii="Arial" w:eastAsia="Arial" w:hAnsi="Arial" w:cs="Arial" w:hint="default"/>
        <w:b w:val="0"/>
        <w:bCs w:val="0"/>
        <w:i w:val="0"/>
        <w:iCs w:val="0"/>
        <w:spacing w:val="-1"/>
        <w:w w:val="107"/>
        <w:sz w:val="18"/>
        <w:szCs w:val="18"/>
        <w:lang w:val="cs-CZ" w:eastAsia="en-US" w:bidi="ar-SA"/>
      </w:rPr>
    </w:lvl>
    <w:lvl w:ilvl="1" w:tplc="4196720E">
      <w:start w:val="1"/>
      <w:numFmt w:val="lowerLetter"/>
      <w:lvlText w:val="%2)"/>
      <w:lvlJc w:val="left"/>
      <w:pPr>
        <w:ind w:left="2506" w:hanging="424"/>
        <w:jc w:val="left"/>
      </w:pPr>
      <w:rPr>
        <w:rFonts w:ascii="Arial" w:eastAsia="Arial" w:hAnsi="Arial" w:cs="Arial" w:hint="default"/>
        <w:b w:val="0"/>
        <w:bCs w:val="0"/>
        <w:i w:val="0"/>
        <w:iCs w:val="0"/>
        <w:spacing w:val="-1"/>
        <w:w w:val="89"/>
        <w:sz w:val="18"/>
        <w:szCs w:val="18"/>
        <w:lang w:val="cs-CZ" w:eastAsia="en-US" w:bidi="ar-SA"/>
      </w:rPr>
    </w:lvl>
    <w:lvl w:ilvl="2" w:tplc="E8049B0E">
      <w:numFmt w:val="bullet"/>
      <w:lvlText w:val="•"/>
      <w:lvlJc w:val="left"/>
      <w:pPr>
        <w:ind w:left="3376" w:hanging="424"/>
      </w:pPr>
      <w:rPr>
        <w:rFonts w:hint="default"/>
        <w:lang w:val="cs-CZ" w:eastAsia="en-US" w:bidi="ar-SA"/>
      </w:rPr>
    </w:lvl>
    <w:lvl w:ilvl="3" w:tplc="143C81DA">
      <w:numFmt w:val="bullet"/>
      <w:lvlText w:val="•"/>
      <w:lvlJc w:val="left"/>
      <w:pPr>
        <w:ind w:left="4252" w:hanging="424"/>
      </w:pPr>
      <w:rPr>
        <w:rFonts w:hint="default"/>
        <w:lang w:val="cs-CZ" w:eastAsia="en-US" w:bidi="ar-SA"/>
      </w:rPr>
    </w:lvl>
    <w:lvl w:ilvl="4" w:tplc="EC4CB848">
      <w:numFmt w:val="bullet"/>
      <w:lvlText w:val="•"/>
      <w:lvlJc w:val="left"/>
      <w:pPr>
        <w:ind w:left="5128" w:hanging="424"/>
      </w:pPr>
      <w:rPr>
        <w:rFonts w:hint="default"/>
        <w:lang w:val="cs-CZ" w:eastAsia="en-US" w:bidi="ar-SA"/>
      </w:rPr>
    </w:lvl>
    <w:lvl w:ilvl="5" w:tplc="4A2E2668">
      <w:numFmt w:val="bullet"/>
      <w:lvlText w:val="•"/>
      <w:lvlJc w:val="left"/>
      <w:pPr>
        <w:ind w:left="6004" w:hanging="424"/>
      </w:pPr>
      <w:rPr>
        <w:rFonts w:hint="default"/>
        <w:lang w:val="cs-CZ" w:eastAsia="en-US" w:bidi="ar-SA"/>
      </w:rPr>
    </w:lvl>
    <w:lvl w:ilvl="6" w:tplc="D09C8B16">
      <w:numFmt w:val="bullet"/>
      <w:lvlText w:val="•"/>
      <w:lvlJc w:val="left"/>
      <w:pPr>
        <w:ind w:left="6880" w:hanging="424"/>
      </w:pPr>
      <w:rPr>
        <w:rFonts w:hint="default"/>
        <w:lang w:val="cs-CZ" w:eastAsia="en-US" w:bidi="ar-SA"/>
      </w:rPr>
    </w:lvl>
    <w:lvl w:ilvl="7" w:tplc="4E8004C2">
      <w:numFmt w:val="bullet"/>
      <w:lvlText w:val="•"/>
      <w:lvlJc w:val="left"/>
      <w:pPr>
        <w:ind w:left="7756" w:hanging="424"/>
      </w:pPr>
      <w:rPr>
        <w:rFonts w:hint="default"/>
        <w:lang w:val="cs-CZ" w:eastAsia="en-US" w:bidi="ar-SA"/>
      </w:rPr>
    </w:lvl>
    <w:lvl w:ilvl="8" w:tplc="F8A46718">
      <w:numFmt w:val="bullet"/>
      <w:lvlText w:val="•"/>
      <w:lvlJc w:val="left"/>
      <w:pPr>
        <w:ind w:left="8632" w:hanging="424"/>
      </w:pPr>
      <w:rPr>
        <w:rFonts w:hint="default"/>
        <w:lang w:val="cs-CZ" w:eastAsia="en-US" w:bidi="ar-SA"/>
      </w:rPr>
    </w:lvl>
  </w:abstractNum>
  <w:abstractNum w:abstractNumId="4" w15:restartNumberingAfterBreak="0">
    <w:nsid w:val="595D0C13"/>
    <w:multiLevelType w:val="hybridMultilevel"/>
    <w:tmpl w:val="BF8287C6"/>
    <w:lvl w:ilvl="0" w:tplc="5F5016C4">
      <w:start w:val="1"/>
      <w:numFmt w:val="upperLetter"/>
      <w:lvlText w:val="%1."/>
      <w:lvlJc w:val="left"/>
      <w:pPr>
        <w:ind w:left="2057" w:hanging="572"/>
        <w:jc w:val="left"/>
      </w:pPr>
      <w:rPr>
        <w:rFonts w:ascii="Arial" w:eastAsia="Arial" w:hAnsi="Arial" w:cs="Arial" w:hint="default"/>
        <w:b/>
        <w:bCs/>
        <w:i w:val="0"/>
        <w:iCs w:val="0"/>
        <w:spacing w:val="-1"/>
        <w:w w:val="104"/>
        <w:sz w:val="20"/>
        <w:szCs w:val="20"/>
        <w:lang w:val="cs-CZ" w:eastAsia="en-US" w:bidi="ar-SA"/>
      </w:rPr>
    </w:lvl>
    <w:lvl w:ilvl="1" w:tplc="B63A49D8">
      <w:start w:val="1"/>
      <w:numFmt w:val="decimal"/>
      <w:lvlText w:val="%2."/>
      <w:lvlJc w:val="left"/>
      <w:pPr>
        <w:ind w:left="2071" w:hanging="574"/>
        <w:jc w:val="left"/>
      </w:pPr>
      <w:rPr>
        <w:rFonts w:hint="default"/>
        <w:spacing w:val="-1"/>
        <w:w w:val="107"/>
        <w:lang w:val="cs-CZ" w:eastAsia="en-US" w:bidi="ar-SA"/>
      </w:rPr>
    </w:lvl>
    <w:lvl w:ilvl="2" w:tplc="3F761594">
      <w:start w:val="1"/>
      <w:numFmt w:val="lowerLetter"/>
      <w:lvlText w:val="%3)"/>
      <w:lvlJc w:val="left"/>
      <w:pPr>
        <w:ind w:left="2507" w:hanging="574"/>
        <w:jc w:val="left"/>
      </w:pPr>
      <w:rPr>
        <w:rFonts w:ascii="Arial" w:eastAsia="Arial" w:hAnsi="Arial" w:cs="Arial" w:hint="default"/>
        <w:b w:val="0"/>
        <w:bCs w:val="0"/>
        <w:i w:val="0"/>
        <w:iCs w:val="0"/>
        <w:spacing w:val="-1"/>
        <w:w w:val="89"/>
        <w:sz w:val="18"/>
        <w:szCs w:val="18"/>
        <w:lang w:val="cs-CZ" w:eastAsia="en-US" w:bidi="ar-SA"/>
      </w:rPr>
    </w:lvl>
    <w:lvl w:ilvl="3" w:tplc="1180CE4A">
      <w:numFmt w:val="bullet"/>
      <w:lvlText w:val="•"/>
      <w:lvlJc w:val="left"/>
      <w:pPr>
        <w:ind w:left="2520" w:hanging="574"/>
      </w:pPr>
      <w:rPr>
        <w:rFonts w:hint="default"/>
        <w:lang w:val="cs-CZ" w:eastAsia="en-US" w:bidi="ar-SA"/>
      </w:rPr>
    </w:lvl>
    <w:lvl w:ilvl="4" w:tplc="91502152">
      <w:numFmt w:val="bullet"/>
      <w:lvlText w:val="•"/>
      <w:lvlJc w:val="left"/>
      <w:pPr>
        <w:ind w:left="2785" w:hanging="574"/>
      </w:pPr>
      <w:rPr>
        <w:rFonts w:hint="default"/>
        <w:lang w:val="cs-CZ" w:eastAsia="en-US" w:bidi="ar-SA"/>
      </w:rPr>
    </w:lvl>
    <w:lvl w:ilvl="5" w:tplc="A47EF286">
      <w:numFmt w:val="bullet"/>
      <w:lvlText w:val="•"/>
      <w:lvlJc w:val="left"/>
      <w:pPr>
        <w:ind w:left="3050" w:hanging="574"/>
      </w:pPr>
      <w:rPr>
        <w:rFonts w:hint="default"/>
        <w:lang w:val="cs-CZ" w:eastAsia="en-US" w:bidi="ar-SA"/>
      </w:rPr>
    </w:lvl>
    <w:lvl w:ilvl="6" w:tplc="ADDA2A94">
      <w:numFmt w:val="bullet"/>
      <w:lvlText w:val="•"/>
      <w:lvlJc w:val="left"/>
      <w:pPr>
        <w:ind w:left="3316" w:hanging="574"/>
      </w:pPr>
      <w:rPr>
        <w:rFonts w:hint="default"/>
        <w:lang w:val="cs-CZ" w:eastAsia="en-US" w:bidi="ar-SA"/>
      </w:rPr>
    </w:lvl>
    <w:lvl w:ilvl="7" w:tplc="DC88C6E4">
      <w:numFmt w:val="bullet"/>
      <w:lvlText w:val="•"/>
      <w:lvlJc w:val="left"/>
      <w:pPr>
        <w:ind w:left="3581" w:hanging="574"/>
      </w:pPr>
      <w:rPr>
        <w:rFonts w:hint="default"/>
        <w:lang w:val="cs-CZ" w:eastAsia="en-US" w:bidi="ar-SA"/>
      </w:rPr>
    </w:lvl>
    <w:lvl w:ilvl="8" w:tplc="BCD614D0">
      <w:numFmt w:val="bullet"/>
      <w:lvlText w:val="•"/>
      <w:lvlJc w:val="left"/>
      <w:pPr>
        <w:ind w:left="3847" w:hanging="574"/>
      </w:pPr>
      <w:rPr>
        <w:rFonts w:hint="default"/>
        <w:lang w:val="cs-CZ" w:eastAsia="en-US" w:bidi="ar-SA"/>
      </w:rPr>
    </w:lvl>
  </w:abstractNum>
  <w:abstractNum w:abstractNumId="5" w15:restartNumberingAfterBreak="0">
    <w:nsid w:val="68F725BE"/>
    <w:multiLevelType w:val="hybridMultilevel"/>
    <w:tmpl w:val="6666E8D4"/>
    <w:lvl w:ilvl="0" w:tplc="D2CA3C88">
      <w:start w:val="1"/>
      <w:numFmt w:val="decimal"/>
      <w:lvlText w:val="%1."/>
      <w:lvlJc w:val="left"/>
      <w:pPr>
        <w:ind w:left="959" w:hanging="573"/>
        <w:jc w:val="left"/>
      </w:pPr>
      <w:rPr>
        <w:rFonts w:ascii="Arial" w:eastAsia="Arial" w:hAnsi="Arial" w:cs="Arial" w:hint="default"/>
        <w:b w:val="0"/>
        <w:bCs w:val="0"/>
        <w:i w:val="0"/>
        <w:iCs w:val="0"/>
        <w:spacing w:val="-1"/>
        <w:w w:val="108"/>
        <w:sz w:val="17"/>
        <w:szCs w:val="17"/>
        <w:lang w:val="cs-CZ" w:eastAsia="en-US" w:bidi="ar-SA"/>
      </w:rPr>
    </w:lvl>
    <w:lvl w:ilvl="1" w:tplc="8A5C964C">
      <w:numFmt w:val="bullet"/>
      <w:lvlText w:val="•"/>
      <w:lvlJc w:val="left"/>
      <w:pPr>
        <w:ind w:left="1894" w:hanging="573"/>
      </w:pPr>
      <w:rPr>
        <w:rFonts w:hint="default"/>
        <w:lang w:val="cs-CZ" w:eastAsia="en-US" w:bidi="ar-SA"/>
      </w:rPr>
    </w:lvl>
    <w:lvl w:ilvl="2" w:tplc="5030CF04">
      <w:numFmt w:val="bullet"/>
      <w:lvlText w:val="•"/>
      <w:lvlJc w:val="left"/>
      <w:pPr>
        <w:ind w:left="2828" w:hanging="573"/>
      </w:pPr>
      <w:rPr>
        <w:rFonts w:hint="default"/>
        <w:lang w:val="cs-CZ" w:eastAsia="en-US" w:bidi="ar-SA"/>
      </w:rPr>
    </w:lvl>
    <w:lvl w:ilvl="3" w:tplc="6646E038">
      <w:numFmt w:val="bullet"/>
      <w:lvlText w:val="•"/>
      <w:lvlJc w:val="left"/>
      <w:pPr>
        <w:ind w:left="3763" w:hanging="573"/>
      </w:pPr>
      <w:rPr>
        <w:rFonts w:hint="default"/>
        <w:lang w:val="cs-CZ" w:eastAsia="en-US" w:bidi="ar-SA"/>
      </w:rPr>
    </w:lvl>
    <w:lvl w:ilvl="4" w:tplc="42CE5D9A">
      <w:numFmt w:val="bullet"/>
      <w:lvlText w:val="•"/>
      <w:lvlJc w:val="left"/>
      <w:pPr>
        <w:ind w:left="4697" w:hanging="573"/>
      </w:pPr>
      <w:rPr>
        <w:rFonts w:hint="default"/>
        <w:lang w:val="cs-CZ" w:eastAsia="en-US" w:bidi="ar-SA"/>
      </w:rPr>
    </w:lvl>
    <w:lvl w:ilvl="5" w:tplc="639021AC">
      <w:numFmt w:val="bullet"/>
      <w:lvlText w:val="•"/>
      <w:lvlJc w:val="left"/>
      <w:pPr>
        <w:ind w:left="5632" w:hanging="573"/>
      </w:pPr>
      <w:rPr>
        <w:rFonts w:hint="default"/>
        <w:lang w:val="cs-CZ" w:eastAsia="en-US" w:bidi="ar-SA"/>
      </w:rPr>
    </w:lvl>
    <w:lvl w:ilvl="6" w:tplc="1D3C0F2E">
      <w:numFmt w:val="bullet"/>
      <w:lvlText w:val="•"/>
      <w:lvlJc w:val="left"/>
      <w:pPr>
        <w:ind w:left="6566" w:hanging="573"/>
      </w:pPr>
      <w:rPr>
        <w:rFonts w:hint="default"/>
        <w:lang w:val="cs-CZ" w:eastAsia="en-US" w:bidi="ar-SA"/>
      </w:rPr>
    </w:lvl>
    <w:lvl w:ilvl="7" w:tplc="D468107C">
      <w:numFmt w:val="bullet"/>
      <w:lvlText w:val="•"/>
      <w:lvlJc w:val="left"/>
      <w:pPr>
        <w:ind w:left="7500" w:hanging="573"/>
      </w:pPr>
      <w:rPr>
        <w:rFonts w:hint="default"/>
        <w:lang w:val="cs-CZ" w:eastAsia="en-US" w:bidi="ar-SA"/>
      </w:rPr>
    </w:lvl>
    <w:lvl w:ilvl="8" w:tplc="D026BE1E">
      <w:numFmt w:val="bullet"/>
      <w:lvlText w:val="•"/>
      <w:lvlJc w:val="left"/>
      <w:pPr>
        <w:ind w:left="8435" w:hanging="573"/>
      </w:pPr>
      <w:rPr>
        <w:rFonts w:hint="default"/>
        <w:lang w:val="cs-CZ" w:eastAsia="en-US" w:bidi="ar-SA"/>
      </w:rPr>
    </w:lvl>
  </w:abstractNum>
  <w:abstractNum w:abstractNumId="6" w15:restartNumberingAfterBreak="0">
    <w:nsid w:val="6F9324D7"/>
    <w:multiLevelType w:val="hybridMultilevel"/>
    <w:tmpl w:val="074E73E2"/>
    <w:lvl w:ilvl="0" w:tplc="0EC2659A">
      <w:start w:val="1"/>
      <w:numFmt w:val="decimal"/>
      <w:lvlText w:val="%1."/>
      <w:lvlJc w:val="left"/>
      <w:pPr>
        <w:ind w:left="940" w:hanging="564"/>
        <w:jc w:val="left"/>
      </w:pPr>
      <w:rPr>
        <w:rFonts w:ascii="Arial" w:eastAsia="Arial" w:hAnsi="Arial" w:cs="Arial" w:hint="default"/>
        <w:b w:val="0"/>
        <w:bCs w:val="0"/>
        <w:i w:val="0"/>
        <w:iCs w:val="0"/>
        <w:spacing w:val="-1"/>
        <w:w w:val="105"/>
        <w:sz w:val="17"/>
        <w:szCs w:val="17"/>
        <w:lang w:val="cs-CZ" w:eastAsia="en-US" w:bidi="ar-SA"/>
      </w:rPr>
    </w:lvl>
    <w:lvl w:ilvl="1" w:tplc="29FAB938">
      <w:numFmt w:val="bullet"/>
      <w:lvlText w:val="•"/>
      <w:lvlJc w:val="left"/>
      <w:pPr>
        <w:ind w:left="1876" w:hanging="564"/>
      </w:pPr>
      <w:rPr>
        <w:rFonts w:hint="default"/>
        <w:lang w:val="cs-CZ" w:eastAsia="en-US" w:bidi="ar-SA"/>
      </w:rPr>
    </w:lvl>
    <w:lvl w:ilvl="2" w:tplc="3CC24FD4">
      <w:numFmt w:val="bullet"/>
      <w:lvlText w:val="•"/>
      <w:lvlJc w:val="left"/>
      <w:pPr>
        <w:ind w:left="2812" w:hanging="564"/>
      </w:pPr>
      <w:rPr>
        <w:rFonts w:hint="default"/>
        <w:lang w:val="cs-CZ" w:eastAsia="en-US" w:bidi="ar-SA"/>
      </w:rPr>
    </w:lvl>
    <w:lvl w:ilvl="3" w:tplc="E03E601A">
      <w:numFmt w:val="bullet"/>
      <w:lvlText w:val="•"/>
      <w:lvlJc w:val="left"/>
      <w:pPr>
        <w:ind w:left="3749" w:hanging="564"/>
      </w:pPr>
      <w:rPr>
        <w:rFonts w:hint="default"/>
        <w:lang w:val="cs-CZ" w:eastAsia="en-US" w:bidi="ar-SA"/>
      </w:rPr>
    </w:lvl>
    <w:lvl w:ilvl="4" w:tplc="48F8BC68">
      <w:numFmt w:val="bullet"/>
      <w:lvlText w:val="•"/>
      <w:lvlJc w:val="left"/>
      <w:pPr>
        <w:ind w:left="4685" w:hanging="564"/>
      </w:pPr>
      <w:rPr>
        <w:rFonts w:hint="default"/>
        <w:lang w:val="cs-CZ" w:eastAsia="en-US" w:bidi="ar-SA"/>
      </w:rPr>
    </w:lvl>
    <w:lvl w:ilvl="5" w:tplc="5726CEB0">
      <w:numFmt w:val="bullet"/>
      <w:lvlText w:val="•"/>
      <w:lvlJc w:val="left"/>
      <w:pPr>
        <w:ind w:left="5622" w:hanging="564"/>
      </w:pPr>
      <w:rPr>
        <w:rFonts w:hint="default"/>
        <w:lang w:val="cs-CZ" w:eastAsia="en-US" w:bidi="ar-SA"/>
      </w:rPr>
    </w:lvl>
    <w:lvl w:ilvl="6" w:tplc="E2CAEE9E">
      <w:numFmt w:val="bullet"/>
      <w:lvlText w:val="•"/>
      <w:lvlJc w:val="left"/>
      <w:pPr>
        <w:ind w:left="6558" w:hanging="564"/>
      </w:pPr>
      <w:rPr>
        <w:rFonts w:hint="default"/>
        <w:lang w:val="cs-CZ" w:eastAsia="en-US" w:bidi="ar-SA"/>
      </w:rPr>
    </w:lvl>
    <w:lvl w:ilvl="7" w:tplc="A498EAF6">
      <w:numFmt w:val="bullet"/>
      <w:lvlText w:val="•"/>
      <w:lvlJc w:val="left"/>
      <w:pPr>
        <w:ind w:left="7494" w:hanging="564"/>
      </w:pPr>
      <w:rPr>
        <w:rFonts w:hint="default"/>
        <w:lang w:val="cs-CZ" w:eastAsia="en-US" w:bidi="ar-SA"/>
      </w:rPr>
    </w:lvl>
    <w:lvl w:ilvl="8" w:tplc="7B781A14">
      <w:numFmt w:val="bullet"/>
      <w:lvlText w:val="•"/>
      <w:lvlJc w:val="left"/>
      <w:pPr>
        <w:ind w:left="8431" w:hanging="564"/>
      </w:pPr>
      <w:rPr>
        <w:rFonts w:hint="default"/>
        <w:lang w:val="cs-CZ" w:eastAsia="en-US" w:bidi="ar-SA"/>
      </w:rPr>
    </w:lvl>
  </w:abstractNum>
  <w:abstractNum w:abstractNumId="7" w15:restartNumberingAfterBreak="0">
    <w:nsid w:val="78233177"/>
    <w:multiLevelType w:val="hybridMultilevel"/>
    <w:tmpl w:val="A7B09A92"/>
    <w:lvl w:ilvl="0" w:tplc="42AAD316">
      <w:start w:val="18"/>
      <w:numFmt w:val="decimal"/>
      <w:lvlText w:val="%1."/>
      <w:lvlJc w:val="left"/>
      <w:pPr>
        <w:ind w:left="2079" w:hanging="573"/>
        <w:jc w:val="left"/>
      </w:pPr>
      <w:rPr>
        <w:rFonts w:ascii="Arial" w:eastAsia="Arial" w:hAnsi="Arial" w:cs="Arial" w:hint="default"/>
        <w:b w:val="0"/>
        <w:bCs w:val="0"/>
        <w:i w:val="0"/>
        <w:iCs w:val="0"/>
        <w:spacing w:val="-1"/>
        <w:w w:val="101"/>
        <w:sz w:val="18"/>
        <w:szCs w:val="18"/>
        <w:lang w:val="cs-CZ" w:eastAsia="en-US" w:bidi="ar-SA"/>
      </w:rPr>
    </w:lvl>
    <w:lvl w:ilvl="1" w:tplc="96F0F35C">
      <w:numFmt w:val="bullet"/>
      <w:lvlText w:val="•"/>
      <w:lvlJc w:val="left"/>
      <w:pPr>
        <w:ind w:left="2910" w:hanging="573"/>
      </w:pPr>
      <w:rPr>
        <w:rFonts w:hint="default"/>
        <w:lang w:val="cs-CZ" w:eastAsia="en-US" w:bidi="ar-SA"/>
      </w:rPr>
    </w:lvl>
    <w:lvl w:ilvl="2" w:tplc="B964CEC2">
      <w:numFmt w:val="bullet"/>
      <w:lvlText w:val="•"/>
      <w:lvlJc w:val="left"/>
      <w:pPr>
        <w:ind w:left="3740" w:hanging="573"/>
      </w:pPr>
      <w:rPr>
        <w:rFonts w:hint="default"/>
        <w:lang w:val="cs-CZ" w:eastAsia="en-US" w:bidi="ar-SA"/>
      </w:rPr>
    </w:lvl>
    <w:lvl w:ilvl="3" w:tplc="A342935C">
      <w:numFmt w:val="bullet"/>
      <w:lvlText w:val="•"/>
      <w:lvlJc w:val="left"/>
      <w:pPr>
        <w:ind w:left="4571" w:hanging="573"/>
      </w:pPr>
      <w:rPr>
        <w:rFonts w:hint="default"/>
        <w:lang w:val="cs-CZ" w:eastAsia="en-US" w:bidi="ar-SA"/>
      </w:rPr>
    </w:lvl>
    <w:lvl w:ilvl="4" w:tplc="D352B298">
      <w:numFmt w:val="bullet"/>
      <w:lvlText w:val="•"/>
      <w:lvlJc w:val="left"/>
      <w:pPr>
        <w:ind w:left="5401" w:hanging="573"/>
      </w:pPr>
      <w:rPr>
        <w:rFonts w:hint="default"/>
        <w:lang w:val="cs-CZ" w:eastAsia="en-US" w:bidi="ar-SA"/>
      </w:rPr>
    </w:lvl>
    <w:lvl w:ilvl="5" w:tplc="EB280D80">
      <w:numFmt w:val="bullet"/>
      <w:lvlText w:val="•"/>
      <w:lvlJc w:val="left"/>
      <w:pPr>
        <w:ind w:left="6232" w:hanging="573"/>
      </w:pPr>
      <w:rPr>
        <w:rFonts w:hint="default"/>
        <w:lang w:val="cs-CZ" w:eastAsia="en-US" w:bidi="ar-SA"/>
      </w:rPr>
    </w:lvl>
    <w:lvl w:ilvl="6" w:tplc="3E84AFEA">
      <w:numFmt w:val="bullet"/>
      <w:lvlText w:val="•"/>
      <w:lvlJc w:val="left"/>
      <w:pPr>
        <w:ind w:left="7062" w:hanging="573"/>
      </w:pPr>
      <w:rPr>
        <w:rFonts w:hint="default"/>
        <w:lang w:val="cs-CZ" w:eastAsia="en-US" w:bidi="ar-SA"/>
      </w:rPr>
    </w:lvl>
    <w:lvl w:ilvl="7" w:tplc="276E176C">
      <w:numFmt w:val="bullet"/>
      <w:lvlText w:val="•"/>
      <w:lvlJc w:val="left"/>
      <w:pPr>
        <w:ind w:left="7892" w:hanging="573"/>
      </w:pPr>
      <w:rPr>
        <w:rFonts w:hint="default"/>
        <w:lang w:val="cs-CZ" w:eastAsia="en-US" w:bidi="ar-SA"/>
      </w:rPr>
    </w:lvl>
    <w:lvl w:ilvl="8" w:tplc="036A4626">
      <w:numFmt w:val="bullet"/>
      <w:lvlText w:val="•"/>
      <w:lvlJc w:val="left"/>
      <w:pPr>
        <w:ind w:left="8723" w:hanging="573"/>
      </w:pPr>
      <w:rPr>
        <w:rFonts w:hint="default"/>
        <w:lang w:val="cs-CZ" w:eastAsia="en-US" w:bidi="ar-SA"/>
      </w:rPr>
    </w:lvl>
  </w:abstractNum>
  <w:num w:numId="1">
    <w:abstractNumId w:val="2"/>
  </w:num>
  <w:num w:numId="2">
    <w:abstractNumId w:val="5"/>
  </w:num>
  <w:num w:numId="3">
    <w:abstractNumId w:val="0"/>
  </w:num>
  <w:num w:numId="4">
    <w:abstractNumId w:val="7"/>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35672"/>
    <w:rsid w:val="00135E5A"/>
    <w:rsid w:val="00347C5F"/>
    <w:rsid w:val="00635672"/>
    <w:rsid w:val="006D7C80"/>
    <w:rsid w:val="0096172C"/>
    <w:rsid w:val="00BD1778"/>
    <w:rsid w:val="00BE1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E8E3"/>
  <w15:docId w15:val="{A3A9EF35-934D-44A9-A21D-0E785A02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
      <w:ind w:left="34" w:hanging="559"/>
      <w:outlineLvl w:val="0"/>
    </w:pPr>
    <w:rPr>
      <w:b/>
      <w:bCs/>
      <w:sz w:val="24"/>
      <w:szCs w:val="24"/>
      <w:u w:val="single" w:color="000000"/>
    </w:rPr>
  </w:style>
  <w:style w:type="paragraph" w:styleId="Nadpis2">
    <w:name w:val="heading 2"/>
    <w:basedOn w:val="Normln"/>
    <w:uiPriority w:val="9"/>
    <w:unhideWhenUsed/>
    <w:qFormat/>
    <w:pPr>
      <w:spacing w:before="1"/>
      <w:ind w:left="1489"/>
      <w:outlineLvl w:val="1"/>
    </w:pPr>
    <w:rPr>
      <w:b/>
      <w:bCs/>
      <w:sz w:val="23"/>
      <w:szCs w:val="23"/>
    </w:rPr>
  </w:style>
  <w:style w:type="paragraph" w:styleId="Nadpis3">
    <w:name w:val="heading 3"/>
    <w:basedOn w:val="Normln"/>
    <w:uiPriority w:val="9"/>
    <w:unhideWhenUsed/>
    <w:qFormat/>
    <w:pPr>
      <w:ind w:left="2057" w:hanging="571"/>
      <w:outlineLvl w:val="2"/>
    </w:pPr>
    <w:rPr>
      <w:b/>
      <w:bCs/>
      <w:sz w:val="20"/>
      <w:szCs w:val="20"/>
    </w:rPr>
  </w:style>
  <w:style w:type="paragraph" w:styleId="Nadpis4">
    <w:name w:val="heading 4"/>
    <w:basedOn w:val="Normln"/>
    <w:uiPriority w:val="9"/>
    <w:unhideWhenUsed/>
    <w:qFormat/>
    <w:pPr>
      <w:spacing w:before="14"/>
      <w:ind w:left="20"/>
      <w:outlineLvl w:val="3"/>
    </w:pPr>
    <w:rPr>
      <w:sz w:val="19"/>
      <w:szCs w:val="19"/>
    </w:rPr>
  </w:style>
  <w:style w:type="paragraph" w:styleId="Nadpis5">
    <w:name w:val="heading 5"/>
    <w:basedOn w:val="Normln"/>
    <w:uiPriority w:val="9"/>
    <w:unhideWhenUsed/>
    <w:qFormat/>
    <w:pPr>
      <w:spacing w:before="1"/>
      <w:ind w:left="24" w:right="1093"/>
      <w:jc w:val="center"/>
      <w:outlineLvl w:val="4"/>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2036" w:hanging="563"/>
      <w:jc w:val="both"/>
    </w:pPr>
  </w:style>
  <w:style w:type="paragraph" w:customStyle="1" w:styleId="TableParagraph">
    <w:name w:val="Table Paragraph"/>
    <w:basedOn w:val="Normln"/>
    <w:uiPriority w:val="1"/>
    <w:qFormat/>
  </w:style>
  <w:style w:type="character" w:styleId="Zdraznnjemn">
    <w:name w:val="Subtle Emphasis"/>
    <w:uiPriority w:val="19"/>
    <w:qFormat/>
    <w:rsid w:val="00BE1CC9"/>
    <w:rPr>
      <w:rFonts w:ascii="Calibri" w:hAnsi="Calibri"/>
      <w:color w:val="000000"/>
      <w:spacing w:val="-3"/>
      <w:sz w:val="16"/>
      <w:lang w:val="cs-CZ"/>
    </w:rPr>
  </w:style>
  <w:style w:type="table" w:styleId="Mkatabulky">
    <w:name w:val="Table Grid"/>
    <w:basedOn w:val="Normlntabulka"/>
    <w:uiPriority w:val="39"/>
    <w:rsid w:val="00BE1CC9"/>
    <w:pPr>
      <w:widowControl/>
      <w:autoSpaceDE/>
      <w:autoSpaceDN/>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cistaplzen.cz"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info@cistaplzen.cz"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cistaplzen.cz/ceni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cistaplzen.cz"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fakturace@fnplzen.cz" TargetMode="External"/><Relationship Id="rId14" Type="http://schemas.openxmlformats.org/officeDocument/2006/relationships/footer" Target="footer5.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6184</Words>
  <Characters>36489</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Fakultn? nemocnice Plze?</Company>
  <LinksUpToDate>false</LinksUpToDate>
  <CharactersWithSpaces>42588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Prihoda Filip</cp:lastModifiedBy>
  <cp:revision>5</cp:revision>
  <dcterms:created xsi:type="dcterms:W3CDTF">2025-02-28T08:51:00Z</dcterms:created>
  <dcterms:modified xsi:type="dcterms:W3CDTF">2025-02-28T09:29:00Z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RICOH MP C3004ex</vt:lpwstr>
  </property>
  <property fmtid="{D5CDD505-2E9C-101B-9397-08002B2CF9AE}" pid="4" name="LastSaved">
    <vt:filetime>2025-02-28T00:00:00Z</vt:filetime>
  </property>
  <property fmtid="{D5CDD505-2E9C-101B-9397-08002B2CF9AE}" pid="5" name="Producer">
    <vt:lpwstr>RICOH MP C3004ex</vt:lpwstr>
  </property>
</Properties>
</file>