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6C0370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6C0370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3C2EE530" wp14:editId="6E1B32FC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370">
        <w:rPr>
          <w:rFonts w:ascii="Open Sans" w:hAnsi="Open Sans" w:cs="Open Sans"/>
          <w:sz w:val="40"/>
        </w:rPr>
        <w:tab/>
      </w:r>
      <w:r w:rsidR="009C134C" w:rsidRPr="006C0370">
        <w:rPr>
          <w:rFonts w:ascii="Open Sans" w:hAnsi="Open Sans" w:cs="Open Sans"/>
          <w:sz w:val="40"/>
        </w:rPr>
        <w:t>D</w:t>
      </w:r>
      <w:r w:rsidR="009C134C" w:rsidRPr="006C0370">
        <w:rPr>
          <w:rFonts w:ascii="Open Sans" w:hAnsi="Open Sans" w:cs="Open Sans"/>
          <w:sz w:val="36"/>
          <w:szCs w:val="28"/>
        </w:rPr>
        <w:t>odatek č. 1 ke s</w:t>
      </w:r>
      <w:r w:rsidR="009C134C" w:rsidRPr="006C0370">
        <w:rPr>
          <w:rFonts w:ascii="Open Sans" w:hAnsi="Open Sans" w:cs="Open Sans"/>
          <w:sz w:val="40"/>
        </w:rPr>
        <w:t>mlouvě</w:t>
      </w:r>
      <w:r w:rsidR="00D023A7" w:rsidRPr="006C0370">
        <w:rPr>
          <w:rFonts w:ascii="Open Sans" w:hAnsi="Open Sans" w:cs="Open Sans"/>
          <w:sz w:val="40"/>
        </w:rPr>
        <w:t xml:space="preserve"> o dílo</w:t>
      </w:r>
    </w:p>
    <w:p w:rsidR="00FB7B02" w:rsidRPr="006C0370" w:rsidRDefault="00FB7B02" w:rsidP="00FB7B02">
      <w:pPr>
        <w:pStyle w:val="Podnadpis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ev. </w:t>
      </w:r>
      <w:r w:rsidR="00714E74" w:rsidRPr="006C0370">
        <w:rPr>
          <w:rFonts w:ascii="Open Sans" w:hAnsi="Open Sans" w:cs="Open Sans"/>
          <w:sz w:val="20"/>
        </w:rPr>
        <w:t>č</w:t>
      </w:r>
      <w:r w:rsidRPr="006C0370">
        <w:rPr>
          <w:rFonts w:ascii="Open Sans" w:hAnsi="Open Sans" w:cs="Open Sans"/>
          <w:sz w:val="20"/>
        </w:rPr>
        <w:t xml:space="preserve">. objednatele: </w:t>
      </w:r>
      <w:r w:rsidR="00EB5F39">
        <w:rPr>
          <w:rFonts w:ascii="Open Sans" w:hAnsi="Open Sans" w:cs="Open Sans"/>
          <w:sz w:val="20"/>
        </w:rPr>
        <w:t>1603</w:t>
      </w:r>
      <w:r w:rsidRPr="006C0370">
        <w:rPr>
          <w:rFonts w:ascii="Open Sans" w:hAnsi="Open Sans" w:cs="Open Sans"/>
          <w:sz w:val="20"/>
        </w:rPr>
        <w:t xml:space="preserve">/2024/SS </w:t>
      </w:r>
    </w:p>
    <w:p w:rsidR="006C0370" w:rsidRPr="006C0370" w:rsidRDefault="006C0370" w:rsidP="00FB7B02">
      <w:pPr>
        <w:pStyle w:val="Podnadpis"/>
        <w:rPr>
          <w:rFonts w:ascii="Open Sans" w:hAnsi="Open Sans" w:cs="Open Sans"/>
          <w:sz w:val="20"/>
        </w:rPr>
      </w:pPr>
    </w:p>
    <w:p w:rsidR="009240EE" w:rsidRPr="006C0370" w:rsidRDefault="00EB5F39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EB5F39">
        <w:rPr>
          <w:rFonts w:ascii="Open Sans" w:hAnsi="Open Sans" w:cs="Open Sans"/>
          <w:b/>
          <w:sz w:val="24"/>
          <w:szCs w:val="28"/>
        </w:rPr>
        <w:t xml:space="preserve">Prostranství před vstupem na Hřbitov Sv. Václava, Mělník </w:t>
      </w:r>
    </w:p>
    <w:p w:rsidR="007D08E2" w:rsidRPr="006C0370" w:rsidRDefault="007D08E2">
      <w:pPr>
        <w:pStyle w:val="Podnadpis"/>
        <w:rPr>
          <w:rFonts w:ascii="Open Sans" w:hAnsi="Open Sans" w:cs="Open Sans"/>
          <w:sz w:val="18"/>
        </w:rPr>
      </w:pPr>
      <w:r w:rsidRPr="006C0370">
        <w:rPr>
          <w:rFonts w:ascii="Open Sans" w:hAnsi="Open Sans" w:cs="Open Sans"/>
          <w:sz w:val="18"/>
        </w:rPr>
        <w:t>uzavřená dále uvedeného dne, měsíce a roku</w:t>
      </w:r>
      <w:r w:rsidR="007069E2" w:rsidRPr="006C0370">
        <w:rPr>
          <w:rFonts w:ascii="Open Sans" w:hAnsi="Open Sans" w:cs="Open Sans"/>
          <w:sz w:val="18"/>
        </w:rPr>
        <w:t>,</w:t>
      </w:r>
      <w:r w:rsidR="007069E2" w:rsidRPr="006C0370">
        <w:rPr>
          <w:rFonts w:ascii="Open Sans" w:hAnsi="Open Sans" w:cs="Open Sans"/>
          <w:sz w:val="18"/>
        </w:rPr>
        <w:br/>
      </w:r>
      <w:r w:rsidRPr="006C0370">
        <w:rPr>
          <w:rFonts w:ascii="Open Sans" w:hAnsi="Open Sans" w:cs="Open Sans"/>
          <w:sz w:val="18"/>
        </w:rPr>
        <w:t xml:space="preserve">dle § </w:t>
      </w:r>
      <w:r w:rsidR="00D023A7" w:rsidRPr="006C0370">
        <w:rPr>
          <w:rFonts w:ascii="Open Sans" w:hAnsi="Open Sans" w:cs="Open Sans"/>
          <w:sz w:val="18"/>
        </w:rPr>
        <w:t>2586</w:t>
      </w:r>
      <w:r w:rsidRPr="006C0370">
        <w:rPr>
          <w:rFonts w:ascii="Open Sans" w:hAnsi="Open Sans" w:cs="Open Sans"/>
          <w:sz w:val="18"/>
        </w:rPr>
        <w:t xml:space="preserve"> zákona č. </w:t>
      </w:r>
      <w:r w:rsidR="00D023A7" w:rsidRPr="006C0370">
        <w:rPr>
          <w:rFonts w:ascii="Open Sans" w:hAnsi="Open Sans" w:cs="Open Sans"/>
          <w:sz w:val="18"/>
        </w:rPr>
        <w:t>89/2012</w:t>
      </w:r>
      <w:r w:rsidRPr="006C0370">
        <w:rPr>
          <w:rFonts w:ascii="Open Sans" w:hAnsi="Open Sans" w:cs="Open Sans"/>
          <w:sz w:val="18"/>
        </w:rPr>
        <w:t xml:space="preserve"> Sb., </w:t>
      </w:r>
      <w:r w:rsidR="007069E2" w:rsidRPr="006C0370">
        <w:rPr>
          <w:rFonts w:ascii="Open Sans" w:hAnsi="Open Sans" w:cs="Open Sans"/>
          <w:sz w:val="18"/>
        </w:rPr>
        <w:t>v platném znění</w:t>
      </w:r>
      <w:r w:rsidRPr="006C0370">
        <w:rPr>
          <w:rFonts w:ascii="Open Sans" w:hAnsi="Open Sans" w:cs="Open Sans"/>
          <w:sz w:val="18"/>
        </w:rPr>
        <w:t>,</w:t>
      </w:r>
      <w:r w:rsidR="007069E2" w:rsidRPr="006C0370">
        <w:rPr>
          <w:rFonts w:ascii="Open Sans" w:hAnsi="Open Sans" w:cs="Open Sans"/>
          <w:sz w:val="18"/>
        </w:rPr>
        <w:t xml:space="preserve"> takto</w:t>
      </w:r>
      <w:r w:rsidRPr="006C0370">
        <w:rPr>
          <w:rFonts w:ascii="Open Sans" w:hAnsi="Open Sans" w:cs="Open Sans"/>
          <w:sz w:val="18"/>
        </w:rPr>
        <w:t>:</w:t>
      </w:r>
    </w:p>
    <w:p w:rsidR="007D08E2" w:rsidRPr="006C0370" w:rsidRDefault="007D08E2">
      <w:pPr>
        <w:pStyle w:val="Nadpis1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Účastníci</w:t>
      </w:r>
    </w:p>
    <w:p w:rsidR="005D65E0" w:rsidRPr="006C0370" w:rsidRDefault="005D65E0" w:rsidP="005D65E0">
      <w:pPr>
        <w:pStyle w:val="slovanseznam"/>
        <w:rPr>
          <w:rFonts w:ascii="Open Sans" w:hAnsi="Open Sans" w:cs="Open Sans"/>
          <w:sz w:val="20"/>
          <w:szCs w:val="22"/>
        </w:rPr>
      </w:pPr>
      <w:bookmarkStart w:id="0" w:name="_Ref373780311"/>
      <w:r w:rsidRPr="006C0370">
        <w:rPr>
          <w:rFonts w:ascii="Open Sans" w:hAnsi="Open Sans" w:cs="Open Sans"/>
          <w:b/>
          <w:sz w:val="20"/>
          <w:szCs w:val="22"/>
        </w:rPr>
        <w:t>Město Mělník</w:t>
      </w:r>
      <w:r w:rsidRPr="006C0370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6C0370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6C0370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proofErr w:type="gramStart"/>
      <w:r w:rsidRPr="006C0370">
        <w:rPr>
          <w:rFonts w:ascii="Open Sans" w:hAnsi="Open Sans" w:cs="Open Sans"/>
          <w:sz w:val="20"/>
          <w:szCs w:val="22"/>
        </w:rPr>
        <w:t>č.ú</w:t>
      </w:r>
      <w:proofErr w:type="spellEnd"/>
      <w:r w:rsidRPr="006C0370">
        <w:rPr>
          <w:rFonts w:ascii="Open Sans" w:hAnsi="Open Sans" w:cs="Open Sans"/>
          <w:sz w:val="20"/>
          <w:szCs w:val="22"/>
        </w:rPr>
        <w:t>.: 27</w:t>
      </w:r>
      <w:proofErr w:type="gramEnd"/>
      <w:r w:rsidRPr="006C0370">
        <w:rPr>
          <w:rFonts w:ascii="Open Sans" w:hAnsi="Open Sans" w:cs="Open Sans"/>
          <w:sz w:val="20"/>
          <w:szCs w:val="22"/>
        </w:rPr>
        <w:t>-046 000 4379/0800</w:t>
      </w:r>
    </w:p>
    <w:p w:rsidR="005D65E0" w:rsidRPr="006C0370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6C0370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6C0370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6C0370">
        <w:rPr>
          <w:rFonts w:ascii="Open Sans" w:hAnsi="Open Sans" w:cs="Open Sans"/>
          <w:kern w:val="22"/>
          <w:sz w:val="20"/>
          <w:szCs w:val="22"/>
        </w:rPr>
        <w:t>, starosta</w:t>
      </w:r>
    </w:p>
    <w:p w:rsidR="005D65E0" w:rsidRPr="006C0370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  <w:r w:rsidRPr="006C0370">
        <w:rPr>
          <w:rFonts w:ascii="Open Sans" w:hAnsi="Open Sans" w:cs="Open Sans"/>
          <w:b/>
          <w:kern w:val="22"/>
          <w:sz w:val="20"/>
          <w:szCs w:val="22"/>
        </w:rPr>
        <w:t>dále jen „objednatel“</w:t>
      </w:r>
    </w:p>
    <w:p w:rsidR="00D63678" w:rsidRPr="006C0370" w:rsidRDefault="00D63678" w:rsidP="005D65E0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</w:p>
    <w:p w:rsidR="00EB5F39" w:rsidRPr="00EB5F39" w:rsidRDefault="00EB5F39" w:rsidP="00EB5F39">
      <w:pPr>
        <w:pStyle w:val="slovanseznam"/>
        <w:spacing w:before="0"/>
        <w:rPr>
          <w:rFonts w:ascii="Open Sans" w:hAnsi="Open Sans" w:cs="Open Sans"/>
          <w:sz w:val="20"/>
          <w:lang w:eastAsia="en-US"/>
        </w:rPr>
      </w:pPr>
      <w:r w:rsidRPr="00EB5F39">
        <w:rPr>
          <w:rFonts w:ascii="Open Sans" w:hAnsi="Open Sans" w:cs="Open Sans"/>
          <w:b/>
          <w:sz w:val="20"/>
          <w:lang w:eastAsia="en-US"/>
        </w:rPr>
        <w:t xml:space="preserve">STAVEBNÍ FIRMA NEUMANN s.r.o. </w:t>
      </w:r>
      <w:r w:rsidRPr="00EB5F39">
        <w:rPr>
          <w:rFonts w:ascii="Open Sans" w:hAnsi="Open Sans" w:cs="Open Sans"/>
          <w:sz w:val="20"/>
          <w:lang w:eastAsia="en-US"/>
        </w:rPr>
        <w:t>se sídlem Jugoslávská 2090, 276 01 Mělník</w:t>
      </w:r>
    </w:p>
    <w:p w:rsidR="00EB5F39" w:rsidRPr="00EB5F39" w:rsidRDefault="00EB5F39" w:rsidP="00EB5F39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EB5F39">
        <w:rPr>
          <w:rFonts w:ascii="Open Sans" w:hAnsi="Open Sans" w:cs="Open Sans"/>
          <w:sz w:val="20"/>
          <w:lang w:eastAsia="en-US"/>
        </w:rPr>
        <w:t xml:space="preserve">IČ: 281 77 851, DIČ: CZ28177851, </w:t>
      </w:r>
    </w:p>
    <w:p w:rsidR="00EB5F39" w:rsidRPr="00EB5F39" w:rsidRDefault="00EB5F39" w:rsidP="00EB5F39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EB5F39">
        <w:rPr>
          <w:rFonts w:ascii="Open Sans" w:hAnsi="Open Sans" w:cs="Open Sans"/>
          <w:sz w:val="20"/>
          <w:lang w:eastAsia="en-US"/>
        </w:rPr>
        <w:t>bankovní spojení Česká spořitelna, a.s., číslo účtu 0490056399/0800,</w:t>
      </w:r>
    </w:p>
    <w:p w:rsidR="00EB5F39" w:rsidRPr="00EB5F39" w:rsidRDefault="00EB5F39" w:rsidP="00EB5F39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EB5F39">
        <w:rPr>
          <w:rFonts w:ascii="Open Sans" w:hAnsi="Open Sans" w:cs="Open Sans"/>
          <w:sz w:val="20"/>
          <w:lang w:eastAsia="en-US"/>
        </w:rPr>
        <w:t>zastoupen Petrem Neumannem, jednatelem,</w:t>
      </w:r>
    </w:p>
    <w:p w:rsidR="00EB5F39" w:rsidRPr="00EB5F39" w:rsidRDefault="00EB5F39" w:rsidP="00EB5F39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EB5F39">
        <w:rPr>
          <w:rFonts w:ascii="Open Sans" w:hAnsi="Open Sans" w:cs="Open Sans"/>
          <w:sz w:val="20"/>
          <w:lang w:eastAsia="en-US"/>
        </w:rPr>
        <w:t xml:space="preserve">kontaktní osoba: Petr Neumann, </w:t>
      </w:r>
      <w:r w:rsidR="002661B1">
        <w:rPr>
          <w:rFonts w:ascii="Open Sans" w:hAnsi="Open Sans" w:cs="Open Sans"/>
          <w:sz w:val="20"/>
          <w:lang w:eastAsia="en-US"/>
        </w:rPr>
        <w:t>xxx</w:t>
      </w:r>
      <w:bookmarkStart w:id="1" w:name="_GoBack"/>
      <w:bookmarkEnd w:id="1"/>
      <w:r w:rsidRPr="00EB5F39">
        <w:rPr>
          <w:rFonts w:ascii="Open Sans" w:hAnsi="Open Sans" w:cs="Open Sans"/>
          <w:sz w:val="20"/>
          <w:lang w:eastAsia="en-US"/>
        </w:rPr>
        <w:t xml:space="preserve"> </w:t>
      </w:r>
    </w:p>
    <w:p w:rsidR="00EB5F39" w:rsidRPr="00EB5F39" w:rsidRDefault="00EB5F39" w:rsidP="002661B1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EB5F39">
        <w:rPr>
          <w:rFonts w:ascii="Open Sans" w:hAnsi="Open Sans" w:cs="Open Sans"/>
          <w:sz w:val="20"/>
          <w:lang w:eastAsia="en-US"/>
        </w:rPr>
        <w:t xml:space="preserve">kontaktní osoba ve věcech technických: Michal Neumann, </w:t>
      </w:r>
      <w:proofErr w:type="spellStart"/>
      <w:r w:rsidR="002661B1">
        <w:rPr>
          <w:rFonts w:ascii="Open Sans" w:hAnsi="Open Sans" w:cs="Open Sans"/>
          <w:sz w:val="20"/>
          <w:lang w:eastAsia="en-US"/>
        </w:rPr>
        <w:t>xxx</w:t>
      </w:r>
      <w:proofErr w:type="spellEnd"/>
    </w:p>
    <w:p w:rsidR="000831A6" w:rsidRPr="006C0370" w:rsidRDefault="00EB5F39" w:rsidP="00EB5F39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EB5F39">
        <w:rPr>
          <w:rFonts w:ascii="Open Sans" w:hAnsi="Open Sans" w:cs="Open Sans"/>
          <w:sz w:val="20"/>
          <w:lang w:eastAsia="en-US"/>
        </w:rPr>
        <w:t>společnost zapsána v obchodním rejstříku u Městského soudu v Praze, oddíl C, vložka 130876</w:t>
      </w:r>
      <w:r w:rsidR="00D201F3" w:rsidRPr="00EB5F39">
        <w:rPr>
          <w:rFonts w:ascii="Open Sans" w:hAnsi="Open Sans" w:cs="Open Sans"/>
          <w:sz w:val="20"/>
        </w:rPr>
        <w:br/>
      </w:r>
      <w:r w:rsidR="000831A6" w:rsidRPr="006C0370">
        <w:rPr>
          <w:rFonts w:ascii="Open Sans" w:hAnsi="Open Sans" w:cs="Open Sans"/>
          <w:b/>
          <w:sz w:val="20"/>
          <w:szCs w:val="22"/>
        </w:rPr>
        <w:t>dále jen „zhotovitel“</w:t>
      </w:r>
    </w:p>
    <w:p w:rsidR="00D023A7" w:rsidRPr="006C0370" w:rsidRDefault="00D023A7" w:rsidP="006C0370">
      <w:pPr>
        <w:pStyle w:val="Nadpis1"/>
        <w:jc w:val="both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P</w:t>
      </w:r>
      <w:bookmarkEnd w:id="0"/>
      <w:r w:rsidR="009240EE" w:rsidRPr="006C0370">
        <w:rPr>
          <w:rFonts w:ascii="Open Sans" w:hAnsi="Open Sans" w:cs="Open Sans"/>
          <w:sz w:val="20"/>
        </w:rPr>
        <w:t>reambule</w:t>
      </w:r>
    </w:p>
    <w:p w:rsidR="00EB5F39" w:rsidRPr="00EB5F39" w:rsidRDefault="009240EE" w:rsidP="00EB5F39">
      <w:pPr>
        <w:pStyle w:val="slovansezna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Účastníci uzavřeli dne </w:t>
      </w:r>
      <w:r w:rsidR="00EB5F39">
        <w:rPr>
          <w:rFonts w:ascii="Open Sans" w:hAnsi="Open Sans" w:cs="Open Sans"/>
          <w:sz w:val="20"/>
        </w:rPr>
        <w:t>31. 10</w:t>
      </w:r>
      <w:r w:rsidR="00D56AE8" w:rsidRPr="006C0370">
        <w:rPr>
          <w:rFonts w:ascii="Open Sans" w:hAnsi="Open Sans" w:cs="Open Sans"/>
          <w:sz w:val="20"/>
        </w:rPr>
        <w:t>.</w:t>
      </w:r>
      <w:r w:rsidR="00FB7B02" w:rsidRPr="006C0370">
        <w:rPr>
          <w:rFonts w:ascii="Open Sans" w:hAnsi="Open Sans" w:cs="Open Sans"/>
          <w:sz w:val="20"/>
        </w:rPr>
        <w:t xml:space="preserve"> 2024</w:t>
      </w:r>
      <w:r w:rsidRPr="006C0370">
        <w:rPr>
          <w:rFonts w:ascii="Open Sans" w:hAnsi="Open Sans" w:cs="Open Sans"/>
          <w:sz w:val="20"/>
        </w:rPr>
        <w:t xml:space="preserve"> smlouvu o dílo, na základě které se zhotovitel zavázal provést na svůj náklad a nebezpečí pro objednatele dílo, které spočívá </w:t>
      </w:r>
      <w:r w:rsidR="006C0370" w:rsidRPr="006C0370">
        <w:rPr>
          <w:rFonts w:ascii="Open Sans" w:hAnsi="Open Sans" w:cs="Open Sans"/>
          <w:sz w:val="20"/>
        </w:rPr>
        <w:t xml:space="preserve">v realizaci zakázky s názvem </w:t>
      </w:r>
      <w:r w:rsidR="00EB5F39" w:rsidRPr="00EB5F39">
        <w:rPr>
          <w:rFonts w:ascii="Open Sans" w:hAnsi="Open Sans" w:cs="Open Sans"/>
          <w:b/>
          <w:bCs/>
          <w:sz w:val="20"/>
        </w:rPr>
        <w:t xml:space="preserve">Prostranství před vstupem na Hřbitov Sv. Václava, Mělník </w:t>
      </w:r>
      <w:r w:rsidRPr="006C0370">
        <w:rPr>
          <w:rFonts w:ascii="Open Sans" w:hAnsi="Open Sans" w:cs="Open Sans"/>
          <w:sz w:val="20"/>
        </w:rPr>
        <w:t xml:space="preserve">(dále jen „dílo“) v rozsahu dle nabídky zhotovitele ze dne </w:t>
      </w:r>
      <w:r w:rsidR="00EB5F39">
        <w:rPr>
          <w:rFonts w:ascii="Open Sans" w:hAnsi="Open Sans" w:cs="Open Sans"/>
          <w:sz w:val="20"/>
        </w:rPr>
        <w:t>3. 9</w:t>
      </w:r>
      <w:r w:rsidR="00FB7B02" w:rsidRPr="006C0370">
        <w:rPr>
          <w:rFonts w:ascii="Open Sans" w:hAnsi="Open Sans" w:cs="Open Sans"/>
          <w:sz w:val="20"/>
        </w:rPr>
        <w:t>. 2024</w:t>
      </w:r>
      <w:r w:rsidRPr="006C0370">
        <w:rPr>
          <w:rFonts w:ascii="Open Sans" w:hAnsi="Open Sans" w:cs="Open Sans"/>
          <w:sz w:val="20"/>
        </w:rPr>
        <w:t>.</w:t>
      </w:r>
    </w:p>
    <w:p w:rsidR="00C53E7D" w:rsidRDefault="00EB5F39" w:rsidP="001B78B6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2.2. </w:t>
      </w:r>
      <w:r>
        <w:rPr>
          <w:rFonts w:ascii="Open Sans" w:hAnsi="Open Sans" w:cs="Open Sans"/>
          <w:sz w:val="20"/>
        </w:rPr>
        <w:tab/>
      </w:r>
      <w:r w:rsidR="006C0370" w:rsidRPr="00EB5F39">
        <w:rPr>
          <w:rFonts w:ascii="Open Sans" w:hAnsi="Open Sans" w:cs="Open Sans"/>
          <w:sz w:val="20"/>
        </w:rPr>
        <w:t>Smluvní strany prohlašují, že z důvodů, které nelze přičítat k tíži kterékoli ze smluvních stran, nemohou smluvní strany realizovat Dílo dle harmonogramu, jak byl uveden v čl. 3 Smlouvy.</w:t>
      </w:r>
      <w:r w:rsidR="00B45D7C">
        <w:rPr>
          <w:rFonts w:ascii="Open Sans" w:hAnsi="Open Sans" w:cs="Open Sans"/>
          <w:sz w:val="20"/>
        </w:rPr>
        <w:t xml:space="preserve"> </w:t>
      </w:r>
      <w:r w:rsidR="001B78B6" w:rsidRPr="001B78B6">
        <w:rPr>
          <w:rFonts w:ascii="Open Sans" w:hAnsi="Open Sans" w:cs="Open Sans"/>
          <w:b/>
          <w:sz w:val="20"/>
        </w:rPr>
        <w:t>Nastala změna rozsahu díla spočívající v rozšíření o přístupovou komunikaci do zahradnictví, prodloužení chodníku podél zahradnictví směrem k sídlišti a výměna kanalizační přípojky šachty z budovy hřbitova</w:t>
      </w:r>
      <w:r w:rsidR="001B78B6">
        <w:rPr>
          <w:rFonts w:ascii="Open Sans" w:hAnsi="Open Sans" w:cs="Open Sans"/>
          <w:sz w:val="20"/>
        </w:rPr>
        <w:t>.</w:t>
      </w:r>
      <w:r w:rsidR="006C0370" w:rsidRPr="00EB5F39">
        <w:rPr>
          <w:rFonts w:ascii="Open Sans" w:hAnsi="Open Sans" w:cs="Open Sans"/>
          <w:sz w:val="20"/>
        </w:rPr>
        <w:t xml:space="preserve"> Z uvedených důvodů, které nemohl Objednatel ani Zhotovitel s vynaložením odborné péče předvídat, nelze nyní realizovat Dílo dle harmonogramu uvedené v čl. 3. Současně smluvní strany prohlašují, že z důvodu uvedeného</w:t>
      </w:r>
      <w:r w:rsidR="001B78B6">
        <w:rPr>
          <w:rFonts w:ascii="Open Sans" w:hAnsi="Open Sans" w:cs="Open Sans"/>
          <w:sz w:val="20"/>
        </w:rPr>
        <w:t xml:space="preserve"> výše se navýší celková cena díla uvedené v čl. 5</w:t>
      </w:r>
      <w:r w:rsidR="006C0370" w:rsidRPr="00EB5F39">
        <w:rPr>
          <w:rFonts w:ascii="Open Sans" w:hAnsi="Open Sans" w:cs="Open Sans"/>
          <w:sz w:val="20"/>
        </w:rPr>
        <w:t xml:space="preserve"> </w:t>
      </w:r>
      <w:r w:rsidR="001B78B6">
        <w:rPr>
          <w:rFonts w:ascii="Open Sans" w:hAnsi="Open Sans" w:cs="Open Sans"/>
          <w:sz w:val="20"/>
        </w:rPr>
        <w:t>smlouvy</w:t>
      </w:r>
      <w:r w:rsidR="006C0370" w:rsidRPr="00EB5F39">
        <w:rPr>
          <w:rFonts w:ascii="Open Sans" w:hAnsi="Open Sans" w:cs="Open Sans"/>
          <w:sz w:val="20"/>
        </w:rPr>
        <w:t xml:space="preserve">. </w:t>
      </w:r>
    </w:p>
    <w:p w:rsidR="006C0370" w:rsidRPr="00EB5F39" w:rsidRDefault="00EB5F39" w:rsidP="00EB5F39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proofErr w:type="gramStart"/>
      <w:r>
        <w:rPr>
          <w:rFonts w:ascii="Open Sans" w:hAnsi="Open Sans" w:cs="Open Sans"/>
          <w:sz w:val="20"/>
        </w:rPr>
        <w:t>2.3</w:t>
      </w:r>
      <w:proofErr w:type="gramEnd"/>
      <w:r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ab/>
        <w:t>S</w:t>
      </w:r>
      <w:r w:rsidR="006C0370" w:rsidRPr="00EB5F39">
        <w:rPr>
          <w:rFonts w:ascii="Open Sans" w:hAnsi="Open Sans" w:cs="Open Sans"/>
          <w:sz w:val="20"/>
        </w:rPr>
        <w:t xml:space="preserve">mluvní strany prohlašují, že v souvislosti s uzavřením Dodatku nevznikne kterékoli ze smluvních stran jakékoli právo nebo nárok vůči druhé smluvní straně. </w:t>
      </w:r>
    </w:p>
    <w:p w:rsidR="00D023A7" w:rsidRPr="006C0370" w:rsidRDefault="009240EE" w:rsidP="009240EE">
      <w:pPr>
        <w:pStyle w:val="Nadpis1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Předmět dodatku č. </w:t>
      </w:r>
      <w:r w:rsidR="00D201F3" w:rsidRPr="006C0370">
        <w:rPr>
          <w:rFonts w:ascii="Open Sans" w:hAnsi="Open Sans" w:cs="Open Sans"/>
          <w:sz w:val="20"/>
        </w:rPr>
        <w:t>1</w:t>
      </w:r>
      <w:r w:rsidRPr="006C0370">
        <w:rPr>
          <w:rFonts w:ascii="Open Sans" w:hAnsi="Open Sans" w:cs="Open Sans"/>
          <w:sz w:val="20"/>
        </w:rPr>
        <w:t xml:space="preserve"> smlouvy</w:t>
      </w:r>
    </w:p>
    <w:p w:rsidR="005768A8" w:rsidRPr="006C0370" w:rsidRDefault="0002238F" w:rsidP="00B332B9">
      <w:pPr>
        <w:pStyle w:val="slovansezna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Smluvní strany se dohodly na těchto změnách smlouvy o dílo</w:t>
      </w:r>
      <w:r w:rsidR="00FB7B02" w:rsidRPr="006C0370">
        <w:rPr>
          <w:rFonts w:ascii="Open Sans" w:hAnsi="Open Sans" w:cs="Open Sans"/>
          <w:sz w:val="20"/>
        </w:rPr>
        <w:t>.</w:t>
      </w:r>
      <w:bookmarkStart w:id="2" w:name="_Ref376362159"/>
      <w:r w:rsidR="00FB7B02" w:rsidRPr="006C0370">
        <w:rPr>
          <w:rFonts w:ascii="Open Sans" w:hAnsi="Open Sans" w:cs="Open Sans"/>
          <w:sz w:val="20"/>
        </w:rPr>
        <w:t xml:space="preserve"> </w:t>
      </w:r>
      <w:r w:rsidR="009240EE" w:rsidRPr="006C0370">
        <w:rPr>
          <w:rFonts w:ascii="Open Sans" w:hAnsi="Open Sans" w:cs="Open Sans"/>
          <w:sz w:val="20"/>
        </w:rPr>
        <w:t xml:space="preserve">Předmětem dodatku </w:t>
      </w:r>
      <w:r w:rsidR="00C74ABC" w:rsidRPr="006C0370">
        <w:rPr>
          <w:rFonts w:ascii="Open Sans" w:hAnsi="Open Sans" w:cs="Open Sans"/>
          <w:sz w:val="20"/>
        </w:rPr>
        <w:t xml:space="preserve">č. </w:t>
      </w:r>
      <w:r w:rsidR="00D201F3" w:rsidRPr="006C0370">
        <w:rPr>
          <w:rFonts w:ascii="Open Sans" w:hAnsi="Open Sans" w:cs="Open Sans"/>
          <w:sz w:val="20"/>
        </w:rPr>
        <w:t>1</w:t>
      </w:r>
      <w:r w:rsidR="00C74ABC" w:rsidRPr="006C0370">
        <w:rPr>
          <w:rFonts w:ascii="Open Sans" w:hAnsi="Open Sans" w:cs="Open Sans"/>
          <w:sz w:val="20"/>
        </w:rPr>
        <w:t xml:space="preserve"> </w:t>
      </w:r>
      <w:r w:rsidR="009240EE" w:rsidRPr="006C0370">
        <w:rPr>
          <w:rFonts w:ascii="Open Sans" w:hAnsi="Open Sans" w:cs="Open Sans"/>
          <w:sz w:val="20"/>
        </w:rPr>
        <w:t xml:space="preserve">je </w:t>
      </w:r>
      <w:r w:rsidRPr="006C0370">
        <w:rPr>
          <w:rFonts w:ascii="Open Sans" w:hAnsi="Open Sans" w:cs="Open Sans"/>
          <w:sz w:val="20"/>
        </w:rPr>
        <w:t xml:space="preserve">změna </w:t>
      </w:r>
      <w:r w:rsidR="006C0370" w:rsidRPr="006C0370">
        <w:rPr>
          <w:rFonts w:ascii="Open Sans" w:hAnsi="Open Sans" w:cs="Open Sans"/>
          <w:sz w:val="20"/>
        </w:rPr>
        <w:t>termínu</w:t>
      </w:r>
      <w:r w:rsidRPr="006C0370">
        <w:rPr>
          <w:rFonts w:ascii="Open Sans" w:hAnsi="Open Sans" w:cs="Open Sans"/>
          <w:sz w:val="20"/>
        </w:rPr>
        <w:t xml:space="preserve"> díla</w:t>
      </w:r>
      <w:r w:rsidR="00C53E7D">
        <w:rPr>
          <w:rFonts w:ascii="Open Sans" w:hAnsi="Open Sans" w:cs="Open Sans"/>
          <w:sz w:val="20"/>
        </w:rPr>
        <w:t xml:space="preserve"> a navýšení hodnoty díla</w:t>
      </w:r>
      <w:r w:rsidR="005768A8" w:rsidRPr="006C0370">
        <w:rPr>
          <w:rFonts w:ascii="Open Sans" w:hAnsi="Open Sans" w:cs="Open Sans"/>
          <w:sz w:val="20"/>
        </w:rPr>
        <w:t xml:space="preserve">. </w:t>
      </w:r>
    </w:p>
    <w:bookmarkEnd w:id="2"/>
    <w:p w:rsidR="0002238F" w:rsidRPr="006C0370" w:rsidRDefault="0002238F" w:rsidP="00E05F08">
      <w:pPr>
        <w:pStyle w:val="slovansezna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Článek </w:t>
      </w:r>
      <w:r w:rsidR="006C0370" w:rsidRPr="006C0370">
        <w:rPr>
          <w:rFonts w:ascii="Open Sans" w:hAnsi="Open Sans" w:cs="Open Sans"/>
          <w:sz w:val="20"/>
        </w:rPr>
        <w:t>3.2.</w:t>
      </w:r>
      <w:r w:rsidR="00EB5F39">
        <w:rPr>
          <w:rFonts w:ascii="Open Sans" w:hAnsi="Open Sans" w:cs="Open Sans"/>
          <w:sz w:val="20"/>
        </w:rPr>
        <w:t>2</w:t>
      </w:r>
      <w:r w:rsidRPr="006C0370">
        <w:rPr>
          <w:rFonts w:ascii="Open Sans" w:hAnsi="Open Sans" w:cs="Open Sans"/>
          <w:sz w:val="20"/>
        </w:rPr>
        <w:t xml:space="preserve"> se mění tak, </w:t>
      </w:r>
      <w:r w:rsidR="00E856F9" w:rsidRPr="006C0370">
        <w:rPr>
          <w:rFonts w:ascii="Open Sans" w:hAnsi="Open Sans" w:cs="Open Sans"/>
          <w:sz w:val="20"/>
        </w:rPr>
        <w:t xml:space="preserve">že </w:t>
      </w:r>
      <w:r w:rsidRPr="006C0370">
        <w:rPr>
          <w:rFonts w:ascii="Open Sans" w:hAnsi="Open Sans" w:cs="Open Sans"/>
          <w:sz w:val="20"/>
        </w:rPr>
        <w:t xml:space="preserve">se </w:t>
      </w:r>
      <w:r w:rsidR="006C0370" w:rsidRPr="006C0370">
        <w:rPr>
          <w:rFonts w:ascii="Open Sans" w:hAnsi="Open Sans" w:cs="Open Sans"/>
          <w:sz w:val="20"/>
        </w:rPr>
        <w:t xml:space="preserve">posouvá termín </w:t>
      </w:r>
      <w:r w:rsidR="00EB5F39">
        <w:rPr>
          <w:rFonts w:ascii="Open Sans" w:hAnsi="Open Sans" w:cs="Open Sans"/>
          <w:sz w:val="20"/>
        </w:rPr>
        <w:t>dokončení</w:t>
      </w:r>
      <w:r w:rsidR="006C0370" w:rsidRPr="006C0370">
        <w:rPr>
          <w:rFonts w:ascii="Open Sans" w:hAnsi="Open Sans" w:cs="Open Sans"/>
          <w:sz w:val="20"/>
        </w:rPr>
        <w:t xml:space="preserve"> realizace díla</w:t>
      </w:r>
      <w:r w:rsidR="00FB7B02" w:rsidRPr="006C0370">
        <w:rPr>
          <w:rFonts w:ascii="Open Sans" w:hAnsi="Open Sans" w:cs="Open Sans"/>
          <w:sz w:val="20"/>
        </w:rPr>
        <w:t xml:space="preserve"> z</w:t>
      </w:r>
      <w:r w:rsidR="001B78B6">
        <w:rPr>
          <w:rFonts w:ascii="Open Sans" w:hAnsi="Open Sans" w:cs="Open Sans"/>
          <w:sz w:val="20"/>
        </w:rPr>
        <w:t xml:space="preserve"> výše </w:t>
      </w:r>
      <w:r w:rsidR="001B78B6" w:rsidRPr="001B78B6">
        <w:rPr>
          <w:rFonts w:ascii="Open Sans" w:hAnsi="Open Sans" w:cs="Open Sans"/>
          <w:sz w:val="20"/>
        </w:rPr>
        <w:t>uvedených</w:t>
      </w:r>
      <w:r w:rsidR="00FB7B02" w:rsidRPr="001B78B6">
        <w:rPr>
          <w:rFonts w:ascii="Open Sans" w:hAnsi="Open Sans" w:cs="Open Sans"/>
          <w:sz w:val="20"/>
        </w:rPr>
        <w:t> důvod</w:t>
      </w:r>
      <w:r w:rsidR="001B78B6" w:rsidRPr="001B78B6">
        <w:rPr>
          <w:rFonts w:ascii="Open Sans" w:hAnsi="Open Sans" w:cs="Open Sans"/>
          <w:sz w:val="20"/>
        </w:rPr>
        <w:t>ů</w:t>
      </w:r>
      <w:r w:rsidR="001D58DD" w:rsidRPr="001B78B6">
        <w:rPr>
          <w:rFonts w:ascii="Open Sans" w:hAnsi="Open Sans" w:cs="Open Sans"/>
          <w:sz w:val="20"/>
        </w:rPr>
        <w:t xml:space="preserve">. Tento </w:t>
      </w:r>
      <w:r w:rsidR="001D58DD" w:rsidRPr="006C0370">
        <w:rPr>
          <w:rFonts w:ascii="Open Sans" w:hAnsi="Open Sans" w:cs="Open Sans"/>
          <w:sz w:val="20"/>
        </w:rPr>
        <w:t>článek</w:t>
      </w:r>
      <w:r w:rsidRPr="006C0370">
        <w:rPr>
          <w:rFonts w:ascii="Open Sans" w:hAnsi="Open Sans" w:cs="Open Sans"/>
          <w:sz w:val="20"/>
        </w:rPr>
        <w:t xml:space="preserve"> nově zní takto:</w:t>
      </w:r>
    </w:p>
    <w:p w:rsidR="00D201F3" w:rsidRDefault="00EB5F39" w:rsidP="00D201F3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EB5F39">
        <w:rPr>
          <w:rFonts w:ascii="Open Sans" w:hAnsi="Open Sans" w:cs="Open Sans"/>
          <w:sz w:val="20"/>
        </w:rPr>
        <w:lastRenderedPageBreak/>
        <w:t>3.2.2.</w:t>
      </w:r>
      <w:r w:rsidRPr="00EB5F39">
        <w:rPr>
          <w:rFonts w:ascii="Open Sans" w:hAnsi="Open Sans" w:cs="Open Sans"/>
          <w:sz w:val="20"/>
        </w:rPr>
        <w:tab/>
        <w:t xml:space="preserve">dokončení díla a předání řádně dokončeného díla bez vad a nedodělků: </w:t>
      </w:r>
      <w:r w:rsidRPr="000C1FC1">
        <w:rPr>
          <w:rFonts w:ascii="Open Sans" w:hAnsi="Open Sans" w:cs="Open Sans"/>
          <w:b/>
          <w:sz w:val="20"/>
        </w:rPr>
        <w:t>do 4 měsíců od protokolárního předání staveniště</w:t>
      </w:r>
      <w:r w:rsidR="001D58DD" w:rsidRPr="006C0370">
        <w:rPr>
          <w:rFonts w:ascii="Open Sans" w:hAnsi="Open Sans" w:cs="Open Sans"/>
          <w:sz w:val="20"/>
        </w:rPr>
        <w:t>.</w:t>
      </w:r>
    </w:p>
    <w:p w:rsidR="001B78B6" w:rsidRDefault="001B78B6" w:rsidP="001B78B6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3.3. </w:t>
      </w:r>
      <w:r>
        <w:rPr>
          <w:rFonts w:ascii="Open Sans" w:hAnsi="Open Sans" w:cs="Open Sans"/>
          <w:sz w:val="20"/>
        </w:rPr>
        <w:tab/>
        <w:t xml:space="preserve">Článek </w:t>
      </w:r>
      <w:proofErr w:type="gramStart"/>
      <w:r>
        <w:rPr>
          <w:rFonts w:ascii="Open Sans" w:hAnsi="Open Sans" w:cs="Open Sans"/>
          <w:sz w:val="20"/>
        </w:rPr>
        <w:t>5.1. se</w:t>
      </w:r>
      <w:proofErr w:type="gramEnd"/>
      <w:r>
        <w:rPr>
          <w:rFonts w:ascii="Open Sans" w:hAnsi="Open Sans" w:cs="Open Sans"/>
          <w:sz w:val="20"/>
        </w:rPr>
        <w:t xml:space="preserve"> mění tak, že se cena Díla navyšuje o vícepráce a </w:t>
      </w:r>
      <w:proofErr w:type="spellStart"/>
      <w:r>
        <w:rPr>
          <w:rFonts w:ascii="Open Sans" w:hAnsi="Open Sans" w:cs="Open Sans"/>
          <w:sz w:val="20"/>
        </w:rPr>
        <w:t>méněprace</w:t>
      </w:r>
      <w:proofErr w:type="spellEnd"/>
      <w:r>
        <w:rPr>
          <w:rFonts w:ascii="Open Sans" w:hAnsi="Open Sans" w:cs="Open Sans"/>
          <w:sz w:val="20"/>
        </w:rPr>
        <w:t xml:space="preserve"> o </w:t>
      </w:r>
      <w:r w:rsidR="000C1FC1">
        <w:rPr>
          <w:rFonts w:ascii="Open Sans" w:hAnsi="Open Sans" w:cs="Open Sans"/>
          <w:b/>
          <w:sz w:val="20"/>
        </w:rPr>
        <w:t>487 383,19</w:t>
      </w:r>
      <w:r>
        <w:rPr>
          <w:rFonts w:ascii="Open Sans" w:hAnsi="Open Sans" w:cs="Open Sans"/>
          <w:sz w:val="20"/>
        </w:rPr>
        <w:t xml:space="preserve"> Kč bez DPH. Tento článek nově zní takto:</w:t>
      </w:r>
    </w:p>
    <w:p w:rsidR="001B78B6" w:rsidRPr="00EE53D1" w:rsidRDefault="001B78B6" w:rsidP="001B78B6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sz w:val="20"/>
        </w:rPr>
        <w:t xml:space="preserve">5.1. </w:t>
      </w:r>
      <w:r w:rsidRPr="00EE53D1">
        <w:rPr>
          <w:rFonts w:ascii="Open Sans" w:hAnsi="Open Sans" w:cs="Open Sans"/>
          <w:sz w:val="20"/>
        </w:rPr>
        <w:t xml:space="preserve">Cena za provedení díla je stanovena dohodou účastníků na </w:t>
      </w:r>
      <w:r w:rsidR="000C1FC1">
        <w:rPr>
          <w:rFonts w:ascii="Open Sans" w:hAnsi="Open Sans" w:cs="Open Sans"/>
          <w:b/>
          <w:sz w:val="20"/>
        </w:rPr>
        <w:t>5 380 273,72</w:t>
      </w:r>
      <w:r w:rsidRPr="00EE53D1">
        <w:rPr>
          <w:rFonts w:ascii="Open Sans" w:hAnsi="Open Sans" w:cs="Open Sans"/>
          <w:b/>
          <w:sz w:val="20"/>
        </w:rPr>
        <w:t xml:space="preserve"> Kč bez DPH, </w:t>
      </w:r>
      <w:r w:rsidR="000C1FC1">
        <w:rPr>
          <w:rFonts w:ascii="Open Sans" w:hAnsi="Open Sans" w:cs="Open Sans"/>
          <w:b/>
          <w:sz w:val="20"/>
        </w:rPr>
        <w:t>6 510 131,20</w:t>
      </w:r>
      <w:r w:rsidRPr="00EE53D1">
        <w:rPr>
          <w:rFonts w:ascii="Open Sans" w:hAnsi="Open Sans" w:cs="Open Sans"/>
          <w:b/>
          <w:sz w:val="20"/>
        </w:rPr>
        <w:t xml:space="preserve"> Kč s DPH</w:t>
      </w:r>
      <w:r w:rsidRPr="00EE53D1">
        <w:rPr>
          <w:rFonts w:ascii="Open Sans" w:hAnsi="Open Sans" w:cs="Open Sans"/>
          <w:sz w:val="20"/>
        </w:rPr>
        <w:t>. Cena je sjednána jako cena maximální, nepřekročitelná po celou dobu provádění díla, zahrnující veškeré náklady potřebné k řádné realizaci díla a provedení všech činností zhotovitele dle této smlouvy.</w:t>
      </w:r>
    </w:p>
    <w:p w:rsidR="006C0370" w:rsidRPr="006C0370" w:rsidRDefault="006C0370" w:rsidP="00D201F3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</w:p>
    <w:p w:rsidR="00E05F08" w:rsidRPr="006C0370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highlight w:val="yellow"/>
        </w:rPr>
      </w:pPr>
      <w:r w:rsidRPr="006C0370">
        <w:rPr>
          <w:rFonts w:ascii="Open Sans" w:hAnsi="Open Sans" w:cs="Open Sans"/>
          <w:sz w:val="20"/>
        </w:rPr>
        <w:t xml:space="preserve">Ostatní ustanovení Smlouvy o dílo </w:t>
      </w:r>
      <w:proofErr w:type="spellStart"/>
      <w:r w:rsidRPr="006C0370">
        <w:rPr>
          <w:rFonts w:ascii="Open Sans" w:hAnsi="Open Sans" w:cs="Open Sans"/>
          <w:sz w:val="20"/>
        </w:rPr>
        <w:t>ev.č</w:t>
      </w:r>
      <w:proofErr w:type="spellEnd"/>
      <w:r w:rsidRPr="006C0370">
        <w:rPr>
          <w:rFonts w:ascii="Open Sans" w:hAnsi="Open Sans" w:cs="Open Sans"/>
          <w:sz w:val="20"/>
        </w:rPr>
        <w:t xml:space="preserve">. </w:t>
      </w:r>
      <w:r w:rsidR="00EB5F39">
        <w:rPr>
          <w:rFonts w:ascii="Open Sans" w:hAnsi="Open Sans" w:cs="Open Sans"/>
          <w:sz w:val="20"/>
        </w:rPr>
        <w:t>1603</w:t>
      </w:r>
      <w:r w:rsidRPr="006C0370">
        <w:rPr>
          <w:rFonts w:ascii="Open Sans" w:hAnsi="Open Sans" w:cs="Open Sans"/>
          <w:sz w:val="20"/>
        </w:rPr>
        <w:t>/202</w:t>
      </w:r>
      <w:r w:rsidR="00C44AFD" w:rsidRPr="006C0370">
        <w:rPr>
          <w:rFonts w:ascii="Open Sans" w:hAnsi="Open Sans" w:cs="Open Sans"/>
          <w:sz w:val="20"/>
        </w:rPr>
        <w:t>4</w:t>
      </w:r>
      <w:r w:rsidR="00D50BF7" w:rsidRPr="006C0370">
        <w:rPr>
          <w:rFonts w:ascii="Open Sans" w:hAnsi="Open Sans" w:cs="Open Sans"/>
          <w:sz w:val="20"/>
        </w:rPr>
        <w:t>/SS</w:t>
      </w:r>
      <w:r w:rsidRPr="006C0370">
        <w:rPr>
          <w:rFonts w:ascii="Open Sans" w:hAnsi="Open Sans" w:cs="Open Sans"/>
          <w:sz w:val="20"/>
        </w:rPr>
        <w:t xml:space="preserve"> zůstávají beze změny.</w:t>
      </w:r>
    </w:p>
    <w:p w:rsidR="00FB6AC5" w:rsidRPr="006C0370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Závěrečná ustanovení</w:t>
      </w:r>
    </w:p>
    <w:p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C0370" w:rsidRPr="006C0370">
        <w:rPr>
          <w:rFonts w:ascii="Open Sans" w:hAnsi="Open Sans" w:cs="Open Sans"/>
          <w:color w:val="000000"/>
          <w:sz w:val="20"/>
          <w:szCs w:val="22"/>
        </w:rPr>
        <w:t>Digitální informační agenturou</w:t>
      </w:r>
      <w:r w:rsidRPr="006C0370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:rsidR="003B73EC" w:rsidRPr="006C0370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714E74" w:rsidRPr="006C0370" w:rsidRDefault="00714E74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0C1FC1" w:rsidRDefault="000C1FC1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>Přílohou tohoto dodatku č. 1 jsou změnový list a rozpočet stavby</w:t>
      </w:r>
    </w:p>
    <w:p w:rsidR="000C1FC1" w:rsidRDefault="000C1FC1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:rsidR="00D74A8E" w:rsidRPr="006C0370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Schvalovací doložka:</w:t>
      </w:r>
    </w:p>
    <w:p w:rsidR="00D74A8E" w:rsidRPr="006C0370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9A694A">
        <w:rPr>
          <w:rFonts w:ascii="Open Sans" w:hAnsi="Open Sans" w:cs="Open Sans"/>
          <w:sz w:val="20"/>
          <w:szCs w:val="22"/>
        </w:rPr>
        <w:t>99</w:t>
      </w:r>
      <w:r w:rsidR="00A31289" w:rsidRPr="006C0370">
        <w:rPr>
          <w:rFonts w:ascii="Open Sans" w:hAnsi="Open Sans" w:cs="Open Sans"/>
          <w:sz w:val="20"/>
          <w:szCs w:val="22"/>
        </w:rPr>
        <w:t>/202</w:t>
      </w:r>
      <w:r w:rsidR="006C0370" w:rsidRPr="006C0370">
        <w:rPr>
          <w:rFonts w:ascii="Open Sans" w:hAnsi="Open Sans" w:cs="Open Sans"/>
          <w:sz w:val="20"/>
          <w:szCs w:val="22"/>
        </w:rPr>
        <w:t>5</w:t>
      </w:r>
      <w:r w:rsidRPr="006C0370">
        <w:rPr>
          <w:rFonts w:ascii="Open Sans" w:hAnsi="Open Sans" w:cs="Open Sans"/>
          <w:sz w:val="20"/>
          <w:szCs w:val="22"/>
        </w:rPr>
        <w:t xml:space="preserve">/R </w:t>
      </w:r>
      <w:r w:rsidR="005C2593">
        <w:rPr>
          <w:rFonts w:ascii="Open Sans" w:hAnsi="Open Sans" w:cs="Open Sans"/>
          <w:sz w:val="20"/>
          <w:szCs w:val="22"/>
        </w:rPr>
        <w:br/>
      </w:r>
      <w:r w:rsidRPr="006C0370">
        <w:rPr>
          <w:rFonts w:ascii="Open Sans" w:hAnsi="Open Sans" w:cs="Open Sans"/>
          <w:sz w:val="20"/>
          <w:szCs w:val="22"/>
        </w:rPr>
        <w:t xml:space="preserve">ze dne </w:t>
      </w:r>
      <w:r w:rsidR="000C1FC1">
        <w:rPr>
          <w:rFonts w:ascii="Open Sans" w:hAnsi="Open Sans" w:cs="Open Sans"/>
          <w:sz w:val="20"/>
          <w:szCs w:val="22"/>
        </w:rPr>
        <w:t>24</w:t>
      </w:r>
      <w:r w:rsidR="00EB5F39">
        <w:rPr>
          <w:rFonts w:ascii="Open Sans" w:hAnsi="Open Sans" w:cs="Open Sans"/>
          <w:sz w:val="20"/>
          <w:szCs w:val="22"/>
        </w:rPr>
        <w:t>. 2.</w:t>
      </w:r>
      <w:r w:rsidR="006C0370" w:rsidRPr="006C0370">
        <w:rPr>
          <w:rFonts w:ascii="Open Sans" w:hAnsi="Open Sans" w:cs="Open Sans"/>
          <w:sz w:val="20"/>
          <w:szCs w:val="22"/>
        </w:rPr>
        <w:t xml:space="preserve"> 2025</w:t>
      </w:r>
      <w:r w:rsidR="005C2593">
        <w:rPr>
          <w:rFonts w:ascii="Open Sans" w:hAnsi="Open Sans" w:cs="Open Sans"/>
          <w:sz w:val="20"/>
          <w:szCs w:val="22"/>
        </w:rPr>
        <w:t>.</w:t>
      </w:r>
    </w:p>
    <w:p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6C0370" w:rsidRPr="006C0370" w:rsidRDefault="006C0370" w:rsidP="006C0370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Datum</w:t>
      </w:r>
      <w:r w:rsidR="000C1FC1">
        <w:rPr>
          <w:rFonts w:ascii="Open Sans" w:hAnsi="Open Sans" w:cs="Open Sans"/>
          <w:sz w:val="20"/>
        </w:rPr>
        <w:t>,</w:t>
      </w:r>
      <w:r w:rsidRPr="006C0370">
        <w:rPr>
          <w:rFonts w:ascii="Open Sans" w:hAnsi="Open Sans" w:cs="Open Sans"/>
          <w:sz w:val="20"/>
        </w:rPr>
        <w:t xml:space="preserve"> viz digitální podpisy</w:t>
      </w:r>
    </w:p>
    <w:p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6C0370" w:rsidRDefault="006C0370" w:rsidP="006C0370">
      <w:pPr>
        <w:pStyle w:val="Datu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V Mělníku</w:t>
      </w:r>
      <w:r w:rsidRPr="006C0370">
        <w:rPr>
          <w:rFonts w:ascii="Open Sans" w:hAnsi="Open Sans" w:cs="Open Sans"/>
          <w:sz w:val="20"/>
        </w:rPr>
        <w:tab/>
      </w:r>
      <w:r w:rsidRPr="006C0370">
        <w:rPr>
          <w:rFonts w:ascii="Open Sans" w:hAnsi="Open Sans" w:cs="Open Sans"/>
          <w:sz w:val="20"/>
        </w:rPr>
        <w:tab/>
      </w:r>
      <w:r w:rsidRPr="006C0370">
        <w:rPr>
          <w:rFonts w:ascii="Open Sans" w:hAnsi="Open Sans" w:cs="Open Sans"/>
          <w:sz w:val="20"/>
        </w:rPr>
        <w:tab/>
      </w:r>
      <w:r w:rsidRPr="006C0370">
        <w:rPr>
          <w:rFonts w:ascii="Open Sans" w:hAnsi="Open Sans" w:cs="Open Sans"/>
          <w:sz w:val="20"/>
        </w:rPr>
        <w:tab/>
      </w:r>
      <w:r w:rsidRPr="006C0370">
        <w:rPr>
          <w:rFonts w:ascii="Open Sans" w:hAnsi="Open Sans" w:cs="Open Sans"/>
          <w:sz w:val="20"/>
        </w:rPr>
        <w:tab/>
      </w:r>
    </w:p>
    <w:p w:rsidR="00EB5F39" w:rsidRPr="006C0370" w:rsidRDefault="00EB5F39" w:rsidP="006C0370">
      <w:pPr>
        <w:pStyle w:val="Datum"/>
        <w:rPr>
          <w:rFonts w:ascii="Open Sans" w:hAnsi="Open Sans" w:cs="Open Sans"/>
          <w:sz w:val="20"/>
        </w:rPr>
      </w:pPr>
    </w:p>
    <w:p w:rsidR="00DF1DE2" w:rsidRPr="006C0370" w:rsidRDefault="00EB5F39" w:rsidP="000C1FC1">
      <w:pPr>
        <w:pStyle w:val="Datum"/>
        <w:spacing w:after="480"/>
        <w:rPr>
          <w:rFonts w:ascii="Open Sans" w:hAnsi="Open Sans" w:cs="Open Sans"/>
          <w:sz w:val="20"/>
        </w:rPr>
      </w:pPr>
      <w:r w:rsidRPr="00AA5446">
        <w:rPr>
          <w:rFonts w:ascii="Open Sans" w:hAnsi="Open Sans" w:cs="Open Sans"/>
          <w:sz w:val="20"/>
        </w:rPr>
        <w:t>Ing. Tomáš Martinec, Ph.D.</w:t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  <w:lang w:eastAsia="en-US"/>
        </w:rPr>
        <w:t>STAVEBNÍ FIRMA NEUMANN s.r.o.</w:t>
      </w:r>
      <w:r w:rsidRPr="00AA5446">
        <w:rPr>
          <w:rFonts w:ascii="Open Sans" w:hAnsi="Open Sans" w:cs="Open Sans"/>
          <w:sz w:val="20"/>
        </w:rPr>
        <w:br/>
        <w:t>starosta města Mělník</w:t>
      </w:r>
      <w:r w:rsidRPr="00AA5446" w:rsidDel="006E486B">
        <w:rPr>
          <w:rFonts w:ascii="Open Sans" w:hAnsi="Open Sans" w:cs="Open Sans"/>
          <w:sz w:val="20"/>
        </w:rPr>
        <w:t xml:space="preserve"> </w:t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  <w:t>Petr Neumann, jednatel společnosti</w:t>
      </w:r>
    </w:p>
    <w:p w:rsidR="00DF1DE2" w:rsidRPr="006C0370" w:rsidRDefault="00DF1DE2" w:rsidP="00FB7B02">
      <w:pPr>
        <w:pStyle w:val="Datum"/>
        <w:spacing w:before="0" w:after="120"/>
        <w:ind w:left="0"/>
        <w:rPr>
          <w:rFonts w:ascii="Open Sans" w:hAnsi="Open Sans" w:cs="Open Sans"/>
          <w:sz w:val="20"/>
        </w:rPr>
      </w:pPr>
    </w:p>
    <w:p w:rsidR="00DF1DE2" w:rsidRPr="006C0370" w:rsidRDefault="00DF1DE2" w:rsidP="00DF1DE2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sectPr w:rsidR="00DF1DE2" w:rsidRPr="006C0370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49" w:rsidRDefault="00BF7F49">
      <w:r>
        <w:separator/>
      </w:r>
    </w:p>
  </w:endnote>
  <w:endnote w:type="continuationSeparator" w:id="0">
    <w:p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49" w:rsidRDefault="00BF7F49">
      <w:r>
        <w:separator/>
      </w:r>
    </w:p>
  </w:footnote>
  <w:footnote w:type="continuationSeparator" w:id="0">
    <w:p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2661B1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2661B1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0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1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A53ED07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2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5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2"/>
  </w:num>
  <w:num w:numId="5">
    <w:abstractNumId w:val="23"/>
  </w:num>
  <w:num w:numId="6">
    <w:abstractNumId w:val="25"/>
  </w:num>
  <w:num w:numId="7">
    <w:abstractNumId w:val="20"/>
  </w:num>
  <w:num w:numId="8">
    <w:abstractNumId w:val="18"/>
  </w:num>
  <w:num w:numId="9">
    <w:abstractNumId w:val="11"/>
  </w:num>
  <w:num w:numId="10">
    <w:abstractNumId w:val="24"/>
  </w:num>
  <w:num w:numId="11">
    <w:abstractNumId w:val="9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10"/>
  </w:num>
  <w:num w:numId="17">
    <w:abstractNumId w:val="6"/>
  </w:num>
  <w:num w:numId="18">
    <w:abstractNumId w:val="15"/>
  </w:num>
  <w:num w:numId="19">
    <w:abstractNumId w:val="3"/>
  </w:num>
  <w:num w:numId="20">
    <w:abstractNumId w:val="14"/>
  </w:num>
  <w:num w:numId="21">
    <w:abstractNumId w:val="24"/>
  </w:num>
  <w:num w:numId="22">
    <w:abstractNumId w:val="24"/>
  </w:num>
  <w:num w:numId="23">
    <w:abstractNumId w:val="24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1"/>
  </w:num>
  <w:num w:numId="32">
    <w:abstractNumId w:val="24"/>
  </w:num>
  <w:num w:numId="33">
    <w:abstractNumId w:val="9"/>
  </w:num>
  <w:num w:numId="34">
    <w:abstractNumId w:val="21"/>
  </w:num>
  <w:num w:numId="35">
    <w:abstractNumId w:val="16"/>
  </w:num>
  <w:num w:numId="36">
    <w:abstractNumId w:val="12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7"/>
  </w:num>
  <w:num w:numId="42">
    <w:abstractNumId w:val="1"/>
  </w:num>
  <w:num w:numId="43">
    <w:abstractNumId w:val="5"/>
  </w:num>
  <w:num w:numId="44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ahoma" w:hAnsi="Tahoma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C1FC1"/>
    <w:rsid w:val="000D3F7A"/>
    <w:rsid w:val="000D6CAB"/>
    <w:rsid w:val="000F0EDE"/>
    <w:rsid w:val="001030B1"/>
    <w:rsid w:val="00121382"/>
    <w:rsid w:val="00124946"/>
    <w:rsid w:val="0013382E"/>
    <w:rsid w:val="001B78B6"/>
    <w:rsid w:val="001D58DD"/>
    <w:rsid w:val="001E2E44"/>
    <w:rsid w:val="001F32AB"/>
    <w:rsid w:val="00245B03"/>
    <w:rsid w:val="002500E1"/>
    <w:rsid w:val="002661B1"/>
    <w:rsid w:val="00290C90"/>
    <w:rsid w:val="0029151D"/>
    <w:rsid w:val="00295A3E"/>
    <w:rsid w:val="003046F1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10CBE"/>
    <w:rsid w:val="0045025C"/>
    <w:rsid w:val="004565D7"/>
    <w:rsid w:val="00465333"/>
    <w:rsid w:val="004658C0"/>
    <w:rsid w:val="004659A1"/>
    <w:rsid w:val="00467C1D"/>
    <w:rsid w:val="00480194"/>
    <w:rsid w:val="004A28B6"/>
    <w:rsid w:val="004F03D5"/>
    <w:rsid w:val="00510B2A"/>
    <w:rsid w:val="00510FFA"/>
    <w:rsid w:val="00514B92"/>
    <w:rsid w:val="00516430"/>
    <w:rsid w:val="00535FB5"/>
    <w:rsid w:val="0053698E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2593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A3C5D"/>
    <w:rsid w:val="006C0370"/>
    <w:rsid w:val="006D1C61"/>
    <w:rsid w:val="006D78BB"/>
    <w:rsid w:val="006E378F"/>
    <w:rsid w:val="006F0F44"/>
    <w:rsid w:val="006F7ECD"/>
    <w:rsid w:val="007048FE"/>
    <w:rsid w:val="007069E2"/>
    <w:rsid w:val="00714E74"/>
    <w:rsid w:val="00715B62"/>
    <w:rsid w:val="007162AD"/>
    <w:rsid w:val="00727E64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12FF5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A694A"/>
    <w:rsid w:val="009C134C"/>
    <w:rsid w:val="009D5313"/>
    <w:rsid w:val="009E6E92"/>
    <w:rsid w:val="00A05FE7"/>
    <w:rsid w:val="00A14588"/>
    <w:rsid w:val="00A173F6"/>
    <w:rsid w:val="00A2298B"/>
    <w:rsid w:val="00A31127"/>
    <w:rsid w:val="00A31289"/>
    <w:rsid w:val="00A47F50"/>
    <w:rsid w:val="00A71BFD"/>
    <w:rsid w:val="00A72FA6"/>
    <w:rsid w:val="00A741A4"/>
    <w:rsid w:val="00AB413A"/>
    <w:rsid w:val="00AC3DFE"/>
    <w:rsid w:val="00AD07A6"/>
    <w:rsid w:val="00AE3DDE"/>
    <w:rsid w:val="00AF6105"/>
    <w:rsid w:val="00B065DC"/>
    <w:rsid w:val="00B122B7"/>
    <w:rsid w:val="00B360DE"/>
    <w:rsid w:val="00B45D7C"/>
    <w:rsid w:val="00B50BB1"/>
    <w:rsid w:val="00B50F7B"/>
    <w:rsid w:val="00B80B9B"/>
    <w:rsid w:val="00B813B5"/>
    <w:rsid w:val="00BC2682"/>
    <w:rsid w:val="00BC6399"/>
    <w:rsid w:val="00BD4297"/>
    <w:rsid w:val="00BD5F43"/>
    <w:rsid w:val="00BE1B8F"/>
    <w:rsid w:val="00BF7F49"/>
    <w:rsid w:val="00C209BE"/>
    <w:rsid w:val="00C22309"/>
    <w:rsid w:val="00C44AFD"/>
    <w:rsid w:val="00C53E7D"/>
    <w:rsid w:val="00C71350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D023A7"/>
    <w:rsid w:val="00D13714"/>
    <w:rsid w:val="00D201F3"/>
    <w:rsid w:val="00D22141"/>
    <w:rsid w:val="00D36599"/>
    <w:rsid w:val="00D4341C"/>
    <w:rsid w:val="00D50BF7"/>
    <w:rsid w:val="00D530DD"/>
    <w:rsid w:val="00D56AE8"/>
    <w:rsid w:val="00D63678"/>
    <w:rsid w:val="00D74A8E"/>
    <w:rsid w:val="00D76882"/>
    <w:rsid w:val="00DA3CFB"/>
    <w:rsid w:val="00DC5AE1"/>
    <w:rsid w:val="00DF1DE2"/>
    <w:rsid w:val="00DF2AA6"/>
    <w:rsid w:val="00E05F08"/>
    <w:rsid w:val="00E115C5"/>
    <w:rsid w:val="00E1182C"/>
    <w:rsid w:val="00E45817"/>
    <w:rsid w:val="00E809A5"/>
    <w:rsid w:val="00E856F9"/>
    <w:rsid w:val="00E95A3B"/>
    <w:rsid w:val="00E96FF4"/>
    <w:rsid w:val="00EB5F39"/>
    <w:rsid w:val="00ED1E2D"/>
    <w:rsid w:val="00ED5AB2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B7B02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7D56BA66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numbering" w:customStyle="1" w:styleId="NIELSENsmlouva">
    <w:name w:val="NIELSEN smlouva"/>
    <w:rsid w:val="006C0370"/>
    <w:pPr>
      <w:numPr>
        <w:numId w:val="46"/>
      </w:numPr>
    </w:pPr>
  </w:style>
  <w:style w:type="paragraph" w:styleId="Odstavecseseznamem">
    <w:name w:val="List Paragraph"/>
    <w:basedOn w:val="Normln"/>
    <w:uiPriority w:val="34"/>
    <w:qFormat/>
    <w:rsid w:val="00EB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2C78-F737-41B0-BACC-72C6CC5E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2025-01-22T05:34:00Z</cp:lastPrinted>
  <dcterms:created xsi:type="dcterms:W3CDTF">2025-03-07T11:02:00Z</dcterms:created>
  <dcterms:modified xsi:type="dcterms:W3CDTF">2025-03-07T11:03:00Z</dcterms:modified>
</cp:coreProperties>
</file>