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0C707" w14:textId="77777777" w:rsidR="00677610" w:rsidRPr="0001730B" w:rsidRDefault="008B05CA">
      <w:pPr>
        <w:pStyle w:val="Nadpis1"/>
        <w:rPr>
          <w:rFonts w:ascii="Calibri" w:hAnsi="Calibri" w:cs="Calibri"/>
        </w:rPr>
      </w:pPr>
      <w:r>
        <w:tab/>
      </w:r>
      <w:r w:rsidR="00677610" w:rsidRPr="0001730B">
        <w:rPr>
          <w:rFonts w:ascii="Calibri" w:hAnsi="Calibri" w:cs="Calibri"/>
        </w:rPr>
        <w:t>SMLOUVA O DÍLO</w:t>
      </w:r>
    </w:p>
    <w:p w14:paraId="603FFFC7" w14:textId="00C4916B" w:rsidR="00677610" w:rsidRDefault="00677610">
      <w:pPr>
        <w:pStyle w:val="Zkladntext2"/>
        <w:rPr>
          <w:rFonts w:ascii="Calibri" w:hAnsi="Calibri" w:cs="Calibri"/>
        </w:rPr>
      </w:pPr>
      <w:r w:rsidRPr="0001730B">
        <w:rPr>
          <w:rFonts w:ascii="Calibri" w:hAnsi="Calibri" w:cs="Calibri"/>
        </w:rPr>
        <w:t xml:space="preserve">uzavřená v souladu s ustanovením § </w:t>
      </w:r>
      <w:r w:rsidR="00E45278" w:rsidRPr="0001730B">
        <w:rPr>
          <w:rFonts w:ascii="Calibri" w:hAnsi="Calibri" w:cs="Calibri"/>
        </w:rPr>
        <w:t>2586</w:t>
      </w:r>
      <w:r w:rsidRPr="0001730B">
        <w:rPr>
          <w:rFonts w:ascii="Calibri" w:hAnsi="Calibri" w:cs="Calibri"/>
        </w:rPr>
        <w:t xml:space="preserve"> a následujících zákona č.  </w:t>
      </w:r>
      <w:r w:rsidR="00E45278" w:rsidRPr="0001730B">
        <w:rPr>
          <w:rFonts w:ascii="Calibri" w:hAnsi="Calibri" w:cs="Calibri"/>
        </w:rPr>
        <w:t>89/2012</w:t>
      </w:r>
      <w:r w:rsidR="00A62A61">
        <w:rPr>
          <w:rFonts w:ascii="Calibri" w:hAnsi="Calibri" w:cs="Calibri"/>
        </w:rPr>
        <w:t xml:space="preserve"> Sb., </w:t>
      </w:r>
      <w:r w:rsidR="00E45278" w:rsidRPr="0001730B">
        <w:rPr>
          <w:rFonts w:ascii="Calibri" w:hAnsi="Calibri" w:cs="Calibri"/>
        </w:rPr>
        <w:t>občanský</w:t>
      </w:r>
      <w:r w:rsidRPr="0001730B">
        <w:rPr>
          <w:rFonts w:ascii="Calibri" w:hAnsi="Calibri" w:cs="Calibri"/>
        </w:rPr>
        <w:t xml:space="preserve"> zákoník,</w:t>
      </w:r>
      <w:r w:rsidR="00AF7051">
        <w:rPr>
          <w:rFonts w:ascii="Calibri" w:hAnsi="Calibri" w:cs="Calibri"/>
        </w:rPr>
        <w:t xml:space="preserve"> </w:t>
      </w:r>
      <w:r w:rsidR="00AF7051">
        <w:rPr>
          <w:rFonts w:ascii="Calibri" w:hAnsi="Calibri" w:cs="Calibri"/>
        </w:rPr>
        <w:br/>
        <w:t>mezi smluvními stranami</w:t>
      </w:r>
      <w:r w:rsidR="00E45278" w:rsidRPr="0001730B">
        <w:rPr>
          <w:rFonts w:ascii="Calibri" w:hAnsi="Calibri" w:cs="Calibri"/>
        </w:rPr>
        <w:br/>
      </w:r>
    </w:p>
    <w:p w14:paraId="124463E4" w14:textId="77777777" w:rsidR="0071239A" w:rsidRPr="0001730B" w:rsidRDefault="0071239A">
      <w:pPr>
        <w:pStyle w:val="Zkladntext2"/>
        <w:rPr>
          <w:rFonts w:ascii="Calibri" w:hAnsi="Calibri" w:cs="Calibri"/>
        </w:rPr>
      </w:pPr>
    </w:p>
    <w:p w14:paraId="22715C49" w14:textId="46F2789F" w:rsidR="00677610" w:rsidRPr="001215A4" w:rsidRDefault="00AF7051" w:rsidP="0064588A">
      <w:pPr>
        <w:tabs>
          <w:tab w:val="left" w:pos="3544"/>
        </w:tabs>
        <w:jc w:val="both"/>
        <w:rPr>
          <w:rFonts w:ascii="Calibri" w:hAnsi="Calibri" w:cs="Calibri"/>
          <w:sz w:val="22"/>
          <w:szCs w:val="22"/>
        </w:rPr>
      </w:pPr>
      <w:r w:rsidRPr="00313955">
        <w:rPr>
          <w:rFonts w:ascii="Calibri" w:hAnsi="Calibri" w:cs="Calibri"/>
          <w:b/>
          <w:i/>
          <w:sz w:val="22"/>
          <w:szCs w:val="22"/>
        </w:rPr>
        <w:t>Zhotovitel:</w:t>
      </w:r>
      <w:r w:rsidR="00677610" w:rsidRPr="001215A4">
        <w:rPr>
          <w:rFonts w:ascii="Calibri" w:hAnsi="Calibri" w:cs="Calibri"/>
          <w:sz w:val="22"/>
          <w:szCs w:val="22"/>
        </w:rPr>
        <w:tab/>
      </w:r>
      <w:r w:rsidR="00677610" w:rsidRPr="00AF7051">
        <w:rPr>
          <w:rFonts w:ascii="Calibri" w:hAnsi="Calibri" w:cs="Calibri"/>
          <w:b/>
          <w:sz w:val="22"/>
          <w:szCs w:val="22"/>
        </w:rPr>
        <w:t xml:space="preserve">Povodí Odry, státní podnik </w:t>
      </w:r>
    </w:p>
    <w:p w14:paraId="71EE1F6E" w14:textId="77777777" w:rsidR="00423EBB" w:rsidRPr="001215A4" w:rsidRDefault="00677610" w:rsidP="0064588A">
      <w:pPr>
        <w:tabs>
          <w:tab w:val="left" w:pos="3544"/>
        </w:tabs>
        <w:jc w:val="both"/>
        <w:rPr>
          <w:rFonts w:ascii="Calibri" w:hAnsi="Calibri" w:cs="Calibri"/>
          <w:sz w:val="22"/>
          <w:szCs w:val="22"/>
        </w:rPr>
      </w:pPr>
      <w:r w:rsidRPr="001215A4">
        <w:rPr>
          <w:rFonts w:ascii="Calibri" w:hAnsi="Calibri" w:cs="Calibri"/>
          <w:i/>
          <w:sz w:val="22"/>
          <w:szCs w:val="22"/>
        </w:rPr>
        <w:t>Sídlo:</w:t>
      </w:r>
      <w:r w:rsidRPr="001215A4">
        <w:rPr>
          <w:rFonts w:ascii="Calibri" w:hAnsi="Calibri" w:cs="Calibri"/>
          <w:sz w:val="22"/>
          <w:szCs w:val="22"/>
        </w:rPr>
        <w:t xml:space="preserve"> </w:t>
      </w:r>
      <w:r w:rsidRPr="001215A4">
        <w:rPr>
          <w:rFonts w:ascii="Calibri" w:hAnsi="Calibri" w:cs="Calibri"/>
          <w:sz w:val="22"/>
          <w:szCs w:val="22"/>
        </w:rPr>
        <w:tab/>
      </w:r>
      <w:r w:rsidR="00423EBB" w:rsidRPr="001215A4">
        <w:rPr>
          <w:rFonts w:ascii="Calibri" w:hAnsi="Calibri" w:cs="Calibri"/>
          <w:sz w:val="22"/>
          <w:szCs w:val="22"/>
        </w:rPr>
        <w:t>Varenská 3101/49, Moravská Ostrava, 702 00 Ostrava</w:t>
      </w:r>
    </w:p>
    <w:p w14:paraId="5738A0AB" w14:textId="77777777" w:rsidR="00423EBB" w:rsidRPr="001215A4" w:rsidRDefault="00423EBB" w:rsidP="0064588A">
      <w:pPr>
        <w:tabs>
          <w:tab w:val="left" w:pos="3544"/>
        </w:tabs>
        <w:jc w:val="both"/>
        <w:rPr>
          <w:rFonts w:ascii="Calibri" w:hAnsi="Calibri" w:cs="Calibri"/>
          <w:sz w:val="22"/>
          <w:szCs w:val="22"/>
        </w:rPr>
      </w:pPr>
      <w:r w:rsidRPr="001215A4">
        <w:rPr>
          <w:rFonts w:ascii="Calibri" w:hAnsi="Calibri" w:cs="Calibri"/>
          <w:sz w:val="22"/>
          <w:szCs w:val="22"/>
        </w:rPr>
        <w:tab/>
        <w:t>doručovací číslo: 701 26</w:t>
      </w:r>
    </w:p>
    <w:p w14:paraId="32789491" w14:textId="7AD5A621" w:rsidR="00677610" w:rsidRPr="001D7A9D" w:rsidRDefault="00677610" w:rsidP="0064588A">
      <w:pPr>
        <w:tabs>
          <w:tab w:val="left" w:pos="3544"/>
        </w:tabs>
        <w:rPr>
          <w:rFonts w:ascii="Calibri" w:hAnsi="Calibri" w:cs="Calibri"/>
          <w:b/>
          <w:bCs/>
          <w:sz w:val="22"/>
          <w:szCs w:val="22"/>
        </w:rPr>
      </w:pPr>
      <w:r w:rsidRPr="001215A4">
        <w:rPr>
          <w:rFonts w:ascii="Calibri" w:hAnsi="Calibri" w:cs="Calibri"/>
          <w:i/>
          <w:sz w:val="22"/>
          <w:szCs w:val="22"/>
        </w:rPr>
        <w:t>Statutární zástupce:</w:t>
      </w:r>
      <w:r w:rsidRPr="001215A4">
        <w:rPr>
          <w:rFonts w:ascii="Calibri" w:hAnsi="Calibri" w:cs="Calibri"/>
          <w:sz w:val="22"/>
          <w:szCs w:val="22"/>
        </w:rPr>
        <w:t xml:space="preserve"> </w:t>
      </w:r>
      <w:r w:rsidRPr="001215A4">
        <w:rPr>
          <w:rFonts w:ascii="Calibri" w:hAnsi="Calibri" w:cs="Calibri"/>
          <w:sz w:val="22"/>
          <w:szCs w:val="22"/>
        </w:rPr>
        <w:tab/>
      </w:r>
      <w:proofErr w:type="spellStart"/>
      <w:r w:rsidR="008D218F">
        <w:rPr>
          <w:rFonts w:ascii="Calibri" w:hAnsi="Calibri" w:cs="Calibri"/>
          <w:sz w:val="22"/>
          <w:szCs w:val="22"/>
        </w:rPr>
        <w:t>xxx</w:t>
      </w:r>
      <w:proofErr w:type="spellEnd"/>
      <w:r w:rsidR="001475A5" w:rsidRPr="001215A4">
        <w:rPr>
          <w:rFonts w:ascii="Calibri" w:hAnsi="Calibri" w:cs="Calibri"/>
          <w:sz w:val="22"/>
          <w:szCs w:val="22"/>
        </w:rPr>
        <w:t xml:space="preserve">, </w:t>
      </w:r>
      <w:r w:rsidR="00222800">
        <w:rPr>
          <w:rFonts w:ascii="Calibri" w:hAnsi="Calibri" w:cs="Calibri"/>
          <w:bCs/>
          <w:sz w:val="22"/>
          <w:szCs w:val="22"/>
        </w:rPr>
        <w:t>generální ředitel</w:t>
      </w:r>
    </w:p>
    <w:p w14:paraId="56E84D59" w14:textId="5242292C" w:rsidR="00677610" w:rsidRPr="001215A4" w:rsidRDefault="00677610" w:rsidP="0064588A">
      <w:pPr>
        <w:tabs>
          <w:tab w:val="left" w:pos="3544"/>
        </w:tabs>
        <w:jc w:val="both"/>
        <w:rPr>
          <w:rFonts w:ascii="Calibri" w:hAnsi="Calibri" w:cs="Calibri"/>
          <w:sz w:val="22"/>
          <w:szCs w:val="22"/>
        </w:rPr>
      </w:pPr>
      <w:r w:rsidRPr="001215A4">
        <w:rPr>
          <w:rFonts w:ascii="Calibri" w:hAnsi="Calibri" w:cs="Calibri"/>
          <w:i/>
          <w:sz w:val="22"/>
          <w:szCs w:val="22"/>
        </w:rPr>
        <w:t>Zástupce pro věci smluvní:</w:t>
      </w:r>
      <w:r w:rsidRPr="001215A4">
        <w:rPr>
          <w:rFonts w:ascii="Calibri" w:hAnsi="Calibri" w:cs="Calibri"/>
          <w:i/>
          <w:sz w:val="22"/>
          <w:szCs w:val="22"/>
        </w:rPr>
        <w:tab/>
      </w:r>
      <w:proofErr w:type="spellStart"/>
      <w:r w:rsidR="009D6C10">
        <w:rPr>
          <w:rFonts w:ascii="Calibri" w:hAnsi="Calibri" w:cs="Calibri"/>
          <w:sz w:val="22"/>
          <w:szCs w:val="22"/>
        </w:rPr>
        <w:t>xxx</w:t>
      </w:r>
      <w:proofErr w:type="spellEnd"/>
      <w:r w:rsidRPr="001215A4">
        <w:rPr>
          <w:rFonts w:ascii="Calibri" w:hAnsi="Calibri" w:cs="Calibri"/>
          <w:sz w:val="22"/>
          <w:szCs w:val="22"/>
        </w:rPr>
        <w:t xml:space="preserve">, </w:t>
      </w:r>
      <w:r w:rsidR="00DC784F" w:rsidRPr="001215A4">
        <w:rPr>
          <w:rFonts w:ascii="Calibri" w:hAnsi="Calibri" w:cs="Calibri"/>
          <w:sz w:val="22"/>
          <w:szCs w:val="22"/>
        </w:rPr>
        <w:t>technický</w:t>
      </w:r>
      <w:r w:rsidRPr="001215A4">
        <w:rPr>
          <w:rFonts w:ascii="Calibri" w:hAnsi="Calibri" w:cs="Calibri"/>
          <w:sz w:val="22"/>
          <w:szCs w:val="22"/>
        </w:rPr>
        <w:t xml:space="preserve"> ředitel</w:t>
      </w:r>
    </w:p>
    <w:p w14:paraId="28EC44E5" w14:textId="01FE2F52" w:rsidR="00677610" w:rsidRPr="001215A4" w:rsidRDefault="00677610" w:rsidP="0064588A">
      <w:pPr>
        <w:tabs>
          <w:tab w:val="left" w:pos="3544"/>
        </w:tabs>
        <w:jc w:val="both"/>
        <w:rPr>
          <w:rFonts w:ascii="Calibri" w:hAnsi="Calibri" w:cs="Calibri"/>
          <w:sz w:val="22"/>
          <w:szCs w:val="22"/>
        </w:rPr>
      </w:pPr>
      <w:r w:rsidRPr="001215A4">
        <w:rPr>
          <w:rFonts w:ascii="Calibri" w:hAnsi="Calibri" w:cs="Calibri"/>
          <w:i/>
          <w:sz w:val="22"/>
          <w:szCs w:val="22"/>
        </w:rPr>
        <w:t>Zástupce pro věci technické:</w:t>
      </w:r>
      <w:r w:rsidRPr="001215A4">
        <w:rPr>
          <w:rFonts w:ascii="Calibri" w:hAnsi="Calibri" w:cs="Calibri"/>
          <w:sz w:val="22"/>
          <w:szCs w:val="22"/>
        </w:rPr>
        <w:t xml:space="preserve"> </w:t>
      </w:r>
      <w:r w:rsidRPr="001215A4">
        <w:rPr>
          <w:rFonts w:ascii="Calibri" w:hAnsi="Calibri" w:cs="Calibri"/>
          <w:sz w:val="22"/>
          <w:szCs w:val="22"/>
        </w:rPr>
        <w:tab/>
      </w:r>
      <w:proofErr w:type="spellStart"/>
      <w:r w:rsidR="009D6C10">
        <w:rPr>
          <w:rFonts w:ascii="Calibri" w:hAnsi="Calibri" w:cs="Calibri"/>
          <w:sz w:val="22"/>
          <w:szCs w:val="22"/>
        </w:rPr>
        <w:t>xxx</w:t>
      </w:r>
      <w:proofErr w:type="spellEnd"/>
      <w:r w:rsidRPr="001215A4">
        <w:rPr>
          <w:rFonts w:ascii="Calibri" w:hAnsi="Calibri" w:cs="Calibri"/>
          <w:sz w:val="22"/>
          <w:szCs w:val="22"/>
        </w:rPr>
        <w:t>, vedoucí odboru VHL</w:t>
      </w:r>
    </w:p>
    <w:p w14:paraId="0B1BDECF" w14:textId="77777777" w:rsidR="00677610" w:rsidRPr="001215A4" w:rsidRDefault="00677610" w:rsidP="0064588A">
      <w:pPr>
        <w:tabs>
          <w:tab w:val="left" w:pos="3544"/>
        </w:tabs>
        <w:jc w:val="both"/>
        <w:rPr>
          <w:rFonts w:ascii="Calibri" w:hAnsi="Calibri" w:cs="Calibri"/>
          <w:sz w:val="22"/>
          <w:szCs w:val="22"/>
        </w:rPr>
      </w:pPr>
      <w:r w:rsidRPr="001215A4">
        <w:rPr>
          <w:rFonts w:ascii="Calibri" w:hAnsi="Calibri" w:cs="Calibri"/>
          <w:i/>
          <w:sz w:val="22"/>
          <w:szCs w:val="22"/>
        </w:rPr>
        <w:t>IČ / DIČ:</w:t>
      </w:r>
      <w:r w:rsidRPr="001215A4">
        <w:rPr>
          <w:rFonts w:ascii="Calibri" w:hAnsi="Calibri" w:cs="Calibri"/>
          <w:sz w:val="22"/>
          <w:szCs w:val="22"/>
        </w:rPr>
        <w:tab/>
        <w:t xml:space="preserve">70890021 / CZ70890021 </w:t>
      </w:r>
    </w:p>
    <w:p w14:paraId="473F67F7" w14:textId="1B3A2C8D" w:rsidR="00677610" w:rsidRPr="001215A4" w:rsidRDefault="00677610" w:rsidP="0064588A">
      <w:pPr>
        <w:tabs>
          <w:tab w:val="left" w:pos="3544"/>
        </w:tabs>
        <w:jc w:val="both"/>
        <w:rPr>
          <w:rFonts w:ascii="Calibri" w:hAnsi="Calibri" w:cs="Calibri"/>
          <w:sz w:val="22"/>
          <w:szCs w:val="22"/>
        </w:rPr>
      </w:pPr>
      <w:r w:rsidRPr="001215A4">
        <w:rPr>
          <w:rFonts w:ascii="Calibri" w:hAnsi="Calibri" w:cs="Calibri"/>
          <w:i/>
          <w:sz w:val="22"/>
          <w:szCs w:val="22"/>
        </w:rPr>
        <w:t>Bankovní spojení:</w:t>
      </w:r>
      <w:r w:rsidRPr="001215A4">
        <w:rPr>
          <w:rFonts w:ascii="Calibri" w:hAnsi="Calibri" w:cs="Calibri"/>
          <w:sz w:val="22"/>
          <w:szCs w:val="22"/>
        </w:rPr>
        <w:t xml:space="preserve"> </w:t>
      </w:r>
      <w:r w:rsidRPr="001215A4">
        <w:rPr>
          <w:rFonts w:ascii="Calibri" w:hAnsi="Calibri" w:cs="Calibri"/>
          <w:sz w:val="22"/>
          <w:szCs w:val="22"/>
        </w:rPr>
        <w:tab/>
      </w:r>
      <w:proofErr w:type="spellStart"/>
      <w:r w:rsidR="000B3BF9">
        <w:rPr>
          <w:rFonts w:ascii="Calibri" w:hAnsi="Calibri" w:cs="Calibri"/>
          <w:sz w:val="22"/>
          <w:szCs w:val="22"/>
        </w:rPr>
        <w:t>Raiffeisenbank</w:t>
      </w:r>
      <w:proofErr w:type="spellEnd"/>
      <w:r w:rsidR="000B3BF9">
        <w:rPr>
          <w:rFonts w:ascii="Calibri" w:hAnsi="Calibri" w:cs="Calibri"/>
          <w:sz w:val="22"/>
          <w:szCs w:val="22"/>
        </w:rPr>
        <w:t xml:space="preserve"> a.</w:t>
      </w:r>
      <w:proofErr w:type="gramStart"/>
      <w:r w:rsidR="000B3BF9">
        <w:rPr>
          <w:rFonts w:ascii="Calibri" w:hAnsi="Calibri" w:cs="Calibri"/>
          <w:sz w:val="22"/>
          <w:szCs w:val="22"/>
        </w:rPr>
        <w:t xml:space="preserve">s., </w:t>
      </w:r>
      <w:proofErr w:type="spellStart"/>
      <w:r w:rsidR="000B3BF9">
        <w:rPr>
          <w:rFonts w:ascii="Calibri" w:hAnsi="Calibri" w:cs="Calibri"/>
          <w:sz w:val="22"/>
          <w:szCs w:val="22"/>
        </w:rPr>
        <w:t>š.ú</w:t>
      </w:r>
      <w:proofErr w:type="spellEnd"/>
      <w:r w:rsidR="000B3BF9">
        <w:rPr>
          <w:rFonts w:ascii="Calibri" w:hAnsi="Calibri" w:cs="Calibri"/>
          <w:sz w:val="22"/>
          <w:szCs w:val="22"/>
        </w:rPr>
        <w:t>. 1320871002/5500</w:t>
      </w:r>
      <w:proofErr w:type="gramEnd"/>
    </w:p>
    <w:p w14:paraId="6684547B" w14:textId="507618FE" w:rsidR="00677610" w:rsidRPr="001215A4" w:rsidRDefault="003473D3" w:rsidP="0064588A">
      <w:pPr>
        <w:tabs>
          <w:tab w:val="left" w:pos="3544"/>
        </w:tabs>
        <w:jc w:val="both"/>
        <w:rPr>
          <w:rFonts w:ascii="Calibri" w:hAnsi="Calibri" w:cs="Calibri"/>
          <w:i/>
          <w:sz w:val="22"/>
          <w:szCs w:val="22"/>
        </w:rPr>
      </w:pPr>
      <w:r>
        <w:rPr>
          <w:rFonts w:ascii="Calibri" w:hAnsi="Calibri" w:cs="Calibri"/>
          <w:i/>
          <w:sz w:val="22"/>
          <w:szCs w:val="22"/>
        </w:rPr>
        <w:t>Telefon</w:t>
      </w:r>
      <w:r w:rsidR="00677610" w:rsidRPr="001215A4">
        <w:rPr>
          <w:rFonts w:ascii="Calibri" w:hAnsi="Calibri" w:cs="Calibri"/>
          <w:i/>
          <w:sz w:val="22"/>
          <w:szCs w:val="22"/>
        </w:rPr>
        <w:t>:</w:t>
      </w:r>
      <w:r w:rsidR="00677610" w:rsidRPr="001215A4">
        <w:rPr>
          <w:rFonts w:ascii="Calibri" w:hAnsi="Calibri" w:cs="Calibri"/>
          <w:i/>
          <w:sz w:val="22"/>
          <w:szCs w:val="22"/>
        </w:rPr>
        <w:tab/>
      </w:r>
      <w:proofErr w:type="spellStart"/>
      <w:r w:rsidR="009D6C10">
        <w:rPr>
          <w:rFonts w:ascii="Calibri" w:hAnsi="Calibri" w:cs="Calibri"/>
          <w:sz w:val="22"/>
          <w:szCs w:val="22"/>
        </w:rPr>
        <w:t>xxx</w:t>
      </w:r>
      <w:proofErr w:type="spellEnd"/>
      <w:r w:rsidR="009D6C10">
        <w:rPr>
          <w:rFonts w:ascii="Calibri" w:hAnsi="Calibri" w:cs="Calibri"/>
          <w:sz w:val="22"/>
          <w:szCs w:val="22"/>
        </w:rPr>
        <w:t xml:space="preserve">, </w:t>
      </w:r>
      <w:proofErr w:type="spellStart"/>
      <w:r w:rsidR="009D6C10">
        <w:rPr>
          <w:rFonts w:ascii="Calibri" w:hAnsi="Calibri" w:cs="Calibri"/>
          <w:sz w:val="22"/>
          <w:szCs w:val="22"/>
        </w:rPr>
        <w:t>xxx</w:t>
      </w:r>
      <w:proofErr w:type="spellEnd"/>
      <w:r w:rsidR="009D6C10">
        <w:rPr>
          <w:rFonts w:ascii="Calibri" w:hAnsi="Calibri" w:cs="Calibri"/>
          <w:sz w:val="22"/>
          <w:szCs w:val="22"/>
        </w:rPr>
        <w:t xml:space="preserve">, </w:t>
      </w:r>
      <w:proofErr w:type="spellStart"/>
      <w:r w:rsidR="009D6C10">
        <w:rPr>
          <w:rFonts w:ascii="Calibri" w:hAnsi="Calibri" w:cs="Calibri"/>
          <w:sz w:val="22"/>
          <w:szCs w:val="22"/>
        </w:rPr>
        <w:t>xxx</w:t>
      </w:r>
      <w:proofErr w:type="spellEnd"/>
      <w:r w:rsidR="00677610" w:rsidRPr="001215A4">
        <w:rPr>
          <w:rFonts w:ascii="Calibri" w:hAnsi="Calibri" w:cs="Calibri"/>
          <w:sz w:val="22"/>
          <w:szCs w:val="22"/>
        </w:rPr>
        <w:t xml:space="preserve">  </w:t>
      </w:r>
      <w:r w:rsidR="00677610" w:rsidRPr="001215A4">
        <w:rPr>
          <w:rFonts w:ascii="Calibri" w:hAnsi="Calibri" w:cs="Calibri"/>
          <w:i/>
          <w:sz w:val="22"/>
          <w:szCs w:val="22"/>
        </w:rPr>
        <w:tab/>
      </w:r>
    </w:p>
    <w:p w14:paraId="7DA9E625" w14:textId="139F8F6F" w:rsidR="00677610" w:rsidRPr="009D6C10" w:rsidRDefault="00677610" w:rsidP="0064588A">
      <w:pPr>
        <w:tabs>
          <w:tab w:val="left" w:pos="3544"/>
        </w:tabs>
        <w:jc w:val="both"/>
        <w:rPr>
          <w:rFonts w:ascii="Arial" w:hAnsi="Arial" w:cs="Arial"/>
          <w:sz w:val="18"/>
          <w:szCs w:val="18"/>
        </w:rPr>
      </w:pPr>
      <w:r w:rsidRPr="001215A4">
        <w:rPr>
          <w:rFonts w:ascii="Calibri" w:hAnsi="Calibri" w:cs="Calibri"/>
          <w:i/>
          <w:sz w:val="22"/>
          <w:szCs w:val="22"/>
        </w:rPr>
        <w:t>E-mail:</w:t>
      </w:r>
      <w:r w:rsidRPr="001215A4">
        <w:rPr>
          <w:rFonts w:ascii="Calibri" w:hAnsi="Calibri" w:cs="Calibri"/>
          <w:i/>
          <w:sz w:val="22"/>
          <w:szCs w:val="22"/>
        </w:rPr>
        <w:tab/>
      </w:r>
      <w:proofErr w:type="spellStart"/>
      <w:r w:rsidR="009D6C10" w:rsidRPr="009D6C10">
        <w:rPr>
          <w:rFonts w:ascii="Arial" w:hAnsi="Arial" w:cs="Arial"/>
          <w:sz w:val="18"/>
          <w:szCs w:val="18"/>
        </w:rPr>
        <w:t>xxx</w:t>
      </w:r>
      <w:proofErr w:type="spellEnd"/>
    </w:p>
    <w:p w14:paraId="79EF161E" w14:textId="77777777" w:rsidR="00677610" w:rsidRPr="001215A4" w:rsidRDefault="00677610" w:rsidP="00313955">
      <w:pPr>
        <w:tabs>
          <w:tab w:val="left" w:pos="3402"/>
        </w:tabs>
        <w:rPr>
          <w:rFonts w:ascii="Calibri" w:hAnsi="Calibri" w:cs="Calibri"/>
          <w:i/>
          <w:sz w:val="22"/>
          <w:szCs w:val="22"/>
        </w:rPr>
      </w:pPr>
      <w:r w:rsidRPr="001215A4">
        <w:rPr>
          <w:rFonts w:ascii="Calibri" w:hAnsi="Calibri" w:cs="Calibri"/>
          <w:i/>
          <w:sz w:val="22"/>
          <w:szCs w:val="22"/>
        </w:rPr>
        <w:t xml:space="preserve">zapsán v obchodním rejstříku Krajského soudu v Ostravě odd. A XIV, </w:t>
      </w:r>
      <w:proofErr w:type="spellStart"/>
      <w:r w:rsidRPr="001215A4">
        <w:rPr>
          <w:rFonts w:ascii="Calibri" w:hAnsi="Calibri" w:cs="Calibri"/>
          <w:i/>
          <w:sz w:val="22"/>
          <w:szCs w:val="22"/>
        </w:rPr>
        <w:t>vl</w:t>
      </w:r>
      <w:proofErr w:type="spellEnd"/>
      <w:r w:rsidRPr="001215A4">
        <w:rPr>
          <w:rFonts w:ascii="Calibri" w:hAnsi="Calibri" w:cs="Calibri"/>
          <w:i/>
          <w:sz w:val="22"/>
          <w:szCs w:val="22"/>
        </w:rPr>
        <w:t>. 584</w:t>
      </w:r>
    </w:p>
    <w:p w14:paraId="643086B1" w14:textId="77777777" w:rsidR="00677610" w:rsidRPr="001215A4" w:rsidRDefault="00677610" w:rsidP="00313955">
      <w:pPr>
        <w:tabs>
          <w:tab w:val="left" w:pos="3402"/>
        </w:tabs>
        <w:spacing w:before="120" w:after="120"/>
        <w:rPr>
          <w:rFonts w:ascii="Calibri" w:hAnsi="Calibri" w:cs="Calibri"/>
          <w:sz w:val="22"/>
          <w:szCs w:val="22"/>
        </w:rPr>
      </w:pPr>
    </w:p>
    <w:p w14:paraId="34AC0FA4" w14:textId="0B1B69DF" w:rsidR="00FE3D9C" w:rsidRPr="00313955" w:rsidRDefault="00FE3D9C" w:rsidP="00313955">
      <w:pPr>
        <w:tabs>
          <w:tab w:val="left" w:pos="3402"/>
        </w:tabs>
        <w:rPr>
          <w:rFonts w:ascii="Calibri" w:hAnsi="Calibri" w:cs="Calibri"/>
          <w:b/>
          <w:i/>
          <w:sz w:val="22"/>
          <w:szCs w:val="22"/>
        </w:rPr>
      </w:pPr>
    </w:p>
    <w:p w14:paraId="69FB181B" w14:textId="77777777" w:rsidR="000B3BF9" w:rsidRDefault="00AF7051" w:rsidP="0064588A">
      <w:pPr>
        <w:tabs>
          <w:tab w:val="left" w:pos="3402"/>
          <w:tab w:val="left" w:pos="3544"/>
        </w:tabs>
        <w:rPr>
          <w:rFonts w:ascii="Calibri" w:hAnsi="Calibri" w:cs="Calibri"/>
          <w:sz w:val="22"/>
          <w:szCs w:val="22"/>
        </w:rPr>
      </w:pPr>
      <w:r>
        <w:rPr>
          <w:rFonts w:ascii="Calibri" w:hAnsi="Calibri" w:cs="Calibri"/>
          <w:b/>
          <w:i/>
          <w:sz w:val="22"/>
          <w:szCs w:val="22"/>
        </w:rPr>
        <w:t>Objednatel</w:t>
      </w:r>
      <w:r w:rsidRPr="00313955">
        <w:rPr>
          <w:rFonts w:ascii="Calibri" w:hAnsi="Calibri" w:cs="Calibri"/>
          <w:b/>
          <w:i/>
          <w:sz w:val="22"/>
          <w:szCs w:val="22"/>
        </w:rPr>
        <w:t>:</w:t>
      </w:r>
      <w:r w:rsidR="00A90432" w:rsidRPr="0064588A">
        <w:rPr>
          <w:rFonts w:ascii="Calibri" w:hAnsi="Calibri" w:cs="Calibri"/>
          <w:sz w:val="22"/>
          <w:szCs w:val="22"/>
        </w:rPr>
        <w:tab/>
      </w:r>
      <w:r w:rsidR="00A90432" w:rsidRPr="0064588A">
        <w:rPr>
          <w:rFonts w:ascii="Calibri" w:hAnsi="Calibri" w:cs="Calibri"/>
          <w:sz w:val="22"/>
          <w:szCs w:val="22"/>
        </w:rPr>
        <w:tab/>
      </w:r>
      <w:bookmarkStart w:id="0" w:name="_GoBack"/>
      <w:bookmarkEnd w:id="0"/>
    </w:p>
    <w:p w14:paraId="31D46616" w14:textId="2FE6DA9F" w:rsidR="000B3BF9" w:rsidRDefault="000B3BF9" w:rsidP="0064588A">
      <w:pPr>
        <w:tabs>
          <w:tab w:val="left" w:pos="3402"/>
          <w:tab w:val="left" w:pos="3544"/>
        </w:tabs>
        <w:rPr>
          <w:rFonts w:ascii="Calibri" w:hAnsi="Calibri" w:cs="Calibri"/>
          <w:sz w:val="22"/>
          <w:szCs w:val="22"/>
        </w:rPr>
      </w:pPr>
      <w:r>
        <w:rPr>
          <w:rFonts w:ascii="Calibri" w:hAnsi="Calibri" w:cs="Calibri"/>
          <w:sz w:val="22"/>
          <w:szCs w:val="22"/>
        </w:rPr>
        <w:t>TP Insolvence, v.o.s., se sídlem Černokostelecká 281/7, Strašnice, 100 00 Praha 10</w:t>
      </w:r>
    </w:p>
    <w:p w14:paraId="465DDF60" w14:textId="50552F91" w:rsidR="000B3BF9" w:rsidRDefault="000B3BF9" w:rsidP="0064588A">
      <w:pPr>
        <w:tabs>
          <w:tab w:val="left" w:pos="3402"/>
          <w:tab w:val="left" w:pos="3544"/>
        </w:tabs>
        <w:rPr>
          <w:rFonts w:ascii="Calibri" w:hAnsi="Calibri" w:cs="Calibri"/>
          <w:sz w:val="22"/>
          <w:szCs w:val="22"/>
        </w:rPr>
      </w:pPr>
      <w:r>
        <w:rPr>
          <w:rFonts w:ascii="Calibri" w:hAnsi="Calibri" w:cs="Calibri"/>
          <w:sz w:val="22"/>
          <w:szCs w:val="22"/>
        </w:rPr>
        <w:t>jako insolvenční správce společnosti</w:t>
      </w:r>
    </w:p>
    <w:p w14:paraId="47E0CA2A" w14:textId="39028C7D" w:rsidR="00FE3D9C" w:rsidRPr="00AF7051" w:rsidRDefault="00FE3D9C" w:rsidP="000B3BF9">
      <w:pPr>
        <w:tabs>
          <w:tab w:val="left" w:pos="2835"/>
          <w:tab w:val="left" w:pos="3402"/>
          <w:tab w:val="left" w:pos="3544"/>
        </w:tabs>
        <w:rPr>
          <w:rFonts w:ascii="Calibri" w:hAnsi="Calibri" w:cs="Calibri"/>
          <w:b/>
          <w:sz w:val="22"/>
          <w:szCs w:val="22"/>
        </w:rPr>
      </w:pPr>
      <w:r w:rsidRPr="00AF7051">
        <w:rPr>
          <w:rFonts w:ascii="Calibri" w:hAnsi="Calibri" w:cs="Calibri"/>
          <w:b/>
          <w:sz w:val="22"/>
          <w:szCs w:val="22"/>
        </w:rPr>
        <w:tab/>
      </w:r>
      <w:proofErr w:type="spellStart"/>
      <w:r w:rsidR="00ED604D" w:rsidRPr="00AF7051">
        <w:rPr>
          <w:rFonts w:ascii="Calibri" w:hAnsi="Calibri" w:cs="Calibri"/>
          <w:b/>
          <w:sz w:val="22"/>
          <w:szCs w:val="22"/>
        </w:rPr>
        <w:t>Liberty</w:t>
      </w:r>
      <w:proofErr w:type="spellEnd"/>
      <w:r w:rsidR="00ED604D" w:rsidRPr="00AF7051">
        <w:rPr>
          <w:rFonts w:ascii="Calibri" w:hAnsi="Calibri" w:cs="Calibri"/>
          <w:b/>
          <w:sz w:val="22"/>
          <w:szCs w:val="22"/>
        </w:rPr>
        <w:t xml:space="preserve"> Ostrava </w:t>
      </w:r>
      <w:proofErr w:type="spellStart"/>
      <w:r w:rsidR="00ED604D" w:rsidRPr="00AF7051">
        <w:rPr>
          <w:rFonts w:ascii="Calibri" w:hAnsi="Calibri" w:cs="Calibri"/>
          <w:b/>
          <w:sz w:val="22"/>
          <w:szCs w:val="22"/>
        </w:rPr>
        <w:t>a.s</w:t>
      </w:r>
      <w:proofErr w:type="spellEnd"/>
    </w:p>
    <w:p w14:paraId="15B880F5" w14:textId="45D014D9" w:rsidR="00FE3D9C" w:rsidRPr="0064588A" w:rsidRDefault="00FE3D9C" w:rsidP="000B3BF9">
      <w:pPr>
        <w:tabs>
          <w:tab w:val="left" w:pos="2835"/>
        </w:tabs>
        <w:rPr>
          <w:rFonts w:ascii="Calibri" w:hAnsi="Calibri" w:cs="Calibri"/>
          <w:sz w:val="22"/>
          <w:szCs w:val="22"/>
        </w:rPr>
      </w:pPr>
      <w:r w:rsidRPr="001215A4">
        <w:rPr>
          <w:rFonts w:ascii="Calibri" w:hAnsi="Calibri" w:cs="Calibri"/>
          <w:i/>
          <w:sz w:val="22"/>
          <w:szCs w:val="22"/>
        </w:rPr>
        <w:t>Sídlo</w:t>
      </w:r>
      <w:r w:rsidR="00AF7051">
        <w:rPr>
          <w:rFonts w:ascii="Calibri" w:hAnsi="Calibri" w:cs="Calibri"/>
          <w:i/>
          <w:sz w:val="22"/>
          <w:szCs w:val="22"/>
        </w:rPr>
        <w:t>:</w:t>
      </w:r>
      <w:r w:rsidR="00A90432">
        <w:rPr>
          <w:rFonts w:ascii="Calibri" w:hAnsi="Calibri" w:cs="Calibri"/>
          <w:sz w:val="22"/>
          <w:szCs w:val="22"/>
        </w:rPr>
        <w:tab/>
      </w:r>
      <w:r w:rsidR="0064588A" w:rsidRPr="0064588A">
        <w:rPr>
          <w:rFonts w:ascii="Calibri" w:hAnsi="Calibri" w:cs="Calibri"/>
          <w:sz w:val="22"/>
          <w:szCs w:val="22"/>
        </w:rPr>
        <w:tab/>
      </w:r>
      <w:r w:rsidR="00ED604D" w:rsidRPr="00ED604D">
        <w:rPr>
          <w:rFonts w:ascii="Calibri" w:hAnsi="Calibri" w:cs="Calibri"/>
          <w:sz w:val="22"/>
          <w:szCs w:val="22"/>
        </w:rPr>
        <w:t>Vratimovská 689/117, Kunčice, 719 00 Ostrava</w:t>
      </w:r>
    </w:p>
    <w:p w14:paraId="6237E65B" w14:textId="26559E5E" w:rsidR="00ED604D" w:rsidRPr="008D2183" w:rsidRDefault="00ED604D" w:rsidP="000B3BF9">
      <w:pPr>
        <w:tabs>
          <w:tab w:val="left" w:pos="2835"/>
        </w:tabs>
        <w:rPr>
          <w:rFonts w:ascii="Calibri" w:hAnsi="Calibri"/>
          <w:sz w:val="22"/>
          <w:szCs w:val="22"/>
        </w:rPr>
      </w:pPr>
      <w:proofErr w:type="gramStart"/>
      <w:r w:rsidRPr="008D2183">
        <w:rPr>
          <w:rFonts w:ascii="Calibri" w:hAnsi="Calibri"/>
          <w:i/>
          <w:sz w:val="22"/>
          <w:szCs w:val="22"/>
        </w:rPr>
        <w:t>IČ  /  DIČ</w:t>
      </w:r>
      <w:proofErr w:type="gramEnd"/>
      <w:r w:rsidRPr="008D2183">
        <w:rPr>
          <w:rFonts w:ascii="Calibri" w:hAnsi="Calibri"/>
          <w:i/>
          <w:sz w:val="22"/>
          <w:szCs w:val="22"/>
        </w:rPr>
        <w:t>:</w:t>
      </w:r>
      <w:r w:rsidRPr="008D2183">
        <w:rPr>
          <w:rFonts w:ascii="Calibri" w:hAnsi="Calibri"/>
          <w:sz w:val="22"/>
          <w:szCs w:val="22"/>
        </w:rPr>
        <w:tab/>
      </w:r>
      <w:r w:rsidR="00E73356">
        <w:rPr>
          <w:rFonts w:ascii="Calibri" w:hAnsi="Calibri"/>
          <w:sz w:val="22"/>
          <w:szCs w:val="22"/>
        </w:rPr>
        <w:tab/>
      </w:r>
      <w:r w:rsidRPr="008D2183">
        <w:rPr>
          <w:rFonts w:ascii="Calibri" w:hAnsi="Calibri"/>
          <w:sz w:val="22"/>
          <w:szCs w:val="22"/>
        </w:rPr>
        <w:t>45193258  /  CZ45193258</w:t>
      </w:r>
    </w:p>
    <w:p w14:paraId="6DDA7BEB" w14:textId="0F3AC95B" w:rsidR="008B165F" w:rsidRDefault="00ED604D" w:rsidP="006631A6">
      <w:pPr>
        <w:pStyle w:val="Zkladntext2"/>
        <w:tabs>
          <w:tab w:val="left" w:pos="2835"/>
        </w:tabs>
        <w:jc w:val="both"/>
        <w:rPr>
          <w:rFonts w:ascii="Calibri" w:hAnsi="Calibri"/>
          <w:sz w:val="22"/>
          <w:szCs w:val="22"/>
        </w:rPr>
      </w:pPr>
      <w:r w:rsidRPr="006631A6">
        <w:rPr>
          <w:rFonts w:ascii="Calibri" w:hAnsi="Calibri"/>
          <w:i/>
          <w:sz w:val="22"/>
          <w:szCs w:val="22"/>
        </w:rPr>
        <w:t>zástupce:</w:t>
      </w:r>
      <w:r w:rsidR="008B165F">
        <w:rPr>
          <w:rFonts w:ascii="Calibri" w:hAnsi="Calibri"/>
          <w:i/>
          <w:sz w:val="22"/>
          <w:szCs w:val="22"/>
        </w:rPr>
        <w:tab/>
      </w:r>
      <w:proofErr w:type="spellStart"/>
      <w:r w:rsidR="009D6C10">
        <w:rPr>
          <w:rFonts w:ascii="Calibri" w:hAnsi="Calibri"/>
          <w:sz w:val="22"/>
          <w:szCs w:val="22"/>
        </w:rPr>
        <w:t>xxx</w:t>
      </w:r>
      <w:proofErr w:type="spellEnd"/>
      <w:r w:rsidR="008B165F">
        <w:rPr>
          <w:rFonts w:ascii="Calibri" w:hAnsi="Calibri"/>
          <w:sz w:val="22"/>
          <w:szCs w:val="22"/>
        </w:rPr>
        <w:t>, Výkonný ředitel</w:t>
      </w:r>
    </w:p>
    <w:p w14:paraId="24E4DE2F" w14:textId="5F245787" w:rsidR="008B165F" w:rsidRDefault="008B165F" w:rsidP="006631A6">
      <w:pPr>
        <w:pStyle w:val="Zkladntext2"/>
        <w:tabs>
          <w:tab w:val="left" w:pos="2835"/>
        </w:tabs>
        <w:jc w:val="both"/>
        <w:rPr>
          <w:rFonts w:ascii="Calibri" w:hAnsi="Calibri"/>
          <w:sz w:val="22"/>
          <w:szCs w:val="22"/>
        </w:rPr>
      </w:pPr>
      <w:r>
        <w:rPr>
          <w:rFonts w:ascii="Calibri" w:hAnsi="Calibri"/>
          <w:sz w:val="22"/>
          <w:szCs w:val="22"/>
        </w:rPr>
        <w:tab/>
      </w:r>
      <w:proofErr w:type="spellStart"/>
      <w:r w:rsidR="009D6C10">
        <w:rPr>
          <w:rFonts w:ascii="Calibri" w:hAnsi="Calibri"/>
          <w:sz w:val="22"/>
          <w:szCs w:val="22"/>
        </w:rPr>
        <w:t>xxx</w:t>
      </w:r>
      <w:proofErr w:type="spellEnd"/>
      <w:r>
        <w:rPr>
          <w:rFonts w:ascii="Calibri" w:hAnsi="Calibri"/>
          <w:sz w:val="22"/>
          <w:szCs w:val="22"/>
        </w:rPr>
        <w:t>, Ředitel pro ekonomiku a financování</w:t>
      </w:r>
      <w:r w:rsidR="00AF7051">
        <w:rPr>
          <w:rFonts w:ascii="Calibri" w:hAnsi="Calibri"/>
          <w:sz w:val="22"/>
          <w:szCs w:val="22"/>
        </w:rPr>
        <w:tab/>
      </w:r>
    </w:p>
    <w:p w14:paraId="0693D1A5" w14:textId="6EE9DD73" w:rsidR="006631A6" w:rsidRPr="006631A6" w:rsidRDefault="006631A6" w:rsidP="006631A6">
      <w:pPr>
        <w:pStyle w:val="Zkladntext2"/>
        <w:tabs>
          <w:tab w:val="left" w:pos="2835"/>
        </w:tabs>
        <w:jc w:val="both"/>
        <w:rPr>
          <w:rFonts w:ascii="Calibri" w:hAnsi="Calibri"/>
          <w:sz w:val="22"/>
          <w:szCs w:val="22"/>
        </w:rPr>
      </w:pPr>
      <w:r>
        <w:rPr>
          <w:rFonts w:ascii="Calibri" w:hAnsi="Calibri"/>
          <w:sz w:val="22"/>
          <w:szCs w:val="22"/>
        </w:rPr>
        <w:tab/>
      </w:r>
      <w:proofErr w:type="spellStart"/>
      <w:r w:rsidR="009D6C10">
        <w:rPr>
          <w:rFonts w:ascii="Calibri" w:hAnsi="Calibri"/>
          <w:sz w:val="22"/>
          <w:szCs w:val="22"/>
        </w:rPr>
        <w:t>xxx</w:t>
      </w:r>
      <w:proofErr w:type="spellEnd"/>
      <w:r w:rsidR="008B165F">
        <w:rPr>
          <w:rFonts w:ascii="Calibri" w:hAnsi="Calibri"/>
          <w:sz w:val="22"/>
          <w:szCs w:val="22"/>
        </w:rPr>
        <w:t>, Krizový manažer</w:t>
      </w:r>
    </w:p>
    <w:p w14:paraId="422B166E" w14:textId="05F20493" w:rsidR="006631A6" w:rsidRPr="006631A6" w:rsidRDefault="006631A6" w:rsidP="006631A6">
      <w:pPr>
        <w:pStyle w:val="Zkladntext2"/>
        <w:tabs>
          <w:tab w:val="left" w:pos="2835"/>
        </w:tabs>
        <w:jc w:val="both"/>
        <w:rPr>
          <w:rFonts w:ascii="Calibri" w:hAnsi="Calibri"/>
          <w:sz w:val="22"/>
          <w:szCs w:val="22"/>
        </w:rPr>
      </w:pPr>
      <w:r>
        <w:rPr>
          <w:rFonts w:ascii="Calibri" w:hAnsi="Calibri"/>
          <w:sz w:val="22"/>
          <w:szCs w:val="22"/>
        </w:rPr>
        <w:tab/>
      </w:r>
      <w:proofErr w:type="spellStart"/>
      <w:r w:rsidR="009D6C10">
        <w:rPr>
          <w:rFonts w:ascii="Calibri" w:hAnsi="Calibri"/>
          <w:sz w:val="22"/>
          <w:szCs w:val="22"/>
        </w:rPr>
        <w:t>xxx</w:t>
      </w:r>
      <w:proofErr w:type="spellEnd"/>
      <w:r w:rsidR="008B165F">
        <w:rPr>
          <w:rFonts w:ascii="Calibri" w:hAnsi="Calibri"/>
          <w:sz w:val="22"/>
          <w:szCs w:val="22"/>
        </w:rPr>
        <w:t>, Krizový manažer</w:t>
      </w:r>
    </w:p>
    <w:p w14:paraId="7A071798" w14:textId="7A560A3B" w:rsidR="00ED604D" w:rsidRPr="006631A6" w:rsidRDefault="00ED604D" w:rsidP="006631A6">
      <w:pPr>
        <w:pStyle w:val="Zkladntext2"/>
        <w:tabs>
          <w:tab w:val="left" w:pos="2835"/>
        </w:tabs>
        <w:jc w:val="both"/>
        <w:rPr>
          <w:rFonts w:ascii="Calibri" w:hAnsi="Calibri"/>
          <w:sz w:val="22"/>
          <w:szCs w:val="22"/>
        </w:rPr>
      </w:pPr>
      <w:r w:rsidRPr="006631A6">
        <w:rPr>
          <w:rFonts w:ascii="Calibri" w:hAnsi="Calibri"/>
          <w:i/>
          <w:sz w:val="22"/>
          <w:szCs w:val="22"/>
        </w:rPr>
        <w:t>osoby oprávněné jednat ve věcech smlouvy a jejích dodatků:</w:t>
      </w:r>
    </w:p>
    <w:p w14:paraId="0728DCFF" w14:textId="28065831" w:rsidR="006631A6" w:rsidRPr="006631A6" w:rsidRDefault="006631A6" w:rsidP="006631A6">
      <w:pPr>
        <w:tabs>
          <w:tab w:val="left" w:pos="2835"/>
        </w:tabs>
        <w:jc w:val="both"/>
        <w:rPr>
          <w:rFonts w:ascii="Calibri" w:hAnsi="Calibri"/>
          <w:sz w:val="22"/>
          <w:szCs w:val="22"/>
        </w:rPr>
      </w:pPr>
      <w:r>
        <w:rPr>
          <w:rFonts w:ascii="Calibri" w:hAnsi="Calibri"/>
          <w:sz w:val="22"/>
          <w:szCs w:val="22"/>
        </w:rPr>
        <w:tab/>
      </w:r>
      <w:proofErr w:type="spellStart"/>
      <w:r w:rsidR="009D6C10">
        <w:rPr>
          <w:rFonts w:ascii="Calibri" w:hAnsi="Calibri"/>
          <w:sz w:val="22"/>
          <w:szCs w:val="22"/>
        </w:rPr>
        <w:t>xxx</w:t>
      </w:r>
      <w:proofErr w:type="spellEnd"/>
      <w:r w:rsidRPr="006631A6">
        <w:rPr>
          <w:rFonts w:ascii="Calibri" w:hAnsi="Calibri"/>
          <w:sz w:val="22"/>
          <w:szCs w:val="22"/>
        </w:rPr>
        <w:t>, vedoucí oddělení A1 – Ochrana životního prostředí</w:t>
      </w:r>
    </w:p>
    <w:p w14:paraId="26B06FD3" w14:textId="2C1A644D" w:rsidR="000B3BF9" w:rsidRDefault="006631A6" w:rsidP="000B3BF9">
      <w:pPr>
        <w:tabs>
          <w:tab w:val="left" w:pos="2835"/>
        </w:tabs>
        <w:jc w:val="both"/>
        <w:rPr>
          <w:rFonts w:ascii="Calibri" w:hAnsi="Calibri"/>
          <w:sz w:val="22"/>
          <w:szCs w:val="22"/>
        </w:rPr>
      </w:pPr>
      <w:r>
        <w:rPr>
          <w:rFonts w:ascii="Calibri" w:hAnsi="Calibri"/>
          <w:sz w:val="22"/>
          <w:szCs w:val="22"/>
        </w:rPr>
        <w:tab/>
      </w:r>
      <w:proofErr w:type="spellStart"/>
      <w:r w:rsidR="009D6C10">
        <w:rPr>
          <w:rFonts w:ascii="Calibri" w:hAnsi="Calibri"/>
          <w:sz w:val="22"/>
          <w:szCs w:val="22"/>
        </w:rPr>
        <w:t>xxx</w:t>
      </w:r>
      <w:proofErr w:type="spellEnd"/>
      <w:r w:rsidRPr="006631A6">
        <w:rPr>
          <w:rFonts w:ascii="Calibri" w:hAnsi="Calibri"/>
          <w:sz w:val="22"/>
          <w:szCs w:val="22"/>
        </w:rPr>
        <w:t xml:space="preserve">, Specialista nákupu služeb, </w:t>
      </w:r>
      <w:r w:rsidR="000B3BF9">
        <w:rPr>
          <w:rFonts w:ascii="Calibri" w:hAnsi="Calibri"/>
          <w:sz w:val="22"/>
          <w:szCs w:val="22"/>
        </w:rPr>
        <w:t>tel.</w:t>
      </w:r>
      <w:r w:rsidR="008B165F">
        <w:rPr>
          <w:rFonts w:ascii="Calibri" w:hAnsi="Calibri"/>
          <w:sz w:val="22"/>
          <w:szCs w:val="22"/>
        </w:rPr>
        <w:t xml:space="preserve"> </w:t>
      </w:r>
      <w:proofErr w:type="spellStart"/>
      <w:r w:rsidR="009D6C10">
        <w:rPr>
          <w:rFonts w:ascii="Calibri" w:hAnsi="Calibri"/>
          <w:sz w:val="22"/>
          <w:szCs w:val="22"/>
        </w:rPr>
        <w:t>xxx</w:t>
      </w:r>
      <w:proofErr w:type="spellEnd"/>
      <w:r w:rsidRPr="006631A6">
        <w:rPr>
          <w:rFonts w:ascii="Calibri" w:hAnsi="Calibri"/>
          <w:sz w:val="22"/>
          <w:szCs w:val="22"/>
        </w:rPr>
        <w:t xml:space="preserve"> </w:t>
      </w:r>
    </w:p>
    <w:p w14:paraId="37062D81" w14:textId="613ECE7A" w:rsidR="006631A6" w:rsidRDefault="000B3BF9" w:rsidP="000B3BF9">
      <w:pPr>
        <w:tabs>
          <w:tab w:val="left" w:pos="2835"/>
        </w:tabs>
        <w:jc w:val="both"/>
        <w:rPr>
          <w:rFonts w:ascii="Calibri" w:hAnsi="Calibri"/>
          <w:sz w:val="22"/>
          <w:szCs w:val="22"/>
        </w:rPr>
      </w:pPr>
      <w:r>
        <w:rPr>
          <w:rFonts w:ascii="Calibri" w:hAnsi="Calibri"/>
          <w:sz w:val="22"/>
          <w:szCs w:val="22"/>
        </w:rPr>
        <w:tab/>
      </w:r>
      <w:r w:rsidR="006631A6" w:rsidRPr="006631A6">
        <w:rPr>
          <w:rFonts w:ascii="Calibri" w:hAnsi="Calibri"/>
          <w:sz w:val="22"/>
          <w:szCs w:val="22"/>
        </w:rPr>
        <w:t>Mob:</w:t>
      </w:r>
      <w:r w:rsidR="006631A6">
        <w:rPr>
          <w:rFonts w:ascii="Calibri" w:hAnsi="Calibri"/>
          <w:sz w:val="22"/>
          <w:szCs w:val="22"/>
        </w:rPr>
        <w:t> </w:t>
      </w:r>
      <w:proofErr w:type="spellStart"/>
      <w:r w:rsidR="009D6C10">
        <w:rPr>
          <w:rFonts w:ascii="Calibri" w:hAnsi="Calibri"/>
          <w:sz w:val="22"/>
          <w:szCs w:val="22"/>
        </w:rPr>
        <w:t>xxx</w:t>
      </w:r>
      <w:proofErr w:type="spellEnd"/>
      <w:r w:rsidR="006631A6" w:rsidRPr="006631A6">
        <w:rPr>
          <w:rFonts w:ascii="Calibri" w:hAnsi="Calibri"/>
          <w:sz w:val="22"/>
          <w:szCs w:val="22"/>
        </w:rPr>
        <w:t xml:space="preserve">, E-mail: </w:t>
      </w:r>
      <w:hyperlink r:id="rId8" w:history="1">
        <w:proofErr w:type="spellStart"/>
        <w:r w:rsidR="009D6C10">
          <w:rPr>
            <w:rStyle w:val="Hypertextovodkaz"/>
            <w:rFonts w:ascii="Calibri" w:hAnsi="Calibri"/>
            <w:sz w:val="22"/>
            <w:szCs w:val="22"/>
          </w:rPr>
          <w:t>xxx</w:t>
        </w:r>
        <w:proofErr w:type="spellEnd"/>
      </w:hyperlink>
    </w:p>
    <w:p w14:paraId="69B40C3B" w14:textId="1E392E24" w:rsidR="00ED604D" w:rsidRPr="008D2183" w:rsidRDefault="00ED604D" w:rsidP="006631A6">
      <w:pPr>
        <w:tabs>
          <w:tab w:val="left" w:pos="2835"/>
        </w:tabs>
        <w:jc w:val="both"/>
        <w:rPr>
          <w:rFonts w:ascii="Calibri" w:hAnsi="Calibri"/>
          <w:sz w:val="22"/>
          <w:szCs w:val="22"/>
        </w:rPr>
      </w:pPr>
      <w:r w:rsidRPr="008D2183">
        <w:rPr>
          <w:rFonts w:ascii="Calibri" w:hAnsi="Calibri"/>
          <w:i/>
          <w:sz w:val="22"/>
          <w:szCs w:val="22"/>
        </w:rPr>
        <w:t>zástupce pro věci technické:</w:t>
      </w:r>
      <w:r w:rsidRPr="008D2183">
        <w:rPr>
          <w:rFonts w:ascii="Calibri" w:hAnsi="Calibri"/>
          <w:i/>
          <w:sz w:val="22"/>
          <w:szCs w:val="22"/>
        </w:rPr>
        <w:tab/>
      </w:r>
      <w:proofErr w:type="spellStart"/>
      <w:r w:rsidR="005048CC">
        <w:rPr>
          <w:rFonts w:ascii="Calibri" w:hAnsi="Calibri"/>
          <w:sz w:val="22"/>
          <w:szCs w:val="22"/>
        </w:rPr>
        <w:t>xxx</w:t>
      </w:r>
      <w:proofErr w:type="spellEnd"/>
      <w:r w:rsidRPr="008D2183">
        <w:rPr>
          <w:rFonts w:ascii="Calibri" w:hAnsi="Calibri"/>
          <w:sz w:val="22"/>
          <w:szCs w:val="22"/>
        </w:rPr>
        <w:t xml:space="preserve">, podnikový vodohospodář, oddělení A1 – </w:t>
      </w:r>
    </w:p>
    <w:p w14:paraId="3B461AD6" w14:textId="77777777" w:rsidR="00ED604D" w:rsidRPr="008D2183" w:rsidRDefault="00ED604D" w:rsidP="006631A6">
      <w:pPr>
        <w:tabs>
          <w:tab w:val="left" w:pos="2835"/>
        </w:tabs>
        <w:jc w:val="both"/>
        <w:rPr>
          <w:rFonts w:ascii="Calibri" w:hAnsi="Calibri"/>
          <w:sz w:val="22"/>
          <w:szCs w:val="22"/>
        </w:rPr>
      </w:pPr>
      <w:r w:rsidRPr="008D2183">
        <w:rPr>
          <w:rFonts w:ascii="Calibri" w:hAnsi="Calibri"/>
          <w:sz w:val="22"/>
          <w:szCs w:val="22"/>
        </w:rPr>
        <w:t xml:space="preserve">                                    </w:t>
      </w:r>
      <w:r>
        <w:rPr>
          <w:rFonts w:ascii="Calibri" w:hAnsi="Calibri"/>
          <w:sz w:val="22"/>
          <w:szCs w:val="22"/>
        </w:rPr>
        <w:t xml:space="preserve">                  </w:t>
      </w:r>
      <w:r w:rsidR="00E73356">
        <w:rPr>
          <w:rFonts w:ascii="Calibri" w:hAnsi="Calibri"/>
          <w:sz w:val="22"/>
          <w:szCs w:val="22"/>
        </w:rPr>
        <w:tab/>
      </w:r>
      <w:r w:rsidRPr="008D2183">
        <w:rPr>
          <w:rFonts w:ascii="Calibri" w:hAnsi="Calibri"/>
          <w:sz w:val="22"/>
          <w:szCs w:val="22"/>
        </w:rPr>
        <w:t>Ochrana životního prostředí</w:t>
      </w:r>
    </w:p>
    <w:p w14:paraId="0B8050B2" w14:textId="29CAFBFA" w:rsidR="00ED604D" w:rsidRPr="008D2183" w:rsidRDefault="00ED604D" w:rsidP="006631A6">
      <w:pPr>
        <w:tabs>
          <w:tab w:val="left" w:pos="2835"/>
        </w:tabs>
        <w:jc w:val="both"/>
        <w:rPr>
          <w:rFonts w:ascii="Calibri" w:hAnsi="Calibri"/>
          <w:sz w:val="22"/>
          <w:szCs w:val="22"/>
        </w:rPr>
      </w:pPr>
      <w:r w:rsidRPr="008D2183">
        <w:rPr>
          <w:rFonts w:ascii="Calibri" w:hAnsi="Calibri"/>
          <w:sz w:val="22"/>
          <w:szCs w:val="22"/>
        </w:rPr>
        <w:tab/>
      </w:r>
      <w:r w:rsidR="006631A6">
        <w:rPr>
          <w:rFonts w:ascii="Calibri" w:hAnsi="Calibri"/>
          <w:sz w:val="22"/>
          <w:szCs w:val="22"/>
        </w:rPr>
        <w:t>t</w:t>
      </w:r>
      <w:r w:rsidRPr="008D2183">
        <w:rPr>
          <w:rFonts w:ascii="Calibri" w:hAnsi="Calibri"/>
          <w:sz w:val="22"/>
          <w:szCs w:val="22"/>
        </w:rPr>
        <w:t xml:space="preserve">el. </w:t>
      </w:r>
      <w:proofErr w:type="spellStart"/>
      <w:r w:rsidR="009D6C10">
        <w:rPr>
          <w:rFonts w:ascii="Calibri" w:hAnsi="Calibri"/>
          <w:sz w:val="22"/>
          <w:szCs w:val="22"/>
        </w:rPr>
        <w:t>xxx</w:t>
      </w:r>
      <w:proofErr w:type="spellEnd"/>
      <w:r w:rsidRPr="008D2183">
        <w:rPr>
          <w:rFonts w:ascii="Calibri" w:hAnsi="Calibri"/>
          <w:sz w:val="22"/>
          <w:szCs w:val="22"/>
        </w:rPr>
        <w:t xml:space="preserve">, e-mail: </w:t>
      </w:r>
      <w:hyperlink r:id="rId9" w:history="1">
        <w:proofErr w:type="spellStart"/>
        <w:r w:rsidR="009D6C10">
          <w:rPr>
            <w:rStyle w:val="Hypertextovodkaz"/>
            <w:rFonts w:ascii="Calibri" w:hAnsi="Calibri"/>
            <w:sz w:val="22"/>
            <w:szCs w:val="22"/>
          </w:rPr>
          <w:t>xxx</w:t>
        </w:r>
        <w:proofErr w:type="spellEnd"/>
      </w:hyperlink>
      <w:r w:rsidR="005D0CA3">
        <w:rPr>
          <w:rFonts w:ascii="Calibri" w:hAnsi="Calibri"/>
          <w:sz w:val="22"/>
          <w:szCs w:val="22"/>
        </w:rPr>
        <w:t xml:space="preserve"> </w:t>
      </w:r>
    </w:p>
    <w:p w14:paraId="54A4850B" w14:textId="77777777" w:rsidR="00FE3D9C" w:rsidRPr="001215A4" w:rsidRDefault="00ED604D" w:rsidP="00ED604D">
      <w:pPr>
        <w:pStyle w:val="Nadpis2"/>
        <w:tabs>
          <w:tab w:val="left" w:pos="3402"/>
          <w:tab w:val="left" w:pos="3544"/>
        </w:tabs>
        <w:rPr>
          <w:rFonts w:ascii="Calibri" w:hAnsi="Calibri" w:cs="Calibri"/>
          <w:i w:val="0"/>
          <w:szCs w:val="22"/>
        </w:rPr>
      </w:pPr>
      <w:r w:rsidRPr="008D2183">
        <w:rPr>
          <w:rFonts w:ascii="Calibri" w:hAnsi="Calibri"/>
          <w:i w:val="0"/>
          <w:szCs w:val="22"/>
        </w:rPr>
        <w:t>zapsán v obchodním rejstříku Krajského soudu v Ostravě, oddíl B, vložka 297</w:t>
      </w:r>
      <w:r w:rsidR="00A90432">
        <w:rPr>
          <w:rFonts w:ascii="Calibri" w:hAnsi="Calibri" w:cs="Calibri"/>
          <w:i w:val="0"/>
          <w:szCs w:val="22"/>
        </w:rPr>
        <w:tab/>
      </w:r>
      <w:r w:rsidR="0064588A">
        <w:rPr>
          <w:rFonts w:ascii="Calibri" w:hAnsi="Calibri" w:cs="Calibri"/>
          <w:i w:val="0"/>
          <w:szCs w:val="22"/>
        </w:rPr>
        <w:tab/>
      </w:r>
    </w:p>
    <w:p w14:paraId="4690E2AB" w14:textId="77777777" w:rsidR="00FE3D9C" w:rsidRPr="0071239A" w:rsidRDefault="00FE3D9C" w:rsidP="00313955">
      <w:pPr>
        <w:pStyle w:val="Nadpis2"/>
        <w:tabs>
          <w:tab w:val="left" w:pos="3402"/>
          <w:tab w:val="right" w:pos="4253"/>
        </w:tabs>
        <w:rPr>
          <w:rFonts w:ascii="Calibri" w:hAnsi="Calibri" w:cs="Calibri"/>
          <w:i w:val="0"/>
          <w:szCs w:val="22"/>
        </w:rPr>
      </w:pPr>
    </w:p>
    <w:p w14:paraId="3F5494A3" w14:textId="27F6FFB8" w:rsidR="00431FAD" w:rsidRDefault="00431FAD" w:rsidP="00431FAD">
      <w:pPr>
        <w:pStyle w:val="Nadpis2"/>
        <w:tabs>
          <w:tab w:val="right" w:pos="3261"/>
          <w:tab w:val="right" w:pos="4253"/>
        </w:tabs>
        <w:rPr>
          <w:rFonts w:ascii="Calibri" w:hAnsi="Calibri" w:cs="Calibri"/>
          <w:sz w:val="23"/>
          <w:szCs w:val="23"/>
        </w:rPr>
      </w:pPr>
      <w:r w:rsidRPr="0071239A">
        <w:rPr>
          <w:rFonts w:ascii="Calibri" w:hAnsi="Calibri" w:cs="Calibri"/>
          <w:sz w:val="23"/>
          <w:szCs w:val="23"/>
        </w:rPr>
        <w:tab/>
      </w:r>
      <w:r w:rsidRPr="0071239A">
        <w:rPr>
          <w:rFonts w:ascii="Calibri" w:hAnsi="Calibri" w:cs="Calibri"/>
          <w:sz w:val="23"/>
          <w:szCs w:val="23"/>
        </w:rPr>
        <w:tab/>
      </w:r>
      <w:r w:rsidRPr="0071239A">
        <w:rPr>
          <w:rFonts w:ascii="Calibri" w:hAnsi="Calibri" w:cs="Calibri"/>
          <w:sz w:val="23"/>
          <w:szCs w:val="23"/>
        </w:rPr>
        <w:tab/>
      </w:r>
    </w:p>
    <w:p w14:paraId="49BD0A70" w14:textId="77777777" w:rsidR="00AF7051" w:rsidRPr="00AF7051" w:rsidRDefault="00AF7051" w:rsidP="00AF7051"/>
    <w:p w14:paraId="2AD6F4E0" w14:textId="77777777" w:rsidR="00431FAD" w:rsidRPr="00DC784F" w:rsidRDefault="00431FAD" w:rsidP="00D23DDA">
      <w:pPr>
        <w:tabs>
          <w:tab w:val="left" w:pos="-1368"/>
          <w:tab w:val="left" w:pos="-720"/>
          <w:tab w:val="left" w:pos="0"/>
          <w:tab w:val="left" w:pos="720"/>
          <w:tab w:val="left" w:pos="1440"/>
          <w:tab w:val="left" w:pos="2160"/>
          <w:tab w:val="left" w:pos="2880"/>
          <w:tab w:val="left" w:pos="3258"/>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jc w:val="center"/>
        <w:rPr>
          <w:rFonts w:ascii="Calibri" w:hAnsi="Calibri" w:cs="Calibri"/>
          <w:sz w:val="22"/>
          <w:szCs w:val="22"/>
        </w:rPr>
      </w:pPr>
      <w:r w:rsidRPr="00DC784F">
        <w:rPr>
          <w:rFonts w:ascii="Calibri" w:hAnsi="Calibri" w:cs="Calibri"/>
          <w:b/>
          <w:sz w:val="22"/>
          <w:szCs w:val="22"/>
        </w:rPr>
        <w:t>I. Předmět smlouvy</w:t>
      </w:r>
      <w:r w:rsidRPr="00DC784F">
        <w:rPr>
          <w:rFonts w:ascii="Calibri" w:hAnsi="Calibri" w:cs="Calibri"/>
          <w:sz w:val="22"/>
          <w:szCs w:val="22"/>
        </w:rPr>
        <w:t xml:space="preserve"> </w:t>
      </w:r>
    </w:p>
    <w:p w14:paraId="137D100B" w14:textId="77777777" w:rsidR="00FE3D9C" w:rsidRPr="00DC784F" w:rsidRDefault="00FE3D9C" w:rsidP="00FE3D9C">
      <w:pPr>
        <w:rPr>
          <w:rFonts w:ascii="Calibri" w:hAnsi="Calibri" w:cs="Calibri"/>
          <w:sz w:val="22"/>
          <w:szCs w:val="22"/>
        </w:rPr>
      </w:pPr>
      <w:r w:rsidRPr="00DC784F">
        <w:rPr>
          <w:rFonts w:ascii="Calibri" w:hAnsi="Calibri" w:cs="Calibri"/>
          <w:sz w:val="22"/>
          <w:szCs w:val="22"/>
        </w:rPr>
        <w:t>Zhotovitel se zavazuje provádět pro objednatele:</w:t>
      </w:r>
    </w:p>
    <w:p w14:paraId="3FDD213B" w14:textId="335CA9D9" w:rsidR="00907F8B" w:rsidRPr="00907F8B" w:rsidRDefault="00907F8B" w:rsidP="00907F8B">
      <w:pPr>
        <w:numPr>
          <w:ilvl w:val="0"/>
          <w:numId w:val="5"/>
        </w:numPr>
        <w:jc w:val="both"/>
        <w:rPr>
          <w:rFonts w:ascii="Calibri" w:hAnsi="Calibri" w:cs="Calibri"/>
          <w:sz w:val="22"/>
          <w:szCs w:val="22"/>
        </w:rPr>
      </w:pPr>
      <w:r w:rsidRPr="00907F8B">
        <w:rPr>
          <w:rFonts w:ascii="Calibri" w:hAnsi="Calibri" w:cs="Calibri"/>
          <w:sz w:val="22"/>
          <w:szCs w:val="22"/>
        </w:rPr>
        <w:t>Provádění rozborů odpadních vod v souladu s požadavky zákona č. 254/2001 Sb., ve znění pozdějších předpisů a nařízení vlády č. 401/2015 Sb.</w:t>
      </w:r>
      <w:r w:rsidR="00B052E7">
        <w:rPr>
          <w:rFonts w:ascii="Calibri" w:hAnsi="Calibri" w:cs="Calibri"/>
          <w:sz w:val="22"/>
          <w:szCs w:val="22"/>
        </w:rPr>
        <w:t>, ve znění nařízení vlády č. 445/2021 Sb.</w:t>
      </w:r>
      <w:r w:rsidRPr="00907F8B">
        <w:rPr>
          <w:rFonts w:ascii="Calibri" w:hAnsi="Calibri" w:cs="Calibri"/>
          <w:sz w:val="22"/>
          <w:szCs w:val="22"/>
        </w:rPr>
        <w:t xml:space="preserve"> Přesný rozsah prací bude dohodnut mezi zástupci obou smluvních stran vždy nejpozději před zahájením prací písemnou formou.</w:t>
      </w:r>
    </w:p>
    <w:p w14:paraId="2150A6DB" w14:textId="0B02874B" w:rsidR="00907F8B" w:rsidRPr="00907F8B" w:rsidRDefault="00907F8B" w:rsidP="00907F8B">
      <w:pPr>
        <w:numPr>
          <w:ilvl w:val="0"/>
          <w:numId w:val="5"/>
        </w:numPr>
        <w:jc w:val="both"/>
        <w:rPr>
          <w:rFonts w:ascii="Calibri" w:hAnsi="Calibri" w:cs="Calibri"/>
          <w:sz w:val="22"/>
          <w:szCs w:val="22"/>
        </w:rPr>
      </w:pPr>
      <w:r w:rsidRPr="00907F8B">
        <w:rPr>
          <w:rFonts w:ascii="Calibri" w:hAnsi="Calibri" w:cs="Calibri"/>
          <w:sz w:val="22"/>
          <w:szCs w:val="22"/>
        </w:rPr>
        <w:t>Laboratorní rozbory pitné vody a vody teplé z ní vyrobené podle požadavků zákona č. 258/2000 Sb.,</w:t>
      </w:r>
      <w:r w:rsidR="00E31238">
        <w:rPr>
          <w:rFonts w:ascii="Calibri" w:hAnsi="Calibri" w:cs="Calibri"/>
          <w:sz w:val="22"/>
          <w:szCs w:val="22"/>
        </w:rPr>
        <w:t xml:space="preserve"> </w:t>
      </w:r>
      <w:r w:rsidRPr="00907F8B">
        <w:rPr>
          <w:rFonts w:ascii="Calibri" w:hAnsi="Calibri" w:cs="Calibri"/>
          <w:sz w:val="22"/>
          <w:szCs w:val="22"/>
        </w:rPr>
        <w:t xml:space="preserve">ve znění pozdějších předpisů, a vyhlášky </w:t>
      </w:r>
      <w:proofErr w:type="spellStart"/>
      <w:r w:rsidRPr="00907F8B">
        <w:rPr>
          <w:rFonts w:ascii="Calibri" w:hAnsi="Calibri" w:cs="Calibri"/>
          <w:sz w:val="22"/>
          <w:szCs w:val="22"/>
        </w:rPr>
        <w:t>MZd</w:t>
      </w:r>
      <w:proofErr w:type="spellEnd"/>
      <w:r w:rsidRPr="00907F8B">
        <w:rPr>
          <w:rFonts w:ascii="Calibri" w:hAnsi="Calibri" w:cs="Calibri"/>
          <w:sz w:val="22"/>
          <w:szCs w:val="22"/>
        </w:rPr>
        <w:t xml:space="preserve"> ČR č.</w:t>
      </w:r>
      <w:r w:rsidR="00135C82">
        <w:rPr>
          <w:rFonts w:ascii="Calibri" w:hAnsi="Calibri" w:cs="Calibri"/>
          <w:sz w:val="22"/>
          <w:szCs w:val="22"/>
        </w:rPr>
        <w:t xml:space="preserve"> </w:t>
      </w:r>
      <w:r w:rsidRPr="00907F8B">
        <w:rPr>
          <w:rFonts w:ascii="Calibri" w:hAnsi="Calibri" w:cs="Calibri"/>
          <w:sz w:val="22"/>
          <w:szCs w:val="22"/>
        </w:rPr>
        <w:t>252/2004 Sb.</w:t>
      </w:r>
      <w:r w:rsidR="00135C82">
        <w:rPr>
          <w:rFonts w:ascii="Calibri" w:hAnsi="Calibri" w:cs="Calibri"/>
          <w:sz w:val="22"/>
          <w:szCs w:val="22"/>
        </w:rPr>
        <w:t>,</w:t>
      </w:r>
      <w:r w:rsidRPr="00907F8B">
        <w:rPr>
          <w:rFonts w:ascii="Calibri" w:hAnsi="Calibri" w:cs="Calibri"/>
          <w:sz w:val="22"/>
          <w:szCs w:val="22"/>
        </w:rPr>
        <w:t xml:space="preserve"> ve znění pozdějších předpisů.</w:t>
      </w:r>
    </w:p>
    <w:p w14:paraId="2E1DF1E8" w14:textId="7B0D048F" w:rsidR="00907F8B" w:rsidRPr="00907F8B" w:rsidRDefault="00907F8B" w:rsidP="00907F8B">
      <w:pPr>
        <w:numPr>
          <w:ilvl w:val="0"/>
          <w:numId w:val="5"/>
        </w:numPr>
        <w:jc w:val="both"/>
        <w:rPr>
          <w:rFonts w:ascii="Calibri" w:hAnsi="Calibri" w:cs="Calibri"/>
          <w:sz w:val="22"/>
          <w:szCs w:val="22"/>
        </w:rPr>
      </w:pPr>
      <w:r w:rsidRPr="00907F8B">
        <w:rPr>
          <w:rFonts w:ascii="Calibri" w:hAnsi="Calibri" w:cs="Calibri"/>
          <w:sz w:val="22"/>
          <w:szCs w:val="22"/>
        </w:rPr>
        <w:t>Laboratorní rozbory užitkové vody a vody teplé z ní vyrobené v souladu s požadavky zákona č.</w:t>
      </w:r>
      <w:r>
        <w:rPr>
          <w:rFonts w:ascii="Calibri" w:hAnsi="Calibri" w:cs="Calibri"/>
          <w:sz w:val="22"/>
          <w:szCs w:val="22"/>
        </w:rPr>
        <w:t> </w:t>
      </w:r>
      <w:r w:rsidRPr="00907F8B">
        <w:rPr>
          <w:rFonts w:ascii="Calibri" w:hAnsi="Calibri" w:cs="Calibri"/>
          <w:sz w:val="22"/>
          <w:szCs w:val="22"/>
        </w:rPr>
        <w:t xml:space="preserve">258/2000 Sb., ve znění pozdějších předpisů, a vyhlášky </w:t>
      </w:r>
      <w:proofErr w:type="spellStart"/>
      <w:r w:rsidRPr="00907F8B">
        <w:rPr>
          <w:rFonts w:ascii="Calibri" w:hAnsi="Calibri" w:cs="Calibri"/>
          <w:sz w:val="22"/>
          <w:szCs w:val="22"/>
        </w:rPr>
        <w:t>MZd</w:t>
      </w:r>
      <w:proofErr w:type="spellEnd"/>
      <w:r w:rsidRPr="00907F8B">
        <w:rPr>
          <w:rFonts w:ascii="Calibri" w:hAnsi="Calibri" w:cs="Calibri"/>
          <w:sz w:val="22"/>
          <w:szCs w:val="22"/>
        </w:rPr>
        <w:t xml:space="preserve"> ČR č. 252/2004 Sb.</w:t>
      </w:r>
      <w:r w:rsidR="00135C82">
        <w:rPr>
          <w:rFonts w:ascii="Calibri" w:hAnsi="Calibri" w:cs="Calibri"/>
          <w:sz w:val="22"/>
          <w:szCs w:val="22"/>
        </w:rPr>
        <w:t>,</w:t>
      </w:r>
      <w:r w:rsidRPr="00907F8B">
        <w:rPr>
          <w:rFonts w:ascii="Calibri" w:hAnsi="Calibri" w:cs="Calibri"/>
          <w:sz w:val="22"/>
          <w:szCs w:val="22"/>
        </w:rPr>
        <w:t xml:space="preserve"> ve znění pozdějších předpisů.</w:t>
      </w:r>
    </w:p>
    <w:p w14:paraId="4DD61CA9" w14:textId="77777777" w:rsidR="00523F55" w:rsidRPr="00471B34" w:rsidRDefault="00907F8B" w:rsidP="00907F8B">
      <w:pPr>
        <w:numPr>
          <w:ilvl w:val="0"/>
          <w:numId w:val="5"/>
        </w:numPr>
        <w:spacing w:after="60"/>
        <w:jc w:val="both"/>
        <w:rPr>
          <w:rFonts w:ascii="Calibri" w:hAnsi="Calibri" w:cs="Calibri"/>
          <w:szCs w:val="22"/>
        </w:rPr>
      </w:pPr>
      <w:r w:rsidRPr="00907F8B">
        <w:rPr>
          <w:rFonts w:ascii="Calibri" w:hAnsi="Calibri" w:cs="Calibri"/>
          <w:sz w:val="22"/>
          <w:szCs w:val="22"/>
        </w:rPr>
        <w:lastRenderedPageBreak/>
        <w:t xml:space="preserve">Po vzájemné dohodě zástupců pro věci technické provede zhotovitel odběry, dopravu a rozbory dalších vzorků. Požadavek na odběry vzorků bude předán nejpozději 15 pracovních dnů před požadovaným termínem zahájení prací, pokud se smluvní strany nedohodnou jinak. </w:t>
      </w:r>
    </w:p>
    <w:p w14:paraId="2A164EE5" w14:textId="1BDCC403" w:rsidR="00471B34" w:rsidRPr="008D2183" w:rsidRDefault="00471B34" w:rsidP="00D23DDA">
      <w:pPr>
        <w:pStyle w:val="Nadpis5"/>
        <w:spacing w:before="80" w:after="120"/>
        <w:rPr>
          <w:rFonts w:ascii="Calibri" w:hAnsi="Calibri" w:cs="Calibri"/>
          <w:sz w:val="22"/>
          <w:szCs w:val="22"/>
        </w:rPr>
      </w:pPr>
      <w:r w:rsidRPr="008D2183">
        <w:rPr>
          <w:rFonts w:ascii="Calibri" w:hAnsi="Calibri" w:cs="Calibri"/>
          <w:sz w:val="22"/>
          <w:szCs w:val="22"/>
        </w:rPr>
        <w:t>II. Čas a způsob plnění</w:t>
      </w:r>
    </w:p>
    <w:p w14:paraId="34DD7651" w14:textId="3C5755A1" w:rsidR="00471B34" w:rsidRPr="008D2183" w:rsidRDefault="00471B34" w:rsidP="00471B34">
      <w:pPr>
        <w:numPr>
          <w:ilvl w:val="0"/>
          <w:numId w:val="27"/>
        </w:numPr>
        <w:jc w:val="both"/>
        <w:rPr>
          <w:rFonts w:ascii="Calibri" w:hAnsi="Calibri" w:cs="Calibri"/>
          <w:sz w:val="22"/>
          <w:szCs w:val="22"/>
        </w:rPr>
      </w:pPr>
      <w:r w:rsidRPr="008D2183">
        <w:rPr>
          <w:rFonts w:ascii="Calibri" w:hAnsi="Calibri" w:cs="Calibri"/>
          <w:sz w:val="22"/>
          <w:szCs w:val="22"/>
        </w:rPr>
        <w:t xml:space="preserve">Smlouva se uzavírá na dobu určitou do 31. 12. </w:t>
      </w:r>
      <w:r w:rsidR="000B3BF9">
        <w:rPr>
          <w:rFonts w:ascii="Calibri" w:hAnsi="Calibri" w:cs="Calibri"/>
          <w:sz w:val="22"/>
          <w:szCs w:val="22"/>
        </w:rPr>
        <w:t>2027</w:t>
      </w:r>
      <w:r w:rsidRPr="008D2183">
        <w:rPr>
          <w:rFonts w:ascii="Calibri" w:hAnsi="Calibri" w:cs="Calibri"/>
          <w:sz w:val="22"/>
          <w:szCs w:val="22"/>
        </w:rPr>
        <w:t xml:space="preserve">. </w:t>
      </w:r>
    </w:p>
    <w:p w14:paraId="2F10D413" w14:textId="77777777" w:rsidR="00471B34" w:rsidRPr="008D2183" w:rsidRDefault="00471B34" w:rsidP="00D23DDA">
      <w:pPr>
        <w:numPr>
          <w:ilvl w:val="0"/>
          <w:numId w:val="27"/>
        </w:numPr>
        <w:spacing w:after="20"/>
        <w:ind w:left="357" w:hanging="357"/>
        <w:jc w:val="both"/>
        <w:rPr>
          <w:rFonts w:ascii="Calibri" w:hAnsi="Calibri" w:cs="Calibri"/>
          <w:sz w:val="22"/>
          <w:szCs w:val="22"/>
        </w:rPr>
      </w:pPr>
      <w:r w:rsidRPr="008D2183">
        <w:rPr>
          <w:rFonts w:ascii="Calibri" w:hAnsi="Calibri" w:cs="Calibri"/>
          <w:sz w:val="22"/>
          <w:szCs w:val="22"/>
        </w:rPr>
        <w:t xml:space="preserve">Doba provedení laboratorních prací je 15 pracovních dnů od ukončení odběru, resp. převzetí vzorku </w:t>
      </w:r>
      <w:r w:rsidRPr="008D2183">
        <w:rPr>
          <w:rFonts w:ascii="Calibri" w:hAnsi="Calibri" w:cs="Calibri"/>
          <w:sz w:val="22"/>
          <w:szCs w:val="22"/>
        </w:rPr>
        <w:br/>
        <w:t>v laboratoři, pokud není zástupci pro věci technické dohodnuta doba jiná.</w:t>
      </w:r>
    </w:p>
    <w:p w14:paraId="33A49DCB" w14:textId="7507499F" w:rsidR="00471B34" w:rsidRPr="008D2183" w:rsidRDefault="00471B34" w:rsidP="00D23DDA">
      <w:pPr>
        <w:numPr>
          <w:ilvl w:val="0"/>
          <w:numId w:val="27"/>
        </w:numPr>
        <w:spacing w:after="20"/>
        <w:ind w:left="357" w:hanging="357"/>
        <w:jc w:val="both"/>
        <w:rPr>
          <w:rFonts w:ascii="Calibri" w:hAnsi="Calibri" w:cs="Calibri"/>
          <w:sz w:val="22"/>
          <w:szCs w:val="22"/>
        </w:rPr>
      </w:pPr>
      <w:r w:rsidRPr="008D2183">
        <w:rPr>
          <w:rFonts w:ascii="Calibri" w:hAnsi="Calibri" w:cs="Calibri"/>
          <w:sz w:val="22"/>
          <w:szCs w:val="22"/>
        </w:rPr>
        <w:t xml:space="preserve">Předběžné výsledky rozborů budou zaslány objednateli elektronickou formou na e-mailovou adresu </w:t>
      </w:r>
      <w:hyperlink r:id="rId10" w:history="1">
        <w:proofErr w:type="spellStart"/>
        <w:r w:rsidR="009D6C10">
          <w:rPr>
            <w:rStyle w:val="Hypertextovodkaz"/>
            <w:rFonts w:ascii="Calibri" w:hAnsi="Calibri"/>
            <w:sz w:val="22"/>
            <w:szCs w:val="22"/>
          </w:rPr>
          <w:t>xxx</w:t>
        </w:r>
        <w:proofErr w:type="spellEnd"/>
      </w:hyperlink>
      <w:r w:rsidRPr="008D2183">
        <w:rPr>
          <w:rFonts w:ascii="Calibri" w:hAnsi="Calibri" w:cs="Calibri"/>
          <w:sz w:val="22"/>
          <w:szCs w:val="22"/>
        </w:rPr>
        <w:t>, a to následující den po doručení vzorku, nebude-li technologicky nezbytná doba pro provedení rozboru delší, dále pak formou zkušebního protokolu v písemné podobě společně s fakturou. Zástupci pro věci technické se mohou dohodnout na jiné formě předání dat.</w:t>
      </w:r>
    </w:p>
    <w:p w14:paraId="4D4633C3" w14:textId="77777777" w:rsidR="00471B34" w:rsidRPr="008D2183" w:rsidRDefault="00471B34" w:rsidP="00D23DDA">
      <w:pPr>
        <w:numPr>
          <w:ilvl w:val="0"/>
          <w:numId w:val="27"/>
        </w:numPr>
        <w:spacing w:after="20"/>
        <w:jc w:val="both"/>
        <w:rPr>
          <w:rFonts w:ascii="Calibri" w:hAnsi="Calibri" w:cs="Calibri"/>
          <w:sz w:val="22"/>
          <w:szCs w:val="22"/>
        </w:rPr>
      </w:pPr>
      <w:r w:rsidRPr="008D2183">
        <w:rPr>
          <w:rFonts w:ascii="Calibri" w:hAnsi="Calibri" w:cs="Calibri"/>
          <w:sz w:val="22"/>
          <w:szCs w:val="22"/>
        </w:rPr>
        <w:t>Zhotovitel odpovídá za vady, jež má dílo v době předání.</w:t>
      </w:r>
    </w:p>
    <w:p w14:paraId="193C9077" w14:textId="77777777" w:rsidR="00471B34" w:rsidRPr="008D2183" w:rsidRDefault="00471B34" w:rsidP="00D23DDA">
      <w:pPr>
        <w:numPr>
          <w:ilvl w:val="0"/>
          <w:numId w:val="27"/>
        </w:numPr>
        <w:spacing w:after="20"/>
        <w:jc w:val="both"/>
        <w:rPr>
          <w:rFonts w:ascii="Calibri" w:hAnsi="Calibri" w:cs="Calibri"/>
          <w:sz w:val="22"/>
          <w:szCs w:val="22"/>
        </w:rPr>
      </w:pPr>
      <w:r w:rsidRPr="008D2183">
        <w:rPr>
          <w:rFonts w:ascii="Calibri" w:hAnsi="Calibri" w:cs="Calibri"/>
          <w:sz w:val="22"/>
          <w:szCs w:val="22"/>
        </w:rPr>
        <w:t>Pokud do 15 dnů ode dne doručení zkušebního protokolu objednatel neuplatní reklamaci na provedené práce, má se za to, že dílo nemá vady a nedodělky a splňuje veškeré požadavky objednatele uvedené v objednávce či této smlouvě.</w:t>
      </w:r>
    </w:p>
    <w:p w14:paraId="4A57123B" w14:textId="77777777" w:rsidR="00AF7051" w:rsidRPr="00907F8B" w:rsidRDefault="00AF7051" w:rsidP="00471B34">
      <w:pPr>
        <w:spacing w:after="60"/>
        <w:jc w:val="both"/>
        <w:rPr>
          <w:rFonts w:ascii="Calibri" w:hAnsi="Calibri" w:cs="Calibri"/>
          <w:szCs w:val="22"/>
        </w:rPr>
      </w:pPr>
    </w:p>
    <w:p w14:paraId="76DBCBF0" w14:textId="77777777" w:rsidR="00677610" w:rsidRPr="00DC784F" w:rsidRDefault="00677610" w:rsidP="00D23DDA">
      <w:pPr>
        <w:pStyle w:val="Nadpis4"/>
        <w:tabs>
          <w:tab w:val="clear" w:pos="-1368"/>
          <w:tab w:val="clear" w:pos="-720"/>
          <w:tab w:val="clear" w:pos="0"/>
          <w:tab w:val="clear" w:pos="720"/>
          <w:tab w:val="clear" w:pos="1440"/>
          <w:tab w:val="clear" w:pos="2160"/>
          <w:tab w:val="clear" w:pos="2880"/>
          <w:tab w:val="clear" w:pos="3258"/>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rFonts w:ascii="Calibri" w:hAnsi="Calibri" w:cs="Calibri"/>
          <w:szCs w:val="22"/>
        </w:rPr>
      </w:pPr>
      <w:r w:rsidRPr="00DC784F">
        <w:rPr>
          <w:rFonts w:ascii="Calibri" w:hAnsi="Calibri" w:cs="Calibri"/>
          <w:szCs w:val="22"/>
        </w:rPr>
        <w:t>III. Cena díla</w:t>
      </w:r>
    </w:p>
    <w:p w14:paraId="692BA30E" w14:textId="77777777" w:rsidR="00471B34" w:rsidRPr="00471B34" w:rsidRDefault="00E450BA" w:rsidP="00D23DDA">
      <w:pPr>
        <w:spacing w:after="20"/>
        <w:ind w:left="357" w:hanging="357"/>
        <w:jc w:val="both"/>
        <w:rPr>
          <w:rFonts w:ascii="Calibri" w:hAnsi="Calibri" w:cs="Calibri"/>
          <w:sz w:val="22"/>
          <w:szCs w:val="22"/>
        </w:rPr>
      </w:pPr>
      <w:r w:rsidRPr="00DC784F">
        <w:rPr>
          <w:rFonts w:ascii="Calibri" w:hAnsi="Calibri" w:cs="Calibri"/>
          <w:sz w:val="22"/>
          <w:szCs w:val="22"/>
        </w:rPr>
        <w:t>a)</w:t>
      </w:r>
      <w:r w:rsidRPr="00DC784F">
        <w:rPr>
          <w:rFonts w:ascii="Calibri" w:hAnsi="Calibri" w:cs="Calibri"/>
          <w:sz w:val="22"/>
          <w:szCs w:val="22"/>
        </w:rPr>
        <w:tab/>
      </w:r>
      <w:r w:rsidR="00471B34" w:rsidRPr="00471B34">
        <w:rPr>
          <w:rFonts w:ascii="Calibri" w:hAnsi="Calibri" w:cs="Calibri"/>
          <w:sz w:val="22"/>
          <w:szCs w:val="22"/>
        </w:rPr>
        <w:t>Smluvní strany se dohodly, že za provedení díla bude zhotovitel fakturovat ceny uvedené v příloze č.</w:t>
      </w:r>
      <w:r w:rsidR="005C6DAB">
        <w:rPr>
          <w:rFonts w:ascii="Calibri" w:hAnsi="Calibri" w:cs="Calibri"/>
          <w:sz w:val="22"/>
          <w:szCs w:val="22"/>
        </w:rPr>
        <w:t> </w:t>
      </w:r>
      <w:r w:rsidR="00471B34" w:rsidRPr="00471B34">
        <w:rPr>
          <w:rFonts w:ascii="Calibri" w:hAnsi="Calibri" w:cs="Calibri"/>
          <w:sz w:val="22"/>
          <w:szCs w:val="22"/>
        </w:rPr>
        <w:t>1 smlouvy.</w:t>
      </w:r>
    </w:p>
    <w:p w14:paraId="4A1B4D71" w14:textId="1FBE26E0" w:rsidR="00471B34" w:rsidRPr="00471B34" w:rsidRDefault="00471B34" w:rsidP="00D23DDA">
      <w:pPr>
        <w:spacing w:after="20"/>
        <w:ind w:left="357" w:hanging="357"/>
        <w:jc w:val="both"/>
        <w:rPr>
          <w:rFonts w:ascii="Calibri" w:hAnsi="Calibri" w:cs="Calibri"/>
          <w:sz w:val="22"/>
          <w:szCs w:val="22"/>
        </w:rPr>
      </w:pPr>
      <w:r w:rsidRPr="00471B34">
        <w:rPr>
          <w:rFonts w:ascii="Calibri" w:hAnsi="Calibri" w:cs="Calibri"/>
          <w:sz w:val="22"/>
          <w:szCs w:val="22"/>
        </w:rPr>
        <w:t>b)</w:t>
      </w:r>
      <w:r w:rsidRPr="00471B34">
        <w:rPr>
          <w:rFonts w:ascii="Calibri" w:hAnsi="Calibri" w:cs="Calibri"/>
          <w:sz w:val="22"/>
          <w:szCs w:val="22"/>
        </w:rPr>
        <w:tab/>
        <w:t>Limit</w:t>
      </w:r>
      <w:r>
        <w:rPr>
          <w:rFonts w:ascii="Calibri" w:hAnsi="Calibri" w:cs="Calibri"/>
          <w:sz w:val="22"/>
          <w:szCs w:val="22"/>
        </w:rPr>
        <w:t xml:space="preserve">ní cena pro tuto smlouvu je </w:t>
      </w:r>
      <w:r w:rsidR="009D6C10">
        <w:rPr>
          <w:rFonts w:ascii="Calibri" w:hAnsi="Calibri" w:cs="Calibri"/>
          <w:sz w:val="22"/>
          <w:szCs w:val="22"/>
        </w:rPr>
        <w:t>43.000</w:t>
      </w:r>
      <w:r w:rsidRPr="00471B34">
        <w:rPr>
          <w:rFonts w:ascii="Calibri" w:hAnsi="Calibri" w:cs="Calibri"/>
          <w:sz w:val="22"/>
          <w:szCs w:val="22"/>
        </w:rPr>
        <w:t>,- Kč + DPH za jeden rok.</w:t>
      </w:r>
    </w:p>
    <w:p w14:paraId="1476BD79" w14:textId="77777777" w:rsidR="00CB7C9C" w:rsidRDefault="00471B34" w:rsidP="00D23DDA">
      <w:pPr>
        <w:spacing w:after="20"/>
        <w:ind w:left="357" w:hanging="357"/>
        <w:jc w:val="both"/>
        <w:rPr>
          <w:rFonts w:ascii="Calibri" w:hAnsi="Calibri" w:cs="Calibri"/>
          <w:sz w:val="22"/>
          <w:szCs w:val="22"/>
        </w:rPr>
      </w:pPr>
      <w:r w:rsidRPr="00471B34">
        <w:rPr>
          <w:rFonts w:ascii="Calibri" w:hAnsi="Calibri" w:cs="Calibri"/>
          <w:sz w:val="22"/>
          <w:szCs w:val="22"/>
        </w:rPr>
        <w:t>c)</w:t>
      </w:r>
      <w:r w:rsidRPr="00471B34">
        <w:rPr>
          <w:rFonts w:ascii="Calibri" w:hAnsi="Calibri" w:cs="Calibri"/>
          <w:sz w:val="22"/>
          <w:szCs w:val="22"/>
        </w:rPr>
        <w:tab/>
        <w:t>Limitní cena za předmět plnění dle bodu III. b) smlouvy je pouze orientačním údajem pro stanovení maximálního rozpočtu na danou smlouvu a nepředstavuje závazek objednatele k jeho celkovému vyčerpání. Cena za předmět plnění bude uhrazena vždy výhradně na základě skutečně provedených prací požadovaných objednatelem.</w:t>
      </w:r>
    </w:p>
    <w:p w14:paraId="6D86A08D" w14:textId="77777777" w:rsidR="00AF7051" w:rsidRPr="00DC784F" w:rsidRDefault="00AF7051" w:rsidP="00471B34">
      <w:pPr>
        <w:spacing w:after="60"/>
        <w:ind w:left="357" w:hanging="357"/>
        <w:jc w:val="both"/>
        <w:rPr>
          <w:rFonts w:ascii="Calibri" w:hAnsi="Calibri" w:cs="Calibri"/>
          <w:sz w:val="22"/>
          <w:szCs w:val="22"/>
        </w:rPr>
      </w:pPr>
    </w:p>
    <w:p w14:paraId="4719B557" w14:textId="381054F1" w:rsidR="00677610" w:rsidRDefault="00677610" w:rsidP="00D23DDA">
      <w:pPr>
        <w:pStyle w:val="Nadpis4"/>
        <w:tabs>
          <w:tab w:val="clear" w:pos="-1368"/>
          <w:tab w:val="clear" w:pos="-720"/>
          <w:tab w:val="clear" w:pos="0"/>
          <w:tab w:val="clear" w:pos="720"/>
          <w:tab w:val="clear" w:pos="1440"/>
          <w:tab w:val="clear" w:pos="2160"/>
          <w:tab w:val="clear" w:pos="2880"/>
          <w:tab w:val="clear" w:pos="3258"/>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rFonts w:ascii="Calibri" w:hAnsi="Calibri" w:cs="Calibri"/>
          <w:szCs w:val="22"/>
        </w:rPr>
      </w:pPr>
      <w:r w:rsidRPr="00DC784F">
        <w:rPr>
          <w:rFonts w:ascii="Calibri" w:hAnsi="Calibri" w:cs="Calibri"/>
          <w:szCs w:val="22"/>
        </w:rPr>
        <w:t xml:space="preserve">IV. Platební podmínky </w:t>
      </w:r>
    </w:p>
    <w:p w14:paraId="6597843B" w14:textId="0D97C622" w:rsidR="003270E6" w:rsidRDefault="000F45EC" w:rsidP="003270E6">
      <w:pPr>
        <w:pStyle w:val="Odstavecseseznamem"/>
        <w:numPr>
          <w:ilvl w:val="0"/>
          <w:numId w:val="12"/>
        </w:numPr>
        <w:jc w:val="both"/>
        <w:rPr>
          <w:rFonts w:asciiTheme="minorHAnsi" w:hAnsiTheme="minorHAnsi" w:cstheme="minorHAnsi"/>
          <w:sz w:val="22"/>
          <w:szCs w:val="22"/>
        </w:rPr>
      </w:pPr>
      <w:r>
        <w:rPr>
          <w:rFonts w:asciiTheme="minorHAnsi" w:hAnsiTheme="minorHAnsi" w:cstheme="minorHAnsi"/>
          <w:sz w:val="22"/>
          <w:szCs w:val="22"/>
        </w:rPr>
        <w:t>Zhotovitel vystaví zálohovou fakturu</w:t>
      </w:r>
      <w:r w:rsidR="003270E6">
        <w:rPr>
          <w:rFonts w:asciiTheme="minorHAnsi" w:hAnsiTheme="minorHAnsi" w:cstheme="minorHAnsi"/>
          <w:sz w:val="22"/>
          <w:szCs w:val="22"/>
        </w:rPr>
        <w:t xml:space="preserve"> </w:t>
      </w:r>
      <w:r>
        <w:rPr>
          <w:rFonts w:asciiTheme="minorHAnsi" w:hAnsiTheme="minorHAnsi" w:cstheme="minorHAnsi"/>
          <w:sz w:val="22"/>
          <w:szCs w:val="22"/>
        </w:rPr>
        <w:t xml:space="preserve">na </w:t>
      </w:r>
      <w:r w:rsidR="003270E6">
        <w:rPr>
          <w:rFonts w:asciiTheme="minorHAnsi" w:hAnsiTheme="minorHAnsi" w:cstheme="minorHAnsi"/>
          <w:sz w:val="22"/>
          <w:szCs w:val="22"/>
        </w:rPr>
        <w:t>částku, která odpovídá plnění díla za období každých 6 měsíců, a zhotovitel bude provádět rozbory do výše předem uhrazené částky.</w:t>
      </w:r>
      <w:r w:rsidR="009D6C10">
        <w:rPr>
          <w:rFonts w:asciiTheme="minorHAnsi" w:hAnsiTheme="minorHAnsi" w:cstheme="minorHAnsi"/>
          <w:sz w:val="22"/>
          <w:szCs w:val="22"/>
        </w:rPr>
        <w:t xml:space="preserve"> Zálohovou fakturu zhotovitel zašle na adresu: </w:t>
      </w:r>
      <w:proofErr w:type="spellStart"/>
      <w:r w:rsidR="009D6C10">
        <w:rPr>
          <w:rFonts w:asciiTheme="minorHAnsi" w:hAnsiTheme="minorHAnsi" w:cstheme="minorHAnsi"/>
          <w:sz w:val="22"/>
          <w:szCs w:val="22"/>
        </w:rPr>
        <w:t>xxx</w:t>
      </w:r>
      <w:proofErr w:type="spellEnd"/>
      <w:r w:rsidR="009D6C10">
        <w:rPr>
          <w:rFonts w:asciiTheme="minorHAnsi" w:hAnsiTheme="minorHAnsi" w:cstheme="minorHAnsi"/>
          <w:sz w:val="22"/>
          <w:szCs w:val="22"/>
        </w:rPr>
        <w:t>.</w:t>
      </w:r>
    </w:p>
    <w:p w14:paraId="17C09166" w14:textId="08DC72BB" w:rsidR="000F45EC" w:rsidRPr="008D2183" w:rsidRDefault="000F45EC" w:rsidP="000F45EC">
      <w:pPr>
        <w:numPr>
          <w:ilvl w:val="0"/>
          <w:numId w:val="12"/>
        </w:numPr>
        <w:spacing w:after="20"/>
        <w:ind w:left="357" w:hanging="357"/>
        <w:jc w:val="both"/>
        <w:rPr>
          <w:rFonts w:ascii="Calibri" w:hAnsi="Calibri" w:cs="Calibri"/>
          <w:sz w:val="22"/>
          <w:szCs w:val="22"/>
        </w:rPr>
      </w:pPr>
      <w:r w:rsidRPr="008D2183">
        <w:rPr>
          <w:rFonts w:ascii="Calibri" w:hAnsi="Calibri" w:cs="Calibri"/>
          <w:sz w:val="22"/>
          <w:szCs w:val="22"/>
        </w:rPr>
        <w:t xml:space="preserve">Lhůta splatnosti </w:t>
      </w:r>
      <w:r>
        <w:rPr>
          <w:rFonts w:ascii="Calibri" w:hAnsi="Calibri" w:cs="Calibri"/>
          <w:sz w:val="22"/>
          <w:szCs w:val="22"/>
        </w:rPr>
        <w:t xml:space="preserve">zálohové </w:t>
      </w:r>
      <w:r w:rsidRPr="008D2183">
        <w:rPr>
          <w:rFonts w:ascii="Calibri" w:hAnsi="Calibri" w:cs="Calibri"/>
          <w:sz w:val="22"/>
          <w:szCs w:val="22"/>
        </w:rPr>
        <w:t xml:space="preserve">faktury se sjednává na </w:t>
      </w:r>
      <w:r w:rsidRPr="000F45EC">
        <w:rPr>
          <w:rFonts w:ascii="Calibri" w:hAnsi="Calibri" w:cs="Calibri"/>
          <w:bCs/>
          <w:sz w:val="22"/>
          <w:szCs w:val="22"/>
        </w:rPr>
        <w:t>30 kalendářních dnů</w:t>
      </w:r>
      <w:r w:rsidRPr="008D2183">
        <w:rPr>
          <w:rFonts w:ascii="Calibri" w:hAnsi="Calibri" w:cs="Calibri"/>
          <w:sz w:val="22"/>
          <w:szCs w:val="22"/>
        </w:rPr>
        <w:t xml:space="preserve"> ode dne jejího vystavení.</w:t>
      </w:r>
      <w:r w:rsidRPr="008D2183">
        <w:rPr>
          <w:rFonts w:ascii="Calibri" w:hAnsi="Calibri"/>
          <w:sz w:val="22"/>
          <w:szCs w:val="22"/>
        </w:rPr>
        <w:t xml:space="preserve"> Pro případ prodlení se zaplacením ceny je povinen objednatel uhradit zhotov</w:t>
      </w:r>
      <w:r>
        <w:rPr>
          <w:rFonts w:ascii="Calibri" w:hAnsi="Calibri"/>
          <w:sz w:val="22"/>
          <w:szCs w:val="22"/>
        </w:rPr>
        <w:t>iteli smluvní pokutu ve výši 0,3</w:t>
      </w:r>
      <w:r w:rsidRPr="008D2183">
        <w:rPr>
          <w:rFonts w:ascii="Calibri" w:hAnsi="Calibri"/>
          <w:sz w:val="22"/>
          <w:szCs w:val="22"/>
          <w:lang w:val="en-US"/>
        </w:rPr>
        <w:t>%</w:t>
      </w:r>
      <w:r w:rsidRPr="008D2183">
        <w:rPr>
          <w:rFonts w:ascii="Calibri" w:hAnsi="Calibri"/>
          <w:sz w:val="22"/>
          <w:szCs w:val="22"/>
        </w:rPr>
        <w:t xml:space="preserve"> z dlužné částky za každý i započatý den prodlení.</w:t>
      </w:r>
    </w:p>
    <w:p w14:paraId="2BA53CBA" w14:textId="77777777" w:rsidR="003270E6" w:rsidRPr="009C044D" w:rsidRDefault="003270E6" w:rsidP="003270E6">
      <w:pPr>
        <w:numPr>
          <w:ilvl w:val="0"/>
          <w:numId w:val="12"/>
        </w:numPr>
        <w:spacing w:after="20"/>
        <w:ind w:left="357" w:hanging="357"/>
        <w:jc w:val="both"/>
        <w:rPr>
          <w:rFonts w:ascii="Calibri" w:hAnsi="Calibri" w:cs="Calibri"/>
          <w:sz w:val="22"/>
          <w:szCs w:val="22"/>
        </w:rPr>
      </w:pPr>
      <w:r w:rsidRPr="009C044D">
        <w:rPr>
          <w:rFonts w:ascii="Calibri" w:hAnsi="Calibri"/>
          <w:sz w:val="22"/>
          <w:szCs w:val="22"/>
        </w:rPr>
        <w:t>Zhotovitel bude účtovat provedené práce vždy jednou souhrnnou fakturou za kalendářní měsíc.</w:t>
      </w:r>
    </w:p>
    <w:p w14:paraId="404EA917" w14:textId="0CE2246B" w:rsidR="00471B34" w:rsidRPr="00C61AB4" w:rsidRDefault="003270E6" w:rsidP="00D23DDA">
      <w:pPr>
        <w:numPr>
          <w:ilvl w:val="0"/>
          <w:numId w:val="12"/>
        </w:numPr>
        <w:spacing w:after="20"/>
        <w:ind w:left="357" w:hanging="357"/>
        <w:jc w:val="both"/>
        <w:rPr>
          <w:rFonts w:ascii="Calibri" w:hAnsi="Calibri" w:cs="Calibri"/>
          <w:sz w:val="22"/>
          <w:szCs w:val="22"/>
        </w:rPr>
      </w:pPr>
      <w:r>
        <w:rPr>
          <w:rFonts w:ascii="Calibri" w:hAnsi="Calibri" w:cs="Calibri"/>
          <w:sz w:val="22"/>
          <w:szCs w:val="22"/>
        </w:rPr>
        <w:t>F</w:t>
      </w:r>
      <w:r w:rsidR="00471B34" w:rsidRPr="008D2183">
        <w:rPr>
          <w:rFonts w:ascii="Calibri" w:hAnsi="Calibri" w:cs="Calibri"/>
          <w:sz w:val="22"/>
          <w:szCs w:val="22"/>
        </w:rPr>
        <w:t>aktura bude mít náležitosti daňového dokladu dle zákona č. 235/2004 Sb., o dani z přidané hodnoty, ve znění pozdějších předpisů.</w:t>
      </w:r>
      <w:r w:rsidR="00471B34">
        <w:rPr>
          <w:rFonts w:ascii="Calibri" w:hAnsi="Calibri" w:cs="Calibri"/>
          <w:sz w:val="22"/>
          <w:szCs w:val="22"/>
        </w:rPr>
        <w:t xml:space="preserve"> </w:t>
      </w:r>
      <w:r w:rsidR="00471B34" w:rsidRPr="00083842">
        <w:rPr>
          <w:rFonts w:ascii="Calibri" w:hAnsi="Calibri" w:cs="Calibri"/>
          <w:sz w:val="22"/>
          <w:szCs w:val="22"/>
        </w:rPr>
        <w:t>Kromě náležitostí stanovených výše uvedeným právním předpisem bude faktura obsahovat i číslo smlouvy.</w:t>
      </w:r>
      <w:r w:rsidR="00471B34">
        <w:rPr>
          <w:rFonts w:ascii="Calibri" w:hAnsi="Calibri" w:cs="Calibri"/>
          <w:sz w:val="22"/>
          <w:szCs w:val="22"/>
        </w:rPr>
        <w:t xml:space="preserve"> </w:t>
      </w:r>
      <w:r w:rsidR="00C61AB4" w:rsidRPr="00C61AB4">
        <w:rPr>
          <w:rFonts w:ascii="Calibri" w:hAnsi="Calibri" w:cs="Calibri"/>
          <w:sz w:val="22"/>
          <w:szCs w:val="22"/>
        </w:rPr>
        <w:t xml:space="preserve">Faktura </w:t>
      </w:r>
      <w:r>
        <w:rPr>
          <w:rFonts w:ascii="Calibri" w:hAnsi="Calibri" w:cs="Calibri"/>
          <w:sz w:val="22"/>
          <w:szCs w:val="22"/>
        </w:rPr>
        <w:t xml:space="preserve">bude </w:t>
      </w:r>
      <w:r w:rsidR="00C61AB4" w:rsidRPr="00C61AB4">
        <w:rPr>
          <w:rFonts w:ascii="Calibri" w:hAnsi="Calibri" w:cs="Calibri"/>
          <w:sz w:val="22"/>
          <w:szCs w:val="22"/>
        </w:rPr>
        <w:t>zaslána</w:t>
      </w:r>
      <w:r>
        <w:rPr>
          <w:rFonts w:ascii="Calibri" w:hAnsi="Calibri" w:cs="Calibri"/>
          <w:sz w:val="22"/>
          <w:szCs w:val="22"/>
        </w:rPr>
        <w:t xml:space="preserve"> </w:t>
      </w:r>
      <w:r w:rsidR="00C61AB4">
        <w:rPr>
          <w:rFonts w:ascii="Calibri" w:hAnsi="Calibri" w:cs="Calibri"/>
          <w:sz w:val="22"/>
          <w:szCs w:val="22"/>
        </w:rPr>
        <w:t>elektronicky,</w:t>
      </w:r>
      <w:r w:rsidR="00C61AB4" w:rsidRPr="00C61AB4">
        <w:rPr>
          <w:rFonts w:ascii="Calibri" w:hAnsi="Calibri" w:cs="Calibri"/>
          <w:sz w:val="22"/>
          <w:szCs w:val="22"/>
        </w:rPr>
        <w:t xml:space="preserve"> e-mail pro zasílání faktur </w:t>
      </w:r>
      <w:proofErr w:type="spellStart"/>
      <w:r w:rsidR="00C61AB4" w:rsidRPr="00C61AB4">
        <w:rPr>
          <w:rFonts w:ascii="Calibri" w:hAnsi="Calibri" w:cs="Calibri"/>
          <w:sz w:val="22"/>
          <w:szCs w:val="22"/>
        </w:rPr>
        <w:t>Liberty</w:t>
      </w:r>
      <w:proofErr w:type="spellEnd"/>
      <w:r w:rsidR="00C61AB4" w:rsidRPr="00C61AB4">
        <w:rPr>
          <w:rFonts w:ascii="Calibri" w:hAnsi="Calibri" w:cs="Calibri"/>
          <w:sz w:val="22"/>
          <w:szCs w:val="22"/>
        </w:rPr>
        <w:t xml:space="preserve"> Ostrava: </w:t>
      </w:r>
      <w:hyperlink r:id="rId11" w:history="1">
        <w:r w:rsidR="00C61AB4" w:rsidRPr="000C112F">
          <w:rPr>
            <w:rStyle w:val="Hypertextovodkaz"/>
            <w:rFonts w:ascii="Calibri" w:hAnsi="Calibri" w:cs="Calibri"/>
            <w:b/>
            <w:bCs/>
            <w:sz w:val="22"/>
            <w:szCs w:val="22"/>
          </w:rPr>
          <w:t>LO.invoices@libertysteelgroup.com</w:t>
        </w:r>
      </w:hyperlink>
      <w:r w:rsidR="00C61AB4">
        <w:rPr>
          <w:rFonts w:ascii="Calibri" w:hAnsi="Calibri" w:cs="Calibri"/>
          <w:b/>
          <w:bCs/>
          <w:sz w:val="22"/>
          <w:szCs w:val="22"/>
        </w:rPr>
        <w:t xml:space="preserve"> </w:t>
      </w:r>
      <w:r w:rsidR="00C61AB4" w:rsidRPr="00C61AB4">
        <w:rPr>
          <w:rFonts w:ascii="Calibri" w:hAnsi="Calibri" w:cs="Calibri"/>
          <w:sz w:val="22"/>
          <w:szCs w:val="22"/>
        </w:rPr>
        <w:t>ve</w:t>
      </w:r>
      <w:r w:rsidR="00C61AB4">
        <w:rPr>
          <w:rFonts w:ascii="Calibri" w:hAnsi="Calibri" w:cs="Calibri"/>
          <w:sz w:val="22"/>
          <w:szCs w:val="22"/>
        </w:rPr>
        <w:t xml:space="preserve"> for</w:t>
      </w:r>
      <w:r w:rsidR="00AF7051">
        <w:rPr>
          <w:rFonts w:ascii="Calibri" w:hAnsi="Calibri" w:cs="Calibri"/>
          <w:sz w:val="22"/>
          <w:szCs w:val="22"/>
        </w:rPr>
        <w:t>m</w:t>
      </w:r>
      <w:r w:rsidR="00C61AB4">
        <w:rPr>
          <w:rFonts w:ascii="Calibri" w:hAnsi="Calibri" w:cs="Calibri"/>
          <w:sz w:val="22"/>
          <w:szCs w:val="22"/>
        </w:rPr>
        <w:t>átu PDF (popř. PDF/a), bez elektronického podpisu, maximální velikost souboru 10 MB. Jeden email bude obsahovat 1 fakturu a případně přílohy.</w:t>
      </w:r>
    </w:p>
    <w:p w14:paraId="36A0EE66" w14:textId="77777777" w:rsidR="00480CCE" w:rsidRPr="00DC784F" w:rsidRDefault="00471B34" w:rsidP="00D23DDA">
      <w:pPr>
        <w:numPr>
          <w:ilvl w:val="0"/>
          <w:numId w:val="12"/>
        </w:numPr>
        <w:spacing w:after="20"/>
        <w:ind w:left="357" w:hanging="357"/>
        <w:jc w:val="both"/>
        <w:rPr>
          <w:rFonts w:ascii="Calibri" w:hAnsi="Calibri" w:cs="Calibri"/>
          <w:sz w:val="22"/>
          <w:szCs w:val="22"/>
        </w:rPr>
      </w:pPr>
      <w:r w:rsidRPr="008D2183">
        <w:rPr>
          <w:rFonts w:ascii="Calibri" w:hAnsi="Calibri" w:cs="Calibri"/>
          <w:sz w:val="22"/>
          <w:szCs w:val="22"/>
        </w:rPr>
        <w:t>Nebude-li faktura obsahovat některou náležitost nebo bude chybně účtována cena nebo DPH, je objednatel oprávněn před uplynutím splatnosti písemně vznést námitky. Od doby podání námitek přestává běžet původní lhůta splatnosti. Celá lhůta splatnosti běží opět ode dne vystavení nové (opravené) faktury.</w:t>
      </w:r>
    </w:p>
    <w:p w14:paraId="1561AAEB" w14:textId="77777777" w:rsidR="00AF7051" w:rsidRPr="00AF7051" w:rsidRDefault="00AF7051" w:rsidP="00AF7051"/>
    <w:p w14:paraId="30AEFBF8" w14:textId="405BCFBC" w:rsidR="00677610" w:rsidRPr="00DC784F" w:rsidRDefault="00677610" w:rsidP="00D23DDA">
      <w:pPr>
        <w:pStyle w:val="Nadpis4"/>
        <w:tabs>
          <w:tab w:val="clear" w:pos="-1368"/>
          <w:tab w:val="clear" w:pos="-720"/>
          <w:tab w:val="clear" w:pos="0"/>
          <w:tab w:val="clear" w:pos="720"/>
          <w:tab w:val="clear" w:pos="1440"/>
          <w:tab w:val="clear" w:pos="2160"/>
          <w:tab w:val="clear" w:pos="2880"/>
          <w:tab w:val="clear" w:pos="3258"/>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rFonts w:ascii="Calibri" w:hAnsi="Calibri" w:cs="Calibri"/>
          <w:szCs w:val="22"/>
        </w:rPr>
      </w:pPr>
      <w:r w:rsidRPr="00DC784F">
        <w:rPr>
          <w:rFonts w:ascii="Calibri" w:hAnsi="Calibri" w:cs="Calibri"/>
          <w:szCs w:val="22"/>
        </w:rPr>
        <w:t>V. Zvláštní ujednání</w:t>
      </w:r>
    </w:p>
    <w:p w14:paraId="44052825" w14:textId="77777777" w:rsidR="00DC784F" w:rsidRPr="00DC784F" w:rsidRDefault="00DC784F" w:rsidP="00D23DDA">
      <w:pPr>
        <w:numPr>
          <w:ilvl w:val="0"/>
          <w:numId w:val="17"/>
        </w:numPr>
        <w:spacing w:after="20"/>
        <w:ind w:left="357" w:hanging="357"/>
        <w:jc w:val="both"/>
        <w:rPr>
          <w:rFonts w:ascii="Calibri" w:hAnsi="Calibri" w:cs="Calibri"/>
          <w:sz w:val="22"/>
          <w:szCs w:val="22"/>
        </w:rPr>
      </w:pPr>
      <w:r w:rsidRPr="00DC784F">
        <w:rPr>
          <w:rFonts w:ascii="Calibri" w:hAnsi="Calibri" w:cs="Calibri"/>
          <w:sz w:val="22"/>
          <w:szCs w:val="22"/>
        </w:rPr>
        <w:t xml:space="preserve">Objednatel souhlasí s tím, že nebude-li zhotovitel moci provést některou z dohodnutých zkoušek ve vlastních VH laboratořích (např. pro poruchu zkušebního zařízení, apod.), zajistí zhotovitel její provedení poddodávkou u jiné akreditované laboratoře. </w:t>
      </w:r>
    </w:p>
    <w:p w14:paraId="14E1DF1F" w14:textId="4864085F" w:rsidR="00DC784F" w:rsidRPr="00DC784F" w:rsidRDefault="00DC784F" w:rsidP="00D23DDA">
      <w:pPr>
        <w:numPr>
          <w:ilvl w:val="0"/>
          <w:numId w:val="17"/>
        </w:numPr>
        <w:spacing w:after="20"/>
        <w:ind w:left="357" w:hanging="357"/>
        <w:jc w:val="both"/>
        <w:rPr>
          <w:rFonts w:ascii="Calibri" w:hAnsi="Calibri" w:cs="Calibri"/>
          <w:sz w:val="22"/>
          <w:szCs w:val="22"/>
        </w:rPr>
      </w:pPr>
      <w:r w:rsidRPr="00DC784F">
        <w:rPr>
          <w:rFonts w:ascii="Calibri" w:hAnsi="Calibri" w:cs="Calibri"/>
          <w:sz w:val="22"/>
          <w:szCs w:val="22"/>
        </w:rPr>
        <w:t>Práce zajištěné podle předchozího bodu poddodávkou budou fakturovány stejně, jako by byly provedeny ve VH laboratořích zhotovitele, tj. bez zvýšení ceny díla.</w:t>
      </w:r>
    </w:p>
    <w:p w14:paraId="38396D45" w14:textId="77777777" w:rsidR="00DC784F" w:rsidRPr="00DC784F" w:rsidRDefault="00DC784F" w:rsidP="00D23DDA">
      <w:pPr>
        <w:numPr>
          <w:ilvl w:val="0"/>
          <w:numId w:val="17"/>
        </w:numPr>
        <w:spacing w:after="20"/>
        <w:ind w:left="357" w:hanging="357"/>
        <w:jc w:val="both"/>
        <w:rPr>
          <w:rFonts w:ascii="Calibri" w:hAnsi="Calibri" w:cs="Calibri"/>
          <w:sz w:val="22"/>
          <w:szCs w:val="22"/>
        </w:rPr>
      </w:pPr>
      <w:r w:rsidRPr="00DC784F">
        <w:rPr>
          <w:rFonts w:ascii="Calibri" w:hAnsi="Calibri" w:cs="Calibri"/>
          <w:sz w:val="22"/>
          <w:szCs w:val="22"/>
        </w:rPr>
        <w:lastRenderedPageBreak/>
        <w:t>V případě odběru vzorků zhotovitelem objednatel zabezpečí zpřístupnění odběrových míst zhotoviteli.</w:t>
      </w:r>
    </w:p>
    <w:p w14:paraId="0E21D513" w14:textId="77777777" w:rsidR="00DC784F" w:rsidRPr="00DC784F" w:rsidRDefault="00DC784F" w:rsidP="00D23DDA">
      <w:pPr>
        <w:numPr>
          <w:ilvl w:val="0"/>
          <w:numId w:val="17"/>
        </w:numPr>
        <w:spacing w:after="20"/>
        <w:jc w:val="both"/>
        <w:rPr>
          <w:rFonts w:ascii="Calibri" w:hAnsi="Calibri" w:cs="Calibri"/>
          <w:sz w:val="22"/>
          <w:szCs w:val="22"/>
        </w:rPr>
      </w:pPr>
      <w:r w:rsidRPr="00DC784F">
        <w:rPr>
          <w:rFonts w:ascii="Calibri" w:hAnsi="Calibri" w:cs="Calibri"/>
          <w:sz w:val="22"/>
          <w:szCs w:val="22"/>
        </w:rPr>
        <w:t>Objednatel bere na vědomí, že laboratoř zhotovitele má přiznán flexibilní rozsah, který umožňuje průběžný rozvoj služeb pokrytých akreditací, neboli zavedení nové metody či normy, nebo modifikace metody v rámci platného rozsahu akreditace laboratoře uvedeného v příloze osvědčení o akreditaci. Podrobnější informace podají pracovníci laboratoře na vyžádání.</w:t>
      </w:r>
    </w:p>
    <w:p w14:paraId="42F7E7AF" w14:textId="77777777" w:rsidR="00DC784F" w:rsidRPr="00DC784F" w:rsidRDefault="00DC784F" w:rsidP="00D23DDA">
      <w:pPr>
        <w:numPr>
          <w:ilvl w:val="0"/>
          <w:numId w:val="17"/>
        </w:numPr>
        <w:spacing w:after="20"/>
        <w:jc w:val="both"/>
        <w:rPr>
          <w:rFonts w:ascii="Calibri" w:hAnsi="Calibri" w:cs="Calibri"/>
          <w:sz w:val="22"/>
          <w:szCs w:val="22"/>
        </w:rPr>
      </w:pPr>
      <w:r w:rsidRPr="00DC784F">
        <w:rPr>
          <w:rFonts w:ascii="Calibri" w:hAnsi="Calibri" w:cs="Calibri"/>
          <w:sz w:val="22"/>
          <w:szCs w:val="22"/>
        </w:rPr>
        <w:t>Zhotovitel se zavazuje veškeré informace, o kterých se dozví v souvislosti s prováděním díla, uchovávat v tajnosti a nezveřejňovat je třetím osobám bez souhlasu objednatele, není-li to vyžadováno zákonem.</w:t>
      </w:r>
    </w:p>
    <w:p w14:paraId="3B7FFDBD" w14:textId="77777777" w:rsidR="00903328" w:rsidRPr="00DC784F" w:rsidRDefault="00903328" w:rsidP="00903328">
      <w:pPr>
        <w:rPr>
          <w:rFonts w:ascii="Calibri" w:hAnsi="Calibri" w:cs="Calibri"/>
          <w:sz w:val="22"/>
          <w:szCs w:val="22"/>
        </w:rPr>
      </w:pPr>
    </w:p>
    <w:p w14:paraId="38361B58" w14:textId="77777777" w:rsidR="00B4044E" w:rsidRPr="00DC784F" w:rsidRDefault="00B4044E" w:rsidP="00903328">
      <w:pPr>
        <w:rPr>
          <w:rFonts w:ascii="Calibri" w:hAnsi="Calibri" w:cs="Calibri"/>
          <w:sz w:val="22"/>
          <w:szCs w:val="22"/>
        </w:rPr>
      </w:pPr>
    </w:p>
    <w:p w14:paraId="0EC3D716" w14:textId="317CC012" w:rsidR="00677610" w:rsidRPr="00DC784F" w:rsidRDefault="00677610" w:rsidP="00D23DDA">
      <w:pPr>
        <w:pStyle w:val="Nadpis4"/>
        <w:tabs>
          <w:tab w:val="clear" w:pos="-1368"/>
          <w:tab w:val="clear" w:pos="-720"/>
          <w:tab w:val="clear" w:pos="0"/>
          <w:tab w:val="clear" w:pos="720"/>
          <w:tab w:val="clear" w:pos="1440"/>
          <w:tab w:val="clear" w:pos="2160"/>
          <w:tab w:val="clear" w:pos="2880"/>
          <w:tab w:val="clear" w:pos="3258"/>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rFonts w:ascii="Calibri" w:hAnsi="Calibri" w:cs="Calibri"/>
          <w:szCs w:val="22"/>
        </w:rPr>
      </w:pPr>
      <w:r w:rsidRPr="00DC784F">
        <w:rPr>
          <w:rFonts w:ascii="Calibri" w:hAnsi="Calibri" w:cs="Calibri"/>
          <w:szCs w:val="22"/>
        </w:rPr>
        <w:t>VI. Závěrečná ujednání</w:t>
      </w:r>
    </w:p>
    <w:p w14:paraId="0A1F31D9" w14:textId="77777777" w:rsidR="00DC784F" w:rsidRPr="00DC784F" w:rsidRDefault="00DC784F" w:rsidP="00D23DDA">
      <w:pPr>
        <w:numPr>
          <w:ilvl w:val="0"/>
          <w:numId w:val="11"/>
        </w:numPr>
        <w:spacing w:after="20"/>
        <w:ind w:left="357" w:hanging="357"/>
        <w:jc w:val="both"/>
        <w:rPr>
          <w:rFonts w:ascii="Calibri" w:hAnsi="Calibri" w:cs="Calibri"/>
          <w:sz w:val="22"/>
          <w:szCs w:val="22"/>
        </w:rPr>
      </w:pPr>
      <w:r w:rsidRPr="00DC784F">
        <w:rPr>
          <w:rFonts w:ascii="Calibri" w:hAnsi="Calibri" w:cs="Calibri"/>
          <w:sz w:val="22"/>
          <w:szCs w:val="22"/>
        </w:rPr>
        <w:t>Na právní vztahy výslovně v této smlouvě neupravené se přiměřeně použijí ustanovení občanského zákoníku.</w:t>
      </w:r>
    </w:p>
    <w:p w14:paraId="69C816EA" w14:textId="77777777" w:rsidR="00DC784F" w:rsidRPr="00DC784F" w:rsidRDefault="00DC784F" w:rsidP="00D23DDA">
      <w:pPr>
        <w:numPr>
          <w:ilvl w:val="0"/>
          <w:numId w:val="11"/>
        </w:numPr>
        <w:spacing w:after="20"/>
        <w:ind w:left="357" w:hanging="357"/>
        <w:jc w:val="both"/>
        <w:rPr>
          <w:rFonts w:ascii="Calibri" w:hAnsi="Calibri" w:cs="Calibri"/>
          <w:sz w:val="22"/>
          <w:szCs w:val="22"/>
        </w:rPr>
      </w:pPr>
      <w:r w:rsidRPr="00DC784F">
        <w:rPr>
          <w:rFonts w:ascii="Calibri" w:hAnsi="Calibri" w:cs="Calibri"/>
          <w:sz w:val="22"/>
          <w:szCs w:val="22"/>
        </w:rPr>
        <w:t>Smlouva nabývá platnosti dnem oboustranného podpisu oprávněnými zástupci smluvních stran.</w:t>
      </w:r>
    </w:p>
    <w:p w14:paraId="3C23FAFB" w14:textId="77777777" w:rsidR="00DC784F" w:rsidRPr="00DC784F" w:rsidRDefault="00DC784F" w:rsidP="00D23DDA">
      <w:pPr>
        <w:numPr>
          <w:ilvl w:val="0"/>
          <w:numId w:val="11"/>
        </w:numPr>
        <w:spacing w:after="20"/>
        <w:ind w:left="357" w:hanging="357"/>
        <w:jc w:val="both"/>
        <w:rPr>
          <w:rFonts w:ascii="Calibri" w:hAnsi="Calibri" w:cs="Calibri"/>
          <w:sz w:val="22"/>
          <w:szCs w:val="22"/>
        </w:rPr>
      </w:pPr>
      <w:r w:rsidRPr="00DC784F">
        <w:rPr>
          <w:rFonts w:ascii="Calibri" w:hAnsi="Calibri" w:cs="Calibri"/>
          <w:sz w:val="22"/>
          <w:szCs w:val="22"/>
        </w:rPr>
        <w:t>Tuto smlouvu lze doplňovat a měnit pouze na základě oboustranně potvrzených smluvních dodatků.</w:t>
      </w:r>
    </w:p>
    <w:p w14:paraId="4B603F35" w14:textId="532146F9" w:rsidR="009F7D12" w:rsidRPr="00DC784F" w:rsidRDefault="000F45EC" w:rsidP="00D23DDA">
      <w:pPr>
        <w:numPr>
          <w:ilvl w:val="0"/>
          <w:numId w:val="11"/>
        </w:numPr>
        <w:spacing w:after="20"/>
        <w:ind w:left="357" w:hanging="357"/>
        <w:jc w:val="both"/>
        <w:rPr>
          <w:rFonts w:ascii="Calibri" w:hAnsi="Calibri" w:cs="Calibri"/>
          <w:sz w:val="22"/>
          <w:szCs w:val="22"/>
        </w:rPr>
      </w:pPr>
      <w:r>
        <w:rPr>
          <w:rFonts w:ascii="Calibri" w:hAnsi="Calibri" w:cs="Calibri"/>
          <w:sz w:val="22"/>
          <w:szCs w:val="22"/>
        </w:rPr>
        <w:t>Smlouvu lze podepsat elektronicky, v případě podpisu v listinné podobě bude</w:t>
      </w:r>
      <w:r w:rsidR="009F7D12" w:rsidRPr="00DC784F">
        <w:rPr>
          <w:rFonts w:ascii="Calibri" w:hAnsi="Calibri" w:cs="Calibri"/>
          <w:sz w:val="22"/>
          <w:szCs w:val="22"/>
        </w:rPr>
        <w:t xml:space="preserve"> vystavena ve </w:t>
      </w:r>
      <w:r w:rsidR="009F7D12">
        <w:rPr>
          <w:rFonts w:ascii="Calibri" w:hAnsi="Calibri" w:cs="Calibri"/>
          <w:sz w:val="22"/>
          <w:szCs w:val="22"/>
        </w:rPr>
        <w:t>třech</w:t>
      </w:r>
      <w:r w:rsidR="009F7D12" w:rsidRPr="00DC784F">
        <w:rPr>
          <w:rFonts w:ascii="Calibri" w:hAnsi="Calibri" w:cs="Calibri"/>
          <w:sz w:val="22"/>
          <w:szCs w:val="22"/>
        </w:rPr>
        <w:t xml:space="preserve"> originálech, </w:t>
      </w:r>
      <w:r w:rsidR="009F7D12">
        <w:rPr>
          <w:rFonts w:ascii="Calibri" w:hAnsi="Calibri" w:cs="Calibri"/>
          <w:sz w:val="22"/>
          <w:szCs w:val="22"/>
        </w:rPr>
        <w:t>z nichž jeden výtisk náleží objednateli a dva zhotoviteli.</w:t>
      </w:r>
    </w:p>
    <w:p w14:paraId="4665ADCB" w14:textId="77777777" w:rsidR="009F7D12" w:rsidRPr="00DC784F" w:rsidRDefault="009F7D12" w:rsidP="00D23DDA">
      <w:pPr>
        <w:numPr>
          <w:ilvl w:val="0"/>
          <w:numId w:val="11"/>
        </w:numPr>
        <w:spacing w:after="20"/>
        <w:ind w:left="357" w:hanging="357"/>
        <w:jc w:val="both"/>
        <w:rPr>
          <w:rFonts w:ascii="Calibri" w:hAnsi="Calibri" w:cs="Calibri"/>
          <w:sz w:val="22"/>
          <w:szCs w:val="22"/>
        </w:rPr>
      </w:pPr>
      <w:r w:rsidRPr="00DC784F">
        <w:rPr>
          <w:rFonts w:ascii="Calibri" w:hAnsi="Calibri" w:cs="Calibri"/>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45C920E8" w14:textId="77777777" w:rsidR="009F7D12" w:rsidRPr="00DC784F" w:rsidRDefault="009F7D12" w:rsidP="00D23DDA">
      <w:pPr>
        <w:numPr>
          <w:ilvl w:val="0"/>
          <w:numId w:val="11"/>
        </w:numPr>
        <w:spacing w:after="20"/>
        <w:ind w:left="357" w:hanging="357"/>
        <w:jc w:val="both"/>
        <w:rPr>
          <w:rFonts w:ascii="Calibri" w:hAnsi="Calibri" w:cs="Calibri"/>
          <w:sz w:val="22"/>
          <w:szCs w:val="22"/>
        </w:rPr>
      </w:pPr>
      <w:r w:rsidRPr="00DC784F">
        <w:rPr>
          <w:rFonts w:ascii="Calibri" w:hAnsi="Calibri" w:cs="Calibri"/>
          <w:sz w:val="22"/>
          <w:szCs w:val="22"/>
        </w:rPr>
        <w:t>Smluvní strany vylučují použití první věty ustanovení § 558 odst. 2 občanského zákoníku. Smluvní strany se dále dohodly, že obchodní zvyklosti nemají přednost před žádným ustanovením zákona.</w:t>
      </w:r>
    </w:p>
    <w:p w14:paraId="50004E27" w14:textId="77777777" w:rsidR="009F7D12" w:rsidRPr="00DC784F" w:rsidRDefault="009F7D12" w:rsidP="00D23DDA">
      <w:pPr>
        <w:numPr>
          <w:ilvl w:val="0"/>
          <w:numId w:val="11"/>
        </w:numPr>
        <w:spacing w:after="20"/>
        <w:ind w:left="357" w:hanging="357"/>
        <w:jc w:val="both"/>
        <w:rPr>
          <w:rFonts w:ascii="Calibri" w:hAnsi="Calibri" w:cs="Calibri"/>
          <w:sz w:val="22"/>
          <w:szCs w:val="22"/>
        </w:rPr>
      </w:pPr>
      <w:r w:rsidRPr="00DC784F">
        <w:rPr>
          <w:rFonts w:ascii="Calibri" w:hAnsi="Calibri" w:cs="Calibri"/>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36C32142" w14:textId="77777777" w:rsidR="009F7D12" w:rsidRPr="00DC784F" w:rsidRDefault="009F7D12" w:rsidP="00D23DDA">
      <w:pPr>
        <w:numPr>
          <w:ilvl w:val="0"/>
          <w:numId w:val="11"/>
        </w:numPr>
        <w:spacing w:after="20"/>
        <w:ind w:left="357" w:hanging="357"/>
        <w:jc w:val="both"/>
        <w:rPr>
          <w:rFonts w:ascii="Calibri" w:hAnsi="Calibri" w:cs="Calibri"/>
          <w:sz w:val="22"/>
          <w:szCs w:val="22"/>
        </w:rPr>
      </w:pPr>
      <w:r w:rsidRPr="00DC784F">
        <w:rPr>
          <w:rFonts w:ascii="Calibri" w:hAnsi="Calibri"/>
          <w:sz w:val="22"/>
          <w:szCs w:val="22"/>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r w:rsidRPr="00DC784F">
        <w:rPr>
          <w:rFonts w:ascii="Calibri" w:hAnsi="Calibri" w:cs="Calibri"/>
          <w:sz w:val="22"/>
          <w:szCs w:val="22"/>
        </w:rPr>
        <w:t>.</w:t>
      </w:r>
    </w:p>
    <w:p w14:paraId="76DFBAD0" w14:textId="77777777" w:rsidR="009F7D12" w:rsidRPr="00DE7846" w:rsidRDefault="009F7D12" w:rsidP="00D23DDA">
      <w:pPr>
        <w:numPr>
          <w:ilvl w:val="0"/>
          <w:numId w:val="11"/>
        </w:numPr>
        <w:spacing w:after="20"/>
        <w:ind w:left="357" w:hanging="357"/>
        <w:jc w:val="both"/>
        <w:rPr>
          <w:rFonts w:asciiTheme="minorHAnsi" w:hAnsiTheme="minorHAnsi" w:cs="Calibri"/>
          <w:sz w:val="22"/>
          <w:szCs w:val="22"/>
        </w:rPr>
      </w:pPr>
      <w:r w:rsidRPr="00DE7846">
        <w:rPr>
          <w:rFonts w:asciiTheme="minorHAnsi" w:hAnsiTheme="minorHAnsi"/>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000EB59A" w14:textId="77777777" w:rsidR="009F7D12" w:rsidRPr="00DE7846" w:rsidRDefault="009F7D12" w:rsidP="00D23DDA">
      <w:pPr>
        <w:numPr>
          <w:ilvl w:val="0"/>
          <w:numId w:val="11"/>
        </w:numPr>
        <w:spacing w:after="20"/>
        <w:ind w:left="357" w:hanging="357"/>
        <w:jc w:val="both"/>
        <w:rPr>
          <w:rFonts w:asciiTheme="minorHAnsi" w:hAnsiTheme="minorHAnsi" w:cs="Calibri"/>
          <w:sz w:val="22"/>
          <w:szCs w:val="22"/>
        </w:rPr>
      </w:pPr>
      <w:r>
        <w:rPr>
          <w:rFonts w:asciiTheme="minorHAnsi" w:hAnsiTheme="minorHAnsi" w:cs="Calibri"/>
          <w:sz w:val="22"/>
          <w:szCs w:val="22"/>
        </w:rPr>
        <w:t>Smluvní strany nepovažují žádné ustanovení této smlouvy za obchodní tajemství.</w:t>
      </w:r>
    </w:p>
    <w:p w14:paraId="4F59881F" w14:textId="0E827581" w:rsidR="00D23DDA" w:rsidRDefault="009F7D12" w:rsidP="00D23DDA">
      <w:pPr>
        <w:numPr>
          <w:ilvl w:val="0"/>
          <w:numId w:val="11"/>
        </w:numPr>
        <w:spacing w:after="20"/>
        <w:ind w:left="357" w:hanging="357"/>
        <w:jc w:val="both"/>
        <w:rPr>
          <w:rFonts w:asciiTheme="minorHAnsi" w:hAnsiTheme="minorHAnsi" w:cs="Calibri"/>
          <w:sz w:val="22"/>
          <w:szCs w:val="22"/>
        </w:rPr>
      </w:pPr>
      <w:r w:rsidRPr="00DE7846">
        <w:rPr>
          <w:rFonts w:asciiTheme="minorHAnsi" w:hAnsiTheme="minorHAnsi" w:cs="Calibri"/>
          <w:sz w:val="22"/>
          <w:szCs w:val="22"/>
        </w:rPr>
        <w:t xml:space="preserve">Smluvní strany výslovně souhlasí, že tato smlouva bude zveřejněna podle zák. č. 340/2015 Sb., zákon </w:t>
      </w:r>
      <w:r w:rsidRPr="00DE7846">
        <w:rPr>
          <w:rFonts w:asciiTheme="minorHAnsi" w:hAnsiTheme="minorHAnsi"/>
          <w:sz w:val="22"/>
          <w:szCs w:val="22"/>
        </w:rPr>
        <w:t>o registru</w:t>
      </w:r>
      <w:r w:rsidRPr="00DE7846">
        <w:rPr>
          <w:rFonts w:asciiTheme="minorHAnsi" w:hAnsiTheme="minorHAnsi" w:cs="Calibri"/>
          <w:sz w:val="22"/>
          <w:szCs w:val="22"/>
        </w:rPr>
        <w:t xml:space="preserve"> smluv, ve znění pozdějších předpisů, a to včetně příloh, dodatků, odvozených dokumentů a </w:t>
      </w:r>
      <w:proofErr w:type="spellStart"/>
      <w:r w:rsidRPr="00DE7846">
        <w:rPr>
          <w:rFonts w:asciiTheme="minorHAnsi" w:hAnsiTheme="minorHAnsi" w:cs="Calibri"/>
          <w:sz w:val="22"/>
          <w:szCs w:val="22"/>
        </w:rPr>
        <w:t>metadat</w:t>
      </w:r>
      <w:proofErr w:type="spellEnd"/>
      <w:r w:rsidRPr="00DE7846">
        <w:rPr>
          <w:rFonts w:asciiTheme="minorHAnsi" w:hAnsiTheme="minorHAnsi" w:cs="Calibri"/>
          <w:sz w:val="22"/>
          <w:szCs w:val="22"/>
        </w:rPr>
        <w:t xml:space="preserve">. Za tím účelem se smluvní strany zavazují v rámci kontraktačního procesu připravit smlouvu v otevřeném a strojově čitelném formátu. </w:t>
      </w:r>
    </w:p>
    <w:p w14:paraId="4B5F2D5C" w14:textId="646202F7" w:rsidR="00677610" w:rsidRPr="00DC784F" w:rsidRDefault="009F7D12" w:rsidP="00D23DDA">
      <w:pPr>
        <w:numPr>
          <w:ilvl w:val="0"/>
          <w:numId w:val="11"/>
        </w:numPr>
        <w:spacing w:after="20"/>
        <w:ind w:left="357" w:hanging="357"/>
        <w:jc w:val="both"/>
        <w:rPr>
          <w:rFonts w:ascii="Calibri" w:hAnsi="Calibri" w:cs="Calibri"/>
          <w:sz w:val="22"/>
          <w:szCs w:val="22"/>
        </w:rPr>
      </w:pPr>
      <w:r w:rsidRPr="00AF7051">
        <w:rPr>
          <w:rFonts w:asciiTheme="minorHAnsi" w:hAnsiTheme="minorHAnsi" w:cs="Calibri"/>
          <w:sz w:val="22"/>
          <w:szCs w:val="22"/>
        </w:rPr>
        <w:t xml:space="preserve">Smluvní strany se dohodly, že tuto smlouvu zveřejní v registru smluv Povodí Odry, státní podnik </w:t>
      </w:r>
      <w:r w:rsidRPr="00AF7051">
        <w:rPr>
          <w:rFonts w:asciiTheme="minorHAnsi" w:hAnsiTheme="minorHAnsi" w:cs="Calibri"/>
          <w:sz w:val="22"/>
          <w:szCs w:val="22"/>
        </w:rPr>
        <w:br/>
        <w:t xml:space="preserve">do 30 dnů od jejího uzavření. </w:t>
      </w:r>
    </w:p>
    <w:p w14:paraId="1D5C0D7F" w14:textId="77777777" w:rsidR="00677610" w:rsidRPr="00DC784F" w:rsidRDefault="00677610">
      <w:pPr>
        <w:rPr>
          <w:rFonts w:ascii="Calibri" w:hAnsi="Calibri" w:cs="Calibri"/>
          <w:sz w:val="22"/>
          <w:szCs w:val="22"/>
        </w:rPr>
      </w:pPr>
    </w:p>
    <w:p w14:paraId="6F7E8A44" w14:textId="77777777" w:rsidR="005D3A73" w:rsidRPr="00DC784F" w:rsidRDefault="005D3A73">
      <w:pPr>
        <w:rPr>
          <w:rFonts w:ascii="Calibri" w:hAnsi="Calibri" w:cs="Calibri"/>
          <w:sz w:val="22"/>
          <w:szCs w:val="22"/>
        </w:rPr>
      </w:pPr>
    </w:p>
    <w:p w14:paraId="648B3754" w14:textId="6AF59FBC" w:rsidR="00677610" w:rsidRDefault="00677610">
      <w:pPr>
        <w:rPr>
          <w:rFonts w:ascii="Calibri" w:hAnsi="Calibri" w:cs="Calibri"/>
          <w:sz w:val="22"/>
          <w:szCs w:val="22"/>
        </w:rPr>
      </w:pPr>
    </w:p>
    <w:p w14:paraId="6BFDDF9D" w14:textId="1E08FE1B" w:rsidR="00EB01C5" w:rsidRDefault="00EB01C5">
      <w:pPr>
        <w:rPr>
          <w:rFonts w:ascii="Calibri" w:hAnsi="Calibri" w:cs="Calibri"/>
          <w:sz w:val="22"/>
          <w:szCs w:val="22"/>
        </w:rPr>
      </w:pPr>
    </w:p>
    <w:p w14:paraId="5A0924FA" w14:textId="2F8F3466" w:rsidR="00EB01C5" w:rsidRDefault="00EB01C5">
      <w:pPr>
        <w:rPr>
          <w:rFonts w:ascii="Calibri" w:hAnsi="Calibri" w:cs="Calibri"/>
          <w:sz w:val="22"/>
          <w:szCs w:val="22"/>
        </w:rPr>
      </w:pPr>
    </w:p>
    <w:p w14:paraId="23D9FAE8" w14:textId="5B8ADA93" w:rsidR="00EB01C5" w:rsidRDefault="00EB01C5">
      <w:pPr>
        <w:rPr>
          <w:rFonts w:ascii="Calibri" w:hAnsi="Calibri" w:cs="Calibri"/>
          <w:sz w:val="22"/>
          <w:szCs w:val="22"/>
        </w:rPr>
      </w:pPr>
    </w:p>
    <w:p w14:paraId="78F025D2" w14:textId="77777777" w:rsidR="00EB01C5" w:rsidRPr="00DC784F" w:rsidRDefault="00EB01C5">
      <w:pPr>
        <w:rPr>
          <w:rFonts w:ascii="Calibri" w:hAnsi="Calibri" w:cs="Calibri"/>
          <w:sz w:val="22"/>
          <w:szCs w:val="22"/>
        </w:rPr>
      </w:pPr>
    </w:p>
    <w:p w14:paraId="4BD68F9F" w14:textId="77777777" w:rsidR="00677610" w:rsidRPr="00DC784F" w:rsidRDefault="00677610">
      <w:pPr>
        <w:tabs>
          <w:tab w:val="left" w:pos="-1368"/>
          <w:tab w:val="left" w:pos="-720"/>
          <w:tab w:val="left" w:pos="0"/>
          <w:tab w:val="left" w:pos="720"/>
          <w:tab w:val="left" w:pos="1440"/>
          <w:tab w:val="left" w:pos="2160"/>
          <w:tab w:val="left" w:pos="2880"/>
          <w:tab w:val="left" w:pos="3258"/>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alibri" w:hAnsi="Calibri" w:cs="Calibri"/>
          <w:sz w:val="22"/>
          <w:szCs w:val="22"/>
        </w:rPr>
      </w:pPr>
      <w:r w:rsidRPr="00DC784F">
        <w:rPr>
          <w:rFonts w:ascii="Calibri" w:hAnsi="Calibri" w:cs="Calibri"/>
          <w:sz w:val="22"/>
          <w:szCs w:val="22"/>
        </w:rPr>
        <w:t>za zhotovitele</w:t>
      </w:r>
      <w:r w:rsidRPr="00DC784F">
        <w:rPr>
          <w:rFonts w:ascii="Calibri" w:hAnsi="Calibri" w:cs="Calibri"/>
          <w:sz w:val="22"/>
          <w:szCs w:val="22"/>
        </w:rPr>
        <w:tab/>
      </w:r>
      <w:r w:rsidRPr="00DC784F">
        <w:rPr>
          <w:rFonts w:ascii="Calibri" w:hAnsi="Calibri" w:cs="Calibri"/>
          <w:sz w:val="22"/>
          <w:szCs w:val="22"/>
        </w:rPr>
        <w:tab/>
      </w:r>
      <w:r w:rsidRPr="00DC784F">
        <w:rPr>
          <w:rFonts w:ascii="Calibri" w:hAnsi="Calibri" w:cs="Calibri"/>
          <w:sz w:val="22"/>
          <w:szCs w:val="22"/>
        </w:rPr>
        <w:tab/>
      </w:r>
      <w:r w:rsidRPr="00DC784F">
        <w:rPr>
          <w:rFonts w:ascii="Calibri" w:hAnsi="Calibri" w:cs="Calibri"/>
          <w:sz w:val="22"/>
          <w:szCs w:val="22"/>
        </w:rPr>
        <w:tab/>
      </w:r>
      <w:r w:rsidRPr="00DC784F">
        <w:rPr>
          <w:rFonts w:ascii="Calibri" w:hAnsi="Calibri" w:cs="Calibri"/>
          <w:sz w:val="22"/>
          <w:szCs w:val="22"/>
        </w:rPr>
        <w:tab/>
      </w:r>
      <w:r w:rsidRPr="00DC784F">
        <w:rPr>
          <w:rFonts w:ascii="Calibri" w:hAnsi="Calibri" w:cs="Calibri"/>
          <w:sz w:val="22"/>
          <w:szCs w:val="22"/>
        </w:rPr>
        <w:tab/>
      </w:r>
      <w:r w:rsidRPr="00DC784F">
        <w:rPr>
          <w:rFonts w:ascii="Calibri" w:hAnsi="Calibri" w:cs="Calibri"/>
          <w:sz w:val="22"/>
          <w:szCs w:val="22"/>
        </w:rPr>
        <w:tab/>
        <w:t>za objednatele</w:t>
      </w:r>
    </w:p>
    <w:p w14:paraId="01509524" w14:textId="40C26636" w:rsidR="002502F8" w:rsidRPr="00DC784F" w:rsidRDefault="00677610" w:rsidP="002502F8">
      <w:pPr>
        <w:tabs>
          <w:tab w:val="left" w:pos="-1368"/>
          <w:tab w:val="left" w:pos="-720"/>
          <w:tab w:val="left" w:pos="0"/>
          <w:tab w:val="left" w:pos="720"/>
          <w:tab w:val="left" w:pos="1440"/>
          <w:tab w:val="left" w:pos="2160"/>
          <w:tab w:val="left" w:pos="2880"/>
          <w:tab w:val="left" w:pos="3258"/>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alibri" w:hAnsi="Calibri" w:cs="Calibri"/>
          <w:sz w:val="22"/>
          <w:szCs w:val="22"/>
        </w:rPr>
      </w:pPr>
      <w:r w:rsidRPr="00DC784F">
        <w:rPr>
          <w:rFonts w:ascii="Calibri" w:hAnsi="Calibri" w:cs="Calibri"/>
          <w:sz w:val="22"/>
          <w:szCs w:val="22"/>
        </w:rPr>
        <w:t xml:space="preserve">V Ostravě dne </w:t>
      </w:r>
      <w:r w:rsidRPr="00DC784F">
        <w:rPr>
          <w:rFonts w:ascii="Calibri" w:hAnsi="Calibri" w:cs="Calibri"/>
          <w:sz w:val="22"/>
          <w:szCs w:val="22"/>
        </w:rPr>
        <w:tab/>
      </w:r>
      <w:proofErr w:type="gramStart"/>
      <w:r w:rsidR="009D6C10">
        <w:rPr>
          <w:rFonts w:ascii="Calibri" w:hAnsi="Calibri" w:cs="Calibri"/>
          <w:sz w:val="22"/>
          <w:szCs w:val="22"/>
        </w:rPr>
        <w:t>7.3.2025</w:t>
      </w:r>
      <w:proofErr w:type="gramEnd"/>
      <w:r w:rsidRPr="00DC784F">
        <w:rPr>
          <w:rFonts w:ascii="Calibri" w:hAnsi="Calibri" w:cs="Calibri"/>
          <w:sz w:val="22"/>
          <w:szCs w:val="22"/>
        </w:rPr>
        <w:tab/>
      </w:r>
      <w:r w:rsidRPr="00DC784F">
        <w:rPr>
          <w:rFonts w:ascii="Calibri" w:hAnsi="Calibri" w:cs="Calibri"/>
          <w:sz w:val="22"/>
          <w:szCs w:val="22"/>
        </w:rPr>
        <w:tab/>
      </w:r>
      <w:r w:rsidRPr="00DC784F">
        <w:rPr>
          <w:rFonts w:ascii="Calibri" w:hAnsi="Calibri" w:cs="Calibri"/>
          <w:sz w:val="22"/>
          <w:szCs w:val="22"/>
        </w:rPr>
        <w:tab/>
      </w:r>
      <w:r w:rsidRPr="00DC784F">
        <w:rPr>
          <w:rFonts w:ascii="Calibri" w:hAnsi="Calibri" w:cs="Calibri"/>
          <w:sz w:val="22"/>
          <w:szCs w:val="22"/>
        </w:rPr>
        <w:tab/>
      </w:r>
      <w:r w:rsidRPr="00DC784F">
        <w:rPr>
          <w:rFonts w:ascii="Calibri" w:hAnsi="Calibri" w:cs="Calibri"/>
          <w:sz w:val="22"/>
          <w:szCs w:val="22"/>
        </w:rPr>
        <w:tab/>
      </w:r>
      <w:r w:rsidR="00FE3D9C" w:rsidRPr="00DC784F">
        <w:rPr>
          <w:rFonts w:ascii="Calibri" w:hAnsi="Calibri" w:cs="Calibri"/>
          <w:sz w:val="22"/>
          <w:szCs w:val="22"/>
        </w:rPr>
        <w:t xml:space="preserve">V </w:t>
      </w:r>
      <w:r w:rsidR="00471B34">
        <w:rPr>
          <w:rFonts w:ascii="Calibri" w:hAnsi="Calibri" w:cs="Calibri"/>
          <w:sz w:val="22"/>
          <w:szCs w:val="22"/>
        </w:rPr>
        <w:t>Ostravě</w:t>
      </w:r>
      <w:r w:rsidR="002502F8" w:rsidRPr="00DC784F">
        <w:rPr>
          <w:rFonts w:ascii="Calibri" w:hAnsi="Calibri" w:cs="Calibri"/>
          <w:sz w:val="22"/>
          <w:szCs w:val="22"/>
        </w:rPr>
        <w:t xml:space="preserve"> dne</w:t>
      </w:r>
    </w:p>
    <w:p w14:paraId="0B763968" w14:textId="77777777" w:rsidR="00677610" w:rsidRPr="00DC784F" w:rsidRDefault="00677610">
      <w:pPr>
        <w:tabs>
          <w:tab w:val="left" w:pos="-1368"/>
          <w:tab w:val="left" w:pos="-720"/>
          <w:tab w:val="left" w:pos="0"/>
          <w:tab w:val="left" w:pos="720"/>
          <w:tab w:val="left" w:pos="1440"/>
          <w:tab w:val="left" w:pos="2160"/>
          <w:tab w:val="left" w:pos="2880"/>
          <w:tab w:val="left" w:pos="3258"/>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alibri" w:hAnsi="Calibri" w:cs="Calibri"/>
          <w:sz w:val="22"/>
          <w:szCs w:val="22"/>
        </w:rPr>
      </w:pPr>
    </w:p>
    <w:p w14:paraId="51850E84" w14:textId="77777777" w:rsidR="00677610" w:rsidRPr="00DC784F" w:rsidRDefault="00677610">
      <w:pPr>
        <w:tabs>
          <w:tab w:val="left" w:pos="-1368"/>
          <w:tab w:val="left" w:pos="-720"/>
          <w:tab w:val="left" w:pos="0"/>
          <w:tab w:val="left" w:pos="720"/>
          <w:tab w:val="left" w:pos="1440"/>
          <w:tab w:val="left" w:pos="2160"/>
          <w:tab w:val="left" w:pos="2880"/>
          <w:tab w:val="left" w:pos="3258"/>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alibri" w:hAnsi="Calibri" w:cs="Calibri"/>
          <w:sz w:val="22"/>
          <w:szCs w:val="22"/>
        </w:rPr>
      </w:pPr>
    </w:p>
    <w:p w14:paraId="788ACB15" w14:textId="77777777" w:rsidR="00677610" w:rsidRPr="00DC784F" w:rsidRDefault="00677610">
      <w:pPr>
        <w:tabs>
          <w:tab w:val="left" w:pos="-1368"/>
          <w:tab w:val="left" w:pos="-720"/>
          <w:tab w:val="left" w:pos="0"/>
          <w:tab w:val="left" w:pos="720"/>
          <w:tab w:val="left" w:pos="1440"/>
          <w:tab w:val="left" w:pos="2160"/>
          <w:tab w:val="left" w:pos="2880"/>
          <w:tab w:val="left" w:pos="3258"/>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alibri" w:hAnsi="Calibri" w:cs="Calibri"/>
          <w:sz w:val="22"/>
          <w:szCs w:val="22"/>
        </w:rPr>
      </w:pPr>
    </w:p>
    <w:p w14:paraId="7F9DE727" w14:textId="77777777" w:rsidR="00677610" w:rsidRPr="00DC784F" w:rsidRDefault="00677610">
      <w:pPr>
        <w:tabs>
          <w:tab w:val="left" w:pos="-1368"/>
          <w:tab w:val="left" w:pos="-720"/>
          <w:tab w:val="left" w:pos="0"/>
          <w:tab w:val="left" w:pos="720"/>
          <w:tab w:val="left" w:pos="1440"/>
          <w:tab w:val="left" w:pos="2160"/>
          <w:tab w:val="left" w:pos="2880"/>
          <w:tab w:val="left" w:pos="3258"/>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alibri" w:hAnsi="Calibri" w:cs="Calibri"/>
          <w:sz w:val="22"/>
          <w:szCs w:val="22"/>
        </w:rPr>
      </w:pPr>
    </w:p>
    <w:p w14:paraId="67B9AD30" w14:textId="011152F8" w:rsidR="00677610" w:rsidRPr="00DC784F" w:rsidRDefault="009D6C10" w:rsidP="009D6C10">
      <w:pPr>
        <w:tabs>
          <w:tab w:val="center" w:pos="1418"/>
          <w:tab w:val="center" w:pos="7088"/>
        </w:tabs>
        <w:jc w:val="both"/>
        <w:rPr>
          <w:rFonts w:ascii="Calibri" w:hAnsi="Calibri" w:cs="Calibri"/>
          <w:sz w:val="22"/>
          <w:szCs w:val="22"/>
        </w:rPr>
      </w:pPr>
      <w:r>
        <w:rPr>
          <w:rFonts w:ascii="Calibri" w:hAnsi="Calibri" w:cs="Calibri"/>
          <w:sz w:val="22"/>
          <w:szCs w:val="22"/>
        </w:rPr>
        <w:tab/>
      </w:r>
      <w:proofErr w:type="spellStart"/>
      <w:r>
        <w:rPr>
          <w:rFonts w:ascii="Calibri" w:hAnsi="Calibri" w:cs="Calibri"/>
          <w:sz w:val="22"/>
          <w:szCs w:val="22"/>
        </w:rPr>
        <w:t>xxx</w:t>
      </w:r>
      <w:proofErr w:type="spellEnd"/>
      <w:r>
        <w:rPr>
          <w:rFonts w:ascii="Calibri" w:hAnsi="Calibri" w:cs="Calibri"/>
          <w:sz w:val="22"/>
          <w:szCs w:val="22"/>
        </w:rPr>
        <w:tab/>
      </w:r>
      <w:proofErr w:type="spellStart"/>
      <w:r>
        <w:rPr>
          <w:rFonts w:ascii="Calibri" w:hAnsi="Calibri" w:cs="Calibri"/>
          <w:sz w:val="22"/>
          <w:szCs w:val="22"/>
        </w:rPr>
        <w:t>xxx</w:t>
      </w:r>
      <w:proofErr w:type="spellEnd"/>
    </w:p>
    <w:p w14:paraId="59360B8A" w14:textId="77777777" w:rsidR="00677610" w:rsidRPr="00DC784F" w:rsidRDefault="00677610">
      <w:pPr>
        <w:tabs>
          <w:tab w:val="left" w:pos="-1368"/>
          <w:tab w:val="left" w:pos="-720"/>
          <w:tab w:val="left" w:pos="0"/>
          <w:tab w:val="left" w:pos="720"/>
          <w:tab w:val="left" w:pos="1440"/>
          <w:tab w:val="left" w:pos="2160"/>
          <w:tab w:val="left" w:pos="2880"/>
          <w:tab w:val="left" w:pos="3258"/>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alibri" w:hAnsi="Calibri" w:cs="Calibri"/>
          <w:sz w:val="22"/>
          <w:szCs w:val="22"/>
        </w:rPr>
      </w:pPr>
      <w:r w:rsidRPr="00DC784F">
        <w:rPr>
          <w:rFonts w:ascii="Calibri" w:hAnsi="Calibri" w:cs="Calibri"/>
          <w:sz w:val="22"/>
          <w:szCs w:val="22"/>
          <w:u w:val="single"/>
        </w:rPr>
        <w:tab/>
      </w:r>
      <w:r w:rsidRPr="00DC784F">
        <w:rPr>
          <w:rFonts w:ascii="Calibri" w:hAnsi="Calibri" w:cs="Calibri"/>
          <w:sz w:val="22"/>
          <w:szCs w:val="22"/>
          <w:u w:val="single"/>
        </w:rPr>
        <w:tab/>
      </w:r>
      <w:r w:rsidRPr="00DC784F">
        <w:rPr>
          <w:rFonts w:ascii="Calibri" w:hAnsi="Calibri" w:cs="Calibri"/>
          <w:sz w:val="22"/>
          <w:szCs w:val="22"/>
          <w:u w:val="single"/>
        </w:rPr>
        <w:tab/>
      </w:r>
      <w:r w:rsidRPr="00DC784F">
        <w:rPr>
          <w:rFonts w:ascii="Calibri" w:hAnsi="Calibri" w:cs="Calibri"/>
          <w:sz w:val="22"/>
          <w:szCs w:val="22"/>
          <w:u w:val="single"/>
        </w:rPr>
        <w:tab/>
      </w:r>
      <w:r w:rsidRPr="00DC784F">
        <w:rPr>
          <w:rFonts w:ascii="Calibri" w:hAnsi="Calibri" w:cs="Calibri"/>
          <w:sz w:val="22"/>
          <w:szCs w:val="22"/>
        </w:rPr>
        <w:tab/>
      </w:r>
      <w:r w:rsidRPr="00DC784F">
        <w:rPr>
          <w:rFonts w:ascii="Calibri" w:hAnsi="Calibri" w:cs="Calibri"/>
          <w:sz w:val="22"/>
          <w:szCs w:val="22"/>
        </w:rPr>
        <w:tab/>
      </w:r>
      <w:r w:rsidRPr="00DC784F">
        <w:rPr>
          <w:rFonts w:ascii="Calibri" w:hAnsi="Calibri" w:cs="Calibri"/>
          <w:sz w:val="22"/>
          <w:szCs w:val="22"/>
        </w:rPr>
        <w:tab/>
      </w:r>
      <w:r w:rsidRPr="00DC784F">
        <w:rPr>
          <w:rFonts w:ascii="Calibri" w:hAnsi="Calibri" w:cs="Calibri"/>
          <w:sz w:val="22"/>
          <w:szCs w:val="22"/>
        </w:rPr>
        <w:tab/>
      </w:r>
      <w:r w:rsidRPr="00DC784F">
        <w:rPr>
          <w:rFonts w:ascii="Calibri" w:hAnsi="Calibri" w:cs="Calibri"/>
          <w:sz w:val="22"/>
          <w:szCs w:val="22"/>
          <w:u w:val="single"/>
        </w:rPr>
        <w:tab/>
      </w:r>
      <w:r w:rsidRPr="00DC784F">
        <w:rPr>
          <w:rFonts w:ascii="Calibri" w:hAnsi="Calibri" w:cs="Calibri"/>
          <w:sz w:val="22"/>
          <w:szCs w:val="22"/>
          <w:u w:val="single"/>
        </w:rPr>
        <w:tab/>
      </w:r>
      <w:r w:rsidRPr="00DC784F">
        <w:rPr>
          <w:rFonts w:ascii="Calibri" w:hAnsi="Calibri" w:cs="Calibri"/>
          <w:sz w:val="22"/>
          <w:szCs w:val="22"/>
          <w:u w:val="single"/>
        </w:rPr>
        <w:tab/>
      </w:r>
      <w:r w:rsidRPr="00DC784F">
        <w:rPr>
          <w:rFonts w:ascii="Calibri" w:hAnsi="Calibri" w:cs="Calibri"/>
          <w:sz w:val="22"/>
          <w:szCs w:val="22"/>
          <w:u w:val="single"/>
        </w:rPr>
        <w:tab/>
      </w:r>
    </w:p>
    <w:p w14:paraId="096585B4" w14:textId="6C8C1B00" w:rsidR="00D62807" w:rsidRPr="00471B34" w:rsidRDefault="00471B34" w:rsidP="008B165F">
      <w:pPr>
        <w:pStyle w:val="Nadpis5"/>
        <w:tabs>
          <w:tab w:val="clear" w:pos="-1368"/>
          <w:tab w:val="clear" w:pos="-720"/>
          <w:tab w:val="clear" w:pos="0"/>
          <w:tab w:val="clear" w:pos="720"/>
          <w:tab w:val="clear" w:pos="1440"/>
          <w:tab w:val="clear" w:pos="2160"/>
          <w:tab w:val="clear" w:pos="2880"/>
          <w:tab w:val="clear" w:pos="3258"/>
          <w:tab w:val="clear" w:pos="4320"/>
          <w:tab w:val="clear" w:pos="5040"/>
          <w:tab w:val="clear" w:pos="5760"/>
          <w:tab w:val="clear" w:pos="6480"/>
          <w:tab w:val="clear" w:pos="7200"/>
          <w:tab w:val="clear" w:pos="7920"/>
          <w:tab w:val="clear" w:pos="8640"/>
          <w:tab w:val="clear" w:pos="9360"/>
          <w:tab w:val="clear" w:pos="10080"/>
          <w:tab w:val="clear" w:pos="10800"/>
          <w:tab w:val="clear" w:pos="11520"/>
          <w:tab w:val="center" w:pos="1418"/>
          <w:tab w:val="center" w:pos="7088"/>
        </w:tabs>
        <w:spacing w:before="60" w:after="0"/>
        <w:jc w:val="both"/>
        <w:rPr>
          <w:rFonts w:ascii="Calibri" w:hAnsi="Calibri" w:cs="Calibri"/>
          <w:b w:val="0"/>
          <w:sz w:val="22"/>
          <w:szCs w:val="22"/>
        </w:rPr>
      </w:pPr>
      <w:r>
        <w:rPr>
          <w:rFonts w:ascii="Calibri" w:hAnsi="Calibri" w:cs="Calibri"/>
          <w:b w:val="0"/>
          <w:sz w:val="22"/>
          <w:szCs w:val="22"/>
        </w:rPr>
        <w:t xml:space="preserve"> </w:t>
      </w:r>
      <w:r w:rsidR="008B165F">
        <w:rPr>
          <w:rFonts w:ascii="Calibri" w:hAnsi="Calibri" w:cs="Calibri"/>
          <w:b w:val="0"/>
          <w:sz w:val="22"/>
          <w:szCs w:val="22"/>
        </w:rPr>
        <w:tab/>
      </w:r>
      <w:proofErr w:type="spellStart"/>
      <w:r w:rsidR="009D6C10">
        <w:rPr>
          <w:rFonts w:ascii="Calibri" w:hAnsi="Calibri" w:cs="Calibri"/>
          <w:b w:val="0"/>
          <w:sz w:val="22"/>
          <w:szCs w:val="22"/>
        </w:rPr>
        <w:t>xxx</w:t>
      </w:r>
      <w:proofErr w:type="spellEnd"/>
      <w:r w:rsidR="007C3D5F">
        <w:rPr>
          <w:rFonts w:ascii="Calibri" w:hAnsi="Calibri" w:cs="Calibri"/>
          <w:b w:val="0"/>
          <w:sz w:val="22"/>
          <w:szCs w:val="22"/>
        </w:rPr>
        <w:tab/>
      </w:r>
      <w:proofErr w:type="spellStart"/>
      <w:r w:rsidR="009D6C10">
        <w:rPr>
          <w:rFonts w:ascii="Calibri" w:hAnsi="Calibri" w:cs="Calibri"/>
          <w:b w:val="0"/>
          <w:sz w:val="22"/>
          <w:szCs w:val="22"/>
        </w:rPr>
        <w:t>xxx</w:t>
      </w:r>
      <w:proofErr w:type="spellEnd"/>
    </w:p>
    <w:p w14:paraId="16C6F255" w14:textId="60057D17" w:rsidR="00471B34" w:rsidRDefault="008B165F" w:rsidP="00124AAD">
      <w:pPr>
        <w:tabs>
          <w:tab w:val="center" w:pos="1418"/>
          <w:tab w:val="center" w:pos="7088"/>
        </w:tabs>
        <w:rPr>
          <w:rFonts w:ascii="Calibri" w:hAnsi="Calibri" w:cs="Calibri"/>
          <w:sz w:val="22"/>
          <w:szCs w:val="22"/>
        </w:rPr>
      </w:pPr>
      <w:r>
        <w:rPr>
          <w:rFonts w:ascii="Calibri" w:hAnsi="Calibri" w:cs="Calibri"/>
          <w:sz w:val="22"/>
          <w:szCs w:val="22"/>
        </w:rPr>
        <w:tab/>
      </w:r>
      <w:r w:rsidR="00471B34" w:rsidRPr="00471B34">
        <w:rPr>
          <w:rFonts w:ascii="Calibri" w:hAnsi="Calibri" w:cs="Calibri"/>
          <w:sz w:val="22"/>
          <w:szCs w:val="22"/>
        </w:rPr>
        <w:t>technický ředitel</w:t>
      </w:r>
      <w:r w:rsidR="007C3D5F">
        <w:rPr>
          <w:rFonts w:ascii="Calibri" w:hAnsi="Calibri" w:cs="Calibri"/>
          <w:sz w:val="22"/>
          <w:szCs w:val="22"/>
        </w:rPr>
        <w:tab/>
      </w:r>
      <w:r>
        <w:rPr>
          <w:rFonts w:ascii="Calibri" w:hAnsi="Calibri" w:cs="Calibri"/>
          <w:sz w:val="22"/>
          <w:szCs w:val="22"/>
        </w:rPr>
        <w:t>Výkonný ředitel</w:t>
      </w:r>
    </w:p>
    <w:p w14:paraId="694B533C" w14:textId="096341B8" w:rsidR="00DE5407" w:rsidRDefault="00DE5407" w:rsidP="00471B34">
      <w:pPr>
        <w:rPr>
          <w:rFonts w:ascii="Calibri" w:hAnsi="Calibri" w:cs="Calibri"/>
          <w:sz w:val="22"/>
          <w:szCs w:val="22"/>
        </w:rPr>
      </w:pPr>
    </w:p>
    <w:p w14:paraId="3FDCD7EE" w14:textId="78BA2C23" w:rsidR="007C3D5F" w:rsidRDefault="007C3D5F" w:rsidP="00471B34">
      <w:pPr>
        <w:rPr>
          <w:rFonts w:ascii="Calibri" w:hAnsi="Calibri" w:cs="Calibri"/>
          <w:sz w:val="22"/>
          <w:szCs w:val="22"/>
        </w:rPr>
      </w:pPr>
    </w:p>
    <w:p w14:paraId="193C4303" w14:textId="77777777" w:rsidR="00886225" w:rsidRDefault="00886225" w:rsidP="00471B34">
      <w:pPr>
        <w:rPr>
          <w:rFonts w:ascii="Calibri" w:hAnsi="Calibri" w:cs="Calibri"/>
          <w:sz w:val="22"/>
          <w:szCs w:val="22"/>
        </w:rPr>
      </w:pPr>
    </w:p>
    <w:p w14:paraId="503829F3" w14:textId="77777777" w:rsidR="00EA2C16" w:rsidRDefault="00EA2C16" w:rsidP="00471B34">
      <w:pPr>
        <w:rPr>
          <w:rFonts w:ascii="Calibri" w:hAnsi="Calibri" w:cs="Calibri"/>
          <w:sz w:val="22"/>
          <w:szCs w:val="22"/>
        </w:rPr>
      </w:pPr>
    </w:p>
    <w:p w14:paraId="687761B5" w14:textId="50BEA273" w:rsidR="00DE5407" w:rsidRDefault="007C3D5F" w:rsidP="00124AAD">
      <w:pPr>
        <w:tabs>
          <w:tab w:val="left" w:pos="-1368"/>
          <w:tab w:val="left" w:pos="-720"/>
          <w:tab w:val="left" w:pos="0"/>
          <w:tab w:val="left" w:pos="720"/>
          <w:tab w:val="left" w:pos="1440"/>
          <w:tab w:val="left" w:pos="2160"/>
          <w:tab w:val="left" w:pos="2880"/>
          <w:tab w:val="left" w:pos="3258"/>
          <w:tab w:val="left" w:pos="4320"/>
          <w:tab w:val="left" w:pos="5040"/>
          <w:tab w:val="left" w:pos="5670"/>
          <w:tab w:val="left" w:pos="5760"/>
          <w:tab w:val="left" w:pos="6480"/>
          <w:tab w:val="left" w:pos="7200"/>
          <w:tab w:val="left" w:pos="7920"/>
          <w:tab w:val="left" w:pos="8640"/>
          <w:tab w:val="left" w:pos="9360"/>
          <w:tab w:val="left" w:pos="10080"/>
          <w:tab w:val="left" w:pos="10800"/>
          <w:tab w:val="left" w:pos="11520"/>
        </w:tabs>
        <w:jc w:val="both"/>
        <w:rPr>
          <w:rFonts w:ascii="Calibri" w:hAnsi="Calibri" w:cs="Calibri"/>
          <w:sz w:val="22"/>
          <w:szCs w:val="22"/>
        </w:rPr>
      </w:pPr>
      <w:r w:rsidRPr="007C3D5F">
        <w:rPr>
          <w:rFonts w:ascii="Calibri" w:hAnsi="Calibri" w:cs="Calibri"/>
          <w:sz w:val="22"/>
          <w:szCs w:val="22"/>
        </w:rPr>
        <w:tab/>
      </w:r>
      <w:r w:rsidRPr="007C3D5F">
        <w:rPr>
          <w:rFonts w:ascii="Calibri" w:hAnsi="Calibri" w:cs="Calibri"/>
          <w:sz w:val="22"/>
          <w:szCs w:val="22"/>
        </w:rPr>
        <w:tab/>
      </w:r>
      <w:r w:rsidRPr="007C3D5F">
        <w:rPr>
          <w:rFonts w:ascii="Calibri" w:hAnsi="Calibri" w:cs="Calibri"/>
          <w:sz w:val="22"/>
          <w:szCs w:val="22"/>
        </w:rPr>
        <w:tab/>
      </w:r>
      <w:r w:rsidRPr="007C3D5F">
        <w:rPr>
          <w:rFonts w:ascii="Calibri" w:hAnsi="Calibri" w:cs="Calibri"/>
          <w:sz w:val="22"/>
          <w:szCs w:val="22"/>
        </w:rPr>
        <w:tab/>
      </w:r>
      <w:r w:rsidRPr="007C3D5F">
        <w:rPr>
          <w:rFonts w:ascii="Calibri" w:hAnsi="Calibri" w:cs="Calibri"/>
          <w:sz w:val="22"/>
          <w:szCs w:val="22"/>
        </w:rPr>
        <w:tab/>
      </w:r>
      <w:r w:rsidRPr="007C3D5F">
        <w:rPr>
          <w:rFonts w:ascii="Calibri" w:hAnsi="Calibri" w:cs="Calibri"/>
          <w:sz w:val="22"/>
          <w:szCs w:val="22"/>
        </w:rPr>
        <w:tab/>
      </w:r>
      <w:r w:rsidRPr="007C3D5F">
        <w:rPr>
          <w:rFonts w:ascii="Calibri" w:hAnsi="Calibri" w:cs="Calibri"/>
          <w:sz w:val="22"/>
          <w:szCs w:val="22"/>
        </w:rPr>
        <w:tab/>
      </w:r>
      <w:r w:rsidRPr="007C3D5F">
        <w:rPr>
          <w:rFonts w:ascii="Calibri" w:hAnsi="Calibri" w:cs="Calibri"/>
          <w:sz w:val="22"/>
          <w:szCs w:val="22"/>
        </w:rPr>
        <w:tab/>
      </w:r>
    </w:p>
    <w:p w14:paraId="46EC541D" w14:textId="77777777" w:rsidR="00DE5407" w:rsidRDefault="00DE5407" w:rsidP="00471B34">
      <w:pPr>
        <w:rPr>
          <w:rFonts w:ascii="Calibri" w:hAnsi="Calibri" w:cs="Calibri"/>
          <w:sz w:val="22"/>
          <w:szCs w:val="22"/>
        </w:rPr>
      </w:pPr>
    </w:p>
    <w:p w14:paraId="7363C3EF" w14:textId="77777777" w:rsidR="00DE5407" w:rsidRDefault="00DE5407" w:rsidP="00471B34">
      <w:pPr>
        <w:rPr>
          <w:rFonts w:ascii="Calibri" w:hAnsi="Calibri" w:cs="Calibri"/>
          <w:sz w:val="22"/>
          <w:szCs w:val="22"/>
        </w:rPr>
      </w:pPr>
    </w:p>
    <w:p w14:paraId="3740ADDD" w14:textId="77777777" w:rsidR="00D23DDA" w:rsidRDefault="00DE5407" w:rsidP="00471B34">
      <w:pPr>
        <w:rPr>
          <w:rFonts w:ascii="Calibri" w:hAnsi="Calibri" w:cs="Calibri"/>
          <w:sz w:val="22"/>
          <w:szCs w:val="22"/>
        </w:rPr>
      </w:pPr>
      <w:r>
        <w:rPr>
          <w:rFonts w:ascii="Calibri" w:hAnsi="Calibri" w:cs="Calibri"/>
          <w:sz w:val="22"/>
          <w:szCs w:val="22"/>
        </w:rPr>
        <w:br w:type="column"/>
      </w:r>
    </w:p>
    <w:p w14:paraId="2E8CCDAF" w14:textId="77777777" w:rsidR="00D23DDA" w:rsidRDefault="00D23DDA" w:rsidP="00471B34">
      <w:pPr>
        <w:rPr>
          <w:rFonts w:ascii="Calibri" w:hAnsi="Calibri" w:cs="Calibri"/>
          <w:sz w:val="22"/>
          <w:szCs w:val="22"/>
        </w:rPr>
      </w:pPr>
    </w:p>
    <w:p w14:paraId="3F5BCA01" w14:textId="7D7D777A" w:rsidR="008B165F" w:rsidRDefault="008B165F" w:rsidP="008B165F">
      <w:pPr>
        <w:rPr>
          <w:rFonts w:ascii="Calibri" w:hAnsi="Calibri"/>
          <w:sz w:val="22"/>
          <w:szCs w:val="22"/>
        </w:rPr>
      </w:pPr>
      <w:r w:rsidRPr="00891FE5">
        <w:rPr>
          <w:rFonts w:ascii="Calibri" w:hAnsi="Calibri"/>
          <w:b/>
          <w:sz w:val="22"/>
          <w:szCs w:val="22"/>
        </w:rPr>
        <w:t>Příloha č. 1</w:t>
      </w:r>
      <w:r>
        <w:rPr>
          <w:rFonts w:ascii="Calibri" w:hAnsi="Calibri"/>
          <w:sz w:val="22"/>
          <w:szCs w:val="22"/>
        </w:rPr>
        <w:t xml:space="preserve"> smlouvy o dílo – jednotkové ceny laboratorních výkonů:</w:t>
      </w:r>
    </w:p>
    <w:p w14:paraId="3F617024" w14:textId="77777777" w:rsidR="008B165F" w:rsidRDefault="008B165F" w:rsidP="008B165F">
      <w:pPr>
        <w:rPr>
          <w:rFonts w:ascii="Calibri" w:hAnsi="Calibri"/>
          <w:sz w:val="22"/>
          <w:szCs w:val="22"/>
        </w:rPr>
      </w:pPr>
    </w:p>
    <w:tbl>
      <w:tblPr>
        <w:tblW w:w="9620" w:type="dxa"/>
        <w:tblInd w:w="57" w:type="dxa"/>
        <w:tblCellMar>
          <w:left w:w="70" w:type="dxa"/>
          <w:right w:w="70" w:type="dxa"/>
        </w:tblCellMar>
        <w:tblLook w:val="04A0" w:firstRow="1" w:lastRow="0" w:firstColumn="1" w:lastColumn="0" w:noHBand="0" w:noVBand="1"/>
      </w:tblPr>
      <w:tblGrid>
        <w:gridCol w:w="1040"/>
        <w:gridCol w:w="7460"/>
        <w:gridCol w:w="1120"/>
      </w:tblGrid>
      <w:tr w:rsidR="008B165F" w:rsidRPr="001B4560" w14:paraId="1EB4E1C9" w14:textId="77777777" w:rsidTr="009405E8">
        <w:trPr>
          <w:trHeight w:val="603"/>
        </w:trPr>
        <w:tc>
          <w:tcPr>
            <w:tcW w:w="1040" w:type="dxa"/>
            <w:tcBorders>
              <w:top w:val="nil"/>
              <w:left w:val="nil"/>
              <w:bottom w:val="nil"/>
              <w:right w:val="nil"/>
            </w:tcBorders>
            <w:shd w:val="clear" w:color="auto" w:fill="auto"/>
            <w:noWrap/>
            <w:vAlign w:val="center"/>
            <w:hideMark/>
          </w:tcPr>
          <w:p w14:paraId="1817DE83" w14:textId="77777777" w:rsidR="008B165F" w:rsidRDefault="008B165F" w:rsidP="009405E8">
            <w:pPr>
              <w:rPr>
                <w:rFonts w:ascii="Calibri" w:hAnsi="Calibri" w:cs="Calibri"/>
                <w:color w:val="000000"/>
                <w:sz w:val="22"/>
                <w:szCs w:val="22"/>
              </w:rPr>
            </w:pPr>
            <w:r>
              <w:rPr>
                <w:rFonts w:ascii="Calibri" w:hAnsi="Calibri" w:cs="Calibri"/>
                <w:color w:val="000000"/>
                <w:sz w:val="22"/>
                <w:szCs w:val="22"/>
              </w:rPr>
              <w:t xml:space="preserve">   8.0    </w:t>
            </w:r>
          </w:p>
        </w:tc>
        <w:tc>
          <w:tcPr>
            <w:tcW w:w="7460" w:type="dxa"/>
            <w:tcBorders>
              <w:top w:val="nil"/>
              <w:left w:val="nil"/>
              <w:bottom w:val="nil"/>
              <w:right w:val="nil"/>
            </w:tcBorders>
            <w:shd w:val="clear" w:color="auto" w:fill="auto"/>
            <w:vAlign w:val="bottom"/>
            <w:hideMark/>
          </w:tcPr>
          <w:p w14:paraId="66BFFB5D" w14:textId="77777777" w:rsidR="008B165F" w:rsidRDefault="008B165F" w:rsidP="009405E8">
            <w:pPr>
              <w:rPr>
                <w:rFonts w:ascii="Calibri" w:hAnsi="Calibri" w:cs="Calibri"/>
                <w:color w:val="000000"/>
                <w:sz w:val="22"/>
                <w:szCs w:val="22"/>
              </w:rPr>
            </w:pPr>
            <w:r>
              <w:rPr>
                <w:rFonts w:ascii="Calibri" w:hAnsi="Calibri" w:cs="Calibri"/>
                <w:color w:val="000000"/>
                <w:sz w:val="22"/>
                <w:szCs w:val="22"/>
              </w:rPr>
              <w:t>1 analyt iontovou chromatografií (chloridy, sírany, dusičnany, fluoridy, bromičnany, chloritany, chlorečnany)</w:t>
            </w:r>
          </w:p>
        </w:tc>
        <w:tc>
          <w:tcPr>
            <w:tcW w:w="1120" w:type="dxa"/>
            <w:tcBorders>
              <w:top w:val="nil"/>
              <w:left w:val="nil"/>
              <w:bottom w:val="nil"/>
              <w:right w:val="nil"/>
            </w:tcBorders>
            <w:shd w:val="clear" w:color="auto" w:fill="auto"/>
            <w:vAlign w:val="center"/>
            <w:hideMark/>
          </w:tcPr>
          <w:p w14:paraId="6E1B0C54" w14:textId="77777777" w:rsidR="008B165F" w:rsidRDefault="008B165F" w:rsidP="009405E8">
            <w:pPr>
              <w:rPr>
                <w:rFonts w:ascii="Calibri" w:hAnsi="Calibri" w:cs="Calibri"/>
                <w:color w:val="000000"/>
                <w:sz w:val="22"/>
                <w:szCs w:val="22"/>
              </w:rPr>
            </w:pPr>
            <w:r>
              <w:rPr>
                <w:rFonts w:ascii="Calibri" w:hAnsi="Calibri" w:cs="Calibri"/>
                <w:color w:val="000000"/>
                <w:sz w:val="22"/>
                <w:szCs w:val="22"/>
              </w:rPr>
              <w:t xml:space="preserve">       132 Kč </w:t>
            </w:r>
          </w:p>
        </w:tc>
      </w:tr>
      <w:tr w:rsidR="008B165F" w:rsidRPr="001B4560" w14:paraId="1C04ADBB" w14:textId="77777777" w:rsidTr="009405E8">
        <w:trPr>
          <w:trHeight w:val="301"/>
        </w:trPr>
        <w:tc>
          <w:tcPr>
            <w:tcW w:w="1040" w:type="dxa"/>
            <w:tcBorders>
              <w:top w:val="nil"/>
              <w:left w:val="nil"/>
              <w:bottom w:val="nil"/>
              <w:right w:val="nil"/>
            </w:tcBorders>
            <w:shd w:val="clear" w:color="auto" w:fill="auto"/>
            <w:noWrap/>
            <w:vAlign w:val="center"/>
            <w:hideMark/>
          </w:tcPr>
          <w:p w14:paraId="1C46ABD2" w14:textId="77777777" w:rsidR="008B165F" w:rsidRDefault="008B165F" w:rsidP="009405E8">
            <w:pPr>
              <w:rPr>
                <w:rFonts w:ascii="Calibri" w:hAnsi="Calibri" w:cs="Calibri"/>
                <w:color w:val="000000"/>
                <w:sz w:val="22"/>
                <w:szCs w:val="22"/>
              </w:rPr>
            </w:pPr>
            <w:r>
              <w:rPr>
                <w:rFonts w:ascii="Calibri" w:hAnsi="Calibri" w:cs="Calibri"/>
                <w:color w:val="000000"/>
                <w:sz w:val="22"/>
                <w:szCs w:val="22"/>
              </w:rPr>
              <w:t xml:space="preserve"> 10.0    </w:t>
            </w:r>
          </w:p>
        </w:tc>
        <w:tc>
          <w:tcPr>
            <w:tcW w:w="7460" w:type="dxa"/>
            <w:tcBorders>
              <w:top w:val="nil"/>
              <w:left w:val="nil"/>
              <w:bottom w:val="nil"/>
              <w:right w:val="nil"/>
            </w:tcBorders>
            <w:shd w:val="clear" w:color="auto" w:fill="auto"/>
            <w:vAlign w:val="bottom"/>
            <w:hideMark/>
          </w:tcPr>
          <w:p w14:paraId="5E3A5BEC" w14:textId="77777777" w:rsidR="008B165F" w:rsidRDefault="008B165F" w:rsidP="009405E8">
            <w:pPr>
              <w:rPr>
                <w:rFonts w:ascii="Calibri" w:hAnsi="Calibri" w:cs="Calibri"/>
                <w:color w:val="000000"/>
                <w:sz w:val="22"/>
                <w:szCs w:val="22"/>
              </w:rPr>
            </w:pPr>
            <w:r>
              <w:rPr>
                <w:rFonts w:ascii="Calibri" w:hAnsi="Calibri" w:cs="Calibri"/>
                <w:color w:val="000000"/>
                <w:sz w:val="22"/>
                <w:szCs w:val="22"/>
              </w:rPr>
              <w:t>1 prvek emisně (ICP)</w:t>
            </w:r>
          </w:p>
        </w:tc>
        <w:tc>
          <w:tcPr>
            <w:tcW w:w="1120" w:type="dxa"/>
            <w:tcBorders>
              <w:top w:val="nil"/>
              <w:left w:val="nil"/>
              <w:bottom w:val="nil"/>
              <w:right w:val="nil"/>
            </w:tcBorders>
            <w:shd w:val="clear" w:color="auto" w:fill="auto"/>
            <w:vAlign w:val="center"/>
            <w:hideMark/>
          </w:tcPr>
          <w:p w14:paraId="7FE55541" w14:textId="77777777" w:rsidR="008B165F" w:rsidRDefault="008B165F" w:rsidP="009405E8">
            <w:pPr>
              <w:rPr>
                <w:rFonts w:ascii="Calibri" w:hAnsi="Calibri" w:cs="Calibri"/>
                <w:color w:val="000000"/>
                <w:sz w:val="22"/>
                <w:szCs w:val="22"/>
              </w:rPr>
            </w:pPr>
            <w:r>
              <w:rPr>
                <w:rFonts w:ascii="Calibri" w:hAnsi="Calibri" w:cs="Calibri"/>
                <w:color w:val="000000"/>
                <w:sz w:val="22"/>
                <w:szCs w:val="22"/>
              </w:rPr>
              <w:t xml:space="preserve">       128 Kč </w:t>
            </w:r>
          </w:p>
        </w:tc>
      </w:tr>
      <w:tr w:rsidR="008B165F" w:rsidRPr="001B4560" w14:paraId="6445D8E7" w14:textId="77777777" w:rsidTr="009405E8">
        <w:trPr>
          <w:trHeight w:val="301"/>
        </w:trPr>
        <w:tc>
          <w:tcPr>
            <w:tcW w:w="1040" w:type="dxa"/>
            <w:tcBorders>
              <w:top w:val="nil"/>
              <w:left w:val="nil"/>
              <w:bottom w:val="nil"/>
              <w:right w:val="nil"/>
            </w:tcBorders>
            <w:shd w:val="clear" w:color="auto" w:fill="auto"/>
            <w:noWrap/>
            <w:vAlign w:val="center"/>
            <w:hideMark/>
          </w:tcPr>
          <w:p w14:paraId="7A899002" w14:textId="77777777" w:rsidR="008B165F" w:rsidRDefault="008B165F" w:rsidP="009405E8">
            <w:pPr>
              <w:rPr>
                <w:rFonts w:ascii="Calibri" w:hAnsi="Calibri" w:cs="Calibri"/>
                <w:color w:val="000000"/>
                <w:sz w:val="22"/>
                <w:szCs w:val="22"/>
              </w:rPr>
            </w:pPr>
            <w:r>
              <w:rPr>
                <w:rFonts w:ascii="Calibri" w:hAnsi="Calibri" w:cs="Calibri"/>
                <w:color w:val="000000"/>
                <w:sz w:val="22"/>
                <w:szCs w:val="22"/>
              </w:rPr>
              <w:t xml:space="preserve"> 20.0    </w:t>
            </w:r>
          </w:p>
        </w:tc>
        <w:tc>
          <w:tcPr>
            <w:tcW w:w="7460" w:type="dxa"/>
            <w:tcBorders>
              <w:top w:val="nil"/>
              <w:left w:val="nil"/>
              <w:bottom w:val="nil"/>
              <w:right w:val="nil"/>
            </w:tcBorders>
            <w:shd w:val="clear" w:color="auto" w:fill="auto"/>
            <w:vAlign w:val="bottom"/>
            <w:hideMark/>
          </w:tcPr>
          <w:p w14:paraId="0A669BF5" w14:textId="77777777" w:rsidR="008B165F" w:rsidRDefault="008B165F" w:rsidP="009405E8">
            <w:pPr>
              <w:rPr>
                <w:rFonts w:ascii="Calibri" w:hAnsi="Calibri" w:cs="Calibri"/>
                <w:color w:val="000000"/>
                <w:sz w:val="22"/>
                <w:szCs w:val="22"/>
              </w:rPr>
            </w:pPr>
            <w:r>
              <w:rPr>
                <w:rFonts w:ascii="Calibri" w:hAnsi="Calibri" w:cs="Calibri"/>
                <w:color w:val="000000"/>
                <w:sz w:val="22"/>
                <w:szCs w:val="22"/>
              </w:rPr>
              <w:t>Stanovení 1 z uvedených ukazatelů: TOC, DOC, N-celkový</w:t>
            </w:r>
          </w:p>
        </w:tc>
        <w:tc>
          <w:tcPr>
            <w:tcW w:w="1120" w:type="dxa"/>
            <w:tcBorders>
              <w:top w:val="nil"/>
              <w:left w:val="nil"/>
              <w:bottom w:val="nil"/>
              <w:right w:val="nil"/>
            </w:tcBorders>
            <w:shd w:val="clear" w:color="auto" w:fill="auto"/>
            <w:vAlign w:val="center"/>
            <w:hideMark/>
          </w:tcPr>
          <w:p w14:paraId="1D79C9F7" w14:textId="77777777" w:rsidR="008B165F" w:rsidRDefault="008B165F" w:rsidP="009405E8">
            <w:pPr>
              <w:rPr>
                <w:rFonts w:ascii="Calibri" w:hAnsi="Calibri" w:cs="Calibri"/>
                <w:color w:val="000000"/>
                <w:sz w:val="22"/>
                <w:szCs w:val="22"/>
              </w:rPr>
            </w:pPr>
            <w:r>
              <w:rPr>
                <w:rFonts w:ascii="Calibri" w:hAnsi="Calibri" w:cs="Calibri"/>
                <w:color w:val="000000"/>
                <w:sz w:val="22"/>
                <w:szCs w:val="22"/>
              </w:rPr>
              <w:t xml:space="preserve">       330 Kč </w:t>
            </w:r>
          </w:p>
        </w:tc>
      </w:tr>
      <w:tr w:rsidR="008B165F" w:rsidRPr="001B4560" w14:paraId="0FBE7F5F" w14:textId="77777777" w:rsidTr="009405E8">
        <w:trPr>
          <w:trHeight w:val="603"/>
        </w:trPr>
        <w:tc>
          <w:tcPr>
            <w:tcW w:w="1040" w:type="dxa"/>
            <w:tcBorders>
              <w:top w:val="nil"/>
              <w:left w:val="nil"/>
              <w:bottom w:val="nil"/>
              <w:right w:val="nil"/>
            </w:tcBorders>
            <w:shd w:val="clear" w:color="auto" w:fill="auto"/>
            <w:noWrap/>
            <w:vAlign w:val="center"/>
            <w:hideMark/>
          </w:tcPr>
          <w:p w14:paraId="669EFD64" w14:textId="77777777" w:rsidR="008B165F" w:rsidRDefault="008B165F" w:rsidP="009405E8">
            <w:pPr>
              <w:rPr>
                <w:rFonts w:ascii="Calibri" w:hAnsi="Calibri" w:cs="Calibri"/>
                <w:color w:val="000000"/>
                <w:sz w:val="22"/>
                <w:szCs w:val="22"/>
              </w:rPr>
            </w:pPr>
            <w:r>
              <w:rPr>
                <w:rFonts w:ascii="Calibri" w:hAnsi="Calibri" w:cs="Calibri"/>
                <w:color w:val="000000"/>
                <w:sz w:val="22"/>
                <w:szCs w:val="22"/>
              </w:rPr>
              <w:t xml:space="preserve"> 21.0    </w:t>
            </w:r>
          </w:p>
        </w:tc>
        <w:tc>
          <w:tcPr>
            <w:tcW w:w="7460" w:type="dxa"/>
            <w:tcBorders>
              <w:top w:val="nil"/>
              <w:left w:val="nil"/>
              <w:bottom w:val="nil"/>
              <w:right w:val="nil"/>
            </w:tcBorders>
            <w:shd w:val="clear" w:color="auto" w:fill="auto"/>
            <w:vAlign w:val="bottom"/>
            <w:hideMark/>
          </w:tcPr>
          <w:p w14:paraId="7C6BDF9C" w14:textId="77777777" w:rsidR="008B165F" w:rsidRDefault="008B165F" w:rsidP="009405E8">
            <w:pPr>
              <w:rPr>
                <w:rFonts w:ascii="Calibri" w:hAnsi="Calibri" w:cs="Calibri"/>
                <w:color w:val="000000"/>
                <w:sz w:val="22"/>
                <w:szCs w:val="22"/>
              </w:rPr>
            </w:pPr>
            <w:r>
              <w:rPr>
                <w:rFonts w:ascii="Calibri" w:hAnsi="Calibri" w:cs="Calibri"/>
                <w:color w:val="000000"/>
                <w:sz w:val="22"/>
                <w:szCs w:val="22"/>
              </w:rPr>
              <w:t xml:space="preserve">Manuální UV-VIS spektrofotometrie s potlačením rušivých vlivů 1 z uvedených ukazatelů: kyanidy, fenoly, </w:t>
            </w:r>
            <w:proofErr w:type="gramStart"/>
            <w:r>
              <w:rPr>
                <w:rFonts w:ascii="Calibri" w:hAnsi="Calibri" w:cs="Calibri"/>
                <w:color w:val="000000"/>
                <w:sz w:val="22"/>
                <w:szCs w:val="22"/>
              </w:rPr>
              <w:t xml:space="preserve">MBAS,  </w:t>
            </w:r>
            <w:proofErr w:type="spellStart"/>
            <w:r>
              <w:rPr>
                <w:rFonts w:ascii="Calibri" w:hAnsi="Calibri" w:cs="Calibri"/>
                <w:color w:val="000000"/>
                <w:sz w:val="22"/>
                <w:szCs w:val="22"/>
              </w:rPr>
              <w:t>huminové</w:t>
            </w:r>
            <w:proofErr w:type="spellEnd"/>
            <w:proofErr w:type="gramEnd"/>
            <w:r>
              <w:rPr>
                <w:rFonts w:ascii="Calibri" w:hAnsi="Calibri" w:cs="Calibri"/>
                <w:color w:val="000000"/>
                <w:sz w:val="22"/>
                <w:szCs w:val="22"/>
              </w:rPr>
              <w:t xml:space="preserve"> látky, sulfidy</w:t>
            </w:r>
          </w:p>
        </w:tc>
        <w:tc>
          <w:tcPr>
            <w:tcW w:w="1120" w:type="dxa"/>
            <w:tcBorders>
              <w:top w:val="nil"/>
              <w:left w:val="nil"/>
              <w:bottom w:val="nil"/>
              <w:right w:val="nil"/>
            </w:tcBorders>
            <w:shd w:val="clear" w:color="auto" w:fill="auto"/>
            <w:vAlign w:val="center"/>
            <w:hideMark/>
          </w:tcPr>
          <w:p w14:paraId="516E4E4B" w14:textId="77777777" w:rsidR="008B165F" w:rsidRDefault="008B165F" w:rsidP="009405E8">
            <w:pPr>
              <w:rPr>
                <w:rFonts w:ascii="Calibri" w:hAnsi="Calibri" w:cs="Calibri"/>
                <w:color w:val="000000"/>
                <w:sz w:val="22"/>
                <w:szCs w:val="22"/>
              </w:rPr>
            </w:pPr>
            <w:r>
              <w:rPr>
                <w:rFonts w:ascii="Calibri" w:hAnsi="Calibri" w:cs="Calibri"/>
                <w:color w:val="000000"/>
                <w:sz w:val="22"/>
                <w:szCs w:val="22"/>
              </w:rPr>
              <w:t xml:space="preserve">       277 Kč </w:t>
            </w:r>
          </w:p>
        </w:tc>
      </w:tr>
      <w:tr w:rsidR="008B165F" w:rsidRPr="001B4560" w14:paraId="27BC7DB2" w14:textId="77777777" w:rsidTr="009405E8">
        <w:trPr>
          <w:trHeight w:val="301"/>
        </w:trPr>
        <w:tc>
          <w:tcPr>
            <w:tcW w:w="1040" w:type="dxa"/>
            <w:tcBorders>
              <w:top w:val="nil"/>
              <w:left w:val="nil"/>
              <w:bottom w:val="nil"/>
              <w:right w:val="nil"/>
            </w:tcBorders>
            <w:shd w:val="clear" w:color="auto" w:fill="auto"/>
            <w:noWrap/>
            <w:vAlign w:val="center"/>
            <w:hideMark/>
          </w:tcPr>
          <w:p w14:paraId="1A29171C" w14:textId="77777777" w:rsidR="008B165F" w:rsidRDefault="008B165F" w:rsidP="009405E8">
            <w:pPr>
              <w:rPr>
                <w:rFonts w:ascii="Calibri" w:hAnsi="Calibri" w:cs="Calibri"/>
                <w:color w:val="000000"/>
                <w:sz w:val="22"/>
                <w:szCs w:val="22"/>
              </w:rPr>
            </w:pPr>
            <w:r>
              <w:rPr>
                <w:rFonts w:ascii="Calibri" w:hAnsi="Calibri" w:cs="Calibri"/>
                <w:color w:val="000000"/>
                <w:sz w:val="22"/>
                <w:szCs w:val="22"/>
              </w:rPr>
              <w:t xml:space="preserve"> 41.1   </w:t>
            </w:r>
          </w:p>
        </w:tc>
        <w:tc>
          <w:tcPr>
            <w:tcW w:w="7460" w:type="dxa"/>
            <w:tcBorders>
              <w:top w:val="nil"/>
              <w:left w:val="nil"/>
              <w:bottom w:val="nil"/>
              <w:right w:val="nil"/>
            </w:tcBorders>
            <w:shd w:val="clear" w:color="auto" w:fill="auto"/>
            <w:vAlign w:val="bottom"/>
            <w:hideMark/>
          </w:tcPr>
          <w:p w14:paraId="35685E78" w14:textId="77777777" w:rsidR="008B165F" w:rsidRDefault="008B165F" w:rsidP="009405E8">
            <w:pPr>
              <w:rPr>
                <w:rFonts w:ascii="Calibri" w:hAnsi="Calibri" w:cs="Calibri"/>
                <w:color w:val="000000"/>
                <w:sz w:val="22"/>
                <w:szCs w:val="22"/>
              </w:rPr>
            </w:pPr>
            <w:r>
              <w:rPr>
                <w:rFonts w:ascii="Calibri" w:hAnsi="Calibri" w:cs="Calibri"/>
                <w:color w:val="000000"/>
                <w:sz w:val="22"/>
                <w:szCs w:val="22"/>
              </w:rPr>
              <w:t>Stanovení skupiny látek metodami GC-FID, ECD (C10 - C40, TOL, PCB, OCP)</w:t>
            </w:r>
          </w:p>
        </w:tc>
        <w:tc>
          <w:tcPr>
            <w:tcW w:w="1120" w:type="dxa"/>
            <w:tcBorders>
              <w:top w:val="nil"/>
              <w:left w:val="nil"/>
              <w:bottom w:val="nil"/>
              <w:right w:val="nil"/>
            </w:tcBorders>
            <w:shd w:val="clear" w:color="auto" w:fill="auto"/>
            <w:vAlign w:val="center"/>
            <w:hideMark/>
          </w:tcPr>
          <w:p w14:paraId="7FFCFE80" w14:textId="77777777" w:rsidR="008B165F" w:rsidRDefault="008B165F" w:rsidP="009405E8">
            <w:pPr>
              <w:rPr>
                <w:rFonts w:ascii="Calibri" w:hAnsi="Calibri" w:cs="Calibri"/>
                <w:color w:val="000000"/>
                <w:sz w:val="22"/>
                <w:szCs w:val="22"/>
              </w:rPr>
            </w:pPr>
            <w:r>
              <w:rPr>
                <w:rFonts w:ascii="Calibri" w:hAnsi="Calibri" w:cs="Calibri"/>
                <w:color w:val="000000"/>
                <w:sz w:val="22"/>
                <w:szCs w:val="22"/>
              </w:rPr>
              <w:t xml:space="preserve">       906 Kč </w:t>
            </w:r>
          </w:p>
        </w:tc>
      </w:tr>
      <w:tr w:rsidR="008B165F" w:rsidRPr="001B4560" w14:paraId="53554635" w14:textId="77777777" w:rsidTr="009405E8">
        <w:trPr>
          <w:trHeight w:val="603"/>
        </w:trPr>
        <w:tc>
          <w:tcPr>
            <w:tcW w:w="1040" w:type="dxa"/>
            <w:tcBorders>
              <w:top w:val="nil"/>
              <w:left w:val="nil"/>
              <w:bottom w:val="nil"/>
              <w:right w:val="nil"/>
            </w:tcBorders>
            <w:shd w:val="clear" w:color="auto" w:fill="auto"/>
            <w:noWrap/>
            <w:vAlign w:val="center"/>
            <w:hideMark/>
          </w:tcPr>
          <w:p w14:paraId="052EDF9F" w14:textId="77777777" w:rsidR="008B165F" w:rsidRDefault="008B165F" w:rsidP="009405E8">
            <w:pPr>
              <w:rPr>
                <w:rFonts w:ascii="Calibri" w:hAnsi="Calibri" w:cs="Calibri"/>
                <w:color w:val="000000"/>
                <w:sz w:val="22"/>
                <w:szCs w:val="22"/>
              </w:rPr>
            </w:pPr>
            <w:r>
              <w:rPr>
                <w:rFonts w:ascii="Calibri" w:hAnsi="Calibri" w:cs="Calibri"/>
                <w:color w:val="000000"/>
                <w:sz w:val="22"/>
                <w:szCs w:val="22"/>
              </w:rPr>
              <w:t xml:space="preserve"> 46.0    </w:t>
            </w:r>
          </w:p>
        </w:tc>
        <w:tc>
          <w:tcPr>
            <w:tcW w:w="7460" w:type="dxa"/>
            <w:tcBorders>
              <w:top w:val="nil"/>
              <w:left w:val="nil"/>
              <w:bottom w:val="nil"/>
              <w:right w:val="nil"/>
            </w:tcBorders>
            <w:shd w:val="clear" w:color="auto" w:fill="auto"/>
            <w:vAlign w:val="bottom"/>
            <w:hideMark/>
          </w:tcPr>
          <w:p w14:paraId="724594F3" w14:textId="77777777" w:rsidR="008B165F" w:rsidRDefault="008B165F" w:rsidP="009405E8">
            <w:pPr>
              <w:rPr>
                <w:rFonts w:ascii="Calibri" w:hAnsi="Calibri" w:cs="Calibri"/>
                <w:color w:val="000000"/>
                <w:sz w:val="22"/>
                <w:szCs w:val="22"/>
              </w:rPr>
            </w:pPr>
            <w:r>
              <w:rPr>
                <w:rFonts w:ascii="Calibri" w:hAnsi="Calibri" w:cs="Calibri"/>
                <w:color w:val="000000"/>
                <w:sz w:val="22"/>
                <w:szCs w:val="22"/>
              </w:rPr>
              <w:t xml:space="preserve">Stanovení skupiny látek metodou GC-MS (ftaláty, mošusy, aromatické </w:t>
            </w:r>
            <w:proofErr w:type="spellStart"/>
            <w:r>
              <w:rPr>
                <w:rFonts w:ascii="Calibri" w:hAnsi="Calibri" w:cs="Calibri"/>
                <w:color w:val="000000"/>
                <w:sz w:val="22"/>
                <w:szCs w:val="22"/>
              </w:rPr>
              <w:t>amino</w:t>
            </w:r>
            <w:proofErr w:type="spellEnd"/>
            <w:r>
              <w:rPr>
                <w:rFonts w:ascii="Calibri" w:hAnsi="Calibri" w:cs="Calibri"/>
                <w:color w:val="000000"/>
                <w:sz w:val="22"/>
                <w:szCs w:val="22"/>
              </w:rPr>
              <w:t xml:space="preserve"> a nitrosloučeniny, deriváty fenolu, </w:t>
            </w:r>
            <w:proofErr w:type="spellStart"/>
            <w:r>
              <w:rPr>
                <w:rFonts w:ascii="Calibri" w:hAnsi="Calibri" w:cs="Calibri"/>
                <w:color w:val="000000"/>
                <w:sz w:val="22"/>
                <w:szCs w:val="22"/>
              </w:rPr>
              <w:t>komplexony</w:t>
            </w:r>
            <w:proofErr w:type="spellEnd"/>
            <w:r>
              <w:rPr>
                <w:rFonts w:ascii="Calibri" w:hAnsi="Calibri" w:cs="Calibri"/>
                <w:color w:val="000000"/>
                <w:sz w:val="22"/>
                <w:szCs w:val="22"/>
              </w:rPr>
              <w:t>, OCP, PCB, PAU) - PAU</w:t>
            </w:r>
          </w:p>
        </w:tc>
        <w:tc>
          <w:tcPr>
            <w:tcW w:w="1120" w:type="dxa"/>
            <w:tcBorders>
              <w:top w:val="nil"/>
              <w:left w:val="nil"/>
              <w:bottom w:val="nil"/>
              <w:right w:val="nil"/>
            </w:tcBorders>
            <w:shd w:val="clear" w:color="auto" w:fill="auto"/>
            <w:vAlign w:val="center"/>
            <w:hideMark/>
          </w:tcPr>
          <w:p w14:paraId="72702556" w14:textId="77777777" w:rsidR="008B165F" w:rsidRDefault="008B165F" w:rsidP="009405E8">
            <w:pPr>
              <w:rPr>
                <w:rFonts w:ascii="Calibri" w:hAnsi="Calibri" w:cs="Calibri"/>
                <w:color w:val="000000"/>
                <w:sz w:val="22"/>
                <w:szCs w:val="22"/>
              </w:rPr>
            </w:pPr>
            <w:r>
              <w:rPr>
                <w:rFonts w:ascii="Calibri" w:hAnsi="Calibri" w:cs="Calibri"/>
                <w:color w:val="000000"/>
                <w:sz w:val="22"/>
                <w:szCs w:val="22"/>
              </w:rPr>
              <w:t xml:space="preserve">    1 845 Kč </w:t>
            </w:r>
          </w:p>
        </w:tc>
      </w:tr>
      <w:tr w:rsidR="008B165F" w:rsidRPr="001B4560" w14:paraId="0D2495DD" w14:textId="77777777" w:rsidTr="009405E8">
        <w:trPr>
          <w:trHeight w:val="603"/>
        </w:trPr>
        <w:tc>
          <w:tcPr>
            <w:tcW w:w="1040" w:type="dxa"/>
            <w:tcBorders>
              <w:top w:val="nil"/>
              <w:left w:val="nil"/>
              <w:bottom w:val="nil"/>
              <w:right w:val="nil"/>
            </w:tcBorders>
            <w:shd w:val="clear" w:color="auto" w:fill="auto"/>
            <w:noWrap/>
            <w:vAlign w:val="center"/>
          </w:tcPr>
          <w:p w14:paraId="097343BD" w14:textId="77777777" w:rsidR="008B165F" w:rsidRDefault="008B165F" w:rsidP="009405E8">
            <w:pPr>
              <w:rPr>
                <w:rFonts w:ascii="Calibri" w:hAnsi="Calibri" w:cs="Calibri"/>
                <w:color w:val="000000"/>
                <w:sz w:val="22"/>
                <w:szCs w:val="22"/>
              </w:rPr>
            </w:pPr>
          </w:p>
        </w:tc>
        <w:tc>
          <w:tcPr>
            <w:tcW w:w="7460" w:type="dxa"/>
            <w:tcBorders>
              <w:top w:val="nil"/>
              <w:left w:val="nil"/>
              <w:bottom w:val="nil"/>
              <w:right w:val="nil"/>
            </w:tcBorders>
            <w:shd w:val="clear" w:color="auto" w:fill="auto"/>
            <w:vAlign w:val="bottom"/>
          </w:tcPr>
          <w:p w14:paraId="25FA4D07" w14:textId="77777777" w:rsidR="008B165F" w:rsidRDefault="008B165F" w:rsidP="009405E8">
            <w:pPr>
              <w:rPr>
                <w:rFonts w:ascii="Calibri" w:hAnsi="Calibri" w:cs="Calibri"/>
                <w:color w:val="000000"/>
                <w:sz w:val="22"/>
                <w:szCs w:val="22"/>
              </w:rPr>
            </w:pPr>
          </w:p>
        </w:tc>
        <w:tc>
          <w:tcPr>
            <w:tcW w:w="1120" w:type="dxa"/>
            <w:tcBorders>
              <w:top w:val="nil"/>
              <w:left w:val="nil"/>
              <w:bottom w:val="nil"/>
              <w:right w:val="nil"/>
            </w:tcBorders>
            <w:shd w:val="clear" w:color="auto" w:fill="auto"/>
            <w:vAlign w:val="center"/>
          </w:tcPr>
          <w:p w14:paraId="0E69D532" w14:textId="77777777" w:rsidR="008B165F" w:rsidRDefault="008B165F" w:rsidP="009405E8">
            <w:pPr>
              <w:rPr>
                <w:rFonts w:ascii="Calibri" w:hAnsi="Calibri" w:cs="Calibri"/>
                <w:color w:val="000000"/>
                <w:sz w:val="22"/>
                <w:szCs w:val="22"/>
              </w:rPr>
            </w:pPr>
          </w:p>
        </w:tc>
      </w:tr>
    </w:tbl>
    <w:p w14:paraId="4F9609B0" w14:textId="77777777" w:rsidR="008B165F" w:rsidRPr="00471B34" w:rsidRDefault="008B165F" w:rsidP="008B165F">
      <w:pPr>
        <w:rPr>
          <w:rFonts w:ascii="Calibri" w:hAnsi="Calibri" w:cs="Calibri"/>
          <w:sz w:val="22"/>
          <w:szCs w:val="22"/>
        </w:rPr>
      </w:pPr>
    </w:p>
    <w:p w14:paraId="10EE54FB" w14:textId="79F4CCA5" w:rsidR="001E2F03" w:rsidRPr="00471B34" w:rsidRDefault="001E2F03" w:rsidP="008B165F">
      <w:pPr>
        <w:rPr>
          <w:rFonts w:ascii="Calibri" w:hAnsi="Calibri" w:cs="Calibri"/>
          <w:sz w:val="22"/>
          <w:szCs w:val="22"/>
        </w:rPr>
      </w:pPr>
    </w:p>
    <w:sectPr w:rsidR="001E2F03" w:rsidRPr="00471B34" w:rsidSect="00D62807">
      <w:headerReference w:type="default" r:id="rId12"/>
      <w:footerReference w:type="default" r:id="rId13"/>
      <w:pgSz w:w="11906" w:h="16838"/>
      <w:pgMar w:top="1134" w:right="1134"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ED5491" w14:textId="77777777" w:rsidR="00FE6CA9" w:rsidRDefault="00FE6CA9">
      <w:r>
        <w:separator/>
      </w:r>
    </w:p>
  </w:endnote>
  <w:endnote w:type="continuationSeparator" w:id="0">
    <w:p w14:paraId="2E989F64" w14:textId="77777777" w:rsidR="00FE6CA9" w:rsidRDefault="00FE6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72144" w14:textId="6A4F823F" w:rsidR="00ED604D" w:rsidRPr="00AF7051" w:rsidRDefault="00ED604D">
    <w:pPr>
      <w:pStyle w:val="Zpat"/>
      <w:rPr>
        <w:rFonts w:asciiTheme="minorHAnsi" w:hAnsiTheme="minorHAnsi" w:cstheme="minorHAnsi"/>
      </w:rPr>
    </w:pPr>
    <w:r>
      <w:rPr>
        <w:snapToGrid w:val="0"/>
      </w:rPr>
      <w:tab/>
    </w:r>
    <w:r w:rsidRPr="00AF7051">
      <w:rPr>
        <w:rFonts w:asciiTheme="minorHAnsi" w:hAnsiTheme="minorHAnsi" w:cstheme="minorHAnsi"/>
        <w:snapToGrid w:val="0"/>
      </w:rPr>
      <w:t xml:space="preserve">- </w:t>
    </w:r>
    <w:r w:rsidR="00387C33" w:rsidRPr="00AF7051">
      <w:rPr>
        <w:rFonts w:asciiTheme="minorHAnsi" w:hAnsiTheme="minorHAnsi" w:cstheme="minorHAnsi"/>
        <w:snapToGrid w:val="0"/>
      </w:rPr>
      <w:fldChar w:fldCharType="begin"/>
    </w:r>
    <w:r w:rsidRPr="00AF7051">
      <w:rPr>
        <w:rFonts w:asciiTheme="minorHAnsi" w:hAnsiTheme="minorHAnsi" w:cstheme="minorHAnsi"/>
        <w:snapToGrid w:val="0"/>
      </w:rPr>
      <w:instrText xml:space="preserve"> PAGE </w:instrText>
    </w:r>
    <w:r w:rsidR="00387C33" w:rsidRPr="00AF7051">
      <w:rPr>
        <w:rFonts w:asciiTheme="minorHAnsi" w:hAnsiTheme="minorHAnsi" w:cstheme="minorHAnsi"/>
        <w:snapToGrid w:val="0"/>
      </w:rPr>
      <w:fldChar w:fldCharType="separate"/>
    </w:r>
    <w:r w:rsidR="008D218F">
      <w:rPr>
        <w:rFonts w:asciiTheme="minorHAnsi" w:hAnsiTheme="minorHAnsi" w:cstheme="minorHAnsi"/>
        <w:noProof/>
        <w:snapToGrid w:val="0"/>
      </w:rPr>
      <w:t>1</w:t>
    </w:r>
    <w:r w:rsidR="00387C33" w:rsidRPr="00AF7051">
      <w:rPr>
        <w:rFonts w:asciiTheme="minorHAnsi" w:hAnsiTheme="minorHAnsi" w:cstheme="minorHAnsi"/>
        <w:snapToGrid w:val="0"/>
      </w:rPr>
      <w:fldChar w:fldCharType="end"/>
    </w:r>
    <w:r w:rsidRPr="00AF7051">
      <w:rPr>
        <w:rFonts w:asciiTheme="minorHAnsi" w:hAnsiTheme="minorHAnsi" w:cstheme="minorHAnsi"/>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A8940" w14:textId="77777777" w:rsidR="00FE6CA9" w:rsidRDefault="00FE6CA9">
      <w:r>
        <w:separator/>
      </w:r>
    </w:p>
  </w:footnote>
  <w:footnote w:type="continuationSeparator" w:id="0">
    <w:p w14:paraId="0FE31F60" w14:textId="77777777" w:rsidR="00FE6CA9" w:rsidRDefault="00FE6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77E26" w14:textId="74484EFD" w:rsidR="00ED604D" w:rsidRPr="0001730B" w:rsidRDefault="00ED604D" w:rsidP="005D3A73">
    <w:pPr>
      <w:tabs>
        <w:tab w:val="right" w:pos="9214"/>
      </w:tabs>
      <w:rPr>
        <w:rFonts w:ascii="Calibri" w:hAnsi="Calibri" w:cs="Calibri"/>
        <w:b/>
        <w:sz w:val="22"/>
      </w:rPr>
    </w:pPr>
    <w:r>
      <w:rPr>
        <w:rFonts w:ascii="Calibri" w:hAnsi="Calibri" w:cs="Calibri"/>
        <w:sz w:val="22"/>
      </w:rPr>
      <w:t>Ev. č. zhotovitele</w:t>
    </w:r>
    <w:r w:rsidRPr="0001730B">
      <w:rPr>
        <w:rFonts w:ascii="Calibri" w:hAnsi="Calibri" w:cs="Calibri"/>
        <w:sz w:val="22"/>
      </w:rPr>
      <w:t xml:space="preserve">: </w:t>
    </w:r>
    <w:r w:rsidR="000B3BF9">
      <w:rPr>
        <w:rFonts w:ascii="Calibri" w:hAnsi="Calibri" w:cs="Calibri"/>
        <w:sz w:val="22"/>
      </w:rPr>
      <w:t>002/25</w:t>
    </w:r>
    <w:r>
      <w:rPr>
        <w:rFonts w:ascii="Calibri" w:hAnsi="Calibri" w:cs="Calibri"/>
        <w:sz w:val="22"/>
      </w:rPr>
      <w:tab/>
    </w:r>
    <w:r w:rsidRPr="0001730B">
      <w:rPr>
        <w:rFonts w:ascii="Calibri" w:hAnsi="Calibri" w:cs="Calibri"/>
        <w:sz w:val="22"/>
      </w:rPr>
      <w:t>Ev. č. objednatele:</w:t>
    </w:r>
    <w:r w:rsidR="008B165F">
      <w:rPr>
        <w:rFonts w:ascii="Calibri" w:hAnsi="Calibri" w:cs="Calibri"/>
        <w:sz w:val="22"/>
      </w:rPr>
      <w:t xml:space="preserve"> 6600003163</w:t>
    </w:r>
    <w:r w:rsidR="00E73356">
      <w:rPr>
        <w:rFonts w:ascii="Calibri" w:hAnsi="Calibri" w:cs="Calibri"/>
        <w:sz w:val="22"/>
      </w:rPr>
      <w:t xml:space="preserve"> </w:t>
    </w:r>
  </w:p>
  <w:p w14:paraId="634F2ECD" w14:textId="77777777" w:rsidR="00ED604D" w:rsidRDefault="00ED604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F39A5"/>
    <w:multiLevelType w:val="singleLevel"/>
    <w:tmpl w:val="3C760030"/>
    <w:lvl w:ilvl="0">
      <w:start w:val="1"/>
      <w:numFmt w:val="lowerLetter"/>
      <w:lvlText w:val="%1)"/>
      <w:lvlJc w:val="left"/>
      <w:pPr>
        <w:tabs>
          <w:tab w:val="num" w:pos="420"/>
        </w:tabs>
        <w:ind w:left="420" w:hanging="360"/>
      </w:pPr>
      <w:rPr>
        <w:rFonts w:hint="default"/>
      </w:rPr>
    </w:lvl>
  </w:abstractNum>
  <w:abstractNum w:abstractNumId="1" w15:restartNumberingAfterBreak="0">
    <w:nsid w:val="0FC0781B"/>
    <w:multiLevelType w:val="singleLevel"/>
    <w:tmpl w:val="04050017"/>
    <w:lvl w:ilvl="0">
      <w:start w:val="1"/>
      <w:numFmt w:val="lowerLetter"/>
      <w:lvlText w:val="%1)"/>
      <w:lvlJc w:val="left"/>
      <w:pPr>
        <w:tabs>
          <w:tab w:val="num" w:pos="360"/>
        </w:tabs>
        <w:ind w:left="360" w:hanging="360"/>
      </w:pPr>
      <w:rPr>
        <w:rFonts w:hint="default"/>
      </w:rPr>
    </w:lvl>
  </w:abstractNum>
  <w:abstractNum w:abstractNumId="2" w15:restartNumberingAfterBreak="0">
    <w:nsid w:val="14CB691C"/>
    <w:multiLevelType w:val="hybridMultilevel"/>
    <w:tmpl w:val="6476A32A"/>
    <w:lvl w:ilvl="0" w:tplc="145EC0C0">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3F10F5"/>
    <w:multiLevelType w:val="hybridMultilevel"/>
    <w:tmpl w:val="A92C94A2"/>
    <w:lvl w:ilvl="0" w:tplc="927C3EE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FB5A54"/>
    <w:multiLevelType w:val="singleLevel"/>
    <w:tmpl w:val="9A8C57F2"/>
    <w:lvl w:ilvl="0">
      <w:start w:val="1"/>
      <w:numFmt w:val="lowerLetter"/>
      <w:lvlText w:val="%1)"/>
      <w:lvlJc w:val="left"/>
      <w:pPr>
        <w:tabs>
          <w:tab w:val="num" w:pos="360"/>
        </w:tabs>
        <w:ind w:left="360" w:hanging="360"/>
      </w:pPr>
      <w:rPr>
        <w:rFonts w:hint="default"/>
      </w:rPr>
    </w:lvl>
  </w:abstractNum>
  <w:abstractNum w:abstractNumId="5" w15:restartNumberingAfterBreak="0">
    <w:nsid w:val="19FD384C"/>
    <w:multiLevelType w:val="hybridMultilevel"/>
    <w:tmpl w:val="10642750"/>
    <w:lvl w:ilvl="0" w:tplc="FFE498F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38053C"/>
    <w:multiLevelType w:val="singleLevel"/>
    <w:tmpl w:val="04ACACC8"/>
    <w:lvl w:ilvl="0">
      <w:start w:val="1"/>
      <w:numFmt w:val="lowerLetter"/>
      <w:lvlText w:val="%1)"/>
      <w:lvlJc w:val="left"/>
      <w:pPr>
        <w:tabs>
          <w:tab w:val="num" w:pos="400"/>
        </w:tabs>
        <w:ind w:left="369" w:hanging="329"/>
      </w:pPr>
      <w:rPr>
        <w:rFonts w:hint="default"/>
      </w:rPr>
    </w:lvl>
  </w:abstractNum>
  <w:abstractNum w:abstractNumId="7" w15:restartNumberingAfterBreak="0">
    <w:nsid w:val="26610F83"/>
    <w:multiLevelType w:val="singleLevel"/>
    <w:tmpl w:val="04050017"/>
    <w:lvl w:ilvl="0">
      <w:start w:val="1"/>
      <w:numFmt w:val="lowerLetter"/>
      <w:lvlText w:val="%1)"/>
      <w:lvlJc w:val="left"/>
      <w:pPr>
        <w:tabs>
          <w:tab w:val="num" w:pos="360"/>
        </w:tabs>
        <w:ind w:left="360" w:hanging="360"/>
      </w:pPr>
    </w:lvl>
  </w:abstractNum>
  <w:abstractNum w:abstractNumId="8" w15:restartNumberingAfterBreak="0">
    <w:nsid w:val="27743CAE"/>
    <w:multiLevelType w:val="singleLevel"/>
    <w:tmpl w:val="04050017"/>
    <w:lvl w:ilvl="0">
      <w:start w:val="1"/>
      <w:numFmt w:val="lowerLetter"/>
      <w:lvlText w:val="%1)"/>
      <w:lvlJc w:val="left"/>
      <w:pPr>
        <w:tabs>
          <w:tab w:val="num" w:pos="360"/>
        </w:tabs>
        <w:ind w:left="360" w:hanging="360"/>
      </w:pPr>
      <w:rPr>
        <w:rFonts w:hint="default"/>
      </w:rPr>
    </w:lvl>
  </w:abstractNum>
  <w:abstractNum w:abstractNumId="9" w15:restartNumberingAfterBreak="0">
    <w:nsid w:val="288D63B0"/>
    <w:multiLevelType w:val="singleLevel"/>
    <w:tmpl w:val="04050017"/>
    <w:lvl w:ilvl="0">
      <w:start w:val="1"/>
      <w:numFmt w:val="lowerLetter"/>
      <w:lvlText w:val="%1)"/>
      <w:lvlJc w:val="left"/>
      <w:pPr>
        <w:tabs>
          <w:tab w:val="num" w:pos="360"/>
        </w:tabs>
        <w:ind w:left="360" w:hanging="360"/>
      </w:pPr>
    </w:lvl>
  </w:abstractNum>
  <w:abstractNum w:abstractNumId="10" w15:restartNumberingAfterBreak="0">
    <w:nsid w:val="318871C3"/>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34C227AB"/>
    <w:multiLevelType w:val="singleLevel"/>
    <w:tmpl w:val="F3E08D98"/>
    <w:lvl w:ilvl="0">
      <w:start w:val="1"/>
      <w:numFmt w:val="lowerLetter"/>
      <w:lvlText w:val="%1)"/>
      <w:lvlJc w:val="left"/>
      <w:pPr>
        <w:tabs>
          <w:tab w:val="num" w:pos="360"/>
        </w:tabs>
        <w:ind w:left="360" w:hanging="360"/>
      </w:pPr>
      <w:rPr>
        <w:rFonts w:hint="default"/>
      </w:rPr>
    </w:lvl>
  </w:abstractNum>
  <w:abstractNum w:abstractNumId="12" w15:restartNumberingAfterBreak="0">
    <w:nsid w:val="3546699C"/>
    <w:multiLevelType w:val="singleLevel"/>
    <w:tmpl w:val="04050017"/>
    <w:lvl w:ilvl="0">
      <w:start w:val="1"/>
      <w:numFmt w:val="lowerLetter"/>
      <w:lvlText w:val="%1)"/>
      <w:lvlJc w:val="left"/>
      <w:pPr>
        <w:tabs>
          <w:tab w:val="num" w:pos="360"/>
        </w:tabs>
        <w:ind w:left="360" w:hanging="360"/>
      </w:pPr>
    </w:lvl>
  </w:abstractNum>
  <w:abstractNum w:abstractNumId="13" w15:restartNumberingAfterBreak="0">
    <w:nsid w:val="3CEB4AAE"/>
    <w:multiLevelType w:val="singleLevel"/>
    <w:tmpl w:val="3C760030"/>
    <w:lvl w:ilvl="0">
      <w:start w:val="1"/>
      <w:numFmt w:val="lowerLetter"/>
      <w:lvlText w:val="%1)"/>
      <w:lvlJc w:val="left"/>
      <w:pPr>
        <w:tabs>
          <w:tab w:val="num" w:pos="420"/>
        </w:tabs>
        <w:ind w:left="420" w:hanging="360"/>
      </w:pPr>
      <w:rPr>
        <w:rFonts w:hint="default"/>
      </w:rPr>
    </w:lvl>
  </w:abstractNum>
  <w:abstractNum w:abstractNumId="14" w15:restartNumberingAfterBreak="0">
    <w:nsid w:val="43974D80"/>
    <w:multiLevelType w:val="hybridMultilevel"/>
    <w:tmpl w:val="8A6A7B5E"/>
    <w:lvl w:ilvl="0" w:tplc="2B1AD65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1C65FF3"/>
    <w:multiLevelType w:val="singleLevel"/>
    <w:tmpl w:val="04050017"/>
    <w:lvl w:ilvl="0">
      <w:start w:val="1"/>
      <w:numFmt w:val="lowerLetter"/>
      <w:lvlText w:val="%1)"/>
      <w:lvlJc w:val="left"/>
      <w:pPr>
        <w:tabs>
          <w:tab w:val="num" w:pos="360"/>
        </w:tabs>
        <w:ind w:left="360" w:hanging="360"/>
      </w:pPr>
    </w:lvl>
  </w:abstractNum>
  <w:abstractNum w:abstractNumId="16" w15:restartNumberingAfterBreak="0">
    <w:nsid w:val="59E44FB4"/>
    <w:multiLevelType w:val="hybridMultilevel"/>
    <w:tmpl w:val="B6683CE8"/>
    <w:lvl w:ilvl="0" w:tplc="39F0079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ECE4F28"/>
    <w:multiLevelType w:val="singleLevel"/>
    <w:tmpl w:val="946C6C20"/>
    <w:lvl w:ilvl="0">
      <w:numFmt w:val="bullet"/>
      <w:lvlText w:val="-"/>
      <w:lvlJc w:val="left"/>
      <w:pPr>
        <w:tabs>
          <w:tab w:val="num" w:pos="360"/>
        </w:tabs>
        <w:ind w:left="360" w:hanging="360"/>
      </w:pPr>
      <w:rPr>
        <w:rFonts w:hint="default"/>
      </w:rPr>
    </w:lvl>
  </w:abstractNum>
  <w:abstractNum w:abstractNumId="18" w15:restartNumberingAfterBreak="0">
    <w:nsid w:val="62BB64A9"/>
    <w:multiLevelType w:val="hybridMultilevel"/>
    <w:tmpl w:val="CCFA4D0A"/>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4B664AB"/>
    <w:multiLevelType w:val="singleLevel"/>
    <w:tmpl w:val="04050017"/>
    <w:lvl w:ilvl="0">
      <w:start w:val="1"/>
      <w:numFmt w:val="lowerLetter"/>
      <w:lvlText w:val="%1)"/>
      <w:lvlJc w:val="left"/>
      <w:pPr>
        <w:tabs>
          <w:tab w:val="num" w:pos="360"/>
        </w:tabs>
        <w:ind w:left="360" w:hanging="360"/>
      </w:pPr>
    </w:lvl>
  </w:abstractNum>
  <w:abstractNum w:abstractNumId="20" w15:restartNumberingAfterBreak="0">
    <w:nsid w:val="6AC54D34"/>
    <w:multiLevelType w:val="singleLevel"/>
    <w:tmpl w:val="2D8017D2"/>
    <w:lvl w:ilvl="0">
      <w:start w:val="1"/>
      <w:numFmt w:val="decimal"/>
      <w:lvlText w:val="%1."/>
      <w:lvlJc w:val="left"/>
      <w:pPr>
        <w:tabs>
          <w:tab w:val="num" w:pos="360"/>
        </w:tabs>
        <w:ind w:left="360" w:hanging="360"/>
      </w:pPr>
      <w:rPr>
        <w:rFonts w:hint="default"/>
        <w:b/>
      </w:rPr>
    </w:lvl>
  </w:abstractNum>
  <w:abstractNum w:abstractNumId="21" w15:restartNumberingAfterBreak="0">
    <w:nsid w:val="6B7418D6"/>
    <w:multiLevelType w:val="singleLevel"/>
    <w:tmpl w:val="04050017"/>
    <w:lvl w:ilvl="0">
      <w:start w:val="1"/>
      <w:numFmt w:val="lowerLetter"/>
      <w:lvlText w:val="%1)"/>
      <w:lvlJc w:val="left"/>
      <w:pPr>
        <w:tabs>
          <w:tab w:val="num" w:pos="360"/>
        </w:tabs>
        <w:ind w:left="360" w:hanging="360"/>
      </w:pPr>
      <w:rPr>
        <w:rFonts w:hint="default"/>
      </w:rPr>
    </w:lvl>
  </w:abstractNum>
  <w:abstractNum w:abstractNumId="22" w15:restartNumberingAfterBreak="0">
    <w:nsid w:val="7482756D"/>
    <w:multiLevelType w:val="multilevel"/>
    <w:tmpl w:val="FBAEEF20"/>
    <w:lvl w:ilvl="0">
      <w:start w:val="3"/>
      <w:numFmt w:val="decimal"/>
      <w:pStyle w:val="NADPIS"/>
      <w:lvlText w:val="%1."/>
      <w:lvlJc w:val="left"/>
      <w:pPr>
        <w:tabs>
          <w:tab w:val="num" w:pos="360"/>
        </w:tabs>
        <w:ind w:left="360" w:hanging="360"/>
      </w:pPr>
    </w:lvl>
    <w:lvl w:ilvl="1">
      <w:start w:val="1"/>
      <w:numFmt w:val="decimal"/>
      <w:pStyle w:val="ODSTAVEC"/>
      <w:lvlText w:val="%1.%2."/>
      <w:lvlJc w:val="left"/>
      <w:pPr>
        <w:tabs>
          <w:tab w:val="num" w:pos="540"/>
        </w:tabs>
        <w:ind w:left="540" w:hanging="360"/>
      </w:pPr>
      <w:rPr>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3" w15:restartNumberingAfterBreak="0">
    <w:nsid w:val="74FB2191"/>
    <w:multiLevelType w:val="singleLevel"/>
    <w:tmpl w:val="04050017"/>
    <w:lvl w:ilvl="0">
      <w:start w:val="1"/>
      <w:numFmt w:val="lowerLetter"/>
      <w:lvlText w:val="%1)"/>
      <w:lvlJc w:val="left"/>
      <w:pPr>
        <w:tabs>
          <w:tab w:val="num" w:pos="360"/>
        </w:tabs>
        <w:ind w:left="360" w:hanging="360"/>
      </w:pPr>
    </w:lvl>
  </w:abstractNum>
  <w:abstractNum w:abstractNumId="24" w15:restartNumberingAfterBreak="0">
    <w:nsid w:val="76961997"/>
    <w:multiLevelType w:val="hybridMultilevel"/>
    <w:tmpl w:val="236AE676"/>
    <w:lvl w:ilvl="0" w:tplc="5000835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94C3049"/>
    <w:multiLevelType w:val="hybridMultilevel"/>
    <w:tmpl w:val="B15833A0"/>
    <w:lvl w:ilvl="0" w:tplc="2EEC6F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20"/>
  </w:num>
  <w:num w:numId="3">
    <w:abstractNumId w:val="1"/>
  </w:num>
  <w:num w:numId="4">
    <w:abstractNumId w:val="21"/>
  </w:num>
  <w:num w:numId="5">
    <w:abstractNumId w:val="23"/>
  </w:num>
  <w:num w:numId="6">
    <w:abstractNumId w:val="19"/>
  </w:num>
  <w:num w:numId="7">
    <w:abstractNumId w:val="12"/>
  </w:num>
  <w:num w:numId="8">
    <w:abstractNumId w:val="15"/>
  </w:num>
  <w:num w:numId="9">
    <w:abstractNumId w:val="8"/>
  </w:num>
  <w:num w:numId="10">
    <w:abstractNumId w:val="10"/>
  </w:num>
  <w:num w:numId="11">
    <w:abstractNumId w:val="9"/>
  </w:num>
  <w:num w:numId="12">
    <w:abstractNumId w:val="11"/>
  </w:num>
  <w:num w:numId="13">
    <w:abstractNumId w:val="0"/>
  </w:num>
  <w:num w:numId="14">
    <w:abstractNumId w:val="13"/>
  </w:num>
  <w:num w:numId="15">
    <w:abstractNumId w:val="6"/>
  </w:num>
  <w:num w:numId="16">
    <w:abstractNumId w:val="4"/>
  </w:num>
  <w:num w:numId="17">
    <w:abstractNumId w:val="18"/>
  </w:num>
  <w:num w:numId="18">
    <w:abstractNumId w:val="13"/>
    <w:lvlOverride w:ilvl="0">
      <w:startOverride w:val="1"/>
    </w:lvlOverride>
  </w:num>
  <w:num w:numId="19">
    <w:abstractNumId w:val="7"/>
  </w:num>
  <w:num w:numId="20">
    <w:abstractNumId w:val="14"/>
  </w:num>
  <w:num w:numId="21">
    <w:abstractNumId w:val="5"/>
  </w:num>
  <w:num w:numId="22">
    <w:abstractNumId w:val="24"/>
  </w:num>
  <w:num w:numId="23">
    <w:abstractNumId w:val="25"/>
  </w:num>
  <w:num w:numId="24">
    <w:abstractNumId w:val="3"/>
  </w:num>
  <w:num w:numId="25">
    <w:abstractNumId w:val="16"/>
  </w:num>
  <w:num w:numId="2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2F9"/>
    <w:rsid w:val="000100C7"/>
    <w:rsid w:val="00010BC8"/>
    <w:rsid w:val="0001730B"/>
    <w:rsid w:val="00024803"/>
    <w:rsid w:val="00033F0E"/>
    <w:rsid w:val="000608DB"/>
    <w:rsid w:val="000770BC"/>
    <w:rsid w:val="000B1741"/>
    <w:rsid w:val="000B3BF9"/>
    <w:rsid w:val="000C2C3E"/>
    <w:rsid w:val="000C355F"/>
    <w:rsid w:val="000D6A17"/>
    <w:rsid w:val="000F1C9A"/>
    <w:rsid w:val="000F45EC"/>
    <w:rsid w:val="00115B56"/>
    <w:rsid w:val="001215A4"/>
    <w:rsid w:val="00124AAD"/>
    <w:rsid w:val="00135C82"/>
    <w:rsid w:val="001416E6"/>
    <w:rsid w:val="001475A5"/>
    <w:rsid w:val="00162C5B"/>
    <w:rsid w:val="00180F31"/>
    <w:rsid w:val="001A7A9F"/>
    <w:rsid w:val="001B4560"/>
    <w:rsid w:val="001D7A9D"/>
    <w:rsid w:val="001E2F03"/>
    <w:rsid w:val="001F26D0"/>
    <w:rsid w:val="001F576A"/>
    <w:rsid w:val="002047DF"/>
    <w:rsid w:val="00222800"/>
    <w:rsid w:val="00232D86"/>
    <w:rsid w:val="00235AC4"/>
    <w:rsid w:val="002502F8"/>
    <w:rsid w:val="00255362"/>
    <w:rsid w:val="00292E9A"/>
    <w:rsid w:val="00295DCA"/>
    <w:rsid w:val="00295F68"/>
    <w:rsid w:val="002A2BED"/>
    <w:rsid w:val="002C1751"/>
    <w:rsid w:val="002C5D46"/>
    <w:rsid w:val="00301EB4"/>
    <w:rsid w:val="00304548"/>
    <w:rsid w:val="00313955"/>
    <w:rsid w:val="0031566F"/>
    <w:rsid w:val="003270E6"/>
    <w:rsid w:val="00335166"/>
    <w:rsid w:val="003473D3"/>
    <w:rsid w:val="0035349A"/>
    <w:rsid w:val="0036391C"/>
    <w:rsid w:val="00375B4B"/>
    <w:rsid w:val="00387C33"/>
    <w:rsid w:val="003C3DCE"/>
    <w:rsid w:val="003C5DD5"/>
    <w:rsid w:val="003D3DC3"/>
    <w:rsid w:val="003E0002"/>
    <w:rsid w:val="003F45A3"/>
    <w:rsid w:val="0041202D"/>
    <w:rsid w:val="00423EBB"/>
    <w:rsid w:val="00431FAD"/>
    <w:rsid w:val="004676CD"/>
    <w:rsid w:val="00471ABD"/>
    <w:rsid w:val="00471B34"/>
    <w:rsid w:val="00480CCE"/>
    <w:rsid w:val="004B5864"/>
    <w:rsid w:val="004C70DA"/>
    <w:rsid w:val="004F3C23"/>
    <w:rsid w:val="00501C71"/>
    <w:rsid w:val="00502F60"/>
    <w:rsid w:val="005048CC"/>
    <w:rsid w:val="00510456"/>
    <w:rsid w:val="00515FBA"/>
    <w:rsid w:val="00520447"/>
    <w:rsid w:val="00523F55"/>
    <w:rsid w:val="005706FF"/>
    <w:rsid w:val="00574F3A"/>
    <w:rsid w:val="005826B0"/>
    <w:rsid w:val="005B1290"/>
    <w:rsid w:val="005B312F"/>
    <w:rsid w:val="005C39A6"/>
    <w:rsid w:val="005C6DAB"/>
    <w:rsid w:val="005D0CA3"/>
    <w:rsid w:val="005D3A73"/>
    <w:rsid w:val="005D5C36"/>
    <w:rsid w:val="00601501"/>
    <w:rsid w:val="00610181"/>
    <w:rsid w:val="00611BF1"/>
    <w:rsid w:val="006415A6"/>
    <w:rsid w:val="0064588A"/>
    <w:rsid w:val="006511AC"/>
    <w:rsid w:val="006631A6"/>
    <w:rsid w:val="00677610"/>
    <w:rsid w:val="00685112"/>
    <w:rsid w:val="006D687C"/>
    <w:rsid w:val="006F558A"/>
    <w:rsid w:val="00706492"/>
    <w:rsid w:val="0071239A"/>
    <w:rsid w:val="0071284E"/>
    <w:rsid w:val="00714561"/>
    <w:rsid w:val="0076306E"/>
    <w:rsid w:val="007651DC"/>
    <w:rsid w:val="00772324"/>
    <w:rsid w:val="0077599D"/>
    <w:rsid w:val="00796514"/>
    <w:rsid w:val="007A4D69"/>
    <w:rsid w:val="007C3D5F"/>
    <w:rsid w:val="007E3866"/>
    <w:rsid w:val="00804820"/>
    <w:rsid w:val="00805393"/>
    <w:rsid w:val="00822294"/>
    <w:rsid w:val="0084445D"/>
    <w:rsid w:val="00886225"/>
    <w:rsid w:val="008A1E0A"/>
    <w:rsid w:val="008B05CA"/>
    <w:rsid w:val="008B165F"/>
    <w:rsid w:val="008D218F"/>
    <w:rsid w:val="008D40C2"/>
    <w:rsid w:val="0090328E"/>
    <w:rsid w:val="00903328"/>
    <w:rsid w:val="00907F8B"/>
    <w:rsid w:val="00913ED2"/>
    <w:rsid w:val="009240FE"/>
    <w:rsid w:val="00971D84"/>
    <w:rsid w:val="00982FFD"/>
    <w:rsid w:val="009970C2"/>
    <w:rsid w:val="009A3E22"/>
    <w:rsid w:val="009D6C10"/>
    <w:rsid w:val="009E2F3D"/>
    <w:rsid w:val="009E6756"/>
    <w:rsid w:val="009F7D12"/>
    <w:rsid w:val="00A47E20"/>
    <w:rsid w:val="00A62A61"/>
    <w:rsid w:val="00A76AD9"/>
    <w:rsid w:val="00A90432"/>
    <w:rsid w:val="00A92832"/>
    <w:rsid w:val="00A96C09"/>
    <w:rsid w:val="00AB0282"/>
    <w:rsid w:val="00AB740C"/>
    <w:rsid w:val="00AC220D"/>
    <w:rsid w:val="00AC290D"/>
    <w:rsid w:val="00AC5D41"/>
    <w:rsid w:val="00AD0EE7"/>
    <w:rsid w:val="00AD7004"/>
    <w:rsid w:val="00AE1068"/>
    <w:rsid w:val="00AF7051"/>
    <w:rsid w:val="00B02B15"/>
    <w:rsid w:val="00B052E7"/>
    <w:rsid w:val="00B06C15"/>
    <w:rsid w:val="00B17CDF"/>
    <w:rsid w:val="00B4044E"/>
    <w:rsid w:val="00B654E8"/>
    <w:rsid w:val="00B65B41"/>
    <w:rsid w:val="00BB07A5"/>
    <w:rsid w:val="00BC254B"/>
    <w:rsid w:val="00BD0121"/>
    <w:rsid w:val="00BE23EC"/>
    <w:rsid w:val="00BE2A56"/>
    <w:rsid w:val="00BF3719"/>
    <w:rsid w:val="00C03E35"/>
    <w:rsid w:val="00C60BE4"/>
    <w:rsid w:val="00C61AB4"/>
    <w:rsid w:val="00C63349"/>
    <w:rsid w:val="00CA7797"/>
    <w:rsid w:val="00CB7C9C"/>
    <w:rsid w:val="00CE0153"/>
    <w:rsid w:val="00D12056"/>
    <w:rsid w:val="00D23DDA"/>
    <w:rsid w:val="00D27800"/>
    <w:rsid w:val="00D303A4"/>
    <w:rsid w:val="00D3458B"/>
    <w:rsid w:val="00D62807"/>
    <w:rsid w:val="00D67FA4"/>
    <w:rsid w:val="00D9482A"/>
    <w:rsid w:val="00DA03A7"/>
    <w:rsid w:val="00DA3CE5"/>
    <w:rsid w:val="00DA3FC0"/>
    <w:rsid w:val="00DB2914"/>
    <w:rsid w:val="00DC784F"/>
    <w:rsid w:val="00DD029E"/>
    <w:rsid w:val="00DE5407"/>
    <w:rsid w:val="00DE77C6"/>
    <w:rsid w:val="00DF6156"/>
    <w:rsid w:val="00E00F37"/>
    <w:rsid w:val="00E1466E"/>
    <w:rsid w:val="00E217D9"/>
    <w:rsid w:val="00E302F9"/>
    <w:rsid w:val="00E31238"/>
    <w:rsid w:val="00E352EE"/>
    <w:rsid w:val="00E356FE"/>
    <w:rsid w:val="00E41FD7"/>
    <w:rsid w:val="00E450BA"/>
    <w:rsid w:val="00E45278"/>
    <w:rsid w:val="00E51622"/>
    <w:rsid w:val="00E524C2"/>
    <w:rsid w:val="00E52C7F"/>
    <w:rsid w:val="00E5388D"/>
    <w:rsid w:val="00E73356"/>
    <w:rsid w:val="00E74293"/>
    <w:rsid w:val="00E8495D"/>
    <w:rsid w:val="00E860B6"/>
    <w:rsid w:val="00EA2C16"/>
    <w:rsid w:val="00EA5884"/>
    <w:rsid w:val="00EB01C5"/>
    <w:rsid w:val="00EB3C3E"/>
    <w:rsid w:val="00EB6BD8"/>
    <w:rsid w:val="00EB7743"/>
    <w:rsid w:val="00EC4BE0"/>
    <w:rsid w:val="00EC505C"/>
    <w:rsid w:val="00ED604D"/>
    <w:rsid w:val="00EF3677"/>
    <w:rsid w:val="00EF73B2"/>
    <w:rsid w:val="00F703CE"/>
    <w:rsid w:val="00F8651A"/>
    <w:rsid w:val="00F9470A"/>
    <w:rsid w:val="00FA3A23"/>
    <w:rsid w:val="00FD1B04"/>
    <w:rsid w:val="00FE3D9C"/>
    <w:rsid w:val="00FE6C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F0098A"/>
  <w15:docId w15:val="{70A8A2BB-FAAE-43C5-875F-685D5B277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D1B04"/>
  </w:style>
  <w:style w:type="paragraph" w:styleId="Nadpis1">
    <w:name w:val="heading 1"/>
    <w:basedOn w:val="Normln"/>
    <w:next w:val="Normln"/>
    <w:qFormat/>
    <w:rsid w:val="00FD1B04"/>
    <w:pPr>
      <w:keepNext/>
      <w:jc w:val="center"/>
      <w:outlineLvl w:val="0"/>
    </w:pPr>
    <w:rPr>
      <w:b/>
      <w:sz w:val="28"/>
    </w:rPr>
  </w:style>
  <w:style w:type="paragraph" w:styleId="Nadpis2">
    <w:name w:val="heading 2"/>
    <w:basedOn w:val="Normln"/>
    <w:next w:val="Normln"/>
    <w:qFormat/>
    <w:rsid w:val="00FD1B04"/>
    <w:pPr>
      <w:keepNext/>
      <w:outlineLvl w:val="1"/>
    </w:pPr>
    <w:rPr>
      <w:i/>
      <w:sz w:val="22"/>
    </w:rPr>
  </w:style>
  <w:style w:type="paragraph" w:styleId="Nadpis3">
    <w:name w:val="heading 3"/>
    <w:basedOn w:val="Normln"/>
    <w:next w:val="Normln"/>
    <w:qFormat/>
    <w:rsid w:val="00FD1B04"/>
    <w:pPr>
      <w:keepNext/>
      <w:tabs>
        <w:tab w:val="left" w:pos="-1368"/>
        <w:tab w:val="left" w:pos="-720"/>
        <w:tab w:val="left" w:pos="0"/>
        <w:tab w:val="left" w:pos="720"/>
        <w:tab w:val="left" w:pos="1440"/>
        <w:tab w:val="left" w:pos="2160"/>
        <w:tab w:val="left" w:pos="2880"/>
        <w:tab w:val="left" w:pos="3258"/>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2"/>
    </w:pPr>
    <w:rPr>
      <w:b/>
      <w:sz w:val="24"/>
    </w:rPr>
  </w:style>
  <w:style w:type="paragraph" w:styleId="Nadpis4">
    <w:name w:val="heading 4"/>
    <w:basedOn w:val="Normln"/>
    <w:next w:val="Normln"/>
    <w:qFormat/>
    <w:rsid w:val="00FD1B04"/>
    <w:pPr>
      <w:keepNext/>
      <w:tabs>
        <w:tab w:val="left" w:pos="-1368"/>
        <w:tab w:val="left" w:pos="-720"/>
        <w:tab w:val="left" w:pos="0"/>
        <w:tab w:val="left" w:pos="720"/>
        <w:tab w:val="left" w:pos="1440"/>
        <w:tab w:val="left" w:pos="2160"/>
        <w:tab w:val="left" w:pos="2880"/>
        <w:tab w:val="left" w:pos="3258"/>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jc w:val="center"/>
      <w:outlineLvl w:val="3"/>
    </w:pPr>
    <w:rPr>
      <w:b/>
      <w:sz w:val="22"/>
    </w:rPr>
  </w:style>
  <w:style w:type="paragraph" w:styleId="Nadpis5">
    <w:name w:val="heading 5"/>
    <w:basedOn w:val="Normln"/>
    <w:next w:val="Normln"/>
    <w:link w:val="Nadpis5Char"/>
    <w:qFormat/>
    <w:rsid w:val="00FD1B04"/>
    <w:pPr>
      <w:keepNext/>
      <w:tabs>
        <w:tab w:val="left" w:pos="-1368"/>
        <w:tab w:val="left" w:pos="-720"/>
        <w:tab w:val="left" w:pos="0"/>
        <w:tab w:val="left" w:pos="720"/>
        <w:tab w:val="left" w:pos="1440"/>
        <w:tab w:val="left" w:pos="2160"/>
        <w:tab w:val="left" w:pos="2880"/>
        <w:tab w:val="left" w:pos="3258"/>
        <w:tab w:val="left" w:pos="4320"/>
        <w:tab w:val="left" w:pos="5040"/>
        <w:tab w:val="left" w:pos="5760"/>
        <w:tab w:val="left" w:pos="6480"/>
        <w:tab w:val="left" w:pos="7200"/>
        <w:tab w:val="left" w:pos="7920"/>
        <w:tab w:val="left" w:pos="8640"/>
        <w:tab w:val="left" w:pos="9360"/>
        <w:tab w:val="left" w:pos="10080"/>
        <w:tab w:val="left" w:pos="10800"/>
        <w:tab w:val="left" w:pos="11520"/>
      </w:tabs>
      <w:spacing w:after="80"/>
      <w:jc w:val="center"/>
      <w:outlineLvl w:val="4"/>
    </w:pPr>
    <w:rPr>
      <w:b/>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D1B04"/>
    <w:pPr>
      <w:tabs>
        <w:tab w:val="center" w:pos="4536"/>
        <w:tab w:val="right" w:pos="9072"/>
      </w:tabs>
    </w:pPr>
  </w:style>
  <w:style w:type="paragraph" w:styleId="Zpat">
    <w:name w:val="footer"/>
    <w:basedOn w:val="Normln"/>
    <w:rsid w:val="00FD1B04"/>
    <w:pPr>
      <w:tabs>
        <w:tab w:val="center" w:pos="4536"/>
        <w:tab w:val="right" w:pos="9072"/>
      </w:tabs>
    </w:pPr>
  </w:style>
  <w:style w:type="character" w:styleId="slostrnky">
    <w:name w:val="page number"/>
    <w:basedOn w:val="Standardnpsmoodstavce"/>
    <w:rsid w:val="00FD1B04"/>
  </w:style>
  <w:style w:type="paragraph" w:styleId="Zkladntext2">
    <w:name w:val="Body Text 2"/>
    <w:basedOn w:val="Normln"/>
    <w:link w:val="Zkladntext2Char"/>
    <w:rsid w:val="00FD1B04"/>
    <w:pPr>
      <w:jc w:val="center"/>
    </w:pPr>
  </w:style>
  <w:style w:type="paragraph" w:styleId="Zkladntext">
    <w:name w:val="Body Text"/>
    <w:basedOn w:val="Normln"/>
    <w:rsid w:val="00FD1B04"/>
    <w:pPr>
      <w:jc w:val="both"/>
    </w:pPr>
    <w:rPr>
      <w:sz w:val="22"/>
    </w:rPr>
  </w:style>
  <w:style w:type="character" w:styleId="Hypertextovodkaz">
    <w:name w:val="Hyperlink"/>
    <w:basedOn w:val="Standardnpsmoodstavce"/>
    <w:rsid w:val="009A3E22"/>
    <w:rPr>
      <w:color w:val="0000FF"/>
      <w:u w:val="single"/>
    </w:rPr>
  </w:style>
  <w:style w:type="paragraph" w:styleId="Textbubliny">
    <w:name w:val="Balloon Text"/>
    <w:basedOn w:val="Normln"/>
    <w:link w:val="TextbublinyChar"/>
    <w:uiPriority w:val="99"/>
    <w:semiHidden/>
    <w:unhideWhenUsed/>
    <w:rsid w:val="00DB2914"/>
    <w:rPr>
      <w:rFonts w:ascii="Tahoma" w:hAnsi="Tahoma" w:cs="Tahoma"/>
      <w:sz w:val="16"/>
      <w:szCs w:val="16"/>
    </w:rPr>
  </w:style>
  <w:style w:type="character" w:customStyle="1" w:styleId="TextbublinyChar">
    <w:name w:val="Text bubliny Char"/>
    <w:basedOn w:val="Standardnpsmoodstavce"/>
    <w:link w:val="Textbubliny"/>
    <w:uiPriority w:val="99"/>
    <w:semiHidden/>
    <w:rsid w:val="00DB2914"/>
    <w:rPr>
      <w:rFonts w:ascii="Tahoma" w:hAnsi="Tahoma" w:cs="Tahoma"/>
      <w:sz w:val="16"/>
      <w:szCs w:val="16"/>
    </w:rPr>
  </w:style>
  <w:style w:type="paragraph" w:customStyle="1" w:styleId="ODSTAVEC">
    <w:name w:val="ODSTAVEC"/>
    <w:basedOn w:val="Bezmezer"/>
    <w:rsid w:val="005D3A73"/>
    <w:pPr>
      <w:keepNext/>
      <w:numPr>
        <w:ilvl w:val="1"/>
        <w:numId w:val="26"/>
      </w:numPr>
      <w:spacing w:before="120"/>
      <w:jc w:val="both"/>
    </w:pPr>
    <w:rPr>
      <w:rFonts w:ascii="Arial" w:hAnsi="Arial" w:cs="Arial"/>
      <w:sz w:val="18"/>
      <w:szCs w:val="18"/>
    </w:rPr>
  </w:style>
  <w:style w:type="paragraph" w:customStyle="1" w:styleId="NADPIS">
    <w:name w:val="NADPIS"/>
    <w:basedOn w:val="Bezmezer"/>
    <w:rsid w:val="005D3A73"/>
    <w:pPr>
      <w:keepNext/>
      <w:numPr>
        <w:numId w:val="26"/>
      </w:numPr>
      <w:spacing w:before="360"/>
      <w:jc w:val="center"/>
    </w:pPr>
    <w:rPr>
      <w:rFonts w:ascii="Arial" w:eastAsia="Calibri" w:hAnsi="Arial" w:cs="Arial"/>
      <w:b/>
      <w:sz w:val="22"/>
      <w:szCs w:val="22"/>
      <w:lang w:eastAsia="en-US"/>
    </w:rPr>
  </w:style>
  <w:style w:type="paragraph" w:styleId="Bezmezer">
    <w:name w:val="No Spacing"/>
    <w:uiPriority w:val="1"/>
    <w:qFormat/>
    <w:rsid w:val="005D3A73"/>
  </w:style>
  <w:style w:type="character" w:customStyle="1" w:styleId="Zkladntext2Char">
    <w:name w:val="Základní text 2 Char"/>
    <w:basedOn w:val="Standardnpsmoodstavce"/>
    <w:link w:val="Zkladntext2"/>
    <w:rsid w:val="00ED604D"/>
  </w:style>
  <w:style w:type="character" w:customStyle="1" w:styleId="Nadpis5Char">
    <w:name w:val="Nadpis 5 Char"/>
    <w:basedOn w:val="Standardnpsmoodstavce"/>
    <w:link w:val="Nadpis5"/>
    <w:rsid w:val="00471B34"/>
    <w:rPr>
      <w:b/>
      <w:sz w:val="21"/>
    </w:rPr>
  </w:style>
  <w:style w:type="character" w:customStyle="1" w:styleId="UnresolvedMention">
    <w:name w:val="Unresolved Mention"/>
    <w:basedOn w:val="Standardnpsmoodstavce"/>
    <w:uiPriority w:val="99"/>
    <w:semiHidden/>
    <w:unhideWhenUsed/>
    <w:rsid w:val="006631A6"/>
    <w:rPr>
      <w:color w:val="605E5C"/>
      <w:shd w:val="clear" w:color="auto" w:fill="E1DFDD"/>
    </w:rPr>
  </w:style>
  <w:style w:type="paragraph" w:styleId="Revize">
    <w:name w:val="Revision"/>
    <w:hidden/>
    <w:uiPriority w:val="99"/>
    <w:semiHidden/>
    <w:rsid w:val="004F3C23"/>
  </w:style>
  <w:style w:type="paragraph" w:styleId="Odstavecseseznamem">
    <w:name w:val="List Paragraph"/>
    <w:basedOn w:val="Normln"/>
    <w:uiPriority w:val="34"/>
    <w:qFormat/>
    <w:rsid w:val="003270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088463">
      <w:bodyDiv w:val="1"/>
      <w:marLeft w:val="0"/>
      <w:marRight w:val="0"/>
      <w:marTop w:val="0"/>
      <w:marBottom w:val="0"/>
      <w:divBdr>
        <w:top w:val="none" w:sz="0" w:space="0" w:color="auto"/>
        <w:left w:val="none" w:sz="0" w:space="0" w:color="auto"/>
        <w:bottom w:val="none" w:sz="0" w:space="0" w:color="auto"/>
        <w:right w:val="none" w:sz="0" w:space="0" w:color="auto"/>
      </w:divBdr>
    </w:div>
    <w:div w:id="263728067">
      <w:bodyDiv w:val="1"/>
      <w:marLeft w:val="0"/>
      <w:marRight w:val="0"/>
      <w:marTop w:val="0"/>
      <w:marBottom w:val="0"/>
      <w:divBdr>
        <w:top w:val="none" w:sz="0" w:space="0" w:color="auto"/>
        <w:left w:val="none" w:sz="0" w:space="0" w:color="auto"/>
        <w:bottom w:val="none" w:sz="0" w:space="0" w:color="auto"/>
        <w:right w:val="none" w:sz="0" w:space="0" w:color="auto"/>
      </w:divBdr>
    </w:div>
    <w:div w:id="330498146">
      <w:bodyDiv w:val="1"/>
      <w:marLeft w:val="0"/>
      <w:marRight w:val="0"/>
      <w:marTop w:val="0"/>
      <w:marBottom w:val="0"/>
      <w:divBdr>
        <w:top w:val="none" w:sz="0" w:space="0" w:color="auto"/>
        <w:left w:val="none" w:sz="0" w:space="0" w:color="auto"/>
        <w:bottom w:val="none" w:sz="0" w:space="0" w:color="auto"/>
        <w:right w:val="none" w:sz="0" w:space="0" w:color="auto"/>
      </w:divBdr>
    </w:div>
    <w:div w:id="372315296">
      <w:bodyDiv w:val="1"/>
      <w:marLeft w:val="0"/>
      <w:marRight w:val="0"/>
      <w:marTop w:val="0"/>
      <w:marBottom w:val="0"/>
      <w:divBdr>
        <w:top w:val="none" w:sz="0" w:space="0" w:color="auto"/>
        <w:left w:val="none" w:sz="0" w:space="0" w:color="auto"/>
        <w:bottom w:val="none" w:sz="0" w:space="0" w:color="auto"/>
        <w:right w:val="none" w:sz="0" w:space="0" w:color="auto"/>
      </w:divBdr>
    </w:div>
    <w:div w:id="732702280">
      <w:bodyDiv w:val="1"/>
      <w:marLeft w:val="0"/>
      <w:marRight w:val="0"/>
      <w:marTop w:val="0"/>
      <w:marBottom w:val="0"/>
      <w:divBdr>
        <w:top w:val="none" w:sz="0" w:space="0" w:color="auto"/>
        <w:left w:val="none" w:sz="0" w:space="0" w:color="auto"/>
        <w:bottom w:val="none" w:sz="0" w:space="0" w:color="auto"/>
        <w:right w:val="none" w:sz="0" w:space="0" w:color="auto"/>
      </w:divBdr>
    </w:div>
    <w:div w:id="946696429">
      <w:bodyDiv w:val="1"/>
      <w:marLeft w:val="0"/>
      <w:marRight w:val="0"/>
      <w:marTop w:val="0"/>
      <w:marBottom w:val="0"/>
      <w:divBdr>
        <w:top w:val="none" w:sz="0" w:space="0" w:color="auto"/>
        <w:left w:val="none" w:sz="0" w:space="0" w:color="auto"/>
        <w:bottom w:val="none" w:sz="0" w:space="0" w:color="auto"/>
        <w:right w:val="none" w:sz="0" w:space="0" w:color="auto"/>
      </w:divBdr>
    </w:div>
    <w:div w:id="957955281">
      <w:bodyDiv w:val="1"/>
      <w:marLeft w:val="0"/>
      <w:marRight w:val="0"/>
      <w:marTop w:val="0"/>
      <w:marBottom w:val="0"/>
      <w:divBdr>
        <w:top w:val="none" w:sz="0" w:space="0" w:color="auto"/>
        <w:left w:val="none" w:sz="0" w:space="0" w:color="auto"/>
        <w:bottom w:val="none" w:sz="0" w:space="0" w:color="auto"/>
        <w:right w:val="none" w:sz="0" w:space="0" w:color="auto"/>
      </w:divBdr>
    </w:div>
    <w:div w:id="1315183657">
      <w:bodyDiv w:val="1"/>
      <w:marLeft w:val="0"/>
      <w:marRight w:val="0"/>
      <w:marTop w:val="0"/>
      <w:marBottom w:val="0"/>
      <w:divBdr>
        <w:top w:val="none" w:sz="0" w:space="0" w:color="auto"/>
        <w:left w:val="none" w:sz="0" w:space="0" w:color="auto"/>
        <w:bottom w:val="none" w:sz="0" w:space="0" w:color="auto"/>
        <w:right w:val="none" w:sz="0" w:space="0" w:color="auto"/>
      </w:divBdr>
    </w:div>
    <w:div w:id="1485465638">
      <w:bodyDiv w:val="1"/>
      <w:marLeft w:val="0"/>
      <w:marRight w:val="0"/>
      <w:marTop w:val="0"/>
      <w:marBottom w:val="0"/>
      <w:divBdr>
        <w:top w:val="none" w:sz="0" w:space="0" w:color="auto"/>
        <w:left w:val="none" w:sz="0" w:space="0" w:color="auto"/>
        <w:bottom w:val="none" w:sz="0" w:space="0" w:color="auto"/>
        <w:right w:val="none" w:sz="0" w:space="0" w:color="auto"/>
      </w:divBdr>
    </w:div>
    <w:div w:id="1758675516">
      <w:bodyDiv w:val="1"/>
      <w:marLeft w:val="0"/>
      <w:marRight w:val="0"/>
      <w:marTop w:val="0"/>
      <w:marBottom w:val="0"/>
      <w:divBdr>
        <w:top w:val="none" w:sz="0" w:space="0" w:color="auto"/>
        <w:left w:val="none" w:sz="0" w:space="0" w:color="auto"/>
        <w:bottom w:val="none" w:sz="0" w:space="0" w:color="auto"/>
        <w:right w:val="none" w:sz="0" w:space="0" w:color="auto"/>
      </w:divBdr>
    </w:div>
    <w:div w:id="1765762491">
      <w:bodyDiv w:val="1"/>
      <w:marLeft w:val="0"/>
      <w:marRight w:val="0"/>
      <w:marTop w:val="0"/>
      <w:marBottom w:val="0"/>
      <w:divBdr>
        <w:top w:val="none" w:sz="0" w:space="0" w:color="auto"/>
        <w:left w:val="none" w:sz="0" w:space="0" w:color="auto"/>
        <w:bottom w:val="none" w:sz="0" w:space="0" w:color="auto"/>
        <w:right w:val="none" w:sz="0" w:space="0" w:color="auto"/>
      </w:divBdr>
    </w:div>
    <w:div w:id="196275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Taus@libertysteelgroup.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invoices@libertysteelgroup.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iri.Blazek@libertysteelgroup.com" TargetMode="External"/><Relationship Id="rId4" Type="http://schemas.openxmlformats.org/officeDocument/2006/relationships/settings" Target="settings.xml"/><Relationship Id="rId9" Type="http://schemas.openxmlformats.org/officeDocument/2006/relationships/hyperlink" Target="mailto:Jiri.Blazek@libertysteelgroup.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Smlouvy%20TIO\Formul&#225;&#345;e%20smluv\Klasick&#233;\Odb&#283;ry%20a%20rozbory03.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9D8D2-C895-4371-B232-ECB74A787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Odběry a rozbory03.dot</Template>
  <TotalTime>29</TotalTime>
  <Pages>5</Pages>
  <Words>1557</Words>
  <Characters>9188</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Ev</vt:lpstr>
    </vt:vector>
  </TitlesOfParts>
  <Company>Odbor informatiky</Company>
  <LinksUpToDate>false</LinksUpToDate>
  <CharactersWithSpaces>10724</CharactersWithSpaces>
  <SharedDoc>false</SharedDoc>
  <HLinks>
    <vt:vector size="12" baseType="variant">
      <vt:variant>
        <vt:i4>12386445</vt:i4>
      </vt:variant>
      <vt:variant>
        <vt:i4>3</vt:i4>
      </vt:variant>
      <vt:variant>
        <vt:i4>0</vt:i4>
      </vt:variant>
      <vt:variant>
        <vt:i4>5</vt:i4>
      </vt:variant>
      <vt:variant>
        <vt:lpwstr>mailto:jméno@doména.cz</vt:lpwstr>
      </vt:variant>
      <vt:variant>
        <vt:lpwstr/>
      </vt:variant>
      <vt:variant>
        <vt:i4>7274571</vt:i4>
      </vt:variant>
      <vt:variant>
        <vt:i4>0</vt:i4>
      </vt:variant>
      <vt:variant>
        <vt:i4>0</vt:i4>
      </vt:variant>
      <vt:variant>
        <vt:i4>5</vt:i4>
      </vt:variant>
      <vt:variant>
        <vt:lpwstr>mailto:laborator@pod.cz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dc:title>
  <dc:creator>Vencl</dc:creator>
  <cp:lastModifiedBy>Groholova</cp:lastModifiedBy>
  <cp:revision>8</cp:revision>
  <cp:lastPrinted>2025-01-09T07:40:00Z</cp:lastPrinted>
  <dcterms:created xsi:type="dcterms:W3CDTF">2025-02-10T10:17:00Z</dcterms:created>
  <dcterms:modified xsi:type="dcterms:W3CDTF">2025-03-07T11:12:00Z</dcterms:modified>
</cp:coreProperties>
</file>