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854B" w14:textId="77777777" w:rsidR="00002A9C" w:rsidRPr="00694224" w:rsidRDefault="00AF087F" w:rsidP="00002A9C">
      <w:pPr>
        <w:framePr w:h="2136" w:hRule="exact" w:hSpace="141" w:wrap="around" w:vAnchor="text" w:hAnchor="page" w:x="616" w:y="-1"/>
      </w:pPr>
      <w:r>
        <w:rPr>
          <w:noProof/>
        </w:rPr>
        <w:drawing>
          <wp:inline distT="0" distB="0" distL="0" distR="0" wp14:anchorId="05F1C3E2" wp14:editId="26F47624">
            <wp:extent cx="1123950" cy="1238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F45E8" w14:textId="77777777" w:rsidR="005E2BBB" w:rsidRPr="00FA2218" w:rsidRDefault="003720D5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  <w:r w:rsidRPr="00FA2218">
        <w:rPr>
          <w:rFonts w:ascii="Times New Roman" w:hAnsi="Times New Roman"/>
          <w:b/>
          <w:sz w:val="28"/>
          <w:szCs w:val="28"/>
        </w:rPr>
        <w:t>Mezinárodní testování drůbeže, státní podnik</w:t>
      </w:r>
    </w:p>
    <w:p w14:paraId="5329C4A9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Vedený Krajským soudem v Českých Budějovicích oddíl A, vložka 1934</w:t>
      </w:r>
    </w:p>
    <w:p w14:paraId="046A74CB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IČ 43833560 DIČ CZ 43833560</w:t>
      </w:r>
    </w:p>
    <w:p w14:paraId="030F4AB8" w14:textId="46EFDBC1" w:rsidR="007F547B" w:rsidRPr="00FA2218" w:rsidRDefault="00CA6DDE" w:rsidP="007F547B">
      <w:pPr>
        <w:pStyle w:val="Bezmezer"/>
        <w:tabs>
          <w:tab w:val="left" w:pos="851"/>
          <w:tab w:val="center" w:pos="5387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51008" wp14:editId="313B31BD">
                <wp:simplePos x="0" y="0"/>
                <wp:positionH relativeFrom="column">
                  <wp:posOffset>57785</wp:posOffset>
                </wp:positionH>
                <wp:positionV relativeFrom="paragraph">
                  <wp:posOffset>103505</wp:posOffset>
                </wp:positionV>
                <wp:extent cx="5117465" cy="0"/>
                <wp:effectExtent l="5080" t="5715" r="11430" b="13335"/>
                <wp:wrapNone/>
                <wp:docPr id="14638028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7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DD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55pt;margin-top:8.15pt;width:402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8K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"/>
            </w:pict>
          </mc:Fallback>
        </mc:AlternateContent>
      </w:r>
    </w:p>
    <w:p w14:paraId="7CB22671" w14:textId="198BC5E4" w:rsidR="00F171B3" w:rsidRPr="00FA2218" w:rsidRDefault="00F171B3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Ústrašice 63</w:t>
      </w:r>
      <w:r w:rsidRPr="00FA2218">
        <w:rPr>
          <w:rFonts w:ascii="Times New Roman" w:hAnsi="Times New Roman"/>
          <w:sz w:val="24"/>
          <w:szCs w:val="24"/>
        </w:rPr>
        <w:tab/>
      </w:r>
      <w:r w:rsidR="00E528AB">
        <w:rPr>
          <w:rFonts w:ascii="Times New Roman" w:hAnsi="Times New Roman"/>
          <w:sz w:val="24"/>
          <w:szCs w:val="24"/>
        </w:rPr>
        <w:t xml:space="preserve">                </w:t>
      </w:r>
      <w:r w:rsidR="00530182" w:rsidRPr="00FA2218">
        <w:rPr>
          <w:rFonts w:ascii="Times New Roman" w:hAnsi="Times New Roman"/>
          <w:sz w:val="24"/>
          <w:szCs w:val="24"/>
        </w:rPr>
        <w:t xml:space="preserve"> </w:t>
      </w:r>
      <w:r w:rsidRPr="00FA2218">
        <w:rPr>
          <w:rFonts w:ascii="Times New Roman" w:hAnsi="Times New Roman"/>
          <w:b/>
          <w:sz w:val="24"/>
          <w:szCs w:val="24"/>
        </w:rPr>
        <w:t>Telefon</w:t>
      </w:r>
      <w:r w:rsidRPr="00FA2218">
        <w:rPr>
          <w:rFonts w:ascii="Times New Roman" w:hAnsi="Times New Roman"/>
          <w:sz w:val="24"/>
          <w:szCs w:val="24"/>
        </w:rPr>
        <w:t xml:space="preserve">: </w:t>
      </w:r>
      <w:r w:rsidR="007C79DF">
        <w:rPr>
          <w:rFonts w:ascii="Times New Roman" w:hAnsi="Times New Roman"/>
          <w:sz w:val="24"/>
          <w:szCs w:val="24"/>
        </w:rPr>
        <w:t>XXXXXXXXX</w:t>
      </w:r>
    </w:p>
    <w:p w14:paraId="5979C6B2" w14:textId="6CF7E141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39002 Tábor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                   </w:t>
      </w:r>
      <w:r w:rsidR="001451D0">
        <w:rPr>
          <w:rFonts w:ascii="Times New Roman" w:hAnsi="Times New Roman"/>
          <w:sz w:val="24"/>
          <w:szCs w:val="24"/>
        </w:rPr>
        <w:t xml:space="preserve">     </w:t>
      </w:r>
      <w:r w:rsidR="00530182" w:rsidRPr="00FA2218">
        <w:rPr>
          <w:rFonts w:ascii="Times New Roman" w:hAnsi="Times New Roman"/>
          <w:sz w:val="24"/>
          <w:szCs w:val="24"/>
        </w:rPr>
        <w:t xml:space="preserve"> </w:t>
      </w:r>
      <w:r w:rsidR="00F171B3" w:rsidRPr="00FA2218">
        <w:rPr>
          <w:rFonts w:ascii="Times New Roman" w:hAnsi="Times New Roman"/>
          <w:b/>
          <w:sz w:val="24"/>
          <w:szCs w:val="24"/>
        </w:rPr>
        <w:t>E-mail: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7C79DF">
        <w:rPr>
          <w:rFonts w:ascii="Times New Roman" w:hAnsi="Times New Roman"/>
          <w:sz w:val="24"/>
          <w:szCs w:val="24"/>
        </w:rPr>
        <w:t>XXXXXXXXXXXX</w:t>
      </w:r>
      <w:r w:rsidR="00002A9C" w:rsidRPr="00FA2218">
        <w:rPr>
          <w:rFonts w:ascii="Times New Roman" w:hAnsi="Times New Roman"/>
          <w:sz w:val="24"/>
          <w:szCs w:val="24"/>
        </w:rPr>
        <w:tab/>
      </w:r>
    </w:p>
    <w:p w14:paraId="2FC87EFF" w14:textId="637D1DB8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789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Česká republika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</w:t>
      </w:r>
      <w:r w:rsidR="00FA2218">
        <w:rPr>
          <w:rFonts w:ascii="Times New Roman" w:hAnsi="Times New Roman"/>
          <w:sz w:val="24"/>
          <w:szCs w:val="24"/>
        </w:rPr>
        <w:t xml:space="preserve">  </w:t>
      </w:r>
      <w:r w:rsidR="00530182" w:rsidRPr="00FA2218">
        <w:rPr>
          <w:rFonts w:ascii="Times New Roman" w:hAnsi="Times New Roman"/>
          <w:sz w:val="24"/>
          <w:szCs w:val="24"/>
        </w:rPr>
        <w:t xml:space="preserve">  </w:t>
      </w:r>
      <w:r w:rsidR="001451D0">
        <w:rPr>
          <w:rFonts w:ascii="Times New Roman" w:hAnsi="Times New Roman"/>
          <w:sz w:val="24"/>
          <w:szCs w:val="24"/>
        </w:rPr>
        <w:t xml:space="preserve">      </w:t>
      </w:r>
      <w:r w:rsidR="00530182" w:rsidRPr="00FA2218">
        <w:rPr>
          <w:rFonts w:ascii="Times New Roman" w:hAnsi="Times New Roman"/>
          <w:sz w:val="24"/>
          <w:szCs w:val="24"/>
        </w:rPr>
        <w:t xml:space="preserve"> </w:t>
      </w:r>
      <w:r w:rsidR="00F171B3" w:rsidRPr="00FA2218">
        <w:rPr>
          <w:rFonts w:ascii="Times New Roman" w:hAnsi="Times New Roman"/>
          <w:b/>
          <w:sz w:val="24"/>
          <w:szCs w:val="24"/>
        </w:rPr>
        <w:t>Vyřizuje: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7C79DF">
        <w:rPr>
          <w:rFonts w:ascii="Times New Roman" w:hAnsi="Times New Roman"/>
          <w:sz w:val="24"/>
          <w:szCs w:val="24"/>
        </w:rPr>
        <w:t>XXXXXXXXXX</w:t>
      </w:r>
    </w:p>
    <w:p w14:paraId="39BCB86E" w14:textId="77777777" w:rsidR="00166688" w:rsidRDefault="00166688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17FC2BDB" w14:textId="77777777" w:rsidR="002C32A7" w:rsidRPr="00694224" w:rsidRDefault="002C32A7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402B2682" w14:textId="77777777" w:rsidR="0041424E" w:rsidRDefault="00A073CD" w:rsidP="002F19DD">
      <w:pPr>
        <w:pStyle w:val="Normlnweb"/>
        <w:spacing w:before="0" w:beforeAutospacing="0" w:after="0" w:afterAutospacing="0" w:line="360" w:lineRule="auto"/>
        <w:rPr>
          <w:bCs/>
        </w:rPr>
      </w:pPr>
      <w:r w:rsidRPr="001F3084">
        <w:rPr>
          <w:bCs/>
        </w:rPr>
        <w:t xml:space="preserve">Dodavatel:  </w:t>
      </w:r>
      <w:r w:rsidRPr="00694224">
        <w:rPr>
          <w:bCs/>
        </w:rPr>
        <w:tab/>
      </w:r>
      <w:r w:rsidR="002F19DD">
        <w:rPr>
          <w:bCs/>
        </w:rPr>
        <w:t>Čepro a.s.</w:t>
      </w:r>
    </w:p>
    <w:p w14:paraId="52711AAC" w14:textId="77777777" w:rsidR="002F19DD" w:rsidRDefault="002F19DD" w:rsidP="002F19DD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 xml:space="preserve">                        Dělnická 12</w:t>
      </w:r>
    </w:p>
    <w:p w14:paraId="58192355" w14:textId="77777777" w:rsidR="002F19DD" w:rsidRDefault="002F19DD" w:rsidP="002F19DD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 xml:space="preserve">                        170 04 Praha 7</w:t>
      </w:r>
    </w:p>
    <w:p w14:paraId="576D4E77" w14:textId="77777777" w:rsidR="002F19DD" w:rsidRDefault="002F19DD" w:rsidP="002F19DD">
      <w:pPr>
        <w:pStyle w:val="Normlnweb"/>
        <w:spacing w:before="0" w:beforeAutospacing="0" w:after="0" w:afterAutospacing="0" w:line="360" w:lineRule="auto"/>
      </w:pPr>
      <w:r>
        <w:rPr>
          <w:bCs/>
        </w:rPr>
        <w:t xml:space="preserve">                        IČ: 60193531</w:t>
      </w:r>
    </w:p>
    <w:p w14:paraId="17681C3A" w14:textId="1B72A68D" w:rsidR="002F19DD" w:rsidRPr="001A2865" w:rsidRDefault="00A073CD" w:rsidP="001A2865">
      <w:pPr>
        <w:pStyle w:val="Nadpis2"/>
        <w:spacing w:before="0" w:beforeAutospacing="0" w:after="0" w:afterAutospacing="0" w:line="360" w:lineRule="auto"/>
        <w:ind w:left="1410" w:hanging="1410"/>
        <w:jc w:val="right"/>
        <w:rPr>
          <w:b w:val="0"/>
          <w:bCs w:val="0"/>
          <w:sz w:val="22"/>
        </w:rPr>
      </w:pPr>
      <w:r w:rsidRPr="00DE564F">
        <w:rPr>
          <w:b w:val="0"/>
          <w:bCs w:val="0"/>
          <w:sz w:val="22"/>
        </w:rPr>
        <w:t xml:space="preserve">V Ústrašicích dne </w:t>
      </w:r>
      <w:r w:rsidR="001451D0">
        <w:rPr>
          <w:b w:val="0"/>
          <w:bCs w:val="0"/>
          <w:sz w:val="22"/>
        </w:rPr>
        <w:t>07.03.2025</w:t>
      </w:r>
    </w:p>
    <w:p w14:paraId="100F8D41" w14:textId="196E9622" w:rsidR="00AF309D" w:rsidRDefault="00A073C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B2638"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CD778D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DB365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C79DF">
        <w:rPr>
          <w:rFonts w:ascii="Times New Roman" w:hAnsi="Times New Roman"/>
          <w:b/>
          <w:bCs/>
          <w:sz w:val="24"/>
          <w:szCs w:val="24"/>
        </w:rPr>
        <w:t>32</w:t>
      </w:r>
      <w:r w:rsidR="00DB365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CD778D">
        <w:rPr>
          <w:rFonts w:ascii="Times New Roman" w:hAnsi="Times New Roman"/>
          <w:b/>
          <w:bCs/>
          <w:sz w:val="24"/>
          <w:szCs w:val="24"/>
        </w:rPr>
        <w:t>/20</w:t>
      </w:r>
      <w:r w:rsidR="009A0109">
        <w:rPr>
          <w:rFonts w:ascii="Times New Roman" w:hAnsi="Times New Roman"/>
          <w:b/>
          <w:bCs/>
          <w:sz w:val="24"/>
          <w:szCs w:val="24"/>
        </w:rPr>
        <w:t>2</w:t>
      </w:r>
      <w:r w:rsidR="001451D0">
        <w:rPr>
          <w:rFonts w:ascii="Times New Roman" w:hAnsi="Times New Roman"/>
          <w:b/>
          <w:bCs/>
          <w:sz w:val="24"/>
          <w:szCs w:val="24"/>
        </w:rPr>
        <w:t>5</w:t>
      </w:r>
    </w:p>
    <w:p w14:paraId="3FAAA239" w14:textId="77777777" w:rsidR="002F19DD" w:rsidRPr="00C75ED6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101E339C" w14:textId="1D16A4CB" w:rsidR="003A60A8" w:rsidRDefault="00A073C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B2720A">
        <w:rPr>
          <w:rFonts w:ascii="Times New Roman" w:hAnsi="Times New Roman"/>
          <w:bCs/>
          <w:sz w:val="24"/>
          <w:szCs w:val="24"/>
        </w:rPr>
        <w:t xml:space="preserve">Objednáváme u </w:t>
      </w:r>
      <w:r w:rsidR="001A2865">
        <w:rPr>
          <w:rFonts w:ascii="Times New Roman" w:hAnsi="Times New Roman"/>
          <w:bCs/>
          <w:sz w:val="24"/>
          <w:szCs w:val="24"/>
        </w:rPr>
        <w:t>v</w:t>
      </w:r>
      <w:r w:rsidRPr="00B2720A">
        <w:rPr>
          <w:rFonts w:ascii="Times New Roman" w:hAnsi="Times New Roman"/>
          <w:bCs/>
          <w:sz w:val="24"/>
          <w:szCs w:val="24"/>
        </w:rPr>
        <w:t>ás</w:t>
      </w:r>
      <w:r w:rsidR="002F19DD">
        <w:rPr>
          <w:rFonts w:ascii="Times New Roman" w:hAnsi="Times New Roman"/>
          <w:bCs/>
          <w:sz w:val="24"/>
          <w:szCs w:val="24"/>
        </w:rPr>
        <w:t xml:space="preserve"> </w:t>
      </w:r>
      <w:r w:rsidR="006B2739">
        <w:rPr>
          <w:rFonts w:ascii="Times New Roman" w:hAnsi="Times New Roman"/>
          <w:bCs/>
          <w:sz w:val="24"/>
          <w:szCs w:val="24"/>
        </w:rPr>
        <w:t xml:space="preserve">1 </w:t>
      </w:r>
      <w:r w:rsidR="001451D0">
        <w:rPr>
          <w:rFonts w:ascii="Times New Roman" w:hAnsi="Times New Roman"/>
          <w:bCs/>
          <w:sz w:val="24"/>
          <w:szCs w:val="24"/>
        </w:rPr>
        <w:t>8</w:t>
      </w:r>
      <w:r w:rsidR="006B2739">
        <w:rPr>
          <w:rFonts w:ascii="Times New Roman" w:hAnsi="Times New Roman"/>
          <w:bCs/>
          <w:sz w:val="24"/>
          <w:szCs w:val="24"/>
        </w:rPr>
        <w:t>00</w:t>
      </w:r>
      <w:r w:rsidR="00F37279">
        <w:rPr>
          <w:rFonts w:ascii="Times New Roman" w:hAnsi="Times New Roman"/>
          <w:bCs/>
          <w:sz w:val="24"/>
          <w:szCs w:val="24"/>
        </w:rPr>
        <w:t xml:space="preserve"> litrů motorové nafty</w:t>
      </w:r>
      <w:r w:rsidR="003872E0">
        <w:rPr>
          <w:rFonts w:ascii="Times New Roman" w:hAnsi="Times New Roman"/>
          <w:bCs/>
          <w:sz w:val="24"/>
          <w:szCs w:val="24"/>
        </w:rPr>
        <w:t xml:space="preserve"> </w:t>
      </w:r>
      <w:r w:rsidR="009A0109">
        <w:rPr>
          <w:rFonts w:ascii="Times New Roman" w:hAnsi="Times New Roman"/>
          <w:bCs/>
          <w:sz w:val="24"/>
          <w:szCs w:val="24"/>
        </w:rPr>
        <w:t xml:space="preserve">OPTIMAL </w:t>
      </w:r>
      <w:r w:rsidR="001A2865">
        <w:rPr>
          <w:rFonts w:ascii="Times New Roman" w:hAnsi="Times New Roman"/>
          <w:bCs/>
          <w:sz w:val="24"/>
          <w:szCs w:val="24"/>
        </w:rPr>
        <w:t>za cenu</w:t>
      </w:r>
      <w:r w:rsidR="006D7F95">
        <w:rPr>
          <w:rFonts w:ascii="Times New Roman" w:hAnsi="Times New Roman"/>
          <w:bCs/>
          <w:sz w:val="24"/>
          <w:szCs w:val="24"/>
        </w:rPr>
        <w:t xml:space="preserve"> </w:t>
      </w:r>
      <w:r w:rsidR="001451D0">
        <w:rPr>
          <w:rFonts w:ascii="Times New Roman" w:hAnsi="Times New Roman"/>
          <w:bCs/>
          <w:sz w:val="24"/>
          <w:szCs w:val="24"/>
        </w:rPr>
        <w:t>26,78</w:t>
      </w:r>
      <w:r w:rsidR="00346B5A">
        <w:rPr>
          <w:rFonts w:ascii="Times New Roman" w:hAnsi="Times New Roman"/>
          <w:bCs/>
          <w:sz w:val="24"/>
          <w:szCs w:val="24"/>
        </w:rPr>
        <w:t>,- Kč bez DPH</w:t>
      </w:r>
      <w:r w:rsidR="001A53A4" w:rsidRPr="00003DF5">
        <w:rPr>
          <w:rFonts w:ascii="Times New Roman" w:hAnsi="Times New Roman"/>
          <w:bCs/>
          <w:sz w:val="24"/>
          <w:szCs w:val="24"/>
        </w:rPr>
        <w:t>.</w:t>
      </w:r>
    </w:p>
    <w:p w14:paraId="71AEA569" w14:textId="642E03D6" w:rsidR="000A2F78" w:rsidRPr="002B2BD8" w:rsidRDefault="000A2F78" w:rsidP="000A2F78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B2BD8">
        <w:rPr>
          <w:rFonts w:ascii="Times New Roman" w:hAnsi="Times New Roman"/>
          <w:bCs/>
          <w:sz w:val="24"/>
          <w:szCs w:val="24"/>
        </w:rPr>
        <w:t xml:space="preserve">Objednáváme u vás </w:t>
      </w:r>
      <w:r w:rsidR="001451D0">
        <w:rPr>
          <w:rFonts w:ascii="Times New Roman" w:hAnsi="Times New Roman"/>
          <w:bCs/>
          <w:sz w:val="24"/>
          <w:szCs w:val="24"/>
        </w:rPr>
        <w:t>13 600</w:t>
      </w:r>
      <w:r w:rsidRPr="002B2BD8">
        <w:rPr>
          <w:rFonts w:ascii="Times New Roman" w:hAnsi="Times New Roman"/>
          <w:bCs/>
          <w:sz w:val="24"/>
          <w:szCs w:val="24"/>
        </w:rPr>
        <w:t xml:space="preserve"> litrů extralehkého topného oleje ETO za cenu</w:t>
      </w:r>
      <w:r w:rsidR="005B3E54">
        <w:rPr>
          <w:rFonts w:ascii="Times New Roman" w:hAnsi="Times New Roman"/>
          <w:bCs/>
          <w:sz w:val="24"/>
          <w:szCs w:val="24"/>
        </w:rPr>
        <w:t xml:space="preserve"> </w:t>
      </w:r>
      <w:r w:rsidR="001451D0">
        <w:rPr>
          <w:rFonts w:ascii="Times New Roman" w:hAnsi="Times New Roman"/>
          <w:bCs/>
          <w:sz w:val="24"/>
          <w:szCs w:val="24"/>
        </w:rPr>
        <w:t>25,79</w:t>
      </w:r>
      <w:r w:rsidRPr="002B2BD8">
        <w:rPr>
          <w:rFonts w:ascii="Times New Roman" w:hAnsi="Times New Roman"/>
          <w:bCs/>
          <w:sz w:val="24"/>
          <w:szCs w:val="24"/>
        </w:rPr>
        <w:t>,- Kč bez DPH.</w:t>
      </w:r>
    </w:p>
    <w:p w14:paraId="540CA0C2" w14:textId="77777777" w:rsidR="000A2F78" w:rsidRDefault="000A2F78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38016CF" w14:textId="77777777" w:rsidR="0041424E" w:rsidRDefault="0041424E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63F7BEFD" w14:textId="77777777" w:rsidR="002F19DD" w:rsidRPr="00C75ED6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670048DA" w14:textId="77777777" w:rsidR="001451D0" w:rsidRDefault="001451D0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A59B110" w14:textId="77777777" w:rsidR="001451D0" w:rsidRDefault="001451D0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3266EE2A" w14:textId="10F7B7FA" w:rsidR="00A073C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Adresa dodání:</w:t>
      </w:r>
    </w:p>
    <w:p w14:paraId="31CB9D92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MTD Ústrašice</w:t>
      </w:r>
    </w:p>
    <w:p w14:paraId="6B68BB7C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Ústrašice </w:t>
      </w:r>
      <w:r w:rsidR="005D3D73">
        <w:rPr>
          <w:rFonts w:ascii="Times New Roman" w:hAnsi="Times New Roman"/>
          <w:bCs/>
          <w:sz w:val="24"/>
          <w:szCs w:val="24"/>
        </w:rPr>
        <w:t>63</w:t>
      </w:r>
    </w:p>
    <w:p w14:paraId="2BED6EE5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39002 |Tábor</w:t>
      </w:r>
    </w:p>
    <w:p w14:paraId="4EC421EE" w14:textId="77777777" w:rsidR="001A2865" w:rsidRPr="008B306B" w:rsidRDefault="001A2865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55568006" w14:textId="309B7D0C" w:rsidR="00A073CD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 w:rsidR="009A0109"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 xml:space="preserve"> Ing. </w:t>
      </w:r>
      <w:r w:rsidR="009A0109">
        <w:rPr>
          <w:rFonts w:ascii="Times New Roman" w:hAnsi="Times New Roman"/>
          <w:bCs/>
          <w:sz w:val="24"/>
          <w:szCs w:val="24"/>
        </w:rPr>
        <w:t>Jan Tyl</w:t>
      </w:r>
    </w:p>
    <w:p w14:paraId="727A5AD7" w14:textId="77777777" w:rsidR="00346B5A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ředitel podniku</w:t>
      </w:r>
    </w:p>
    <w:p w14:paraId="5AFBE330" w14:textId="77777777" w:rsidR="002F19DD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C4796A9" w14:textId="77777777" w:rsidR="001A2865" w:rsidRDefault="001A2865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316B8C4A" w14:textId="77777777" w:rsidR="001A2865" w:rsidRPr="00B2720A" w:rsidRDefault="001A2865" w:rsidP="001A286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sectPr w:rsidR="001A2865" w:rsidRPr="00B2720A" w:rsidSect="007F54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7389"/>
    <w:multiLevelType w:val="hybridMultilevel"/>
    <w:tmpl w:val="212E6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176"/>
    <w:multiLevelType w:val="hybridMultilevel"/>
    <w:tmpl w:val="B91E5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892"/>
    <w:multiLevelType w:val="hybridMultilevel"/>
    <w:tmpl w:val="4B845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95773">
    <w:abstractNumId w:val="0"/>
  </w:num>
  <w:num w:numId="2" w16cid:durableId="1043479078">
    <w:abstractNumId w:val="2"/>
  </w:num>
  <w:num w:numId="3" w16cid:durableId="57358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9"/>
    <w:rsid w:val="00002A9C"/>
    <w:rsid w:val="00003DF5"/>
    <w:rsid w:val="000304B2"/>
    <w:rsid w:val="000769B9"/>
    <w:rsid w:val="0008269B"/>
    <w:rsid w:val="000A2F78"/>
    <w:rsid w:val="000B195C"/>
    <w:rsid w:val="000F414C"/>
    <w:rsid w:val="00104D27"/>
    <w:rsid w:val="001211A1"/>
    <w:rsid w:val="001451D0"/>
    <w:rsid w:val="0015605B"/>
    <w:rsid w:val="00157D38"/>
    <w:rsid w:val="00161A33"/>
    <w:rsid w:val="001642B0"/>
    <w:rsid w:val="00166688"/>
    <w:rsid w:val="001716AD"/>
    <w:rsid w:val="001A2865"/>
    <w:rsid w:val="001A53A4"/>
    <w:rsid w:val="001A7E5F"/>
    <w:rsid w:val="001B01BD"/>
    <w:rsid w:val="001C3B3E"/>
    <w:rsid w:val="001C3EE0"/>
    <w:rsid w:val="001C5B77"/>
    <w:rsid w:val="001F3084"/>
    <w:rsid w:val="001F46FD"/>
    <w:rsid w:val="002046D8"/>
    <w:rsid w:val="00205C75"/>
    <w:rsid w:val="00207393"/>
    <w:rsid w:val="00227E1B"/>
    <w:rsid w:val="00240382"/>
    <w:rsid w:val="00290884"/>
    <w:rsid w:val="002A463C"/>
    <w:rsid w:val="002A6A5B"/>
    <w:rsid w:val="002C32A7"/>
    <w:rsid w:val="002D37E2"/>
    <w:rsid w:val="002F19DD"/>
    <w:rsid w:val="0031582F"/>
    <w:rsid w:val="00346B5A"/>
    <w:rsid w:val="00347FC8"/>
    <w:rsid w:val="003720D5"/>
    <w:rsid w:val="003725C2"/>
    <w:rsid w:val="003872E0"/>
    <w:rsid w:val="003A0DED"/>
    <w:rsid w:val="003A1BE2"/>
    <w:rsid w:val="003A60A8"/>
    <w:rsid w:val="003D7969"/>
    <w:rsid w:val="0041424E"/>
    <w:rsid w:val="00417C35"/>
    <w:rsid w:val="00436AD3"/>
    <w:rsid w:val="00453330"/>
    <w:rsid w:val="004545ED"/>
    <w:rsid w:val="00467EAF"/>
    <w:rsid w:val="004725BB"/>
    <w:rsid w:val="00487C88"/>
    <w:rsid w:val="004A21C3"/>
    <w:rsid w:val="004B134F"/>
    <w:rsid w:val="004B5B6A"/>
    <w:rsid w:val="00514951"/>
    <w:rsid w:val="0052202E"/>
    <w:rsid w:val="005220FD"/>
    <w:rsid w:val="00530182"/>
    <w:rsid w:val="00537F1C"/>
    <w:rsid w:val="0056098D"/>
    <w:rsid w:val="00562358"/>
    <w:rsid w:val="005B1F3A"/>
    <w:rsid w:val="005B3E54"/>
    <w:rsid w:val="005D3D73"/>
    <w:rsid w:val="005D7924"/>
    <w:rsid w:val="005E2BBB"/>
    <w:rsid w:val="005F65F3"/>
    <w:rsid w:val="006128DB"/>
    <w:rsid w:val="00624710"/>
    <w:rsid w:val="006369B9"/>
    <w:rsid w:val="00640A6E"/>
    <w:rsid w:val="00692A04"/>
    <w:rsid w:val="00694224"/>
    <w:rsid w:val="006A06C6"/>
    <w:rsid w:val="006B06A3"/>
    <w:rsid w:val="006B2739"/>
    <w:rsid w:val="006B4822"/>
    <w:rsid w:val="006D7F95"/>
    <w:rsid w:val="006E335C"/>
    <w:rsid w:val="00704C0E"/>
    <w:rsid w:val="00731DF1"/>
    <w:rsid w:val="007438CF"/>
    <w:rsid w:val="00757811"/>
    <w:rsid w:val="007614B1"/>
    <w:rsid w:val="00762F1A"/>
    <w:rsid w:val="007A20FE"/>
    <w:rsid w:val="007B0DC0"/>
    <w:rsid w:val="007C68C8"/>
    <w:rsid w:val="007C79DF"/>
    <w:rsid w:val="007F3D35"/>
    <w:rsid w:val="007F4EDF"/>
    <w:rsid w:val="007F547B"/>
    <w:rsid w:val="008218A4"/>
    <w:rsid w:val="008A0662"/>
    <w:rsid w:val="008A0E3C"/>
    <w:rsid w:val="008B306B"/>
    <w:rsid w:val="00934B9E"/>
    <w:rsid w:val="00951048"/>
    <w:rsid w:val="0097583F"/>
    <w:rsid w:val="009A0109"/>
    <w:rsid w:val="009D01A6"/>
    <w:rsid w:val="009E1CCE"/>
    <w:rsid w:val="00A073CD"/>
    <w:rsid w:val="00A10478"/>
    <w:rsid w:val="00A16FD0"/>
    <w:rsid w:val="00A348A9"/>
    <w:rsid w:val="00A91530"/>
    <w:rsid w:val="00AF087F"/>
    <w:rsid w:val="00AF309D"/>
    <w:rsid w:val="00AF324D"/>
    <w:rsid w:val="00AF58BE"/>
    <w:rsid w:val="00B211B9"/>
    <w:rsid w:val="00B2720A"/>
    <w:rsid w:val="00B4162A"/>
    <w:rsid w:val="00B82470"/>
    <w:rsid w:val="00B92D17"/>
    <w:rsid w:val="00BC06AE"/>
    <w:rsid w:val="00BF4619"/>
    <w:rsid w:val="00BF4DDA"/>
    <w:rsid w:val="00C15E6F"/>
    <w:rsid w:val="00C37CB2"/>
    <w:rsid w:val="00C74998"/>
    <w:rsid w:val="00C75ED6"/>
    <w:rsid w:val="00C82218"/>
    <w:rsid w:val="00CA2215"/>
    <w:rsid w:val="00CA6DDE"/>
    <w:rsid w:val="00CB2638"/>
    <w:rsid w:val="00CD3F2C"/>
    <w:rsid w:val="00CD778D"/>
    <w:rsid w:val="00CF79DA"/>
    <w:rsid w:val="00D16E89"/>
    <w:rsid w:val="00D212BE"/>
    <w:rsid w:val="00D37420"/>
    <w:rsid w:val="00D641C7"/>
    <w:rsid w:val="00D922FF"/>
    <w:rsid w:val="00DA7143"/>
    <w:rsid w:val="00DB365F"/>
    <w:rsid w:val="00DC3B20"/>
    <w:rsid w:val="00DE564F"/>
    <w:rsid w:val="00E15A54"/>
    <w:rsid w:val="00E1700F"/>
    <w:rsid w:val="00E42DB6"/>
    <w:rsid w:val="00E528AB"/>
    <w:rsid w:val="00E747C3"/>
    <w:rsid w:val="00E86D85"/>
    <w:rsid w:val="00EE43A1"/>
    <w:rsid w:val="00EF665B"/>
    <w:rsid w:val="00F01AEB"/>
    <w:rsid w:val="00F10A7B"/>
    <w:rsid w:val="00F11C72"/>
    <w:rsid w:val="00F171B3"/>
    <w:rsid w:val="00F31397"/>
    <w:rsid w:val="00F33E67"/>
    <w:rsid w:val="00F3589A"/>
    <w:rsid w:val="00F37279"/>
    <w:rsid w:val="00F479A2"/>
    <w:rsid w:val="00FA2218"/>
    <w:rsid w:val="00FB7753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01979B32"/>
  <w15:docId w15:val="{33CEB096-6636-4455-A42E-91ED776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A9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B1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F30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48A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9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3B3E"/>
    <w:rPr>
      <w:color w:val="0000FF"/>
      <w:u w:val="single"/>
    </w:rPr>
  </w:style>
  <w:style w:type="table" w:styleId="Mkatabulky">
    <w:name w:val="Table Grid"/>
    <w:basedOn w:val="Normlntabulka"/>
    <w:uiPriority w:val="59"/>
    <w:rsid w:val="006369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1F3084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5B1F3A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B1F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6B06A3"/>
    <w:pPr>
      <w:jc w:val="both"/>
    </w:pPr>
    <w:rPr>
      <w:rFonts w:ascii="Arial" w:hAnsi="Arial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rsid w:val="006B06A3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Pulkrabová Alena</cp:lastModifiedBy>
  <cp:revision>3</cp:revision>
  <cp:lastPrinted>2025-03-07T11:38:00Z</cp:lastPrinted>
  <dcterms:created xsi:type="dcterms:W3CDTF">2025-03-07T11:51:00Z</dcterms:created>
  <dcterms:modified xsi:type="dcterms:W3CDTF">2025-03-07T11:52:00Z</dcterms:modified>
</cp:coreProperties>
</file>