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51B29" w14:textId="7DC5859B" w:rsidR="0006525A" w:rsidRDefault="00FC4D35" w:rsidP="00FC4D35">
      <w:pPr>
        <w:pStyle w:val="Podnadpis"/>
        <w:ind w:left="-426"/>
      </w:pPr>
      <w:r>
        <w:tab/>
      </w:r>
      <w:r>
        <w:tab/>
      </w:r>
    </w:p>
    <w:p w14:paraId="426966B3" w14:textId="77777777" w:rsidR="007835FA" w:rsidRDefault="007835FA" w:rsidP="00FC4D35">
      <w:pPr>
        <w:ind w:left="-426"/>
      </w:pPr>
    </w:p>
    <w:p w14:paraId="69E13752" w14:textId="77777777" w:rsidR="007835FA" w:rsidRPr="007835FA" w:rsidRDefault="007835FA" w:rsidP="00FC4D35">
      <w:pPr>
        <w:ind w:left="-426"/>
      </w:pPr>
    </w:p>
    <w:p w14:paraId="2A4D1BB9" w14:textId="6FBACB5C" w:rsidR="00FC73B0" w:rsidRPr="0006525A" w:rsidRDefault="00FC73B0" w:rsidP="00FC4D35">
      <w:pPr>
        <w:tabs>
          <w:tab w:val="left" w:pos="0"/>
          <w:tab w:val="left" w:pos="426"/>
        </w:tabs>
        <w:ind w:left="-426"/>
        <w:jc w:val="both"/>
        <w:outlineLvl w:val="0"/>
        <w:rPr>
          <w:b/>
        </w:rPr>
      </w:pPr>
      <w:r w:rsidRPr="0006525A">
        <w:rPr>
          <w:b/>
        </w:rPr>
        <w:t>Dopravní podnik hl. m. Prahy, akciová společnost</w:t>
      </w:r>
    </w:p>
    <w:p w14:paraId="6B2D5229" w14:textId="3549393E" w:rsidR="00FC73B0" w:rsidRPr="0006525A" w:rsidRDefault="00FC73B0" w:rsidP="00FC4D35">
      <w:pPr>
        <w:tabs>
          <w:tab w:val="left" w:pos="0"/>
          <w:tab w:val="left" w:pos="567"/>
        </w:tabs>
        <w:ind w:left="-426"/>
        <w:jc w:val="both"/>
      </w:pPr>
      <w:r w:rsidRPr="0006525A">
        <w:t>se sídlem Praha 9,</w:t>
      </w:r>
      <w:r w:rsidR="00292D9E" w:rsidRPr="0006525A">
        <w:t xml:space="preserve"> Sokolovská  </w:t>
      </w:r>
      <w:r w:rsidR="00202E87" w:rsidRPr="0006525A">
        <w:t>42/217</w:t>
      </w:r>
      <w:r w:rsidR="00292D9E" w:rsidRPr="0006525A">
        <w:t xml:space="preserve">, </w:t>
      </w:r>
      <w:r w:rsidR="00D3475E">
        <w:t>Vysočany</w:t>
      </w:r>
      <w:r w:rsidR="00A30F65">
        <w:t>,</w:t>
      </w:r>
      <w:r w:rsidR="00D3475E">
        <w:t xml:space="preserve"> </w:t>
      </w:r>
      <w:r w:rsidR="00292D9E" w:rsidRPr="0006525A">
        <w:t xml:space="preserve">190 </w:t>
      </w:r>
      <w:r w:rsidR="0030271C" w:rsidRPr="0006525A">
        <w:t>00</w:t>
      </w:r>
      <w:r w:rsidR="00D3475E">
        <w:t xml:space="preserve"> Praha 9</w:t>
      </w:r>
    </w:p>
    <w:p w14:paraId="44B5D373" w14:textId="38FF8EAA" w:rsidR="00292D9E" w:rsidRPr="0006525A" w:rsidRDefault="00FC73B0" w:rsidP="00FC4D35">
      <w:pPr>
        <w:tabs>
          <w:tab w:val="left" w:pos="0"/>
          <w:tab w:val="left" w:pos="567"/>
        </w:tabs>
        <w:ind w:left="-426"/>
        <w:outlineLvl w:val="0"/>
      </w:pPr>
      <w:r w:rsidRPr="0006525A">
        <w:t>IČ</w:t>
      </w:r>
      <w:r w:rsidR="00577361">
        <w:t>O</w:t>
      </w:r>
      <w:r w:rsidRPr="0006525A">
        <w:t xml:space="preserve">: 00005886 </w:t>
      </w:r>
    </w:p>
    <w:p w14:paraId="0E7DB3A1" w14:textId="77777777" w:rsidR="00FC73B0" w:rsidRDefault="00FC73B0" w:rsidP="00FC4D35">
      <w:pPr>
        <w:tabs>
          <w:tab w:val="left" w:pos="0"/>
          <w:tab w:val="left" w:pos="567"/>
        </w:tabs>
        <w:ind w:left="-426"/>
        <w:outlineLvl w:val="0"/>
      </w:pPr>
      <w:r w:rsidRPr="0006525A">
        <w:t>DIČ: CZ00005886,</w:t>
      </w:r>
      <w:r w:rsidR="000470DB" w:rsidRPr="0006525A">
        <w:t xml:space="preserve"> </w:t>
      </w:r>
      <w:r w:rsidRPr="0006525A">
        <w:t>plátce DPH</w:t>
      </w:r>
    </w:p>
    <w:p w14:paraId="28A2FA82" w14:textId="15E8DB0A" w:rsidR="003D5B41" w:rsidRPr="0006525A" w:rsidRDefault="003D5B41" w:rsidP="00FC4D35">
      <w:pPr>
        <w:tabs>
          <w:tab w:val="left" w:pos="0"/>
          <w:tab w:val="left" w:pos="567"/>
        </w:tabs>
        <w:ind w:left="-426"/>
        <w:outlineLvl w:val="0"/>
      </w:pPr>
      <w:r>
        <w:t xml:space="preserve">Datová schránka: </w:t>
      </w:r>
      <w:r w:rsidRPr="003D5B41">
        <w:t>fhidrk6</w:t>
      </w:r>
    </w:p>
    <w:p w14:paraId="0760DA98" w14:textId="0FA024D4" w:rsidR="00292D9E" w:rsidRPr="0006525A" w:rsidRDefault="00292D9E" w:rsidP="00FC4D35">
      <w:pPr>
        <w:tabs>
          <w:tab w:val="left" w:pos="0"/>
          <w:tab w:val="left" w:pos="567"/>
        </w:tabs>
        <w:ind w:left="-426"/>
        <w:jc w:val="both"/>
      </w:pPr>
      <w:r w:rsidRPr="0006525A">
        <w:t xml:space="preserve">zastoupená: </w:t>
      </w:r>
      <w:r w:rsidR="00686C8A" w:rsidRPr="0006525A">
        <w:t xml:space="preserve"> </w:t>
      </w:r>
      <w:r w:rsidR="00A96641" w:rsidRPr="0006525A">
        <w:t xml:space="preserve">Ing. </w:t>
      </w:r>
      <w:r w:rsidR="007245E5">
        <w:t>Ladislavem Urbánkem</w:t>
      </w:r>
      <w:r w:rsidRPr="0006525A">
        <w:t>, předsedou představenstva, a</w:t>
      </w:r>
    </w:p>
    <w:p w14:paraId="29AEA80D" w14:textId="799A6F8A" w:rsidR="00292D9E" w:rsidRPr="0006525A" w:rsidRDefault="002B7A0E" w:rsidP="00FC4D35">
      <w:pPr>
        <w:tabs>
          <w:tab w:val="left" w:pos="0"/>
          <w:tab w:val="left" w:pos="567"/>
        </w:tabs>
        <w:ind w:left="-426"/>
        <w:jc w:val="both"/>
      </w:pPr>
      <w:r w:rsidRPr="0006525A">
        <w:t xml:space="preserve">Ing. </w:t>
      </w:r>
      <w:r w:rsidR="007245E5">
        <w:t>Janem Šurovským, Ph.D.</w:t>
      </w:r>
      <w:r w:rsidR="00A30F65">
        <w:t xml:space="preserve"> , </w:t>
      </w:r>
      <w:r w:rsidR="002102BC">
        <w:t>místopředsedou</w:t>
      </w:r>
      <w:r w:rsidR="00A30F65">
        <w:t xml:space="preserve"> představenstva</w:t>
      </w:r>
      <w:r w:rsidR="00292D9E" w:rsidRPr="0006525A">
        <w:t xml:space="preserve"> </w:t>
      </w:r>
    </w:p>
    <w:p w14:paraId="2C71C25B" w14:textId="4DB0A124" w:rsidR="00FC73B0" w:rsidRPr="0006525A" w:rsidRDefault="00FC73B0" w:rsidP="00FC4D35">
      <w:pPr>
        <w:tabs>
          <w:tab w:val="left" w:pos="0"/>
          <w:tab w:val="left" w:pos="567"/>
        </w:tabs>
        <w:ind w:left="-426"/>
      </w:pPr>
      <w:r w:rsidRPr="0006525A">
        <w:t xml:space="preserve">bankovní spojení: </w:t>
      </w:r>
      <w:r w:rsidR="00632810">
        <w:t>xxxxxxxxxxxxx</w:t>
      </w:r>
    </w:p>
    <w:p w14:paraId="2339E96A" w14:textId="17A019DE" w:rsidR="00FC73B0" w:rsidRPr="0006525A" w:rsidRDefault="00FC73B0" w:rsidP="00FC4D35">
      <w:pPr>
        <w:tabs>
          <w:tab w:val="left" w:pos="0"/>
          <w:tab w:val="left" w:pos="567"/>
        </w:tabs>
        <w:ind w:left="-426"/>
      </w:pPr>
      <w:r w:rsidRPr="0006525A">
        <w:t xml:space="preserve">č. účtu: </w:t>
      </w:r>
      <w:r w:rsidR="00632810">
        <w:t>xxxxxxxxxxxxxxxxx</w:t>
      </w:r>
    </w:p>
    <w:p w14:paraId="7FBC3E80" w14:textId="5EAE56F6" w:rsidR="00FC73B0" w:rsidRPr="0006525A" w:rsidRDefault="00FC73B0" w:rsidP="00FC4D35">
      <w:pPr>
        <w:tabs>
          <w:tab w:val="left" w:pos="0"/>
          <w:tab w:val="left" w:pos="567"/>
        </w:tabs>
        <w:spacing w:after="120"/>
        <w:ind w:left="-426"/>
        <w:jc w:val="both"/>
      </w:pPr>
      <w:r w:rsidRPr="0006525A">
        <w:t>zapsaná v</w:t>
      </w:r>
      <w:r w:rsidR="003C51E8" w:rsidRPr="0006525A">
        <w:t xml:space="preserve"> obch. </w:t>
      </w:r>
      <w:r w:rsidRPr="0006525A">
        <w:t>rejstříku Městsk</w:t>
      </w:r>
      <w:r w:rsidR="008C320C">
        <w:t>ého</w:t>
      </w:r>
      <w:r w:rsidRPr="0006525A">
        <w:t xml:space="preserve"> soud</w:t>
      </w:r>
      <w:r w:rsidR="008C320C">
        <w:t>u</w:t>
      </w:r>
      <w:r w:rsidRPr="0006525A">
        <w:t xml:space="preserve"> v</w:t>
      </w:r>
      <w:r w:rsidR="00686C8A" w:rsidRPr="0006525A">
        <w:t> </w:t>
      </w:r>
      <w:r w:rsidRPr="0006525A">
        <w:t>Praze</w:t>
      </w:r>
      <w:r w:rsidR="00686C8A" w:rsidRPr="0006525A">
        <w:t xml:space="preserve">, </w:t>
      </w:r>
      <w:r w:rsidR="00292D9E" w:rsidRPr="0006525A">
        <w:t>sp</w:t>
      </w:r>
      <w:r w:rsidR="00FC1385">
        <w:t>isová značka</w:t>
      </w:r>
      <w:r w:rsidR="003C51E8" w:rsidRPr="0006525A">
        <w:t xml:space="preserve"> B 847</w:t>
      </w:r>
    </w:p>
    <w:p w14:paraId="451C59AB" w14:textId="77777777" w:rsidR="00404427" w:rsidRPr="0006525A" w:rsidRDefault="00292D9E" w:rsidP="00FC4D35">
      <w:pPr>
        <w:pStyle w:val="Zkladntext21"/>
        <w:spacing w:after="120"/>
        <w:ind w:left="-426"/>
      </w:pPr>
      <w:r w:rsidRPr="0006525A">
        <w:t>(</w:t>
      </w:r>
      <w:r w:rsidR="00FC73B0" w:rsidRPr="0006525A">
        <w:t xml:space="preserve">dále </w:t>
      </w:r>
      <w:r w:rsidRPr="0006525A">
        <w:t xml:space="preserve">jen </w:t>
      </w:r>
      <w:r w:rsidR="00FC73B0" w:rsidRPr="0006525A">
        <w:t>„</w:t>
      </w:r>
      <w:r w:rsidR="003B19AD" w:rsidRPr="0006525A">
        <w:rPr>
          <w:b/>
        </w:rPr>
        <w:t>Dopravní podnik</w:t>
      </w:r>
      <w:r w:rsidRPr="0006525A">
        <w:t>“)</w:t>
      </w:r>
    </w:p>
    <w:p w14:paraId="217CFA6B" w14:textId="77777777" w:rsidR="007835FA" w:rsidRDefault="007835FA" w:rsidP="00FC4D35">
      <w:pPr>
        <w:pStyle w:val="Zkladntext21"/>
        <w:spacing w:after="120"/>
        <w:ind w:left="-426"/>
      </w:pPr>
    </w:p>
    <w:p w14:paraId="6BA8DBFF" w14:textId="00142FDE" w:rsidR="00FC73B0" w:rsidRPr="0006525A" w:rsidRDefault="003C51E8" w:rsidP="00FC4D35">
      <w:pPr>
        <w:pStyle w:val="Zkladntext21"/>
        <w:spacing w:after="120"/>
        <w:ind w:left="-426"/>
        <w:jc w:val="center"/>
      </w:pPr>
      <w:r w:rsidRPr="0006525A">
        <w:t>a</w:t>
      </w:r>
    </w:p>
    <w:p w14:paraId="4FC2B904" w14:textId="77777777" w:rsidR="007835FA" w:rsidRDefault="007835FA" w:rsidP="00FC4D35">
      <w:pPr>
        <w:pStyle w:val="Zkladntext21"/>
        <w:tabs>
          <w:tab w:val="left" w:pos="0"/>
          <w:tab w:val="left" w:pos="851"/>
        </w:tabs>
        <w:ind w:left="-426"/>
        <w:jc w:val="left"/>
        <w:rPr>
          <w:b/>
          <w:bCs/>
        </w:rPr>
      </w:pPr>
    </w:p>
    <w:p w14:paraId="533E87BE" w14:textId="773171A8" w:rsidR="00F32483" w:rsidRPr="00F32483" w:rsidRDefault="001B39AA" w:rsidP="00FC4D35">
      <w:pPr>
        <w:pStyle w:val="Zkladntext21"/>
        <w:tabs>
          <w:tab w:val="left" w:pos="0"/>
          <w:tab w:val="left" w:pos="851"/>
        </w:tabs>
        <w:ind w:left="-426"/>
        <w:jc w:val="left"/>
        <w:rPr>
          <w:b/>
          <w:bCs/>
        </w:rPr>
      </w:pPr>
      <w:r>
        <w:rPr>
          <w:b/>
          <w:bCs/>
        </w:rPr>
        <w:t>Národní Galerie v Praze</w:t>
      </w:r>
    </w:p>
    <w:p w14:paraId="2990A300" w14:textId="2A87DB94" w:rsidR="003C51E8" w:rsidRPr="0006525A" w:rsidRDefault="003C51E8" w:rsidP="00FC4D35">
      <w:pPr>
        <w:pStyle w:val="Zkladntext21"/>
        <w:tabs>
          <w:tab w:val="left" w:pos="0"/>
          <w:tab w:val="left" w:pos="851"/>
        </w:tabs>
        <w:ind w:left="-426"/>
        <w:jc w:val="left"/>
      </w:pPr>
      <w:r w:rsidRPr="0006525A">
        <w:t xml:space="preserve">se sídlem </w:t>
      </w:r>
      <w:r w:rsidR="005220C7">
        <w:t xml:space="preserve">Staroměstské nám. </w:t>
      </w:r>
      <w:r w:rsidR="00096A14">
        <w:t>606/12, 110 00, Praha 1 – Staré Město</w:t>
      </w:r>
    </w:p>
    <w:p w14:paraId="2CC9F9B0" w14:textId="5F645B3E" w:rsidR="003C51E8" w:rsidRDefault="003C51E8" w:rsidP="00FC4D35">
      <w:pPr>
        <w:pStyle w:val="Zkladntext21"/>
        <w:tabs>
          <w:tab w:val="left" w:pos="0"/>
          <w:tab w:val="left" w:pos="851"/>
        </w:tabs>
        <w:ind w:left="-426"/>
        <w:jc w:val="left"/>
      </w:pPr>
      <w:r w:rsidRPr="0006525A">
        <w:t>IČ</w:t>
      </w:r>
      <w:r w:rsidR="00577361">
        <w:t>O</w:t>
      </w:r>
      <w:r w:rsidRPr="0006525A">
        <w:t xml:space="preserve">: </w:t>
      </w:r>
      <w:r w:rsidR="00635EDF">
        <w:t>00023281</w:t>
      </w:r>
      <w:r w:rsidRPr="0006525A">
        <w:t>, DIČ:</w:t>
      </w:r>
      <w:r w:rsidR="00635EDF">
        <w:t xml:space="preserve"> </w:t>
      </w:r>
      <w:r w:rsidR="00BF7958">
        <w:t>CZ000023281</w:t>
      </w:r>
      <w:r w:rsidRPr="0006525A">
        <w:t>, plátce DPH</w:t>
      </w:r>
      <w:r w:rsidR="00BF7958">
        <w:t xml:space="preserve"> </w:t>
      </w:r>
    </w:p>
    <w:p w14:paraId="5675EF5A" w14:textId="393E22CB" w:rsidR="003D5B41" w:rsidRPr="0006525A" w:rsidRDefault="003D5B41" w:rsidP="00FC4D35">
      <w:pPr>
        <w:pStyle w:val="Zkladntext21"/>
        <w:tabs>
          <w:tab w:val="left" w:pos="0"/>
          <w:tab w:val="left" w:pos="851"/>
        </w:tabs>
        <w:ind w:left="-426"/>
        <w:jc w:val="left"/>
      </w:pPr>
      <w:r>
        <w:t xml:space="preserve">Datová schránka: </w:t>
      </w:r>
      <w:r w:rsidRPr="003D5B41">
        <w:t>wx3j85b</w:t>
      </w:r>
    </w:p>
    <w:p w14:paraId="0D5FB926" w14:textId="22D71947" w:rsidR="00686C8A" w:rsidRPr="0006525A" w:rsidRDefault="00686C8A" w:rsidP="00C724C4">
      <w:pPr>
        <w:tabs>
          <w:tab w:val="left" w:pos="0"/>
          <w:tab w:val="left" w:pos="851"/>
          <w:tab w:val="left" w:pos="1276"/>
        </w:tabs>
        <w:ind w:left="-426"/>
      </w:pPr>
      <w:r w:rsidRPr="0006525A">
        <w:t>zastoupená:</w:t>
      </w:r>
      <w:r w:rsidR="00BF7958">
        <w:t xml:space="preserve"> </w:t>
      </w:r>
      <w:r w:rsidR="00C724C4">
        <w:t>Bc. Davidem Šloufem, MBA na základě plné moci ze dne 13.10.2024</w:t>
      </w:r>
    </w:p>
    <w:p w14:paraId="2C4E9A35" w14:textId="4F2DB50B" w:rsidR="00686C8A" w:rsidRPr="0006525A" w:rsidRDefault="00686C8A" w:rsidP="00FC4D35">
      <w:pPr>
        <w:tabs>
          <w:tab w:val="left" w:pos="0"/>
          <w:tab w:val="left" w:pos="851"/>
          <w:tab w:val="left" w:pos="2410"/>
        </w:tabs>
        <w:ind w:left="-426"/>
      </w:pPr>
      <w:r w:rsidRPr="0006525A">
        <w:t>bankovní spojení:</w:t>
      </w:r>
      <w:r w:rsidR="00BF7958">
        <w:t xml:space="preserve"> </w:t>
      </w:r>
      <w:r w:rsidR="00632810">
        <w:t>xxxxxxx</w:t>
      </w:r>
    </w:p>
    <w:p w14:paraId="5E7EADF5" w14:textId="5B7D220B" w:rsidR="00686C8A" w:rsidRPr="0006525A" w:rsidRDefault="00686C8A" w:rsidP="00FC4D35">
      <w:pPr>
        <w:tabs>
          <w:tab w:val="left" w:pos="0"/>
          <w:tab w:val="left" w:pos="851"/>
          <w:tab w:val="left" w:pos="2410"/>
        </w:tabs>
        <w:spacing w:after="120"/>
        <w:ind w:left="-426"/>
      </w:pPr>
      <w:r w:rsidRPr="0006525A">
        <w:t>č. účtu:</w:t>
      </w:r>
      <w:r w:rsidR="00BF7958">
        <w:t xml:space="preserve"> </w:t>
      </w:r>
      <w:r w:rsidR="00632810">
        <w:t>xxxxxxxxxxxxxxxxxxxxxxxxx</w:t>
      </w:r>
    </w:p>
    <w:p w14:paraId="224A2ECE" w14:textId="77777777" w:rsidR="000470DB" w:rsidRPr="0006525A" w:rsidRDefault="00686C8A" w:rsidP="00FC4D35">
      <w:pPr>
        <w:pStyle w:val="Zkladntext21"/>
        <w:tabs>
          <w:tab w:val="left" w:pos="0"/>
          <w:tab w:val="left" w:pos="851"/>
        </w:tabs>
        <w:spacing w:after="120"/>
        <w:ind w:left="-426"/>
        <w:jc w:val="left"/>
      </w:pPr>
      <w:r w:rsidRPr="0006525A">
        <w:t>(</w:t>
      </w:r>
      <w:r w:rsidR="000470DB" w:rsidRPr="0006525A">
        <w:t>dále</w:t>
      </w:r>
      <w:r w:rsidRPr="0006525A">
        <w:t xml:space="preserve"> jen</w:t>
      </w:r>
      <w:r w:rsidR="000470DB" w:rsidRPr="0006525A">
        <w:rPr>
          <w:b/>
        </w:rPr>
        <w:t xml:space="preserve"> „Investor“</w:t>
      </w:r>
      <w:r w:rsidRPr="0006525A">
        <w:t>)</w:t>
      </w:r>
    </w:p>
    <w:p w14:paraId="12F2641D" w14:textId="77777777" w:rsidR="00FC73B0" w:rsidRPr="0006525A" w:rsidRDefault="00686C8A" w:rsidP="00FC4D35">
      <w:pPr>
        <w:pStyle w:val="Zkladntext21"/>
        <w:tabs>
          <w:tab w:val="left" w:pos="0"/>
          <w:tab w:val="left" w:pos="851"/>
        </w:tabs>
        <w:ind w:left="-426"/>
      </w:pPr>
      <w:r w:rsidRPr="0006525A">
        <w:t>(</w:t>
      </w:r>
      <w:r w:rsidR="00C14BD6" w:rsidRPr="0006525A">
        <w:t>společně</w:t>
      </w:r>
      <w:r w:rsidRPr="0006525A">
        <w:t xml:space="preserve"> jen </w:t>
      </w:r>
      <w:r w:rsidR="00FC73B0" w:rsidRPr="0006525A">
        <w:t>„</w:t>
      </w:r>
      <w:r w:rsidR="00FC73B0" w:rsidRPr="0006525A">
        <w:rPr>
          <w:b/>
        </w:rPr>
        <w:t>Smluvní strany</w:t>
      </w:r>
      <w:r w:rsidR="00FC73B0" w:rsidRPr="0006525A">
        <w:t>“</w:t>
      </w:r>
      <w:r w:rsidRPr="0006525A">
        <w:t>)</w:t>
      </w:r>
    </w:p>
    <w:p w14:paraId="77F766C0" w14:textId="77777777" w:rsidR="00525661" w:rsidRDefault="00525661" w:rsidP="00FC4D35">
      <w:pPr>
        <w:ind w:left="-426"/>
        <w:jc w:val="center"/>
      </w:pPr>
    </w:p>
    <w:p w14:paraId="5AD7F0A3" w14:textId="77777777" w:rsidR="007835FA" w:rsidRPr="0006525A" w:rsidRDefault="007835FA" w:rsidP="00FC4D35">
      <w:pPr>
        <w:ind w:left="-426"/>
        <w:jc w:val="center"/>
      </w:pPr>
    </w:p>
    <w:p w14:paraId="692DD91F" w14:textId="4515D1AC" w:rsidR="00686C8A" w:rsidRDefault="00686C8A" w:rsidP="00FC4D35">
      <w:pPr>
        <w:ind w:left="-426"/>
        <w:jc w:val="center"/>
      </w:pPr>
      <w:r w:rsidRPr="0006525A">
        <w:t>uzavírají dle ustanovení § 17</w:t>
      </w:r>
      <w:r w:rsidR="0030271C" w:rsidRPr="0006525A">
        <w:t>46 odst. 2</w:t>
      </w:r>
      <w:r w:rsidRPr="0006525A">
        <w:t xml:space="preserve"> zákona č. 89/2012 Sb., občanský zákoník</w:t>
      </w:r>
      <w:r w:rsidRPr="0006525A">
        <w:rPr>
          <w:b/>
        </w:rPr>
        <w:t xml:space="preserve"> </w:t>
      </w:r>
      <w:r w:rsidRPr="0006525A">
        <w:t>tuto</w:t>
      </w:r>
    </w:p>
    <w:p w14:paraId="0B9ED327" w14:textId="77777777" w:rsidR="007835FA" w:rsidRPr="0006525A" w:rsidRDefault="007835FA" w:rsidP="00FC4D35">
      <w:pPr>
        <w:ind w:left="-426"/>
      </w:pPr>
    </w:p>
    <w:p w14:paraId="0BBA28A3" w14:textId="77777777" w:rsidR="008973B7" w:rsidRPr="0006525A" w:rsidRDefault="0082447F" w:rsidP="00FC4D35">
      <w:pPr>
        <w:spacing w:before="120"/>
        <w:ind w:left="-426"/>
        <w:jc w:val="center"/>
        <w:rPr>
          <w:b/>
          <w:sz w:val="36"/>
          <w:szCs w:val="36"/>
        </w:rPr>
      </w:pPr>
      <w:r w:rsidRPr="0006525A">
        <w:rPr>
          <w:b/>
          <w:sz w:val="36"/>
          <w:szCs w:val="36"/>
        </w:rPr>
        <w:t xml:space="preserve">SMLOUVU O </w:t>
      </w:r>
      <w:r w:rsidR="003B19AD" w:rsidRPr="0006525A">
        <w:rPr>
          <w:b/>
          <w:sz w:val="36"/>
          <w:szCs w:val="36"/>
        </w:rPr>
        <w:t>PŘELOŽCE</w:t>
      </w:r>
      <w:r w:rsidR="00525661" w:rsidRPr="0006525A">
        <w:rPr>
          <w:b/>
          <w:sz w:val="36"/>
          <w:szCs w:val="36"/>
        </w:rPr>
        <w:t xml:space="preserve"> </w:t>
      </w:r>
      <w:r w:rsidR="008973B7" w:rsidRPr="0006525A">
        <w:rPr>
          <w:b/>
          <w:sz w:val="36"/>
          <w:szCs w:val="36"/>
        </w:rPr>
        <w:t>ZAŘÍZENÍ</w:t>
      </w:r>
      <w:r w:rsidR="0030271C" w:rsidRPr="0006525A">
        <w:rPr>
          <w:b/>
          <w:sz w:val="36"/>
          <w:szCs w:val="36"/>
        </w:rPr>
        <w:t xml:space="preserve"> </w:t>
      </w:r>
    </w:p>
    <w:p w14:paraId="6051A5E8" w14:textId="77777777" w:rsidR="0082447F" w:rsidRPr="0006525A" w:rsidRDefault="0082447F" w:rsidP="00FC4D35">
      <w:pPr>
        <w:ind w:left="-426"/>
        <w:jc w:val="center"/>
      </w:pPr>
      <w:r w:rsidRPr="0006525A">
        <w:t xml:space="preserve">(dále jen </w:t>
      </w:r>
      <w:r w:rsidRPr="0006525A">
        <w:rPr>
          <w:b/>
        </w:rPr>
        <w:t>„Smlouva“</w:t>
      </w:r>
      <w:r w:rsidRPr="0006525A">
        <w:t>)</w:t>
      </w:r>
    </w:p>
    <w:p w14:paraId="37569D5C" w14:textId="77777777" w:rsidR="008E4756" w:rsidRPr="0006525A" w:rsidRDefault="008E4756" w:rsidP="00FC4D35">
      <w:pPr>
        <w:ind w:left="-426"/>
        <w:jc w:val="center"/>
        <w:rPr>
          <w:b/>
        </w:rPr>
      </w:pPr>
    </w:p>
    <w:p w14:paraId="31A9295D" w14:textId="7C816BD0" w:rsidR="00145725" w:rsidRDefault="00BE0E9E" w:rsidP="00FC4D35">
      <w:pPr>
        <w:ind w:left="-426"/>
        <w:jc w:val="center"/>
        <w:rPr>
          <w:b/>
        </w:rPr>
      </w:pPr>
      <w:r w:rsidRPr="0006525A">
        <w:rPr>
          <w:b/>
        </w:rPr>
        <w:t>Článek I.</w:t>
      </w:r>
    </w:p>
    <w:p w14:paraId="6BD86670" w14:textId="53279C6F" w:rsidR="00F451C4" w:rsidRDefault="00F451C4" w:rsidP="00FC4D35">
      <w:pPr>
        <w:ind w:left="-426"/>
        <w:jc w:val="center"/>
        <w:rPr>
          <w:b/>
        </w:rPr>
      </w:pPr>
      <w:r w:rsidRPr="0006525A">
        <w:rPr>
          <w:b/>
        </w:rPr>
        <w:t>Úvodní ustanovení</w:t>
      </w:r>
    </w:p>
    <w:p w14:paraId="759AE295" w14:textId="77777777" w:rsidR="00AB15ED" w:rsidRPr="0006525A" w:rsidRDefault="00AB15ED" w:rsidP="00FC4D35">
      <w:pPr>
        <w:ind w:left="-426"/>
        <w:jc w:val="center"/>
        <w:rPr>
          <w:b/>
        </w:rPr>
      </w:pPr>
    </w:p>
    <w:p w14:paraId="79A6F7CA" w14:textId="7BA1F5CD" w:rsidR="00B10637" w:rsidRDefault="003B19AD" w:rsidP="00853DED">
      <w:pPr>
        <w:numPr>
          <w:ilvl w:val="0"/>
          <w:numId w:val="13"/>
        </w:numPr>
        <w:spacing w:after="120"/>
        <w:ind w:left="-426" w:right="-569" w:hanging="425"/>
        <w:jc w:val="both"/>
      </w:pPr>
      <w:r w:rsidRPr="001D5E74">
        <w:t>Dopravní podnik</w:t>
      </w:r>
      <w:r w:rsidR="0082447F" w:rsidRPr="001D5E74">
        <w:t xml:space="preserve"> je vlastníkem </w:t>
      </w:r>
      <w:r w:rsidR="00857E1B">
        <w:t xml:space="preserve">kabelové trasy </w:t>
      </w:r>
      <w:r w:rsidR="00CE049B">
        <w:t>VN 22kV</w:t>
      </w:r>
      <w:r w:rsidR="000159D0">
        <w:t xml:space="preserve"> (dále jen </w:t>
      </w:r>
      <w:r w:rsidR="000159D0" w:rsidRPr="00364514">
        <w:rPr>
          <w:b/>
          <w:bCs/>
        </w:rPr>
        <w:t>„Kabely“</w:t>
      </w:r>
      <w:r w:rsidR="00364514">
        <w:t>).</w:t>
      </w:r>
    </w:p>
    <w:p w14:paraId="599FBCD1" w14:textId="2A3D582C" w:rsidR="00413034" w:rsidRPr="0006525A" w:rsidRDefault="00CA0F3E" w:rsidP="00FC4D35">
      <w:pPr>
        <w:numPr>
          <w:ilvl w:val="0"/>
          <w:numId w:val="13"/>
        </w:numPr>
        <w:spacing w:after="120"/>
        <w:ind w:left="-426" w:right="-569" w:hanging="426"/>
        <w:jc w:val="both"/>
      </w:pPr>
      <w:r>
        <w:t>V souvislosti s prováděnou akcí</w:t>
      </w:r>
      <w:r w:rsidR="00367BEA" w:rsidRPr="00C12384">
        <w:rPr>
          <w:bCs/>
        </w:rPr>
        <w:t xml:space="preserve"> „</w:t>
      </w:r>
      <w:r w:rsidR="008F4D78">
        <w:rPr>
          <w:bCs/>
        </w:rPr>
        <w:t xml:space="preserve">Novostavba </w:t>
      </w:r>
      <w:r w:rsidR="00FE3E47">
        <w:rPr>
          <w:bCs/>
        </w:rPr>
        <w:t>depozitární budovy Centrum péče o sbírku</w:t>
      </w:r>
      <w:r w:rsidR="00EC3E77">
        <w:rPr>
          <w:bCs/>
        </w:rPr>
        <w:t xml:space="preserve">, ul. </w:t>
      </w:r>
      <w:r w:rsidR="003A7BEE">
        <w:rPr>
          <w:bCs/>
        </w:rPr>
        <w:t xml:space="preserve"> </w:t>
      </w:r>
      <w:r w:rsidR="00EC3E77">
        <w:rPr>
          <w:bCs/>
        </w:rPr>
        <w:t>Jeremiášova, Praha 13</w:t>
      </w:r>
      <w:r w:rsidR="00367BEA" w:rsidRPr="00C12384">
        <w:rPr>
          <w:bCs/>
        </w:rPr>
        <w:t xml:space="preserve">“ </w:t>
      </w:r>
      <w:r w:rsidR="00492ACD">
        <w:rPr>
          <w:bCs/>
        </w:rPr>
        <w:t xml:space="preserve">(dále jen </w:t>
      </w:r>
      <w:r w:rsidR="00492ACD" w:rsidRPr="00666685">
        <w:rPr>
          <w:b/>
        </w:rPr>
        <w:t>„Stavba“</w:t>
      </w:r>
      <w:r w:rsidR="00492ACD">
        <w:rPr>
          <w:bCs/>
        </w:rPr>
        <w:t xml:space="preserve">) </w:t>
      </w:r>
      <w:r w:rsidR="00A145A9">
        <w:rPr>
          <w:bCs/>
        </w:rPr>
        <w:t xml:space="preserve">vznikla Investorovi potřeba </w:t>
      </w:r>
      <w:r w:rsidR="00E20F49" w:rsidRPr="0006525A">
        <w:t>pře</w:t>
      </w:r>
      <w:r w:rsidR="00706D8A">
        <w:t>lož</w:t>
      </w:r>
      <w:r w:rsidR="00AE5F6B">
        <w:t>it</w:t>
      </w:r>
      <w:r w:rsidR="00E20F49" w:rsidRPr="0006525A">
        <w:t xml:space="preserve"> </w:t>
      </w:r>
      <w:r w:rsidR="00EC3E77">
        <w:t xml:space="preserve">trasy Kabelů </w:t>
      </w:r>
      <w:r w:rsidR="00E23B67" w:rsidRPr="0006525A">
        <w:t xml:space="preserve">na </w:t>
      </w:r>
      <w:r w:rsidR="00413034" w:rsidRPr="0006525A">
        <w:t>následující pozemky:</w:t>
      </w:r>
    </w:p>
    <w:p w14:paraId="2E639F69" w14:textId="4CDBA9E1" w:rsidR="00053D1B" w:rsidRPr="0006525A" w:rsidRDefault="003B19AD" w:rsidP="00FC4D35">
      <w:pPr>
        <w:pStyle w:val="Odstavecseseznamem"/>
        <w:numPr>
          <w:ilvl w:val="0"/>
          <w:numId w:val="23"/>
        </w:numPr>
        <w:spacing w:after="120"/>
        <w:ind w:left="-426" w:right="-569"/>
        <w:jc w:val="both"/>
      </w:pPr>
      <w:r w:rsidRPr="0006525A">
        <w:t>ve vlastnictví Hlavního města Prah</w:t>
      </w:r>
      <w:r w:rsidR="00413034" w:rsidRPr="0006525A">
        <w:t>y</w:t>
      </w:r>
      <w:r w:rsidRPr="0006525A">
        <w:t xml:space="preserve"> </w:t>
      </w:r>
      <w:r w:rsidRPr="0006525A">
        <w:rPr>
          <w:b/>
        </w:rPr>
        <w:t xml:space="preserve">parc. č. </w:t>
      </w:r>
      <w:r w:rsidR="00390978">
        <w:rPr>
          <w:b/>
        </w:rPr>
        <w:t>2860/222</w:t>
      </w:r>
      <w:r w:rsidR="004428D7">
        <w:rPr>
          <w:b/>
        </w:rPr>
        <w:t>,</w:t>
      </w:r>
      <w:r w:rsidR="00413034" w:rsidRPr="0006525A">
        <w:rPr>
          <w:b/>
        </w:rPr>
        <w:t xml:space="preserve"> </w:t>
      </w:r>
      <w:r w:rsidR="000A751D">
        <w:rPr>
          <w:b/>
        </w:rPr>
        <w:t xml:space="preserve"> </w:t>
      </w:r>
      <w:r w:rsidR="006E52E8" w:rsidRPr="0006525A">
        <w:rPr>
          <w:b/>
        </w:rPr>
        <w:t>parc.</w:t>
      </w:r>
      <w:r w:rsidR="000A751D">
        <w:rPr>
          <w:b/>
        </w:rPr>
        <w:t xml:space="preserve"> </w:t>
      </w:r>
      <w:r w:rsidR="006E52E8" w:rsidRPr="0006525A">
        <w:rPr>
          <w:b/>
        </w:rPr>
        <w:t xml:space="preserve">č. </w:t>
      </w:r>
      <w:r w:rsidR="004428D7">
        <w:rPr>
          <w:b/>
        </w:rPr>
        <w:t>2860/34</w:t>
      </w:r>
      <w:r w:rsidR="00921256">
        <w:rPr>
          <w:b/>
        </w:rPr>
        <w:t xml:space="preserve">, </w:t>
      </w:r>
      <w:r w:rsidR="00413034" w:rsidRPr="0006525A">
        <w:rPr>
          <w:b/>
        </w:rPr>
        <w:t xml:space="preserve">parc. č. </w:t>
      </w:r>
      <w:r w:rsidR="004428D7">
        <w:rPr>
          <w:b/>
        </w:rPr>
        <w:t>2860/223</w:t>
      </w:r>
      <w:r w:rsidR="00413034" w:rsidRPr="0006525A">
        <w:rPr>
          <w:b/>
        </w:rPr>
        <w:t xml:space="preserve">, </w:t>
      </w:r>
      <w:r w:rsidR="00314A2A">
        <w:rPr>
          <w:b/>
        </w:rPr>
        <w:t xml:space="preserve">parc. č. </w:t>
      </w:r>
      <w:r w:rsidR="004428D7">
        <w:rPr>
          <w:b/>
        </w:rPr>
        <w:t>3068,</w:t>
      </w:r>
      <w:r w:rsidR="00314A2A">
        <w:rPr>
          <w:b/>
        </w:rPr>
        <w:t xml:space="preserve"> parc. č. </w:t>
      </w:r>
      <w:r w:rsidR="004428D7">
        <w:rPr>
          <w:b/>
        </w:rPr>
        <w:t xml:space="preserve">3072/2, parc. č. </w:t>
      </w:r>
      <w:r w:rsidR="003F1076">
        <w:rPr>
          <w:b/>
        </w:rPr>
        <w:t xml:space="preserve">2986/2, parc. č. 3069, parc. č. 3067/3, </w:t>
      </w:r>
      <w:r w:rsidR="009B7FEF">
        <w:rPr>
          <w:b/>
        </w:rPr>
        <w:t xml:space="preserve"> </w:t>
      </w:r>
      <w:r w:rsidR="00413034" w:rsidRPr="0006525A">
        <w:rPr>
          <w:b/>
        </w:rPr>
        <w:t>vše v</w:t>
      </w:r>
      <w:r w:rsidRPr="0006525A">
        <w:rPr>
          <w:b/>
        </w:rPr>
        <w:t xml:space="preserve"> k.ú. </w:t>
      </w:r>
      <w:r w:rsidR="003F1076">
        <w:rPr>
          <w:b/>
        </w:rPr>
        <w:t>Stodůlky</w:t>
      </w:r>
      <w:r w:rsidRPr="0006525A">
        <w:t>, obec Praha</w:t>
      </w:r>
      <w:r w:rsidR="00356731">
        <w:t>, LV 1716</w:t>
      </w:r>
      <w:r w:rsidRPr="0006525A">
        <w:t xml:space="preserve"> </w:t>
      </w:r>
      <w:r w:rsidR="00B8728D">
        <w:t xml:space="preserve">a </w:t>
      </w:r>
      <w:r w:rsidR="00B8728D">
        <w:rPr>
          <w:b/>
          <w:bCs/>
        </w:rPr>
        <w:t>parc. č. 1242/23, parc. č. 1242/22 a parc. č. 1242/13</w:t>
      </w:r>
      <w:r w:rsidR="000250F3">
        <w:rPr>
          <w:b/>
          <w:bCs/>
        </w:rPr>
        <w:t xml:space="preserve">, vše v k.ú. Jinonice, </w:t>
      </w:r>
      <w:r w:rsidR="000250F3" w:rsidRPr="000250F3">
        <w:t>obec Praha</w:t>
      </w:r>
      <w:r w:rsidR="007668B8">
        <w:t xml:space="preserve">, LV 994 </w:t>
      </w:r>
      <w:r w:rsidRPr="0006525A">
        <w:t xml:space="preserve">(dále jen </w:t>
      </w:r>
      <w:r w:rsidR="00053D1B" w:rsidRPr="0006525A">
        <w:rPr>
          <w:b/>
        </w:rPr>
        <w:t>„Pozemky č. 1</w:t>
      </w:r>
      <w:r w:rsidRPr="0006525A">
        <w:t>“)</w:t>
      </w:r>
      <w:r w:rsidR="00053D1B" w:rsidRPr="0006525A">
        <w:t>;</w:t>
      </w:r>
    </w:p>
    <w:p w14:paraId="33A3AE85" w14:textId="69DDBF22" w:rsidR="00825BBB" w:rsidRDefault="00053D1B" w:rsidP="00FC4D35">
      <w:pPr>
        <w:pStyle w:val="Odstavecseseznamem"/>
        <w:numPr>
          <w:ilvl w:val="0"/>
          <w:numId w:val="23"/>
        </w:numPr>
        <w:spacing w:after="120"/>
        <w:ind w:left="-426" w:right="-569"/>
        <w:jc w:val="both"/>
      </w:pPr>
      <w:r w:rsidRPr="0006525A">
        <w:lastRenderedPageBreak/>
        <w:t xml:space="preserve">ve vlastnictví </w:t>
      </w:r>
      <w:r w:rsidR="002218D7">
        <w:t>České republiky</w:t>
      </w:r>
      <w:r w:rsidR="00D7187A">
        <w:t xml:space="preserve"> v pří</w:t>
      </w:r>
      <w:r w:rsidR="00687562">
        <w:t>s</w:t>
      </w:r>
      <w:r w:rsidR="00D7187A">
        <w:t>lušnosti hospodařit</w:t>
      </w:r>
      <w:r w:rsidR="00687562">
        <w:t xml:space="preserve"> Úřadu pro zastupování státu </w:t>
      </w:r>
      <w:r w:rsidR="00825BBB">
        <w:t>ve věcech majetkových (dále jen „ÚZSVM“)</w:t>
      </w:r>
      <w:r w:rsidR="000E4B08">
        <w:t xml:space="preserve"> </w:t>
      </w:r>
      <w:r w:rsidR="000E4B08" w:rsidRPr="006A749B">
        <w:rPr>
          <w:b/>
          <w:bCs/>
        </w:rPr>
        <w:t>parc. č. 1242/5</w:t>
      </w:r>
      <w:r w:rsidR="00EB1B85" w:rsidRPr="006A749B">
        <w:rPr>
          <w:b/>
          <w:bCs/>
        </w:rPr>
        <w:t xml:space="preserve"> v k.ú. Jinonice</w:t>
      </w:r>
      <w:r w:rsidR="00EB1B85">
        <w:t>, obec Praha</w:t>
      </w:r>
      <w:r w:rsidR="007668B8">
        <w:t>, LV 60000</w:t>
      </w:r>
      <w:r w:rsidR="00EB1B85">
        <w:t xml:space="preserve"> (dále jen </w:t>
      </w:r>
      <w:r w:rsidR="00EB1B85" w:rsidRPr="006A749B">
        <w:rPr>
          <w:b/>
          <w:bCs/>
        </w:rPr>
        <w:t>„Pozemek č. 2“</w:t>
      </w:r>
      <w:r w:rsidR="006A749B">
        <w:t>)</w:t>
      </w:r>
      <w:r w:rsidR="006A749B" w:rsidRPr="0006525A">
        <w:t>;</w:t>
      </w:r>
    </w:p>
    <w:p w14:paraId="581D2594" w14:textId="4798A30D" w:rsidR="00053D1B" w:rsidRDefault="00AB0C03" w:rsidP="00FC4D35">
      <w:pPr>
        <w:pStyle w:val="Odstavecseseznamem"/>
        <w:numPr>
          <w:ilvl w:val="0"/>
          <w:numId w:val="23"/>
        </w:numPr>
        <w:spacing w:after="120"/>
        <w:ind w:left="-426" w:right="-1136" w:hanging="283"/>
        <w:jc w:val="both"/>
      </w:pPr>
      <w:r>
        <w:t xml:space="preserve">ve spoluvlastnictví </w:t>
      </w:r>
      <w:r w:rsidR="006E3B5F">
        <w:t xml:space="preserve">společností Galerie Butovice s.r.o. </w:t>
      </w:r>
      <w:r w:rsidR="005017A5">
        <w:t xml:space="preserve">s podílem </w:t>
      </w:r>
      <w:r w:rsidR="003A1F6E">
        <w:t xml:space="preserve">o velikosti </w:t>
      </w:r>
      <w:r w:rsidR="006C0A1E">
        <w:t>62204/72777</w:t>
      </w:r>
      <w:r w:rsidR="005017A5">
        <w:t xml:space="preserve"> </w:t>
      </w:r>
      <w:r w:rsidR="006E3B5F">
        <w:t>a společnosti Safety Radlická s.r.o.</w:t>
      </w:r>
      <w:r w:rsidR="005017A5">
        <w:t xml:space="preserve"> </w:t>
      </w:r>
      <w:r w:rsidR="003A1F6E">
        <w:t xml:space="preserve">s </w:t>
      </w:r>
      <w:r w:rsidR="005017A5">
        <w:t xml:space="preserve">podílem </w:t>
      </w:r>
      <w:r w:rsidR="003A1F6E">
        <w:t xml:space="preserve">o velikosti </w:t>
      </w:r>
      <w:r w:rsidR="00747DAD">
        <w:t>10573/72777</w:t>
      </w:r>
      <w:r w:rsidR="00053D1B" w:rsidRPr="0006525A">
        <w:t xml:space="preserve"> </w:t>
      </w:r>
      <w:r w:rsidR="00725178">
        <w:t xml:space="preserve"> </w:t>
      </w:r>
      <w:r w:rsidR="00053D1B" w:rsidRPr="0006525A">
        <w:rPr>
          <w:b/>
        </w:rPr>
        <w:t xml:space="preserve">parc. č. </w:t>
      </w:r>
      <w:r w:rsidR="00725178">
        <w:rPr>
          <w:b/>
        </w:rPr>
        <w:t>1242/2</w:t>
      </w:r>
      <w:r w:rsidR="00755F54" w:rsidRPr="0006525A">
        <w:rPr>
          <w:b/>
        </w:rPr>
        <w:t xml:space="preserve"> v</w:t>
      </w:r>
      <w:r w:rsidR="00053D1B" w:rsidRPr="0006525A">
        <w:rPr>
          <w:b/>
        </w:rPr>
        <w:t xml:space="preserve"> k.ú. </w:t>
      </w:r>
      <w:r w:rsidR="00725178">
        <w:rPr>
          <w:b/>
        </w:rPr>
        <w:t>Jinonice</w:t>
      </w:r>
      <w:r w:rsidR="00053D1B" w:rsidRPr="0006525A">
        <w:t>, obec Praha</w:t>
      </w:r>
      <w:r w:rsidR="007668B8">
        <w:t>, LV 3339</w:t>
      </w:r>
      <w:r w:rsidR="00053D1B" w:rsidRPr="0006525A">
        <w:t xml:space="preserve"> (dále jen „</w:t>
      </w:r>
      <w:r w:rsidR="00053D1B" w:rsidRPr="0006525A">
        <w:rPr>
          <w:b/>
        </w:rPr>
        <w:t>Pozem</w:t>
      </w:r>
      <w:r w:rsidR="009B7FEF">
        <w:rPr>
          <w:b/>
        </w:rPr>
        <w:t>e</w:t>
      </w:r>
      <w:r w:rsidR="00053D1B" w:rsidRPr="0006525A">
        <w:rPr>
          <w:b/>
        </w:rPr>
        <w:t>k č.</w:t>
      </w:r>
      <w:r w:rsidR="00963D77" w:rsidRPr="0006525A">
        <w:rPr>
          <w:b/>
        </w:rPr>
        <w:t xml:space="preserve"> </w:t>
      </w:r>
      <w:r w:rsidR="00725178">
        <w:rPr>
          <w:b/>
        </w:rPr>
        <w:t>3</w:t>
      </w:r>
      <w:r w:rsidR="00053D1B" w:rsidRPr="0006525A">
        <w:t>“)</w:t>
      </w:r>
      <w:r w:rsidR="002A7DA8" w:rsidRPr="002A7DA8">
        <w:t xml:space="preserve"> </w:t>
      </w:r>
      <w:r w:rsidR="002A7DA8" w:rsidRPr="0006525A">
        <w:t>;</w:t>
      </w:r>
    </w:p>
    <w:p w14:paraId="631283D5" w14:textId="345F8737" w:rsidR="00725178" w:rsidRPr="0006525A" w:rsidRDefault="003D65CA" w:rsidP="00FC4D35">
      <w:pPr>
        <w:pStyle w:val="Odstavecseseznamem"/>
        <w:numPr>
          <w:ilvl w:val="0"/>
          <w:numId w:val="23"/>
        </w:numPr>
        <w:spacing w:after="120"/>
        <w:ind w:left="-426" w:right="-1136" w:hanging="283"/>
        <w:jc w:val="both"/>
      </w:pPr>
      <w:r w:rsidRPr="0006525A">
        <w:t xml:space="preserve">ve vlastnictví </w:t>
      </w:r>
      <w:r>
        <w:t xml:space="preserve">České republiky v příslušnosti hospodařit </w:t>
      </w:r>
      <w:r w:rsidR="003403E6">
        <w:t>Národní Galerie v Praze</w:t>
      </w:r>
      <w:r>
        <w:t xml:space="preserve"> </w:t>
      </w:r>
      <w:r w:rsidRPr="006A749B">
        <w:rPr>
          <w:b/>
          <w:bCs/>
        </w:rPr>
        <w:t xml:space="preserve">parc. č. </w:t>
      </w:r>
      <w:r w:rsidR="004C6A92">
        <w:rPr>
          <w:b/>
          <w:bCs/>
        </w:rPr>
        <w:t>1242/17 a parc. č. 1242/1</w:t>
      </w:r>
      <w:r w:rsidRPr="006A749B">
        <w:rPr>
          <w:b/>
          <w:bCs/>
        </w:rPr>
        <w:t xml:space="preserve"> v k.ú. Jinonice</w:t>
      </w:r>
      <w:r>
        <w:t>, obec Praha</w:t>
      </w:r>
      <w:r w:rsidR="007668B8">
        <w:t>, LV 3087</w:t>
      </w:r>
      <w:r>
        <w:t xml:space="preserve"> (dále jen </w:t>
      </w:r>
      <w:r w:rsidRPr="006A749B">
        <w:rPr>
          <w:b/>
          <w:bCs/>
        </w:rPr>
        <w:t>„Pozemk</w:t>
      </w:r>
      <w:r w:rsidR="003403E6">
        <w:rPr>
          <w:b/>
          <w:bCs/>
        </w:rPr>
        <w:t>y</w:t>
      </w:r>
      <w:r w:rsidRPr="006A749B">
        <w:rPr>
          <w:b/>
          <w:bCs/>
        </w:rPr>
        <w:t xml:space="preserve"> č. </w:t>
      </w:r>
      <w:r w:rsidR="003403E6">
        <w:rPr>
          <w:b/>
          <w:bCs/>
        </w:rPr>
        <w:t>4</w:t>
      </w:r>
      <w:r w:rsidRPr="006A749B">
        <w:rPr>
          <w:b/>
          <w:bCs/>
        </w:rPr>
        <w:t>“</w:t>
      </w:r>
      <w:r>
        <w:t>)</w:t>
      </w:r>
    </w:p>
    <w:p w14:paraId="1ABD1C30" w14:textId="394DB76E" w:rsidR="009D775D" w:rsidRPr="0006525A" w:rsidRDefault="00490F06" w:rsidP="00FC4D35">
      <w:pPr>
        <w:spacing w:after="120"/>
        <w:ind w:left="-426" w:right="-1136"/>
        <w:jc w:val="both"/>
      </w:pPr>
      <w:r>
        <w:t xml:space="preserve"> </w:t>
      </w:r>
      <w:r w:rsidR="009D775D" w:rsidRPr="0006525A">
        <w:t>(Pozemky č. 1</w:t>
      </w:r>
      <w:r w:rsidR="00BC441A">
        <w:t>, Pozemek č. 2, Pozemek č. 3</w:t>
      </w:r>
      <w:r w:rsidR="00755F54" w:rsidRPr="0006525A">
        <w:t xml:space="preserve"> a</w:t>
      </w:r>
      <w:r w:rsidR="009D775D" w:rsidRPr="0006525A">
        <w:t xml:space="preserve"> Pozemk</w:t>
      </w:r>
      <w:r w:rsidR="00B66443">
        <w:t>y</w:t>
      </w:r>
      <w:r w:rsidR="009D775D" w:rsidRPr="0006525A">
        <w:t xml:space="preserve"> č. </w:t>
      </w:r>
      <w:r w:rsidR="00B66443">
        <w:t>4</w:t>
      </w:r>
      <w:r w:rsidR="009D775D" w:rsidRPr="0006525A">
        <w:t xml:space="preserve"> dále jak</w:t>
      </w:r>
      <w:r w:rsidR="00457D3F">
        <w:t>o</w:t>
      </w:r>
      <w:r w:rsidR="00B66443">
        <w:t xml:space="preserve"> </w:t>
      </w:r>
      <w:r w:rsidR="009D775D" w:rsidRPr="00666685">
        <w:t>„</w:t>
      </w:r>
      <w:r w:rsidR="009D775D" w:rsidRPr="002D212F">
        <w:rPr>
          <w:b/>
          <w:bCs/>
        </w:rPr>
        <w:t>Pozemky</w:t>
      </w:r>
      <w:r w:rsidR="009D775D" w:rsidRPr="00666685">
        <w:t>“</w:t>
      </w:r>
      <w:r w:rsidR="009D775D" w:rsidRPr="0006525A">
        <w:t>)</w:t>
      </w:r>
    </w:p>
    <w:p w14:paraId="21E453C4" w14:textId="22886D31" w:rsidR="004E7A50" w:rsidRPr="00EA2D87" w:rsidRDefault="00C9434E" w:rsidP="00FC4D35">
      <w:pPr>
        <w:spacing w:after="120"/>
        <w:ind w:left="-426" w:right="-1136"/>
        <w:jc w:val="both"/>
      </w:pPr>
      <w:r>
        <w:t xml:space="preserve">Trvalé </w:t>
      </w:r>
      <w:r w:rsidR="00BB0B18" w:rsidRPr="0006525A">
        <w:t xml:space="preserve">o umístění </w:t>
      </w:r>
      <w:r w:rsidR="00F07E24">
        <w:t>Kabelů</w:t>
      </w:r>
      <w:r w:rsidR="00C958B4">
        <w:t xml:space="preserve"> </w:t>
      </w:r>
      <w:r w:rsidR="00433BF3" w:rsidRPr="0006525A">
        <w:t>na Pozemcích</w:t>
      </w:r>
      <w:r w:rsidR="007234BE" w:rsidRPr="0006525A">
        <w:t xml:space="preserve"> </w:t>
      </w:r>
      <w:r w:rsidR="00E2373C" w:rsidRPr="0006525A">
        <w:t>bude zajištěno</w:t>
      </w:r>
      <w:r w:rsidR="00433BF3" w:rsidRPr="0006525A">
        <w:t xml:space="preserve"> s</w:t>
      </w:r>
      <w:r w:rsidR="00C479A0" w:rsidRPr="0006525A">
        <w:t> </w:t>
      </w:r>
      <w:r w:rsidR="00433BF3" w:rsidRPr="0006525A">
        <w:t>vlastníky</w:t>
      </w:r>
      <w:r w:rsidR="00C479A0" w:rsidRPr="0006525A">
        <w:t xml:space="preserve"> (resp. osobami se</w:t>
      </w:r>
      <w:r w:rsidR="0026389F">
        <w:t> </w:t>
      </w:r>
      <w:r w:rsidR="00C479A0" w:rsidRPr="0006525A">
        <w:t>svěřenou správou)</w:t>
      </w:r>
      <w:r w:rsidR="00433BF3" w:rsidRPr="0006525A">
        <w:t xml:space="preserve"> Pozemků </w:t>
      </w:r>
      <w:r w:rsidR="00BB0B18" w:rsidRPr="0006525A">
        <w:t>zřízením věcn</w:t>
      </w:r>
      <w:r w:rsidR="00FC7CB1">
        <w:t>ých</w:t>
      </w:r>
      <w:r w:rsidR="00BB0B18" w:rsidRPr="0006525A">
        <w:t xml:space="preserve"> břemen </w:t>
      </w:r>
      <w:r w:rsidR="008848BD">
        <w:t xml:space="preserve">ve </w:t>
      </w:r>
      <w:r w:rsidR="000527B7">
        <w:t>p</w:t>
      </w:r>
      <w:r w:rsidR="008848BD">
        <w:t xml:space="preserve">rospěch </w:t>
      </w:r>
      <w:r w:rsidR="000527B7">
        <w:t>K</w:t>
      </w:r>
      <w:r w:rsidR="008848BD">
        <w:t>abelů</w:t>
      </w:r>
      <w:r w:rsidR="00DD4A1E">
        <w:t>,</w:t>
      </w:r>
      <w:r w:rsidR="00387EC0">
        <w:t xml:space="preserve"> </w:t>
      </w:r>
      <w:r w:rsidR="00EA4030">
        <w:t xml:space="preserve">a to </w:t>
      </w:r>
      <w:r w:rsidR="00BB0B18" w:rsidRPr="0006525A">
        <w:t>k tíži Pozemk</w:t>
      </w:r>
      <w:r w:rsidR="00294A6E" w:rsidRPr="0006525A">
        <w:t>ů</w:t>
      </w:r>
      <w:r w:rsidR="00AF2201" w:rsidRPr="0006525A">
        <w:t xml:space="preserve"> </w:t>
      </w:r>
      <w:r w:rsidR="00BB0B18" w:rsidRPr="0006525A">
        <w:t>spočívající</w:t>
      </w:r>
      <w:r w:rsidR="00FC7CB1">
        <w:t>ch</w:t>
      </w:r>
      <w:r w:rsidR="00BB0B18" w:rsidRPr="0006525A">
        <w:t xml:space="preserve"> v právu umístit a provozovat na Pozem</w:t>
      </w:r>
      <w:r w:rsidR="00005B53" w:rsidRPr="0006525A">
        <w:t>cích</w:t>
      </w:r>
      <w:r w:rsidR="00D65916">
        <w:t xml:space="preserve"> </w:t>
      </w:r>
      <w:r w:rsidR="00F07E24">
        <w:t>Kabely</w:t>
      </w:r>
      <w:r w:rsidR="00C958B4">
        <w:t>,</w:t>
      </w:r>
      <w:r w:rsidR="00BB0B18" w:rsidRPr="0006525A">
        <w:t xml:space="preserve"> v právu vstupu a vjezdu na Pozem</w:t>
      </w:r>
      <w:r w:rsidR="00294A6E" w:rsidRPr="0006525A">
        <w:t xml:space="preserve">ky </w:t>
      </w:r>
      <w:r w:rsidR="00BB0B18" w:rsidRPr="0006525A">
        <w:t xml:space="preserve">za účelem provozování, údržby, oprav, rekonstrukce a kontroly </w:t>
      </w:r>
      <w:r w:rsidR="007E6F1E">
        <w:t>Kabelů</w:t>
      </w:r>
      <w:r w:rsidR="00BB0B18" w:rsidRPr="0006525A">
        <w:t>, to vše po dobu 24 hodin denně</w:t>
      </w:r>
      <w:r w:rsidR="008947BC" w:rsidRPr="0006525A">
        <w:t xml:space="preserve"> (dále jen </w:t>
      </w:r>
      <w:r w:rsidR="008947BC" w:rsidRPr="0006525A">
        <w:rPr>
          <w:b/>
        </w:rPr>
        <w:t>„Věcné břemeno“</w:t>
      </w:r>
      <w:r w:rsidR="008947BC" w:rsidRPr="0006525A">
        <w:t>)</w:t>
      </w:r>
      <w:r w:rsidR="00BB0B18" w:rsidRPr="0006525A">
        <w:t xml:space="preserve">. Nová poloha </w:t>
      </w:r>
      <w:r w:rsidR="007E6F1E">
        <w:t>Kabelů</w:t>
      </w:r>
      <w:r w:rsidR="00AF2201" w:rsidRPr="0006525A">
        <w:t xml:space="preserve"> </w:t>
      </w:r>
      <w:r w:rsidR="00DE34B4">
        <w:t>nese označení</w:t>
      </w:r>
      <w:r w:rsidR="003E0056">
        <w:t xml:space="preserve"> </w:t>
      </w:r>
      <w:r w:rsidR="00DE34B4">
        <w:t>SO</w:t>
      </w:r>
      <w:r w:rsidR="003E0056">
        <w:t xml:space="preserve"> </w:t>
      </w:r>
      <w:r w:rsidR="00F650B5">
        <w:t>12</w:t>
      </w:r>
      <w:r w:rsidR="00DE34B4">
        <w:t xml:space="preserve"> a </w:t>
      </w:r>
      <w:r w:rsidR="00BB0B18" w:rsidRPr="0006525A">
        <w:t xml:space="preserve">je </w:t>
      </w:r>
      <w:r w:rsidR="00CE2C75">
        <w:t>znázorněna</w:t>
      </w:r>
      <w:r w:rsidR="00BB0B18" w:rsidRPr="0006525A">
        <w:t xml:space="preserve"> v </w:t>
      </w:r>
      <w:r w:rsidR="00AF2201" w:rsidRPr="0006525A">
        <w:t>situac</w:t>
      </w:r>
      <w:r w:rsidR="007276EE">
        <w:t>i</w:t>
      </w:r>
      <w:r w:rsidR="00BB0B18" w:rsidRPr="0006525A">
        <w:t>, kter</w:t>
      </w:r>
      <w:r w:rsidR="007276EE">
        <w:t>á</w:t>
      </w:r>
      <w:r w:rsidR="00BB0B18" w:rsidRPr="0006525A">
        <w:t xml:space="preserve"> j</w:t>
      </w:r>
      <w:r w:rsidR="007276EE">
        <w:t>e</w:t>
      </w:r>
      <w:r w:rsidR="00BB0B18" w:rsidRPr="0006525A">
        <w:t xml:space="preserve"> přílohou </w:t>
      </w:r>
      <w:r w:rsidR="004165DB" w:rsidRPr="0006525A">
        <w:t>č.</w:t>
      </w:r>
      <w:r w:rsidR="0010746F">
        <w:t> </w:t>
      </w:r>
      <w:r w:rsidR="004165DB" w:rsidRPr="0006525A">
        <w:t xml:space="preserve">1 </w:t>
      </w:r>
      <w:r w:rsidR="007276EE">
        <w:t>t</w:t>
      </w:r>
      <w:r w:rsidR="00BB0B18" w:rsidRPr="0006525A">
        <w:t>éto Smlouvy.</w:t>
      </w:r>
      <w:r w:rsidR="008947BC" w:rsidRPr="0006525A">
        <w:rPr>
          <w:szCs w:val="20"/>
        </w:rPr>
        <w:t xml:space="preserve"> </w:t>
      </w:r>
      <w:r w:rsidR="008947BC" w:rsidRPr="009C6AA8">
        <w:rPr>
          <w:szCs w:val="20"/>
        </w:rPr>
        <w:t>Rozsah Věcn</w:t>
      </w:r>
      <w:r w:rsidR="00593D57" w:rsidRPr="009C6AA8">
        <w:rPr>
          <w:szCs w:val="20"/>
        </w:rPr>
        <w:t>ého</w:t>
      </w:r>
      <w:r w:rsidR="008947BC" w:rsidRPr="009C6AA8">
        <w:rPr>
          <w:szCs w:val="20"/>
        </w:rPr>
        <w:t xml:space="preserve"> břemene bude </w:t>
      </w:r>
      <w:r w:rsidR="008947BC" w:rsidRPr="009C6AA8">
        <w:t>stanoven</w:t>
      </w:r>
      <w:r w:rsidR="004578E9" w:rsidRPr="009C6AA8">
        <w:t xml:space="preserve"> po</w:t>
      </w:r>
      <w:r w:rsidR="0026389F" w:rsidRPr="009C6AA8">
        <w:t> </w:t>
      </w:r>
      <w:r w:rsidR="004578E9" w:rsidRPr="009C6AA8">
        <w:t xml:space="preserve">dokončení </w:t>
      </w:r>
      <w:r w:rsidR="0053323D" w:rsidRPr="009C6AA8">
        <w:t>S</w:t>
      </w:r>
      <w:r w:rsidR="004578E9" w:rsidRPr="009C6AA8">
        <w:t>tavby</w:t>
      </w:r>
      <w:r w:rsidR="008947BC" w:rsidRPr="009C6AA8">
        <w:t xml:space="preserve"> geometrickým plán</w:t>
      </w:r>
      <w:r w:rsidR="00593D57" w:rsidRPr="009C6AA8">
        <w:t>em</w:t>
      </w:r>
      <w:r w:rsidR="004E7A50">
        <w:t xml:space="preserve">, </w:t>
      </w:r>
      <w:r w:rsidR="004E7A50" w:rsidRPr="00EA2D87">
        <w:t>který nechá na své náklady vypracovat Investor (dále jen „</w:t>
      </w:r>
      <w:r w:rsidR="004E7A50" w:rsidRPr="00046C38">
        <w:rPr>
          <w:b/>
          <w:bCs/>
        </w:rPr>
        <w:t>Geometrický plán</w:t>
      </w:r>
      <w:r w:rsidR="004E7A50" w:rsidRPr="00EA2D87">
        <w:t>“).</w:t>
      </w:r>
    </w:p>
    <w:p w14:paraId="66840AC6" w14:textId="6A1CA5FF" w:rsidR="00265EA4" w:rsidRDefault="00417CFD" w:rsidP="00FC4D35">
      <w:pPr>
        <w:numPr>
          <w:ilvl w:val="0"/>
          <w:numId w:val="13"/>
        </w:numPr>
        <w:spacing w:after="120"/>
        <w:ind w:left="-426" w:right="-1136" w:hanging="357"/>
        <w:jc w:val="both"/>
      </w:pPr>
      <w:r>
        <w:t>Dopravní podnik s re</w:t>
      </w:r>
      <w:r w:rsidR="005B31CE">
        <w:t>a</w:t>
      </w:r>
      <w:r>
        <w:t xml:space="preserve">lizací </w:t>
      </w:r>
      <w:r w:rsidR="00476A2B">
        <w:t>přeložky Kabelů</w:t>
      </w:r>
      <w:r w:rsidR="005B31CE">
        <w:t xml:space="preserve"> souhlasí </w:t>
      </w:r>
      <w:r w:rsidR="006849F5">
        <w:t>za podmínek uvedených v této Smlouvě. Přelož</w:t>
      </w:r>
      <w:r w:rsidR="004D5748">
        <w:t>k</w:t>
      </w:r>
      <w:r w:rsidR="001E3D92">
        <w:t>u Kabelů</w:t>
      </w:r>
      <w:r w:rsidR="004D5748">
        <w:t xml:space="preserve"> provede na své náklady</w:t>
      </w:r>
      <w:r w:rsidR="001B5FD3">
        <w:t xml:space="preserve"> Investor.</w:t>
      </w:r>
    </w:p>
    <w:p w14:paraId="63E255B9" w14:textId="2210F382" w:rsidR="00A96A8C" w:rsidRPr="0006525A" w:rsidRDefault="00A96A8C" w:rsidP="00FC4D35">
      <w:pPr>
        <w:numPr>
          <w:ilvl w:val="0"/>
          <w:numId w:val="13"/>
        </w:numPr>
        <w:spacing w:after="120"/>
        <w:ind w:left="-426" w:right="-1136" w:hanging="357"/>
        <w:jc w:val="both"/>
      </w:pPr>
      <w:r w:rsidRPr="0006525A">
        <w:rPr>
          <w:szCs w:val="20"/>
        </w:rPr>
        <w:t xml:space="preserve">Investor se zavazuje zajistit uzavření smluv o smlouvách budoucích o zřízení služebností, ve kterých bude uveden závazek vlastníků Pozemků k uzavření smluv o zřízení Věcného břemene – služebností k tíži Pozemků v souladu s odst. </w:t>
      </w:r>
      <w:r w:rsidR="00632EA3">
        <w:rPr>
          <w:szCs w:val="20"/>
        </w:rPr>
        <w:t>2</w:t>
      </w:r>
      <w:r w:rsidRPr="0006525A">
        <w:rPr>
          <w:szCs w:val="20"/>
        </w:rPr>
        <w:t xml:space="preserve"> tohoto článku.</w:t>
      </w:r>
    </w:p>
    <w:p w14:paraId="3742C2F2" w14:textId="77777777" w:rsidR="00B4516E" w:rsidRDefault="00B4516E" w:rsidP="00FC4D35">
      <w:pPr>
        <w:ind w:left="-426"/>
        <w:jc w:val="center"/>
        <w:rPr>
          <w:b/>
        </w:rPr>
      </w:pPr>
    </w:p>
    <w:p w14:paraId="4D4BE079" w14:textId="77777777" w:rsidR="001136B9" w:rsidRPr="0006525A" w:rsidRDefault="001136B9" w:rsidP="00FC4D35">
      <w:pPr>
        <w:ind w:left="-426"/>
        <w:jc w:val="center"/>
        <w:rPr>
          <w:b/>
        </w:rPr>
      </w:pPr>
    </w:p>
    <w:p w14:paraId="2C9EA367" w14:textId="77777777" w:rsidR="00FC73B0" w:rsidRPr="0006525A" w:rsidRDefault="001414BC" w:rsidP="00FC4D35">
      <w:pPr>
        <w:ind w:left="-426"/>
        <w:jc w:val="center"/>
        <w:rPr>
          <w:b/>
        </w:rPr>
      </w:pPr>
      <w:r w:rsidRPr="0006525A">
        <w:rPr>
          <w:b/>
        </w:rPr>
        <w:t>Článek I</w:t>
      </w:r>
      <w:r w:rsidR="00FC73B0" w:rsidRPr="0006525A">
        <w:rPr>
          <w:b/>
        </w:rPr>
        <w:t>I.</w:t>
      </w:r>
    </w:p>
    <w:p w14:paraId="5CEF73BE" w14:textId="77777777" w:rsidR="00FC73B0" w:rsidRPr="0006525A" w:rsidRDefault="00FC73B0" w:rsidP="00FC4D35">
      <w:pPr>
        <w:ind w:left="-426"/>
        <w:jc w:val="center"/>
        <w:rPr>
          <w:b/>
        </w:rPr>
      </w:pPr>
      <w:r w:rsidRPr="0006525A">
        <w:rPr>
          <w:b/>
        </w:rPr>
        <w:t xml:space="preserve">Předmět </w:t>
      </w:r>
      <w:r w:rsidR="00FD0214" w:rsidRPr="0006525A">
        <w:rPr>
          <w:b/>
        </w:rPr>
        <w:t>S</w:t>
      </w:r>
      <w:r w:rsidRPr="0006525A">
        <w:rPr>
          <w:b/>
        </w:rPr>
        <w:t>mlouvy</w:t>
      </w:r>
    </w:p>
    <w:p w14:paraId="69382B3E" w14:textId="34240D95" w:rsidR="00132361" w:rsidRDefault="00A94B16" w:rsidP="00FC4D35">
      <w:pPr>
        <w:numPr>
          <w:ilvl w:val="0"/>
          <w:numId w:val="14"/>
        </w:numPr>
        <w:spacing w:after="120"/>
        <w:ind w:left="-426" w:right="-1136" w:hanging="426"/>
        <w:jc w:val="both"/>
      </w:pPr>
      <w:r w:rsidRPr="0006525A">
        <w:t xml:space="preserve">Předmětem této Smlouvy je závazek Investora při realizaci </w:t>
      </w:r>
      <w:r w:rsidR="008E4756" w:rsidRPr="0006525A">
        <w:t>Stavb</w:t>
      </w:r>
      <w:r w:rsidR="00F93451">
        <w:t>y</w:t>
      </w:r>
      <w:r w:rsidRPr="0006525A">
        <w:t xml:space="preserve"> dodržovat podmínky a</w:t>
      </w:r>
      <w:r w:rsidR="001E00D3">
        <w:t> </w:t>
      </w:r>
      <w:r w:rsidRPr="0006525A">
        <w:t>připomínky uvedené ve </w:t>
      </w:r>
      <w:r w:rsidR="00C75BFC">
        <w:t xml:space="preserve">stanovisku Svodné komise </w:t>
      </w:r>
      <w:r w:rsidR="00C458BB">
        <w:t>Dopravního podniku</w:t>
      </w:r>
      <w:r w:rsidR="006A53C9" w:rsidRPr="0006525A">
        <w:t xml:space="preserve"> ze dne </w:t>
      </w:r>
      <w:r w:rsidR="00F21C28">
        <w:t>10</w:t>
      </w:r>
      <w:r w:rsidR="006A53C9" w:rsidRPr="0006525A">
        <w:t xml:space="preserve">. </w:t>
      </w:r>
      <w:r w:rsidR="00B9051E" w:rsidRPr="0006525A">
        <w:t>5</w:t>
      </w:r>
      <w:r w:rsidR="006A53C9" w:rsidRPr="0006525A">
        <w:t>.</w:t>
      </w:r>
      <w:r w:rsidR="00F21C28">
        <w:t xml:space="preserve"> </w:t>
      </w:r>
      <w:r w:rsidR="006A53C9" w:rsidRPr="0006525A">
        <w:t>20</w:t>
      </w:r>
      <w:r w:rsidR="00B9051E" w:rsidRPr="0006525A">
        <w:t>2</w:t>
      </w:r>
      <w:r w:rsidR="00F21C28">
        <w:t>3</w:t>
      </w:r>
      <w:r w:rsidR="006A53C9" w:rsidRPr="0006525A">
        <w:t xml:space="preserve">, zn. </w:t>
      </w:r>
      <w:r w:rsidR="00AC5489">
        <w:t>DP/1309/23/100</w:t>
      </w:r>
      <w:r w:rsidR="00EB327E">
        <w:t>630TZ/18/683</w:t>
      </w:r>
      <w:r w:rsidRPr="0006525A">
        <w:t>, k</w:t>
      </w:r>
      <w:r w:rsidR="006C2317" w:rsidRPr="0006525A">
        <w:t>teré j</w:t>
      </w:r>
      <w:r w:rsidR="00C458BB">
        <w:t>e</w:t>
      </w:r>
      <w:r w:rsidR="006C2317" w:rsidRPr="0006525A">
        <w:t xml:space="preserve"> přílohou </w:t>
      </w:r>
      <w:r w:rsidR="00D80210">
        <w:t xml:space="preserve">č. 2 </w:t>
      </w:r>
      <w:r w:rsidR="006C2317" w:rsidRPr="0006525A">
        <w:t xml:space="preserve">této Smlouvy, </w:t>
      </w:r>
      <w:r w:rsidR="001E764E">
        <w:t xml:space="preserve">ve vyjádření </w:t>
      </w:r>
      <w:r w:rsidR="006B141A">
        <w:t>úsek</w:t>
      </w:r>
      <w:r w:rsidR="00366FD3">
        <w:t xml:space="preserve"> technick</w:t>
      </w:r>
      <w:r w:rsidR="005E568E">
        <w:t>ý</w:t>
      </w:r>
      <w:r w:rsidR="003E1208">
        <w:t xml:space="preserve"> Metro </w:t>
      </w:r>
      <w:r w:rsidR="006316A2">
        <w:t>ze dne 19.10.2024, zn. DP/745/24/8002</w:t>
      </w:r>
      <w:r w:rsidR="00B22862">
        <w:t>10/JL</w:t>
      </w:r>
      <w:r w:rsidR="009E0D1C">
        <w:t xml:space="preserve">, které je přílohou č. 3 této Smlouvy </w:t>
      </w:r>
      <w:r w:rsidR="006C2317" w:rsidRPr="0006525A">
        <w:t>a dále</w:t>
      </w:r>
      <w:r w:rsidR="00AA0008" w:rsidRPr="0006525A">
        <w:t xml:space="preserve"> závazek Investora uhradit náklady</w:t>
      </w:r>
      <w:r w:rsidR="00917538" w:rsidRPr="0006525A">
        <w:t xml:space="preserve"> podle odst. </w:t>
      </w:r>
      <w:r w:rsidR="008E4756" w:rsidRPr="0006525A">
        <w:t>4. tohoto článku Smlouvy</w:t>
      </w:r>
      <w:r w:rsidRPr="0006525A">
        <w:t>, které Dopravnímu podniku v souvislosti</w:t>
      </w:r>
      <w:r w:rsidR="00AA0008" w:rsidRPr="0006525A">
        <w:t xml:space="preserve"> se zřízením práva</w:t>
      </w:r>
      <w:r w:rsidRPr="0006525A">
        <w:t xml:space="preserve"> odpovídajícího </w:t>
      </w:r>
      <w:r w:rsidR="00946B40" w:rsidRPr="0006525A">
        <w:t>V</w:t>
      </w:r>
      <w:r w:rsidRPr="0006525A">
        <w:t>ěcnému břemeni vzniknou.</w:t>
      </w:r>
      <w:r w:rsidR="008E4756" w:rsidRPr="0006525A">
        <w:t xml:space="preserve"> V případě, že Investor některý ze závazků z tohoto odstavce Smlouvy poruší a nedojde k nápravě ani v dodatečné a dostatečné lhůtě, kterou mu Dopravní podnik poskytne v písemné výzvě, kde bude konkrétní porušení závazku Investora specifikováno, má Dopravní podnik právo na smluvní pokutu ve výši 50.000,- Kč za každý jednotlivý případ porušení povinnosti</w:t>
      </w:r>
      <w:r w:rsidR="002102BC">
        <w:t xml:space="preserve">, a to i opakovaně, každých 30 dnů od marného uplynutí dodatečné </w:t>
      </w:r>
      <w:r w:rsidR="00294525">
        <w:t xml:space="preserve">dostatečné </w:t>
      </w:r>
      <w:r w:rsidR="002102BC">
        <w:t>lhůty k nápravě poskytnuté Dopravním podnikem</w:t>
      </w:r>
      <w:r w:rsidR="00294525">
        <w:t xml:space="preserve">, která však nesmí být kratší než </w:t>
      </w:r>
      <w:r w:rsidR="00587E67">
        <w:t>45 kalendářních d</w:t>
      </w:r>
      <w:r w:rsidR="006D3FBF">
        <w:t>nů</w:t>
      </w:r>
      <w:r w:rsidR="002102BC">
        <w:t>.</w:t>
      </w:r>
    </w:p>
    <w:p w14:paraId="16148153" w14:textId="7B6552F3" w:rsidR="00C458BB" w:rsidRPr="00666685" w:rsidRDefault="00984F82" w:rsidP="00FC4D35">
      <w:pPr>
        <w:numPr>
          <w:ilvl w:val="0"/>
          <w:numId w:val="14"/>
        </w:numPr>
        <w:spacing w:after="120"/>
        <w:ind w:left="-426" w:right="-1136" w:hanging="426"/>
        <w:jc w:val="both"/>
        <w:rPr>
          <w:szCs w:val="20"/>
        </w:rPr>
      </w:pPr>
      <w:r w:rsidRPr="005B7DCC">
        <w:rPr>
          <w:szCs w:val="20"/>
        </w:rPr>
        <w:t xml:space="preserve">Investor nechá na své náklady vyhotovit Geometrický plán a zajistí vyplnění formuláře „Vyčíslení délek realizovaných tras inženýrských sítí“ (viz příloha č. </w:t>
      </w:r>
      <w:r w:rsidR="009E0D1C">
        <w:rPr>
          <w:szCs w:val="20"/>
        </w:rPr>
        <w:t>4</w:t>
      </w:r>
      <w:r w:rsidRPr="005B7DCC">
        <w:rPr>
          <w:szCs w:val="20"/>
        </w:rPr>
        <w:t>), který slouží pro uzavření smlouvy VB s TSK. Rozsah Geometrického plánu musí být Investorem předložen k odsouhlasení Dopravnímu podniku před jeho vyhotovením,</w:t>
      </w:r>
      <w:r w:rsidRPr="00E51FAF">
        <w:rPr>
          <w:szCs w:val="20"/>
        </w:rPr>
        <w:t xml:space="preserve"> </w:t>
      </w:r>
      <w:r w:rsidRPr="005B7DCC">
        <w:rPr>
          <w:szCs w:val="20"/>
        </w:rPr>
        <w:t>a to oddělení 800210 Ochranné pásmo metra, vedoucí oddělení</w:t>
      </w:r>
      <w:r w:rsidR="00632810">
        <w:rPr>
          <w:szCs w:val="20"/>
        </w:rPr>
        <w:t xml:space="preserve"> xxxxxx</w:t>
      </w:r>
      <w:r w:rsidRPr="005B7DCC">
        <w:rPr>
          <w:szCs w:val="20"/>
        </w:rPr>
        <w:t xml:space="preserve">, email: </w:t>
      </w:r>
      <w:r w:rsidR="00632810">
        <w:rPr>
          <w:szCs w:val="20"/>
        </w:rPr>
        <w:t xml:space="preserve">xxxxxxx  </w:t>
      </w:r>
      <w:r w:rsidRPr="005B7DCC">
        <w:rPr>
          <w:szCs w:val="20"/>
        </w:rPr>
        <w:t>tel.:</w:t>
      </w:r>
      <w:r w:rsidR="00632810">
        <w:rPr>
          <w:szCs w:val="20"/>
        </w:rPr>
        <w:t>xxxxxx</w:t>
      </w:r>
      <w:r w:rsidRPr="005B7DCC">
        <w:rPr>
          <w:szCs w:val="20"/>
        </w:rPr>
        <w:t>. Inves</w:t>
      </w:r>
      <w:r w:rsidRPr="00E51FAF">
        <w:rPr>
          <w:szCs w:val="20"/>
        </w:rPr>
        <w:t>tor se zavazuje Dopravnímu podniku dodat listinnou i elektronickou</w:t>
      </w:r>
      <w:r w:rsidRPr="005B7DCC">
        <w:rPr>
          <w:szCs w:val="20"/>
        </w:rPr>
        <w:t xml:space="preserve"> formu Geometrického plánu, jak ve formátu *.pdf, tak samotnou vektorovou kresbu ve formátu *.dgn, *.dxf nebo *.dwg</w:t>
      </w:r>
    </w:p>
    <w:p w14:paraId="6AABFB06" w14:textId="1D669A16" w:rsidR="00CC6A21" w:rsidRDefault="00CC6A21" w:rsidP="00FC4D35">
      <w:pPr>
        <w:numPr>
          <w:ilvl w:val="0"/>
          <w:numId w:val="14"/>
        </w:numPr>
        <w:spacing w:after="120"/>
        <w:ind w:left="-426" w:right="-1136" w:hanging="426"/>
        <w:jc w:val="both"/>
      </w:pPr>
      <w:r w:rsidRPr="00E51FAF">
        <w:rPr>
          <w:szCs w:val="20"/>
        </w:rPr>
        <w:t xml:space="preserve">Kolaudační souhlas nebo </w:t>
      </w:r>
      <w:r w:rsidR="00495A77" w:rsidRPr="00E51FAF">
        <w:rPr>
          <w:szCs w:val="20"/>
        </w:rPr>
        <w:t xml:space="preserve">kolaudační </w:t>
      </w:r>
      <w:r w:rsidRPr="00E51FAF">
        <w:rPr>
          <w:szCs w:val="20"/>
        </w:rPr>
        <w:t>rozhodnutí, pět vyhotovení Geometrického plánu a</w:t>
      </w:r>
      <w:r w:rsidR="001E00D3" w:rsidRPr="00E51FAF">
        <w:rPr>
          <w:szCs w:val="20"/>
        </w:rPr>
        <w:t> </w:t>
      </w:r>
      <w:r w:rsidRPr="00E51FAF">
        <w:rPr>
          <w:szCs w:val="20"/>
        </w:rPr>
        <w:t xml:space="preserve">Geometrický plán v elektronické formě ve formátu .pdf a .dgn, .dxf nebo .dwg se Investor zavazuje doručit </w:t>
      </w:r>
      <w:r w:rsidR="004578E9" w:rsidRPr="00E51FAF">
        <w:rPr>
          <w:szCs w:val="20"/>
        </w:rPr>
        <w:t>Dopravnímu podniku</w:t>
      </w:r>
      <w:r w:rsidRPr="00E51FAF">
        <w:rPr>
          <w:szCs w:val="20"/>
        </w:rPr>
        <w:t xml:space="preserve"> do dvou měsíců od dokončení Stav</w:t>
      </w:r>
      <w:r w:rsidR="00EF46FE" w:rsidRPr="00E51FAF">
        <w:rPr>
          <w:szCs w:val="20"/>
        </w:rPr>
        <w:t>e</w:t>
      </w:r>
      <w:r w:rsidRPr="00E51FAF">
        <w:rPr>
          <w:szCs w:val="20"/>
        </w:rPr>
        <w:t>b</w:t>
      </w:r>
      <w:r w:rsidR="0087552E" w:rsidRPr="00E51FAF">
        <w:rPr>
          <w:szCs w:val="20"/>
        </w:rPr>
        <w:t>, tj. od vydání kolaudačního souhlasu</w:t>
      </w:r>
      <w:r w:rsidR="004578E9" w:rsidRPr="00E51FAF">
        <w:rPr>
          <w:szCs w:val="20"/>
        </w:rPr>
        <w:t xml:space="preserve"> nebo </w:t>
      </w:r>
      <w:r w:rsidR="008973B7" w:rsidRPr="00E51FAF">
        <w:rPr>
          <w:szCs w:val="20"/>
        </w:rPr>
        <w:t xml:space="preserve">pravomocného kolaudačního </w:t>
      </w:r>
      <w:r w:rsidR="004578E9" w:rsidRPr="00E51FAF">
        <w:rPr>
          <w:szCs w:val="20"/>
        </w:rPr>
        <w:t>rozhodnutí</w:t>
      </w:r>
      <w:r w:rsidR="0087552E" w:rsidRPr="00E51FAF">
        <w:rPr>
          <w:szCs w:val="20"/>
        </w:rPr>
        <w:t xml:space="preserve"> pro</w:t>
      </w:r>
      <w:r w:rsidR="00EF46FE" w:rsidRPr="00E51FAF">
        <w:rPr>
          <w:szCs w:val="20"/>
        </w:rPr>
        <w:t xml:space="preserve"> poslední</w:t>
      </w:r>
      <w:r w:rsidR="0087552E" w:rsidRPr="00E51FAF">
        <w:rPr>
          <w:szCs w:val="20"/>
        </w:rPr>
        <w:t xml:space="preserve"> Stavbu</w:t>
      </w:r>
      <w:r w:rsidRPr="00E51FAF">
        <w:rPr>
          <w:szCs w:val="20"/>
        </w:rPr>
        <w:t xml:space="preserve">. V případě prodlení Investora se splněním tohoto závazku se zavazuje uhradit </w:t>
      </w:r>
      <w:r w:rsidR="004578E9" w:rsidRPr="00E51FAF">
        <w:rPr>
          <w:szCs w:val="20"/>
        </w:rPr>
        <w:t xml:space="preserve">Dopravnímu podniku </w:t>
      </w:r>
      <w:r w:rsidRPr="00E51FAF">
        <w:rPr>
          <w:szCs w:val="20"/>
        </w:rPr>
        <w:t>smluvní</w:t>
      </w:r>
      <w:r w:rsidRPr="0006525A">
        <w:t xml:space="preserve"> pokutu ve výši </w:t>
      </w:r>
      <w:r w:rsidR="0066013B" w:rsidRPr="0006525A">
        <w:t>2</w:t>
      </w:r>
      <w:r w:rsidRPr="0006525A">
        <w:t>0.000,- Kč</w:t>
      </w:r>
      <w:r w:rsidR="002102BC">
        <w:t xml:space="preserve"> za každý započatý měsíc prodlení</w:t>
      </w:r>
      <w:r w:rsidR="00614C97">
        <w:t xml:space="preserve">. </w:t>
      </w:r>
    </w:p>
    <w:p w14:paraId="0493854E" w14:textId="77777777" w:rsidR="00666685" w:rsidRDefault="00666685" w:rsidP="00FC4D35">
      <w:pPr>
        <w:spacing w:after="120"/>
        <w:ind w:left="-426" w:right="-1136"/>
        <w:jc w:val="both"/>
      </w:pPr>
    </w:p>
    <w:p w14:paraId="4ED8148F" w14:textId="77777777" w:rsidR="00666685" w:rsidRDefault="00666685" w:rsidP="00FC4D35">
      <w:pPr>
        <w:spacing w:after="120"/>
        <w:ind w:left="-426" w:right="-1136"/>
        <w:jc w:val="both"/>
      </w:pPr>
    </w:p>
    <w:p w14:paraId="62CA13F5" w14:textId="3D5A2016" w:rsidR="008E4756" w:rsidRDefault="008E4756" w:rsidP="00FC4D35">
      <w:pPr>
        <w:numPr>
          <w:ilvl w:val="0"/>
          <w:numId w:val="14"/>
        </w:numPr>
        <w:spacing w:after="120"/>
        <w:ind w:left="-426" w:right="-569" w:hanging="426"/>
        <w:jc w:val="both"/>
      </w:pPr>
      <w:r w:rsidRPr="0006525A">
        <w:t>Investor se zavazuje</w:t>
      </w:r>
      <w:r w:rsidR="00CC6A21" w:rsidRPr="0006525A">
        <w:t xml:space="preserve"> uhradit </w:t>
      </w:r>
      <w:r w:rsidR="004578E9" w:rsidRPr="0006525A">
        <w:t>Dopravnímu podniku</w:t>
      </w:r>
      <w:r w:rsidR="00CC6A21" w:rsidRPr="0006525A">
        <w:t xml:space="preserve"> veškeré </w:t>
      </w:r>
      <w:r w:rsidR="00986323" w:rsidRPr="0006525A">
        <w:t xml:space="preserve">náklady </w:t>
      </w:r>
      <w:r w:rsidR="00FC05E9">
        <w:t xml:space="preserve">související se Stavbou, tj. zejména náklady </w:t>
      </w:r>
      <w:r w:rsidR="00986323" w:rsidRPr="0006525A">
        <w:t xml:space="preserve">na zřízení Věcného břemene jako </w:t>
      </w:r>
      <w:r w:rsidR="00CC6A21" w:rsidRPr="0006525A">
        <w:t>poplatek za podání návrhu na vklad práva do katastru nemovitostí</w:t>
      </w:r>
      <w:r w:rsidR="006C2317" w:rsidRPr="0006525A">
        <w:t xml:space="preserve"> a úplatu za zřízení Věcného břemene nebo</w:t>
      </w:r>
      <w:r w:rsidR="004578E9" w:rsidRPr="0006525A">
        <w:t xml:space="preserve"> v případě bezúpl</w:t>
      </w:r>
      <w:r w:rsidR="006C2317" w:rsidRPr="0006525A">
        <w:t>atného zřízení Věcného břemene</w:t>
      </w:r>
      <w:r w:rsidR="004E656C" w:rsidRPr="0006525A">
        <w:t xml:space="preserve"> </w:t>
      </w:r>
      <w:r w:rsidR="007F2723" w:rsidRPr="0006525A">
        <w:t xml:space="preserve">cenu za znalecké ocenění Věcného břemene a </w:t>
      </w:r>
      <w:r w:rsidR="004E656C" w:rsidRPr="0006525A">
        <w:t xml:space="preserve">daň z nepeněžitého </w:t>
      </w:r>
      <w:r w:rsidR="007E2C6B" w:rsidRPr="0006525A">
        <w:t xml:space="preserve">příjmu </w:t>
      </w:r>
      <w:r w:rsidR="004578E9" w:rsidRPr="0006525A">
        <w:t>Dopravního podniku</w:t>
      </w:r>
      <w:r w:rsidR="004E656C" w:rsidRPr="0006525A">
        <w:t xml:space="preserve"> tvořeného hodnotou</w:t>
      </w:r>
      <w:r w:rsidR="007E2C6B" w:rsidRPr="0006525A">
        <w:t xml:space="preserve"> zřízeného</w:t>
      </w:r>
      <w:r w:rsidR="004E656C" w:rsidRPr="0006525A">
        <w:t xml:space="preserve"> Věcného břemene</w:t>
      </w:r>
      <w:r w:rsidR="00CC6A21" w:rsidRPr="0006525A">
        <w:t xml:space="preserve">. Investor provede úhradu podle tohoto odstavce bezhotovostním převodem na účet </w:t>
      </w:r>
      <w:r w:rsidR="0037181C" w:rsidRPr="0006525A">
        <w:t>Dopravního podniku</w:t>
      </w:r>
      <w:r w:rsidR="00CC6A21" w:rsidRPr="0006525A">
        <w:t xml:space="preserve"> na základě faktury</w:t>
      </w:r>
      <w:r w:rsidR="006C2317" w:rsidRPr="0006525A">
        <w:t xml:space="preserve"> </w:t>
      </w:r>
      <w:r w:rsidR="00D830AF" w:rsidRPr="0006525A">
        <w:t xml:space="preserve">vystavené do </w:t>
      </w:r>
      <w:r w:rsidR="00681005" w:rsidRPr="0006525A">
        <w:t>8</w:t>
      </w:r>
      <w:r w:rsidR="00923C44" w:rsidRPr="0006525A">
        <w:t xml:space="preserve"> </w:t>
      </w:r>
      <w:r w:rsidR="00D830AF" w:rsidRPr="0006525A">
        <w:t>pracovních dnů ode dne zjištění výše nákladů</w:t>
      </w:r>
      <w:r w:rsidR="00986323" w:rsidRPr="0006525A">
        <w:t xml:space="preserve"> souvisejících </w:t>
      </w:r>
      <w:r w:rsidR="00404427" w:rsidRPr="0006525A">
        <w:t xml:space="preserve">se </w:t>
      </w:r>
      <w:r w:rsidR="00EB3339">
        <w:t>zřízením věcných břemen</w:t>
      </w:r>
      <w:r w:rsidR="00EB3339" w:rsidRPr="0006525A">
        <w:t xml:space="preserve"> </w:t>
      </w:r>
      <w:r w:rsidR="00CC6A21" w:rsidRPr="0006525A">
        <w:t xml:space="preserve">se splatností </w:t>
      </w:r>
      <w:r w:rsidR="00EB3339">
        <w:t>30</w:t>
      </w:r>
      <w:r w:rsidR="00EB3339" w:rsidRPr="0006525A">
        <w:t xml:space="preserve"> </w:t>
      </w:r>
      <w:r w:rsidR="00CC6A21" w:rsidRPr="0006525A">
        <w:t>dnů od doručení faktury Investorovi</w:t>
      </w:r>
      <w:r w:rsidR="00EB3339">
        <w:t xml:space="preserve"> na </w:t>
      </w:r>
      <w:r w:rsidR="00AF5E7B">
        <w:t xml:space="preserve">email </w:t>
      </w:r>
      <w:hyperlink r:id="rId8" w:history="1">
        <w:r w:rsidR="001E7A15" w:rsidRPr="003077E4">
          <w:rPr>
            <w:rStyle w:val="Hypertextovodkaz"/>
          </w:rPr>
          <w:t>faktury@ngprague.cz</w:t>
        </w:r>
      </w:hyperlink>
      <w:r w:rsidR="001E7A15">
        <w:t xml:space="preserve">. </w:t>
      </w:r>
      <w:r w:rsidR="00AF5E7B">
        <w:t>Nebude</w:t>
      </w:r>
      <w:r w:rsidR="001E7A15">
        <w:t xml:space="preserve"> </w:t>
      </w:r>
      <w:r w:rsidR="00AF5E7B">
        <w:t xml:space="preserve">- li faktura obsahovat povinné zákonné náležitosti nebo v ní budou uvedeny nesprávně údaje, je Investor </w:t>
      </w:r>
      <w:r w:rsidR="001E7A15">
        <w:t xml:space="preserve">oprávněn vrátit bez zbytečného odkladu fakturu Dopravnímu podniku s vymezením chybějících náležitostí nebo nesprávných údajů. V takovém případě začíná doba splatnosti běžet až dnem doručení řádně opravené faktury Dopravnímu podniku. </w:t>
      </w:r>
      <w:r w:rsidR="00681005" w:rsidRPr="0006525A">
        <w:t>Náklady na přeložku nejsou předmětem DPH.</w:t>
      </w:r>
    </w:p>
    <w:p w14:paraId="2A0A59A0" w14:textId="1592B142" w:rsidR="000D5111" w:rsidRDefault="000D5111" w:rsidP="00FC4D35">
      <w:pPr>
        <w:numPr>
          <w:ilvl w:val="0"/>
          <w:numId w:val="14"/>
        </w:numPr>
        <w:spacing w:after="120"/>
        <w:ind w:left="-426" w:right="-569" w:hanging="426"/>
        <w:jc w:val="both"/>
      </w:pPr>
      <w:r w:rsidRPr="0006525A">
        <w:t xml:space="preserve">Investor se zavazuje nezapočít s prováděním jakýchkoli stavebních prací v rámci Stavby před účinností smluv o budoucích smlouvách o zřízení služebností podle článku I. odst. </w:t>
      </w:r>
      <w:r w:rsidR="00D3504C">
        <w:t>4</w:t>
      </w:r>
      <w:r w:rsidRPr="0006525A">
        <w:t xml:space="preserve"> této Smlouvy. V případě porušení tohoto závazku má Dopravní podnik právo požadovat po Investorovi zaplacení smluvní pokuty ve výši 50.000,- Kč.</w:t>
      </w:r>
    </w:p>
    <w:p w14:paraId="0AB7CC80" w14:textId="4237433E" w:rsidR="000D5111" w:rsidRDefault="00A96A8C" w:rsidP="00FC4D35">
      <w:pPr>
        <w:numPr>
          <w:ilvl w:val="0"/>
          <w:numId w:val="14"/>
        </w:numPr>
        <w:spacing w:after="120"/>
        <w:ind w:left="-426" w:right="-569" w:hanging="426"/>
        <w:jc w:val="both"/>
      </w:pPr>
      <w:r w:rsidRPr="0006525A">
        <w:t>Investor se zavazuje písemně informovat Dopravní podnik o zahájení realizace Stavby minimálně 30 dnů před termínem zahájení. Dále je Investor povinen předložit Dopravnímu podniku podrobný harmonogram prací, a to alespoň s 15 denním předstihem před započetím realizace</w:t>
      </w:r>
      <w:r w:rsidR="00EF46FE" w:rsidRPr="0006525A">
        <w:t xml:space="preserve"> </w:t>
      </w:r>
      <w:r w:rsidRPr="0006525A">
        <w:t>Stavby</w:t>
      </w:r>
      <w:r w:rsidR="00D02F35" w:rsidRPr="0006525A">
        <w:t>.</w:t>
      </w:r>
    </w:p>
    <w:p w14:paraId="7D6C84BA" w14:textId="4153F686" w:rsidR="00CC6A21" w:rsidRPr="0006525A" w:rsidRDefault="008E4756" w:rsidP="00FC4D35">
      <w:pPr>
        <w:numPr>
          <w:ilvl w:val="0"/>
          <w:numId w:val="14"/>
        </w:numPr>
        <w:spacing w:after="120"/>
        <w:ind w:left="-426" w:right="-569" w:hanging="426"/>
        <w:jc w:val="both"/>
      </w:pPr>
      <w:r w:rsidRPr="0006525A">
        <w:t>Uplatněním smluvních pokut není dotčen nárok na náhradu škody, kterého se lze domáhat zvlášť a v plné výši vedle smluvní pokuty.</w:t>
      </w:r>
      <w:r w:rsidR="00F70DFC">
        <w:t xml:space="preserve"> Veškeré smluvní pokuty budou fakturovány.</w:t>
      </w:r>
    </w:p>
    <w:p w14:paraId="472CD4E5" w14:textId="77777777" w:rsidR="00F83A05" w:rsidRDefault="00F83A05" w:rsidP="00FC4D35">
      <w:pPr>
        <w:ind w:left="-426"/>
        <w:jc w:val="both"/>
      </w:pPr>
    </w:p>
    <w:p w14:paraId="65679E59" w14:textId="77777777" w:rsidR="001136B9" w:rsidRPr="0006525A" w:rsidRDefault="001136B9" w:rsidP="00FC4D35">
      <w:pPr>
        <w:ind w:left="-426"/>
        <w:jc w:val="both"/>
      </w:pPr>
    </w:p>
    <w:p w14:paraId="1DF042D0" w14:textId="77777777" w:rsidR="00BE0E9E" w:rsidRPr="0006525A" w:rsidRDefault="006C2317" w:rsidP="00FC4D35">
      <w:pPr>
        <w:ind w:left="-426"/>
        <w:jc w:val="center"/>
        <w:rPr>
          <w:b/>
        </w:rPr>
      </w:pPr>
      <w:r w:rsidRPr="0006525A">
        <w:rPr>
          <w:b/>
        </w:rPr>
        <w:t>Článek I</w:t>
      </w:r>
      <w:r w:rsidR="00BE0E9E" w:rsidRPr="0006525A">
        <w:rPr>
          <w:b/>
        </w:rPr>
        <w:t>I</w:t>
      </w:r>
      <w:r w:rsidR="00F451C4" w:rsidRPr="0006525A">
        <w:rPr>
          <w:b/>
        </w:rPr>
        <w:t>I</w:t>
      </w:r>
      <w:r w:rsidR="00BE0E9E" w:rsidRPr="0006525A">
        <w:rPr>
          <w:b/>
        </w:rPr>
        <w:t>.</w:t>
      </w:r>
    </w:p>
    <w:p w14:paraId="253FF570" w14:textId="77777777" w:rsidR="006D7047" w:rsidRPr="0006525A" w:rsidRDefault="006D7047" w:rsidP="00FC4D35">
      <w:pPr>
        <w:ind w:left="-426"/>
        <w:jc w:val="center"/>
        <w:rPr>
          <w:b/>
        </w:rPr>
      </w:pPr>
      <w:r w:rsidRPr="0006525A">
        <w:rPr>
          <w:b/>
        </w:rPr>
        <w:t>Závěrečná ustanovení</w:t>
      </w:r>
    </w:p>
    <w:p w14:paraId="21B7954B" w14:textId="77777777" w:rsidR="00495A77" w:rsidRPr="0006525A" w:rsidRDefault="00495A77" w:rsidP="00FC4D35">
      <w:pPr>
        <w:numPr>
          <w:ilvl w:val="0"/>
          <w:numId w:val="21"/>
        </w:numPr>
        <w:spacing w:after="120"/>
        <w:ind w:left="-426" w:right="-569" w:hanging="284"/>
        <w:jc w:val="both"/>
      </w:pPr>
      <w:r w:rsidRPr="0006525A">
        <w:t>Smlouva a právní vztahy z ní vyplývající se řídí právním řádem České republiky.</w:t>
      </w:r>
      <w:r w:rsidR="001F3642" w:rsidRPr="0006525A">
        <w:t xml:space="preserve"> </w:t>
      </w:r>
      <w:r w:rsidRPr="0006525A">
        <w:t>Na právní vztahy vyplývající nebo související s touto Smlouvou a v ní výslovně neupravené se přiměřeně uplatní ustanovení obecně závazných právních předpisů, zejména občanského zákoníku.</w:t>
      </w:r>
    </w:p>
    <w:p w14:paraId="1AE71C4A" w14:textId="77777777" w:rsidR="00495A77" w:rsidRPr="0006525A" w:rsidRDefault="00495A77" w:rsidP="00FC4D35">
      <w:pPr>
        <w:numPr>
          <w:ilvl w:val="0"/>
          <w:numId w:val="21"/>
        </w:numPr>
        <w:spacing w:after="120"/>
        <w:ind w:left="-426" w:right="-569" w:hanging="284"/>
        <w:jc w:val="both"/>
      </w:pPr>
      <w:r w:rsidRPr="0006525A">
        <w:t>Práva a povinnosti dohodnuté v této Smlouvě platí i pro případné právní nástupce Smluvních stran.</w:t>
      </w:r>
    </w:p>
    <w:p w14:paraId="2F3505A5" w14:textId="74811767" w:rsidR="001F3642" w:rsidRPr="0006525A" w:rsidRDefault="00495A77" w:rsidP="00FC4D35">
      <w:pPr>
        <w:numPr>
          <w:ilvl w:val="0"/>
          <w:numId w:val="21"/>
        </w:numPr>
        <w:spacing w:after="120"/>
        <w:ind w:left="-426" w:right="-569" w:hanging="284"/>
        <w:jc w:val="both"/>
      </w:pPr>
      <w:r w:rsidRPr="002D0563">
        <w:t>Smlouva</w:t>
      </w:r>
      <w:r w:rsidRPr="0006525A">
        <w:rPr>
          <w:rFonts w:eastAsia="Arial"/>
          <w:lang w:eastAsia="ar-SA"/>
        </w:rPr>
        <w:t xml:space="preserve"> nabývá platnosti dnem jejího podpisu </w:t>
      </w:r>
      <w:r w:rsidR="006C2317" w:rsidRPr="0006525A">
        <w:rPr>
          <w:rFonts w:eastAsia="Arial"/>
          <w:lang w:eastAsia="ar-SA"/>
        </w:rPr>
        <w:t>oběma</w:t>
      </w:r>
      <w:r w:rsidRPr="0006525A">
        <w:rPr>
          <w:rFonts w:eastAsia="Arial"/>
          <w:lang w:eastAsia="ar-SA"/>
        </w:rPr>
        <w:t xml:space="preserve"> Smluvními stranami a účinnosti dnem, ve kterém bude </w:t>
      </w:r>
      <w:r w:rsidR="008D346C" w:rsidRPr="0006525A">
        <w:rPr>
          <w:rFonts w:eastAsia="Arial"/>
          <w:lang w:eastAsia="ar-SA"/>
        </w:rPr>
        <w:t>Dopravním podnikem</w:t>
      </w:r>
      <w:r w:rsidRPr="0006525A">
        <w:rPr>
          <w:rFonts w:eastAsia="Arial"/>
          <w:lang w:eastAsia="ar-SA"/>
        </w:rPr>
        <w:t xml:space="preserve"> zveřejněna v registru smluv podle zákona č. 340/2015 Sb., o zvláštních podmínkách účinnosti některých smluv, uveřejňování těchto smluv a o registru smluv (zákon o registru smluv), v platném a účinném znění. </w:t>
      </w:r>
      <w:r w:rsidR="00404427" w:rsidRPr="0006525A">
        <w:rPr>
          <w:rFonts w:eastAsia="Arial"/>
          <w:lang w:eastAsia="ar-SA"/>
        </w:rPr>
        <w:t xml:space="preserve">Dopravní podnik má právo od Smlouvy odstoupit v případě, že Stavba nebude realizována do </w:t>
      </w:r>
      <w:r w:rsidR="00355484" w:rsidRPr="0006525A">
        <w:rPr>
          <w:rFonts w:eastAsia="Arial"/>
          <w:lang w:eastAsia="ar-SA"/>
        </w:rPr>
        <w:t xml:space="preserve">tří </w:t>
      </w:r>
      <w:r w:rsidR="00404427" w:rsidRPr="0006525A">
        <w:rPr>
          <w:rFonts w:eastAsia="Arial"/>
          <w:lang w:eastAsia="ar-SA"/>
        </w:rPr>
        <w:t>(</w:t>
      </w:r>
      <w:r w:rsidR="00355484" w:rsidRPr="0006525A">
        <w:rPr>
          <w:rFonts w:eastAsia="Arial"/>
          <w:lang w:eastAsia="ar-SA"/>
        </w:rPr>
        <w:t>3</w:t>
      </w:r>
      <w:r w:rsidR="00404427" w:rsidRPr="0006525A">
        <w:t>)</w:t>
      </w:r>
      <w:r w:rsidR="00404427" w:rsidRPr="0006525A">
        <w:rPr>
          <w:rFonts w:eastAsia="Arial"/>
          <w:lang w:eastAsia="ar-SA"/>
        </w:rPr>
        <w:t xml:space="preserve"> let ode dne uzavření této Smlouvy. </w:t>
      </w:r>
      <w:r w:rsidR="001F3642" w:rsidRPr="0006525A">
        <w:t xml:space="preserve">Smlouva </w:t>
      </w:r>
      <w:r w:rsidR="00597956">
        <w:t>se vyhotovuje v elektronickém stejnopisu, který obsahuje 4 strany textu a který bude opatřen elektronickými podpisy obou Smluvních stran.</w:t>
      </w:r>
      <w:r w:rsidR="001F3642" w:rsidRPr="0006525A">
        <w:t xml:space="preserve"> </w:t>
      </w:r>
    </w:p>
    <w:p w14:paraId="01EA0C6C" w14:textId="0102159C" w:rsidR="00157999" w:rsidRPr="0006525A" w:rsidRDefault="00495A77" w:rsidP="00FC4D35">
      <w:pPr>
        <w:numPr>
          <w:ilvl w:val="0"/>
          <w:numId w:val="21"/>
        </w:numPr>
        <w:spacing w:after="120"/>
        <w:ind w:left="-426" w:right="-569" w:hanging="284"/>
        <w:jc w:val="both"/>
      </w:pPr>
      <w:r w:rsidRPr="0006525A">
        <w:t>Smluvní strany prohlašují, že skutečnosti uvedené v této Smlouvě nepovažují za obchodní tajemství ve smyslu § 504 občanského zákoníku a udělují svolení k jejich užití a zveřejnění bez stanovení jakýchkoli dalších podmínek.</w:t>
      </w:r>
      <w:r w:rsidRPr="00157999">
        <w:t xml:space="preserve"> </w:t>
      </w:r>
      <w:r w:rsidR="00DA5188">
        <w:t xml:space="preserve">Smluvní strany berou </w:t>
      </w:r>
      <w:r w:rsidRPr="00157999">
        <w:t>na vědomí, že </w:t>
      </w:r>
      <w:r w:rsidR="00DA5188">
        <w:t xml:space="preserve">jsou </w:t>
      </w:r>
      <w:r w:rsidRPr="00157999">
        <w:t>povin</w:t>
      </w:r>
      <w:r w:rsidR="00DA5188">
        <w:t xml:space="preserve">ny </w:t>
      </w:r>
      <w:r w:rsidRPr="00157999">
        <w:t xml:space="preserve">na žádost třetí osoby poskytovat informace v souladu se zák. č. 106/1999 Sb., o svobodném přístupu k informacím, v platném a účinném znění, a že veškeré informace týkající se </w:t>
      </w:r>
      <w:r w:rsidR="007033CC" w:rsidRPr="00157999">
        <w:t>plnění této Smlouvy budou na žádost poskytnuty třetím osobám za podmínek stanovených tímto zákonem</w:t>
      </w:r>
      <w:r w:rsidRPr="00157999">
        <w:t>.</w:t>
      </w:r>
    </w:p>
    <w:p w14:paraId="7B0C48CD" w14:textId="6248E016" w:rsidR="00495A77" w:rsidRDefault="00495A77" w:rsidP="00FC4D35">
      <w:pPr>
        <w:numPr>
          <w:ilvl w:val="0"/>
          <w:numId w:val="21"/>
        </w:numPr>
        <w:spacing w:after="120"/>
        <w:ind w:left="-426" w:right="-569" w:hanging="284"/>
        <w:jc w:val="both"/>
      </w:pPr>
      <w:r w:rsidRPr="0006525A">
        <w:t xml:space="preserve">Smluvní strany sjednávají a zavazují se pro případ, že kterékoliv ustanovení této Smlouvy nebo její část se ukážou být zdánlivými, neplatnými nebo se neplatnými stanou, neovlivní tato skutečnost platnost Smlouvy jako takové. V takovém případě se Smluvní strany zavazují nahradit zdánlivé či </w:t>
      </w:r>
      <w:r w:rsidRPr="0006525A">
        <w:lastRenderedPageBreak/>
        <w:t>neplatné ujednání ujednáním platným, které se svým ekonomickým účelem pokud možno nejvíce podobá zdánlivému či neplatnému ujednání.</w:t>
      </w:r>
    </w:p>
    <w:p w14:paraId="76D6E7BC" w14:textId="77777777" w:rsidR="00666685" w:rsidRPr="0006525A" w:rsidRDefault="00666685" w:rsidP="00853DED">
      <w:pPr>
        <w:spacing w:after="120"/>
        <w:ind w:right="-569"/>
        <w:jc w:val="both"/>
      </w:pPr>
    </w:p>
    <w:p w14:paraId="2151D4C3" w14:textId="77777777" w:rsidR="00495A77" w:rsidRPr="0006525A" w:rsidRDefault="00495A77" w:rsidP="00FC4D35">
      <w:pPr>
        <w:numPr>
          <w:ilvl w:val="0"/>
          <w:numId w:val="21"/>
        </w:numPr>
        <w:spacing w:after="120"/>
        <w:ind w:left="-426" w:right="-1136" w:hanging="284"/>
        <w:jc w:val="both"/>
      </w:pPr>
      <w:r w:rsidRPr="0006525A">
        <w:t xml:space="preserve">Tato Smlouva obsahuje úplné ujednání o předmětu Smlouvy a všech náležitostech, které strany měly a chtěly ve Smlouvě ujednat, a které považují za důležité pro závaznost této Smlouvy. Žádný projev Smluvních stran učiněný při jednání o této Smlouvě ani projev učiněný po uzavření této Smlouvy nesmí být vykládán v rozporu s výslovnými ustanoveními této Smlouvy a nezakládá žádný závazek žádné ze Smluvních stran. </w:t>
      </w:r>
    </w:p>
    <w:p w14:paraId="5B5C1315" w14:textId="77777777" w:rsidR="00495A77" w:rsidRDefault="00495A77" w:rsidP="00FC4D35">
      <w:pPr>
        <w:numPr>
          <w:ilvl w:val="0"/>
          <w:numId w:val="21"/>
        </w:numPr>
        <w:spacing w:after="120"/>
        <w:ind w:left="-426" w:right="-1136" w:hanging="284"/>
        <w:jc w:val="both"/>
      </w:pPr>
      <w:r w:rsidRPr="0006525A">
        <w:t xml:space="preserve">Pro případ, že tato Smlouva není uzavírána za přítomnosti obou Smluvních stran, platí, že Smlouva není uzavřena, pokud ji </w:t>
      </w:r>
      <w:r w:rsidR="001F3642" w:rsidRPr="0006525A">
        <w:t>některá ze Smluvních stran podepíše</w:t>
      </w:r>
      <w:r w:rsidRPr="0006525A">
        <w:t xml:space="preserve"> s jakoukoliv změnou či odchylkou, byť nepodstatnou, nebo dodatkem, ledaže </w:t>
      </w:r>
      <w:r w:rsidR="001F3642" w:rsidRPr="0006525A">
        <w:t>druhá</w:t>
      </w:r>
      <w:r w:rsidRPr="0006525A">
        <w:t xml:space="preserve"> Smluvní stran</w:t>
      </w:r>
      <w:r w:rsidR="001F3642" w:rsidRPr="0006525A">
        <w:t>a</w:t>
      </w:r>
      <w:r w:rsidRPr="0006525A">
        <w:t xml:space="preserve"> takovou změnu, odchylku nebo dodatek následně schválí. </w:t>
      </w:r>
      <w:r w:rsidR="001F3642" w:rsidRPr="0006525A">
        <w:t xml:space="preserve">Toto ustanovení neplatí na identifikaci Smluvních stran a osob je zastupující a evidenční čísla Smlouvy v jejím záhlaví. </w:t>
      </w:r>
    </w:p>
    <w:p w14:paraId="0E35D38E" w14:textId="77777777" w:rsidR="001136B9" w:rsidRPr="0006525A" w:rsidRDefault="001136B9" w:rsidP="001136B9">
      <w:pPr>
        <w:spacing w:after="120"/>
        <w:ind w:left="-426" w:right="-1136"/>
        <w:jc w:val="both"/>
      </w:pPr>
    </w:p>
    <w:p w14:paraId="48A53DCC" w14:textId="0869587B" w:rsidR="000A55EB" w:rsidRPr="0006525A" w:rsidRDefault="00FA75E9" w:rsidP="00FC4D35">
      <w:pPr>
        <w:overflowPunct w:val="0"/>
        <w:autoSpaceDE w:val="0"/>
        <w:autoSpaceDN w:val="0"/>
        <w:adjustRightInd w:val="0"/>
        <w:spacing w:before="240"/>
        <w:ind w:left="-426"/>
        <w:jc w:val="both"/>
      </w:pPr>
      <w:r w:rsidRPr="0006525A">
        <w:rPr>
          <w:b/>
        </w:rPr>
        <w:t>Příloha č.</w:t>
      </w:r>
      <w:r w:rsidRPr="0006525A">
        <w:rPr>
          <w:b/>
          <w:i/>
        </w:rPr>
        <w:t xml:space="preserve"> </w:t>
      </w:r>
      <w:r w:rsidRPr="0006525A">
        <w:rPr>
          <w:b/>
        </w:rPr>
        <w:t xml:space="preserve">1: </w:t>
      </w:r>
      <w:r w:rsidR="001136B9">
        <w:t>z</w:t>
      </w:r>
      <w:r w:rsidR="00C24DBB" w:rsidRPr="0006525A">
        <w:t xml:space="preserve">ákres </w:t>
      </w:r>
      <w:r w:rsidR="00173E98">
        <w:t>přeložky</w:t>
      </w:r>
      <w:r w:rsidR="000A55EB" w:rsidRPr="0006525A">
        <w:t xml:space="preserve"> Kabelů</w:t>
      </w:r>
      <w:r w:rsidR="002F7E84">
        <w:t>.</w:t>
      </w:r>
    </w:p>
    <w:p w14:paraId="4BCC9357" w14:textId="4C740D92" w:rsidR="0073005D" w:rsidRDefault="0073005D" w:rsidP="00FC4D35">
      <w:pPr>
        <w:overflowPunct w:val="0"/>
        <w:autoSpaceDE w:val="0"/>
        <w:autoSpaceDN w:val="0"/>
        <w:adjustRightInd w:val="0"/>
        <w:ind w:left="-426"/>
        <w:jc w:val="both"/>
      </w:pPr>
      <w:r w:rsidRPr="0006525A">
        <w:rPr>
          <w:b/>
        </w:rPr>
        <w:t>Příloha č.</w:t>
      </w:r>
      <w:r w:rsidR="00CD69DD">
        <w:rPr>
          <w:b/>
        </w:rPr>
        <w:t xml:space="preserve"> 2</w:t>
      </w:r>
      <w:r w:rsidRPr="0006525A">
        <w:rPr>
          <w:b/>
        </w:rPr>
        <w:t xml:space="preserve">: </w:t>
      </w:r>
      <w:r w:rsidR="002F7E84">
        <w:rPr>
          <w:bCs/>
        </w:rPr>
        <w:t>s</w:t>
      </w:r>
      <w:r w:rsidR="002F7E84" w:rsidRPr="002F7E84">
        <w:rPr>
          <w:bCs/>
        </w:rPr>
        <w:t>ta</w:t>
      </w:r>
      <w:r w:rsidRPr="002F7E84">
        <w:rPr>
          <w:bCs/>
        </w:rPr>
        <w:t>nov</w:t>
      </w:r>
      <w:r w:rsidRPr="0006525A">
        <w:t xml:space="preserve">isko svodné komise </w:t>
      </w:r>
      <w:r w:rsidR="001F3642" w:rsidRPr="0006525A">
        <w:t>Dopravního podniku</w:t>
      </w:r>
      <w:r w:rsidRPr="0006525A">
        <w:t xml:space="preserve"> ze dne </w:t>
      </w:r>
      <w:r w:rsidR="003953E0">
        <w:t>10.5.</w:t>
      </w:r>
      <w:r w:rsidR="003B2D56">
        <w:t>2023</w:t>
      </w:r>
      <w:r w:rsidR="002F7E84">
        <w:t>.</w:t>
      </w:r>
    </w:p>
    <w:p w14:paraId="1690018A" w14:textId="1B397E4C" w:rsidR="009E0D1C" w:rsidRDefault="009E0D1C" w:rsidP="00FC4D35">
      <w:pPr>
        <w:overflowPunct w:val="0"/>
        <w:autoSpaceDE w:val="0"/>
        <w:autoSpaceDN w:val="0"/>
        <w:adjustRightInd w:val="0"/>
        <w:ind w:left="-426"/>
        <w:jc w:val="both"/>
      </w:pPr>
      <w:r w:rsidRPr="009E0D1C">
        <w:rPr>
          <w:b/>
          <w:bCs/>
        </w:rPr>
        <w:t>Příloha</w:t>
      </w:r>
      <w:r>
        <w:rPr>
          <w:b/>
          <w:bCs/>
        </w:rPr>
        <w:t xml:space="preserve"> </w:t>
      </w:r>
      <w:r w:rsidRPr="009E0D1C">
        <w:rPr>
          <w:b/>
          <w:bCs/>
        </w:rPr>
        <w:t>č. 3</w:t>
      </w:r>
      <w:r>
        <w:t>: vyjádření úsek technický Metro ze dne 19.10.2024, zn. DP/745/24/800210/JL</w:t>
      </w:r>
      <w:r w:rsidR="002F7E84">
        <w:t>.</w:t>
      </w:r>
    </w:p>
    <w:p w14:paraId="56CEE69F" w14:textId="7F0E8663" w:rsidR="001136B9" w:rsidRDefault="00D14074" w:rsidP="001136B9">
      <w:pPr>
        <w:overflowPunct w:val="0"/>
        <w:autoSpaceDE w:val="0"/>
        <w:autoSpaceDN w:val="0"/>
        <w:adjustRightInd w:val="0"/>
        <w:ind w:left="-426"/>
        <w:jc w:val="both"/>
      </w:pPr>
      <w:r w:rsidRPr="009668B8">
        <w:rPr>
          <w:b/>
          <w:bCs/>
        </w:rPr>
        <w:t xml:space="preserve">Příloha č. </w:t>
      </w:r>
      <w:r w:rsidR="009E0D1C">
        <w:rPr>
          <w:b/>
          <w:bCs/>
        </w:rPr>
        <w:t>4</w:t>
      </w:r>
      <w:r w:rsidRPr="009668B8">
        <w:rPr>
          <w:b/>
          <w:bCs/>
        </w:rPr>
        <w:t>:</w:t>
      </w:r>
      <w:r>
        <w:t xml:space="preserve"> </w:t>
      </w:r>
      <w:r w:rsidR="002F7E84">
        <w:t>v</w:t>
      </w:r>
      <w:r w:rsidRPr="004E05B8">
        <w:t>yčíslení délek realizovaných tras inženýrských sítí</w:t>
      </w:r>
      <w:r w:rsidR="001136B9">
        <w:t>.</w:t>
      </w:r>
    </w:p>
    <w:p w14:paraId="4A29C2B4" w14:textId="77777777" w:rsidR="001136B9" w:rsidRDefault="001136B9" w:rsidP="001136B9">
      <w:pPr>
        <w:overflowPunct w:val="0"/>
        <w:autoSpaceDE w:val="0"/>
        <w:autoSpaceDN w:val="0"/>
        <w:adjustRightInd w:val="0"/>
        <w:ind w:left="-426"/>
        <w:jc w:val="both"/>
      </w:pPr>
    </w:p>
    <w:p w14:paraId="31E4FF73" w14:textId="77777777" w:rsidR="001136B9" w:rsidRDefault="001136B9" w:rsidP="001136B9">
      <w:pPr>
        <w:overflowPunct w:val="0"/>
        <w:autoSpaceDE w:val="0"/>
        <w:autoSpaceDN w:val="0"/>
        <w:adjustRightInd w:val="0"/>
        <w:ind w:left="-426"/>
        <w:jc w:val="both"/>
      </w:pPr>
    </w:p>
    <w:p w14:paraId="65A4CC18" w14:textId="77777777" w:rsidR="001136B9" w:rsidRPr="001136B9" w:rsidRDefault="001136B9" w:rsidP="001136B9">
      <w:pPr>
        <w:overflowPunct w:val="0"/>
        <w:autoSpaceDE w:val="0"/>
        <w:autoSpaceDN w:val="0"/>
        <w:adjustRightInd w:val="0"/>
        <w:ind w:left="-426"/>
        <w:jc w:val="both"/>
      </w:pPr>
    </w:p>
    <w:p w14:paraId="05A29A7A" w14:textId="77777777" w:rsidR="00B77175" w:rsidRPr="0006525A" w:rsidRDefault="00B77175" w:rsidP="00FC4D35">
      <w:pPr>
        <w:tabs>
          <w:tab w:val="left" w:pos="4962"/>
        </w:tabs>
        <w:overflowPunct w:val="0"/>
        <w:autoSpaceDE w:val="0"/>
        <w:autoSpaceDN w:val="0"/>
        <w:adjustRightInd w:val="0"/>
        <w:spacing w:after="120"/>
        <w:ind w:left="-426"/>
        <w:jc w:val="both"/>
      </w:pPr>
      <w:r w:rsidRPr="0006525A">
        <w:t>V Praze dne</w:t>
      </w:r>
      <w:r w:rsidRPr="0006525A">
        <w:tab/>
        <w:t>V Praze dne</w:t>
      </w:r>
    </w:p>
    <w:p w14:paraId="4A0CE807" w14:textId="7654FB83" w:rsidR="00B77175" w:rsidRPr="0006525A" w:rsidRDefault="00CD69DD" w:rsidP="00FC4D35">
      <w:pPr>
        <w:tabs>
          <w:tab w:val="left" w:pos="4962"/>
        </w:tabs>
        <w:overflowPunct w:val="0"/>
        <w:autoSpaceDE w:val="0"/>
        <w:autoSpaceDN w:val="0"/>
        <w:adjustRightInd w:val="0"/>
        <w:ind w:left="-426"/>
        <w:jc w:val="both"/>
        <w:rPr>
          <w:b/>
        </w:rPr>
      </w:pPr>
      <w:r>
        <w:rPr>
          <w:b/>
        </w:rPr>
        <w:t>Národní galerie v Praze</w:t>
      </w:r>
      <w:r w:rsidR="00B77175" w:rsidRPr="0006525A">
        <w:rPr>
          <w:b/>
        </w:rPr>
        <w:tab/>
        <w:t>Dopravní podnik hl. m. Prahy,</w:t>
      </w:r>
    </w:p>
    <w:p w14:paraId="6C2E3DBB" w14:textId="77777777" w:rsidR="00B77175" w:rsidRPr="0006525A" w:rsidRDefault="00B77175" w:rsidP="00FC4D35">
      <w:pPr>
        <w:tabs>
          <w:tab w:val="left" w:pos="4962"/>
        </w:tabs>
        <w:overflowPunct w:val="0"/>
        <w:autoSpaceDE w:val="0"/>
        <w:autoSpaceDN w:val="0"/>
        <w:adjustRightInd w:val="0"/>
        <w:ind w:left="-426"/>
      </w:pPr>
      <w:r w:rsidRPr="0006525A">
        <w:rPr>
          <w:b/>
        </w:rPr>
        <w:tab/>
        <w:t>akciová společnost</w:t>
      </w:r>
    </w:p>
    <w:p w14:paraId="450320C0" w14:textId="77777777" w:rsidR="00B77175" w:rsidRPr="0006525A" w:rsidRDefault="00B77175" w:rsidP="00FC4D35">
      <w:pPr>
        <w:tabs>
          <w:tab w:val="left" w:pos="4962"/>
        </w:tabs>
        <w:overflowPunct w:val="0"/>
        <w:autoSpaceDE w:val="0"/>
        <w:autoSpaceDN w:val="0"/>
        <w:adjustRightInd w:val="0"/>
        <w:ind w:left="-426"/>
        <w:jc w:val="both"/>
      </w:pPr>
    </w:p>
    <w:p w14:paraId="240C3C4B" w14:textId="77777777" w:rsidR="001F3642" w:rsidRPr="0006525A" w:rsidRDefault="001F3642" w:rsidP="00FC4D35">
      <w:pPr>
        <w:tabs>
          <w:tab w:val="left" w:pos="4962"/>
        </w:tabs>
        <w:overflowPunct w:val="0"/>
        <w:autoSpaceDE w:val="0"/>
        <w:autoSpaceDN w:val="0"/>
        <w:adjustRightInd w:val="0"/>
        <w:ind w:left="-426"/>
        <w:jc w:val="both"/>
      </w:pPr>
    </w:p>
    <w:p w14:paraId="4AF28A54" w14:textId="77777777" w:rsidR="006963AF" w:rsidRPr="0006525A" w:rsidRDefault="006963AF" w:rsidP="00FC4D35">
      <w:pPr>
        <w:tabs>
          <w:tab w:val="left" w:pos="4962"/>
        </w:tabs>
        <w:overflowPunct w:val="0"/>
        <w:autoSpaceDE w:val="0"/>
        <w:autoSpaceDN w:val="0"/>
        <w:adjustRightInd w:val="0"/>
        <w:ind w:left="-426"/>
        <w:jc w:val="both"/>
      </w:pPr>
    </w:p>
    <w:p w14:paraId="7304CB57" w14:textId="77777777" w:rsidR="006963AF" w:rsidRPr="0006525A" w:rsidRDefault="006963AF" w:rsidP="00FC4D35">
      <w:pPr>
        <w:tabs>
          <w:tab w:val="left" w:pos="4962"/>
        </w:tabs>
        <w:overflowPunct w:val="0"/>
        <w:autoSpaceDE w:val="0"/>
        <w:autoSpaceDN w:val="0"/>
        <w:adjustRightInd w:val="0"/>
        <w:ind w:left="-426"/>
        <w:jc w:val="both"/>
      </w:pPr>
    </w:p>
    <w:p w14:paraId="6AADBD57" w14:textId="77777777" w:rsidR="001E7A15" w:rsidRDefault="00B77175" w:rsidP="00FC4D35">
      <w:pPr>
        <w:tabs>
          <w:tab w:val="left" w:pos="4962"/>
        </w:tabs>
        <w:overflowPunct w:val="0"/>
        <w:autoSpaceDE w:val="0"/>
        <w:autoSpaceDN w:val="0"/>
        <w:adjustRightInd w:val="0"/>
        <w:ind w:left="-426"/>
        <w:jc w:val="both"/>
      </w:pPr>
      <w:r w:rsidRPr="0006525A">
        <w:t>…………………………………</w:t>
      </w:r>
      <w:r w:rsidRPr="0006525A">
        <w:tab/>
        <w:t>…………………………………</w:t>
      </w:r>
    </w:p>
    <w:p w14:paraId="267E6808" w14:textId="77777777" w:rsidR="001E7A15" w:rsidRDefault="001E7A15" w:rsidP="00FC4D35">
      <w:pPr>
        <w:tabs>
          <w:tab w:val="left" w:pos="4962"/>
        </w:tabs>
        <w:overflowPunct w:val="0"/>
        <w:autoSpaceDE w:val="0"/>
        <w:autoSpaceDN w:val="0"/>
        <w:adjustRightInd w:val="0"/>
        <w:ind w:left="-426"/>
        <w:jc w:val="both"/>
      </w:pPr>
    </w:p>
    <w:p w14:paraId="1EF3C23F" w14:textId="5EDA9153" w:rsidR="00B77175" w:rsidRPr="0006525A" w:rsidRDefault="00C724C4" w:rsidP="00FC4D35">
      <w:pPr>
        <w:tabs>
          <w:tab w:val="left" w:pos="4962"/>
        </w:tabs>
        <w:overflowPunct w:val="0"/>
        <w:autoSpaceDE w:val="0"/>
        <w:autoSpaceDN w:val="0"/>
        <w:adjustRightInd w:val="0"/>
        <w:ind w:left="-426"/>
        <w:jc w:val="both"/>
      </w:pPr>
      <w:r>
        <w:t>Bc. David Šlouf, MBA</w:t>
      </w:r>
      <w:r w:rsidR="00A96641" w:rsidRPr="0006525A">
        <w:tab/>
      </w:r>
      <w:r w:rsidR="003E15C1">
        <w:t>Ing. Ladislav Urbánek</w:t>
      </w:r>
    </w:p>
    <w:p w14:paraId="597437EA" w14:textId="1A4DA443" w:rsidR="001F3642" w:rsidRPr="0006525A" w:rsidRDefault="00C724C4" w:rsidP="00FC4D35">
      <w:pPr>
        <w:tabs>
          <w:tab w:val="left" w:pos="4962"/>
        </w:tabs>
        <w:overflowPunct w:val="0"/>
        <w:autoSpaceDE w:val="0"/>
        <w:autoSpaceDN w:val="0"/>
        <w:adjustRightInd w:val="0"/>
        <w:ind w:left="-426"/>
        <w:jc w:val="both"/>
      </w:pPr>
      <w:r>
        <w:t>ř</w:t>
      </w:r>
      <w:r w:rsidR="001E7A15">
        <w:t>editel</w:t>
      </w:r>
      <w:r>
        <w:t xml:space="preserve"> sekce investic</w:t>
      </w:r>
      <w:r w:rsidR="00FC4D35">
        <w:tab/>
      </w:r>
      <w:r w:rsidR="00B77175" w:rsidRPr="0006525A">
        <w:t>předseda představenstva</w:t>
      </w:r>
    </w:p>
    <w:p w14:paraId="3D30AD51" w14:textId="77777777" w:rsidR="006963AF" w:rsidRPr="0006525A" w:rsidRDefault="006963AF" w:rsidP="00FC4D35">
      <w:pPr>
        <w:tabs>
          <w:tab w:val="left" w:pos="4962"/>
        </w:tabs>
        <w:overflowPunct w:val="0"/>
        <w:autoSpaceDE w:val="0"/>
        <w:autoSpaceDN w:val="0"/>
        <w:adjustRightInd w:val="0"/>
        <w:ind w:left="-426"/>
        <w:jc w:val="both"/>
      </w:pPr>
    </w:p>
    <w:p w14:paraId="0F75E062" w14:textId="7F1D53D2" w:rsidR="006963AF" w:rsidRPr="0006525A" w:rsidRDefault="006963AF" w:rsidP="00FC4D35">
      <w:pPr>
        <w:tabs>
          <w:tab w:val="left" w:pos="4962"/>
        </w:tabs>
        <w:overflowPunct w:val="0"/>
        <w:autoSpaceDE w:val="0"/>
        <w:autoSpaceDN w:val="0"/>
        <w:adjustRightInd w:val="0"/>
        <w:ind w:left="-426"/>
        <w:jc w:val="both"/>
      </w:pPr>
    </w:p>
    <w:p w14:paraId="2325929B" w14:textId="73760CC3" w:rsidR="0006525A" w:rsidRPr="0006525A" w:rsidRDefault="0006525A" w:rsidP="00FC4D35">
      <w:pPr>
        <w:tabs>
          <w:tab w:val="left" w:pos="4962"/>
        </w:tabs>
        <w:overflowPunct w:val="0"/>
        <w:autoSpaceDE w:val="0"/>
        <w:autoSpaceDN w:val="0"/>
        <w:adjustRightInd w:val="0"/>
        <w:ind w:left="-426"/>
        <w:jc w:val="both"/>
      </w:pPr>
    </w:p>
    <w:p w14:paraId="12D4877C" w14:textId="77777777" w:rsidR="0006525A" w:rsidRPr="0006525A" w:rsidRDefault="0006525A" w:rsidP="00FC4D35">
      <w:pPr>
        <w:tabs>
          <w:tab w:val="left" w:pos="4962"/>
        </w:tabs>
        <w:overflowPunct w:val="0"/>
        <w:autoSpaceDE w:val="0"/>
        <w:autoSpaceDN w:val="0"/>
        <w:adjustRightInd w:val="0"/>
        <w:ind w:left="-426"/>
        <w:jc w:val="both"/>
      </w:pPr>
    </w:p>
    <w:p w14:paraId="5A91E732" w14:textId="77777777" w:rsidR="00B77175" w:rsidRPr="0006525A" w:rsidRDefault="00B77175" w:rsidP="00FC4D35">
      <w:pPr>
        <w:tabs>
          <w:tab w:val="left" w:pos="4962"/>
        </w:tabs>
        <w:overflowPunct w:val="0"/>
        <w:autoSpaceDE w:val="0"/>
        <w:autoSpaceDN w:val="0"/>
        <w:adjustRightInd w:val="0"/>
        <w:ind w:left="-426"/>
        <w:jc w:val="both"/>
      </w:pPr>
      <w:r w:rsidRPr="0006525A">
        <w:tab/>
        <w:t>……………………………………..</w:t>
      </w:r>
    </w:p>
    <w:p w14:paraId="4A263B29" w14:textId="5049D10B" w:rsidR="00CD69DD" w:rsidRPr="0006525A" w:rsidRDefault="00B77175" w:rsidP="00FC4D35">
      <w:pPr>
        <w:tabs>
          <w:tab w:val="left" w:pos="4962"/>
        </w:tabs>
        <w:overflowPunct w:val="0"/>
        <w:autoSpaceDE w:val="0"/>
        <w:autoSpaceDN w:val="0"/>
        <w:adjustRightInd w:val="0"/>
        <w:ind w:left="-426"/>
        <w:jc w:val="both"/>
      </w:pPr>
      <w:r w:rsidRPr="0006525A">
        <w:tab/>
      </w:r>
      <w:r w:rsidR="003E15C1">
        <w:t>Ing. Jan Šurovský, Ph</w:t>
      </w:r>
      <w:r w:rsidR="002160A8">
        <w:t>.</w:t>
      </w:r>
      <w:r w:rsidR="003E15C1">
        <w:t>D.</w:t>
      </w:r>
    </w:p>
    <w:p w14:paraId="37B86E69" w14:textId="176BB172" w:rsidR="00CD69DD" w:rsidRDefault="00CD69DD" w:rsidP="00FC4D35">
      <w:pPr>
        <w:tabs>
          <w:tab w:val="left" w:pos="4962"/>
        </w:tabs>
        <w:overflowPunct w:val="0"/>
        <w:autoSpaceDE w:val="0"/>
        <w:autoSpaceDN w:val="0"/>
        <w:adjustRightInd w:val="0"/>
        <w:spacing w:after="120"/>
        <w:ind w:left="-426"/>
        <w:jc w:val="both"/>
        <w:rPr>
          <w:b/>
        </w:rPr>
      </w:pPr>
      <w:r w:rsidRPr="00D21D31">
        <w:tab/>
      </w:r>
      <w:r w:rsidR="00FC05E9">
        <w:t>místopředseda</w:t>
      </w:r>
      <w:r w:rsidRPr="00D21D31">
        <w:t xml:space="preserve"> představenstva</w:t>
      </w:r>
    </w:p>
    <w:p w14:paraId="47324DF0" w14:textId="397075CE" w:rsidR="00E130B7" w:rsidRDefault="00E130B7" w:rsidP="00FC4D35">
      <w:pPr>
        <w:tabs>
          <w:tab w:val="left" w:pos="4962"/>
        </w:tabs>
        <w:overflowPunct w:val="0"/>
        <w:autoSpaceDE w:val="0"/>
        <w:autoSpaceDN w:val="0"/>
        <w:adjustRightInd w:val="0"/>
        <w:ind w:left="-426"/>
        <w:jc w:val="both"/>
      </w:pPr>
    </w:p>
    <w:p w14:paraId="3732BFB3" w14:textId="77777777" w:rsidR="00E130B7" w:rsidRDefault="00E130B7" w:rsidP="00FC4D35">
      <w:pPr>
        <w:tabs>
          <w:tab w:val="left" w:pos="4962"/>
        </w:tabs>
        <w:overflowPunct w:val="0"/>
        <w:autoSpaceDE w:val="0"/>
        <w:autoSpaceDN w:val="0"/>
        <w:adjustRightInd w:val="0"/>
        <w:spacing w:after="120"/>
        <w:ind w:left="-426"/>
        <w:jc w:val="both"/>
      </w:pPr>
    </w:p>
    <w:sectPr w:rsidR="00E130B7" w:rsidSect="001F3642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83" w:right="1418" w:bottom="993" w:left="1418" w:header="709" w:footer="540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73ADC" w14:textId="77777777" w:rsidR="00AF3B1E" w:rsidRDefault="00AF3B1E">
      <w:r>
        <w:separator/>
      </w:r>
    </w:p>
  </w:endnote>
  <w:endnote w:type="continuationSeparator" w:id="0">
    <w:p w14:paraId="31F7FBE1" w14:textId="77777777" w:rsidR="00AF3B1E" w:rsidRDefault="00AF3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69F30" w14:textId="496EECC3" w:rsidR="006043BE" w:rsidRDefault="006043B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B4F21">
      <w:rPr>
        <w:rStyle w:val="slostrnky"/>
        <w:noProof/>
      </w:rPr>
      <w:t>2</w:t>
    </w:r>
    <w:r>
      <w:rPr>
        <w:rStyle w:val="slostrnky"/>
      </w:rPr>
      <w:fldChar w:fldCharType="end"/>
    </w:r>
  </w:p>
  <w:p w14:paraId="3BF5BB3F" w14:textId="77777777" w:rsidR="006043BE" w:rsidRDefault="006043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9DD64" w14:textId="77777777" w:rsidR="006043BE" w:rsidRDefault="006043B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159AA">
      <w:rPr>
        <w:rStyle w:val="slostrnky"/>
        <w:noProof/>
      </w:rPr>
      <w:t>4</w:t>
    </w:r>
    <w:r>
      <w:rPr>
        <w:rStyle w:val="slostrnky"/>
      </w:rPr>
      <w:fldChar w:fldCharType="end"/>
    </w:r>
  </w:p>
  <w:p w14:paraId="1DEF277D" w14:textId="77777777" w:rsidR="006043BE" w:rsidRDefault="006043B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65497" w14:textId="77777777" w:rsidR="006043BE" w:rsidRDefault="006043B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159AA">
      <w:rPr>
        <w:noProof/>
      </w:rPr>
      <w:t>1</w:t>
    </w:r>
    <w:r>
      <w:fldChar w:fldCharType="end"/>
    </w:r>
  </w:p>
  <w:p w14:paraId="1D77FB66" w14:textId="77777777" w:rsidR="006043BE" w:rsidRDefault="006043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44255" w14:textId="77777777" w:rsidR="00AF3B1E" w:rsidRDefault="00AF3B1E">
      <w:r>
        <w:separator/>
      </w:r>
    </w:p>
  </w:footnote>
  <w:footnote w:type="continuationSeparator" w:id="0">
    <w:p w14:paraId="5EC10019" w14:textId="77777777" w:rsidR="00AF3B1E" w:rsidRDefault="00AF3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3AE80" w14:textId="77777777" w:rsidR="006043BE" w:rsidRDefault="006043BE" w:rsidP="0082447F">
    <w:pPr>
      <w:pStyle w:val="Zhlav"/>
      <w:jc w:val="right"/>
    </w:pPr>
  </w:p>
  <w:p w14:paraId="5EBA35F2" w14:textId="01A00932" w:rsidR="006043BE" w:rsidRDefault="00FC4D35" w:rsidP="00FC4D35">
    <w:pPr>
      <w:pStyle w:val="Zhlav"/>
      <w:tabs>
        <w:tab w:val="center" w:pos="4251"/>
        <w:tab w:val="right" w:pos="8503"/>
      </w:tabs>
    </w:pPr>
    <w:r>
      <w:tab/>
    </w:r>
    <w:r>
      <w:tab/>
    </w:r>
    <w:r>
      <w:tab/>
    </w:r>
    <w:r w:rsidR="003B4F21">
      <w:t xml:space="preserve">RS č. </w:t>
    </w:r>
    <w:r w:rsidR="00666685">
      <w:t>0006070024</w:t>
    </w:r>
  </w:p>
  <w:p w14:paraId="3B3C02ED" w14:textId="1A683DEE" w:rsidR="00FC4D35" w:rsidRDefault="00FC4D35" w:rsidP="00FC4D35">
    <w:pPr>
      <w:pStyle w:val="Zhlav"/>
      <w:tabs>
        <w:tab w:val="center" w:pos="4251"/>
        <w:tab w:val="right" w:pos="8503"/>
      </w:tabs>
    </w:pPr>
    <w:r>
      <w:tab/>
    </w:r>
    <w:r>
      <w:tab/>
    </w:r>
    <w:r>
      <w:tab/>
      <w:t>NG/1978/2024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4974"/>
    <w:multiLevelType w:val="hybridMultilevel"/>
    <w:tmpl w:val="D0828E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81ADD"/>
    <w:multiLevelType w:val="hybridMultilevel"/>
    <w:tmpl w:val="C3C262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57D50"/>
    <w:multiLevelType w:val="hybridMultilevel"/>
    <w:tmpl w:val="6B02AF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1E92"/>
    <w:multiLevelType w:val="hybridMultilevel"/>
    <w:tmpl w:val="A162B178"/>
    <w:lvl w:ilvl="0" w:tplc="7144A6D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BE42D1"/>
    <w:multiLevelType w:val="multilevel"/>
    <w:tmpl w:val="1CFC39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5" w15:restartNumberingAfterBreak="0">
    <w:nsid w:val="0CF53E68"/>
    <w:multiLevelType w:val="hybridMultilevel"/>
    <w:tmpl w:val="B002BD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822DA"/>
    <w:multiLevelType w:val="hybridMultilevel"/>
    <w:tmpl w:val="7004A7B4"/>
    <w:lvl w:ilvl="0" w:tplc="67A4A00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8760A"/>
    <w:multiLevelType w:val="hybridMultilevel"/>
    <w:tmpl w:val="457298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2692E"/>
    <w:multiLevelType w:val="hybridMultilevel"/>
    <w:tmpl w:val="A022BA82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2306469F"/>
    <w:multiLevelType w:val="hybridMultilevel"/>
    <w:tmpl w:val="FB883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8393E"/>
    <w:multiLevelType w:val="multilevel"/>
    <w:tmpl w:val="C598EB42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142" w:firstLine="0"/>
      </w:pPr>
      <w:rPr>
        <w:rFonts w:eastAsia="Arial" w:cs="Arial"/>
        <w:b w:val="0"/>
        <w:bCs/>
        <w:color w:val="00000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eastAsia="Arial" w:cs="Arial"/>
        <w:b w:val="0"/>
        <w:bCs/>
        <w:color w:val="00000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eastAsia="Arial" w:cs="Arial"/>
        <w:b/>
        <w:bCs/>
        <w:color w:val="00000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eastAsia="Arial" w:cs="Arial"/>
        <w:b/>
        <w:bCs/>
        <w:color w:val="000000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eastAsia="Arial" w:cs="Arial"/>
        <w:b/>
        <w:bCs/>
        <w:color w:val="000000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eastAsia="Arial" w:cs="Arial"/>
        <w:b/>
        <w:bCs/>
        <w:color w:val="00000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eastAsia="Arial" w:cs="Arial"/>
        <w:b/>
        <w:bCs/>
        <w:color w:val="000000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eastAsia="Arial" w:cs="Arial"/>
        <w:b/>
        <w:bCs/>
        <w:color w:val="000000"/>
      </w:rPr>
    </w:lvl>
  </w:abstractNum>
  <w:abstractNum w:abstractNumId="11" w15:restartNumberingAfterBreak="0">
    <w:nsid w:val="3479360F"/>
    <w:multiLevelType w:val="hybridMultilevel"/>
    <w:tmpl w:val="834A25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8F090E"/>
    <w:multiLevelType w:val="hybridMultilevel"/>
    <w:tmpl w:val="E90E79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C2146"/>
    <w:multiLevelType w:val="hybridMultilevel"/>
    <w:tmpl w:val="B700ED16"/>
    <w:lvl w:ilvl="0" w:tplc="15548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A4687"/>
    <w:multiLevelType w:val="hybridMultilevel"/>
    <w:tmpl w:val="C04A4A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45ACE"/>
    <w:multiLevelType w:val="hybridMultilevel"/>
    <w:tmpl w:val="58B0BE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D5AB3"/>
    <w:multiLevelType w:val="hybridMultilevel"/>
    <w:tmpl w:val="57864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A0A77"/>
    <w:multiLevelType w:val="hybridMultilevel"/>
    <w:tmpl w:val="69D6CD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9080D"/>
    <w:multiLevelType w:val="hybridMultilevel"/>
    <w:tmpl w:val="72F0BA36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2475D5"/>
    <w:multiLevelType w:val="hybridMultilevel"/>
    <w:tmpl w:val="D0828E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06541E"/>
    <w:multiLevelType w:val="singleLevel"/>
    <w:tmpl w:val="B270281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780D5250"/>
    <w:multiLevelType w:val="hybridMultilevel"/>
    <w:tmpl w:val="FF60CA8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0D6899"/>
    <w:multiLevelType w:val="hybridMultilevel"/>
    <w:tmpl w:val="E726645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C04B41"/>
    <w:multiLevelType w:val="hybridMultilevel"/>
    <w:tmpl w:val="8E9EA5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387848">
    <w:abstractNumId w:val="20"/>
  </w:num>
  <w:num w:numId="2" w16cid:durableId="7640394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6113042">
    <w:abstractNumId w:val="18"/>
  </w:num>
  <w:num w:numId="4" w16cid:durableId="1169365842">
    <w:abstractNumId w:val="6"/>
  </w:num>
  <w:num w:numId="5" w16cid:durableId="1087771429">
    <w:abstractNumId w:val="22"/>
  </w:num>
  <w:num w:numId="6" w16cid:durableId="3969031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9835363">
    <w:abstractNumId w:val="9"/>
  </w:num>
  <w:num w:numId="8" w16cid:durableId="827330821">
    <w:abstractNumId w:val="1"/>
  </w:num>
  <w:num w:numId="9" w16cid:durableId="336083892">
    <w:abstractNumId w:val="12"/>
  </w:num>
  <w:num w:numId="10" w16cid:durableId="1607419333">
    <w:abstractNumId w:val="16"/>
  </w:num>
  <w:num w:numId="11" w16cid:durableId="559680530">
    <w:abstractNumId w:val="15"/>
  </w:num>
  <w:num w:numId="12" w16cid:durableId="715542666">
    <w:abstractNumId w:val="3"/>
  </w:num>
  <w:num w:numId="13" w16cid:durableId="768165259">
    <w:abstractNumId w:val="2"/>
  </w:num>
  <w:num w:numId="14" w16cid:durableId="1711687328">
    <w:abstractNumId w:val="19"/>
  </w:num>
  <w:num w:numId="15" w16cid:durableId="1048647283">
    <w:abstractNumId w:val="5"/>
  </w:num>
  <w:num w:numId="16" w16cid:durableId="1499732620">
    <w:abstractNumId w:val="14"/>
  </w:num>
  <w:num w:numId="17" w16cid:durableId="1958829592">
    <w:abstractNumId w:val="7"/>
  </w:num>
  <w:num w:numId="18" w16cid:durableId="1698462100">
    <w:abstractNumId w:val="21"/>
  </w:num>
  <w:num w:numId="19" w16cid:durableId="508980894">
    <w:abstractNumId w:val="17"/>
  </w:num>
  <w:num w:numId="20" w16cid:durableId="43022540">
    <w:abstractNumId w:val="23"/>
  </w:num>
  <w:num w:numId="21" w16cid:durableId="2065789764">
    <w:abstractNumId w:val="13"/>
  </w:num>
  <w:num w:numId="22" w16cid:durableId="3710791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09873335">
    <w:abstractNumId w:val="8"/>
  </w:num>
  <w:num w:numId="24" w16cid:durableId="471682301">
    <w:abstractNumId w:val="0"/>
  </w:num>
  <w:num w:numId="25" w16cid:durableId="2839268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C5E"/>
    <w:rsid w:val="00001F81"/>
    <w:rsid w:val="00002446"/>
    <w:rsid w:val="00005B53"/>
    <w:rsid w:val="00010083"/>
    <w:rsid w:val="00011BF9"/>
    <w:rsid w:val="00015990"/>
    <w:rsid w:val="000159D0"/>
    <w:rsid w:val="00020BB8"/>
    <w:rsid w:val="00021C61"/>
    <w:rsid w:val="000250F3"/>
    <w:rsid w:val="0002670E"/>
    <w:rsid w:val="00027E68"/>
    <w:rsid w:val="00033B2F"/>
    <w:rsid w:val="00034A05"/>
    <w:rsid w:val="00035589"/>
    <w:rsid w:val="00036142"/>
    <w:rsid w:val="00037097"/>
    <w:rsid w:val="00037942"/>
    <w:rsid w:val="00037EA1"/>
    <w:rsid w:val="00041599"/>
    <w:rsid w:val="000470DB"/>
    <w:rsid w:val="00047E3B"/>
    <w:rsid w:val="000527B7"/>
    <w:rsid w:val="00053D1B"/>
    <w:rsid w:val="00054EFC"/>
    <w:rsid w:val="00056BEC"/>
    <w:rsid w:val="0006525A"/>
    <w:rsid w:val="000677F9"/>
    <w:rsid w:val="00072BB6"/>
    <w:rsid w:val="00073E62"/>
    <w:rsid w:val="000742D0"/>
    <w:rsid w:val="00075253"/>
    <w:rsid w:val="00080CA8"/>
    <w:rsid w:val="000839C2"/>
    <w:rsid w:val="0008443D"/>
    <w:rsid w:val="000902F9"/>
    <w:rsid w:val="00091B9B"/>
    <w:rsid w:val="000953F1"/>
    <w:rsid w:val="00096A14"/>
    <w:rsid w:val="000A1D37"/>
    <w:rsid w:val="000A1FD5"/>
    <w:rsid w:val="000A436E"/>
    <w:rsid w:val="000A55EB"/>
    <w:rsid w:val="000A751D"/>
    <w:rsid w:val="000B1B4D"/>
    <w:rsid w:val="000B50F2"/>
    <w:rsid w:val="000B6D7E"/>
    <w:rsid w:val="000B6EBC"/>
    <w:rsid w:val="000B6ECA"/>
    <w:rsid w:val="000B7D40"/>
    <w:rsid w:val="000C1D52"/>
    <w:rsid w:val="000C3A12"/>
    <w:rsid w:val="000C42B7"/>
    <w:rsid w:val="000C68EE"/>
    <w:rsid w:val="000C7A3F"/>
    <w:rsid w:val="000D02F1"/>
    <w:rsid w:val="000D179F"/>
    <w:rsid w:val="000D39E5"/>
    <w:rsid w:val="000D5111"/>
    <w:rsid w:val="000D7DC0"/>
    <w:rsid w:val="000E2500"/>
    <w:rsid w:val="000E4B08"/>
    <w:rsid w:val="000F2010"/>
    <w:rsid w:val="000F259D"/>
    <w:rsid w:val="000F3234"/>
    <w:rsid w:val="000F4AD9"/>
    <w:rsid w:val="000F53A5"/>
    <w:rsid w:val="000F586A"/>
    <w:rsid w:val="000F5F2B"/>
    <w:rsid w:val="00101375"/>
    <w:rsid w:val="001039BD"/>
    <w:rsid w:val="00103E30"/>
    <w:rsid w:val="0010520B"/>
    <w:rsid w:val="0010746F"/>
    <w:rsid w:val="001130AE"/>
    <w:rsid w:val="001136B9"/>
    <w:rsid w:val="001159B4"/>
    <w:rsid w:val="00116BEA"/>
    <w:rsid w:val="00117B58"/>
    <w:rsid w:val="00123F32"/>
    <w:rsid w:val="00126EF0"/>
    <w:rsid w:val="0012741B"/>
    <w:rsid w:val="001307D4"/>
    <w:rsid w:val="001315F6"/>
    <w:rsid w:val="0013223E"/>
    <w:rsid w:val="00132361"/>
    <w:rsid w:val="00132D1D"/>
    <w:rsid w:val="00134D44"/>
    <w:rsid w:val="00140A2F"/>
    <w:rsid w:val="001414BC"/>
    <w:rsid w:val="00145725"/>
    <w:rsid w:val="00147A27"/>
    <w:rsid w:val="00150048"/>
    <w:rsid w:val="00151F6F"/>
    <w:rsid w:val="00156EE4"/>
    <w:rsid w:val="00157999"/>
    <w:rsid w:val="00160D2A"/>
    <w:rsid w:val="00161EA9"/>
    <w:rsid w:val="00162F07"/>
    <w:rsid w:val="001665D3"/>
    <w:rsid w:val="00166E71"/>
    <w:rsid w:val="00170344"/>
    <w:rsid w:val="0017278D"/>
    <w:rsid w:val="00172A2E"/>
    <w:rsid w:val="00173E98"/>
    <w:rsid w:val="00173EAB"/>
    <w:rsid w:val="00175A87"/>
    <w:rsid w:val="00180CBB"/>
    <w:rsid w:val="001811BA"/>
    <w:rsid w:val="001812B0"/>
    <w:rsid w:val="001919C2"/>
    <w:rsid w:val="001921AD"/>
    <w:rsid w:val="00193FF4"/>
    <w:rsid w:val="001942EE"/>
    <w:rsid w:val="00197575"/>
    <w:rsid w:val="00197ACF"/>
    <w:rsid w:val="00197E66"/>
    <w:rsid w:val="001A1F9A"/>
    <w:rsid w:val="001A36DB"/>
    <w:rsid w:val="001A3D92"/>
    <w:rsid w:val="001A559F"/>
    <w:rsid w:val="001B1119"/>
    <w:rsid w:val="001B1934"/>
    <w:rsid w:val="001B39AA"/>
    <w:rsid w:val="001B3A62"/>
    <w:rsid w:val="001B3E05"/>
    <w:rsid w:val="001B5FD3"/>
    <w:rsid w:val="001B7FE2"/>
    <w:rsid w:val="001C0721"/>
    <w:rsid w:val="001C4609"/>
    <w:rsid w:val="001D110F"/>
    <w:rsid w:val="001D5E74"/>
    <w:rsid w:val="001D639A"/>
    <w:rsid w:val="001E00D3"/>
    <w:rsid w:val="001E37BB"/>
    <w:rsid w:val="001E3D92"/>
    <w:rsid w:val="001E3D98"/>
    <w:rsid w:val="001E764E"/>
    <w:rsid w:val="001E7A15"/>
    <w:rsid w:val="001F35F0"/>
    <w:rsid w:val="001F3642"/>
    <w:rsid w:val="001F4580"/>
    <w:rsid w:val="001F5550"/>
    <w:rsid w:val="001F670A"/>
    <w:rsid w:val="001F79AD"/>
    <w:rsid w:val="0020211A"/>
    <w:rsid w:val="00202E87"/>
    <w:rsid w:val="00203383"/>
    <w:rsid w:val="00205884"/>
    <w:rsid w:val="00206E4B"/>
    <w:rsid w:val="002102BC"/>
    <w:rsid w:val="00211D0E"/>
    <w:rsid w:val="00211D80"/>
    <w:rsid w:val="00214675"/>
    <w:rsid w:val="00215335"/>
    <w:rsid w:val="002160A8"/>
    <w:rsid w:val="002218D7"/>
    <w:rsid w:val="002223B7"/>
    <w:rsid w:val="00223802"/>
    <w:rsid w:val="00224E59"/>
    <w:rsid w:val="002318BE"/>
    <w:rsid w:val="00232899"/>
    <w:rsid w:val="002338F0"/>
    <w:rsid w:val="00240206"/>
    <w:rsid w:val="002406E5"/>
    <w:rsid w:val="0024148E"/>
    <w:rsid w:val="00242BA8"/>
    <w:rsid w:val="0024746F"/>
    <w:rsid w:val="00251A63"/>
    <w:rsid w:val="00252A13"/>
    <w:rsid w:val="0026389F"/>
    <w:rsid w:val="00265EA4"/>
    <w:rsid w:val="00272535"/>
    <w:rsid w:val="0028017C"/>
    <w:rsid w:val="00290838"/>
    <w:rsid w:val="00292D9E"/>
    <w:rsid w:val="002942AB"/>
    <w:rsid w:val="00294525"/>
    <w:rsid w:val="00294A6E"/>
    <w:rsid w:val="00295F97"/>
    <w:rsid w:val="002977DC"/>
    <w:rsid w:val="002A10E2"/>
    <w:rsid w:val="002A5B0D"/>
    <w:rsid w:val="002A6DCC"/>
    <w:rsid w:val="002A7DA8"/>
    <w:rsid w:val="002B7A0E"/>
    <w:rsid w:val="002C1A04"/>
    <w:rsid w:val="002C2F5C"/>
    <w:rsid w:val="002C54AC"/>
    <w:rsid w:val="002C64F3"/>
    <w:rsid w:val="002C69E2"/>
    <w:rsid w:val="002D0563"/>
    <w:rsid w:val="002D0674"/>
    <w:rsid w:val="002D0ADD"/>
    <w:rsid w:val="002D212F"/>
    <w:rsid w:val="002D7D7A"/>
    <w:rsid w:val="002E037E"/>
    <w:rsid w:val="002E0B84"/>
    <w:rsid w:val="002E3489"/>
    <w:rsid w:val="002F4801"/>
    <w:rsid w:val="002F4B6E"/>
    <w:rsid w:val="002F60E3"/>
    <w:rsid w:val="002F7AFD"/>
    <w:rsid w:val="002F7E84"/>
    <w:rsid w:val="00301D6B"/>
    <w:rsid w:val="0030271C"/>
    <w:rsid w:val="00305B7C"/>
    <w:rsid w:val="00306427"/>
    <w:rsid w:val="003105F5"/>
    <w:rsid w:val="00312E2D"/>
    <w:rsid w:val="00314A2A"/>
    <w:rsid w:val="00321113"/>
    <w:rsid w:val="00323409"/>
    <w:rsid w:val="00325078"/>
    <w:rsid w:val="003312DE"/>
    <w:rsid w:val="00335D7D"/>
    <w:rsid w:val="003403E6"/>
    <w:rsid w:val="00345283"/>
    <w:rsid w:val="00346841"/>
    <w:rsid w:val="00351353"/>
    <w:rsid w:val="003523AD"/>
    <w:rsid w:val="00354062"/>
    <w:rsid w:val="00354926"/>
    <w:rsid w:val="00354DB8"/>
    <w:rsid w:val="00355021"/>
    <w:rsid w:val="00355484"/>
    <w:rsid w:val="003558EB"/>
    <w:rsid w:val="00355B75"/>
    <w:rsid w:val="00356731"/>
    <w:rsid w:val="00362358"/>
    <w:rsid w:val="00364514"/>
    <w:rsid w:val="003645C9"/>
    <w:rsid w:val="00364D8D"/>
    <w:rsid w:val="00366FD3"/>
    <w:rsid w:val="003674C5"/>
    <w:rsid w:val="00367BDE"/>
    <w:rsid w:val="00367BEA"/>
    <w:rsid w:val="0037061E"/>
    <w:rsid w:val="0037181C"/>
    <w:rsid w:val="00377254"/>
    <w:rsid w:val="00380222"/>
    <w:rsid w:val="00386EAA"/>
    <w:rsid w:val="00386FDD"/>
    <w:rsid w:val="00387EC0"/>
    <w:rsid w:val="00390978"/>
    <w:rsid w:val="003953E0"/>
    <w:rsid w:val="003964F3"/>
    <w:rsid w:val="003A1F6E"/>
    <w:rsid w:val="003A27E4"/>
    <w:rsid w:val="003A3890"/>
    <w:rsid w:val="003A4756"/>
    <w:rsid w:val="003A5547"/>
    <w:rsid w:val="003A5579"/>
    <w:rsid w:val="003A7BEE"/>
    <w:rsid w:val="003B19AD"/>
    <w:rsid w:val="003B2C89"/>
    <w:rsid w:val="003B2D56"/>
    <w:rsid w:val="003B4D11"/>
    <w:rsid w:val="003B4F21"/>
    <w:rsid w:val="003B62AB"/>
    <w:rsid w:val="003B66D2"/>
    <w:rsid w:val="003B69A2"/>
    <w:rsid w:val="003C2700"/>
    <w:rsid w:val="003C3234"/>
    <w:rsid w:val="003C44BD"/>
    <w:rsid w:val="003C51E8"/>
    <w:rsid w:val="003D01E1"/>
    <w:rsid w:val="003D5B41"/>
    <w:rsid w:val="003D65CA"/>
    <w:rsid w:val="003E0056"/>
    <w:rsid w:val="003E1208"/>
    <w:rsid w:val="003E15C1"/>
    <w:rsid w:val="003E1EFB"/>
    <w:rsid w:val="003E40FC"/>
    <w:rsid w:val="003E5BFD"/>
    <w:rsid w:val="003F0AB1"/>
    <w:rsid w:val="003F1076"/>
    <w:rsid w:val="003F2AB7"/>
    <w:rsid w:val="003F7D9F"/>
    <w:rsid w:val="00400BEA"/>
    <w:rsid w:val="004010A3"/>
    <w:rsid w:val="00401594"/>
    <w:rsid w:val="00404427"/>
    <w:rsid w:val="00413034"/>
    <w:rsid w:val="004165DB"/>
    <w:rsid w:val="00416A2B"/>
    <w:rsid w:val="004177AB"/>
    <w:rsid w:val="00417CFD"/>
    <w:rsid w:val="00420DFF"/>
    <w:rsid w:val="004242F0"/>
    <w:rsid w:val="004262EA"/>
    <w:rsid w:val="00427926"/>
    <w:rsid w:val="00427A28"/>
    <w:rsid w:val="00427EB3"/>
    <w:rsid w:val="004300A8"/>
    <w:rsid w:val="00431372"/>
    <w:rsid w:val="00431673"/>
    <w:rsid w:val="00431D17"/>
    <w:rsid w:val="00433BF3"/>
    <w:rsid w:val="00436C14"/>
    <w:rsid w:val="004379A3"/>
    <w:rsid w:val="004403E2"/>
    <w:rsid w:val="004428D7"/>
    <w:rsid w:val="004509C2"/>
    <w:rsid w:val="00450DA7"/>
    <w:rsid w:val="004510C0"/>
    <w:rsid w:val="00451C3A"/>
    <w:rsid w:val="0045421B"/>
    <w:rsid w:val="0045454E"/>
    <w:rsid w:val="00454799"/>
    <w:rsid w:val="004578E9"/>
    <w:rsid w:val="0045795F"/>
    <w:rsid w:val="00457D3F"/>
    <w:rsid w:val="0046116D"/>
    <w:rsid w:val="00462B36"/>
    <w:rsid w:val="004646E5"/>
    <w:rsid w:val="00470D8A"/>
    <w:rsid w:val="00471E6A"/>
    <w:rsid w:val="00472FC2"/>
    <w:rsid w:val="00474F65"/>
    <w:rsid w:val="00476A2B"/>
    <w:rsid w:val="0048104C"/>
    <w:rsid w:val="0048563C"/>
    <w:rsid w:val="00485CB1"/>
    <w:rsid w:val="00490F06"/>
    <w:rsid w:val="00492ACD"/>
    <w:rsid w:val="00495A77"/>
    <w:rsid w:val="00496290"/>
    <w:rsid w:val="004A6D50"/>
    <w:rsid w:val="004B4052"/>
    <w:rsid w:val="004B45B2"/>
    <w:rsid w:val="004C1D3B"/>
    <w:rsid w:val="004C1FE5"/>
    <w:rsid w:val="004C4982"/>
    <w:rsid w:val="004C52FA"/>
    <w:rsid w:val="004C5D24"/>
    <w:rsid w:val="004C6A92"/>
    <w:rsid w:val="004D147A"/>
    <w:rsid w:val="004D2049"/>
    <w:rsid w:val="004D4DA1"/>
    <w:rsid w:val="004D5494"/>
    <w:rsid w:val="004D5748"/>
    <w:rsid w:val="004E0FC2"/>
    <w:rsid w:val="004E5661"/>
    <w:rsid w:val="004E656C"/>
    <w:rsid w:val="004E7A50"/>
    <w:rsid w:val="004E7AA0"/>
    <w:rsid w:val="004F081C"/>
    <w:rsid w:val="004F0A60"/>
    <w:rsid w:val="004F1E00"/>
    <w:rsid w:val="004F2F7F"/>
    <w:rsid w:val="004F31C8"/>
    <w:rsid w:val="004F45A3"/>
    <w:rsid w:val="004F5CFE"/>
    <w:rsid w:val="004F76A2"/>
    <w:rsid w:val="0050133B"/>
    <w:rsid w:val="00501648"/>
    <w:rsid w:val="005017A5"/>
    <w:rsid w:val="0050234A"/>
    <w:rsid w:val="00503562"/>
    <w:rsid w:val="00503A57"/>
    <w:rsid w:val="005042C7"/>
    <w:rsid w:val="0050473E"/>
    <w:rsid w:val="00511346"/>
    <w:rsid w:val="00514DCB"/>
    <w:rsid w:val="005220C7"/>
    <w:rsid w:val="005232A1"/>
    <w:rsid w:val="00525661"/>
    <w:rsid w:val="00530244"/>
    <w:rsid w:val="0053323D"/>
    <w:rsid w:val="00535CE7"/>
    <w:rsid w:val="005360B0"/>
    <w:rsid w:val="00540618"/>
    <w:rsid w:val="00540F7E"/>
    <w:rsid w:val="005414F5"/>
    <w:rsid w:val="00544436"/>
    <w:rsid w:val="00545481"/>
    <w:rsid w:val="005503CB"/>
    <w:rsid w:val="00552E26"/>
    <w:rsid w:val="00554410"/>
    <w:rsid w:val="005559BE"/>
    <w:rsid w:val="00556D09"/>
    <w:rsid w:val="00575E54"/>
    <w:rsid w:val="00577361"/>
    <w:rsid w:val="00582086"/>
    <w:rsid w:val="0058216C"/>
    <w:rsid w:val="00586827"/>
    <w:rsid w:val="00587689"/>
    <w:rsid w:val="005876F2"/>
    <w:rsid w:val="00587B16"/>
    <w:rsid w:val="00587E67"/>
    <w:rsid w:val="00592B8C"/>
    <w:rsid w:val="00592CB1"/>
    <w:rsid w:val="00593D57"/>
    <w:rsid w:val="00597956"/>
    <w:rsid w:val="005A04CC"/>
    <w:rsid w:val="005A19B9"/>
    <w:rsid w:val="005B31CE"/>
    <w:rsid w:val="005B3618"/>
    <w:rsid w:val="005B56F8"/>
    <w:rsid w:val="005B68DC"/>
    <w:rsid w:val="005B7DCC"/>
    <w:rsid w:val="005C097B"/>
    <w:rsid w:val="005C26CF"/>
    <w:rsid w:val="005C28CF"/>
    <w:rsid w:val="005C2B2B"/>
    <w:rsid w:val="005C2F8C"/>
    <w:rsid w:val="005C46CF"/>
    <w:rsid w:val="005C63B1"/>
    <w:rsid w:val="005C7860"/>
    <w:rsid w:val="005D0088"/>
    <w:rsid w:val="005D0B93"/>
    <w:rsid w:val="005E1191"/>
    <w:rsid w:val="005E1577"/>
    <w:rsid w:val="005E1897"/>
    <w:rsid w:val="005E2340"/>
    <w:rsid w:val="005E336C"/>
    <w:rsid w:val="005E4E87"/>
    <w:rsid w:val="005E568E"/>
    <w:rsid w:val="005F17CF"/>
    <w:rsid w:val="006009CC"/>
    <w:rsid w:val="006022A3"/>
    <w:rsid w:val="00602B36"/>
    <w:rsid w:val="00602E11"/>
    <w:rsid w:val="006031C6"/>
    <w:rsid w:val="006043BE"/>
    <w:rsid w:val="00604527"/>
    <w:rsid w:val="006055E3"/>
    <w:rsid w:val="0060561C"/>
    <w:rsid w:val="00607B4E"/>
    <w:rsid w:val="00610C4B"/>
    <w:rsid w:val="00610EAE"/>
    <w:rsid w:val="00611910"/>
    <w:rsid w:val="00612855"/>
    <w:rsid w:val="00613C04"/>
    <w:rsid w:val="00614C97"/>
    <w:rsid w:val="00615A74"/>
    <w:rsid w:val="0062375F"/>
    <w:rsid w:val="00624027"/>
    <w:rsid w:val="006267A0"/>
    <w:rsid w:val="00631187"/>
    <w:rsid w:val="006316A2"/>
    <w:rsid w:val="006317B4"/>
    <w:rsid w:val="00631D10"/>
    <w:rsid w:val="00632810"/>
    <w:rsid w:val="00632834"/>
    <w:rsid w:val="00632EA3"/>
    <w:rsid w:val="00633DD0"/>
    <w:rsid w:val="00633FFE"/>
    <w:rsid w:val="00634F8E"/>
    <w:rsid w:val="00635EDF"/>
    <w:rsid w:val="006362B9"/>
    <w:rsid w:val="00640E76"/>
    <w:rsid w:val="006519E6"/>
    <w:rsid w:val="006530E7"/>
    <w:rsid w:val="006542F0"/>
    <w:rsid w:val="00655C8C"/>
    <w:rsid w:val="0065601F"/>
    <w:rsid w:val="006566D2"/>
    <w:rsid w:val="0066013B"/>
    <w:rsid w:val="00662C55"/>
    <w:rsid w:val="006652F5"/>
    <w:rsid w:val="006664E7"/>
    <w:rsid w:val="00666685"/>
    <w:rsid w:val="0067004C"/>
    <w:rsid w:val="006775D3"/>
    <w:rsid w:val="00680671"/>
    <w:rsid w:val="00680D2F"/>
    <w:rsid w:val="00681005"/>
    <w:rsid w:val="006849F5"/>
    <w:rsid w:val="00685142"/>
    <w:rsid w:val="00686C8A"/>
    <w:rsid w:val="00687562"/>
    <w:rsid w:val="006878A6"/>
    <w:rsid w:val="00687E17"/>
    <w:rsid w:val="006948D0"/>
    <w:rsid w:val="006950CC"/>
    <w:rsid w:val="006963AF"/>
    <w:rsid w:val="006973D4"/>
    <w:rsid w:val="00697FB5"/>
    <w:rsid w:val="006A53C9"/>
    <w:rsid w:val="006A749B"/>
    <w:rsid w:val="006B141A"/>
    <w:rsid w:val="006B4AC6"/>
    <w:rsid w:val="006B5262"/>
    <w:rsid w:val="006B69F3"/>
    <w:rsid w:val="006C0A1E"/>
    <w:rsid w:val="006C2317"/>
    <w:rsid w:val="006C479E"/>
    <w:rsid w:val="006C51FA"/>
    <w:rsid w:val="006C619B"/>
    <w:rsid w:val="006C67D2"/>
    <w:rsid w:val="006D0E58"/>
    <w:rsid w:val="006D3FBF"/>
    <w:rsid w:val="006D7047"/>
    <w:rsid w:val="006E1FE8"/>
    <w:rsid w:val="006E2C22"/>
    <w:rsid w:val="006E3B5F"/>
    <w:rsid w:val="006E52E8"/>
    <w:rsid w:val="006E66A0"/>
    <w:rsid w:val="006E70FD"/>
    <w:rsid w:val="006F026F"/>
    <w:rsid w:val="006F0397"/>
    <w:rsid w:val="006F1CD1"/>
    <w:rsid w:val="006F40E6"/>
    <w:rsid w:val="006F720C"/>
    <w:rsid w:val="007033CC"/>
    <w:rsid w:val="007059AA"/>
    <w:rsid w:val="00706A7C"/>
    <w:rsid w:val="00706D8A"/>
    <w:rsid w:val="007075B9"/>
    <w:rsid w:val="00710110"/>
    <w:rsid w:val="007112EA"/>
    <w:rsid w:val="0071751F"/>
    <w:rsid w:val="007222CF"/>
    <w:rsid w:val="00723076"/>
    <w:rsid w:val="007234BE"/>
    <w:rsid w:val="007245E5"/>
    <w:rsid w:val="00724F43"/>
    <w:rsid w:val="00725178"/>
    <w:rsid w:val="00726960"/>
    <w:rsid w:val="007276EE"/>
    <w:rsid w:val="0073005D"/>
    <w:rsid w:val="007336E6"/>
    <w:rsid w:val="007345A2"/>
    <w:rsid w:val="00734E33"/>
    <w:rsid w:val="00734F95"/>
    <w:rsid w:val="0073557E"/>
    <w:rsid w:val="007361C2"/>
    <w:rsid w:val="00740C6F"/>
    <w:rsid w:val="00745E50"/>
    <w:rsid w:val="00746487"/>
    <w:rsid w:val="00746BF2"/>
    <w:rsid w:val="00747DAD"/>
    <w:rsid w:val="00750012"/>
    <w:rsid w:val="00753537"/>
    <w:rsid w:val="00753A58"/>
    <w:rsid w:val="00755F54"/>
    <w:rsid w:val="00756763"/>
    <w:rsid w:val="00761A60"/>
    <w:rsid w:val="007668B8"/>
    <w:rsid w:val="00766CEF"/>
    <w:rsid w:val="00771750"/>
    <w:rsid w:val="00772F85"/>
    <w:rsid w:val="007730E7"/>
    <w:rsid w:val="00773A4B"/>
    <w:rsid w:val="007800B9"/>
    <w:rsid w:val="007835FA"/>
    <w:rsid w:val="0078546A"/>
    <w:rsid w:val="00790FE1"/>
    <w:rsid w:val="00791130"/>
    <w:rsid w:val="00791B5F"/>
    <w:rsid w:val="00792C12"/>
    <w:rsid w:val="007930C0"/>
    <w:rsid w:val="007957DF"/>
    <w:rsid w:val="007A28E7"/>
    <w:rsid w:val="007A3008"/>
    <w:rsid w:val="007A4A79"/>
    <w:rsid w:val="007A5080"/>
    <w:rsid w:val="007B0FAC"/>
    <w:rsid w:val="007B1995"/>
    <w:rsid w:val="007B33B3"/>
    <w:rsid w:val="007B37D0"/>
    <w:rsid w:val="007B61B6"/>
    <w:rsid w:val="007B702E"/>
    <w:rsid w:val="007B7311"/>
    <w:rsid w:val="007B7E19"/>
    <w:rsid w:val="007C299A"/>
    <w:rsid w:val="007D32CC"/>
    <w:rsid w:val="007E182D"/>
    <w:rsid w:val="007E2C6B"/>
    <w:rsid w:val="007E56CC"/>
    <w:rsid w:val="007E6B6C"/>
    <w:rsid w:val="007E6F1E"/>
    <w:rsid w:val="007F04A5"/>
    <w:rsid w:val="007F2723"/>
    <w:rsid w:val="007F47D0"/>
    <w:rsid w:val="008005A3"/>
    <w:rsid w:val="008033A8"/>
    <w:rsid w:val="00803E90"/>
    <w:rsid w:val="0080472B"/>
    <w:rsid w:val="008149EB"/>
    <w:rsid w:val="008176C5"/>
    <w:rsid w:val="00817F89"/>
    <w:rsid w:val="00822C32"/>
    <w:rsid w:val="00824247"/>
    <w:rsid w:val="0082447F"/>
    <w:rsid w:val="0082520F"/>
    <w:rsid w:val="00825BBB"/>
    <w:rsid w:val="0083013D"/>
    <w:rsid w:val="00832CB3"/>
    <w:rsid w:val="0083518A"/>
    <w:rsid w:val="008407C1"/>
    <w:rsid w:val="00842376"/>
    <w:rsid w:val="008425C5"/>
    <w:rsid w:val="00842D2A"/>
    <w:rsid w:val="00850268"/>
    <w:rsid w:val="008509E7"/>
    <w:rsid w:val="00850DE0"/>
    <w:rsid w:val="008520D7"/>
    <w:rsid w:val="00853DED"/>
    <w:rsid w:val="00855EBA"/>
    <w:rsid w:val="00857E1B"/>
    <w:rsid w:val="00861F0E"/>
    <w:rsid w:val="00862267"/>
    <w:rsid w:val="00862AF3"/>
    <w:rsid w:val="00867C5E"/>
    <w:rsid w:val="00870ADB"/>
    <w:rsid w:val="0087552E"/>
    <w:rsid w:val="00883F00"/>
    <w:rsid w:val="008848BD"/>
    <w:rsid w:val="00887B6A"/>
    <w:rsid w:val="00892F85"/>
    <w:rsid w:val="008947BC"/>
    <w:rsid w:val="00895B84"/>
    <w:rsid w:val="008963AA"/>
    <w:rsid w:val="00896BBD"/>
    <w:rsid w:val="008973B7"/>
    <w:rsid w:val="008A147E"/>
    <w:rsid w:val="008A37FA"/>
    <w:rsid w:val="008B43FD"/>
    <w:rsid w:val="008B58F3"/>
    <w:rsid w:val="008B7AB0"/>
    <w:rsid w:val="008C320C"/>
    <w:rsid w:val="008D199A"/>
    <w:rsid w:val="008D3246"/>
    <w:rsid w:val="008D346C"/>
    <w:rsid w:val="008D4C7E"/>
    <w:rsid w:val="008D738B"/>
    <w:rsid w:val="008E3501"/>
    <w:rsid w:val="008E4756"/>
    <w:rsid w:val="008E47CC"/>
    <w:rsid w:val="008F243A"/>
    <w:rsid w:val="008F287E"/>
    <w:rsid w:val="008F4D78"/>
    <w:rsid w:val="008F5E80"/>
    <w:rsid w:val="00900D5F"/>
    <w:rsid w:val="00906213"/>
    <w:rsid w:val="00910803"/>
    <w:rsid w:val="0091113F"/>
    <w:rsid w:val="00913DEA"/>
    <w:rsid w:val="00916221"/>
    <w:rsid w:val="00917538"/>
    <w:rsid w:val="00917A86"/>
    <w:rsid w:val="0092024D"/>
    <w:rsid w:val="0092089A"/>
    <w:rsid w:val="00921256"/>
    <w:rsid w:val="00923C44"/>
    <w:rsid w:val="00924662"/>
    <w:rsid w:val="00927C30"/>
    <w:rsid w:val="009300C3"/>
    <w:rsid w:val="00930CED"/>
    <w:rsid w:val="00931391"/>
    <w:rsid w:val="0093178A"/>
    <w:rsid w:val="00931D28"/>
    <w:rsid w:val="009322E9"/>
    <w:rsid w:val="00932B1B"/>
    <w:rsid w:val="00934653"/>
    <w:rsid w:val="00936730"/>
    <w:rsid w:val="00942B47"/>
    <w:rsid w:val="00943F16"/>
    <w:rsid w:val="00946B40"/>
    <w:rsid w:val="00946E78"/>
    <w:rsid w:val="00950722"/>
    <w:rsid w:val="00951759"/>
    <w:rsid w:val="00952459"/>
    <w:rsid w:val="009579AD"/>
    <w:rsid w:val="00960857"/>
    <w:rsid w:val="009622A4"/>
    <w:rsid w:val="00962760"/>
    <w:rsid w:val="009631E9"/>
    <w:rsid w:val="00963D77"/>
    <w:rsid w:val="009668B8"/>
    <w:rsid w:val="00967507"/>
    <w:rsid w:val="009721F6"/>
    <w:rsid w:val="00973A44"/>
    <w:rsid w:val="00975393"/>
    <w:rsid w:val="00976900"/>
    <w:rsid w:val="00976D38"/>
    <w:rsid w:val="0098315C"/>
    <w:rsid w:val="00984F82"/>
    <w:rsid w:val="00986323"/>
    <w:rsid w:val="00986E86"/>
    <w:rsid w:val="00987636"/>
    <w:rsid w:val="009877B3"/>
    <w:rsid w:val="00991309"/>
    <w:rsid w:val="00991BCE"/>
    <w:rsid w:val="009A0748"/>
    <w:rsid w:val="009A3696"/>
    <w:rsid w:val="009A5500"/>
    <w:rsid w:val="009A7114"/>
    <w:rsid w:val="009A7706"/>
    <w:rsid w:val="009B100E"/>
    <w:rsid w:val="009B43A0"/>
    <w:rsid w:val="009B56E7"/>
    <w:rsid w:val="009B6AD3"/>
    <w:rsid w:val="009B73D7"/>
    <w:rsid w:val="009B7FEF"/>
    <w:rsid w:val="009C4A45"/>
    <w:rsid w:val="009C6AA8"/>
    <w:rsid w:val="009C7B30"/>
    <w:rsid w:val="009D1A0A"/>
    <w:rsid w:val="009D3265"/>
    <w:rsid w:val="009D51DA"/>
    <w:rsid w:val="009D775D"/>
    <w:rsid w:val="009E0372"/>
    <w:rsid w:val="009E0D1C"/>
    <w:rsid w:val="009E2540"/>
    <w:rsid w:val="009E33C9"/>
    <w:rsid w:val="009E3482"/>
    <w:rsid w:val="009E3654"/>
    <w:rsid w:val="009E548D"/>
    <w:rsid w:val="009F4B7E"/>
    <w:rsid w:val="009F56F9"/>
    <w:rsid w:val="009F6511"/>
    <w:rsid w:val="00A01925"/>
    <w:rsid w:val="00A02CD1"/>
    <w:rsid w:val="00A048E9"/>
    <w:rsid w:val="00A10F96"/>
    <w:rsid w:val="00A1253C"/>
    <w:rsid w:val="00A12F4C"/>
    <w:rsid w:val="00A138A6"/>
    <w:rsid w:val="00A145A9"/>
    <w:rsid w:val="00A14A9A"/>
    <w:rsid w:val="00A21702"/>
    <w:rsid w:val="00A2360A"/>
    <w:rsid w:val="00A23C2C"/>
    <w:rsid w:val="00A25D2E"/>
    <w:rsid w:val="00A26632"/>
    <w:rsid w:val="00A26F27"/>
    <w:rsid w:val="00A30637"/>
    <w:rsid w:val="00A30F65"/>
    <w:rsid w:val="00A35FC6"/>
    <w:rsid w:val="00A40126"/>
    <w:rsid w:val="00A442D1"/>
    <w:rsid w:val="00A459ED"/>
    <w:rsid w:val="00A47953"/>
    <w:rsid w:val="00A5106A"/>
    <w:rsid w:val="00A54F8B"/>
    <w:rsid w:val="00A554ED"/>
    <w:rsid w:val="00A5571C"/>
    <w:rsid w:val="00A60545"/>
    <w:rsid w:val="00A61B52"/>
    <w:rsid w:val="00A61C60"/>
    <w:rsid w:val="00A62690"/>
    <w:rsid w:val="00A62D0B"/>
    <w:rsid w:val="00A64E80"/>
    <w:rsid w:val="00A67343"/>
    <w:rsid w:val="00A677F3"/>
    <w:rsid w:val="00A67B07"/>
    <w:rsid w:val="00A7243E"/>
    <w:rsid w:val="00A74AF2"/>
    <w:rsid w:val="00A76AC9"/>
    <w:rsid w:val="00A81A0A"/>
    <w:rsid w:val="00A8277B"/>
    <w:rsid w:val="00A862F4"/>
    <w:rsid w:val="00A90C33"/>
    <w:rsid w:val="00A92747"/>
    <w:rsid w:val="00A935E2"/>
    <w:rsid w:val="00A93621"/>
    <w:rsid w:val="00A94B16"/>
    <w:rsid w:val="00A96641"/>
    <w:rsid w:val="00A96A8C"/>
    <w:rsid w:val="00A978AA"/>
    <w:rsid w:val="00AA0008"/>
    <w:rsid w:val="00AB0BF0"/>
    <w:rsid w:val="00AB0C03"/>
    <w:rsid w:val="00AB0FDC"/>
    <w:rsid w:val="00AB15ED"/>
    <w:rsid w:val="00AB3A52"/>
    <w:rsid w:val="00AB6B21"/>
    <w:rsid w:val="00AB7903"/>
    <w:rsid w:val="00AC11A9"/>
    <w:rsid w:val="00AC20FF"/>
    <w:rsid w:val="00AC46FE"/>
    <w:rsid w:val="00AC5489"/>
    <w:rsid w:val="00AC6536"/>
    <w:rsid w:val="00AD00E8"/>
    <w:rsid w:val="00AD2D94"/>
    <w:rsid w:val="00AD433B"/>
    <w:rsid w:val="00AD5BB0"/>
    <w:rsid w:val="00AE052B"/>
    <w:rsid w:val="00AE5134"/>
    <w:rsid w:val="00AE559D"/>
    <w:rsid w:val="00AE57DD"/>
    <w:rsid w:val="00AE5F6B"/>
    <w:rsid w:val="00AF210E"/>
    <w:rsid w:val="00AF21FD"/>
    <w:rsid w:val="00AF2201"/>
    <w:rsid w:val="00AF3B1E"/>
    <w:rsid w:val="00AF5E7B"/>
    <w:rsid w:val="00AF5FE4"/>
    <w:rsid w:val="00AF79B0"/>
    <w:rsid w:val="00B02C84"/>
    <w:rsid w:val="00B03413"/>
    <w:rsid w:val="00B03C96"/>
    <w:rsid w:val="00B05865"/>
    <w:rsid w:val="00B05F03"/>
    <w:rsid w:val="00B10637"/>
    <w:rsid w:val="00B10D54"/>
    <w:rsid w:val="00B13BB9"/>
    <w:rsid w:val="00B13DDA"/>
    <w:rsid w:val="00B17E80"/>
    <w:rsid w:val="00B2285D"/>
    <w:rsid w:val="00B22862"/>
    <w:rsid w:val="00B24A90"/>
    <w:rsid w:val="00B27490"/>
    <w:rsid w:val="00B302D2"/>
    <w:rsid w:val="00B32B9C"/>
    <w:rsid w:val="00B342E3"/>
    <w:rsid w:val="00B364C0"/>
    <w:rsid w:val="00B37BF9"/>
    <w:rsid w:val="00B405AD"/>
    <w:rsid w:val="00B41743"/>
    <w:rsid w:val="00B4319B"/>
    <w:rsid w:val="00B4516E"/>
    <w:rsid w:val="00B462EF"/>
    <w:rsid w:val="00B47622"/>
    <w:rsid w:val="00B517B6"/>
    <w:rsid w:val="00B51801"/>
    <w:rsid w:val="00B54A12"/>
    <w:rsid w:val="00B5795C"/>
    <w:rsid w:val="00B66251"/>
    <w:rsid w:val="00B66443"/>
    <w:rsid w:val="00B71AF8"/>
    <w:rsid w:val="00B74120"/>
    <w:rsid w:val="00B749DC"/>
    <w:rsid w:val="00B7594F"/>
    <w:rsid w:val="00B77175"/>
    <w:rsid w:val="00B779F6"/>
    <w:rsid w:val="00B80282"/>
    <w:rsid w:val="00B857A3"/>
    <w:rsid w:val="00B8728D"/>
    <w:rsid w:val="00B9051E"/>
    <w:rsid w:val="00B917BA"/>
    <w:rsid w:val="00B94390"/>
    <w:rsid w:val="00BA1529"/>
    <w:rsid w:val="00BA4769"/>
    <w:rsid w:val="00BA6377"/>
    <w:rsid w:val="00BA6F21"/>
    <w:rsid w:val="00BB0B18"/>
    <w:rsid w:val="00BB0C39"/>
    <w:rsid w:val="00BB0C9C"/>
    <w:rsid w:val="00BB11BB"/>
    <w:rsid w:val="00BB3D1A"/>
    <w:rsid w:val="00BB5A91"/>
    <w:rsid w:val="00BB60B6"/>
    <w:rsid w:val="00BC0F5C"/>
    <w:rsid w:val="00BC2F29"/>
    <w:rsid w:val="00BC3A7F"/>
    <w:rsid w:val="00BC441A"/>
    <w:rsid w:val="00BC6EFF"/>
    <w:rsid w:val="00BD0136"/>
    <w:rsid w:val="00BD0633"/>
    <w:rsid w:val="00BD08FE"/>
    <w:rsid w:val="00BD0E77"/>
    <w:rsid w:val="00BD0EE6"/>
    <w:rsid w:val="00BD3255"/>
    <w:rsid w:val="00BD37D9"/>
    <w:rsid w:val="00BD5289"/>
    <w:rsid w:val="00BD59A0"/>
    <w:rsid w:val="00BE0372"/>
    <w:rsid w:val="00BE0E9E"/>
    <w:rsid w:val="00BE3062"/>
    <w:rsid w:val="00BE3146"/>
    <w:rsid w:val="00BE5CB1"/>
    <w:rsid w:val="00BE6EFF"/>
    <w:rsid w:val="00BE73DA"/>
    <w:rsid w:val="00BF07B7"/>
    <w:rsid w:val="00BF48DB"/>
    <w:rsid w:val="00BF7958"/>
    <w:rsid w:val="00C00F24"/>
    <w:rsid w:val="00C03AF2"/>
    <w:rsid w:val="00C06F99"/>
    <w:rsid w:val="00C10100"/>
    <w:rsid w:val="00C12F46"/>
    <w:rsid w:val="00C14BD6"/>
    <w:rsid w:val="00C157F9"/>
    <w:rsid w:val="00C21D0A"/>
    <w:rsid w:val="00C24DBB"/>
    <w:rsid w:val="00C2631D"/>
    <w:rsid w:val="00C2658C"/>
    <w:rsid w:val="00C266CE"/>
    <w:rsid w:val="00C26E56"/>
    <w:rsid w:val="00C33A0D"/>
    <w:rsid w:val="00C40B89"/>
    <w:rsid w:val="00C40D39"/>
    <w:rsid w:val="00C410C3"/>
    <w:rsid w:val="00C458BB"/>
    <w:rsid w:val="00C479A0"/>
    <w:rsid w:val="00C5057D"/>
    <w:rsid w:val="00C513C3"/>
    <w:rsid w:val="00C53763"/>
    <w:rsid w:val="00C56C8D"/>
    <w:rsid w:val="00C63987"/>
    <w:rsid w:val="00C650BD"/>
    <w:rsid w:val="00C65DC4"/>
    <w:rsid w:val="00C724C4"/>
    <w:rsid w:val="00C750FC"/>
    <w:rsid w:val="00C75BFC"/>
    <w:rsid w:val="00C8494E"/>
    <w:rsid w:val="00C908E3"/>
    <w:rsid w:val="00C919D2"/>
    <w:rsid w:val="00C91DE6"/>
    <w:rsid w:val="00C9434E"/>
    <w:rsid w:val="00C94CA6"/>
    <w:rsid w:val="00C94E76"/>
    <w:rsid w:val="00C958B4"/>
    <w:rsid w:val="00CA0F3E"/>
    <w:rsid w:val="00CA308E"/>
    <w:rsid w:val="00CA321A"/>
    <w:rsid w:val="00CA3D16"/>
    <w:rsid w:val="00CA3FCD"/>
    <w:rsid w:val="00CA487E"/>
    <w:rsid w:val="00CA58B4"/>
    <w:rsid w:val="00CB31A6"/>
    <w:rsid w:val="00CB390D"/>
    <w:rsid w:val="00CB7660"/>
    <w:rsid w:val="00CC2804"/>
    <w:rsid w:val="00CC6501"/>
    <w:rsid w:val="00CC6A21"/>
    <w:rsid w:val="00CD12CE"/>
    <w:rsid w:val="00CD69DD"/>
    <w:rsid w:val="00CD7DE7"/>
    <w:rsid w:val="00CE049B"/>
    <w:rsid w:val="00CE25F5"/>
    <w:rsid w:val="00CE2C75"/>
    <w:rsid w:val="00CE33DB"/>
    <w:rsid w:val="00CE4A00"/>
    <w:rsid w:val="00CE6637"/>
    <w:rsid w:val="00CE78B9"/>
    <w:rsid w:val="00CF0F2C"/>
    <w:rsid w:val="00CF3B65"/>
    <w:rsid w:val="00CF440C"/>
    <w:rsid w:val="00CF4709"/>
    <w:rsid w:val="00CF6264"/>
    <w:rsid w:val="00CF725E"/>
    <w:rsid w:val="00D02486"/>
    <w:rsid w:val="00D02F35"/>
    <w:rsid w:val="00D039A0"/>
    <w:rsid w:val="00D03A57"/>
    <w:rsid w:val="00D14074"/>
    <w:rsid w:val="00D15026"/>
    <w:rsid w:val="00D15621"/>
    <w:rsid w:val="00D159CD"/>
    <w:rsid w:val="00D17DC0"/>
    <w:rsid w:val="00D21D31"/>
    <w:rsid w:val="00D24885"/>
    <w:rsid w:val="00D24BAB"/>
    <w:rsid w:val="00D2688B"/>
    <w:rsid w:val="00D275F6"/>
    <w:rsid w:val="00D31D26"/>
    <w:rsid w:val="00D3475E"/>
    <w:rsid w:val="00D3504C"/>
    <w:rsid w:val="00D373B7"/>
    <w:rsid w:val="00D3786E"/>
    <w:rsid w:val="00D37950"/>
    <w:rsid w:val="00D405EC"/>
    <w:rsid w:val="00D410E8"/>
    <w:rsid w:val="00D4348D"/>
    <w:rsid w:val="00D45EFD"/>
    <w:rsid w:val="00D544A0"/>
    <w:rsid w:val="00D55499"/>
    <w:rsid w:val="00D65916"/>
    <w:rsid w:val="00D65DAF"/>
    <w:rsid w:val="00D65E66"/>
    <w:rsid w:val="00D66234"/>
    <w:rsid w:val="00D674F7"/>
    <w:rsid w:val="00D7187A"/>
    <w:rsid w:val="00D736AA"/>
    <w:rsid w:val="00D80210"/>
    <w:rsid w:val="00D8022E"/>
    <w:rsid w:val="00D830AF"/>
    <w:rsid w:val="00D83FC3"/>
    <w:rsid w:val="00D91F6E"/>
    <w:rsid w:val="00D96111"/>
    <w:rsid w:val="00D967E6"/>
    <w:rsid w:val="00DA065E"/>
    <w:rsid w:val="00DA163C"/>
    <w:rsid w:val="00DA2524"/>
    <w:rsid w:val="00DA46A6"/>
    <w:rsid w:val="00DA4E93"/>
    <w:rsid w:val="00DA5188"/>
    <w:rsid w:val="00DB5F30"/>
    <w:rsid w:val="00DC093A"/>
    <w:rsid w:val="00DD2BED"/>
    <w:rsid w:val="00DD4A1E"/>
    <w:rsid w:val="00DD655A"/>
    <w:rsid w:val="00DE34B4"/>
    <w:rsid w:val="00DE3B63"/>
    <w:rsid w:val="00DF33C6"/>
    <w:rsid w:val="00DF53AA"/>
    <w:rsid w:val="00DF57AF"/>
    <w:rsid w:val="00E00B2B"/>
    <w:rsid w:val="00E010E8"/>
    <w:rsid w:val="00E020E8"/>
    <w:rsid w:val="00E02AFF"/>
    <w:rsid w:val="00E112D6"/>
    <w:rsid w:val="00E12147"/>
    <w:rsid w:val="00E130B7"/>
    <w:rsid w:val="00E13B25"/>
    <w:rsid w:val="00E13E3E"/>
    <w:rsid w:val="00E159AA"/>
    <w:rsid w:val="00E161D1"/>
    <w:rsid w:val="00E20F49"/>
    <w:rsid w:val="00E2371C"/>
    <w:rsid w:val="00E2373C"/>
    <w:rsid w:val="00E23B67"/>
    <w:rsid w:val="00E26069"/>
    <w:rsid w:val="00E2658E"/>
    <w:rsid w:val="00E30E6C"/>
    <w:rsid w:val="00E31576"/>
    <w:rsid w:val="00E318B8"/>
    <w:rsid w:val="00E33172"/>
    <w:rsid w:val="00E377F8"/>
    <w:rsid w:val="00E46741"/>
    <w:rsid w:val="00E51FAF"/>
    <w:rsid w:val="00E52CB2"/>
    <w:rsid w:val="00E530FA"/>
    <w:rsid w:val="00E54AED"/>
    <w:rsid w:val="00E55EE9"/>
    <w:rsid w:val="00E610E8"/>
    <w:rsid w:val="00E61B0A"/>
    <w:rsid w:val="00E6613C"/>
    <w:rsid w:val="00E6742F"/>
    <w:rsid w:val="00E72057"/>
    <w:rsid w:val="00E72928"/>
    <w:rsid w:val="00E73B10"/>
    <w:rsid w:val="00E77197"/>
    <w:rsid w:val="00E80045"/>
    <w:rsid w:val="00E86399"/>
    <w:rsid w:val="00E87544"/>
    <w:rsid w:val="00E90A34"/>
    <w:rsid w:val="00E91A40"/>
    <w:rsid w:val="00E92F62"/>
    <w:rsid w:val="00E94160"/>
    <w:rsid w:val="00E94AEA"/>
    <w:rsid w:val="00EA3105"/>
    <w:rsid w:val="00EA3312"/>
    <w:rsid w:val="00EA4030"/>
    <w:rsid w:val="00EB1B85"/>
    <w:rsid w:val="00EB20BC"/>
    <w:rsid w:val="00EB26B9"/>
    <w:rsid w:val="00EB327E"/>
    <w:rsid w:val="00EB3339"/>
    <w:rsid w:val="00EB3C43"/>
    <w:rsid w:val="00EC2B87"/>
    <w:rsid w:val="00EC3803"/>
    <w:rsid w:val="00EC39E7"/>
    <w:rsid w:val="00EC3E77"/>
    <w:rsid w:val="00EC686E"/>
    <w:rsid w:val="00EC6B8D"/>
    <w:rsid w:val="00EC79CA"/>
    <w:rsid w:val="00ED0797"/>
    <w:rsid w:val="00ED1AC6"/>
    <w:rsid w:val="00ED2121"/>
    <w:rsid w:val="00ED2CB0"/>
    <w:rsid w:val="00EE36DD"/>
    <w:rsid w:val="00EF181C"/>
    <w:rsid w:val="00EF1FBF"/>
    <w:rsid w:val="00EF46FE"/>
    <w:rsid w:val="00F04007"/>
    <w:rsid w:val="00F040AF"/>
    <w:rsid w:val="00F066BA"/>
    <w:rsid w:val="00F06A77"/>
    <w:rsid w:val="00F07D02"/>
    <w:rsid w:val="00F07E24"/>
    <w:rsid w:val="00F12049"/>
    <w:rsid w:val="00F1249B"/>
    <w:rsid w:val="00F16267"/>
    <w:rsid w:val="00F16CBF"/>
    <w:rsid w:val="00F21C28"/>
    <w:rsid w:val="00F23050"/>
    <w:rsid w:val="00F23716"/>
    <w:rsid w:val="00F24894"/>
    <w:rsid w:val="00F25127"/>
    <w:rsid w:val="00F253B3"/>
    <w:rsid w:val="00F278A9"/>
    <w:rsid w:val="00F32483"/>
    <w:rsid w:val="00F33F07"/>
    <w:rsid w:val="00F40490"/>
    <w:rsid w:val="00F451C4"/>
    <w:rsid w:val="00F507B1"/>
    <w:rsid w:val="00F516D6"/>
    <w:rsid w:val="00F52888"/>
    <w:rsid w:val="00F542D6"/>
    <w:rsid w:val="00F650B5"/>
    <w:rsid w:val="00F65582"/>
    <w:rsid w:val="00F656BA"/>
    <w:rsid w:val="00F70241"/>
    <w:rsid w:val="00F70DFC"/>
    <w:rsid w:val="00F76D9F"/>
    <w:rsid w:val="00F83A05"/>
    <w:rsid w:val="00F84DF1"/>
    <w:rsid w:val="00F877E3"/>
    <w:rsid w:val="00F87875"/>
    <w:rsid w:val="00F90362"/>
    <w:rsid w:val="00F92488"/>
    <w:rsid w:val="00F93451"/>
    <w:rsid w:val="00FA07A8"/>
    <w:rsid w:val="00FA1114"/>
    <w:rsid w:val="00FA2015"/>
    <w:rsid w:val="00FA2ECD"/>
    <w:rsid w:val="00FA4C01"/>
    <w:rsid w:val="00FA75E9"/>
    <w:rsid w:val="00FA7800"/>
    <w:rsid w:val="00FB010F"/>
    <w:rsid w:val="00FB3C43"/>
    <w:rsid w:val="00FC0067"/>
    <w:rsid w:val="00FC05E9"/>
    <w:rsid w:val="00FC1385"/>
    <w:rsid w:val="00FC289D"/>
    <w:rsid w:val="00FC43B5"/>
    <w:rsid w:val="00FC4D35"/>
    <w:rsid w:val="00FC73B0"/>
    <w:rsid w:val="00FC76BA"/>
    <w:rsid w:val="00FC7CB1"/>
    <w:rsid w:val="00FD0214"/>
    <w:rsid w:val="00FD250F"/>
    <w:rsid w:val="00FD7415"/>
    <w:rsid w:val="00FE0F60"/>
    <w:rsid w:val="00FE1069"/>
    <w:rsid w:val="00FE1572"/>
    <w:rsid w:val="00FE35D1"/>
    <w:rsid w:val="00FE3681"/>
    <w:rsid w:val="00FE3E47"/>
    <w:rsid w:val="00FE40F9"/>
    <w:rsid w:val="00FE6EBF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5FD7C9"/>
  <w15:docId w15:val="{60E6D2EB-D584-4985-961F-450F2B80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overflowPunct w:val="0"/>
      <w:autoSpaceDE w:val="0"/>
      <w:autoSpaceDN w:val="0"/>
      <w:adjustRightInd w:val="0"/>
      <w:jc w:val="both"/>
    </w:pPr>
  </w:style>
  <w:style w:type="paragraph" w:customStyle="1" w:styleId="Podod1">
    <w:name w:val="Podod1"/>
    <w:basedOn w:val="Normln"/>
    <w:pPr>
      <w:overflowPunct w:val="0"/>
      <w:autoSpaceDE w:val="0"/>
      <w:autoSpaceDN w:val="0"/>
      <w:adjustRightInd w:val="0"/>
      <w:spacing w:after="60"/>
      <w:ind w:left="709" w:hanging="709"/>
      <w:jc w:val="both"/>
    </w:pPr>
    <w:rPr>
      <w:rFonts w:ascii="Arial" w:hAnsi="Arial"/>
      <w:sz w:val="22"/>
      <w:szCs w:val="20"/>
    </w:rPr>
  </w:style>
  <w:style w:type="paragraph" w:customStyle="1" w:styleId="Zkladntext21">
    <w:name w:val="Základní text 21"/>
    <w:basedOn w:val="Normln"/>
    <w:rsid w:val="002F7AFD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Rozloendokumentu">
    <w:name w:val="Document Map"/>
    <w:basedOn w:val="Normln"/>
    <w:semiHidden/>
    <w:rsid w:val="00436C1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832CB3"/>
    <w:rPr>
      <w:color w:val="0000FF"/>
      <w:u w:val="single"/>
    </w:rPr>
  </w:style>
  <w:style w:type="character" w:styleId="Odkaznakoment">
    <w:name w:val="annotation reference"/>
    <w:rsid w:val="00FB3C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FB3C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B3C43"/>
  </w:style>
  <w:style w:type="paragraph" w:styleId="Pedmtkomente">
    <w:name w:val="annotation subject"/>
    <w:basedOn w:val="Textkomente"/>
    <w:next w:val="Textkomente"/>
    <w:link w:val="PedmtkomenteChar"/>
    <w:rsid w:val="00FB3C43"/>
    <w:rPr>
      <w:b/>
      <w:bCs/>
    </w:rPr>
  </w:style>
  <w:style w:type="character" w:customStyle="1" w:styleId="PedmtkomenteChar">
    <w:name w:val="Předmět komentáře Char"/>
    <w:link w:val="Pedmtkomente"/>
    <w:rsid w:val="00FB3C43"/>
    <w:rPr>
      <w:b/>
      <w:bCs/>
    </w:rPr>
  </w:style>
  <w:style w:type="paragraph" w:styleId="Revize">
    <w:name w:val="Revision"/>
    <w:hidden/>
    <w:uiPriority w:val="99"/>
    <w:semiHidden/>
    <w:rsid w:val="00FB3C43"/>
    <w:rPr>
      <w:sz w:val="24"/>
      <w:szCs w:val="24"/>
    </w:rPr>
  </w:style>
  <w:style w:type="paragraph" w:styleId="Textbubliny">
    <w:name w:val="Balloon Text"/>
    <w:basedOn w:val="Normln"/>
    <w:link w:val="TextbublinyChar"/>
    <w:rsid w:val="00FB3C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B3C4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CF0F2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F0F2C"/>
    <w:rPr>
      <w:sz w:val="24"/>
      <w:szCs w:val="24"/>
    </w:rPr>
  </w:style>
  <w:style w:type="character" w:customStyle="1" w:styleId="ZpatChar">
    <w:name w:val="Zápatí Char"/>
    <w:link w:val="Zpat"/>
    <w:uiPriority w:val="99"/>
    <w:rsid w:val="0082447F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13034"/>
    <w:pPr>
      <w:ind w:left="720"/>
      <w:contextualSpacing/>
    </w:pPr>
  </w:style>
  <w:style w:type="paragraph" w:styleId="Podnadpis">
    <w:name w:val="Subtitle"/>
    <w:basedOn w:val="Normln"/>
    <w:next w:val="Normln"/>
    <w:link w:val="PodnadpisChar"/>
    <w:qFormat/>
    <w:rsid w:val="00917A8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917A8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Hyperlink0">
    <w:name w:val="Hyperlink.0"/>
    <w:basedOn w:val="slostrnky"/>
    <w:qFormat/>
    <w:rsid w:val="00AF5E7B"/>
    <w:rPr>
      <w:rFonts w:ascii="Arial" w:eastAsia="Arial" w:hAnsi="Arial" w:cs="Arial"/>
      <w:color w:val="000000"/>
      <w:u w:val="none" w:color="000000"/>
    </w:rPr>
  </w:style>
  <w:style w:type="paragraph" w:customStyle="1" w:styleId="Default">
    <w:name w:val="Default"/>
    <w:rsid w:val="00AF5E7B"/>
    <w:pPr>
      <w:autoSpaceDE w:val="0"/>
      <w:autoSpaceDN w:val="0"/>
      <w:adjustRightInd w:val="0"/>
    </w:pPr>
    <w:rPr>
      <w:rFonts w:ascii="Arial" w:eastAsia="Arial Unicode MS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E7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gpragu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1FC5C-5E42-42C4-B428-BBB024F50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1600</Words>
  <Characters>9294</Characters>
  <Application>Microsoft Office Word</Application>
  <DocSecurity>4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Crash inc.</Company>
  <LinksUpToDate>false</LinksUpToDate>
  <CharactersWithSpaces>10873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subject/>
  <dc:creator>Jari</dc:creator>
  <cp:keywords/>
  <dc:description/>
  <cp:lastModifiedBy>Jana Hafenrichterová</cp:lastModifiedBy>
  <cp:revision>2</cp:revision>
  <cp:lastPrinted>2025-02-05T14:31:00Z</cp:lastPrinted>
  <dcterms:created xsi:type="dcterms:W3CDTF">2025-03-06T07:36:00Z</dcterms:created>
  <dcterms:modified xsi:type="dcterms:W3CDTF">2025-03-06T07:36:00Z</dcterms:modified>
</cp:coreProperties>
</file>