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703684" w:rsidTr="006E6D11">
        <w:tc>
          <w:tcPr>
            <w:tcW w:w="2376" w:type="dxa"/>
          </w:tcPr>
          <w:p w:rsidR="006E6D11" w:rsidRPr="00703684" w:rsidRDefault="003F6C0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703684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703684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703684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70368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703684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70368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703684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703684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703684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703684">
        <w:rPr>
          <w:rFonts w:ascii="Arial Black" w:hAnsi="Arial Black" w:cs="Georgia"/>
          <w:b/>
          <w:sz w:val="28"/>
          <w:szCs w:val="28"/>
        </w:rPr>
        <w:tab/>
      </w:r>
      <w:r w:rsidRPr="00703684">
        <w:rPr>
          <w:rFonts w:ascii="Arial Black" w:hAnsi="Arial Black" w:cs="Georgia"/>
          <w:b/>
          <w:sz w:val="28"/>
          <w:szCs w:val="28"/>
        </w:rPr>
        <w:tab/>
      </w:r>
    </w:p>
    <w:p w:rsidR="006E6D11" w:rsidRPr="00703684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703684">
        <w:rPr>
          <w:rFonts w:ascii="Arial Narrow" w:hAnsi="Arial Narrow" w:cs="Arial"/>
          <w:b/>
          <w:sz w:val="36"/>
          <w:szCs w:val="36"/>
        </w:rPr>
        <w:t>Objednávka č</w:t>
      </w:r>
      <w:r w:rsidRPr="00703684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703684">
        <w:rPr>
          <w:rFonts w:ascii="Arial Narrow" w:hAnsi="Arial Narrow" w:cs="Arial"/>
          <w:b/>
          <w:bCs/>
          <w:sz w:val="36"/>
          <w:szCs w:val="36"/>
        </w:rPr>
        <w:t>66/2025</w:t>
      </w:r>
    </w:p>
    <w:p w:rsidR="00027D12" w:rsidRPr="00703684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703684">
        <w:rPr>
          <w:rFonts w:ascii="Arial Narrow" w:hAnsi="Arial Narrow" w:cs="Arial"/>
          <w:b/>
          <w:sz w:val="20"/>
          <w:szCs w:val="20"/>
        </w:rPr>
        <w:t>n</w:t>
      </w:r>
      <w:r w:rsidR="006E6D11" w:rsidRPr="00703684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703684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703684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703684">
        <w:rPr>
          <w:rFonts w:ascii="Georgia" w:hAnsi="Georgia" w:cs="Georgia"/>
          <w:sz w:val="22"/>
          <w:szCs w:val="22"/>
        </w:rPr>
        <w:tab/>
      </w:r>
      <w:r w:rsidR="006E6D11" w:rsidRPr="00703684">
        <w:rPr>
          <w:rFonts w:ascii="Georgia" w:hAnsi="Georgia" w:cs="Georgia"/>
          <w:sz w:val="22"/>
          <w:szCs w:val="22"/>
        </w:rPr>
        <w:tab/>
      </w:r>
      <w:r w:rsidRPr="00703684">
        <w:rPr>
          <w:rFonts w:ascii="Georgia" w:hAnsi="Georgia" w:cs="Georgia"/>
          <w:sz w:val="22"/>
          <w:szCs w:val="22"/>
        </w:rPr>
        <w:tab/>
      </w:r>
      <w:r w:rsidRPr="00703684">
        <w:rPr>
          <w:rFonts w:ascii="Georgia" w:hAnsi="Georgia" w:cs="Georgia"/>
          <w:sz w:val="22"/>
          <w:szCs w:val="22"/>
        </w:rPr>
        <w:tab/>
      </w:r>
    </w:p>
    <w:p w:rsidR="005E6975" w:rsidRPr="00703684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703684">
        <w:rPr>
          <w:rFonts w:ascii="Arial Narrow" w:hAnsi="Arial Narrow"/>
          <w:b/>
        </w:rPr>
        <w:t>Objednatel</w:t>
      </w:r>
      <w:r w:rsidRPr="00703684">
        <w:rPr>
          <w:rFonts w:ascii="Arial Narrow" w:hAnsi="Arial Narrow"/>
          <w:b/>
          <w:bCs/>
        </w:rPr>
        <w:tab/>
      </w:r>
      <w:r w:rsidRPr="00703684">
        <w:rPr>
          <w:rFonts w:ascii="Arial Narrow" w:hAnsi="Arial Narrow"/>
          <w:b/>
        </w:rPr>
        <w:t>Dodavatel</w:t>
      </w:r>
    </w:p>
    <w:p w:rsidR="005E6975" w:rsidRPr="00703684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703684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703684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703684">
        <w:rPr>
          <w:rFonts w:ascii="Arial Narrow" w:hAnsi="Arial Narrow" w:cs="Georgia"/>
          <w:sz w:val="20"/>
          <w:szCs w:val="20"/>
        </w:rPr>
        <w:t xml:space="preserve">Obchodní firma : </w:t>
      </w:r>
      <w:r w:rsidR="00703684">
        <w:rPr>
          <w:rFonts w:ascii="Arial Narrow" w:hAnsi="Arial Narrow" w:cs="Georgia"/>
          <w:sz w:val="20"/>
          <w:szCs w:val="20"/>
        </w:rPr>
        <w:t>JAROSLAV ŠINDELÁŘ - SOUKROMÝ PODNIKATEL-LAKÝRNÍK</w:t>
      </w:r>
      <w:r w:rsidR="005E6975" w:rsidRPr="00703684">
        <w:rPr>
          <w:rFonts w:ascii="Arial Narrow" w:hAnsi="Arial Narrow" w:cs="Georgia"/>
          <w:sz w:val="20"/>
          <w:szCs w:val="20"/>
        </w:rPr>
        <w:tab/>
      </w:r>
    </w:p>
    <w:p w:rsidR="005E6975" w:rsidRPr="00703684" w:rsidRDefault="0070368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703684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703684">
        <w:rPr>
          <w:rFonts w:ascii="Arial Narrow" w:hAnsi="Arial Narrow" w:cs="Georgia"/>
          <w:sz w:val="20"/>
          <w:szCs w:val="20"/>
        </w:rPr>
        <w:tab/>
      </w:r>
      <w:r w:rsidR="00964376" w:rsidRPr="0070368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Hradební</w:t>
      </w:r>
      <w:r w:rsidR="005E3933" w:rsidRPr="00703684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1495</w:t>
      </w:r>
      <w:r w:rsidR="005E3933" w:rsidRPr="00703684">
        <w:rPr>
          <w:rFonts w:ascii="Arial Narrow" w:hAnsi="Arial Narrow" w:cs="Georgia"/>
          <w:sz w:val="20"/>
          <w:szCs w:val="20"/>
        </w:rPr>
        <w:t>/</w:t>
      </w:r>
    </w:p>
    <w:p w:rsidR="005E6975" w:rsidRPr="00703684" w:rsidRDefault="0070368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703684">
        <w:rPr>
          <w:rFonts w:ascii="Arial Narrow" w:hAnsi="Arial Narrow" w:cs="Georgia"/>
          <w:sz w:val="20"/>
          <w:szCs w:val="20"/>
        </w:rPr>
        <w:tab/>
      </w:r>
      <w:r w:rsidR="005E3933" w:rsidRPr="00703684">
        <w:rPr>
          <w:rFonts w:ascii="Arial Narrow" w:hAnsi="Arial Narrow" w:cs="Georgia"/>
          <w:sz w:val="20"/>
          <w:szCs w:val="20"/>
        </w:rPr>
        <w:tab/>
      </w:r>
      <w:r w:rsidR="005E3933" w:rsidRPr="00703684">
        <w:rPr>
          <w:rFonts w:ascii="Arial Narrow" w:hAnsi="Arial Narrow" w:cs="Georgia"/>
          <w:sz w:val="20"/>
          <w:szCs w:val="20"/>
        </w:rPr>
        <w:tab/>
      </w:r>
      <w:r w:rsidR="00964376" w:rsidRPr="0070368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703684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  <w:r w:rsidR="00964376" w:rsidRPr="00703684">
        <w:rPr>
          <w:rFonts w:ascii="Arial Narrow" w:hAnsi="Arial Narrow" w:cs="Georgia"/>
          <w:sz w:val="20"/>
          <w:szCs w:val="20"/>
        </w:rPr>
        <w:t xml:space="preserve"> </w:t>
      </w:r>
      <w:r w:rsidRPr="00703684">
        <w:rPr>
          <w:rFonts w:ascii="Arial Narrow" w:hAnsi="Arial Narrow" w:cs="Georgia"/>
          <w:sz w:val="20"/>
          <w:szCs w:val="20"/>
        </w:rPr>
        <w:t xml:space="preserve"> </w:t>
      </w:r>
      <w:r w:rsidR="00703684">
        <w:rPr>
          <w:rFonts w:ascii="Arial Narrow" w:hAnsi="Arial Narrow" w:cs="Georgia"/>
          <w:sz w:val="20"/>
          <w:szCs w:val="20"/>
        </w:rPr>
        <w:t>50401</w:t>
      </w:r>
      <w:r w:rsidRPr="00703684">
        <w:rPr>
          <w:rFonts w:ascii="Arial Narrow" w:hAnsi="Arial Narrow" w:cs="Georgia"/>
          <w:sz w:val="20"/>
          <w:szCs w:val="20"/>
        </w:rPr>
        <w:t xml:space="preserve"> </w:t>
      </w:r>
      <w:r w:rsidR="00703684">
        <w:rPr>
          <w:rFonts w:ascii="Arial Narrow" w:hAnsi="Arial Narrow" w:cs="Georgia"/>
          <w:sz w:val="20"/>
          <w:szCs w:val="20"/>
        </w:rPr>
        <w:t>Novy Bydžov</w:t>
      </w:r>
      <w:r w:rsidRPr="00703684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03684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70368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>IČ :</w:t>
      </w:r>
      <w:r w:rsidR="00C11544" w:rsidRPr="00703684">
        <w:rPr>
          <w:rFonts w:ascii="Arial Narrow" w:hAnsi="Arial Narrow" w:cs="Georgia"/>
          <w:sz w:val="20"/>
          <w:szCs w:val="20"/>
        </w:rPr>
        <w:t xml:space="preserve">        </w:t>
      </w:r>
      <w:r w:rsidRPr="00703684">
        <w:rPr>
          <w:rFonts w:ascii="Arial Narrow" w:hAnsi="Arial Narrow" w:cs="Georgia"/>
          <w:sz w:val="20"/>
          <w:szCs w:val="20"/>
        </w:rPr>
        <w:t xml:space="preserve"> </w:t>
      </w:r>
      <w:r w:rsidR="00703684">
        <w:rPr>
          <w:rFonts w:ascii="Arial Narrow" w:hAnsi="Arial Narrow" w:cs="Georgia"/>
          <w:sz w:val="20"/>
          <w:szCs w:val="20"/>
        </w:rPr>
        <w:t>00269247</w:t>
      </w:r>
      <w:r w:rsidR="005E6975" w:rsidRPr="00703684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703684">
        <w:rPr>
          <w:rFonts w:ascii="Arial Narrow" w:hAnsi="Arial Narrow" w:cs="Georgia"/>
          <w:sz w:val="20"/>
          <w:szCs w:val="20"/>
        </w:rPr>
        <w:tab/>
      </w:r>
      <w:r w:rsidR="00703684">
        <w:rPr>
          <w:rFonts w:ascii="Arial Narrow" w:hAnsi="Arial Narrow" w:cs="Georgia"/>
          <w:sz w:val="20"/>
          <w:szCs w:val="20"/>
        </w:rPr>
        <w:t>16244397</w:t>
      </w:r>
    </w:p>
    <w:p w:rsidR="005E6975" w:rsidRPr="0070368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>DIČ : CZ</w:t>
      </w:r>
      <w:r w:rsidR="00703684">
        <w:rPr>
          <w:rFonts w:ascii="Arial Narrow" w:hAnsi="Arial Narrow" w:cs="Georgia"/>
          <w:sz w:val="20"/>
          <w:szCs w:val="20"/>
        </w:rPr>
        <w:t>00269247</w:t>
      </w:r>
      <w:r w:rsidR="005E6975" w:rsidRPr="00703684">
        <w:rPr>
          <w:rFonts w:ascii="Arial Narrow" w:hAnsi="Arial Narrow" w:cs="Georgia"/>
          <w:sz w:val="20"/>
          <w:szCs w:val="20"/>
        </w:rPr>
        <w:tab/>
        <w:t>DIČ :</w:t>
      </w:r>
      <w:r w:rsidR="00964376" w:rsidRPr="00703684">
        <w:rPr>
          <w:rFonts w:ascii="Arial Narrow" w:hAnsi="Arial Narrow" w:cs="Georgia"/>
          <w:sz w:val="20"/>
          <w:szCs w:val="20"/>
        </w:rPr>
        <w:t xml:space="preserve"> </w:t>
      </w:r>
      <w:r w:rsidRPr="00703684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70368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703684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703684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3F6C09" w:rsidRDefault="00703684" w:rsidP="003F6C09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tímto výmalbu společných prostor bytových domů č. p. 903-904, ul. Julia Fučíka v Novém Bydžově - vybílení včetně omyvatelného "soklu".</w:t>
            </w:r>
          </w:p>
          <w:p w:rsidR="005E6975" w:rsidRPr="00703684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703684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703684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 xml:space="preserve">Lhůta plnění : </w:t>
      </w:r>
      <w:r w:rsidR="00703684">
        <w:rPr>
          <w:rFonts w:ascii="Arial Narrow" w:hAnsi="Arial Narrow" w:cs="Georgia"/>
          <w:sz w:val="20"/>
          <w:szCs w:val="20"/>
        </w:rPr>
        <w:t>12.02.2025</w:t>
      </w:r>
      <w:r w:rsidRPr="00703684">
        <w:rPr>
          <w:rFonts w:ascii="Arial Narrow" w:hAnsi="Arial Narrow" w:cs="Georgia"/>
          <w:sz w:val="20"/>
          <w:szCs w:val="20"/>
        </w:rPr>
        <w:t xml:space="preserve"> -</w:t>
      </w:r>
      <w:r w:rsidR="00703684">
        <w:rPr>
          <w:rFonts w:ascii="Arial Narrow" w:hAnsi="Arial Narrow" w:cs="Georgia"/>
          <w:sz w:val="20"/>
          <w:szCs w:val="20"/>
        </w:rPr>
        <w:t>07.03.2025</w:t>
      </w: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</w:p>
    <w:p w:rsidR="00BB2A68" w:rsidRPr="0070368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b/>
          <w:bCs/>
        </w:rPr>
        <w:t xml:space="preserve">Cena </w:t>
      </w:r>
      <w:r w:rsidR="00703684">
        <w:rPr>
          <w:rFonts w:ascii="Arial Narrow" w:hAnsi="Arial Narrow" w:cs="Georgia"/>
          <w:b/>
          <w:bCs/>
        </w:rPr>
        <w:t>s DPH</w:t>
      </w:r>
      <w:r w:rsidRPr="00703684">
        <w:rPr>
          <w:rFonts w:ascii="Arial Narrow" w:hAnsi="Arial Narrow" w:cs="Georgia"/>
          <w:b/>
          <w:bCs/>
        </w:rPr>
        <w:t xml:space="preserve"> : </w:t>
      </w:r>
      <w:r w:rsidR="00703684">
        <w:rPr>
          <w:rFonts w:ascii="Arial Narrow" w:hAnsi="Arial Narrow" w:cs="Georgia"/>
          <w:b/>
          <w:bCs/>
        </w:rPr>
        <w:t>98 426,00</w:t>
      </w:r>
      <w:r w:rsidRPr="00703684">
        <w:rPr>
          <w:rFonts w:ascii="Arial Narrow" w:hAnsi="Arial Narrow" w:cs="Georgia"/>
          <w:b/>
          <w:bCs/>
        </w:rPr>
        <w:t>Kč</w:t>
      </w:r>
      <w:r w:rsidRPr="00703684">
        <w:rPr>
          <w:rFonts w:ascii="Arial Narrow" w:hAnsi="Arial Narrow" w:cs="Georgia"/>
          <w:sz w:val="20"/>
          <w:szCs w:val="20"/>
        </w:rPr>
        <w:t xml:space="preserve"> </w:t>
      </w: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</w:p>
    <w:p w:rsidR="00BB2A68" w:rsidRPr="00703684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 xml:space="preserve">Dne: </w:t>
      </w:r>
      <w:r w:rsidR="00703684">
        <w:rPr>
          <w:rFonts w:ascii="Arial Narrow" w:hAnsi="Arial Narrow" w:cs="Georgia"/>
          <w:sz w:val="20"/>
          <w:szCs w:val="20"/>
        </w:rPr>
        <w:t>10.02.2025</w:t>
      </w:r>
    </w:p>
    <w:p w:rsidR="005E6975" w:rsidRPr="00703684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ab/>
      </w:r>
      <w:r w:rsidRPr="00703684">
        <w:rPr>
          <w:rFonts w:ascii="Arial Narrow" w:hAnsi="Arial Narrow" w:cs="Georgia"/>
          <w:sz w:val="20"/>
          <w:szCs w:val="20"/>
        </w:rPr>
        <w:tab/>
      </w:r>
    </w:p>
    <w:p w:rsidR="006E6D11" w:rsidRPr="0070368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703684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03684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703684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03684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703684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703684" w:rsidRDefault="0070368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703684" w:rsidRDefault="0070368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703684" w:rsidRDefault="0070368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70368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703684" w:rsidRDefault="0070368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703684" w:rsidRDefault="0070368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98 426,00</w:t>
            </w:r>
          </w:p>
        </w:tc>
      </w:tr>
      <w:tr w:rsidR="005E6975" w:rsidRPr="0070368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703684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703684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03684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70368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0368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03684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03684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703684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F6C09">
              <w:rPr>
                <w:sz w:val="20"/>
                <w:szCs w:val="20"/>
              </w:rPr>
              <w:t>10</w:t>
            </w:r>
            <w:r w:rsidR="00703684">
              <w:rPr>
                <w:sz w:val="20"/>
                <w:szCs w:val="20"/>
              </w:rPr>
              <w:t>.0</w:t>
            </w:r>
            <w:r w:rsidR="003F6C09">
              <w:rPr>
                <w:sz w:val="20"/>
                <w:szCs w:val="20"/>
              </w:rPr>
              <w:t>2</w:t>
            </w:r>
            <w:r w:rsidR="00703684">
              <w:rPr>
                <w:sz w:val="20"/>
                <w:szCs w:val="20"/>
              </w:rPr>
              <w:t>.2025 16:32:01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0368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0368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03684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03684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0368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03684">
              <w:rPr>
                <w:rFonts w:ascii="Arial Narrow" w:hAnsi="Arial Narrow"/>
                <w:sz w:val="20"/>
                <w:szCs w:val="20"/>
              </w:rPr>
              <w:t>Datum:</w:t>
            </w:r>
            <w:r w:rsidR="003F6C09">
              <w:rPr>
                <w:rFonts w:ascii="Arial Narrow" w:hAnsi="Arial Narrow"/>
                <w:sz w:val="20"/>
                <w:szCs w:val="20"/>
              </w:rPr>
              <w:t xml:space="preserve"> 10.02.2025</w:t>
            </w:r>
          </w:p>
        </w:tc>
      </w:tr>
    </w:tbl>
    <w:p w:rsidR="005E6975" w:rsidRDefault="005E6975" w:rsidP="004E646D"/>
    <w:p w:rsidR="003F6C09" w:rsidRPr="00703684" w:rsidRDefault="003F6C09" w:rsidP="003F6C09">
      <w:pPr>
        <w:jc w:val="right"/>
      </w:pPr>
      <w:r>
        <w:t>Akceptace dne 10.02.2025</w:t>
      </w:r>
    </w:p>
    <w:sectPr w:rsidR="003F6C09" w:rsidRPr="00703684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684" w:rsidRDefault="007036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6C09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03684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738D65"/>
  <w14:defaultImageDpi w14:val="0"/>
  <w15:chartTrackingRefBased/>
  <w15:docId w15:val="{B4920B58-8DAC-4912-9292-0EEA91E4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2025-03-05T15:33:00Z</cp:lastPrinted>
  <dcterms:created xsi:type="dcterms:W3CDTF">2025-03-05T15:35:00Z</dcterms:created>
  <dcterms:modified xsi:type="dcterms:W3CDTF">2025-03-05T15:35:00Z</dcterms:modified>
</cp:coreProperties>
</file>