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9A58E" w14:textId="77777777" w:rsidR="00ED38CE" w:rsidRDefault="00ED38CE" w:rsidP="002E4D8A">
      <w:pPr>
        <w:pStyle w:val="Nzev"/>
        <w:suppressAutoHyphens/>
        <w:spacing w:line="264" w:lineRule="auto"/>
      </w:pPr>
      <w:r>
        <w:t>Smlouva</w:t>
      </w:r>
      <w:r w:rsidR="002168F9">
        <w:t xml:space="preserve"> o nájmu věci nemovité</w:t>
      </w:r>
    </w:p>
    <w:p w14:paraId="11310760" w14:textId="77777777" w:rsidR="00301FB5" w:rsidRDefault="0005299E" w:rsidP="002E4D8A">
      <w:pPr>
        <w:pStyle w:val="Podnadpis"/>
        <w:suppressAutoHyphens/>
        <w:spacing w:line="264" w:lineRule="auto"/>
      </w:pPr>
      <w:r>
        <w:t xml:space="preserve">evidenční </w:t>
      </w:r>
      <w:r w:rsidRPr="00301FB5">
        <w:t xml:space="preserve">číslo </w:t>
      </w:r>
      <w:r w:rsidR="00301FB5" w:rsidRPr="00301FB5">
        <w:t>146/2025</w:t>
      </w:r>
    </w:p>
    <w:p w14:paraId="20F4B459" w14:textId="77777777" w:rsidR="00ED38CE" w:rsidRDefault="004F2765" w:rsidP="002E4D8A">
      <w:pPr>
        <w:pStyle w:val="Podnadpis"/>
        <w:suppressAutoHyphens/>
        <w:spacing w:line="264" w:lineRule="auto"/>
      </w:pPr>
      <w:r>
        <w:t>u</w:t>
      </w:r>
      <w:r w:rsidR="00ED38CE">
        <w:t>zavřená dále uvedeného dne</w:t>
      </w:r>
      <w:r w:rsidR="002168F9">
        <w:t>, měsíce a roku dle ustanovení § 2201 a násl. zákona č. 89/2012</w:t>
      </w:r>
      <w:r w:rsidR="00ED38CE">
        <w:t xml:space="preserve"> Sb., občanský zákoník, ve znění pozdějších předpisů, v tomto znění:</w:t>
      </w:r>
    </w:p>
    <w:p w14:paraId="66B77A95" w14:textId="77777777" w:rsidR="00ED38CE" w:rsidRPr="00E63BD6" w:rsidRDefault="00ED38CE" w:rsidP="002E4D8A">
      <w:pPr>
        <w:pStyle w:val="Nadpis1"/>
        <w:numPr>
          <w:ilvl w:val="0"/>
          <w:numId w:val="24"/>
        </w:numPr>
        <w:suppressAutoHyphens/>
        <w:spacing w:line="264" w:lineRule="auto"/>
        <w:rPr>
          <w:sz w:val="24"/>
        </w:rPr>
      </w:pPr>
      <w:r w:rsidRPr="00E63BD6">
        <w:t>Účastníci</w:t>
      </w:r>
    </w:p>
    <w:p w14:paraId="27E689D3" w14:textId="77EB0F39" w:rsidR="00ED38CE" w:rsidRPr="00E63BD6" w:rsidRDefault="00ED38CE" w:rsidP="002E4D8A">
      <w:pPr>
        <w:pStyle w:val="slovanseznam"/>
        <w:suppressAutoHyphens/>
        <w:jc w:val="left"/>
      </w:pPr>
      <w:r w:rsidRPr="00E63BD6">
        <w:rPr>
          <w:b/>
        </w:rPr>
        <w:t>Město Mělník</w:t>
      </w:r>
      <w:r w:rsidRPr="00E63BD6">
        <w:t xml:space="preserve">, se sídlem </w:t>
      </w:r>
      <w:r w:rsidR="004F2765">
        <w:t>m</w:t>
      </w:r>
      <w:r w:rsidRPr="00E63BD6">
        <w:t>ěstského úřadu náměstí Míru 1, 276 01 Mělník,</w:t>
      </w:r>
      <w:r w:rsidRPr="00E63BD6">
        <w:br/>
        <w:t xml:space="preserve">identifikační číslo </w:t>
      </w:r>
      <w:r w:rsidR="00C233E0" w:rsidRPr="00C233E0">
        <w:t>00</w:t>
      </w:r>
      <w:r w:rsidRPr="00E63BD6">
        <w:t xml:space="preserve">237051, daňové </w:t>
      </w:r>
      <w:proofErr w:type="spellStart"/>
      <w:proofErr w:type="gramStart"/>
      <w:r w:rsidRPr="00E63BD6">
        <w:t>i.č</w:t>
      </w:r>
      <w:proofErr w:type="spellEnd"/>
      <w:r w:rsidRPr="00E63BD6">
        <w:t>.</w:t>
      </w:r>
      <w:proofErr w:type="gramEnd"/>
      <w:r w:rsidRPr="00E63BD6">
        <w:t xml:space="preserve"> CZ00237051,</w:t>
      </w:r>
      <w:r w:rsidRPr="00E63BD6">
        <w:br/>
        <w:t>bankovní spojení: Česká spořitelna a.s., Mělník, číslo účtu 29022-0460004379/0800,</w:t>
      </w:r>
      <w:r w:rsidRPr="00E63BD6">
        <w:br/>
      </w:r>
      <w:r w:rsidR="00E63BD6" w:rsidRPr="00E63BD6">
        <w:t>zastoupené</w:t>
      </w:r>
      <w:r w:rsidR="008151C4" w:rsidRPr="00E63BD6">
        <w:t xml:space="preserve"> </w:t>
      </w:r>
      <w:r w:rsidR="00301FB5">
        <w:t>Ing. Tomášem Martincem, Ph.D., starostou,</w:t>
      </w:r>
      <w:r w:rsidRPr="00E63BD6">
        <w:br/>
        <w:t>dále jen „pronajímatel“</w:t>
      </w:r>
    </w:p>
    <w:p w14:paraId="52421DCC" w14:textId="17653957" w:rsidR="00ED38CE" w:rsidRPr="003B547B" w:rsidRDefault="004F2765" w:rsidP="002E4D8A">
      <w:pPr>
        <w:pStyle w:val="slovanseznam"/>
        <w:suppressAutoHyphens/>
        <w:jc w:val="left"/>
      </w:pPr>
      <w:proofErr w:type="spellStart"/>
      <w:r w:rsidRPr="00B206BE">
        <w:rPr>
          <w:b/>
        </w:rPr>
        <w:t>Zásilkovna</w:t>
      </w:r>
      <w:proofErr w:type="spellEnd"/>
      <w:r w:rsidRPr="00B206BE">
        <w:rPr>
          <w:b/>
        </w:rPr>
        <w:t xml:space="preserve"> s.r.o.</w:t>
      </w:r>
      <w:r w:rsidR="00ED38CE" w:rsidRPr="00B206BE">
        <w:t>,</w:t>
      </w:r>
      <w:r w:rsidR="00ED38CE" w:rsidRPr="004F2765">
        <w:t xml:space="preserve"> se sídlem </w:t>
      </w:r>
      <w:r>
        <w:t>Českomoravská 2408/1a, Libeň, 190 00 Praha 9</w:t>
      </w:r>
      <w:r w:rsidR="00ED38CE" w:rsidRPr="00B206BE">
        <w:t>,</w:t>
      </w:r>
      <w:r w:rsidR="00ED38CE" w:rsidRPr="004F2765">
        <w:br/>
        <w:t>identifik</w:t>
      </w:r>
      <w:r w:rsidR="00E63BD6" w:rsidRPr="004F2765">
        <w:t xml:space="preserve">ační číslo </w:t>
      </w:r>
      <w:r>
        <w:t xml:space="preserve">28408306, daňové </w:t>
      </w:r>
      <w:proofErr w:type="spellStart"/>
      <w:proofErr w:type="gramStart"/>
      <w:r>
        <w:t>i.č</w:t>
      </w:r>
      <w:proofErr w:type="spellEnd"/>
      <w:r>
        <w:t>.</w:t>
      </w:r>
      <w:proofErr w:type="gramEnd"/>
      <w:r>
        <w:t xml:space="preserve"> </w:t>
      </w:r>
      <w:r w:rsidRPr="00B206BE">
        <w:rPr>
          <w:bCs/>
        </w:rPr>
        <w:t>CZ28408306</w:t>
      </w:r>
      <w:r>
        <w:t>,</w:t>
      </w:r>
      <w:r w:rsidR="00E63BD6" w:rsidRPr="004F2765">
        <w:br/>
        <w:t>zastoupen</w:t>
      </w:r>
      <w:r>
        <w:t xml:space="preserve">a </w:t>
      </w:r>
      <w:proofErr w:type="spellStart"/>
      <w:r w:rsidR="0031750D">
        <w:t>xxx</w:t>
      </w:r>
      <w:proofErr w:type="spellEnd"/>
      <w:r>
        <w:t>, na základě plné moci</w:t>
      </w:r>
      <w:r w:rsidR="00ED38CE" w:rsidRPr="00B206BE">
        <w:t>,</w:t>
      </w:r>
      <w:r w:rsidR="002968D8">
        <w:br/>
        <w:t>zapsaná v obchodním rejstříku vedeném Městským soudem V Praze, oddíl C, vložka 139387,</w:t>
      </w:r>
      <w:r w:rsidR="00ED38CE" w:rsidRPr="004F2765">
        <w:br/>
        <w:t>dále jen „nájemce“</w:t>
      </w:r>
    </w:p>
    <w:p w14:paraId="4D7DF326" w14:textId="7E37444C" w:rsidR="00ED38CE" w:rsidRPr="00E63BD6" w:rsidRDefault="00C233E0" w:rsidP="002E4D8A">
      <w:pPr>
        <w:pStyle w:val="Nadpis1"/>
        <w:numPr>
          <w:ilvl w:val="0"/>
          <w:numId w:val="24"/>
        </w:numPr>
        <w:suppressAutoHyphens/>
        <w:spacing w:line="264" w:lineRule="auto"/>
        <w:rPr>
          <w:sz w:val="24"/>
        </w:rPr>
      </w:pPr>
      <w:r>
        <w:t>Úvodní ujednání</w:t>
      </w:r>
    </w:p>
    <w:p w14:paraId="73E5E30D" w14:textId="29441A36" w:rsidR="00E63BD6" w:rsidRDefault="00E63BD6" w:rsidP="002E4D8A">
      <w:pPr>
        <w:pStyle w:val="slovanseznam"/>
        <w:suppressAutoHyphens/>
      </w:pPr>
      <w:bookmarkStart w:id="0" w:name="_Ref39030804"/>
      <w:bookmarkStart w:id="1" w:name="_Ref65565629"/>
      <w:bookmarkStart w:id="2" w:name="_Ref36275311"/>
      <w:bookmarkStart w:id="3" w:name="_Ref70738927"/>
      <w:r>
        <w:t>Pronajímatel je výlučný</w:t>
      </w:r>
      <w:r w:rsidR="00C233E0">
        <w:t>m</w:t>
      </w:r>
      <w:r>
        <w:t xml:space="preserve"> vlastník</w:t>
      </w:r>
      <w:bookmarkEnd w:id="0"/>
      <w:bookmarkEnd w:id="1"/>
      <w:r w:rsidR="00C233E0">
        <w:t>em</w:t>
      </w:r>
      <w:r>
        <w:t>:</w:t>
      </w:r>
    </w:p>
    <w:p w14:paraId="5544594A" w14:textId="77777777" w:rsidR="00E63BD6" w:rsidRDefault="0005299E" w:rsidP="002E4D8A">
      <w:pPr>
        <w:pStyle w:val="slovanseznam2"/>
        <w:numPr>
          <w:ilvl w:val="2"/>
          <w:numId w:val="24"/>
        </w:numPr>
        <w:suppressAutoHyphens/>
      </w:pPr>
      <w:r>
        <w:t xml:space="preserve">pozemku parcelní číslo </w:t>
      </w:r>
      <w:r w:rsidR="00301FB5">
        <w:t>486/112</w:t>
      </w:r>
      <w:r>
        <w:t xml:space="preserve">, o výměře </w:t>
      </w:r>
      <w:r w:rsidR="00301FB5">
        <w:t>1019</w:t>
      </w:r>
      <w:r w:rsidR="00E63BD6">
        <w:t xml:space="preserve"> </w:t>
      </w:r>
      <w:r w:rsidR="00E63BD6" w:rsidRPr="00301FB5">
        <w:t>m</w:t>
      </w:r>
      <w:r w:rsidR="00E63BD6" w:rsidRPr="00301FB5">
        <w:rPr>
          <w:vertAlign w:val="superscript"/>
        </w:rPr>
        <w:t>2</w:t>
      </w:r>
      <w:r w:rsidRPr="00301FB5">
        <w:t xml:space="preserve">, </w:t>
      </w:r>
      <w:r w:rsidR="002968D8">
        <w:t>ostatní plocha, zeleň</w:t>
      </w:r>
      <w:r w:rsidR="00301FB5" w:rsidRPr="00301FB5">
        <w:t>.</w:t>
      </w:r>
    </w:p>
    <w:p w14:paraId="3A22578E" w14:textId="77777777" w:rsidR="00E63BD6" w:rsidRPr="00E63BD6" w:rsidRDefault="00E63BD6" w:rsidP="002E4D8A">
      <w:pPr>
        <w:pStyle w:val="slovanseznam"/>
        <w:suppressAutoHyphens/>
      </w:pPr>
      <w:r>
        <w:t>Svůj vlastnický titul osvědčil pronajímatel výpisem z katastru nemovitostí Katastrálního úřadu pro Středočeský kraj, Katastrální pracoviště Mělník, LV č. 10001.</w:t>
      </w:r>
    </w:p>
    <w:bookmarkEnd w:id="2"/>
    <w:bookmarkEnd w:id="3"/>
    <w:p w14:paraId="5285BD19" w14:textId="77777777" w:rsidR="00ED38CE" w:rsidRPr="00B947DD" w:rsidRDefault="00ED38CE" w:rsidP="002E4D8A">
      <w:pPr>
        <w:pStyle w:val="Nadpis1"/>
        <w:numPr>
          <w:ilvl w:val="0"/>
          <w:numId w:val="24"/>
        </w:numPr>
        <w:suppressAutoHyphens/>
        <w:spacing w:line="264" w:lineRule="auto"/>
      </w:pPr>
      <w:r w:rsidRPr="00B947DD">
        <w:t>Předmět smlouvy</w:t>
      </w:r>
    </w:p>
    <w:p w14:paraId="6FB4521A" w14:textId="1D8CD20C" w:rsidR="00ED38CE" w:rsidRPr="00B947DD" w:rsidRDefault="00ED38CE" w:rsidP="002E4D8A">
      <w:pPr>
        <w:pStyle w:val="slovanseznam"/>
        <w:suppressAutoHyphens/>
      </w:pPr>
      <w:bookmarkStart w:id="4" w:name="_Ref189467999"/>
      <w:r w:rsidRPr="00B947DD">
        <w:t>Pr</w:t>
      </w:r>
      <w:r w:rsidR="00B947DD">
        <w:t xml:space="preserve">onajímatel se zavazuje přenechat </w:t>
      </w:r>
      <w:r w:rsidR="00C233E0">
        <w:t xml:space="preserve">část </w:t>
      </w:r>
      <w:r w:rsidR="00B947DD">
        <w:t>nemovit</w:t>
      </w:r>
      <w:r w:rsidR="00C233E0">
        <w:t>é</w:t>
      </w:r>
      <w:r w:rsidR="00B947DD">
        <w:t xml:space="preserve"> věc</w:t>
      </w:r>
      <w:r w:rsidR="00C233E0">
        <w:t>i</w:t>
      </w:r>
      <w:r w:rsidR="00B947DD">
        <w:t xml:space="preserve"> uveden</w:t>
      </w:r>
      <w:r w:rsidR="00C233E0">
        <w:t>é</w:t>
      </w:r>
      <w:r w:rsidR="00B947DD">
        <w:t xml:space="preserve"> shora v</w:t>
      </w:r>
      <w:r w:rsidR="002968D8">
        <w:t> </w:t>
      </w:r>
      <w:proofErr w:type="gramStart"/>
      <w:r w:rsidR="00B947DD">
        <w:t>čl</w:t>
      </w:r>
      <w:r w:rsidR="002968D8">
        <w:t>.</w:t>
      </w:r>
      <w:r w:rsidRPr="00B947DD">
        <w:t xml:space="preserve"> </w:t>
      </w:r>
      <w:r w:rsidR="004A5C3D">
        <w:fldChar w:fldCharType="begin"/>
      </w:r>
      <w:r w:rsidR="00D52A39">
        <w:instrText xml:space="preserve"> REF _Ref36275311 \r \h  \* MERGEFORMAT </w:instrText>
      </w:r>
      <w:r w:rsidR="004A5C3D">
        <w:fldChar w:fldCharType="separate"/>
      </w:r>
      <w:r w:rsidR="00A74796">
        <w:t>2.1</w:t>
      </w:r>
      <w:r w:rsidR="004A5C3D">
        <w:fldChar w:fldCharType="end"/>
      </w:r>
      <w:r w:rsidR="00C233E0">
        <w:t>.1</w:t>
      </w:r>
      <w:proofErr w:type="gramEnd"/>
      <w:r w:rsidRPr="00B947DD">
        <w:t xml:space="preserve"> </w:t>
      </w:r>
      <w:r w:rsidR="00B947DD">
        <w:t>této smlouvy</w:t>
      </w:r>
      <w:r w:rsidRPr="00B947DD">
        <w:t xml:space="preserve"> </w:t>
      </w:r>
      <w:r w:rsidR="00B947DD">
        <w:t xml:space="preserve">k dočasnému užívání </w:t>
      </w:r>
      <w:r w:rsidRPr="00B947DD">
        <w:t xml:space="preserve">nájemci, </w:t>
      </w:r>
      <w:r w:rsidR="00301FB5">
        <w:t xml:space="preserve">tj. část pozemku p. č. 486/112 o výměře cca </w:t>
      </w:r>
      <w:r w:rsidR="002968D8">
        <w:t>5,5</w:t>
      </w:r>
      <w:r w:rsidR="00301FB5">
        <w:t xml:space="preserve"> m</w:t>
      </w:r>
      <w:r w:rsidR="00301FB5" w:rsidRPr="00B206BE">
        <w:rPr>
          <w:vertAlign w:val="superscript"/>
        </w:rPr>
        <w:t>2</w:t>
      </w:r>
      <w:r w:rsidR="00C233E0">
        <w:t xml:space="preserve"> (dále jen „předmět nájmu“)</w:t>
      </w:r>
      <w:r w:rsidR="00301FB5">
        <w:t xml:space="preserve">, </w:t>
      </w:r>
      <w:r w:rsidRPr="00B947DD">
        <w:t>a to za podmínek dále uvedených.</w:t>
      </w:r>
      <w:bookmarkEnd w:id="4"/>
      <w:r w:rsidR="00C233E0">
        <w:t xml:space="preserve"> Specifikace předmětu nájmu tvoří přílohu č. 1 této smlouvy.</w:t>
      </w:r>
    </w:p>
    <w:p w14:paraId="73BEB078" w14:textId="77777777" w:rsidR="00ED38CE" w:rsidRPr="00B947DD" w:rsidRDefault="00ED38CE" w:rsidP="002E4D8A">
      <w:pPr>
        <w:pStyle w:val="slovanseznam"/>
        <w:suppressAutoHyphens/>
      </w:pPr>
      <w:r w:rsidRPr="00B947DD">
        <w:t>Nájemce se zavazuje platit pronajímateli za</w:t>
      </w:r>
      <w:r w:rsidR="00B947DD">
        <w:t xml:space="preserve"> přenechání (</w:t>
      </w:r>
      <w:r w:rsidRPr="00B947DD">
        <w:t>pronájem</w:t>
      </w:r>
      <w:r w:rsidR="00B947DD">
        <w:t>)</w:t>
      </w:r>
      <w:r w:rsidRPr="00B947DD">
        <w:t xml:space="preserve"> shora uve</w:t>
      </w:r>
      <w:r w:rsidR="00B947DD" w:rsidRPr="00B947DD">
        <w:t>dené nemovité věci</w:t>
      </w:r>
      <w:r w:rsidRPr="00B947DD">
        <w:t xml:space="preserve"> nájemné, a to za podmínek dále uvedených.</w:t>
      </w:r>
    </w:p>
    <w:p w14:paraId="7584E3B3" w14:textId="77777777" w:rsidR="00ED38CE" w:rsidRPr="00714923" w:rsidRDefault="00ED38CE" w:rsidP="002E4D8A">
      <w:pPr>
        <w:pStyle w:val="Nadpis1"/>
        <w:numPr>
          <w:ilvl w:val="0"/>
          <w:numId w:val="24"/>
        </w:numPr>
        <w:suppressAutoHyphens/>
        <w:spacing w:line="264" w:lineRule="auto"/>
      </w:pPr>
      <w:r w:rsidRPr="00714923">
        <w:t>Účel nájmu</w:t>
      </w:r>
    </w:p>
    <w:p w14:paraId="062050D4" w14:textId="5C934BF1" w:rsidR="00ED38CE" w:rsidRPr="00714923" w:rsidRDefault="00ED38CE" w:rsidP="002E4D8A">
      <w:pPr>
        <w:pStyle w:val="slovanseznam"/>
        <w:suppressAutoHyphens/>
      </w:pPr>
      <w:bookmarkStart w:id="5" w:name="_Ref36276503"/>
      <w:r w:rsidRPr="00714923">
        <w:rPr>
          <w:snapToGrid w:val="0"/>
        </w:rPr>
        <w:t xml:space="preserve">Předmět nájmu </w:t>
      </w:r>
      <w:bookmarkEnd w:id="5"/>
      <w:r w:rsidR="00C84470">
        <w:t>bude užit</w:t>
      </w:r>
      <w:r w:rsidRPr="00714923">
        <w:t xml:space="preserve"> k </w:t>
      </w:r>
      <w:r w:rsidRPr="00301FB5">
        <w:t>účel</w:t>
      </w:r>
      <w:r w:rsidR="0024607F">
        <w:t>u</w:t>
      </w:r>
      <w:r w:rsidRPr="00301FB5">
        <w:t xml:space="preserve"> </w:t>
      </w:r>
      <w:r w:rsidR="00301FB5" w:rsidRPr="002F1ADD">
        <w:t xml:space="preserve">umístění </w:t>
      </w:r>
      <w:r w:rsidR="00C233E0">
        <w:t xml:space="preserve">a provozu </w:t>
      </w:r>
      <w:r w:rsidR="00C233E0" w:rsidRPr="00C233E0">
        <w:t>zařízení sloužící</w:t>
      </w:r>
      <w:r w:rsidR="00C233E0">
        <w:t>ho</w:t>
      </w:r>
      <w:r w:rsidR="00C233E0" w:rsidRPr="00C233E0">
        <w:t xml:space="preserve"> pro poskytování poštovních služeb (zejm. podání a výdej zásilek) - Z-BOX</w:t>
      </w:r>
      <w:r w:rsidR="00C233E0">
        <w:t xml:space="preserve"> (dále jen „Z-BOX“).</w:t>
      </w:r>
    </w:p>
    <w:p w14:paraId="20C97FCD" w14:textId="77777777" w:rsidR="00ED38CE" w:rsidRPr="00714923" w:rsidRDefault="00ED38CE" w:rsidP="002E4D8A">
      <w:pPr>
        <w:pStyle w:val="Nadpis1"/>
        <w:numPr>
          <w:ilvl w:val="0"/>
          <w:numId w:val="24"/>
        </w:numPr>
        <w:suppressAutoHyphens/>
        <w:spacing w:line="264" w:lineRule="auto"/>
        <w:rPr>
          <w:sz w:val="24"/>
        </w:rPr>
      </w:pPr>
      <w:r w:rsidRPr="00714923">
        <w:t>Nájemné</w:t>
      </w:r>
    </w:p>
    <w:p w14:paraId="6D38AA72" w14:textId="3962119A" w:rsidR="00ED38CE" w:rsidRDefault="00ED38CE" w:rsidP="002E4D8A">
      <w:pPr>
        <w:pStyle w:val="slovanseznam"/>
        <w:suppressAutoHyphens/>
      </w:pPr>
      <w:bookmarkStart w:id="6" w:name="_Ref230079020"/>
      <w:r w:rsidRPr="00714923">
        <w:t>Nájemné za</w:t>
      </w:r>
      <w:r w:rsidR="00714923" w:rsidRPr="00714923">
        <w:t xml:space="preserve"> užívání</w:t>
      </w:r>
      <w:r w:rsidRPr="00714923">
        <w:t xml:space="preserve"> předmět</w:t>
      </w:r>
      <w:r w:rsidR="00714923" w:rsidRPr="00714923">
        <w:t>u</w:t>
      </w:r>
      <w:r w:rsidRPr="00714923">
        <w:t xml:space="preserve"> nájmu je stanoveno</w:t>
      </w:r>
      <w:r w:rsidR="00714923" w:rsidRPr="00714923">
        <w:t xml:space="preserve"> dohodou účastníků</w:t>
      </w:r>
      <w:r w:rsidR="00714923">
        <w:t xml:space="preserve"> v pevné částce</w:t>
      </w:r>
      <w:r w:rsidRPr="00714923">
        <w:t xml:space="preserve"> ve </w:t>
      </w:r>
      <w:r w:rsidR="000616B2" w:rsidRPr="00714923">
        <w:t>výši 30</w:t>
      </w:r>
      <w:r w:rsidR="002F1ADD">
        <w:t> </w:t>
      </w:r>
      <w:r w:rsidR="00301FB5">
        <w:t>000</w:t>
      </w:r>
      <w:r w:rsidR="002F1ADD">
        <w:t xml:space="preserve"> Kč </w:t>
      </w:r>
      <w:r w:rsidR="000616B2">
        <w:t>bez DPH</w:t>
      </w:r>
      <w:r w:rsidR="002F1ADD">
        <w:t xml:space="preserve"> </w:t>
      </w:r>
      <w:r w:rsidR="000616B2">
        <w:t>za jeden kalendářní rok.</w:t>
      </w:r>
      <w:bookmarkEnd w:id="6"/>
    </w:p>
    <w:p w14:paraId="31EFC27D" w14:textId="3E9BDB6A" w:rsidR="0024607F" w:rsidRDefault="0024607F" w:rsidP="002E4D8A">
      <w:pPr>
        <w:pStyle w:val="slovanseznam"/>
        <w:suppressAutoHyphens/>
      </w:pPr>
      <w:r w:rsidRPr="00714923">
        <w:lastRenderedPageBreak/>
        <w:t xml:space="preserve">Nájemné bude placeno v jedné </w:t>
      </w:r>
      <w:r>
        <w:t xml:space="preserve">roční </w:t>
      </w:r>
      <w:r w:rsidRPr="00714923">
        <w:t>splátce</w:t>
      </w:r>
      <w:r w:rsidR="00C233E0">
        <w:t>, na základě faktury vystavené pronajímatelem nejpozději do 31. 3. kalendářní roku, za který se nájemné hradí</w:t>
      </w:r>
      <w:r>
        <w:t>.</w:t>
      </w:r>
      <w:r w:rsidR="00C233E0">
        <w:t xml:space="preserve"> </w:t>
      </w:r>
    </w:p>
    <w:p w14:paraId="5604FE9D" w14:textId="0A62DA8A" w:rsidR="0024607F" w:rsidRDefault="0024607F" w:rsidP="002E4D8A">
      <w:pPr>
        <w:pStyle w:val="slovanseznam"/>
        <w:suppressAutoHyphens/>
      </w:pPr>
      <w:r w:rsidRPr="0024607F">
        <w:rPr>
          <w:b/>
        </w:rPr>
        <w:t xml:space="preserve">Poměrná část nájemného za období </w:t>
      </w:r>
      <w:r w:rsidRPr="00F50417">
        <w:rPr>
          <w:b/>
        </w:rPr>
        <w:t xml:space="preserve">od 1. </w:t>
      </w:r>
      <w:r w:rsidR="00CA55BD">
        <w:rPr>
          <w:b/>
        </w:rPr>
        <w:t>dubna</w:t>
      </w:r>
      <w:r w:rsidRPr="00F50417">
        <w:rPr>
          <w:b/>
        </w:rPr>
        <w:t xml:space="preserve"> 2025 do 31. prosince 2025 činí </w:t>
      </w:r>
      <w:r w:rsidR="00CA55BD">
        <w:rPr>
          <w:b/>
        </w:rPr>
        <w:t>22</w:t>
      </w:r>
      <w:r w:rsidR="000616B2" w:rsidRPr="00F50417">
        <w:rPr>
          <w:b/>
        </w:rPr>
        <w:t>.</w:t>
      </w:r>
      <w:r w:rsidR="00CA55BD">
        <w:rPr>
          <w:b/>
        </w:rPr>
        <w:t>500</w:t>
      </w:r>
      <w:r w:rsidR="000616B2" w:rsidRPr="00F50417">
        <w:rPr>
          <w:b/>
        </w:rPr>
        <w:t xml:space="preserve"> </w:t>
      </w:r>
      <w:r w:rsidRPr="00F50417">
        <w:rPr>
          <w:b/>
        </w:rPr>
        <w:t>Kč</w:t>
      </w:r>
      <w:r w:rsidR="000616B2">
        <w:rPr>
          <w:b/>
        </w:rPr>
        <w:t xml:space="preserve"> bez DPH</w:t>
      </w:r>
      <w:r w:rsidRPr="0024607F">
        <w:rPr>
          <w:b/>
        </w:rPr>
        <w:t>.</w:t>
      </w:r>
      <w:r>
        <w:t xml:space="preserve"> Tato částka musí být uhrazena nejdéle do jednoho měsíce od podpisu této nájemní smlouvy.</w:t>
      </w:r>
    </w:p>
    <w:p w14:paraId="18A8B8A3" w14:textId="7C3D5396" w:rsidR="00344BD5" w:rsidRPr="00714923" w:rsidRDefault="00344BD5" w:rsidP="002E4D8A">
      <w:pPr>
        <w:pStyle w:val="slovanseznam"/>
        <w:suppressAutoHyphens/>
      </w:pPr>
      <w:r w:rsidRPr="00344BD5">
        <w:t xml:space="preserve">Účastníci se dohodli, že pronajímatel je za dobu trvání nájmu vždy k 1. únoru příslušného roku, počínaje 1. únorem </w:t>
      </w:r>
      <w:r w:rsidR="002F1ADD">
        <w:t>2026,</w:t>
      </w:r>
      <w:r w:rsidRPr="00344BD5">
        <w:t xml:space="preserve"> oprávněn jednostranně zvýšit nájemné o roční míru inflace vyjádřenou přírůstkem průměrného ročního indexu spotřebitelských cen za uplynulý kalendářní rok, vyhlášenou Českým statistickým úřadem. Toto zvýšení nájemného je pronajímatel povinen nájemci oznámit </w:t>
      </w:r>
      <w:r w:rsidR="00C233E0">
        <w:t>nejpozději spolu s vystavením faktury na nájemné dle odst. 5.2 této smlouvy, která toto zvýšení již obsahuje</w:t>
      </w:r>
      <w:r w:rsidRPr="00344BD5">
        <w:t>, jinak toto právo zaniká.</w:t>
      </w:r>
    </w:p>
    <w:p w14:paraId="1BBFF266" w14:textId="57BC98C7" w:rsidR="00ED38CE" w:rsidRDefault="00ED38CE" w:rsidP="005E52B4">
      <w:pPr>
        <w:pStyle w:val="slovanseznam"/>
        <w:suppressAutoHyphens/>
      </w:pPr>
      <w:r w:rsidRPr="00714923">
        <w:t>Veškeré daně a poplatky vážící se k vlastnictví nemovitosti hradí pronajímatel.</w:t>
      </w:r>
    </w:p>
    <w:p w14:paraId="38E4D2F9" w14:textId="4EC807EF" w:rsidR="005E52B4" w:rsidRDefault="005E52B4" w:rsidP="005E52B4">
      <w:pPr>
        <w:pStyle w:val="slovanseznam"/>
        <w:suppressAutoHyphens/>
      </w:pPr>
      <w:r>
        <w:t xml:space="preserve">Faktury vystavené v souladu s touto smlouvou budou splatné do 30 dnů ode dne jejich vystavení a zaslání a e-mailovou adresu </w:t>
      </w:r>
      <w:hyperlink r:id="rId8" w:history="1">
        <w:proofErr w:type="spellStart"/>
        <w:r w:rsidR="00DE3D5A">
          <w:rPr>
            <w:rStyle w:val="Hypertextovodkaz"/>
          </w:rPr>
          <w:t>xxx</w:t>
        </w:r>
        <w:proofErr w:type="spellEnd"/>
      </w:hyperlink>
      <w:r>
        <w:t>. Pronajímatel se zavazuje na faktuře uvést identifikační kód „</w:t>
      </w:r>
      <w:r w:rsidRPr="005E52B4">
        <w:t>CZ1ZBOX</w:t>
      </w:r>
      <w:r>
        <w:t>“ a období, za které je nájemné fakturováno.</w:t>
      </w:r>
    </w:p>
    <w:p w14:paraId="44B295B4" w14:textId="40D75EB7" w:rsidR="007A01F2" w:rsidRPr="00714923" w:rsidRDefault="007A01F2" w:rsidP="002E4D8A">
      <w:pPr>
        <w:pStyle w:val="slovanseznam"/>
        <w:suppressAutoHyphens/>
      </w:pPr>
      <w:r w:rsidRPr="007A01F2">
        <w:t xml:space="preserve">V případě, že </w:t>
      </w:r>
      <w:r>
        <w:t>pronajímatel</w:t>
      </w:r>
      <w:r w:rsidRPr="007A01F2">
        <w:t xml:space="preserve"> bude k výši nájemného účtovat DPH</w:t>
      </w:r>
      <w:r>
        <w:t xml:space="preserve">, příslušné </w:t>
      </w:r>
      <w:r w:rsidRPr="007A01F2">
        <w:t>faktur</w:t>
      </w:r>
      <w:r>
        <w:t>y</w:t>
      </w:r>
      <w:r w:rsidRPr="007A01F2">
        <w:t xml:space="preserve"> musí obsahovat náležitosti daňového dokladu dle §</w:t>
      </w:r>
      <w:r>
        <w:t xml:space="preserve"> </w:t>
      </w:r>
      <w:r w:rsidRPr="007A01F2">
        <w:t xml:space="preserve">29 </w:t>
      </w:r>
      <w:r>
        <w:t xml:space="preserve">zákona č. 235/2004, o dani z přidané hodnoty (dále jen „ZDPH“). </w:t>
      </w:r>
      <w:r w:rsidRPr="007A01F2">
        <w:t xml:space="preserve">Stane-li se kterákoliv strana nespolehlivým plátcem ve smyslu </w:t>
      </w:r>
      <w:r>
        <w:t>Z</w:t>
      </w:r>
      <w:r w:rsidRPr="007A01F2">
        <w:t xml:space="preserve">DPH anebo pokud důvodně usoudí, že se může jiným způsobem dostat do pozice ručitele za dluhy druhé strany ve smyslu </w:t>
      </w:r>
      <w:r>
        <w:t>Z</w:t>
      </w:r>
      <w:r w:rsidRPr="007A01F2">
        <w:t>DPH, má tato strana právo postupovat v souladu s §</w:t>
      </w:r>
      <w:r>
        <w:t xml:space="preserve"> </w:t>
      </w:r>
      <w:r w:rsidRPr="007A01F2">
        <w:t>109a ZDPH a dle vlastního uvážení uhradit DPH za zdanitelná plnění správci daně za druhou stranu;</w:t>
      </w:r>
      <w:r>
        <w:t xml:space="preserve"> </w:t>
      </w:r>
      <w:r w:rsidRPr="007A01F2">
        <w:t xml:space="preserve">tato úhrada se bez dalšího považuje za úhradu části </w:t>
      </w:r>
      <w:r>
        <w:t>n</w:t>
      </w:r>
      <w:r w:rsidRPr="007A01F2">
        <w:t>ájemného</w:t>
      </w:r>
      <w:r>
        <w:t>.</w:t>
      </w:r>
    </w:p>
    <w:p w14:paraId="2DC2FAD6" w14:textId="5762B2A4" w:rsidR="00ED38CE" w:rsidRPr="00C43CB0" w:rsidRDefault="005E52B4" w:rsidP="002E4D8A">
      <w:pPr>
        <w:pStyle w:val="Nadpis1"/>
        <w:numPr>
          <w:ilvl w:val="0"/>
          <w:numId w:val="24"/>
        </w:numPr>
        <w:suppressAutoHyphens/>
        <w:spacing w:line="264" w:lineRule="auto"/>
        <w:rPr>
          <w:snapToGrid w:val="0"/>
          <w:sz w:val="24"/>
        </w:rPr>
      </w:pPr>
      <w:r>
        <w:t>Práva a povinnosti účastníků</w:t>
      </w:r>
    </w:p>
    <w:p w14:paraId="2C1DBE08" w14:textId="77777777" w:rsidR="00ED38CE" w:rsidRPr="00C43CB0" w:rsidRDefault="00ED38CE" w:rsidP="002E4D8A">
      <w:pPr>
        <w:pStyle w:val="slovanseznam"/>
        <w:suppressAutoHyphens/>
        <w:rPr>
          <w:snapToGrid w:val="0"/>
        </w:rPr>
      </w:pPr>
      <w:r w:rsidRPr="00C43CB0">
        <w:rPr>
          <w:snapToGrid w:val="0"/>
        </w:rPr>
        <w:t>Nájemce se zavazuje předmět nájmu užívat s péčí řádného hospodáře, zejména tento chránit před poškozením,</w:t>
      </w:r>
      <w:r w:rsidR="00C43CB0" w:rsidRPr="00C43CB0">
        <w:rPr>
          <w:snapToGrid w:val="0"/>
        </w:rPr>
        <w:t xml:space="preserve"> zničením nebo jiným zneužitím</w:t>
      </w:r>
      <w:r w:rsidRPr="00C43CB0">
        <w:rPr>
          <w:snapToGrid w:val="0"/>
        </w:rPr>
        <w:t>.</w:t>
      </w:r>
    </w:p>
    <w:p w14:paraId="0C100E07" w14:textId="77777777" w:rsidR="00ED38CE" w:rsidRPr="00C43CB0" w:rsidRDefault="00ED38CE" w:rsidP="002E4D8A">
      <w:pPr>
        <w:pStyle w:val="slovanseznam"/>
        <w:suppressAutoHyphens/>
      </w:pPr>
      <w:r w:rsidRPr="00C43CB0">
        <w:rPr>
          <w:snapToGrid w:val="0"/>
        </w:rPr>
        <w:t>Nájemce je povinen předmět nájmu užívat řádně a pouze k účelu, ke kterému byl pronajat.</w:t>
      </w:r>
    </w:p>
    <w:p w14:paraId="5EF6E334" w14:textId="6A43D756" w:rsidR="00ED38CE" w:rsidRPr="002E4D8A" w:rsidRDefault="00ED38CE" w:rsidP="005E52B4">
      <w:pPr>
        <w:pStyle w:val="slovanseznam"/>
        <w:suppressAutoHyphens/>
      </w:pPr>
      <w:r w:rsidRPr="00C43CB0">
        <w:rPr>
          <w:snapToGrid w:val="0"/>
        </w:rPr>
        <w:t>Nájemce nen</w:t>
      </w:r>
      <w:r w:rsidR="00C43CB0" w:rsidRPr="00C43CB0">
        <w:rPr>
          <w:snapToGrid w:val="0"/>
        </w:rPr>
        <w:t>í opráv</w:t>
      </w:r>
      <w:r w:rsidR="00C84470">
        <w:rPr>
          <w:snapToGrid w:val="0"/>
        </w:rPr>
        <w:t>něn předmět nájmu podnajmout (tzn</w:t>
      </w:r>
      <w:r w:rsidR="00C43CB0" w:rsidRPr="00C43CB0">
        <w:rPr>
          <w:snapToGrid w:val="0"/>
        </w:rPr>
        <w:t>. zřídit k předmětu nájmu užívací právo třetí osobě)</w:t>
      </w:r>
      <w:r w:rsidRPr="00C43CB0">
        <w:rPr>
          <w:snapToGrid w:val="0"/>
        </w:rPr>
        <w:t xml:space="preserve"> </w:t>
      </w:r>
      <w:r w:rsidR="00C43CB0" w:rsidRPr="00C43CB0">
        <w:rPr>
          <w:snapToGrid w:val="0"/>
        </w:rPr>
        <w:t xml:space="preserve">nebo i jakkoliv jinak umožnit užívání předmětu nájmu </w:t>
      </w:r>
      <w:r w:rsidR="00C84470">
        <w:rPr>
          <w:snapToGrid w:val="0"/>
        </w:rPr>
        <w:t>třetí osobou</w:t>
      </w:r>
      <w:r w:rsidRPr="00C43CB0">
        <w:rPr>
          <w:snapToGrid w:val="0"/>
        </w:rPr>
        <w:t xml:space="preserve"> bez předchozího písemného souhlasu pronajímatele.</w:t>
      </w:r>
      <w:r w:rsidR="007A01F2">
        <w:rPr>
          <w:snapToGrid w:val="0"/>
        </w:rPr>
        <w:t xml:space="preserve"> Pro vyloučení pochybností smluvní strany uvádí, že pronajímatel výslovně souhlasí s přístupem nájemce, veřejnosti a smluvních partnerů nájemce k Z-</w:t>
      </w:r>
      <w:proofErr w:type="spellStart"/>
      <w:r w:rsidR="007A01F2">
        <w:rPr>
          <w:snapToGrid w:val="0"/>
        </w:rPr>
        <w:t>BOXu</w:t>
      </w:r>
      <w:proofErr w:type="spellEnd"/>
      <w:r w:rsidR="007A01F2">
        <w:rPr>
          <w:snapToGrid w:val="0"/>
        </w:rPr>
        <w:t xml:space="preserve"> za účelem jeho užívání, servisu či obsluhy.</w:t>
      </w:r>
    </w:p>
    <w:p w14:paraId="462FAF47" w14:textId="50E491D9" w:rsidR="00E160DB" w:rsidRPr="002E4D8A" w:rsidRDefault="00E160DB" w:rsidP="005E52B4">
      <w:pPr>
        <w:pStyle w:val="slovanseznam"/>
        <w:suppressAutoHyphens/>
      </w:pPr>
      <w:bookmarkStart w:id="7" w:name="_Ref190339117"/>
      <w:r>
        <w:t>Pronajímatel</w:t>
      </w:r>
      <w:r w:rsidRPr="00E160DB">
        <w:t xml:space="preserve"> </w:t>
      </w:r>
      <w:r w:rsidR="004F2981">
        <w:t>nezamezí</w:t>
      </w:r>
      <w:r w:rsidRPr="00E160DB">
        <w:t xml:space="preserve"> </w:t>
      </w:r>
      <w:r>
        <w:t>nájemci</w:t>
      </w:r>
      <w:r w:rsidRPr="00E160DB">
        <w:t xml:space="preserve"> nerušené užívání </w:t>
      </w:r>
      <w:r>
        <w:t>předmětu</w:t>
      </w:r>
      <w:r w:rsidRPr="00E160DB">
        <w:t xml:space="preserve"> k sjednanému účelu a přístup k ní </w:t>
      </w:r>
      <w:r>
        <w:t>nájemci</w:t>
      </w:r>
      <w:r w:rsidRPr="00E160DB">
        <w:t xml:space="preserve">, </w:t>
      </w:r>
      <w:r>
        <w:t>veřejnosti a smluvním partnerům nájemce</w:t>
      </w:r>
      <w:r w:rsidR="004F2981">
        <w:t>.</w:t>
      </w:r>
      <w:bookmarkEnd w:id="7"/>
    </w:p>
    <w:p w14:paraId="7ED00E82" w14:textId="0BE9A54B" w:rsidR="000D58FD" w:rsidRDefault="000D58FD" w:rsidP="005E52B4">
      <w:pPr>
        <w:pStyle w:val="slovanseznam"/>
        <w:suppressAutoHyphens/>
      </w:pPr>
      <w:r>
        <w:t>Pronajímatel</w:t>
      </w:r>
      <w:r w:rsidRPr="000D58FD">
        <w:t xml:space="preserve"> není oprávněn se Z-</w:t>
      </w:r>
      <w:proofErr w:type="spellStart"/>
      <w:r w:rsidRPr="000D58FD">
        <w:t>BOXem</w:t>
      </w:r>
      <w:proofErr w:type="spellEnd"/>
      <w:r w:rsidRPr="000D58FD">
        <w:t xml:space="preserve"> jakkoliv manipulovat, zejména není oprávněn jej přemísťovat či do něj zasahovat. V případě potřeby manipulace se Z-</w:t>
      </w:r>
      <w:proofErr w:type="spellStart"/>
      <w:r w:rsidRPr="000D58FD">
        <w:t>BOXem</w:t>
      </w:r>
      <w:proofErr w:type="spellEnd"/>
      <w:r w:rsidRPr="000D58FD">
        <w:t xml:space="preserve"> je </w:t>
      </w:r>
      <w:r>
        <w:t>pronajímatel</w:t>
      </w:r>
      <w:r w:rsidRPr="000D58FD">
        <w:t xml:space="preserve"> povinen požádat o součinnost </w:t>
      </w:r>
      <w:r>
        <w:t>nájemce</w:t>
      </w:r>
      <w:r w:rsidRPr="000D58FD">
        <w:t>.</w:t>
      </w:r>
    </w:p>
    <w:p w14:paraId="6CD9A547" w14:textId="766BD9BF" w:rsidR="000D58FD" w:rsidRPr="002E4D8A" w:rsidRDefault="000D58FD" w:rsidP="005E52B4">
      <w:pPr>
        <w:pStyle w:val="slovanseznam"/>
        <w:suppressAutoHyphens/>
      </w:pPr>
      <w:r>
        <w:t>Vzhledem k tomu</w:t>
      </w:r>
      <w:r w:rsidRPr="000D58FD">
        <w:t>, že elektrická energie nutná k provozu Z-</w:t>
      </w:r>
      <w:proofErr w:type="spellStart"/>
      <w:r w:rsidRPr="000D58FD">
        <w:t>BOXu</w:t>
      </w:r>
      <w:proofErr w:type="spellEnd"/>
      <w:r w:rsidRPr="000D58FD">
        <w:t xml:space="preserve"> je vyráběna pomocí solárních článků na Z-</w:t>
      </w:r>
      <w:proofErr w:type="spellStart"/>
      <w:r w:rsidRPr="000D58FD">
        <w:t>BOXu</w:t>
      </w:r>
      <w:proofErr w:type="spellEnd"/>
      <w:r w:rsidRPr="000D58FD">
        <w:t xml:space="preserve">, </w:t>
      </w:r>
      <w:r>
        <w:t xml:space="preserve">pronajímatel se zavazuje neučinit </w:t>
      </w:r>
      <w:r w:rsidR="004F2981">
        <w:t>takové trvalé nebo dlouhodobé opatření</w:t>
      </w:r>
      <w:r>
        <w:t>,</w:t>
      </w:r>
      <w:r w:rsidR="004F2981">
        <w:t xml:space="preserve"> které</w:t>
      </w:r>
      <w:r>
        <w:t xml:space="preserve"> co</w:t>
      </w:r>
      <w:r w:rsidRPr="000D58FD">
        <w:t xml:space="preserve"> solárním článkům </w:t>
      </w:r>
      <w:r>
        <w:t>stínilo a znemožnilo tak provoz Z-</w:t>
      </w:r>
      <w:proofErr w:type="spellStart"/>
      <w:r>
        <w:t>BOXu</w:t>
      </w:r>
      <w:proofErr w:type="spellEnd"/>
      <w:r w:rsidRPr="000D58FD">
        <w:t>.</w:t>
      </w:r>
    </w:p>
    <w:p w14:paraId="3D0A8148" w14:textId="09E79C4F" w:rsidR="005E52B4" w:rsidRPr="002E4D8A" w:rsidRDefault="005E52B4" w:rsidP="005E52B4">
      <w:pPr>
        <w:pStyle w:val="slovanseznam"/>
        <w:rPr>
          <w:rFonts w:ascii="Arial" w:hAnsi="Arial"/>
          <w:sz w:val="20"/>
        </w:rPr>
      </w:pPr>
      <w:bookmarkStart w:id="8" w:name="_Ref190339129"/>
      <w:r>
        <w:t>Účastníci tímto výslovně vylučují právo pronajímatele zadržet Z-BOX či jeho obsah nebo znemožnit nájemci přístup k Z-</w:t>
      </w:r>
      <w:proofErr w:type="spellStart"/>
      <w:r>
        <w:t>BOXu</w:t>
      </w:r>
      <w:proofErr w:type="spellEnd"/>
      <w:r>
        <w:t xml:space="preserve"> či jeho obsahu z jakéhokoliv důvodu.</w:t>
      </w:r>
      <w:bookmarkEnd w:id="8"/>
    </w:p>
    <w:p w14:paraId="49DD8DE7" w14:textId="2818F068" w:rsidR="004F2981" w:rsidRPr="002E4D8A" w:rsidRDefault="004F2981" w:rsidP="005E52B4">
      <w:pPr>
        <w:pStyle w:val="slovanseznam"/>
        <w:rPr>
          <w:rFonts w:ascii="Arial" w:hAnsi="Arial"/>
          <w:sz w:val="20"/>
        </w:rPr>
      </w:pPr>
      <w:r>
        <w:t>Nájemce v souvislosti s </w:t>
      </w:r>
      <w:proofErr w:type="gramStart"/>
      <w:r>
        <w:t xml:space="preserve">čl. </w:t>
      </w:r>
      <w:r>
        <w:fldChar w:fldCharType="begin"/>
      </w:r>
      <w:r>
        <w:instrText xml:space="preserve"> REF _Ref190339117 \r \h </w:instrText>
      </w:r>
      <w:r>
        <w:fldChar w:fldCharType="separate"/>
      </w:r>
      <w:r w:rsidR="00A74796">
        <w:t>6.4</w:t>
      </w:r>
      <w:r>
        <w:fldChar w:fldCharType="end"/>
      </w:r>
      <w:r>
        <w:t xml:space="preserve"> až</w:t>
      </w:r>
      <w:proofErr w:type="gramEnd"/>
      <w:r>
        <w:t xml:space="preserve"> </w:t>
      </w:r>
      <w:r>
        <w:fldChar w:fldCharType="begin"/>
      </w:r>
      <w:r>
        <w:instrText xml:space="preserve"> REF _Ref190339129 \r \h </w:instrText>
      </w:r>
      <w:r>
        <w:fldChar w:fldCharType="separate"/>
      </w:r>
      <w:r w:rsidR="00A74796">
        <w:t>6.7</w:t>
      </w:r>
      <w:r>
        <w:fldChar w:fldCharType="end"/>
      </w:r>
      <w:r>
        <w:t xml:space="preserve"> prohlašuje, že</w:t>
      </w:r>
      <w:r w:rsidR="001F32A0">
        <w:t xml:space="preserve"> (i)</w:t>
      </w:r>
      <w:r>
        <w:t xml:space="preserve"> se s předmětem nájmu seznámil, a </w:t>
      </w:r>
      <w:r w:rsidR="001F32A0">
        <w:t>(</w:t>
      </w:r>
      <w:proofErr w:type="spellStart"/>
      <w:r w:rsidR="001F32A0">
        <w:t>ii</w:t>
      </w:r>
      <w:proofErr w:type="spellEnd"/>
      <w:r w:rsidR="001F32A0">
        <w:t xml:space="preserve">) </w:t>
      </w:r>
      <w:r>
        <w:t>že současný stav předmětu nájmu umožňuje výše popsaný výkon nájemcových práv bez jakýchkoliv dodatečných zásahů, opatření nebo jiného jednání ze strany pronajímatele.</w:t>
      </w:r>
    </w:p>
    <w:p w14:paraId="36638E95" w14:textId="6788EA47" w:rsidR="004F2981" w:rsidRPr="002E4D8A" w:rsidRDefault="001F32A0" w:rsidP="005E52B4">
      <w:pPr>
        <w:pStyle w:val="slovanseznam"/>
        <w:rPr>
          <w:rFonts w:ascii="Arial" w:hAnsi="Arial"/>
          <w:sz w:val="20"/>
        </w:rPr>
      </w:pPr>
      <w:r>
        <w:lastRenderedPageBreak/>
        <w:t>Pro vyloučení pochybností smluvní strany prohlašují, že p</w:t>
      </w:r>
      <w:r w:rsidRPr="001F32A0">
        <w:t xml:space="preserve">ronajímatel neodpovídá za jakékoli škody vzniklé na </w:t>
      </w:r>
      <w:r>
        <w:t>Z-BOXU</w:t>
      </w:r>
      <w:r w:rsidRPr="001F32A0">
        <w:t>, včetně jeho vybavení, způsobené nájemcem, třetími osobami nebo okolnostmi nezávislými na vůli pronajímatele. Pronajímatel dále neodpovídá za škody způsobené běžným opotřebením, vyšší mocí, poruchami dodávek energií nebo služeb poskytovaných třetími stranami. Nájemce bere na vědomí, že odpovídá za řádné užívání předmětu nájmu</w:t>
      </w:r>
      <w:r>
        <w:t xml:space="preserve"> a Z-BOXU</w:t>
      </w:r>
      <w:r w:rsidRPr="001F32A0">
        <w:t xml:space="preserve"> a je povinen si případně sjednat vlastní pojištění majetku. Toto vyloučení odpovědnosti se nevztahuje na škody způsobené úmyslným jednáním pronajímatele.</w:t>
      </w:r>
    </w:p>
    <w:p w14:paraId="407738BA" w14:textId="77777777" w:rsidR="00ED38CE" w:rsidRPr="00714923" w:rsidRDefault="00ED38CE" w:rsidP="002E4D8A">
      <w:pPr>
        <w:pStyle w:val="Nadpis1"/>
        <w:numPr>
          <w:ilvl w:val="0"/>
          <w:numId w:val="24"/>
        </w:numPr>
        <w:suppressAutoHyphens/>
        <w:spacing w:line="264" w:lineRule="auto"/>
        <w:rPr>
          <w:snapToGrid w:val="0"/>
          <w:sz w:val="24"/>
        </w:rPr>
      </w:pPr>
      <w:r w:rsidRPr="00714923">
        <w:t>Doba trvání smlouvy</w:t>
      </w:r>
    </w:p>
    <w:p w14:paraId="38C8148F" w14:textId="0D669616" w:rsidR="00ED38CE" w:rsidRPr="00714923" w:rsidRDefault="00ED38CE" w:rsidP="002E4D8A">
      <w:pPr>
        <w:pStyle w:val="slovanseznam"/>
        <w:suppressAutoHyphens/>
        <w:rPr>
          <w:snapToGrid w:val="0"/>
        </w:rPr>
      </w:pPr>
      <w:bookmarkStart w:id="9" w:name="_Ref36279713"/>
      <w:r w:rsidRPr="00714923">
        <w:rPr>
          <w:snapToGrid w:val="0"/>
        </w:rPr>
        <w:t>Nájem podle této smlouvy se sjednává na dobu</w:t>
      </w:r>
      <w:r w:rsidR="00714923" w:rsidRPr="00714923">
        <w:rPr>
          <w:snapToGrid w:val="0"/>
        </w:rPr>
        <w:t xml:space="preserve"> </w:t>
      </w:r>
      <w:r w:rsidR="00F66019">
        <w:rPr>
          <w:snapToGrid w:val="0"/>
        </w:rPr>
        <w:t>ne</w:t>
      </w:r>
      <w:r w:rsidR="00714923" w:rsidRPr="00714923">
        <w:rPr>
          <w:snapToGrid w:val="0"/>
        </w:rPr>
        <w:t>urči</w:t>
      </w:r>
      <w:r w:rsidR="00F66019">
        <w:rPr>
          <w:snapToGrid w:val="0"/>
        </w:rPr>
        <w:t>tou</w:t>
      </w:r>
      <w:bookmarkEnd w:id="9"/>
      <w:r w:rsidR="007A01F2">
        <w:rPr>
          <w:snapToGrid w:val="0"/>
        </w:rPr>
        <w:t xml:space="preserve">, a </w:t>
      </w:r>
      <w:r w:rsidR="007A01F2" w:rsidRPr="00912C63">
        <w:rPr>
          <w:snapToGrid w:val="0"/>
        </w:rPr>
        <w:t xml:space="preserve">to s účinností od </w:t>
      </w:r>
      <w:r w:rsidR="00CA55BD" w:rsidRPr="00912C63">
        <w:rPr>
          <w:snapToGrid w:val="0"/>
        </w:rPr>
        <w:t>1. dubna 2025</w:t>
      </w:r>
      <w:r w:rsidR="005E52B4" w:rsidRPr="00912C63">
        <w:rPr>
          <w:snapToGrid w:val="0"/>
        </w:rPr>
        <w:t>,</w:t>
      </w:r>
      <w:r w:rsidR="005E52B4">
        <w:rPr>
          <w:snapToGrid w:val="0"/>
        </w:rPr>
        <w:t xml:space="preserve"> nejdříve však uveřejněním v registru smluv.</w:t>
      </w:r>
    </w:p>
    <w:p w14:paraId="6EC97562" w14:textId="77777777" w:rsidR="00B93297" w:rsidRPr="00CE4EAD" w:rsidRDefault="00B93297" w:rsidP="002E4D8A">
      <w:pPr>
        <w:pStyle w:val="Nadpis1"/>
        <w:suppressAutoHyphens/>
        <w:rPr>
          <w:snapToGrid w:val="0"/>
          <w:sz w:val="20"/>
        </w:rPr>
      </w:pPr>
      <w:r w:rsidRPr="00CE4EAD">
        <w:t>Zánik nájmu</w:t>
      </w:r>
    </w:p>
    <w:p w14:paraId="41A91CB9" w14:textId="77777777" w:rsidR="00B93297" w:rsidRPr="00CE4EAD" w:rsidRDefault="00B93297" w:rsidP="002E4D8A">
      <w:pPr>
        <w:pStyle w:val="slovanseznam"/>
        <w:suppressAutoHyphens/>
        <w:rPr>
          <w:snapToGrid w:val="0"/>
        </w:rPr>
      </w:pPr>
      <w:r w:rsidRPr="00CE4EAD">
        <w:rPr>
          <w:snapToGrid w:val="0"/>
        </w:rPr>
        <w:t xml:space="preserve">Nájem podle této smlouvy zaniká </w:t>
      </w:r>
    </w:p>
    <w:p w14:paraId="0FBFC33F" w14:textId="63355CDC" w:rsidR="00B93297" w:rsidRPr="00CE4EAD" w:rsidRDefault="00B93297" w:rsidP="002E4D8A">
      <w:pPr>
        <w:pStyle w:val="slovanseznam2"/>
        <w:suppressAutoHyphens/>
        <w:rPr>
          <w:snapToGrid w:val="0"/>
        </w:rPr>
      </w:pPr>
      <w:r w:rsidRPr="00CE4EAD">
        <w:rPr>
          <w:snapToGrid w:val="0"/>
        </w:rPr>
        <w:t>písemnou výpovědí kteréhokoli účastníka doručenou druhému z účastníků s výpovědní lhůtou tří měsíců, která počíná běžet dnem následujícím po dni doručení výpovědi</w:t>
      </w:r>
      <w:r w:rsidR="005E52B4">
        <w:rPr>
          <w:snapToGrid w:val="0"/>
        </w:rPr>
        <w:t>, přičemž v</w:t>
      </w:r>
      <w:r w:rsidR="005E52B4" w:rsidRPr="005E52B4">
        <w:rPr>
          <w:snapToGrid w:val="0"/>
        </w:rPr>
        <w:t xml:space="preserve"> případě, že konec výpovědní doby na základě výpovědi podané </w:t>
      </w:r>
      <w:r w:rsidR="005E52B4">
        <w:rPr>
          <w:snapToGrid w:val="0"/>
        </w:rPr>
        <w:t>pronajímatelem</w:t>
      </w:r>
      <w:r w:rsidR="005E52B4" w:rsidRPr="005E52B4">
        <w:rPr>
          <w:snapToGrid w:val="0"/>
        </w:rPr>
        <w:t xml:space="preserve"> připadá na den mezi 1. 10. daného roku a 30. 1. následujícího roku (ochranná doba), tato smlouva končí dnem bezprostředně následujícím po této době, tj. 31. 1. příslušného roku, a </w:t>
      </w:r>
      <w:r w:rsidR="005E52B4">
        <w:rPr>
          <w:snapToGrid w:val="0"/>
        </w:rPr>
        <w:t>nájemce</w:t>
      </w:r>
      <w:r w:rsidR="005E52B4" w:rsidRPr="005E52B4">
        <w:rPr>
          <w:snapToGrid w:val="0"/>
        </w:rPr>
        <w:t xml:space="preserve"> do té doby hradí </w:t>
      </w:r>
      <w:r w:rsidR="005E52B4">
        <w:rPr>
          <w:snapToGrid w:val="0"/>
        </w:rPr>
        <w:t>n</w:t>
      </w:r>
      <w:r w:rsidR="005E52B4" w:rsidRPr="005E52B4">
        <w:rPr>
          <w:snapToGrid w:val="0"/>
        </w:rPr>
        <w:t>ájemné</w:t>
      </w:r>
      <w:r w:rsidRPr="00CE4EAD">
        <w:rPr>
          <w:snapToGrid w:val="0"/>
        </w:rPr>
        <w:t>,</w:t>
      </w:r>
    </w:p>
    <w:p w14:paraId="4AB1F9CA" w14:textId="4E0D1BF7" w:rsidR="00B93297" w:rsidRDefault="005E52B4" w:rsidP="005E52B4">
      <w:pPr>
        <w:pStyle w:val="slovanseznam2"/>
        <w:suppressAutoHyphens/>
        <w:rPr>
          <w:snapToGrid w:val="0"/>
        </w:rPr>
      </w:pPr>
      <w:r>
        <w:rPr>
          <w:snapToGrid w:val="0"/>
        </w:rPr>
        <w:t>výpovědí</w:t>
      </w:r>
      <w:r w:rsidRPr="00CE4EAD">
        <w:rPr>
          <w:snapToGrid w:val="0"/>
        </w:rPr>
        <w:t xml:space="preserve"> </w:t>
      </w:r>
      <w:r>
        <w:rPr>
          <w:snapToGrid w:val="0"/>
        </w:rPr>
        <w:t xml:space="preserve">smlouvy </w:t>
      </w:r>
      <w:r w:rsidR="00B93297" w:rsidRPr="00CE4EAD">
        <w:rPr>
          <w:snapToGrid w:val="0"/>
        </w:rPr>
        <w:t>pronajímatele</w:t>
      </w:r>
      <w:r>
        <w:rPr>
          <w:snapToGrid w:val="0"/>
        </w:rPr>
        <w:t>m</w:t>
      </w:r>
      <w:r w:rsidR="00B93297" w:rsidRPr="00CE4EAD">
        <w:rPr>
          <w:snapToGrid w:val="0"/>
        </w:rPr>
        <w:t xml:space="preserve"> </w:t>
      </w:r>
      <w:r>
        <w:rPr>
          <w:snapToGrid w:val="0"/>
        </w:rPr>
        <w:t>se 14denní výpovědní dobou,</w:t>
      </w:r>
      <w:r w:rsidRPr="005E52B4">
        <w:rPr>
          <w:snapToGrid w:val="0"/>
        </w:rPr>
        <w:t xml:space="preserve"> </w:t>
      </w:r>
      <w:r w:rsidRPr="00CE4EAD">
        <w:rPr>
          <w:snapToGrid w:val="0"/>
        </w:rPr>
        <w:t>která počíná běžet dnem následujícím po dni doručení výpovědi</w:t>
      </w:r>
      <w:r>
        <w:rPr>
          <w:snapToGrid w:val="0"/>
        </w:rPr>
        <w:t>,</w:t>
      </w:r>
      <w:r w:rsidR="00B93297" w:rsidRPr="00CE4EAD">
        <w:rPr>
          <w:snapToGrid w:val="0"/>
        </w:rPr>
        <w:t xml:space="preserve"> v případě prodlení nájemce s placením nájemného delším než jeden kalendářní měsíc</w:t>
      </w:r>
      <w:r>
        <w:rPr>
          <w:snapToGrid w:val="0"/>
        </w:rPr>
        <w:t>, pokud nájemce nezjednal nápravu ani do 14 dnů od doručení písemné výzvy,</w:t>
      </w:r>
    </w:p>
    <w:p w14:paraId="1001203C" w14:textId="45EECAD0" w:rsidR="005E52B4" w:rsidRPr="00CE4EAD" w:rsidRDefault="005E52B4" w:rsidP="002E4D8A">
      <w:pPr>
        <w:pStyle w:val="slovanseznam2"/>
        <w:suppressAutoHyphens/>
        <w:rPr>
          <w:snapToGrid w:val="0"/>
        </w:rPr>
      </w:pPr>
      <w:r>
        <w:rPr>
          <w:snapToGrid w:val="0"/>
        </w:rPr>
        <w:t>výpovědí</w:t>
      </w:r>
      <w:r w:rsidRPr="00CE4EAD">
        <w:rPr>
          <w:snapToGrid w:val="0"/>
        </w:rPr>
        <w:t xml:space="preserve"> </w:t>
      </w:r>
      <w:r>
        <w:rPr>
          <w:snapToGrid w:val="0"/>
        </w:rPr>
        <w:t>smlouvy nájemce</w:t>
      </w:r>
      <w:r w:rsidRPr="00CE4EAD">
        <w:rPr>
          <w:snapToGrid w:val="0"/>
        </w:rPr>
        <w:t xml:space="preserve"> </w:t>
      </w:r>
      <w:r>
        <w:rPr>
          <w:snapToGrid w:val="0"/>
        </w:rPr>
        <w:t>se 14denní výpovědní dobou,</w:t>
      </w:r>
      <w:r w:rsidRPr="005E52B4">
        <w:rPr>
          <w:snapToGrid w:val="0"/>
        </w:rPr>
        <w:t xml:space="preserve"> </w:t>
      </w:r>
      <w:r w:rsidRPr="00CE4EAD">
        <w:rPr>
          <w:snapToGrid w:val="0"/>
        </w:rPr>
        <w:t>která počíná běžet dnem následujícím po dni doručení výpovědi</w:t>
      </w:r>
      <w:r>
        <w:rPr>
          <w:snapToGrid w:val="0"/>
        </w:rPr>
        <w:t xml:space="preserve">, v případě, </w:t>
      </w:r>
      <w:r w:rsidRPr="005E52B4">
        <w:rPr>
          <w:snapToGrid w:val="0"/>
        </w:rPr>
        <w:t xml:space="preserve">že (i) dojde k opakované škodě na </w:t>
      </w:r>
      <w:r>
        <w:rPr>
          <w:snapToGrid w:val="0"/>
        </w:rPr>
        <w:br/>
      </w:r>
      <w:r w:rsidRPr="005E52B4">
        <w:rPr>
          <w:snapToGrid w:val="0"/>
        </w:rPr>
        <w:t>Z-</w:t>
      </w:r>
      <w:proofErr w:type="spellStart"/>
      <w:r w:rsidRPr="005E52B4">
        <w:rPr>
          <w:snapToGrid w:val="0"/>
        </w:rPr>
        <w:t>BOXu</w:t>
      </w:r>
      <w:proofErr w:type="spellEnd"/>
      <w:r w:rsidRPr="005E52B4">
        <w:rPr>
          <w:snapToGrid w:val="0"/>
        </w:rPr>
        <w:t xml:space="preserve"> či jeho obsahu, anebo (</w:t>
      </w:r>
      <w:proofErr w:type="spellStart"/>
      <w:r w:rsidRPr="005E52B4">
        <w:rPr>
          <w:snapToGrid w:val="0"/>
        </w:rPr>
        <w:t>ii</w:t>
      </w:r>
      <w:proofErr w:type="spellEnd"/>
      <w:r w:rsidRPr="005E52B4">
        <w:rPr>
          <w:snapToGrid w:val="0"/>
        </w:rPr>
        <w:t xml:space="preserve">) </w:t>
      </w:r>
      <w:r>
        <w:rPr>
          <w:snapToGrid w:val="0"/>
        </w:rPr>
        <w:t>pronajímatel</w:t>
      </w:r>
      <w:r w:rsidRPr="005E52B4">
        <w:rPr>
          <w:snapToGrid w:val="0"/>
        </w:rPr>
        <w:t xml:space="preserve"> podstatně či opakovaně porušil své povinnosti podle této smlouvy.</w:t>
      </w:r>
    </w:p>
    <w:p w14:paraId="28C8932D" w14:textId="036BC1B7" w:rsidR="00B93297" w:rsidRPr="00CE4EAD" w:rsidRDefault="00B93297" w:rsidP="002E4D8A">
      <w:pPr>
        <w:pStyle w:val="slovanseznam"/>
        <w:suppressAutoHyphens/>
        <w:rPr>
          <w:snapToGrid w:val="0"/>
        </w:rPr>
      </w:pPr>
      <w:r w:rsidRPr="00CE4EAD">
        <w:rPr>
          <w:snapToGrid w:val="0"/>
        </w:rPr>
        <w:t>Nájem dle této smlouvy zaniká též písemnou dohodou obou účastníků</w:t>
      </w:r>
      <w:r w:rsidR="005E52B4">
        <w:rPr>
          <w:snapToGrid w:val="0"/>
        </w:rPr>
        <w:t xml:space="preserve"> či</w:t>
      </w:r>
      <w:r w:rsidRPr="00CE4EAD">
        <w:rPr>
          <w:snapToGrid w:val="0"/>
        </w:rPr>
        <w:t xml:space="preserve"> zánikem nájemce -právnické osoby bez právního nástupce.</w:t>
      </w:r>
    </w:p>
    <w:p w14:paraId="31C2E231" w14:textId="5C3DF1FA" w:rsidR="00B93297" w:rsidRDefault="00B93297" w:rsidP="005E52B4">
      <w:pPr>
        <w:pStyle w:val="slovanseznam"/>
        <w:suppressAutoHyphens/>
        <w:rPr>
          <w:snapToGrid w:val="0"/>
        </w:rPr>
      </w:pPr>
      <w:r w:rsidRPr="00CE4EAD">
        <w:rPr>
          <w:snapToGrid w:val="0"/>
        </w:rPr>
        <w:t>V případě skončení nájmu je nájemce povinen uvést předmět nájmu do původního stavu</w:t>
      </w:r>
      <w:r w:rsidR="005E52B4">
        <w:rPr>
          <w:snapToGrid w:val="0"/>
        </w:rPr>
        <w:t xml:space="preserve"> s přihlédnutím k běžnému opotřebení</w:t>
      </w:r>
      <w:r w:rsidRPr="00CE4EAD">
        <w:rPr>
          <w:snapToGrid w:val="0"/>
        </w:rPr>
        <w:t>, a to i ekologicky</w:t>
      </w:r>
      <w:r w:rsidRPr="00C43CB0">
        <w:rPr>
          <w:snapToGrid w:val="0"/>
        </w:rPr>
        <w:t>, nebude-li účastníky dohodnuto něco jiného.</w:t>
      </w:r>
      <w:r w:rsidRPr="00CE4EAD">
        <w:rPr>
          <w:snapToGrid w:val="0"/>
        </w:rPr>
        <w:t xml:space="preserve"> Změny provedené bez souhlasu pronajímatele nezakládají nájemci právo k úhradě nákladů s nimi spojenými.</w:t>
      </w:r>
    </w:p>
    <w:p w14:paraId="1C6C3829" w14:textId="77777777" w:rsidR="0005299E" w:rsidRDefault="0005299E" w:rsidP="002E4D8A">
      <w:pPr>
        <w:pStyle w:val="Nadpis1"/>
        <w:numPr>
          <w:ilvl w:val="0"/>
          <w:numId w:val="24"/>
        </w:numPr>
        <w:suppressAutoHyphens/>
      </w:pPr>
      <w:r>
        <w:t>V</w:t>
      </w:r>
      <w:r w:rsidRPr="00E170C0">
        <w:t>eřejnoprávní povinnosti účastníků</w:t>
      </w:r>
    </w:p>
    <w:p w14:paraId="7EB345DF" w14:textId="4D484EDD" w:rsidR="0005299E" w:rsidRPr="00862C27" w:rsidRDefault="00683710" w:rsidP="002E4D8A">
      <w:pPr>
        <w:pStyle w:val="slovanseznam"/>
        <w:suppressAutoHyphens/>
      </w:pPr>
      <w:r>
        <w:t>Záměr pronájmu</w:t>
      </w:r>
      <w:r w:rsidR="0005299E" w:rsidRPr="0057302E">
        <w:t xml:space="preserve"> byl s</w:t>
      </w:r>
      <w:r>
        <w:t xml:space="preserve">chválen usnesením </w:t>
      </w:r>
      <w:r w:rsidR="00F66019">
        <w:t>Rady</w:t>
      </w:r>
      <w:r w:rsidR="0005299E" w:rsidRPr="0057302E">
        <w:t xml:space="preserve"> </w:t>
      </w:r>
      <w:r w:rsidR="0005299E" w:rsidRPr="000659E7">
        <w:t>města</w:t>
      </w:r>
      <w:r w:rsidR="00F66019">
        <w:t xml:space="preserve"> Mělník</w:t>
      </w:r>
      <w:r w:rsidR="00000A57">
        <w:t>a</w:t>
      </w:r>
      <w:r w:rsidR="0005299E" w:rsidRPr="000659E7">
        <w:t xml:space="preserve"> číslo </w:t>
      </w:r>
      <w:r w:rsidR="00F66019" w:rsidRPr="00F66019">
        <w:t xml:space="preserve">15/2025/R </w:t>
      </w:r>
      <w:r w:rsidR="0005299E" w:rsidRPr="00F66019">
        <w:t>ze</w:t>
      </w:r>
      <w:r w:rsidR="0005299E" w:rsidRPr="000659E7">
        <w:t xml:space="preserve"> dne</w:t>
      </w:r>
      <w:r w:rsidR="0005299E">
        <w:t xml:space="preserve"> </w:t>
      </w:r>
      <w:r w:rsidR="00000A57">
        <w:br/>
      </w:r>
      <w:r w:rsidR="00F66019">
        <w:t xml:space="preserve">20. </w:t>
      </w:r>
      <w:r w:rsidR="00000A57">
        <w:t>ledna</w:t>
      </w:r>
      <w:r w:rsidR="00F66019">
        <w:t xml:space="preserve"> 2025</w:t>
      </w:r>
      <w:r w:rsidR="0005299E">
        <w:t xml:space="preserve"> a</w:t>
      </w:r>
      <w:r>
        <w:t xml:space="preserve"> pronájem</w:t>
      </w:r>
      <w:r w:rsidR="0005299E" w:rsidRPr="0057302E">
        <w:t xml:space="preserve"> </w:t>
      </w:r>
      <w:r w:rsidR="0005299E" w:rsidRPr="00E170C0">
        <w:t>(resp. uzavření této smlouvy)</w:t>
      </w:r>
      <w:r w:rsidR="0005299E">
        <w:t xml:space="preserve"> </w:t>
      </w:r>
      <w:r w:rsidR="0005299E" w:rsidRPr="0057302E">
        <w:t>byl</w:t>
      </w:r>
      <w:r w:rsidR="0005299E">
        <w:t>o</w:t>
      </w:r>
      <w:r w:rsidR="0005299E" w:rsidRPr="0057302E">
        <w:t xml:space="preserve"> schválen</w:t>
      </w:r>
      <w:r w:rsidR="0005299E">
        <w:t>o</w:t>
      </w:r>
      <w:r>
        <w:t xml:space="preserve"> usnesením </w:t>
      </w:r>
      <w:r w:rsidR="00F66019">
        <w:t>Rady</w:t>
      </w:r>
      <w:r w:rsidR="0005299E" w:rsidRPr="0057302E">
        <w:t xml:space="preserve"> </w:t>
      </w:r>
      <w:r w:rsidR="0005299E" w:rsidRPr="000659E7">
        <w:t xml:space="preserve">města </w:t>
      </w:r>
      <w:r w:rsidR="0005299E">
        <w:t>Mělník</w:t>
      </w:r>
      <w:r w:rsidR="00000A57">
        <w:t>a</w:t>
      </w:r>
      <w:r w:rsidR="0005299E">
        <w:t xml:space="preserve"> </w:t>
      </w:r>
      <w:r w:rsidR="0005299E" w:rsidRPr="000659E7">
        <w:t xml:space="preserve">číslo </w:t>
      </w:r>
      <w:r w:rsidR="00862C27" w:rsidRPr="00862C27">
        <w:t>97</w:t>
      </w:r>
      <w:r w:rsidR="002968D8" w:rsidRPr="00862C27">
        <w:t>/2025/R</w:t>
      </w:r>
      <w:r w:rsidR="0005299E" w:rsidRPr="00862C27">
        <w:t xml:space="preserve"> ze dne </w:t>
      </w:r>
      <w:r w:rsidR="00862C27" w:rsidRPr="00862C27">
        <w:t>24. února</w:t>
      </w:r>
      <w:r w:rsidR="00F66019" w:rsidRPr="00862C27">
        <w:t xml:space="preserve"> 2025.</w:t>
      </w:r>
    </w:p>
    <w:p w14:paraId="3E8C7911" w14:textId="663559EC" w:rsidR="00683710" w:rsidRPr="00683710" w:rsidRDefault="00683710" w:rsidP="002E4D8A">
      <w:pPr>
        <w:pStyle w:val="slovanseznam"/>
        <w:suppressAutoHyphens/>
      </w:pPr>
      <w:r w:rsidRPr="00683710">
        <w:t>Město Mělník potvrzuje ve smyslu ustanovení § 41 zákona č. 128/2000 Sb., o obcích, v platném znění, že podmínky dle ustanovení § 39 odst. 1 citovaného zákona byly městem Mělník (jakožto pronajímatelem) ř</w:t>
      </w:r>
      <w:r w:rsidR="00F30FCC">
        <w:t>ádně splněny, když záměr pronájmu</w:t>
      </w:r>
      <w:r w:rsidRPr="00683710">
        <w:t xml:space="preserve"> byl vyvěšen na úřední desce </w:t>
      </w:r>
      <w:r w:rsidR="00F66019">
        <w:br/>
      </w:r>
      <w:r w:rsidRPr="00683710">
        <w:t xml:space="preserve">od </w:t>
      </w:r>
      <w:r w:rsidR="00F66019">
        <w:t xml:space="preserve">22. </w:t>
      </w:r>
      <w:r w:rsidR="00000A57">
        <w:t>ledna</w:t>
      </w:r>
      <w:r w:rsidR="00F66019">
        <w:t xml:space="preserve"> </w:t>
      </w:r>
      <w:r w:rsidR="00F66019" w:rsidRPr="00F66019">
        <w:t>2025</w:t>
      </w:r>
      <w:r w:rsidRPr="00F66019">
        <w:t xml:space="preserve"> do </w:t>
      </w:r>
      <w:r w:rsidR="00F66019" w:rsidRPr="00F66019">
        <w:t xml:space="preserve">6. </w:t>
      </w:r>
      <w:r w:rsidR="00000A57">
        <w:t>února</w:t>
      </w:r>
      <w:r w:rsidR="00F66019" w:rsidRPr="00F66019">
        <w:t xml:space="preserve"> 2025.</w:t>
      </w:r>
    </w:p>
    <w:p w14:paraId="2E0D6129" w14:textId="77777777" w:rsidR="0005299E" w:rsidRPr="00F66019" w:rsidRDefault="00683710" w:rsidP="002E4D8A">
      <w:pPr>
        <w:pStyle w:val="slovanseznam"/>
        <w:suppressAutoHyphens/>
      </w:pPr>
      <w:r w:rsidRPr="00F66019">
        <w:lastRenderedPageBreak/>
        <w:t>Nájemce</w:t>
      </w:r>
      <w:r w:rsidR="0005299E" w:rsidRPr="00F66019">
        <w:t xml:space="preserve"> bere výslovně </w:t>
      </w:r>
      <w:r w:rsidRPr="00F66019">
        <w:t>na vědomí, že pronajímatel</w:t>
      </w:r>
      <w:r w:rsidR="0005299E" w:rsidRPr="00F66019">
        <w:t xml:space="preserve"> má podle ustanovení § 2 odst. 1 písm. b) zákona č. 340/2015 Sb., o registru smluv, charakter subjektu, s nímž uzavřené soukromoprávní smlouvy, jakož i smlouvy o poskytnutí dotace nebo návratné finanční pomoci podléhají povinnému zveřejnění postupem a za podmínek podle tohoto zákona.</w:t>
      </w:r>
    </w:p>
    <w:p w14:paraId="52552F85" w14:textId="77777777" w:rsidR="0005299E" w:rsidRPr="00F66019" w:rsidRDefault="00683710" w:rsidP="002E4D8A">
      <w:pPr>
        <w:pStyle w:val="slovanseznam"/>
        <w:suppressAutoHyphens/>
      </w:pPr>
      <w:r w:rsidRPr="00F66019">
        <w:t>Nájemce</w:t>
      </w:r>
      <w:r w:rsidR="0005299E" w:rsidRPr="00F66019">
        <w:t xml:space="preserve"> je srozuměn a výslovně a bezvýhradně souhlasí s tím, že úplné znění této smlouvy včetně všech příloh bude zveřejněno v registru smluv, postupem a za podmínek podle zákona č. 340/2015 Sb., o registru smluv, v platném </w:t>
      </w:r>
      <w:r w:rsidRPr="00F66019">
        <w:t>znění. Nájemce</w:t>
      </w:r>
      <w:r w:rsidR="0005299E" w:rsidRPr="00F66019">
        <w:t xml:space="preserve"> bere rovněž na vědomí, že registr smluv je veřejně přístupný informační systém veřejné správy, jehož správcem je Ministerstvo vnitra, který slouží k uveřejňování smluv podle zákona č. 340/2015 Sb., o registru smluv a umožňuje bezplatný dálkový přístup.</w:t>
      </w:r>
    </w:p>
    <w:p w14:paraId="290CE20D" w14:textId="77777777" w:rsidR="0005299E" w:rsidRPr="00F66019" w:rsidRDefault="0005299E" w:rsidP="002E4D8A">
      <w:pPr>
        <w:pStyle w:val="slovanseznam"/>
        <w:suppressAutoHyphens/>
      </w:pPr>
      <w:r w:rsidRPr="00F66019">
        <w:rPr>
          <w:rFonts w:cs="Arial"/>
          <w:szCs w:val="22"/>
        </w:rPr>
        <w:t>Účastníci výslovně prohlašují, že veškeré informace, údaje a skutečnosti obsažené v této smlouvě nepovažují samostatně ani v jejich souhrnu za informace, které nelze poskytnout nebo zveřejnit při postupu podle předpisů upravujících svobodný přístup k informacím, tedy zejména obchodní tajemství (ve smyslu ustanovení § 504 zákona č. 89/2012 Sb., občanského zákoníku, v platném znění), bankovní tajemství (ve smyslu ustanovení § 38 odst. 1 zákona č. 21/1992 Sb., o bankách, v platném znění) a utajované informace (ve smyslu příslušných ustanovení zákona č. 412/2005 Sb., o ochraně utajovaných informací a o bezpečnostní způsobilosti, v platném znění) a udělují svůj výslovný souhlas k jejich zveřejnění bez stanovení jakýchkoliv dalších podmínek.</w:t>
      </w:r>
    </w:p>
    <w:p w14:paraId="6E48D34D" w14:textId="77777777" w:rsidR="0005299E" w:rsidRPr="00F66019" w:rsidRDefault="00683710" w:rsidP="002E4D8A">
      <w:pPr>
        <w:pStyle w:val="slovanseznam"/>
        <w:suppressAutoHyphens/>
      </w:pPr>
      <w:bookmarkStart w:id="10" w:name="_Ref454440606"/>
      <w:r w:rsidRPr="00F66019">
        <w:t>Pronajímatel</w:t>
      </w:r>
      <w:r w:rsidR="0005299E" w:rsidRPr="00F66019">
        <w:t xml:space="preserve"> se zavazuje zaslat tuto smlouvu správci registru smluv k uveřejnění prostřednictvím registru smluv bez zbytečného odkladu, nejpozději však do 30 dnů od uzavření této smlouvy.</w:t>
      </w:r>
      <w:bookmarkEnd w:id="10"/>
    </w:p>
    <w:p w14:paraId="7ADF3538" w14:textId="4C1485AD" w:rsidR="0005299E" w:rsidRPr="00F66019" w:rsidRDefault="00683710" w:rsidP="002E4D8A">
      <w:pPr>
        <w:pStyle w:val="slovanseznam"/>
        <w:suppressAutoHyphens/>
      </w:pPr>
      <w:r w:rsidRPr="00F66019">
        <w:t>Nájemce</w:t>
      </w:r>
      <w:r w:rsidR="0005299E" w:rsidRPr="00F66019">
        <w:t xml:space="preserve"> se zavazuje ověři</w:t>
      </w:r>
      <w:r w:rsidRPr="00F66019">
        <w:t>t, zda byla povinnost pronajímatele</w:t>
      </w:r>
      <w:r w:rsidR="0005299E" w:rsidRPr="00F66019">
        <w:t xml:space="preserve"> dle </w:t>
      </w:r>
      <w:proofErr w:type="gramStart"/>
      <w:r w:rsidR="0005299E" w:rsidRPr="00F66019">
        <w:t xml:space="preserve">článku </w:t>
      </w:r>
      <w:r w:rsidR="004A5C3D" w:rsidRPr="00F66019">
        <w:fldChar w:fldCharType="begin"/>
      </w:r>
      <w:r w:rsidRPr="00F66019">
        <w:instrText xml:space="preserve"> REF _Ref454440606 \r \h </w:instrText>
      </w:r>
      <w:r w:rsidR="00F66019">
        <w:instrText xml:space="preserve"> \* MERGEFORMAT </w:instrText>
      </w:r>
      <w:r w:rsidR="004A5C3D" w:rsidRPr="00F66019">
        <w:fldChar w:fldCharType="separate"/>
      </w:r>
      <w:r w:rsidR="00A74796">
        <w:t>9.6</w:t>
      </w:r>
      <w:r w:rsidR="004A5C3D" w:rsidRPr="00F66019">
        <w:fldChar w:fldCharType="end"/>
      </w:r>
      <w:r w:rsidR="0005299E" w:rsidRPr="00F66019">
        <w:t xml:space="preserve"> této</w:t>
      </w:r>
      <w:proofErr w:type="gramEnd"/>
      <w:r w:rsidR="0005299E" w:rsidRPr="00F66019">
        <w:t xml:space="preserve"> smlouvy řádně splněna. </w:t>
      </w:r>
      <w:r w:rsidRPr="00F66019">
        <w:t>Není-li povinnost pronajímatele</w:t>
      </w:r>
      <w:r w:rsidR="0005299E" w:rsidRPr="00F66019">
        <w:t xml:space="preserve"> dle </w:t>
      </w:r>
      <w:proofErr w:type="gramStart"/>
      <w:r w:rsidR="0005299E" w:rsidRPr="00F66019">
        <w:t xml:space="preserve">článku </w:t>
      </w:r>
      <w:r w:rsidR="004A5C3D" w:rsidRPr="00F66019">
        <w:fldChar w:fldCharType="begin"/>
      </w:r>
      <w:r w:rsidRPr="00F66019">
        <w:instrText xml:space="preserve"> REF _Ref454440606 \r \h </w:instrText>
      </w:r>
      <w:r w:rsidR="00F66019">
        <w:instrText xml:space="preserve"> \* MERGEFORMAT </w:instrText>
      </w:r>
      <w:r w:rsidR="004A5C3D" w:rsidRPr="00F66019">
        <w:fldChar w:fldCharType="separate"/>
      </w:r>
      <w:r w:rsidR="00A74796">
        <w:t>9.6</w:t>
      </w:r>
      <w:r w:rsidR="004A5C3D" w:rsidRPr="00F66019">
        <w:fldChar w:fldCharType="end"/>
      </w:r>
      <w:r w:rsidR="0005299E" w:rsidRPr="00F66019">
        <w:t xml:space="preserve"> této</w:t>
      </w:r>
      <w:proofErr w:type="gramEnd"/>
      <w:r w:rsidR="0005299E" w:rsidRPr="00F66019">
        <w:t xml:space="preserve"> smlouvy řádně a včas splněna, zavazu</w:t>
      </w:r>
      <w:r w:rsidRPr="00F66019">
        <w:t>je se nájemce</w:t>
      </w:r>
      <w:r w:rsidR="0005299E" w:rsidRPr="00F66019">
        <w:t xml:space="preserve"> zaslat tuto smlouvu správci registru smluv k uveřejnění prostřednictvím registru smluv sám a to bez zbytečného odkladu poté, co se o nesplnění povin</w:t>
      </w:r>
      <w:r w:rsidR="00C117F7" w:rsidRPr="00F66019">
        <w:t>nosti pronajímatele</w:t>
      </w:r>
      <w:r w:rsidR="0005299E" w:rsidRPr="00F66019">
        <w:t xml:space="preserve"> dle článku </w:t>
      </w:r>
      <w:r w:rsidR="004A5C3D" w:rsidRPr="00F66019">
        <w:fldChar w:fldCharType="begin"/>
      </w:r>
      <w:r w:rsidRPr="00F66019">
        <w:instrText xml:space="preserve"> REF _Ref454440606 \r \h </w:instrText>
      </w:r>
      <w:r w:rsidR="00F66019">
        <w:instrText xml:space="preserve"> \* MERGEFORMAT </w:instrText>
      </w:r>
      <w:r w:rsidR="004A5C3D" w:rsidRPr="00F66019">
        <w:fldChar w:fldCharType="separate"/>
      </w:r>
      <w:r w:rsidR="00A74796">
        <w:t>9.6</w:t>
      </w:r>
      <w:r w:rsidR="004A5C3D" w:rsidRPr="00F66019">
        <w:fldChar w:fldCharType="end"/>
      </w:r>
      <w:r w:rsidR="0005299E" w:rsidRPr="00F66019">
        <w:t xml:space="preserve"> </w:t>
      </w:r>
      <w:r w:rsidR="00C117F7" w:rsidRPr="00F66019">
        <w:t>nájemce</w:t>
      </w:r>
      <w:r w:rsidR="0005299E" w:rsidRPr="00F66019">
        <w:t xml:space="preserve"> dozvěděl, nejpozději však do tří měsíců ode dne, kdy byla tato smlouva uzavřena.</w:t>
      </w:r>
    </w:p>
    <w:p w14:paraId="6009961C" w14:textId="77777777" w:rsidR="00ED38CE" w:rsidRPr="00F66019" w:rsidRDefault="00ED38CE" w:rsidP="002E4D8A">
      <w:pPr>
        <w:pStyle w:val="Nadpis1"/>
        <w:numPr>
          <w:ilvl w:val="0"/>
          <w:numId w:val="24"/>
        </w:numPr>
        <w:suppressAutoHyphens/>
        <w:spacing w:line="264" w:lineRule="auto"/>
      </w:pPr>
      <w:r w:rsidRPr="00F66019">
        <w:t>Závěrečná ustanovení</w:t>
      </w:r>
    </w:p>
    <w:p w14:paraId="6AD0983F" w14:textId="77777777" w:rsidR="0005299E" w:rsidRPr="00F66019" w:rsidRDefault="0005299E" w:rsidP="002E4D8A">
      <w:pPr>
        <w:pStyle w:val="slovanseznam"/>
        <w:suppressAutoHyphens/>
      </w:pPr>
      <w:r w:rsidRPr="00F66019">
        <w:t>Tato smlouva nabývá platnosti okamžikem podpisu oběma účastníky. Podmínkou nabytí účinnosti této smlouvy je její řádné zveřejnění v registru smluv postupem podle příslušných ustanovení zákona č. 340/2015 Sb., o registru smluv, v platném znění.</w:t>
      </w:r>
    </w:p>
    <w:p w14:paraId="5F6D8E30" w14:textId="77777777" w:rsidR="00C43CB0" w:rsidRPr="00273453" w:rsidRDefault="00C43CB0" w:rsidP="002E4D8A">
      <w:pPr>
        <w:pStyle w:val="slovanseznam"/>
        <w:suppressAutoHyphens/>
      </w:pPr>
      <w:r w:rsidRPr="00273453">
        <w:t>Je-li některé ustanovení této smlouvy neplatné, odporovatelné nebo nevynutitelné či stane-li se takovým v budoucnu, nedotýká se to platnosti, případně vynutitelnosti ustanovení ostatních, pokud z povahy, obsahu nebo z okolností, za jakých bylo takové ustanovení přijato, nevyplývá, že tuto část nelze oddělit od ostatních ustanovení této smlouvy. Účastníci se pro tento případ zavazují vadné ustanovení bezodkladně nahradit bezvadným, které bude v nejvyšší možné míře odpovídat obsahu a účelu ustanovení vadného.</w:t>
      </w:r>
    </w:p>
    <w:p w14:paraId="08F4B775" w14:textId="77777777" w:rsidR="00C43CB0" w:rsidRPr="00BB4A93" w:rsidRDefault="00C43CB0" w:rsidP="002E4D8A">
      <w:pPr>
        <w:pStyle w:val="slovanseznam"/>
        <w:suppressAutoHyphens/>
        <w:rPr>
          <w:color w:val="000000"/>
        </w:rPr>
      </w:pPr>
      <w:r w:rsidRPr="00BB4A93">
        <w:t xml:space="preserve">Práva a povinnosti touto smlouvou výslovně neupravené se řídí příslušnými ustanoveními zákona č. 89/2012 Sb., občanského zákoníku, v platném znění. V ostatním se tato smlouva řídí obecně závaznými právními předpisy. </w:t>
      </w:r>
    </w:p>
    <w:p w14:paraId="2F2ECC30" w14:textId="77777777" w:rsidR="00C43CB0" w:rsidRPr="00BB4A93" w:rsidRDefault="00C43CB0" w:rsidP="002E4D8A">
      <w:pPr>
        <w:pStyle w:val="slovanseznam"/>
        <w:suppressAutoHyphens/>
      </w:pPr>
      <w:r w:rsidRPr="00BB4A93">
        <w:rPr>
          <w:szCs w:val="24"/>
        </w:rPr>
        <w:t>Účastníci prohlašují, že jsou plně svéprávní, že právní jednání spojená s uzavřením této smlouvy učinili svobodně a vážně, že nikdo z nich nejednal v tísni ani za jednostranně nevýhodných podmínek, že s obsahem smlouvy se řádně seznámili, porozuměli mu, souhlasí s ním a na důkaz toho smlouvu podepisují.</w:t>
      </w:r>
    </w:p>
    <w:p w14:paraId="315C0842" w14:textId="77777777" w:rsidR="00C43CB0" w:rsidRPr="00BB4A93" w:rsidRDefault="00C43CB0" w:rsidP="002E4D8A">
      <w:pPr>
        <w:pStyle w:val="slovanseznam"/>
        <w:suppressAutoHyphens/>
      </w:pPr>
      <w:r w:rsidRPr="00BB4A93">
        <w:rPr>
          <w:color w:val="000000"/>
        </w:rPr>
        <w:lastRenderedPageBreak/>
        <w:t>Tuto smlouvu je možné měnit pouze písemnou dohodou smluvních stran ve formě číslovaných dodatků.</w:t>
      </w:r>
    </w:p>
    <w:p w14:paraId="32B59602" w14:textId="76F54168" w:rsidR="00885ED9" w:rsidRPr="00B206BE" w:rsidRDefault="00C43CB0" w:rsidP="002E4D8A">
      <w:pPr>
        <w:pStyle w:val="slovanseznam"/>
        <w:suppressAutoHyphens/>
        <w:rPr>
          <w:snapToGrid w:val="0"/>
        </w:rPr>
      </w:pPr>
      <w:r w:rsidRPr="00651188">
        <w:t>Doručují-li si účastníci této smlouvy písemnosti, je nutné, aby tak učinili doporučeným dopisem</w:t>
      </w:r>
      <w:r w:rsidR="007A01F2">
        <w:t xml:space="preserve"> či prostřednictvím datové schránky</w:t>
      </w:r>
      <w:r w:rsidRPr="00651188">
        <w:t>.</w:t>
      </w:r>
    </w:p>
    <w:p w14:paraId="7B488FE2" w14:textId="77777777" w:rsidR="00C43CB0" w:rsidRPr="00651188" w:rsidRDefault="00885ED9" w:rsidP="002E4D8A">
      <w:pPr>
        <w:pStyle w:val="slovanseznam"/>
        <w:suppressAutoHyphens/>
        <w:rPr>
          <w:snapToGrid w:val="0"/>
        </w:rPr>
      </w:pPr>
      <w:r w:rsidRPr="00885ED9">
        <w:t>Tato smlouva je uzavřena ve třech vyhotoveních, z nichž dvě náleží pronajímateli a jedno nájemci</w:t>
      </w:r>
      <w:r>
        <w:t>.</w:t>
      </w:r>
    </w:p>
    <w:p w14:paraId="29C4C40B" w14:textId="77777777" w:rsidR="00ED38CE" w:rsidRDefault="00ED38CE" w:rsidP="002E4D8A">
      <w:pPr>
        <w:pStyle w:val="Datum"/>
        <w:tabs>
          <w:tab w:val="left" w:pos="5103"/>
        </w:tabs>
        <w:suppressAutoHyphens/>
        <w:spacing w:line="264" w:lineRule="auto"/>
      </w:pPr>
      <w:r w:rsidRPr="00633247">
        <w:t>V Mělníku dne</w:t>
      </w:r>
      <w:r w:rsidR="00885ED9">
        <w:tab/>
      </w:r>
      <w:r w:rsidR="00F66019">
        <w:t>V</w:t>
      </w:r>
      <w:r w:rsidR="00885ED9">
        <w:t xml:space="preserve"> ……………</w:t>
      </w:r>
      <w:r w:rsidR="00CA0FB0">
        <w:t xml:space="preserve"> </w:t>
      </w:r>
      <w:r w:rsidR="00885ED9">
        <w:t>dne</w:t>
      </w:r>
    </w:p>
    <w:p w14:paraId="7CA1A60C" w14:textId="1FE3E5EF" w:rsidR="0024607F" w:rsidRPr="00B206BE" w:rsidRDefault="0024607F" w:rsidP="002E4D8A">
      <w:pPr>
        <w:pStyle w:val="Datum"/>
        <w:tabs>
          <w:tab w:val="left" w:pos="5103"/>
        </w:tabs>
        <w:suppressAutoHyphens/>
        <w:spacing w:before="0" w:after="0"/>
      </w:pPr>
      <w:r w:rsidRPr="00B206BE">
        <w:t>Ing. Tomáš Martin</w:t>
      </w:r>
      <w:r w:rsidR="00885ED9">
        <w:t>ec</w:t>
      </w:r>
      <w:r w:rsidRPr="00B206BE">
        <w:t>, Ph.D.</w:t>
      </w:r>
      <w:r w:rsidR="00885ED9">
        <w:tab/>
      </w:r>
      <w:r w:rsidR="0031750D">
        <w:t>xxx</w:t>
      </w:r>
      <w:bookmarkStart w:id="11" w:name="_GoBack"/>
      <w:bookmarkEnd w:id="11"/>
    </w:p>
    <w:p w14:paraId="606C0235" w14:textId="77777777" w:rsidR="00ED38CE" w:rsidRDefault="0024607F" w:rsidP="005E52B4">
      <w:pPr>
        <w:pStyle w:val="Datum"/>
        <w:tabs>
          <w:tab w:val="left" w:pos="5103"/>
        </w:tabs>
        <w:suppressAutoHyphens/>
        <w:spacing w:before="0" w:after="0"/>
      </w:pPr>
      <w:r>
        <w:t>s</w:t>
      </w:r>
      <w:r w:rsidRPr="00B206BE">
        <w:t>tarosta</w:t>
      </w:r>
      <w:r w:rsidR="00CA0FB0">
        <w:tab/>
      </w:r>
      <w:proofErr w:type="spellStart"/>
      <w:r w:rsidR="00CA0FB0">
        <w:t>Regional</w:t>
      </w:r>
      <w:proofErr w:type="spellEnd"/>
      <w:r w:rsidR="00CA0FB0">
        <w:t xml:space="preserve"> Sales </w:t>
      </w:r>
      <w:proofErr w:type="spellStart"/>
      <w:r w:rsidR="00CA0FB0">
        <w:t>Manager</w:t>
      </w:r>
      <w:proofErr w:type="spellEnd"/>
      <w:r w:rsidR="00CA0FB0">
        <w:t xml:space="preserve"> Network</w:t>
      </w:r>
    </w:p>
    <w:p w14:paraId="0BB46B66" w14:textId="77777777" w:rsidR="00AD37D7" w:rsidRDefault="00AD37D7" w:rsidP="005E52B4">
      <w:pPr>
        <w:pStyle w:val="Datum"/>
        <w:tabs>
          <w:tab w:val="left" w:pos="5103"/>
        </w:tabs>
        <w:suppressAutoHyphens/>
        <w:spacing w:before="0" w:after="0"/>
      </w:pPr>
    </w:p>
    <w:p w14:paraId="40D3817F" w14:textId="44960203" w:rsidR="00AD37D7" w:rsidRDefault="00AD37D7" w:rsidP="005E52B4">
      <w:pPr>
        <w:pStyle w:val="Datum"/>
        <w:tabs>
          <w:tab w:val="left" w:pos="5103"/>
        </w:tabs>
        <w:suppressAutoHyphens/>
        <w:spacing w:before="0" w:after="0"/>
      </w:pPr>
    </w:p>
    <w:p w14:paraId="49D810F8" w14:textId="40226814" w:rsidR="00CF5AAE" w:rsidRDefault="00CF5AAE" w:rsidP="005E52B4">
      <w:pPr>
        <w:pStyle w:val="Datum"/>
        <w:tabs>
          <w:tab w:val="left" w:pos="5103"/>
        </w:tabs>
        <w:suppressAutoHyphens/>
        <w:spacing w:before="0" w:after="0"/>
      </w:pPr>
    </w:p>
    <w:p w14:paraId="02FF9EF0" w14:textId="77777777" w:rsidR="00CF5AAE" w:rsidRDefault="00CF5AAE" w:rsidP="005E52B4">
      <w:pPr>
        <w:pStyle w:val="Datum"/>
        <w:tabs>
          <w:tab w:val="left" w:pos="5103"/>
        </w:tabs>
        <w:suppressAutoHyphens/>
        <w:spacing w:before="0" w:after="0"/>
      </w:pPr>
    </w:p>
    <w:p w14:paraId="2F09EE84" w14:textId="77777777" w:rsidR="00AD37D7" w:rsidRDefault="00AD37D7" w:rsidP="005E52B4">
      <w:pPr>
        <w:pStyle w:val="Datum"/>
        <w:tabs>
          <w:tab w:val="left" w:pos="5103"/>
        </w:tabs>
        <w:suppressAutoHyphens/>
        <w:spacing w:before="0" w:after="0"/>
      </w:pPr>
    </w:p>
    <w:p w14:paraId="32A5F3CF" w14:textId="50CF656B" w:rsidR="00AD37D7" w:rsidRDefault="00AD37D7" w:rsidP="002E4D8A">
      <w:pPr>
        <w:pStyle w:val="Datum"/>
        <w:tabs>
          <w:tab w:val="left" w:pos="5103"/>
        </w:tabs>
        <w:suppressAutoHyphens/>
        <w:spacing w:before="0" w:after="0"/>
        <w:ind w:left="0"/>
      </w:pPr>
      <w:r>
        <w:t>Příloha č. 1</w:t>
      </w:r>
      <w:r w:rsidR="002E4D8A">
        <w:t xml:space="preserve"> a č. 2</w:t>
      </w:r>
      <w:r>
        <w:t>: Specifikace předmětu nájmu</w:t>
      </w:r>
    </w:p>
    <w:p w14:paraId="3F728CAB" w14:textId="50DB2C89" w:rsidR="002E4D8A" w:rsidRDefault="002E4D8A" w:rsidP="002E4D8A">
      <w:pPr>
        <w:pStyle w:val="Datum"/>
        <w:tabs>
          <w:tab w:val="left" w:pos="5103"/>
        </w:tabs>
        <w:suppressAutoHyphens/>
        <w:spacing w:before="0" w:after="0"/>
        <w:ind w:left="0"/>
      </w:pPr>
    </w:p>
    <w:p w14:paraId="03486435" w14:textId="695F46C0" w:rsidR="002E4D8A" w:rsidRDefault="002E4D8A" w:rsidP="002E4D8A">
      <w:pPr>
        <w:pStyle w:val="Datum"/>
        <w:tabs>
          <w:tab w:val="left" w:pos="5103"/>
        </w:tabs>
        <w:suppressAutoHyphens/>
        <w:spacing w:before="0" w:after="0"/>
        <w:ind w:left="0"/>
      </w:pPr>
    </w:p>
    <w:p w14:paraId="072A33E2" w14:textId="051231BA" w:rsidR="002E4D8A" w:rsidRDefault="002E4D8A" w:rsidP="002E4D8A">
      <w:pPr>
        <w:pStyle w:val="Datum"/>
        <w:tabs>
          <w:tab w:val="left" w:pos="5103"/>
        </w:tabs>
        <w:suppressAutoHyphens/>
        <w:spacing w:before="0" w:after="0"/>
        <w:ind w:left="0"/>
      </w:pPr>
    </w:p>
    <w:p w14:paraId="260A631C" w14:textId="3B04B46A" w:rsidR="002E4D8A" w:rsidRDefault="002E4D8A" w:rsidP="002E4D8A">
      <w:pPr>
        <w:pStyle w:val="Datum"/>
        <w:tabs>
          <w:tab w:val="left" w:pos="5103"/>
        </w:tabs>
        <w:suppressAutoHyphens/>
        <w:spacing w:before="0" w:after="0"/>
        <w:ind w:left="0"/>
      </w:pPr>
    </w:p>
    <w:p w14:paraId="3E8A242B" w14:textId="009996BD" w:rsidR="002E4D8A" w:rsidRDefault="002E4D8A" w:rsidP="002E4D8A">
      <w:pPr>
        <w:pStyle w:val="Datum"/>
        <w:tabs>
          <w:tab w:val="left" w:pos="5103"/>
        </w:tabs>
        <w:suppressAutoHyphens/>
        <w:spacing w:before="0" w:after="0"/>
        <w:ind w:left="0"/>
      </w:pPr>
    </w:p>
    <w:p w14:paraId="1F387F0B" w14:textId="166CE447" w:rsidR="002E4D8A" w:rsidRDefault="002E4D8A" w:rsidP="002E4D8A">
      <w:pPr>
        <w:pStyle w:val="Datum"/>
        <w:tabs>
          <w:tab w:val="left" w:pos="5103"/>
        </w:tabs>
        <w:suppressAutoHyphens/>
        <w:spacing w:before="0" w:after="0"/>
        <w:ind w:left="0"/>
      </w:pPr>
    </w:p>
    <w:p w14:paraId="6A7E25F2" w14:textId="17D0C50F" w:rsidR="002E4D8A" w:rsidRDefault="002E4D8A" w:rsidP="002E4D8A">
      <w:pPr>
        <w:pStyle w:val="Datum"/>
        <w:tabs>
          <w:tab w:val="left" w:pos="5103"/>
        </w:tabs>
        <w:suppressAutoHyphens/>
        <w:spacing w:before="0" w:after="0"/>
        <w:ind w:left="0"/>
      </w:pPr>
    </w:p>
    <w:p w14:paraId="3F249310" w14:textId="1FAAF911" w:rsidR="002E4D8A" w:rsidRDefault="002E4D8A" w:rsidP="002E4D8A">
      <w:pPr>
        <w:pStyle w:val="Datum"/>
        <w:tabs>
          <w:tab w:val="left" w:pos="5103"/>
        </w:tabs>
        <w:suppressAutoHyphens/>
        <w:spacing w:before="0" w:after="0"/>
        <w:ind w:left="0"/>
      </w:pPr>
    </w:p>
    <w:p w14:paraId="7D21BB77" w14:textId="2AAEFC7A" w:rsidR="002E4D8A" w:rsidRDefault="002E4D8A" w:rsidP="002E4D8A">
      <w:pPr>
        <w:pStyle w:val="Datum"/>
        <w:tabs>
          <w:tab w:val="left" w:pos="5103"/>
        </w:tabs>
        <w:suppressAutoHyphens/>
        <w:spacing w:before="0" w:after="0"/>
        <w:ind w:left="0"/>
      </w:pPr>
    </w:p>
    <w:p w14:paraId="1618992F" w14:textId="7C27B70C" w:rsidR="002E4D8A" w:rsidRDefault="002E4D8A" w:rsidP="002E4D8A">
      <w:pPr>
        <w:pStyle w:val="Datum"/>
        <w:tabs>
          <w:tab w:val="left" w:pos="5103"/>
        </w:tabs>
        <w:suppressAutoHyphens/>
        <w:spacing w:before="0" w:after="0"/>
        <w:ind w:left="0"/>
      </w:pPr>
    </w:p>
    <w:p w14:paraId="1AA65234" w14:textId="79D3BC38" w:rsidR="002E4D8A" w:rsidRDefault="002E4D8A" w:rsidP="002E4D8A">
      <w:pPr>
        <w:pStyle w:val="Datum"/>
        <w:tabs>
          <w:tab w:val="left" w:pos="5103"/>
        </w:tabs>
        <w:suppressAutoHyphens/>
        <w:spacing w:before="0" w:after="0"/>
        <w:ind w:left="0"/>
      </w:pPr>
    </w:p>
    <w:p w14:paraId="4AE8B770" w14:textId="2E404FF6" w:rsidR="002E4D8A" w:rsidRDefault="002E4D8A" w:rsidP="002E4D8A">
      <w:pPr>
        <w:pStyle w:val="Datum"/>
        <w:tabs>
          <w:tab w:val="left" w:pos="5103"/>
        </w:tabs>
        <w:suppressAutoHyphens/>
        <w:spacing w:before="0" w:after="0"/>
        <w:ind w:left="0"/>
      </w:pPr>
    </w:p>
    <w:p w14:paraId="74484C28" w14:textId="36181160" w:rsidR="002E4D8A" w:rsidRDefault="002E4D8A" w:rsidP="002E4D8A">
      <w:pPr>
        <w:pStyle w:val="Datum"/>
        <w:tabs>
          <w:tab w:val="left" w:pos="5103"/>
        </w:tabs>
        <w:suppressAutoHyphens/>
        <w:spacing w:before="0" w:after="0"/>
        <w:ind w:left="0"/>
      </w:pPr>
    </w:p>
    <w:p w14:paraId="545F7361" w14:textId="140572AA" w:rsidR="002E4D8A" w:rsidRDefault="002E4D8A" w:rsidP="002E4D8A">
      <w:pPr>
        <w:pStyle w:val="Datum"/>
        <w:tabs>
          <w:tab w:val="left" w:pos="5103"/>
        </w:tabs>
        <w:suppressAutoHyphens/>
        <w:spacing w:before="0" w:after="0"/>
        <w:ind w:left="0"/>
      </w:pPr>
    </w:p>
    <w:p w14:paraId="300C9EF4" w14:textId="7F4B1E22" w:rsidR="002E4D8A" w:rsidRDefault="002E4D8A" w:rsidP="002E4D8A">
      <w:pPr>
        <w:pStyle w:val="Datum"/>
        <w:tabs>
          <w:tab w:val="left" w:pos="5103"/>
        </w:tabs>
        <w:suppressAutoHyphens/>
        <w:spacing w:before="0" w:after="0"/>
        <w:ind w:left="0"/>
      </w:pPr>
    </w:p>
    <w:p w14:paraId="7FCFFFC0" w14:textId="723180B1" w:rsidR="002E4D8A" w:rsidRDefault="002E4D8A" w:rsidP="002E4D8A">
      <w:pPr>
        <w:pStyle w:val="Datum"/>
        <w:tabs>
          <w:tab w:val="left" w:pos="5103"/>
        </w:tabs>
        <w:suppressAutoHyphens/>
        <w:spacing w:before="0" w:after="0"/>
        <w:ind w:left="0"/>
      </w:pPr>
    </w:p>
    <w:p w14:paraId="7023066D" w14:textId="68C36500" w:rsidR="002E4D8A" w:rsidRDefault="002E4D8A" w:rsidP="002E4D8A">
      <w:pPr>
        <w:pStyle w:val="Datum"/>
        <w:tabs>
          <w:tab w:val="left" w:pos="5103"/>
        </w:tabs>
        <w:suppressAutoHyphens/>
        <w:spacing w:before="0" w:after="0"/>
        <w:ind w:left="0"/>
      </w:pPr>
    </w:p>
    <w:p w14:paraId="2B06AC2F" w14:textId="75E54D61" w:rsidR="002E4D8A" w:rsidRDefault="002E4D8A" w:rsidP="002E4D8A">
      <w:pPr>
        <w:pStyle w:val="Datum"/>
        <w:tabs>
          <w:tab w:val="left" w:pos="5103"/>
        </w:tabs>
        <w:suppressAutoHyphens/>
        <w:spacing w:before="0" w:after="0"/>
        <w:ind w:left="0"/>
      </w:pPr>
    </w:p>
    <w:p w14:paraId="78D68B47" w14:textId="79AC8CE3" w:rsidR="002E4D8A" w:rsidRDefault="002E4D8A" w:rsidP="002E4D8A">
      <w:pPr>
        <w:pStyle w:val="Datum"/>
        <w:tabs>
          <w:tab w:val="left" w:pos="5103"/>
        </w:tabs>
        <w:suppressAutoHyphens/>
        <w:spacing w:before="0" w:after="0"/>
        <w:ind w:left="0"/>
      </w:pPr>
    </w:p>
    <w:p w14:paraId="6BA5D32D" w14:textId="52FE3E3F" w:rsidR="002E4D8A" w:rsidRDefault="002E4D8A" w:rsidP="002E4D8A">
      <w:pPr>
        <w:pStyle w:val="Datum"/>
        <w:tabs>
          <w:tab w:val="left" w:pos="5103"/>
        </w:tabs>
        <w:suppressAutoHyphens/>
        <w:spacing w:before="0" w:after="0"/>
        <w:ind w:left="0"/>
      </w:pPr>
    </w:p>
    <w:p w14:paraId="7EA6D6B7" w14:textId="6C3DF95B" w:rsidR="002E4D8A" w:rsidRDefault="002E4D8A" w:rsidP="002E4D8A">
      <w:pPr>
        <w:pStyle w:val="Datum"/>
        <w:tabs>
          <w:tab w:val="left" w:pos="5103"/>
        </w:tabs>
        <w:suppressAutoHyphens/>
        <w:spacing w:before="0" w:after="0"/>
        <w:ind w:left="0"/>
      </w:pPr>
    </w:p>
    <w:p w14:paraId="2093F87E" w14:textId="13AD6F99" w:rsidR="002E4D8A" w:rsidRDefault="002E4D8A" w:rsidP="002E4D8A">
      <w:pPr>
        <w:pStyle w:val="Datum"/>
        <w:tabs>
          <w:tab w:val="left" w:pos="5103"/>
        </w:tabs>
        <w:suppressAutoHyphens/>
        <w:spacing w:before="0" w:after="0"/>
        <w:ind w:left="0"/>
      </w:pPr>
    </w:p>
    <w:p w14:paraId="7F9EEB4A" w14:textId="47EBED6A" w:rsidR="002E4D8A" w:rsidRDefault="002E4D8A" w:rsidP="002E4D8A">
      <w:pPr>
        <w:pStyle w:val="Datum"/>
        <w:tabs>
          <w:tab w:val="left" w:pos="5103"/>
        </w:tabs>
        <w:suppressAutoHyphens/>
        <w:spacing w:before="0" w:after="0"/>
        <w:ind w:left="0"/>
      </w:pPr>
    </w:p>
    <w:p w14:paraId="40FFD173" w14:textId="2CE01DC3" w:rsidR="002E4D8A" w:rsidRDefault="002E4D8A" w:rsidP="002E4D8A">
      <w:pPr>
        <w:pStyle w:val="Datum"/>
        <w:tabs>
          <w:tab w:val="left" w:pos="5103"/>
        </w:tabs>
        <w:suppressAutoHyphens/>
        <w:spacing w:before="0" w:after="0"/>
        <w:ind w:left="0"/>
      </w:pPr>
    </w:p>
    <w:p w14:paraId="2CE293D0" w14:textId="21CC6BEB" w:rsidR="002E4D8A" w:rsidRDefault="002E4D8A" w:rsidP="002E4D8A">
      <w:pPr>
        <w:pStyle w:val="Datum"/>
        <w:tabs>
          <w:tab w:val="left" w:pos="5103"/>
        </w:tabs>
        <w:suppressAutoHyphens/>
        <w:spacing w:before="0" w:after="0"/>
        <w:ind w:left="0"/>
      </w:pPr>
    </w:p>
    <w:p w14:paraId="3A54CC05" w14:textId="2029C330" w:rsidR="002E4D8A" w:rsidRDefault="002E4D8A" w:rsidP="002E4D8A">
      <w:pPr>
        <w:pStyle w:val="Datum"/>
        <w:tabs>
          <w:tab w:val="left" w:pos="5103"/>
        </w:tabs>
        <w:suppressAutoHyphens/>
        <w:spacing w:before="0" w:after="0"/>
        <w:ind w:left="0"/>
      </w:pPr>
    </w:p>
    <w:p w14:paraId="7D31D2EA" w14:textId="31A7BB02" w:rsidR="002E4D8A" w:rsidRDefault="002E4D8A" w:rsidP="002E4D8A">
      <w:pPr>
        <w:pStyle w:val="Datum"/>
        <w:tabs>
          <w:tab w:val="left" w:pos="5103"/>
        </w:tabs>
        <w:suppressAutoHyphens/>
        <w:spacing w:before="0" w:after="0"/>
        <w:ind w:left="0"/>
      </w:pPr>
    </w:p>
    <w:p w14:paraId="0ABE1917" w14:textId="2B80B0D9" w:rsidR="002E4D8A" w:rsidRDefault="002E4D8A" w:rsidP="002E4D8A">
      <w:pPr>
        <w:pStyle w:val="Datum"/>
        <w:tabs>
          <w:tab w:val="left" w:pos="5103"/>
        </w:tabs>
        <w:suppressAutoHyphens/>
        <w:spacing w:before="0" w:after="0"/>
        <w:ind w:left="0"/>
      </w:pPr>
    </w:p>
    <w:p w14:paraId="030D3AAB" w14:textId="57254EA7" w:rsidR="002E4D8A" w:rsidRDefault="002E4D8A" w:rsidP="002E4D8A">
      <w:pPr>
        <w:pStyle w:val="Datum"/>
        <w:tabs>
          <w:tab w:val="left" w:pos="5103"/>
        </w:tabs>
        <w:suppressAutoHyphens/>
        <w:spacing w:before="0" w:after="0"/>
        <w:ind w:left="0"/>
      </w:pPr>
    </w:p>
    <w:p w14:paraId="4D473C0D" w14:textId="303C3A82" w:rsidR="002E4D8A" w:rsidRDefault="002E4D8A" w:rsidP="002E4D8A">
      <w:pPr>
        <w:pStyle w:val="Datum"/>
        <w:tabs>
          <w:tab w:val="left" w:pos="5103"/>
        </w:tabs>
        <w:suppressAutoHyphens/>
        <w:spacing w:before="0" w:after="0"/>
        <w:ind w:left="0"/>
      </w:pPr>
    </w:p>
    <w:p w14:paraId="119D663F" w14:textId="05EDFBC7" w:rsidR="002E4D8A" w:rsidRDefault="002E4D8A" w:rsidP="002E4D8A">
      <w:pPr>
        <w:pStyle w:val="Datum"/>
        <w:tabs>
          <w:tab w:val="left" w:pos="5103"/>
        </w:tabs>
        <w:suppressAutoHyphens/>
        <w:spacing w:before="0" w:after="0"/>
        <w:ind w:left="0"/>
      </w:pPr>
    </w:p>
    <w:p w14:paraId="15E0A736" w14:textId="55BCAD51" w:rsidR="002E4D8A" w:rsidRDefault="002E4D8A" w:rsidP="002E4D8A">
      <w:pPr>
        <w:pStyle w:val="Datum"/>
        <w:tabs>
          <w:tab w:val="left" w:pos="5103"/>
        </w:tabs>
        <w:suppressAutoHyphens/>
        <w:spacing w:before="0" w:after="0"/>
        <w:ind w:left="0"/>
      </w:pPr>
    </w:p>
    <w:p w14:paraId="4251E387" w14:textId="7E30B406" w:rsidR="002E4D8A" w:rsidRDefault="002E4D8A" w:rsidP="002E4D8A">
      <w:pPr>
        <w:pStyle w:val="Datum"/>
        <w:tabs>
          <w:tab w:val="left" w:pos="5103"/>
        </w:tabs>
        <w:suppressAutoHyphens/>
        <w:spacing w:before="0" w:after="0"/>
        <w:ind w:left="0"/>
      </w:pPr>
    </w:p>
    <w:p w14:paraId="1E6B8DE8" w14:textId="77777777" w:rsidR="002E4D8A" w:rsidRDefault="002E4D8A" w:rsidP="002E4D8A">
      <w:pPr>
        <w:pStyle w:val="Datum"/>
        <w:tabs>
          <w:tab w:val="left" w:pos="5103"/>
        </w:tabs>
        <w:spacing w:before="0" w:after="0"/>
        <w:ind w:left="0"/>
      </w:pPr>
      <w:r>
        <w:lastRenderedPageBreak/>
        <w:t>Příloha č. 1</w:t>
      </w:r>
    </w:p>
    <w:p w14:paraId="1F2FC30B" w14:textId="6DA363DC" w:rsidR="002E4D8A" w:rsidRDefault="002E4D8A" w:rsidP="002E4D8A">
      <w:pPr>
        <w:pStyle w:val="Datum"/>
        <w:tabs>
          <w:tab w:val="left" w:pos="5103"/>
        </w:tabs>
        <w:spacing w:before="0" w:after="0"/>
        <w:ind w:left="0"/>
      </w:pPr>
      <w:r>
        <w:rPr>
          <w:noProof/>
        </w:rPr>
        <w:drawing>
          <wp:inline distT="0" distB="0" distL="0" distR="0" wp14:anchorId="13316B98" wp14:editId="654A476F">
            <wp:extent cx="5734050" cy="81534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8153400"/>
                    </a:xfrm>
                    <a:prstGeom prst="rect">
                      <a:avLst/>
                    </a:prstGeom>
                    <a:noFill/>
                    <a:ln>
                      <a:noFill/>
                    </a:ln>
                  </pic:spPr>
                </pic:pic>
              </a:graphicData>
            </a:graphic>
          </wp:inline>
        </w:drawing>
      </w:r>
    </w:p>
    <w:p w14:paraId="065A3499" w14:textId="77777777" w:rsidR="002E4D8A" w:rsidRDefault="002E4D8A" w:rsidP="002E4D8A">
      <w:pPr>
        <w:pStyle w:val="Datum"/>
        <w:tabs>
          <w:tab w:val="left" w:pos="5103"/>
        </w:tabs>
        <w:spacing w:before="0" w:after="0"/>
      </w:pPr>
    </w:p>
    <w:p w14:paraId="4DA07C84" w14:textId="77777777" w:rsidR="002E4D8A" w:rsidRDefault="002E4D8A" w:rsidP="002E4D8A">
      <w:pPr>
        <w:pStyle w:val="Datum"/>
        <w:tabs>
          <w:tab w:val="left" w:pos="5103"/>
        </w:tabs>
        <w:spacing w:before="0" w:after="0"/>
      </w:pPr>
    </w:p>
    <w:p w14:paraId="20D5B0DE" w14:textId="77777777" w:rsidR="002E4D8A" w:rsidRDefault="002E4D8A" w:rsidP="002E4D8A">
      <w:pPr>
        <w:pStyle w:val="Datum"/>
        <w:tabs>
          <w:tab w:val="left" w:pos="5103"/>
        </w:tabs>
        <w:spacing w:before="0" w:after="0"/>
      </w:pPr>
    </w:p>
    <w:p w14:paraId="40EEF11E" w14:textId="77777777" w:rsidR="002E4D8A" w:rsidRDefault="002E4D8A" w:rsidP="002E4D8A">
      <w:pPr>
        <w:pStyle w:val="Datum"/>
        <w:tabs>
          <w:tab w:val="left" w:pos="5103"/>
        </w:tabs>
        <w:spacing w:before="0" w:after="0"/>
        <w:ind w:left="0"/>
      </w:pPr>
      <w:r>
        <w:lastRenderedPageBreak/>
        <w:t>Příloha č. 2</w:t>
      </w:r>
    </w:p>
    <w:p w14:paraId="29A4D5C8" w14:textId="6A1BC60E" w:rsidR="002E4D8A" w:rsidRDefault="002E4D8A" w:rsidP="002E4D8A">
      <w:pPr>
        <w:pStyle w:val="Normlnweb"/>
      </w:pPr>
      <w:r>
        <w:rPr>
          <w:noProof/>
        </w:rPr>
        <w:drawing>
          <wp:inline distT="0" distB="0" distL="0" distR="0" wp14:anchorId="69F95CD7" wp14:editId="42AFB767">
            <wp:extent cx="5651500" cy="4127500"/>
            <wp:effectExtent l="0" t="0" r="6350" b="6350"/>
            <wp:docPr id="1" name="Obrázek 1" descr="imag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mage (9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1500" cy="4127500"/>
                    </a:xfrm>
                    <a:prstGeom prst="rect">
                      <a:avLst/>
                    </a:prstGeom>
                    <a:noFill/>
                    <a:ln>
                      <a:noFill/>
                    </a:ln>
                  </pic:spPr>
                </pic:pic>
              </a:graphicData>
            </a:graphic>
          </wp:inline>
        </w:drawing>
      </w:r>
    </w:p>
    <w:p w14:paraId="0D693EE0" w14:textId="77777777" w:rsidR="002E4D8A" w:rsidRDefault="002E4D8A" w:rsidP="002E4D8A">
      <w:pPr>
        <w:pStyle w:val="Datum"/>
        <w:tabs>
          <w:tab w:val="left" w:pos="5103"/>
        </w:tabs>
        <w:suppressAutoHyphens/>
        <w:spacing w:before="0" w:after="0"/>
        <w:ind w:left="0"/>
      </w:pPr>
    </w:p>
    <w:sectPr w:rsidR="002E4D8A" w:rsidSect="00A741A4">
      <w:headerReference w:type="default" r:id="rId11"/>
      <w:footerReference w:type="default" r:id="rId12"/>
      <w:footerReference w:type="first" r:id="rId13"/>
      <w:pgSz w:w="11907" w:h="16840"/>
      <w:pgMar w:top="1418" w:right="1418" w:bottom="1418" w:left="1418" w:header="708" w:footer="708"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2C5CE6" w16cex:dateUtc="2025-02-11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7DAF6A" w16cid:durableId="562C5C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61CBB" w14:textId="77777777" w:rsidR="00EA3A4C" w:rsidRDefault="00EA3A4C">
      <w:r>
        <w:separator/>
      </w:r>
    </w:p>
  </w:endnote>
  <w:endnote w:type="continuationSeparator" w:id="0">
    <w:p w14:paraId="08F7C364" w14:textId="77777777" w:rsidR="00EA3A4C" w:rsidRDefault="00EA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96813" w14:textId="634E8406" w:rsidR="007D08E2" w:rsidRDefault="007D08E2" w:rsidP="002F1ADD">
    <w:pPr>
      <w:pStyle w:val="Zpat"/>
      <w:jc w:val="right"/>
    </w:pPr>
    <w:r>
      <w:tab/>
    </w:r>
    <w:r w:rsidR="003F11F0">
      <w:t xml:space="preserve">Smlouva o nájmu – </w:t>
    </w:r>
    <w:proofErr w:type="spellStart"/>
    <w:r w:rsidR="003F11F0" w:rsidRPr="003F11F0">
      <w:t>Zásilkovna</w:t>
    </w:r>
    <w:proofErr w:type="spellEnd"/>
    <w:r w:rsidR="003F11F0" w:rsidRPr="003F11F0">
      <w:t xml:space="preserve"> s.r.o.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1CC4A" w14:textId="43B8667A" w:rsidR="007D08E2" w:rsidRDefault="002F1ADD" w:rsidP="002F1ADD">
    <w:pPr>
      <w:pStyle w:val="Zpat"/>
      <w:jc w:val="right"/>
    </w:pPr>
    <w:r>
      <w:t xml:space="preserve">Smlouva o nájmu – </w:t>
    </w:r>
    <w:proofErr w:type="spellStart"/>
    <w:r w:rsidR="003F11F0" w:rsidRPr="003F11F0">
      <w:t>Zásilkovna</w:t>
    </w:r>
    <w:proofErr w:type="spellEnd"/>
    <w:r w:rsidR="003F11F0" w:rsidRPr="003F11F0">
      <w:t xml:space="preserve"> s.r.o.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CA472" w14:textId="77777777" w:rsidR="00EA3A4C" w:rsidRDefault="00EA3A4C">
      <w:r>
        <w:separator/>
      </w:r>
    </w:p>
  </w:footnote>
  <w:footnote w:type="continuationSeparator" w:id="0">
    <w:p w14:paraId="6DE65F3E" w14:textId="77777777" w:rsidR="00EA3A4C" w:rsidRDefault="00EA3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BFD24" w14:textId="0F6F006A" w:rsidR="007D08E2" w:rsidRDefault="007D08E2">
    <w:pPr>
      <w:pStyle w:val="Zhlav"/>
      <w:pBdr>
        <w:bottom w:val="single" w:sz="6" w:space="1" w:color="auto"/>
      </w:pBdr>
    </w:pPr>
    <w:r>
      <w:tab/>
    </w:r>
    <w:r>
      <w:tab/>
      <w:t xml:space="preserve">Strana </w:t>
    </w:r>
    <w:r w:rsidR="004A5C3D">
      <w:rPr>
        <w:rStyle w:val="slostrnky"/>
      </w:rPr>
      <w:fldChar w:fldCharType="begin"/>
    </w:r>
    <w:r>
      <w:rPr>
        <w:rStyle w:val="slostrnky"/>
      </w:rPr>
      <w:instrText xml:space="preserve"> PAGE </w:instrText>
    </w:r>
    <w:r w:rsidR="004A5C3D">
      <w:rPr>
        <w:rStyle w:val="slostrnky"/>
      </w:rPr>
      <w:fldChar w:fldCharType="separate"/>
    </w:r>
    <w:r w:rsidR="0031750D">
      <w:rPr>
        <w:rStyle w:val="slostrnky"/>
        <w:noProof/>
      </w:rPr>
      <w:t>5</w:t>
    </w:r>
    <w:r w:rsidR="004A5C3D">
      <w:rPr>
        <w:rStyle w:val="slostrnky"/>
      </w:rPr>
      <w:fldChar w:fldCharType="end"/>
    </w:r>
    <w:r>
      <w:rPr>
        <w:rStyle w:val="slostrnky"/>
      </w:rPr>
      <w:t>/</w:t>
    </w:r>
    <w:r w:rsidR="0031750D">
      <w:fldChar w:fldCharType="begin"/>
    </w:r>
    <w:r w:rsidR="0031750D">
      <w:instrText xml:space="preserve"> NUMPAGES  \* MERGEFORMAT </w:instrText>
    </w:r>
    <w:r w:rsidR="0031750D">
      <w:fldChar w:fldCharType="separate"/>
    </w:r>
    <w:r w:rsidR="0031750D" w:rsidRPr="0031750D">
      <w:rPr>
        <w:rStyle w:val="slostrnky"/>
        <w:noProof/>
      </w:rPr>
      <w:t>7</w:t>
    </w:r>
    <w:r w:rsidR="0031750D">
      <w:rPr>
        <w:rStyle w:val="slostrnky"/>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3D0F"/>
    <w:multiLevelType w:val="multilevel"/>
    <w:tmpl w:val="05BE98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792161"/>
    <w:multiLevelType w:val="multilevel"/>
    <w:tmpl w:val="0916DF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CAE16EC"/>
    <w:multiLevelType w:val="singleLevel"/>
    <w:tmpl w:val="0C160ACC"/>
    <w:lvl w:ilvl="0">
      <w:start w:val="1"/>
      <w:numFmt w:val="lowerLetter"/>
      <w:lvlText w:val="%1)"/>
      <w:lvlJc w:val="left"/>
      <w:pPr>
        <w:tabs>
          <w:tab w:val="num" w:pos="720"/>
        </w:tabs>
        <w:ind w:left="720" w:hanging="363"/>
      </w:pPr>
    </w:lvl>
  </w:abstractNum>
  <w:abstractNum w:abstractNumId="3" w15:restartNumberingAfterBreak="0">
    <w:nsid w:val="20C01C38"/>
    <w:multiLevelType w:val="singleLevel"/>
    <w:tmpl w:val="3BF69C60"/>
    <w:lvl w:ilvl="0">
      <w:start w:val="1"/>
      <w:numFmt w:val="lowerRoman"/>
      <w:lvlText w:val="%1."/>
      <w:lvlJc w:val="left"/>
      <w:pPr>
        <w:tabs>
          <w:tab w:val="num" w:pos="2160"/>
        </w:tabs>
        <w:ind w:left="1797" w:hanging="357"/>
      </w:pPr>
    </w:lvl>
  </w:abstractNum>
  <w:abstractNum w:abstractNumId="4" w15:restartNumberingAfterBreak="0">
    <w:nsid w:val="23DC5FAE"/>
    <w:multiLevelType w:val="singleLevel"/>
    <w:tmpl w:val="C390FD62"/>
    <w:lvl w:ilvl="0">
      <w:start w:val="1"/>
      <w:numFmt w:val="decimal"/>
      <w:lvlText w:val="%1."/>
      <w:legacy w:legacy="1" w:legacySpace="0" w:legacyIndent="425"/>
      <w:lvlJc w:val="left"/>
      <w:pPr>
        <w:ind w:left="425" w:hanging="425"/>
      </w:pPr>
    </w:lvl>
  </w:abstractNum>
  <w:abstractNum w:abstractNumId="5" w15:restartNumberingAfterBreak="0">
    <w:nsid w:val="269D1EC7"/>
    <w:multiLevelType w:val="singleLevel"/>
    <w:tmpl w:val="C562DC34"/>
    <w:lvl w:ilvl="0">
      <w:start w:val="1"/>
      <w:numFmt w:val="bullet"/>
      <w:pStyle w:val="Seznamsodrkami4"/>
      <w:lvlText w:val=""/>
      <w:lvlJc w:val="left"/>
      <w:pPr>
        <w:tabs>
          <w:tab w:val="num" w:pos="1440"/>
        </w:tabs>
        <w:ind w:left="1440" w:hanging="363"/>
      </w:pPr>
      <w:rPr>
        <w:rFonts w:ascii="Symbol" w:hAnsi="Symbol" w:hint="default"/>
      </w:rPr>
    </w:lvl>
  </w:abstractNum>
  <w:abstractNum w:abstractNumId="6" w15:restartNumberingAfterBreak="0">
    <w:nsid w:val="2D1D5CC7"/>
    <w:multiLevelType w:val="singleLevel"/>
    <w:tmpl w:val="D55A6CBE"/>
    <w:lvl w:ilvl="0">
      <w:start w:val="1"/>
      <w:numFmt w:val="decimal"/>
      <w:lvlText w:val="%1)"/>
      <w:lvlJc w:val="left"/>
      <w:pPr>
        <w:tabs>
          <w:tab w:val="num" w:pos="1440"/>
        </w:tabs>
        <w:ind w:left="1440" w:hanging="363"/>
      </w:pPr>
    </w:lvl>
  </w:abstractNum>
  <w:abstractNum w:abstractNumId="7" w15:restartNumberingAfterBreak="0">
    <w:nsid w:val="2E216B06"/>
    <w:multiLevelType w:val="singleLevel"/>
    <w:tmpl w:val="43A0C90C"/>
    <w:lvl w:ilvl="0">
      <w:start w:val="1"/>
      <w:numFmt w:val="bullet"/>
      <w:pStyle w:val="Seznamsodrkami2"/>
      <w:lvlText w:val=""/>
      <w:lvlJc w:val="left"/>
      <w:pPr>
        <w:tabs>
          <w:tab w:val="num" w:pos="360"/>
        </w:tabs>
        <w:ind w:left="360" w:hanging="360"/>
      </w:pPr>
      <w:rPr>
        <w:rFonts w:ascii="Wingdings" w:hAnsi="Wingdings" w:hint="default"/>
      </w:rPr>
    </w:lvl>
  </w:abstractNum>
  <w:abstractNum w:abstractNumId="8" w15:restartNumberingAfterBreak="0">
    <w:nsid w:val="434E462A"/>
    <w:multiLevelType w:val="singleLevel"/>
    <w:tmpl w:val="0405000F"/>
    <w:lvl w:ilvl="0">
      <w:start w:val="1"/>
      <w:numFmt w:val="decimal"/>
      <w:lvlText w:val="%1."/>
      <w:lvlJc w:val="left"/>
      <w:pPr>
        <w:tabs>
          <w:tab w:val="num" w:pos="360"/>
        </w:tabs>
        <w:ind w:left="360" w:hanging="360"/>
      </w:pPr>
    </w:lvl>
  </w:abstractNum>
  <w:abstractNum w:abstractNumId="9" w15:restartNumberingAfterBreak="0">
    <w:nsid w:val="502D10C1"/>
    <w:multiLevelType w:val="singleLevel"/>
    <w:tmpl w:val="9538082C"/>
    <w:lvl w:ilvl="0">
      <w:start w:val="1"/>
      <w:numFmt w:val="lowerRoman"/>
      <w:lvlText w:val="%1)"/>
      <w:lvlJc w:val="left"/>
      <w:pPr>
        <w:tabs>
          <w:tab w:val="num" w:pos="1440"/>
        </w:tabs>
        <w:ind w:left="1077" w:hanging="357"/>
      </w:pPr>
    </w:lvl>
  </w:abstractNum>
  <w:abstractNum w:abstractNumId="10" w15:restartNumberingAfterBreak="0">
    <w:nsid w:val="520B45CB"/>
    <w:multiLevelType w:val="singleLevel"/>
    <w:tmpl w:val="7C38D308"/>
    <w:lvl w:ilvl="0">
      <w:start w:val="1"/>
      <w:numFmt w:val="decimal"/>
      <w:lvlText w:val="%1)"/>
      <w:lvlJc w:val="left"/>
      <w:pPr>
        <w:tabs>
          <w:tab w:val="num" w:pos="360"/>
        </w:tabs>
        <w:ind w:left="360" w:hanging="360"/>
      </w:pPr>
    </w:lvl>
  </w:abstractNum>
  <w:abstractNum w:abstractNumId="11" w15:restartNumberingAfterBreak="0">
    <w:nsid w:val="545A3A77"/>
    <w:multiLevelType w:val="multilevel"/>
    <w:tmpl w:val="4EF47E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C3D64A9"/>
    <w:multiLevelType w:val="singleLevel"/>
    <w:tmpl w:val="0405000F"/>
    <w:lvl w:ilvl="0">
      <w:start w:val="1"/>
      <w:numFmt w:val="decimal"/>
      <w:lvlText w:val="%1."/>
      <w:lvlJc w:val="left"/>
      <w:pPr>
        <w:tabs>
          <w:tab w:val="num" w:pos="360"/>
        </w:tabs>
        <w:ind w:left="360" w:hanging="360"/>
      </w:pPr>
    </w:lvl>
  </w:abstractNum>
  <w:abstractNum w:abstractNumId="13" w15:restartNumberingAfterBreak="0">
    <w:nsid w:val="60A441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6C27D08"/>
    <w:multiLevelType w:val="singleLevel"/>
    <w:tmpl w:val="39FCC7FA"/>
    <w:lvl w:ilvl="0">
      <w:start w:val="1"/>
      <w:numFmt w:val="bullet"/>
      <w:pStyle w:val="Seznamsodrkami"/>
      <w:lvlText w:val=""/>
      <w:lvlJc w:val="left"/>
      <w:pPr>
        <w:tabs>
          <w:tab w:val="num" w:pos="360"/>
        </w:tabs>
        <w:ind w:left="357" w:hanging="357"/>
      </w:pPr>
      <w:rPr>
        <w:rFonts w:ascii="Wingdings" w:hAnsi="Wingdings" w:hint="default"/>
      </w:rPr>
    </w:lvl>
  </w:abstractNum>
  <w:abstractNum w:abstractNumId="15" w15:restartNumberingAfterBreak="0">
    <w:nsid w:val="673651BC"/>
    <w:multiLevelType w:val="multilevel"/>
    <w:tmpl w:val="CB68D570"/>
    <w:lvl w:ilvl="0">
      <w:start w:val="1"/>
      <w:numFmt w:val="decimal"/>
      <w:pStyle w:val="Nadpis1"/>
      <w:lvlText w:val="%1."/>
      <w:lvlJc w:val="left"/>
      <w:pPr>
        <w:tabs>
          <w:tab w:val="num" w:pos="709"/>
        </w:tabs>
        <w:ind w:left="709" w:hanging="709"/>
      </w:pPr>
      <w:rPr>
        <w:rFonts w:hint="default"/>
        <w:sz w:val="28"/>
        <w:szCs w:val="28"/>
      </w:rPr>
    </w:lvl>
    <w:lvl w:ilvl="1">
      <w:start w:val="1"/>
      <w:numFmt w:val="decimal"/>
      <w:pStyle w:val="slovanseznam"/>
      <w:lvlText w:val="%1.%2."/>
      <w:lvlJc w:val="left"/>
      <w:pPr>
        <w:tabs>
          <w:tab w:val="num" w:pos="709"/>
        </w:tabs>
        <w:ind w:left="709" w:hanging="709"/>
      </w:pPr>
      <w:rPr>
        <w:rFonts w:hint="default"/>
      </w:rPr>
    </w:lvl>
    <w:lvl w:ilvl="2">
      <w:start w:val="1"/>
      <w:numFmt w:val="decimal"/>
      <w:pStyle w:val="slovanseznam2"/>
      <w:lvlText w:val="%1.%2.%3."/>
      <w:lvlJc w:val="left"/>
      <w:pPr>
        <w:tabs>
          <w:tab w:val="num" w:pos="1418"/>
        </w:tabs>
        <w:ind w:left="1418" w:hanging="709"/>
      </w:pPr>
      <w:rPr>
        <w:rFonts w:hint="default"/>
      </w:rPr>
    </w:lvl>
    <w:lvl w:ilvl="3">
      <w:start w:val="1"/>
      <w:numFmt w:val="decimal"/>
      <w:pStyle w:val="slovanseznam3"/>
      <w:lvlText w:val="%1.%2.%3.%4."/>
      <w:lvlJc w:val="left"/>
      <w:pPr>
        <w:tabs>
          <w:tab w:val="num" w:pos="2498"/>
        </w:tabs>
        <w:ind w:left="2268" w:hanging="850"/>
      </w:pPr>
      <w:rPr>
        <w:rFonts w:hint="default"/>
      </w:rPr>
    </w:lvl>
    <w:lvl w:ilvl="4">
      <w:start w:val="1"/>
      <w:numFmt w:val="decimal"/>
      <w:pStyle w:val="slovanseznam4"/>
      <w:lvlText w:val="%1.%2.%3.%4.%5."/>
      <w:lvlJc w:val="left"/>
      <w:pPr>
        <w:tabs>
          <w:tab w:val="num" w:pos="3708"/>
        </w:tabs>
        <w:ind w:left="3119" w:hanging="851"/>
      </w:pPr>
      <w:rPr>
        <w:rFonts w:hint="default"/>
      </w:rPr>
    </w:lvl>
    <w:lvl w:ilvl="5">
      <w:start w:val="1"/>
      <w:numFmt w:val="decimal"/>
      <w:pStyle w:val="slovanseznam5"/>
      <w:lvlText w:val="%1.%2.%3.%4.%5.%6."/>
      <w:lvlJc w:val="left"/>
      <w:pPr>
        <w:tabs>
          <w:tab w:val="num" w:pos="4559"/>
        </w:tabs>
        <w:ind w:left="3969" w:hanging="850"/>
      </w:pPr>
      <w:rPr>
        <w:rFonts w:hint="default"/>
      </w:rPr>
    </w:lvl>
    <w:lvl w:ilvl="6">
      <w:start w:val="1"/>
      <w:numFmt w:val="decimal"/>
      <w:lvlText w:val="%1.%2.%3.%4.%5.%6.%7."/>
      <w:lvlJc w:val="left"/>
      <w:pPr>
        <w:tabs>
          <w:tab w:val="num" w:pos="5769"/>
        </w:tabs>
        <w:ind w:left="4820" w:hanging="851"/>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89F5A25"/>
    <w:multiLevelType w:val="multilevel"/>
    <w:tmpl w:val="17DE28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0FF3B8D"/>
    <w:multiLevelType w:val="multilevel"/>
    <w:tmpl w:val="81E6CEDA"/>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8" w15:restartNumberingAfterBreak="0">
    <w:nsid w:val="73B54512"/>
    <w:multiLevelType w:val="singleLevel"/>
    <w:tmpl w:val="6ADACEB8"/>
    <w:lvl w:ilvl="0">
      <w:start w:val="1"/>
      <w:numFmt w:val="bullet"/>
      <w:pStyle w:val="Seznamsodrkami5"/>
      <w:lvlText w:val=""/>
      <w:lvlJc w:val="left"/>
      <w:pPr>
        <w:tabs>
          <w:tab w:val="num" w:pos="1800"/>
        </w:tabs>
        <w:ind w:left="1797" w:hanging="357"/>
      </w:pPr>
      <w:rPr>
        <w:rFonts w:ascii="Symbol" w:hAnsi="Symbol" w:hint="default"/>
        <w:sz w:val="16"/>
      </w:rPr>
    </w:lvl>
  </w:abstractNum>
  <w:abstractNum w:abstractNumId="19" w15:restartNumberingAfterBreak="0">
    <w:nsid w:val="75227432"/>
    <w:multiLevelType w:val="multilevel"/>
    <w:tmpl w:val="601EBD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B584140"/>
    <w:multiLevelType w:val="multilevel"/>
    <w:tmpl w:val="8214A31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CA06CB8"/>
    <w:multiLevelType w:val="singleLevel"/>
    <w:tmpl w:val="5338FCBE"/>
    <w:lvl w:ilvl="0">
      <w:start w:val="1"/>
      <w:numFmt w:val="bullet"/>
      <w:pStyle w:val="Seznamsodrkami3"/>
      <w:lvlText w:val=""/>
      <w:lvlJc w:val="left"/>
      <w:pPr>
        <w:tabs>
          <w:tab w:val="num" w:pos="1080"/>
        </w:tabs>
        <w:ind w:left="1077" w:hanging="357"/>
      </w:pPr>
      <w:rPr>
        <w:rFonts w:ascii="Wingdings" w:hAnsi="Wingdings" w:hint="default"/>
      </w:rPr>
    </w:lvl>
  </w:abstractNum>
  <w:abstractNum w:abstractNumId="22" w15:restartNumberingAfterBreak="0">
    <w:nsid w:val="7FF7698B"/>
    <w:multiLevelType w:val="multilevel"/>
    <w:tmpl w:val="A96AFA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4"/>
    <w:lvlOverride w:ilvl="0">
      <w:lvl w:ilvl="0">
        <w:start w:val="1"/>
        <w:numFmt w:val="decimal"/>
        <w:lvlText w:val="%1."/>
        <w:legacy w:legacy="1" w:legacySpace="0" w:legacyIndent="425"/>
        <w:lvlJc w:val="left"/>
        <w:pPr>
          <w:ind w:left="425" w:hanging="425"/>
        </w:pPr>
      </w:lvl>
    </w:lvlOverride>
  </w:num>
  <w:num w:numId="3">
    <w:abstractNumId w:val="0"/>
  </w:num>
  <w:num w:numId="4">
    <w:abstractNumId w:val="19"/>
  </w:num>
  <w:num w:numId="5">
    <w:abstractNumId w:val="20"/>
  </w:num>
  <w:num w:numId="6">
    <w:abstractNumId w:val="22"/>
  </w:num>
  <w:num w:numId="7">
    <w:abstractNumId w:val="16"/>
  </w:num>
  <w:num w:numId="8">
    <w:abstractNumId w:val="14"/>
  </w:num>
  <w:num w:numId="9">
    <w:abstractNumId w:val="7"/>
  </w:num>
  <w:num w:numId="10">
    <w:abstractNumId w:val="21"/>
  </w:num>
  <w:num w:numId="11">
    <w:abstractNumId w:val="5"/>
  </w:num>
  <w:num w:numId="12">
    <w:abstractNumId w:val="18"/>
  </w:num>
  <w:num w:numId="13">
    <w:abstractNumId w:val="1"/>
  </w:num>
  <w:num w:numId="14">
    <w:abstractNumId w:val="2"/>
  </w:num>
  <w:num w:numId="15">
    <w:abstractNumId w:val="9"/>
  </w:num>
  <w:num w:numId="16">
    <w:abstractNumId w:val="6"/>
  </w:num>
  <w:num w:numId="17">
    <w:abstractNumId w:val="3"/>
  </w:num>
  <w:num w:numId="18">
    <w:abstractNumId w:val="11"/>
  </w:num>
  <w:num w:numId="19">
    <w:abstractNumId w:val="1"/>
  </w:num>
  <w:num w:numId="20">
    <w:abstractNumId w:val="10"/>
  </w:num>
  <w:num w:numId="21">
    <w:abstractNumId w:val="21"/>
  </w:num>
  <w:num w:numId="22">
    <w:abstractNumId w:val="21"/>
  </w:num>
  <w:num w:numId="23">
    <w:abstractNumId w:val="21"/>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4"/>
  </w:num>
  <w:num w:numId="31">
    <w:abstractNumId w:val="7"/>
  </w:num>
  <w:num w:numId="32">
    <w:abstractNumId w:val="21"/>
  </w:num>
  <w:num w:numId="33">
    <w:abstractNumId w:val="5"/>
  </w:num>
  <w:num w:numId="34">
    <w:abstractNumId w:val="18"/>
  </w:num>
  <w:num w:numId="35">
    <w:abstractNumId w:val="12"/>
  </w:num>
  <w:num w:numId="36">
    <w:abstractNumId w:val="8"/>
  </w:num>
  <w:num w:numId="37">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8CE"/>
    <w:rsid w:val="00000A57"/>
    <w:rsid w:val="0000564C"/>
    <w:rsid w:val="0005299E"/>
    <w:rsid w:val="000616B2"/>
    <w:rsid w:val="000C6831"/>
    <w:rsid w:val="000D58FD"/>
    <w:rsid w:val="001476A5"/>
    <w:rsid w:val="00154E5E"/>
    <w:rsid w:val="001973B9"/>
    <w:rsid w:val="001F32A0"/>
    <w:rsid w:val="00205A6E"/>
    <w:rsid w:val="002158E8"/>
    <w:rsid w:val="002168F9"/>
    <w:rsid w:val="0024607F"/>
    <w:rsid w:val="00292ED7"/>
    <w:rsid w:val="002968D8"/>
    <w:rsid w:val="002A577E"/>
    <w:rsid w:val="002C17C1"/>
    <w:rsid w:val="002D182C"/>
    <w:rsid w:val="002E4D8A"/>
    <w:rsid w:val="002F1ADD"/>
    <w:rsid w:val="00301FB5"/>
    <w:rsid w:val="0031750D"/>
    <w:rsid w:val="00330C24"/>
    <w:rsid w:val="00344BD5"/>
    <w:rsid w:val="0036503E"/>
    <w:rsid w:val="003B547B"/>
    <w:rsid w:val="003F11F0"/>
    <w:rsid w:val="00441B23"/>
    <w:rsid w:val="00465333"/>
    <w:rsid w:val="004A5C3D"/>
    <w:rsid w:val="004F2765"/>
    <w:rsid w:val="004F2981"/>
    <w:rsid w:val="00533D99"/>
    <w:rsid w:val="00536D12"/>
    <w:rsid w:val="0054250E"/>
    <w:rsid w:val="00565ADB"/>
    <w:rsid w:val="005E52B4"/>
    <w:rsid w:val="00633247"/>
    <w:rsid w:val="0066731B"/>
    <w:rsid w:val="0067140D"/>
    <w:rsid w:val="00683710"/>
    <w:rsid w:val="00684698"/>
    <w:rsid w:val="0068603C"/>
    <w:rsid w:val="006F5DFF"/>
    <w:rsid w:val="00710A24"/>
    <w:rsid w:val="00714923"/>
    <w:rsid w:val="00715B62"/>
    <w:rsid w:val="00735815"/>
    <w:rsid w:val="0077087E"/>
    <w:rsid w:val="007A01F2"/>
    <w:rsid w:val="007C3992"/>
    <w:rsid w:val="007D08E2"/>
    <w:rsid w:val="007D14A1"/>
    <w:rsid w:val="008151C4"/>
    <w:rsid w:val="00862C27"/>
    <w:rsid w:val="0086755B"/>
    <w:rsid w:val="008770EB"/>
    <w:rsid w:val="00885ED9"/>
    <w:rsid w:val="00912C63"/>
    <w:rsid w:val="009805D0"/>
    <w:rsid w:val="009B63C5"/>
    <w:rsid w:val="009D5650"/>
    <w:rsid w:val="009F3635"/>
    <w:rsid w:val="00A03012"/>
    <w:rsid w:val="00A14588"/>
    <w:rsid w:val="00A2298B"/>
    <w:rsid w:val="00A23344"/>
    <w:rsid w:val="00A741A4"/>
    <w:rsid w:val="00A74796"/>
    <w:rsid w:val="00A92DF4"/>
    <w:rsid w:val="00AB12C9"/>
    <w:rsid w:val="00AD37D7"/>
    <w:rsid w:val="00AF49B6"/>
    <w:rsid w:val="00B047A9"/>
    <w:rsid w:val="00B206BE"/>
    <w:rsid w:val="00B23FA4"/>
    <w:rsid w:val="00B50BB1"/>
    <w:rsid w:val="00B80B9B"/>
    <w:rsid w:val="00B93297"/>
    <w:rsid w:val="00B947DD"/>
    <w:rsid w:val="00B9695C"/>
    <w:rsid w:val="00BA6C73"/>
    <w:rsid w:val="00BC64F1"/>
    <w:rsid w:val="00C117F7"/>
    <w:rsid w:val="00C11C28"/>
    <w:rsid w:val="00C206E5"/>
    <w:rsid w:val="00C233E0"/>
    <w:rsid w:val="00C43CB0"/>
    <w:rsid w:val="00C7342E"/>
    <w:rsid w:val="00C84470"/>
    <w:rsid w:val="00CA0FB0"/>
    <w:rsid w:val="00CA55BD"/>
    <w:rsid w:val="00CF2AE9"/>
    <w:rsid w:val="00CF5AAE"/>
    <w:rsid w:val="00D52A39"/>
    <w:rsid w:val="00D97668"/>
    <w:rsid w:val="00DB11FE"/>
    <w:rsid w:val="00DE3D5A"/>
    <w:rsid w:val="00E160DB"/>
    <w:rsid w:val="00E31A7E"/>
    <w:rsid w:val="00E63BD6"/>
    <w:rsid w:val="00E84A98"/>
    <w:rsid w:val="00EA3A4C"/>
    <w:rsid w:val="00EB0567"/>
    <w:rsid w:val="00ED38CE"/>
    <w:rsid w:val="00F30FCC"/>
    <w:rsid w:val="00F33980"/>
    <w:rsid w:val="00F40667"/>
    <w:rsid w:val="00F50417"/>
    <w:rsid w:val="00F66019"/>
    <w:rsid w:val="00FB7BDF"/>
    <w:rsid w:val="00FC12FB"/>
    <w:rsid w:val="00FD0BBB"/>
    <w:rsid w:val="00FE1833"/>
    <w:rsid w:val="00FF05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44D4A"/>
  <w15:docId w15:val="{0C3B1C44-781B-42E3-8F4D-C23A88629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5333"/>
    <w:rPr>
      <w:rFonts w:ascii="Calibri" w:hAnsi="Calibri"/>
      <w:sz w:val="22"/>
    </w:rPr>
  </w:style>
  <w:style w:type="paragraph" w:styleId="Nadpis1">
    <w:name w:val="heading 1"/>
    <w:aliases w:val="Packeta_Heading 1"/>
    <w:basedOn w:val="Normln"/>
    <w:next w:val="slovanseznam"/>
    <w:uiPriority w:val="9"/>
    <w:qFormat/>
    <w:rsid w:val="00465333"/>
    <w:pPr>
      <w:keepNext/>
      <w:numPr>
        <w:numId w:val="29"/>
      </w:numPr>
      <w:spacing w:before="480" w:after="60"/>
      <w:outlineLvl w:val="0"/>
    </w:pPr>
    <w:rPr>
      <w:rFonts w:ascii="Cambria" w:hAnsi="Cambria"/>
      <w:b/>
      <w:kern w:val="22"/>
      <w:sz w:val="28"/>
    </w:rPr>
  </w:style>
  <w:style w:type="paragraph" w:styleId="Nadpis2">
    <w:name w:val="heading 2"/>
    <w:basedOn w:val="Normln"/>
    <w:next w:val="slovanseznam2"/>
    <w:qFormat/>
    <w:rsid w:val="00465333"/>
    <w:pPr>
      <w:keepNext/>
      <w:spacing w:before="240" w:after="60"/>
      <w:ind w:left="709"/>
      <w:outlineLvl w:val="1"/>
    </w:pPr>
    <w:rPr>
      <w:rFonts w:ascii="Cambria" w:hAnsi="Cambria"/>
      <w:b/>
      <w:sz w:val="26"/>
    </w:rPr>
  </w:style>
  <w:style w:type="paragraph" w:styleId="Nadpis3">
    <w:name w:val="heading 3"/>
    <w:basedOn w:val="Normln"/>
    <w:next w:val="slovanseznam3"/>
    <w:qFormat/>
    <w:rsid w:val="00465333"/>
    <w:pPr>
      <w:keepNext/>
      <w:spacing w:before="240" w:after="60"/>
      <w:ind w:left="1418"/>
      <w:outlineLvl w:val="2"/>
    </w:pPr>
    <w:rPr>
      <w:rFonts w:ascii="Cambria" w:hAnsi="Cambria"/>
      <w:b/>
      <w:sz w:val="24"/>
    </w:rPr>
  </w:style>
  <w:style w:type="paragraph" w:styleId="Nadpis4">
    <w:name w:val="heading 4"/>
    <w:basedOn w:val="Normln"/>
    <w:next w:val="slovanseznam4"/>
    <w:qFormat/>
    <w:rsid w:val="00465333"/>
    <w:pPr>
      <w:keepNext/>
      <w:spacing w:before="240" w:after="60"/>
      <w:ind w:left="2268"/>
      <w:outlineLvl w:val="3"/>
    </w:pPr>
    <w:rPr>
      <w:rFonts w:ascii="Cambria" w:hAnsi="Cambria"/>
      <w:b/>
      <w:sz w:val="24"/>
    </w:rPr>
  </w:style>
  <w:style w:type="paragraph" w:styleId="Nadpis5">
    <w:name w:val="heading 5"/>
    <w:basedOn w:val="Normln"/>
    <w:next w:val="slovanseznam5"/>
    <w:qFormat/>
    <w:rsid w:val="00465333"/>
    <w:pPr>
      <w:spacing w:before="240" w:after="60"/>
      <w:ind w:left="3260"/>
      <w:outlineLvl w:val="4"/>
    </w:pPr>
    <w:rPr>
      <w:rFonts w:ascii="Cambria" w:hAnsi="Cambria"/>
      <w:b/>
    </w:rPr>
  </w:style>
  <w:style w:type="paragraph" w:styleId="Nadpis6">
    <w:name w:val="heading 6"/>
    <w:basedOn w:val="Normln"/>
    <w:next w:val="Zkladntext"/>
    <w:qFormat/>
    <w:rsid w:val="00465333"/>
    <w:pPr>
      <w:spacing w:before="240" w:after="60"/>
      <w:outlineLvl w:val="5"/>
    </w:pPr>
    <w:rPr>
      <w:i/>
    </w:rPr>
  </w:style>
  <w:style w:type="paragraph" w:styleId="Nadpis7">
    <w:name w:val="heading 7"/>
    <w:basedOn w:val="Normln"/>
    <w:next w:val="Normln"/>
    <w:qFormat/>
    <w:rsid w:val="00465333"/>
    <w:pPr>
      <w:spacing w:before="240" w:after="60"/>
      <w:outlineLvl w:val="6"/>
    </w:pPr>
    <w:rPr>
      <w:u w:val="single"/>
    </w:rPr>
  </w:style>
  <w:style w:type="paragraph" w:styleId="Nadpis8">
    <w:name w:val="heading 8"/>
    <w:basedOn w:val="Normln"/>
    <w:next w:val="Normln"/>
    <w:qFormat/>
    <w:rsid w:val="00465333"/>
    <w:pPr>
      <w:spacing w:before="240" w:after="60"/>
      <w:outlineLvl w:val="7"/>
    </w:pPr>
    <w:rPr>
      <w:rFonts w:ascii="Cambria" w:hAnsi="Cambria"/>
      <w:i/>
    </w:rPr>
  </w:style>
  <w:style w:type="paragraph" w:styleId="Nadpis9">
    <w:name w:val="heading 9"/>
    <w:basedOn w:val="Normln"/>
    <w:next w:val="Normln"/>
    <w:qFormat/>
    <w:rsid w:val="0046533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Datum">
    <w:name w:val="Date"/>
    <w:basedOn w:val="Normln"/>
    <w:link w:val="DatumChar"/>
    <w:uiPriority w:val="99"/>
    <w:rsid w:val="00A741A4"/>
    <w:pPr>
      <w:spacing w:before="240" w:after="600"/>
      <w:ind w:left="709"/>
    </w:pPr>
  </w:style>
  <w:style w:type="paragraph" w:customStyle="1" w:styleId="Nzevspolenosti">
    <w:name w:val="Název společnosti"/>
    <w:basedOn w:val="Normln"/>
    <w:rsid w:val="00A741A4"/>
    <w:pPr>
      <w:tabs>
        <w:tab w:val="center" w:pos="1843"/>
      </w:tabs>
      <w:spacing w:before="60" w:after="120"/>
    </w:pPr>
    <w:rPr>
      <w:rFonts w:ascii="Arial Black" w:hAnsi="Arial Black"/>
    </w:rPr>
  </w:style>
  <w:style w:type="paragraph" w:customStyle="1" w:styleId="Adresaodeslatele">
    <w:name w:val="Adresa odesílatele"/>
    <w:basedOn w:val="Normln"/>
    <w:rsid w:val="00A741A4"/>
    <w:pPr>
      <w:tabs>
        <w:tab w:val="left" w:pos="851"/>
        <w:tab w:val="left" w:pos="4962"/>
        <w:tab w:val="left" w:pos="5812"/>
      </w:tabs>
    </w:pPr>
  </w:style>
  <w:style w:type="paragraph" w:styleId="Zkladntext">
    <w:name w:val="Body Text"/>
    <w:basedOn w:val="Normln"/>
    <w:rsid w:val="00A741A4"/>
    <w:pPr>
      <w:spacing w:before="120"/>
      <w:jc w:val="both"/>
    </w:pPr>
  </w:style>
  <w:style w:type="paragraph" w:customStyle="1" w:styleId="Adresa">
    <w:name w:val="Adresa"/>
    <w:basedOn w:val="Normln"/>
    <w:rsid w:val="00A741A4"/>
    <w:pPr>
      <w:spacing w:before="40"/>
      <w:ind w:left="5812"/>
    </w:pPr>
  </w:style>
  <w:style w:type="paragraph" w:customStyle="1" w:styleId="Ploha">
    <w:name w:val="Příloha"/>
    <w:basedOn w:val="Normln"/>
    <w:rsid w:val="00A741A4"/>
    <w:pPr>
      <w:spacing w:before="360"/>
      <w:ind w:left="993" w:hanging="993"/>
    </w:pPr>
  </w:style>
  <w:style w:type="paragraph" w:styleId="Zkladntextodsazen">
    <w:name w:val="Body Text Indent"/>
    <w:basedOn w:val="Zkladntext"/>
    <w:rsid w:val="00A741A4"/>
    <w:pPr>
      <w:ind w:left="284"/>
    </w:pPr>
  </w:style>
  <w:style w:type="paragraph" w:styleId="Podpis">
    <w:name w:val="Signature"/>
    <w:basedOn w:val="Normln"/>
    <w:rsid w:val="00A741A4"/>
    <w:pPr>
      <w:spacing w:before="840"/>
      <w:ind w:left="5812"/>
      <w:jc w:val="center"/>
    </w:pPr>
  </w:style>
  <w:style w:type="paragraph" w:styleId="Hlavikaobsahu">
    <w:name w:val="toa heading"/>
    <w:basedOn w:val="Normln"/>
    <w:next w:val="Normln"/>
    <w:semiHidden/>
    <w:rsid w:val="00A741A4"/>
    <w:pPr>
      <w:spacing w:before="120"/>
    </w:pPr>
    <w:rPr>
      <w:rFonts w:cs="Arial"/>
      <w:b/>
      <w:bCs/>
      <w:szCs w:val="24"/>
    </w:rPr>
  </w:style>
  <w:style w:type="character" w:styleId="slostrnky">
    <w:name w:val="page number"/>
    <w:basedOn w:val="Standardnpsmoodstavce"/>
    <w:rsid w:val="00A741A4"/>
  </w:style>
  <w:style w:type="paragraph" w:styleId="slovanseznam">
    <w:name w:val="List Number"/>
    <w:basedOn w:val="Seznam"/>
    <w:rsid w:val="00A741A4"/>
    <w:pPr>
      <w:numPr>
        <w:ilvl w:val="1"/>
        <w:numId w:val="24"/>
      </w:numPr>
    </w:pPr>
  </w:style>
  <w:style w:type="paragraph" w:styleId="slovanseznam2">
    <w:name w:val="List Number 2"/>
    <w:basedOn w:val="Seznam2"/>
    <w:rsid w:val="00A741A4"/>
    <w:pPr>
      <w:numPr>
        <w:ilvl w:val="2"/>
        <w:numId w:val="25"/>
      </w:numPr>
    </w:pPr>
  </w:style>
  <w:style w:type="paragraph" w:styleId="slovanseznam3">
    <w:name w:val="List Number 3"/>
    <w:basedOn w:val="Seznam3"/>
    <w:rsid w:val="00A741A4"/>
    <w:pPr>
      <w:numPr>
        <w:ilvl w:val="3"/>
        <w:numId w:val="26"/>
      </w:numPr>
      <w:tabs>
        <w:tab w:val="clear" w:pos="2498"/>
        <w:tab w:val="num" w:pos="2268"/>
      </w:tabs>
    </w:pPr>
  </w:style>
  <w:style w:type="paragraph" w:styleId="slovanseznam4">
    <w:name w:val="List Number 4"/>
    <w:basedOn w:val="Seznam4"/>
    <w:rsid w:val="00A741A4"/>
    <w:pPr>
      <w:numPr>
        <w:ilvl w:val="4"/>
        <w:numId w:val="27"/>
      </w:numPr>
      <w:tabs>
        <w:tab w:val="clear" w:pos="3708"/>
        <w:tab w:val="num" w:pos="3261"/>
      </w:tabs>
      <w:ind w:left="3261" w:hanging="993"/>
    </w:pPr>
  </w:style>
  <w:style w:type="paragraph" w:styleId="slovanseznam5">
    <w:name w:val="List Number 5"/>
    <w:basedOn w:val="Seznam5"/>
    <w:rsid w:val="00A741A4"/>
    <w:pPr>
      <w:numPr>
        <w:ilvl w:val="5"/>
        <w:numId w:val="28"/>
      </w:numPr>
      <w:tabs>
        <w:tab w:val="clear" w:pos="4559"/>
        <w:tab w:val="num" w:pos="4395"/>
      </w:tabs>
      <w:ind w:left="4395" w:hanging="1134"/>
    </w:pPr>
  </w:style>
  <w:style w:type="paragraph" w:styleId="Podnadpis">
    <w:name w:val="Subtitle"/>
    <w:basedOn w:val="Normln"/>
    <w:qFormat/>
    <w:rsid w:val="00465333"/>
    <w:pPr>
      <w:spacing w:before="60" w:after="60"/>
      <w:jc w:val="center"/>
    </w:pPr>
    <w:rPr>
      <w:rFonts w:ascii="Cambria" w:hAnsi="Cambria"/>
      <w:b/>
      <w:bCs/>
    </w:rPr>
  </w:style>
  <w:style w:type="paragraph" w:styleId="Pokraovnseznamu">
    <w:name w:val="List Continue"/>
    <w:basedOn w:val="Zkladntext"/>
    <w:rsid w:val="00A741A4"/>
    <w:pPr>
      <w:ind w:left="709"/>
    </w:pPr>
  </w:style>
  <w:style w:type="paragraph" w:styleId="Pokraovnseznamu2">
    <w:name w:val="List Continue 2"/>
    <w:basedOn w:val="Pokraovnseznamu"/>
    <w:rsid w:val="00A741A4"/>
    <w:pPr>
      <w:ind w:left="1418"/>
    </w:pPr>
  </w:style>
  <w:style w:type="paragraph" w:styleId="Pokraovnseznamu3">
    <w:name w:val="List Continue 3"/>
    <w:basedOn w:val="Pokraovnseznamu"/>
    <w:rsid w:val="00A741A4"/>
    <w:pPr>
      <w:ind w:left="2268"/>
    </w:pPr>
  </w:style>
  <w:style w:type="paragraph" w:styleId="Pokraovnseznamu4">
    <w:name w:val="List Continue 4"/>
    <w:basedOn w:val="Pokraovnseznamu"/>
    <w:rsid w:val="00A741A4"/>
    <w:pPr>
      <w:ind w:left="3260"/>
    </w:pPr>
  </w:style>
  <w:style w:type="paragraph" w:styleId="Pokraovnseznamu5">
    <w:name w:val="List Continue 5"/>
    <w:basedOn w:val="Pokraovnseznamu"/>
    <w:rsid w:val="00A741A4"/>
    <w:pPr>
      <w:ind w:left="4394"/>
    </w:pPr>
  </w:style>
  <w:style w:type="paragraph" w:styleId="Seznam">
    <w:name w:val="List"/>
    <w:basedOn w:val="Zkladntext"/>
    <w:rsid w:val="00A741A4"/>
    <w:pPr>
      <w:tabs>
        <w:tab w:val="left" w:pos="709"/>
      </w:tabs>
      <w:ind w:left="709" w:hanging="709"/>
    </w:pPr>
  </w:style>
  <w:style w:type="paragraph" w:styleId="Seznam2">
    <w:name w:val="List 2"/>
    <w:basedOn w:val="Seznam"/>
    <w:rsid w:val="00A741A4"/>
    <w:pPr>
      <w:tabs>
        <w:tab w:val="clear" w:pos="709"/>
        <w:tab w:val="left" w:pos="1418"/>
      </w:tabs>
      <w:ind w:left="1418"/>
    </w:pPr>
  </w:style>
  <w:style w:type="paragraph" w:styleId="Seznam3">
    <w:name w:val="List 3"/>
    <w:basedOn w:val="Seznam"/>
    <w:rsid w:val="00A741A4"/>
    <w:pPr>
      <w:tabs>
        <w:tab w:val="clear" w:pos="709"/>
        <w:tab w:val="left" w:pos="2268"/>
      </w:tabs>
      <w:ind w:left="2268" w:hanging="850"/>
    </w:pPr>
  </w:style>
  <w:style w:type="paragraph" w:styleId="Seznam4">
    <w:name w:val="List 4"/>
    <w:basedOn w:val="Seznam"/>
    <w:rsid w:val="00A741A4"/>
    <w:pPr>
      <w:tabs>
        <w:tab w:val="clear" w:pos="709"/>
        <w:tab w:val="left" w:pos="3261"/>
      </w:tabs>
      <w:ind w:left="3261" w:hanging="993"/>
    </w:pPr>
  </w:style>
  <w:style w:type="paragraph" w:styleId="Seznam5">
    <w:name w:val="List 5"/>
    <w:basedOn w:val="Seznam"/>
    <w:rsid w:val="00A741A4"/>
    <w:pPr>
      <w:tabs>
        <w:tab w:val="clear" w:pos="709"/>
        <w:tab w:val="left" w:pos="4395"/>
      </w:tabs>
      <w:ind w:left="4395" w:hanging="1134"/>
    </w:pPr>
  </w:style>
  <w:style w:type="paragraph" w:styleId="Seznamsodrkami">
    <w:name w:val="List Bullet"/>
    <w:basedOn w:val="Zkladntext"/>
    <w:rsid w:val="00A741A4"/>
    <w:pPr>
      <w:numPr>
        <w:numId w:val="30"/>
      </w:numPr>
      <w:tabs>
        <w:tab w:val="clear" w:pos="360"/>
        <w:tab w:val="num" w:pos="709"/>
      </w:tabs>
      <w:ind w:left="709" w:hanging="709"/>
    </w:pPr>
  </w:style>
  <w:style w:type="paragraph" w:styleId="Seznamsodrkami2">
    <w:name w:val="List Bullet 2"/>
    <w:basedOn w:val="Seznamsodrkami"/>
    <w:rsid w:val="00A741A4"/>
    <w:pPr>
      <w:numPr>
        <w:numId w:val="31"/>
      </w:numPr>
      <w:tabs>
        <w:tab w:val="clear" w:pos="360"/>
        <w:tab w:val="num" w:pos="1418"/>
      </w:tabs>
      <w:ind w:left="1418" w:hanging="709"/>
    </w:pPr>
  </w:style>
  <w:style w:type="paragraph" w:styleId="Seznamsodrkami3">
    <w:name w:val="List Bullet 3"/>
    <w:basedOn w:val="Seznamsodrkami"/>
    <w:rsid w:val="00A741A4"/>
    <w:pPr>
      <w:numPr>
        <w:numId w:val="32"/>
      </w:numPr>
      <w:tabs>
        <w:tab w:val="clear" w:pos="1080"/>
        <w:tab w:val="num" w:pos="2268"/>
      </w:tabs>
      <w:ind w:left="2268" w:hanging="850"/>
    </w:pPr>
  </w:style>
  <w:style w:type="paragraph" w:styleId="Seznamsodrkami4">
    <w:name w:val="List Bullet 4"/>
    <w:basedOn w:val="Seznamsodrkami"/>
    <w:rsid w:val="00A741A4"/>
    <w:pPr>
      <w:numPr>
        <w:numId w:val="33"/>
      </w:numPr>
      <w:tabs>
        <w:tab w:val="clear" w:pos="1440"/>
        <w:tab w:val="num" w:pos="3261"/>
      </w:tabs>
      <w:ind w:left="3261" w:hanging="993"/>
    </w:pPr>
  </w:style>
  <w:style w:type="paragraph" w:styleId="Seznamsodrkami5">
    <w:name w:val="List Bullet 5"/>
    <w:basedOn w:val="Seznamsodrkami"/>
    <w:rsid w:val="00A741A4"/>
    <w:pPr>
      <w:numPr>
        <w:numId w:val="34"/>
      </w:numPr>
      <w:tabs>
        <w:tab w:val="clear" w:pos="1800"/>
        <w:tab w:val="num" w:pos="4395"/>
      </w:tabs>
      <w:ind w:left="4395" w:hanging="1134"/>
    </w:pPr>
  </w:style>
  <w:style w:type="paragraph" w:styleId="Zhlav">
    <w:name w:val="header"/>
    <w:basedOn w:val="Normln"/>
    <w:rsid w:val="00A741A4"/>
    <w:pPr>
      <w:tabs>
        <w:tab w:val="center" w:pos="4536"/>
        <w:tab w:val="right" w:pos="9072"/>
      </w:tabs>
    </w:pPr>
    <w:rPr>
      <w:sz w:val="18"/>
    </w:rPr>
  </w:style>
  <w:style w:type="paragraph" w:styleId="Zpat">
    <w:name w:val="footer"/>
    <w:basedOn w:val="Normln"/>
    <w:rsid w:val="00A741A4"/>
    <w:pPr>
      <w:tabs>
        <w:tab w:val="center" w:pos="4536"/>
        <w:tab w:val="right" w:pos="9072"/>
      </w:tabs>
    </w:pPr>
    <w:rPr>
      <w:sz w:val="18"/>
    </w:rPr>
  </w:style>
  <w:style w:type="paragraph" w:styleId="Zptenadresanaoblku">
    <w:name w:val="envelope return"/>
    <w:basedOn w:val="Normln"/>
    <w:rsid w:val="00A741A4"/>
  </w:style>
  <w:style w:type="paragraph" w:customStyle="1" w:styleId="Pedmt">
    <w:name w:val="Předmět"/>
    <w:basedOn w:val="Normln"/>
    <w:rsid w:val="00A741A4"/>
    <w:pPr>
      <w:spacing w:before="600"/>
      <w:ind w:left="709" w:hanging="709"/>
    </w:pPr>
  </w:style>
  <w:style w:type="paragraph" w:styleId="Adresanaoblku">
    <w:name w:val="envelope address"/>
    <w:basedOn w:val="Adresa"/>
    <w:rsid w:val="00A741A4"/>
    <w:pPr>
      <w:keepLines/>
      <w:ind w:left="3969"/>
    </w:pPr>
  </w:style>
  <w:style w:type="paragraph" w:styleId="Nzev">
    <w:name w:val="Title"/>
    <w:basedOn w:val="Normln"/>
    <w:next w:val="Podnadpis"/>
    <w:qFormat/>
    <w:rsid w:val="00465333"/>
    <w:pPr>
      <w:spacing w:before="120" w:after="60"/>
      <w:jc w:val="center"/>
    </w:pPr>
    <w:rPr>
      <w:rFonts w:ascii="Cambria" w:hAnsi="Cambria"/>
      <w:b/>
      <w:kern w:val="28"/>
      <w:sz w:val="48"/>
    </w:rPr>
  </w:style>
  <w:style w:type="paragraph" w:styleId="Textvbloku">
    <w:name w:val="Block Text"/>
    <w:basedOn w:val="Normln"/>
    <w:rsid w:val="00A741A4"/>
    <w:pPr>
      <w:spacing w:before="120" w:after="120"/>
      <w:ind w:left="1440" w:right="1440"/>
    </w:pPr>
  </w:style>
  <w:style w:type="paragraph" w:styleId="Zkladntext-prvnodsazen">
    <w:name w:val="Body Text First Indent"/>
    <w:basedOn w:val="Zkladntext"/>
    <w:rsid w:val="00A741A4"/>
    <w:pPr>
      <w:ind w:firstLine="720"/>
    </w:pPr>
  </w:style>
  <w:style w:type="paragraph" w:styleId="Zkladntext-prvnodsazen2">
    <w:name w:val="Body Text First Indent 2"/>
    <w:basedOn w:val="Zkladntextodsazen"/>
    <w:rsid w:val="00A741A4"/>
    <w:pPr>
      <w:ind w:left="357" w:firstLine="720"/>
      <w:jc w:val="left"/>
    </w:pPr>
  </w:style>
  <w:style w:type="paragraph" w:styleId="Zkladntext2">
    <w:name w:val="Body Text 2"/>
    <w:basedOn w:val="Normln"/>
    <w:rsid w:val="00A741A4"/>
    <w:pPr>
      <w:spacing w:before="120" w:line="480" w:lineRule="auto"/>
    </w:pPr>
  </w:style>
  <w:style w:type="paragraph" w:styleId="Zkladntext3">
    <w:name w:val="Body Text 3"/>
    <w:basedOn w:val="Normln"/>
    <w:rsid w:val="00A741A4"/>
    <w:pPr>
      <w:spacing w:before="120"/>
    </w:pPr>
    <w:rPr>
      <w:sz w:val="16"/>
    </w:rPr>
  </w:style>
  <w:style w:type="paragraph" w:styleId="Zkladntextodsazen2">
    <w:name w:val="Body Text Indent 2"/>
    <w:basedOn w:val="Normln"/>
    <w:rsid w:val="00A741A4"/>
    <w:pPr>
      <w:spacing w:before="120" w:line="480" w:lineRule="auto"/>
      <w:ind w:left="284"/>
    </w:pPr>
  </w:style>
  <w:style w:type="paragraph" w:styleId="Zkladntextodsazen3">
    <w:name w:val="Body Text Indent 3"/>
    <w:basedOn w:val="Normln"/>
    <w:rsid w:val="00A741A4"/>
    <w:pPr>
      <w:spacing w:before="120"/>
      <w:ind w:left="284"/>
    </w:pPr>
    <w:rPr>
      <w:sz w:val="16"/>
    </w:rPr>
  </w:style>
  <w:style w:type="character" w:styleId="Zdraznn">
    <w:name w:val="Emphasis"/>
    <w:qFormat/>
    <w:rsid w:val="00A741A4"/>
    <w:rPr>
      <w:i/>
    </w:rPr>
  </w:style>
  <w:style w:type="paragraph" w:styleId="Rejstk1">
    <w:name w:val="index 1"/>
    <w:basedOn w:val="Normln"/>
    <w:next w:val="Normln"/>
    <w:autoRedefine/>
    <w:semiHidden/>
    <w:rsid w:val="00A741A4"/>
    <w:pPr>
      <w:ind w:left="240" w:hanging="240"/>
    </w:pPr>
  </w:style>
  <w:style w:type="paragraph" w:styleId="Hlavikarejstku">
    <w:name w:val="index heading"/>
    <w:basedOn w:val="Normln"/>
    <w:next w:val="Rejstk1"/>
    <w:semiHidden/>
    <w:rsid w:val="00A741A4"/>
    <w:rPr>
      <w:rFonts w:cs="Arial"/>
      <w:b/>
      <w:bCs/>
    </w:rPr>
  </w:style>
  <w:style w:type="character" w:styleId="Hypertextovodkaz">
    <w:name w:val="Hyperlink"/>
    <w:rsid w:val="00A741A4"/>
    <w:rPr>
      <w:color w:val="0000FF"/>
      <w:u w:val="single"/>
    </w:rPr>
  </w:style>
  <w:style w:type="paragraph" w:styleId="Textkomente">
    <w:name w:val="annotation text"/>
    <w:basedOn w:val="Normln"/>
    <w:link w:val="TextkomenteChar"/>
    <w:semiHidden/>
    <w:rsid w:val="00A741A4"/>
    <w:pPr>
      <w:spacing w:after="30" w:line="216" w:lineRule="auto"/>
    </w:pPr>
    <w:rPr>
      <w:rFonts w:ascii="Geneva" w:eastAsia="Geneva" w:hAnsi="Geneva"/>
      <w:sz w:val="18"/>
    </w:rPr>
  </w:style>
  <w:style w:type="character" w:styleId="Odkaznakoment">
    <w:name w:val="annotation reference"/>
    <w:semiHidden/>
    <w:rsid w:val="00A741A4"/>
    <w:rPr>
      <w:sz w:val="16"/>
    </w:rPr>
  </w:style>
  <w:style w:type="paragraph" w:styleId="Textbubliny">
    <w:name w:val="Balloon Text"/>
    <w:basedOn w:val="Normln"/>
    <w:semiHidden/>
    <w:rsid w:val="00CF2AE9"/>
    <w:rPr>
      <w:rFonts w:ascii="Tahoma" w:hAnsi="Tahoma" w:cs="Tahoma"/>
      <w:sz w:val="16"/>
      <w:szCs w:val="16"/>
    </w:rPr>
  </w:style>
  <w:style w:type="paragraph" w:styleId="Revize">
    <w:name w:val="Revision"/>
    <w:hidden/>
    <w:uiPriority w:val="99"/>
    <w:semiHidden/>
    <w:rsid w:val="000616B2"/>
    <w:rPr>
      <w:rFonts w:ascii="Calibri" w:hAnsi="Calibri"/>
      <w:sz w:val="22"/>
    </w:rPr>
  </w:style>
  <w:style w:type="paragraph" w:styleId="Pedmtkomente">
    <w:name w:val="annotation subject"/>
    <w:basedOn w:val="Textkomente"/>
    <w:next w:val="Textkomente"/>
    <w:link w:val="PedmtkomenteChar"/>
    <w:semiHidden/>
    <w:unhideWhenUsed/>
    <w:rsid w:val="00C233E0"/>
    <w:pPr>
      <w:spacing w:after="0" w:line="240" w:lineRule="auto"/>
    </w:pPr>
    <w:rPr>
      <w:rFonts w:ascii="Calibri" w:eastAsia="Times New Roman" w:hAnsi="Calibri"/>
      <w:b/>
      <w:bCs/>
      <w:sz w:val="20"/>
    </w:rPr>
  </w:style>
  <w:style w:type="character" w:customStyle="1" w:styleId="TextkomenteChar">
    <w:name w:val="Text komentáře Char"/>
    <w:basedOn w:val="Standardnpsmoodstavce"/>
    <w:link w:val="Textkomente"/>
    <w:semiHidden/>
    <w:rsid w:val="00C233E0"/>
    <w:rPr>
      <w:rFonts w:ascii="Geneva" w:eastAsia="Geneva" w:hAnsi="Geneva"/>
      <w:sz w:val="18"/>
    </w:rPr>
  </w:style>
  <w:style w:type="character" w:customStyle="1" w:styleId="PedmtkomenteChar">
    <w:name w:val="Předmět komentáře Char"/>
    <w:basedOn w:val="TextkomenteChar"/>
    <w:link w:val="Pedmtkomente"/>
    <w:semiHidden/>
    <w:rsid w:val="00C233E0"/>
    <w:rPr>
      <w:rFonts w:ascii="Calibri" w:eastAsia="Geneva" w:hAnsi="Calibri"/>
      <w:b/>
      <w:bCs/>
      <w:sz w:val="18"/>
    </w:rPr>
  </w:style>
  <w:style w:type="paragraph" w:styleId="Bezmezer">
    <w:name w:val="No Spacing"/>
    <w:basedOn w:val="Nadpis1"/>
    <w:uiPriority w:val="1"/>
    <w:qFormat/>
    <w:rsid w:val="005E52B4"/>
    <w:pPr>
      <w:keepLines/>
      <w:numPr>
        <w:numId w:val="0"/>
      </w:numPr>
      <w:tabs>
        <w:tab w:val="left" w:pos="567"/>
      </w:tabs>
      <w:spacing w:before="0" w:after="120"/>
      <w:ind w:left="1440" w:hanging="360"/>
      <w:jc w:val="both"/>
    </w:pPr>
    <w:rPr>
      <w:rFonts w:ascii="Arial" w:eastAsia="Arial" w:hAnsi="Arial" w:cs="Arial"/>
      <w:b w:val="0"/>
      <w:kern w:val="32"/>
      <w:sz w:val="20"/>
    </w:rPr>
  </w:style>
  <w:style w:type="character" w:customStyle="1" w:styleId="UnresolvedMention">
    <w:name w:val="Unresolved Mention"/>
    <w:basedOn w:val="Standardnpsmoodstavce"/>
    <w:uiPriority w:val="99"/>
    <w:semiHidden/>
    <w:unhideWhenUsed/>
    <w:rsid w:val="005E52B4"/>
    <w:rPr>
      <w:color w:val="605E5C"/>
      <w:shd w:val="clear" w:color="auto" w:fill="E1DFDD"/>
    </w:rPr>
  </w:style>
  <w:style w:type="paragraph" w:styleId="Normlnweb">
    <w:name w:val="Normal (Web)"/>
    <w:basedOn w:val="Normln"/>
    <w:uiPriority w:val="99"/>
    <w:semiHidden/>
    <w:unhideWhenUsed/>
    <w:rsid w:val="002E4D8A"/>
    <w:pPr>
      <w:spacing w:before="100" w:beforeAutospacing="1" w:after="100" w:afterAutospacing="1"/>
    </w:pPr>
    <w:rPr>
      <w:rFonts w:ascii="Times New Roman" w:hAnsi="Times New Roman"/>
      <w:sz w:val="24"/>
      <w:szCs w:val="24"/>
    </w:rPr>
  </w:style>
  <w:style w:type="character" w:customStyle="1" w:styleId="DatumChar">
    <w:name w:val="Datum Char"/>
    <w:basedOn w:val="Standardnpsmoodstavce"/>
    <w:link w:val="Datum"/>
    <w:uiPriority w:val="99"/>
    <w:rsid w:val="002E4D8A"/>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62161">
      <w:bodyDiv w:val="1"/>
      <w:marLeft w:val="0"/>
      <w:marRight w:val="0"/>
      <w:marTop w:val="0"/>
      <w:marBottom w:val="0"/>
      <w:divBdr>
        <w:top w:val="none" w:sz="0" w:space="0" w:color="auto"/>
        <w:left w:val="none" w:sz="0" w:space="0" w:color="auto"/>
        <w:bottom w:val="none" w:sz="0" w:space="0" w:color="auto"/>
        <w:right w:val="none" w:sz="0" w:space="0" w:color="auto"/>
      </w:divBdr>
    </w:div>
    <w:div w:id="473450539">
      <w:bodyDiv w:val="1"/>
      <w:marLeft w:val="0"/>
      <w:marRight w:val="0"/>
      <w:marTop w:val="0"/>
      <w:marBottom w:val="0"/>
      <w:divBdr>
        <w:top w:val="none" w:sz="0" w:space="0" w:color="auto"/>
        <w:left w:val="none" w:sz="0" w:space="0" w:color="auto"/>
        <w:bottom w:val="none" w:sz="0" w:space="0" w:color="auto"/>
        <w:right w:val="none" w:sz="0" w:space="0" w:color="auto"/>
      </w:divBdr>
    </w:div>
    <w:div w:id="571694387">
      <w:bodyDiv w:val="1"/>
      <w:marLeft w:val="0"/>
      <w:marRight w:val="0"/>
      <w:marTop w:val="0"/>
      <w:marBottom w:val="0"/>
      <w:divBdr>
        <w:top w:val="none" w:sz="0" w:space="0" w:color="auto"/>
        <w:left w:val="none" w:sz="0" w:space="0" w:color="auto"/>
        <w:bottom w:val="none" w:sz="0" w:space="0" w:color="auto"/>
        <w:right w:val="none" w:sz="0" w:space="0" w:color="auto"/>
      </w:divBdr>
    </w:div>
    <w:div w:id="199734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oice@packet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e\AppData\Roaming\Microsoft\Templates\Smlouvy%20a%20listin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93467-F0B7-4AFF-B8C1-293D3588E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Smlouvy a listiny.dotx</Template>
  <TotalTime>2</TotalTime>
  <Pages>7</Pages>
  <Words>1802</Words>
  <Characters>10636</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Univerzální smlouva</vt:lpstr>
    </vt:vector>
  </TitlesOfParts>
  <Company>Alexander Klimeš, advokát</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Univerzální smlouva</dc:title>
  <dc:creator>Mgr. David Černý</dc:creator>
  <cp:lastModifiedBy>Limprechtová Lucie</cp:lastModifiedBy>
  <cp:revision>4</cp:revision>
  <cp:lastPrinted>2015-06-05T09:53:00Z</cp:lastPrinted>
  <dcterms:created xsi:type="dcterms:W3CDTF">2025-03-05T13:40:00Z</dcterms:created>
  <dcterms:modified xsi:type="dcterms:W3CDTF">2025-03-05T13:41:00Z</dcterms:modified>
</cp:coreProperties>
</file>