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7232" w14:textId="1251BCA0" w:rsidR="00E255BE" w:rsidRDefault="00E255BE" w:rsidP="00303168">
      <w:pPr>
        <w:spacing w:after="0" w:line="276" w:lineRule="auto"/>
        <w:jc w:val="center"/>
        <w:rPr>
          <w:rFonts w:ascii="Arial" w:hAnsi="Arial" w:cs="Arial"/>
          <w:b/>
          <w:bCs/>
          <w:caps/>
        </w:rPr>
      </w:pPr>
      <w:r w:rsidRPr="003B21D0">
        <w:rPr>
          <w:rFonts w:ascii="Arial" w:hAnsi="Arial" w:cs="Arial"/>
          <w:b/>
          <w:bCs/>
          <w:caps/>
        </w:rPr>
        <w:t>Smlouva o partnerství</w:t>
      </w:r>
      <w:r w:rsidR="003D7A16">
        <w:rPr>
          <w:rFonts w:ascii="Arial" w:hAnsi="Arial" w:cs="Arial"/>
          <w:b/>
          <w:bCs/>
          <w:caps/>
        </w:rPr>
        <w:t xml:space="preserve"> </w:t>
      </w:r>
    </w:p>
    <w:p w14:paraId="69E07ACD" w14:textId="7CC2DE62" w:rsidR="003D7A16" w:rsidRPr="003B21D0" w:rsidRDefault="003D7A16" w:rsidP="00303168">
      <w:pPr>
        <w:spacing w:after="0" w:line="276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č. 2025/0531</w:t>
      </w:r>
    </w:p>
    <w:p w14:paraId="3A900B0F" w14:textId="77777777" w:rsidR="003D7A16" w:rsidRDefault="003D7A16" w:rsidP="00303168">
      <w:pPr>
        <w:spacing w:after="0" w:line="276" w:lineRule="auto"/>
        <w:jc w:val="both"/>
        <w:rPr>
          <w:rFonts w:ascii="Arial" w:hAnsi="Arial" w:cs="Arial"/>
        </w:rPr>
      </w:pPr>
    </w:p>
    <w:p w14:paraId="6588310C" w14:textId="4ED77428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uzavřená mezi smluvními stranami:</w:t>
      </w:r>
    </w:p>
    <w:p w14:paraId="0C47168B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</w:p>
    <w:p w14:paraId="467A5B43" w14:textId="77777777" w:rsidR="00F51072" w:rsidRPr="003B21D0" w:rsidRDefault="00F51072" w:rsidP="00303168">
      <w:pPr>
        <w:spacing w:after="0" w:line="276" w:lineRule="auto"/>
        <w:jc w:val="both"/>
        <w:rPr>
          <w:rFonts w:ascii="Arial" w:hAnsi="Arial" w:cs="Arial"/>
        </w:rPr>
      </w:pPr>
    </w:p>
    <w:p w14:paraId="77564BB3" w14:textId="285ADFA2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  <w:r w:rsidRPr="00AA3261">
        <w:rPr>
          <w:rFonts w:ascii="Arial" w:hAnsi="Arial" w:cs="Arial"/>
          <w:b/>
          <w:bCs/>
        </w:rPr>
        <w:t>statutární město Hradec Králové</w:t>
      </w:r>
      <w:r w:rsidRPr="003B21D0">
        <w:rPr>
          <w:rFonts w:ascii="Arial" w:hAnsi="Arial" w:cs="Arial"/>
        </w:rPr>
        <w:t>, IČO 00268810, Československé armády 408, 500 02 Hradec Králové, zastoupené Mgr. et Mgr. Pavlínou Springerovou, Ph.D., primátorkou města</w:t>
      </w:r>
    </w:p>
    <w:p w14:paraId="6829BEF8" w14:textId="14F066E3" w:rsidR="008C2012" w:rsidRPr="003B21D0" w:rsidRDefault="008C2012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č. účtu: </w:t>
      </w:r>
      <w:r w:rsidR="007B624E" w:rsidRPr="00221AC9">
        <w:rPr>
          <w:rFonts w:ascii="Arial" w:hAnsi="Arial" w:cs="Arial"/>
        </w:rPr>
        <w:t>426511/0100</w:t>
      </w:r>
    </w:p>
    <w:p w14:paraId="5C9B1944" w14:textId="77777777" w:rsidR="002D013E" w:rsidRDefault="002D013E" w:rsidP="00303168">
      <w:pPr>
        <w:spacing w:after="0" w:line="276" w:lineRule="auto"/>
        <w:jc w:val="both"/>
        <w:rPr>
          <w:rFonts w:ascii="Arial" w:hAnsi="Arial" w:cs="Arial"/>
        </w:rPr>
      </w:pPr>
    </w:p>
    <w:p w14:paraId="71D6A92F" w14:textId="1C9D60E6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(dále jen „</w:t>
      </w:r>
      <w:r w:rsidRPr="00AA3261">
        <w:rPr>
          <w:rFonts w:ascii="Arial" w:hAnsi="Arial" w:cs="Arial"/>
          <w:b/>
          <w:bCs/>
        </w:rPr>
        <w:t>Město</w:t>
      </w:r>
      <w:r w:rsidRPr="003B21D0">
        <w:rPr>
          <w:rFonts w:ascii="Arial" w:hAnsi="Arial" w:cs="Arial"/>
        </w:rPr>
        <w:t>“)</w:t>
      </w:r>
    </w:p>
    <w:p w14:paraId="1E74467D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</w:p>
    <w:p w14:paraId="1D81A423" w14:textId="0F429BD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a</w:t>
      </w:r>
    </w:p>
    <w:p w14:paraId="07D7FA6A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</w:p>
    <w:p w14:paraId="747B3BFE" w14:textId="763C9CC5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AA3261">
        <w:rPr>
          <w:rFonts w:ascii="Arial" w:hAnsi="Arial" w:cs="Arial"/>
          <w:b/>
          <w:bCs/>
        </w:rPr>
        <w:t>Hradecká kulturní a vzdělávací společnost s.r.o.</w:t>
      </w:r>
      <w:r w:rsidRPr="003B21D0">
        <w:rPr>
          <w:rFonts w:ascii="Arial" w:hAnsi="Arial" w:cs="Arial"/>
        </w:rPr>
        <w:t>, IČO 27472809, Československé armády 300/22, 500 03 Hradec Králové, zastoupená Ivanem Kurtevem, jednatelem společnost</w:t>
      </w:r>
      <w:r w:rsidR="0084342F">
        <w:rPr>
          <w:rFonts w:ascii="Arial" w:hAnsi="Arial" w:cs="Arial"/>
        </w:rPr>
        <w:t>i</w:t>
      </w:r>
      <w:r w:rsidR="002D013E">
        <w:rPr>
          <w:rFonts w:ascii="Arial" w:hAnsi="Arial" w:cs="Arial"/>
        </w:rPr>
        <w:t>, s</w:t>
      </w:r>
      <w:r w:rsidRPr="003B21D0">
        <w:rPr>
          <w:rFonts w:ascii="Arial" w:hAnsi="Arial" w:cs="Arial"/>
        </w:rPr>
        <w:t xml:space="preserve">polečnost je zapsaná v obchodním rejstříku vedeném Krajským soudem v Hradci Králové pod spisovou značkou </w:t>
      </w:r>
      <w:r w:rsidRPr="003B21D0">
        <w:rPr>
          <w:rFonts w:ascii="Arial" w:hAnsi="Arial" w:cs="Arial"/>
          <w:shd w:val="clear" w:color="auto" w:fill="FFFFFF"/>
        </w:rPr>
        <w:t>C 20994</w:t>
      </w:r>
    </w:p>
    <w:p w14:paraId="7B022C71" w14:textId="69629AF7" w:rsidR="002D013E" w:rsidRDefault="003747AE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3B21D0">
        <w:rPr>
          <w:rFonts w:ascii="Arial" w:hAnsi="Arial" w:cs="Arial"/>
          <w:shd w:val="clear" w:color="auto" w:fill="FFFFFF"/>
        </w:rPr>
        <w:t xml:space="preserve">č. účtu: </w:t>
      </w:r>
      <w:r w:rsidR="0048113F">
        <w:rPr>
          <w:rFonts w:ascii="Arial" w:hAnsi="Arial" w:cs="Arial"/>
          <w:shd w:val="clear" w:color="auto" w:fill="FFFFFF"/>
        </w:rPr>
        <w:t>xxxxxxxxxxxxxxx</w:t>
      </w:r>
    </w:p>
    <w:p w14:paraId="44D34CAC" w14:textId="2D7BA1FD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3B21D0">
        <w:rPr>
          <w:rFonts w:ascii="Arial" w:hAnsi="Arial" w:cs="Arial"/>
          <w:shd w:val="clear" w:color="auto" w:fill="FFFFFF"/>
        </w:rPr>
        <w:t>(dále jen „</w:t>
      </w:r>
      <w:r w:rsidRPr="00AA3261">
        <w:rPr>
          <w:rFonts w:ascii="Arial" w:hAnsi="Arial" w:cs="Arial"/>
          <w:b/>
          <w:bCs/>
          <w:shd w:val="clear" w:color="auto" w:fill="FFFFFF"/>
        </w:rPr>
        <w:t>HKVS</w:t>
      </w:r>
      <w:r w:rsidRPr="003B21D0">
        <w:rPr>
          <w:rFonts w:ascii="Arial" w:hAnsi="Arial" w:cs="Arial"/>
          <w:shd w:val="clear" w:color="auto" w:fill="FFFFFF"/>
        </w:rPr>
        <w:t>“)</w:t>
      </w:r>
    </w:p>
    <w:p w14:paraId="71AD44C5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14:paraId="2CA9B729" w14:textId="63689006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3B21D0">
        <w:rPr>
          <w:rFonts w:ascii="Arial" w:hAnsi="Arial" w:cs="Arial"/>
          <w:shd w:val="clear" w:color="auto" w:fill="FFFFFF"/>
        </w:rPr>
        <w:t>a</w:t>
      </w:r>
    </w:p>
    <w:p w14:paraId="288FD561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14:paraId="4733128D" w14:textId="43691B6D" w:rsidR="00A10712" w:rsidRPr="003B21D0" w:rsidRDefault="007A4B26" w:rsidP="0030316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AA3261">
        <w:rPr>
          <w:rFonts w:ascii="Arial" w:hAnsi="Arial" w:cs="Arial"/>
          <w:b/>
          <w:bCs/>
          <w:shd w:val="clear" w:color="auto" w:fill="FFFFFF"/>
        </w:rPr>
        <w:t>AUPARK Hradec Králové s.r.o.</w:t>
      </w:r>
      <w:r w:rsidR="00A10712" w:rsidRPr="003B21D0">
        <w:rPr>
          <w:rFonts w:ascii="Arial" w:hAnsi="Arial" w:cs="Arial"/>
          <w:shd w:val="clear" w:color="auto" w:fill="FFFFFF"/>
        </w:rPr>
        <w:t xml:space="preserve">, IČO 03977790, </w:t>
      </w:r>
      <w:r w:rsidRPr="003B21D0">
        <w:rPr>
          <w:rFonts w:ascii="Arial" w:hAnsi="Arial" w:cs="Arial"/>
          <w:shd w:val="clear" w:color="auto" w:fill="FFFFFF"/>
        </w:rPr>
        <w:t>Gočárova třída 1754/48a, Pražské Předměstí, 500 02 Hradec Králové</w:t>
      </w:r>
      <w:r w:rsidR="00A10712" w:rsidRPr="003B21D0">
        <w:rPr>
          <w:rFonts w:ascii="Arial" w:hAnsi="Arial" w:cs="Arial"/>
          <w:shd w:val="clear" w:color="auto" w:fill="FFFFFF"/>
        </w:rPr>
        <w:t xml:space="preserve">, </w:t>
      </w:r>
      <w:r w:rsidR="004B375D">
        <w:rPr>
          <w:rFonts w:ascii="Arial" w:hAnsi="Arial" w:cs="Arial"/>
          <w:shd w:val="clear" w:color="auto" w:fill="FFFFFF"/>
        </w:rPr>
        <w:t xml:space="preserve">zastoupená </w:t>
      </w:r>
      <w:r w:rsidR="00ED7A8A">
        <w:rPr>
          <w:rFonts w:ascii="Arial" w:hAnsi="Arial" w:cs="Arial"/>
          <w:shd w:val="clear" w:color="auto" w:fill="FFFFFF"/>
        </w:rPr>
        <w:t>Branislavem Paštrnákem a Tomášem Trebulou, jednateli</w:t>
      </w:r>
      <w:r w:rsidR="00F05E1D">
        <w:rPr>
          <w:rFonts w:ascii="Arial" w:hAnsi="Arial" w:cs="Arial"/>
          <w:shd w:val="clear" w:color="auto" w:fill="FFFFFF"/>
        </w:rPr>
        <w:t xml:space="preserve"> </w:t>
      </w:r>
      <w:r w:rsidR="002D013E">
        <w:rPr>
          <w:rFonts w:ascii="Arial" w:hAnsi="Arial" w:cs="Arial"/>
          <w:shd w:val="clear" w:color="auto" w:fill="FFFFFF"/>
        </w:rPr>
        <w:t>s</w:t>
      </w:r>
      <w:r w:rsidR="00A10712" w:rsidRPr="003B21D0">
        <w:rPr>
          <w:rFonts w:ascii="Arial" w:hAnsi="Arial" w:cs="Arial"/>
          <w:shd w:val="clear" w:color="auto" w:fill="FFFFFF"/>
        </w:rPr>
        <w:t>polečnost je zapsaná v obchodní</w:t>
      </w:r>
      <w:r w:rsidR="001E765A">
        <w:rPr>
          <w:rFonts w:ascii="Arial" w:hAnsi="Arial" w:cs="Arial"/>
          <w:shd w:val="clear" w:color="auto" w:fill="FFFFFF"/>
        </w:rPr>
        <w:t>m</w:t>
      </w:r>
      <w:r w:rsidR="00A10712" w:rsidRPr="003B21D0">
        <w:rPr>
          <w:rFonts w:ascii="Arial" w:hAnsi="Arial" w:cs="Arial"/>
          <w:shd w:val="clear" w:color="auto" w:fill="FFFFFF"/>
        </w:rPr>
        <w:t xml:space="preserve"> rejstříku vedeném Krajským soudem v Hradci Králové pod spisovou značkou C 52083</w:t>
      </w:r>
    </w:p>
    <w:p w14:paraId="491BB249" w14:textId="77777777" w:rsidR="002D013E" w:rsidRDefault="002D013E" w:rsidP="00303168">
      <w:pPr>
        <w:spacing w:after="0" w:line="276" w:lineRule="auto"/>
        <w:jc w:val="both"/>
        <w:rPr>
          <w:rFonts w:ascii="Arial" w:hAnsi="Arial" w:cs="Arial"/>
        </w:rPr>
      </w:pPr>
    </w:p>
    <w:p w14:paraId="24E99B75" w14:textId="19F78E52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(dále jen „</w:t>
      </w:r>
      <w:r w:rsidRPr="00AA3261">
        <w:rPr>
          <w:rFonts w:ascii="Arial" w:hAnsi="Arial" w:cs="Arial"/>
          <w:b/>
          <w:bCs/>
        </w:rPr>
        <w:t>Partner</w:t>
      </w:r>
      <w:r w:rsidRPr="003B21D0">
        <w:rPr>
          <w:rFonts w:ascii="Arial" w:hAnsi="Arial" w:cs="Arial"/>
        </w:rPr>
        <w:t>“)</w:t>
      </w:r>
    </w:p>
    <w:p w14:paraId="0DB1E3DA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</w:p>
    <w:p w14:paraId="6A82661A" w14:textId="77777777" w:rsidR="00F51072" w:rsidRPr="003B21D0" w:rsidRDefault="00F51072" w:rsidP="00303168">
      <w:pPr>
        <w:spacing w:after="0" w:line="276" w:lineRule="auto"/>
        <w:jc w:val="both"/>
        <w:rPr>
          <w:rFonts w:ascii="Arial" w:hAnsi="Arial" w:cs="Arial"/>
        </w:rPr>
      </w:pPr>
    </w:p>
    <w:p w14:paraId="2C531111" w14:textId="77777777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</w:p>
    <w:p w14:paraId="7E7055BB" w14:textId="45DA8140" w:rsidR="004E59F2" w:rsidRPr="003B21D0" w:rsidRDefault="004E59F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Preambule:</w:t>
      </w:r>
    </w:p>
    <w:p w14:paraId="3208802A" w14:textId="77777777" w:rsidR="004E59F2" w:rsidRPr="003B21D0" w:rsidRDefault="004E59F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4D5629A" w14:textId="4ACA6781" w:rsidR="004E59F2" w:rsidRPr="003B21D0" w:rsidRDefault="004E59F2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V roce 2025 uplyne 800 let od první písemné zmínky o městě Hradec Králové. Město plánuje připomenout si toto výročí a oslavit jej s občany a návštěvníky města prostřednictvím bohatého kulturního a společenského programu, který zasáhne všechny oblasti života ve městě. Uvedené výročí je příležitostí pro nové aktivity a projekty, ale i pro tradiční akce </w:t>
      </w:r>
      <w:r w:rsidR="008C2012" w:rsidRPr="003B21D0">
        <w:rPr>
          <w:rFonts w:ascii="Arial" w:hAnsi="Arial" w:cs="Arial"/>
        </w:rPr>
        <w:t xml:space="preserve">ukázané v jiném světle. Je příležitostí ukázat minulost, přítomnost i budoucnost města a také příležitostí prezentovat partnery, kteří s městem jeho delší či kratší historii a přítomnost sdílí nebo kteří s ním chtějí sdílet jeho budoucnost. S ohledem na to je uzavírána tato </w:t>
      </w:r>
    </w:p>
    <w:p w14:paraId="3C774201" w14:textId="77777777" w:rsidR="008C2012" w:rsidRPr="003B21D0" w:rsidRDefault="008C2012" w:rsidP="00303168">
      <w:pPr>
        <w:spacing w:after="0" w:line="276" w:lineRule="auto"/>
        <w:jc w:val="both"/>
        <w:rPr>
          <w:rFonts w:ascii="Arial" w:hAnsi="Arial" w:cs="Arial"/>
        </w:rPr>
      </w:pPr>
    </w:p>
    <w:p w14:paraId="1DDD2914" w14:textId="7C719B56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smlouva o partnerství:</w:t>
      </w:r>
    </w:p>
    <w:p w14:paraId="0606E383" w14:textId="0E9DB812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</w:rPr>
      </w:pPr>
      <w:r w:rsidRPr="003B21D0">
        <w:rPr>
          <w:rFonts w:ascii="Arial" w:hAnsi="Arial" w:cs="Arial"/>
        </w:rPr>
        <w:t>(dále jen „</w:t>
      </w:r>
      <w:r w:rsidRPr="00AA3261">
        <w:rPr>
          <w:rFonts w:ascii="Arial" w:hAnsi="Arial" w:cs="Arial"/>
          <w:b/>
          <w:bCs/>
        </w:rPr>
        <w:t>Smlouva</w:t>
      </w:r>
      <w:r w:rsidRPr="003B21D0">
        <w:rPr>
          <w:rFonts w:ascii="Arial" w:hAnsi="Arial" w:cs="Arial"/>
        </w:rPr>
        <w:t>“)</w:t>
      </w:r>
    </w:p>
    <w:p w14:paraId="6D7979F9" w14:textId="77777777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</w:rPr>
      </w:pPr>
    </w:p>
    <w:p w14:paraId="5CA0A5F9" w14:textId="77777777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</w:rPr>
      </w:pPr>
    </w:p>
    <w:p w14:paraId="6C7FB6D1" w14:textId="77777777" w:rsidR="0089660C" w:rsidRDefault="0089660C" w:rsidP="003D7A16">
      <w:pPr>
        <w:spacing w:after="0" w:line="276" w:lineRule="auto"/>
        <w:rPr>
          <w:rFonts w:ascii="Arial" w:hAnsi="Arial" w:cs="Arial"/>
          <w:b/>
          <w:bCs/>
        </w:rPr>
      </w:pPr>
    </w:p>
    <w:p w14:paraId="5262EF14" w14:textId="77777777" w:rsidR="0089660C" w:rsidRDefault="0089660C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EA816F6" w14:textId="7A9572D2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lastRenderedPageBreak/>
        <w:t xml:space="preserve">I. </w:t>
      </w:r>
    </w:p>
    <w:p w14:paraId="43F475E5" w14:textId="17BF756F" w:rsidR="00A7579E" w:rsidRPr="003B21D0" w:rsidRDefault="00A7579E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Úvodní prohlášení</w:t>
      </w:r>
    </w:p>
    <w:p w14:paraId="30C968DE" w14:textId="77777777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8483D39" w14:textId="38B475CD" w:rsidR="008C2012" w:rsidRPr="003B21D0" w:rsidRDefault="008C2012" w:rsidP="00303168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Město je koordinátorem oslav 800. výročí první písemné zmínky o městě Hradec Králové</w:t>
      </w:r>
      <w:r w:rsidR="00A7579E" w:rsidRPr="003B21D0">
        <w:rPr>
          <w:rFonts w:ascii="Arial" w:hAnsi="Arial" w:cs="Arial"/>
        </w:rPr>
        <w:t xml:space="preserve"> (dále jen „</w:t>
      </w:r>
      <w:r w:rsidR="00A7579E" w:rsidRPr="00AA3261">
        <w:rPr>
          <w:rFonts w:ascii="Arial" w:hAnsi="Arial" w:cs="Arial"/>
          <w:b/>
          <w:bCs/>
        </w:rPr>
        <w:t>Výročí</w:t>
      </w:r>
      <w:r w:rsidR="00A7579E" w:rsidRPr="003B21D0">
        <w:rPr>
          <w:rFonts w:ascii="Arial" w:hAnsi="Arial" w:cs="Arial"/>
        </w:rPr>
        <w:t>“)</w:t>
      </w:r>
      <w:r w:rsidRPr="003B21D0">
        <w:rPr>
          <w:rFonts w:ascii="Arial" w:hAnsi="Arial" w:cs="Arial"/>
        </w:rPr>
        <w:t xml:space="preserve">, výkonem organizačních činností souvisejících s pořádáním jednotlivých aktivit pověřilo HKVS.  </w:t>
      </w:r>
    </w:p>
    <w:p w14:paraId="5A240C29" w14:textId="77777777" w:rsidR="00F46C9F" w:rsidRPr="003B21D0" w:rsidRDefault="00F46C9F" w:rsidP="00303168">
      <w:pPr>
        <w:pStyle w:val="Odstavecseseznamem"/>
        <w:spacing w:after="0" w:line="276" w:lineRule="auto"/>
        <w:ind w:left="567"/>
        <w:jc w:val="both"/>
        <w:rPr>
          <w:rFonts w:ascii="Arial" w:hAnsi="Arial" w:cs="Arial"/>
        </w:rPr>
      </w:pPr>
    </w:p>
    <w:p w14:paraId="1E2E9EC8" w14:textId="324E021C" w:rsidR="008C2012" w:rsidRPr="003B21D0" w:rsidRDefault="008C2012" w:rsidP="00303168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Partner má zájem podílet se na oslavách</w:t>
      </w:r>
      <w:r w:rsidR="00A7579E" w:rsidRPr="003B21D0">
        <w:rPr>
          <w:rFonts w:ascii="Arial" w:hAnsi="Arial" w:cs="Arial"/>
        </w:rPr>
        <w:t xml:space="preserve"> Výročí</w:t>
      </w:r>
      <w:r w:rsidRPr="003B21D0">
        <w:rPr>
          <w:rFonts w:ascii="Arial" w:hAnsi="Arial" w:cs="Arial"/>
        </w:rPr>
        <w:t xml:space="preserve"> </w:t>
      </w:r>
      <w:r w:rsidR="00B408F8">
        <w:rPr>
          <w:rFonts w:ascii="Arial" w:hAnsi="Arial" w:cs="Arial"/>
        </w:rPr>
        <w:t>P</w:t>
      </w:r>
      <w:r w:rsidRPr="003B21D0">
        <w:rPr>
          <w:rFonts w:ascii="Arial" w:hAnsi="Arial" w:cs="Arial"/>
        </w:rPr>
        <w:t xml:space="preserve">říspěvkem dále v této Smlouvě specifikovaným a obdržet protiplnění v rozsahu sjednaném touto Smlouvou. </w:t>
      </w:r>
    </w:p>
    <w:p w14:paraId="30ECA5E9" w14:textId="77777777" w:rsidR="008C2012" w:rsidRPr="003B21D0" w:rsidRDefault="008C2012" w:rsidP="00303168">
      <w:pPr>
        <w:spacing w:after="0" w:line="276" w:lineRule="auto"/>
        <w:jc w:val="both"/>
        <w:rPr>
          <w:rFonts w:ascii="Arial" w:hAnsi="Arial" w:cs="Arial"/>
        </w:rPr>
      </w:pPr>
    </w:p>
    <w:p w14:paraId="4828ECE7" w14:textId="2AE89A9E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II.</w:t>
      </w:r>
    </w:p>
    <w:p w14:paraId="1C80C17B" w14:textId="3808AA1E" w:rsidR="00A7579E" w:rsidRPr="003B21D0" w:rsidRDefault="00A7579E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Závazek Partnera</w:t>
      </w:r>
    </w:p>
    <w:p w14:paraId="30930F0B" w14:textId="77777777" w:rsidR="008C2012" w:rsidRPr="003B21D0" w:rsidRDefault="008C201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130BB19" w14:textId="0AF44775" w:rsidR="00A10712" w:rsidRPr="003B21D0" w:rsidRDefault="008C2012" w:rsidP="00303168">
      <w:pPr>
        <w:pStyle w:val="Odstavecseseznamem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Partner se zavazuje poskytnout </w:t>
      </w:r>
      <w:r w:rsidR="003747AE" w:rsidRPr="003B21D0">
        <w:rPr>
          <w:rFonts w:ascii="Arial" w:hAnsi="Arial" w:cs="Arial"/>
        </w:rPr>
        <w:t xml:space="preserve">HKVS </w:t>
      </w:r>
      <w:r w:rsidRPr="003B21D0">
        <w:rPr>
          <w:rFonts w:ascii="Arial" w:hAnsi="Arial" w:cs="Arial"/>
        </w:rPr>
        <w:t>příspěvek v</w:t>
      </w:r>
      <w:r w:rsidR="00594151" w:rsidRPr="003B21D0">
        <w:rPr>
          <w:rFonts w:ascii="Arial" w:hAnsi="Arial" w:cs="Arial"/>
        </w:rPr>
        <w:t xml:space="preserve"> celkové</w:t>
      </w:r>
      <w:r w:rsidR="006030E4" w:rsidRPr="003B21D0">
        <w:rPr>
          <w:rFonts w:ascii="Arial" w:hAnsi="Arial" w:cs="Arial"/>
        </w:rPr>
        <w:t xml:space="preserve"> konečné</w:t>
      </w:r>
      <w:r w:rsidRPr="003B21D0">
        <w:rPr>
          <w:rFonts w:ascii="Arial" w:hAnsi="Arial" w:cs="Arial"/>
        </w:rPr>
        <w:t xml:space="preserve"> výši </w:t>
      </w:r>
      <w:r w:rsidR="00A10712" w:rsidRPr="00AA3261">
        <w:rPr>
          <w:rFonts w:ascii="Arial" w:hAnsi="Arial" w:cs="Arial"/>
          <w:b/>
          <w:bCs/>
        </w:rPr>
        <w:t>2.000.000</w:t>
      </w:r>
      <w:r w:rsidR="00594151" w:rsidRPr="00AA3261">
        <w:rPr>
          <w:rFonts w:ascii="Arial" w:hAnsi="Arial" w:cs="Arial"/>
          <w:b/>
          <w:bCs/>
        </w:rPr>
        <w:t>,-</w:t>
      </w:r>
      <w:r w:rsidR="00A10712" w:rsidRPr="00AA3261">
        <w:rPr>
          <w:rFonts w:ascii="Arial" w:hAnsi="Arial" w:cs="Arial"/>
          <w:b/>
          <w:bCs/>
        </w:rPr>
        <w:t xml:space="preserve"> Kč</w:t>
      </w:r>
      <w:r w:rsidR="00A10712" w:rsidRPr="003B21D0">
        <w:rPr>
          <w:rFonts w:ascii="Arial" w:hAnsi="Arial" w:cs="Arial"/>
        </w:rPr>
        <w:t xml:space="preserve"> (Slovy: Dva miliony korun českých), a to způsobem a ve lhůtách dále v této </w:t>
      </w:r>
      <w:r w:rsidR="0018520E">
        <w:rPr>
          <w:rFonts w:ascii="Arial" w:hAnsi="Arial" w:cs="Arial"/>
        </w:rPr>
        <w:t>S</w:t>
      </w:r>
      <w:r w:rsidR="00A10712" w:rsidRPr="003B21D0">
        <w:rPr>
          <w:rFonts w:ascii="Arial" w:hAnsi="Arial" w:cs="Arial"/>
        </w:rPr>
        <w:t>mlouvě stanovených</w:t>
      </w:r>
      <w:r w:rsidR="003E39FC" w:rsidRPr="003B21D0">
        <w:rPr>
          <w:rFonts w:ascii="Arial" w:hAnsi="Arial" w:cs="Arial"/>
        </w:rPr>
        <w:t xml:space="preserve"> (dále jen „</w:t>
      </w:r>
      <w:r w:rsidR="003E39FC" w:rsidRPr="00AA3261">
        <w:rPr>
          <w:rFonts w:ascii="Arial" w:hAnsi="Arial" w:cs="Arial"/>
          <w:b/>
          <w:bCs/>
        </w:rPr>
        <w:t>Příspěvek</w:t>
      </w:r>
      <w:r w:rsidR="003E39FC" w:rsidRPr="003B21D0">
        <w:rPr>
          <w:rFonts w:ascii="Arial" w:hAnsi="Arial" w:cs="Arial"/>
        </w:rPr>
        <w:t>“)</w:t>
      </w:r>
      <w:r w:rsidR="00A10712" w:rsidRPr="003B21D0">
        <w:rPr>
          <w:rFonts w:ascii="Arial" w:hAnsi="Arial" w:cs="Arial"/>
        </w:rPr>
        <w:t xml:space="preserve">. </w:t>
      </w:r>
    </w:p>
    <w:p w14:paraId="38C2C021" w14:textId="77777777" w:rsidR="00F46C9F" w:rsidRPr="003B21D0" w:rsidRDefault="00F46C9F" w:rsidP="00303168">
      <w:pPr>
        <w:pStyle w:val="Odstavecseseznamem"/>
        <w:spacing w:after="0" w:line="276" w:lineRule="auto"/>
        <w:ind w:left="567"/>
        <w:jc w:val="both"/>
        <w:rPr>
          <w:rFonts w:ascii="Arial" w:hAnsi="Arial" w:cs="Arial"/>
        </w:rPr>
      </w:pPr>
    </w:p>
    <w:p w14:paraId="56763328" w14:textId="035AB997" w:rsidR="003D0442" w:rsidRPr="003B21D0" w:rsidRDefault="00A10712" w:rsidP="00303168">
      <w:pPr>
        <w:pStyle w:val="Odstavecseseznamem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Partner se zavazuje poskytnout z </w:t>
      </w:r>
      <w:r w:rsidR="00594151" w:rsidRPr="003B21D0">
        <w:rPr>
          <w:rFonts w:ascii="Arial" w:hAnsi="Arial" w:cs="Arial"/>
        </w:rPr>
        <w:t>P</w:t>
      </w:r>
      <w:r w:rsidRPr="003B21D0">
        <w:rPr>
          <w:rFonts w:ascii="Arial" w:hAnsi="Arial" w:cs="Arial"/>
        </w:rPr>
        <w:t>říspěvku uvedeného v odst. 1</w:t>
      </w:r>
      <w:r w:rsidR="00AE6995" w:rsidRPr="003B21D0">
        <w:rPr>
          <w:rFonts w:ascii="Arial" w:hAnsi="Arial" w:cs="Arial"/>
        </w:rPr>
        <w:t>.</w:t>
      </w:r>
      <w:r w:rsidRPr="003B21D0">
        <w:rPr>
          <w:rFonts w:ascii="Arial" w:hAnsi="Arial" w:cs="Arial"/>
        </w:rPr>
        <w:t xml:space="preserve"> tohoto článku částku 1.500.000</w:t>
      </w:r>
      <w:r w:rsidR="00594151" w:rsidRPr="003B21D0">
        <w:rPr>
          <w:rFonts w:ascii="Arial" w:hAnsi="Arial" w:cs="Arial"/>
        </w:rPr>
        <w:t>,-</w:t>
      </w:r>
      <w:r w:rsidRPr="003B21D0">
        <w:rPr>
          <w:rFonts w:ascii="Arial" w:hAnsi="Arial" w:cs="Arial"/>
        </w:rPr>
        <w:t xml:space="preserve"> Kč </w:t>
      </w:r>
      <w:r w:rsidR="00A115E1" w:rsidRPr="003B21D0">
        <w:rPr>
          <w:rFonts w:ascii="Arial" w:hAnsi="Arial" w:cs="Arial"/>
        </w:rPr>
        <w:t xml:space="preserve">(slovy: Jeden milion pět set tisíc korun českých) </w:t>
      </w:r>
      <w:r w:rsidRPr="003B21D0">
        <w:rPr>
          <w:rFonts w:ascii="Arial" w:hAnsi="Arial" w:cs="Arial"/>
        </w:rPr>
        <w:t>ve formě finančního příspěvku</w:t>
      </w:r>
      <w:r w:rsidR="008C2012" w:rsidRPr="003B21D0">
        <w:rPr>
          <w:rFonts w:ascii="Arial" w:hAnsi="Arial" w:cs="Arial"/>
        </w:rPr>
        <w:t xml:space="preserve">, a to bezhotovostním způsobem na účet </w:t>
      </w:r>
      <w:r w:rsidR="003747AE" w:rsidRPr="003B21D0">
        <w:rPr>
          <w:rFonts w:ascii="Arial" w:hAnsi="Arial" w:cs="Arial"/>
        </w:rPr>
        <w:t xml:space="preserve">HKVS </w:t>
      </w:r>
      <w:r w:rsidR="008C2012" w:rsidRPr="003B21D0">
        <w:rPr>
          <w:rFonts w:ascii="Arial" w:hAnsi="Arial" w:cs="Arial"/>
        </w:rPr>
        <w:t xml:space="preserve">uvedený v záhlaví </w:t>
      </w:r>
      <w:r w:rsidR="00A2029F" w:rsidRPr="003B21D0">
        <w:rPr>
          <w:rFonts w:ascii="Arial" w:hAnsi="Arial" w:cs="Arial"/>
        </w:rPr>
        <w:t>S</w:t>
      </w:r>
      <w:r w:rsidR="008C2012" w:rsidRPr="003B21D0">
        <w:rPr>
          <w:rFonts w:ascii="Arial" w:hAnsi="Arial" w:cs="Arial"/>
        </w:rPr>
        <w:t>mlouvy</w:t>
      </w:r>
      <w:r w:rsidR="00454D7B">
        <w:rPr>
          <w:rFonts w:ascii="Arial" w:hAnsi="Arial" w:cs="Arial"/>
        </w:rPr>
        <w:t xml:space="preserve"> </w:t>
      </w:r>
      <w:r w:rsidR="00AA3261">
        <w:rPr>
          <w:rFonts w:ascii="Arial" w:hAnsi="Arial" w:cs="Arial"/>
        </w:rPr>
        <w:t>na základě řádného daňového dokladu</w:t>
      </w:r>
      <w:r w:rsidR="00594151" w:rsidRPr="003B21D0">
        <w:rPr>
          <w:rFonts w:ascii="Arial" w:hAnsi="Arial" w:cs="Arial"/>
        </w:rPr>
        <w:t>. P</w:t>
      </w:r>
      <w:r w:rsidRPr="003B21D0">
        <w:rPr>
          <w:rFonts w:ascii="Arial" w:hAnsi="Arial" w:cs="Arial"/>
        </w:rPr>
        <w:t xml:space="preserve">říspěvek se Partner zavazuje poskytnout ve třech </w:t>
      </w:r>
      <w:r w:rsidR="00804094">
        <w:rPr>
          <w:rFonts w:ascii="Arial" w:hAnsi="Arial" w:cs="Arial"/>
        </w:rPr>
        <w:t>dílčích plněních</w:t>
      </w:r>
      <w:r w:rsidRPr="003B21D0">
        <w:rPr>
          <w:rFonts w:ascii="Arial" w:hAnsi="Arial" w:cs="Arial"/>
        </w:rPr>
        <w:t>, každé ve výši 500.000</w:t>
      </w:r>
      <w:r w:rsidR="00594151" w:rsidRPr="003B21D0">
        <w:rPr>
          <w:rFonts w:ascii="Arial" w:hAnsi="Arial" w:cs="Arial"/>
        </w:rPr>
        <w:t>,-</w:t>
      </w:r>
      <w:r w:rsidRPr="003B21D0">
        <w:rPr>
          <w:rFonts w:ascii="Arial" w:hAnsi="Arial" w:cs="Arial"/>
        </w:rPr>
        <w:t xml:space="preserve"> Kč</w:t>
      </w:r>
      <w:r w:rsidR="00A115E1" w:rsidRPr="003B21D0">
        <w:rPr>
          <w:rFonts w:ascii="Arial" w:hAnsi="Arial" w:cs="Arial"/>
        </w:rPr>
        <w:t>, s tím, že</w:t>
      </w:r>
      <w:r w:rsidR="003D0442" w:rsidRPr="003B21D0">
        <w:rPr>
          <w:rFonts w:ascii="Arial" w:hAnsi="Arial" w:cs="Arial"/>
        </w:rPr>
        <w:t>:</w:t>
      </w:r>
    </w:p>
    <w:p w14:paraId="0F9560B9" w14:textId="77777777" w:rsidR="003D0442" w:rsidRPr="00AA3261" w:rsidRDefault="003D0442" w:rsidP="00303168">
      <w:pPr>
        <w:pStyle w:val="Odstavecseseznamem"/>
        <w:spacing w:line="276" w:lineRule="auto"/>
        <w:rPr>
          <w:rFonts w:ascii="Arial" w:hAnsi="Arial" w:cs="Arial"/>
        </w:rPr>
      </w:pPr>
    </w:p>
    <w:p w14:paraId="438FA29C" w14:textId="4404BE76" w:rsidR="003D0442" w:rsidRPr="003B21D0" w:rsidRDefault="00A115E1" w:rsidP="00303168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první </w:t>
      </w:r>
      <w:r w:rsidR="00AA3261">
        <w:rPr>
          <w:rFonts w:ascii="Arial" w:hAnsi="Arial" w:cs="Arial"/>
        </w:rPr>
        <w:t>úhrada</w:t>
      </w:r>
      <w:r w:rsidR="00AA3261" w:rsidRPr="003B21D0">
        <w:rPr>
          <w:rFonts w:ascii="Arial" w:hAnsi="Arial" w:cs="Arial"/>
        </w:rPr>
        <w:t xml:space="preserve"> </w:t>
      </w:r>
      <w:r w:rsidR="00AA3261">
        <w:rPr>
          <w:rFonts w:ascii="Arial" w:hAnsi="Arial" w:cs="Arial"/>
        </w:rPr>
        <w:t>proběhne</w:t>
      </w:r>
      <w:r w:rsidRPr="003B21D0">
        <w:rPr>
          <w:rFonts w:ascii="Arial" w:hAnsi="Arial" w:cs="Arial"/>
        </w:rPr>
        <w:t xml:space="preserve"> </w:t>
      </w:r>
      <w:r w:rsidR="00AA3261">
        <w:rPr>
          <w:rFonts w:ascii="Arial" w:hAnsi="Arial" w:cs="Arial"/>
        </w:rPr>
        <w:t xml:space="preserve">na základě daňového dokladu se splatností </w:t>
      </w:r>
      <w:r w:rsidRPr="003B21D0">
        <w:rPr>
          <w:rFonts w:ascii="Arial" w:hAnsi="Arial" w:cs="Arial"/>
        </w:rPr>
        <w:t xml:space="preserve"> </w:t>
      </w:r>
      <w:r w:rsidRPr="00AA3261">
        <w:rPr>
          <w:rFonts w:ascii="Arial" w:hAnsi="Arial" w:cs="Arial"/>
          <w:b/>
          <w:bCs/>
        </w:rPr>
        <w:t>31. 3. 2025</w:t>
      </w:r>
      <w:r w:rsidR="003D0442" w:rsidRPr="003B21D0">
        <w:rPr>
          <w:rFonts w:ascii="Arial" w:hAnsi="Arial" w:cs="Arial"/>
        </w:rPr>
        <w:t>;</w:t>
      </w:r>
      <w:r w:rsidRPr="003B21D0">
        <w:rPr>
          <w:rFonts w:ascii="Arial" w:hAnsi="Arial" w:cs="Arial"/>
        </w:rPr>
        <w:t xml:space="preserve"> </w:t>
      </w:r>
    </w:p>
    <w:p w14:paraId="402E8AD2" w14:textId="77777777" w:rsidR="003D0442" w:rsidRPr="003B21D0" w:rsidRDefault="003D0442" w:rsidP="00303168">
      <w:pPr>
        <w:pStyle w:val="Odstavecseseznamem"/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</w:p>
    <w:p w14:paraId="0D1E2362" w14:textId="44CCE42F" w:rsidR="003D0442" w:rsidRPr="003B21D0" w:rsidRDefault="00A115E1" w:rsidP="00303168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druh</w:t>
      </w:r>
      <w:r w:rsidR="00AA3261">
        <w:rPr>
          <w:rFonts w:ascii="Arial" w:hAnsi="Arial" w:cs="Arial"/>
        </w:rPr>
        <w:t>á úhrada proběhne na základě daňového dokladu se splatností</w:t>
      </w:r>
      <w:r w:rsidRPr="003B21D0">
        <w:rPr>
          <w:rFonts w:ascii="Arial" w:hAnsi="Arial" w:cs="Arial"/>
        </w:rPr>
        <w:t xml:space="preserve"> </w:t>
      </w:r>
      <w:r w:rsidRPr="00AA3261">
        <w:rPr>
          <w:rFonts w:ascii="Arial" w:hAnsi="Arial" w:cs="Arial"/>
          <w:b/>
          <w:bCs/>
        </w:rPr>
        <w:t>30. 6. 2025</w:t>
      </w:r>
      <w:r w:rsidR="003D0442" w:rsidRPr="003B21D0">
        <w:rPr>
          <w:rFonts w:ascii="Arial" w:hAnsi="Arial" w:cs="Arial"/>
        </w:rPr>
        <w:t>;</w:t>
      </w:r>
      <w:r w:rsidRPr="003B21D0">
        <w:rPr>
          <w:rFonts w:ascii="Arial" w:hAnsi="Arial" w:cs="Arial"/>
        </w:rPr>
        <w:t xml:space="preserve">  </w:t>
      </w:r>
    </w:p>
    <w:p w14:paraId="6EB0DB90" w14:textId="77777777" w:rsidR="003D0442" w:rsidRPr="003B21D0" w:rsidRDefault="003D0442" w:rsidP="00303168">
      <w:pPr>
        <w:pStyle w:val="Odstavecseseznamem"/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</w:p>
    <w:p w14:paraId="76BAC11E" w14:textId="1264EC60" w:rsidR="008C2012" w:rsidRPr="003B21D0" w:rsidRDefault="00A115E1" w:rsidP="00303168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třetí </w:t>
      </w:r>
      <w:r w:rsidR="00AA3261">
        <w:rPr>
          <w:rFonts w:ascii="Arial" w:hAnsi="Arial" w:cs="Arial"/>
        </w:rPr>
        <w:t>úhrada proběhne na základě daňového dokladu se splatností</w:t>
      </w:r>
      <w:r w:rsidR="007D122D">
        <w:rPr>
          <w:rFonts w:ascii="Arial" w:hAnsi="Arial" w:cs="Arial"/>
        </w:rPr>
        <w:t xml:space="preserve"> </w:t>
      </w:r>
      <w:r w:rsidRPr="00AA3261">
        <w:rPr>
          <w:rFonts w:ascii="Arial" w:hAnsi="Arial" w:cs="Arial"/>
          <w:b/>
          <w:bCs/>
        </w:rPr>
        <w:t>30. 9. 2025</w:t>
      </w:r>
      <w:r w:rsidRPr="003B21D0">
        <w:rPr>
          <w:rFonts w:ascii="Arial" w:hAnsi="Arial" w:cs="Arial"/>
        </w:rPr>
        <w:t xml:space="preserve">. </w:t>
      </w:r>
    </w:p>
    <w:p w14:paraId="4A733624" w14:textId="77777777" w:rsidR="00F46C9F" w:rsidRPr="00AA3261" w:rsidRDefault="00F46C9F" w:rsidP="00303168">
      <w:pPr>
        <w:spacing w:after="0" w:line="276" w:lineRule="auto"/>
        <w:jc w:val="both"/>
        <w:rPr>
          <w:rFonts w:ascii="Arial" w:hAnsi="Arial" w:cs="Arial"/>
        </w:rPr>
      </w:pPr>
    </w:p>
    <w:p w14:paraId="3F70A3D7" w14:textId="407E1060" w:rsidR="00A7579E" w:rsidRPr="00637F62" w:rsidRDefault="00594151" w:rsidP="00303168">
      <w:pPr>
        <w:pStyle w:val="Odstavecseseznamem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AA3261">
        <w:rPr>
          <w:rFonts w:ascii="Arial" w:hAnsi="Arial" w:cs="Arial"/>
        </w:rPr>
        <w:t>Zbývající</w:t>
      </w:r>
      <w:r w:rsidR="003B21D0" w:rsidRPr="00AA3261">
        <w:rPr>
          <w:rFonts w:ascii="Arial" w:hAnsi="Arial" w:cs="Arial"/>
        </w:rPr>
        <w:t xml:space="preserve"> čtvrt</w:t>
      </w:r>
      <w:r w:rsidR="005E17E3">
        <w:rPr>
          <w:rFonts w:ascii="Arial" w:hAnsi="Arial" w:cs="Arial"/>
        </w:rPr>
        <w:t>ou</w:t>
      </w:r>
      <w:r w:rsidRPr="00AA3261">
        <w:rPr>
          <w:rFonts w:ascii="Arial" w:hAnsi="Arial" w:cs="Arial"/>
        </w:rPr>
        <w:t xml:space="preserve"> č</w:t>
      </w:r>
      <w:r w:rsidR="00A115E1" w:rsidRPr="00AA3261">
        <w:rPr>
          <w:rFonts w:ascii="Arial" w:hAnsi="Arial" w:cs="Arial"/>
        </w:rPr>
        <w:t xml:space="preserve">ást </w:t>
      </w:r>
      <w:r w:rsidRPr="00AA3261">
        <w:rPr>
          <w:rFonts w:ascii="Arial" w:hAnsi="Arial" w:cs="Arial"/>
        </w:rPr>
        <w:t>P</w:t>
      </w:r>
      <w:r w:rsidR="00A115E1" w:rsidRPr="00AA3261">
        <w:rPr>
          <w:rFonts w:ascii="Arial" w:hAnsi="Arial" w:cs="Arial"/>
        </w:rPr>
        <w:t>říspěvku ve výši 500.000</w:t>
      </w:r>
      <w:r w:rsidRPr="00AA3261">
        <w:rPr>
          <w:rFonts w:ascii="Arial" w:hAnsi="Arial" w:cs="Arial"/>
        </w:rPr>
        <w:t>,-</w:t>
      </w:r>
      <w:r w:rsidR="00A115E1" w:rsidRPr="00AA3261">
        <w:rPr>
          <w:rFonts w:ascii="Arial" w:hAnsi="Arial" w:cs="Arial"/>
        </w:rPr>
        <w:t xml:space="preserve"> Kč</w:t>
      </w:r>
      <w:r w:rsidR="00041DBA" w:rsidRPr="00AA3261">
        <w:rPr>
          <w:rFonts w:ascii="Arial" w:hAnsi="Arial" w:cs="Arial"/>
        </w:rPr>
        <w:t xml:space="preserve"> </w:t>
      </w:r>
      <w:r w:rsidR="00A115E1" w:rsidRPr="00AA3261">
        <w:rPr>
          <w:rFonts w:ascii="Arial" w:hAnsi="Arial" w:cs="Arial"/>
        </w:rPr>
        <w:t>poskytne Partner</w:t>
      </w:r>
      <w:r w:rsidR="00465BEB" w:rsidRPr="00AA3261">
        <w:rPr>
          <w:rFonts w:ascii="Arial" w:hAnsi="Arial" w:cs="Arial"/>
        </w:rPr>
        <w:t xml:space="preserve"> v podobě </w:t>
      </w:r>
      <w:r w:rsidR="00742344" w:rsidRPr="00AA3261">
        <w:rPr>
          <w:rFonts w:ascii="Arial" w:hAnsi="Arial" w:cs="Arial"/>
        </w:rPr>
        <w:t xml:space="preserve">ploch </w:t>
      </w:r>
      <w:r w:rsidR="00465BEB" w:rsidRPr="00AA3261">
        <w:rPr>
          <w:rFonts w:ascii="Arial" w:hAnsi="Arial" w:cs="Arial"/>
        </w:rPr>
        <w:t>pro reklamu a propagaci</w:t>
      </w:r>
      <w:r w:rsidR="00C24DBE" w:rsidRPr="00AA3261">
        <w:rPr>
          <w:rFonts w:ascii="Arial" w:hAnsi="Arial" w:cs="Arial"/>
        </w:rPr>
        <w:t xml:space="preserve"> Výročí (případně i jiných aktivit Města, pokud tak Partner předem písemně odsouhlasí)</w:t>
      </w:r>
      <w:r w:rsidR="00465BEB" w:rsidRPr="00AA3261">
        <w:rPr>
          <w:rFonts w:ascii="Arial" w:hAnsi="Arial" w:cs="Arial"/>
        </w:rPr>
        <w:t xml:space="preserve"> </w:t>
      </w:r>
      <w:r w:rsidR="00AE6995" w:rsidRPr="00AA3261">
        <w:rPr>
          <w:rFonts w:ascii="Arial" w:hAnsi="Arial" w:cs="Arial"/>
        </w:rPr>
        <w:t xml:space="preserve">vně a </w:t>
      </w:r>
      <w:r w:rsidR="00465BEB" w:rsidRPr="00AA3261">
        <w:rPr>
          <w:rFonts w:ascii="Arial" w:hAnsi="Arial" w:cs="Arial"/>
        </w:rPr>
        <w:t>uvnitř budovy obchodního centra Aupark v Hradci Králové</w:t>
      </w:r>
      <w:r w:rsidR="00041DBA" w:rsidRPr="00AA3261">
        <w:rPr>
          <w:rFonts w:ascii="Arial" w:hAnsi="Arial" w:cs="Arial"/>
        </w:rPr>
        <w:t xml:space="preserve">, a to </w:t>
      </w:r>
      <w:r w:rsidR="003C1BB2" w:rsidRPr="00AD067E">
        <w:rPr>
          <w:rFonts w:ascii="Arial" w:hAnsi="Arial" w:cs="Arial"/>
        </w:rPr>
        <w:t>v průběhu kalendářního roku 2025</w:t>
      </w:r>
      <w:r w:rsidR="005E17E3">
        <w:rPr>
          <w:rFonts w:ascii="Arial" w:hAnsi="Arial" w:cs="Arial"/>
        </w:rPr>
        <w:t xml:space="preserve"> a</w:t>
      </w:r>
      <w:r w:rsidR="003C1BB2">
        <w:rPr>
          <w:rFonts w:ascii="Arial" w:hAnsi="Arial" w:cs="Arial"/>
        </w:rPr>
        <w:t xml:space="preserve"> </w:t>
      </w:r>
      <w:r w:rsidR="00041DBA" w:rsidRPr="00AA3261">
        <w:rPr>
          <w:rFonts w:ascii="Arial" w:hAnsi="Arial" w:cs="Arial"/>
        </w:rPr>
        <w:t>na reklamních plochách přiměřeně určených Partnerem</w:t>
      </w:r>
      <w:r w:rsidR="00465BEB" w:rsidRPr="00AA3261">
        <w:rPr>
          <w:rFonts w:ascii="Arial" w:hAnsi="Arial" w:cs="Arial"/>
        </w:rPr>
        <w:t>. O tom smluvní strany uzavřou samostatnou smlouvu</w:t>
      </w:r>
      <w:r w:rsidR="000E2660">
        <w:rPr>
          <w:rFonts w:ascii="Arial" w:hAnsi="Arial" w:cs="Arial"/>
        </w:rPr>
        <w:t>(y)</w:t>
      </w:r>
      <w:r w:rsidR="00742344" w:rsidRPr="00AA3261">
        <w:rPr>
          <w:rFonts w:ascii="Arial" w:hAnsi="Arial" w:cs="Arial"/>
        </w:rPr>
        <w:t xml:space="preserve"> (nebo objednávku</w:t>
      </w:r>
      <w:r w:rsidR="000E2660">
        <w:rPr>
          <w:rFonts w:ascii="Arial" w:hAnsi="Arial" w:cs="Arial"/>
        </w:rPr>
        <w:t>(y)</w:t>
      </w:r>
      <w:r w:rsidR="00742344" w:rsidRPr="00AA3261">
        <w:rPr>
          <w:rFonts w:ascii="Arial" w:hAnsi="Arial" w:cs="Arial"/>
        </w:rPr>
        <w:t>)</w:t>
      </w:r>
      <w:r w:rsidR="00465BEB" w:rsidRPr="00AA3261">
        <w:rPr>
          <w:rFonts w:ascii="Arial" w:hAnsi="Arial" w:cs="Arial"/>
        </w:rPr>
        <w:t>, ve které mimo jiné sjednají, že</w:t>
      </w:r>
      <w:r w:rsidR="00A2029F" w:rsidRPr="00AA3261">
        <w:rPr>
          <w:rFonts w:ascii="Arial" w:hAnsi="Arial" w:cs="Arial"/>
        </w:rPr>
        <w:t xml:space="preserve"> Partner bude za </w:t>
      </w:r>
      <w:r w:rsidR="003934D0">
        <w:rPr>
          <w:rFonts w:ascii="Arial" w:hAnsi="Arial" w:cs="Arial"/>
        </w:rPr>
        <w:t xml:space="preserve">takové </w:t>
      </w:r>
      <w:r w:rsidR="00A2029F" w:rsidRPr="00AA3261">
        <w:rPr>
          <w:rFonts w:ascii="Arial" w:hAnsi="Arial" w:cs="Arial"/>
        </w:rPr>
        <w:t xml:space="preserve">poskytnutí </w:t>
      </w:r>
      <w:r w:rsidR="00742344" w:rsidRPr="00AA3261">
        <w:rPr>
          <w:rFonts w:ascii="Arial" w:hAnsi="Arial" w:cs="Arial"/>
        </w:rPr>
        <w:t xml:space="preserve">plochy </w:t>
      </w:r>
      <w:r w:rsidR="00A2029F" w:rsidRPr="00AA3261">
        <w:rPr>
          <w:rFonts w:ascii="Arial" w:hAnsi="Arial" w:cs="Arial"/>
        </w:rPr>
        <w:t xml:space="preserve">pro reklamu požadovat ceny, které </w:t>
      </w:r>
      <w:r w:rsidR="003C1BB2">
        <w:rPr>
          <w:rFonts w:ascii="Arial" w:hAnsi="Arial" w:cs="Arial"/>
        </w:rPr>
        <w:t xml:space="preserve">se </w:t>
      </w:r>
      <w:r w:rsidR="00AA165D" w:rsidRPr="00AA3261">
        <w:rPr>
          <w:rFonts w:ascii="Arial" w:hAnsi="Arial" w:cs="Arial"/>
        </w:rPr>
        <w:t>za poskytování této služby sjednáv</w:t>
      </w:r>
      <w:r w:rsidR="003C1BB2">
        <w:rPr>
          <w:rFonts w:ascii="Arial" w:hAnsi="Arial" w:cs="Arial"/>
        </w:rPr>
        <w:t>ají</w:t>
      </w:r>
      <w:r w:rsidR="00AA165D" w:rsidRPr="00AA3261">
        <w:rPr>
          <w:rFonts w:ascii="Arial" w:hAnsi="Arial" w:cs="Arial"/>
        </w:rPr>
        <w:t xml:space="preserve"> s ostatními subjekty a že</w:t>
      </w:r>
      <w:r w:rsidR="00465BEB" w:rsidRPr="00AA3261">
        <w:rPr>
          <w:rFonts w:ascii="Arial" w:hAnsi="Arial" w:cs="Arial"/>
        </w:rPr>
        <w:t xml:space="preserve"> </w:t>
      </w:r>
      <w:r w:rsidR="003C1BB2">
        <w:rPr>
          <w:rFonts w:ascii="Arial" w:hAnsi="Arial" w:cs="Arial"/>
        </w:rPr>
        <w:t xml:space="preserve">veškeré </w:t>
      </w:r>
      <w:r w:rsidR="00465BEB" w:rsidRPr="00AA3261">
        <w:rPr>
          <w:rFonts w:ascii="Arial" w:hAnsi="Arial" w:cs="Arial"/>
        </w:rPr>
        <w:t>cen</w:t>
      </w:r>
      <w:r w:rsidR="003C1BB2">
        <w:rPr>
          <w:rFonts w:ascii="Arial" w:hAnsi="Arial" w:cs="Arial"/>
        </w:rPr>
        <w:t>y</w:t>
      </w:r>
      <w:r w:rsidR="00465BEB" w:rsidRPr="00AA3261">
        <w:rPr>
          <w:rFonts w:ascii="Arial" w:hAnsi="Arial" w:cs="Arial"/>
        </w:rPr>
        <w:t xml:space="preserve"> za </w:t>
      </w:r>
      <w:r w:rsidR="00742344" w:rsidRPr="00AA3261">
        <w:rPr>
          <w:rFonts w:ascii="Arial" w:hAnsi="Arial" w:cs="Arial"/>
        </w:rPr>
        <w:t xml:space="preserve">plochu </w:t>
      </w:r>
      <w:r w:rsidR="00465BEB" w:rsidRPr="00AA3261">
        <w:rPr>
          <w:rFonts w:ascii="Arial" w:hAnsi="Arial" w:cs="Arial"/>
        </w:rPr>
        <w:t>pro reklamu a propagaci</w:t>
      </w:r>
      <w:r w:rsidR="003C1BB2">
        <w:rPr>
          <w:rFonts w:ascii="Arial" w:hAnsi="Arial" w:cs="Arial"/>
        </w:rPr>
        <w:t xml:space="preserve"> poskytnuté podle tohoto odstavce 3.</w:t>
      </w:r>
      <w:r w:rsidR="00465BEB" w:rsidRPr="00AA3261">
        <w:rPr>
          <w:rFonts w:ascii="Arial" w:hAnsi="Arial" w:cs="Arial"/>
        </w:rPr>
        <w:t xml:space="preserve"> bud</w:t>
      </w:r>
      <w:r w:rsidR="003C1BB2">
        <w:rPr>
          <w:rFonts w:ascii="Arial" w:hAnsi="Arial" w:cs="Arial"/>
        </w:rPr>
        <w:t>ou</w:t>
      </w:r>
      <w:r w:rsidR="00465BEB" w:rsidRPr="00AA3261">
        <w:rPr>
          <w:rFonts w:ascii="Arial" w:hAnsi="Arial" w:cs="Arial"/>
        </w:rPr>
        <w:t xml:space="preserve"> ze strany Města a</w:t>
      </w:r>
      <w:r w:rsidR="00742344" w:rsidRPr="00AA3261">
        <w:rPr>
          <w:rFonts w:ascii="Arial" w:hAnsi="Arial" w:cs="Arial"/>
        </w:rPr>
        <w:t>/nebo</w:t>
      </w:r>
      <w:r w:rsidR="00465BEB" w:rsidRPr="00AA3261">
        <w:rPr>
          <w:rFonts w:ascii="Arial" w:hAnsi="Arial" w:cs="Arial"/>
        </w:rPr>
        <w:t xml:space="preserve"> HKVS uhrazen</w:t>
      </w:r>
      <w:r w:rsidR="003C1BB2">
        <w:rPr>
          <w:rFonts w:ascii="Arial" w:hAnsi="Arial" w:cs="Arial"/>
        </w:rPr>
        <w:t>y</w:t>
      </w:r>
      <w:r w:rsidR="00465BEB" w:rsidRPr="00AA3261">
        <w:rPr>
          <w:rFonts w:ascii="Arial" w:hAnsi="Arial" w:cs="Arial"/>
        </w:rPr>
        <w:t xml:space="preserve"> započtením</w:t>
      </w:r>
      <w:r w:rsidR="00804094">
        <w:rPr>
          <w:rFonts w:ascii="Arial" w:hAnsi="Arial" w:cs="Arial"/>
        </w:rPr>
        <w:t xml:space="preserve"> vzájemně vystavených daňových dokladů</w:t>
      </w:r>
      <w:r w:rsidR="00465BEB" w:rsidRPr="00AA3261">
        <w:rPr>
          <w:rFonts w:ascii="Arial" w:hAnsi="Arial" w:cs="Arial"/>
        </w:rPr>
        <w:t xml:space="preserve"> na</w:t>
      </w:r>
      <w:r w:rsidR="003C1BB2">
        <w:rPr>
          <w:rFonts w:ascii="Arial" w:hAnsi="Arial" w:cs="Arial"/>
        </w:rPr>
        <w:t xml:space="preserve"> odpovídající čtvrtou</w:t>
      </w:r>
      <w:r w:rsidR="00465BEB" w:rsidRPr="00AA3261">
        <w:rPr>
          <w:rFonts w:ascii="Arial" w:hAnsi="Arial" w:cs="Arial"/>
        </w:rPr>
        <w:t xml:space="preserve"> část </w:t>
      </w:r>
      <w:r w:rsidR="003C1BB2">
        <w:rPr>
          <w:rFonts w:ascii="Arial" w:hAnsi="Arial" w:cs="Arial"/>
        </w:rPr>
        <w:t>P</w:t>
      </w:r>
      <w:r w:rsidR="00465BEB" w:rsidRPr="00AA3261">
        <w:rPr>
          <w:rFonts w:ascii="Arial" w:hAnsi="Arial" w:cs="Arial"/>
        </w:rPr>
        <w:t>říspěvku Partnera podle odstavce 1. tohoto článku smlouvy ve výši 500.000</w:t>
      </w:r>
      <w:r w:rsidR="00742344" w:rsidRPr="00AA3261">
        <w:rPr>
          <w:rFonts w:ascii="Arial" w:hAnsi="Arial" w:cs="Arial"/>
        </w:rPr>
        <w:t>,-</w:t>
      </w:r>
      <w:r w:rsidR="00465BEB" w:rsidRPr="00AA3261">
        <w:rPr>
          <w:rFonts w:ascii="Arial" w:hAnsi="Arial" w:cs="Arial"/>
        </w:rPr>
        <w:t xml:space="preserve"> Kč</w:t>
      </w:r>
      <w:r w:rsidR="00AE6995" w:rsidRPr="00AA3261">
        <w:rPr>
          <w:rFonts w:ascii="Arial" w:hAnsi="Arial" w:cs="Arial"/>
        </w:rPr>
        <w:t>. Město a HKVS prohlašují, že prostor pro reklamu a propagaci využijí k</w:t>
      </w:r>
      <w:r w:rsidR="003E6A6C" w:rsidRPr="00AA3261">
        <w:rPr>
          <w:rFonts w:ascii="Arial" w:hAnsi="Arial" w:cs="Arial"/>
        </w:rPr>
        <w:t> </w:t>
      </w:r>
      <w:r w:rsidR="00AE6995" w:rsidRPr="00AA3261">
        <w:rPr>
          <w:rFonts w:ascii="Arial" w:hAnsi="Arial" w:cs="Arial"/>
        </w:rPr>
        <w:t>propagaci</w:t>
      </w:r>
      <w:r w:rsidR="003E6A6C" w:rsidRPr="00AA3261">
        <w:rPr>
          <w:rFonts w:ascii="Arial" w:hAnsi="Arial" w:cs="Arial"/>
        </w:rPr>
        <w:t xml:space="preserve"> Výročí</w:t>
      </w:r>
      <w:r w:rsidR="00AE6995" w:rsidRPr="00AA3261">
        <w:rPr>
          <w:rFonts w:ascii="Arial" w:hAnsi="Arial" w:cs="Arial"/>
        </w:rPr>
        <w:t>, ke sdělování informací</w:t>
      </w:r>
      <w:r w:rsidR="003E6A6C" w:rsidRPr="00AA3261">
        <w:rPr>
          <w:rFonts w:ascii="Arial" w:hAnsi="Arial" w:cs="Arial"/>
        </w:rPr>
        <w:t>, které s Výročím souvisí</w:t>
      </w:r>
      <w:r w:rsidR="00AE6995" w:rsidRPr="00AA3261">
        <w:rPr>
          <w:rFonts w:ascii="Arial" w:hAnsi="Arial" w:cs="Arial"/>
        </w:rPr>
        <w:t xml:space="preserve"> a k dalším záležitostem </w:t>
      </w:r>
      <w:r w:rsidR="003E6A6C" w:rsidRPr="00AA3261">
        <w:rPr>
          <w:rFonts w:ascii="Arial" w:hAnsi="Arial" w:cs="Arial"/>
        </w:rPr>
        <w:t>týkajícím se</w:t>
      </w:r>
      <w:r w:rsidR="00AE6995" w:rsidRPr="00AA3261">
        <w:rPr>
          <w:rFonts w:ascii="Arial" w:hAnsi="Arial" w:cs="Arial"/>
        </w:rPr>
        <w:t xml:space="preserve"> Výročí</w:t>
      </w:r>
      <w:r w:rsidR="003C1BB2">
        <w:rPr>
          <w:rFonts w:ascii="Arial" w:hAnsi="Arial" w:cs="Arial"/>
        </w:rPr>
        <w:t xml:space="preserve"> (případně i k propagaci </w:t>
      </w:r>
      <w:r w:rsidR="003C1BB2" w:rsidRPr="00AD067E">
        <w:rPr>
          <w:rFonts w:ascii="Arial" w:hAnsi="Arial" w:cs="Arial"/>
        </w:rPr>
        <w:t>jiných aktivit Města, pokud tak Partner předem písemně odsouhlasí</w:t>
      </w:r>
      <w:r w:rsidR="003C1BB2">
        <w:rPr>
          <w:rFonts w:ascii="Arial" w:hAnsi="Arial" w:cs="Arial"/>
        </w:rPr>
        <w:t>)</w:t>
      </w:r>
      <w:r w:rsidR="00AE6995" w:rsidRPr="00AA3261">
        <w:rPr>
          <w:rFonts w:ascii="Arial" w:hAnsi="Arial" w:cs="Arial"/>
        </w:rPr>
        <w:t>.</w:t>
      </w:r>
      <w:r w:rsidR="00742344" w:rsidRPr="00AA3261">
        <w:rPr>
          <w:rFonts w:ascii="Arial" w:hAnsi="Arial" w:cs="Arial"/>
        </w:rPr>
        <w:t xml:space="preserve"> </w:t>
      </w:r>
    </w:p>
    <w:p w14:paraId="26E6B0D2" w14:textId="77777777" w:rsidR="00E566AD" w:rsidRDefault="00E566AD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4D2B4E5" w14:textId="77777777" w:rsidR="003D7A16" w:rsidRDefault="003D7A16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A5CD757" w14:textId="77777777" w:rsidR="003D7A16" w:rsidRDefault="003D7A16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4F8467B" w14:textId="77777777" w:rsidR="003D7A16" w:rsidRDefault="003D7A16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E976A61" w14:textId="3CA87D96" w:rsidR="00A7579E" w:rsidRPr="003B21D0" w:rsidRDefault="00A7579E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III.</w:t>
      </w:r>
    </w:p>
    <w:p w14:paraId="22248423" w14:textId="5645091E" w:rsidR="00A7579E" w:rsidRPr="003B21D0" w:rsidRDefault="00A7579E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lastRenderedPageBreak/>
        <w:t>Závazky Města a HKVS</w:t>
      </w:r>
    </w:p>
    <w:p w14:paraId="7244A074" w14:textId="77777777" w:rsidR="00A7579E" w:rsidRPr="003B21D0" w:rsidRDefault="00A7579E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76A62BD" w14:textId="3EDC94A0" w:rsidR="00423B39" w:rsidRDefault="00A7579E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Město a HKVS se zavazují </w:t>
      </w:r>
      <w:r w:rsidR="00A14A34">
        <w:rPr>
          <w:rFonts w:ascii="Arial" w:hAnsi="Arial" w:cs="Arial"/>
        </w:rPr>
        <w:t xml:space="preserve">bezplatně </w:t>
      </w:r>
      <w:r w:rsidRPr="003B21D0">
        <w:rPr>
          <w:rFonts w:ascii="Arial" w:hAnsi="Arial" w:cs="Arial"/>
        </w:rPr>
        <w:t>uvádět</w:t>
      </w:r>
      <w:r w:rsidR="00796F4F">
        <w:rPr>
          <w:rFonts w:ascii="Arial" w:hAnsi="Arial" w:cs="Arial"/>
        </w:rPr>
        <w:t xml:space="preserve"> na dostatečně viditelných místech</w:t>
      </w:r>
      <w:r w:rsidRPr="003B21D0">
        <w:rPr>
          <w:rFonts w:ascii="Arial" w:hAnsi="Arial" w:cs="Arial"/>
        </w:rPr>
        <w:t xml:space="preserve"> v souvislosti s oslavami Výročí, že Partner je </w:t>
      </w:r>
      <w:r w:rsidR="00AE6995" w:rsidRPr="003B21D0">
        <w:rPr>
          <w:rFonts w:ascii="Arial" w:hAnsi="Arial" w:cs="Arial"/>
          <w:b/>
          <w:bCs/>
        </w:rPr>
        <w:t>G</w:t>
      </w:r>
      <w:r w:rsidRPr="003B21D0">
        <w:rPr>
          <w:rFonts w:ascii="Arial" w:hAnsi="Arial" w:cs="Arial"/>
          <w:b/>
          <w:bCs/>
        </w:rPr>
        <w:t>enerálním partnerem</w:t>
      </w:r>
      <w:r w:rsidRPr="003B21D0">
        <w:rPr>
          <w:rFonts w:ascii="Arial" w:hAnsi="Arial" w:cs="Arial"/>
          <w:i/>
          <w:iCs/>
        </w:rPr>
        <w:t xml:space="preserve"> </w:t>
      </w:r>
      <w:r w:rsidRPr="003B21D0">
        <w:rPr>
          <w:rFonts w:ascii="Arial" w:hAnsi="Arial" w:cs="Arial"/>
        </w:rPr>
        <w:t>Výročí, a to</w:t>
      </w:r>
      <w:r w:rsidR="00882D9D">
        <w:rPr>
          <w:rFonts w:ascii="Arial" w:hAnsi="Arial" w:cs="Arial"/>
        </w:rPr>
        <w:t xml:space="preserve"> zejména na všech propagačních materiálech k Výročí a</w:t>
      </w:r>
      <w:r w:rsidRPr="003B21D0">
        <w:rPr>
          <w:rFonts w:ascii="Arial" w:hAnsi="Arial" w:cs="Arial"/>
        </w:rPr>
        <w:t xml:space="preserve"> během konání </w:t>
      </w:r>
      <w:r w:rsidR="001879D6">
        <w:rPr>
          <w:rFonts w:ascii="Arial" w:hAnsi="Arial" w:cs="Arial"/>
        </w:rPr>
        <w:t xml:space="preserve">veškerých </w:t>
      </w:r>
      <w:r w:rsidRPr="003B21D0">
        <w:rPr>
          <w:rFonts w:ascii="Arial" w:hAnsi="Arial" w:cs="Arial"/>
        </w:rPr>
        <w:t xml:space="preserve">akcí zařazených do cyklu akcí k oslavě a připomenutí </w:t>
      </w:r>
      <w:r w:rsidR="00423B39" w:rsidRPr="003B21D0">
        <w:rPr>
          <w:rFonts w:ascii="Arial" w:hAnsi="Arial" w:cs="Arial"/>
        </w:rPr>
        <w:t>Výročí</w:t>
      </w:r>
      <w:r w:rsidR="00985665">
        <w:rPr>
          <w:rFonts w:ascii="Arial" w:hAnsi="Arial" w:cs="Arial"/>
        </w:rPr>
        <w:t xml:space="preserve">. Město </w:t>
      </w:r>
      <w:r w:rsidR="00985665" w:rsidRPr="003B21D0">
        <w:rPr>
          <w:rFonts w:ascii="Arial" w:hAnsi="Arial" w:cs="Arial"/>
        </w:rPr>
        <w:t>a HKVS</w:t>
      </w:r>
      <w:r w:rsidR="00985665">
        <w:rPr>
          <w:rFonts w:ascii="Arial" w:hAnsi="Arial" w:cs="Arial"/>
        </w:rPr>
        <w:t xml:space="preserve"> se zavazují a potvrzují, že Výročí bude mít</w:t>
      </w:r>
      <w:r w:rsidR="00EE3009">
        <w:rPr>
          <w:rFonts w:ascii="Arial" w:hAnsi="Arial" w:cs="Arial"/>
        </w:rPr>
        <w:t xml:space="preserve"> </w:t>
      </w:r>
      <w:r w:rsidR="0017669B">
        <w:rPr>
          <w:rFonts w:ascii="Arial" w:hAnsi="Arial" w:cs="Arial"/>
        </w:rPr>
        <w:t>výhradně</w:t>
      </w:r>
      <w:r w:rsidR="00985665">
        <w:rPr>
          <w:rFonts w:ascii="Arial" w:hAnsi="Arial" w:cs="Arial"/>
        </w:rPr>
        <w:t xml:space="preserve"> jenom jednoho (1) generálního partnera</w:t>
      </w:r>
      <w:r w:rsidR="002412B5">
        <w:rPr>
          <w:rFonts w:ascii="Arial" w:hAnsi="Arial" w:cs="Arial"/>
        </w:rPr>
        <w:t>, a to</w:t>
      </w:r>
      <w:r w:rsidR="00985665">
        <w:rPr>
          <w:rFonts w:ascii="Arial" w:hAnsi="Arial" w:cs="Arial"/>
        </w:rPr>
        <w:t xml:space="preserve"> v podobě</w:t>
      </w:r>
      <w:r w:rsidR="002412B5">
        <w:rPr>
          <w:rFonts w:ascii="Arial" w:hAnsi="Arial" w:cs="Arial"/>
        </w:rPr>
        <w:t xml:space="preserve"> samotného</w:t>
      </w:r>
      <w:r w:rsidR="00985665">
        <w:rPr>
          <w:rFonts w:ascii="Arial" w:hAnsi="Arial" w:cs="Arial"/>
        </w:rPr>
        <w:t xml:space="preserve"> Partnera</w:t>
      </w:r>
      <w:r w:rsidR="00423B39" w:rsidRPr="003B21D0">
        <w:rPr>
          <w:rFonts w:ascii="Arial" w:hAnsi="Arial" w:cs="Arial"/>
        </w:rPr>
        <w:t>. Tato povinnost se týká akcí konaných po dni, kdy tato smlouva nabyde účinnosti. Tuto povinnost se Město a HKVS v případech, kdy pořadatelem akce</w:t>
      </w:r>
      <w:r w:rsidR="002412B5">
        <w:rPr>
          <w:rFonts w:ascii="Arial" w:hAnsi="Arial" w:cs="Arial"/>
        </w:rPr>
        <w:t xml:space="preserve"> související s Výročím</w:t>
      </w:r>
      <w:r w:rsidR="00423B39" w:rsidRPr="003B21D0">
        <w:rPr>
          <w:rFonts w:ascii="Arial" w:hAnsi="Arial" w:cs="Arial"/>
        </w:rPr>
        <w:t xml:space="preserve"> je třetí osoba, zavazují na pořadatele</w:t>
      </w:r>
      <w:r w:rsidR="002412B5">
        <w:rPr>
          <w:rFonts w:ascii="Arial" w:hAnsi="Arial" w:cs="Arial"/>
        </w:rPr>
        <w:t xml:space="preserve"> takové </w:t>
      </w:r>
      <w:r w:rsidR="00423B39" w:rsidRPr="003B21D0">
        <w:rPr>
          <w:rFonts w:ascii="Arial" w:hAnsi="Arial" w:cs="Arial"/>
        </w:rPr>
        <w:t>akce převést,</w:t>
      </w:r>
      <w:r w:rsidR="002412B5">
        <w:rPr>
          <w:rFonts w:ascii="Arial" w:hAnsi="Arial" w:cs="Arial"/>
        </w:rPr>
        <w:t xml:space="preserve"> a odpovídají vůči Partnerovi za porušení takového pořadatele uvádět Partnera jako Generálního partnera Výročí v souladu s tímto odstavcem</w:t>
      </w:r>
      <w:r w:rsidR="00423B39" w:rsidRPr="003B21D0">
        <w:rPr>
          <w:rFonts w:ascii="Arial" w:hAnsi="Arial" w:cs="Arial"/>
        </w:rPr>
        <w:t xml:space="preserve">. </w:t>
      </w:r>
    </w:p>
    <w:p w14:paraId="7026E58C" w14:textId="77777777" w:rsidR="00E44C42" w:rsidRPr="007D122D" w:rsidRDefault="00E44C42" w:rsidP="00303168">
      <w:pPr>
        <w:spacing w:after="0" w:line="276" w:lineRule="auto"/>
        <w:jc w:val="both"/>
        <w:rPr>
          <w:rFonts w:ascii="Arial" w:hAnsi="Arial" w:cs="Arial"/>
          <w:strike/>
        </w:rPr>
      </w:pPr>
    </w:p>
    <w:p w14:paraId="14F826FD" w14:textId="31F3A7B4" w:rsidR="003747AE" w:rsidRPr="007D122D" w:rsidRDefault="004A31F1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bookmarkStart w:id="0" w:name="_Hlk189650085"/>
      <w:r w:rsidRPr="007D122D">
        <w:rPr>
          <w:rFonts w:ascii="Arial" w:hAnsi="Arial" w:cs="Arial"/>
        </w:rPr>
        <w:t>Partner je oprávněn prezentovat se</w:t>
      </w:r>
      <w:r w:rsidR="00775435" w:rsidRPr="007D122D">
        <w:rPr>
          <w:rFonts w:ascii="Arial" w:hAnsi="Arial" w:cs="Arial"/>
        </w:rPr>
        <w:t xml:space="preserve"> sám</w:t>
      </w:r>
      <w:r w:rsidRPr="007D122D">
        <w:rPr>
          <w:rFonts w:ascii="Arial" w:hAnsi="Arial" w:cs="Arial"/>
        </w:rPr>
        <w:t xml:space="preserve"> jako </w:t>
      </w:r>
      <w:r w:rsidRPr="007D122D">
        <w:rPr>
          <w:rFonts w:ascii="Arial" w:hAnsi="Arial" w:cs="Arial"/>
          <w:b/>
          <w:bCs/>
        </w:rPr>
        <w:t>Generální partner</w:t>
      </w:r>
      <w:r w:rsidRPr="007D122D">
        <w:rPr>
          <w:rFonts w:ascii="Arial" w:hAnsi="Arial" w:cs="Arial"/>
        </w:rPr>
        <w:t xml:space="preserve"> </w:t>
      </w:r>
      <w:r w:rsidR="00775435" w:rsidRPr="007D122D">
        <w:rPr>
          <w:rFonts w:ascii="Arial" w:hAnsi="Arial" w:cs="Arial"/>
        </w:rPr>
        <w:t xml:space="preserve">Výročí </w:t>
      </w:r>
      <w:r w:rsidR="001E7FB9" w:rsidRPr="007D122D">
        <w:rPr>
          <w:rFonts w:ascii="Arial" w:hAnsi="Arial" w:cs="Arial"/>
        </w:rPr>
        <w:t xml:space="preserve">i prostřednictvím vlastních marketingových akcí a </w:t>
      </w:r>
      <w:r w:rsidR="004A7B29" w:rsidRPr="007D122D">
        <w:rPr>
          <w:rFonts w:ascii="Arial" w:hAnsi="Arial" w:cs="Arial"/>
        </w:rPr>
        <w:t xml:space="preserve">prostřednictvím </w:t>
      </w:r>
      <w:r w:rsidR="00D267E0" w:rsidRPr="007D122D">
        <w:rPr>
          <w:rFonts w:ascii="Arial" w:hAnsi="Arial" w:cs="Arial"/>
        </w:rPr>
        <w:t xml:space="preserve">veškerých </w:t>
      </w:r>
      <w:r w:rsidR="00E94D3C" w:rsidRPr="007D122D">
        <w:rPr>
          <w:rFonts w:ascii="Arial" w:hAnsi="Arial" w:cs="Arial"/>
        </w:rPr>
        <w:t>mediálních kanálů</w:t>
      </w:r>
      <w:r w:rsidR="00D267E0" w:rsidRPr="007D122D">
        <w:rPr>
          <w:rFonts w:ascii="Arial" w:hAnsi="Arial" w:cs="Arial"/>
        </w:rPr>
        <w:t xml:space="preserve"> dle svého uvážení</w:t>
      </w:r>
      <w:r w:rsidR="00775435" w:rsidRPr="007D122D">
        <w:rPr>
          <w:rFonts w:ascii="Arial" w:hAnsi="Arial" w:cs="Arial"/>
        </w:rPr>
        <w:t xml:space="preserve"> a v neomezeném rozsahu</w:t>
      </w:r>
      <w:r w:rsidR="00211157" w:rsidRPr="007D122D">
        <w:rPr>
          <w:rFonts w:ascii="Arial" w:hAnsi="Arial" w:cs="Arial"/>
        </w:rPr>
        <w:t xml:space="preserve"> a na neomezeném území</w:t>
      </w:r>
      <w:r w:rsidR="00D267E0" w:rsidRPr="007D122D">
        <w:rPr>
          <w:rFonts w:ascii="Arial" w:hAnsi="Arial" w:cs="Arial"/>
        </w:rPr>
        <w:t>, a to i bez nutnosti o tomto</w:t>
      </w:r>
      <w:r w:rsidR="00736A3F" w:rsidRPr="007D122D">
        <w:rPr>
          <w:rFonts w:ascii="Arial" w:hAnsi="Arial" w:cs="Arial"/>
        </w:rPr>
        <w:t xml:space="preserve"> informovat Město nebo HKVS</w:t>
      </w:r>
      <w:r w:rsidR="00775435" w:rsidRPr="007D122D">
        <w:rPr>
          <w:rFonts w:ascii="Arial" w:hAnsi="Arial" w:cs="Arial"/>
        </w:rPr>
        <w:t xml:space="preserve"> a bez nutnosti obdržet jakýkoliv souhlas ze strany Města nebo HKVS</w:t>
      </w:r>
      <w:r w:rsidR="00272E7C" w:rsidRPr="007D122D">
        <w:rPr>
          <w:rFonts w:ascii="Arial" w:hAnsi="Arial" w:cs="Arial"/>
        </w:rPr>
        <w:t>, a to</w:t>
      </w:r>
      <w:r w:rsidR="00775435" w:rsidRPr="007D122D">
        <w:rPr>
          <w:rFonts w:ascii="Arial" w:hAnsi="Arial" w:cs="Arial"/>
        </w:rPr>
        <w:t xml:space="preserve"> až do konce kalendářního roku </w:t>
      </w:r>
      <w:r w:rsidR="00775435" w:rsidRPr="007D122D">
        <w:rPr>
          <w:rFonts w:ascii="Arial" w:hAnsi="Arial" w:cs="Arial"/>
          <w:b/>
          <w:bCs/>
        </w:rPr>
        <w:t>2026</w:t>
      </w:r>
      <w:r w:rsidR="00E55565" w:rsidRPr="007D122D">
        <w:rPr>
          <w:rFonts w:ascii="Arial" w:hAnsi="Arial" w:cs="Arial"/>
        </w:rPr>
        <w:t>.</w:t>
      </w:r>
    </w:p>
    <w:bookmarkEnd w:id="0"/>
    <w:p w14:paraId="6A54B127" w14:textId="77777777" w:rsidR="00F46C9F" w:rsidRPr="00AA3261" w:rsidRDefault="00F46C9F" w:rsidP="00303168">
      <w:pPr>
        <w:spacing w:after="0" w:line="276" w:lineRule="auto"/>
        <w:jc w:val="both"/>
        <w:rPr>
          <w:rFonts w:ascii="Arial" w:hAnsi="Arial" w:cs="Arial"/>
        </w:rPr>
      </w:pPr>
    </w:p>
    <w:p w14:paraId="7286F2D0" w14:textId="129F9B3C" w:rsidR="00130802" w:rsidRPr="00AA3261" w:rsidRDefault="003747AE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bookmarkStart w:id="1" w:name="_Hlk189650201"/>
      <w:r w:rsidRPr="003B21D0">
        <w:rPr>
          <w:rFonts w:ascii="Arial" w:hAnsi="Arial" w:cs="Arial"/>
        </w:rPr>
        <w:t xml:space="preserve">Město a HKVS se dále zavazují </w:t>
      </w:r>
      <w:r w:rsidR="00072D0B">
        <w:rPr>
          <w:rFonts w:ascii="Arial" w:hAnsi="Arial" w:cs="Arial"/>
        </w:rPr>
        <w:t>bezplatně</w:t>
      </w:r>
      <w:r w:rsidR="00C43C92">
        <w:rPr>
          <w:rFonts w:ascii="Arial" w:hAnsi="Arial" w:cs="Arial"/>
        </w:rPr>
        <w:t xml:space="preserve"> a dostatečně</w:t>
      </w:r>
      <w:r w:rsidR="00072D0B">
        <w:rPr>
          <w:rFonts w:ascii="Arial" w:hAnsi="Arial" w:cs="Arial"/>
        </w:rPr>
        <w:t xml:space="preserve"> </w:t>
      </w:r>
      <w:r w:rsidRPr="003B21D0">
        <w:rPr>
          <w:rFonts w:ascii="Arial" w:hAnsi="Arial" w:cs="Arial"/>
        </w:rPr>
        <w:t xml:space="preserve">prezentovat Partnera jako </w:t>
      </w:r>
      <w:r w:rsidR="00AE6995" w:rsidRPr="003B21D0">
        <w:rPr>
          <w:rFonts w:ascii="Arial" w:hAnsi="Arial" w:cs="Arial"/>
          <w:b/>
          <w:bCs/>
        </w:rPr>
        <w:t>Generálního partnera</w:t>
      </w:r>
      <w:r w:rsidRPr="003B21D0">
        <w:rPr>
          <w:rFonts w:ascii="Arial" w:hAnsi="Arial" w:cs="Arial"/>
          <w:i/>
          <w:iCs/>
        </w:rPr>
        <w:t xml:space="preserve"> </w:t>
      </w:r>
      <w:r w:rsidR="00072D0B">
        <w:rPr>
          <w:rFonts w:ascii="Arial" w:hAnsi="Arial" w:cs="Arial"/>
        </w:rPr>
        <w:t xml:space="preserve">Výročí </w:t>
      </w:r>
      <w:r w:rsidRPr="003B21D0">
        <w:rPr>
          <w:rFonts w:ascii="Arial" w:hAnsi="Arial" w:cs="Arial"/>
        </w:rPr>
        <w:t>v souvislosti s prezentací Výročí v online prostoru</w:t>
      </w:r>
      <w:r w:rsidR="002C3B27" w:rsidRPr="003B21D0">
        <w:rPr>
          <w:rFonts w:ascii="Arial" w:hAnsi="Arial" w:cs="Arial"/>
        </w:rPr>
        <w:t xml:space="preserve"> </w:t>
      </w:r>
      <w:r w:rsidR="00EF1277" w:rsidRPr="003B21D0">
        <w:rPr>
          <w:rFonts w:ascii="Arial" w:hAnsi="Arial" w:cs="Arial"/>
        </w:rPr>
        <w:t>(</w:t>
      </w:r>
      <w:r w:rsidR="00DB40CB" w:rsidRPr="003B21D0">
        <w:rPr>
          <w:rFonts w:ascii="Arial" w:hAnsi="Arial" w:cs="Arial"/>
        </w:rPr>
        <w:t>tj. web, aplikace, sociální sítě)</w:t>
      </w:r>
      <w:r w:rsidRPr="003B21D0">
        <w:rPr>
          <w:rFonts w:ascii="Arial" w:hAnsi="Arial" w:cs="Arial"/>
        </w:rPr>
        <w:t>, prostřednictvím venkovní reklamy (billboardy, city light vitríny a další formy venkovní reklamy) v Hradci Králové, jeho okolí a dalších krajských městech, prostřednictvím tištěné reklamy a prostřednictvím rozhlasových a televizních reklamních spotů, a to v rozsahu uvedeném v </w:t>
      </w:r>
      <w:r w:rsidRPr="00AA3261">
        <w:rPr>
          <w:rFonts w:ascii="Arial" w:hAnsi="Arial" w:cs="Arial"/>
          <w:b/>
          <w:bCs/>
        </w:rPr>
        <w:t xml:space="preserve">příloze č. </w:t>
      </w:r>
      <w:r w:rsidR="009E2257">
        <w:rPr>
          <w:rFonts w:ascii="Arial" w:hAnsi="Arial" w:cs="Arial"/>
          <w:b/>
          <w:bCs/>
        </w:rPr>
        <w:t>1</w:t>
      </w:r>
      <w:r w:rsidRPr="003B21D0">
        <w:rPr>
          <w:rFonts w:ascii="Arial" w:hAnsi="Arial" w:cs="Arial"/>
        </w:rPr>
        <w:t xml:space="preserve"> ke Smlouvě</w:t>
      </w:r>
      <w:r w:rsidR="00072D0B">
        <w:rPr>
          <w:rFonts w:ascii="Arial" w:hAnsi="Arial" w:cs="Arial"/>
        </w:rPr>
        <w:t xml:space="preserve"> tvořící</w:t>
      </w:r>
      <w:r w:rsidRPr="003B21D0">
        <w:rPr>
          <w:rFonts w:ascii="Arial" w:hAnsi="Arial" w:cs="Arial"/>
        </w:rPr>
        <w:t xml:space="preserve"> nedílnou součást Smlouvy.</w:t>
      </w:r>
      <w:bookmarkEnd w:id="1"/>
      <w:r w:rsidRPr="003B21D0">
        <w:rPr>
          <w:rFonts w:ascii="Arial" w:hAnsi="Arial" w:cs="Arial"/>
        </w:rPr>
        <w:t xml:space="preserve">  </w:t>
      </w:r>
      <w:r w:rsidR="00130802" w:rsidRPr="003B21D0">
        <w:rPr>
          <w:rFonts w:ascii="Arial" w:hAnsi="Arial" w:cs="Arial"/>
          <w:i/>
          <w:iCs/>
        </w:rPr>
        <w:t xml:space="preserve"> </w:t>
      </w:r>
    </w:p>
    <w:p w14:paraId="458F3870" w14:textId="77777777" w:rsidR="00F46C9F" w:rsidRPr="00AA3261" w:rsidRDefault="00F46C9F" w:rsidP="00303168">
      <w:pPr>
        <w:spacing w:after="0" w:line="276" w:lineRule="auto"/>
        <w:jc w:val="both"/>
        <w:rPr>
          <w:rFonts w:ascii="Arial" w:hAnsi="Arial" w:cs="Arial"/>
        </w:rPr>
      </w:pPr>
    </w:p>
    <w:p w14:paraId="1D97435D" w14:textId="269D06EC" w:rsidR="00130802" w:rsidRDefault="00130802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Město a HKVS se dále zavazují </w:t>
      </w:r>
      <w:r w:rsidR="00A90BE8">
        <w:rPr>
          <w:rFonts w:ascii="Arial" w:hAnsi="Arial" w:cs="Arial"/>
        </w:rPr>
        <w:t xml:space="preserve">bezplatně </w:t>
      </w:r>
      <w:r w:rsidRPr="003B21D0">
        <w:rPr>
          <w:rFonts w:ascii="Arial" w:hAnsi="Arial" w:cs="Arial"/>
        </w:rPr>
        <w:t>zajisti</w:t>
      </w:r>
      <w:r w:rsidR="008E5DF5">
        <w:rPr>
          <w:rFonts w:ascii="Arial" w:hAnsi="Arial" w:cs="Arial"/>
        </w:rPr>
        <w:t xml:space="preserve">t </w:t>
      </w:r>
      <w:r w:rsidRPr="003B21D0">
        <w:rPr>
          <w:rFonts w:ascii="Arial" w:hAnsi="Arial" w:cs="Arial"/>
        </w:rPr>
        <w:t>Partnerovi k využití podle úvahy</w:t>
      </w:r>
      <w:r w:rsidR="00A90BE8">
        <w:rPr>
          <w:rFonts w:ascii="Arial" w:hAnsi="Arial" w:cs="Arial"/>
        </w:rPr>
        <w:t xml:space="preserve"> </w:t>
      </w:r>
      <w:r w:rsidRPr="003B21D0">
        <w:rPr>
          <w:rFonts w:ascii="Arial" w:hAnsi="Arial" w:cs="Arial"/>
        </w:rPr>
        <w:t>volné vstupy na akce pořádané k oslavě a připomenutí Výročí a dále na zápasy 1. fotbalové ligy a hokejové extraligy v rozsahu uvedeném v </w:t>
      </w:r>
      <w:r w:rsidRPr="00AA3261">
        <w:rPr>
          <w:rFonts w:ascii="Arial" w:hAnsi="Arial" w:cs="Arial"/>
          <w:b/>
          <w:bCs/>
        </w:rPr>
        <w:t xml:space="preserve">příloze č. </w:t>
      </w:r>
      <w:r w:rsidR="009E2257">
        <w:rPr>
          <w:rFonts w:ascii="Arial" w:hAnsi="Arial" w:cs="Arial"/>
          <w:b/>
          <w:bCs/>
        </w:rPr>
        <w:t>1</w:t>
      </w:r>
      <w:r w:rsidR="003747AE" w:rsidRPr="003B21D0">
        <w:rPr>
          <w:rFonts w:ascii="Arial" w:hAnsi="Arial" w:cs="Arial"/>
        </w:rPr>
        <w:t xml:space="preserve"> </w:t>
      </w:r>
      <w:r w:rsidRPr="003B21D0">
        <w:rPr>
          <w:rFonts w:ascii="Arial" w:hAnsi="Arial" w:cs="Arial"/>
        </w:rPr>
        <w:t>ke Smlouvě</w:t>
      </w:r>
      <w:r w:rsidR="00A90BE8">
        <w:rPr>
          <w:rFonts w:ascii="Arial" w:hAnsi="Arial" w:cs="Arial"/>
        </w:rPr>
        <w:t xml:space="preserve"> tvořící</w:t>
      </w:r>
      <w:r w:rsidRPr="003B21D0">
        <w:rPr>
          <w:rFonts w:ascii="Arial" w:hAnsi="Arial" w:cs="Arial"/>
        </w:rPr>
        <w:t xml:space="preserve"> nedílnou součást Smlouvy.  </w:t>
      </w:r>
    </w:p>
    <w:p w14:paraId="03F4D0A0" w14:textId="77777777" w:rsidR="00CA3854" w:rsidRPr="00AA3261" w:rsidRDefault="00CA3854" w:rsidP="00303168">
      <w:pPr>
        <w:pStyle w:val="Odstavecseseznamem"/>
        <w:spacing w:line="276" w:lineRule="auto"/>
        <w:rPr>
          <w:rFonts w:ascii="Arial" w:hAnsi="Arial" w:cs="Arial"/>
        </w:rPr>
      </w:pPr>
    </w:p>
    <w:p w14:paraId="703387FC" w14:textId="711F6113" w:rsidR="00CA3854" w:rsidRDefault="00E070E1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Město a HKVS se dále zavazují zajistit</w:t>
      </w:r>
      <w:r>
        <w:rPr>
          <w:rFonts w:ascii="Arial" w:hAnsi="Arial" w:cs="Arial"/>
        </w:rPr>
        <w:t xml:space="preserve">, aby se část doprovodných akcí souvisejících s Výročím konala přímo v </w:t>
      </w:r>
      <w:r w:rsidRPr="00AD067E">
        <w:rPr>
          <w:rFonts w:ascii="Arial" w:hAnsi="Arial" w:cs="Arial"/>
        </w:rPr>
        <w:t>budov</w:t>
      </w:r>
      <w:r>
        <w:rPr>
          <w:rFonts w:ascii="Arial" w:hAnsi="Arial" w:cs="Arial"/>
        </w:rPr>
        <w:t>ě</w:t>
      </w:r>
      <w:r w:rsidRPr="00AD067E">
        <w:rPr>
          <w:rFonts w:ascii="Arial" w:hAnsi="Arial" w:cs="Arial"/>
        </w:rPr>
        <w:t xml:space="preserve"> obchodního centra Aupark v Hradci Králové</w:t>
      </w:r>
      <w:r>
        <w:rPr>
          <w:rFonts w:ascii="Arial" w:hAnsi="Arial" w:cs="Arial"/>
        </w:rPr>
        <w:t xml:space="preserve">, a to (i) v rozsahu alespoň </w:t>
      </w:r>
      <w:r w:rsidR="002A0ECC">
        <w:rPr>
          <w:rFonts w:ascii="Arial" w:hAnsi="Arial" w:cs="Arial"/>
        </w:rPr>
        <w:t xml:space="preserve">osm (8) </w:t>
      </w:r>
      <w:r>
        <w:rPr>
          <w:rFonts w:ascii="Arial" w:hAnsi="Arial" w:cs="Arial"/>
        </w:rPr>
        <w:t xml:space="preserve">doprovodných akcí; a (ii) v termínech a časech přiměřeně stanovených Partnerem. Podrobnější specifikace této povinnosti Města a HKVS je uvedena v </w:t>
      </w:r>
      <w:r w:rsidRPr="00AD067E">
        <w:rPr>
          <w:rFonts w:ascii="Arial" w:hAnsi="Arial" w:cs="Arial"/>
          <w:b/>
          <w:bCs/>
        </w:rPr>
        <w:t xml:space="preserve">příloze č. </w:t>
      </w:r>
      <w:r w:rsidR="009E2257">
        <w:rPr>
          <w:rFonts w:ascii="Arial" w:hAnsi="Arial" w:cs="Arial"/>
          <w:b/>
          <w:bCs/>
        </w:rPr>
        <w:t>2</w:t>
      </w:r>
      <w:r w:rsidRPr="003B21D0">
        <w:rPr>
          <w:rFonts w:ascii="Arial" w:hAnsi="Arial" w:cs="Arial"/>
        </w:rPr>
        <w:t xml:space="preserve"> ke Smlouvě</w:t>
      </w:r>
      <w:r>
        <w:rPr>
          <w:rFonts w:ascii="Arial" w:hAnsi="Arial" w:cs="Arial"/>
        </w:rPr>
        <w:t xml:space="preserve"> tvořící</w:t>
      </w:r>
      <w:r w:rsidRPr="003B21D0">
        <w:rPr>
          <w:rFonts w:ascii="Arial" w:hAnsi="Arial" w:cs="Arial"/>
        </w:rPr>
        <w:t xml:space="preserve"> nedílnou součást Smlouvy</w:t>
      </w:r>
      <w:r>
        <w:rPr>
          <w:rFonts w:ascii="Arial" w:hAnsi="Arial" w:cs="Arial"/>
        </w:rPr>
        <w:t>.</w:t>
      </w:r>
      <w:r w:rsidR="00F278B3">
        <w:rPr>
          <w:rFonts w:ascii="Arial" w:hAnsi="Arial" w:cs="Arial"/>
        </w:rPr>
        <w:t xml:space="preserve"> </w:t>
      </w:r>
      <w:r w:rsidR="00F278B3" w:rsidRPr="003B21D0">
        <w:rPr>
          <w:rFonts w:ascii="Arial" w:hAnsi="Arial" w:cs="Arial"/>
        </w:rPr>
        <w:t>Město a HKVS</w:t>
      </w:r>
      <w:r w:rsidR="00F278B3">
        <w:rPr>
          <w:rFonts w:ascii="Arial" w:hAnsi="Arial" w:cs="Arial"/>
        </w:rPr>
        <w:t xml:space="preserve"> nesou plnou odpovědnost za splnění této povinnosti i v případech, kdy bude pořadatelem jakékoliv takové doprovodné akce třetí osoba</w:t>
      </w:r>
      <w:r w:rsidR="00ED0FF8">
        <w:rPr>
          <w:rFonts w:ascii="Arial" w:hAnsi="Arial" w:cs="Arial"/>
        </w:rPr>
        <w:t>,</w:t>
      </w:r>
      <w:r w:rsidR="00F278B3">
        <w:rPr>
          <w:rFonts w:ascii="Arial" w:hAnsi="Arial" w:cs="Arial"/>
        </w:rPr>
        <w:t xml:space="preserve"> a </w:t>
      </w:r>
      <w:r w:rsidR="00F278B3" w:rsidRPr="003B21D0">
        <w:rPr>
          <w:rFonts w:ascii="Arial" w:hAnsi="Arial" w:cs="Arial"/>
        </w:rPr>
        <w:t>Město a HKVS</w:t>
      </w:r>
      <w:r w:rsidR="00F278B3">
        <w:rPr>
          <w:rFonts w:ascii="Arial" w:hAnsi="Arial" w:cs="Arial"/>
        </w:rPr>
        <w:t xml:space="preserve"> přímo a v plném rozsahu odpovídají vůči Partnerovi za řádné vykonání jakékoliv takové doprovodné akce ze strany třetí osoby.</w:t>
      </w:r>
    </w:p>
    <w:p w14:paraId="484FC299" w14:textId="77777777" w:rsidR="009006AA" w:rsidRPr="00AA3261" w:rsidRDefault="009006AA" w:rsidP="00303168">
      <w:pPr>
        <w:pStyle w:val="Odstavecseseznamem"/>
        <w:spacing w:line="276" w:lineRule="auto"/>
        <w:rPr>
          <w:rFonts w:ascii="Arial" w:hAnsi="Arial" w:cs="Arial"/>
        </w:rPr>
      </w:pPr>
    </w:p>
    <w:p w14:paraId="66543A5C" w14:textId="54F45830" w:rsidR="009006AA" w:rsidRDefault="009006AA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Město a HKVS se </w:t>
      </w:r>
      <w:r w:rsidR="004209BD">
        <w:rPr>
          <w:rFonts w:ascii="Arial" w:hAnsi="Arial" w:cs="Arial"/>
        </w:rPr>
        <w:t xml:space="preserve">dále </w:t>
      </w:r>
      <w:r w:rsidRPr="003B21D0">
        <w:rPr>
          <w:rFonts w:ascii="Arial" w:hAnsi="Arial" w:cs="Arial"/>
        </w:rPr>
        <w:t>zavazují</w:t>
      </w:r>
      <w:r>
        <w:rPr>
          <w:rFonts w:ascii="Arial" w:hAnsi="Arial" w:cs="Arial"/>
        </w:rPr>
        <w:t>, že žádným partnerem Výročí (bez ohledu na kategorii takového partnerství) nemůže být (i) subjekt vlastnící a/nebo provozující jakékoliv obchodní centrum, obchodní dům, retail park a/nebo jakýkoliv jiný obdobný objekt; a ani (ii) jakýkoliv jiný přímý nebo nepřímý konkurent Partnera.</w:t>
      </w:r>
    </w:p>
    <w:p w14:paraId="789F07D6" w14:textId="77777777" w:rsidR="009006AA" w:rsidRPr="00AA3261" w:rsidRDefault="009006AA" w:rsidP="00303168">
      <w:pPr>
        <w:pStyle w:val="Odstavecseseznamem"/>
        <w:spacing w:line="276" w:lineRule="auto"/>
        <w:rPr>
          <w:rFonts w:ascii="Arial" w:hAnsi="Arial" w:cs="Arial"/>
        </w:rPr>
      </w:pPr>
    </w:p>
    <w:p w14:paraId="36766F77" w14:textId="1227DB1F" w:rsidR="009006AA" w:rsidRPr="00AA3261" w:rsidRDefault="00ED0FF8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Partner</w:t>
      </w:r>
      <w:r w:rsidRPr="009C29B0">
        <w:rPr>
          <w:rFonts w:ascii="Arial" w:eastAsia="Arial" w:hAnsi="Arial" w:cs="Arial"/>
        </w:rPr>
        <w:t xml:space="preserve"> má právo</w:t>
      </w:r>
      <w:r w:rsidR="003037C9">
        <w:rPr>
          <w:rFonts w:ascii="Arial" w:eastAsia="Arial" w:hAnsi="Arial" w:cs="Arial"/>
        </w:rPr>
        <w:t xml:space="preserve"> jednostranně</w:t>
      </w:r>
      <w:r w:rsidRPr="009C29B0">
        <w:rPr>
          <w:rFonts w:ascii="Arial" w:eastAsia="Arial" w:hAnsi="Arial" w:cs="Arial"/>
        </w:rPr>
        <w:t xml:space="preserve"> ukončit tuto Smlouvu písemným oznámením</w:t>
      </w:r>
      <w:r>
        <w:rPr>
          <w:rFonts w:ascii="Arial" w:eastAsia="Arial" w:hAnsi="Arial" w:cs="Arial"/>
        </w:rPr>
        <w:t xml:space="preserve"> o odstoupení</w:t>
      </w:r>
      <w:r w:rsidR="003037C9">
        <w:rPr>
          <w:rFonts w:ascii="Arial" w:eastAsia="Arial" w:hAnsi="Arial" w:cs="Arial"/>
        </w:rPr>
        <w:t xml:space="preserve"> (s účinky ke dni jeho doručení)</w:t>
      </w:r>
      <w:r>
        <w:rPr>
          <w:rFonts w:ascii="Arial" w:eastAsia="Arial" w:hAnsi="Arial" w:cs="Arial"/>
        </w:rPr>
        <w:t xml:space="preserve"> doručeným</w:t>
      </w:r>
      <w:r w:rsidRPr="009C29B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Městu a</w:t>
      </w:r>
      <w:r w:rsidR="003037C9">
        <w:rPr>
          <w:rFonts w:ascii="Arial" w:eastAsia="Arial" w:hAnsi="Arial" w:cs="Arial"/>
        </w:rPr>
        <w:t>/nebo</w:t>
      </w:r>
      <w:r>
        <w:rPr>
          <w:rFonts w:ascii="Arial" w:eastAsia="Arial" w:hAnsi="Arial" w:cs="Arial"/>
        </w:rPr>
        <w:t xml:space="preserve"> HKVS</w:t>
      </w:r>
      <w:r w:rsidRPr="009C29B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pokud Město a/nebo HKVS jakýmkoliv způsobem podstatně poruší tuto Smlouvu</w:t>
      </w:r>
      <w:r w:rsidR="003037C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3037C9">
        <w:rPr>
          <w:rFonts w:ascii="Arial" w:eastAsia="Arial" w:hAnsi="Arial" w:cs="Arial"/>
        </w:rPr>
        <w:t>Strany uvádějí, že</w:t>
      </w:r>
      <w:r>
        <w:rPr>
          <w:rFonts w:ascii="Arial" w:eastAsia="Arial" w:hAnsi="Arial" w:cs="Arial"/>
        </w:rPr>
        <w:t xml:space="preserve"> porušení jakékoliv povinnosti Města a HKVS uvedené v tomto čl. III. </w:t>
      </w:r>
      <w:r w:rsidR="003037C9">
        <w:rPr>
          <w:rFonts w:ascii="Arial" w:eastAsia="Arial" w:hAnsi="Arial" w:cs="Arial"/>
        </w:rPr>
        <w:t>představuje</w:t>
      </w:r>
      <w:r>
        <w:rPr>
          <w:rFonts w:ascii="Arial" w:eastAsia="Arial" w:hAnsi="Arial" w:cs="Arial"/>
        </w:rPr>
        <w:t xml:space="preserve"> podstatné porušení této Smlouvy.</w:t>
      </w:r>
    </w:p>
    <w:p w14:paraId="75C47B18" w14:textId="77777777" w:rsidR="007E51CB" w:rsidRPr="00AA3261" w:rsidRDefault="007E51CB" w:rsidP="00303168">
      <w:pPr>
        <w:pStyle w:val="Odstavecseseznamem"/>
        <w:spacing w:line="276" w:lineRule="auto"/>
        <w:rPr>
          <w:rFonts w:ascii="Arial" w:hAnsi="Arial" w:cs="Arial"/>
        </w:rPr>
      </w:pPr>
    </w:p>
    <w:p w14:paraId="2BABB827" w14:textId="3F499977" w:rsidR="007E51CB" w:rsidRPr="003B21D0" w:rsidRDefault="007E51CB" w:rsidP="00303168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případě jakéhokoliv předčasného ukončení této Smlouvy ze strany Partnera z důvodu jejího porušení Městem </w:t>
      </w:r>
      <w:r>
        <w:rPr>
          <w:rFonts w:ascii="Arial" w:eastAsia="Arial" w:hAnsi="Arial" w:cs="Arial"/>
        </w:rPr>
        <w:t>a/nebo HKVS budou Město a HKVS povinné (společně a nerozdílně) vrátit Partnerovi</w:t>
      </w:r>
      <w:r w:rsidR="00015AD4">
        <w:rPr>
          <w:rFonts w:ascii="Arial" w:eastAsia="Arial" w:hAnsi="Arial" w:cs="Arial"/>
        </w:rPr>
        <w:t xml:space="preserve"> (do patnácti (15) dnů od písemné výzvy Partnera)</w:t>
      </w:r>
      <w:r>
        <w:rPr>
          <w:rFonts w:ascii="Arial" w:eastAsia="Arial" w:hAnsi="Arial" w:cs="Arial"/>
        </w:rPr>
        <w:t xml:space="preserve"> poměrnou část Příspěvku po odečtení tržní hodnoty do té doby poskytnutého plnění ze strany Města a HKVS podle tohoto čl. III.</w:t>
      </w:r>
    </w:p>
    <w:p w14:paraId="56E44581" w14:textId="77777777" w:rsidR="00966D34" w:rsidRPr="003B21D0" w:rsidRDefault="00966D34" w:rsidP="00303168">
      <w:pPr>
        <w:spacing w:after="0" w:line="276" w:lineRule="auto"/>
        <w:jc w:val="both"/>
        <w:rPr>
          <w:rFonts w:ascii="Arial" w:hAnsi="Arial" w:cs="Arial"/>
        </w:rPr>
      </w:pPr>
    </w:p>
    <w:p w14:paraId="37D9C8B6" w14:textId="11A1AE5F" w:rsidR="00F51072" w:rsidRPr="003B21D0" w:rsidRDefault="00F5107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IV.</w:t>
      </w:r>
    </w:p>
    <w:p w14:paraId="7B028AE6" w14:textId="53AA5348" w:rsidR="00F51072" w:rsidRPr="003B21D0" w:rsidRDefault="00F5107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>Závěrečná ujednání</w:t>
      </w:r>
    </w:p>
    <w:p w14:paraId="76B4F1C2" w14:textId="77777777" w:rsidR="00F51072" w:rsidRPr="003B21D0" w:rsidRDefault="00F51072" w:rsidP="003031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2E9863F" w14:textId="0D353B8B" w:rsidR="00F64A83" w:rsidRPr="003B21D0" w:rsidRDefault="00F64A83" w:rsidP="00303168">
      <w:pPr>
        <w:pStyle w:val="Zkladntext"/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  <w:iCs/>
        </w:rPr>
      </w:pPr>
      <w:r w:rsidRPr="003B21D0">
        <w:rPr>
          <w:rFonts w:ascii="Arial" w:hAnsi="Arial" w:cs="Arial"/>
          <w:iCs/>
        </w:rPr>
        <w:t xml:space="preserve">Smlouva je sepsána ve 3 vyhotoveních, z nichž po jednom obdrží každá ze smluvních stran. </w:t>
      </w:r>
    </w:p>
    <w:p w14:paraId="28D2154C" w14:textId="77777777" w:rsidR="00F46C9F" w:rsidRPr="003B21D0" w:rsidRDefault="00F46C9F" w:rsidP="00303168">
      <w:pPr>
        <w:pStyle w:val="Zkladntext"/>
        <w:spacing w:after="0" w:line="276" w:lineRule="auto"/>
        <w:ind w:left="567"/>
        <w:rPr>
          <w:rFonts w:ascii="Arial" w:hAnsi="Arial" w:cs="Arial"/>
          <w:iCs/>
        </w:rPr>
      </w:pPr>
    </w:p>
    <w:p w14:paraId="662F5CBE" w14:textId="77777777" w:rsidR="003F18B0" w:rsidRDefault="00F64A83" w:rsidP="00303168">
      <w:pPr>
        <w:pStyle w:val="Odstavecseseznamem"/>
        <w:numPr>
          <w:ilvl w:val="0"/>
          <w:numId w:val="6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F18B0">
        <w:rPr>
          <w:rFonts w:ascii="Arial" w:hAnsi="Arial" w:cs="Arial"/>
        </w:rPr>
        <w:t xml:space="preserve">Uzavření Smlouvy bylo schváleno usnesením Rady města Hradec Králové </w:t>
      </w:r>
    </w:p>
    <w:p w14:paraId="688F16E5" w14:textId="65CA3F61" w:rsidR="00F64A83" w:rsidRPr="003F18B0" w:rsidRDefault="00F64A83" w:rsidP="00303168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3F18B0">
        <w:rPr>
          <w:rFonts w:ascii="Arial" w:hAnsi="Arial" w:cs="Arial"/>
        </w:rPr>
        <w:t>č. RM/202</w:t>
      </w:r>
      <w:r w:rsidR="00F669CF" w:rsidRPr="003F18B0">
        <w:rPr>
          <w:rFonts w:ascii="Arial" w:hAnsi="Arial" w:cs="Arial"/>
        </w:rPr>
        <w:t>5</w:t>
      </w:r>
      <w:r w:rsidR="00057028" w:rsidRPr="003F18B0">
        <w:rPr>
          <w:rFonts w:ascii="Arial" w:hAnsi="Arial" w:cs="Arial"/>
        </w:rPr>
        <w:t>/</w:t>
      </w:r>
      <w:r w:rsidR="003F18B0" w:rsidRPr="003F18B0">
        <w:rPr>
          <w:rFonts w:ascii="Arial" w:hAnsi="Arial" w:cs="Arial"/>
        </w:rPr>
        <w:t xml:space="preserve">175 </w:t>
      </w:r>
      <w:r w:rsidRPr="003F18B0">
        <w:rPr>
          <w:rFonts w:ascii="Arial" w:hAnsi="Arial" w:cs="Arial"/>
        </w:rPr>
        <w:t xml:space="preserve">ze dne </w:t>
      </w:r>
      <w:r w:rsidR="003F18B0" w:rsidRPr="003F18B0">
        <w:rPr>
          <w:rFonts w:ascii="Arial" w:hAnsi="Arial" w:cs="Arial"/>
        </w:rPr>
        <w:t>18.02.2025</w:t>
      </w:r>
      <w:r w:rsidR="00057028" w:rsidRPr="003F18B0">
        <w:rPr>
          <w:rFonts w:ascii="Arial" w:hAnsi="Arial" w:cs="Arial"/>
        </w:rPr>
        <w:t>.</w:t>
      </w:r>
    </w:p>
    <w:p w14:paraId="1367DE72" w14:textId="77777777" w:rsidR="00F46C9F" w:rsidRPr="00AA3261" w:rsidRDefault="00F46C9F" w:rsidP="00303168">
      <w:pPr>
        <w:spacing w:after="0" w:line="276" w:lineRule="auto"/>
        <w:jc w:val="both"/>
        <w:rPr>
          <w:rFonts w:ascii="Arial" w:hAnsi="Arial" w:cs="Arial"/>
        </w:rPr>
      </w:pPr>
    </w:p>
    <w:p w14:paraId="546E3C83" w14:textId="20CEFDD4" w:rsidR="00F64A83" w:rsidRPr="003B21D0" w:rsidRDefault="00F64A83" w:rsidP="00303168">
      <w:pPr>
        <w:pStyle w:val="Zkladntext"/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Je-li nebo stane-li se některé ustanovení Smlouvy neplatné či neúčinné, nedotýká se to ostatních ustanovení </w:t>
      </w:r>
      <w:r w:rsidR="008F6291" w:rsidRPr="003B21D0">
        <w:rPr>
          <w:rFonts w:ascii="Arial" w:hAnsi="Arial" w:cs="Arial"/>
        </w:rPr>
        <w:t xml:space="preserve">této </w:t>
      </w:r>
      <w:r w:rsidRPr="003B21D0">
        <w:rPr>
          <w:rFonts w:ascii="Arial" w:hAnsi="Arial" w:cs="Arial"/>
        </w:rPr>
        <w:t>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Uvedené platí obdobně i v případě zrušení Smlouvy dle § 7 zákona o registru smluv. Do té doby platí odpovídající úprava obecně závazných právních předpisů České republiky.</w:t>
      </w:r>
    </w:p>
    <w:p w14:paraId="566E8287" w14:textId="77777777" w:rsidR="00F46C9F" w:rsidRPr="003B21D0" w:rsidRDefault="00F46C9F" w:rsidP="00303168">
      <w:pPr>
        <w:pStyle w:val="Zkladntext"/>
        <w:spacing w:after="0" w:line="276" w:lineRule="auto"/>
        <w:rPr>
          <w:rFonts w:ascii="Arial" w:hAnsi="Arial" w:cs="Arial"/>
        </w:rPr>
      </w:pPr>
    </w:p>
    <w:p w14:paraId="241447F5" w14:textId="08E30A30" w:rsidR="00F64A83" w:rsidRPr="003B21D0" w:rsidRDefault="00F64A83" w:rsidP="00303168">
      <w:pPr>
        <w:pStyle w:val="Zkladntext"/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</w:rPr>
      </w:pPr>
      <w:r w:rsidRPr="003B21D0">
        <w:rPr>
          <w:rFonts w:ascii="Arial" w:hAnsi="Arial" w:cs="Arial"/>
        </w:rPr>
        <w:t>Smluvní strany prohlašují, že na Smlouvu se mj. vztahuje zákon č. 340/2015 Sb., o zvláštních podmínkách účinnosti některých smluv, uveřejňování těchto smluv a o registru smluv (zákon o registru smluv), a Město je dle § 2 cit. zákona subjektem, jehož smlouvy se povinně uveřejňují prostřednictvím registru smluv.</w:t>
      </w:r>
    </w:p>
    <w:p w14:paraId="73BF64A5" w14:textId="77777777" w:rsidR="00F46C9F" w:rsidRPr="003B21D0" w:rsidRDefault="00F46C9F" w:rsidP="00303168">
      <w:pPr>
        <w:pStyle w:val="Zkladntext"/>
        <w:spacing w:after="0" w:line="276" w:lineRule="auto"/>
        <w:rPr>
          <w:rFonts w:ascii="Arial" w:hAnsi="Arial" w:cs="Arial"/>
        </w:rPr>
      </w:pPr>
    </w:p>
    <w:p w14:paraId="391937BA" w14:textId="3B1733A0" w:rsidR="00F64A83" w:rsidRPr="003B21D0" w:rsidRDefault="00F64A83" w:rsidP="00303168">
      <w:pPr>
        <w:numPr>
          <w:ilvl w:val="0"/>
          <w:numId w:val="6"/>
        </w:numPr>
        <w:spacing w:after="0" w:line="276" w:lineRule="auto"/>
        <w:ind w:left="567" w:hanging="567"/>
        <w:jc w:val="both"/>
        <w:outlineLvl w:val="0"/>
        <w:rPr>
          <w:rFonts w:ascii="Arial" w:hAnsi="Arial" w:cs="Arial"/>
          <w:bCs/>
          <w:snapToGrid w:val="0"/>
        </w:rPr>
      </w:pPr>
      <w:r w:rsidRPr="003B21D0">
        <w:rPr>
          <w:rFonts w:ascii="Arial" w:hAnsi="Arial" w:cs="Arial"/>
          <w:bCs/>
          <w:snapToGrid w:val="0"/>
        </w:rPr>
        <w:t>Smlouva vstupuje v platnost dnem podpisu všemi smluvními stranami a účinnosti nabývá dnem uveřejnění v registru smluv.</w:t>
      </w:r>
    </w:p>
    <w:p w14:paraId="1DED0FE6" w14:textId="77777777" w:rsidR="00F46C9F" w:rsidRPr="003B21D0" w:rsidRDefault="00F46C9F" w:rsidP="00303168">
      <w:pPr>
        <w:spacing w:after="0" w:line="276" w:lineRule="auto"/>
        <w:jc w:val="both"/>
        <w:outlineLvl w:val="0"/>
        <w:rPr>
          <w:rFonts w:ascii="Arial" w:hAnsi="Arial" w:cs="Arial"/>
          <w:bCs/>
          <w:snapToGrid w:val="0"/>
        </w:rPr>
      </w:pPr>
    </w:p>
    <w:p w14:paraId="177BBD7A" w14:textId="6A22D36B" w:rsidR="00F64A83" w:rsidRPr="003B21D0" w:rsidRDefault="00F64A83" w:rsidP="00303168">
      <w:pPr>
        <w:numPr>
          <w:ilvl w:val="0"/>
          <w:numId w:val="6"/>
        </w:numPr>
        <w:spacing w:after="0" w:line="276" w:lineRule="auto"/>
        <w:ind w:left="567" w:hanging="567"/>
        <w:jc w:val="both"/>
        <w:outlineLvl w:val="0"/>
        <w:rPr>
          <w:rFonts w:ascii="Arial" w:hAnsi="Arial" w:cs="Arial"/>
        </w:rPr>
      </w:pPr>
      <w:r w:rsidRPr="003B21D0">
        <w:rPr>
          <w:rFonts w:ascii="Arial" w:hAnsi="Arial" w:cs="Arial"/>
          <w:bCs/>
        </w:rPr>
        <w:t>HKVS a Partner prohlašují, že souhlasí s</w:t>
      </w:r>
      <w:r w:rsidRPr="003B21D0">
        <w:rPr>
          <w:rFonts w:ascii="Arial" w:hAnsi="Arial" w:cs="Arial"/>
          <w:bCs/>
          <w:color w:val="FF0000"/>
        </w:rPr>
        <w:t xml:space="preserve"> </w:t>
      </w:r>
      <w:r w:rsidRPr="003B21D0">
        <w:rPr>
          <w:rFonts w:ascii="Arial" w:hAnsi="Arial" w:cs="Arial"/>
          <w:bCs/>
        </w:rPr>
        <w:t>uveřejněním</w:t>
      </w:r>
      <w:r w:rsidRPr="003B21D0">
        <w:rPr>
          <w:rFonts w:ascii="Arial" w:hAnsi="Arial" w:cs="Arial"/>
        </w:rPr>
        <w:t xml:space="preserve"> Smlouvy </w:t>
      </w:r>
      <w:r w:rsidR="008148C0" w:rsidRPr="003B21D0">
        <w:rPr>
          <w:rFonts w:ascii="Arial" w:hAnsi="Arial" w:cs="Arial"/>
          <w:bCs/>
          <w:snapToGrid w:val="0"/>
        </w:rPr>
        <w:t>v registru smluv</w:t>
      </w:r>
      <w:r w:rsidR="008148C0">
        <w:rPr>
          <w:rFonts w:ascii="Arial" w:hAnsi="Arial" w:cs="Arial"/>
        </w:rPr>
        <w:t xml:space="preserve"> </w:t>
      </w:r>
      <w:r w:rsidRPr="003B21D0">
        <w:rPr>
          <w:rFonts w:ascii="Arial" w:hAnsi="Arial" w:cs="Arial"/>
        </w:rPr>
        <w:t>v plném znění (</w:t>
      </w:r>
      <w:r w:rsidR="008148C0">
        <w:rPr>
          <w:rFonts w:ascii="Arial" w:hAnsi="Arial" w:cs="Arial"/>
        </w:rPr>
        <w:t xml:space="preserve">avšak s tím, že </w:t>
      </w:r>
      <w:r w:rsidRPr="003B21D0">
        <w:rPr>
          <w:rFonts w:ascii="Arial" w:hAnsi="Arial" w:cs="Arial"/>
        </w:rPr>
        <w:t>příloh</w:t>
      </w:r>
      <w:r w:rsidR="008148C0">
        <w:rPr>
          <w:rFonts w:ascii="Arial" w:hAnsi="Arial" w:cs="Arial"/>
        </w:rPr>
        <w:t>y Smlouvy nebudou uveřejněné</w:t>
      </w:r>
      <w:r w:rsidRPr="003B21D0">
        <w:rPr>
          <w:rFonts w:ascii="Arial" w:hAnsi="Arial" w:cs="Arial"/>
        </w:rPr>
        <w:t>).</w:t>
      </w:r>
    </w:p>
    <w:p w14:paraId="016DEC77" w14:textId="77777777" w:rsidR="00F46C9F" w:rsidRPr="003B21D0" w:rsidRDefault="00F46C9F" w:rsidP="00303168">
      <w:pPr>
        <w:spacing w:after="0" w:line="276" w:lineRule="auto"/>
        <w:jc w:val="both"/>
        <w:outlineLvl w:val="0"/>
        <w:rPr>
          <w:rFonts w:ascii="Arial" w:hAnsi="Arial" w:cs="Arial"/>
        </w:rPr>
      </w:pPr>
    </w:p>
    <w:p w14:paraId="0120C22C" w14:textId="55159B51" w:rsidR="00F64A83" w:rsidRPr="00AA3261" w:rsidRDefault="00F64A83" w:rsidP="00303168">
      <w:pPr>
        <w:numPr>
          <w:ilvl w:val="0"/>
          <w:numId w:val="6"/>
        </w:numPr>
        <w:spacing w:after="0" w:line="276" w:lineRule="auto"/>
        <w:ind w:left="567" w:hanging="567"/>
        <w:jc w:val="both"/>
        <w:outlineLvl w:val="0"/>
        <w:rPr>
          <w:rFonts w:ascii="Arial" w:hAnsi="Arial" w:cs="Arial"/>
        </w:rPr>
      </w:pPr>
      <w:r w:rsidRPr="003B21D0">
        <w:rPr>
          <w:rFonts w:ascii="Arial" w:hAnsi="Arial" w:cs="Arial"/>
          <w:color w:val="000000"/>
        </w:rPr>
        <w:t>Smluvní strany prohlašují, že Smlouva neobsahuje</w:t>
      </w:r>
      <w:r w:rsidR="00031AB1">
        <w:rPr>
          <w:rFonts w:ascii="Arial" w:hAnsi="Arial" w:cs="Arial"/>
          <w:color w:val="000000"/>
        </w:rPr>
        <w:t xml:space="preserve"> (s výjimkou obsahu příloh Smlouvy)</w:t>
      </w:r>
      <w:r w:rsidRPr="003B21D0">
        <w:rPr>
          <w:rFonts w:ascii="Arial" w:hAnsi="Arial" w:cs="Arial"/>
          <w:color w:val="000000"/>
        </w:rPr>
        <w:t xml:space="preserve"> žádná obchodní tajemství a HKVS a Partner souhlasí</w:t>
      </w:r>
      <w:r w:rsidRPr="003B21D0">
        <w:rPr>
          <w:rFonts w:ascii="Arial" w:hAnsi="Arial" w:cs="Arial"/>
          <w:snapToGrid w:val="0"/>
        </w:rPr>
        <w:t xml:space="preserve"> s jejím uveřejněním (vč. metadat)</w:t>
      </w:r>
      <w:r w:rsidR="00031AB1">
        <w:rPr>
          <w:rFonts w:ascii="Arial" w:hAnsi="Arial" w:cs="Arial"/>
          <w:snapToGrid w:val="0"/>
        </w:rPr>
        <w:t xml:space="preserve">, </w:t>
      </w:r>
      <w:r w:rsidR="00031AB1">
        <w:rPr>
          <w:rFonts w:ascii="Arial" w:hAnsi="Arial" w:cs="Arial"/>
        </w:rPr>
        <w:t xml:space="preserve">avšak s tím, že </w:t>
      </w:r>
      <w:r w:rsidR="00031AB1" w:rsidRPr="003B21D0">
        <w:rPr>
          <w:rFonts w:ascii="Arial" w:hAnsi="Arial" w:cs="Arial"/>
        </w:rPr>
        <w:t>příloh</w:t>
      </w:r>
      <w:r w:rsidR="00031AB1">
        <w:rPr>
          <w:rFonts w:ascii="Arial" w:hAnsi="Arial" w:cs="Arial"/>
        </w:rPr>
        <w:t>y Smlouvy nebudou uveřejněné</w:t>
      </w:r>
      <w:r w:rsidRPr="003B21D0">
        <w:rPr>
          <w:rFonts w:ascii="Arial" w:hAnsi="Arial" w:cs="Arial"/>
          <w:snapToGrid w:val="0"/>
        </w:rPr>
        <w:t>.</w:t>
      </w:r>
    </w:p>
    <w:p w14:paraId="43DF1BDC" w14:textId="77777777" w:rsidR="00F46C9F" w:rsidRPr="003B21D0" w:rsidRDefault="00F46C9F" w:rsidP="00303168">
      <w:pPr>
        <w:spacing w:after="0" w:line="276" w:lineRule="auto"/>
        <w:jc w:val="both"/>
        <w:outlineLvl w:val="0"/>
        <w:rPr>
          <w:rFonts w:ascii="Arial" w:hAnsi="Arial" w:cs="Arial"/>
        </w:rPr>
      </w:pPr>
    </w:p>
    <w:p w14:paraId="60C5C515" w14:textId="38F45E66" w:rsidR="00F64A83" w:rsidRPr="003B21D0" w:rsidRDefault="00F46C9F" w:rsidP="00303168">
      <w:pPr>
        <w:pStyle w:val="Odstavecseseznamem"/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8</w:t>
      </w:r>
      <w:r w:rsidR="00F64A83" w:rsidRPr="003B21D0">
        <w:rPr>
          <w:rFonts w:ascii="Arial" w:hAnsi="Arial" w:cs="Arial"/>
        </w:rPr>
        <w:t>.</w:t>
      </w:r>
      <w:r w:rsidR="00F64A83" w:rsidRPr="003B21D0">
        <w:rPr>
          <w:rFonts w:ascii="Arial" w:hAnsi="Arial" w:cs="Arial"/>
        </w:rPr>
        <w:tab/>
        <w:t xml:space="preserve">Dle § 5 odst. 5 zákona o registru smluv je k řádnému uveřejnění Smlouvy třeba, aby byla uveřejněna způsobem tam stanoveným, a to včetně vyplnění metadat. Smluvní strany se dohodly, že uveřejní metadata v níže uvedeném rozsahu a prohlašují, že uvedený rozsah metadat: </w:t>
      </w:r>
    </w:p>
    <w:p w14:paraId="3965005A" w14:textId="77777777" w:rsidR="00F46C9F" w:rsidRPr="003B21D0" w:rsidRDefault="00F46C9F" w:rsidP="00303168">
      <w:pPr>
        <w:pStyle w:val="Odstavecseseznamem"/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</w:p>
    <w:p w14:paraId="1E26B230" w14:textId="77777777" w:rsidR="00F64A83" w:rsidRDefault="00F64A83" w:rsidP="00303168">
      <w:pPr>
        <w:numPr>
          <w:ilvl w:val="0"/>
          <w:numId w:val="5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identifikace smluvních stran:</w:t>
      </w:r>
    </w:p>
    <w:p w14:paraId="1E8C2DD2" w14:textId="77777777" w:rsidR="009F42BD" w:rsidRPr="003B21D0" w:rsidRDefault="009F42BD" w:rsidP="00303168">
      <w:pPr>
        <w:spacing w:after="0" w:line="276" w:lineRule="auto"/>
        <w:ind w:left="1134"/>
        <w:jc w:val="both"/>
        <w:rPr>
          <w:rFonts w:ascii="Arial" w:hAnsi="Arial" w:cs="Arial"/>
        </w:rPr>
      </w:pPr>
    </w:p>
    <w:p w14:paraId="4D8EAE88" w14:textId="11D63F15" w:rsidR="00F64A83" w:rsidRDefault="00F64A83" w:rsidP="00303168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statutární město Hradec Králové, Československé armády 408, 502 00 Hradec   Králové, IČO: 00268810, ID datové schránky: bebb2in</w:t>
      </w:r>
    </w:p>
    <w:p w14:paraId="0DE6B37E" w14:textId="77777777" w:rsidR="009F42BD" w:rsidRPr="003B21D0" w:rsidRDefault="009F42BD" w:rsidP="00303168">
      <w:pPr>
        <w:spacing w:after="0" w:line="276" w:lineRule="auto"/>
        <w:ind w:left="1134"/>
        <w:jc w:val="both"/>
        <w:rPr>
          <w:rFonts w:ascii="Arial" w:hAnsi="Arial" w:cs="Arial"/>
        </w:rPr>
      </w:pPr>
    </w:p>
    <w:p w14:paraId="75CA821A" w14:textId="633EBBCE" w:rsidR="00F64A83" w:rsidRDefault="00F64A83" w:rsidP="00303168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Hradecká kulturní a vzdělávací společnost s.r.o., </w:t>
      </w:r>
      <w:r w:rsidR="00186DD4" w:rsidRPr="003B21D0">
        <w:rPr>
          <w:rFonts w:ascii="Arial" w:hAnsi="Arial" w:cs="Arial"/>
        </w:rPr>
        <w:t>Československé armády 300/22, 500 03 Hradec Králové,</w:t>
      </w:r>
      <w:r w:rsidR="00186DD4" w:rsidRPr="003B21D0">
        <w:rPr>
          <w:rFonts w:ascii="Arial" w:hAnsi="Arial" w:cs="Arial"/>
          <w:bCs/>
        </w:rPr>
        <w:t xml:space="preserve"> </w:t>
      </w:r>
      <w:r w:rsidR="00186DD4" w:rsidRPr="003B21D0">
        <w:rPr>
          <w:rFonts w:ascii="Arial" w:hAnsi="Arial" w:cs="Arial"/>
        </w:rPr>
        <w:t>IČO 27472809, ID datové schránky: 6qaaxqz</w:t>
      </w:r>
    </w:p>
    <w:p w14:paraId="761B50C1" w14:textId="77777777" w:rsidR="009F42BD" w:rsidRPr="003B21D0" w:rsidRDefault="009F42BD" w:rsidP="00303168">
      <w:pPr>
        <w:spacing w:after="0" w:line="276" w:lineRule="auto"/>
        <w:ind w:left="1134"/>
        <w:jc w:val="both"/>
        <w:rPr>
          <w:rFonts w:ascii="Arial" w:hAnsi="Arial" w:cs="Arial"/>
        </w:rPr>
      </w:pPr>
    </w:p>
    <w:p w14:paraId="67EA1942" w14:textId="78B7A9FF" w:rsidR="00AE6995" w:rsidRDefault="00AE6995" w:rsidP="00303168">
      <w:pPr>
        <w:spacing w:after="0" w:line="276" w:lineRule="auto"/>
        <w:ind w:left="1134"/>
        <w:jc w:val="both"/>
        <w:rPr>
          <w:rFonts w:ascii="Arial" w:hAnsi="Arial" w:cs="Arial"/>
          <w:shd w:val="clear" w:color="auto" w:fill="FFFFFF"/>
        </w:rPr>
      </w:pPr>
      <w:r w:rsidRPr="003B21D0">
        <w:rPr>
          <w:rFonts w:ascii="Arial" w:hAnsi="Arial" w:cs="Arial"/>
          <w:shd w:val="clear" w:color="auto" w:fill="FFFFFF"/>
        </w:rPr>
        <w:t>AUPARK Hradec Králové s.r.o., IČO 03977790, Gočárova třída 1754/48a, Pražské Předměstí, 500 02 Hradec Králové, ID datové schránky: kyv2e5k</w:t>
      </w:r>
    </w:p>
    <w:p w14:paraId="5A80599F" w14:textId="77777777" w:rsidR="009F42BD" w:rsidRPr="003B21D0" w:rsidRDefault="009F42BD" w:rsidP="00303168">
      <w:pPr>
        <w:spacing w:after="0" w:line="276" w:lineRule="auto"/>
        <w:ind w:left="1134"/>
        <w:jc w:val="both"/>
        <w:rPr>
          <w:rFonts w:ascii="Arial" w:hAnsi="Arial" w:cs="Arial"/>
          <w:shd w:val="clear" w:color="auto" w:fill="FFFFFF"/>
        </w:rPr>
      </w:pPr>
    </w:p>
    <w:p w14:paraId="74EE1275" w14:textId="0592B302" w:rsidR="00F64A83" w:rsidRDefault="00F64A83" w:rsidP="00303168">
      <w:pPr>
        <w:pStyle w:val="Odstavecseseznamem"/>
        <w:numPr>
          <w:ilvl w:val="0"/>
          <w:numId w:val="7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vymezení předmětu </w:t>
      </w:r>
      <w:r w:rsidR="00186DD4" w:rsidRPr="003B21D0">
        <w:rPr>
          <w:rFonts w:ascii="Arial" w:hAnsi="Arial" w:cs="Arial"/>
        </w:rPr>
        <w:t>smlouvy</w:t>
      </w:r>
      <w:r w:rsidRPr="003B21D0">
        <w:rPr>
          <w:rFonts w:ascii="Arial" w:hAnsi="Arial" w:cs="Arial"/>
        </w:rPr>
        <w:t xml:space="preserve">: </w:t>
      </w:r>
      <w:r w:rsidR="00186DD4" w:rsidRPr="003B21D0">
        <w:rPr>
          <w:rFonts w:ascii="Arial" w:hAnsi="Arial" w:cs="Arial"/>
        </w:rPr>
        <w:t>smlouva o partnerství při pořádání oslav výročí 800 let od první písemní zmínky o městě Hradec Králové</w:t>
      </w:r>
      <w:r w:rsidRPr="003B21D0">
        <w:rPr>
          <w:rFonts w:ascii="Arial" w:hAnsi="Arial" w:cs="Arial"/>
        </w:rPr>
        <w:t xml:space="preserve"> </w:t>
      </w:r>
    </w:p>
    <w:p w14:paraId="18D1E224" w14:textId="77777777" w:rsidR="009F42BD" w:rsidRPr="003B21D0" w:rsidRDefault="009F42BD" w:rsidP="00303168">
      <w:pPr>
        <w:pStyle w:val="Odstavecseseznamem"/>
        <w:spacing w:after="0" w:line="276" w:lineRule="auto"/>
        <w:ind w:left="1134"/>
        <w:jc w:val="both"/>
        <w:rPr>
          <w:rFonts w:ascii="Arial" w:hAnsi="Arial" w:cs="Arial"/>
        </w:rPr>
      </w:pPr>
    </w:p>
    <w:p w14:paraId="6C470BCF" w14:textId="4B83B1AE" w:rsidR="00F64A83" w:rsidRDefault="00F64A83" w:rsidP="00303168">
      <w:pPr>
        <w:numPr>
          <w:ilvl w:val="0"/>
          <w:numId w:val="5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cena: </w:t>
      </w:r>
      <w:r w:rsidR="00AE6995" w:rsidRPr="003B21D0">
        <w:rPr>
          <w:rFonts w:ascii="Arial" w:hAnsi="Arial" w:cs="Arial"/>
        </w:rPr>
        <w:t>2.000.000</w:t>
      </w:r>
      <w:r w:rsidR="00094A93">
        <w:rPr>
          <w:rFonts w:ascii="Arial" w:hAnsi="Arial" w:cs="Arial"/>
        </w:rPr>
        <w:t>,-</w:t>
      </w:r>
      <w:r w:rsidR="00AE6995" w:rsidRPr="003B21D0">
        <w:rPr>
          <w:rFonts w:ascii="Arial" w:hAnsi="Arial" w:cs="Arial"/>
        </w:rPr>
        <w:t xml:space="preserve"> Kč</w:t>
      </w:r>
    </w:p>
    <w:p w14:paraId="1518525D" w14:textId="77777777" w:rsidR="009F42BD" w:rsidRPr="003B21D0" w:rsidRDefault="009F42BD" w:rsidP="00303168">
      <w:pPr>
        <w:spacing w:after="0" w:line="276" w:lineRule="auto"/>
        <w:ind w:left="1134"/>
        <w:jc w:val="both"/>
        <w:rPr>
          <w:rFonts w:ascii="Arial" w:hAnsi="Arial" w:cs="Arial"/>
        </w:rPr>
      </w:pPr>
    </w:p>
    <w:p w14:paraId="7C9D0765" w14:textId="2AB68B20" w:rsidR="00F64A83" w:rsidRPr="003B21D0" w:rsidRDefault="00F64A83" w:rsidP="00303168">
      <w:pPr>
        <w:numPr>
          <w:ilvl w:val="0"/>
          <w:numId w:val="5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datum uzavření </w:t>
      </w:r>
      <w:r w:rsidR="00186DD4" w:rsidRPr="003B21D0">
        <w:rPr>
          <w:rFonts w:ascii="Arial" w:hAnsi="Arial" w:cs="Arial"/>
        </w:rPr>
        <w:t>smlouvy</w:t>
      </w:r>
      <w:r w:rsidRPr="003B21D0">
        <w:rPr>
          <w:rFonts w:ascii="Arial" w:hAnsi="Arial" w:cs="Arial"/>
        </w:rPr>
        <w:t xml:space="preserve">: datum podpisu </w:t>
      </w:r>
      <w:r w:rsidR="00186DD4" w:rsidRPr="003B21D0">
        <w:rPr>
          <w:rFonts w:ascii="Arial" w:hAnsi="Arial" w:cs="Arial"/>
        </w:rPr>
        <w:t>smlouvy</w:t>
      </w:r>
      <w:r w:rsidRPr="003B21D0">
        <w:rPr>
          <w:rFonts w:ascii="Arial" w:hAnsi="Arial" w:cs="Arial"/>
        </w:rPr>
        <w:t xml:space="preserve"> poslední smluvní stranou</w:t>
      </w:r>
    </w:p>
    <w:p w14:paraId="01EC1C5F" w14:textId="77777777" w:rsidR="00F46C9F" w:rsidRPr="003B21D0" w:rsidRDefault="00F46C9F" w:rsidP="00303168">
      <w:pPr>
        <w:tabs>
          <w:tab w:val="num" w:pos="426"/>
        </w:tabs>
        <w:spacing w:after="0" w:line="276" w:lineRule="auto"/>
        <w:ind w:left="567"/>
        <w:rPr>
          <w:rFonts w:ascii="Arial" w:hAnsi="Arial" w:cs="Arial"/>
        </w:rPr>
      </w:pPr>
    </w:p>
    <w:p w14:paraId="2F31AFFE" w14:textId="4BAB33B9" w:rsidR="00F64A83" w:rsidRPr="003B21D0" w:rsidRDefault="00F64A83" w:rsidP="00303168">
      <w:pPr>
        <w:tabs>
          <w:tab w:val="num" w:pos="426"/>
        </w:tabs>
        <w:spacing w:after="0" w:line="276" w:lineRule="auto"/>
        <w:ind w:left="567"/>
        <w:rPr>
          <w:rFonts w:ascii="Arial" w:hAnsi="Arial" w:cs="Arial"/>
        </w:rPr>
      </w:pPr>
      <w:r w:rsidRPr="003B21D0">
        <w:rPr>
          <w:rFonts w:ascii="Arial" w:hAnsi="Arial" w:cs="Arial"/>
        </w:rPr>
        <w:t>považují za správný, úplný a v tomto znění plně odpovídající a vyhovující požadavkům zákona o registru smluv.</w:t>
      </w:r>
    </w:p>
    <w:p w14:paraId="661BF196" w14:textId="77777777" w:rsidR="00F46C9F" w:rsidRPr="003B21D0" w:rsidRDefault="00F46C9F" w:rsidP="00303168">
      <w:pPr>
        <w:tabs>
          <w:tab w:val="num" w:pos="426"/>
        </w:tabs>
        <w:spacing w:after="0" w:line="276" w:lineRule="auto"/>
      </w:pPr>
    </w:p>
    <w:p w14:paraId="20397852" w14:textId="0A6BBF65" w:rsidR="00F64A83" w:rsidRPr="003B21D0" w:rsidRDefault="00F46C9F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9</w:t>
      </w:r>
      <w:r w:rsidR="00F64A83" w:rsidRPr="003B21D0">
        <w:rPr>
          <w:rFonts w:ascii="Arial" w:hAnsi="Arial" w:cs="Arial"/>
        </w:rPr>
        <w:t xml:space="preserve">. </w:t>
      </w:r>
      <w:r w:rsidR="00186DD4" w:rsidRPr="003B21D0">
        <w:rPr>
          <w:rFonts w:ascii="Arial" w:hAnsi="Arial" w:cs="Arial"/>
        </w:rPr>
        <w:tab/>
      </w:r>
      <w:r w:rsidR="00F64A83" w:rsidRPr="003B21D0">
        <w:rPr>
          <w:rFonts w:ascii="Arial" w:hAnsi="Arial" w:cs="Arial"/>
        </w:rPr>
        <w:t xml:space="preserve">Smluvní strany prohlašují, že </w:t>
      </w:r>
      <w:r w:rsidR="00186DD4" w:rsidRPr="003B21D0">
        <w:rPr>
          <w:rFonts w:ascii="Arial" w:hAnsi="Arial" w:cs="Arial"/>
        </w:rPr>
        <w:t>Smlouva</w:t>
      </w:r>
      <w:r w:rsidR="00F64A83" w:rsidRPr="003B21D0">
        <w:rPr>
          <w:rFonts w:ascii="Arial" w:hAnsi="Arial" w:cs="Arial"/>
        </w:rPr>
        <w:t xml:space="preserve"> je projevem jejich pravé, vážné a svobodné vůle, byl</w:t>
      </w:r>
      <w:r w:rsidR="00186DD4" w:rsidRPr="003B21D0">
        <w:rPr>
          <w:rFonts w:ascii="Arial" w:hAnsi="Arial" w:cs="Arial"/>
        </w:rPr>
        <w:t>a</w:t>
      </w:r>
      <w:r w:rsidR="00F64A83" w:rsidRPr="003B21D0">
        <w:rPr>
          <w:rFonts w:ascii="Arial" w:hAnsi="Arial" w:cs="Arial"/>
        </w:rPr>
        <w:t xml:space="preserve"> sepsán</w:t>
      </w:r>
      <w:r w:rsidR="00186DD4" w:rsidRPr="003B21D0">
        <w:rPr>
          <w:rFonts w:ascii="Arial" w:hAnsi="Arial" w:cs="Arial"/>
        </w:rPr>
        <w:t>a</w:t>
      </w:r>
      <w:r w:rsidR="00F64A83" w:rsidRPr="003B21D0">
        <w:rPr>
          <w:rFonts w:ascii="Arial" w:hAnsi="Arial" w:cs="Arial"/>
        </w:rPr>
        <w:t xml:space="preserve"> bez nátlaku, a nikoliv v tísni nebo za nápadně nevýhodných podmínek. Tato svá tvrzení smluvní strany stvrzují svým podpisem.</w:t>
      </w:r>
    </w:p>
    <w:p w14:paraId="65BB952C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643BB9CC" w14:textId="77777777" w:rsidR="00303168" w:rsidRDefault="00303168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19E8C461" w14:textId="2BC37B3F" w:rsidR="00186DD4" w:rsidRPr="003B21D0" w:rsidRDefault="00186DD4" w:rsidP="00303168">
      <w:pPr>
        <w:spacing w:after="0" w:line="276" w:lineRule="auto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V Hradci Králové dne</w:t>
      </w:r>
      <w:r w:rsidR="00E51B76" w:rsidRPr="003B21D0">
        <w:rPr>
          <w:rFonts w:ascii="Arial" w:hAnsi="Arial" w:cs="Arial"/>
        </w:rPr>
        <w:t xml:space="preserve"> </w:t>
      </w:r>
      <w:r w:rsidR="00303168">
        <w:rPr>
          <w:rFonts w:ascii="Arial" w:hAnsi="Arial" w:cs="Arial"/>
        </w:rPr>
        <w:t>……………..</w:t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  <w:t>V Hradci Králové dne</w:t>
      </w:r>
      <w:r w:rsidR="00303168">
        <w:rPr>
          <w:rFonts w:ascii="Arial" w:hAnsi="Arial" w:cs="Arial"/>
        </w:rPr>
        <w:t>……………..</w:t>
      </w:r>
    </w:p>
    <w:p w14:paraId="2F048889" w14:textId="06ABC92F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7B0E96A5" w14:textId="77777777" w:rsidR="00E51B76" w:rsidRPr="003B21D0" w:rsidRDefault="00E51B76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Za statutární město Hradec Králové:</w:t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  <w:t>Za Hradecká kulturní a vzdělávací</w:t>
      </w:r>
    </w:p>
    <w:p w14:paraId="2708A390" w14:textId="468394E1" w:rsidR="00E51B76" w:rsidRPr="003B21D0" w:rsidRDefault="00E51B76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  <w:t>společnost s.r.o.:</w:t>
      </w:r>
    </w:p>
    <w:p w14:paraId="7163E578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04937AB7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2F261757" w14:textId="1504144D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…………………………………………….</w:t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  <w:t>…………………………………….</w:t>
      </w:r>
    </w:p>
    <w:p w14:paraId="0467F9BA" w14:textId="588B851E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Mgr. et Mgr. Pavlína Springerová, Ph.D.</w:t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  <w:t>Ivan Kurtev</w:t>
      </w:r>
    </w:p>
    <w:p w14:paraId="0670B58A" w14:textId="49365BCF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primátorka </w:t>
      </w:r>
      <w:r w:rsidR="00E51B76" w:rsidRPr="003B21D0">
        <w:rPr>
          <w:rFonts w:ascii="Arial" w:hAnsi="Arial" w:cs="Arial"/>
        </w:rPr>
        <w:t>M</w:t>
      </w:r>
      <w:r w:rsidRPr="003B21D0">
        <w:rPr>
          <w:rFonts w:ascii="Arial" w:hAnsi="Arial" w:cs="Arial"/>
        </w:rPr>
        <w:t>ěsta</w:t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</w:r>
      <w:r w:rsidRPr="003B21D0">
        <w:rPr>
          <w:rFonts w:ascii="Arial" w:hAnsi="Arial" w:cs="Arial"/>
        </w:rPr>
        <w:tab/>
        <w:t>jednatel HKVS</w:t>
      </w:r>
    </w:p>
    <w:p w14:paraId="4152DC6B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599E62ED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6BCB7AB8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1A2609E1" w14:textId="6940E59E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V………………………dne</w:t>
      </w:r>
      <w:r w:rsidR="00303168">
        <w:rPr>
          <w:rFonts w:ascii="Arial" w:hAnsi="Arial" w:cs="Arial"/>
        </w:rPr>
        <w:t>…………….</w:t>
      </w:r>
    </w:p>
    <w:p w14:paraId="617B313E" w14:textId="77777777" w:rsidR="00E51B76" w:rsidRPr="003B21D0" w:rsidRDefault="00E51B76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4A864A60" w14:textId="3197CBAE" w:rsidR="00E51B76" w:rsidRPr="003B21D0" w:rsidRDefault="00E51B76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Za </w:t>
      </w:r>
      <w:r w:rsidRPr="003B21D0">
        <w:rPr>
          <w:rFonts w:ascii="Arial" w:hAnsi="Arial" w:cs="Arial"/>
          <w:shd w:val="clear" w:color="auto" w:fill="FFFFFF"/>
        </w:rPr>
        <w:t>AUPARK Hradec Králové s.r.o.</w:t>
      </w:r>
      <w:r w:rsidRPr="003B21D0">
        <w:rPr>
          <w:rFonts w:ascii="Arial" w:hAnsi="Arial" w:cs="Arial"/>
        </w:rPr>
        <w:t>:</w:t>
      </w:r>
    </w:p>
    <w:p w14:paraId="1611FA38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38295B15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51CC8D2B" w14:textId="77777777" w:rsidR="00186DD4" w:rsidRPr="003B21D0" w:rsidRDefault="00186DD4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24F9753D" w14:textId="22E3B59B" w:rsidR="00303168" w:rsidRPr="003B21D0" w:rsidRDefault="00186DD4" w:rsidP="00303168">
      <w:pPr>
        <w:spacing w:after="0"/>
        <w:ind w:left="567" w:hanging="567"/>
        <w:jc w:val="both"/>
        <w:rPr>
          <w:rFonts w:ascii="Arial" w:hAnsi="Arial" w:cs="Arial"/>
        </w:rPr>
      </w:pPr>
      <w:r w:rsidRPr="003B21D0">
        <w:rPr>
          <w:rFonts w:ascii="Arial" w:hAnsi="Arial" w:cs="Arial"/>
        </w:rPr>
        <w:t>………………………………………….</w:t>
      </w:r>
      <w:r w:rsidR="00303168">
        <w:rPr>
          <w:rFonts w:ascii="Arial" w:hAnsi="Arial" w:cs="Arial"/>
        </w:rPr>
        <w:tab/>
      </w:r>
      <w:r w:rsidR="00DE3269">
        <w:rPr>
          <w:rFonts w:ascii="Arial" w:hAnsi="Arial" w:cs="Arial"/>
        </w:rPr>
        <w:tab/>
      </w:r>
      <w:r w:rsidR="00303168" w:rsidRPr="003B21D0">
        <w:rPr>
          <w:rFonts w:ascii="Arial" w:hAnsi="Arial" w:cs="Arial"/>
        </w:rPr>
        <w:t>………………………………………….</w:t>
      </w:r>
    </w:p>
    <w:p w14:paraId="7B40B948" w14:textId="14BACDCF" w:rsidR="00303168" w:rsidRDefault="00303168" w:rsidP="00303168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Tomáš Trebula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DE3269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>Branislav Paštrnák</w:t>
      </w:r>
    </w:p>
    <w:p w14:paraId="0BBEBDA0" w14:textId="37DC1811" w:rsidR="00303168" w:rsidRPr="009C06EE" w:rsidRDefault="003D7A16" w:rsidP="00303168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j</w:t>
      </w:r>
      <w:r w:rsidR="00303168">
        <w:rPr>
          <w:rFonts w:ascii="Arial" w:hAnsi="Arial" w:cs="Arial"/>
          <w:shd w:val="clear" w:color="auto" w:fill="FFFFFF"/>
        </w:rPr>
        <w:t>ednatel</w:t>
      </w:r>
      <w:r w:rsidR="00303168">
        <w:rPr>
          <w:rFonts w:ascii="Arial" w:hAnsi="Arial" w:cs="Arial"/>
          <w:shd w:val="clear" w:color="auto" w:fill="FFFFFF"/>
        </w:rPr>
        <w:tab/>
      </w:r>
      <w:r w:rsidR="00303168">
        <w:rPr>
          <w:rFonts w:ascii="Arial" w:hAnsi="Arial" w:cs="Arial"/>
          <w:shd w:val="clear" w:color="auto" w:fill="FFFFFF"/>
        </w:rPr>
        <w:tab/>
      </w:r>
      <w:r w:rsidR="00303168">
        <w:rPr>
          <w:rFonts w:ascii="Arial" w:hAnsi="Arial" w:cs="Arial"/>
          <w:shd w:val="clear" w:color="auto" w:fill="FFFFFF"/>
        </w:rPr>
        <w:tab/>
      </w:r>
      <w:r w:rsidR="00303168">
        <w:rPr>
          <w:rFonts w:ascii="Arial" w:hAnsi="Arial" w:cs="Arial"/>
          <w:shd w:val="clear" w:color="auto" w:fill="FFFFFF"/>
        </w:rPr>
        <w:tab/>
      </w:r>
      <w:r w:rsidR="00303168">
        <w:rPr>
          <w:rFonts w:ascii="Arial" w:hAnsi="Arial" w:cs="Arial"/>
          <w:shd w:val="clear" w:color="auto" w:fill="FFFFFF"/>
        </w:rPr>
        <w:tab/>
      </w:r>
      <w:r w:rsidR="00DE3269">
        <w:rPr>
          <w:rFonts w:ascii="Arial" w:hAnsi="Arial" w:cs="Arial"/>
          <w:shd w:val="clear" w:color="auto" w:fill="FFFFFF"/>
        </w:rPr>
        <w:tab/>
      </w:r>
      <w:r w:rsidR="00303168">
        <w:rPr>
          <w:rFonts w:ascii="Arial" w:hAnsi="Arial" w:cs="Arial"/>
          <w:shd w:val="clear" w:color="auto" w:fill="FFFFFF"/>
        </w:rPr>
        <w:t>jednatel</w:t>
      </w:r>
    </w:p>
    <w:p w14:paraId="56E9C54E" w14:textId="77777777" w:rsidR="0089660C" w:rsidRDefault="0089660C" w:rsidP="00303168">
      <w:pPr>
        <w:spacing w:after="0"/>
        <w:jc w:val="center"/>
        <w:rPr>
          <w:rFonts w:ascii="Arial" w:hAnsi="Arial" w:cs="Arial"/>
        </w:rPr>
      </w:pPr>
      <w:bookmarkStart w:id="2" w:name="_Hlk189650381"/>
    </w:p>
    <w:p w14:paraId="3FDE6641" w14:textId="387AB7CB" w:rsidR="00F4291C" w:rsidRPr="003B21D0" w:rsidRDefault="00F4291C" w:rsidP="00303168">
      <w:pPr>
        <w:spacing w:after="0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 xml:space="preserve">Příloha </w:t>
      </w:r>
      <w:r w:rsidR="00317800">
        <w:rPr>
          <w:rFonts w:ascii="Arial" w:hAnsi="Arial" w:cs="Arial"/>
          <w:b/>
          <w:bCs/>
        </w:rPr>
        <w:t>1</w:t>
      </w:r>
    </w:p>
    <w:p w14:paraId="5205A59A" w14:textId="77777777" w:rsidR="00F4291C" w:rsidRPr="003B21D0" w:rsidRDefault="00F4291C" w:rsidP="00F4291C">
      <w:pPr>
        <w:spacing w:after="0"/>
        <w:ind w:left="567" w:hanging="567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Rozsah prezentace Partnera ze strany Města a HKVS</w:t>
      </w:r>
    </w:p>
    <w:p w14:paraId="4E58034E" w14:textId="77777777" w:rsidR="001433B0" w:rsidRDefault="001433B0" w:rsidP="009C06EE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31DB1BC3" w14:textId="77777777" w:rsidR="00F4291C" w:rsidRDefault="00F4291C" w:rsidP="009C06EE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4C1FE86C" w14:textId="77777777" w:rsidR="00FE0FA2" w:rsidRPr="007D122D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>Online (bannery, sociální sítě apod.): &gt; 100 příspěvků</w:t>
      </w:r>
    </w:p>
    <w:p w14:paraId="7F244BFA" w14:textId="77777777" w:rsidR="00FE0FA2" w:rsidRPr="007D122D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 xml:space="preserve">Venkovní reklama - HK + okolí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D122D">
        <w:rPr>
          <w:rFonts w:ascii="Arial" w:hAnsi="Arial" w:cs="Arial"/>
          <w:shd w:val="clear" w:color="auto" w:fill="FFFFFF"/>
        </w:rPr>
        <w:t xml:space="preserve"> 200 billboardů / CLV a dalších OOH formátů</w:t>
      </w:r>
    </w:p>
    <w:p w14:paraId="2E83A05F" w14:textId="77777777" w:rsidR="00FE0FA2" w:rsidRPr="007D122D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 xml:space="preserve">Venkovní reklama – krajská města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D122D">
        <w:rPr>
          <w:rFonts w:ascii="Arial" w:hAnsi="Arial" w:cs="Arial"/>
          <w:shd w:val="clear" w:color="auto" w:fill="FFFFFF"/>
        </w:rPr>
        <w:t xml:space="preserve"> 100 billboardů / CLV a dalších OOH formátů</w:t>
      </w:r>
    </w:p>
    <w:p w14:paraId="0AAC1B61" w14:textId="77777777" w:rsidR="00FE0FA2" w:rsidRPr="007D122D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 xml:space="preserve">Tištěná reklama a prezentace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D122D">
        <w:rPr>
          <w:rFonts w:ascii="Arial" w:hAnsi="Arial" w:cs="Arial"/>
          <w:shd w:val="clear" w:color="auto" w:fill="FFFFFF"/>
        </w:rPr>
        <w:t xml:space="preserve"> 50 reklamních formátů</w:t>
      </w:r>
    </w:p>
    <w:p w14:paraId="07A31AEE" w14:textId="77777777" w:rsidR="00FE0FA2" w:rsidRPr="007D122D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 xml:space="preserve">Radio spoty / videa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D122D">
        <w:rPr>
          <w:rFonts w:ascii="Arial" w:hAnsi="Arial" w:cs="Arial"/>
          <w:shd w:val="clear" w:color="auto" w:fill="FFFFFF"/>
        </w:rPr>
        <w:t xml:space="preserve"> 150 spotů / TV výstupů</w:t>
      </w:r>
    </w:p>
    <w:p w14:paraId="174CC2E7" w14:textId="77777777" w:rsidR="00FE0FA2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 xml:space="preserve">Vstupy – akce města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D122D">
        <w:rPr>
          <w:rFonts w:ascii="Arial" w:hAnsi="Arial" w:cs="Arial"/>
          <w:shd w:val="clear" w:color="auto" w:fill="FFFFFF"/>
        </w:rPr>
        <w:t xml:space="preserve"> 50 volných vstupů</w:t>
      </w:r>
    </w:p>
    <w:p w14:paraId="6C3888CF" w14:textId="77777777" w:rsidR="00FE0FA2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2572B">
        <w:rPr>
          <w:rFonts w:ascii="Arial" w:hAnsi="Arial" w:cs="Arial"/>
          <w:shd w:val="clear" w:color="auto" w:fill="FFFFFF"/>
        </w:rPr>
        <w:t xml:space="preserve">VIP vstupy sport (fotbal, hokej)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2572B">
        <w:rPr>
          <w:rFonts w:ascii="Arial" w:hAnsi="Arial" w:cs="Arial"/>
          <w:shd w:val="clear" w:color="auto" w:fill="FFFFFF"/>
        </w:rPr>
        <w:t xml:space="preserve"> 20 vstupů</w:t>
      </w:r>
    </w:p>
    <w:p w14:paraId="12272A5F" w14:textId="77AD4782" w:rsidR="00FE0FA2" w:rsidRPr="007D122D" w:rsidRDefault="00FE0FA2" w:rsidP="007D122D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7D122D">
        <w:rPr>
          <w:rFonts w:ascii="Arial" w:hAnsi="Arial" w:cs="Arial"/>
          <w:shd w:val="clear" w:color="auto" w:fill="FFFFFF"/>
        </w:rPr>
        <w:t>Vstupy – akce externích partnerů</w:t>
      </w:r>
      <w:r w:rsidR="00234E4F">
        <w:rPr>
          <w:rFonts w:ascii="Arial" w:hAnsi="Arial" w:cs="Arial"/>
          <w:shd w:val="clear" w:color="auto" w:fill="FFFFFF"/>
        </w:rPr>
        <w:t xml:space="preserve"> HK800</w:t>
      </w:r>
      <w:r w:rsidRPr="007D122D">
        <w:rPr>
          <w:rFonts w:ascii="Arial" w:hAnsi="Arial" w:cs="Arial"/>
          <w:shd w:val="clear" w:color="auto" w:fill="FFFFFF"/>
        </w:rPr>
        <w:t xml:space="preserve"> </w:t>
      </w:r>
      <w:r w:rsidRPr="00FE0FA2">
        <w:rPr>
          <w:rFonts w:ascii="Cambria Math" w:hAnsi="Cambria Math" w:cs="Cambria Math"/>
          <w:shd w:val="clear" w:color="auto" w:fill="FFFFFF"/>
        </w:rPr>
        <w:t>⟶</w:t>
      </w:r>
      <w:r w:rsidRPr="007D122D">
        <w:rPr>
          <w:rFonts w:ascii="Arial" w:hAnsi="Arial" w:cs="Arial"/>
          <w:shd w:val="clear" w:color="auto" w:fill="FFFFFF"/>
        </w:rPr>
        <w:t xml:space="preserve"> 20 volných vstupů</w:t>
      </w:r>
    </w:p>
    <w:p w14:paraId="6EE6BF88" w14:textId="77777777" w:rsidR="00F4291C" w:rsidRDefault="00F4291C" w:rsidP="009C06EE">
      <w:pPr>
        <w:spacing w:after="0"/>
        <w:jc w:val="both"/>
        <w:rPr>
          <w:rFonts w:ascii="Arial" w:hAnsi="Arial" w:cs="Arial"/>
          <w:shd w:val="clear" w:color="auto" w:fill="FFFFFF"/>
        </w:rPr>
      </w:pPr>
    </w:p>
    <w:bookmarkEnd w:id="2"/>
    <w:p w14:paraId="5F56D035" w14:textId="77777777" w:rsidR="007D122D" w:rsidRDefault="007D122D" w:rsidP="006D5770">
      <w:pPr>
        <w:spacing w:after="0"/>
        <w:ind w:left="567" w:hanging="567"/>
        <w:jc w:val="center"/>
        <w:rPr>
          <w:rFonts w:ascii="Arial" w:hAnsi="Arial" w:cs="Arial"/>
          <w:shd w:val="clear" w:color="auto" w:fill="FFFFFF"/>
        </w:rPr>
      </w:pPr>
    </w:p>
    <w:p w14:paraId="24E64270" w14:textId="4D0BF8DB" w:rsidR="006D5770" w:rsidRPr="003B21D0" w:rsidRDefault="006D5770" w:rsidP="006D5770">
      <w:pPr>
        <w:spacing w:after="0"/>
        <w:ind w:left="567" w:hanging="567"/>
        <w:jc w:val="center"/>
        <w:rPr>
          <w:rFonts w:ascii="Arial" w:hAnsi="Arial" w:cs="Arial"/>
          <w:b/>
          <w:bCs/>
        </w:rPr>
      </w:pPr>
      <w:r w:rsidRPr="003B21D0">
        <w:rPr>
          <w:rFonts w:ascii="Arial" w:hAnsi="Arial" w:cs="Arial"/>
          <w:b/>
          <w:bCs/>
        </w:rPr>
        <w:t xml:space="preserve">Příloha </w:t>
      </w:r>
      <w:r w:rsidR="00317800">
        <w:rPr>
          <w:rFonts w:ascii="Arial" w:hAnsi="Arial" w:cs="Arial"/>
          <w:b/>
          <w:bCs/>
        </w:rPr>
        <w:t>2</w:t>
      </w:r>
    </w:p>
    <w:p w14:paraId="308F76FD" w14:textId="77777777" w:rsidR="006D5770" w:rsidRDefault="006D5770" w:rsidP="006D5770">
      <w:pPr>
        <w:spacing w:after="0"/>
        <w:ind w:left="567" w:hanging="567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Specifikace doprovodných akcí</w:t>
      </w:r>
    </w:p>
    <w:p w14:paraId="720DC23E" w14:textId="77777777" w:rsidR="009B3B07" w:rsidRDefault="009B3B07" w:rsidP="009C06EE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34BCDC05" w14:textId="77777777" w:rsidR="009B3B07" w:rsidRDefault="009B3B07" w:rsidP="009C06EE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5A170539" w14:textId="29D4EC38" w:rsidR="00AD31BC" w:rsidRDefault="00227830" w:rsidP="0044053F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Hledáme královn</w:t>
      </w:r>
      <w:r w:rsidR="00C35ABB">
        <w:rPr>
          <w:rFonts w:ascii="Arial" w:hAnsi="Arial" w:cs="Arial"/>
          <w:shd w:val="clear" w:color="auto" w:fill="FFFFFF"/>
        </w:rPr>
        <w:t>u</w:t>
      </w:r>
      <w:r w:rsidR="00BD42DB">
        <w:rPr>
          <w:rFonts w:ascii="Arial" w:hAnsi="Arial" w:cs="Arial"/>
          <w:shd w:val="clear" w:color="auto" w:fill="FFFFFF"/>
        </w:rPr>
        <w:t xml:space="preserve"> (HKVS s.r.o.)</w:t>
      </w:r>
      <w:r w:rsidR="00DE47B5">
        <w:rPr>
          <w:rFonts w:ascii="Arial" w:hAnsi="Arial" w:cs="Arial"/>
          <w:shd w:val="clear" w:color="auto" w:fill="FFFFFF"/>
        </w:rPr>
        <w:t>:</w:t>
      </w:r>
    </w:p>
    <w:p w14:paraId="5A9549E3" w14:textId="77777777" w:rsidR="00AD31BC" w:rsidRDefault="00AD31BC" w:rsidP="0044053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</w:t>
      </w:r>
      <w:r w:rsidR="00DE47B5">
        <w:rPr>
          <w:rFonts w:ascii="Arial" w:hAnsi="Arial" w:cs="Arial"/>
          <w:shd w:val="clear" w:color="auto" w:fill="FFFFFF"/>
        </w:rPr>
        <w:t>utná registrace pro zapojení do této soutěže pouze v Auparku.</w:t>
      </w:r>
    </w:p>
    <w:p w14:paraId="05B6BE24" w14:textId="4CFB2A5F" w:rsidR="00324A1D" w:rsidRDefault="00852AA6" w:rsidP="0044053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Organizace semifinále v</w:t>
      </w:r>
      <w:r w:rsidR="00EE7A62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>Auparku</w:t>
      </w:r>
      <w:r w:rsidR="00EE7A62">
        <w:rPr>
          <w:rFonts w:ascii="Arial" w:hAnsi="Arial" w:cs="Arial"/>
          <w:shd w:val="clear" w:color="auto" w:fill="FFFFFF"/>
        </w:rPr>
        <w:t>.</w:t>
      </w:r>
    </w:p>
    <w:p w14:paraId="416188A4" w14:textId="77777777" w:rsidR="00AD31BC" w:rsidRDefault="00AD31BC" w:rsidP="0044053F">
      <w:pPr>
        <w:pStyle w:val="Odstavecseseznamem"/>
        <w:spacing w:after="0"/>
        <w:ind w:left="1800"/>
        <w:jc w:val="both"/>
        <w:rPr>
          <w:rFonts w:ascii="Arial" w:hAnsi="Arial" w:cs="Arial"/>
          <w:shd w:val="clear" w:color="auto" w:fill="FFFFFF"/>
        </w:rPr>
      </w:pPr>
    </w:p>
    <w:p w14:paraId="5EA2D4A1" w14:textId="77777777" w:rsidR="00AD31BC" w:rsidRDefault="005912BB" w:rsidP="0044053F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Let´s busk</w:t>
      </w:r>
      <w:r w:rsidR="00653ED1">
        <w:rPr>
          <w:rFonts w:ascii="Arial" w:hAnsi="Arial" w:cs="Arial"/>
          <w:shd w:val="clear" w:color="auto" w:fill="FFFFFF"/>
        </w:rPr>
        <w:t xml:space="preserve">! </w:t>
      </w:r>
      <w:r w:rsidR="00B428EB">
        <w:rPr>
          <w:rFonts w:ascii="Arial" w:hAnsi="Arial" w:cs="Arial"/>
          <w:shd w:val="clear" w:color="auto" w:fill="FFFFFF"/>
        </w:rPr>
        <w:t>(ARA)</w:t>
      </w:r>
      <w:r w:rsidR="00AD31BC">
        <w:rPr>
          <w:rFonts w:ascii="Arial" w:hAnsi="Arial" w:cs="Arial"/>
          <w:shd w:val="clear" w:color="auto" w:fill="FFFFFF"/>
        </w:rPr>
        <w:t>:</w:t>
      </w:r>
    </w:p>
    <w:p w14:paraId="6C62B6EA" w14:textId="73D6AFFE" w:rsidR="00852AA6" w:rsidRDefault="0068013C" w:rsidP="0044053F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Možnost z</w:t>
      </w:r>
      <w:r w:rsidR="00AD31BC">
        <w:rPr>
          <w:rFonts w:ascii="Arial" w:hAnsi="Arial" w:cs="Arial"/>
          <w:shd w:val="clear" w:color="auto" w:fill="FFFFFF"/>
        </w:rPr>
        <w:t>ajištění p</w:t>
      </w:r>
      <w:r w:rsidR="00BB7563">
        <w:rPr>
          <w:rFonts w:ascii="Arial" w:hAnsi="Arial" w:cs="Arial"/>
          <w:shd w:val="clear" w:color="auto" w:fill="FFFFFF"/>
        </w:rPr>
        <w:t>rodukční</w:t>
      </w:r>
      <w:r w:rsidR="00AD31BC">
        <w:rPr>
          <w:rFonts w:ascii="Arial" w:hAnsi="Arial" w:cs="Arial"/>
          <w:shd w:val="clear" w:color="auto" w:fill="FFFFFF"/>
        </w:rPr>
        <w:t>ho</w:t>
      </w:r>
      <w:r w:rsidR="00BB7563">
        <w:rPr>
          <w:rFonts w:ascii="Arial" w:hAnsi="Arial" w:cs="Arial"/>
          <w:shd w:val="clear" w:color="auto" w:fill="FFFFFF"/>
        </w:rPr>
        <w:t xml:space="preserve"> zázemí v</w:t>
      </w:r>
      <w:r w:rsidR="00AD31BC">
        <w:rPr>
          <w:rFonts w:ascii="Arial" w:hAnsi="Arial" w:cs="Arial"/>
          <w:shd w:val="clear" w:color="auto" w:fill="FFFFFF"/>
        </w:rPr>
        <w:t> </w:t>
      </w:r>
      <w:r w:rsidR="00BB7563">
        <w:rPr>
          <w:rFonts w:ascii="Arial" w:hAnsi="Arial" w:cs="Arial"/>
          <w:shd w:val="clear" w:color="auto" w:fill="FFFFFF"/>
        </w:rPr>
        <w:t>Auparku</w:t>
      </w:r>
      <w:r w:rsidR="00AD31BC">
        <w:rPr>
          <w:rFonts w:ascii="Arial" w:hAnsi="Arial" w:cs="Arial"/>
          <w:shd w:val="clear" w:color="auto" w:fill="FFFFFF"/>
        </w:rPr>
        <w:t xml:space="preserve"> dle kapacit</w:t>
      </w:r>
      <w:r w:rsidR="00BB7563">
        <w:rPr>
          <w:rFonts w:ascii="Arial" w:hAnsi="Arial" w:cs="Arial"/>
          <w:shd w:val="clear" w:color="auto" w:fill="FFFFFF"/>
        </w:rPr>
        <w:t xml:space="preserve"> a s tím spojená vystoupení </w:t>
      </w:r>
      <w:r>
        <w:rPr>
          <w:rFonts w:ascii="Arial" w:hAnsi="Arial" w:cs="Arial"/>
          <w:shd w:val="clear" w:color="auto" w:fill="FFFFFF"/>
        </w:rPr>
        <w:t>umělců přímo v prostorách centra.</w:t>
      </w:r>
    </w:p>
    <w:p w14:paraId="53CB47F5" w14:textId="77777777" w:rsidR="00AD31BC" w:rsidRDefault="00AD31BC" w:rsidP="0044053F">
      <w:pPr>
        <w:pStyle w:val="Odstavecseseznamem"/>
        <w:spacing w:after="0"/>
        <w:ind w:left="1080"/>
        <w:jc w:val="both"/>
        <w:rPr>
          <w:rFonts w:ascii="Arial" w:hAnsi="Arial" w:cs="Arial"/>
          <w:shd w:val="clear" w:color="auto" w:fill="FFFFFF"/>
        </w:rPr>
      </w:pPr>
    </w:p>
    <w:p w14:paraId="4F8B6F6F" w14:textId="6876EE58" w:rsidR="0068013C" w:rsidRDefault="00BD42DB" w:rsidP="0044053F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Mezinárodní festival recyklovaného designu </w:t>
      </w:r>
      <w:r w:rsidR="001D1005">
        <w:rPr>
          <w:rFonts w:ascii="Arial" w:hAnsi="Arial" w:cs="Arial"/>
          <w:shd w:val="clear" w:color="auto" w:fill="FFFFFF"/>
        </w:rPr>
        <w:t>(FortArt</w:t>
      </w:r>
      <w:r w:rsidR="0074754A">
        <w:rPr>
          <w:rFonts w:ascii="Arial" w:hAnsi="Arial" w:cs="Arial"/>
          <w:shd w:val="clear" w:color="auto" w:fill="FFFFFF"/>
        </w:rPr>
        <w:t>)</w:t>
      </w:r>
      <w:r w:rsidR="00EE7A62">
        <w:rPr>
          <w:rFonts w:ascii="Arial" w:hAnsi="Arial" w:cs="Arial"/>
          <w:shd w:val="clear" w:color="auto" w:fill="FFFFFF"/>
        </w:rPr>
        <w:t>:</w:t>
      </w:r>
    </w:p>
    <w:p w14:paraId="062E637A" w14:textId="6E6C9A27" w:rsidR="00D06046" w:rsidRDefault="0068013C" w:rsidP="0044053F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3E6D3E">
        <w:rPr>
          <w:rFonts w:ascii="Arial" w:hAnsi="Arial" w:cs="Arial"/>
          <w:shd w:val="clear" w:color="auto" w:fill="FFFFFF"/>
        </w:rPr>
        <w:t>ropojení a vytvoření spolupráce pro doprovodný event v</w:t>
      </w:r>
      <w:r w:rsidR="00F00933">
        <w:rPr>
          <w:rFonts w:ascii="Arial" w:hAnsi="Arial" w:cs="Arial"/>
          <w:shd w:val="clear" w:color="auto" w:fill="FFFFFF"/>
        </w:rPr>
        <w:t> </w:t>
      </w:r>
      <w:r w:rsidR="003E6D3E">
        <w:rPr>
          <w:rFonts w:ascii="Arial" w:hAnsi="Arial" w:cs="Arial"/>
          <w:shd w:val="clear" w:color="auto" w:fill="FFFFFF"/>
        </w:rPr>
        <w:t>Auparku</w:t>
      </w:r>
      <w:r w:rsidR="00F00933">
        <w:rPr>
          <w:rFonts w:ascii="Arial" w:hAnsi="Arial" w:cs="Arial"/>
          <w:shd w:val="clear" w:color="auto" w:fill="FFFFFF"/>
        </w:rPr>
        <w:t>.</w:t>
      </w:r>
    </w:p>
    <w:p w14:paraId="03707678" w14:textId="4D1794CF" w:rsidR="00F00933" w:rsidRDefault="00F00933" w:rsidP="0044053F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Další podrobnosti budo</w:t>
      </w:r>
      <w:r w:rsidR="00F37567">
        <w:rPr>
          <w:rFonts w:ascii="Arial" w:hAnsi="Arial" w:cs="Arial"/>
          <w:shd w:val="clear" w:color="auto" w:fill="FFFFFF"/>
        </w:rPr>
        <w:t>u komunikovány mezi smluvními stranami a organizátory akcí.</w:t>
      </w:r>
    </w:p>
    <w:p w14:paraId="15750992" w14:textId="77777777" w:rsidR="0068013C" w:rsidRDefault="0068013C" w:rsidP="0044053F">
      <w:pPr>
        <w:pStyle w:val="Odstavecseseznamem"/>
        <w:spacing w:after="0"/>
        <w:ind w:left="1080"/>
        <w:jc w:val="both"/>
        <w:rPr>
          <w:rFonts w:ascii="Arial" w:hAnsi="Arial" w:cs="Arial"/>
          <w:shd w:val="clear" w:color="auto" w:fill="FFFFFF"/>
        </w:rPr>
      </w:pPr>
    </w:p>
    <w:p w14:paraId="58FF26E2" w14:textId="35A2832E" w:rsidR="00F37567" w:rsidRDefault="0010611A" w:rsidP="0044053F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Komiksový festival Prásk! (</w:t>
      </w:r>
      <w:r w:rsidR="00EE7A62">
        <w:rPr>
          <w:rFonts w:ascii="Arial" w:hAnsi="Arial" w:cs="Arial"/>
          <w:shd w:val="clear" w:color="auto" w:fill="FFFFFF"/>
        </w:rPr>
        <w:t>Knihovna HK)</w:t>
      </w:r>
      <w:r w:rsidR="003E6D3E">
        <w:rPr>
          <w:rFonts w:ascii="Arial" w:hAnsi="Arial" w:cs="Arial"/>
          <w:shd w:val="clear" w:color="auto" w:fill="FFFFFF"/>
        </w:rPr>
        <w:t>:</w:t>
      </w:r>
    </w:p>
    <w:p w14:paraId="378048DE" w14:textId="18C7E078" w:rsidR="0010611A" w:rsidRDefault="00F37567" w:rsidP="0044053F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3E6D3E">
        <w:rPr>
          <w:rFonts w:ascii="Arial" w:hAnsi="Arial" w:cs="Arial"/>
          <w:shd w:val="clear" w:color="auto" w:fill="FFFFFF"/>
        </w:rPr>
        <w:t>ropojení a vytvoření spolupráce pro doprovodný event v</w:t>
      </w:r>
      <w:r>
        <w:rPr>
          <w:rFonts w:ascii="Arial" w:hAnsi="Arial" w:cs="Arial"/>
          <w:shd w:val="clear" w:color="auto" w:fill="FFFFFF"/>
        </w:rPr>
        <w:t> </w:t>
      </w:r>
      <w:r w:rsidR="003E6D3E">
        <w:rPr>
          <w:rFonts w:ascii="Arial" w:hAnsi="Arial" w:cs="Arial"/>
          <w:shd w:val="clear" w:color="auto" w:fill="FFFFFF"/>
        </w:rPr>
        <w:t>Auparku</w:t>
      </w:r>
      <w:r>
        <w:rPr>
          <w:rFonts w:ascii="Arial" w:hAnsi="Arial" w:cs="Arial"/>
          <w:shd w:val="clear" w:color="auto" w:fill="FFFFFF"/>
        </w:rPr>
        <w:t>.</w:t>
      </w:r>
    </w:p>
    <w:p w14:paraId="2A49E285" w14:textId="77DFFA80" w:rsidR="00F37567" w:rsidRPr="00F37567" w:rsidRDefault="00F37567" w:rsidP="0044053F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Další podrobnosti budou komunikovány mezi smluvními stranami a organizátory akcí.</w:t>
      </w:r>
    </w:p>
    <w:p w14:paraId="78E6F6E7" w14:textId="77777777" w:rsidR="0068013C" w:rsidRPr="0068013C" w:rsidRDefault="0068013C" w:rsidP="0044053F">
      <w:pPr>
        <w:pStyle w:val="Odstavecseseznamem"/>
        <w:jc w:val="both"/>
        <w:rPr>
          <w:rFonts w:ascii="Arial" w:hAnsi="Arial" w:cs="Arial"/>
          <w:shd w:val="clear" w:color="auto" w:fill="FFFFFF"/>
        </w:rPr>
      </w:pPr>
    </w:p>
    <w:p w14:paraId="0FD852A3" w14:textId="77777777" w:rsidR="0068013C" w:rsidRDefault="0068013C" w:rsidP="0044053F">
      <w:pPr>
        <w:pStyle w:val="Odstavecseseznamem"/>
        <w:spacing w:after="0"/>
        <w:ind w:left="1080"/>
        <w:jc w:val="both"/>
        <w:rPr>
          <w:rFonts w:ascii="Arial" w:hAnsi="Arial" w:cs="Arial"/>
          <w:shd w:val="clear" w:color="auto" w:fill="FFFFFF"/>
        </w:rPr>
      </w:pPr>
    </w:p>
    <w:p w14:paraId="38E282B3" w14:textId="368F540D" w:rsidR="00C92465" w:rsidRDefault="00930CBA" w:rsidP="0044053F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Výstava</w:t>
      </w:r>
      <w:r w:rsidR="003C278A">
        <w:rPr>
          <w:rFonts w:ascii="Arial" w:hAnsi="Arial" w:cs="Arial"/>
          <w:shd w:val="clear" w:color="auto" w:fill="FFFFFF"/>
        </w:rPr>
        <w:t xml:space="preserve"> Králové </w:t>
      </w:r>
      <w:r>
        <w:rPr>
          <w:rFonts w:ascii="Arial" w:hAnsi="Arial" w:cs="Arial"/>
          <w:shd w:val="clear" w:color="auto" w:fill="FFFFFF"/>
        </w:rPr>
        <w:t>hradeckého sportu:</w:t>
      </w:r>
    </w:p>
    <w:p w14:paraId="4751C257" w14:textId="64F18255" w:rsidR="003E6D3E" w:rsidRDefault="00C92465" w:rsidP="0044053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K</w:t>
      </w:r>
      <w:r w:rsidR="00930CBA">
        <w:rPr>
          <w:rFonts w:ascii="Arial" w:hAnsi="Arial" w:cs="Arial"/>
          <w:shd w:val="clear" w:color="auto" w:fill="FFFFFF"/>
        </w:rPr>
        <w:t>omunikace</w:t>
      </w:r>
      <w:r>
        <w:rPr>
          <w:rFonts w:ascii="Arial" w:hAnsi="Arial" w:cs="Arial"/>
          <w:shd w:val="clear" w:color="auto" w:fill="FFFFFF"/>
        </w:rPr>
        <w:t xml:space="preserve"> o</w:t>
      </w:r>
      <w:r w:rsidR="00930CBA">
        <w:rPr>
          <w:rFonts w:ascii="Arial" w:hAnsi="Arial" w:cs="Arial"/>
          <w:shd w:val="clear" w:color="auto" w:fill="FFFFFF"/>
        </w:rPr>
        <w:t xml:space="preserve"> možné</w:t>
      </w:r>
      <w:r>
        <w:rPr>
          <w:rFonts w:ascii="Arial" w:hAnsi="Arial" w:cs="Arial"/>
          <w:shd w:val="clear" w:color="auto" w:fill="FFFFFF"/>
        </w:rPr>
        <w:t>m</w:t>
      </w:r>
      <w:r w:rsidR="00930CBA">
        <w:rPr>
          <w:rFonts w:ascii="Arial" w:hAnsi="Arial" w:cs="Arial"/>
          <w:shd w:val="clear" w:color="auto" w:fill="FFFFFF"/>
        </w:rPr>
        <w:t xml:space="preserve"> propojení cyklistiky</w:t>
      </w:r>
      <w:r>
        <w:rPr>
          <w:rFonts w:ascii="Arial" w:hAnsi="Arial" w:cs="Arial"/>
          <w:shd w:val="clear" w:color="auto" w:fill="FFFFFF"/>
        </w:rPr>
        <w:t xml:space="preserve"> a dalších aktivit </w:t>
      </w:r>
      <w:r w:rsidR="00F45454">
        <w:rPr>
          <w:rFonts w:ascii="Arial" w:hAnsi="Arial" w:cs="Arial"/>
          <w:shd w:val="clear" w:color="auto" w:fill="FFFFFF"/>
        </w:rPr>
        <w:t>v rámci výstavy a možného eventu.</w:t>
      </w:r>
    </w:p>
    <w:p w14:paraId="555FD6F6" w14:textId="77777777" w:rsidR="0068013C" w:rsidRDefault="0068013C" w:rsidP="0044053F">
      <w:pPr>
        <w:pStyle w:val="Odstavecseseznamem"/>
        <w:spacing w:after="0"/>
        <w:ind w:left="1080"/>
        <w:jc w:val="both"/>
        <w:rPr>
          <w:rFonts w:ascii="Arial" w:hAnsi="Arial" w:cs="Arial"/>
          <w:shd w:val="clear" w:color="auto" w:fill="FFFFFF"/>
        </w:rPr>
      </w:pPr>
    </w:p>
    <w:p w14:paraId="0E6CCC9D" w14:textId="3398567B" w:rsidR="00F45454" w:rsidRDefault="006224AF" w:rsidP="0044053F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Stavba chlebové pece na Šrámkově statku (HKVS)</w:t>
      </w:r>
      <w:r w:rsidR="00525CF9">
        <w:rPr>
          <w:rFonts w:ascii="Arial" w:hAnsi="Arial" w:cs="Arial"/>
          <w:shd w:val="clear" w:color="auto" w:fill="FFFFFF"/>
        </w:rPr>
        <w:t>:</w:t>
      </w:r>
    </w:p>
    <w:p w14:paraId="47C4831A" w14:textId="208D2D5A" w:rsidR="00453EA0" w:rsidRDefault="00F45454" w:rsidP="0044053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525CF9">
        <w:rPr>
          <w:rFonts w:ascii="Arial" w:hAnsi="Arial" w:cs="Arial"/>
          <w:shd w:val="clear" w:color="auto" w:fill="FFFFFF"/>
        </w:rPr>
        <w:t xml:space="preserve">ropojení </w:t>
      </w:r>
      <w:r>
        <w:rPr>
          <w:rFonts w:ascii="Arial" w:hAnsi="Arial" w:cs="Arial"/>
          <w:shd w:val="clear" w:color="auto" w:fill="FFFFFF"/>
        </w:rPr>
        <w:t xml:space="preserve">této aktivity </w:t>
      </w:r>
      <w:r w:rsidR="00525CF9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 možným </w:t>
      </w:r>
      <w:r w:rsidR="00525CF9">
        <w:rPr>
          <w:rFonts w:ascii="Arial" w:hAnsi="Arial" w:cs="Arial"/>
          <w:shd w:val="clear" w:color="auto" w:fill="FFFFFF"/>
        </w:rPr>
        <w:t>gastro festivalem</w:t>
      </w:r>
      <w:r w:rsidR="002B6964">
        <w:rPr>
          <w:rFonts w:ascii="Arial" w:hAnsi="Arial" w:cs="Arial"/>
          <w:shd w:val="clear" w:color="auto" w:fill="FFFFFF"/>
        </w:rPr>
        <w:t>, který se bude konat v</w:t>
      </w:r>
      <w:r w:rsidR="00525CF9">
        <w:rPr>
          <w:rFonts w:ascii="Arial" w:hAnsi="Arial" w:cs="Arial"/>
          <w:shd w:val="clear" w:color="auto" w:fill="FFFFFF"/>
        </w:rPr>
        <w:t xml:space="preserve"> v</w:t>
      </w:r>
      <w:r w:rsidR="005C61B7">
        <w:rPr>
          <w:rFonts w:ascii="Arial" w:hAnsi="Arial" w:cs="Arial"/>
          <w:shd w:val="clear" w:color="auto" w:fill="FFFFFF"/>
        </w:rPr>
        <w:t> </w:t>
      </w:r>
      <w:r w:rsidR="00525CF9">
        <w:rPr>
          <w:rFonts w:ascii="Arial" w:hAnsi="Arial" w:cs="Arial"/>
          <w:shd w:val="clear" w:color="auto" w:fill="FFFFFF"/>
        </w:rPr>
        <w:t>Auparku</w:t>
      </w:r>
      <w:r w:rsidR="005C61B7">
        <w:rPr>
          <w:rFonts w:ascii="Arial" w:hAnsi="Arial" w:cs="Arial"/>
          <w:shd w:val="clear" w:color="auto" w:fill="FFFFFF"/>
        </w:rPr>
        <w:t>.</w:t>
      </w:r>
    </w:p>
    <w:p w14:paraId="56E68310" w14:textId="77777777" w:rsidR="00E44C42" w:rsidRDefault="00E44C42" w:rsidP="007D122D">
      <w:pPr>
        <w:pStyle w:val="Odstavecseseznamem"/>
        <w:spacing w:after="0"/>
        <w:ind w:left="1800"/>
        <w:jc w:val="both"/>
        <w:rPr>
          <w:rFonts w:ascii="Arial" w:hAnsi="Arial" w:cs="Arial"/>
          <w:shd w:val="clear" w:color="auto" w:fill="FFFFFF"/>
        </w:rPr>
      </w:pPr>
    </w:p>
    <w:p w14:paraId="707A6F4C" w14:textId="346BB16E" w:rsidR="005C61B7" w:rsidRPr="00303168" w:rsidRDefault="00E44C42" w:rsidP="00E44C42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03168">
        <w:rPr>
          <w:rFonts w:ascii="Arial" w:hAnsi="Arial" w:cs="Arial"/>
          <w:shd w:val="clear" w:color="auto" w:fill="FFFFFF"/>
        </w:rPr>
        <w:lastRenderedPageBreak/>
        <w:t>Taneční soutěž ve standardních a latinskoamerických tancích (předpoklad termín 11.4. Dance Team Hradec Králové z.s.)</w:t>
      </w:r>
    </w:p>
    <w:p w14:paraId="5A9E928B" w14:textId="2B78100A" w:rsidR="00E44C42" w:rsidRPr="00303168" w:rsidRDefault="00E44C42" w:rsidP="007D122D">
      <w:pPr>
        <w:pStyle w:val="Odstavecseseznamem"/>
        <w:numPr>
          <w:ilvl w:val="1"/>
          <w:numId w:val="11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03168">
        <w:rPr>
          <w:rFonts w:ascii="Arial" w:hAnsi="Arial" w:cs="Arial"/>
          <w:shd w:val="clear" w:color="auto" w:fill="FFFFFF"/>
        </w:rPr>
        <w:t>Promo soutěže GRAND PRIX HRADEC KRÁLOVÉ - 800 let města (18.4. ALDIS)</w:t>
      </w:r>
    </w:p>
    <w:p w14:paraId="6FB19F00" w14:textId="77777777" w:rsidR="00E44C42" w:rsidRDefault="00E44C42" w:rsidP="00811499">
      <w:pPr>
        <w:spacing w:after="0"/>
        <w:ind w:left="720"/>
        <w:jc w:val="both"/>
        <w:rPr>
          <w:rFonts w:ascii="Arial" w:hAnsi="Arial" w:cs="Arial"/>
          <w:shd w:val="clear" w:color="auto" w:fill="FFFFFF"/>
        </w:rPr>
      </w:pPr>
    </w:p>
    <w:p w14:paraId="684F7C7E" w14:textId="1DDB3458" w:rsidR="00811499" w:rsidRDefault="00811499" w:rsidP="00811499">
      <w:pPr>
        <w:spacing w:after="0"/>
        <w:ind w:left="720"/>
        <w:jc w:val="both"/>
        <w:rPr>
          <w:rFonts w:ascii="Arial" w:hAnsi="Arial" w:cs="Arial"/>
          <w:u w:val="single"/>
          <w:shd w:val="clear" w:color="auto" w:fill="FFFFFF"/>
        </w:rPr>
      </w:pPr>
      <w:r w:rsidRPr="00265F5E">
        <w:rPr>
          <w:rFonts w:ascii="Arial" w:hAnsi="Arial" w:cs="Arial"/>
          <w:u w:val="single"/>
          <w:shd w:val="clear" w:color="auto" w:fill="FFFFFF"/>
        </w:rPr>
        <w:t>D</w:t>
      </w:r>
      <w:r w:rsidR="002B6964">
        <w:rPr>
          <w:rFonts w:ascii="Arial" w:hAnsi="Arial" w:cs="Arial"/>
          <w:u w:val="single"/>
          <w:shd w:val="clear" w:color="auto" w:fill="FFFFFF"/>
        </w:rPr>
        <w:t>alší jednání:</w:t>
      </w:r>
    </w:p>
    <w:p w14:paraId="61B669C8" w14:textId="1EEA6D19" w:rsidR="002B6964" w:rsidRPr="006D194F" w:rsidRDefault="002B6964" w:rsidP="006D194F">
      <w:pPr>
        <w:spacing w:after="0"/>
        <w:ind w:left="720"/>
        <w:jc w:val="both"/>
        <w:rPr>
          <w:rFonts w:ascii="Arial" w:hAnsi="Arial" w:cs="Arial"/>
          <w:shd w:val="clear" w:color="auto" w:fill="FFFFFF"/>
        </w:rPr>
      </w:pPr>
      <w:r w:rsidRPr="002B6964">
        <w:rPr>
          <w:rFonts w:ascii="Arial" w:hAnsi="Arial" w:cs="Arial"/>
          <w:shd w:val="clear" w:color="auto" w:fill="FFFFFF"/>
        </w:rPr>
        <w:t>Smluvní strany se dohodly</w:t>
      </w:r>
      <w:r>
        <w:rPr>
          <w:rFonts w:ascii="Arial" w:hAnsi="Arial" w:cs="Arial"/>
          <w:shd w:val="clear" w:color="auto" w:fill="FFFFFF"/>
        </w:rPr>
        <w:t xml:space="preserve">, že budou dále komunikovat </w:t>
      </w:r>
      <w:r w:rsidR="006D194F">
        <w:rPr>
          <w:rFonts w:ascii="Arial" w:hAnsi="Arial" w:cs="Arial"/>
          <w:shd w:val="clear" w:color="auto" w:fill="FFFFFF"/>
        </w:rPr>
        <w:t>o těchto potenciálních spolupracích:</w:t>
      </w:r>
    </w:p>
    <w:p w14:paraId="112FC273" w14:textId="77777777" w:rsidR="002B6964" w:rsidRDefault="002B6964" w:rsidP="00811499">
      <w:pPr>
        <w:spacing w:after="0"/>
        <w:ind w:left="720"/>
        <w:jc w:val="both"/>
        <w:rPr>
          <w:rFonts w:ascii="Arial" w:hAnsi="Arial" w:cs="Arial"/>
          <w:u w:val="single"/>
          <w:shd w:val="clear" w:color="auto" w:fill="FFFFFF"/>
        </w:rPr>
      </w:pPr>
    </w:p>
    <w:p w14:paraId="1393B2E9" w14:textId="2B8879FC" w:rsidR="00811499" w:rsidRPr="006D194F" w:rsidRDefault="00811499" w:rsidP="006D194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6D194F">
        <w:rPr>
          <w:rFonts w:ascii="Arial" w:hAnsi="Arial" w:cs="Arial"/>
          <w:shd w:val="clear" w:color="auto" w:fill="FFFFFF"/>
        </w:rPr>
        <w:t xml:space="preserve">Navázání vztahů s Muzeem </w:t>
      </w:r>
      <w:r w:rsidR="0098182C" w:rsidRPr="006D194F">
        <w:rPr>
          <w:rFonts w:ascii="Arial" w:hAnsi="Arial" w:cs="Arial"/>
          <w:shd w:val="clear" w:color="auto" w:fill="FFFFFF"/>
        </w:rPr>
        <w:t>východních Čech.</w:t>
      </w:r>
    </w:p>
    <w:p w14:paraId="74E7B216" w14:textId="4A048FC9" w:rsidR="006D194F" w:rsidRDefault="00530CB4" w:rsidP="006D194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6D194F">
        <w:rPr>
          <w:rFonts w:ascii="Arial" w:hAnsi="Arial" w:cs="Arial"/>
          <w:shd w:val="clear" w:color="auto" w:fill="FFFFFF"/>
        </w:rPr>
        <w:t>Propojení s organizátory Městských trhů z.s. a možné</w:t>
      </w:r>
      <w:r w:rsidR="006D194F">
        <w:rPr>
          <w:rFonts w:ascii="Arial" w:hAnsi="Arial" w:cs="Arial"/>
          <w:shd w:val="clear" w:color="auto" w:fill="FFFFFF"/>
        </w:rPr>
        <w:t xml:space="preserve"> realizaci</w:t>
      </w:r>
      <w:r w:rsidRPr="006D194F">
        <w:rPr>
          <w:rFonts w:ascii="Arial" w:hAnsi="Arial" w:cs="Arial"/>
          <w:shd w:val="clear" w:color="auto" w:fill="FFFFFF"/>
        </w:rPr>
        <w:t xml:space="preserve"> spoluprác</w:t>
      </w:r>
      <w:r w:rsidR="006D194F">
        <w:rPr>
          <w:rFonts w:ascii="Arial" w:hAnsi="Arial" w:cs="Arial"/>
          <w:shd w:val="clear" w:color="auto" w:fill="FFFFFF"/>
        </w:rPr>
        <w:t>í</w:t>
      </w:r>
      <w:r w:rsidRPr="006D194F">
        <w:rPr>
          <w:rFonts w:ascii="Arial" w:hAnsi="Arial" w:cs="Arial"/>
          <w:shd w:val="clear" w:color="auto" w:fill="FFFFFF"/>
        </w:rPr>
        <w:t xml:space="preserve"> v Auparku.</w:t>
      </w:r>
    </w:p>
    <w:p w14:paraId="4C90F639" w14:textId="72955B05" w:rsidR="00530CB4" w:rsidRDefault="00B37E86" w:rsidP="006D194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6D194F">
        <w:rPr>
          <w:rFonts w:ascii="Arial" w:hAnsi="Arial" w:cs="Arial"/>
          <w:shd w:val="clear" w:color="auto" w:fill="FFFFFF"/>
        </w:rPr>
        <w:t>Komunikace s</w:t>
      </w:r>
      <w:r w:rsidR="00265F5E" w:rsidRPr="006D194F">
        <w:rPr>
          <w:rFonts w:ascii="Arial" w:hAnsi="Arial" w:cs="Arial"/>
          <w:shd w:val="clear" w:color="auto" w:fill="FFFFFF"/>
        </w:rPr>
        <w:t> </w:t>
      </w:r>
      <w:r w:rsidRPr="006D194F">
        <w:rPr>
          <w:rFonts w:ascii="Arial" w:hAnsi="Arial" w:cs="Arial"/>
          <w:shd w:val="clear" w:color="auto" w:fill="FFFFFF"/>
        </w:rPr>
        <w:t>NUUK</w:t>
      </w:r>
      <w:r w:rsidR="00265F5E" w:rsidRPr="006D194F">
        <w:rPr>
          <w:rFonts w:ascii="Arial" w:hAnsi="Arial" w:cs="Arial"/>
          <w:shd w:val="clear" w:color="auto" w:fill="FFFFFF"/>
        </w:rPr>
        <w:t xml:space="preserve"> k</w:t>
      </w:r>
      <w:r w:rsidR="006D194F">
        <w:rPr>
          <w:rFonts w:ascii="Arial" w:hAnsi="Arial" w:cs="Arial"/>
          <w:shd w:val="clear" w:color="auto" w:fill="FFFFFF"/>
        </w:rPr>
        <w:t xml:space="preserve"> realizaci </w:t>
      </w:r>
      <w:r w:rsidR="00265F5E" w:rsidRPr="006D194F">
        <w:rPr>
          <w:rFonts w:ascii="Arial" w:hAnsi="Arial" w:cs="Arial"/>
          <w:shd w:val="clear" w:color="auto" w:fill="FFFFFF"/>
        </w:rPr>
        <w:t>akc</w:t>
      </w:r>
      <w:r w:rsidR="00B87FA5">
        <w:rPr>
          <w:rFonts w:ascii="Arial" w:hAnsi="Arial" w:cs="Arial"/>
          <w:shd w:val="clear" w:color="auto" w:fill="FFFFFF"/>
        </w:rPr>
        <w:t>e</w:t>
      </w:r>
      <w:r w:rsidR="00265F5E" w:rsidRPr="006D194F">
        <w:rPr>
          <w:rFonts w:ascii="Arial" w:hAnsi="Arial" w:cs="Arial"/>
          <w:shd w:val="clear" w:color="auto" w:fill="FFFFFF"/>
        </w:rPr>
        <w:t xml:space="preserve"> </w:t>
      </w:r>
      <w:r w:rsidR="00B87FA5">
        <w:rPr>
          <w:rFonts w:ascii="Arial" w:hAnsi="Arial" w:cs="Arial"/>
          <w:shd w:val="clear" w:color="auto" w:fill="FFFFFF"/>
        </w:rPr>
        <w:t>„S</w:t>
      </w:r>
      <w:r w:rsidR="00265F5E" w:rsidRPr="006D194F">
        <w:rPr>
          <w:rFonts w:ascii="Arial" w:hAnsi="Arial" w:cs="Arial"/>
          <w:shd w:val="clear" w:color="auto" w:fill="FFFFFF"/>
        </w:rPr>
        <w:t>auna days</w:t>
      </w:r>
      <w:r w:rsidR="00B87FA5">
        <w:rPr>
          <w:rFonts w:ascii="Arial" w:hAnsi="Arial" w:cs="Arial"/>
          <w:shd w:val="clear" w:color="auto" w:fill="FFFFFF"/>
        </w:rPr>
        <w:t>“</w:t>
      </w:r>
      <w:r w:rsidR="00265F5E" w:rsidRPr="006D194F">
        <w:rPr>
          <w:rFonts w:ascii="Arial" w:hAnsi="Arial" w:cs="Arial"/>
          <w:shd w:val="clear" w:color="auto" w:fill="FFFFFF"/>
        </w:rPr>
        <w:t>.</w:t>
      </w:r>
    </w:p>
    <w:p w14:paraId="18229A09" w14:textId="269C6CF6" w:rsidR="00B87FA5" w:rsidRDefault="00B87FA5" w:rsidP="006D194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Komunikace s</w:t>
      </w:r>
      <w:r w:rsidR="006E314E">
        <w:rPr>
          <w:rFonts w:ascii="Arial" w:hAnsi="Arial" w:cs="Arial"/>
          <w:shd w:val="clear" w:color="auto" w:fill="FFFFFF"/>
        </w:rPr>
        <w:t xml:space="preserve"> Gourmet media ohledně akce „Hradec na talíři“ a možném propojení </w:t>
      </w:r>
      <w:r w:rsidR="003F78DA">
        <w:rPr>
          <w:rFonts w:ascii="Arial" w:hAnsi="Arial" w:cs="Arial"/>
          <w:shd w:val="clear" w:color="auto" w:fill="FFFFFF"/>
        </w:rPr>
        <w:t>s gastronomickým festival v Auparku.</w:t>
      </w:r>
    </w:p>
    <w:p w14:paraId="0F6B345B" w14:textId="5FBB353C" w:rsidR="00B00D35" w:rsidRDefault="00B00D35" w:rsidP="006D194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IRONMAN</w:t>
      </w:r>
      <w:r w:rsidR="008E10A1">
        <w:rPr>
          <w:rFonts w:ascii="Arial" w:hAnsi="Arial" w:cs="Arial"/>
          <w:shd w:val="clear" w:color="auto" w:fill="FFFFFF"/>
        </w:rPr>
        <w:t xml:space="preserve"> a možný progr</w:t>
      </w:r>
      <w:r w:rsidR="003F07A8">
        <w:rPr>
          <w:rFonts w:ascii="Arial" w:hAnsi="Arial" w:cs="Arial"/>
          <w:shd w:val="clear" w:color="auto" w:fill="FFFFFF"/>
        </w:rPr>
        <w:t>am</w:t>
      </w:r>
      <w:r w:rsidR="00995477">
        <w:rPr>
          <w:rFonts w:ascii="Arial" w:hAnsi="Arial" w:cs="Arial"/>
          <w:shd w:val="clear" w:color="auto" w:fill="FFFFFF"/>
        </w:rPr>
        <w:t xml:space="preserve"> a mediální prostor</w:t>
      </w:r>
      <w:r w:rsidR="008E10A1">
        <w:rPr>
          <w:rFonts w:ascii="Arial" w:hAnsi="Arial" w:cs="Arial"/>
          <w:shd w:val="clear" w:color="auto" w:fill="FFFFFF"/>
        </w:rPr>
        <w:t xml:space="preserve"> v</w:t>
      </w:r>
      <w:r w:rsidR="004E4502">
        <w:rPr>
          <w:rFonts w:ascii="Arial" w:hAnsi="Arial" w:cs="Arial"/>
          <w:shd w:val="clear" w:color="auto" w:fill="FFFFFF"/>
        </w:rPr>
        <w:t> </w:t>
      </w:r>
      <w:r w:rsidR="008E10A1">
        <w:rPr>
          <w:rFonts w:ascii="Arial" w:hAnsi="Arial" w:cs="Arial"/>
          <w:shd w:val="clear" w:color="auto" w:fill="FFFFFF"/>
        </w:rPr>
        <w:t>Auparku</w:t>
      </w:r>
      <w:r w:rsidR="004E4502">
        <w:rPr>
          <w:rFonts w:ascii="Arial" w:hAnsi="Arial" w:cs="Arial"/>
          <w:shd w:val="clear" w:color="auto" w:fill="FFFFFF"/>
        </w:rPr>
        <w:t xml:space="preserve"> – v jednání.</w:t>
      </w:r>
    </w:p>
    <w:p w14:paraId="222830F1" w14:textId="20AFABD5" w:rsidR="00F4291C" w:rsidRPr="009C06EE" w:rsidRDefault="00A532F8" w:rsidP="007D122D">
      <w:pPr>
        <w:pStyle w:val="Odstavecseseznamem"/>
        <w:numPr>
          <w:ilvl w:val="0"/>
          <w:numId w:val="15"/>
        </w:numPr>
        <w:spacing w:after="0"/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Festival Regiony: propojení s vystoupením </w:t>
      </w:r>
      <w:r w:rsidR="00903693">
        <w:rPr>
          <w:rFonts w:ascii="Arial" w:hAnsi="Arial" w:cs="Arial"/>
          <w:shd w:val="clear" w:color="auto" w:fill="FFFFFF"/>
        </w:rPr>
        <w:t>Bombarďáci, které bude v rámci festivalu ve městě v HK, avšak vstupenky získají v</w:t>
      </w:r>
      <w:r w:rsidR="008E376C">
        <w:rPr>
          <w:rFonts w:ascii="Arial" w:hAnsi="Arial" w:cs="Arial"/>
          <w:shd w:val="clear" w:color="auto" w:fill="FFFFFF"/>
        </w:rPr>
        <w:t> </w:t>
      </w:r>
      <w:r w:rsidR="00903693">
        <w:rPr>
          <w:rFonts w:ascii="Arial" w:hAnsi="Arial" w:cs="Arial"/>
          <w:shd w:val="clear" w:color="auto" w:fill="FFFFFF"/>
        </w:rPr>
        <w:t>Auparku</w:t>
      </w:r>
      <w:r w:rsidR="008E376C">
        <w:rPr>
          <w:rFonts w:ascii="Arial" w:hAnsi="Arial" w:cs="Arial"/>
          <w:shd w:val="clear" w:color="auto" w:fill="FFFFFF"/>
        </w:rPr>
        <w:t xml:space="preserve"> s doprovodným programem</w:t>
      </w:r>
      <w:r w:rsidR="00903693">
        <w:rPr>
          <w:rFonts w:ascii="Arial" w:hAnsi="Arial" w:cs="Arial"/>
          <w:shd w:val="clear" w:color="auto" w:fill="FFFFFF"/>
        </w:rPr>
        <w:t>.</w:t>
      </w:r>
    </w:p>
    <w:sectPr w:rsidR="00F4291C" w:rsidRPr="009C06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0D85" w14:textId="77777777" w:rsidR="00AE0A40" w:rsidRDefault="00AE0A40" w:rsidP="00130802">
      <w:pPr>
        <w:spacing w:after="0" w:line="240" w:lineRule="auto"/>
      </w:pPr>
      <w:r>
        <w:separator/>
      </w:r>
    </w:p>
  </w:endnote>
  <w:endnote w:type="continuationSeparator" w:id="0">
    <w:p w14:paraId="747EBDDE" w14:textId="77777777" w:rsidR="00AE0A40" w:rsidRDefault="00AE0A40" w:rsidP="0013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997133"/>
      <w:docPartObj>
        <w:docPartGallery w:val="Page Numbers (Bottom of Page)"/>
        <w:docPartUnique/>
      </w:docPartObj>
    </w:sdtPr>
    <w:sdtContent>
      <w:p w14:paraId="6CB00108" w14:textId="4A3DB97E" w:rsidR="00130802" w:rsidRDefault="00130802">
        <w:pPr>
          <w:pStyle w:val="Zpat"/>
          <w:jc w:val="right"/>
        </w:pPr>
        <w:r w:rsidRPr="00130802">
          <w:rPr>
            <w:rFonts w:ascii="Arial" w:hAnsi="Arial" w:cs="Arial"/>
            <w:sz w:val="16"/>
            <w:szCs w:val="16"/>
          </w:rPr>
          <w:fldChar w:fldCharType="begin"/>
        </w:r>
        <w:r w:rsidRPr="00130802">
          <w:rPr>
            <w:rFonts w:ascii="Arial" w:hAnsi="Arial" w:cs="Arial"/>
            <w:sz w:val="16"/>
            <w:szCs w:val="16"/>
          </w:rPr>
          <w:instrText>PAGE   \* MERGEFORMAT</w:instrText>
        </w:r>
        <w:r w:rsidRPr="00130802">
          <w:rPr>
            <w:rFonts w:ascii="Arial" w:hAnsi="Arial" w:cs="Arial"/>
            <w:sz w:val="16"/>
            <w:szCs w:val="16"/>
          </w:rPr>
          <w:fldChar w:fldCharType="separate"/>
        </w:r>
        <w:r w:rsidRPr="00130802">
          <w:rPr>
            <w:rFonts w:ascii="Arial" w:hAnsi="Arial" w:cs="Arial"/>
            <w:sz w:val="16"/>
            <w:szCs w:val="16"/>
          </w:rPr>
          <w:t>2</w:t>
        </w:r>
        <w:r w:rsidRPr="0013080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58228CE" w14:textId="77777777" w:rsidR="00130802" w:rsidRDefault="00130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7C9B" w14:textId="77777777" w:rsidR="00AE0A40" w:rsidRDefault="00AE0A40" w:rsidP="00130802">
      <w:pPr>
        <w:spacing w:after="0" w:line="240" w:lineRule="auto"/>
      </w:pPr>
      <w:r>
        <w:separator/>
      </w:r>
    </w:p>
  </w:footnote>
  <w:footnote w:type="continuationSeparator" w:id="0">
    <w:p w14:paraId="3758CF9E" w14:textId="77777777" w:rsidR="00AE0A40" w:rsidRDefault="00AE0A40" w:rsidP="0013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FFD"/>
    <w:multiLevelType w:val="hybridMultilevel"/>
    <w:tmpl w:val="8034D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6BFA"/>
    <w:multiLevelType w:val="hybridMultilevel"/>
    <w:tmpl w:val="7A2667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540529"/>
    <w:multiLevelType w:val="hybridMultilevel"/>
    <w:tmpl w:val="AC025F3A"/>
    <w:lvl w:ilvl="0" w:tplc="040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" w15:restartNumberingAfterBreak="0">
    <w:nsid w:val="16527311"/>
    <w:multiLevelType w:val="hybridMultilevel"/>
    <w:tmpl w:val="64F0B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7D4B"/>
    <w:multiLevelType w:val="hybridMultilevel"/>
    <w:tmpl w:val="021065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790095"/>
    <w:multiLevelType w:val="hybridMultilevel"/>
    <w:tmpl w:val="58C4E68A"/>
    <w:lvl w:ilvl="0" w:tplc="1C763F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627733"/>
    <w:multiLevelType w:val="hybridMultilevel"/>
    <w:tmpl w:val="C31EE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A123A"/>
    <w:multiLevelType w:val="hybridMultilevel"/>
    <w:tmpl w:val="55FAF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10BB0"/>
    <w:multiLevelType w:val="hybridMultilevel"/>
    <w:tmpl w:val="FFC6DCBE"/>
    <w:lvl w:ilvl="0" w:tplc="6BDC4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4534A"/>
    <w:multiLevelType w:val="hybridMultilevel"/>
    <w:tmpl w:val="98D25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F34"/>
    <w:multiLevelType w:val="hybridMultilevel"/>
    <w:tmpl w:val="C02E44E2"/>
    <w:lvl w:ilvl="0" w:tplc="F5263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7136D"/>
    <w:multiLevelType w:val="hybridMultilevel"/>
    <w:tmpl w:val="21D2013A"/>
    <w:lvl w:ilvl="0" w:tplc="4DBA35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0F4C"/>
    <w:multiLevelType w:val="hybridMultilevel"/>
    <w:tmpl w:val="F0381A32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F0250D5"/>
    <w:multiLevelType w:val="hybridMultilevel"/>
    <w:tmpl w:val="142A1790"/>
    <w:lvl w:ilvl="0" w:tplc="4772709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590E357B"/>
    <w:multiLevelType w:val="hybridMultilevel"/>
    <w:tmpl w:val="DA3CC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6812"/>
    <w:multiLevelType w:val="hybridMultilevel"/>
    <w:tmpl w:val="D01C6CE0"/>
    <w:lvl w:ilvl="0" w:tplc="1896970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2636D3"/>
    <w:multiLevelType w:val="hybridMultilevel"/>
    <w:tmpl w:val="392239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C7D0A"/>
    <w:multiLevelType w:val="hybridMultilevel"/>
    <w:tmpl w:val="637E46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7557284">
    <w:abstractNumId w:val="14"/>
  </w:num>
  <w:num w:numId="2" w16cid:durableId="216160900">
    <w:abstractNumId w:val="11"/>
  </w:num>
  <w:num w:numId="3" w16cid:durableId="1279528918">
    <w:abstractNumId w:val="7"/>
  </w:num>
  <w:num w:numId="4" w16cid:durableId="502404118">
    <w:abstractNumId w:val="10"/>
  </w:num>
  <w:num w:numId="5" w16cid:durableId="1398015012">
    <w:abstractNumId w:val="16"/>
  </w:num>
  <w:num w:numId="6" w16cid:durableId="354617884">
    <w:abstractNumId w:val="13"/>
  </w:num>
  <w:num w:numId="7" w16cid:durableId="1088576189">
    <w:abstractNumId w:val="12"/>
  </w:num>
  <w:num w:numId="8" w16cid:durableId="1824006936">
    <w:abstractNumId w:val="15"/>
  </w:num>
  <w:num w:numId="9" w16cid:durableId="1027023200">
    <w:abstractNumId w:val="5"/>
  </w:num>
  <w:num w:numId="10" w16cid:durableId="66878217">
    <w:abstractNumId w:val="9"/>
  </w:num>
  <w:num w:numId="11" w16cid:durableId="1546407625">
    <w:abstractNumId w:val="8"/>
  </w:num>
  <w:num w:numId="12" w16cid:durableId="1935362589">
    <w:abstractNumId w:val="17"/>
  </w:num>
  <w:num w:numId="13" w16cid:durableId="1411461530">
    <w:abstractNumId w:val="2"/>
  </w:num>
  <w:num w:numId="14" w16cid:durableId="342586402">
    <w:abstractNumId w:val="4"/>
  </w:num>
  <w:num w:numId="15" w16cid:durableId="781850908">
    <w:abstractNumId w:val="1"/>
  </w:num>
  <w:num w:numId="16" w16cid:durableId="962929490">
    <w:abstractNumId w:val="6"/>
  </w:num>
  <w:num w:numId="17" w16cid:durableId="200171239">
    <w:abstractNumId w:val="3"/>
  </w:num>
  <w:num w:numId="18" w16cid:durableId="61591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BE"/>
    <w:rsid w:val="000153FA"/>
    <w:rsid w:val="000156D2"/>
    <w:rsid w:val="00015AD4"/>
    <w:rsid w:val="00031AB1"/>
    <w:rsid w:val="00037D5B"/>
    <w:rsid w:val="00041DBA"/>
    <w:rsid w:val="000567A5"/>
    <w:rsid w:val="00057028"/>
    <w:rsid w:val="00071AB5"/>
    <w:rsid w:val="00072D0B"/>
    <w:rsid w:val="00082E87"/>
    <w:rsid w:val="00094A93"/>
    <w:rsid w:val="000E2660"/>
    <w:rsid w:val="000F4080"/>
    <w:rsid w:val="00105B61"/>
    <w:rsid w:val="0010611A"/>
    <w:rsid w:val="00113E61"/>
    <w:rsid w:val="001207B0"/>
    <w:rsid w:val="00130802"/>
    <w:rsid w:val="00131D3D"/>
    <w:rsid w:val="001433B0"/>
    <w:rsid w:val="00153744"/>
    <w:rsid w:val="00173048"/>
    <w:rsid w:val="0017669B"/>
    <w:rsid w:val="0018520E"/>
    <w:rsid w:val="00186DD4"/>
    <w:rsid w:val="001879D6"/>
    <w:rsid w:val="001B3737"/>
    <w:rsid w:val="001D1005"/>
    <w:rsid w:val="001E765A"/>
    <w:rsid w:val="001E7FB9"/>
    <w:rsid w:val="001F30FD"/>
    <w:rsid w:val="001F5144"/>
    <w:rsid w:val="00211157"/>
    <w:rsid w:val="002111A9"/>
    <w:rsid w:val="00220DF4"/>
    <w:rsid w:val="00227830"/>
    <w:rsid w:val="00231AD3"/>
    <w:rsid w:val="00234E4F"/>
    <w:rsid w:val="002412B5"/>
    <w:rsid w:val="00265F5E"/>
    <w:rsid w:val="00272E7C"/>
    <w:rsid w:val="00275735"/>
    <w:rsid w:val="002A0ECC"/>
    <w:rsid w:val="002B6964"/>
    <w:rsid w:val="002C3B27"/>
    <w:rsid w:val="002D013E"/>
    <w:rsid w:val="002E0FFC"/>
    <w:rsid w:val="002E77E9"/>
    <w:rsid w:val="00303168"/>
    <w:rsid w:val="003037C9"/>
    <w:rsid w:val="00307FEB"/>
    <w:rsid w:val="00317800"/>
    <w:rsid w:val="0032183F"/>
    <w:rsid w:val="00324A1D"/>
    <w:rsid w:val="003577E8"/>
    <w:rsid w:val="00362AFD"/>
    <w:rsid w:val="0036700F"/>
    <w:rsid w:val="00367E9C"/>
    <w:rsid w:val="00371D51"/>
    <w:rsid w:val="003747AE"/>
    <w:rsid w:val="003934D0"/>
    <w:rsid w:val="003935E6"/>
    <w:rsid w:val="003939F1"/>
    <w:rsid w:val="003A3B45"/>
    <w:rsid w:val="003B21D0"/>
    <w:rsid w:val="003C1BB2"/>
    <w:rsid w:val="003C278A"/>
    <w:rsid w:val="003D0442"/>
    <w:rsid w:val="003D7A16"/>
    <w:rsid w:val="003E39FC"/>
    <w:rsid w:val="003E6A6C"/>
    <w:rsid w:val="003E6D3E"/>
    <w:rsid w:val="003F07A8"/>
    <w:rsid w:val="003F18B0"/>
    <w:rsid w:val="003F78DA"/>
    <w:rsid w:val="00401E8D"/>
    <w:rsid w:val="00413CA9"/>
    <w:rsid w:val="00417817"/>
    <w:rsid w:val="0042057A"/>
    <w:rsid w:val="004209BD"/>
    <w:rsid w:val="00423B39"/>
    <w:rsid w:val="00430D61"/>
    <w:rsid w:val="004334A4"/>
    <w:rsid w:val="0044053F"/>
    <w:rsid w:val="00446221"/>
    <w:rsid w:val="00453EA0"/>
    <w:rsid w:val="00454D7B"/>
    <w:rsid w:val="00465BEB"/>
    <w:rsid w:val="0048113F"/>
    <w:rsid w:val="00484450"/>
    <w:rsid w:val="00485BE2"/>
    <w:rsid w:val="004A31F1"/>
    <w:rsid w:val="004A7B29"/>
    <w:rsid w:val="004B375D"/>
    <w:rsid w:val="004B4A12"/>
    <w:rsid w:val="004D417A"/>
    <w:rsid w:val="004E4502"/>
    <w:rsid w:val="004E59F2"/>
    <w:rsid w:val="004E5BBF"/>
    <w:rsid w:val="00502EA9"/>
    <w:rsid w:val="00525CF9"/>
    <w:rsid w:val="00530CB4"/>
    <w:rsid w:val="005912BB"/>
    <w:rsid w:val="00594151"/>
    <w:rsid w:val="005A557D"/>
    <w:rsid w:val="005B6421"/>
    <w:rsid w:val="005C61B7"/>
    <w:rsid w:val="005E17E3"/>
    <w:rsid w:val="005F2D55"/>
    <w:rsid w:val="006030E4"/>
    <w:rsid w:val="00604B82"/>
    <w:rsid w:val="0061247B"/>
    <w:rsid w:val="006224AF"/>
    <w:rsid w:val="00637F62"/>
    <w:rsid w:val="00653373"/>
    <w:rsid w:val="00653ED1"/>
    <w:rsid w:val="00664316"/>
    <w:rsid w:val="0068013C"/>
    <w:rsid w:val="00687FF9"/>
    <w:rsid w:val="006A4508"/>
    <w:rsid w:val="006A7F90"/>
    <w:rsid w:val="006C70F2"/>
    <w:rsid w:val="006D0A6E"/>
    <w:rsid w:val="006D194F"/>
    <w:rsid w:val="006D5770"/>
    <w:rsid w:val="006E314E"/>
    <w:rsid w:val="006E6FA1"/>
    <w:rsid w:val="00712086"/>
    <w:rsid w:val="00736A3F"/>
    <w:rsid w:val="00736DFF"/>
    <w:rsid w:val="0073760A"/>
    <w:rsid w:val="00740846"/>
    <w:rsid w:val="0074192A"/>
    <w:rsid w:val="00742344"/>
    <w:rsid w:val="0074754A"/>
    <w:rsid w:val="00761400"/>
    <w:rsid w:val="00767F5B"/>
    <w:rsid w:val="00775435"/>
    <w:rsid w:val="00796F4F"/>
    <w:rsid w:val="007A4B26"/>
    <w:rsid w:val="007B624E"/>
    <w:rsid w:val="007D122D"/>
    <w:rsid w:val="007E2B8A"/>
    <w:rsid w:val="007E51CB"/>
    <w:rsid w:val="00804094"/>
    <w:rsid w:val="00811499"/>
    <w:rsid w:val="008148C0"/>
    <w:rsid w:val="008367F9"/>
    <w:rsid w:val="00841F9E"/>
    <w:rsid w:val="0084342F"/>
    <w:rsid w:val="00852AA6"/>
    <w:rsid w:val="00855CD6"/>
    <w:rsid w:val="00882D9D"/>
    <w:rsid w:val="0089660C"/>
    <w:rsid w:val="008A3CFD"/>
    <w:rsid w:val="008A4B16"/>
    <w:rsid w:val="008B4ABB"/>
    <w:rsid w:val="008C2012"/>
    <w:rsid w:val="008E0EEC"/>
    <w:rsid w:val="008E10A1"/>
    <w:rsid w:val="008E376C"/>
    <w:rsid w:val="008E5DF5"/>
    <w:rsid w:val="008F3B70"/>
    <w:rsid w:val="008F6291"/>
    <w:rsid w:val="009006AA"/>
    <w:rsid w:val="00903693"/>
    <w:rsid w:val="00930CBA"/>
    <w:rsid w:val="0094363A"/>
    <w:rsid w:val="00966D34"/>
    <w:rsid w:val="009708B4"/>
    <w:rsid w:val="00974B41"/>
    <w:rsid w:val="0098182C"/>
    <w:rsid w:val="00985665"/>
    <w:rsid w:val="00995477"/>
    <w:rsid w:val="009B3B07"/>
    <w:rsid w:val="009C06EE"/>
    <w:rsid w:val="009D6BCD"/>
    <w:rsid w:val="009E2257"/>
    <w:rsid w:val="009F42BD"/>
    <w:rsid w:val="00A02844"/>
    <w:rsid w:val="00A03EA5"/>
    <w:rsid w:val="00A10712"/>
    <w:rsid w:val="00A11118"/>
    <w:rsid w:val="00A115E1"/>
    <w:rsid w:val="00A14A34"/>
    <w:rsid w:val="00A2029F"/>
    <w:rsid w:val="00A37F9C"/>
    <w:rsid w:val="00A532F8"/>
    <w:rsid w:val="00A708D4"/>
    <w:rsid w:val="00A7579E"/>
    <w:rsid w:val="00A85041"/>
    <w:rsid w:val="00A90BE8"/>
    <w:rsid w:val="00AA165D"/>
    <w:rsid w:val="00AA3261"/>
    <w:rsid w:val="00AA69D3"/>
    <w:rsid w:val="00AA7E0F"/>
    <w:rsid w:val="00AD31BC"/>
    <w:rsid w:val="00AE0A40"/>
    <w:rsid w:val="00AE6995"/>
    <w:rsid w:val="00B00D35"/>
    <w:rsid w:val="00B11125"/>
    <w:rsid w:val="00B22A1E"/>
    <w:rsid w:val="00B37E86"/>
    <w:rsid w:val="00B408F8"/>
    <w:rsid w:val="00B428EB"/>
    <w:rsid w:val="00B66301"/>
    <w:rsid w:val="00B87FA5"/>
    <w:rsid w:val="00B902C0"/>
    <w:rsid w:val="00BB7563"/>
    <w:rsid w:val="00BB7A75"/>
    <w:rsid w:val="00BD42DB"/>
    <w:rsid w:val="00C031E2"/>
    <w:rsid w:val="00C23BDE"/>
    <w:rsid w:val="00C24DBE"/>
    <w:rsid w:val="00C35ABB"/>
    <w:rsid w:val="00C36766"/>
    <w:rsid w:val="00C43C92"/>
    <w:rsid w:val="00C71F3D"/>
    <w:rsid w:val="00C85FC1"/>
    <w:rsid w:val="00C92465"/>
    <w:rsid w:val="00C945C4"/>
    <w:rsid w:val="00CA3854"/>
    <w:rsid w:val="00CB2903"/>
    <w:rsid w:val="00CE4DBD"/>
    <w:rsid w:val="00CE6DBB"/>
    <w:rsid w:val="00CF0292"/>
    <w:rsid w:val="00D06046"/>
    <w:rsid w:val="00D267E0"/>
    <w:rsid w:val="00D541E8"/>
    <w:rsid w:val="00D867B2"/>
    <w:rsid w:val="00DB40CB"/>
    <w:rsid w:val="00DE2CD9"/>
    <w:rsid w:val="00DE3269"/>
    <w:rsid w:val="00DE47B5"/>
    <w:rsid w:val="00DF0DB4"/>
    <w:rsid w:val="00DF4C4D"/>
    <w:rsid w:val="00E070E1"/>
    <w:rsid w:val="00E255BE"/>
    <w:rsid w:val="00E429A1"/>
    <w:rsid w:val="00E44C42"/>
    <w:rsid w:val="00E51B76"/>
    <w:rsid w:val="00E55565"/>
    <w:rsid w:val="00E566AD"/>
    <w:rsid w:val="00E61FF8"/>
    <w:rsid w:val="00E94D3C"/>
    <w:rsid w:val="00E95AB1"/>
    <w:rsid w:val="00ED0FF8"/>
    <w:rsid w:val="00ED7A8A"/>
    <w:rsid w:val="00EE217C"/>
    <w:rsid w:val="00EE3009"/>
    <w:rsid w:val="00EE7A62"/>
    <w:rsid w:val="00EF1277"/>
    <w:rsid w:val="00F00933"/>
    <w:rsid w:val="00F05E1D"/>
    <w:rsid w:val="00F278B3"/>
    <w:rsid w:val="00F37567"/>
    <w:rsid w:val="00F4291C"/>
    <w:rsid w:val="00F45454"/>
    <w:rsid w:val="00F46C9F"/>
    <w:rsid w:val="00F47D11"/>
    <w:rsid w:val="00F51072"/>
    <w:rsid w:val="00F64A83"/>
    <w:rsid w:val="00F669CF"/>
    <w:rsid w:val="00F735A9"/>
    <w:rsid w:val="00FA4030"/>
    <w:rsid w:val="00FB6E6C"/>
    <w:rsid w:val="00FD6965"/>
    <w:rsid w:val="00FE0292"/>
    <w:rsid w:val="00FE0FA2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7955"/>
  <w15:chartTrackingRefBased/>
  <w15:docId w15:val="{A91720F9-7D4D-4A42-8B00-51527638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20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802"/>
  </w:style>
  <w:style w:type="paragraph" w:styleId="Zpat">
    <w:name w:val="footer"/>
    <w:basedOn w:val="Normln"/>
    <w:link w:val="ZpatChar"/>
    <w:uiPriority w:val="99"/>
    <w:unhideWhenUsed/>
    <w:rsid w:val="0013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802"/>
  </w:style>
  <w:style w:type="paragraph" w:styleId="Zkladntext">
    <w:name w:val="Body Text"/>
    <w:basedOn w:val="Normln"/>
    <w:link w:val="ZkladntextChar"/>
    <w:uiPriority w:val="99"/>
    <w:unhideWhenUsed/>
    <w:rsid w:val="00F64A83"/>
    <w:pPr>
      <w:spacing w:after="120" w:line="240" w:lineRule="auto"/>
      <w:jc w:val="both"/>
    </w:pPr>
    <w:rPr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64A83"/>
    <w:rPr>
      <w:kern w:val="0"/>
      <w14:ligatures w14:val="none"/>
    </w:rPr>
  </w:style>
  <w:style w:type="paragraph" w:styleId="Revize">
    <w:name w:val="Revision"/>
    <w:hidden/>
    <w:uiPriority w:val="99"/>
    <w:semiHidden/>
    <w:rsid w:val="003747A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41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41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41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4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4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9714-D57D-4775-9A1F-C07B7AC1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1934</Words>
  <Characters>11411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Bartušová Markéta Mgr.</dc:creator>
  <cp:keywords/>
  <dc:description/>
  <cp:lastModifiedBy>Förstlová Kateřina Ing.</cp:lastModifiedBy>
  <cp:revision>3</cp:revision>
  <dcterms:created xsi:type="dcterms:W3CDTF">2025-03-05T13:46:00Z</dcterms:created>
  <dcterms:modified xsi:type="dcterms:W3CDTF">2025-03-05T13:47:00Z</dcterms:modified>
</cp:coreProperties>
</file>