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7221300136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Určice</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Určice,</w:t>
      </w:r>
      <w:r>
        <w:rPr>
          <w:spacing w:val="-3"/>
        </w:rPr>
        <w:t> </w:t>
      </w:r>
      <w:r>
        <w:rPr/>
        <w:t>č.p.</w:t>
      </w:r>
      <w:r>
        <w:rPr>
          <w:spacing w:val="-3"/>
        </w:rPr>
        <w:t> </w:t>
      </w:r>
      <w:r>
        <w:rPr/>
        <w:t>81,</w:t>
      </w:r>
      <w:r>
        <w:rPr>
          <w:spacing w:val="-2"/>
        </w:rPr>
        <w:t> </w:t>
      </w:r>
      <w:r>
        <w:rPr/>
        <w:t>798</w:t>
      </w:r>
      <w:r>
        <w:rPr>
          <w:spacing w:val="-2"/>
        </w:rPr>
        <w:t> </w:t>
      </w:r>
      <w:r>
        <w:rPr/>
        <w:t>04</w:t>
      </w:r>
      <w:r>
        <w:rPr>
          <w:spacing w:val="-4"/>
        </w:rPr>
        <w:t> </w:t>
      </w:r>
      <w:r>
        <w:rPr>
          <w:spacing w:val="-2"/>
        </w:rPr>
        <w:t>Určice</w:t>
      </w:r>
    </w:p>
    <w:p>
      <w:pPr>
        <w:pStyle w:val="BodyText"/>
        <w:tabs>
          <w:tab w:pos="2982" w:val="left" w:leader="none"/>
        </w:tabs>
        <w:ind w:left="102"/>
      </w:pPr>
      <w:r>
        <w:rPr>
          <w:spacing w:val="-4"/>
        </w:rPr>
        <w:t>IČO:</w:t>
      </w:r>
      <w:r>
        <w:rPr/>
        <w:tab/>
      </w:r>
      <w:r>
        <w:rPr>
          <w:spacing w:val="-2"/>
        </w:rPr>
        <w:t>00288870</w:t>
      </w:r>
    </w:p>
    <w:p>
      <w:pPr>
        <w:pStyle w:val="BodyText"/>
        <w:tabs>
          <w:tab w:pos="2982" w:val="left" w:leader="none"/>
        </w:tabs>
        <w:spacing w:before="1"/>
        <w:ind w:left="102"/>
      </w:pPr>
      <w:r>
        <w:rPr>
          <w:spacing w:val="-2"/>
        </w:rPr>
        <w:t>zastoupená:</w:t>
      </w:r>
      <w:r>
        <w:rPr/>
        <w:tab/>
        <w:t>Petrem</w:t>
      </w:r>
      <w:r>
        <w:rPr>
          <w:spacing w:val="-1"/>
        </w:rPr>
        <w:t> </w:t>
      </w:r>
      <w:r>
        <w:rPr/>
        <w:t>K</w:t>
      </w:r>
      <w:r>
        <w:rPr>
          <w:spacing w:val="-2"/>
        </w:rPr>
        <w:t> </w:t>
      </w:r>
      <w:r>
        <w:rPr/>
        <w:t>o</w:t>
      </w:r>
      <w:r>
        <w:rPr>
          <w:spacing w:val="-1"/>
        </w:rPr>
        <w:t> </w:t>
      </w:r>
      <w:r>
        <w:rPr/>
        <w:t>u</w:t>
      </w:r>
      <w:r>
        <w:rPr>
          <w:spacing w:val="-1"/>
        </w:rPr>
        <w:t> </w:t>
      </w:r>
      <w:r>
        <w:rPr/>
        <w:t>ř</w:t>
      </w:r>
      <w:r>
        <w:rPr>
          <w:spacing w:val="-2"/>
        </w:rPr>
        <w:t> </w:t>
      </w:r>
      <w:r>
        <w:rPr/>
        <w:t>i</w:t>
      </w:r>
      <w:r>
        <w:rPr>
          <w:spacing w:val="-2"/>
        </w:rPr>
        <w:t> </w:t>
      </w:r>
      <w:r>
        <w:rPr/>
        <w:t>l</w:t>
      </w:r>
      <w:r>
        <w:rPr>
          <w:spacing w:val="-2"/>
        </w:rPr>
        <w:t> </w:t>
      </w:r>
      <w:r>
        <w:rPr/>
        <w:t>e</w:t>
      </w:r>
      <w:r>
        <w:rPr>
          <w:spacing w:val="-2"/>
        </w:rPr>
        <w:t> </w:t>
      </w:r>
      <w:r>
        <w:rPr/>
        <w:t>m,</w:t>
      </w:r>
      <w:r>
        <w:rPr>
          <w:spacing w:val="-2"/>
        </w:rPr>
        <w:t> 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3219761/0710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7221300136 o poskytnutí finančních prostředků ze Státního fondu životního prostředí ČR ze dne 21. 6. 2023, jeho změny č. 1 ze dne 11. 7. 2024 a změny č. 2 ze dne 5. 11. 2024 v 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08"/>
        <w:jc w:val="both"/>
      </w:pPr>
      <w:r>
        <w:rPr/>
        <w:t>„FVE</w:t>
      </w:r>
      <w:r>
        <w:rPr>
          <w:spacing w:val="-6"/>
        </w:rPr>
        <w:t> </w:t>
      </w:r>
      <w:r>
        <w:rPr/>
        <w:t>19,8</w:t>
      </w:r>
      <w:r>
        <w:rPr>
          <w:spacing w:val="-5"/>
        </w:rPr>
        <w:t> </w:t>
      </w:r>
      <w:r>
        <w:rPr/>
        <w:t>kWp</w:t>
      </w:r>
      <w:r>
        <w:rPr>
          <w:spacing w:val="-5"/>
        </w:rPr>
        <w:t> </w:t>
      </w:r>
      <w:r>
        <w:rPr/>
        <w:t>s</w:t>
      </w:r>
      <w:r>
        <w:rPr>
          <w:spacing w:val="-5"/>
        </w:rPr>
        <w:t> </w:t>
      </w:r>
      <w:r>
        <w:rPr/>
        <w:t>akumulací</w:t>
      </w:r>
      <w:r>
        <w:rPr>
          <w:spacing w:val="-4"/>
        </w:rPr>
        <w:t> </w:t>
      </w:r>
      <w:r>
        <w:rPr/>
        <w:t>na</w:t>
      </w:r>
      <w:r>
        <w:rPr>
          <w:spacing w:val="-5"/>
        </w:rPr>
        <w:t> </w:t>
      </w:r>
      <w:r>
        <w:rPr/>
        <w:t>Obecním</w:t>
      </w:r>
      <w:r>
        <w:rPr>
          <w:spacing w:val="-5"/>
        </w:rPr>
        <w:t> </w:t>
      </w:r>
      <w:r>
        <w:rPr/>
        <w:t>úřadě</w:t>
      </w:r>
      <w:r>
        <w:rPr>
          <w:spacing w:val="-3"/>
        </w:rPr>
        <w:t> </w:t>
      </w:r>
      <w:r>
        <w:rPr/>
        <w:t>v</w:t>
      </w:r>
      <w:r>
        <w:rPr>
          <w:spacing w:val="-6"/>
        </w:rPr>
        <w:t> </w:t>
      </w:r>
      <w:r>
        <w:rPr>
          <w:spacing w:val="-2"/>
        </w:rPr>
        <w:t>Určicích“</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740</w:t>
      </w:r>
      <w:r>
        <w:rPr>
          <w:b/>
          <w:spacing w:val="-3"/>
          <w:sz w:val="20"/>
        </w:rPr>
        <w:t> </w:t>
      </w:r>
      <w:r>
        <w:rPr>
          <w:b/>
          <w:sz w:val="20"/>
        </w:rPr>
        <w:t>091,26 Kč </w:t>
      </w:r>
      <w:r>
        <w:rPr>
          <w:sz w:val="20"/>
        </w:rPr>
        <w:t>(slovy: sedm set čtyřicet</w:t>
      </w:r>
      <w:r>
        <w:rPr>
          <w:spacing w:val="40"/>
          <w:sz w:val="20"/>
        </w:rPr>
        <w:t> </w:t>
      </w:r>
      <w:r>
        <w:rPr>
          <w:sz w:val="20"/>
        </w:rPr>
        <w:t>tisíc devadesát jedna korun českých a dvacet šest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1 160 047,20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0" w:hanging="358"/>
        <w:jc w:val="left"/>
        <w:rPr>
          <w:sz w:val="20"/>
        </w:rPr>
      </w:pPr>
      <w:r>
        <w:rPr>
          <w:w w:val="95"/>
          <w:sz w:val="20"/>
        </w:rPr>
        <w:t>splní</w:t>
      </w:r>
      <w:r>
        <w:rPr>
          <w:spacing w:val="3"/>
          <w:sz w:val="20"/>
        </w:rPr>
        <w:t> </w:t>
      </w:r>
      <w:r>
        <w:rPr>
          <w:w w:val="95"/>
          <w:sz w:val="20"/>
        </w:rPr>
        <w:t>účel</w:t>
      </w:r>
      <w:r>
        <w:rPr>
          <w:spacing w:val="5"/>
          <w:sz w:val="20"/>
        </w:rPr>
        <w:t> </w:t>
      </w:r>
      <w:r>
        <w:rPr>
          <w:w w:val="95"/>
          <w:sz w:val="20"/>
        </w:rPr>
        <w:t>akce</w:t>
      </w:r>
      <w:r>
        <w:rPr>
          <w:spacing w:val="3"/>
          <w:sz w:val="20"/>
        </w:rPr>
        <w:t> </w:t>
      </w:r>
      <w:r>
        <w:rPr>
          <w:w w:val="95"/>
          <w:sz w:val="20"/>
        </w:rPr>
        <w:t>„FVE</w:t>
      </w:r>
      <w:r>
        <w:rPr>
          <w:spacing w:val="5"/>
          <w:sz w:val="20"/>
        </w:rPr>
        <w:t> </w:t>
      </w:r>
      <w:r>
        <w:rPr>
          <w:w w:val="95"/>
          <w:sz w:val="20"/>
        </w:rPr>
        <w:t>19,8</w:t>
      </w:r>
      <w:r>
        <w:rPr>
          <w:spacing w:val="9"/>
          <w:sz w:val="20"/>
        </w:rPr>
        <w:t> </w:t>
      </w:r>
      <w:r>
        <w:rPr>
          <w:w w:val="95"/>
          <w:sz w:val="20"/>
        </w:rPr>
        <w:t>kWp</w:t>
      </w:r>
      <w:r>
        <w:rPr>
          <w:spacing w:val="5"/>
          <w:sz w:val="20"/>
        </w:rPr>
        <w:t> </w:t>
      </w:r>
      <w:r>
        <w:rPr>
          <w:w w:val="95"/>
          <w:sz w:val="20"/>
        </w:rPr>
        <w:t>s</w:t>
      </w:r>
      <w:r>
        <w:rPr>
          <w:spacing w:val="3"/>
          <w:sz w:val="20"/>
        </w:rPr>
        <w:t> </w:t>
      </w:r>
      <w:r>
        <w:rPr>
          <w:w w:val="95"/>
          <w:sz w:val="20"/>
        </w:rPr>
        <w:t>akumulací</w:t>
      </w:r>
      <w:r>
        <w:rPr>
          <w:spacing w:val="5"/>
          <w:sz w:val="20"/>
        </w:rPr>
        <w:t> </w:t>
      </w:r>
      <w:r>
        <w:rPr>
          <w:w w:val="95"/>
          <w:sz w:val="20"/>
        </w:rPr>
        <w:t>na</w:t>
      </w:r>
      <w:r>
        <w:rPr>
          <w:spacing w:val="4"/>
          <w:sz w:val="20"/>
        </w:rPr>
        <w:t> </w:t>
      </w:r>
      <w:r>
        <w:rPr>
          <w:w w:val="95"/>
          <w:sz w:val="20"/>
        </w:rPr>
        <w:t>Obecním</w:t>
      </w:r>
      <w:r>
        <w:rPr>
          <w:spacing w:val="6"/>
          <w:sz w:val="20"/>
        </w:rPr>
        <w:t> </w:t>
      </w:r>
      <w:r>
        <w:rPr>
          <w:w w:val="95"/>
          <w:sz w:val="20"/>
        </w:rPr>
        <w:t>úřadě</w:t>
      </w:r>
      <w:r>
        <w:rPr>
          <w:spacing w:val="3"/>
          <w:sz w:val="20"/>
        </w:rPr>
        <w:t> </w:t>
      </w:r>
      <w:r>
        <w:rPr>
          <w:w w:val="95"/>
          <w:sz w:val="20"/>
        </w:rPr>
        <w:t>v</w:t>
      </w:r>
      <w:r>
        <w:rPr>
          <w:spacing w:val="9"/>
          <w:sz w:val="20"/>
        </w:rPr>
        <w:t> </w:t>
      </w:r>
      <w:r>
        <w:rPr>
          <w:w w:val="95"/>
          <w:sz w:val="20"/>
        </w:rPr>
        <w:t>Určicích“</w:t>
      </w:r>
      <w:r>
        <w:rPr>
          <w:spacing w:val="8"/>
          <w:sz w:val="20"/>
        </w:rPr>
        <w:t> </w:t>
      </w:r>
      <w:r>
        <w:rPr>
          <w:w w:val="95"/>
          <w:sz w:val="20"/>
        </w:rPr>
        <w:t>tím,</w:t>
      </w:r>
      <w:r>
        <w:rPr>
          <w:spacing w:val="5"/>
          <w:sz w:val="20"/>
        </w:rPr>
        <w:t> </w:t>
      </w:r>
      <w:r>
        <w:rPr>
          <w:w w:val="95"/>
          <w:sz w:val="20"/>
        </w:rPr>
        <w:t>že</w:t>
      </w:r>
      <w:r>
        <w:rPr>
          <w:spacing w:val="6"/>
          <w:sz w:val="20"/>
        </w:rPr>
        <w:t> </w:t>
      </w:r>
      <w:r>
        <w:rPr>
          <w:w w:val="95"/>
          <w:sz w:val="20"/>
        </w:rPr>
        <w:t>akce</w:t>
      </w:r>
      <w:r>
        <w:rPr>
          <w:spacing w:val="6"/>
          <w:sz w:val="20"/>
        </w:rPr>
        <w:t> </w:t>
      </w:r>
      <w:r>
        <w:rPr>
          <w:w w:val="95"/>
          <w:sz w:val="20"/>
        </w:rPr>
        <w:t>bude</w:t>
      </w:r>
      <w:r>
        <w:rPr>
          <w:spacing w:val="4"/>
          <w:sz w:val="20"/>
        </w:rPr>
        <w:t> </w:t>
      </w:r>
      <w:r>
        <w:rPr>
          <w:spacing w:val="-2"/>
          <w:w w:val="95"/>
          <w:sz w:val="20"/>
        </w:rPr>
        <w:t>provedena</w:t>
      </w:r>
    </w:p>
    <w:p>
      <w:pPr>
        <w:pStyle w:val="BodyText"/>
        <w:ind w:left="742"/>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3" w:val="left" w:leader="none"/>
          <w:tab w:pos="1649" w:val="left" w:leader="none"/>
          <w:tab w:pos="2589" w:val="left" w:leader="none"/>
          <w:tab w:pos="3304" w:val="left" w:leader="none"/>
          <w:tab w:pos="3606" w:val="left" w:leader="none"/>
          <w:tab w:pos="4573" w:val="left" w:leader="none"/>
          <w:tab w:pos="5206" w:val="left" w:leader="none"/>
          <w:tab w:pos="6549" w:val="left" w:leader="none"/>
          <w:tab w:pos="7628" w:val="left" w:leader="none"/>
          <w:tab w:pos="8021" w:val="left" w:leader="none"/>
          <w:tab w:pos="8796" w:val="left" w:leader="none"/>
        </w:tabs>
        <w:spacing w:line="240" w:lineRule="auto" w:before="121"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2"/>
      </w:pPr>
      <w:r>
        <w:rPr/>
        <w:t>s</w:t>
      </w:r>
      <w:r>
        <w:rPr>
          <w:spacing w:val="-7"/>
        </w:rPr>
        <w:t> </w:t>
      </w:r>
      <w:r>
        <w:rPr/>
        <w:t>předpokládaným</w:t>
      </w:r>
      <w:r>
        <w:rPr>
          <w:spacing w:val="-5"/>
        </w:rPr>
        <w:t> </w:t>
      </w:r>
      <w:r>
        <w:rPr/>
        <w:t>výkonem</w:t>
      </w:r>
      <w:r>
        <w:rPr>
          <w:spacing w:val="-5"/>
        </w:rPr>
        <w:t> </w:t>
      </w:r>
      <w:r>
        <w:rPr/>
        <w:t>19,8</w:t>
      </w:r>
      <w:r>
        <w:rPr>
          <w:spacing w:val="-5"/>
        </w:rPr>
        <w:t> </w:t>
      </w:r>
      <w:r>
        <w:rPr/>
        <w:t>kWp</w:t>
      </w:r>
      <w:r>
        <w:rPr>
          <w:spacing w:val="-6"/>
        </w:rPr>
        <w:t> </w:t>
      </w:r>
      <w:r>
        <w:rPr/>
        <w:t>a</w:t>
      </w:r>
      <w:r>
        <w:rPr>
          <w:spacing w:val="-6"/>
        </w:rPr>
        <w:t> </w:t>
      </w:r>
      <w:r>
        <w:rPr/>
        <w:t>instalaci</w:t>
      </w:r>
      <w:r>
        <w:rPr>
          <w:spacing w:val="-6"/>
        </w:rPr>
        <w:t> </w:t>
      </w:r>
      <w:r>
        <w:rPr/>
        <w:t>akumulace</w:t>
      </w:r>
      <w:r>
        <w:rPr>
          <w:spacing w:val="-7"/>
        </w:rPr>
        <w:t> </w:t>
      </w:r>
      <w:r>
        <w:rPr/>
        <w:t>o</w:t>
      </w:r>
      <w:r>
        <w:rPr>
          <w:spacing w:val="-5"/>
        </w:rPr>
        <w:t> </w:t>
      </w:r>
      <w:r>
        <w:rPr/>
        <w:t>kapacitě</w:t>
      </w:r>
      <w:r>
        <w:rPr>
          <w:spacing w:val="-6"/>
        </w:rPr>
        <w:t> </w:t>
      </w:r>
      <w:r>
        <w:rPr/>
        <w:t>20,80</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0" w:hRule="atLeast"/>
        </w:trPr>
        <w:tc>
          <w:tcPr>
            <w:tcW w:w="3975"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20.80</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2"/>
              <w:ind w:left="391"/>
              <w:rPr>
                <w:sz w:val="20"/>
              </w:rPr>
            </w:pPr>
            <w:r>
              <w:rPr>
                <w:spacing w:val="-5"/>
                <w:sz w:val="20"/>
              </w:rPr>
              <w:t>kWp</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19.80</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2"/>
              <w:ind w:left="0" w:right="376"/>
              <w:jc w:val="right"/>
              <w:rPr>
                <w:sz w:val="20"/>
              </w:rPr>
            </w:pPr>
            <w:r>
              <w:rPr>
                <w:sz w:val="20"/>
              </w:rPr>
              <w:t>t</w:t>
            </w:r>
            <w:r>
              <w:rPr>
                <w:spacing w:val="-2"/>
                <w:sz w:val="20"/>
              </w:rPr>
              <w:t> CO2/rok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16.51</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49.91</w:t>
            </w:r>
          </w:p>
        </w:tc>
      </w:tr>
      <w:tr>
        <w:trPr>
          <w:trHeight w:val="508"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20.65</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4" w:hanging="360"/>
        <w:jc w:val="both"/>
        <w:rPr>
          <w:sz w:val="20"/>
        </w:rPr>
      </w:pPr>
      <w:r>
        <w:rPr>
          <w:sz w:val="20"/>
        </w:rPr>
        <w:t>předloží</w:t>
      </w:r>
      <w:r>
        <w:rPr>
          <w:spacing w:val="40"/>
          <w:sz w:val="20"/>
        </w:rPr>
        <w:t> </w:t>
      </w:r>
      <w:r>
        <w:rPr>
          <w:sz w:val="20"/>
        </w:rPr>
        <w:t>Fondu</w:t>
      </w:r>
      <w:r>
        <w:rPr>
          <w:spacing w:val="-5"/>
          <w:sz w:val="20"/>
        </w:rPr>
        <w:t> </w:t>
      </w:r>
      <w:r>
        <w:rPr>
          <w:sz w:val="20"/>
        </w:rPr>
        <w:t>současně</w:t>
      </w:r>
      <w:r>
        <w:rPr>
          <w:spacing w:val="-5"/>
          <w:sz w:val="20"/>
        </w:rPr>
        <w:t> </w:t>
      </w:r>
      <w:r>
        <w:rPr>
          <w:sz w:val="20"/>
        </w:rPr>
        <w:t>s</w:t>
      </w:r>
      <w:r>
        <w:rPr>
          <w:spacing w:val="-4"/>
          <w:sz w:val="20"/>
        </w:rPr>
        <w:t> </w:t>
      </w:r>
      <w:r>
        <w:rPr>
          <w:sz w:val="20"/>
        </w:rPr>
        <w:t>žádostí</w:t>
      </w:r>
      <w:r>
        <w:rPr>
          <w:spacing w:val="-5"/>
          <w:sz w:val="20"/>
        </w:rPr>
        <w:t> </w:t>
      </w:r>
      <w:r>
        <w:rPr>
          <w:sz w:val="20"/>
        </w:rPr>
        <w:t>o</w:t>
      </w:r>
      <w:r>
        <w:rPr>
          <w:spacing w:val="-5"/>
          <w:sz w:val="20"/>
        </w:rPr>
        <w:t> </w:t>
      </w:r>
      <w:r>
        <w:rPr>
          <w:sz w:val="20"/>
        </w:rPr>
        <w:t>platbu</w:t>
      </w:r>
      <w:r>
        <w:rPr>
          <w:spacing w:val="-5"/>
          <w:sz w:val="20"/>
        </w:rPr>
        <w:t> </w:t>
      </w:r>
      <w:r>
        <w:rPr>
          <w:sz w:val="20"/>
        </w:rPr>
        <w:t>podklady</w:t>
      </w:r>
      <w:r>
        <w:rPr>
          <w:spacing w:val="-5"/>
          <w:sz w:val="20"/>
        </w:rPr>
        <w:t> </w:t>
      </w:r>
      <w:r>
        <w:rPr>
          <w:sz w:val="20"/>
        </w:rPr>
        <w:t>k</w:t>
      </w:r>
      <w:r>
        <w:rPr>
          <w:spacing w:val="-4"/>
          <w:sz w:val="20"/>
        </w:rPr>
        <w:t> </w:t>
      </w:r>
      <w:r>
        <w:rPr>
          <w:sz w:val="20"/>
        </w:rPr>
        <w:t>ZVA</w:t>
      </w:r>
      <w:r>
        <w:rPr>
          <w:spacing w:val="-4"/>
          <w:sz w:val="20"/>
        </w:rPr>
        <w:t> </w:t>
      </w:r>
      <w:r>
        <w:rPr>
          <w:sz w:val="20"/>
        </w:rPr>
        <w:t>podle</w:t>
      </w:r>
      <w:r>
        <w:rPr>
          <w:spacing w:val="-4"/>
          <w:sz w:val="20"/>
        </w:rPr>
        <w:t> </w:t>
      </w:r>
      <w:r>
        <w:rPr>
          <w:sz w:val="20"/>
        </w:rPr>
        <w:t>čl.</w:t>
      </w:r>
      <w:r>
        <w:rPr>
          <w:spacing w:val="-2"/>
          <w:sz w:val="20"/>
        </w:rPr>
        <w:t> </w:t>
      </w:r>
      <w:r>
        <w:rPr>
          <w:sz w:val="20"/>
        </w:rPr>
        <w:t>14.4</w:t>
      </w:r>
      <w:r>
        <w:rPr>
          <w:spacing w:val="-5"/>
          <w:sz w:val="20"/>
        </w:rPr>
        <w:t> </w:t>
      </w:r>
      <w:r>
        <w:rPr>
          <w:sz w:val="20"/>
        </w:rPr>
        <w:t>Výzvy,</w:t>
      </w:r>
      <w:r>
        <w:rPr>
          <w:spacing w:val="-3"/>
          <w:sz w:val="20"/>
        </w:rPr>
        <w:t> </w:t>
      </w:r>
      <w:r>
        <w:rPr>
          <w:sz w:val="20"/>
        </w:rPr>
        <w:t>a</w:t>
      </w:r>
      <w:r>
        <w:rPr>
          <w:spacing w:val="-4"/>
          <w:sz w:val="20"/>
        </w:rPr>
        <w:t> </w:t>
      </w:r>
      <w:r>
        <w:rPr>
          <w:sz w:val="20"/>
        </w:rPr>
        <w:t>to</w:t>
      </w:r>
      <w:r>
        <w:rPr>
          <w:spacing w:val="-5"/>
          <w:sz w:val="20"/>
        </w:rPr>
        <w:t> </w:t>
      </w:r>
      <w:r>
        <w:rPr>
          <w:sz w:val="20"/>
        </w:rPr>
        <w:t>nejpozději</w:t>
      </w:r>
      <w:r>
        <w:rPr>
          <w:spacing w:val="-5"/>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0" w:hanging="284"/>
        <w:jc w:val="both"/>
        <w:rPr>
          <w:sz w:val="20"/>
        </w:rPr>
      </w:pPr>
      <w:r>
        <w:rPr>
          <w:sz w:val="20"/>
        </w:rPr>
        <w:t>vrátit</w:t>
      </w:r>
      <w:r>
        <w:rPr>
          <w:spacing w:val="-14"/>
          <w:sz w:val="20"/>
        </w:rPr>
        <w:t> </w:t>
      </w:r>
      <w:r>
        <w:rPr>
          <w:sz w:val="20"/>
        </w:rPr>
        <w:t>částku</w:t>
      </w:r>
      <w:r>
        <w:rPr>
          <w:spacing w:val="-14"/>
          <w:sz w:val="20"/>
        </w:rPr>
        <w:t> </w:t>
      </w:r>
      <w:r>
        <w:rPr>
          <w:sz w:val="20"/>
        </w:rPr>
        <w:t>DPH</w:t>
      </w:r>
      <w:r>
        <w:rPr>
          <w:spacing w:val="-13"/>
          <w:sz w:val="20"/>
        </w:rPr>
        <w:t> </w:t>
      </w:r>
      <w:r>
        <w:rPr>
          <w:sz w:val="20"/>
        </w:rPr>
        <w:t>nebo</w:t>
      </w:r>
      <w:r>
        <w:rPr>
          <w:spacing w:val="-13"/>
          <w:sz w:val="20"/>
        </w:rPr>
        <w:t> </w:t>
      </w:r>
      <w:r>
        <w:rPr>
          <w:sz w:val="20"/>
        </w:rPr>
        <w:t>její</w:t>
      </w:r>
      <w:r>
        <w:rPr>
          <w:spacing w:val="-13"/>
          <w:sz w:val="20"/>
        </w:rPr>
        <w:t> </w:t>
      </w:r>
      <w:r>
        <w:rPr>
          <w:sz w:val="20"/>
        </w:rPr>
        <w:t>část,</w:t>
      </w:r>
      <w:r>
        <w:rPr>
          <w:spacing w:val="-14"/>
          <w:sz w:val="20"/>
        </w:rPr>
        <w:t> </w:t>
      </w:r>
      <w:r>
        <w:rPr>
          <w:sz w:val="20"/>
        </w:rPr>
        <w:t>pokud</w:t>
      </w:r>
      <w:r>
        <w:rPr>
          <w:spacing w:val="-12"/>
          <w:sz w:val="20"/>
        </w:rPr>
        <w:t> </w:t>
      </w:r>
      <w:r>
        <w:rPr>
          <w:sz w:val="20"/>
        </w:rPr>
        <w:t>existuje</w:t>
      </w:r>
      <w:r>
        <w:rPr>
          <w:spacing w:val="-13"/>
          <w:sz w:val="20"/>
        </w:rPr>
        <w:t> </w:t>
      </w:r>
      <w:r>
        <w:rPr>
          <w:sz w:val="20"/>
        </w:rPr>
        <w:t>zákonný</w:t>
      </w:r>
      <w:r>
        <w:rPr>
          <w:spacing w:val="-12"/>
          <w:sz w:val="20"/>
        </w:rPr>
        <w:t> </w:t>
      </w:r>
      <w:r>
        <w:rPr>
          <w:sz w:val="20"/>
        </w:rPr>
        <w:t>nárok</w:t>
      </w:r>
      <w:r>
        <w:rPr>
          <w:spacing w:val="-14"/>
          <w:sz w:val="20"/>
        </w:rPr>
        <w:t> </w:t>
      </w:r>
      <w:r>
        <w:rPr>
          <w:sz w:val="20"/>
        </w:rPr>
        <w:t>(i</w:t>
      </w:r>
      <w:r>
        <w:rPr>
          <w:spacing w:val="-14"/>
          <w:sz w:val="20"/>
        </w:rPr>
        <w:t> </w:t>
      </w:r>
      <w:r>
        <w:rPr>
          <w:sz w:val="20"/>
        </w:rPr>
        <w:t>zpětně)</w:t>
      </w:r>
      <w:r>
        <w:rPr>
          <w:spacing w:val="-13"/>
          <w:sz w:val="20"/>
        </w:rPr>
        <w:t> </w:t>
      </w:r>
      <w:r>
        <w:rPr>
          <w:sz w:val="20"/>
        </w:rPr>
        <w:t>na</w:t>
      </w:r>
      <w:r>
        <w:rPr>
          <w:spacing w:val="-14"/>
          <w:sz w:val="20"/>
        </w:rPr>
        <w:t> </w:t>
      </w:r>
      <w:r>
        <w:rPr>
          <w:sz w:val="20"/>
        </w:rPr>
        <w:t>její</w:t>
      </w:r>
      <w:r>
        <w:rPr>
          <w:spacing w:val="-14"/>
          <w:sz w:val="20"/>
        </w:rPr>
        <w:t> </w:t>
      </w:r>
      <w:r>
        <w:rPr>
          <w:sz w:val="20"/>
        </w:rPr>
        <w:t>odpočet,</w:t>
      </w:r>
      <w:r>
        <w:rPr>
          <w:spacing w:val="-12"/>
          <w:sz w:val="20"/>
        </w:rPr>
        <w:t> </w:t>
      </w:r>
      <w:r>
        <w:rPr>
          <w:sz w:val="20"/>
        </w:rPr>
        <w:t>tj.</w:t>
      </w:r>
      <w:r>
        <w:rPr>
          <w:spacing w:val="-14"/>
          <w:sz w:val="20"/>
        </w:rPr>
        <w:t> </w:t>
      </w:r>
      <w:r>
        <w:rPr>
          <w:sz w:val="20"/>
        </w:rPr>
        <w:t>bez</w:t>
      </w:r>
      <w:r>
        <w:rPr>
          <w:spacing w:val="-13"/>
          <w:sz w:val="20"/>
        </w:rPr>
        <w:t> </w:t>
      </w:r>
      <w:r>
        <w:rPr>
          <w:spacing w:val="-2"/>
          <w:sz w:val="20"/>
        </w:rPr>
        <w:t>ohledu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19"/>
        <w:jc w:val="both"/>
      </w:pPr>
      <w:r>
        <w:rPr/>
        <w:t>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pPr>
      <w:r>
        <w:rPr/>
        <w:t>V</w:t>
      </w:r>
      <w:r>
        <w:rPr>
          <w:spacing w:val="16"/>
        </w:rPr>
        <w:t> </w:t>
      </w:r>
      <w:r>
        <w:rPr/>
        <w:t>případě</w:t>
      </w:r>
      <w:r>
        <w:rPr>
          <w:spacing w:val="14"/>
        </w:rPr>
        <w:t> </w:t>
      </w:r>
      <w:r>
        <w:rPr/>
        <w:t>nesplnění</w:t>
      </w:r>
      <w:r>
        <w:rPr>
          <w:spacing w:val="15"/>
        </w:rPr>
        <w:t> </w:t>
      </w:r>
      <w:r>
        <w:rPr/>
        <w:t>nebo</w:t>
      </w:r>
      <w:r>
        <w:rPr>
          <w:spacing w:val="17"/>
        </w:rPr>
        <w:t> </w:t>
      </w:r>
      <w:r>
        <w:rPr/>
        <w:t>částečného</w:t>
      </w:r>
      <w:r>
        <w:rPr>
          <w:spacing w:val="17"/>
        </w:rPr>
        <w:t> </w:t>
      </w:r>
      <w:r>
        <w:rPr/>
        <w:t>naplnění</w:t>
      </w:r>
      <w:r>
        <w:rPr>
          <w:spacing w:val="15"/>
        </w:rPr>
        <w:t> </w:t>
      </w:r>
      <w:r>
        <w:rPr/>
        <w:t>více</w:t>
      </w:r>
      <w:r>
        <w:rPr>
          <w:spacing w:val="14"/>
        </w:rPr>
        <w:t> </w:t>
      </w:r>
      <w:r>
        <w:rPr/>
        <w:t>než</w:t>
      </w:r>
      <w:r>
        <w:rPr>
          <w:spacing w:val="16"/>
        </w:rPr>
        <w:t> </w:t>
      </w:r>
      <w:r>
        <w:rPr/>
        <w:t>jednoho</w:t>
      </w:r>
      <w:r>
        <w:rPr>
          <w:spacing w:val="16"/>
        </w:rPr>
        <w:t> </w:t>
      </w:r>
      <w:r>
        <w:rPr/>
        <w:t>ze</w:t>
      </w:r>
      <w:r>
        <w:rPr>
          <w:spacing w:val="15"/>
        </w:rPr>
        <w:t> </w:t>
      </w:r>
      <w:r>
        <w:rPr/>
        <w:t>závazných</w:t>
      </w:r>
      <w:r>
        <w:rPr>
          <w:spacing w:val="15"/>
        </w:rPr>
        <w:t> </w:t>
      </w:r>
      <w:r>
        <w:rPr/>
        <w:t>indikátorů</w:t>
      </w:r>
      <w:r>
        <w:rPr>
          <w:spacing w:val="19"/>
        </w:rPr>
        <w:t> </w:t>
      </w:r>
      <w:r>
        <w:rPr/>
        <w:t>akce</w:t>
      </w:r>
      <w:r>
        <w:rPr>
          <w:spacing w:val="14"/>
        </w:rPr>
        <w:t> </w:t>
      </w:r>
      <w:r>
        <w:rPr>
          <w:spacing w:val="-2"/>
        </w:rPr>
        <w:t>podle</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385" w:right="119"/>
        <w:jc w:val="both"/>
      </w:pPr>
      <w:r>
        <w:rPr/>
        <w:t>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2025-03-04T12:43:30Z</dcterms:created>
  <dcterms:modified xsi:type="dcterms:W3CDTF">2025-03-04T12:43:30Z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pro Microsoft 365</vt:lpwstr>
  </property>
  <property fmtid="{D5CDD505-2E9C-101B-9397-08002B2CF9AE}" pid="4" name="LastSaved">
    <vt:filetime>2025-03-04T00:00:00Z</vt:filetime>
  </property>
</Properties>
</file>