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E5" w:rsidRDefault="003E0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387475" distL="88900" distR="95250" simplePos="0" relativeHeight="125829378" behindDoc="0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1179830</wp:posOffset>
                </wp:positionV>
                <wp:extent cx="1642745" cy="2060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06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9E5" w:rsidRDefault="003E047D">
                            <w:pPr>
                              <w:pStyle w:val="Zkladntext1"/>
                              <w:spacing w:after="2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2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2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200000000000003pt;margin-top:92.900000000000006pt;width:129.34999999999999pt;height:162.25pt;z-index:-125829375;mso-wrap-distance-left:7.pt;mso-wrap-distance-top:7.pt;mso-wrap-distance-right:7.5pt;mso-wrap-distance-bottom:109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01875" distB="88900" distL="92075" distR="88900" simplePos="0" relativeHeight="125829380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3392805</wp:posOffset>
                </wp:positionV>
                <wp:extent cx="1645920" cy="11461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146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F959E5" w:rsidRDefault="003E047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450000000000003pt;margin-top:267.14999999999998pt;width:129.59999999999999pt;height:90.25pt;z-index:-125829373;mso-wrap-distance-left:7.25pt;mso-wrap-distance-top:181.25pt;mso-wrap-distance-right:7.pt;mso-wrap-distance-bottom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959E5" w:rsidRDefault="003E047D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DODATEK č. 3</w:t>
      </w:r>
      <w:bookmarkEnd w:id="0"/>
    </w:p>
    <w:p w:rsidR="00F959E5" w:rsidRDefault="003E047D">
      <w:pPr>
        <w:pStyle w:val="Zkladntext1"/>
        <w:spacing w:after="0" w:line="283" w:lineRule="auto"/>
        <w:jc w:val="center"/>
      </w:pPr>
      <w:r>
        <w:rPr>
          <w:rStyle w:val="Zkladntext"/>
        </w:rPr>
        <w:t>k rámcové smlouvě o</w:t>
      </w:r>
      <w:r>
        <w:rPr>
          <w:rStyle w:val="Zkladntext"/>
        </w:rPr>
        <w:t xml:space="preserve"> dílo ze dne 24. 01.2020 ve znění dodatku č. 1 ze dne 1. 6. 2021 a dodatku č. 2</w:t>
      </w:r>
      <w:r>
        <w:rPr>
          <w:rStyle w:val="Zkladntext"/>
        </w:rPr>
        <w:br/>
        <w:t xml:space="preserve">ze dne 16. 12. 2021 (dále jen </w:t>
      </w:r>
      <w:r>
        <w:rPr>
          <w:rStyle w:val="Zkladntext"/>
          <w:b/>
          <w:bCs/>
          <w:i/>
          <w:iCs/>
        </w:rPr>
        <w:t>„smlouva“)</w:t>
      </w:r>
    </w:p>
    <w:p w:rsidR="00F959E5" w:rsidRDefault="003E047D">
      <w:pPr>
        <w:pStyle w:val="Zkladntext1"/>
        <w:spacing w:after="460" w:line="283" w:lineRule="auto"/>
        <w:jc w:val="center"/>
      </w:pPr>
      <w:r>
        <w:rPr>
          <w:rStyle w:val="Zkladntext"/>
        </w:rPr>
        <w:t>uzavřená v souladu s ustanovením § 2586 a násl. zákona č. 89/2012 Sb., občanský zákoník, mezi</w:t>
      </w:r>
      <w:r>
        <w:rPr>
          <w:rStyle w:val="Zkladntext"/>
        </w:rPr>
        <w:br/>
        <w:t>níže uvedenými stranami</w:t>
      </w:r>
    </w:p>
    <w:p w:rsidR="00F959E5" w:rsidRDefault="003E047D">
      <w:pPr>
        <w:pStyle w:val="Nadpis30"/>
        <w:keepNext/>
        <w:keepLines/>
        <w:spacing w:after="0" w:line="290" w:lineRule="auto"/>
        <w:jc w:val="left"/>
      </w:pPr>
      <w:bookmarkStart w:id="1" w:name="bookmark2"/>
      <w:r>
        <w:rPr>
          <w:rStyle w:val="Nadpis3"/>
          <w:b/>
          <w:bCs/>
        </w:rPr>
        <w:t xml:space="preserve">Zdravotnická </w:t>
      </w:r>
      <w:r>
        <w:rPr>
          <w:rStyle w:val="Nadpis3"/>
          <w:b/>
          <w:bCs/>
        </w:rPr>
        <w:t>záchranná služba Jihomoravského kraje, příspěvková organizace</w:t>
      </w:r>
      <w:bookmarkEnd w:id="1"/>
    </w:p>
    <w:p w:rsidR="00F959E5" w:rsidRDefault="003E047D">
      <w:pPr>
        <w:pStyle w:val="Zkladntext1"/>
        <w:spacing w:after="0" w:line="290" w:lineRule="auto"/>
      </w:pPr>
      <w:r>
        <w:rPr>
          <w:rStyle w:val="Zkladntext"/>
        </w:rPr>
        <w:t>Kamenice 798/1 d, 625 00 Brno</w:t>
      </w:r>
    </w:p>
    <w:p w:rsidR="00F959E5" w:rsidRDefault="003E047D">
      <w:pPr>
        <w:pStyle w:val="Zkladntext1"/>
        <w:spacing w:after="0" w:line="290" w:lineRule="auto"/>
      </w:pPr>
      <w:r>
        <w:rPr>
          <w:rStyle w:val="Zkladntext"/>
        </w:rPr>
        <w:t>MUDr. Hana Albrechtová, ředitelka</w:t>
      </w:r>
    </w:p>
    <w:p w:rsidR="00F959E5" w:rsidRDefault="003E047D">
      <w:pPr>
        <w:pStyle w:val="Zkladntext1"/>
        <w:spacing w:after="0" w:line="290" w:lineRule="auto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1"/>
          <w:u w:val="single"/>
          <w:shd w:val="clear" w:color="auto" w:fill="000000"/>
        </w:rPr>
        <w:t>.................</w:t>
      </w:r>
      <w:r>
        <w:rPr>
          <w:rStyle w:val="Zkladntext"/>
          <w:spacing w:val="2"/>
          <w:u w:val="single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5"/>
          <w:u w:val="single"/>
          <w:shd w:val="clear" w:color="auto" w:fill="000000"/>
        </w:rPr>
        <w:t>....</w:t>
      </w:r>
      <w:r>
        <w:rPr>
          <w:rStyle w:val="Zkladntext"/>
          <w:spacing w:val="1"/>
          <w:u w:val="single"/>
          <w:shd w:val="clear" w:color="auto" w:fill="000000"/>
        </w:rPr>
        <w:t>..</w:t>
      </w:r>
      <w:r>
        <w:rPr>
          <w:rStyle w:val="Zkladntext"/>
          <w:spacing w:val="2"/>
          <w:u w:val="single"/>
          <w:shd w:val="clear" w:color="auto" w:fill="000000"/>
        </w:rPr>
        <w:t>.............</w:t>
      </w:r>
      <w:r>
        <w:rPr>
          <w:rStyle w:val="Zkladntext"/>
          <w:shd w:val="clear" w:color="auto" w:fill="000000"/>
        </w:rPr>
        <w:t>..​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proofErr w:type="gramEnd"/>
      <w:r>
        <w:rPr>
          <w:rStyle w:val="Zkladntext"/>
        </w:rPr>
        <w:t xml:space="preserve"> 00346292</w:t>
      </w:r>
    </w:p>
    <w:p w:rsidR="00F959E5" w:rsidRDefault="003E047D">
      <w:pPr>
        <w:pStyle w:val="Zkladntext1"/>
        <w:spacing w:after="0" w:line="290" w:lineRule="auto"/>
      </w:pPr>
      <w:r>
        <w:rPr>
          <w:rStyle w:val="Zkladntext"/>
        </w:rPr>
        <w:t>CZ00346292</w:t>
      </w:r>
    </w:p>
    <w:p w:rsidR="00F959E5" w:rsidRDefault="003E047D">
      <w:pPr>
        <w:pStyle w:val="Zkladntext1"/>
        <w:spacing w:after="0" w:line="290" w:lineRule="auto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F959E5" w:rsidRDefault="003E047D">
      <w:pPr>
        <w:pStyle w:val="Zkladntext1"/>
        <w:spacing w:after="1180" w:line="290" w:lineRule="auto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F959E5" w:rsidRDefault="003E047D">
      <w:pPr>
        <w:pStyle w:val="Nadpis30"/>
        <w:keepNext/>
        <w:keepLines/>
        <w:spacing w:after="0" w:line="240" w:lineRule="auto"/>
        <w:jc w:val="left"/>
      </w:pPr>
      <w:bookmarkStart w:id="2" w:name="bookmark4"/>
      <w:r>
        <w:rPr>
          <w:rStyle w:val="Nadpis3"/>
          <w:b/>
          <w:bCs/>
          <w:color w:val="646880"/>
        </w:rPr>
        <w:t>OLMAN SERVICE s.r.o.</w:t>
      </w:r>
      <w:bookmarkEnd w:id="2"/>
    </w:p>
    <w:p w:rsidR="00F959E5" w:rsidRDefault="003E047D">
      <w:pPr>
        <w:pStyle w:val="Zkladntext1"/>
        <w:spacing w:after="0" w:line="240" w:lineRule="auto"/>
        <w:jc w:val="center"/>
      </w:pPr>
      <w:r>
        <w:rPr>
          <w:rStyle w:val="Zkladntext"/>
          <w:color w:val="646880"/>
        </w:rPr>
        <w:t>Jakuba Obrovského 228/1,635 00 Brno</w:t>
      </w:r>
    </w:p>
    <w:p w:rsidR="00F959E5" w:rsidRDefault="003E047D">
      <w:pPr>
        <w:pStyle w:val="Zkladntext1"/>
        <w:spacing w:after="0" w:line="240" w:lineRule="auto"/>
      </w:pPr>
      <w:r>
        <w:rPr>
          <w:rStyle w:val="Zkladntext"/>
          <w:color w:val="646880"/>
        </w:rPr>
        <w:t xml:space="preserve">Mgr. Miroslav </w:t>
      </w:r>
      <w:proofErr w:type="spellStart"/>
      <w:r>
        <w:rPr>
          <w:rStyle w:val="Zkladntext"/>
          <w:color w:val="646880"/>
        </w:rPr>
        <w:t>Olejár</w:t>
      </w:r>
      <w:proofErr w:type="spellEnd"/>
      <w:r>
        <w:rPr>
          <w:rStyle w:val="Zkladntext"/>
          <w:color w:val="646880"/>
        </w:rPr>
        <w:t>, jednatel společnosti</w:t>
      </w:r>
    </w:p>
    <w:p w:rsidR="003212E1" w:rsidRDefault="003E047D">
      <w:pPr>
        <w:pStyle w:val="Zkladntext1"/>
        <w:spacing w:after="0" w:line="240" w:lineRule="auto"/>
        <w:rPr>
          <w:rStyle w:val="Zkladntext"/>
          <w:color w:val="646880"/>
        </w:rPr>
      </w:pPr>
      <w:proofErr w:type="gramStart"/>
      <w:r>
        <w:rPr>
          <w:rStyle w:val="Zkladntext"/>
          <w:spacing w:val="7"/>
          <w:shd w:val="clear" w:color="auto" w:fill="000000"/>
        </w:rPr>
        <w:t>....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pacing w:val="2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</w:t>
      </w:r>
      <w:r>
        <w:rPr>
          <w:rStyle w:val="Zkladntext"/>
          <w:spacing w:val="6"/>
          <w:shd w:val="clear" w:color="auto" w:fill="000000"/>
        </w:rPr>
        <w:t>......</w:t>
      </w:r>
      <w:proofErr w:type="gramEnd"/>
      <w:r>
        <w:rPr>
          <w:rStyle w:val="Zkladntext"/>
          <w:color w:val="646880"/>
        </w:rPr>
        <w:t xml:space="preserve"> </w:t>
      </w:r>
    </w:p>
    <w:p w:rsidR="00F959E5" w:rsidRDefault="003E047D">
      <w:pPr>
        <w:pStyle w:val="Zkladntext1"/>
        <w:spacing w:after="0" w:line="240" w:lineRule="auto"/>
      </w:pPr>
      <w:bookmarkStart w:id="3" w:name="_GoBack"/>
      <w:bookmarkEnd w:id="3"/>
      <w:r>
        <w:rPr>
          <w:rStyle w:val="Zkladntext"/>
          <w:color w:val="646880"/>
        </w:rPr>
        <w:t>26293102</w:t>
      </w:r>
    </w:p>
    <w:p w:rsidR="00F959E5" w:rsidRDefault="003E047D">
      <w:pPr>
        <w:pStyle w:val="Zkladntext1"/>
        <w:spacing w:after="0" w:line="240" w:lineRule="auto"/>
      </w:pPr>
      <w:r>
        <w:rPr>
          <w:rStyle w:val="Zkladntext"/>
          <w:color w:val="646880"/>
        </w:rPr>
        <w:t>CZ 26293102</w:t>
      </w:r>
    </w:p>
    <w:p w:rsidR="00F959E5" w:rsidRDefault="003E047D">
      <w:pPr>
        <w:pStyle w:val="Zkladntext1"/>
        <w:spacing w:after="460" w:line="240" w:lineRule="auto"/>
      </w:pPr>
      <w:r>
        <w:rPr>
          <w:rStyle w:val="Zkladntext"/>
          <w:color w:val="646880"/>
        </w:rPr>
        <w:t>u Krajského soudu v Brně, oddíl C, vložka 42257 2110605800/2700</w:t>
      </w:r>
    </w:p>
    <w:p w:rsidR="00F959E5" w:rsidRDefault="003E047D">
      <w:pPr>
        <w:pStyle w:val="Zkladntext1"/>
        <w:spacing w:after="70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„zhotovitel“)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0"/>
      </w:pPr>
      <w:bookmarkStart w:id="4" w:name="bookmark6"/>
      <w:bookmarkEnd w:id="4"/>
    </w:p>
    <w:p w:rsidR="00F959E5" w:rsidRDefault="003E047D">
      <w:pPr>
        <w:pStyle w:val="Zkladntext1"/>
        <w:spacing w:after="380"/>
      </w:pPr>
      <w:r>
        <w:rPr>
          <w:rStyle w:val="Zkladntext"/>
        </w:rPr>
        <w:t>Článek 7 smlouvy se mění a nadále zní takto:</w:t>
      </w:r>
    </w:p>
    <w:p w:rsidR="00F959E5" w:rsidRDefault="003E047D">
      <w:pPr>
        <w:pStyle w:val="Zkladntext1"/>
        <w:spacing w:after="380"/>
        <w:jc w:val="both"/>
      </w:pPr>
      <w:r>
        <w:rPr>
          <w:rStyle w:val="Zkladntext"/>
          <w:color w:val="646880"/>
        </w:rPr>
        <w:t xml:space="preserve">Objednatel se zavazuje platit zhotoviteli za dílo podle čl. 2 písm. a) až písm. e) této smlouvy a podle čl. 2a této smlouvy paušální cenu ve výši </w:t>
      </w:r>
      <w:r>
        <w:rPr>
          <w:rStyle w:val="Zkladntext"/>
          <w:b/>
          <w:bCs/>
          <w:color w:val="646880"/>
        </w:rPr>
        <w:t xml:space="preserve">116 523,79 Kč </w:t>
      </w:r>
      <w:r>
        <w:rPr>
          <w:rStyle w:val="Zkladntext"/>
          <w:color w:val="646880"/>
        </w:rPr>
        <w:t>měsíčně.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60"/>
      </w:pPr>
      <w:bookmarkStart w:id="5" w:name="bookmark8"/>
      <w:bookmarkEnd w:id="5"/>
    </w:p>
    <w:p w:rsidR="00F959E5" w:rsidRDefault="003E047D">
      <w:pPr>
        <w:pStyle w:val="Zkladntext1"/>
        <w:spacing w:after="380"/>
      </w:pPr>
      <w:r>
        <w:rPr>
          <w:rStyle w:val="Zkladntext"/>
          <w:color w:val="646880"/>
        </w:rPr>
        <w:t>Článek 7b se mění a nadále zní takto:</w:t>
      </w:r>
    </w:p>
    <w:p w:rsidR="00F959E5" w:rsidRDefault="003E047D">
      <w:pPr>
        <w:pStyle w:val="Zkladntext1"/>
      </w:pPr>
      <w:r>
        <w:rPr>
          <w:rStyle w:val="Zkladntext"/>
          <w:color w:val="646880"/>
        </w:rPr>
        <w:t>Objednatel se dále zavazuje platit zhotoviteli z</w:t>
      </w:r>
      <w:r>
        <w:rPr>
          <w:rStyle w:val="Zkladntext"/>
          <w:color w:val="646880"/>
        </w:rPr>
        <w:t>a dílo</w:t>
      </w:r>
    </w:p>
    <w:p w:rsidR="00F959E5" w:rsidRDefault="003E047D">
      <w:pPr>
        <w:pStyle w:val="Zkladntext1"/>
        <w:numPr>
          <w:ilvl w:val="0"/>
          <w:numId w:val="2"/>
        </w:numPr>
        <w:tabs>
          <w:tab w:val="left" w:pos="698"/>
        </w:tabs>
        <w:ind w:left="700" w:hanging="360"/>
        <w:jc w:val="both"/>
      </w:pPr>
      <w:r>
        <w:rPr>
          <w:rStyle w:val="Zkladntext"/>
          <w:color w:val="646880"/>
        </w:rPr>
        <w:t xml:space="preserve">podle čl. 2 písm. f) této smlouvy cenu ve výši součinu sazby ve výši </w:t>
      </w:r>
      <w:r>
        <w:rPr>
          <w:rStyle w:val="Zkladntext"/>
          <w:b/>
          <w:bCs/>
          <w:color w:val="646880"/>
        </w:rPr>
        <w:t xml:space="preserve">672,72 Kč </w:t>
      </w:r>
      <w:r>
        <w:rPr>
          <w:rStyle w:val="Zkladntext"/>
          <w:color w:val="646880"/>
        </w:rPr>
        <w:t xml:space="preserve">(za čištění sanitních vozidel) a </w:t>
      </w:r>
      <w:r>
        <w:rPr>
          <w:rStyle w:val="Zkladntext"/>
          <w:b/>
          <w:bCs/>
          <w:color w:val="646880"/>
        </w:rPr>
        <w:t xml:space="preserve">513,09 Kč </w:t>
      </w:r>
      <w:r>
        <w:rPr>
          <w:rStyle w:val="Zkladntext"/>
          <w:color w:val="646880"/>
        </w:rPr>
        <w:t>(za čištění referentských vozidel) a počtu čištěných vozidel dle potřeb objednatele, a</w:t>
      </w:r>
    </w:p>
    <w:p w:rsidR="00F959E5" w:rsidRDefault="003E047D">
      <w:pPr>
        <w:pStyle w:val="Zkladntext1"/>
        <w:numPr>
          <w:ilvl w:val="0"/>
          <w:numId w:val="2"/>
        </w:numPr>
        <w:tabs>
          <w:tab w:val="left" w:pos="698"/>
        </w:tabs>
        <w:spacing w:after="80"/>
        <w:ind w:left="700" w:hanging="360"/>
        <w:jc w:val="both"/>
      </w:pPr>
      <w:r>
        <w:rPr>
          <w:rStyle w:val="Zkladntext"/>
          <w:color w:val="646880"/>
        </w:rPr>
        <w:t>podle čl. 2b této smlouvy cenu díla ve v</w:t>
      </w:r>
      <w:r>
        <w:rPr>
          <w:rStyle w:val="Zkladntext"/>
          <w:color w:val="646880"/>
        </w:rPr>
        <w:t xml:space="preserve">ýši součinu částky </w:t>
      </w:r>
      <w:r>
        <w:rPr>
          <w:rStyle w:val="Zkladntext"/>
          <w:b/>
          <w:bCs/>
          <w:color w:val="646880"/>
        </w:rPr>
        <w:t xml:space="preserve">2,21 Kč </w:t>
      </w:r>
      <w:r>
        <w:rPr>
          <w:rStyle w:val="Zkladntext"/>
          <w:color w:val="646880"/>
        </w:rPr>
        <w:t>za 1 m</w:t>
      </w:r>
      <w:r>
        <w:rPr>
          <w:rStyle w:val="Zkladntext"/>
          <w:color w:val="646880"/>
          <w:vertAlign w:val="superscript"/>
        </w:rPr>
        <w:t>2</w:t>
      </w:r>
      <w:r>
        <w:rPr>
          <w:rStyle w:val="Zkladntext"/>
          <w:color w:val="646880"/>
        </w:rPr>
        <w:t xml:space="preserve"> celkové plochy úklidu za měsíc.</w:t>
      </w:r>
      <w:r>
        <w:br w:type="page"/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320" w:line="240" w:lineRule="auto"/>
      </w:pPr>
      <w:bookmarkStart w:id="6" w:name="bookmark10"/>
      <w:bookmarkEnd w:id="6"/>
    </w:p>
    <w:p w:rsidR="00F959E5" w:rsidRDefault="003E047D">
      <w:pPr>
        <w:pStyle w:val="Zkladntext1"/>
        <w:spacing w:after="400"/>
        <w:jc w:val="both"/>
      </w:pPr>
      <w:r>
        <w:rPr>
          <w:rStyle w:val="Zkladntext"/>
          <w:color w:val="646880"/>
        </w:rPr>
        <w:t>Články 7b smlouvy a 7c smlouvy se tímto ruší.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120"/>
      </w:pPr>
      <w:bookmarkStart w:id="7" w:name="bookmark12"/>
      <w:bookmarkEnd w:id="7"/>
    </w:p>
    <w:p w:rsidR="00F959E5" w:rsidRDefault="003E047D">
      <w:pPr>
        <w:pStyle w:val="Zkladntext1"/>
        <w:spacing w:after="400"/>
        <w:jc w:val="both"/>
      </w:pPr>
      <w:r>
        <w:rPr>
          <w:rStyle w:val="Zkladntext"/>
        </w:rPr>
        <w:t>Strany tak činí s ohledem na míru inflace za rok 2023 ve výši 10,7 %, vyhlášenou Českým statistickým úřadem. Děje se tak na základě tzv. inf</w:t>
      </w:r>
      <w:r>
        <w:rPr>
          <w:rStyle w:val="Zkladntext"/>
        </w:rPr>
        <w:t xml:space="preserve">lační doložky 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čl. 8 smlouvy, které má povahu tzv. vyhrazené změny závazku ve smyslu ustanovení § 100 zákona č. 134/2016 Sb., o </w:t>
      </w:r>
      <w:r>
        <w:rPr>
          <w:rStyle w:val="Zkladntext"/>
          <w:i/>
          <w:iCs/>
        </w:rPr>
        <w:t>zadávání veřejných zakázek,</w:t>
      </w:r>
      <w:r>
        <w:rPr>
          <w:rStyle w:val="Zkladntext"/>
        </w:rPr>
        <w:t xml:space="preserve"> ve znění pozdějších předpisů a v souladu s rozhodnutím ÚOHS </w:t>
      </w:r>
      <w:proofErr w:type="gramStart"/>
      <w:r>
        <w:rPr>
          <w:rStyle w:val="Zkladntext"/>
        </w:rPr>
        <w:t>č.j.</w:t>
      </w:r>
      <w:proofErr w:type="gramEnd"/>
      <w:r>
        <w:rPr>
          <w:rStyle w:val="Zkladntext"/>
        </w:rPr>
        <w:t xml:space="preserve"> ÚOHS-36063/2023/510, podl</w:t>
      </w:r>
      <w:r>
        <w:rPr>
          <w:rStyle w:val="Zkladntext"/>
        </w:rPr>
        <w:t>e něhož lze za vyhrazenou změnu závazku považovat i tzv. inflační doložky, a to i když ve smlouvě není takto výslovně označena.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120"/>
      </w:pPr>
      <w:bookmarkStart w:id="8" w:name="bookmark14"/>
      <w:bookmarkEnd w:id="8"/>
    </w:p>
    <w:p w:rsidR="00F959E5" w:rsidRDefault="003E047D">
      <w:pPr>
        <w:pStyle w:val="Zkladntext1"/>
        <w:spacing w:after="400"/>
        <w:jc w:val="both"/>
      </w:pPr>
      <w:r>
        <w:rPr>
          <w:rStyle w:val="Zkladntext"/>
        </w:rPr>
        <w:t>Ostatní ujednání smlouvy nejsou tímto dodatkem nijak dotčena.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120"/>
      </w:pPr>
      <w:bookmarkStart w:id="9" w:name="bookmark16"/>
      <w:bookmarkEnd w:id="9"/>
    </w:p>
    <w:p w:rsidR="00F959E5" w:rsidRDefault="003E047D">
      <w:pPr>
        <w:pStyle w:val="Zkladntext1"/>
        <w:spacing w:after="400"/>
        <w:jc w:val="both"/>
      </w:pPr>
      <w:r>
        <w:rPr>
          <w:rStyle w:val="Zkladntext"/>
        </w:rPr>
        <w:t>Tento dodatek nabývá platnosti a účinnosti dnem jeho uzavření.</w:t>
      </w:r>
    </w:p>
    <w:p w:rsidR="00F959E5" w:rsidRDefault="00F959E5">
      <w:pPr>
        <w:pStyle w:val="Nadpis30"/>
        <w:keepNext/>
        <w:keepLines/>
        <w:numPr>
          <w:ilvl w:val="0"/>
          <w:numId w:val="1"/>
        </w:numPr>
        <w:spacing w:after="120"/>
      </w:pPr>
      <w:bookmarkStart w:id="10" w:name="bookmark18"/>
      <w:bookmarkEnd w:id="10"/>
    </w:p>
    <w:p w:rsidR="00F959E5" w:rsidRDefault="003E047D">
      <w:pPr>
        <w:pStyle w:val="Zkladntext1"/>
        <w:spacing w:after="640" w:line="240" w:lineRule="auto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</w:t>
      </w:r>
      <w:r>
        <w:rPr>
          <w:rStyle w:val="Zkladntext"/>
        </w:rPr>
        <w:t>or.</w:t>
      </w:r>
    </w:p>
    <w:p w:rsidR="00F959E5" w:rsidRDefault="003E047D">
      <w:pPr>
        <w:pStyle w:val="Zkladntext1"/>
        <w:spacing w:after="0" w:line="240" w:lineRule="auto"/>
        <w:jc w:val="both"/>
      </w:pPr>
      <w:r>
        <w:rPr>
          <w:rStyle w:val="Zkladntext"/>
        </w:rPr>
        <w:t>V Brně dne</w:t>
      </w:r>
    </w:p>
    <w:p w:rsidR="00F959E5" w:rsidRDefault="003E047D">
      <w:pPr>
        <w:pStyle w:val="Zkladntext1"/>
        <w:spacing w:after="0" w:line="240" w:lineRule="auto"/>
        <w:ind w:left="5080"/>
        <w:jc w:val="both"/>
        <w:sectPr w:rsidR="00F959E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69" w:right="1516" w:bottom="2368" w:left="1494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Brně dne</w:t>
      </w:r>
    </w:p>
    <w:p w:rsidR="00F959E5" w:rsidRDefault="00F959E5">
      <w:pPr>
        <w:spacing w:line="196" w:lineRule="exact"/>
        <w:rPr>
          <w:sz w:val="16"/>
          <w:szCs w:val="16"/>
        </w:rPr>
      </w:pPr>
    </w:p>
    <w:p w:rsidR="00F959E5" w:rsidRDefault="00F959E5">
      <w:pPr>
        <w:spacing w:line="1" w:lineRule="exact"/>
        <w:sectPr w:rsidR="00F959E5">
          <w:type w:val="continuous"/>
          <w:pgSz w:w="11900" w:h="16840"/>
          <w:pgMar w:top="1631" w:right="0" w:bottom="1631" w:left="0" w:header="0" w:footer="3" w:gutter="0"/>
          <w:cols w:space="720"/>
          <w:noEndnote/>
          <w:docGrid w:linePitch="360"/>
        </w:sectPr>
      </w:pPr>
    </w:p>
    <w:p w:rsidR="00F959E5" w:rsidRDefault="003E04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262255</wp:posOffset>
                </wp:positionV>
                <wp:extent cx="423545" cy="1828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59E5" w:rsidRDefault="003E047D">
                            <w:pPr>
                              <w:pStyle w:val="Zkladntext30"/>
                            </w:pPr>
                            <w:proofErr w:type="spellStart"/>
                            <w:r>
                              <w:rPr>
                                <w:rStyle w:val="Zkladntext3"/>
                              </w:rPr>
                              <w:t>Olejár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8.15000000000003pt;margin-top:20.650000000000002pt;width:33.350000000000001pt;height:14.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Olejár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959E5" w:rsidRDefault="003E047D">
      <w:pPr>
        <w:pStyle w:val="Zkladntext20"/>
        <w:spacing w:line="194" w:lineRule="auto"/>
        <w:ind w:left="0"/>
        <w:rPr>
          <w:sz w:val="14"/>
          <w:szCs w:val="14"/>
        </w:rPr>
      </w:pPr>
      <w:r>
        <w:rPr>
          <w:rStyle w:val="Zkladntext2"/>
          <w:b/>
          <w:bCs/>
          <w:sz w:val="13"/>
          <w:szCs w:val="13"/>
        </w:rPr>
        <w:t xml:space="preserve">Ml </w:t>
      </w:r>
      <w:proofErr w:type="spellStart"/>
      <w:r>
        <w:rPr>
          <w:rStyle w:val="Zkladntext2"/>
          <w:b/>
          <w:bCs/>
          <w:sz w:val="13"/>
          <w:szCs w:val="13"/>
        </w:rPr>
        <w:t>IDr</w:t>
      </w:r>
      <w:proofErr w:type="spellEnd"/>
      <w:r>
        <w:rPr>
          <w:rStyle w:val="Zkladntext2"/>
          <w:b/>
          <w:bCs/>
          <w:sz w:val="13"/>
          <w:szCs w:val="13"/>
        </w:rPr>
        <w:t xml:space="preserve"> Mana </w:t>
      </w:r>
      <w:r>
        <w:rPr>
          <w:rStyle w:val="Zkladntext2"/>
          <w:sz w:val="14"/>
          <w:szCs w:val="14"/>
        </w:rPr>
        <w:t xml:space="preserve">Digitálně podepsal </w:t>
      </w:r>
      <w:proofErr w:type="spellStart"/>
      <w:r>
        <w:rPr>
          <w:rStyle w:val="Zkladntext2"/>
          <w:b/>
          <w:bCs/>
          <w:sz w:val="13"/>
          <w:szCs w:val="13"/>
        </w:rPr>
        <w:t>IVlULyi</w:t>
      </w:r>
      <w:proofErr w:type="spellEnd"/>
      <w:r>
        <w:rPr>
          <w:rStyle w:val="Zkladntext2"/>
          <w:b/>
          <w:bCs/>
          <w:sz w:val="13"/>
          <w:szCs w:val="13"/>
        </w:rPr>
        <w:t xml:space="preserve">. </w:t>
      </w:r>
      <w:proofErr w:type="spellStart"/>
      <w:r>
        <w:rPr>
          <w:rStyle w:val="Zkladntext2"/>
          <w:b/>
          <w:bCs/>
          <w:sz w:val="13"/>
          <w:szCs w:val="13"/>
        </w:rPr>
        <w:t>oana</w:t>
      </w:r>
      <w:proofErr w:type="spellEnd"/>
      <w:r>
        <w:rPr>
          <w:rStyle w:val="Zkladntext2"/>
          <w:b/>
          <w:bCs/>
          <w:sz w:val="13"/>
          <w:szCs w:val="13"/>
        </w:rPr>
        <w:t xml:space="preserve"> </w:t>
      </w:r>
      <w:r>
        <w:rPr>
          <w:rStyle w:val="Zkladntext2"/>
          <w:sz w:val="14"/>
          <w:szCs w:val="14"/>
          <w:vertAlign w:val="subscript"/>
        </w:rPr>
        <w:t>ML)</w:t>
      </w:r>
      <w:proofErr w:type="spellStart"/>
      <w:r>
        <w:rPr>
          <w:rStyle w:val="Zkladntext2"/>
          <w:sz w:val="14"/>
          <w:szCs w:val="14"/>
          <w:vertAlign w:val="subscript"/>
        </w:rPr>
        <w:t>Dr</w:t>
      </w:r>
      <w:proofErr w:type="spellEnd"/>
      <w:r>
        <w:rPr>
          <w:rStyle w:val="Zkladntext2"/>
          <w:sz w:val="14"/>
          <w:szCs w:val="14"/>
        </w:rPr>
        <w:t xml:space="preserve"> Hana Albrechtová</w:t>
      </w:r>
    </w:p>
    <w:p w:rsidR="00F959E5" w:rsidRDefault="003E047D">
      <w:pPr>
        <w:pStyle w:val="Nadpis10"/>
        <w:keepNext/>
        <w:keepLines/>
      </w:pPr>
      <w:bookmarkStart w:id="11" w:name="bookmark20"/>
      <w:r>
        <w:rPr>
          <w:rStyle w:val="Nadpis1"/>
        </w:rPr>
        <w:t>Albrechtová “X</w:t>
      </w:r>
      <w:r>
        <w:rPr>
          <w:rStyle w:val="Nadpis1"/>
          <w:vertAlign w:val="superscript"/>
        </w:rPr>
        <w:t>21</w:t>
      </w:r>
      <w:bookmarkEnd w:id="11"/>
    </w:p>
    <w:p w:rsidR="00F959E5" w:rsidRDefault="003E047D">
      <w:pPr>
        <w:pStyle w:val="Zkladntext1"/>
        <w:spacing w:after="100" w:line="286" w:lineRule="auto"/>
      </w:pP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  <w:i/>
          <w:iCs/>
        </w:rPr>
        <w:t>za objednatele</w:t>
      </w:r>
    </w:p>
    <w:p w:rsidR="00F959E5" w:rsidRDefault="003E047D">
      <w:pPr>
        <w:spacing w:line="1" w:lineRule="exact"/>
        <w:rPr>
          <w:sz w:val="2"/>
          <w:szCs w:val="2"/>
        </w:rPr>
      </w:pPr>
      <w:r>
        <w:br w:type="column"/>
      </w:r>
    </w:p>
    <w:p w:rsidR="00F959E5" w:rsidRDefault="003E047D">
      <w:pPr>
        <w:pStyle w:val="Zkladntext20"/>
        <w:spacing w:after="0" w:line="240" w:lineRule="auto"/>
        <w:ind w:left="1420"/>
      </w:pPr>
      <w:r>
        <w:rPr>
          <w:rStyle w:val="Zkladntext2"/>
        </w:rPr>
        <w:t>Digitálně podepsal</w:t>
      </w:r>
    </w:p>
    <w:p w:rsidR="00F959E5" w:rsidRDefault="003E047D">
      <w:pPr>
        <w:pStyle w:val="Zkladntext20"/>
        <w:spacing w:after="0" w:line="185" w:lineRule="auto"/>
        <w:ind w:left="0"/>
      </w:pPr>
      <w:r>
        <w:rPr>
          <w:rStyle w:val="Zkladntext2"/>
          <w:sz w:val="22"/>
          <w:szCs w:val="22"/>
        </w:rPr>
        <w:t xml:space="preserve">Mgr. Miroslav </w:t>
      </w:r>
      <w:r>
        <w:rPr>
          <w:rStyle w:val="Zkladntext2"/>
        </w:rPr>
        <w:t xml:space="preserve">Mgr. Miroslav </w:t>
      </w:r>
      <w:proofErr w:type="spellStart"/>
      <w:r>
        <w:rPr>
          <w:rStyle w:val="Zkladntext2"/>
        </w:rPr>
        <w:t>Olejár</w:t>
      </w:r>
      <w:proofErr w:type="spellEnd"/>
    </w:p>
    <w:p w:rsidR="00F959E5" w:rsidRDefault="003E047D">
      <w:pPr>
        <w:pStyle w:val="Zkladntext20"/>
        <w:spacing w:after="280" w:line="276" w:lineRule="auto"/>
        <w:ind w:left="580"/>
      </w:pPr>
      <w:r>
        <w:rPr>
          <w:rStyle w:val="Zkladntext2"/>
        </w:rPr>
        <w:t xml:space="preserve">Datum: 2025.03.03 </w:t>
      </w:r>
      <w:r>
        <w:rPr>
          <w:rStyle w:val="Zkladntext2"/>
        </w:rPr>
        <w:t>10:19:59+01'00'</w:t>
      </w:r>
    </w:p>
    <w:p w:rsidR="00F959E5" w:rsidRDefault="003E047D">
      <w:pPr>
        <w:pStyle w:val="Zkladntext1"/>
        <w:spacing w:after="0"/>
      </w:pPr>
      <w:r>
        <w:rPr>
          <w:rStyle w:val="Zkladntext"/>
        </w:rPr>
        <w:t xml:space="preserve">Mgr. Miroslav </w:t>
      </w:r>
      <w:proofErr w:type="spellStart"/>
      <w:r>
        <w:rPr>
          <w:rStyle w:val="Zkladntext"/>
        </w:rPr>
        <w:t>Olejár</w:t>
      </w:r>
      <w:proofErr w:type="spellEnd"/>
      <w:r>
        <w:rPr>
          <w:rStyle w:val="Zkladntext"/>
        </w:rPr>
        <w:t xml:space="preserve"> jednatel</w:t>
      </w:r>
    </w:p>
    <w:p w:rsidR="00F959E5" w:rsidRDefault="003E047D">
      <w:pPr>
        <w:pStyle w:val="Zkladntext1"/>
        <w:spacing w:after="140"/>
      </w:pPr>
      <w:r>
        <w:rPr>
          <w:rStyle w:val="Zkladntext"/>
          <w:b/>
          <w:bCs/>
          <w:i/>
          <w:iCs/>
        </w:rPr>
        <w:t>za zhotovitele</w:t>
      </w:r>
    </w:p>
    <w:sectPr w:rsidR="00F959E5">
      <w:type w:val="continuous"/>
      <w:pgSz w:w="11900" w:h="16840"/>
      <w:pgMar w:top="1631" w:right="2472" w:bottom="1631" w:left="1523" w:header="0" w:footer="3" w:gutter="0"/>
      <w:cols w:num="2" w:space="720" w:equalWidth="0">
        <w:col w:w="3250" w:space="1819"/>
        <w:col w:w="283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7D" w:rsidRDefault="003E047D">
      <w:r>
        <w:separator/>
      </w:r>
    </w:p>
  </w:endnote>
  <w:endnote w:type="continuationSeparator" w:id="0">
    <w:p w:rsidR="003E047D" w:rsidRDefault="003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E5" w:rsidRDefault="003E04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9987915</wp:posOffset>
              </wp:positionV>
              <wp:extent cx="309372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7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59E5" w:rsidRDefault="003E047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\/Z 08-19 Zajištěni úklidových služeb v Brně - Bohunicích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8.549999999999997pt;margin-top:786.45000000000005pt;width:243.59999999999999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\/Z 08-19 Zajištěni úklidových služeb v Brně - Bohunicích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E5" w:rsidRDefault="003E04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9918065</wp:posOffset>
              </wp:positionV>
              <wp:extent cx="309372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7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59E5" w:rsidRDefault="003E047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08-19 Zajištění úklidových služeb v Brně - Bohunicích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7.600000000000009pt;margin-top:780.95000000000005pt;width:243.59999999999999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08-19 Zajištění úklidových služeb v Brně - Bohunicích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7D" w:rsidRDefault="003E047D"/>
  </w:footnote>
  <w:footnote w:type="continuationSeparator" w:id="0">
    <w:p w:rsidR="003E047D" w:rsidRDefault="003E0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E5" w:rsidRDefault="00F959E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E5" w:rsidRDefault="003E04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853440</wp:posOffset>
              </wp:positionV>
              <wp:extent cx="55753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59E5" w:rsidRDefault="003E047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2025001539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8.pt;margin-top:67.200000000000003pt;width:43.899999999999999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5"/>
                        <w:szCs w:val="15"/>
                      </w:rPr>
                      <w:t>2025001539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8CB"/>
    <w:multiLevelType w:val="multilevel"/>
    <w:tmpl w:val="EDF463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4688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2350A9"/>
    <w:multiLevelType w:val="multilevel"/>
    <w:tmpl w:val="5B8C7C9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E5"/>
    <w:rsid w:val="003212E1"/>
    <w:rsid w:val="003E047D"/>
    <w:rsid w:val="00F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4A4B"/>
  <w15:docId w15:val="{FF4F1C32-2C39-4583-86A6-81007C6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pacing w:after="6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90" w:line="276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40" w:line="216" w:lineRule="auto"/>
      <w:ind w:left="29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60" w:line="228" w:lineRule="auto"/>
      <w:outlineLvl w:val="0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2365</Characters>
  <Application>Microsoft Office Word</Application>
  <DocSecurity>0</DocSecurity>
  <Lines>19</Lines>
  <Paragraphs>5</Paragraphs>
  <ScaleCrop>false</ScaleCrop>
  <Company>HP Inc.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2025-03-04T13:25:00Z</dcterms:created>
  <dcterms:modified xsi:type="dcterms:W3CDTF">2025-03-04T13:25:00Z</dcterms:modified>
</cp:coreProperties>
</file>