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8A7" w14:textId="2D73CD18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Kupní smlouva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celoroční objednávka</w:t>
      </w:r>
      <w:r w:rsidR="00D26E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č. </w:t>
      </w:r>
      <w:r w:rsidR="00FE1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SZ </w:t>
      </w:r>
      <w:r w:rsidR="00E57C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 w:rsidR="00A75D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/202</w:t>
      </w:r>
      <w:r w:rsidR="00D647A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14:paraId="08D12A59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uzavřená 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2079 a násl. zákona č. 89/2012 Sb., občanský zákoník, ve znění pozdějších</w:t>
      </w:r>
    </w:p>
    <w:p w14:paraId="5B525D5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</w:t>
      </w:r>
      <w:r w:rsidR="00C538C2">
        <w:rPr>
          <w:rFonts w:ascii="TimesNewRomanPSMT" w:hAnsi="TimesNewRomanPSMT" w:cs="TimesNewRomanPSMT"/>
          <w:color w:val="000000"/>
        </w:rPr>
        <w:t>předpisů</w:t>
      </w:r>
    </w:p>
    <w:p w14:paraId="01D3B79D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F0DD046" w14:textId="012B7AE5" w:rsidR="00D647A2" w:rsidRDefault="00E57C00" w:rsidP="00C5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Medi7 distribuce s.r.o.</w:t>
      </w:r>
    </w:p>
    <w:p w14:paraId="7F2A59C0" w14:textId="3E69E9E2" w:rsidR="00E57C00" w:rsidRDefault="00E57C00" w:rsidP="00C5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Suchardova 1687/1</w:t>
      </w:r>
    </w:p>
    <w:p w14:paraId="71D12E9E" w14:textId="334715F4" w:rsidR="00E57C00" w:rsidRDefault="00E57C00" w:rsidP="00C5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70040 Ostrava 2</w:t>
      </w:r>
    </w:p>
    <w:p w14:paraId="397B66BA" w14:textId="5DEB4BE2" w:rsidR="00E57C00" w:rsidRPr="00D647A2" w:rsidRDefault="00E57C00" w:rsidP="00C53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IČO: </w:t>
      </w:r>
      <w:r>
        <w:rPr>
          <w:rFonts w:ascii="Arial" w:hAnsi="Arial" w:cs="Arial"/>
          <w:color w:val="1F1F1F"/>
          <w:shd w:val="clear" w:color="auto" w:fill="FFFFFF"/>
        </w:rPr>
        <w:t>06519393</w:t>
      </w:r>
    </w:p>
    <w:p w14:paraId="0A68400A" w14:textId="189E61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5C6D84A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0866C9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14:paraId="70006445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13AAAB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Domov pro seniory v Lázních Kynžvart</w:t>
      </w:r>
    </w:p>
    <w:p w14:paraId="3F8748D9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příspěvková organizace</w:t>
      </w:r>
    </w:p>
    <w:p w14:paraId="440287CC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IČO: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711 75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> 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>237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 DIČ:CZ71175237</w:t>
      </w:r>
    </w:p>
    <w:p w14:paraId="30206438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 sídlem: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Polní 378 Lázně Kynžvart 354 91</w:t>
      </w:r>
    </w:p>
    <w:p w14:paraId="65B17A4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64ACF000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8013A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I.</w:t>
      </w:r>
    </w:p>
    <w:p w14:paraId="217EDDD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</w:t>
      </w:r>
      <w:r w:rsidR="00E812E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14:paraId="1B11315D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9F6F5C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1.1. Předmětem této smlouvy je převod vlastnickéh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o práva k movité věci, a to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za 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zdravotnické </w:t>
      </w:r>
      <w:r w:rsidR="00026325" w:rsidRPr="009E245D">
        <w:rPr>
          <w:rFonts w:ascii="TimesNewRomanPSMT" w:hAnsi="TimesNewRomanPSMT" w:cs="TimesNewRomanPSMT"/>
          <w:sz w:val="20"/>
          <w:szCs w:val="20"/>
        </w:rPr>
        <w:t xml:space="preserve">potřeby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na základě celoroční objednávky.</w:t>
      </w:r>
    </w:p>
    <w:p w14:paraId="68800D90" w14:textId="6F7555D4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1.2. Prodávající touto smlouvou prodává a kupující touto smlouvou kupuje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zdravotnické potřeby dle dí</w:t>
      </w:r>
      <w:r w:rsidR="00545222">
        <w:rPr>
          <w:rFonts w:ascii="TimesNewRomanPSMT" w:hAnsi="TimesNewRomanPSMT" w:cs="TimesNewRomanPSMT"/>
          <w:color w:val="000000"/>
          <w:sz w:val="20"/>
          <w:szCs w:val="20"/>
        </w:rPr>
        <w:t>lčích objednávek během roku 20</w:t>
      </w:r>
      <w:r w:rsidR="00843793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691ADC">
        <w:rPr>
          <w:rFonts w:ascii="TimesNewRomanPSMT" w:hAnsi="TimesNewRomanPSMT" w:cs="TimesNewRomanPSMT"/>
          <w:color w:val="000000"/>
          <w:sz w:val="20"/>
          <w:szCs w:val="20"/>
        </w:rPr>
        <w:t>5</w:t>
      </w:r>
      <w:r w:rsidR="00A75D0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139531F2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DA9C23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II.</w:t>
      </w:r>
    </w:p>
    <w:p w14:paraId="548CA5C0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14:paraId="32BF9490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AB31BAB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2.1. Účastníci této smlouvy sjednávají za předmět koupě kupní cenu ve výši 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cca </w:t>
      </w:r>
      <w:proofErr w:type="gramStart"/>
      <w:r w:rsidR="00545222">
        <w:rPr>
          <w:rFonts w:ascii="TimesNewRomanPSMT" w:hAnsi="TimesNewRomanPSMT" w:cs="TimesNewRomanPSMT"/>
          <w:color w:val="000000"/>
          <w:sz w:val="20"/>
          <w:szCs w:val="20"/>
        </w:rPr>
        <w:t>200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.000,-</w:t>
      </w:r>
      <w:proofErr w:type="gramEnd"/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 Kč včetně DPH.</w:t>
      </w:r>
    </w:p>
    <w:p w14:paraId="44397AA3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2.2. Kupující se zavazuje kupní cenu zaplatit </w:t>
      </w:r>
      <w:proofErr w:type="gramStart"/>
      <w:r w:rsidRPr="009E245D">
        <w:rPr>
          <w:rFonts w:ascii="TimesNewRomanPSMT" w:hAnsi="TimesNewRomanPSMT" w:cs="TimesNewRomanPSMT"/>
          <w:sz w:val="20"/>
          <w:szCs w:val="20"/>
        </w:rPr>
        <w:t xml:space="preserve">prodávajícímu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–</w:t>
      </w:r>
      <w:proofErr w:type="gramEnd"/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na základě fa</w:t>
      </w:r>
      <w:r w:rsidR="00D26EA6">
        <w:rPr>
          <w:rFonts w:ascii="TimesNewRomanPSMT" w:hAnsi="TimesNewRomanPSMT" w:cs="TimesNewRomanPSMT"/>
          <w:sz w:val="20"/>
          <w:szCs w:val="20"/>
        </w:rPr>
        <w:t>ktur dle vystavených objednávek ke dni splatnosti faktury.</w:t>
      </w:r>
    </w:p>
    <w:p w14:paraId="6C22A172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2.3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 Prodávající se zavazuje zaslat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předmět koupě 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kupujícímu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do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sídla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kupujícího společně </w:t>
      </w:r>
      <w:r>
        <w:rPr>
          <w:rFonts w:ascii="TimesNewRomanPSMT" w:hAnsi="TimesNewRomanPSMT" w:cs="TimesNewRomanPSMT"/>
          <w:color w:val="000000"/>
          <w:sz w:val="20"/>
          <w:szCs w:val="20"/>
        </w:rPr>
        <w:t>s doklady nezbytnými pro jeho užívání a uplatnění případných vad z titulu záruky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za jakost.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14:paraId="07987147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E3E62C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A5FFF53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III.</w:t>
      </w:r>
    </w:p>
    <w:p w14:paraId="0FD2F26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14:paraId="2AA994A3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6B7EE6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3.1. Účastníci smlouvy berou na vědomí, že kupující se sta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>ne vlastníkem předmětu koupě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okamžikem</w:t>
      </w:r>
    </w:p>
    <w:p w14:paraId="1942DB2A" w14:textId="77777777" w:rsidR="00C538C2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převzetí a stvrzení nepoškozené zásilky přepravci.</w:t>
      </w:r>
    </w:p>
    <w:p w14:paraId="34DE8EA2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12B56A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DC6982C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IV.</w:t>
      </w:r>
    </w:p>
    <w:p w14:paraId="06C8A2B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14:paraId="5A16C19C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60E5EE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4.1. Smluvní strany shodně prohlašují, že si tuto smlouvu před jejím podpisem přečetly, že byla uzavřena po</w:t>
      </w:r>
    </w:p>
    <w:p w14:paraId="605CA17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</w:p>
    <w:p w14:paraId="5CAAECE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nápadně nevýhodných podmí</w:t>
      </w:r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nek. Smlouva je sepsána ve dvou vyhotoveních, z nichž každá strana obdrží </w:t>
      </w:r>
    </w:p>
    <w:p w14:paraId="244F4D3C" w14:textId="77777777" w:rsidR="00C538C2" w:rsidRDefault="00D26EA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jeden podepsaný výtisk.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Změny a doplňky této smlouvy lze činit pouze písemně, číslovanými dodatky, podepsanými oběma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14:paraId="1152BF2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4.2. Smlouva nabývá platnosti a účinnosti podpisem oběma smluvními stranami.</w:t>
      </w:r>
    </w:p>
    <w:p w14:paraId="2E7D0D0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4.3. </w:t>
      </w:r>
      <w:r>
        <w:rPr>
          <w:rFonts w:ascii="TimesNewRomanPSMT" w:hAnsi="TimesNewRomanPSMT" w:cs="TimesNewRomanPSMT"/>
          <w:color w:val="1F497D"/>
          <w:sz w:val="20"/>
          <w:szCs w:val="20"/>
        </w:rPr>
        <w:t xml:space="preserve">Smluvní strany se dohodly, že uveřejnění smlouvy v </w:t>
      </w:r>
      <w:r w:rsidR="00E812E9">
        <w:rPr>
          <w:rFonts w:ascii="TimesNewRomanPSMT" w:hAnsi="TimesNewRomanPSMT" w:cs="TimesNewRomanPSMT"/>
          <w:color w:val="1F497D"/>
          <w:sz w:val="20"/>
          <w:szCs w:val="20"/>
        </w:rPr>
        <w:t>registru smluv provede kupující</w:t>
      </w:r>
      <w:r>
        <w:rPr>
          <w:rFonts w:ascii="TimesNewRomanPSMT" w:hAnsi="TimesNewRomanPSMT" w:cs="TimesNewRomanPSMT"/>
          <w:color w:val="1F497D"/>
          <w:sz w:val="20"/>
          <w:szCs w:val="20"/>
        </w:rPr>
        <w:t>, kontakt</w:t>
      </w:r>
    </w:p>
    <w:p w14:paraId="0E695355" w14:textId="1107116D" w:rsidR="009B21C3" w:rsidRDefault="00C538C2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  <w:r>
        <w:rPr>
          <w:rFonts w:ascii="TimesNewRomanPSMT" w:hAnsi="TimesNewRomanPSMT" w:cs="TimesNewRomanPSMT"/>
          <w:color w:val="1F497D"/>
          <w:sz w:val="20"/>
          <w:szCs w:val="20"/>
        </w:rPr>
        <w:t xml:space="preserve">na doručení oznámení o vkladu smluvní protistraně </w:t>
      </w:r>
      <w:r w:rsidR="007F7442">
        <w:rPr>
          <w:rFonts w:ascii="TimesNewRomanPSMT" w:hAnsi="TimesNewRomanPSMT" w:cs="TimesNewRomanPSMT"/>
          <w:color w:val="1F497D"/>
          <w:sz w:val="20"/>
          <w:szCs w:val="20"/>
        </w:rPr>
        <w:t>knapek@medi7.cz.</w:t>
      </w:r>
    </w:p>
    <w:p w14:paraId="79AEA789" w14:textId="77777777" w:rsidR="009B21C3" w:rsidRPr="009B21C3" w:rsidRDefault="009B21C3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</w:p>
    <w:p w14:paraId="3C5E33CC" w14:textId="169C64C1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V Lázních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Kynžvart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dne</w:t>
      </w:r>
      <w:proofErr w:type="gramEnd"/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25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.202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5</w:t>
      </w:r>
    </w:p>
    <w:p w14:paraId="04F5EADC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BE6087A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</w:p>
    <w:p w14:paraId="52DFFC72" w14:textId="77777777" w:rsidR="00BD6A3F" w:rsidRDefault="00C538C2" w:rsidP="00C538C2"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BD6A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78E6" w14:textId="77777777" w:rsidR="00882F42" w:rsidRDefault="00882F42" w:rsidP="00E57C00">
      <w:pPr>
        <w:spacing w:after="0" w:line="240" w:lineRule="auto"/>
      </w:pPr>
      <w:r>
        <w:separator/>
      </w:r>
    </w:p>
  </w:endnote>
  <w:endnote w:type="continuationSeparator" w:id="0">
    <w:p w14:paraId="46B6D05E" w14:textId="77777777" w:rsidR="00882F42" w:rsidRDefault="00882F42" w:rsidP="00E5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C906" w14:textId="77777777" w:rsidR="00882F42" w:rsidRDefault="00882F42" w:rsidP="00E57C00">
      <w:pPr>
        <w:spacing w:after="0" w:line="240" w:lineRule="auto"/>
      </w:pPr>
      <w:r>
        <w:separator/>
      </w:r>
    </w:p>
  </w:footnote>
  <w:footnote w:type="continuationSeparator" w:id="0">
    <w:p w14:paraId="7D05F7E5" w14:textId="77777777" w:rsidR="00882F42" w:rsidRDefault="00882F42" w:rsidP="00E5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4B2B" w14:textId="04A26C49" w:rsidR="00E57C00" w:rsidRDefault="00E57C00">
    <w:pPr>
      <w:pStyle w:val="Zhlav"/>
    </w:pPr>
    <w:r>
      <w:t xml:space="preserve">                                                                                                                                                                   SZ 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2"/>
    <w:rsid w:val="00026325"/>
    <w:rsid w:val="00055C1E"/>
    <w:rsid w:val="00064152"/>
    <w:rsid w:val="000854CC"/>
    <w:rsid w:val="000C46E2"/>
    <w:rsid w:val="001531D3"/>
    <w:rsid w:val="001754B4"/>
    <w:rsid w:val="002D5EF7"/>
    <w:rsid w:val="002E688D"/>
    <w:rsid w:val="002F6427"/>
    <w:rsid w:val="003061A4"/>
    <w:rsid w:val="00330E0A"/>
    <w:rsid w:val="00393B77"/>
    <w:rsid w:val="004216E7"/>
    <w:rsid w:val="0051079D"/>
    <w:rsid w:val="00545222"/>
    <w:rsid w:val="00691ADC"/>
    <w:rsid w:val="007F7442"/>
    <w:rsid w:val="00843793"/>
    <w:rsid w:val="00846806"/>
    <w:rsid w:val="00855F11"/>
    <w:rsid w:val="0087152F"/>
    <w:rsid w:val="00882F42"/>
    <w:rsid w:val="009B21C3"/>
    <w:rsid w:val="009E245D"/>
    <w:rsid w:val="00A75D08"/>
    <w:rsid w:val="00B23EED"/>
    <w:rsid w:val="00B335FB"/>
    <w:rsid w:val="00BB4608"/>
    <w:rsid w:val="00BC3D13"/>
    <w:rsid w:val="00BD6A3F"/>
    <w:rsid w:val="00C36A2C"/>
    <w:rsid w:val="00C538C2"/>
    <w:rsid w:val="00C55D6B"/>
    <w:rsid w:val="00D26EA6"/>
    <w:rsid w:val="00D647A2"/>
    <w:rsid w:val="00D8166E"/>
    <w:rsid w:val="00E57C00"/>
    <w:rsid w:val="00E812E9"/>
    <w:rsid w:val="00F30FEC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A13"/>
  <w15:docId w15:val="{4BB9C2FE-2FA2-403E-B0BC-07290FC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C00"/>
  </w:style>
  <w:style w:type="paragraph" w:styleId="Zpat">
    <w:name w:val="footer"/>
    <w:basedOn w:val="Normln"/>
    <w:link w:val="ZpatChar"/>
    <w:uiPriority w:val="99"/>
    <w:unhideWhenUsed/>
    <w:rsid w:val="00E5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Kynžvartu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Orgonikova</dc:creator>
  <cp:lastModifiedBy>Pavlína Orgoníková</cp:lastModifiedBy>
  <cp:revision>2</cp:revision>
  <cp:lastPrinted>2025-03-04T11:08:00Z</cp:lastPrinted>
  <dcterms:created xsi:type="dcterms:W3CDTF">2025-03-04T11:09:00Z</dcterms:created>
  <dcterms:modified xsi:type="dcterms:W3CDTF">2025-03-04T11:09:00Z</dcterms:modified>
</cp:coreProperties>
</file>