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4F2DE" w14:textId="53854AF6" w:rsidR="00AC4891" w:rsidRPr="00A6156B" w:rsidRDefault="00AC4891" w:rsidP="000C1002">
      <w:pPr>
        <w:pBdr>
          <w:top w:val="nil"/>
          <w:left w:val="nil"/>
          <w:bottom w:val="nil"/>
          <w:right w:val="nil"/>
          <w:between w:val="nil"/>
        </w:pBdr>
        <w:contextualSpacing/>
        <w:rPr>
          <w:rFonts w:asciiTheme="majorHAnsi" w:hAnsiTheme="majorHAnsi" w:cstheme="majorHAnsi"/>
          <w:szCs w:val="22"/>
        </w:rPr>
      </w:pPr>
    </w:p>
    <w:p w14:paraId="3B99B48E" w14:textId="77777777" w:rsidR="00461720" w:rsidRPr="00A6156B" w:rsidRDefault="00461720" w:rsidP="000C1002">
      <w:pPr>
        <w:pBdr>
          <w:top w:val="nil"/>
          <w:left w:val="nil"/>
          <w:bottom w:val="nil"/>
          <w:right w:val="nil"/>
          <w:between w:val="nil"/>
        </w:pBdr>
        <w:contextualSpacing/>
        <w:rPr>
          <w:rFonts w:asciiTheme="majorHAnsi" w:hAnsiTheme="majorHAnsi" w:cstheme="majorHAnsi"/>
          <w:szCs w:val="22"/>
        </w:rPr>
      </w:pPr>
    </w:p>
    <w:p w14:paraId="47F23774" w14:textId="7D8FC37E" w:rsidR="00F379C4" w:rsidRPr="007F5CAF" w:rsidRDefault="002B2010" w:rsidP="000C1002">
      <w:pPr>
        <w:pBdr>
          <w:top w:val="nil"/>
          <w:left w:val="nil"/>
          <w:bottom w:val="nil"/>
          <w:right w:val="nil"/>
          <w:between w:val="nil"/>
        </w:pBdr>
        <w:contextualSpacing/>
        <w:jc w:val="center"/>
        <w:rPr>
          <w:rFonts w:asciiTheme="majorHAnsi" w:eastAsia="Arial" w:hAnsiTheme="majorHAnsi" w:cstheme="majorHAnsi"/>
          <w:b/>
          <w:szCs w:val="22"/>
        </w:rPr>
      </w:pPr>
      <w:r w:rsidRPr="007F5CAF">
        <w:rPr>
          <w:rFonts w:asciiTheme="majorHAnsi" w:hAnsiTheme="majorHAnsi" w:cstheme="majorHAnsi"/>
          <w:noProof/>
          <w:sz w:val="40"/>
          <w:szCs w:val="40"/>
        </w:rPr>
        <mc:AlternateContent>
          <mc:Choice Requires="wps">
            <w:drawing>
              <wp:anchor distT="0" distB="0" distL="114300" distR="114300" simplePos="0" relativeHeight="251684864" behindDoc="0" locked="0" layoutInCell="1" allowOverlap="1" wp14:anchorId="0CFF51ED" wp14:editId="7557768A">
                <wp:simplePos x="0" y="0"/>
                <wp:positionH relativeFrom="column">
                  <wp:posOffset>708660</wp:posOffset>
                </wp:positionH>
                <wp:positionV relativeFrom="paragraph">
                  <wp:posOffset>9902825</wp:posOffset>
                </wp:positionV>
                <wp:extent cx="4770120" cy="360045"/>
                <wp:effectExtent l="0" t="0" r="0" b="0"/>
                <wp:wrapNone/>
                <wp:docPr id="45" name="Obdélník: se zakulacenými rohy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120" cy="360045"/>
                        </a:xfrm>
                        <a:prstGeom prst="roundRect">
                          <a:avLst>
                            <a:gd name="adj" fmla="val 32407"/>
                          </a:avLst>
                        </a:prstGeom>
                        <a:solidFill>
                          <a:srgbClr val="807F84"/>
                        </a:solidFill>
                        <a:ln>
                          <a:noFill/>
                        </a:ln>
                        <a:extLst>
                          <a:ext uri="{91240B29-F687-4F45-9708-019B960494DF}">
                            <a14:hiddenLine xmlns:a14="http://schemas.microsoft.com/office/drawing/2010/main" w="9525">
                              <a:solidFill>
                                <a:srgbClr val="666666"/>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A86D99" id="Obdélník: se zakulacenými rohy 45" o:spid="_x0000_s1026" style="position:absolute;margin-left:55.8pt;margin-top:779.75pt;width:375.6pt;height: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2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" fillcolor="#807f84" stroked="f" strokecolor="#666"/>
            </w:pict>
          </mc:Fallback>
        </mc:AlternateContent>
      </w:r>
      <w:r w:rsidRPr="007F5CAF">
        <w:rPr>
          <w:rFonts w:asciiTheme="majorHAnsi" w:hAnsiTheme="majorHAnsi" w:cstheme="majorHAnsi"/>
          <w:noProof/>
          <w:sz w:val="40"/>
          <w:szCs w:val="40"/>
        </w:rPr>
        <mc:AlternateContent>
          <mc:Choice Requires="wps">
            <w:drawing>
              <wp:anchor distT="0" distB="0" distL="114300" distR="114300" simplePos="0" relativeHeight="251682816" behindDoc="0" locked="0" layoutInCell="1" allowOverlap="1" wp14:anchorId="0CFF51ED" wp14:editId="03785BC9">
                <wp:simplePos x="0" y="0"/>
                <wp:positionH relativeFrom="column">
                  <wp:posOffset>708660</wp:posOffset>
                </wp:positionH>
                <wp:positionV relativeFrom="paragraph">
                  <wp:posOffset>9902825</wp:posOffset>
                </wp:positionV>
                <wp:extent cx="4770120" cy="360045"/>
                <wp:effectExtent l="0" t="0" r="0" b="0"/>
                <wp:wrapNone/>
                <wp:docPr id="43" name="Obdélník: se zakulacenými rohy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120" cy="360045"/>
                        </a:xfrm>
                        <a:prstGeom prst="roundRect">
                          <a:avLst>
                            <a:gd name="adj" fmla="val 32407"/>
                          </a:avLst>
                        </a:prstGeom>
                        <a:solidFill>
                          <a:srgbClr val="807F84"/>
                        </a:solidFill>
                        <a:ln>
                          <a:noFill/>
                        </a:ln>
                        <a:extLst>
                          <a:ext uri="{91240B29-F687-4F45-9708-019B960494DF}">
                            <a14:hiddenLine xmlns:a14="http://schemas.microsoft.com/office/drawing/2010/main" w="9525">
                              <a:solidFill>
                                <a:srgbClr val="666666"/>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7CA475" id="Obdélník: se zakulacenými rohy 43" o:spid="_x0000_s1026" style="position:absolute;margin-left:55.8pt;margin-top:779.75pt;width:375.6pt;height:2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2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" fillcolor="#807f84" stroked="f" strokecolor="#666"/>
            </w:pict>
          </mc:Fallback>
        </mc:AlternateContent>
      </w:r>
      <w:r w:rsidRPr="007F5CAF">
        <w:rPr>
          <w:rFonts w:asciiTheme="majorHAnsi" w:hAnsiTheme="majorHAnsi" w:cstheme="majorHAnsi"/>
          <w:noProof/>
          <w:sz w:val="40"/>
          <w:szCs w:val="40"/>
        </w:rPr>
        <mc:AlternateContent>
          <mc:Choice Requires="wps">
            <w:drawing>
              <wp:anchor distT="0" distB="0" distL="114300" distR="114300" simplePos="0" relativeHeight="251683840" behindDoc="0" locked="0" layoutInCell="1" allowOverlap="1" wp14:anchorId="0CFF51ED" wp14:editId="3B65CD91">
                <wp:simplePos x="0" y="0"/>
                <wp:positionH relativeFrom="column">
                  <wp:posOffset>708660</wp:posOffset>
                </wp:positionH>
                <wp:positionV relativeFrom="paragraph">
                  <wp:posOffset>9902825</wp:posOffset>
                </wp:positionV>
                <wp:extent cx="4770120" cy="360045"/>
                <wp:effectExtent l="0" t="0" r="0" b="0"/>
                <wp:wrapNone/>
                <wp:docPr id="44" name="Obdélník: se zakulacenými rohy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120" cy="360045"/>
                        </a:xfrm>
                        <a:prstGeom prst="roundRect">
                          <a:avLst>
                            <a:gd name="adj" fmla="val 32407"/>
                          </a:avLst>
                        </a:prstGeom>
                        <a:solidFill>
                          <a:srgbClr val="807F84"/>
                        </a:solidFill>
                        <a:ln>
                          <a:noFill/>
                        </a:ln>
                        <a:extLst>
                          <a:ext uri="{91240B29-F687-4F45-9708-019B960494DF}">
                            <a14:hiddenLine xmlns:a14="http://schemas.microsoft.com/office/drawing/2010/main" w="9525">
                              <a:solidFill>
                                <a:srgbClr val="666666"/>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738E1B" id="Obdélník: se zakulacenými rohy 44" o:spid="_x0000_s1026" style="position:absolute;margin-left:55.8pt;margin-top:779.75pt;width:375.6pt;height:2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2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" fillcolor="#807f84" stroked="f" strokecolor="#666"/>
            </w:pict>
          </mc:Fallback>
        </mc:AlternateContent>
      </w:r>
      <w:r w:rsidR="00F379C4" w:rsidRPr="007F5CAF">
        <w:rPr>
          <w:rFonts w:asciiTheme="majorHAnsi" w:hAnsiTheme="majorHAnsi" w:cstheme="majorHAnsi"/>
          <w:noProof/>
          <w:sz w:val="40"/>
          <w:szCs w:val="40"/>
        </w:rPr>
        <w:drawing>
          <wp:anchor distT="0" distB="0" distL="114300" distR="114300" simplePos="0" relativeHeight="251681792" behindDoc="1" locked="1" layoutInCell="0" allowOverlap="1" wp14:anchorId="136A282E" wp14:editId="762BB8B9">
            <wp:simplePos x="0" y="0"/>
            <wp:positionH relativeFrom="page">
              <wp:posOffset>5040630</wp:posOffset>
            </wp:positionH>
            <wp:positionV relativeFrom="page">
              <wp:posOffset>360045</wp:posOffset>
            </wp:positionV>
            <wp:extent cx="1800000" cy="1774800"/>
            <wp:effectExtent l="0" t="0" r="0" b="0"/>
            <wp:wrapTopAndBottom/>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177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2C2" w:rsidRPr="007F5CAF">
        <w:rPr>
          <w:rFonts w:asciiTheme="majorHAnsi" w:eastAsia="Arial" w:hAnsiTheme="majorHAnsi" w:cstheme="majorHAnsi"/>
          <w:b/>
          <w:sz w:val="40"/>
          <w:szCs w:val="40"/>
        </w:rPr>
        <w:t xml:space="preserve">Smlouva o </w:t>
      </w:r>
      <w:r w:rsidR="007D51D2" w:rsidRPr="007F5CAF">
        <w:rPr>
          <w:rFonts w:asciiTheme="majorHAnsi" w:eastAsia="Arial" w:hAnsiTheme="majorHAnsi" w:cstheme="majorHAnsi"/>
          <w:b/>
          <w:sz w:val="40"/>
          <w:szCs w:val="40"/>
        </w:rPr>
        <w:t>dílo:</w:t>
      </w:r>
      <w:r w:rsidR="007E4230" w:rsidRPr="007F5CAF">
        <w:rPr>
          <w:rFonts w:asciiTheme="majorHAnsi" w:eastAsia="Arial" w:hAnsiTheme="majorHAnsi" w:cstheme="majorHAnsi"/>
          <w:b/>
          <w:sz w:val="40"/>
          <w:szCs w:val="40"/>
        </w:rPr>
        <w:br/>
      </w:r>
      <w:r w:rsidR="007D51D2" w:rsidRPr="007F5CAF">
        <w:rPr>
          <w:rFonts w:asciiTheme="majorHAnsi" w:eastAsia="Arial" w:hAnsiTheme="majorHAnsi" w:cstheme="majorHAnsi"/>
          <w:b/>
          <w:sz w:val="40"/>
          <w:szCs w:val="40"/>
        </w:rPr>
        <w:t xml:space="preserve">Dodávka </w:t>
      </w:r>
      <w:bookmarkStart w:id="0" w:name="_Hlk164940645"/>
      <w:r w:rsidR="00D37031" w:rsidRPr="007F5CAF">
        <w:rPr>
          <w:rFonts w:asciiTheme="majorHAnsi" w:eastAsia="Arial" w:hAnsiTheme="majorHAnsi" w:cstheme="majorHAnsi"/>
          <w:b/>
          <w:sz w:val="40"/>
          <w:szCs w:val="40"/>
        </w:rPr>
        <w:t>měření a zpracování projektové dokumentace</w:t>
      </w:r>
      <w:bookmarkEnd w:id="0"/>
      <w:r w:rsidR="00D37031" w:rsidRPr="007F5CAF">
        <w:rPr>
          <w:rFonts w:asciiTheme="majorHAnsi" w:eastAsia="Arial" w:hAnsiTheme="majorHAnsi" w:cstheme="majorHAnsi"/>
          <w:b/>
          <w:sz w:val="40"/>
          <w:szCs w:val="40"/>
        </w:rPr>
        <w:t xml:space="preserve"> </w:t>
      </w:r>
      <w:r w:rsidR="003C40C9" w:rsidRPr="007F5CAF">
        <w:rPr>
          <w:rFonts w:asciiTheme="majorHAnsi" w:eastAsia="Arial" w:hAnsiTheme="majorHAnsi" w:cstheme="majorHAnsi"/>
          <w:b/>
          <w:sz w:val="40"/>
          <w:szCs w:val="40"/>
        </w:rPr>
        <w:t>rádio</w:t>
      </w:r>
      <w:r w:rsidR="007D51D2" w:rsidRPr="007F5CAF">
        <w:rPr>
          <w:rFonts w:asciiTheme="majorHAnsi" w:eastAsia="Arial" w:hAnsiTheme="majorHAnsi" w:cstheme="majorHAnsi"/>
          <w:b/>
          <w:sz w:val="40"/>
          <w:szCs w:val="40"/>
        </w:rPr>
        <w:t>vé datové sítě</w:t>
      </w:r>
    </w:p>
    <w:p w14:paraId="32464584" w14:textId="027610F8" w:rsidR="00F379C4" w:rsidRPr="007F5CAF" w:rsidRDefault="00F379C4" w:rsidP="000C1002">
      <w:pPr>
        <w:contextualSpacing/>
        <w:jc w:val="center"/>
        <w:textDirection w:val="btLr"/>
        <w:rPr>
          <w:rFonts w:asciiTheme="majorHAnsi" w:eastAsia="Arial" w:hAnsiTheme="majorHAnsi" w:cstheme="majorHAnsi"/>
          <w:bCs/>
          <w:szCs w:val="22"/>
        </w:rPr>
      </w:pPr>
      <w:r w:rsidRPr="007F5CAF">
        <w:rPr>
          <w:rFonts w:asciiTheme="majorHAnsi" w:eastAsia="Arial" w:hAnsiTheme="majorHAnsi" w:cstheme="majorHAnsi"/>
          <w:bCs/>
          <w:szCs w:val="22"/>
        </w:rPr>
        <w:t>(</w:t>
      </w:r>
      <w:r w:rsidR="008A7B8F" w:rsidRPr="007F5CAF">
        <w:rPr>
          <w:rFonts w:asciiTheme="majorHAnsi" w:eastAsia="Arial" w:hAnsiTheme="majorHAnsi" w:cstheme="majorHAnsi"/>
          <w:bCs/>
          <w:szCs w:val="22"/>
        </w:rPr>
        <w:t xml:space="preserve">č. </w:t>
      </w:r>
      <w:r w:rsidR="00B773A3" w:rsidRPr="007F5CAF">
        <w:rPr>
          <w:rFonts w:asciiTheme="majorHAnsi" w:eastAsia="Arial" w:hAnsiTheme="majorHAnsi" w:cstheme="majorHAnsi"/>
          <w:bCs/>
          <w:szCs w:val="22"/>
        </w:rPr>
        <w:t>12/1199/25 objedna</w:t>
      </w:r>
      <w:r w:rsidR="000E6E76" w:rsidRPr="007F5CAF">
        <w:rPr>
          <w:rFonts w:asciiTheme="majorHAnsi" w:eastAsia="Arial" w:hAnsiTheme="majorHAnsi" w:cstheme="majorHAnsi"/>
          <w:bCs/>
          <w:szCs w:val="22"/>
        </w:rPr>
        <w:t>va</w:t>
      </w:r>
      <w:r w:rsidR="00B773A3" w:rsidRPr="007F5CAF">
        <w:rPr>
          <w:rFonts w:asciiTheme="majorHAnsi" w:eastAsia="Arial" w:hAnsiTheme="majorHAnsi" w:cstheme="majorHAnsi"/>
          <w:bCs/>
          <w:szCs w:val="22"/>
        </w:rPr>
        <w:t xml:space="preserve">tele a </w:t>
      </w:r>
      <w:r w:rsidRPr="007F5CAF">
        <w:rPr>
          <w:rFonts w:asciiTheme="majorHAnsi" w:eastAsia="Arial" w:hAnsiTheme="majorHAnsi" w:cstheme="majorHAnsi"/>
          <w:bCs/>
          <w:szCs w:val="22"/>
        </w:rPr>
        <w:t xml:space="preserve">č. </w:t>
      </w:r>
      <w:bookmarkStart w:id="1" w:name="_Hlk164940697"/>
      <w:r w:rsidR="00644F41" w:rsidRPr="007F5CAF">
        <w:rPr>
          <w:rFonts w:asciiTheme="majorHAnsi" w:eastAsia="Arial" w:hAnsiTheme="majorHAnsi" w:cstheme="majorHAnsi"/>
          <w:bCs/>
          <w:szCs w:val="22"/>
        </w:rPr>
        <w:t>302-2025-PN</w:t>
      </w:r>
      <w:bookmarkEnd w:id="1"/>
      <w:r w:rsidR="00B773A3" w:rsidRPr="007F5CAF">
        <w:rPr>
          <w:rFonts w:asciiTheme="majorHAnsi" w:eastAsia="Arial" w:hAnsiTheme="majorHAnsi" w:cstheme="majorHAnsi"/>
          <w:bCs/>
          <w:szCs w:val="22"/>
        </w:rPr>
        <w:t xml:space="preserve"> dodavatele</w:t>
      </w:r>
      <w:r w:rsidRPr="007F5CAF">
        <w:rPr>
          <w:rFonts w:asciiTheme="majorHAnsi" w:eastAsia="Arial" w:hAnsiTheme="majorHAnsi" w:cstheme="majorHAnsi"/>
          <w:bCs/>
          <w:szCs w:val="22"/>
        </w:rPr>
        <w:t>)</w:t>
      </w:r>
    </w:p>
    <w:p w14:paraId="562840BC" w14:textId="614852B9" w:rsidR="00A142C2" w:rsidRPr="007F5CAF" w:rsidRDefault="00A142C2" w:rsidP="000C1002">
      <w:pPr>
        <w:contextualSpacing/>
        <w:textDirection w:val="btLr"/>
        <w:rPr>
          <w:rFonts w:asciiTheme="majorHAnsi" w:eastAsia="Arial" w:hAnsiTheme="majorHAnsi" w:cstheme="majorHAnsi"/>
          <w:bCs/>
          <w:szCs w:val="22"/>
        </w:rPr>
      </w:pPr>
    </w:p>
    <w:p w14:paraId="2E9A68A9" w14:textId="77777777" w:rsidR="00A142C2" w:rsidRPr="007F5CAF" w:rsidRDefault="00A142C2" w:rsidP="000C1002">
      <w:pPr>
        <w:contextualSpacing/>
        <w:textDirection w:val="btLr"/>
        <w:rPr>
          <w:rFonts w:asciiTheme="majorHAnsi" w:hAnsiTheme="majorHAnsi" w:cstheme="majorHAnsi"/>
          <w:bCs/>
          <w:szCs w:val="22"/>
        </w:rPr>
      </w:pPr>
    </w:p>
    <w:p w14:paraId="232E45BD" w14:textId="0A0AD907" w:rsidR="00F379C4" w:rsidRPr="007F5CAF" w:rsidRDefault="00F379C4" w:rsidP="000C1002">
      <w:pPr>
        <w:keepNext/>
        <w:pBdr>
          <w:top w:val="nil"/>
          <w:left w:val="nil"/>
          <w:bottom w:val="nil"/>
          <w:right w:val="nil"/>
          <w:between w:val="nil"/>
        </w:pBdr>
        <w:contextualSpacing/>
        <w:textDirection w:val="btLr"/>
        <w:rPr>
          <w:rFonts w:asciiTheme="majorHAnsi" w:eastAsia="Arial" w:hAnsiTheme="majorHAnsi" w:cstheme="majorHAnsi"/>
          <w:b/>
          <w:szCs w:val="22"/>
          <w:u w:val="single"/>
        </w:rPr>
      </w:pPr>
      <w:r w:rsidRPr="007F5CAF">
        <w:rPr>
          <w:rFonts w:asciiTheme="majorHAnsi" w:eastAsia="Arial" w:hAnsiTheme="majorHAnsi" w:cstheme="majorHAnsi"/>
          <w:b/>
          <w:szCs w:val="22"/>
          <w:u w:val="single"/>
        </w:rPr>
        <w:t xml:space="preserve">Smluvní strany </w:t>
      </w:r>
    </w:p>
    <w:p w14:paraId="41362DD7" w14:textId="0C57BFFC" w:rsidR="00F379C4" w:rsidRPr="007F5CAF" w:rsidRDefault="00F379C4" w:rsidP="000C1002">
      <w:pPr>
        <w:contextualSpacing/>
        <w:textDirection w:val="btLr"/>
        <w:rPr>
          <w:rFonts w:asciiTheme="majorHAnsi" w:hAnsiTheme="majorHAnsi" w:cstheme="majorHAnsi"/>
          <w:bCs/>
          <w:szCs w:val="22"/>
        </w:rPr>
      </w:pPr>
    </w:p>
    <w:p w14:paraId="25EE2363" w14:textId="77777777" w:rsidR="001E2872" w:rsidRPr="007F5CAF" w:rsidRDefault="001E2872" w:rsidP="001E2872">
      <w:pPr>
        <w:contextualSpacing/>
        <w:textDirection w:val="btLr"/>
        <w:rPr>
          <w:rFonts w:asciiTheme="majorHAnsi" w:hAnsiTheme="majorHAnsi" w:cstheme="majorHAnsi"/>
          <w:bCs/>
          <w:szCs w:val="22"/>
        </w:rPr>
      </w:pPr>
      <w:bookmarkStart w:id="2" w:name="_Hlk191027457"/>
      <w:bookmarkStart w:id="3" w:name="_Hlk164946291"/>
      <w:r w:rsidRPr="007F5CAF">
        <w:rPr>
          <w:rFonts w:asciiTheme="majorHAnsi" w:hAnsiTheme="majorHAnsi" w:cstheme="majorHAnsi"/>
          <w:bCs/>
          <w:szCs w:val="22"/>
        </w:rPr>
        <w:t xml:space="preserve">Vodohospodářská společnost Olomouc, a.s. </w:t>
      </w:r>
    </w:p>
    <w:p w14:paraId="3BD0647B" w14:textId="77777777" w:rsidR="001E2872" w:rsidRPr="007F5CAF" w:rsidRDefault="001E2872" w:rsidP="001E2872">
      <w:pPr>
        <w:contextualSpacing/>
        <w:textDirection w:val="btLr"/>
        <w:rPr>
          <w:rFonts w:asciiTheme="majorHAnsi" w:hAnsiTheme="majorHAnsi" w:cstheme="majorHAnsi"/>
          <w:bCs/>
          <w:szCs w:val="22"/>
        </w:rPr>
      </w:pPr>
      <w:r w:rsidRPr="007F5CAF">
        <w:rPr>
          <w:rFonts w:asciiTheme="majorHAnsi" w:hAnsiTheme="majorHAnsi" w:cstheme="majorHAnsi"/>
          <w:bCs/>
          <w:szCs w:val="22"/>
        </w:rPr>
        <w:t xml:space="preserve">Sídlo: Tovární 1059/41, 772 11 </w:t>
      </w:r>
      <w:proofErr w:type="gramStart"/>
      <w:r w:rsidRPr="007F5CAF">
        <w:rPr>
          <w:rFonts w:asciiTheme="majorHAnsi" w:hAnsiTheme="majorHAnsi" w:cstheme="majorHAnsi"/>
          <w:bCs/>
          <w:szCs w:val="22"/>
        </w:rPr>
        <w:t>Olomouc - Hodolany</w:t>
      </w:r>
      <w:proofErr w:type="gramEnd"/>
    </w:p>
    <w:bookmarkEnd w:id="2"/>
    <w:p w14:paraId="44ABA284" w14:textId="77777777" w:rsidR="001E2872" w:rsidRPr="007F5CAF" w:rsidRDefault="001E2872" w:rsidP="001E2872">
      <w:pPr>
        <w:contextualSpacing/>
        <w:textDirection w:val="btLr"/>
        <w:rPr>
          <w:rFonts w:asciiTheme="majorHAnsi" w:hAnsiTheme="majorHAnsi" w:cstheme="majorHAnsi"/>
          <w:bCs/>
          <w:szCs w:val="22"/>
        </w:rPr>
      </w:pPr>
      <w:r w:rsidRPr="007F5CAF">
        <w:rPr>
          <w:rFonts w:asciiTheme="majorHAnsi" w:hAnsiTheme="majorHAnsi" w:cstheme="majorHAnsi"/>
          <w:bCs/>
          <w:szCs w:val="22"/>
        </w:rPr>
        <w:t>Zapsána v obchodním rejstříku Krajského soudu v Ostravě, oddíl B, vložka 711</w:t>
      </w:r>
    </w:p>
    <w:p w14:paraId="07868802" w14:textId="289FEAE4" w:rsidR="001E2872" w:rsidRPr="007F5CAF" w:rsidRDefault="001E2872" w:rsidP="001E2872">
      <w:pPr>
        <w:contextualSpacing/>
        <w:textDirection w:val="btLr"/>
        <w:rPr>
          <w:rFonts w:asciiTheme="majorHAnsi" w:eastAsia="Arial" w:hAnsiTheme="majorHAnsi" w:cstheme="majorHAnsi"/>
          <w:szCs w:val="22"/>
        </w:rPr>
      </w:pPr>
      <w:bookmarkStart w:id="4" w:name="_Hlk191027480"/>
      <w:r w:rsidRPr="007F5CAF">
        <w:rPr>
          <w:rFonts w:asciiTheme="majorHAnsi" w:eastAsia="Arial" w:hAnsiTheme="majorHAnsi" w:cstheme="majorHAnsi"/>
          <w:szCs w:val="22"/>
        </w:rPr>
        <w:t>IČ: 47675772, DIČ: CZ47675772</w:t>
      </w:r>
    </w:p>
    <w:bookmarkEnd w:id="4"/>
    <w:p w14:paraId="4F1C7756" w14:textId="5094EB7F" w:rsidR="001E2872" w:rsidRPr="007F5CAF" w:rsidRDefault="001E2872" w:rsidP="001E2872">
      <w:pPr>
        <w:contextualSpacing/>
        <w:textDirection w:val="btLr"/>
        <w:rPr>
          <w:rFonts w:asciiTheme="majorHAnsi" w:eastAsia="Arial" w:hAnsiTheme="majorHAnsi" w:cstheme="majorHAnsi"/>
          <w:szCs w:val="22"/>
        </w:rPr>
      </w:pPr>
      <w:r w:rsidRPr="007F5CAF">
        <w:rPr>
          <w:rFonts w:asciiTheme="majorHAnsi" w:eastAsia="Arial" w:hAnsiTheme="majorHAnsi" w:cstheme="majorHAnsi"/>
          <w:szCs w:val="22"/>
        </w:rPr>
        <w:t xml:space="preserve">E-mail: </w:t>
      </w:r>
      <w:r w:rsidR="005D500E">
        <w:rPr>
          <w:rFonts w:asciiTheme="majorHAnsi" w:eastAsia="Arial" w:hAnsiTheme="majorHAnsi" w:cstheme="majorHAnsi"/>
          <w:szCs w:val="22"/>
        </w:rPr>
        <w:t>XXX</w:t>
      </w:r>
    </w:p>
    <w:p w14:paraId="121B0A71" w14:textId="2DAB5919" w:rsidR="001E2872" w:rsidRPr="007F5CAF" w:rsidRDefault="001E2872" w:rsidP="001E2872">
      <w:pPr>
        <w:contextualSpacing/>
        <w:textDirection w:val="btLr"/>
        <w:rPr>
          <w:rFonts w:asciiTheme="majorHAnsi" w:eastAsia="Arial" w:hAnsiTheme="majorHAnsi" w:cstheme="majorHAnsi"/>
          <w:szCs w:val="22"/>
        </w:rPr>
      </w:pPr>
    </w:p>
    <w:p w14:paraId="326C4F9E" w14:textId="4170ED30" w:rsidR="001E2872" w:rsidRPr="007F5CAF" w:rsidRDefault="001E2872" w:rsidP="001E2872">
      <w:pPr>
        <w:contextualSpacing/>
        <w:textDirection w:val="btLr"/>
        <w:rPr>
          <w:rFonts w:asciiTheme="majorHAnsi" w:hAnsiTheme="majorHAnsi" w:cstheme="majorHAnsi"/>
          <w:szCs w:val="22"/>
        </w:rPr>
      </w:pPr>
      <w:r w:rsidRPr="007F5CAF">
        <w:rPr>
          <w:rFonts w:asciiTheme="majorHAnsi" w:eastAsia="Arial" w:hAnsiTheme="majorHAnsi" w:cstheme="majorHAnsi"/>
          <w:szCs w:val="22"/>
        </w:rPr>
        <w:t xml:space="preserve">Bankovní spojení: </w:t>
      </w:r>
      <w:r w:rsidR="005D500E">
        <w:t>XXX</w:t>
      </w:r>
    </w:p>
    <w:p w14:paraId="65AE47DC" w14:textId="1E22B524" w:rsidR="002454CC" w:rsidRPr="007F5CAF" w:rsidRDefault="001E2872" w:rsidP="002454CC">
      <w:pPr>
        <w:contextualSpacing/>
        <w:textDirection w:val="btLr"/>
        <w:rPr>
          <w:rFonts w:asciiTheme="majorHAnsi" w:eastAsia="Arial" w:hAnsiTheme="majorHAnsi" w:cstheme="majorHAnsi"/>
          <w:szCs w:val="22"/>
        </w:rPr>
      </w:pPr>
      <w:r w:rsidRPr="007F5CAF">
        <w:rPr>
          <w:rFonts w:asciiTheme="majorHAnsi" w:eastAsia="Arial" w:hAnsiTheme="majorHAnsi" w:cstheme="majorHAnsi"/>
          <w:szCs w:val="22"/>
        </w:rPr>
        <w:t xml:space="preserve">Zastoupen: </w:t>
      </w:r>
      <w:r w:rsidR="00D63917" w:rsidRPr="007F5CAF">
        <w:rPr>
          <w:rFonts w:asciiTheme="majorHAnsi" w:eastAsia="Arial" w:hAnsiTheme="majorHAnsi" w:cstheme="majorHAnsi"/>
          <w:szCs w:val="22"/>
        </w:rPr>
        <w:t>doc. Ing. Tomáš Kučera, Ph.D.</w:t>
      </w:r>
      <w:r w:rsidRPr="007F5CAF">
        <w:rPr>
          <w:rFonts w:asciiTheme="majorHAnsi" w:eastAsia="Arial" w:hAnsiTheme="majorHAnsi" w:cstheme="majorHAnsi"/>
          <w:szCs w:val="22"/>
        </w:rPr>
        <w:t xml:space="preserve">, </w:t>
      </w:r>
      <w:bookmarkEnd w:id="3"/>
      <w:r w:rsidR="00D63917" w:rsidRPr="007F5CAF">
        <w:rPr>
          <w:rFonts w:asciiTheme="majorHAnsi" w:eastAsia="Arial" w:hAnsiTheme="majorHAnsi" w:cstheme="majorHAnsi"/>
          <w:szCs w:val="22"/>
        </w:rPr>
        <w:t>ředitel společnosti</w:t>
      </w:r>
    </w:p>
    <w:p w14:paraId="05D4C8C2" w14:textId="5D211823" w:rsidR="00401894" w:rsidRDefault="0076509C" w:rsidP="005D500E">
      <w:pPr>
        <w:contextualSpacing/>
        <w:textDirection w:val="btLr"/>
        <w:rPr>
          <w:rFonts w:asciiTheme="majorHAnsi" w:eastAsia="Arial" w:hAnsiTheme="majorHAnsi" w:cstheme="majorHAnsi"/>
          <w:szCs w:val="22"/>
        </w:rPr>
      </w:pPr>
      <w:r w:rsidRPr="007F5CAF">
        <w:rPr>
          <w:rFonts w:asciiTheme="majorHAnsi" w:eastAsia="Arial" w:hAnsiTheme="majorHAnsi" w:cstheme="majorHAnsi"/>
          <w:szCs w:val="22"/>
        </w:rPr>
        <w:t>Oprávněn jednat ve věcech technických:</w:t>
      </w:r>
      <w:r w:rsidR="00401894" w:rsidRPr="007F5CAF">
        <w:rPr>
          <w:rFonts w:asciiTheme="majorHAnsi" w:eastAsia="Arial" w:hAnsiTheme="majorHAnsi" w:cstheme="majorHAnsi"/>
          <w:szCs w:val="22"/>
        </w:rPr>
        <w:tab/>
      </w:r>
      <w:r w:rsidR="005D500E">
        <w:rPr>
          <w:rFonts w:asciiTheme="majorHAnsi" w:eastAsia="Arial" w:hAnsiTheme="majorHAnsi" w:cstheme="majorHAnsi"/>
          <w:szCs w:val="22"/>
        </w:rPr>
        <w:t>XXX</w:t>
      </w:r>
    </w:p>
    <w:p w14:paraId="5E41FB28" w14:textId="77777777" w:rsidR="005D500E" w:rsidRPr="007F5CAF" w:rsidRDefault="005D500E" w:rsidP="005D500E">
      <w:pPr>
        <w:contextualSpacing/>
        <w:textDirection w:val="btLr"/>
        <w:rPr>
          <w:rFonts w:asciiTheme="majorHAnsi" w:eastAsia="Arial" w:hAnsiTheme="majorHAnsi" w:cstheme="majorHAnsi"/>
          <w:szCs w:val="22"/>
        </w:rPr>
      </w:pPr>
    </w:p>
    <w:p w14:paraId="62C14FA6" w14:textId="3ADE25A3" w:rsidR="00F379C4" w:rsidRPr="007F5CAF" w:rsidRDefault="00F379C4" w:rsidP="000C1002">
      <w:pPr>
        <w:contextualSpacing/>
        <w:textDirection w:val="btLr"/>
        <w:rPr>
          <w:rFonts w:asciiTheme="majorHAnsi" w:hAnsiTheme="majorHAnsi" w:cstheme="majorHAnsi"/>
          <w:szCs w:val="22"/>
        </w:rPr>
      </w:pPr>
    </w:p>
    <w:p w14:paraId="7756ABC3" w14:textId="2DECD5B9" w:rsidR="00584813" w:rsidRPr="007F5CAF" w:rsidRDefault="00584813" w:rsidP="000C1002">
      <w:pPr>
        <w:contextualSpacing/>
        <w:textDirection w:val="btLr"/>
        <w:rPr>
          <w:rFonts w:asciiTheme="majorHAnsi" w:hAnsiTheme="majorHAnsi" w:cstheme="majorHAnsi"/>
          <w:szCs w:val="22"/>
        </w:rPr>
      </w:pPr>
      <w:r w:rsidRPr="007F5CAF">
        <w:rPr>
          <w:rFonts w:asciiTheme="majorHAnsi" w:hAnsiTheme="majorHAnsi" w:cstheme="majorHAnsi"/>
          <w:szCs w:val="22"/>
        </w:rPr>
        <w:t xml:space="preserve">(dále jen </w:t>
      </w:r>
      <w:r w:rsidR="00FE55F3" w:rsidRPr="007F5CAF">
        <w:rPr>
          <w:rFonts w:asciiTheme="majorHAnsi" w:hAnsiTheme="majorHAnsi" w:cstheme="majorHAnsi"/>
          <w:b/>
          <w:bCs/>
          <w:szCs w:val="22"/>
        </w:rPr>
        <w:t>Objednavatel</w:t>
      </w:r>
      <w:r w:rsidRPr="007F5CAF">
        <w:rPr>
          <w:rFonts w:asciiTheme="majorHAnsi" w:hAnsiTheme="majorHAnsi" w:cstheme="majorHAnsi"/>
          <w:szCs w:val="22"/>
        </w:rPr>
        <w:t>)</w:t>
      </w:r>
    </w:p>
    <w:p w14:paraId="75E6A92C" w14:textId="1D3256B5" w:rsidR="00AC4891" w:rsidRPr="007F5CAF" w:rsidRDefault="00AC4891" w:rsidP="000C1002">
      <w:pPr>
        <w:pBdr>
          <w:top w:val="nil"/>
          <w:left w:val="nil"/>
          <w:bottom w:val="nil"/>
          <w:right w:val="nil"/>
          <w:between w:val="nil"/>
        </w:pBdr>
        <w:contextualSpacing/>
        <w:rPr>
          <w:rFonts w:asciiTheme="majorHAnsi" w:hAnsiTheme="majorHAnsi" w:cstheme="majorHAnsi"/>
          <w:szCs w:val="22"/>
        </w:rPr>
      </w:pPr>
    </w:p>
    <w:p w14:paraId="62BACC35" w14:textId="163BA8BA" w:rsidR="00584813" w:rsidRPr="007F5CAF" w:rsidRDefault="00584813" w:rsidP="000C1002">
      <w:pPr>
        <w:pBdr>
          <w:top w:val="nil"/>
          <w:left w:val="nil"/>
          <w:bottom w:val="nil"/>
          <w:right w:val="nil"/>
          <w:between w:val="nil"/>
        </w:pBdr>
        <w:contextualSpacing/>
        <w:rPr>
          <w:rFonts w:asciiTheme="majorHAnsi" w:hAnsiTheme="majorHAnsi" w:cstheme="majorHAnsi"/>
          <w:szCs w:val="22"/>
        </w:rPr>
      </w:pPr>
      <w:r w:rsidRPr="007F5CAF">
        <w:rPr>
          <w:rFonts w:asciiTheme="majorHAnsi" w:hAnsiTheme="majorHAnsi" w:cstheme="majorHAnsi"/>
          <w:szCs w:val="22"/>
        </w:rPr>
        <w:t>a</w:t>
      </w:r>
    </w:p>
    <w:p w14:paraId="2A7644D7" w14:textId="77777777" w:rsidR="00584813" w:rsidRPr="007F5CAF" w:rsidRDefault="00584813" w:rsidP="000C1002">
      <w:pPr>
        <w:pBdr>
          <w:top w:val="nil"/>
          <w:left w:val="nil"/>
          <w:bottom w:val="nil"/>
          <w:right w:val="nil"/>
          <w:between w:val="nil"/>
        </w:pBdr>
        <w:contextualSpacing/>
        <w:rPr>
          <w:rFonts w:asciiTheme="majorHAnsi" w:hAnsiTheme="majorHAnsi" w:cstheme="majorHAnsi"/>
          <w:szCs w:val="22"/>
        </w:rPr>
      </w:pPr>
    </w:p>
    <w:p w14:paraId="7A199A6D" w14:textId="458920CD" w:rsidR="00F379C4" w:rsidRPr="007F5CAF" w:rsidRDefault="00F379C4" w:rsidP="000C1002">
      <w:pPr>
        <w:contextualSpacing/>
        <w:textDirection w:val="btLr"/>
        <w:rPr>
          <w:rFonts w:asciiTheme="majorHAnsi" w:hAnsiTheme="majorHAnsi" w:cstheme="majorHAnsi"/>
          <w:szCs w:val="22"/>
        </w:rPr>
      </w:pPr>
      <w:r w:rsidRPr="007F5CAF">
        <w:rPr>
          <w:rFonts w:asciiTheme="majorHAnsi" w:eastAsia="Arial" w:hAnsiTheme="majorHAnsi" w:cstheme="majorHAnsi"/>
          <w:szCs w:val="22"/>
        </w:rPr>
        <w:t>RACOM s.r.o.</w:t>
      </w:r>
    </w:p>
    <w:p w14:paraId="76CAE862" w14:textId="57D4355B" w:rsidR="00F379C4" w:rsidRPr="007F5CAF" w:rsidRDefault="00F379C4" w:rsidP="000C1002">
      <w:pPr>
        <w:contextualSpacing/>
        <w:textDirection w:val="btLr"/>
        <w:rPr>
          <w:rFonts w:asciiTheme="majorHAnsi" w:eastAsia="Arial" w:hAnsiTheme="majorHAnsi" w:cstheme="majorHAnsi"/>
          <w:szCs w:val="22"/>
        </w:rPr>
      </w:pPr>
      <w:r w:rsidRPr="007F5CAF">
        <w:rPr>
          <w:rFonts w:asciiTheme="majorHAnsi" w:eastAsia="Arial" w:hAnsiTheme="majorHAnsi" w:cstheme="majorHAnsi"/>
          <w:szCs w:val="22"/>
        </w:rPr>
        <w:t>Mírová 1283</w:t>
      </w:r>
      <w:r w:rsidR="00584813" w:rsidRPr="007F5CAF">
        <w:rPr>
          <w:rFonts w:asciiTheme="majorHAnsi" w:eastAsia="Arial" w:hAnsiTheme="majorHAnsi" w:cstheme="majorHAnsi"/>
          <w:szCs w:val="22"/>
        </w:rPr>
        <w:t xml:space="preserve">, 592 31 </w:t>
      </w:r>
      <w:r w:rsidRPr="007F5CAF">
        <w:rPr>
          <w:rFonts w:asciiTheme="majorHAnsi" w:eastAsia="Arial" w:hAnsiTheme="majorHAnsi" w:cstheme="majorHAnsi"/>
          <w:szCs w:val="22"/>
        </w:rPr>
        <w:t>Nové Město na Moravě</w:t>
      </w:r>
    </w:p>
    <w:p w14:paraId="1DB3649E" w14:textId="3DD283CB" w:rsidR="0057548D" w:rsidRPr="007F5CAF" w:rsidRDefault="0057548D" w:rsidP="0057548D">
      <w:pPr>
        <w:contextualSpacing/>
        <w:textDirection w:val="btLr"/>
        <w:rPr>
          <w:rFonts w:asciiTheme="majorHAnsi" w:hAnsiTheme="majorHAnsi" w:cstheme="majorHAnsi"/>
          <w:szCs w:val="22"/>
        </w:rPr>
      </w:pPr>
      <w:r w:rsidRPr="007F5CAF">
        <w:rPr>
          <w:rFonts w:asciiTheme="majorHAnsi" w:hAnsiTheme="majorHAnsi" w:cstheme="majorHAnsi"/>
          <w:szCs w:val="22"/>
        </w:rPr>
        <w:t>Zapsána v obchodním rejstříku Krajského soudu v Brně, oddíl C, vložka 5371</w:t>
      </w:r>
    </w:p>
    <w:p w14:paraId="74BE6101" w14:textId="6F69977A" w:rsidR="00F379C4" w:rsidRPr="007F5CAF" w:rsidRDefault="00584813" w:rsidP="000C1002">
      <w:pPr>
        <w:contextualSpacing/>
        <w:textDirection w:val="btLr"/>
        <w:rPr>
          <w:rFonts w:asciiTheme="majorHAnsi" w:eastAsia="Arial" w:hAnsiTheme="majorHAnsi" w:cstheme="majorHAnsi"/>
          <w:szCs w:val="22"/>
        </w:rPr>
      </w:pPr>
      <w:r w:rsidRPr="007F5CAF">
        <w:rPr>
          <w:rFonts w:asciiTheme="majorHAnsi" w:eastAsia="Arial" w:hAnsiTheme="majorHAnsi" w:cstheme="majorHAnsi"/>
          <w:szCs w:val="22"/>
        </w:rPr>
        <w:t xml:space="preserve">IČ: </w:t>
      </w:r>
      <w:r w:rsidR="00F379C4" w:rsidRPr="007F5CAF">
        <w:rPr>
          <w:rFonts w:asciiTheme="majorHAnsi" w:eastAsia="Arial" w:hAnsiTheme="majorHAnsi" w:cstheme="majorHAnsi"/>
          <w:szCs w:val="22"/>
        </w:rPr>
        <w:t>46343423</w:t>
      </w:r>
      <w:r w:rsidRPr="007F5CAF">
        <w:rPr>
          <w:rFonts w:asciiTheme="majorHAnsi" w:eastAsia="Arial" w:hAnsiTheme="majorHAnsi" w:cstheme="majorHAnsi"/>
          <w:szCs w:val="22"/>
        </w:rPr>
        <w:t xml:space="preserve">, DIČ: </w:t>
      </w:r>
      <w:r w:rsidR="00F379C4" w:rsidRPr="007F5CAF">
        <w:rPr>
          <w:rFonts w:asciiTheme="majorHAnsi" w:eastAsia="Arial" w:hAnsiTheme="majorHAnsi" w:cstheme="majorHAnsi"/>
          <w:szCs w:val="22"/>
        </w:rPr>
        <w:t>CZ46343423</w:t>
      </w:r>
    </w:p>
    <w:p w14:paraId="393D062D" w14:textId="5A49AC67" w:rsidR="00D16AD8" w:rsidRPr="007F5CAF" w:rsidRDefault="00D16AD8" w:rsidP="000C1002">
      <w:pPr>
        <w:contextualSpacing/>
        <w:textDirection w:val="btLr"/>
        <w:rPr>
          <w:rFonts w:asciiTheme="majorHAnsi" w:hAnsiTheme="majorHAnsi" w:cstheme="majorHAnsi"/>
          <w:szCs w:val="22"/>
        </w:rPr>
      </w:pPr>
      <w:r w:rsidRPr="007F5CAF">
        <w:rPr>
          <w:rFonts w:asciiTheme="majorHAnsi" w:eastAsia="Arial" w:hAnsiTheme="majorHAnsi" w:cstheme="majorHAnsi"/>
          <w:szCs w:val="22"/>
        </w:rPr>
        <w:t xml:space="preserve">E-mail: </w:t>
      </w:r>
      <w:r w:rsidR="005D500E">
        <w:rPr>
          <w:rFonts w:asciiTheme="majorHAnsi" w:eastAsia="Arial" w:hAnsiTheme="majorHAnsi" w:cstheme="majorHAnsi"/>
          <w:szCs w:val="22"/>
        </w:rPr>
        <w:t>XXX</w:t>
      </w:r>
    </w:p>
    <w:p w14:paraId="1C77ED2A" w14:textId="008773BE" w:rsidR="00584813" w:rsidRPr="007F5CAF" w:rsidRDefault="00584813" w:rsidP="000C1002">
      <w:pPr>
        <w:contextualSpacing/>
        <w:textDirection w:val="btLr"/>
        <w:rPr>
          <w:rFonts w:asciiTheme="majorHAnsi" w:eastAsia="Arial" w:hAnsiTheme="majorHAnsi" w:cstheme="majorHAnsi"/>
          <w:szCs w:val="22"/>
        </w:rPr>
      </w:pPr>
    </w:p>
    <w:p w14:paraId="013872E5" w14:textId="73BFDF1D" w:rsidR="00F379C4" w:rsidRPr="007F5CAF" w:rsidRDefault="00584813" w:rsidP="000C1002">
      <w:pPr>
        <w:contextualSpacing/>
        <w:textDirection w:val="btLr"/>
        <w:rPr>
          <w:rFonts w:asciiTheme="majorHAnsi" w:hAnsiTheme="majorHAnsi" w:cstheme="majorHAnsi"/>
          <w:szCs w:val="22"/>
        </w:rPr>
      </w:pPr>
      <w:r w:rsidRPr="007F5CAF">
        <w:rPr>
          <w:rFonts w:asciiTheme="majorHAnsi" w:eastAsia="Arial" w:hAnsiTheme="majorHAnsi" w:cstheme="majorHAnsi"/>
          <w:szCs w:val="22"/>
        </w:rPr>
        <w:t>Bank</w:t>
      </w:r>
      <w:r w:rsidR="0057548D" w:rsidRPr="007F5CAF">
        <w:rPr>
          <w:rFonts w:asciiTheme="majorHAnsi" w:eastAsia="Arial" w:hAnsiTheme="majorHAnsi" w:cstheme="majorHAnsi"/>
          <w:szCs w:val="22"/>
        </w:rPr>
        <w:t>ovní spojení</w:t>
      </w:r>
      <w:r w:rsidRPr="007F5CAF">
        <w:rPr>
          <w:rFonts w:asciiTheme="majorHAnsi" w:eastAsia="Arial" w:hAnsiTheme="majorHAnsi" w:cstheme="majorHAnsi"/>
          <w:szCs w:val="22"/>
        </w:rPr>
        <w:t xml:space="preserve">: </w:t>
      </w:r>
      <w:r w:rsidR="00F379C4" w:rsidRPr="007F5CAF">
        <w:rPr>
          <w:rFonts w:asciiTheme="majorHAnsi" w:eastAsia="Arial" w:hAnsiTheme="majorHAnsi" w:cstheme="majorHAnsi"/>
          <w:szCs w:val="22"/>
        </w:rPr>
        <w:t>Komerční banka</w:t>
      </w:r>
      <w:r w:rsidRPr="007F5CAF">
        <w:rPr>
          <w:rFonts w:asciiTheme="majorHAnsi" w:eastAsia="Arial" w:hAnsiTheme="majorHAnsi" w:cstheme="majorHAnsi"/>
          <w:szCs w:val="22"/>
        </w:rPr>
        <w:t xml:space="preserve">, číslo účtu: </w:t>
      </w:r>
      <w:r w:rsidR="005D500E">
        <w:rPr>
          <w:rFonts w:asciiTheme="majorHAnsi" w:eastAsia="Arial" w:hAnsiTheme="majorHAnsi" w:cstheme="majorHAnsi"/>
          <w:szCs w:val="22"/>
        </w:rPr>
        <w:t>XXX</w:t>
      </w:r>
    </w:p>
    <w:p w14:paraId="6D9C709D" w14:textId="5BF2D1CE" w:rsidR="00F379C4" w:rsidRPr="007F5CAF" w:rsidRDefault="00584813" w:rsidP="000C1002">
      <w:pPr>
        <w:contextualSpacing/>
        <w:textDirection w:val="btLr"/>
        <w:rPr>
          <w:rFonts w:asciiTheme="majorHAnsi" w:hAnsiTheme="majorHAnsi" w:cstheme="majorHAnsi"/>
          <w:szCs w:val="22"/>
        </w:rPr>
      </w:pPr>
      <w:r w:rsidRPr="007F5CAF">
        <w:rPr>
          <w:rFonts w:asciiTheme="majorHAnsi" w:eastAsia="Arial" w:hAnsiTheme="majorHAnsi" w:cstheme="majorHAnsi"/>
          <w:szCs w:val="22"/>
        </w:rPr>
        <w:t xml:space="preserve">Zastoupen: </w:t>
      </w:r>
      <w:r w:rsidR="00CE0C3C" w:rsidRPr="007F5CAF">
        <w:rPr>
          <w:rFonts w:asciiTheme="majorHAnsi" w:eastAsia="Arial" w:hAnsiTheme="majorHAnsi" w:cstheme="majorHAnsi"/>
          <w:szCs w:val="22"/>
        </w:rPr>
        <w:t>Davidem Markem</w:t>
      </w:r>
      <w:r w:rsidR="00F379C4" w:rsidRPr="007F5CAF">
        <w:rPr>
          <w:rFonts w:asciiTheme="majorHAnsi" w:eastAsia="Arial" w:hAnsiTheme="majorHAnsi" w:cstheme="majorHAnsi"/>
          <w:szCs w:val="22"/>
        </w:rPr>
        <w:t>, jednatelem společnosti</w:t>
      </w:r>
    </w:p>
    <w:p w14:paraId="101010F1" w14:textId="09C49907" w:rsidR="00AC4891" w:rsidRPr="007F5CAF" w:rsidRDefault="00AC4891" w:rsidP="000C1002">
      <w:pPr>
        <w:pBdr>
          <w:top w:val="nil"/>
          <w:left w:val="nil"/>
          <w:bottom w:val="nil"/>
          <w:right w:val="nil"/>
          <w:between w:val="nil"/>
        </w:pBdr>
        <w:contextualSpacing/>
        <w:rPr>
          <w:rFonts w:asciiTheme="majorHAnsi" w:hAnsiTheme="majorHAnsi" w:cstheme="majorHAnsi"/>
          <w:szCs w:val="22"/>
        </w:rPr>
      </w:pPr>
    </w:p>
    <w:p w14:paraId="562F5086" w14:textId="11DAD408" w:rsidR="00584813" w:rsidRPr="007F5CAF" w:rsidRDefault="00584813" w:rsidP="000C1002">
      <w:pPr>
        <w:pBdr>
          <w:top w:val="nil"/>
          <w:left w:val="nil"/>
          <w:bottom w:val="nil"/>
          <w:right w:val="nil"/>
          <w:between w:val="nil"/>
        </w:pBdr>
        <w:contextualSpacing/>
        <w:rPr>
          <w:rFonts w:asciiTheme="majorHAnsi" w:hAnsiTheme="majorHAnsi" w:cstheme="majorHAnsi"/>
          <w:szCs w:val="22"/>
        </w:rPr>
      </w:pPr>
      <w:r w:rsidRPr="007F5CAF">
        <w:rPr>
          <w:rFonts w:asciiTheme="majorHAnsi" w:hAnsiTheme="majorHAnsi" w:cstheme="majorHAnsi"/>
          <w:szCs w:val="22"/>
        </w:rPr>
        <w:t>(dále jen</w:t>
      </w:r>
      <w:r w:rsidR="00FE55F3" w:rsidRPr="007F5CAF">
        <w:rPr>
          <w:rFonts w:asciiTheme="majorHAnsi" w:hAnsiTheme="majorHAnsi" w:cstheme="majorHAnsi"/>
          <w:b/>
          <w:bCs/>
          <w:szCs w:val="22"/>
        </w:rPr>
        <w:t xml:space="preserve"> </w:t>
      </w:r>
      <w:r w:rsidR="00F9580E" w:rsidRPr="007F5CAF">
        <w:rPr>
          <w:rFonts w:asciiTheme="majorHAnsi" w:hAnsiTheme="majorHAnsi" w:cstheme="majorHAnsi"/>
          <w:b/>
          <w:bCs/>
          <w:szCs w:val="22"/>
        </w:rPr>
        <w:t>Dodavatel</w:t>
      </w:r>
      <w:r w:rsidRPr="007F5CAF">
        <w:rPr>
          <w:rFonts w:asciiTheme="majorHAnsi" w:hAnsiTheme="majorHAnsi" w:cstheme="majorHAnsi"/>
          <w:szCs w:val="22"/>
        </w:rPr>
        <w:t>)</w:t>
      </w:r>
    </w:p>
    <w:p w14:paraId="5366B748" w14:textId="77777777" w:rsidR="00AC4891" w:rsidRPr="007F5CAF" w:rsidRDefault="00AC4891" w:rsidP="000C1002">
      <w:pPr>
        <w:pBdr>
          <w:top w:val="nil"/>
          <w:left w:val="nil"/>
          <w:bottom w:val="nil"/>
          <w:right w:val="nil"/>
          <w:between w:val="nil"/>
        </w:pBdr>
        <w:contextualSpacing/>
        <w:rPr>
          <w:rFonts w:asciiTheme="majorHAnsi" w:hAnsiTheme="majorHAnsi" w:cstheme="majorHAnsi"/>
          <w:szCs w:val="22"/>
        </w:rPr>
      </w:pPr>
    </w:p>
    <w:p w14:paraId="269214CF" w14:textId="23CDD6B0" w:rsidR="00AC4891" w:rsidRPr="007F5CAF" w:rsidRDefault="0057548D" w:rsidP="009729E3">
      <w:pPr>
        <w:pBdr>
          <w:top w:val="nil"/>
          <w:left w:val="nil"/>
          <w:bottom w:val="nil"/>
          <w:right w:val="nil"/>
          <w:between w:val="nil"/>
        </w:pBdr>
        <w:tabs>
          <w:tab w:val="left" w:pos="3633"/>
        </w:tabs>
        <w:contextualSpacing/>
        <w:rPr>
          <w:rFonts w:asciiTheme="majorHAnsi" w:hAnsiTheme="majorHAnsi" w:cstheme="majorHAnsi"/>
          <w:szCs w:val="22"/>
        </w:rPr>
      </w:pPr>
      <w:r w:rsidRPr="007F5CAF">
        <w:rPr>
          <w:rFonts w:asciiTheme="majorHAnsi" w:hAnsiTheme="majorHAnsi" w:cstheme="majorHAnsi"/>
          <w:szCs w:val="22"/>
        </w:rPr>
        <w:t xml:space="preserve">se </w:t>
      </w:r>
      <w:r w:rsidR="009B7A74" w:rsidRPr="007F5CAF">
        <w:rPr>
          <w:rFonts w:asciiTheme="majorHAnsi" w:hAnsiTheme="majorHAnsi" w:cstheme="majorHAnsi"/>
          <w:szCs w:val="22"/>
        </w:rPr>
        <w:t xml:space="preserve">jako smluvní strany </w:t>
      </w:r>
      <w:r w:rsidRPr="007F5CAF">
        <w:rPr>
          <w:rFonts w:asciiTheme="majorHAnsi" w:hAnsiTheme="majorHAnsi" w:cstheme="majorHAnsi"/>
          <w:szCs w:val="22"/>
        </w:rPr>
        <w:t xml:space="preserve">dohodly </w:t>
      </w:r>
      <w:r w:rsidR="00584813" w:rsidRPr="007F5CAF">
        <w:rPr>
          <w:rFonts w:asciiTheme="majorHAnsi" w:hAnsiTheme="majorHAnsi" w:cstheme="majorHAnsi"/>
          <w:szCs w:val="22"/>
        </w:rPr>
        <w:t xml:space="preserve">níže </w:t>
      </w:r>
      <w:r w:rsidR="009B7A74" w:rsidRPr="007F5CAF">
        <w:rPr>
          <w:rFonts w:asciiTheme="majorHAnsi" w:hAnsiTheme="majorHAnsi" w:cstheme="majorHAnsi"/>
          <w:szCs w:val="22"/>
        </w:rPr>
        <w:t xml:space="preserve">uvedeného dne, měsíce a roku </w:t>
      </w:r>
      <w:r w:rsidR="009729E3" w:rsidRPr="007F5CAF">
        <w:rPr>
          <w:rFonts w:asciiTheme="majorHAnsi" w:hAnsiTheme="majorHAnsi" w:cstheme="majorHAnsi"/>
          <w:szCs w:val="22"/>
        </w:rPr>
        <w:t>uzavř</w:t>
      </w:r>
      <w:r w:rsidRPr="007F5CAF">
        <w:rPr>
          <w:rFonts w:asciiTheme="majorHAnsi" w:hAnsiTheme="majorHAnsi" w:cstheme="majorHAnsi"/>
          <w:szCs w:val="22"/>
        </w:rPr>
        <w:t>ít</w:t>
      </w:r>
      <w:r w:rsidR="009729E3" w:rsidRPr="007F5CAF">
        <w:rPr>
          <w:rFonts w:asciiTheme="majorHAnsi" w:hAnsiTheme="majorHAnsi" w:cstheme="majorHAnsi"/>
          <w:szCs w:val="22"/>
        </w:rPr>
        <w:t xml:space="preserve"> podle § 2586 a násl. zákona č.</w:t>
      </w:r>
      <w:r w:rsidR="007D51D2" w:rsidRPr="007F5CAF">
        <w:rPr>
          <w:rFonts w:asciiTheme="majorHAnsi" w:hAnsiTheme="majorHAnsi" w:cstheme="majorHAnsi"/>
          <w:szCs w:val="22"/>
        </w:rPr>
        <w:t> </w:t>
      </w:r>
      <w:r w:rsidR="009729E3" w:rsidRPr="007F5CAF">
        <w:rPr>
          <w:rFonts w:asciiTheme="majorHAnsi" w:hAnsiTheme="majorHAnsi" w:cstheme="majorHAnsi"/>
          <w:szCs w:val="22"/>
        </w:rPr>
        <w:t>89/2012 Sb., občanského zákoníku, v platném znění</w:t>
      </w:r>
      <w:r w:rsidRPr="007F5CAF">
        <w:rPr>
          <w:rFonts w:asciiTheme="majorHAnsi" w:hAnsiTheme="majorHAnsi" w:cstheme="majorHAnsi"/>
          <w:szCs w:val="22"/>
        </w:rPr>
        <w:t>, (dále jen Občanský zákoník)</w:t>
      </w:r>
      <w:r w:rsidR="009729E3" w:rsidRPr="007F5CAF">
        <w:rPr>
          <w:rFonts w:asciiTheme="majorHAnsi" w:hAnsiTheme="majorHAnsi" w:cstheme="majorHAnsi"/>
          <w:szCs w:val="22"/>
        </w:rPr>
        <w:t xml:space="preserve"> </w:t>
      </w:r>
      <w:r w:rsidR="009B7A74" w:rsidRPr="007F5CAF">
        <w:rPr>
          <w:rFonts w:asciiTheme="majorHAnsi" w:hAnsiTheme="majorHAnsi" w:cstheme="majorHAnsi"/>
          <w:szCs w:val="22"/>
        </w:rPr>
        <w:t xml:space="preserve">tuto </w:t>
      </w:r>
      <w:r w:rsidR="007D51D2" w:rsidRPr="007F5CAF">
        <w:rPr>
          <w:rFonts w:asciiTheme="majorHAnsi" w:hAnsiTheme="majorHAnsi" w:cstheme="majorHAnsi"/>
          <w:szCs w:val="22"/>
        </w:rPr>
        <w:t>s</w:t>
      </w:r>
      <w:r w:rsidR="009B7A74" w:rsidRPr="007F5CAF">
        <w:rPr>
          <w:rFonts w:asciiTheme="majorHAnsi" w:hAnsiTheme="majorHAnsi" w:cstheme="majorHAnsi"/>
          <w:szCs w:val="22"/>
        </w:rPr>
        <w:t xml:space="preserve">mlouvu o </w:t>
      </w:r>
      <w:r w:rsidR="007D51D2" w:rsidRPr="007F5CAF">
        <w:rPr>
          <w:rFonts w:asciiTheme="majorHAnsi" w:hAnsiTheme="majorHAnsi" w:cstheme="majorHAnsi"/>
          <w:szCs w:val="22"/>
        </w:rPr>
        <w:t>dílo na dodávku bod</w:t>
      </w:r>
      <w:r w:rsidR="00353B54" w:rsidRPr="007F5CAF">
        <w:rPr>
          <w:rFonts w:asciiTheme="majorHAnsi" w:hAnsiTheme="majorHAnsi" w:cstheme="majorHAnsi"/>
          <w:szCs w:val="22"/>
        </w:rPr>
        <w:t>ů</w:t>
      </w:r>
      <w:r w:rsidR="007D51D2" w:rsidRPr="007F5CAF">
        <w:rPr>
          <w:rFonts w:asciiTheme="majorHAnsi" w:hAnsiTheme="majorHAnsi" w:cstheme="majorHAnsi"/>
          <w:szCs w:val="22"/>
        </w:rPr>
        <w:t xml:space="preserve"> </w:t>
      </w:r>
      <w:r w:rsidR="003C40C9" w:rsidRPr="007F5CAF">
        <w:rPr>
          <w:rFonts w:asciiTheme="majorHAnsi" w:hAnsiTheme="majorHAnsi" w:cstheme="majorHAnsi"/>
          <w:szCs w:val="22"/>
        </w:rPr>
        <w:t>rádio</w:t>
      </w:r>
      <w:r w:rsidR="007D51D2" w:rsidRPr="007F5CAF">
        <w:rPr>
          <w:rFonts w:asciiTheme="majorHAnsi" w:hAnsiTheme="majorHAnsi" w:cstheme="majorHAnsi"/>
          <w:szCs w:val="22"/>
        </w:rPr>
        <w:t xml:space="preserve">vé datové sítě </w:t>
      </w:r>
      <w:r w:rsidR="009B7A74" w:rsidRPr="007F5CAF">
        <w:rPr>
          <w:rFonts w:asciiTheme="majorHAnsi" w:hAnsiTheme="majorHAnsi" w:cstheme="majorHAnsi"/>
          <w:szCs w:val="22"/>
        </w:rPr>
        <w:t xml:space="preserve">(dále jen </w:t>
      </w:r>
      <w:r w:rsidR="009B7A74" w:rsidRPr="007F5CAF">
        <w:rPr>
          <w:rFonts w:asciiTheme="majorHAnsi" w:hAnsiTheme="majorHAnsi" w:cstheme="majorHAnsi"/>
          <w:b/>
          <w:bCs/>
          <w:szCs w:val="22"/>
        </w:rPr>
        <w:t>Smlouva</w:t>
      </w:r>
      <w:r w:rsidR="009B7A74" w:rsidRPr="007F5CAF">
        <w:rPr>
          <w:rFonts w:asciiTheme="majorHAnsi" w:hAnsiTheme="majorHAnsi" w:cstheme="majorHAnsi"/>
          <w:szCs w:val="22"/>
        </w:rPr>
        <w:t>)</w:t>
      </w:r>
    </w:p>
    <w:p w14:paraId="4F54483D" w14:textId="7916938A" w:rsidR="00AC4891" w:rsidRPr="007F5CAF" w:rsidRDefault="00AC4891" w:rsidP="000C1002">
      <w:pPr>
        <w:pBdr>
          <w:top w:val="nil"/>
          <w:left w:val="nil"/>
          <w:bottom w:val="nil"/>
          <w:right w:val="nil"/>
          <w:between w:val="nil"/>
        </w:pBdr>
        <w:contextualSpacing/>
        <w:rPr>
          <w:rFonts w:asciiTheme="majorHAnsi" w:eastAsia="Arial" w:hAnsiTheme="majorHAnsi" w:cstheme="majorHAnsi"/>
          <w:szCs w:val="22"/>
        </w:rPr>
      </w:pPr>
    </w:p>
    <w:p w14:paraId="722714E2" w14:textId="012FC65B" w:rsidR="009B7A74" w:rsidRPr="007F5CAF" w:rsidRDefault="009B7A74" w:rsidP="000C1002">
      <w:pPr>
        <w:contextualSpacing/>
        <w:rPr>
          <w:rFonts w:asciiTheme="majorHAnsi" w:eastAsia="Arial" w:hAnsiTheme="majorHAnsi" w:cstheme="majorHAnsi"/>
          <w:szCs w:val="22"/>
        </w:rPr>
      </w:pPr>
      <w:r w:rsidRPr="007F5CAF">
        <w:rPr>
          <w:rFonts w:asciiTheme="majorHAnsi" w:eastAsia="Arial" w:hAnsiTheme="majorHAnsi" w:cstheme="majorHAnsi"/>
          <w:szCs w:val="22"/>
        </w:rPr>
        <w:br w:type="page"/>
      </w:r>
    </w:p>
    <w:p w14:paraId="20D933AD" w14:textId="77777777" w:rsidR="00590763" w:rsidRPr="007F5CAF" w:rsidRDefault="00590763" w:rsidP="000C1002">
      <w:pPr>
        <w:contextualSpacing/>
        <w:rPr>
          <w:rFonts w:asciiTheme="majorHAnsi" w:eastAsia="Arial" w:hAnsiTheme="majorHAnsi" w:cstheme="majorHAnsi"/>
          <w:szCs w:val="22"/>
        </w:rPr>
      </w:pPr>
    </w:p>
    <w:p w14:paraId="03CACCD8" w14:textId="5F340CC7" w:rsidR="00AC4891" w:rsidRPr="007F5CAF" w:rsidRDefault="00FF7E76" w:rsidP="000C1002">
      <w:pPr>
        <w:keepNext/>
        <w:numPr>
          <w:ilvl w:val="0"/>
          <w:numId w:val="3"/>
        </w:numPr>
        <w:pBdr>
          <w:top w:val="nil"/>
          <w:left w:val="nil"/>
          <w:bottom w:val="nil"/>
          <w:right w:val="nil"/>
          <w:between w:val="nil"/>
        </w:pBdr>
        <w:rPr>
          <w:rFonts w:asciiTheme="majorHAnsi" w:eastAsia="Arial" w:hAnsiTheme="majorHAnsi" w:cstheme="majorHAnsi"/>
          <w:szCs w:val="22"/>
          <w:u w:val="single"/>
        </w:rPr>
      </w:pPr>
      <w:r w:rsidRPr="007F5CAF">
        <w:rPr>
          <w:rFonts w:asciiTheme="majorHAnsi" w:eastAsia="Arial" w:hAnsiTheme="majorHAnsi" w:cstheme="majorHAnsi"/>
          <w:b/>
          <w:szCs w:val="22"/>
          <w:u w:val="single"/>
        </w:rPr>
        <w:t>Předmět smlouvy</w:t>
      </w:r>
    </w:p>
    <w:p w14:paraId="7DFF0872" w14:textId="41A39AD2" w:rsidR="007D51D2" w:rsidRPr="007F5CAF" w:rsidRDefault="00F9580E" w:rsidP="007D51D2">
      <w:pPr>
        <w:numPr>
          <w:ilvl w:val="1"/>
          <w:numId w:val="3"/>
        </w:numPr>
        <w:pBdr>
          <w:top w:val="nil"/>
          <w:left w:val="nil"/>
          <w:bottom w:val="nil"/>
          <w:right w:val="nil"/>
          <w:between w:val="nil"/>
        </w:pBdr>
        <w:ind w:left="851" w:hanging="491"/>
        <w:rPr>
          <w:rFonts w:asciiTheme="majorHAnsi" w:hAnsiTheme="majorHAnsi" w:cstheme="majorHAnsi"/>
          <w:szCs w:val="22"/>
        </w:rPr>
      </w:pPr>
      <w:r w:rsidRPr="007F5CAF">
        <w:rPr>
          <w:rFonts w:asciiTheme="majorHAnsi" w:hAnsiTheme="majorHAnsi" w:cstheme="majorHAnsi"/>
          <w:szCs w:val="22"/>
        </w:rPr>
        <w:t>Dodavatel</w:t>
      </w:r>
      <w:r w:rsidR="00FD43DA" w:rsidRPr="007F5CAF">
        <w:rPr>
          <w:rFonts w:asciiTheme="majorHAnsi" w:hAnsiTheme="majorHAnsi" w:cstheme="majorHAnsi"/>
          <w:szCs w:val="22"/>
        </w:rPr>
        <w:t xml:space="preserve"> </w:t>
      </w:r>
      <w:r w:rsidRPr="007F5CAF">
        <w:rPr>
          <w:rFonts w:asciiTheme="majorHAnsi" w:hAnsiTheme="majorHAnsi" w:cstheme="majorHAnsi"/>
          <w:szCs w:val="22"/>
        </w:rPr>
        <w:t>s</w:t>
      </w:r>
      <w:r w:rsidR="00FD43DA" w:rsidRPr="007F5CAF">
        <w:rPr>
          <w:rFonts w:asciiTheme="majorHAnsi" w:hAnsiTheme="majorHAnsi" w:cstheme="majorHAnsi"/>
          <w:szCs w:val="22"/>
        </w:rPr>
        <w:t>e zavazuje</w:t>
      </w:r>
      <w:r w:rsidR="007D51D2" w:rsidRPr="007F5CAF">
        <w:rPr>
          <w:rFonts w:asciiTheme="majorHAnsi" w:hAnsiTheme="majorHAnsi" w:cstheme="majorHAnsi"/>
          <w:szCs w:val="22"/>
        </w:rPr>
        <w:t xml:space="preserve"> provést pro Objednavatele dílo, jehož předmětem je </w:t>
      </w:r>
      <w:r w:rsidR="00D37031" w:rsidRPr="007F5CAF">
        <w:rPr>
          <w:rFonts w:asciiTheme="majorHAnsi" w:hAnsiTheme="majorHAnsi" w:cstheme="majorHAnsi"/>
          <w:szCs w:val="22"/>
        </w:rPr>
        <w:t>měření a zpracování projektové dokumentace</w:t>
      </w:r>
      <w:r w:rsidR="00B940B3" w:rsidRPr="007F5CAF">
        <w:rPr>
          <w:rFonts w:asciiTheme="majorHAnsi" w:hAnsiTheme="majorHAnsi" w:cstheme="majorHAnsi"/>
          <w:szCs w:val="22"/>
        </w:rPr>
        <w:t xml:space="preserve"> </w:t>
      </w:r>
      <w:r w:rsidR="003C40C9" w:rsidRPr="007F5CAF">
        <w:rPr>
          <w:rFonts w:asciiTheme="majorHAnsi" w:hAnsiTheme="majorHAnsi" w:cstheme="majorHAnsi"/>
          <w:szCs w:val="22"/>
        </w:rPr>
        <w:t>rádio</w:t>
      </w:r>
      <w:r w:rsidR="00353B54" w:rsidRPr="007F5CAF">
        <w:rPr>
          <w:rFonts w:asciiTheme="majorHAnsi" w:hAnsiTheme="majorHAnsi" w:cstheme="majorHAnsi"/>
          <w:szCs w:val="22"/>
        </w:rPr>
        <w:t>vé datové sítě</w:t>
      </w:r>
      <w:r w:rsidR="007D51D2" w:rsidRPr="007F5CAF">
        <w:rPr>
          <w:rFonts w:asciiTheme="majorHAnsi" w:hAnsiTheme="majorHAnsi" w:cstheme="majorHAnsi"/>
          <w:szCs w:val="22"/>
        </w:rPr>
        <w:t xml:space="preserve"> v rozsahu nabídky dle Přílohy č. 1.</w:t>
      </w:r>
    </w:p>
    <w:p w14:paraId="72C746B1" w14:textId="0487C122" w:rsidR="00AB2718" w:rsidRPr="007F5CAF" w:rsidRDefault="0057548D" w:rsidP="00223804">
      <w:pPr>
        <w:numPr>
          <w:ilvl w:val="1"/>
          <w:numId w:val="3"/>
        </w:numPr>
        <w:pBdr>
          <w:top w:val="nil"/>
          <w:left w:val="nil"/>
          <w:bottom w:val="nil"/>
          <w:right w:val="nil"/>
          <w:between w:val="nil"/>
        </w:pBdr>
        <w:ind w:left="851" w:hanging="491"/>
        <w:rPr>
          <w:rFonts w:asciiTheme="majorHAnsi" w:hAnsiTheme="majorHAnsi" w:cstheme="majorHAnsi"/>
          <w:szCs w:val="22"/>
        </w:rPr>
      </w:pPr>
      <w:r w:rsidRPr="007F5CAF">
        <w:rPr>
          <w:rFonts w:asciiTheme="majorHAnsi" w:hAnsiTheme="majorHAnsi" w:cstheme="majorHAnsi"/>
          <w:szCs w:val="22"/>
        </w:rPr>
        <w:t xml:space="preserve">Objednavatel se zavazuje </w:t>
      </w:r>
      <w:r w:rsidR="007D51D2" w:rsidRPr="007F5CAF">
        <w:rPr>
          <w:rFonts w:asciiTheme="majorHAnsi" w:hAnsiTheme="majorHAnsi" w:cstheme="majorHAnsi"/>
          <w:szCs w:val="22"/>
        </w:rPr>
        <w:t xml:space="preserve">dílo </w:t>
      </w:r>
      <w:r w:rsidRPr="007F5CAF">
        <w:rPr>
          <w:rFonts w:asciiTheme="majorHAnsi" w:hAnsiTheme="majorHAnsi" w:cstheme="majorHAnsi"/>
          <w:szCs w:val="22"/>
        </w:rPr>
        <w:t xml:space="preserve">převzít a </w:t>
      </w:r>
      <w:r w:rsidR="007D51D2" w:rsidRPr="007F5CAF">
        <w:rPr>
          <w:rFonts w:asciiTheme="majorHAnsi" w:hAnsiTheme="majorHAnsi" w:cstheme="majorHAnsi"/>
          <w:szCs w:val="22"/>
        </w:rPr>
        <w:t xml:space="preserve">zaplatit cenu za provedené dílo v souladu s </w:t>
      </w:r>
      <w:r w:rsidR="00403E80" w:rsidRPr="007F5CAF">
        <w:rPr>
          <w:rFonts w:asciiTheme="majorHAnsi" w:hAnsiTheme="majorHAnsi" w:cstheme="majorHAnsi"/>
          <w:szCs w:val="22"/>
        </w:rPr>
        <w:t xml:space="preserve">čl. 3.1 Smlouvy a </w:t>
      </w:r>
      <w:r w:rsidR="007D51D2" w:rsidRPr="007F5CAF">
        <w:rPr>
          <w:rFonts w:asciiTheme="majorHAnsi" w:hAnsiTheme="majorHAnsi" w:cstheme="majorHAnsi"/>
          <w:szCs w:val="22"/>
        </w:rPr>
        <w:t>nabídkou dle Přílohy č. 1</w:t>
      </w:r>
      <w:r w:rsidRPr="007F5CAF">
        <w:rPr>
          <w:rFonts w:asciiTheme="majorHAnsi" w:hAnsiTheme="majorHAnsi" w:cstheme="majorHAnsi"/>
          <w:szCs w:val="22"/>
        </w:rPr>
        <w:t>.</w:t>
      </w:r>
    </w:p>
    <w:p w14:paraId="6331D159" w14:textId="43E00D06" w:rsidR="00403E80" w:rsidRPr="007F5CAF" w:rsidRDefault="00403E80" w:rsidP="00223804">
      <w:pPr>
        <w:numPr>
          <w:ilvl w:val="1"/>
          <w:numId w:val="3"/>
        </w:numPr>
        <w:pBdr>
          <w:top w:val="nil"/>
          <w:left w:val="nil"/>
          <w:bottom w:val="nil"/>
          <w:right w:val="nil"/>
          <w:between w:val="nil"/>
        </w:pBdr>
        <w:ind w:left="851" w:hanging="491"/>
        <w:rPr>
          <w:rFonts w:asciiTheme="majorHAnsi" w:hAnsiTheme="majorHAnsi" w:cstheme="majorHAnsi"/>
          <w:szCs w:val="22"/>
        </w:rPr>
      </w:pPr>
      <w:r w:rsidRPr="007F5CAF">
        <w:rPr>
          <w:rFonts w:asciiTheme="majorHAnsi" w:hAnsiTheme="majorHAnsi" w:cstheme="majorHAnsi"/>
          <w:szCs w:val="22"/>
        </w:rPr>
        <w:t xml:space="preserve">Předmět smlouvy bude dokončen </w:t>
      </w:r>
      <w:r w:rsidR="00CE0C3C" w:rsidRPr="007F5CAF">
        <w:rPr>
          <w:rFonts w:asciiTheme="majorHAnsi" w:hAnsiTheme="majorHAnsi" w:cstheme="majorHAnsi"/>
          <w:szCs w:val="22"/>
        </w:rPr>
        <w:t>předáním projektové dokumentace</w:t>
      </w:r>
      <w:r w:rsidRPr="007F5CAF">
        <w:rPr>
          <w:rFonts w:asciiTheme="majorHAnsi" w:hAnsiTheme="majorHAnsi" w:cstheme="majorHAnsi"/>
          <w:szCs w:val="22"/>
        </w:rPr>
        <w:t xml:space="preserve"> Objednatel</w:t>
      </w:r>
      <w:r w:rsidR="00CE0C3C" w:rsidRPr="007F5CAF">
        <w:rPr>
          <w:rFonts w:asciiTheme="majorHAnsi" w:hAnsiTheme="majorHAnsi" w:cstheme="majorHAnsi"/>
          <w:szCs w:val="22"/>
        </w:rPr>
        <w:t>i</w:t>
      </w:r>
      <w:r w:rsidRPr="007F5CAF">
        <w:rPr>
          <w:rFonts w:asciiTheme="majorHAnsi" w:hAnsiTheme="majorHAnsi" w:cstheme="majorHAnsi"/>
          <w:szCs w:val="22"/>
        </w:rPr>
        <w:t>.</w:t>
      </w:r>
    </w:p>
    <w:p w14:paraId="15120475" w14:textId="77777777" w:rsidR="00744D42" w:rsidRPr="007F5CAF" w:rsidRDefault="00744D42" w:rsidP="00744D42">
      <w:pPr>
        <w:pBdr>
          <w:top w:val="nil"/>
          <w:left w:val="nil"/>
          <w:bottom w:val="nil"/>
          <w:right w:val="nil"/>
          <w:between w:val="nil"/>
        </w:pBdr>
        <w:ind w:left="851"/>
        <w:rPr>
          <w:rFonts w:asciiTheme="majorHAnsi" w:hAnsiTheme="majorHAnsi" w:cstheme="majorHAnsi"/>
          <w:szCs w:val="22"/>
        </w:rPr>
      </w:pPr>
    </w:p>
    <w:p w14:paraId="270968B9" w14:textId="77777777" w:rsidR="00AC4891" w:rsidRPr="007F5CAF" w:rsidRDefault="00FF7E76" w:rsidP="000C1002">
      <w:pPr>
        <w:keepNext/>
        <w:numPr>
          <w:ilvl w:val="0"/>
          <w:numId w:val="3"/>
        </w:numPr>
        <w:pBdr>
          <w:top w:val="nil"/>
          <w:left w:val="nil"/>
          <w:bottom w:val="nil"/>
          <w:right w:val="nil"/>
          <w:between w:val="nil"/>
        </w:pBdr>
        <w:rPr>
          <w:rFonts w:asciiTheme="majorHAnsi" w:eastAsia="Arial" w:hAnsiTheme="majorHAnsi" w:cstheme="majorHAnsi"/>
          <w:szCs w:val="22"/>
          <w:u w:val="single"/>
        </w:rPr>
      </w:pPr>
      <w:r w:rsidRPr="007F5CAF">
        <w:rPr>
          <w:rFonts w:asciiTheme="majorHAnsi" w:eastAsia="Arial" w:hAnsiTheme="majorHAnsi" w:cstheme="majorHAnsi"/>
          <w:b/>
          <w:szCs w:val="22"/>
          <w:u w:val="single"/>
        </w:rPr>
        <w:t>Termín plnění</w:t>
      </w:r>
    </w:p>
    <w:p w14:paraId="566005C4" w14:textId="6C9984C7" w:rsidR="007D51D2" w:rsidRPr="007F5CAF" w:rsidRDefault="007D51D2" w:rsidP="008F4C5D">
      <w:pPr>
        <w:numPr>
          <w:ilvl w:val="1"/>
          <w:numId w:val="3"/>
        </w:numPr>
        <w:pBdr>
          <w:top w:val="nil"/>
          <w:left w:val="nil"/>
          <w:bottom w:val="nil"/>
          <w:right w:val="nil"/>
          <w:between w:val="nil"/>
        </w:pBdr>
        <w:ind w:left="851" w:hanging="491"/>
        <w:rPr>
          <w:rFonts w:asciiTheme="majorHAnsi" w:hAnsiTheme="majorHAnsi" w:cstheme="majorHAnsi"/>
          <w:szCs w:val="22"/>
        </w:rPr>
      </w:pPr>
      <w:r w:rsidRPr="007F5CAF">
        <w:rPr>
          <w:rFonts w:asciiTheme="majorHAnsi" w:hAnsiTheme="majorHAnsi" w:cstheme="majorHAnsi"/>
          <w:szCs w:val="22"/>
        </w:rPr>
        <w:t>Práce dle čl. 1 budou zahájeny po vzájemné dohodě bez zbytečného prodlení po podepsání této Smlouvy oběma smluvními stranami.</w:t>
      </w:r>
    </w:p>
    <w:p w14:paraId="3CCA14C2" w14:textId="2CC8C196" w:rsidR="007D51D2" w:rsidRPr="007F5CAF" w:rsidRDefault="007D51D2" w:rsidP="008F4C5D">
      <w:pPr>
        <w:numPr>
          <w:ilvl w:val="1"/>
          <w:numId w:val="3"/>
        </w:numPr>
        <w:pBdr>
          <w:top w:val="nil"/>
          <w:left w:val="nil"/>
          <w:bottom w:val="nil"/>
          <w:right w:val="nil"/>
          <w:between w:val="nil"/>
        </w:pBdr>
        <w:ind w:left="851" w:hanging="491"/>
        <w:rPr>
          <w:rFonts w:asciiTheme="majorHAnsi" w:hAnsiTheme="majorHAnsi" w:cstheme="majorHAnsi"/>
          <w:szCs w:val="22"/>
        </w:rPr>
      </w:pPr>
      <w:r w:rsidRPr="007F5CAF">
        <w:rPr>
          <w:rFonts w:asciiTheme="majorHAnsi" w:hAnsiTheme="majorHAnsi" w:cstheme="majorHAnsi"/>
          <w:szCs w:val="22"/>
        </w:rPr>
        <w:t xml:space="preserve">Dílo bude předáno do </w:t>
      </w:r>
      <w:r w:rsidR="00462D21" w:rsidRPr="007F5CAF">
        <w:rPr>
          <w:rFonts w:asciiTheme="majorHAnsi" w:hAnsiTheme="majorHAnsi" w:cstheme="majorHAnsi"/>
          <w:szCs w:val="22"/>
        </w:rPr>
        <w:t xml:space="preserve">4 </w:t>
      </w:r>
      <w:r w:rsidRPr="007F5CAF">
        <w:rPr>
          <w:rFonts w:asciiTheme="majorHAnsi" w:hAnsiTheme="majorHAnsi" w:cstheme="majorHAnsi"/>
          <w:szCs w:val="22"/>
        </w:rPr>
        <w:t>měsíců od podepsání této smlouvy oběma smluvními stranami.</w:t>
      </w:r>
      <w:r w:rsidR="00B362A3" w:rsidRPr="007F5CAF">
        <w:rPr>
          <w:rFonts w:asciiTheme="majorHAnsi" w:hAnsiTheme="majorHAnsi" w:cstheme="majorHAnsi"/>
          <w:szCs w:val="22"/>
        </w:rPr>
        <w:t xml:space="preserve"> Termín předání díla lze upravit písemnou dohodou smluvních stran (včetně dohody provedené e-mailem).</w:t>
      </w:r>
    </w:p>
    <w:p w14:paraId="1AA785BB" w14:textId="21E69445" w:rsidR="00403E80" w:rsidRPr="007F5CAF" w:rsidRDefault="00E26E15" w:rsidP="008F4C5D">
      <w:pPr>
        <w:numPr>
          <w:ilvl w:val="1"/>
          <w:numId w:val="3"/>
        </w:numPr>
        <w:pBdr>
          <w:top w:val="nil"/>
          <w:left w:val="nil"/>
          <w:bottom w:val="nil"/>
          <w:right w:val="nil"/>
          <w:between w:val="nil"/>
        </w:pBdr>
        <w:ind w:left="851" w:hanging="491"/>
        <w:rPr>
          <w:rFonts w:asciiTheme="majorHAnsi" w:hAnsiTheme="majorHAnsi" w:cstheme="majorHAnsi"/>
          <w:szCs w:val="22"/>
        </w:rPr>
      </w:pPr>
      <w:r w:rsidRPr="007F5CAF">
        <w:rPr>
          <w:rFonts w:asciiTheme="majorHAnsi" w:hAnsiTheme="majorHAnsi" w:cstheme="majorHAnsi"/>
          <w:szCs w:val="22"/>
        </w:rPr>
        <w:t>Předání díla bude provedeno sepsáním Protokolu o provedení díla. Protokol musí být podepsán zúčastněnými pracovníky obou smluvních stran. Protokol bude podkladem pro fakturaci.</w:t>
      </w:r>
    </w:p>
    <w:p w14:paraId="4536CECF" w14:textId="20AFFCB8" w:rsidR="00F53475" w:rsidRPr="007F5CAF" w:rsidRDefault="00F53475" w:rsidP="008F4C5D">
      <w:pPr>
        <w:numPr>
          <w:ilvl w:val="1"/>
          <w:numId w:val="3"/>
        </w:numPr>
        <w:pBdr>
          <w:top w:val="nil"/>
          <w:left w:val="nil"/>
          <w:bottom w:val="nil"/>
          <w:right w:val="nil"/>
          <w:between w:val="nil"/>
        </w:pBdr>
        <w:ind w:left="851" w:hanging="491"/>
        <w:rPr>
          <w:rFonts w:asciiTheme="majorHAnsi" w:hAnsiTheme="majorHAnsi" w:cstheme="majorHAnsi"/>
          <w:szCs w:val="22"/>
        </w:rPr>
      </w:pPr>
      <w:r w:rsidRPr="007F5CAF">
        <w:rPr>
          <w:rFonts w:asciiTheme="majorHAnsi" w:hAnsiTheme="majorHAnsi" w:cstheme="majorHAnsi"/>
          <w:szCs w:val="22"/>
        </w:rPr>
        <w:t>Dílo bude předáno</w:t>
      </w:r>
      <w:r w:rsidR="002C1D6B" w:rsidRPr="007F5CAF">
        <w:rPr>
          <w:rFonts w:asciiTheme="majorHAnsi" w:hAnsiTheme="majorHAnsi" w:cstheme="majorHAnsi"/>
          <w:szCs w:val="22"/>
        </w:rPr>
        <w:t xml:space="preserve"> ve třech vyhotoveních v tištěné formě a v elektronické formě</w:t>
      </w:r>
      <w:r w:rsidR="001D4993" w:rsidRPr="007F5CAF">
        <w:rPr>
          <w:rFonts w:asciiTheme="majorHAnsi" w:hAnsiTheme="majorHAnsi" w:cstheme="majorHAnsi"/>
          <w:szCs w:val="22"/>
        </w:rPr>
        <w:t xml:space="preserve"> na digitálním nosiči (CD, </w:t>
      </w:r>
      <w:proofErr w:type="gramStart"/>
      <w:r w:rsidR="001D4993" w:rsidRPr="007F5CAF">
        <w:rPr>
          <w:rFonts w:asciiTheme="majorHAnsi" w:hAnsiTheme="majorHAnsi" w:cstheme="majorHAnsi"/>
          <w:szCs w:val="22"/>
        </w:rPr>
        <w:t>USB,…</w:t>
      </w:r>
      <w:proofErr w:type="gramEnd"/>
      <w:r w:rsidR="001D4993" w:rsidRPr="007F5CAF">
        <w:rPr>
          <w:rFonts w:asciiTheme="majorHAnsi" w:hAnsiTheme="majorHAnsi" w:cstheme="majorHAnsi"/>
          <w:szCs w:val="22"/>
        </w:rPr>
        <w:t xml:space="preserve">). Elektronická verze bude obsahovat digitální verzi </w:t>
      </w:r>
      <w:r w:rsidR="005D7A8D" w:rsidRPr="007F5CAF">
        <w:rPr>
          <w:rFonts w:asciiTheme="majorHAnsi" w:hAnsiTheme="majorHAnsi" w:cstheme="majorHAnsi"/>
          <w:szCs w:val="22"/>
        </w:rPr>
        <w:t>projektové dokumentace</w:t>
      </w:r>
      <w:r w:rsidR="00402029" w:rsidRPr="007F5CAF">
        <w:rPr>
          <w:rFonts w:asciiTheme="majorHAnsi" w:hAnsiTheme="majorHAnsi" w:cstheme="majorHAnsi"/>
          <w:szCs w:val="22"/>
        </w:rPr>
        <w:t xml:space="preserve">, výkresové </w:t>
      </w:r>
      <w:r w:rsidR="001D4993" w:rsidRPr="007F5CAF">
        <w:rPr>
          <w:rFonts w:asciiTheme="majorHAnsi" w:hAnsiTheme="majorHAnsi" w:cstheme="majorHAnsi"/>
          <w:szCs w:val="22"/>
        </w:rPr>
        <w:t>dokumentace</w:t>
      </w:r>
      <w:r w:rsidR="00095C1B" w:rsidRPr="007F5CAF">
        <w:rPr>
          <w:rFonts w:asciiTheme="majorHAnsi" w:hAnsiTheme="majorHAnsi" w:cstheme="majorHAnsi"/>
          <w:szCs w:val="22"/>
        </w:rPr>
        <w:t>, po</w:t>
      </w:r>
      <w:r w:rsidR="00402029" w:rsidRPr="007F5CAF">
        <w:rPr>
          <w:rFonts w:asciiTheme="majorHAnsi" w:hAnsiTheme="majorHAnsi" w:cstheme="majorHAnsi"/>
          <w:szCs w:val="22"/>
        </w:rPr>
        <w:t>řízené fotografie</w:t>
      </w:r>
      <w:r w:rsidR="007B7998" w:rsidRPr="007F5CAF">
        <w:rPr>
          <w:rFonts w:asciiTheme="majorHAnsi" w:hAnsiTheme="majorHAnsi" w:cstheme="majorHAnsi"/>
          <w:szCs w:val="22"/>
        </w:rPr>
        <w:t>.</w:t>
      </w:r>
    </w:p>
    <w:p w14:paraId="2B3E3469" w14:textId="4B7BDD5E" w:rsidR="00403E80" w:rsidRPr="007F5CAF" w:rsidRDefault="00403E80" w:rsidP="008F4C5D">
      <w:pPr>
        <w:numPr>
          <w:ilvl w:val="1"/>
          <w:numId w:val="3"/>
        </w:numPr>
        <w:pBdr>
          <w:top w:val="nil"/>
          <w:left w:val="nil"/>
          <w:bottom w:val="nil"/>
          <w:right w:val="nil"/>
          <w:between w:val="nil"/>
        </w:pBdr>
        <w:ind w:left="851" w:hanging="491"/>
        <w:rPr>
          <w:rFonts w:asciiTheme="majorHAnsi" w:hAnsiTheme="majorHAnsi" w:cstheme="majorHAnsi"/>
          <w:szCs w:val="22"/>
        </w:rPr>
      </w:pPr>
      <w:r w:rsidRPr="007F5CAF">
        <w:rPr>
          <w:rFonts w:asciiTheme="majorHAnsi" w:hAnsiTheme="majorHAnsi" w:cstheme="majorHAnsi"/>
          <w:szCs w:val="22"/>
        </w:rPr>
        <w:t xml:space="preserve">V případě, že nebude možné realizovat ve sjednaném termínu </w:t>
      </w:r>
      <w:r w:rsidR="00CE0C3C" w:rsidRPr="007F5CAF">
        <w:rPr>
          <w:rFonts w:asciiTheme="majorHAnsi" w:hAnsiTheme="majorHAnsi" w:cstheme="majorHAnsi"/>
          <w:szCs w:val="22"/>
        </w:rPr>
        <w:t>měření</w:t>
      </w:r>
      <w:r w:rsidRPr="007F5CAF">
        <w:rPr>
          <w:rFonts w:asciiTheme="majorHAnsi" w:hAnsiTheme="majorHAnsi" w:cstheme="majorHAnsi"/>
          <w:szCs w:val="22"/>
        </w:rPr>
        <w:t xml:space="preserve"> všech </w:t>
      </w:r>
      <w:r w:rsidR="003C40C9" w:rsidRPr="007F5CAF">
        <w:rPr>
          <w:rFonts w:asciiTheme="majorHAnsi" w:hAnsiTheme="majorHAnsi" w:cstheme="majorHAnsi"/>
          <w:szCs w:val="22"/>
        </w:rPr>
        <w:t>rádio</w:t>
      </w:r>
      <w:r w:rsidRPr="007F5CAF">
        <w:rPr>
          <w:rFonts w:asciiTheme="majorHAnsi" w:hAnsiTheme="majorHAnsi" w:cstheme="majorHAnsi"/>
          <w:szCs w:val="22"/>
        </w:rPr>
        <w:t>vých bodů z</w:t>
      </w:r>
      <w:r w:rsidR="00CE0C3C" w:rsidRPr="007F5CAF">
        <w:rPr>
          <w:rFonts w:asciiTheme="majorHAnsi" w:hAnsiTheme="majorHAnsi" w:cstheme="majorHAnsi"/>
          <w:szCs w:val="22"/>
        </w:rPr>
        <w:t> důvodů na straně</w:t>
      </w:r>
      <w:r w:rsidRPr="007F5CAF">
        <w:rPr>
          <w:rFonts w:asciiTheme="majorHAnsi" w:hAnsiTheme="majorHAnsi" w:cstheme="majorHAnsi"/>
          <w:szCs w:val="22"/>
        </w:rPr>
        <w:t xml:space="preserve"> Objednatele, bude předána již realizovaná část díla a zbývající část díla bude dokončena a samostatně předána v nově dohodnutém termínu.</w:t>
      </w:r>
    </w:p>
    <w:p w14:paraId="6F08501F" w14:textId="55C9319A" w:rsidR="00353B54" w:rsidRPr="007F5CAF" w:rsidRDefault="00353B54" w:rsidP="008F4C5D">
      <w:pPr>
        <w:numPr>
          <w:ilvl w:val="1"/>
          <w:numId w:val="3"/>
        </w:numPr>
        <w:pBdr>
          <w:top w:val="nil"/>
          <w:left w:val="nil"/>
          <w:bottom w:val="nil"/>
          <w:right w:val="nil"/>
          <w:between w:val="nil"/>
        </w:pBdr>
        <w:ind w:left="851" w:hanging="491"/>
        <w:rPr>
          <w:rFonts w:asciiTheme="majorHAnsi" w:hAnsiTheme="majorHAnsi" w:cstheme="majorHAnsi"/>
          <w:szCs w:val="22"/>
        </w:rPr>
      </w:pPr>
      <w:r w:rsidRPr="007F5CAF">
        <w:t xml:space="preserve">V případě prodlení termínů plnění díla </w:t>
      </w:r>
      <w:r w:rsidR="00CE0C3C" w:rsidRPr="007F5CAF">
        <w:t xml:space="preserve">ze strany </w:t>
      </w:r>
      <w:r w:rsidRPr="007F5CAF">
        <w:t>Dodavatele je Objednatel oprávněn účtovat Dodavateli smluvní pokutu ve výši 0,05 % z ceny díla za každý den prodlení.</w:t>
      </w:r>
    </w:p>
    <w:p w14:paraId="36553218" w14:textId="4C0BDE3D" w:rsidR="00353B54" w:rsidRPr="007F5CAF" w:rsidRDefault="00353B54" w:rsidP="008A44ED">
      <w:pPr>
        <w:numPr>
          <w:ilvl w:val="1"/>
          <w:numId w:val="3"/>
        </w:numPr>
        <w:pBdr>
          <w:top w:val="nil"/>
          <w:left w:val="nil"/>
          <w:bottom w:val="nil"/>
          <w:right w:val="nil"/>
          <w:between w:val="nil"/>
        </w:pBdr>
        <w:ind w:left="851" w:hanging="491"/>
        <w:rPr>
          <w:rFonts w:asciiTheme="majorHAnsi" w:hAnsiTheme="majorHAnsi" w:cstheme="majorHAnsi"/>
          <w:szCs w:val="22"/>
        </w:rPr>
      </w:pPr>
      <w:r w:rsidRPr="007F5CAF">
        <w:rPr>
          <w:rFonts w:asciiTheme="majorHAnsi" w:hAnsiTheme="majorHAnsi" w:cstheme="majorHAnsi"/>
          <w:szCs w:val="22"/>
        </w:rPr>
        <w:t>Dodavatel není v prodlení s provedením díla, pokud zdržení nastalo pro okolnosti, které nezavinil (např. klimatické podmínky neumožňující plnění předmětu díla), zpravidla se při jeho činnosti nevyskytují nebo které se vyskytují tak ojediněle, že jim nemohl ani při postupu s odbornou péčí zabránit. Pokud pro tyto okolnosti nelze dílo provést, má Dodavatel právo od Smlouvy odstoupit.</w:t>
      </w:r>
    </w:p>
    <w:p w14:paraId="26A2E5F9" w14:textId="77777777" w:rsidR="00744D42" w:rsidRPr="007F5CAF" w:rsidRDefault="00744D42" w:rsidP="00744D42">
      <w:pPr>
        <w:pBdr>
          <w:top w:val="nil"/>
          <w:left w:val="nil"/>
          <w:bottom w:val="nil"/>
          <w:right w:val="nil"/>
          <w:between w:val="nil"/>
        </w:pBdr>
        <w:ind w:left="851"/>
        <w:rPr>
          <w:rFonts w:asciiTheme="majorHAnsi" w:hAnsiTheme="majorHAnsi" w:cstheme="majorHAnsi"/>
          <w:szCs w:val="22"/>
        </w:rPr>
      </w:pPr>
    </w:p>
    <w:p w14:paraId="340FF468" w14:textId="19FF1631" w:rsidR="00AC4891" w:rsidRPr="007F5CAF" w:rsidRDefault="00FF7E76" w:rsidP="000C1002">
      <w:pPr>
        <w:keepNext/>
        <w:numPr>
          <w:ilvl w:val="0"/>
          <w:numId w:val="3"/>
        </w:numPr>
        <w:pBdr>
          <w:top w:val="nil"/>
          <w:left w:val="nil"/>
          <w:bottom w:val="nil"/>
          <w:right w:val="nil"/>
          <w:between w:val="nil"/>
        </w:pBdr>
        <w:rPr>
          <w:rFonts w:asciiTheme="majorHAnsi" w:eastAsia="Arial" w:hAnsiTheme="majorHAnsi" w:cstheme="majorHAnsi"/>
          <w:szCs w:val="22"/>
          <w:u w:val="single"/>
        </w:rPr>
      </w:pPr>
      <w:r w:rsidRPr="007F5CAF">
        <w:rPr>
          <w:rFonts w:asciiTheme="majorHAnsi" w:eastAsia="Arial" w:hAnsiTheme="majorHAnsi" w:cstheme="majorHAnsi"/>
          <w:b/>
          <w:szCs w:val="22"/>
          <w:u w:val="single"/>
        </w:rPr>
        <w:t>Cena</w:t>
      </w:r>
    </w:p>
    <w:p w14:paraId="03D44B83" w14:textId="3A4CEDD3" w:rsidR="00FF7E76" w:rsidRPr="007F5CAF" w:rsidRDefault="002C3DF3" w:rsidP="00D26892">
      <w:pPr>
        <w:numPr>
          <w:ilvl w:val="1"/>
          <w:numId w:val="3"/>
        </w:numPr>
        <w:pBdr>
          <w:top w:val="nil"/>
          <w:left w:val="nil"/>
          <w:bottom w:val="nil"/>
          <w:right w:val="nil"/>
          <w:between w:val="nil"/>
        </w:pBdr>
        <w:ind w:left="851" w:hanging="491"/>
        <w:rPr>
          <w:rFonts w:asciiTheme="majorHAnsi" w:hAnsiTheme="majorHAnsi" w:cstheme="majorHAnsi"/>
          <w:szCs w:val="22"/>
        </w:rPr>
      </w:pPr>
      <w:r w:rsidRPr="007F5CAF">
        <w:rPr>
          <w:rFonts w:asciiTheme="majorHAnsi" w:hAnsiTheme="majorHAnsi" w:cstheme="majorHAnsi"/>
          <w:szCs w:val="22"/>
        </w:rPr>
        <w:t>Cen</w:t>
      </w:r>
      <w:r w:rsidR="009918C9" w:rsidRPr="007F5CAF">
        <w:rPr>
          <w:rFonts w:asciiTheme="majorHAnsi" w:hAnsiTheme="majorHAnsi" w:cstheme="majorHAnsi"/>
          <w:szCs w:val="22"/>
        </w:rPr>
        <w:t>a</w:t>
      </w:r>
      <w:r w:rsidRPr="007F5CAF">
        <w:rPr>
          <w:rFonts w:asciiTheme="majorHAnsi" w:hAnsiTheme="majorHAnsi" w:cstheme="majorHAnsi"/>
          <w:szCs w:val="22"/>
        </w:rPr>
        <w:t xml:space="preserve"> za </w:t>
      </w:r>
      <w:r w:rsidR="00403E80" w:rsidRPr="007F5CAF">
        <w:rPr>
          <w:rFonts w:asciiTheme="majorHAnsi" w:hAnsiTheme="majorHAnsi" w:cstheme="majorHAnsi"/>
          <w:szCs w:val="22"/>
        </w:rPr>
        <w:t>provedení díla dle čl. 1</w:t>
      </w:r>
      <w:r w:rsidRPr="007F5CAF">
        <w:rPr>
          <w:rFonts w:asciiTheme="majorHAnsi" w:hAnsiTheme="majorHAnsi" w:cstheme="majorHAnsi"/>
          <w:szCs w:val="22"/>
        </w:rPr>
        <w:t xml:space="preserve"> </w:t>
      </w:r>
      <w:r w:rsidR="006261BC" w:rsidRPr="007F5CAF">
        <w:rPr>
          <w:rFonts w:asciiTheme="majorHAnsi" w:hAnsiTheme="majorHAnsi" w:cstheme="majorHAnsi"/>
          <w:szCs w:val="22"/>
        </w:rPr>
        <w:t xml:space="preserve">Smlouvy </w:t>
      </w:r>
      <w:r w:rsidRPr="007F5CAF">
        <w:rPr>
          <w:rFonts w:asciiTheme="majorHAnsi" w:hAnsiTheme="majorHAnsi" w:cstheme="majorHAnsi"/>
          <w:szCs w:val="22"/>
        </w:rPr>
        <w:t>j</w:t>
      </w:r>
      <w:r w:rsidR="002C17AC" w:rsidRPr="007F5CAF">
        <w:rPr>
          <w:rFonts w:asciiTheme="majorHAnsi" w:hAnsiTheme="majorHAnsi" w:cstheme="majorHAnsi"/>
          <w:szCs w:val="22"/>
        </w:rPr>
        <w:t>e</w:t>
      </w:r>
      <w:r w:rsidRPr="007F5CAF">
        <w:rPr>
          <w:rFonts w:asciiTheme="majorHAnsi" w:hAnsiTheme="majorHAnsi" w:cstheme="majorHAnsi"/>
          <w:szCs w:val="22"/>
        </w:rPr>
        <w:t xml:space="preserve"> </w:t>
      </w:r>
      <w:r w:rsidR="00716309" w:rsidRPr="007F5CAF">
        <w:rPr>
          <w:rFonts w:asciiTheme="majorHAnsi" w:hAnsiTheme="majorHAnsi" w:cstheme="majorHAnsi"/>
          <w:szCs w:val="22"/>
        </w:rPr>
        <w:t xml:space="preserve">516 </w:t>
      </w:r>
      <w:r w:rsidR="002454CC" w:rsidRPr="007F5CAF">
        <w:rPr>
          <w:rFonts w:asciiTheme="majorHAnsi" w:hAnsiTheme="majorHAnsi" w:cstheme="majorHAnsi"/>
          <w:szCs w:val="22"/>
        </w:rPr>
        <w:t xml:space="preserve">000,- </w:t>
      </w:r>
      <w:r w:rsidR="00403E80" w:rsidRPr="007F5CAF">
        <w:rPr>
          <w:rFonts w:asciiTheme="majorHAnsi" w:hAnsiTheme="majorHAnsi" w:cstheme="majorHAnsi"/>
          <w:szCs w:val="22"/>
        </w:rPr>
        <w:t>Kč bez DPH. S</w:t>
      </w:r>
      <w:r w:rsidR="002C17AC" w:rsidRPr="007F5CAF">
        <w:rPr>
          <w:rFonts w:asciiTheme="majorHAnsi" w:hAnsiTheme="majorHAnsi" w:cstheme="majorHAnsi"/>
          <w:szCs w:val="22"/>
        </w:rPr>
        <w:t>jednána</w:t>
      </w:r>
      <w:r w:rsidRPr="007F5CAF">
        <w:rPr>
          <w:rFonts w:asciiTheme="majorHAnsi" w:hAnsiTheme="majorHAnsi" w:cstheme="majorHAnsi"/>
          <w:szCs w:val="22"/>
        </w:rPr>
        <w:t xml:space="preserve"> </w:t>
      </w:r>
      <w:r w:rsidR="00403E80" w:rsidRPr="007F5CAF">
        <w:rPr>
          <w:rFonts w:asciiTheme="majorHAnsi" w:hAnsiTheme="majorHAnsi" w:cstheme="majorHAnsi"/>
          <w:szCs w:val="22"/>
        </w:rPr>
        <w:t>cena je vypočtena dle Přílohy č. 1</w:t>
      </w:r>
      <w:r w:rsidR="004C2B96" w:rsidRPr="007F5CAF">
        <w:rPr>
          <w:rFonts w:asciiTheme="majorHAnsi" w:hAnsiTheme="majorHAnsi" w:cstheme="majorHAnsi"/>
          <w:szCs w:val="22"/>
        </w:rPr>
        <w:t>.</w:t>
      </w:r>
    </w:p>
    <w:p w14:paraId="2785F261" w14:textId="7CB7F578" w:rsidR="00403E80" w:rsidRPr="007F5CAF" w:rsidRDefault="00403E80" w:rsidP="00D26892">
      <w:pPr>
        <w:numPr>
          <w:ilvl w:val="1"/>
          <w:numId w:val="3"/>
        </w:numPr>
        <w:pBdr>
          <w:top w:val="nil"/>
          <w:left w:val="nil"/>
          <w:bottom w:val="nil"/>
          <w:right w:val="nil"/>
          <w:between w:val="nil"/>
        </w:pBdr>
        <w:ind w:left="851" w:hanging="491"/>
        <w:rPr>
          <w:rFonts w:asciiTheme="majorHAnsi" w:hAnsiTheme="majorHAnsi" w:cstheme="majorHAnsi"/>
          <w:szCs w:val="22"/>
        </w:rPr>
      </w:pPr>
      <w:r w:rsidRPr="007F5CAF">
        <w:rPr>
          <w:rFonts w:asciiTheme="majorHAnsi" w:hAnsiTheme="majorHAnsi" w:cstheme="majorHAnsi"/>
          <w:szCs w:val="22"/>
        </w:rPr>
        <w:t>Případné nepředvídatelné navýšení ceny o vícepráce bude řešeno formou dodatku ke Smlouvě.</w:t>
      </w:r>
    </w:p>
    <w:p w14:paraId="3850EB1D" w14:textId="02250EDE" w:rsidR="008F4C5D" w:rsidRPr="007F5CAF" w:rsidRDefault="008F4C5D" w:rsidP="008F4C5D">
      <w:pPr>
        <w:numPr>
          <w:ilvl w:val="1"/>
          <w:numId w:val="3"/>
        </w:numPr>
        <w:pBdr>
          <w:top w:val="nil"/>
          <w:left w:val="nil"/>
          <w:bottom w:val="nil"/>
          <w:right w:val="nil"/>
          <w:between w:val="nil"/>
        </w:pBdr>
        <w:ind w:left="851" w:hanging="491"/>
        <w:rPr>
          <w:rFonts w:asciiTheme="majorHAnsi" w:hAnsiTheme="majorHAnsi" w:cstheme="majorHAnsi"/>
          <w:szCs w:val="22"/>
        </w:rPr>
      </w:pPr>
      <w:r w:rsidRPr="007F5CAF">
        <w:rPr>
          <w:rFonts w:asciiTheme="majorHAnsi" w:hAnsiTheme="majorHAnsi" w:cstheme="majorHAnsi"/>
          <w:szCs w:val="22"/>
        </w:rPr>
        <w:t xml:space="preserve">V případě, že bude nutný samostatný výjezd Dodavatele z </w:t>
      </w:r>
      <w:r w:rsidR="00CE0C3C" w:rsidRPr="007F5CAF">
        <w:rPr>
          <w:rFonts w:asciiTheme="majorHAnsi" w:hAnsiTheme="majorHAnsi" w:cstheme="majorHAnsi"/>
          <w:szCs w:val="22"/>
        </w:rPr>
        <w:t>důvodů na st</w:t>
      </w:r>
      <w:r w:rsidR="00D37031" w:rsidRPr="007F5CAF">
        <w:rPr>
          <w:rFonts w:asciiTheme="majorHAnsi" w:hAnsiTheme="majorHAnsi" w:cstheme="majorHAnsi"/>
          <w:szCs w:val="22"/>
        </w:rPr>
        <w:t>ra</w:t>
      </w:r>
      <w:r w:rsidR="00CE0C3C" w:rsidRPr="007F5CAF">
        <w:rPr>
          <w:rFonts w:asciiTheme="majorHAnsi" w:hAnsiTheme="majorHAnsi" w:cstheme="majorHAnsi"/>
          <w:szCs w:val="22"/>
        </w:rPr>
        <w:t xml:space="preserve">ně </w:t>
      </w:r>
      <w:r w:rsidRPr="007F5CAF">
        <w:rPr>
          <w:rFonts w:asciiTheme="majorHAnsi" w:hAnsiTheme="majorHAnsi" w:cstheme="majorHAnsi"/>
          <w:szCs w:val="22"/>
        </w:rPr>
        <w:t>Objednatele, je Dodavatel oprávněn navýšit cenu díla o cestovní náklady, čas na cestě a vykonanou práci v cenách dle Přílohy č. 1. Pokud dodatečné položky nejsou v Příloze č. 1 uvedeny, pak bude cena stanovena formou samostatné dohody.</w:t>
      </w:r>
    </w:p>
    <w:p w14:paraId="3ABC8CF6" w14:textId="70E72CAF" w:rsidR="008F4C5D" w:rsidRPr="007F5CAF" w:rsidRDefault="008F4C5D" w:rsidP="008F4C5D">
      <w:pPr>
        <w:numPr>
          <w:ilvl w:val="1"/>
          <w:numId w:val="3"/>
        </w:numPr>
        <w:pBdr>
          <w:top w:val="nil"/>
          <w:left w:val="nil"/>
          <w:bottom w:val="nil"/>
          <w:right w:val="nil"/>
          <w:between w:val="nil"/>
        </w:pBdr>
        <w:ind w:left="851" w:hanging="491"/>
        <w:rPr>
          <w:rFonts w:asciiTheme="majorHAnsi" w:hAnsiTheme="majorHAnsi" w:cstheme="majorHAnsi"/>
          <w:szCs w:val="22"/>
        </w:rPr>
      </w:pPr>
      <w:r w:rsidRPr="007F5CAF">
        <w:rPr>
          <w:rFonts w:asciiTheme="majorHAnsi" w:hAnsiTheme="majorHAnsi" w:cstheme="majorHAnsi"/>
          <w:szCs w:val="22"/>
        </w:rPr>
        <w:t>Sjednané ceny jsou předmětem individuální dohody smluvních stran a Objednavatel je povinen o nich zachovávat mlčenlivost v souladu s čl. 4.</w:t>
      </w:r>
      <w:r w:rsidR="004357E0" w:rsidRPr="007F5CAF">
        <w:rPr>
          <w:rFonts w:asciiTheme="majorHAnsi" w:hAnsiTheme="majorHAnsi" w:cstheme="majorHAnsi"/>
          <w:szCs w:val="22"/>
        </w:rPr>
        <w:t>4</w:t>
      </w:r>
      <w:r w:rsidRPr="007F5CAF">
        <w:rPr>
          <w:rFonts w:asciiTheme="majorHAnsi" w:hAnsiTheme="majorHAnsi" w:cstheme="majorHAnsi"/>
          <w:szCs w:val="22"/>
        </w:rPr>
        <w:t xml:space="preserve"> Smlouvy.</w:t>
      </w:r>
    </w:p>
    <w:p w14:paraId="1BF73342" w14:textId="01DBFD6D" w:rsidR="008F4C5D" w:rsidRPr="007F5CAF" w:rsidRDefault="008F4C5D" w:rsidP="008F4C5D">
      <w:pPr>
        <w:numPr>
          <w:ilvl w:val="1"/>
          <w:numId w:val="3"/>
        </w:numPr>
        <w:pBdr>
          <w:top w:val="nil"/>
          <w:left w:val="nil"/>
          <w:bottom w:val="nil"/>
          <w:right w:val="nil"/>
          <w:between w:val="nil"/>
        </w:pBdr>
        <w:rPr>
          <w:rFonts w:asciiTheme="majorHAnsi" w:hAnsiTheme="majorHAnsi" w:cstheme="majorHAnsi"/>
          <w:szCs w:val="22"/>
        </w:rPr>
      </w:pPr>
      <w:r w:rsidRPr="007F5CAF">
        <w:rPr>
          <w:rFonts w:asciiTheme="majorHAnsi" w:hAnsiTheme="majorHAnsi" w:cstheme="majorHAnsi"/>
          <w:szCs w:val="22"/>
        </w:rPr>
        <w:t xml:space="preserve">Faktury budou zaslány v elektronické podobě na e-mail Objednavatele </w:t>
      </w:r>
      <w:r w:rsidR="00314ED1" w:rsidRPr="007F5CAF">
        <w:rPr>
          <w:rFonts w:asciiTheme="majorHAnsi" w:hAnsiTheme="majorHAnsi" w:cstheme="majorHAnsi"/>
          <w:szCs w:val="22"/>
        </w:rPr>
        <w:t>vhs</w:t>
      </w:r>
      <w:r w:rsidRPr="007F5CAF">
        <w:rPr>
          <w:rFonts w:asciiTheme="majorHAnsi" w:hAnsiTheme="majorHAnsi" w:cstheme="majorHAnsi"/>
          <w:szCs w:val="22"/>
        </w:rPr>
        <w:t>@</w:t>
      </w:r>
      <w:r w:rsidR="00314ED1" w:rsidRPr="007F5CAF">
        <w:rPr>
          <w:rFonts w:asciiTheme="majorHAnsi" w:hAnsiTheme="majorHAnsi" w:cstheme="majorHAnsi"/>
          <w:szCs w:val="22"/>
        </w:rPr>
        <w:t>vhs-ol</w:t>
      </w:r>
      <w:r w:rsidRPr="007F5CAF">
        <w:rPr>
          <w:rFonts w:asciiTheme="majorHAnsi" w:hAnsiTheme="majorHAnsi" w:cstheme="majorHAnsi"/>
          <w:szCs w:val="22"/>
        </w:rPr>
        <w:t>.cz bez zbytečného prodlení po předání díla, nejdéle však do 30 dnů.</w:t>
      </w:r>
    </w:p>
    <w:p w14:paraId="04C3C78C" w14:textId="3C8858C4" w:rsidR="00590763" w:rsidRPr="007F5CAF" w:rsidRDefault="00E26E15" w:rsidP="008F4C5D">
      <w:pPr>
        <w:numPr>
          <w:ilvl w:val="1"/>
          <w:numId w:val="3"/>
        </w:numPr>
        <w:pBdr>
          <w:top w:val="nil"/>
          <w:left w:val="nil"/>
          <w:bottom w:val="nil"/>
          <w:right w:val="nil"/>
          <w:between w:val="nil"/>
        </w:pBdr>
        <w:rPr>
          <w:rFonts w:asciiTheme="majorHAnsi" w:hAnsiTheme="majorHAnsi" w:cstheme="majorHAnsi"/>
          <w:szCs w:val="22"/>
        </w:rPr>
      </w:pPr>
      <w:r w:rsidRPr="007F5CAF">
        <w:rPr>
          <w:rFonts w:asciiTheme="majorHAnsi" w:hAnsiTheme="majorHAnsi" w:cstheme="majorHAnsi"/>
          <w:szCs w:val="22"/>
        </w:rPr>
        <w:t>V případě, že bude nutné předat dílo dle čl. 2.</w:t>
      </w:r>
      <w:r w:rsidR="00590763" w:rsidRPr="007F5CAF">
        <w:rPr>
          <w:rFonts w:asciiTheme="majorHAnsi" w:hAnsiTheme="majorHAnsi" w:cstheme="majorHAnsi"/>
          <w:szCs w:val="22"/>
        </w:rPr>
        <w:t>4</w:t>
      </w:r>
      <w:r w:rsidRPr="007F5CAF">
        <w:rPr>
          <w:rFonts w:asciiTheme="majorHAnsi" w:hAnsiTheme="majorHAnsi" w:cstheme="majorHAnsi"/>
          <w:szCs w:val="22"/>
        </w:rPr>
        <w:t>, vystaví Dodavatel fakturu sníženou o dočasně nerealizovanou část díla. Zbývající část díla bude fakturována po jeho dokončení.</w:t>
      </w:r>
    </w:p>
    <w:p w14:paraId="55C225F4" w14:textId="77777777" w:rsidR="00590763" w:rsidRPr="007F5CAF" w:rsidRDefault="00590763">
      <w:pPr>
        <w:rPr>
          <w:rFonts w:asciiTheme="majorHAnsi" w:hAnsiTheme="majorHAnsi" w:cstheme="majorHAnsi"/>
          <w:szCs w:val="22"/>
        </w:rPr>
      </w:pPr>
      <w:r w:rsidRPr="007F5CAF">
        <w:rPr>
          <w:rFonts w:asciiTheme="majorHAnsi" w:hAnsiTheme="majorHAnsi" w:cstheme="majorHAnsi"/>
          <w:szCs w:val="22"/>
        </w:rPr>
        <w:br w:type="page"/>
      </w:r>
    </w:p>
    <w:p w14:paraId="6B587B8A" w14:textId="77777777" w:rsidR="00E26E15" w:rsidRPr="007F5CAF" w:rsidRDefault="00E26E15" w:rsidP="00590763">
      <w:pPr>
        <w:pBdr>
          <w:top w:val="nil"/>
          <w:left w:val="nil"/>
          <w:bottom w:val="nil"/>
          <w:right w:val="nil"/>
          <w:between w:val="nil"/>
        </w:pBdr>
        <w:ind w:left="792"/>
        <w:rPr>
          <w:rFonts w:asciiTheme="majorHAnsi" w:hAnsiTheme="majorHAnsi" w:cstheme="majorHAnsi"/>
          <w:szCs w:val="22"/>
        </w:rPr>
      </w:pPr>
    </w:p>
    <w:p w14:paraId="7576286A" w14:textId="6F95F90A" w:rsidR="008F4C5D" w:rsidRPr="007F5CAF" w:rsidRDefault="008F4C5D" w:rsidP="008F4C5D">
      <w:pPr>
        <w:numPr>
          <w:ilvl w:val="1"/>
          <w:numId w:val="3"/>
        </w:numPr>
        <w:pBdr>
          <w:top w:val="nil"/>
          <w:left w:val="nil"/>
          <w:bottom w:val="nil"/>
          <w:right w:val="nil"/>
          <w:between w:val="nil"/>
        </w:pBdr>
        <w:rPr>
          <w:rFonts w:asciiTheme="majorHAnsi" w:hAnsiTheme="majorHAnsi" w:cstheme="majorHAnsi"/>
          <w:szCs w:val="22"/>
        </w:rPr>
      </w:pPr>
      <w:r w:rsidRPr="007F5CAF">
        <w:rPr>
          <w:rFonts w:asciiTheme="majorHAnsi" w:hAnsiTheme="majorHAnsi" w:cstheme="majorHAnsi"/>
          <w:szCs w:val="22"/>
        </w:rPr>
        <w:t xml:space="preserve">Faktura Dodavatele bude obsahovat všechny náležitosti daňového dokladu podle platných předpisů. Faktura je splatná do </w:t>
      </w:r>
      <w:r w:rsidR="00314ED1" w:rsidRPr="007F5CAF">
        <w:rPr>
          <w:rFonts w:asciiTheme="majorHAnsi" w:hAnsiTheme="majorHAnsi" w:cstheme="majorHAnsi"/>
          <w:szCs w:val="22"/>
        </w:rPr>
        <w:t xml:space="preserve">30 </w:t>
      </w:r>
      <w:r w:rsidRPr="007F5CAF">
        <w:rPr>
          <w:rFonts w:asciiTheme="majorHAnsi" w:hAnsiTheme="majorHAnsi" w:cstheme="majorHAnsi"/>
          <w:szCs w:val="22"/>
        </w:rPr>
        <w:t>dnů ode dne vystavení. V případě pochybností se má za to, že faktura byla doručena následující den po odeslání. Pokud bude faktura neúplná nebo jinak chybná, Objednatel fakturu vrátí Dodavateli k opravě, aniž by byl Objednatel v prodlení s její splatností.</w:t>
      </w:r>
    </w:p>
    <w:p w14:paraId="3BB017E3" w14:textId="77777777" w:rsidR="00744D42" w:rsidRPr="007F5CAF" w:rsidRDefault="00744D42" w:rsidP="00E26E15">
      <w:pPr>
        <w:pBdr>
          <w:top w:val="nil"/>
          <w:left w:val="nil"/>
          <w:bottom w:val="nil"/>
          <w:right w:val="nil"/>
          <w:between w:val="nil"/>
        </w:pBdr>
        <w:ind w:left="851"/>
        <w:rPr>
          <w:rFonts w:asciiTheme="majorHAnsi" w:hAnsiTheme="majorHAnsi" w:cstheme="majorHAnsi"/>
          <w:szCs w:val="22"/>
        </w:rPr>
      </w:pPr>
    </w:p>
    <w:p w14:paraId="64B51EEE" w14:textId="3421D0A4" w:rsidR="00AC4891" w:rsidRPr="007F5CAF" w:rsidRDefault="00C454AC" w:rsidP="000C1002">
      <w:pPr>
        <w:keepNext/>
        <w:numPr>
          <w:ilvl w:val="0"/>
          <w:numId w:val="3"/>
        </w:numPr>
        <w:pBdr>
          <w:top w:val="nil"/>
          <w:left w:val="nil"/>
          <w:bottom w:val="nil"/>
          <w:right w:val="nil"/>
          <w:between w:val="nil"/>
        </w:pBdr>
        <w:rPr>
          <w:rFonts w:asciiTheme="majorHAnsi" w:eastAsia="Arial" w:hAnsiTheme="majorHAnsi" w:cstheme="majorHAnsi"/>
          <w:szCs w:val="22"/>
          <w:u w:val="single"/>
        </w:rPr>
      </w:pPr>
      <w:r w:rsidRPr="007F5CAF">
        <w:rPr>
          <w:rFonts w:asciiTheme="majorHAnsi" w:eastAsia="Arial" w:hAnsiTheme="majorHAnsi" w:cstheme="majorHAnsi"/>
          <w:b/>
          <w:szCs w:val="22"/>
          <w:u w:val="single"/>
        </w:rPr>
        <w:t>Práva a povinnosti</w:t>
      </w:r>
      <w:r w:rsidR="00FF7E76" w:rsidRPr="007F5CAF">
        <w:rPr>
          <w:rFonts w:asciiTheme="majorHAnsi" w:eastAsia="Arial" w:hAnsiTheme="majorHAnsi" w:cstheme="majorHAnsi"/>
          <w:b/>
          <w:szCs w:val="22"/>
          <w:u w:val="single"/>
        </w:rPr>
        <w:t xml:space="preserve"> </w:t>
      </w:r>
      <w:r w:rsidR="005507FE" w:rsidRPr="007F5CAF">
        <w:rPr>
          <w:rFonts w:asciiTheme="majorHAnsi" w:eastAsia="Arial" w:hAnsiTheme="majorHAnsi" w:cstheme="majorHAnsi"/>
          <w:b/>
          <w:szCs w:val="22"/>
          <w:u w:val="single"/>
        </w:rPr>
        <w:t>O</w:t>
      </w:r>
      <w:r w:rsidR="00FF7E76" w:rsidRPr="007F5CAF">
        <w:rPr>
          <w:rFonts w:asciiTheme="majorHAnsi" w:eastAsia="Arial" w:hAnsiTheme="majorHAnsi" w:cstheme="majorHAnsi"/>
          <w:b/>
          <w:szCs w:val="22"/>
          <w:u w:val="single"/>
        </w:rPr>
        <w:t>bjednatele</w:t>
      </w:r>
    </w:p>
    <w:p w14:paraId="771D12E7" w14:textId="3E2FA80E" w:rsidR="00E26E15" w:rsidRPr="007F5CAF" w:rsidRDefault="00E26E15" w:rsidP="00E26E15">
      <w:pPr>
        <w:numPr>
          <w:ilvl w:val="1"/>
          <w:numId w:val="3"/>
        </w:numPr>
        <w:pBdr>
          <w:top w:val="nil"/>
          <w:left w:val="nil"/>
          <w:bottom w:val="nil"/>
          <w:right w:val="nil"/>
          <w:between w:val="nil"/>
        </w:pBdr>
        <w:ind w:left="851" w:hanging="491"/>
        <w:rPr>
          <w:rFonts w:asciiTheme="majorHAnsi" w:hAnsiTheme="majorHAnsi" w:cstheme="majorHAnsi"/>
          <w:szCs w:val="22"/>
        </w:rPr>
      </w:pPr>
      <w:r w:rsidRPr="007F5CAF">
        <w:rPr>
          <w:rFonts w:asciiTheme="majorHAnsi" w:hAnsiTheme="majorHAnsi" w:cstheme="majorHAnsi"/>
          <w:szCs w:val="22"/>
        </w:rPr>
        <w:t xml:space="preserve">Objednatel zajistí doprovod techniků Dodavatele vlastním pracovníkem, který umožní přístup do míst, ve kterých bude prováděna činnost pro </w:t>
      </w:r>
      <w:r w:rsidR="00ED359A" w:rsidRPr="007F5CAF">
        <w:rPr>
          <w:rFonts w:asciiTheme="majorHAnsi" w:hAnsiTheme="majorHAnsi" w:cstheme="majorHAnsi"/>
          <w:szCs w:val="22"/>
        </w:rPr>
        <w:t>měření</w:t>
      </w:r>
      <w:r w:rsidRPr="007F5CAF">
        <w:rPr>
          <w:rFonts w:asciiTheme="majorHAnsi" w:hAnsiTheme="majorHAnsi" w:cstheme="majorHAnsi"/>
          <w:szCs w:val="22"/>
        </w:rPr>
        <w:t xml:space="preserve"> </w:t>
      </w:r>
      <w:r w:rsidR="003C40C9" w:rsidRPr="007F5CAF">
        <w:rPr>
          <w:rFonts w:asciiTheme="majorHAnsi" w:hAnsiTheme="majorHAnsi" w:cstheme="majorHAnsi"/>
          <w:szCs w:val="22"/>
        </w:rPr>
        <w:t>rádio</w:t>
      </w:r>
      <w:r w:rsidRPr="007F5CAF">
        <w:rPr>
          <w:rFonts w:asciiTheme="majorHAnsi" w:hAnsiTheme="majorHAnsi" w:cstheme="majorHAnsi"/>
          <w:szCs w:val="22"/>
        </w:rPr>
        <w:t>vých bodů. Pokud nebude dohodnuto jinak, vyčká pracovník na příjezd technika na pracovišti Objednatele.</w:t>
      </w:r>
    </w:p>
    <w:p w14:paraId="5D44FA0F" w14:textId="6E289A3E" w:rsidR="00E26E15" w:rsidRPr="007F5CAF" w:rsidRDefault="00E26E15" w:rsidP="00E26E15">
      <w:pPr>
        <w:numPr>
          <w:ilvl w:val="1"/>
          <w:numId w:val="3"/>
        </w:numPr>
        <w:pBdr>
          <w:top w:val="nil"/>
          <w:left w:val="nil"/>
          <w:bottom w:val="nil"/>
          <w:right w:val="nil"/>
          <w:between w:val="nil"/>
        </w:pBdr>
        <w:ind w:left="851" w:hanging="491"/>
        <w:rPr>
          <w:rFonts w:asciiTheme="majorHAnsi" w:hAnsiTheme="majorHAnsi" w:cstheme="majorHAnsi"/>
          <w:szCs w:val="22"/>
        </w:rPr>
      </w:pPr>
      <w:r w:rsidRPr="007F5CAF">
        <w:rPr>
          <w:rFonts w:asciiTheme="majorHAnsi" w:hAnsiTheme="majorHAnsi" w:cstheme="majorHAnsi"/>
          <w:szCs w:val="22"/>
        </w:rPr>
        <w:t xml:space="preserve">Objednatel zajistí pracovníkům Dodavatele napájení </w:t>
      </w:r>
      <w:proofErr w:type="gramStart"/>
      <w:r w:rsidRPr="007F5CAF">
        <w:rPr>
          <w:rFonts w:asciiTheme="majorHAnsi" w:hAnsiTheme="majorHAnsi" w:cstheme="majorHAnsi"/>
          <w:szCs w:val="22"/>
        </w:rPr>
        <w:t>230V</w:t>
      </w:r>
      <w:proofErr w:type="gramEnd"/>
      <w:r w:rsidRPr="007F5CAF">
        <w:rPr>
          <w:rFonts w:asciiTheme="majorHAnsi" w:hAnsiTheme="majorHAnsi" w:cstheme="majorHAnsi"/>
          <w:szCs w:val="22"/>
        </w:rPr>
        <w:t xml:space="preserve"> AC pro </w:t>
      </w:r>
      <w:r w:rsidR="00D37031" w:rsidRPr="007F5CAF">
        <w:rPr>
          <w:rFonts w:asciiTheme="majorHAnsi" w:hAnsiTheme="majorHAnsi" w:cstheme="majorHAnsi"/>
          <w:szCs w:val="22"/>
        </w:rPr>
        <w:t>účely měření rádiové datové sítě</w:t>
      </w:r>
      <w:r w:rsidRPr="007F5CAF">
        <w:rPr>
          <w:rFonts w:asciiTheme="majorHAnsi" w:hAnsiTheme="majorHAnsi" w:cstheme="majorHAnsi"/>
          <w:szCs w:val="22"/>
        </w:rPr>
        <w:t xml:space="preserve"> dle platných norem a předpisů.</w:t>
      </w:r>
    </w:p>
    <w:p w14:paraId="648487E6" w14:textId="55469605" w:rsidR="00AF7F84" w:rsidRPr="007F5CAF" w:rsidRDefault="00AF7F84" w:rsidP="00AF7F84">
      <w:pPr>
        <w:pStyle w:val="Odstavecseseznamem"/>
        <w:numPr>
          <w:ilvl w:val="1"/>
          <w:numId w:val="3"/>
        </w:numPr>
        <w:rPr>
          <w:rFonts w:asciiTheme="majorHAnsi" w:hAnsiTheme="majorHAnsi" w:cstheme="majorHAnsi"/>
          <w:szCs w:val="22"/>
        </w:rPr>
      </w:pPr>
      <w:r w:rsidRPr="007F5CAF">
        <w:rPr>
          <w:rFonts w:asciiTheme="majorHAnsi" w:hAnsiTheme="majorHAnsi" w:cstheme="majorHAnsi"/>
          <w:szCs w:val="22"/>
        </w:rPr>
        <w:t>Objednatel nemá právo odmítnout převzetí díla pro ojedinělé drobné vady, které samy o sobě ani ve spojení s jinými nebrání užívání díla funkčně nebo esteticky, ani jeho užívání podstatným způsobem neomezují. Tyto drobné vady budou vyznačeny v Protokolu o provedení díla a odstraněny Dodavatelem v dohodnutém termínu.</w:t>
      </w:r>
    </w:p>
    <w:p w14:paraId="0D2FC57D" w14:textId="4EB2DE42" w:rsidR="008F4C5D" w:rsidRPr="007F5CAF" w:rsidRDefault="000C264B" w:rsidP="00B72052">
      <w:pPr>
        <w:numPr>
          <w:ilvl w:val="1"/>
          <w:numId w:val="3"/>
        </w:numPr>
        <w:pBdr>
          <w:top w:val="nil"/>
          <w:left w:val="nil"/>
          <w:bottom w:val="nil"/>
          <w:right w:val="nil"/>
          <w:between w:val="nil"/>
        </w:pBdr>
        <w:ind w:left="851" w:hanging="491"/>
        <w:rPr>
          <w:rFonts w:asciiTheme="majorHAnsi" w:hAnsiTheme="majorHAnsi" w:cstheme="majorHAnsi"/>
          <w:szCs w:val="22"/>
        </w:rPr>
      </w:pPr>
      <w:r w:rsidRPr="007F5CAF">
        <w:rPr>
          <w:rFonts w:asciiTheme="majorHAnsi" w:hAnsiTheme="majorHAnsi" w:cstheme="majorHAnsi"/>
          <w:szCs w:val="22"/>
        </w:rPr>
        <w:t xml:space="preserve">Objednavatel je povinen zachovávat mlčenlivost o všech skutečnostech, které se v souvislosti se Smlouvou dozví, a to i po dobu tří let po ukončení Smlouvy, ledaže jsou to skutečnosti obecně známé nebo získá předem písemný souhlas </w:t>
      </w:r>
      <w:r w:rsidR="00FB5849" w:rsidRPr="007F5CAF">
        <w:rPr>
          <w:rFonts w:asciiTheme="majorHAnsi" w:hAnsiTheme="majorHAnsi" w:cstheme="majorHAnsi"/>
          <w:szCs w:val="22"/>
        </w:rPr>
        <w:t>Dodavatele</w:t>
      </w:r>
      <w:r w:rsidRPr="007F5CAF">
        <w:rPr>
          <w:rFonts w:asciiTheme="majorHAnsi" w:hAnsiTheme="majorHAnsi" w:cstheme="majorHAnsi"/>
          <w:szCs w:val="22"/>
        </w:rPr>
        <w:t xml:space="preserve"> s jejich zveřejněním nebo poskytnutím třetí osobě.</w:t>
      </w:r>
    </w:p>
    <w:p w14:paraId="3F057C3E" w14:textId="1889CDBA" w:rsidR="00353B54" w:rsidRPr="007F5CAF" w:rsidRDefault="00353B54" w:rsidP="00353B54">
      <w:pPr>
        <w:numPr>
          <w:ilvl w:val="1"/>
          <w:numId w:val="3"/>
        </w:numPr>
        <w:pBdr>
          <w:top w:val="nil"/>
          <w:left w:val="nil"/>
          <w:bottom w:val="nil"/>
          <w:right w:val="nil"/>
          <w:between w:val="nil"/>
        </w:pBdr>
        <w:ind w:left="851" w:hanging="491"/>
        <w:rPr>
          <w:rFonts w:asciiTheme="majorHAnsi" w:hAnsiTheme="majorHAnsi" w:cstheme="majorHAnsi"/>
          <w:szCs w:val="22"/>
        </w:rPr>
      </w:pPr>
      <w:r w:rsidRPr="007F5CAF">
        <w:t>Pokud podléhá Smlouva povinnosti zveřejnění v registru smluv podle zákona č. 340/2016 Sb., v platném znění, povinnost zveřejnit tuto smlouvu má Objednatel. Nesplní-li Objednatel tuto povinnost v zákonné lhůtě, odpovídá Dodavateli za případnou škodu.</w:t>
      </w:r>
    </w:p>
    <w:p w14:paraId="26C9DFAF" w14:textId="77777777" w:rsidR="00744D42" w:rsidRPr="007F5CAF" w:rsidRDefault="00744D42" w:rsidP="00744D42">
      <w:pPr>
        <w:pBdr>
          <w:top w:val="nil"/>
          <w:left w:val="nil"/>
          <w:bottom w:val="nil"/>
          <w:right w:val="nil"/>
          <w:between w:val="nil"/>
        </w:pBdr>
        <w:ind w:left="851"/>
        <w:rPr>
          <w:rFonts w:asciiTheme="majorHAnsi" w:hAnsiTheme="majorHAnsi" w:cstheme="majorHAnsi"/>
          <w:szCs w:val="22"/>
        </w:rPr>
      </w:pPr>
    </w:p>
    <w:p w14:paraId="1DC9A9F8" w14:textId="1E1D93F6" w:rsidR="00C454AC" w:rsidRPr="007F5CAF" w:rsidRDefault="00C454AC" w:rsidP="00C454AC">
      <w:pPr>
        <w:keepNext/>
        <w:numPr>
          <w:ilvl w:val="0"/>
          <w:numId w:val="3"/>
        </w:numPr>
        <w:pBdr>
          <w:top w:val="nil"/>
          <w:left w:val="nil"/>
          <w:bottom w:val="nil"/>
          <w:right w:val="nil"/>
          <w:between w:val="nil"/>
        </w:pBdr>
        <w:rPr>
          <w:rFonts w:asciiTheme="majorHAnsi" w:eastAsia="Arial" w:hAnsiTheme="majorHAnsi" w:cstheme="majorHAnsi"/>
          <w:szCs w:val="22"/>
          <w:u w:val="single"/>
        </w:rPr>
      </w:pPr>
      <w:r w:rsidRPr="007F5CAF">
        <w:rPr>
          <w:rFonts w:asciiTheme="majorHAnsi" w:eastAsia="Arial" w:hAnsiTheme="majorHAnsi" w:cstheme="majorHAnsi"/>
          <w:b/>
          <w:szCs w:val="22"/>
          <w:u w:val="single"/>
        </w:rPr>
        <w:t xml:space="preserve">Práva a povinnosti </w:t>
      </w:r>
      <w:r w:rsidR="0056283F" w:rsidRPr="007F5CAF">
        <w:rPr>
          <w:rFonts w:asciiTheme="majorHAnsi" w:eastAsia="Arial" w:hAnsiTheme="majorHAnsi" w:cstheme="majorHAnsi"/>
          <w:b/>
          <w:szCs w:val="22"/>
          <w:u w:val="single"/>
        </w:rPr>
        <w:t>Dodavatele</w:t>
      </w:r>
    </w:p>
    <w:p w14:paraId="3E52EC3E" w14:textId="47489D49" w:rsidR="001F1AEC" w:rsidRPr="007F5CAF" w:rsidRDefault="0056283F" w:rsidP="0007779D">
      <w:pPr>
        <w:numPr>
          <w:ilvl w:val="1"/>
          <w:numId w:val="3"/>
        </w:numPr>
        <w:pBdr>
          <w:top w:val="nil"/>
          <w:left w:val="nil"/>
          <w:bottom w:val="nil"/>
          <w:right w:val="nil"/>
          <w:between w:val="nil"/>
        </w:pBdr>
        <w:ind w:left="851" w:hanging="491"/>
        <w:rPr>
          <w:rFonts w:asciiTheme="majorHAnsi" w:hAnsiTheme="majorHAnsi" w:cstheme="majorHAnsi"/>
          <w:szCs w:val="22"/>
        </w:rPr>
      </w:pPr>
      <w:r w:rsidRPr="007F5CAF">
        <w:rPr>
          <w:rFonts w:asciiTheme="majorHAnsi" w:hAnsiTheme="majorHAnsi" w:cstheme="majorHAnsi"/>
          <w:szCs w:val="22"/>
        </w:rPr>
        <w:t>Dodavatel</w:t>
      </w:r>
      <w:r w:rsidR="00180DBE" w:rsidRPr="007F5CAF">
        <w:rPr>
          <w:rFonts w:asciiTheme="majorHAnsi" w:hAnsiTheme="majorHAnsi" w:cstheme="majorHAnsi"/>
          <w:szCs w:val="22"/>
        </w:rPr>
        <w:t xml:space="preserve"> má povinnost </w:t>
      </w:r>
      <w:r w:rsidR="00E26E15" w:rsidRPr="007F5CAF">
        <w:rPr>
          <w:rFonts w:asciiTheme="majorHAnsi" w:hAnsiTheme="majorHAnsi" w:cstheme="majorHAnsi"/>
          <w:szCs w:val="22"/>
        </w:rPr>
        <w:t xml:space="preserve">provést dílo dle čl. 1 Smlouvy, </w:t>
      </w:r>
      <w:r w:rsidR="0007779D" w:rsidRPr="007F5CAF">
        <w:rPr>
          <w:rFonts w:asciiTheme="majorHAnsi" w:hAnsiTheme="majorHAnsi" w:cstheme="majorHAnsi"/>
          <w:szCs w:val="22"/>
        </w:rPr>
        <w:t>přitom d</w:t>
      </w:r>
      <w:r w:rsidR="001F1AEC" w:rsidRPr="007F5CAF">
        <w:rPr>
          <w:rFonts w:asciiTheme="majorHAnsi" w:hAnsiTheme="majorHAnsi" w:cstheme="majorHAnsi"/>
          <w:szCs w:val="22"/>
        </w:rPr>
        <w:t>održovat platné předpisy</w:t>
      </w:r>
      <w:r w:rsidR="0007779D" w:rsidRPr="007F5CAF">
        <w:rPr>
          <w:rFonts w:asciiTheme="majorHAnsi" w:hAnsiTheme="majorHAnsi" w:cstheme="majorHAnsi"/>
          <w:szCs w:val="22"/>
        </w:rPr>
        <w:t xml:space="preserve"> bezpečnosti práce a </w:t>
      </w:r>
      <w:r w:rsidR="001F1AEC" w:rsidRPr="007F5CAF">
        <w:rPr>
          <w:rFonts w:asciiTheme="majorHAnsi" w:hAnsiTheme="majorHAnsi" w:cstheme="majorHAnsi"/>
          <w:szCs w:val="22"/>
        </w:rPr>
        <w:t>předpisy Objednatele nebo vlastníka objektu, v němž je umístěno zařízení.</w:t>
      </w:r>
    </w:p>
    <w:p w14:paraId="76B05067" w14:textId="46674CA1" w:rsidR="00613559" w:rsidRPr="007F5CAF" w:rsidRDefault="004357E0" w:rsidP="004357E0">
      <w:pPr>
        <w:numPr>
          <w:ilvl w:val="1"/>
          <w:numId w:val="3"/>
        </w:numPr>
        <w:pBdr>
          <w:top w:val="nil"/>
          <w:left w:val="nil"/>
          <w:bottom w:val="nil"/>
          <w:right w:val="nil"/>
          <w:between w:val="nil"/>
        </w:pBdr>
        <w:ind w:left="851" w:hanging="491"/>
        <w:rPr>
          <w:rFonts w:asciiTheme="majorHAnsi" w:hAnsiTheme="majorHAnsi" w:cstheme="majorHAnsi"/>
          <w:szCs w:val="22"/>
        </w:rPr>
      </w:pPr>
      <w:r w:rsidRPr="007F5CAF">
        <w:rPr>
          <w:rFonts w:asciiTheme="majorHAnsi" w:hAnsiTheme="majorHAnsi" w:cstheme="majorHAnsi"/>
          <w:szCs w:val="22"/>
        </w:rPr>
        <w:t>Dodavatel odpovídá pouze za skutečnou škodu, kterou Objednavateli způsobil úmyslně nebo z hrubé nedbalosti. Dodavatel především neodpovídá za škodu, která vznikne (i částečným) zaviněním Objednavatele, neodpovídá za ušlý zisk ani majetkovou újmu či jiné škody v důsledku výpadku Sítě. Dodavatel neodpovídá za funkčnost zařízení, které nejsou předmětem Smlouvy.</w:t>
      </w:r>
    </w:p>
    <w:p w14:paraId="1701F5B2" w14:textId="3A3CC763" w:rsidR="00590763" w:rsidRPr="007F5CAF" w:rsidRDefault="00353B54" w:rsidP="00613559">
      <w:pPr>
        <w:numPr>
          <w:ilvl w:val="1"/>
          <w:numId w:val="3"/>
        </w:numPr>
        <w:pBdr>
          <w:top w:val="nil"/>
          <w:left w:val="nil"/>
          <w:bottom w:val="nil"/>
          <w:right w:val="nil"/>
          <w:between w:val="nil"/>
        </w:pBdr>
        <w:ind w:left="851" w:hanging="491"/>
        <w:rPr>
          <w:rFonts w:asciiTheme="majorHAnsi" w:hAnsiTheme="majorHAnsi" w:cstheme="majorHAnsi"/>
          <w:szCs w:val="22"/>
        </w:rPr>
      </w:pPr>
      <w:r w:rsidRPr="007F5CAF">
        <w:rPr>
          <w:rFonts w:asciiTheme="majorHAnsi" w:hAnsiTheme="majorHAnsi" w:cstheme="majorHAnsi"/>
          <w:szCs w:val="22"/>
        </w:rPr>
        <w:t xml:space="preserve">V případě způsobení škody Dodavatelem je maximální výše všech náhrad škod a smluvních pokut omezena a nepřesáhne 5 % z celkové ceny díla dle čl. </w:t>
      </w:r>
      <w:r w:rsidR="00590763" w:rsidRPr="007F5CAF">
        <w:rPr>
          <w:rFonts w:asciiTheme="majorHAnsi" w:hAnsiTheme="majorHAnsi" w:cstheme="majorHAnsi"/>
          <w:szCs w:val="22"/>
        </w:rPr>
        <w:t>3.1.</w:t>
      </w:r>
    </w:p>
    <w:p w14:paraId="4D0A4DEB" w14:textId="77777777" w:rsidR="00613559" w:rsidRPr="007F5CAF" w:rsidRDefault="00613559" w:rsidP="00613559">
      <w:pPr>
        <w:pBdr>
          <w:top w:val="nil"/>
          <w:left w:val="nil"/>
          <w:bottom w:val="nil"/>
          <w:right w:val="nil"/>
          <w:between w:val="nil"/>
        </w:pBdr>
        <w:rPr>
          <w:rFonts w:asciiTheme="majorHAnsi" w:hAnsiTheme="majorHAnsi" w:cstheme="majorHAnsi"/>
          <w:szCs w:val="22"/>
        </w:rPr>
      </w:pPr>
    </w:p>
    <w:p w14:paraId="273A171F" w14:textId="77777777" w:rsidR="00AC4891" w:rsidRPr="007F5CAF" w:rsidRDefault="00FF7E76" w:rsidP="000C1002">
      <w:pPr>
        <w:keepNext/>
        <w:numPr>
          <w:ilvl w:val="0"/>
          <w:numId w:val="3"/>
        </w:numPr>
        <w:pBdr>
          <w:top w:val="nil"/>
          <w:left w:val="nil"/>
          <w:bottom w:val="nil"/>
          <w:right w:val="nil"/>
          <w:between w:val="nil"/>
        </w:pBdr>
        <w:rPr>
          <w:rFonts w:asciiTheme="majorHAnsi" w:eastAsia="Arial" w:hAnsiTheme="majorHAnsi" w:cstheme="majorHAnsi"/>
          <w:szCs w:val="22"/>
          <w:u w:val="single"/>
        </w:rPr>
      </w:pPr>
      <w:r w:rsidRPr="007F5CAF">
        <w:rPr>
          <w:rFonts w:asciiTheme="majorHAnsi" w:eastAsia="Arial" w:hAnsiTheme="majorHAnsi" w:cstheme="majorHAnsi"/>
          <w:b/>
          <w:szCs w:val="22"/>
          <w:u w:val="single"/>
        </w:rPr>
        <w:t>Ostatní ujednání</w:t>
      </w:r>
    </w:p>
    <w:p w14:paraId="5516E7DB" w14:textId="5114A28E" w:rsidR="00103E4D" w:rsidRPr="007F5CAF" w:rsidRDefault="00103E4D" w:rsidP="00D406FD">
      <w:pPr>
        <w:numPr>
          <w:ilvl w:val="1"/>
          <w:numId w:val="3"/>
        </w:numPr>
        <w:pBdr>
          <w:top w:val="nil"/>
          <w:left w:val="nil"/>
          <w:bottom w:val="nil"/>
          <w:right w:val="nil"/>
          <w:between w:val="nil"/>
        </w:pBdr>
        <w:ind w:left="851" w:hanging="491"/>
        <w:rPr>
          <w:rFonts w:asciiTheme="majorHAnsi" w:hAnsiTheme="majorHAnsi" w:cstheme="majorHAnsi"/>
          <w:szCs w:val="22"/>
        </w:rPr>
      </w:pPr>
      <w:r w:rsidRPr="007F5CAF">
        <w:rPr>
          <w:rFonts w:asciiTheme="majorHAnsi" w:hAnsiTheme="majorHAnsi" w:cstheme="majorHAnsi"/>
          <w:szCs w:val="22"/>
        </w:rPr>
        <w:t xml:space="preserve">Změny a rozšíření </w:t>
      </w:r>
      <w:r w:rsidR="00480295" w:rsidRPr="007F5CAF">
        <w:rPr>
          <w:rFonts w:asciiTheme="majorHAnsi" w:hAnsiTheme="majorHAnsi" w:cstheme="majorHAnsi"/>
          <w:szCs w:val="22"/>
        </w:rPr>
        <w:t>S</w:t>
      </w:r>
      <w:r w:rsidRPr="007F5CAF">
        <w:rPr>
          <w:rFonts w:asciiTheme="majorHAnsi" w:hAnsiTheme="majorHAnsi" w:cstheme="majorHAnsi"/>
          <w:szCs w:val="22"/>
        </w:rPr>
        <w:t>mlouvy</w:t>
      </w:r>
      <w:r w:rsidR="00C454AC" w:rsidRPr="007F5CAF">
        <w:rPr>
          <w:rFonts w:asciiTheme="majorHAnsi" w:hAnsiTheme="majorHAnsi" w:cstheme="majorHAnsi"/>
          <w:szCs w:val="22"/>
        </w:rPr>
        <w:t>, vč</w:t>
      </w:r>
      <w:r w:rsidR="00480295" w:rsidRPr="007F5CAF">
        <w:rPr>
          <w:rFonts w:asciiTheme="majorHAnsi" w:hAnsiTheme="majorHAnsi" w:cstheme="majorHAnsi"/>
          <w:szCs w:val="22"/>
        </w:rPr>
        <w:t>etně</w:t>
      </w:r>
      <w:r w:rsidR="00C454AC" w:rsidRPr="007F5CAF">
        <w:rPr>
          <w:rFonts w:asciiTheme="majorHAnsi" w:hAnsiTheme="majorHAnsi" w:cstheme="majorHAnsi"/>
          <w:szCs w:val="22"/>
        </w:rPr>
        <w:t xml:space="preserve"> jejích příloh, </w:t>
      </w:r>
      <w:r w:rsidRPr="007F5CAF">
        <w:rPr>
          <w:rFonts w:asciiTheme="majorHAnsi" w:hAnsiTheme="majorHAnsi" w:cstheme="majorHAnsi"/>
          <w:szCs w:val="22"/>
        </w:rPr>
        <w:t>musí být provedeny písemně a musí být podepsány oprávněnými zástupci smluvních stran s datem a pořadovým číslem změny.</w:t>
      </w:r>
    </w:p>
    <w:p w14:paraId="629C7C5B" w14:textId="615621F6" w:rsidR="003D3124" w:rsidRPr="007F5CAF" w:rsidRDefault="003D3124" w:rsidP="00D406FD">
      <w:pPr>
        <w:numPr>
          <w:ilvl w:val="1"/>
          <w:numId w:val="3"/>
        </w:numPr>
        <w:pBdr>
          <w:top w:val="nil"/>
          <w:left w:val="nil"/>
          <w:bottom w:val="nil"/>
          <w:right w:val="nil"/>
          <w:between w:val="nil"/>
        </w:pBdr>
        <w:ind w:left="851" w:hanging="491"/>
        <w:rPr>
          <w:rFonts w:asciiTheme="majorHAnsi" w:hAnsiTheme="majorHAnsi" w:cstheme="majorHAnsi"/>
          <w:szCs w:val="22"/>
        </w:rPr>
      </w:pPr>
      <w:r w:rsidRPr="007F5CAF">
        <w:rPr>
          <w:rFonts w:asciiTheme="majorHAnsi" w:hAnsiTheme="majorHAnsi" w:cstheme="majorHAnsi"/>
          <w:szCs w:val="22"/>
        </w:rPr>
        <w:t>Pokud se některá ustanovení Smlouvy ukážou jako neplatná, neúčinná, nebo se k nim ze zákona nebude přihlížet, nebude to mít vliv na platnost Smlouvy jako celku. Smluvní strany sjednají bez zbytečného prodlení nová ustanovení Smlouvy, která nahradí stávající ustanovení a která co nejlépe odpovídají původnímu účelu.</w:t>
      </w:r>
    </w:p>
    <w:p w14:paraId="4B760BED" w14:textId="62250B10" w:rsidR="00AF7F84" w:rsidRPr="007F5CAF" w:rsidRDefault="00AF7F84" w:rsidP="00AF7F84">
      <w:pPr>
        <w:pStyle w:val="Odstavecseseznamem"/>
        <w:numPr>
          <w:ilvl w:val="1"/>
          <w:numId w:val="3"/>
        </w:numPr>
        <w:ind w:left="851" w:hanging="491"/>
        <w:rPr>
          <w:rFonts w:asciiTheme="majorHAnsi" w:hAnsiTheme="majorHAnsi" w:cstheme="majorHAnsi"/>
          <w:szCs w:val="22"/>
        </w:rPr>
      </w:pPr>
      <w:r w:rsidRPr="007F5CAF">
        <w:rPr>
          <w:rFonts w:asciiTheme="majorHAnsi" w:hAnsiTheme="majorHAnsi" w:cstheme="majorHAnsi"/>
          <w:szCs w:val="22"/>
        </w:rPr>
        <w:t>Není-li tato smlouva uzavřena a stvrzena při přímém jednání mezi smluvními stranami, zasílá její návrh Dodavatel Objednateli. V potvrzení Smlouvy zaslaném Objednatelem nelze měnit či rozšiřovat obsah této Smlouvy ze strany Objednatele a Smlouva nemůže vzniknout postupem dle § 1740 odst. 3 občanského zákoníku.</w:t>
      </w:r>
    </w:p>
    <w:p w14:paraId="6B3A9DEE" w14:textId="77777777" w:rsidR="00613559" w:rsidRPr="007F5CAF" w:rsidRDefault="00613559" w:rsidP="00613559">
      <w:pPr>
        <w:pStyle w:val="Odstavecseseznamem"/>
        <w:ind w:left="851"/>
        <w:rPr>
          <w:rFonts w:asciiTheme="majorHAnsi" w:hAnsiTheme="majorHAnsi" w:cstheme="majorHAnsi"/>
          <w:szCs w:val="22"/>
        </w:rPr>
      </w:pPr>
    </w:p>
    <w:p w14:paraId="58872123" w14:textId="77777777" w:rsidR="00613559" w:rsidRPr="007F5CAF" w:rsidRDefault="00613559" w:rsidP="00613559">
      <w:pPr>
        <w:pStyle w:val="Odstavecseseznamem"/>
        <w:ind w:left="851"/>
        <w:rPr>
          <w:rFonts w:asciiTheme="majorHAnsi" w:hAnsiTheme="majorHAnsi" w:cstheme="majorHAnsi"/>
          <w:szCs w:val="22"/>
        </w:rPr>
      </w:pPr>
    </w:p>
    <w:p w14:paraId="037F4D08" w14:textId="490E6920" w:rsidR="00C454AC" w:rsidRPr="007F5CAF" w:rsidRDefault="005A42C5" w:rsidP="00D406FD">
      <w:pPr>
        <w:numPr>
          <w:ilvl w:val="1"/>
          <w:numId w:val="3"/>
        </w:numPr>
        <w:pBdr>
          <w:top w:val="nil"/>
          <w:left w:val="nil"/>
          <w:bottom w:val="nil"/>
          <w:right w:val="nil"/>
          <w:between w:val="nil"/>
        </w:pBdr>
        <w:ind w:left="851" w:hanging="491"/>
        <w:rPr>
          <w:rFonts w:asciiTheme="majorHAnsi" w:hAnsiTheme="majorHAnsi" w:cstheme="majorHAnsi"/>
          <w:szCs w:val="22"/>
        </w:rPr>
      </w:pPr>
      <w:r w:rsidRPr="007F5CAF">
        <w:rPr>
          <w:rFonts w:asciiTheme="majorHAnsi" w:hAnsiTheme="majorHAnsi" w:cstheme="majorHAnsi"/>
          <w:szCs w:val="22"/>
        </w:rPr>
        <w:t xml:space="preserve">Pokud nebude smlouva vyhotovena v elektronické podobě podepsané každou stranou minimálně zaručeným elektronickým podpisem dle Nařízení </w:t>
      </w:r>
      <w:proofErr w:type="spellStart"/>
      <w:r w:rsidRPr="007F5CAF">
        <w:rPr>
          <w:rFonts w:asciiTheme="majorHAnsi" w:hAnsiTheme="majorHAnsi" w:cstheme="majorHAnsi"/>
          <w:szCs w:val="22"/>
        </w:rPr>
        <w:t>eIDAS</w:t>
      </w:r>
      <w:proofErr w:type="spellEnd"/>
      <w:r w:rsidRPr="007F5CAF">
        <w:rPr>
          <w:rFonts w:asciiTheme="majorHAnsi" w:hAnsiTheme="majorHAnsi" w:cstheme="majorHAnsi"/>
          <w:szCs w:val="22"/>
        </w:rPr>
        <w:t xml:space="preserve">, bude </w:t>
      </w:r>
      <w:r w:rsidR="00C454AC" w:rsidRPr="007F5CAF">
        <w:rPr>
          <w:rFonts w:asciiTheme="majorHAnsi" w:hAnsiTheme="majorHAnsi" w:cstheme="majorHAnsi"/>
          <w:szCs w:val="22"/>
        </w:rPr>
        <w:t>vyhotovena ve dvou stejnopisech s platností originálu, z nichž obě smluvní strany obdrží po jednom výtisku. Obsah této smlouvy je důvěrného charakteru a tvoří součást obchodního tajemství smluvních stran.</w:t>
      </w:r>
    </w:p>
    <w:p w14:paraId="7FAECAE3" w14:textId="5A743B7F" w:rsidR="00823CFF" w:rsidRPr="007F5CAF" w:rsidRDefault="000A24DA" w:rsidP="007F5CAF">
      <w:pPr>
        <w:pStyle w:val="Odstavecseseznamem"/>
        <w:numPr>
          <w:ilvl w:val="1"/>
          <w:numId w:val="3"/>
        </w:numPr>
        <w:rPr>
          <w:rFonts w:asciiTheme="majorHAnsi" w:hAnsiTheme="majorHAnsi" w:cstheme="majorHAnsi"/>
          <w:szCs w:val="22"/>
        </w:rPr>
      </w:pPr>
      <w:r w:rsidRPr="007F5CAF">
        <w:rPr>
          <w:rFonts w:asciiTheme="majorHAnsi" w:hAnsiTheme="majorHAnsi" w:cstheme="majorHAnsi"/>
          <w:szCs w:val="22"/>
        </w:rPr>
        <w:t>Dodavatel</w:t>
      </w:r>
      <w:r w:rsidR="00823CFF" w:rsidRPr="007F5CAF">
        <w:rPr>
          <w:rFonts w:asciiTheme="majorHAnsi" w:hAnsiTheme="majorHAnsi" w:cstheme="majorHAnsi"/>
          <w:szCs w:val="22"/>
        </w:rPr>
        <w:t xml:space="preserve"> je seznámen s povinností </w:t>
      </w:r>
      <w:r w:rsidRPr="007F5CAF">
        <w:rPr>
          <w:rFonts w:asciiTheme="majorHAnsi" w:hAnsiTheme="majorHAnsi" w:cstheme="majorHAnsi"/>
          <w:szCs w:val="22"/>
        </w:rPr>
        <w:t>objednavatele</w:t>
      </w:r>
      <w:r w:rsidR="00823CFF" w:rsidRPr="007F5CAF">
        <w:rPr>
          <w:rFonts w:asciiTheme="majorHAnsi" w:hAnsiTheme="majorHAnsi" w:cstheme="majorHAnsi"/>
          <w:szCs w:val="22"/>
        </w:rPr>
        <w:t xml:space="preserve"> uveřejnit tuto smlouvu na registru smluv dle zákona 340/2015 Sb. o registru smluv.</w:t>
      </w:r>
    </w:p>
    <w:p w14:paraId="3A522CB1" w14:textId="78737079" w:rsidR="00C454AC" w:rsidRPr="007F5CAF" w:rsidRDefault="00C454AC" w:rsidP="00D406FD">
      <w:pPr>
        <w:numPr>
          <w:ilvl w:val="1"/>
          <w:numId w:val="3"/>
        </w:numPr>
        <w:pBdr>
          <w:top w:val="nil"/>
          <w:left w:val="nil"/>
          <w:bottom w:val="nil"/>
          <w:right w:val="nil"/>
          <w:between w:val="nil"/>
        </w:pBdr>
        <w:ind w:left="851" w:hanging="491"/>
        <w:rPr>
          <w:rFonts w:asciiTheme="majorHAnsi" w:hAnsiTheme="majorHAnsi" w:cstheme="majorHAnsi"/>
          <w:szCs w:val="22"/>
        </w:rPr>
      </w:pPr>
      <w:r w:rsidRPr="007F5CAF">
        <w:rPr>
          <w:rFonts w:asciiTheme="majorHAnsi" w:hAnsiTheme="majorHAnsi" w:cstheme="majorHAnsi"/>
          <w:szCs w:val="22"/>
        </w:rPr>
        <w:t xml:space="preserve">Smluvní strany prohlašují, že si </w:t>
      </w:r>
      <w:r w:rsidR="00BD4C89" w:rsidRPr="007F5CAF">
        <w:rPr>
          <w:rFonts w:asciiTheme="majorHAnsi" w:hAnsiTheme="majorHAnsi" w:cstheme="majorHAnsi"/>
          <w:szCs w:val="22"/>
        </w:rPr>
        <w:t>S</w:t>
      </w:r>
      <w:r w:rsidRPr="007F5CAF">
        <w:rPr>
          <w:rFonts w:asciiTheme="majorHAnsi" w:hAnsiTheme="majorHAnsi" w:cstheme="majorHAnsi"/>
          <w:szCs w:val="22"/>
        </w:rPr>
        <w:t>mlouvu pročetly, obsahu porozuměly, projevy vůle jejich oprávněných zástupců byly učiněny svobodně a vážně a na důkaz toho stvrzují text smlouvy svými podpisy.</w:t>
      </w:r>
      <w:r w:rsidR="00BD4C89" w:rsidRPr="007F5CAF">
        <w:rPr>
          <w:rFonts w:asciiTheme="majorHAnsi" w:hAnsiTheme="majorHAnsi" w:cstheme="majorHAnsi"/>
          <w:szCs w:val="22"/>
        </w:rPr>
        <w:t xml:space="preserve"> Tato Smlouva nabývá platnosti dnem jejího podpisu oběma smluvními stran</w:t>
      </w:r>
      <w:r w:rsidR="00784C1A" w:rsidRPr="007F5CAF">
        <w:rPr>
          <w:rFonts w:asciiTheme="majorHAnsi" w:hAnsiTheme="majorHAnsi" w:cstheme="majorHAnsi"/>
          <w:szCs w:val="22"/>
        </w:rPr>
        <w:t>ami</w:t>
      </w:r>
      <w:r w:rsidR="00BD4C89" w:rsidRPr="007F5CAF">
        <w:rPr>
          <w:rFonts w:asciiTheme="majorHAnsi" w:hAnsiTheme="majorHAnsi" w:cstheme="majorHAnsi"/>
          <w:szCs w:val="22"/>
        </w:rPr>
        <w:t>.</w:t>
      </w:r>
    </w:p>
    <w:p w14:paraId="688B5126" w14:textId="77777777" w:rsidR="00232D8B" w:rsidRPr="007F5CAF" w:rsidRDefault="00BD4C89" w:rsidP="00A30924">
      <w:pPr>
        <w:contextualSpacing/>
      </w:pPr>
      <w:r w:rsidRPr="007F5CAF">
        <w:t xml:space="preserve">Nedílnou součástí této </w:t>
      </w:r>
      <w:r w:rsidR="00AF7F84" w:rsidRPr="007F5CAF">
        <w:t>S</w:t>
      </w:r>
      <w:r w:rsidRPr="007F5CAF">
        <w:t>mlouvy j</w:t>
      </w:r>
      <w:r w:rsidR="00AF7F84" w:rsidRPr="007F5CAF">
        <w:t>sou</w:t>
      </w:r>
      <w:r w:rsidRPr="007F5CAF">
        <w:t xml:space="preserve"> tyto přílohy:</w:t>
      </w:r>
      <w:r w:rsidRPr="007F5CAF">
        <w:br/>
        <w:t xml:space="preserve">- Příloha č. 1 – </w:t>
      </w:r>
      <w:r w:rsidR="006F1839" w:rsidRPr="007F5CAF">
        <w:t>Cenová n</w:t>
      </w:r>
      <w:r w:rsidR="00AF7F84" w:rsidRPr="007F5CAF">
        <w:t>abídka na kompletní provedení díla</w:t>
      </w:r>
      <w:r w:rsidR="001D011B" w:rsidRPr="007F5CAF">
        <w:t xml:space="preserve"> ze dne </w:t>
      </w:r>
      <w:r w:rsidR="00644F41" w:rsidRPr="007F5CAF">
        <w:t>20</w:t>
      </w:r>
      <w:r w:rsidR="001D011B" w:rsidRPr="007F5CAF">
        <w:t>.</w:t>
      </w:r>
      <w:r w:rsidR="002454CC" w:rsidRPr="007F5CAF">
        <w:t>0</w:t>
      </w:r>
      <w:r w:rsidR="00644F41" w:rsidRPr="007F5CAF">
        <w:t>2</w:t>
      </w:r>
      <w:r w:rsidR="001D011B" w:rsidRPr="007F5CAF">
        <w:t>.</w:t>
      </w:r>
      <w:r w:rsidR="002454CC" w:rsidRPr="007F5CAF">
        <w:t>202</w:t>
      </w:r>
      <w:r w:rsidR="00644F41" w:rsidRPr="007F5CAF">
        <w:t>5</w:t>
      </w:r>
      <w:r w:rsidR="001942B3" w:rsidRPr="007F5CAF">
        <w:br/>
        <w:t xml:space="preserve">- Příloha č. 2 – Protokol o předání (bodu) </w:t>
      </w:r>
      <w:r w:rsidR="003C40C9" w:rsidRPr="007F5CAF">
        <w:t>rádio</w:t>
      </w:r>
      <w:r w:rsidR="001942B3" w:rsidRPr="007F5CAF">
        <w:t>vé datové sítě, vzor</w:t>
      </w:r>
    </w:p>
    <w:p w14:paraId="630E4B24" w14:textId="77777777" w:rsidR="00716309" w:rsidRPr="007F5CAF" w:rsidRDefault="00716309" w:rsidP="008B6F90">
      <w:pPr>
        <w:keepNext/>
        <w:pBdr>
          <w:top w:val="nil"/>
          <w:left w:val="nil"/>
          <w:bottom w:val="nil"/>
          <w:right w:val="nil"/>
          <w:between w:val="nil"/>
        </w:pBdr>
      </w:pPr>
    </w:p>
    <w:p w14:paraId="43C5ADBA" w14:textId="77777777" w:rsidR="00716309" w:rsidRPr="007F5CAF" w:rsidRDefault="00716309" w:rsidP="008B6F90">
      <w:pPr>
        <w:keepNext/>
        <w:pBdr>
          <w:top w:val="nil"/>
          <w:left w:val="nil"/>
          <w:bottom w:val="nil"/>
          <w:right w:val="nil"/>
          <w:between w:val="nil"/>
        </w:pBdr>
      </w:pPr>
    </w:p>
    <w:p w14:paraId="143AA8FE" w14:textId="59AFAE7C" w:rsidR="00AC4891" w:rsidRPr="007F5CAF" w:rsidRDefault="00FF7E76" w:rsidP="008B6F90">
      <w:pPr>
        <w:keepNext/>
        <w:pBdr>
          <w:top w:val="nil"/>
          <w:left w:val="nil"/>
          <w:bottom w:val="nil"/>
          <w:right w:val="nil"/>
          <w:between w:val="nil"/>
        </w:pBdr>
        <w:rPr>
          <w:rFonts w:asciiTheme="majorHAnsi" w:eastAsia="Arial" w:hAnsiTheme="majorHAnsi" w:cstheme="majorHAnsi"/>
          <w:szCs w:val="22"/>
        </w:rPr>
      </w:pPr>
      <w:r w:rsidRPr="007F5CAF">
        <w:rPr>
          <w:rFonts w:asciiTheme="majorHAnsi" w:eastAsia="Arial" w:hAnsiTheme="majorHAnsi" w:cstheme="majorHAnsi"/>
          <w:b/>
          <w:szCs w:val="22"/>
          <w:u w:val="single"/>
        </w:rPr>
        <w:t>Podpisová část</w:t>
      </w:r>
    </w:p>
    <w:tbl>
      <w:tblPr>
        <w:tblStyle w:val="TableNormal"/>
        <w:tblW w:w="9828" w:type="dxa"/>
        <w:tblInd w:w="5" w:type="dxa"/>
        <w:tblLayout w:type="fixed"/>
        <w:tblLook w:val="0000" w:firstRow="0" w:lastRow="0" w:firstColumn="0" w:lastColumn="0" w:noHBand="0" w:noVBand="0"/>
      </w:tblPr>
      <w:tblGrid>
        <w:gridCol w:w="5148"/>
        <w:gridCol w:w="4680"/>
      </w:tblGrid>
      <w:tr w:rsidR="002454CC" w:rsidRPr="007F5CAF" w14:paraId="0A3AE3B5" w14:textId="77777777" w:rsidTr="00744D42">
        <w:trPr>
          <w:trHeight w:val="283"/>
        </w:trPr>
        <w:tc>
          <w:tcPr>
            <w:tcW w:w="5148" w:type="dxa"/>
          </w:tcPr>
          <w:p w14:paraId="2971CF1F" w14:textId="3DDD5C1D" w:rsidR="002454CC" w:rsidRPr="007F5CAF" w:rsidRDefault="002454CC" w:rsidP="002454CC">
            <w:pPr>
              <w:pBdr>
                <w:top w:val="nil"/>
                <w:left w:val="nil"/>
                <w:bottom w:val="nil"/>
                <w:right w:val="nil"/>
                <w:between w:val="nil"/>
              </w:pBdr>
              <w:spacing w:before="0" w:after="0"/>
              <w:rPr>
                <w:rFonts w:asciiTheme="majorHAnsi" w:eastAsia="Arial" w:hAnsiTheme="majorHAnsi" w:cstheme="majorHAnsi"/>
                <w:szCs w:val="22"/>
              </w:rPr>
            </w:pPr>
            <w:r w:rsidRPr="007F5CAF">
              <w:rPr>
                <w:rFonts w:asciiTheme="majorHAnsi" w:hAnsiTheme="majorHAnsi" w:cstheme="majorHAnsi"/>
                <w:szCs w:val="22"/>
              </w:rPr>
              <w:t xml:space="preserve">V Novém Městě na Moravě dne ………………………………. </w:t>
            </w:r>
          </w:p>
        </w:tc>
        <w:tc>
          <w:tcPr>
            <w:tcW w:w="4680" w:type="dxa"/>
          </w:tcPr>
          <w:p w14:paraId="0E23B09B" w14:textId="4EE92C4A" w:rsidR="002454CC" w:rsidRPr="007F5CAF" w:rsidRDefault="002454CC" w:rsidP="002454CC">
            <w:pPr>
              <w:pBdr>
                <w:top w:val="nil"/>
                <w:left w:val="nil"/>
                <w:bottom w:val="nil"/>
                <w:right w:val="nil"/>
                <w:between w:val="nil"/>
              </w:pBdr>
              <w:spacing w:before="0" w:after="0"/>
              <w:rPr>
                <w:rFonts w:asciiTheme="majorHAnsi" w:eastAsia="Arial" w:hAnsiTheme="majorHAnsi" w:cstheme="majorHAnsi"/>
                <w:szCs w:val="22"/>
              </w:rPr>
            </w:pPr>
            <w:r w:rsidRPr="007F5CAF">
              <w:rPr>
                <w:rFonts w:asciiTheme="majorHAnsi" w:hAnsiTheme="majorHAnsi" w:cstheme="majorHAnsi"/>
                <w:szCs w:val="22"/>
              </w:rPr>
              <w:t xml:space="preserve">V </w:t>
            </w:r>
            <w:r w:rsidR="00644F41" w:rsidRPr="007F5CAF">
              <w:rPr>
                <w:rFonts w:asciiTheme="majorHAnsi" w:hAnsiTheme="majorHAnsi" w:cstheme="majorHAnsi"/>
                <w:szCs w:val="22"/>
              </w:rPr>
              <w:t>Olomouci</w:t>
            </w:r>
            <w:r w:rsidRPr="007F5CAF">
              <w:rPr>
                <w:rFonts w:asciiTheme="majorHAnsi" w:hAnsiTheme="majorHAnsi" w:cstheme="majorHAnsi"/>
                <w:szCs w:val="22"/>
              </w:rPr>
              <w:t xml:space="preserve"> dne ………………………………. </w:t>
            </w:r>
          </w:p>
        </w:tc>
      </w:tr>
      <w:tr w:rsidR="002454CC" w:rsidRPr="007F5CAF" w14:paraId="4802D3A1" w14:textId="77777777" w:rsidTr="00744D42">
        <w:trPr>
          <w:trHeight w:val="283"/>
        </w:trPr>
        <w:tc>
          <w:tcPr>
            <w:tcW w:w="5148" w:type="dxa"/>
          </w:tcPr>
          <w:p w14:paraId="43D0588B" w14:textId="77777777" w:rsidR="002454CC" w:rsidRPr="007F5CAF" w:rsidRDefault="002454CC" w:rsidP="002454CC">
            <w:pPr>
              <w:pBdr>
                <w:top w:val="nil"/>
                <w:left w:val="nil"/>
                <w:bottom w:val="nil"/>
                <w:right w:val="nil"/>
                <w:between w:val="nil"/>
              </w:pBdr>
              <w:rPr>
                <w:rFonts w:asciiTheme="majorHAnsi" w:eastAsia="Arial" w:hAnsiTheme="majorHAnsi" w:cstheme="majorHAnsi"/>
                <w:szCs w:val="22"/>
              </w:rPr>
            </w:pPr>
          </w:p>
          <w:p w14:paraId="2AE1B4F3" w14:textId="77777777" w:rsidR="002454CC" w:rsidRPr="007F5CAF" w:rsidRDefault="002454CC" w:rsidP="002454CC">
            <w:pPr>
              <w:pBdr>
                <w:top w:val="nil"/>
                <w:left w:val="nil"/>
                <w:bottom w:val="nil"/>
                <w:right w:val="nil"/>
                <w:between w:val="nil"/>
              </w:pBdr>
              <w:rPr>
                <w:rFonts w:asciiTheme="majorHAnsi" w:eastAsia="Arial" w:hAnsiTheme="majorHAnsi" w:cstheme="majorHAnsi"/>
                <w:szCs w:val="22"/>
              </w:rPr>
            </w:pPr>
          </w:p>
          <w:p w14:paraId="2FE789B2" w14:textId="77777777" w:rsidR="002454CC" w:rsidRPr="007F5CAF" w:rsidRDefault="002454CC" w:rsidP="002454CC">
            <w:pPr>
              <w:pBdr>
                <w:top w:val="nil"/>
                <w:left w:val="nil"/>
                <w:bottom w:val="nil"/>
                <w:right w:val="nil"/>
                <w:between w:val="nil"/>
              </w:pBdr>
              <w:rPr>
                <w:rFonts w:asciiTheme="majorHAnsi" w:eastAsia="Arial" w:hAnsiTheme="majorHAnsi" w:cstheme="majorHAnsi"/>
                <w:szCs w:val="22"/>
              </w:rPr>
            </w:pPr>
            <w:r w:rsidRPr="007F5CAF">
              <w:rPr>
                <w:rFonts w:asciiTheme="majorHAnsi" w:eastAsia="Arial" w:hAnsiTheme="majorHAnsi" w:cstheme="majorHAnsi"/>
                <w:szCs w:val="22"/>
              </w:rPr>
              <w:t>……………………………….……</w:t>
            </w:r>
          </w:p>
          <w:p w14:paraId="1A8BC2D2" w14:textId="32BB5B79" w:rsidR="002454CC" w:rsidRPr="007F5CAF" w:rsidRDefault="002454CC" w:rsidP="002454CC">
            <w:pPr>
              <w:pBdr>
                <w:top w:val="nil"/>
                <w:left w:val="nil"/>
                <w:bottom w:val="nil"/>
                <w:right w:val="nil"/>
                <w:between w:val="nil"/>
              </w:pBdr>
              <w:rPr>
                <w:rFonts w:asciiTheme="majorHAnsi" w:eastAsia="Arial" w:hAnsiTheme="majorHAnsi" w:cstheme="majorHAnsi"/>
                <w:szCs w:val="22"/>
              </w:rPr>
            </w:pPr>
            <w:r w:rsidRPr="007F5CAF">
              <w:rPr>
                <w:rFonts w:asciiTheme="majorHAnsi" w:eastAsia="Arial" w:hAnsiTheme="majorHAnsi" w:cstheme="majorHAnsi"/>
                <w:szCs w:val="22"/>
              </w:rPr>
              <w:t>RACOM s.r.o.</w:t>
            </w:r>
            <w:r w:rsidRPr="007F5CAF">
              <w:rPr>
                <w:rFonts w:asciiTheme="majorHAnsi" w:eastAsia="Arial" w:hAnsiTheme="majorHAnsi" w:cstheme="majorHAnsi"/>
                <w:szCs w:val="22"/>
              </w:rPr>
              <w:br/>
              <w:t>David Marek, jednatel</w:t>
            </w:r>
          </w:p>
        </w:tc>
        <w:tc>
          <w:tcPr>
            <w:tcW w:w="4680" w:type="dxa"/>
          </w:tcPr>
          <w:p w14:paraId="1EBAF457" w14:textId="74B332B3" w:rsidR="002454CC" w:rsidRPr="007F5CAF" w:rsidRDefault="002454CC" w:rsidP="002454CC">
            <w:pPr>
              <w:pBdr>
                <w:top w:val="nil"/>
                <w:left w:val="nil"/>
                <w:bottom w:val="nil"/>
                <w:right w:val="nil"/>
                <w:between w:val="nil"/>
              </w:pBdr>
              <w:rPr>
                <w:rFonts w:asciiTheme="majorHAnsi" w:eastAsia="Arial" w:hAnsiTheme="majorHAnsi" w:cstheme="majorHAnsi"/>
                <w:szCs w:val="22"/>
              </w:rPr>
            </w:pPr>
          </w:p>
          <w:p w14:paraId="19ACE601" w14:textId="77777777" w:rsidR="002454CC" w:rsidRPr="007F5CAF" w:rsidRDefault="002454CC" w:rsidP="002454CC">
            <w:pPr>
              <w:pBdr>
                <w:top w:val="nil"/>
                <w:left w:val="nil"/>
                <w:bottom w:val="nil"/>
                <w:right w:val="nil"/>
                <w:between w:val="nil"/>
              </w:pBdr>
              <w:rPr>
                <w:rFonts w:asciiTheme="majorHAnsi" w:eastAsia="Arial" w:hAnsiTheme="majorHAnsi" w:cstheme="majorHAnsi"/>
                <w:szCs w:val="22"/>
              </w:rPr>
            </w:pPr>
          </w:p>
          <w:p w14:paraId="053C64FB" w14:textId="77777777" w:rsidR="002454CC" w:rsidRPr="007F5CAF" w:rsidRDefault="002454CC" w:rsidP="002454CC">
            <w:pPr>
              <w:pBdr>
                <w:top w:val="nil"/>
                <w:left w:val="nil"/>
                <w:bottom w:val="nil"/>
                <w:right w:val="nil"/>
                <w:between w:val="nil"/>
              </w:pBdr>
              <w:rPr>
                <w:rFonts w:asciiTheme="majorHAnsi" w:eastAsia="Arial" w:hAnsiTheme="majorHAnsi" w:cstheme="majorHAnsi"/>
                <w:szCs w:val="22"/>
              </w:rPr>
            </w:pPr>
            <w:r w:rsidRPr="007F5CAF">
              <w:rPr>
                <w:rFonts w:asciiTheme="majorHAnsi" w:eastAsia="Arial" w:hAnsiTheme="majorHAnsi" w:cstheme="majorHAnsi"/>
                <w:szCs w:val="22"/>
              </w:rPr>
              <w:t>……………………………….……</w:t>
            </w:r>
          </w:p>
          <w:p w14:paraId="43E1C9AD" w14:textId="61532D01" w:rsidR="002454CC" w:rsidRPr="007F5CAF" w:rsidRDefault="00DF4217" w:rsidP="002454CC">
            <w:pPr>
              <w:pBdr>
                <w:top w:val="nil"/>
                <w:left w:val="nil"/>
                <w:bottom w:val="nil"/>
                <w:right w:val="nil"/>
                <w:between w:val="nil"/>
              </w:pBdr>
              <w:rPr>
                <w:rFonts w:asciiTheme="majorHAnsi" w:hAnsiTheme="majorHAnsi" w:cstheme="majorHAnsi"/>
                <w:szCs w:val="22"/>
              </w:rPr>
            </w:pPr>
            <w:r w:rsidRPr="007F5CAF">
              <w:rPr>
                <w:rFonts w:asciiTheme="majorHAnsi" w:eastAsia="Arial" w:hAnsiTheme="majorHAnsi" w:cstheme="majorHAnsi"/>
                <w:bCs/>
                <w:szCs w:val="22"/>
              </w:rPr>
              <w:t>Vodohospodářská společnost Olomouc, a.s.</w:t>
            </w:r>
            <w:r w:rsidRPr="007F5CAF">
              <w:rPr>
                <w:rFonts w:asciiTheme="majorHAnsi" w:eastAsia="Arial" w:hAnsiTheme="majorHAnsi" w:cstheme="majorHAnsi"/>
                <w:szCs w:val="22"/>
              </w:rPr>
              <w:br/>
            </w:r>
            <w:r w:rsidR="0008430F" w:rsidRPr="007F5CAF">
              <w:rPr>
                <w:rFonts w:asciiTheme="majorHAnsi" w:eastAsia="Arial" w:hAnsiTheme="majorHAnsi" w:cstheme="majorHAnsi"/>
                <w:szCs w:val="22"/>
              </w:rPr>
              <w:t>do</w:t>
            </w:r>
            <w:r w:rsidR="00507CD2">
              <w:rPr>
                <w:rFonts w:asciiTheme="majorHAnsi" w:eastAsia="Arial" w:hAnsiTheme="majorHAnsi" w:cstheme="majorHAnsi"/>
                <w:szCs w:val="22"/>
              </w:rPr>
              <w:t>c</w:t>
            </w:r>
            <w:r w:rsidR="0008430F" w:rsidRPr="007F5CAF">
              <w:rPr>
                <w:rFonts w:asciiTheme="majorHAnsi" w:eastAsia="Arial" w:hAnsiTheme="majorHAnsi" w:cstheme="majorHAnsi"/>
                <w:szCs w:val="22"/>
              </w:rPr>
              <w:t>. Ing. Tomáš Kučera, Ph.D.</w:t>
            </w:r>
            <w:r w:rsidRPr="007F5CAF">
              <w:rPr>
                <w:rFonts w:asciiTheme="majorHAnsi" w:eastAsia="Arial" w:hAnsiTheme="majorHAnsi" w:cstheme="majorHAnsi"/>
                <w:szCs w:val="22"/>
              </w:rPr>
              <w:t xml:space="preserve">, </w:t>
            </w:r>
            <w:r w:rsidR="0008430F" w:rsidRPr="007F5CAF">
              <w:rPr>
                <w:rFonts w:asciiTheme="majorHAnsi" w:eastAsia="Arial" w:hAnsiTheme="majorHAnsi" w:cstheme="majorHAnsi"/>
                <w:szCs w:val="22"/>
              </w:rPr>
              <w:t>ředitel společnosti</w:t>
            </w:r>
          </w:p>
        </w:tc>
      </w:tr>
    </w:tbl>
    <w:p w14:paraId="2F7DA2E7" w14:textId="0F6BEB0B" w:rsidR="002C3DF3" w:rsidRPr="007F5CAF" w:rsidRDefault="002C3DF3" w:rsidP="00744D42">
      <w:pPr>
        <w:pBdr>
          <w:top w:val="nil"/>
          <w:left w:val="nil"/>
          <w:bottom w:val="nil"/>
          <w:right w:val="nil"/>
          <w:between w:val="nil"/>
        </w:pBdr>
        <w:rPr>
          <w:rFonts w:asciiTheme="majorHAnsi" w:eastAsia="Arial" w:hAnsiTheme="majorHAnsi" w:cstheme="majorHAnsi"/>
          <w:szCs w:val="22"/>
        </w:rPr>
      </w:pPr>
    </w:p>
    <w:p w14:paraId="61B974D9" w14:textId="77777777" w:rsidR="002454CC" w:rsidRPr="007F5CAF" w:rsidRDefault="002454CC" w:rsidP="00744D42">
      <w:pPr>
        <w:pBdr>
          <w:top w:val="nil"/>
          <w:left w:val="nil"/>
          <w:bottom w:val="nil"/>
          <w:right w:val="nil"/>
          <w:between w:val="nil"/>
        </w:pBdr>
        <w:rPr>
          <w:rFonts w:asciiTheme="majorHAnsi" w:eastAsia="Arial" w:hAnsiTheme="majorHAnsi" w:cstheme="majorHAnsi"/>
          <w:szCs w:val="22"/>
        </w:rPr>
      </w:pPr>
    </w:p>
    <w:p w14:paraId="17E481B0" w14:textId="77777777" w:rsidR="002454CC" w:rsidRPr="007F5CAF" w:rsidRDefault="002454CC" w:rsidP="00744D42">
      <w:pPr>
        <w:pBdr>
          <w:top w:val="nil"/>
          <w:left w:val="nil"/>
          <w:bottom w:val="nil"/>
          <w:right w:val="nil"/>
          <w:between w:val="nil"/>
        </w:pBdr>
        <w:rPr>
          <w:rFonts w:asciiTheme="majorHAnsi" w:eastAsia="Arial" w:hAnsiTheme="majorHAnsi" w:cstheme="majorHAnsi"/>
          <w:szCs w:val="22"/>
        </w:rPr>
      </w:pPr>
    </w:p>
    <w:p w14:paraId="08CA06D0" w14:textId="77777777" w:rsidR="002454CC" w:rsidRPr="007F5CAF" w:rsidRDefault="002454CC" w:rsidP="00744D42">
      <w:pPr>
        <w:pBdr>
          <w:top w:val="nil"/>
          <w:left w:val="nil"/>
          <w:bottom w:val="nil"/>
          <w:right w:val="nil"/>
          <w:between w:val="nil"/>
        </w:pBdr>
        <w:rPr>
          <w:rFonts w:asciiTheme="majorHAnsi" w:eastAsia="Arial" w:hAnsiTheme="majorHAnsi" w:cstheme="majorHAnsi"/>
          <w:szCs w:val="22"/>
        </w:rPr>
      </w:pPr>
    </w:p>
    <w:p w14:paraId="1FCFAAD9" w14:textId="77777777" w:rsidR="002454CC" w:rsidRPr="007F5CAF" w:rsidRDefault="002454CC" w:rsidP="00744D42">
      <w:pPr>
        <w:pBdr>
          <w:top w:val="nil"/>
          <w:left w:val="nil"/>
          <w:bottom w:val="nil"/>
          <w:right w:val="nil"/>
          <w:between w:val="nil"/>
        </w:pBdr>
        <w:rPr>
          <w:rFonts w:asciiTheme="majorHAnsi" w:eastAsia="Arial" w:hAnsiTheme="majorHAnsi" w:cstheme="majorHAnsi"/>
          <w:szCs w:val="22"/>
        </w:rPr>
      </w:pPr>
    </w:p>
    <w:p w14:paraId="5538AE45" w14:textId="77777777" w:rsidR="002454CC" w:rsidRPr="007F5CAF" w:rsidRDefault="002454CC" w:rsidP="00744D42">
      <w:pPr>
        <w:pBdr>
          <w:top w:val="nil"/>
          <w:left w:val="nil"/>
          <w:bottom w:val="nil"/>
          <w:right w:val="nil"/>
          <w:between w:val="nil"/>
        </w:pBdr>
        <w:rPr>
          <w:rFonts w:asciiTheme="majorHAnsi" w:eastAsia="Arial" w:hAnsiTheme="majorHAnsi" w:cstheme="majorHAnsi"/>
          <w:szCs w:val="22"/>
        </w:rPr>
      </w:pPr>
    </w:p>
    <w:p w14:paraId="6C859388" w14:textId="77777777" w:rsidR="002454CC" w:rsidRPr="007F5CAF" w:rsidRDefault="002454CC" w:rsidP="00744D42">
      <w:pPr>
        <w:pBdr>
          <w:top w:val="nil"/>
          <w:left w:val="nil"/>
          <w:bottom w:val="nil"/>
          <w:right w:val="nil"/>
          <w:between w:val="nil"/>
        </w:pBdr>
        <w:rPr>
          <w:rFonts w:asciiTheme="majorHAnsi" w:eastAsia="Arial" w:hAnsiTheme="majorHAnsi" w:cstheme="majorHAnsi"/>
          <w:szCs w:val="22"/>
        </w:rPr>
      </w:pPr>
    </w:p>
    <w:p w14:paraId="02996AD0" w14:textId="77777777" w:rsidR="00613559" w:rsidRPr="007F5CAF" w:rsidRDefault="00613559" w:rsidP="00744D42">
      <w:pPr>
        <w:pBdr>
          <w:top w:val="nil"/>
          <w:left w:val="nil"/>
          <w:bottom w:val="nil"/>
          <w:right w:val="nil"/>
          <w:between w:val="nil"/>
        </w:pBdr>
        <w:rPr>
          <w:rFonts w:asciiTheme="majorHAnsi" w:eastAsia="Arial" w:hAnsiTheme="majorHAnsi" w:cstheme="majorHAnsi"/>
          <w:szCs w:val="22"/>
        </w:rPr>
      </w:pPr>
    </w:p>
    <w:p w14:paraId="295BAF9D" w14:textId="77777777" w:rsidR="00613559" w:rsidRPr="007F5CAF" w:rsidRDefault="00613559" w:rsidP="00744D42">
      <w:pPr>
        <w:pBdr>
          <w:top w:val="nil"/>
          <w:left w:val="nil"/>
          <w:bottom w:val="nil"/>
          <w:right w:val="nil"/>
          <w:between w:val="nil"/>
        </w:pBdr>
        <w:rPr>
          <w:rFonts w:asciiTheme="majorHAnsi" w:eastAsia="Arial" w:hAnsiTheme="majorHAnsi" w:cstheme="majorHAnsi"/>
          <w:szCs w:val="22"/>
        </w:rPr>
      </w:pPr>
    </w:p>
    <w:p w14:paraId="7EC38D04" w14:textId="77777777" w:rsidR="00613559" w:rsidRPr="007F5CAF" w:rsidRDefault="00613559" w:rsidP="00744D42">
      <w:pPr>
        <w:pBdr>
          <w:top w:val="nil"/>
          <w:left w:val="nil"/>
          <w:bottom w:val="nil"/>
          <w:right w:val="nil"/>
          <w:between w:val="nil"/>
        </w:pBdr>
        <w:rPr>
          <w:rFonts w:asciiTheme="majorHAnsi" w:eastAsia="Arial" w:hAnsiTheme="majorHAnsi" w:cstheme="majorHAnsi"/>
          <w:szCs w:val="22"/>
        </w:rPr>
      </w:pPr>
    </w:p>
    <w:p w14:paraId="0779E078" w14:textId="77777777" w:rsidR="00613559" w:rsidRPr="007F5CAF" w:rsidRDefault="00613559" w:rsidP="00744D42">
      <w:pPr>
        <w:pBdr>
          <w:top w:val="nil"/>
          <w:left w:val="nil"/>
          <w:bottom w:val="nil"/>
          <w:right w:val="nil"/>
          <w:between w:val="nil"/>
        </w:pBdr>
        <w:rPr>
          <w:rFonts w:asciiTheme="majorHAnsi" w:eastAsia="Arial" w:hAnsiTheme="majorHAnsi" w:cstheme="majorHAnsi"/>
          <w:szCs w:val="22"/>
        </w:rPr>
      </w:pPr>
    </w:p>
    <w:p w14:paraId="3B77C404" w14:textId="77777777" w:rsidR="00613559" w:rsidRPr="007F5CAF" w:rsidRDefault="00613559" w:rsidP="00744D42">
      <w:pPr>
        <w:pBdr>
          <w:top w:val="nil"/>
          <w:left w:val="nil"/>
          <w:bottom w:val="nil"/>
          <w:right w:val="nil"/>
          <w:between w:val="nil"/>
        </w:pBdr>
        <w:rPr>
          <w:rFonts w:asciiTheme="majorHAnsi" w:eastAsia="Arial" w:hAnsiTheme="majorHAnsi" w:cstheme="majorHAnsi"/>
          <w:szCs w:val="22"/>
        </w:rPr>
      </w:pPr>
    </w:p>
    <w:p w14:paraId="3C38B425" w14:textId="77777777" w:rsidR="00613559" w:rsidRPr="007F5CAF" w:rsidRDefault="00613559" w:rsidP="00744D42">
      <w:pPr>
        <w:pBdr>
          <w:top w:val="nil"/>
          <w:left w:val="nil"/>
          <w:bottom w:val="nil"/>
          <w:right w:val="nil"/>
          <w:between w:val="nil"/>
        </w:pBdr>
        <w:rPr>
          <w:rFonts w:asciiTheme="majorHAnsi" w:eastAsia="Arial" w:hAnsiTheme="majorHAnsi" w:cstheme="majorHAnsi"/>
          <w:szCs w:val="22"/>
        </w:rPr>
      </w:pPr>
    </w:p>
    <w:p w14:paraId="2E47E223" w14:textId="77777777" w:rsidR="00613559" w:rsidRPr="007F5CAF" w:rsidRDefault="00613559" w:rsidP="00744D42">
      <w:pPr>
        <w:pBdr>
          <w:top w:val="nil"/>
          <w:left w:val="nil"/>
          <w:bottom w:val="nil"/>
          <w:right w:val="nil"/>
          <w:between w:val="nil"/>
        </w:pBdr>
        <w:rPr>
          <w:rFonts w:asciiTheme="majorHAnsi" w:eastAsia="Arial" w:hAnsiTheme="majorHAnsi" w:cstheme="majorHAnsi"/>
          <w:szCs w:val="22"/>
        </w:rPr>
      </w:pPr>
    </w:p>
    <w:p w14:paraId="1646C590" w14:textId="77777777" w:rsidR="002454CC" w:rsidRPr="007F5CAF" w:rsidRDefault="002454CC" w:rsidP="00744D42">
      <w:pPr>
        <w:pBdr>
          <w:top w:val="nil"/>
          <w:left w:val="nil"/>
          <w:bottom w:val="nil"/>
          <w:right w:val="nil"/>
          <w:between w:val="nil"/>
        </w:pBdr>
        <w:rPr>
          <w:rFonts w:asciiTheme="majorHAnsi" w:eastAsia="Arial" w:hAnsiTheme="majorHAnsi" w:cstheme="majorHAnsi"/>
          <w:szCs w:val="22"/>
        </w:rPr>
      </w:pPr>
    </w:p>
    <w:p w14:paraId="3567C38C" w14:textId="77777777" w:rsidR="002454CC" w:rsidRPr="007F5CAF" w:rsidRDefault="002454CC" w:rsidP="00744D42">
      <w:pPr>
        <w:pBdr>
          <w:top w:val="nil"/>
          <w:left w:val="nil"/>
          <w:bottom w:val="nil"/>
          <w:right w:val="nil"/>
          <w:between w:val="nil"/>
        </w:pBdr>
        <w:rPr>
          <w:rFonts w:asciiTheme="majorHAnsi" w:eastAsia="Arial" w:hAnsiTheme="majorHAnsi" w:cstheme="majorHAnsi"/>
          <w:szCs w:val="22"/>
        </w:rPr>
      </w:pPr>
    </w:p>
    <w:p w14:paraId="35B055F9" w14:textId="77777777" w:rsidR="002454CC" w:rsidRPr="007F5CAF" w:rsidRDefault="002454CC" w:rsidP="00744D42">
      <w:pPr>
        <w:pBdr>
          <w:top w:val="nil"/>
          <w:left w:val="nil"/>
          <w:bottom w:val="nil"/>
          <w:right w:val="nil"/>
          <w:between w:val="nil"/>
        </w:pBdr>
        <w:rPr>
          <w:rFonts w:asciiTheme="majorHAnsi" w:eastAsia="Arial" w:hAnsiTheme="majorHAnsi" w:cstheme="majorHAnsi"/>
          <w:szCs w:val="22"/>
        </w:rPr>
      </w:pPr>
    </w:p>
    <w:p w14:paraId="70AA26B0" w14:textId="77777777" w:rsidR="00232D8B" w:rsidRPr="007F5CAF" w:rsidRDefault="00232D8B" w:rsidP="00744D42">
      <w:pPr>
        <w:pBdr>
          <w:top w:val="nil"/>
          <w:left w:val="nil"/>
          <w:bottom w:val="nil"/>
          <w:right w:val="nil"/>
          <w:between w:val="nil"/>
        </w:pBdr>
        <w:rPr>
          <w:rFonts w:asciiTheme="majorHAnsi" w:eastAsia="Arial" w:hAnsiTheme="majorHAnsi" w:cstheme="majorHAnsi"/>
          <w:szCs w:val="22"/>
        </w:rPr>
      </w:pPr>
    </w:p>
    <w:p w14:paraId="1C85FC46" w14:textId="77777777" w:rsidR="002454CC" w:rsidRPr="007F5CAF" w:rsidRDefault="002454CC" w:rsidP="00744D42">
      <w:pPr>
        <w:pBdr>
          <w:top w:val="nil"/>
          <w:left w:val="nil"/>
          <w:bottom w:val="nil"/>
          <w:right w:val="nil"/>
          <w:between w:val="nil"/>
        </w:pBdr>
        <w:rPr>
          <w:rFonts w:asciiTheme="majorHAnsi" w:eastAsia="Arial" w:hAnsiTheme="majorHAnsi" w:cstheme="majorHAnsi"/>
          <w:szCs w:val="22"/>
        </w:rPr>
      </w:pPr>
    </w:p>
    <w:p w14:paraId="1EDDE1C0" w14:textId="77777777" w:rsidR="002454CC" w:rsidRPr="007F5CAF" w:rsidRDefault="002454CC" w:rsidP="00744D42">
      <w:pPr>
        <w:pBdr>
          <w:top w:val="nil"/>
          <w:left w:val="nil"/>
          <w:bottom w:val="nil"/>
          <w:right w:val="nil"/>
          <w:between w:val="nil"/>
        </w:pBdr>
        <w:rPr>
          <w:rFonts w:asciiTheme="majorHAnsi" w:eastAsia="Arial" w:hAnsiTheme="majorHAnsi" w:cstheme="majorHAnsi"/>
          <w:szCs w:val="22"/>
        </w:rPr>
      </w:pPr>
    </w:p>
    <w:p w14:paraId="5A032F74" w14:textId="77777777" w:rsidR="002454CC" w:rsidRPr="007F5CAF" w:rsidRDefault="002454CC" w:rsidP="00744D42">
      <w:pPr>
        <w:pBdr>
          <w:top w:val="nil"/>
          <w:left w:val="nil"/>
          <w:bottom w:val="nil"/>
          <w:right w:val="nil"/>
          <w:between w:val="nil"/>
        </w:pBdr>
        <w:rPr>
          <w:rFonts w:asciiTheme="majorHAnsi" w:eastAsia="Arial" w:hAnsiTheme="majorHAnsi" w:cstheme="majorHAnsi"/>
          <w:szCs w:val="22"/>
        </w:rPr>
      </w:pPr>
    </w:p>
    <w:p w14:paraId="3521A360" w14:textId="77777777" w:rsidR="002454CC" w:rsidRPr="007F5CAF" w:rsidRDefault="002454CC" w:rsidP="002454CC">
      <w:pPr>
        <w:pBdr>
          <w:top w:val="nil"/>
          <w:left w:val="nil"/>
          <w:bottom w:val="nil"/>
          <w:right w:val="nil"/>
          <w:between w:val="nil"/>
        </w:pBdr>
        <w:contextualSpacing/>
        <w:jc w:val="center"/>
        <w:rPr>
          <w:rFonts w:asciiTheme="majorHAnsi" w:eastAsia="Arial" w:hAnsiTheme="majorHAnsi" w:cstheme="majorHAnsi"/>
          <w:b/>
          <w:sz w:val="40"/>
          <w:szCs w:val="40"/>
        </w:rPr>
      </w:pPr>
      <w:r w:rsidRPr="007F5CAF">
        <w:rPr>
          <w:rFonts w:asciiTheme="majorHAnsi" w:eastAsia="Arial" w:hAnsiTheme="majorHAnsi" w:cstheme="majorHAnsi"/>
          <w:b/>
          <w:sz w:val="40"/>
          <w:szCs w:val="40"/>
        </w:rPr>
        <w:t>Příloha č. 1</w:t>
      </w:r>
    </w:p>
    <w:p w14:paraId="66857B21" w14:textId="7F6E4BF4" w:rsidR="002454CC" w:rsidRPr="007F5CAF" w:rsidRDefault="002454CC" w:rsidP="002454CC">
      <w:pPr>
        <w:contextualSpacing/>
        <w:jc w:val="center"/>
        <w:rPr>
          <w:rFonts w:asciiTheme="majorHAnsi" w:eastAsia="Arial" w:hAnsiTheme="majorHAnsi" w:cstheme="majorHAnsi"/>
          <w:b/>
          <w:szCs w:val="22"/>
        </w:rPr>
      </w:pPr>
      <w:r w:rsidRPr="007F5CAF">
        <w:rPr>
          <w:rFonts w:asciiTheme="majorHAnsi" w:eastAsia="Arial" w:hAnsiTheme="majorHAnsi" w:cstheme="majorHAnsi"/>
          <w:b/>
          <w:szCs w:val="22"/>
        </w:rPr>
        <w:t xml:space="preserve">Cenová nabídka na kompletní provedení díla ze dne </w:t>
      </w:r>
      <w:r w:rsidR="00644F41" w:rsidRPr="007F5CAF">
        <w:rPr>
          <w:rFonts w:asciiTheme="majorHAnsi" w:eastAsia="Arial" w:hAnsiTheme="majorHAnsi" w:cstheme="majorHAnsi"/>
          <w:b/>
          <w:szCs w:val="22"/>
        </w:rPr>
        <w:t>20</w:t>
      </w:r>
      <w:r w:rsidRPr="007F5CAF">
        <w:rPr>
          <w:rFonts w:asciiTheme="majorHAnsi" w:eastAsia="Arial" w:hAnsiTheme="majorHAnsi" w:cstheme="majorHAnsi"/>
          <w:b/>
          <w:szCs w:val="22"/>
        </w:rPr>
        <w:t>.0</w:t>
      </w:r>
      <w:r w:rsidR="00644F41" w:rsidRPr="007F5CAF">
        <w:rPr>
          <w:rFonts w:asciiTheme="majorHAnsi" w:eastAsia="Arial" w:hAnsiTheme="majorHAnsi" w:cstheme="majorHAnsi"/>
          <w:b/>
          <w:szCs w:val="22"/>
        </w:rPr>
        <w:t>2</w:t>
      </w:r>
      <w:r w:rsidRPr="007F5CAF">
        <w:rPr>
          <w:rFonts w:asciiTheme="majorHAnsi" w:eastAsia="Arial" w:hAnsiTheme="majorHAnsi" w:cstheme="majorHAnsi"/>
          <w:b/>
          <w:szCs w:val="22"/>
        </w:rPr>
        <w:t>.202</w:t>
      </w:r>
      <w:r w:rsidR="00644F41" w:rsidRPr="007F5CAF">
        <w:rPr>
          <w:rFonts w:asciiTheme="majorHAnsi" w:eastAsia="Arial" w:hAnsiTheme="majorHAnsi" w:cstheme="majorHAnsi"/>
          <w:b/>
          <w:szCs w:val="22"/>
        </w:rPr>
        <w:t>5</w:t>
      </w:r>
    </w:p>
    <w:p w14:paraId="29D1985A" w14:textId="77777777" w:rsidR="002454CC" w:rsidRPr="007F5CAF" w:rsidRDefault="002454CC" w:rsidP="002454CC">
      <w:pPr>
        <w:contextualSpacing/>
        <w:jc w:val="center"/>
        <w:rPr>
          <w:rFonts w:asciiTheme="majorHAnsi" w:eastAsia="Arial" w:hAnsiTheme="majorHAnsi" w:cstheme="majorHAnsi"/>
          <w:bCs/>
          <w:szCs w:val="22"/>
        </w:rPr>
      </w:pPr>
      <w:r w:rsidRPr="007F5CAF">
        <w:rPr>
          <w:rFonts w:asciiTheme="majorHAnsi" w:eastAsia="Arial" w:hAnsiTheme="majorHAnsi" w:cstheme="majorHAnsi"/>
          <w:bCs/>
          <w:szCs w:val="22"/>
        </w:rPr>
        <w:t>Smlouva o dílo: Dodávka měření a zpracování projektové dokumentace</w:t>
      </w:r>
    </w:p>
    <w:p w14:paraId="68CE75BB" w14:textId="34BE4EED" w:rsidR="002454CC" w:rsidRPr="007F5CAF" w:rsidRDefault="002454CC" w:rsidP="002454CC">
      <w:pPr>
        <w:contextualSpacing/>
        <w:jc w:val="center"/>
        <w:rPr>
          <w:rFonts w:asciiTheme="majorHAnsi" w:eastAsia="Arial" w:hAnsiTheme="majorHAnsi" w:cstheme="majorHAnsi"/>
          <w:bCs/>
          <w:szCs w:val="22"/>
        </w:rPr>
      </w:pPr>
      <w:r w:rsidRPr="007F5CAF">
        <w:rPr>
          <w:rFonts w:asciiTheme="majorHAnsi" w:eastAsia="Arial" w:hAnsiTheme="majorHAnsi" w:cstheme="majorHAnsi"/>
          <w:bCs/>
          <w:szCs w:val="22"/>
        </w:rPr>
        <w:t xml:space="preserve">(č. </w:t>
      </w:r>
      <w:bookmarkStart w:id="5" w:name="_Hlk190965891"/>
      <w:r w:rsidR="00644F41" w:rsidRPr="007F5CAF">
        <w:rPr>
          <w:rFonts w:asciiTheme="majorHAnsi" w:eastAsia="Arial" w:hAnsiTheme="majorHAnsi" w:cstheme="majorHAnsi"/>
          <w:bCs/>
          <w:szCs w:val="22"/>
        </w:rPr>
        <w:t>302-2025-PN</w:t>
      </w:r>
      <w:bookmarkEnd w:id="5"/>
      <w:r w:rsidRPr="007F5CAF">
        <w:rPr>
          <w:rFonts w:asciiTheme="majorHAnsi" w:eastAsia="Arial" w:hAnsiTheme="majorHAnsi" w:cstheme="majorHAnsi"/>
          <w:bCs/>
          <w:szCs w:val="22"/>
        </w:rPr>
        <w:t>)</w:t>
      </w:r>
    </w:p>
    <w:p w14:paraId="53877A3F" w14:textId="77777777" w:rsidR="002454CC" w:rsidRPr="007F5CAF" w:rsidRDefault="002454CC" w:rsidP="002454CC">
      <w:pPr>
        <w:contextualSpacing/>
        <w:jc w:val="center"/>
        <w:rPr>
          <w:rFonts w:asciiTheme="majorHAnsi" w:eastAsia="Arial" w:hAnsiTheme="majorHAnsi" w:cstheme="majorHAnsi"/>
          <w:bCs/>
          <w:szCs w:val="22"/>
        </w:rPr>
      </w:pPr>
    </w:p>
    <w:p w14:paraId="0F69B1A2" w14:textId="3A288BBC" w:rsidR="002454CC" w:rsidRPr="007F5CAF" w:rsidRDefault="00CC612A" w:rsidP="002454CC">
      <w:pPr>
        <w:contextualSpacing/>
        <w:jc w:val="center"/>
        <w:rPr>
          <w:rFonts w:asciiTheme="majorHAnsi" w:eastAsia="Arial" w:hAnsiTheme="majorHAnsi" w:cstheme="majorHAnsi"/>
          <w:bCs/>
          <w:szCs w:val="22"/>
        </w:rPr>
      </w:pPr>
      <w:r>
        <w:rPr>
          <w:noProof/>
        </w:rPr>
        <w:drawing>
          <wp:inline distT="0" distB="0" distL="0" distR="0" wp14:anchorId="03F2763F" wp14:editId="2D546CC6">
            <wp:extent cx="4973505" cy="7026275"/>
            <wp:effectExtent l="0" t="0" r="0" b="3175"/>
            <wp:docPr id="145623949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239491" name=""/>
                    <pic:cNvPicPr/>
                  </pic:nvPicPr>
                  <pic:blipFill>
                    <a:blip r:embed="rId9"/>
                    <a:stretch>
                      <a:fillRect/>
                    </a:stretch>
                  </pic:blipFill>
                  <pic:spPr>
                    <a:xfrm>
                      <a:off x="0" y="0"/>
                      <a:ext cx="4978774" cy="7033719"/>
                    </a:xfrm>
                    <a:prstGeom prst="rect">
                      <a:avLst/>
                    </a:prstGeom>
                  </pic:spPr>
                </pic:pic>
              </a:graphicData>
            </a:graphic>
          </wp:inline>
        </w:drawing>
      </w:r>
      <w:r w:rsidR="00232D8B" w:rsidRPr="007F5CAF" w:rsidDel="00232D8B">
        <w:rPr>
          <w:rFonts w:asciiTheme="majorHAnsi" w:eastAsia="Arial" w:hAnsiTheme="majorHAnsi" w:cstheme="majorHAnsi"/>
          <w:bCs/>
          <w:szCs w:val="22"/>
        </w:rPr>
        <w:t xml:space="preserve"> </w:t>
      </w:r>
    </w:p>
    <w:p w14:paraId="64D05929" w14:textId="77777777" w:rsidR="002454CC" w:rsidRPr="007F5CAF" w:rsidRDefault="002454CC" w:rsidP="002454CC">
      <w:pPr>
        <w:contextualSpacing/>
        <w:textDirection w:val="btLr"/>
        <w:rPr>
          <w:rFonts w:asciiTheme="majorHAnsi" w:eastAsia="Arial" w:hAnsiTheme="majorHAnsi" w:cstheme="majorHAnsi"/>
          <w:bCs/>
          <w:szCs w:val="22"/>
        </w:rPr>
      </w:pPr>
    </w:p>
    <w:p w14:paraId="27F95469" w14:textId="77777777" w:rsidR="002454CC" w:rsidRPr="007F5CAF" w:rsidRDefault="002454CC" w:rsidP="002454CC">
      <w:pPr>
        <w:pBdr>
          <w:top w:val="nil"/>
          <w:left w:val="nil"/>
          <w:bottom w:val="nil"/>
          <w:right w:val="nil"/>
          <w:between w:val="nil"/>
        </w:pBdr>
        <w:rPr>
          <w:rFonts w:asciiTheme="majorHAnsi" w:eastAsia="Arial" w:hAnsiTheme="majorHAnsi" w:cstheme="majorHAnsi"/>
          <w:szCs w:val="22"/>
        </w:rPr>
      </w:pPr>
    </w:p>
    <w:p w14:paraId="232803CF" w14:textId="77777777" w:rsidR="002454CC" w:rsidRPr="007F5CAF" w:rsidRDefault="002454CC" w:rsidP="002454CC">
      <w:pPr>
        <w:pBdr>
          <w:top w:val="nil"/>
          <w:left w:val="nil"/>
          <w:bottom w:val="nil"/>
          <w:right w:val="nil"/>
          <w:between w:val="nil"/>
        </w:pBdr>
        <w:rPr>
          <w:rFonts w:asciiTheme="majorHAnsi" w:eastAsia="Arial" w:hAnsiTheme="majorHAnsi" w:cstheme="majorHAnsi"/>
          <w:szCs w:val="22"/>
        </w:rPr>
      </w:pPr>
    </w:p>
    <w:p w14:paraId="2B3791F8" w14:textId="77777777" w:rsidR="002454CC" w:rsidRPr="007F5CAF" w:rsidRDefault="002454CC" w:rsidP="002454CC">
      <w:pPr>
        <w:pBdr>
          <w:top w:val="nil"/>
          <w:left w:val="nil"/>
          <w:bottom w:val="nil"/>
          <w:right w:val="nil"/>
          <w:between w:val="nil"/>
        </w:pBdr>
        <w:rPr>
          <w:rFonts w:asciiTheme="majorHAnsi" w:eastAsia="Arial" w:hAnsiTheme="majorHAnsi" w:cstheme="majorHAnsi"/>
          <w:szCs w:val="22"/>
        </w:rPr>
      </w:pPr>
    </w:p>
    <w:p w14:paraId="02164EED" w14:textId="77777777" w:rsidR="00232D8B" w:rsidRPr="007F5CAF" w:rsidRDefault="00232D8B" w:rsidP="002454CC">
      <w:pPr>
        <w:pBdr>
          <w:top w:val="nil"/>
          <w:left w:val="nil"/>
          <w:bottom w:val="nil"/>
          <w:right w:val="nil"/>
          <w:between w:val="nil"/>
        </w:pBdr>
        <w:rPr>
          <w:rFonts w:asciiTheme="majorHAnsi" w:eastAsia="Arial" w:hAnsiTheme="majorHAnsi" w:cstheme="majorHAnsi"/>
          <w:szCs w:val="22"/>
        </w:rPr>
      </w:pPr>
    </w:p>
    <w:p w14:paraId="74D9CA80" w14:textId="77777777" w:rsidR="00232D8B" w:rsidRPr="007F5CAF" w:rsidRDefault="00232D8B" w:rsidP="002454CC">
      <w:pPr>
        <w:pBdr>
          <w:top w:val="nil"/>
          <w:left w:val="nil"/>
          <w:bottom w:val="nil"/>
          <w:right w:val="nil"/>
          <w:between w:val="nil"/>
        </w:pBdr>
        <w:rPr>
          <w:rFonts w:asciiTheme="majorHAnsi" w:eastAsia="Arial" w:hAnsiTheme="majorHAnsi" w:cstheme="majorHAnsi"/>
          <w:szCs w:val="22"/>
        </w:rPr>
      </w:pPr>
    </w:p>
    <w:p w14:paraId="75AE4775" w14:textId="77777777" w:rsidR="00232D8B" w:rsidRPr="007F5CAF" w:rsidRDefault="00232D8B" w:rsidP="002454CC">
      <w:pPr>
        <w:pBdr>
          <w:top w:val="nil"/>
          <w:left w:val="nil"/>
          <w:bottom w:val="nil"/>
          <w:right w:val="nil"/>
          <w:between w:val="nil"/>
        </w:pBdr>
        <w:rPr>
          <w:rFonts w:asciiTheme="majorHAnsi" w:eastAsia="Arial" w:hAnsiTheme="majorHAnsi" w:cstheme="majorHAnsi"/>
          <w:szCs w:val="22"/>
        </w:rPr>
      </w:pPr>
    </w:p>
    <w:p w14:paraId="2EEBA018" w14:textId="77777777" w:rsidR="002454CC" w:rsidRPr="007F5CAF" w:rsidRDefault="002454CC" w:rsidP="002454CC">
      <w:pPr>
        <w:pBdr>
          <w:top w:val="nil"/>
          <w:left w:val="nil"/>
          <w:bottom w:val="nil"/>
          <w:right w:val="nil"/>
          <w:between w:val="nil"/>
        </w:pBdr>
        <w:contextualSpacing/>
        <w:jc w:val="center"/>
        <w:rPr>
          <w:rFonts w:asciiTheme="majorHAnsi" w:eastAsia="Arial" w:hAnsiTheme="majorHAnsi" w:cstheme="majorHAnsi"/>
          <w:b/>
          <w:sz w:val="40"/>
          <w:szCs w:val="40"/>
        </w:rPr>
      </w:pPr>
      <w:r w:rsidRPr="007F5CAF">
        <w:rPr>
          <w:rFonts w:asciiTheme="majorHAnsi" w:eastAsia="Arial" w:hAnsiTheme="majorHAnsi" w:cstheme="majorHAnsi"/>
          <w:b/>
          <w:sz w:val="40"/>
          <w:szCs w:val="40"/>
        </w:rPr>
        <w:t>Příloha č. 2</w:t>
      </w:r>
    </w:p>
    <w:p w14:paraId="20698346" w14:textId="77777777" w:rsidR="002454CC" w:rsidRPr="007F5CAF" w:rsidRDefault="002454CC" w:rsidP="002454CC">
      <w:pPr>
        <w:contextualSpacing/>
        <w:jc w:val="center"/>
        <w:rPr>
          <w:rFonts w:asciiTheme="majorHAnsi" w:eastAsia="Arial" w:hAnsiTheme="majorHAnsi" w:cstheme="majorHAnsi"/>
          <w:b/>
          <w:szCs w:val="22"/>
        </w:rPr>
      </w:pPr>
      <w:r w:rsidRPr="007F5CAF">
        <w:rPr>
          <w:rFonts w:asciiTheme="majorHAnsi" w:eastAsia="Arial" w:hAnsiTheme="majorHAnsi" w:cstheme="majorHAnsi"/>
          <w:b/>
          <w:szCs w:val="22"/>
        </w:rPr>
        <w:t>Protokol o předání projektové dokumentace</w:t>
      </w:r>
      <w:r w:rsidRPr="007F5CAF">
        <w:t xml:space="preserve"> </w:t>
      </w:r>
      <w:r w:rsidRPr="007F5CAF">
        <w:rPr>
          <w:rFonts w:asciiTheme="majorHAnsi" w:eastAsia="Arial" w:hAnsiTheme="majorHAnsi" w:cstheme="majorHAnsi"/>
          <w:b/>
          <w:szCs w:val="22"/>
        </w:rPr>
        <w:t>rádiové datové sítě</w:t>
      </w:r>
    </w:p>
    <w:p w14:paraId="0ADDE402" w14:textId="77777777" w:rsidR="002454CC" w:rsidRPr="007F5CAF" w:rsidRDefault="002454CC" w:rsidP="002454CC">
      <w:pPr>
        <w:contextualSpacing/>
        <w:jc w:val="center"/>
        <w:rPr>
          <w:rFonts w:asciiTheme="majorHAnsi" w:eastAsia="Arial" w:hAnsiTheme="majorHAnsi" w:cstheme="majorHAnsi"/>
          <w:bCs/>
          <w:szCs w:val="22"/>
        </w:rPr>
      </w:pPr>
      <w:r w:rsidRPr="007F5CAF">
        <w:rPr>
          <w:rFonts w:asciiTheme="majorHAnsi" w:eastAsia="Arial" w:hAnsiTheme="majorHAnsi" w:cstheme="majorHAnsi"/>
          <w:bCs/>
          <w:szCs w:val="22"/>
        </w:rPr>
        <w:t>Smlouva o dílo: Dodávka měření a zpracování projektové dokumentace</w:t>
      </w:r>
    </w:p>
    <w:p w14:paraId="7D80D074" w14:textId="451AFC8C" w:rsidR="002454CC" w:rsidRPr="007F5CAF" w:rsidRDefault="002454CC" w:rsidP="002454CC">
      <w:pPr>
        <w:contextualSpacing/>
        <w:jc w:val="center"/>
        <w:rPr>
          <w:rFonts w:asciiTheme="majorHAnsi" w:eastAsia="Arial" w:hAnsiTheme="majorHAnsi" w:cstheme="majorHAnsi"/>
          <w:bCs/>
          <w:szCs w:val="22"/>
        </w:rPr>
      </w:pPr>
      <w:r w:rsidRPr="007F5CAF">
        <w:rPr>
          <w:rFonts w:asciiTheme="majorHAnsi" w:eastAsia="Arial" w:hAnsiTheme="majorHAnsi" w:cstheme="majorHAnsi"/>
          <w:bCs/>
          <w:szCs w:val="22"/>
        </w:rPr>
        <w:t xml:space="preserve">(č. </w:t>
      </w:r>
      <w:r w:rsidR="00232D8B" w:rsidRPr="007F5CAF">
        <w:rPr>
          <w:rFonts w:asciiTheme="majorHAnsi" w:eastAsia="Arial" w:hAnsiTheme="majorHAnsi" w:cstheme="majorHAnsi"/>
          <w:bCs/>
          <w:szCs w:val="22"/>
        </w:rPr>
        <w:t>302-2025-PN</w:t>
      </w:r>
      <w:r w:rsidRPr="007F5CAF">
        <w:rPr>
          <w:rFonts w:asciiTheme="majorHAnsi" w:eastAsia="Arial" w:hAnsiTheme="majorHAnsi" w:cstheme="majorHAnsi"/>
          <w:bCs/>
          <w:szCs w:val="22"/>
        </w:rPr>
        <w:t>)</w:t>
      </w:r>
    </w:p>
    <w:p w14:paraId="51C9E707" w14:textId="77777777" w:rsidR="002454CC" w:rsidRPr="007F5CAF" w:rsidRDefault="002454CC" w:rsidP="002454CC">
      <w:pPr>
        <w:contextualSpacing/>
        <w:textDirection w:val="btLr"/>
        <w:rPr>
          <w:rFonts w:asciiTheme="majorHAnsi" w:eastAsia="Arial" w:hAnsiTheme="majorHAnsi" w:cstheme="majorHAnsi"/>
          <w:bCs/>
          <w:szCs w:val="22"/>
        </w:rPr>
      </w:pPr>
    </w:p>
    <w:p w14:paraId="49B0DF2B" w14:textId="77777777" w:rsidR="002454CC" w:rsidRPr="007F5CAF" w:rsidRDefault="002454CC" w:rsidP="002454CC">
      <w:pPr>
        <w:contextualSpacing/>
        <w:textDirection w:val="btLr"/>
        <w:rPr>
          <w:rFonts w:asciiTheme="majorHAnsi" w:eastAsia="Arial" w:hAnsiTheme="majorHAnsi" w:cstheme="majorHAnsi"/>
          <w:b/>
          <w:szCs w:val="22"/>
        </w:rPr>
      </w:pPr>
      <w:r w:rsidRPr="007F5CAF">
        <w:rPr>
          <w:rFonts w:asciiTheme="majorHAnsi" w:eastAsia="Arial" w:hAnsiTheme="majorHAnsi" w:cstheme="majorHAnsi"/>
          <w:b/>
          <w:szCs w:val="22"/>
        </w:rPr>
        <w:t>Objednavatel</w:t>
      </w:r>
    </w:p>
    <w:p w14:paraId="5428967B" w14:textId="77777777" w:rsidR="00716309" w:rsidRPr="007F5CAF" w:rsidRDefault="00716309" w:rsidP="00716309">
      <w:pPr>
        <w:contextualSpacing/>
        <w:textDirection w:val="btLr"/>
        <w:rPr>
          <w:rFonts w:asciiTheme="majorHAnsi" w:hAnsiTheme="majorHAnsi" w:cstheme="majorHAnsi"/>
          <w:bCs/>
          <w:szCs w:val="22"/>
        </w:rPr>
      </w:pPr>
      <w:r w:rsidRPr="007F5CAF">
        <w:rPr>
          <w:rFonts w:asciiTheme="majorHAnsi" w:hAnsiTheme="majorHAnsi" w:cstheme="majorHAnsi"/>
          <w:bCs/>
          <w:szCs w:val="22"/>
        </w:rPr>
        <w:t xml:space="preserve">Vodohospodářská společnost Olomouc, a.s. </w:t>
      </w:r>
    </w:p>
    <w:p w14:paraId="3421C09B" w14:textId="77777777" w:rsidR="00716309" w:rsidRPr="007F5CAF" w:rsidRDefault="00716309" w:rsidP="00716309">
      <w:pPr>
        <w:contextualSpacing/>
        <w:textDirection w:val="btLr"/>
        <w:rPr>
          <w:rFonts w:asciiTheme="majorHAnsi" w:hAnsiTheme="majorHAnsi" w:cstheme="majorHAnsi"/>
          <w:bCs/>
          <w:szCs w:val="22"/>
        </w:rPr>
      </w:pPr>
      <w:r w:rsidRPr="007F5CAF">
        <w:rPr>
          <w:rFonts w:asciiTheme="majorHAnsi" w:hAnsiTheme="majorHAnsi" w:cstheme="majorHAnsi"/>
          <w:bCs/>
          <w:szCs w:val="22"/>
        </w:rPr>
        <w:t xml:space="preserve">Sídlo: Tovární 1059/41, 772 11 </w:t>
      </w:r>
      <w:proofErr w:type="gramStart"/>
      <w:r w:rsidRPr="007F5CAF">
        <w:rPr>
          <w:rFonts w:asciiTheme="majorHAnsi" w:hAnsiTheme="majorHAnsi" w:cstheme="majorHAnsi"/>
          <w:bCs/>
          <w:szCs w:val="22"/>
        </w:rPr>
        <w:t>Olomouc - Hodolany</w:t>
      </w:r>
      <w:proofErr w:type="gramEnd"/>
    </w:p>
    <w:p w14:paraId="27F095C6" w14:textId="77777777" w:rsidR="00716309" w:rsidRPr="007F5CAF" w:rsidRDefault="00716309" w:rsidP="00716309">
      <w:pPr>
        <w:contextualSpacing/>
        <w:textDirection w:val="btLr"/>
        <w:rPr>
          <w:rFonts w:asciiTheme="majorHAnsi" w:hAnsiTheme="majorHAnsi" w:cstheme="majorHAnsi"/>
          <w:bCs/>
          <w:szCs w:val="22"/>
        </w:rPr>
      </w:pPr>
      <w:r w:rsidRPr="007F5CAF">
        <w:rPr>
          <w:rFonts w:asciiTheme="majorHAnsi" w:hAnsiTheme="majorHAnsi" w:cstheme="majorHAnsi"/>
          <w:bCs/>
          <w:szCs w:val="22"/>
        </w:rPr>
        <w:t>IČ: 47675772, DIČ: CZ47675772</w:t>
      </w:r>
    </w:p>
    <w:p w14:paraId="3EC8799A" w14:textId="77777777" w:rsidR="002454CC" w:rsidRPr="007F5CAF" w:rsidRDefault="002454CC" w:rsidP="002454CC">
      <w:pPr>
        <w:contextualSpacing/>
        <w:textDirection w:val="btLr"/>
        <w:rPr>
          <w:rFonts w:asciiTheme="majorHAnsi" w:eastAsia="Arial" w:hAnsiTheme="majorHAnsi" w:cstheme="majorHAnsi"/>
          <w:szCs w:val="22"/>
        </w:rPr>
      </w:pPr>
      <w:r w:rsidRPr="007F5CAF">
        <w:rPr>
          <w:rFonts w:asciiTheme="majorHAnsi" w:eastAsia="Arial" w:hAnsiTheme="majorHAnsi" w:cstheme="majorHAnsi"/>
          <w:szCs w:val="22"/>
        </w:rPr>
        <w:t>Vyřizuje: jméno a příjmení</w:t>
      </w:r>
    </w:p>
    <w:p w14:paraId="2BEDDB98" w14:textId="77777777" w:rsidR="002454CC" w:rsidRPr="007F5CAF" w:rsidRDefault="002454CC" w:rsidP="002454CC">
      <w:pPr>
        <w:contextualSpacing/>
        <w:textDirection w:val="btLr"/>
        <w:rPr>
          <w:rFonts w:asciiTheme="majorHAnsi" w:eastAsia="Arial" w:hAnsiTheme="majorHAnsi" w:cstheme="majorHAnsi"/>
          <w:szCs w:val="22"/>
        </w:rPr>
      </w:pPr>
      <w:r w:rsidRPr="007F5CAF">
        <w:rPr>
          <w:rFonts w:asciiTheme="majorHAnsi" w:eastAsia="Arial" w:hAnsiTheme="majorHAnsi" w:cstheme="majorHAnsi"/>
          <w:szCs w:val="22"/>
        </w:rPr>
        <w:t xml:space="preserve">Telefon: +420 </w:t>
      </w:r>
      <w:proofErr w:type="spellStart"/>
      <w:r w:rsidRPr="007F5CAF">
        <w:rPr>
          <w:rFonts w:asciiTheme="majorHAnsi" w:eastAsia="Arial" w:hAnsiTheme="majorHAnsi" w:cstheme="majorHAnsi"/>
          <w:szCs w:val="22"/>
        </w:rPr>
        <w:t>xx</w:t>
      </w:r>
      <w:proofErr w:type="spellEnd"/>
    </w:p>
    <w:p w14:paraId="5F0E171B" w14:textId="77777777" w:rsidR="002454CC" w:rsidRPr="007F5CAF" w:rsidRDefault="002454CC" w:rsidP="002454CC">
      <w:pPr>
        <w:contextualSpacing/>
        <w:textDirection w:val="btLr"/>
        <w:rPr>
          <w:rFonts w:asciiTheme="majorHAnsi" w:eastAsia="Arial" w:hAnsiTheme="majorHAnsi" w:cstheme="majorHAnsi"/>
          <w:szCs w:val="22"/>
        </w:rPr>
      </w:pPr>
      <w:r w:rsidRPr="007F5CAF">
        <w:rPr>
          <w:rFonts w:asciiTheme="majorHAnsi" w:eastAsia="Arial" w:hAnsiTheme="majorHAnsi" w:cstheme="majorHAnsi"/>
          <w:szCs w:val="22"/>
        </w:rPr>
        <w:t xml:space="preserve">E-mail: </w:t>
      </w:r>
      <w:hyperlink r:id="rId10" w:history="1">
        <w:r w:rsidRPr="007F5CAF">
          <w:rPr>
            <w:rStyle w:val="Hypertextovodkaz"/>
            <w:rFonts w:asciiTheme="majorHAnsi" w:eastAsia="Arial" w:hAnsiTheme="majorHAnsi" w:cstheme="majorHAnsi"/>
            <w:szCs w:val="22"/>
          </w:rPr>
          <w:t>x@x.cz</w:t>
        </w:r>
      </w:hyperlink>
    </w:p>
    <w:p w14:paraId="3A994C30" w14:textId="77777777" w:rsidR="002454CC" w:rsidRPr="007F5CAF" w:rsidRDefault="002454CC" w:rsidP="002454CC">
      <w:pPr>
        <w:pBdr>
          <w:top w:val="nil"/>
          <w:left w:val="nil"/>
          <w:bottom w:val="nil"/>
          <w:right w:val="nil"/>
          <w:between w:val="nil"/>
        </w:pBdr>
        <w:contextualSpacing/>
        <w:rPr>
          <w:rFonts w:asciiTheme="majorHAnsi" w:hAnsiTheme="majorHAnsi" w:cstheme="majorHAnsi"/>
          <w:szCs w:val="22"/>
        </w:rPr>
      </w:pPr>
    </w:p>
    <w:p w14:paraId="260C9E10" w14:textId="77777777" w:rsidR="002454CC" w:rsidRPr="007F5CAF" w:rsidRDefault="002454CC" w:rsidP="002454CC">
      <w:pPr>
        <w:pBdr>
          <w:top w:val="nil"/>
          <w:left w:val="nil"/>
          <w:bottom w:val="nil"/>
          <w:right w:val="nil"/>
          <w:between w:val="nil"/>
        </w:pBdr>
        <w:contextualSpacing/>
        <w:rPr>
          <w:rFonts w:asciiTheme="majorHAnsi" w:hAnsiTheme="majorHAnsi" w:cstheme="majorHAnsi"/>
          <w:b/>
          <w:bCs/>
          <w:szCs w:val="22"/>
        </w:rPr>
      </w:pPr>
      <w:r w:rsidRPr="007F5CAF">
        <w:rPr>
          <w:rFonts w:asciiTheme="majorHAnsi" w:hAnsiTheme="majorHAnsi" w:cstheme="majorHAnsi"/>
          <w:b/>
          <w:bCs/>
          <w:szCs w:val="22"/>
        </w:rPr>
        <w:t>Předávající</w:t>
      </w:r>
    </w:p>
    <w:p w14:paraId="4D18905F" w14:textId="77777777" w:rsidR="002454CC" w:rsidRPr="007F5CAF" w:rsidRDefault="002454CC" w:rsidP="002454CC">
      <w:pPr>
        <w:contextualSpacing/>
        <w:textDirection w:val="btLr"/>
        <w:rPr>
          <w:rFonts w:asciiTheme="majorHAnsi" w:hAnsiTheme="majorHAnsi" w:cstheme="majorHAnsi"/>
          <w:szCs w:val="22"/>
        </w:rPr>
      </w:pPr>
      <w:r w:rsidRPr="007F5CAF">
        <w:rPr>
          <w:rFonts w:asciiTheme="majorHAnsi" w:eastAsia="Arial" w:hAnsiTheme="majorHAnsi" w:cstheme="majorHAnsi"/>
          <w:szCs w:val="22"/>
        </w:rPr>
        <w:t>RACOM s.r.o.</w:t>
      </w:r>
    </w:p>
    <w:p w14:paraId="42676E12" w14:textId="77777777" w:rsidR="002454CC" w:rsidRPr="007F5CAF" w:rsidRDefault="002454CC" w:rsidP="002454CC">
      <w:pPr>
        <w:contextualSpacing/>
        <w:textDirection w:val="btLr"/>
        <w:rPr>
          <w:rFonts w:asciiTheme="majorHAnsi" w:eastAsia="Arial" w:hAnsiTheme="majorHAnsi" w:cstheme="majorHAnsi"/>
          <w:szCs w:val="22"/>
        </w:rPr>
      </w:pPr>
      <w:r w:rsidRPr="007F5CAF">
        <w:rPr>
          <w:rFonts w:asciiTheme="majorHAnsi" w:eastAsia="Arial" w:hAnsiTheme="majorHAnsi" w:cstheme="majorHAnsi"/>
          <w:szCs w:val="22"/>
        </w:rPr>
        <w:t>Mírová 1283, 592 31 Nové Město na Moravě</w:t>
      </w:r>
    </w:p>
    <w:p w14:paraId="14F66F0D" w14:textId="77777777" w:rsidR="002454CC" w:rsidRPr="007F5CAF" w:rsidRDefault="002454CC" w:rsidP="002454CC">
      <w:pPr>
        <w:contextualSpacing/>
        <w:textDirection w:val="btLr"/>
        <w:rPr>
          <w:rFonts w:asciiTheme="majorHAnsi" w:eastAsia="Arial" w:hAnsiTheme="majorHAnsi" w:cstheme="majorHAnsi"/>
          <w:szCs w:val="22"/>
        </w:rPr>
      </w:pPr>
      <w:r w:rsidRPr="007F5CAF">
        <w:rPr>
          <w:rFonts w:asciiTheme="majorHAnsi" w:eastAsia="Arial" w:hAnsiTheme="majorHAnsi" w:cstheme="majorHAnsi"/>
          <w:szCs w:val="22"/>
        </w:rPr>
        <w:t>IČ: 46343423, DIČ: CZ46343423</w:t>
      </w:r>
    </w:p>
    <w:p w14:paraId="4D0EF647" w14:textId="77777777" w:rsidR="002454CC" w:rsidRPr="007F5CAF" w:rsidRDefault="002454CC" w:rsidP="002454CC">
      <w:pPr>
        <w:contextualSpacing/>
        <w:textDirection w:val="btLr"/>
        <w:rPr>
          <w:rFonts w:asciiTheme="majorHAnsi" w:eastAsia="Arial" w:hAnsiTheme="majorHAnsi" w:cstheme="majorHAnsi"/>
          <w:szCs w:val="22"/>
        </w:rPr>
      </w:pPr>
      <w:r w:rsidRPr="007F5CAF">
        <w:rPr>
          <w:rFonts w:asciiTheme="majorHAnsi" w:eastAsia="Arial" w:hAnsiTheme="majorHAnsi" w:cstheme="majorHAnsi"/>
          <w:szCs w:val="22"/>
        </w:rPr>
        <w:t>Vyřizuje: jméno a příjmení</w:t>
      </w:r>
    </w:p>
    <w:p w14:paraId="520AD03E" w14:textId="77777777" w:rsidR="002454CC" w:rsidRPr="007F5CAF" w:rsidRDefault="002454CC" w:rsidP="002454CC">
      <w:pPr>
        <w:contextualSpacing/>
        <w:textDirection w:val="btLr"/>
        <w:rPr>
          <w:rFonts w:asciiTheme="majorHAnsi" w:eastAsia="Arial" w:hAnsiTheme="majorHAnsi" w:cstheme="majorHAnsi"/>
          <w:szCs w:val="22"/>
        </w:rPr>
      </w:pPr>
      <w:r w:rsidRPr="007F5CAF">
        <w:rPr>
          <w:rFonts w:asciiTheme="majorHAnsi" w:eastAsia="Arial" w:hAnsiTheme="majorHAnsi" w:cstheme="majorHAnsi"/>
          <w:szCs w:val="22"/>
        </w:rPr>
        <w:t xml:space="preserve">Telefon: +420 </w:t>
      </w:r>
      <w:proofErr w:type="spellStart"/>
      <w:r w:rsidRPr="007F5CAF">
        <w:rPr>
          <w:rFonts w:asciiTheme="majorHAnsi" w:eastAsia="Arial" w:hAnsiTheme="majorHAnsi" w:cstheme="majorHAnsi"/>
          <w:szCs w:val="22"/>
        </w:rPr>
        <w:t>xx</w:t>
      </w:r>
      <w:proofErr w:type="spellEnd"/>
    </w:p>
    <w:p w14:paraId="57A51051" w14:textId="6829C233" w:rsidR="00613559" w:rsidRPr="007F5CAF" w:rsidRDefault="002454CC" w:rsidP="002454CC">
      <w:pPr>
        <w:contextualSpacing/>
        <w:textDirection w:val="btLr"/>
        <w:rPr>
          <w:rFonts w:asciiTheme="majorHAnsi" w:eastAsia="Arial" w:hAnsiTheme="majorHAnsi" w:cstheme="majorHAnsi"/>
          <w:szCs w:val="22"/>
        </w:rPr>
      </w:pPr>
      <w:r w:rsidRPr="007F5CAF">
        <w:rPr>
          <w:rFonts w:asciiTheme="majorHAnsi" w:eastAsia="Arial" w:hAnsiTheme="majorHAnsi" w:cstheme="majorHAnsi"/>
          <w:szCs w:val="22"/>
        </w:rPr>
        <w:t xml:space="preserve">E-mail: </w:t>
      </w:r>
      <w:hyperlink r:id="rId11" w:history="1">
        <w:r w:rsidR="00613559" w:rsidRPr="007F5CAF">
          <w:rPr>
            <w:rStyle w:val="Hypertextovodkaz"/>
            <w:rFonts w:asciiTheme="majorHAnsi" w:eastAsia="Arial" w:hAnsiTheme="majorHAnsi" w:cstheme="majorHAnsi"/>
            <w:szCs w:val="22"/>
          </w:rPr>
          <w:t>xx@racom.eu</w:t>
        </w:r>
      </w:hyperlink>
    </w:p>
    <w:p w14:paraId="4F6FD58A" w14:textId="77777777" w:rsidR="00613559" w:rsidRPr="007F5CAF" w:rsidRDefault="00613559" w:rsidP="002454CC">
      <w:pPr>
        <w:contextualSpacing/>
        <w:textDirection w:val="btLr"/>
        <w:rPr>
          <w:rFonts w:asciiTheme="majorHAnsi" w:eastAsia="Arial" w:hAnsiTheme="majorHAnsi" w:cstheme="majorHAnsi"/>
          <w:szCs w:val="22"/>
        </w:rPr>
      </w:pPr>
    </w:p>
    <w:p w14:paraId="26E4500B" w14:textId="77777777" w:rsidR="00613559" w:rsidRPr="007F5CAF" w:rsidRDefault="00613559" w:rsidP="002454CC">
      <w:pPr>
        <w:contextualSpacing/>
        <w:textDirection w:val="btLr"/>
        <w:rPr>
          <w:rFonts w:asciiTheme="majorHAnsi" w:eastAsia="Arial" w:hAnsiTheme="majorHAnsi" w:cstheme="majorHAnsi"/>
          <w:szCs w:val="22"/>
        </w:rPr>
      </w:pPr>
    </w:p>
    <w:p w14:paraId="153076F2" w14:textId="77777777" w:rsidR="002454CC" w:rsidRPr="007F5CAF" w:rsidRDefault="002454CC" w:rsidP="002454CC">
      <w:pPr>
        <w:pBdr>
          <w:top w:val="nil"/>
          <w:left w:val="nil"/>
          <w:bottom w:val="nil"/>
          <w:right w:val="nil"/>
          <w:between w:val="nil"/>
        </w:pBdr>
        <w:contextualSpacing/>
        <w:rPr>
          <w:rFonts w:asciiTheme="majorHAnsi" w:eastAsia="Arial" w:hAnsiTheme="majorHAnsi" w:cstheme="majorHAnsi"/>
          <w:szCs w:val="22"/>
        </w:rPr>
      </w:pPr>
    </w:p>
    <w:p w14:paraId="7F4FEBDD" w14:textId="77777777" w:rsidR="002454CC" w:rsidRPr="007F5CAF" w:rsidRDefault="002454CC" w:rsidP="002454CC">
      <w:pPr>
        <w:contextualSpacing/>
        <w:rPr>
          <w:rFonts w:asciiTheme="majorHAnsi" w:eastAsia="Arial" w:hAnsiTheme="majorHAnsi" w:cstheme="majorHAnsi"/>
          <w:szCs w:val="22"/>
        </w:rPr>
      </w:pPr>
      <w:r w:rsidRPr="007F5CAF">
        <w:rPr>
          <w:rFonts w:asciiTheme="majorHAnsi" w:eastAsia="Arial" w:hAnsiTheme="majorHAnsi" w:cstheme="majorHAnsi"/>
          <w:szCs w:val="22"/>
        </w:rPr>
        <w:t>Dne …………………………… byla předána následující projektová dokumentace vyhotovena firmou RACOM s.r.o., jmenovitě:</w:t>
      </w:r>
    </w:p>
    <w:p w14:paraId="38188834" w14:textId="77777777" w:rsidR="002454CC" w:rsidRPr="007F5CAF" w:rsidRDefault="002454CC" w:rsidP="002454CC">
      <w:pPr>
        <w:pStyle w:val="Odstavecseseznamem"/>
        <w:numPr>
          <w:ilvl w:val="0"/>
          <w:numId w:val="6"/>
        </w:numPr>
        <w:rPr>
          <w:rFonts w:asciiTheme="majorHAnsi" w:eastAsia="Arial" w:hAnsiTheme="majorHAnsi" w:cstheme="majorHAnsi"/>
          <w:szCs w:val="22"/>
        </w:rPr>
      </w:pPr>
      <w:r w:rsidRPr="007F5CAF">
        <w:rPr>
          <w:rFonts w:asciiTheme="majorHAnsi" w:eastAsia="Arial" w:hAnsiTheme="majorHAnsi" w:cstheme="majorHAnsi"/>
          <w:szCs w:val="22"/>
        </w:rPr>
        <w:t>Technická zpráva</w:t>
      </w:r>
    </w:p>
    <w:p w14:paraId="202E03BE" w14:textId="77777777" w:rsidR="002454CC" w:rsidRPr="007F5CAF" w:rsidRDefault="002454CC" w:rsidP="002454CC">
      <w:pPr>
        <w:pStyle w:val="Odstavecseseznamem"/>
        <w:numPr>
          <w:ilvl w:val="0"/>
          <w:numId w:val="6"/>
        </w:numPr>
        <w:rPr>
          <w:rFonts w:asciiTheme="majorHAnsi" w:eastAsia="Arial" w:hAnsiTheme="majorHAnsi" w:cstheme="majorHAnsi"/>
          <w:szCs w:val="22"/>
        </w:rPr>
      </w:pPr>
      <w:r w:rsidRPr="007F5CAF">
        <w:rPr>
          <w:rFonts w:asciiTheme="majorHAnsi" w:eastAsia="Arial" w:hAnsiTheme="majorHAnsi" w:cstheme="majorHAnsi"/>
          <w:szCs w:val="22"/>
        </w:rPr>
        <w:t>Seznam bodů</w:t>
      </w:r>
    </w:p>
    <w:p w14:paraId="4454CEC3" w14:textId="1DFF44E0" w:rsidR="007B7998" w:rsidRPr="007F5CAF" w:rsidRDefault="00C9781D" w:rsidP="002454CC">
      <w:pPr>
        <w:pStyle w:val="Odstavecseseznamem"/>
        <w:numPr>
          <w:ilvl w:val="0"/>
          <w:numId w:val="6"/>
        </w:numPr>
        <w:rPr>
          <w:rFonts w:asciiTheme="majorHAnsi" w:eastAsia="Arial" w:hAnsiTheme="majorHAnsi" w:cstheme="majorHAnsi"/>
          <w:szCs w:val="22"/>
        </w:rPr>
      </w:pPr>
      <w:r w:rsidRPr="007F5CAF">
        <w:rPr>
          <w:rFonts w:asciiTheme="majorHAnsi" w:eastAsia="Arial" w:hAnsiTheme="majorHAnsi" w:cstheme="majorHAnsi"/>
          <w:szCs w:val="22"/>
        </w:rPr>
        <w:t>Digitální nosič s digitální verzí dokumentace a fotodokumentací</w:t>
      </w:r>
    </w:p>
    <w:p w14:paraId="20524320" w14:textId="77777777" w:rsidR="002454CC" w:rsidRPr="007F5CAF" w:rsidRDefault="002454CC" w:rsidP="002454CC">
      <w:pPr>
        <w:contextualSpacing/>
        <w:rPr>
          <w:rFonts w:asciiTheme="majorHAnsi" w:eastAsia="Arial" w:hAnsiTheme="majorHAnsi" w:cstheme="majorHAnsi"/>
          <w:szCs w:val="22"/>
        </w:rPr>
      </w:pPr>
    </w:p>
    <w:p w14:paraId="0EE5F7D2" w14:textId="77777777" w:rsidR="002454CC" w:rsidRPr="007F5CAF" w:rsidRDefault="002454CC" w:rsidP="002454CC">
      <w:pPr>
        <w:contextualSpacing/>
        <w:rPr>
          <w:rFonts w:asciiTheme="majorHAnsi" w:eastAsia="Arial" w:hAnsiTheme="majorHAnsi" w:cstheme="majorHAnsi"/>
          <w:szCs w:val="22"/>
        </w:rPr>
      </w:pPr>
      <w:r w:rsidRPr="007F5CAF">
        <w:rPr>
          <w:rFonts w:asciiTheme="majorHAnsi" w:eastAsia="Arial" w:hAnsiTheme="majorHAnsi" w:cstheme="majorHAnsi"/>
          <w:szCs w:val="22"/>
        </w:rPr>
        <w:t>Objednavatel potvrzuje, že převzal od Předávajícího plnění specifikované výše a že byla prokázána kompletnost a bezvadnost předané dokumentace.</w:t>
      </w:r>
    </w:p>
    <w:p w14:paraId="2760FAEC" w14:textId="77777777" w:rsidR="002454CC" w:rsidRPr="007F5CAF" w:rsidRDefault="002454CC" w:rsidP="002454CC">
      <w:pPr>
        <w:contextualSpacing/>
        <w:rPr>
          <w:rFonts w:asciiTheme="majorHAnsi" w:eastAsia="Arial" w:hAnsiTheme="majorHAnsi" w:cstheme="majorHAnsi"/>
          <w:szCs w:val="22"/>
        </w:rPr>
      </w:pPr>
    </w:p>
    <w:p w14:paraId="4E86FC16" w14:textId="77777777" w:rsidR="002454CC" w:rsidRPr="007F5CAF" w:rsidRDefault="002454CC" w:rsidP="002454CC">
      <w:pPr>
        <w:keepNext/>
        <w:pBdr>
          <w:top w:val="nil"/>
          <w:left w:val="nil"/>
          <w:bottom w:val="nil"/>
          <w:right w:val="nil"/>
          <w:between w:val="nil"/>
        </w:pBdr>
        <w:rPr>
          <w:rFonts w:asciiTheme="majorHAnsi" w:eastAsia="Arial" w:hAnsiTheme="majorHAnsi" w:cstheme="majorHAnsi"/>
          <w:szCs w:val="22"/>
        </w:rPr>
      </w:pPr>
    </w:p>
    <w:tbl>
      <w:tblPr>
        <w:tblStyle w:val="TableNormal"/>
        <w:tblW w:w="9828" w:type="dxa"/>
        <w:tblInd w:w="5" w:type="dxa"/>
        <w:tblLayout w:type="fixed"/>
        <w:tblLook w:val="0000" w:firstRow="0" w:lastRow="0" w:firstColumn="0" w:lastColumn="0" w:noHBand="0" w:noVBand="0"/>
      </w:tblPr>
      <w:tblGrid>
        <w:gridCol w:w="5148"/>
        <w:gridCol w:w="4680"/>
      </w:tblGrid>
      <w:tr w:rsidR="002454CC" w:rsidRPr="007F5CAF" w14:paraId="54CBDEF9" w14:textId="77777777" w:rsidTr="00BA2611">
        <w:trPr>
          <w:trHeight w:val="283"/>
        </w:trPr>
        <w:tc>
          <w:tcPr>
            <w:tcW w:w="5148" w:type="dxa"/>
          </w:tcPr>
          <w:p w14:paraId="2B81B55B" w14:textId="55478DCC" w:rsidR="002454CC" w:rsidRPr="007F5CAF" w:rsidRDefault="002454CC" w:rsidP="00BA2611">
            <w:pPr>
              <w:pBdr>
                <w:top w:val="nil"/>
                <w:left w:val="nil"/>
                <w:bottom w:val="nil"/>
                <w:right w:val="nil"/>
                <w:between w:val="nil"/>
              </w:pBdr>
              <w:spacing w:before="0" w:after="0"/>
              <w:rPr>
                <w:rFonts w:asciiTheme="majorHAnsi" w:eastAsia="Arial" w:hAnsiTheme="majorHAnsi" w:cstheme="majorHAnsi"/>
                <w:szCs w:val="22"/>
              </w:rPr>
            </w:pPr>
            <w:r w:rsidRPr="007F5CAF">
              <w:rPr>
                <w:rFonts w:asciiTheme="majorHAnsi" w:hAnsiTheme="majorHAnsi" w:cstheme="majorHAnsi"/>
                <w:szCs w:val="22"/>
              </w:rPr>
              <w:t>Dne …………………………….</w:t>
            </w:r>
            <w:r w:rsidR="00613559" w:rsidRPr="007F5CAF">
              <w:rPr>
                <w:rFonts w:asciiTheme="majorHAnsi" w:hAnsiTheme="majorHAnsi" w:cstheme="majorHAnsi"/>
                <w:szCs w:val="22"/>
              </w:rPr>
              <w:t xml:space="preserve">  </w:t>
            </w:r>
          </w:p>
        </w:tc>
        <w:tc>
          <w:tcPr>
            <w:tcW w:w="4680" w:type="dxa"/>
          </w:tcPr>
          <w:p w14:paraId="2A1723F9" w14:textId="77777777" w:rsidR="002454CC" w:rsidRPr="007F5CAF" w:rsidRDefault="002454CC" w:rsidP="00BA2611">
            <w:pPr>
              <w:pBdr>
                <w:top w:val="nil"/>
                <w:left w:val="nil"/>
                <w:bottom w:val="nil"/>
                <w:right w:val="nil"/>
                <w:between w:val="nil"/>
              </w:pBdr>
              <w:spacing w:before="0" w:after="0"/>
              <w:rPr>
                <w:rFonts w:asciiTheme="majorHAnsi" w:eastAsia="Arial" w:hAnsiTheme="majorHAnsi" w:cstheme="majorHAnsi"/>
                <w:szCs w:val="22"/>
              </w:rPr>
            </w:pPr>
          </w:p>
        </w:tc>
      </w:tr>
      <w:tr w:rsidR="002454CC" w:rsidRPr="000C264B" w14:paraId="5499AE80" w14:textId="77777777" w:rsidTr="00BA2611">
        <w:trPr>
          <w:trHeight w:val="283"/>
        </w:trPr>
        <w:tc>
          <w:tcPr>
            <w:tcW w:w="5148" w:type="dxa"/>
          </w:tcPr>
          <w:p w14:paraId="2C35D64B" w14:textId="77777777" w:rsidR="002454CC" w:rsidRPr="007F5CAF" w:rsidRDefault="002454CC" w:rsidP="00BA2611">
            <w:pPr>
              <w:pBdr>
                <w:top w:val="nil"/>
                <w:left w:val="nil"/>
                <w:bottom w:val="nil"/>
                <w:right w:val="nil"/>
                <w:between w:val="nil"/>
              </w:pBdr>
              <w:rPr>
                <w:rFonts w:asciiTheme="majorHAnsi" w:eastAsia="Arial" w:hAnsiTheme="majorHAnsi" w:cstheme="majorHAnsi"/>
                <w:szCs w:val="22"/>
              </w:rPr>
            </w:pPr>
          </w:p>
          <w:p w14:paraId="286ABAF0" w14:textId="77777777" w:rsidR="002454CC" w:rsidRPr="007F5CAF" w:rsidRDefault="002454CC" w:rsidP="00BA2611">
            <w:pPr>
              <w:pBdr>
                <w:top w:val="nil"/>
                <w:left w:val="nil"/>
                <w:bottom w:val="nil"/>
                <w:right w:val="nil"/>
                <w:between w:val="nil"/>
              </w:pBdr>
              <w:rPr>
                <w:rFonts w:asciiTheme="majorHAnsi" w:eastAsia="Arial" w:hAnsiTheme="majorHAnsi" w:cstheme="majorHAnsi"/>
                <w:szCs w:val="22"/>
              </w:rPr>
            </w:pPr>
          </w:p>
          <w:p w14:paraId="21924BCD" w14:textId="77777777" w:rsidR="002454CC" w:rsidRPr="007F5CAF" w:rsidRDefault="002454CC" w:rsidP="00BA2611">
            <w:pPr>
              <w:pBdr>
                <w:top w:val="nil"/>
                <w:left w:val="nil"/>
                <w:bottom w:val="nil"/>
                <w:right w:val="nil"/>
                <w:between w:val="nil"/>
              </w:pBdr>
              <w:rPr>
                <w:rFonts w:asciiTheme="majorHAnsi" w:eastAsia="Arial" w:hAnsiTheme="majorHAnsi" w:cstheme="majorHAnsi"/>
                <w:szCs w:val="22"/>
              </w:rPr>
            </w:pPr>
            <w:r w:rsidRPr="007F5CAF">
              <w:rPr>
                <w:rFonts w:asciiTheme="majorHAnsi" w:eastAsia="Arial" w:hAnsiTheme="majorHAnsi" w:cstheme="majorHAnsi"/>
                <w:szCs w:val="22"/>
              </w:rPr>
              <w:t>……………………………….……</w:t>
            </w:r>
          </w:p>
          <w:p w14:paraId="0472BD4F" w14:textId="77777777" w:rsidR="002454CC" w:rsidRPr="007F5CAF" w:rsidRDefault="002454CC" w:rsidP="00BA2611">
            <w:pPr>
              <w:pBdr>
                <w:top w:val="nil"/>
                <w:left w:val="nil"/>
                <w:bottom w:val="nil"/>
                <w:right w:val="nil"/>
                <w:between w:val="nil"/>
              </w:pBdr>
              <w:rPr>
                <w:rFonts w:asciiTheme="majorHAnsi" w:eastAsia="Arial" w:hAnsiTheme="majorHAnsi" w:cstheme="majorHAnsi"/>
                <w:szCs w:val="22"/>
              </w:rPr>
            </w:pPr>
            <w:r w:rsidRPr="007F5CAF">
              <w:rPr>
                <w:rFonts w:asciiTheme="majorHAnsi" w:eastAsia="Arial" w:hAnsiTheme="majorHAnsi" w:cstheme="majorHAnsi"/>
                <w:szCs w:val="22"/>
              </w:rPr>
              <w:t>RACOM s.r.o. (předávající)</w:t>
            </w:r>
          </w:p>
          <w:p w14:paraId="40D53E44" w14:textId="77777777" w:rsidR="002454CC" w:rsidRPr="007F5CAF" w:rsidRDefault="002454CC" w:rsidP="00BA2611">
            <w:pPr>
              <w:pBdr>
                <w:top w:val="nil"/>
                <w:left w:val="nil"/>
                <w:bottom w:val="nil"/>
                <w:right w:val="nil"/>
                <w:between w:val="nil"/>
              </w:pBdr>
              <w:rPr>
                <w:rFonts w:asciiTheme="majorHAnsi" w:eastAsia="Arial" w:hAnsiTheme="majorHAnsi" w:cstheme="majorHAnsi"/>
                <w:szCs w:val="22"/>
              </w:rPr>
            </w:pPr>
            <w:r w:rsidRPr="007F5CAF">
              <w:rPr>
                <w:rFonts w:asciiTheme="majorHAnsi" w:eastAsia="Arial" w:hAnsiTheme="majorHAnsi" w:cstheme="majorHAnsi"/>
                <w:szCs w:val="22"/>
              </w:rPr>
              <w:t>jméno a příjmení</w:t>
            </w:r>
          </w:p>
        </w:tc>
        <w:tc>
          <w:tcPr>
            <w:tcW w:w="4680" w:type="dxa"/>
          </w:tcPr>
          <w:p w14:paraId="4FC283E1" w14:textId="77777777" w:rsidR="002454CC" w:rsidRPr="007F5CAF" w:rsidRDefault="002454CC" w:rsidP="00BA2611">
            <w:pPr>
              <w:pBdr>
                <w:top w:val="nil"/>
                <w:left w:val="nil"/>
                <w:bottom w:val="nil"/>
                <w:right w:val="nil"/>
                <w:between w:val="nil"/>
              </w:pBdr>
              <w:rPr>
                <w:rFonts w:asciiTheme="majorHAnsi" w:eastAsia="Arial" w:hAnsiTheme="majorHAnsi" w:cstheme="majorHAnsi"/>
                <w:szCs w:val="22"/>
              </w:rPr>
            </w:pPr>
          </w:p>
          <w:p w14:paraId="744A2C05" w14:textId="77777777" w:rsidR="002454CC" w:rsidRPr="007F5CAF" w:rsidRDefault="002454CC" w:rsidP="00BA2611">
            <w:pPr>
              <w:pBdr>
                <w:top w:val="nil"/>
                <w:left w:val="nil"/>
                <w:bottom w:val="nil"/>
                <w:right w:val="nil"/>
                <w:between w:val="nil"/>
              </w:pBdr>
              <w:rPr>
                <w:rFonts w:asciiTheme="majorHAnsi" w:eastAsia="Arial" w:hAnsiTheme="majorHAnsi" w:cstheme="majorHAnsi"/>
                <w:szCs w:val="22"/>
              </w:rPr>
            </w:pPr>
          </w:p>
          <w:p w14:paraId="5C87C17D" w14:textId="77777777" w:rsidR="002454CC" w:rsidRPr="007F5CAF" w:rsidRDefault="002454CC" w:rsidP="00BA2611">
            <w:pPr>
              <w:pBdr>
                <w:top w:val="nil"/>
                <w:left w:val="nil"/>
                <w:bottom w:val="nil"/>
                <w:right w:val="nil"/>
                <w:between w:val="nil"/>
              </w:pBdr>
              <w:rPr>
                <w:rFonts w:asciiTheme="majorHAnsi" w:eastAsia="Arial" w:hAnsiTheme="majorHAnsi" w:cstheme="majorHAnsi"/>
                <w:szCs w:val="22"/>
              </w:rPr>
            </w:pPr>
            <w:r w:rsidRPr="007F5CAF">
              <w:rPr>
                <w:rFonts w:asciiTheme="majorHAnsi" w:eastAsia="Arial" w:hAnsiTheme="majorHAnsi" w:cstheme="majorHAnsi"/>
                <w:szCs w:val="22"/>
              </w:rPr>
              <w:t>……………………………….……</w:t>
            </w:r>
          </w:p>
          <w:p w14:paraId="599EE89E" w14:textId="387A3B78" w:rsidR="00716309" w:rsidRPr="007F5CAF" w:rsidRDefault="00716309" w:rsidP="00BA2611">
            <w:pPr>
              <w:pBdr>
                <w:top w:val="nil"/>
                <w:left w:val="nil"/>
                <w:bottom w:val="nil"/>
                <w:right w:val="nil"/>
                <w:between w:val="nil"/>
              </w:pBdr>
              <w:rPr>
                <w:rFonts w:asciiTheme="majorHAnsi" w:eastAsia="Arial" w:hAnsiTheme="majorHAnsi" w:cstheme="majorHAnsi"/>
                <w:szCs w:val="22"/>
              </w:rPr>
            </w:pPr>
            <w:r w:rsidRPr="007F5CAF">
              <w:rPr>
                <w:rFonts w:asciiTheme="majorHAnsi" w:eastAsia="Arial" w:hAnsiTheme="majorHAnsi" w:cstheme="majorHAnsi"/>
                <w:bCs/>
                <w:szCs w:val="22"/>
              </w:rPr>
              <w:t>Vodohospodářská společnost Olomouc, a.s.</w:t>
            </w:r>
          </w:p>
          <w:p w14:paraId="05060FD2" w14:textId="2D0FFE63" w:rsidR="002454CC" w:rsidRPr="000C264B" w:rsidRDefault="002454CC" w:rsidP="00BA2611">
            <w:pPr>
              <w:pBdr>
                <w:top w:val="nil"/>
                <w:left w:val="nil"/>
                <w:bottom w:val="nil"/>
                <w:right w:val="nil"/>
                <w:between w:val="nil"/>
              </w:pBdr>
              <w:rPr>
                <w:rFonts w:asciiTheme="majorHAnsi" w:hAnsiTheme="majorHAnsi" w:cstheme="majorHAnsi"/>
                <w:szCs w:val="22"/>
              </w:rPr>
            </w:pPr>
            <w:r w:rsidRPr="007F5CAF">
              <w:rPr>
                <w:rFonts w:asciiTheme="majorHAnsi" w:eastAsia="Arial" w:hAnsiTheme="majorHAnsi" w:cstheme="majorHAnsi"/>
                <w:szCs w:val="22"/>
              </w:rPr>
              <w:t>jméno a příjmení</w:t>
            </w:r>
          </w:p>
        </w:tc>
      </w:tr>
    </w:tbl>
    <w:p w14:paraId="26C83BB8" w14:textId="77777777" w:rsidR="002454CC" w:rsidRPr="00C8628D" w:rsidRDefault="002454CC" w:rsidP="002454CC">
      <w:pPr>
        <w:pBdr>
          <w:top w:val="nil"/>
          <w:left w:val="nil"/>
          <w:bottom w:val="nil"/>
          <w:right w:val="nil"/>
          <w:between w:val="nil"/>
        </w:pBdr>
        <w:rPr>
          <w:rFonts w:asciiTheme="majorHAnsi" w:hAnsiTheme="majorHAnsi" w:cstheme="majorHAnsi"/>
          <w:szCs w:val="22"/>
        </w:rPr>
      </w:pPr>
    </w:p>
    <w:p w14:paraId="1FC8CEEA" w14:textId="77777777" w:rsidR="002454CC" w:rsidRPr="00A6156B" w:rsidRDefault="002454CC" w:rsidP="00744D42">
      <w:pPr>
        <w:pBdr>
          <w:top w:val="nil"/>
          <w:left w:val="nil"/>
          <w:bottom w:val="nil"/>
          <w:right w:val="nil"/>
          <w:between w:val="nil"/>
        </w:pBdr>
        <w:rPr>
          <w:rFonts w:asciiTheme="majorHAnsi" w:eastAsia="Arial" w:hAnsiTheme="majorHAnsi" w:cstheme="majorHAnsi"/>
          <w:szCs w:val="22"/>
        </w:rPr>
      </w:pPr>
    </w:p>
    <w:sectPr w:rsidR="002454CC" w:rsidRPr="00A6156B" w:rsidSect="00AF2647">
      <w:headerReference w:type="default" r:id="rId12"/>
      <w:footerReference w:type="even" r:id="rId13"/>
      <w:footerReference w:type="default" r:id="rId14"/>
      <w:headerReference w:type="first" r:id="rId15"/>
      <w:footerReference w:type="first" r:id="rId16"/>
      <w:pgSz w:w="11906" w:h="16838" w:code="9"/>
      <w:pgMar w:top="1134" w:right="1134" w:bottom="1134" w:left="1134" w:header="340" w:footer="56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D52A6" w14:textId="77777777" w:rsidR="009470DA" w:rsidRDefault="009470DA">
      <w:pPr>
        <w:spacing w:before="0" w:after="0"/>
      </w:pPr>
      <w:r>
        <w:separator/>
      </w:r>
    </w:p>
  </w:endnote>
  <w:endnote w:type="continuationSeparator" w:id="0">
    <w:p w14:paraId="14900895" w14:textId="77777777" w:rsidR="009470DA" w:rsidRDefault="009470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0D974" w14:textId="77777777" w:rsidR="00FF7E76" w:rsidRDefault="00FF7E76">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rFonts w:ascii="Times New Roman" w:hAnsi="Times New Roman"/>
        <w:color w:val="000000"/>
        <w:sz w:val="24"/>
        <w:szCs w:val="24"/>
      </w:rPr>
      <w:instrText>PAGE</w:instrText>
    </w:r>
    <w:r>
      <w:rPr>
        <w:color w:val="000000"/>
        <w:sz w:val="24"/>
        <w:szCs w:val="24"/>
      </w:rPr>
      <w:fldChar w:fldCharType="end"/>
    </w:r>
  </w:p>
  <w:p w14:paraId="4842F927" w14:textId="77777777" w:rsidR="00FF7E76" w:rsidRDefault="00FF7E76">
    <w:pPr>
      <w:pBdr>
        <w:top w:val="nil"/>
        <w:left w:val="nil"/>
        <w:bottom w:val="nil"/>
        <w:right w:val="nil"/>
        <w:between w:val="nil"/>
      </w:pBdr>
      <w:tabs>
        <w:tab w:val="center" w:pos="4536"/>
        <w:tab w:val="right" w:pos="9072"/>
      </w:tabs>
      <w:rPr>
        <w:color w:val="000000"/>
        <w:sz w:val="24"/>
        <w:szCs w:val="24"/>
      </w:rPr>
    </w:pPr>
  </w:p>
  <w:p w14:paraId="4C5D27FB" w14:textId="77777777" w:rsidR="00FF7E76" w:rsidRDefault="00FF7E76">
    <w:pPr>
      <w:pBdr>
        <w:top w:val="nil"/>
        <w:left w:val="nil"/>
        <w:bottom w:val="nil"/>
        <w:right w:val="nil"/>
        <w:between w:val="nil"/>
      </w:pBdr>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EA147" w14:textId="3544EF9D" w:rsidR="00FF7E76" w:rsidRPr="00D70776" w:rsidRDefault="00FF7E76" w:rsidP="00D70776">
    <w:pPr>
      <w:pStyle w:val="Zpat"/>
    </w:pPr>
    <w:r>
      <w:rPr>
        <w:noProof/>
      </w:rPr>
      <mc:AlternateContent>
        <mc:Choice Requires="wpg">
          <w:drawing>
            <wp:anchor distT="0" distB="0" distL="114300" distR="114300" simplePos="0" relativeHeight="251666432" behindDoc="0" locked="0" layoutInCell="1" allowOverlap="1" wp14:anchorId="30A92663" wp14:editId="530545E8">
              <wp:simplePos x="0" y="0"/>
              <wp:positionH relativeFrom="column">
                <wp:posOffset>0</wp:posOffset>
              </wp:positionH>
              <wp:positionV relativeFrom="paragraph">
                <wp:posOffset>85667</wp:posOffset>
              </wp:positionV>
              <wp:extent cx="6089419" cy="359410"/>
              <wp:effectExtent l="0" t="0" r="6985" b="2540"/>
              <wp:wrapNone/>
              <wp:docPr id="52" name="Skupina 52"/>
              <wp:cNvGraphicFramePr/>
              <a:graphic xmlns:a="http://schemas.openxmlformats.org/drawingml/2006/main">
                <a:graphicData uri="http://schemas.microsoft.com/office/word/2010/wordprocessingGroup">
                  <wpg:wgp>
                    <wpg:cNvGrpSpPr/>
                    <wpg:grpSpPr>
                      <a:xfrm>
                        <a:off x="0" y="0"/>
                        <a:ext cx="6089419" cy="359410"/>
                        <a:chOff x="0" y="0"/>
                        <a:chExt cx="6089419" cy="359410"/>
                      </a:xfrm>
                    </wpg:grpSpPr>
                    <wps:wsp>
                      <wps:cNvPr id="49" name="Obdélník: se zakulacenými rohy 49"/>
                      <wps:cNvSpPr/>
                      <wps:spPr>
                        <a:xfrm>
                          <a:off x="4904509" y="0"/>
                          <a:ext cx="1184910" cy="359410"/>
                        </a:xfrm>
                        <a:prstGeom prst="roundRect">
                          <a:avLst/>
                        </a:prstGeom>
                        <a:solidFill>
                          <a:srgbClr val="B300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11050BA" w14:textId="131D432B" w:rsidR="00FF7E76" w:rsidRPr="00A96E7B" w:rsidRDefault="00FF7E76" w:rsidP="00584813">
                            <w:pPr>
                              <w:spacing w:before="0" w:after="0"/>
                              <w:jc w:val="center"/>
                              <w:rPr>
                                <w:sz w:val="18"/>
                                <w:szCs w:val="18"/>
                              </w:rPr>
                            </w:pPr>
                            <w:r w:rsidRPr="00A96E7B">
                              <w:rPr>
                                <w:sz w:val="18"/>
                                <w:szCs w:val="18"/>
                              </w:rPr>
                              <w:t xml:space="preserve">Strana </w:t>
                            </w:r>
                            <w:r w:rsidRPr="00A96E7B">
                              <w:rPr>
                                <w:sz w:val="18"/>
                                <w:szCs w:val="18"/>
                              </w:rPr>
                              <w:fldChar w:fldCharType="begin"/>
                            </w:r>
                            <w:r w:rsidRPr="00A96E7B">
                              <w:rPr>
                                <w:sz w:val="18"/>
                                <w:szCs w:val="18"/>
                              </w:rPr>
                              <w:instrText>PAGE   \* MERGEFORMAT</w:instrText>
                            </w:r>
                            <w:r w:rsidRPr="00A96E7B">
                              <w:rPr>
                                <w:sz w:val="18"/>
                                <w:szCs w:val="18"/>
                              </w:rPr>
                              <w:fldChar w:fldCharType="separate"/>
                            </w:r>
                            <w:r w:rsidRPr="00A96E7B">
                              <w:rPr>
                                <w:sz w:val="18"/>
                                <w:szCs w:val="18"/>
                              </w:rPr>
                              <w:t>1</w:t>
                            </w:r>
                            <w:r w:rsidRPr="00A96E7B">
                              <w:rPr>
                                <w:sz w:val="18"/>
                                <w:szCs w:val="18"/>
                              </w:rPr>
                              <w:fldChar w:fldCharType="end"/>
                            </w:r>
                          </w:p>
                        </w:txbxContent>
                      </wps:txbx>
                      <wps:bodyPr rot="0" spcFirstLastPara="0" vertOverflow="overflow" horzOverflow="overflow" vert="horz" wrap="square" lIns="72000" tIns="18000" rIns="72000" bIns="36000" numCol="1" spcCol="0" rtlCol="0" fromWordArt="0" anchor="ctr" anchorCtr="0" forceAA="0" compatLnSpc="1">
                        <a:prstTxWarp prst="textNoShape">
                          <a:avLst/>
                        </a:prstTxWarp>
                        <a:noAutofit/>
                      </wps:bodyPr>
                    </wps:wsp>
                    <wps:wsp>
                      <wps:cNvPr id="50" name="Obdélník: se zakulacenými rohy 50"/>
                      <wps:cNvSpPr/>
                      <wps:spPr>
                        <a:xfrm>
                          <a:off x="0" y="0"/>
                          <a:ext cx="4692015" cy="359410"/>
                        </a:xfrm>
                        <a:prstGeom prst="roundRect">
                          <a:avLst/>
                        </a:prstGeom>
                        <a:solidFill>
                          <a:srgbClr val="807F84"/>
                        </a:solidFill>
                        <a:ln>
                          <a:noFill/>
                        </a:ln>
                        <a:effectLst/>
                      </wps:spPr>
                      <wps:style>
                        <a:lnRef idx="1">
                          <a:schemeClr val="accent1"/>
                        </a:lnRef>
                        <a:fillRef idx="3">
                          <a:schemeClr val="accent1"/>
                        </a:fillRef>
                        <a:effectRef idx="2">
                          <a:schemeClr val="accent1"/>
                        </a:effectRef>
                        <a:fontRef idx="minor">
                          <a:schemeClr val="lt1"/>
                        </a:fontRef>
                      </wps:style>
                      <wps:txbx>
                        <w:txbxContent>
                          <w:p w14:paraId="19F5E848" w14:textId="77777777" w:rsidR="00FF7E76" w:rsidRPr="00A96E7B" w:rsidRDefault="00FF7E76" w:rsidP="00584813">
                            <w:pPr>
                              <w:spacing w:before="0" w:after="0"/>
                              <w:rPr>
                                <w:rFonts w:asciiTheme="majorHAnsi" w:hAnsiTheme="majorHAnsi" w:cstheme="majorHAnsi"/>
                                <w:color w:val="FFFFFF" w:themeColor="background1"/>
                                <w:sz w:val="18"/>
                                <w:szCs w:val="18"/>
                              </w:rPr>
                            </w:pPr>
                            <w:r w:rsidRPr="00A96E7B">
                              <w:rPr>
                                <w:rFonts w:asciiTheme="majorHAnsi" w:hAnsiTheme="majorHAnsi" w:cstheme="majorHAnsi"/>
                                <w:color w:val="FFFFFF" w:themeColor="background1"/>
                                <w:sz w:val="18"/>
                                <w:szCs w:val="18"/>
                              </w:rPr>
                              <w:t xml:space="preserve">RACOM s.r.o.  •  Mírova </w:t>
                            </w:r>
                            <w:proofErr w:type="gramStart"/>
                            <w:r w:rsidRPr="00A96E7B">
                              <w:rPr>
                                <w:rFonts w:asciiTheme="majorHAnsi" w:hAnsiTheme="majorHAnsi" w:cstheme="majorHAnsi"/>
                                <w:color w:val="FFFFFF" w:themeColor="background1"/>
                                <w:sz w:val="18"/>
                                <w:szCs w:val="18"/>
                              </w:rPr>
                              <w:t>1283  •</w:t>
                            </w:r>
                            <w:proofErr w:type="gramEnd"/>
                            <w:r w:rsidRPr="00A96E7B">
                              <w:rPr>
                                <w:rFonts w:asciiTheme="majorHAnsi" w:hAnsiTheme="majorHAnsi" w:cstheme="majorHAnsi"/>
                                <w:color w:val="FFFFFF" w:themeColor="background1"/>
                                <w:sz w:val="18"/>
                                <w:szCs w:val="18"/>
                              </w:rPr>
                              <w:t xml:space="preserve">  592 31 Nové Město na Moravě  •  Česká republika</w:t>
                            </w:r>
                            <w:r w:rsidRPr="00A96E7B">
                              <w:rPr>
                                <w:rFonts w:asciiTheme="majorHAnsi" w:hAnsiTheme="majorHAnsi" w:cstheme="majorHAnsi"/>
                                <w:color w:val="FFFFFF" w:themeColor="background1"/>
                                <w:sz w:val="18"/>
                                <w:szCs w:val="18"/>
                              </w:rPr>
                              <w:cr/>
                              <w:t xml:space="preserve">Tel.: +420 722 937 522   </w:t>
                            </w:r>
                            <w:proofErr w:type="gramStart"/>
                            <w:r w:rsidRPr="00A96E7B">
                              <w:rPr>
                                <w:rFonts w:asciiTheme="majorHAnsi" w:hAnsiTheme="majorHAnsi" w:cstheme="majorHAnsi"/>
                                <w:color w:val="FFFFFF" w:themeColor="background1"/>
                                <w:sz w:val="18"/>
                                <w:szCs w:val="18"/>
                              </w:rPr>
                              <w:t>•  E-mail</w:t>
                            </w:r>
                            <w:proofErr w:type="gramEnd"/>
                            <w:r w:rsidRPr="00A96E7B">
                              <w:rPr>
                                <w:rFonts w:asciiTheme="majorHAnsi" w:hAnsiTheme="majorHAnsi" w:cstheme="majorHAnsi"/>
                                <w:color w:val="FFFFFF" w:themeColor="background1"/>
                                <w:sz w:val="18"/>
                                <w:szCs w:val="18"/>
                              </w:rPr>
                              <w:t xml:space="preserve">: </w:t>
                            </w:r>
                            <w:hyperlink r:id="rId1" w:history="1">
                              <w:r w:rsidRPr="00A96E7B">
                                <w:rPr>
                                  <w:rFonts w:asciiTheme="majorHAnsi" w:hAnsiTheme="majorHAnsi" w:cstheme="majorHAnsi"/>
                                  <w:color w:val="FFFFFF" w:themeColor="background1"/>
                                  <w:sz w:val="18"/>
                                  <w:szCs w:val="18"/>
                                </w:rPr>
                                <w:t>racom@racom.eu</w:t>
                              </w:r>
                            </w:hyperlink>
                            <w:r w:rsidRPr="00A96E7B">
                              <w:rPr>
                                <w:rFonts w:asciiTheme="majorHAnsi" w:hAnsiTheme="majorHAnsi" w:cstheme="majorHAnsi"/>
                                <w:color w:val="FFFFFF" w:themeColor="background1"/>
                                <w:sz w:val="18"/>
                                <w:szCs w:val="18"/>
                              </w:rPr>
                              <w:t xml:space="preserve">  •  Web: </w:t>
                            </w:r>
                            <w:hyperlink r:id="rId2" w:history="1">
                              <w:r w:rsidRPr="00A96E7B">
                                <w:rPr>
                                  <w:rFonts w:asciiTheme="majorHAnsi" w:hAnsiTheme="majorHAnsi" w:cstheme="majorHAnsi"/>
                                  <w:color w:val="FFFFFF" w:themeColor="background1"/>
                                  <w:sz w:val="18"/>
                                  <w:szCs w:val="18"/>
                                </w:rPr>
                                <w:t>www.racom.eu</w:t>
                              </w:r>
                            </w:hyperlink>
                          </w:p>
                          <w:p w14:paraId="09DCDD9D" w14:textId="77777777" w:rsidR="00FF7E76" w:rsidRPr="00A96E7B" w:rsidRDefault="00FF7E76" w:rsidP="00584813">
                            <w:pPr>
                              <w:spacing w:before="0" w:after="0"/>
                              <w:jc w:val="center"/>
                              <w:rPr>
                                <w:rFonts w:asciiTheme="majorHAnsi" w:hAnsiTheme="majorHAnsi" w:cstheme="majorHAnsi"/>
                                <w:color w:val="FFFFFF" w:themeColor="background1"/>
                                <w:sz w:val="18"/>
                                <w:szCs w:val="18"/>
                              </w:rPr>
                            </w:pPr>
                          </w:p>
                        </w:txbxContent>
                      </wps:txbx>
                      <wps:bodyPr rot="0" spcFirstLastPara="0" vertOverflow="overflow" horzOverflow="overflow" vert="horz" wrap="square" lIns="180000" tIns="18000" rIns="72000" bIns="36000" numCol="1" spcCol="0" rtlCol="0" fromWordArt="0" anchor="ctr" anchorCtr="0" forceAA="0" compatLnSpc="1">
                        <a:prstTxWarp prst="textNoShape">
                          <a:avLst/>
                        </a:prstTxWarp>
                        <a:noAutofit/>
                      </wps:bodyPr>
                    </wps:wsp>
                  </wpg:wgp>
                </a:graphicData>
              </a:graphic>
            </wp:anchor>
          </w:drawing>
        </mc:Choice>
        <mc:Fallback>
          <w:pict>
            <v:group w14:anchorId="30A92663" id="Skupina 52" o:spid="_x0000_s1026" style="position:absolute;margin-left:0;margin-top:6.75pt;width:479.5pt;height:28.3pt;z-index:251666432" coordsize="60894,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">
              <v:roundrect id="Obdélník: se zakulacenými rohy 49" o:spid="_x0000_s1027" style="position:absolute;left:49045;width:11849;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" fillcolor="#b30000" stroked="f">
                <v:textbox inset="2mm,.5mm,2mm,1mm">
                  <w:txbxContent>
                    <w:p w14:paraId="711050BA" w14:textId="131D432B" w:rsidR="00FF7E76" w:rsidRPr="00A96E7B" w:rsidRDefault="00FF7E76" w:rsidP="00584813">
                      <w:pPr>
                        <w:spacing w:before="0" w:after="0"/>
                        <w:jc w:val="center"/>
                        <w:rPr>
                          <w:sz w:val="18"/>
                          <w:szCs w:val="18"/>
                        </w:rPr>
                      </w:pPr>
                      <w:r w:rsidRPr="00A96E7B">
                        <w:rPr>
                          <w:sz w:val="18"/>
                          <w:szCs w:val="18"/>
                        </w:rPr>
                        <w:t xml:space="preserve">Strana </w:t>
                      </w:r>
                      <w:r w:rsidRPr="00A96E7B">
                        <w:rPr>
                          <w:sz w:val="18"/>
                          <w:szCs w:val="18"/>
                        </w:rPr>
                        <w:fldChar w:fldCharType="begin"/>
                      </w:r>
                      <w:r w:rsidRPr="00A96E7B">
                        <w:rPr>
                          <w:sz w:val="18"/>
                          <w:szCs w:val="18"/>
                        </w:rPr>
                        <w:instrText>PAGE   \* MERGEFORMAT</w:instrText>
                      </w:r>
                      <w:r w:rsidRPr="00A96E7B">
                        <w:rPr>
                          <w:sz w:val="18"/>
                          <w:szCs w:val="18"/>
                        </w:rPr>
                        <w:fldChar w:fldCharType="separate"/>
                      </w:r>
                      <w:r w:rsidRPr="00A96E7B">
                        <w:rPr>
                          <w:sz w:val="18"/>
                          <w:szCs w:val="18"/>
                        </w:rPr>
                        <w:t>1</w:t>
                      </w:r>
                      <w:r w:rsidRPr="00A96E7B">
                        <w:rPr>
                          <w:sz w:val="18"/>
                          <w:szCs w:val="18"/>
                        </w:rPr>
                        <w:fldChar w:fldCharType="end"/>
                      </w:r>
                    </w:p>
                  </w:txbxContent>
                </v:textbox>
              </v:roundrect>
              <v:roundrect id="Obdélník: se zakulacenými rohy 50" o:spid="_x0000_s1028" style="position:absolute;width:4692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" fillcolor="#807f84" stroked="f">
                <v:textbox inset="5mm,.5mm,2mm,1mm">
                  <w:txbxContent>
                    <w:p w14:paraId="19F5E848" w14:textId="77777777" w:rsidR="00FF7E76" w:rsidRPr="00A96E7B" w:rsidRDefault="00FF7E76" w:rsidP="00584813">
                      <w:pPr>
                        <w:spacing w:before="0" w:after="0"/>
                        <w:rPr>
                          <w:rFonts w:asciiTheme="majorHAnsi" w:hAnsiTheme="majorHAnsi" w:cstheme="majorHAnsi"/>
                          <w:color w:val="FFFFFF" w:themeColor="background1"/>
                          <w:sz w:val="18"/>
                          <w:szCs w:val="18"/>
                        </w:rPr>
                      </w:pPr>
                      <w:r w:rsidRPr="00A96E7B">
                        <w:rPr>
                          <w:rFonts w:asciiTheme="majorHAnsi" w:hAnsiTheme="majorHAnsi" w:cstheme="majorHAnsi"/>
                          <w:color w:val="FFFFFF" w:themeColor="background1"/>
                          <w:sz w:val="18"/>
                          <w:szCs w:val="18"/>
                        </w:rPr>
                        <w:t xml:space="preserve">RACOM s.r.o.  •  Mírova </w:t>
                      </w:r>
                      <w:proofErr w:type="gramStart"/>
                      <w:r w:rsidRPr="00A96E7B">
                        <w:rPr>
                          <w:rFonts w:asciiTheme="majorHAnsi" w:hAnsiTheme="majorHAnsi" w:cstheme="majorHAnsi"/>
                          <w:color w:val="FFFFFF" w:themeColor="background1"/>
                          <w:sz w:val="18"/>
                          <w:szCs w:val="18"/>
                        </w:rPr>
                        <w:t>1283  •</w:t>
                      </w:r>
                      <w:proofErr w:type="gramEnd"/>
                      <w:r w:rsidRPr="00A96E7B">
                        <w:rPr>
                          <w:rFonts w:asciiTheme="majorHAnsi" w:hAnsiTheme="majorHAnsi" w:cstheme="majorHAnsi"/>
                          <w:color w:val="FFFFFF" w:themeColor="background1"/>
                          <w:sz w:val="18"/>
                          <w:szCs w:val="18"/>
                        </w:rPr>
                        <w:t xml:space="preserve">  592 31 Nové Město na Moravě  •  Česká republika</w:t>
                      </w:r>
                      <w:r w:rsidRPr="00A96E7B">
                        <w:rPr>
                          <w:rFonts w:asciiTheme="majorHAnsi" w:hAnsiTheme="majorHAnsi" w:cstheme="majorHAnsi"/>
                          <w:color w:val="FFFFFF" w:themeColor="background1"/>
                          <w:sz w:val="18"/>
                          <w:szCs w:val="18"/>
                        </w:rPr>
                        <w:cr/>
                        <w:t xml:space="preserve">Tel.: +420 722 937 522   </w:t>
                      </w:r>
                      <w:proofErr w:type="gramStart"/>
                      <w:r w:rsidRPr="00A96E7B">
                        <w:rPr>
                          <w:rFonts w:asciiTheme="majorHAnsi" w:hAnsiTheme="majorHAnsi" w:cstheme="majorHAnsi"/>
                          <w:color w:val="FFFFFF" w:themeColor="background1"/>
                          <w:sz w:val="18"/>
                          <w:szCs w:val="18"/>
                        </w:rPr>
                        <w:t>•  E-mail</w:t>
                      </w:r>
                      <w:proofErr w:type="gramEnd"/>
                      <w:r w:rsidRPr="00A96E7B">
                        <w:rPr>
                          <w:rFonts w:asciiTheme="majorHAnsi" w:hAnsiTheme="majorHAnsi" w:cstheme="majorHAnsi"/>
                          <w:color w:val="FFFFFF" w:themeColor="background1"/>
                          <w:sz w:val="18"/>
                          <w:szCs w:val="18"/>
                        </w:rPr>
                        <w:t xml:space="preserve">: </w:t>
                      </w:r>
                      <w:hyperlink r:id="rId3" w:history="1">
                        <w:r w:rsidRPr="00A96E7B">
                          <w:rPr>
                            <w:rFonts w:asciiTheme="majorHAnsi" w:hAnsiTheme="majorHAnsi" w:cstheme="majorHAnsi"/>
                            <w:color w:val="FFFFFF" w:themeColor="background1"/>
                            <w:sz w:val="18"/>
                            <w:szCs w:val="18"/>
                          </w:rPr>
                          <w:t>racom@racom.eu</w:t>
                        </w:r>
                      </w:hyperlink>
                      <w:r w:rsidRPr="00A96E7B">
                        <w:rPr>
                          <w:rFonts w:asciiTheme="majorHAnsi" w:hAnsiTheme="majorHAnsi" w:cstheme="majorHAnsi"/>
                          <w:color w:val="FFFFFF" w:themeColor="background1"/>
                          <w:sz w:val="18"/>
                          <w:szCs w:val="18"/>
                        </w:rPr>
                        <w:t xml:space="preserve">  •  Web: </w:t>
                      </w:r>
                      <w:hyperlink r:id="rId4" w:history="1">
                        <w:r w:rsidRPr="00A96E7B">
                          <w:rPr>
                            <w:rFonts w:asciiTheme="majorHAnsi" w:hAnsiTheme="majorHAnsi" w:cstheme="majorHAnsi"/>
                            <w:color w:val="FFFFFF" w:themeColor="background1"/>
                            <w:sz w:val="18"/>
                            <w:szCs w:val="18"/>
                          </w:rPr>
                          <w:t>www.racom.eu</w:t>
                        </w:r>
                      </w:hyperlink>
                    </w:p>
                    <w:p w14:paraId="09DCDD9D" w14:textId="77777777" w:rsidR="00FF7E76" w:rsidRPr="00A96E7B" w:rsidRDefault="00FF7E76" w:rsidP="00584813">
                      <w:pPr>
                        <w:spacing w:before="0" w:after="0"/>
                        <w:jc w:val="center"/>
                        <w:rPr>
                          <w:rFonts w:asciiTheme="majorHAnsi" w:hAnsiTheme="majorHAnsi" w:cstheme="majorHAnsi"/>
                          <w:color w:val="FFFFFF" w:themeColor="background1"/>
                          <w:sz w:val="18"/>
                          <w:szCs w:val="18"/>
                        </w:rPr>
                      </w:pPr>
                    </w:p>
                  </w:txbxContent>
                </v:textbox>
              </v:roundrec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31F03" w14:textId="679B808F" w:rsidR="00FF7E76" w:rsidRDefault="00FF7E76">
    <w:pPr>
      <w:pStyle w:val="Zpat"/>
    </w:pPr>
    <w:r>
      <w:rPr>
        <w:noProof/>
      </w:rPr>
      <mc:AlternateContent>
        <mc:Choice Requires="wps">
          <w:drawing>
            <wp:anchor distT="0" distB="0" distL="114300" distR="114300" simplePos="0" relativeHeight="251660288" behindDoc="0" locked="0" layoutInCell="1" allowOverlap="1" wp14:anchorId="53CC168A" wp14:editId="7FE341E4">
              <wp:simplePos x="0" y="0"/>
              <wp:positionH relativeFrom="margin">
                <wp:posOffset>4908550</wp:posOffset>
              </wp:positionH>
              <wp:positionV relativeFrom="paragraph">
                <wp:posOffset>-60960</wp:posOffset>
              </wp:positionV>
              <wp:extent cx="1184910" cy="394970"/>
              <wp:effectExtent l="0" t="0" r="0" b="5080"/>
              <wp:wrapNone/>
              <wp:docPr id="47" name="Obdélník: se zakulacenými rohy 47"/>
              <wp:cNvGraphicFramePr/>
              <a:graphic xmlns:a="http://schemas.openxmlformats.org/drawingml/2006/main">
                <a:graphicData uri="http://schemas.microsoft.com/office/word/2010/wordprocessingShape">
                  <wps:wsp>
                    <wps:cNvSpPr/>
                    <wps:spPr>
                      <a:xfrm>
                        <a:off x="0" y="0"/>
                        <a:ext cx="1184910" cy="394970"/>
                      </a:xfrm>
                      <a:prstGeom prst="roundRect">
                        <a:avLst/>
                      </a:prstGeom>
                      <a:solidFill>
                        <a:srgbClr val="B300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A66BD86" w14:textId="77777777" w:rsidR="00FF7E76" w:rsidRPr="002B2010" w:rsidRDefault="00FF7E76" w:rsidP="00B14912">
                          <w:pPr>
                            <w:rPr>
                              <w:sz w:val="18"/>
                              <w:szCs w:val="18"/>
                            </w:rPr>
                          </w:pPr>
                          <w:r>
                            <w:rPr>
                              <w:rFonts w:ascii="Arial" w:hAnsi="Arial" w:cs="Arial"/>
                              <w:color w:val="FFFFFF"/>
                              <w:sz w:val="18"/>
                              <w:szCs w:val="18"/>
                            </w:rPr>
                            <w:t>www.</w:t>
                          </w:r>
                          <w:r w:rsidRPr="002B2010">
                            <w:rPr>
                              <w:rFonts w:ascii="Arial" w:hAnsi="Arial" w:cs="Arial"/>
                              <w:color w:val="FFFFFF"/>
                              <w:sz w:val="18"/>
                              <w:szCs w:val="18"/>
                            </w:rPr>
                            <w:t>racom.eu</w:t>
                          </w:r>
                        </w:p>
                      </w:txbxContent>
                    </wps:txbx>
                    <wps:bodyPr rot="0" spcFirstLastPara="0" vertOverflow="overflow" horzOverflow="overflow" vert="horz" wrap="square" lIns="180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3CC168A" id="Obdélník: se zakulacenými rohy 47" o:spid="_x0000_s1029" style="position:absolute;margin-left:386.5pt;margin-top:-4.8pt;width:93.3pt;height:31.1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" fillcolor="#b30000" stroked="f">
              <v:textbox inset="5mm,1mm,2mm,1mm">
                <w:txbxContent>
                  <w:p w14:paraId="7A66BD86" w14:textId="77777777" w:rsidR="00FF7E76" w:rsidRPr="002B2010" w:rsidRDefault="00FF7E76" w:rsidP="00B14912">
                    <w:pPr>
                      <w:rPr>
                        <w:sz w:val="18"/>
                        <w:szCs w:val="18"/>
                      </w:rPr>
                    </w:pPr>
                    <w:r>
                      <w:rPr>
                        <w:rFonts w:ascii="Arial" w:hAnsi="Arial" w:cs="Arial"/>
                        <w:color w:val="FFFFFF"/>
                        <w:sz w:val="18"/>
                        <w:szCs w:val="18"/>
                      </w:rPr>
                      <w:t>www.</w:t>
                    </w:r>
                    <w:r w:rsidRPr="002B2010">
                      <w:rPr>
                        <w:rFonts w:ascii="Arial" w:hAnsi="Arial" w:cs="Arial"/>
                        <w:color w:val="FFFFFF"/>
                        <w:sz w:val="18"/>
                        <w:szCs w:val="18"/>
                      </w:rPr>
                      <w:t>racom.eu</w:t>
                    </w:r>
                  </w:p>
                </w:txbxContent>
              </v:textbox>
              <w10:wrap anchorx="margin"/>
            </v:roundrect>
          </w:pict>
        </mc:Fallback>
      </mc:AlternateContent>
    </w:r>
    <w:r>
      <w:rPr>
        <w:noProof/>
      </w:rPr>
      <mc:AlternateContent>
        <mc:Choice Requires="wps">
          <w:drawing>
            <wp:anchor distT="0" distB="0" distL="114300" distR="114300" simplePos="0" relativeHeight="251662336" behindDoc="0" locked="0" layoutInCell="1" allowOverlap="1" wp14:anchorId="07C37368" wp14:editId="4C63BFB7">
              <wp:simplePos x="0" y="0"/>
              <wp:positionH relativeFrom="margin">
                <wp:align>left</wp:align>
              </wp:positionH>
              <wp:positionV relativeFrom="paragraph">
                <wp:posOffset>-60158</wp:posOffset>
              </wp:positionV>
              <wp:extent cx="4692316" cy="395605"/>
              <wp:effectExtent l="0" t="0" r="0" b="4445"/>
              <wp:wrapNone/>
              <wp:docPr id="46" name="Obdélník: se zakulacenými rohy 46"/>
              <wp:cNvGraphicFramePr/>
              <a:graphic xmlns:a="http://schemas.openxmlformats.org/drawingml/2006/main">
                <a:graphicData uri="http://schemas.microsoft.com/office/word/2010/wordprocessingShape">
                  <wps:wsp>
                    <wps:cNvSpPr/>
                    <wps:spPr>
                      <a:xfrm>
                        <a:off x="0" y="0"/>
                        <a:ext cx="4692316" cy="395605"/>
                      </a:xfrm>
                      <a:prstGeom prst="roundRect">
                        <a:avLst/>
                      </a:prstGeom>
                      <a:solidFill>
                        <a:srgbClr val="807F84"/>
                      </a:solidFill>
                      <a:ln>
                        <a:noFill/>
                      </a:ln>
                      <a:effectLst/>
                    </wps:spPr>
                    <wps:style>
                      <a:lnRef idx="1">
                        <a:schemeClr val="accent1"/>
                      </a:lnRef>
                      <a:fillRef idx="3">
                        <a:schemeClr val="accent1"/>
                      </a:fillRef>
                      <a:effectRef idx="2">
                        <a:schemeClr val="accent1"/>
                      </a:effectRef>
                      <a:fontRef idx="minor">
                        <a:schemeClr val="lt1"/>
                      </a:fontRef>
                    </wps:style>
                    <wps:txbx>
                      <w:txbxContent>
                        <w:p w14:paraId="0C02A88B" w14:textId="4D63E681" w:rsidR="00FF7E76" w:rsidRPr="00D70776" w:rsidRDefault="00FF7E76" w:rsidP="00B14912">
                          <w:pPr>
                            <w:rPr>
                              <w:color w:val="FFFFFF" w:themeColor="background1"/>
                              <w:sz w:val="18"/>
                              <w:szCs w:val="18"/>
                            </w:rPr>
                          </w:pPr>
                          <w:r w:rsidRPr="00D70776">
                            <w:rPr>
                              <w:rFonts w:ascii="Arial" w:hAnsi="Arial" w:cs="Arial"/>
                              <w:color w:val="FFFFFF" w:themeColor="background1"/>
                              <w:sz w:val="18"/>
                              <w:szCs w:val="18"/>
                            </w:rPr>
                            <w:t xml:space="preserve">RACOM s.r.o.  •  Mírova </w:t>
                          </w:r>
                          <w:proofErr w:type="gramStart"/>
                          <w:r w:rsidRPr="00D70776">
                            <w:rPr>
                              <w:rFonts w:ascii="Arial" w:hAnsi="Arial" w:cs="Arial"/>
                              <w:color w:val="FFFFFF" w:themeColor="background1"/>
                              <w:sz w:val="18"/>
                              <w:szCs w:val="18"/>
                            </w:rPr>
                            <w:t>1283  •</w:t>
                          </w:r>
                          <w:proofErr w:type="gramEnd"/>
                          <w:r w:rsidRPr="00D70776">
                            <w:rPr>
                              <w:rFonts w:ascii="Arial" w:hAnsi="Arial" w:cs="Arial"/>
                              <w:color w:val="FFFFFF" w:themeColor="background1"/>
                              <w:sz w:val="18"/>
                              <w:szCs w:val="18"/>
                            </w:rPr>
                            <w:t xml:space="preserve">  592 31 Nové Město na Moravě  •  Česká republika</w:t>
                          </w:r>
                          <w:r w:rsidRPr="00D70776">
                            <w:rPr>
                              <w:rFonts w:ascii="Arial" w:hAnsi="Arial" w:cs="Arial"/>
                              <w:color w:val="FFFFFF" w:themeColor="background1"/>
                              <w:sz w:val="18"/>
                              <w:szCs w:val="18"/>
                            </w:rPr>
                            <w:cr/>
                            <w:t xml:space="preserve">Tel.: +420 722 937 522   </w:t>
                          </w:r>
                          <w:proofErr w:type="gramStart"/>
                          <w:r w:rsidRPr="00D70776">
                            <w:rPr>
                              <w:rFonts w:ascii="Arial" w:hAnsi="Arial" w:cs="Arial"/>
                              <w:color w:val="FFFFFF" w:themeColor="background1"/>
                              <w:sz w:val="18"/>
                              <w:szCs w:val="18"/>
                            </w:rPr>
                            <w:t>•  E-mail</w:t>
                          </w:r>
                          <w:proofErr w:type="gramEnd"/>
                          <w:r w:rsidRPr="00D70776">
                            <w:rPr>
                              <w:rFonts w:ascii="Arial" w:hAnsi="Arial" w:cs="Arial"/>
                              <w:color w:val="FFFFFF" w:themeColor="background1"/>
                              <w:sz w:val="18"/>
                              <w:szCs w:val="18"/>
                            </w:rPr>
                            <w:t xml:space="preserve">: </w:t>
                          </w:r>
                          <w:hyperlink r:id="rId1" w:history="1">
                            <w:r w:rsidRPr="00D70776">
                              <w:rPr>
                                <w:rStyle w:val="Hypertextovodkaz"/>
                                <w:rFonts w:ascii="Arial" w:hAnsi="Arial" w:cs="Arial"/>
                                <w:color w:val="FFFFFF" w:themeColor="background1"/>
                                <w:sz w:val="18"/>
                                <w:szCs w:val="18"/>
                              </w:rPr>
                              <w:t>racom@racom.eu</w:t>
                            </w:r>
                          </w:hyperlink>
                          <w:r w:rsidRPr="00D70776">
                            <w:rPr>
                              <w:rFonts w:ascii="Arial" w:hAnsi="Arial" w:cs="Arial"/>
                              <w:color w:val="FFFFFF" w:themeColor="background1"/>
                              <w:sz w:val="18"/>
                              <w:szCs w:val="18"/>
                            </w:rPr>
                            <w:t xml:space="preserve">  •  Web: </w:t>
                          </w:r>
                          <w:hyperlink r:id="rId2" w:history="1">
                            <w:r w:rsidRPr="00D70776">
                              <w:rPr>
                                <w:rStyle w:val="Hypertextovodkaz"/>
                                <w:rFonts w:ascii="Arial" w:hAnsi="Arial" w:cs="Arial"/>
                                <w:color w:val="FFFFFF" w:themeColor="background1"/>
                                <w:sz w:val="18"/>
                                <w:szCs w:val="18"/>
                              </w:rPr>
                              <w:t>www.racom.eu</w:t>
                            </w:r>
                          </w:hyperlink>
                        </w:p>
                        <w:p w14:paraId="5D0882EF" w14:textId="77777777" w:rsidR="00FF7E76" w:rsidRPr="00D70776" w:rsidRDefault="00FF7E76" w:rsidP="00B14912">
                          <w:pPr>
                            <w:jc w:val="center"/>
                            <w:rPr>
                              <w:color w:val="FFFFFF" w:themeColor="background1"/>
                              <w:sz w:val="18"/>
                              <w:szCs w:val="18"/>
                            </w:rPr>
                          </w:pPr>
                        </w:p>
                      </w:txbxContent>
                    </wps:txbx>
                    <wps:bodyPr rot="0" spcFirstLastPara="0" vertOverflow="overflow" horzOverflow="overflow" vert="horz" wrap="square" lIns="180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C37368" id="Obdélník: se zakulacenými rohy 46" o:spid="_x0000_s1030" style="position:absolute;margin-left:0;margin-top:-4.75pt;width:369.45pt;height:31.1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" fillcolor="#807f84" stroked="f">
              <v:textbox inset="5mm,1mm,2mm,1mm">
                <w:txbxContent>
                  <w:p w14:paraId="0C02A88B" w14:textId="4D63E681" w:rsidR="00FF7E76" w:rsidRPr="00D70776" w:rsidRDefault="00FF7E76" w:rsidP="00B14912">
                    <w:pPr>
                      <w:rPr>
                        <w:color w:val="FFFFFF" w:themeColor="background1"/>
                        <w:sz w:val="18"/>
                        <w:szCs w:val="18"/>
                      </w:rPr>
                    </w:pPr>
                    <w:r w:rsidRPr="00D70776">
                      <w:rPr>
                        <w:rFonts w:ascii="Arial" w:hAnsi="Arial" w:cs="Arial"/>
                        <w:color w:val="FFFFFF" w:themeColor="background1"/>
                        <w:sz w:val="18"/>
                        <w:szCs w:val="18"/>
                      </w:rPr>
                      <w:t xml:space="preserve">RACOM s.r.o.  •  Mírova </w:t>
                    </w:r>
                    <w:proofErr w:type="gramStart"/>
                    <w:r w:rsidRPr="00D70776">
                      <w:rPr>
                        <w:rFonts w:ascii="Arial" w:hAnsi="Arial" w:cs="Arial"/>
                        <w:color w:val="FFFFFF" w:themeColor="background1"/>
                        <w:sz w:val="18"/>
                        <w:szCs w:val="18"/>
                      </w:rPr>
                      <w:t>1283  •</w:t>
                    </w:r>
                    <w:proofErr w:type="gramEnd"/>
                    <w:r w:rsidRPr="00D70776">
                      <w:rPr>
                        <w:rFonts w:ascii="Arial" w:hAnsi="Arial" w:cs="Arial"/>
                        <w:color w:val="FFFFFF" w:themeColor="background1"/>
                        <w:sz w:val="18"/>
                        <w:szCs w:val="18"/>
                      </w:rPr>
                      <w:t xml:space="preserve">  592 31 Nové Město na Moravě  •  Česká republika</w:t>
                    </w:r>
                    <w:r w:rsidRPr="00D70776">
                      <w:rPr>
                        <w:rFonts w:ascii="Arial" w:hAnsi="Arial" w:cs="Arial"/>
                        <w:color w:val="FFFFFF" w:themeColor="background1"/>
                        <w:sz w:val="18"/>
                        <w:szCs w:val="18"/>
                      </w:rPr>
                      <w:cr/>
                      <w:t xml:space="preserve">Tel.: +420 722 937 522   </w:t>
                    </w:r>
                    <w:proofErr w:type="gramStart"/>
                    <w:r w:rsidRPr="00D70776">
                      <w:rPr>
                        <w:rFonts w:ascii="Arial" w:hAnsi="Arial" w:cs="Arial"/>
                        <w:color w:val="FFFFFF" w:themeColor="background1"/>
                        <w:sz w:val="18"/>
                        <w:szCs w:val="18"/>
                      </w:rPr>
                      <w:t>•  E-mail</w:t>
                    </w:r>
                    <w:proofErr w:type="gramEnd"/>
                    <w:r w:rsidRPr="00D70776">
                      <w:rPr>
                        <w:rFonts w:ascii="Arial" w:hAnsi="Arial" w:cs="Arial"/>
                        <w:color w:val="FFFFFF" w:themeColor="background1"/>
                        <w:sz w:val="18"/>
                        <w:szCs w:val="18"/>
                      </w:rPr>
                      <w:t xml:space="preserve">: </w:t>
                    </w:r>
                    <w:hyperlink r:id="rId3" w:history="1">
                      <w:r w:rsidRPr="00D70776">
                        <w:rPr>
                          <w:rStyle w:val="Hypertextovodkaz"/>
                          <w:rFonts w:ascii="Arial" w:hAnsi="Arial" w:cs="Arial"/>
                          <w:color w:val="FFFFFF" w:themeColor="background1"/>
                          <w:sz w:val="18"/>
                          <w:szCs w:val="18"/>
                        </w:rPr>
                        <w:t>racom@racom.eu</w:t>
                      </w:r>
                    </w:hyperlink>
                    <w:r w:rsidRPr="00D70776">
                      <w:rPr>
                        <w:rFonts w:ascii="Arial" w:hAnsi="Arial" w:cs="Arial"/>
                        <w:color w:val="FFFFFF" w:themeColor="background1"/>
                        <w:sz w:val="18"/>
                        <w:szCs w:val="18"/>
                      </w:rPr>
                      <w:t xml:space="preserve">  •  Web: </w:t>
                    </w:r>
                    <w:hyperlink r:id="rId4" w:history="1">
                      <w:r w:rsidRPr="00D70776">
                        <w:rPr>
                          <w:rStyle w:val="Hypertextovodkaz"/>
                          <w:rFonts w:ascii="Arial" w:hAnsi="Arial" w:cs="Arial"/>
                          <w:color w:val="FFFFFF" w:themeColor="background1"/>
                          <w:sz w:val="18"/>
                          <w:szCs w:val="18"/>
                        </w:rPr>
                        <w:t>www.racom.eu</w:t>
                      </w:r>
                    </w:hyperlink>
                  </w:p>
                  <w:p w14:paraId="5D0882EF" w14:textId="77777777" w:rsidR="00FF7E76" w:rsidRPr="00D70776" w:rsidRDefault="00FF7E76" w:rsidP="00B14912">
                    <w:pPr>
                      <w:jc w:val="center"/>
                      <w:rPr>
                        <w:color w:val="FFFFFF" w:themeColor="background1"/>
                        <w:sz w:val="18"/>
                        <w:szCs w:val="18"/>
                      </w:rPr>
                    </w:pPr>
                  </w:p>
                </w:txbxContent>
              </v:textbox>
              <w10:wrap anchorx="margin"/>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1C4D1" w14:textId="77777777" w:rsidR="009470DA" w:rsidRDefault="009470DA">
      <w:pPr>
        <w:spacing w:before="0" w:after="0"/>
      </w:pPr>
      <w:r>
        <w:separator/>
      </w:r>
    </w:p>
  </w:footnote>
  <w:footnote w:type="continuationSeparator" w:id="0">
    <w:p w14:paraId="12A521A9" w14:textId="77777777" w:rsidR="009470DA" w:rsidRDefault="009470D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2571C" w14:textId="6FD8E689" w:rsidR="00FF7E76" w:rsidRDefault="00FF7E76">
    <w:pPr>
      <w:pStyle w:val="Zhlav"/>
    </w:pPr>
    <w:r>
      <w:rPr>
        <w:noProof/>
      </w:rPr>
      <w:drawing>
        <wp:inline distT="0" distB="0" distL="0" distR="0" wp14:anchorId="6F1117FE" wp14:editId="1354A332">
          <wp:extent cx="2012400" cy="360000"/>
          <wp:effectExtent l="0" t="0" r="0" b="254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59" t="17294" r="4473" b="13955"/>
                  <a:stretch/>
                </pic:blipFill>
                <pic:spPr bwMode="auto">
                  <a:xfrm>
                    <a:off x="0" y="0"/>
                    <a:ext cx="2012400" cy="360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BED91" w14:textId="0F10301D" w:rsidR="00FF7E76" w:rsidRDefault="00FF7E76">
    <w:pPr>
      <w:pStyle w:val="Zhlav"/>
    </w:pPr>
    <w:r>
      <w:rPr>
        <w:noProof/>
      </w:rPr>
      <w:drawing>
        <wp:inline distT="0" distB="0" distL="0" distR="0" wp14:anchorId="4948F2E7" wp14:editId="50FFC988">
          <wp:extent cx="2753874" cy="494558"/>
          <wp:effectExtent l="0" t="0" r="0" b="127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59" t="17294" r="4473" b="13955"/>
                  <a:stretch/>
                </pic:blipFill>
                <pic:spPr bwMode="auto">
                  <a:xfrm>
                    <a:off x="0" y="0"/>
                    <a:ext cx="2756722" cy="49506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37518"/>
    <w:multiLevelType w:val="multilevel"/>
    <w:tmpl w:val="DADCAD4A"/>
    <w:lvl w:ilvl="0">
      <w:start w:val="1"/>
      <w:numFmt w:val="bullet"/>
      <w:lvlText w:val="▪"/>
      <w:lvlJc w:val="left"/>
      <w:pPr>
        <w:ind w:left="1512" w:hanging="360"/>
      </w:pPr>
      <w:rPr>
        <w:rFonts w:ascii="Noto Sans Symbols" w:eastAsia="Noto Sans Symbols" w:hAnsi="Noto Sans Symbols" w:cs="Noto Sans Symbols"/>
        <w:vertAlign w:val="baseline"/>
      </w:rPr>
    </w:lvl>
    <w:lvl w:ilvl="1">
      <w:start w:val="1"/>
      <w:numFmt w:val="bullet"/>
      <w:lvlText w:val="o"/>
      <w:lvlJc w:val="left"/>
      <w:pPr>
        <w:ind w:left="2232" w:hanging="360"/>
      </w:pPr>
      <w:rPr>
        <w:rFonts w:ascii="Courier New" w:eastAsia="Courier New" w:hAnsi="Courier New" w:cs="Courier New"/>
        <w:vertAlign w:val="baseline"/>
      </w:rPr>
    </w:lvl>
    <w:lvl w:ilvl="2">
      <w:start w:val="1"/>
      <w:numFmt w:val="bullet"/>
      <w:lvlText w:val="▪"/>
      <w:lvlJc w:val="left"/>
      <w:pPr>
        <w:ind w:left="2952" w:hanging="360"/>
      </w:pPr>
      <w:rPr>
        <w:rFonts w:ascii="Noto Sans Symbols" w:eastAsia="Noto Sans Symbols" w:hAnsi="Noto Sans Symbols" w:cs="Noto Sans Symbols"/>
        <w:vertAlign w:val="baseline"/>
      </w:rPr>
    </w:lvl>
    <w:lvl w:ilvl="3">
      <w:start w:val="1"/>
      <w:numFmt w:val="bullet"/>
      <w:lvlText w:val="●"/>
      <w:lvlJc w:val="left"/>
      <w:pPr>
        <w:ind w:left="3672" w:hanging="360"/>
      </w:pPr>
      <w:rPr>
        <w:rFonts w:ascii="Noto Sans Symbols" w:eastAsia="Noto Sans Symbols" w:hAnsi="Noto Sans Symbols" w:cs="Noto Sans Symbols"/>
        <w:vertAlign w:val="baseline"/>
      </w:rPr>
    </w:lvl>
    <w:lvl w:ilvl="4">
      <w:start w:val="1"/>
      <w:numFmt w:val="bullet"/>
      <w:lvlText w:val="o"/>
      <w:lvlJc w:val="left"/>
      <w:pPr>
        <w:ind w:left="4392" w:hanging="360"/>
      </w:pPr>
      <w:rPr>
        <w:rFonts w:ascii="Courier New" w:eastAsia="Courier New" w:hAnsi="Courier New" w:cs="Courier New"/>
        <w:vertAlign w:val="baseline"/>
      </w:rPr>
    </w:lvl>
    <w:lvl w:ilvl="5">
      <w:start w:val="1"/>
      <w:numFmt w:val="bullet"/>
      <w:lvlText w:val="▪"/>
      <w:lvlJc w:val="left"/>
      <w:pPr>
        <w:ind w:left="5112" w:hanging="360"/>
      </w:pPr>
      <w:rPr>
        <w:rFonts w:ascii="Noto Sans Symbols" w:eastAsia="Noto Sans Symbols" w:hAnsi="Noto Sans Symbols" w:cs="Noto Sans Symbols"/>
        <w:vertAlign w:val="baseline"/>
      </w:rPr>
    </w:lvl>
    <w:lvl w:ilvl="6">
      <w:start w:val="1"/>
      <w:numFmt w:val="bullet"/>
      <w:lvlText w:val="●"/>
      <w:lvlJc w:val="left"/>
      <w:pPr>
        <w:ind w:left="5832" w:hanging="360"/>
      </w:pPr>
      <w:rPr>
        <w:rFonts w:ascii="Noto Sans Symbols" w:eastAsia="Noto Sans Symbols" w:hAnsi="Noto Sans Symbols" w:cs="Noto Sans Symbols"/>
        <w:vertAlign w:val="baseline"/>
      </w:rPr>
    </w:lvl>
    <w:lvl w:ilvl="7">
      <w:start w:val="1"/>
      <w:numFmt w:val="bullet"/>
      <w:lvlText w:val="o"/>
      <w:lvlJc w:val="left"/>
      <w:pPr>
        <w:ind w:left="6552" w:hanging="360"/>
      </w:pPr>
      <w:rPr>
        <w:rFonts w:ascii="Courier New" w:eastAsia="Courier New" w:hAnsi="Courier New" w:cs="Courier New"/>
        <w:vertAlign w:val="baseline"/>
      </w:rPr>
    </w:lvl>
    <w:lvl w:ilvl="8">
      <w:start w:val="1"/>
      <w:numFmt w:val="bullet"/>
      <w:lvlText w:val="▪"/>
      <w:lvlJc w:val="left"/>
      <w:pPr>
        <w:ind w:left="7272" w:hanging="360"/>
      </w:pPr>
      <w:rPr>
        <w:rFonts w:ascii="Noto Sans Symbols" w:eastAsia="Noto Sans Symbols" w:hAnsi="Noto Sans Symbols" w:cs="Noto Sans Symbols"/>
        <w:vertAlign w:val="baseline"/>
      </w:rPr>
    </w:lvl>
  </w:abstractNum>
  <w:abstractNum w:abstractNumId="1" w15:restartNumberingAfterBreak="0">
    <w:nsid w:val="202C6D18"/>
    <w:multiLevelType w:val="hybridMultilevel"/>
    <w:tmpl w:val="C8702742"/>
    <w:lvl w:ilvl="0" w:tplc="129670F4">
      <w:start w:val="5"/>
      <w:numFmt w:val="bullet"/>
      <w:lvlText w:val="-"/>
      <w:lvlJc w:val="left"/>
      <w:pPr>
        <w:ind w:left="720" w:hanging="360"/>
      </w:pPr>
      <w:rPr>
        <w:rFonts w:ascii="Calibri" w:eastAsia="Arial"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1D2D19"/>
    <w:multiLevelType w:val="multilevel"/>
    <w:tmpl w:val="CA547DC2"/>
    <w:lvl w:ilvl="0">
      <w:start w:val="1"/>
      <w:numFmt w:val="decimal"/>
      <w:lvlText w:val="%1."/>
      <w:lvlJc w:val="left"/>
      <w:pPr>
        <w:ind w:left="360" w:hanging="360"/>
      </w:pPr>
      <w:rPr>
        <w:b/>
        <w:vertAlign w:val="baseline"/>
      </w:rPr>
    </w:lvl>
    <w:lvl w:ilvl="1">
      <w:start w:val="1"/>
      <w:numFmt w:val="decimal"/>
      <w:lvlText w:val="%1.%2."/>
      <w:lvlJc w:val="left"/>
      <w:pPr>
        <w:ind w:left="792" w:hanging="432"/>
      </w:pPr>
      <w:rPr>
        <w:b/>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b/>
        <w:vertAlign w:val="baseline"/>
      </w:rPr>
    </w:lvl>
    <w:lvl w:ilvl="4">
      <w:start w:val="1"/>
      <w:numFmt w:val="decimal"/>
      <w:lvlText w:val="%1.%2.%3.%4.%5."/>
      <w:lvlJc w:val="left"/>
      <w:pPr>
        <w:ind w:left="2232" w:hanging="792"/>
      </w:pPr>
      <w:rPr>
        <w:b/>
        <w:vertAlign w:val="baseline"/>
      </w:rPr>
    </w:lvl>
    <w:lvl w:ilvl="5">
      <w:start w:val="1"/>
      <w:numFmt w:val="decimal"/>
      <w:lvlText w:val="%1.%2.%3.%4.%5.%6."/>
      <w:lvlJc w:val="left"/>
      <w:pPr>
        <w:ind w:left="2736" w:hanging="935"/>
      </w:pPr>
      <w:rPr>
        <w:b/>
        <w:vertAlign w:val="baseline"/>
      </w:rPr>
    </w:lvl>
    <w:lvl w:ilvl="6">
      <w:start w:val="1"/>
      <w:numFmt w:val="decimal"/>
      <w:lvlText w:val="%1.%2.%3.%4.%5.%6.%7."/>
      <w:lvlJc w:val="left"/>
      <w:pPr>
        <w:ind w:left="3240" w:hanging="1080"/>
      </w:pPr>
      <w:rPr>
        <w:b/>
        <w:vertAlign w:val="baseline"/>
      </w:rPr>
    </w:lvl>
    <w:lvl w:ilvl="7">
      <w:start w:val="1"/>
      <w:numFmt w:val="decimal"/>
      <w:lvlText w:val="%1.%2.%3.%4.%5.%6.%7.%8."/>
      <w:lvlJc w:val="left"/>
      <w:pPr>
        <w:ind w:left="3744" w:hanging="1224"/>
      </w:pPr>
      <w:rPr>
        <w:b/>
        <w:vertAlign w:val="baseline"/>
      </w:rPr>
    </w:lvl>
    <w:lvl w:ilvl="8">
      <w:start w:val="1"/>
      <w:numFmt w:val="decimal"/>
      <w:lvlText w:val="%1.%2.%3.%4.%5.%6.%7.%8.%9."/>
      <w:lvlJc w:val="left"/>
      <w:pPr>
        <w:ind w:left="4320" w:hanging="1440"/>
      </w:pPr>
      <w:rPr>
        <w:b/>
        <w:vertAlign w:val="baseline"/>
      </w:rPr>
    </w:lvl>
  </w:abstractNum>
  <w:abstractNum w:abstractNumId="3" w15:restartNumberingAfterBreak="0">
    <w:nsid w:val="3A341584"/>
    <w:multiLevelType w:val="multilevel"/>
    <w:tmpl w:val="0405001F"/>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b/>
      </w:rPr>
    </w:lvl>
    <w:lvl w:ilvl="5">
      <w:start w:val="1"/>
      <w:numFmt w:val="decimal"/>
      <w:lvlText w:val="%1.%2.%3.%4.%5.%6."/>
      <w:lvlJc w:val="left"/>
      <w:pPr>
        <w:tabs>
          <w:tab w:val="num" w:pos="2736"/>
        </w:tabs>
        <w:ind w:left="2736" w:hanging="936"/>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744"/>
        </w:tabs>
        <w:ind w:left="3744" w:hanging="1224"/>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4" w15:restartNumberingAfterBreak="0">
    <w:nsid w:val="45E0528C"/>
    <w:multiLevelType w:val="multilevel"/>
    <w:tmpl w:val="CA547DC2"/>
    <w:lvl w:ilvl="0">
      <w:start w:val="1"/>
      <w:numFmt w:val="decimal"/>
      <w:lvlText w:val="%1."/>
      <w:lvlJc w:val="left"/>
      <w:pPr>
        <w:ind w:left="360" w:hanging="360"/>
      </w:pPr>
      <w:rPr>
        <w:b/>
        <w:vertAlign w:val="baseline"/>
      </w:rPr>
    </w:lvl>
    <w:lvl w:ilvl="1">
      <w:start w:val="1"/>
      <w:numFmt w:val="decimal"/>
      <w:lvlText w:val="%1.%2."/>
      <w:lvlJc w:val="left"/>
      <w:pPr>
        <w:ind w:left="792" w:hanging="432"/>
      </w:pPr>
      <w:rPr>
        <w:b/>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b/>
        <w:vertAlign w:val="baseline"/>
      </w:rPr>
    </w:lvl>
    <w:lvl w:ilvl="4">
      <w:start w:val="1"/>
      <w:numFmt w:val="decimal"/>
      <w:lvlText w:val="%1.%2.%3.%4.%5."/>
      <w:lvlJc w:val="left"/>
      <w:pPr>
        <w:ind w:left="2232" w:hanging="792"/>
      </w:pPr>
      <w:rPr>
        <w:b/>
        <w:vertAlign w:val="baseline"/>
      </w:rPr>
    </w:lvl>
    <w:lvl w:ilvl="5">
      <w:start w:val="1"/>
      <w:numFmt w:val="decimal"/>
      <w:lvlText w:val="%1.%2.%3.%4.%5.%6."/>
      <w:lvlJc w:val="left"/>
      <w:pPr>
        <w:ind w:left="2736" w:hanging="935"/>
      </w:pPr>
      <w:rPr>
        <w:b/>
        <w:vertAlign w:val="baseline"/>
      </w:rPr>
    </w:lvl>
    <w:lvl w:ilvl="6">
      <w:start w:val="1"/>
      <w:numFmt w:val="decimal"/>
      <w:lvlText w:val="%1.%2.%3.%4.%5.%6.%7."/>
      <w:lvlJc w:val="left"/>
      <w:pPr>
        <w:ind w:left="3240" w:hanging="1080"/>
      </w:pPr>
      <w:rPr>
        <w:b/>
        <w:vertAlign w:val="baseline"/>
      </w:rPr>
    </w:lvl>
    <w:lvl w:ilvl="7">
      <w:start w:val="1"/>
      <w:numFmt w:val="decimal"/>
      <w:lvlText w:val="%1.%2.%3.%4.%5.%6.%7.%8."/>
      <w:lvlJc w:val="left"/>
      <w:pPr>
        <w:ind w:left="3744" w:hanging="1224"/>
      </w:pPr>
      <w:rPr>
        <w:b/>
        <w:vertAlign w:val="baseline"/>
      </w:rPr>
    </w:lvl>
    <w:lvl w:ilvl="8">
      <w:start w:val="1"/>
      <w:numFmt w:val="decimal"/>
      <w:lvlText w:val="%1.%2.%3.%4.%5.%6.%7.%8.%9."/>
      <w:lvlJc w:val="left"/>
      <w:pPr>
        <w:ind w:left="4320" w:hanging="1440"/>
      </w:pPr>
      <w:rPr>
        <w:b/>
        <w:vertAlign w:val="baseline"/>
      </w:rPr>
    </w:lvl>
  </w:abstractNum>
  <w:abstractNum w:abstractNumId="5" w15:restartNumberingAfterBreak="0">
    <w:nsid w:val="4C8975B0"/>
    <w:multiLevelType w:val="multilevel"/>
    <w:tmpl w:val="6B9A8D46"/>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num w:numId="1" w16cid:durableId="1519079827">
    <w:abstractNumId w:val="0"/>
  </w:num>
  <w:num w:numId="2" w16cid:durableId="765461126">
    <w:abstractNumId w:val="5"/>
  </w:num>
  <w:num w:numId="3" w16cid:durableId="1557089852">
    <w:abstractNumId w:val="2"/>
  </w:num>
  <w:num w:numId="4" w16cid:durableId="369188717">
    <w:abstractNumId w:val="4"/>
  </w:num>
  <w:num w:numId="5" w16cid:durableId="1445229850">
    <w:abstractNumId w:val="3"/>
  </w:num>
  <w:num w:numId="6" w16cid:durableId="248119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891"/>
    <w:rsid w:val="00011EE7"/>
    <w:rsid w:val="00040017"/>
    <w:rsid w:val="00042193"/>
    <w:rsid w:val="000551BD"/>
    <w:rsid w:val="0007779D"/>
    <w:rsid w:val="0008430F"/>
    <w:rsid w:val="00086633"/>
    <w:rsid w:val="000926E0"/>
    <w:rsid w:val="00095C1B"/>
    <w:rsid w:val="000A24DA"/>
    <w:rsid w:val="000B37AB"/>
    <w:rsid w:val="000B3C15"/>
    <w:rsid w:val="000B64AE"/>
    <w:rsid w:val="000C1002"/>
    <w:rsid w:val="000C264B"/>
    <w:rsid w:val="000E5529"/>
    <w:rsid w:val="000E6094"/>
    <w:rsid w:val="000E6E76"/>
    <w:rsid w:val="000F74DA"/>
    <w:rsid w:val="00100A1B"/>
    <w:rsid w:val="00103C25"/>
    <w:rsid w:val="00103E4D"/>
    <w:rsid w:val="00110839"/>
    <w:rsid w:val="00180DBE"/>
    <w:rsid w:val="00186A36"/>
    <w:rsid w:val="001942B3"/>
    <w:rsid w:val="001B0769"/>
    <w:rsid w:val="001D011B"/>
    <w:rsid w:val="001D3D55"/>
    <w:rsid w:val="001D4993"/>
    <w:rsid w:val="001D7343"/>
    <w:rsid w:val="001E2872"/>
    <w:rsid w:val="001F1AEC"/>
    <w:rsid w:val="00232D8B"/>
    <w:rsid w:val="002330B4"/>
    <w:rsid w:val="00233240"/>
    <w:rsid w:val="002454CC"/>
    <w:rsid w:val="002526E4"/>
    <w:rsid w:val="00266493"/>
    <w:rsid w:val="0028186B"/>
    <w:rsid w:val="002B2010"/>
    <w:rsid w:val="002B2CDD"/>
    <w:rsid w:val="002C03A5"/>
    <w:rsid w:val="002C17AC"/>
    <w:rsid w:val="002C1D6B"/>
    <w:rsid w:val="002C2157"/>
    <w:rsid w:val="002C3DF3"/>
    <w:rsid w:val="002F3C2E"/>
    <w:rsid w:val="002F7388"/>
    <w:rsid w:val="00314C07"/>
    <w:rsid w:val="00314ED1"/>
    <w:rsid w:val="00353B54"/>
    <w:rsid w:val="00370A64"/>
    <w:rsid w:val="00382E58"/>
    <w:rsid w:val="00383A2D"/>
    <w:rsid w:val="003C40C9"/>
    <w:rsid w:val="003C5592"/>
    <w:rsid w:val="003D3124"/>
    <w:rsid w:val="003F2AB7"/>
    <w:rsid w:val="00401894"/>
    <w:rsid w:val="00402029"/>
    <w:rsid w:val="00403E80"/>
    <w:rsid w:val="00404408"/>
    <w:rsid w:val="00411647"/>
    <w:rsid w:val="004357E0"/>
    <w:rsid w:val="004413B3"/>
    <w:rsid w:val="004438F5"/>
    <w:rsid w:val="00461720"/>
    <w:rsid w:val="00462D21"/>
    <w:rsid w:val="004760C4"/>
    <w:rsid w:val="00480295"/>
    <w:rsid w:val="00483E38"/>
    <w:rsid w:val="00486F35"/>
    <w:rsid w:val="00493790"/>
    <w:rsid w:val="00495A0C"/>
    <w:rsid w:val="00497240"/>
    <w:rsid w:val="004C2B96"/>
    <w:rsid w:val="004E1ED2"/>
    <w:rsid w:val="00507CD2"/>
    <w:rsid w:val="00523364"/>
    <w:rsid w:val="00526BDE"/>
    <w:rsid w:val="0054220E"/>
    <w:rsid w:val="005507FE"/>
    <w:rsid w:val="0056142E"/>
    <w:rsid w:val="0056283F"/>
    <w:rsid w:val="0057548D"/>
    <w:rsid w:val="00584813"/>
    <w:rsid w:val="00590763"/>
    <w:rsid w:val="005A42C5"/>
    <w:rsid w:val="005C3E6F"/>
    <w:rsid w:val="005D500E"/>
    <w:rsid w:val="005D7A8D"/>
    <w:rsid w:val="005E1B32"/>
    <w:rsid w:val="005E5D1F"/>
    <w:rsid w:val="005F45A8"/>
    <w:rsid w:val="005F5CD3"/>
    <w:rsid w:val="005F757D"/>
    <w:rsid w:val="00613559"/>
    <w:rsid w:val="00615B32"/>
    <w:rsid w:val="006261BC"/>
    <w:rsid w:val="00644F41"/>
    <w:rsid w:val="0065254E"/>
    <w:rsid w:val="00656D38"/>
    <w:rsid w:val="006721C2"/>
    <w:rsid w:val="006834AB"/>
    <w:rsid w:val="00691507"/>
    <w:rsid w:val="006A7AD5"/>
    <w:rsid w:val="006B480B"/>
    <w:rsid w:val="006C27AD"/>
    <w:rsid w:val="006F1839"/>
    <w:rsid w:val="0070179D"/>
    <w:rsid w:val="00705B3A"/>
    <w:rsid w:val="00716309"/>
    <w:rsid w:val="00724938"/>
    <w:rsid w:val="00727954"/>
    <w:rsid w:val="00744D42"/>
    <w:rsid w:val="007579B2"/>
    <w:rsid w:val="007622A5"/>
    <w:rsid w:val="00764614"/>
    <w:rsid w:val="0076509C"/>
    <w:rsid w:val="00784C1A"/>
    <w:rsid w:val="00786BB4"/>
    <w:rsid w:val="007876C5"/>
    <w:rsid w:val="007917D6"/>
    <w:rsid w:val="00797EB9"/>
    <w:rsid w:val="007B7998"/>
    <w:rsid w:val="007C38BD"/>
    <w:rsid w:val="007D51D2"/>
    <w:rsid w:val="007E0B1B"/>
    <w:rsid w:val="007E4230"/>
    <w:rsid w:val="007F1F67"/>
    <w:rsid w:val="007F41CA"/>
    <w:rsid w:val="007F42B3"/>
    <w:rsid w:val="007F5CAF"/>
    <w:rsid w:val="007F7647"/>
    <w:rsid w:val="00816B09"/>
    <w:rsid w:val="00823CFF"/>
    <w:rsid w:val="00835575"/>
    <w:rsid w:val="008940D0"/>
    <w:rsid w:val="008A7B8F"/>
    <w:rsid w:val="008B20E1"/>
    <w:rsid w:val="008B2958"/>
    <w:rsid w:val="008B3298"/>
    <w:rsid w:val="008B34AE"/>
    <w:rsid w:val="008B50B5"/>
    <w:rsid w:val="008B6F90"/>
    <w:rsid w:val="008C629D"/>
    <w:rsid w:val="008C6860"/>
    <w:rsid w:val="008F136F"/>
    <w:rsid w:val="008F4C5D"/>
    <w:rsid w:val="00907944"/>
    <w:rsid w:val="009403D9"/>
    <w:rsid w:val="009433EF"/>
    <w:rsid w:val="00944EB5"/>
    <w:rsid w:val="009470DA"/>
    <w:rsid w:val="009571FB"/>
    <w:rsid w:val="00962C79"/>
    <w:rsid w:val="009729E3"/>
    <w:rsid w:val="009918C9"/>
    <w:rsid w:val="00995252"/>
    <w:rsid w:val="009A370C"/>
    <w:rsid w:val="009B7A74"/>
    <w:rsid w:val="009C3B07"/>
    <w:rsid w:val="009E097E"/>
    <w:rsid w:val="009F71B2"/>
    <w:rsid w:val="00A05D80"/>
    <w:rsid w:val="00A142C2"/>
    <w:rsid w:val="00A150EF"/>
    <w:rsid w:val="00A157D2"/>
    <w:rsid w:val="00A212A4"/>
    <w:rsid w:val="00A22923"/>
    <w:rsid w:val="00A30924"/>
    <w:rsid w:val="00A3521F"/>
    <w:rsid w:val="00A3624C"/>
    <w:rsid w:val="00A446B4"/>
    <w:rsid w:val="00A6156B"/>
    <w:rsid w:val="00A7773C"/>
    <w:rsid w:val="00A80A66"/>
    <w:rsid w:val="00A8340D"/>
    <w:rsid w:val="00A905FD"/>
    <w:rsid w:val="00A94AA8"/>
    <w:rsid w:val="00A96E7B"/>
    <w:rsid w:val="00AB2718"/>
    <w:rsid w:val="00AB4FFB"/>
    <w:rsid w:val="00AC1D50"/>
    <w:rsid w:val="00AC201B"/>
    <w:rsid w:val="00AC4891"/>
    <w:rsid w:val="00AC62BF"/>
    <w:rsid w:val="00AE3078"/>
    <w:rsid w:val="00AF2647"/>
    <w:rsid w:val="00AF5672"/>
    <w:rsid w:val="00AF7F84"/>
    <w:rsid w:val="00B14912"/>
    <w:rsid w:val="00B3217D"/>
    <w:rsid w:val="00B362A3"/>
    <w:rsid w:val="00B42FAF"/>
    <w:rsid w:val="00B5512D"/>
    <w:rsid w:val="00B665F2"/>
    <w:rsid w:val="00B718E7"/>
    <w:rsid w:val="00B773A3"/>
    <w:rsid w:val="00B9324A"/>
    <w:rsid w:val="00B940AC"/>
    <w:rsid w:val="00B940B3"/>
    <w:rsid w:val="00BA4430"/>
    <w:rsid w:val="00BA57A7"/>
    <w:rsid w:val="00BC0AA3"/>
    <w:rsid w:val="00BC0AF3"/>
    <w:rsid w:val="00BC16BB"/>
    <w:rsid w:val="00BD4C89"/>
    <w:rsid w:val="00BF4B92"/>
    <w:rsid w:val="00BF7189"/>
    <w:rsid w:val="00C00B3F"/>
    <w:rsid w:val="00C02A99"/>
    <w:rsid w:val="00C30415"/>
    <w:rsid w:val="00C3294F"/>
    <w:rsid w:val="00C447A8"/>
    <w:rsid w:val="00C454AC"/>
    <w:rsid w:val="00C538D7"/>
    <w:rsid w:val="00C6082E"/>
    <w:rsid w:val="00C907D7"/>
    <w:rsid w:val="00C922AB"/>
    <w:rsid w:val="00C9781D"/>
    <w:rsid w:val="00CC612A"/>
    <w:rsid w:val="00CE0C3C"/>
    <w:rsid w:val="00CF4AA9"/>
    <w:rsid w:val="00D01E81"/>
    <w:rsid w:val="00D16AD8"/>
    <w:rsid w:val="00D2704E"/>
    <w:rsid w:val="00D37031"/>
    <w:rsid w:val="00D406FD"/>
    <w:rsid w:val="00D41FE5"/>
    <w:rsid w:val="00D5114C"/>
    <w:rsid w:val="00D532E0"/>
    <w:rsid w:val="00D55D64"/>
    <w:rsid w:val="00D63917"/>
    <w:rsid w:val="00D70776"/>
    <w:rsid w:val="00D804CE"/>
    <w:rsid w:val="00DB685E"/>
    <w:rsid w:val="00DF4217"/>
    <w:rsid w:val="00E001C4"/>
    <w:rsid w:val="00E00471"/>
    <w:rsid w:val="00E050A4"/>
    <w:rsid w:val="00E178C0"/>
    <w:rsid w:val="00E17CC0"/>
    <w:rsid w:val="00E2178E"/>
    <w:rsid w:val="00E26E15"/>
    <w:rsid w:val="00E73684"/>
    <w:rsid w:val="00EA0E13"/>
    <w:rsid w:val="00EA3CA0"/>
    <w:rsid w:val="00EB57DA"/>
    <w:rsid w:val="00EC4837"/>
    <w:rsid w:val="00ED359A"/>
    <w:rsid w:val="00ED46AB"/>
    <w:rsid w:val="00EE1983"/>
    <w:rsid w:val="00EE6704"/>
    <w:rsid w:val="00EF39A9"/>
    <w:rsid w:val="00EF7D0F"/>
    <w:rsid w:val="00F203FD"/>
    <w:rsid w:val="00F379C4"/>
    <w:rsid w:val="00F53475"/>
    <w:rsid w:val="00F54820"/>
    <w:rsid w:val="00F553AA"/>
    <w:rsid w:val="00F8481F"/>
    <w:rsid w:val="00F902EA"/>
    <w:rsid w:val="00F9548E"/>
    <w:rsid w:val="00F9580E"/>
    <w:rsid w:val="00FB37DF"/>
    <w:rsid w:val="00FB477E"/>
    <w:rsid w:val="00FB5849"/>
    <w:rsid w:val="00FD43DA"/>
    <w:rsid w:val="00FE55F3"/>
    <w:rsid w:val="00FF68F7"/>
    <w:rsid w:val="00FF7E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4D1B6"/>
  <w15:docId w15:val="{99DAD26E-586A-42AB-BA32-DE814B74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cs-CZ" w:eastAsia="cs-CZ"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54AC"/>
  </w:style>
  <w:style w:type="paragraph" w:styleId="Nadpis1">
    <w:name w:val="heading 1"/>
    <w:basedOn w:val="Normln"/>
    <w:next w:val="Normln"/>
    <w:uiPriority w:val="9"/>
    <w:qFormat/>
    <w:pPr>
      <w:keepNext/>
      <w:keepLines/>
      <w:spacing w:before="48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Cs w:val="22"/>
    </w:rPr>
  </w:style>
  <w:style w:type="paragraph" w:styleId="Nadpis6">
    <w:name w:val="heading 6"/>
    <w:basedOn w:val="Normln"/>
    <w:next w:val="Normln"/>
    <w:uiPriority w:val="9"/>
    <w:semiHidden/>
    <w:unhideWhenUsed/>
    <w:qFormat/>
    <w:pPr>
      <w:keepNext/>
      <w:keepLines/>
      <w:spacing w:before="200" w:after="40"/>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Textkomente">
    <w:name w:val="annotation text"/>
    <w:basedOn w:val="Normln"/>
    <w:link w:val="TextkomenteChar"/>
    <w:uiPriority w:val="99"/>
    <w:unhideWhenUsed/>
  </w:style>
  <w:style w:type="character" w:customStyle="1" w:styleId="TextkomenteChar">
    <w:name w:val="Text komentáře Char"/>
    <w:basedOn w:val="Standardnpsmoodstavce"/>
    <w:link w:val="Textkomente"/>
    <w:uiPriority w:val="99"/>
  </w:style>
  <w:style w:type="character" w:styleId="Odkaznakoment">
    <w:name w:val="annotation reference"/>
    <w:basedOn w:val="Standardnpsmoodstavce"/>
    <w:uiPriority w:val="99"/>
    <w:semiHidden/>
    <w:unhideWhenUsed/>
    <w:rPr>
      <w:sz w:val="16"/>
      <w:szCs w:val="16"/>
    </w:rPr>
  </w:style>
  <w:style w:type="paragraph" w:styleId="Zhlav">
    <w:name w:val="header"/>
    <w:basedOn w:val="Normln"/>
    <w:link w:val="ZhlavChar"/>
    <w:uiPriority w:val="99"/>
    <w:unhideWhenUsed/>
    <w:rsid w:val="00F379C4"/>
    <w:pPr>
      <w:tabs>
        <w:tab w:val="center" w:pos="4536"/>
        <w:tab w:val="right" w:pos="9072"/>
      </w:tabs>
    </w:pPr>
  </w:style>
  <w:style w:type="character" w:customStyle="1" w:styleId="ZhlavChar">
    <w:name w:val="Záhlaví Char"/>
    <w:basedOn w:val="Standardnpsmoodstavce"/>
    <w:link w:val="Zhlav"/>
    <w:uiPriority w:val="99"/>
    <w:rsid w:val="00F379C4"/>
  </w:style>
  <w:style w:type="paragraph" w:styleId="Zpat">
    <w:name w:val="footer"/>
    <w:basedOn w:val="Normln"/>
    <w:link w:val="ZpatChar"/>
    <w:uiPriority w:val="99"/>
    <w:unhideWhenUsed/>
    <w:rsid w:val="00F379C4"/>
    <w:pPr>
      <w:tabs>
        <w:tab w:val="center" w:pos="4536"/>
        <w:tab w:val="right" w:pos="9072"/>
      </w:tabs>
    </w:pPr>
  </w:style>
  <w:style w:type="character" w:customStyle="1" w:styleId="ZpatChar">
    <w:name w:val="Zápatí Char"/>
    <w:basedOn w:val="Standardnpsmoodstavce"/>
    <w:link w:val="Zpat"/>
    <w:uiPriority w:val="99"/>
    <w:rsid w:val="00F379C4"/>
  </w:style>
  <w:style w:type="character" w:styleId="Hypertextovodkaz">
    <w:name w:val="Hyperlink"/>
    <w:basedOn w:val="Standardnpsmoodstavce"/>
    <w:uiPriority w:val="99"/>
    <w:unhideWhenUsed/>
    <w:rsid w:val="00D70776"/>
    <w:rPr>
      <w:color w:val="0000FF" w:themeColor="hyperlink"/>
      <w:u w:val="single"/>
    </w:rPr>
  </w:style>
  <w:style w:type="character" w:styleId="Nevyeenzmnka">
    <w:name w:val="Unresolved Mention"/>
    <w:basedOn w:val="Standardnpsmoodstavce"/>
    <w:uiPriority w:val="99"/>
    <w:semiHidden/>
    <w:unhideWhenUsed/>
    <w:rsid w:val="00D70776"/>
    <w:rPr>
      <w:color w:val="605E5C"/>
      <w:shd w:val="clear" w:color="auto" w:fill="E1DFDD"/>
    </w:rPr>
  </w:style>
  <w:style w:type="paragraph" w:styleId="Pedmtkomente">
    <w:name w:val="annotation subject"/>
    <w:basedOn w:val="Textkomente"/>
    <w:next w:val="Textkomente"/>
    <w:link w:val="PedmtkomenteChar"/>
    <w:uiPriority w:val="99"/>
    <w:semiHidden/>
    <w:unhideWhenUsed/>
    <w:rsid w:val="00461720"/>
    <w:rPr>
      <w:b/>
      <w:bCs/>
      <w:sz w:val="20"/>
    </w:rPr>
  </w:style>
  <w:style w:type="character" w:customStyle="1" w:styleId="PedmtkomenteChar">
    <w:name w:val="Předmět komentáře Char"/>
    <w:basedOn w:val="TextkomenteChar"/>
    <w:link w:val="Pedmtkomente"/>
    <w:uiPriority w:val="99"/>
    <w:semiHidden/>
    <w:rsid w:val="00461720"/>
    <w:rPr>
      <w:b/>
      <w:bCs/>
      <w:sz w:val="20"/>
    </w:rPr>
  </w:style>
  <w:style w:type="paragraph" w:styleId="Odstavecseseznamem">
    <w:name w:val="List Paragraph"/>
    <w:basedOn w:val="Normln"/>
    <w:uiPriority w:val="34"/>
    <w:qFormat/>
    <w:rsid w:val="00584813"/>
    <w:pPr>
      <w:ind w:left="720"/>
      <w:contextualSpacing/>
    </w:pPr>
  </w:style>
  <w:style w:type="table" w:styleId="Mkatabulky">
    <w:name w:val="Table Grid"/>
    <w:basedOn w:val="Normlntabulka"/>
    <w:uiPriority w:val="39"/>
    <w:rsid w:val="000C100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86BB4"/>
    <w:pPr>
      <w:spacing w:before="0" w:after="0"/>
    </w:pPr>
  </w:style>
  <w:style w:type="paragraph" w:styleId="Zkladntext">
    <w:name w:val="Body Text"/>
    <w:basedOn w:val="Normln"/>
    <w:link w:val="ZkladntextChar"/>
    <w:rsid w:val="007D51D2"/>
    <w:pPr>
      <w:spacing w:before="0" w:after="0"/>
      <w:ind w:left="396" w:hanging="396"/>
    </w:pPr>
    <w:rPr>
      <w:rFonts w:ascii="Arial" w:hAnsi="Arial"/>
      <w:color w:val="000000"/>
      <w:sz w:val="20"/>
    </w:rPr>
  </w:style>
  <w:style w:type="character" w:customStyle="1" w:styleId="ZkladntextChar">
    <w:name w:val="Základní text Char"/>
    <w:basedOn w:val="Standardnpsmoodstavce"/>
    <w:link w:val="Zkladntext"/>
    <w:rsid w:val="007D51D2"/>
    <w:rPr>
      <w:rFonts w:ascii="Arial" w:hAnsi="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68636">
      <w:bodyDiv w:val="1"/>
      <w:marLeft w:val="0"/>
      <w:marRight w:val="0"/>
      <w:marTop w:val="0"/>
      <w:marBottom w:val="0"/>
      <w:divBdr>
        <w:top w:val="none" w:sz="0" w:space="0" w:color="auto"/>
        <w:left w:val="none" w:sz="0" w:space="0" w:color="auto"/>
        <w:bottom w:val="none" w:sz="0" w:space="0" w:color="auto"/>
        <w:right w:val="none" w:sz="0" w:space="0" w:color="auto"/>
      </w:divBdr>
    </w:div>
    <w:div w:id="116123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racom.e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x@x.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racom@racom.eu" TargetMode="External"/><Relationship Id="rId2" Type="http://schemas.openxmlformats.org/officeDocument/2006/relationships/hyperlink" Target="http://www.racom.eu" TargetMode="External"/><Relationship Id="rId1" Type="http://schemas.openxmlformats.org/officeDocument/2006/relationships/hyperlink" Target="mailto:racom@racom.eu" TargetMode="External"/><Relationship Id="rId4" Type="http://schemas.openxmlformats.org/officeDocument/2006/relationships/hyperlink" Target="http://www.racom.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racom@racom.eu" TargetMode="External"/><Relationship Id="rId2" Type="http://schemas.openxmlformats.org/officeDocument/2006/relationships/hyperlink" Target="http://www.racom.eu" TargetMode="External"/><Relationship Id="rId1" Type="http://schemas.openxmlformats.org/officeDocument/2006/relationships/hyperlink" Target="mailto:racom@racom.eu" TargetMode="External"/><Relationship Id="rId4" Type="http://schemas.openxmlformats.org/officeDocument/2006/relationships/hyperlink" Target="http://www.racom.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0183C-8029-42CE-9163-49032B10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1403</Words>
  <Characters>8280</Characters>
  <Application>Microsoft Office Word</Application>
  <DocSecurity>4</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 Nešpor</dc:creator>
  <cp:lastModifiedBy>Simona Bucher</cp:lastModifiedBy>
  <cp:revision>2</cp:revision>
  <cp:lastPrinted>2025-02-21T10:07:00Z</cp:lastPrinted>
  <dcterms:created xsi:type="dcterms:W3CDTF">2025-03-04T07:49:00Z</dcterms:created>
  <dcterms:modified xsi:type="dcterms:W3CDTF">2025-03-04T07:49:00Z</dcterms:modified>
</cp:coreProperties>
</file>