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34D28" w14:textId="19BF1B2A" w:rsidR="0027582B" w:rsidRDefault="0027582B" w:rsidP="0027582B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Čj.</w:t>
      </w:r>
      <w:r w:rsidR="00CE0658">
        <w:rPr>
          <w:rFonts w:cs="Arial"/>
          <w:sz w:val="22"/>
          <w:szCs w:val="22"/>
        </w:rPr>
        <w:t xml:space="preserve">: </w:t>
      </w:r>
      <w:r w:rsidR="00CE0658" w:rsidRPr="00CE0658">
        <w:rPr>
          <w:rFonts w:cs="Arial"/>
          <w:sz w:val="22"/>
          <w:szCs w:val="22"/>
        </w:rPr>
        <w:t>SPU 074563/2025</w:t>
      </w:r>
    </w:p>
    <w:p w14:paraId="09A3DF29" w14:textId="54E32AA5" w:rsidR="0027582B" w:rsidRDefault="0027582B" w:rsidP="0027582B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</w:t>
      </w:r>
      <w:r w:rsidR="00CE0658">
        <w:rPr>
          <w:rFonts w:cs="Arial"/>
          <w:sz w:val="22"/>
          <w:szCs w:val="22"/>
        </w:rPr>
        <w:t xml:space="preserve">: </w:t>
      </w:r>
      <w:r w:rsidR="00CE0658" w:rsidRPr="00CE0658">
        <w:rPr>
          <w:rFonts w:cs="Arial"/>
          <w:sz w:val="22"/>
          <w:szCs w:val="22"/>
        </w:rPr>
        <w:t>spuess97ff0d34</w:t>
      </w:r>
    </w:p>
    <w:p w14:paraId="18C1FE80" w14:textId="77777777" w:rsidR="00227D55" w:rsidRDefault="00227D55" w:rsidP="00D06D0F">
      <w:pPr>
        <w:rPr>
          <w:rFonts w:ascii="Arial" w:hAnsi="Arial" w:cs="Arial"/>
          <w:b/>
          <w:sz w:val="22"/>
          <w:szCs w:val="22"/>
        </w:rPr>
      </w:pPr>
    </w:p>
    <w:p w14:paraId="5FE8F21E" w14:textId="77777777" w:rsidR="00227D55" w:rsidRDefault="00227D55" w:rsidP="00D06D0F">
      <w:pPr>
        <w:rPr>
          <w:rFonts w:ascii="Arial" w:hAnsi="Arial" w:cs="Arial"/>
          <w:b/>
          <w:sz w:val="22"/>
          <w:szCs w:val="22"/>
        </w:rPr>
      </w:pPr>
    </w:p>
    <w:p w14:paraId="6EB4E363" w14:textId="654D41FA" w:rsidR="00CF17C0" w:rsidRPr="00A2149C" w:rsidRDefault="00E227E9" w:rsidP="00D06D0F">
      <w:pPr>
        <w:rPr>
          <w:rFonts w:ascii="Arial" w:hAnsi="Arial" w:cs="Arial"/>
          <w:b/>
          <w:sz w:val="22"/>
          <w:szCs w:val="22"/>
        </w:rPr>
      </w:pPr>
      <w:r w:rsidRPr="00A2149C">
        <w:rPr>
          <w:rFonts w:ascii="Arial" w:hAnsi="Arial" w:cs="Arial"/>
          <w:b/>
          <w:sz w:val="22"/>
          <w:szCs w:val="22"/>
        </w:rPr>
        <w:t xml:space="preserve">Česká republika - </w:t>
      </w:r>
      <w:r w:rsidR="00A21E6E" w:rsidRPr="00A2149C">
        <w:rPr>
          <w:rFonts w:ascii="Arial" w:hAnsi="Arial" w:cs="Arial"/>
          <w:b/>
          <w:sz w:val="22"/>
          <w:szCs w:val="22"/>
        </w:rPr>
        <w:t>Státní pozemkový úřad</w:t>
      </w:r>
      <w:r w:rsidR="00CF17C0" w:rsidRPr="00A2149C">
        <w:rPr>
          <w:rFonts w:ascii="Arial" w:hAnsi="Arial" w:cs="Arial"/>
          <w:b/>
          <w:sz w:val="22"/>
          <w:szCs w:val="22"/>
        </w:rPr>
        <w:t xml:space="preserve"> </w:t>
      </w:r>
    </w:p>
    <w:p w14:paraId="2C842F59" w14:textId="77777777" w:rsidR="00CF17C0" w:rsidRPr="00A2149C" w:rsidRDefault="00D36269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se sídlem</w:t>
      </w:r>
      <w:r w:rsidR="00CF17C0" w:rsidRPr="00A2149C">
        <w:rPr>
          <w:sz w:val="22"/>
          <w:szCs w:val="22"/>
        </w:rPr>
        <w:t xml:space="preserve"> Praha 3</w:t>
      </w:r>
      <w:r w:rsidR="003D4F2E" w:rsidRPr="00A2149C">
        <w:rPr>
          <w:sz w:val="22"/>
          <w:szCs w:val="22"/>
        </w:rPr>
        <w:t xml:space="preserve"> - Žižkov</w:t>
      </w:r>
      <w:r w:rsidR="00CF17C0" w:rsidRPr="00A2149C">
        <w:rPr>
          <w:sz w:val="22"/>
          <w:szCs w:val="22"/>
        </w:rPr>
        <w:t>, Husinecká 1024/11a, PSČ 130 00</w:t>
      </w:r>
    </w:p>
    <w:p w14:paraId="66192FD6" w14:textId="77777777"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IČ</w:t>
      </w:r>
      <w:r w:rsidR="002C4372" w:rsidRPr="00A2149C">
        <w:rPr>
          <w:sz w:val="22"/>
          <w:szCs w:val="22"/>
        </w:rPr>
        <w:t>O</w:t>
      </w:r>
      <w:r w:rsidRPr="00A2149C">
        <w:rPr>
          <w:sz w:val="22"/>
          <w:szCs w:val="22"/>
        </w:rPr>
        <w:t xml:space="preserve">: </w:t>
      </w:r>
      <w:r w:rsidR="00A21E6E" w:rsidRPr="00A2149C">
        <w:rPr>
          <w:sz w:val="22"/>
          <w:szCs w:val="22"/>
        </w:rPr>
        <w:t>01312774</w:t>
      </w:r>
    </w:p>
    <w:p w14:paraId="6F4D2205" w14:textId="77777777"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DIČ: CZ</w:t>
      </w:r>
      <w:r w:rsidR="00A21E6E" w:rsidRPr="00A2149C">
        <w:rPr>
          <w:sz w:val="22"/>
          <w:szCs w:val="22"/>
        </w:rPr>
        <w:t>01312774</w:t>
      </w:r>
    </w:p>
    <w:p w14:paraId="7D1F0EA0" w14:textId="77777777" w:rsidR="00BC17A6" w:rsidRPr="00A2149C" w:rsidRDefault="00FB6E4E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za který jedná </w:t>
      </w:r>
      <w:r w:rsidR="00BC17A6" w:rsidRPr="00A2149C">
        <w:rPr>
          <w:sz w:val="22"/>
          <w:szCs w:val="22"/>
        </w:rPr>
        <w:t>Mgr. Dana Lišková, ředitelka Krajského pozemkového úřadu pro Moravskoslezský kraj</w:t>
      </w:r>
    </w:p>
    <w:p w14:paraId="2B811739" w14:textId="77777777" w:rsidR="00FB6E4E" w:rsidRPr="00A2149C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adresa Libušina 502/5, 70200 Ostrava</w:t>
      </w:r>
    </w:p>
    <w:p w14:paraId="1264AC5E" w14:textId="77777777" w:rsidR="00EB0B9B" w:rsidRPr="00DB0759" w:rsidRDefault="00EB0B9B" w:rsidP="00EB0B9B">
      <w:pPr>
        <w:tabs>
          <w:tab w:val="center" w:pos="4535"/>
        </w:tabs>
        <w:spacing w:before="60"/>
        <w:rPr>
          <w:rFonts w:ascii="Arial" w:hAnsi="Arial" w:cs="Arial"/>
          <w:sz w:val="22"/>
          <w:szCs w:val="22"/>
        </w:rPr>
      </w:pPr>
      <w:r w:rsidRPr="00DB0759">
        <w:rPr>
          <w:rFonts w:ascii="Arial" w:hAnsi="Arial" w:cs="Arial"/>
          <w:sz w:val="22"/>
          <w:szCs w:val="22"/>
        </w:rPr>
        <w:t xml:space="preserve">(dále jen ”SPÚ”)  </w:t>
      </w:r>
      <w:r w:rsidRPr="00DB0759">
        <w:rPr>
          <w:rFonts w:ascii="Arial" w:hAnsi="Arial" w:cs="Arial"/>
          <w:sz w:val="22"/>
          <w:szCs w:val="22"/>
        </w:rPr>
        <w:tab/>
      </w:r>
    </w:p>
    <w:p w14:paraId="3B3550A4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</w:p>
    <w:p w14:paraId="076369CA" w14:textId="77777777"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a</w:t>
      </w:r>
    </w:p>
    <w:p w14:paraId="0BDE256E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</w:p>
    <w:p w14:paraId="644EA588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b/>
          <w:sz w:val="22"/>
          <w:szCs w:val="22"/>
        </w:rPr>
        <w:t>Obec Mosty u Jablunkova</w:t>
      </w:r>
    </w:p>
    <w:p w14:paraId="38313191" w14:textId="03354E58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se sídlem Mosty u Jablunkova 800, Mosty u Jablunkova, PSČ 739</w:t>
      </w:r>
      <w:r w:rsidR="00F47684">
        <w:rPr>
          <w:sz w:val="22"/>
          <w:szCs w:val="22"/>
        </w:rPr>
        <w:t xml:space="preserve"> </w:t>
      </w:r>
      <w:r w:rsidRPr="00A2149C">
        <w:rPr>
          <w:sz w:val="22"/>
          <w:szCs w:val="22"/>
        </w:rPr>
        <w:t>98</w:t>
      </w:r>
    </w:p>
    <w:p w14:paraId="52475560" w14:textId="77777777" w:rsidR="00BC17A6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IČO: 00296953</w:t>
      </w:r>
    </w:p>
    <w:p w14:paraId="15A32B94" w14:textId="77777777" w:rsidR="00320591" w:rsidRPr="00A2149C" w:rsidRDefault="00702C30" w:rsidP="000B0AA7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z</w:t>
      </w:r>
      <w:r w:rsidR="00320591">
        <w:rPr>
          <w:sz w:val="22"/>
          <w:szCs w:val="22"/>
        </w:rPr>
        <w:t>a kterou jedná Mgr. Zuzana Sikorová</w:t>
      </w:r>
      <w:r>
        <w:rPr>
          <w:sz w:val="22"/>
          <w:szCs w:val="22"/>
        </w:rPr>
        <w:t>, starostka obce Mosty u Jablunkova</w:t>
      </w:r>
    </w:p>
    <w:p w14:paraId="2FCB8F3A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(dále jen "nabyvatel")</w:t>
      </w:r>
    </w:p>
    <w:p w14:paraId="2F428255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</w:p>
    <w:p w14:paraId="258EBDB0" w14:textId="77777777"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</w:p>
    <w:p w14:paraId="700FD55D" w14:textId="77777777" w:rsidR="00546D18" w:rsidRDefault="00546D18" w:rsidP="00546D18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uzavírají podle § 2184 a násl. zákona č. 89/2012 Sb., občanský zákoník, v souladu s § 3 odst. 2 zákona č. 503/2012 Sb., o Státním pozemkovém úřadu a o změně některých souvisejících zákonů, ve znění pozdějších předpisů (dále jen „zákon o SPÚ“), tuto:</w:t>
      </w:r>
    </w:p>
    <w:p w14:paraId="2A79351E" w14:textId="77777777" w:rsidR="00CF17C0" w:rsidRDefault="00CF17C0" w:rsidP="001274AE">
      <w:pPr>
        <w:rPr>
          <w:rFonts w:ascii="Arial" w:hAnsi="Arial" w:cs="Arial"/>
          <w:sz w:val="22"/>
          <w:szCs w:val="22"/>
        </w:rPr>
      </w:pPr>
    </w:p>
    <w:p w14:paraId="06F77BC5" w14:textId="785042BD" w:rsidR="00830569" w:rsidRPr="00A2149C" w:rsidRDefault="00830569" w:rsidP="001274AE">
      <w:pPr>
        <w:rPr>
          <w:rFonts w:ascii="Arial" w:hAnsi="Arial" w:cs="Arial"/>
          <w:sz w:val="22"/>
          <w:szCs w:val="22"/>
        </w:rPr>
      </w:pPr>
    </w:p>
    <w:p w14:paraId="5F53ED10" w14:textId="77777777" w:rsidR="00EB0B9B" w:rsidRDefault="00EB0B9B" w:rsidP="00EB0B9B">
      <w:pPr>
        <w:spacing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 M Ě N N O U   S M L O U V U</w:t>
      </w:r>
    </w:p>
    <w:p w14:paraId="31BA5701" w14:textId="77777777" w:rsidR="00CF17C0" w:rsidRPr="00A2149C" w:rsidRDefault="00CF17C0" w:rsidP="00D06D0F">
      <w:pPr>
        <w:jc w:val="center"/>
        <w:rPr>
          <w:rFonts w:ascii="Arial" w:hAnsi="Arial" w:cs="Arial"/>
          <w:b/>
          <w:sz w:val="22"/>
          <w:szCs w:val="22"/>
        </w:rPr>
      </w:pPr>
      <w:r w:rsidRPr="00A2149C">
        <w:rPr>
          <w:rFonts w:ascii="Arial" w:hAnsi="Arial" w:cs="Arial"/>
          <w:b/>
          <w:sz w:val="22"/>
          <w:szCs w:val="22"/>
        </w:rPr>
        <w:t>č.</w:t>
      </w:r>
      <w:r w:rsidR="00263AF3" w:rsidRPr="00A2149C">
        <w:rPr>
          <w:rFonts w:ascii="Arial" w:hAnsi="Arial" w:cs="Arial"/>
          <w:b/>
          <w:sz w:val="22"/>
          <w:szCs w:val="22"/>
        </w:rPr>
        <w:t xml:space="preserve"> </w:t>
      </w:r>
      <w:r w:rsidR="00BC17A6" w:rsidRPr="00A2149C">
        <w:rPr>
          <w:rFonts w:ascii="Arial" w:hAnsi="Arial" w:cs="Arial"/>
          <w:b/>
          <w:sz w:val="22"/>
          <w:szCs w:val="22"/>
        </w:rPr>
        <w:t>2002S24/55</w:t>
      </w:r>
    </w:p>
    <w:p w14:paraId="6A518FF8" w14:textId="77777777" w:rsidR="008F5CC2" w:rsidRDefault="008F5CC2" w:rsidP="00D06D0F">
      <w:pPr>
        <w:pStyle w:val="para"/>
        <w:rPr>
          <w:rFonts w:ascii="Arial" w:hAnsi="Arial" w:cs="Arial"/>
          <w:sz w:val="22"/>
          <w:szCs w:val="22"/>
        </w:rPr>
      </w:pPr>
    </w:p>
    <w:p w14:paraId="01298A68" w14:textId="46B35F08" w:rsidR="00CF17C0" w:rsidRDefault="00CF17C0" w:rsidP="00D06D0F">
      <w:pPr>
        <w:pStyle w:val="para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>I.</w:t>
      </w:r>
      <w:r w:rsidR="00A21E6E" w:rsidRPr="00A2149C">
        <w:rPr>
          <w:rFonts w:ascii="Arial" w:hAnsi="Arial" w:cs="Arial"/>
          <w:sz w:val="22"/>
          <w:szCs w:val="22"/>
        </w:rPr>
        <w:t xml:space="preserve"> </w:t>
      </w:r>
    </w:p>
    <w:p w14:paraId="31AF5DEC" w14:textId="77777777" w:rsidR="00320591" w:rsidRPr="00A2149C" w:rsidRDefault="00320591" w:rsidP="00D06D0F">
      <w:pPr>
        <w:pStyle w:val="para"/>
        <w:rPr>
          <w:rFonts w:ascii="Arial" w:hAnsi="Arial" w:cs="Arial"/>
          <w:sz w:val="22"/>
          <w:szCs w:val="22"/>
        </w:rPr>
      </w:pPr>
    </w:p>
    <w:p w14:paraId="2FB2EBAC" w14:textId="77777777" w:rsidR="00CF17C0" w:rsidRPr="00860D45" w:rsidRDefault="00DB57EC" w:rsidP="00320591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Česká republika je vlastníkem a </w:t>
      </w:r>
      <w:r w:rsidR="00A21E6E" w:rsidRPr="00A2149C">
        <w:rPr>
          <w:sz w:val="22"/>
          <w:szCs w:val="22"/>
        </w:rPr>
        <w:t>Státní pozemkový úřad</w:t>
      </w:r>
      <w:r w:rsidR="00CF17C0" w:rsidRPr="00A2149C">
        <w:rPr>
          <w:sz w:val="22"/>
          <w:szCs w:val="22"/>
        </w:rPr>
        <w:t xml:space="preserve"> </w:t>
      </w:r>
      <w:r w:rsidR="00250D32" w:rsidRPr="00A2149C">
        <w:rPr>
          <w:sz w:val="22"/>
          <w:szCs w:val="22"/>
        </w:rPr>
        <w:t xml:space="preserve">(dále jen “SPÚ“) </w:t>
      </w:r>
      <w:r w:rsidR="00546D18" w:rsidRPr="00546D18">
        <w:rPr>
          <w:sz w:val="22"/>
          <w:szCs w:val="22"/>
        </w:rPr>
        <w:t>je ve smyslu zákona o SPÚ příslušný hospodařit s níže uvedenou nemovitou věcí</w:t>
      </w:r>
      <w:r w:rsidR="00CF17C0" w:rsidRPr="00860D45">
        <w:rPr>
          <w:sz w:val="22"/>
          <w:szCs w:val="22"/>
        </w:rPr>
        <w:t>:</w:t>
      </w:r>
    </w:p>
    <w:p w14:paraId="7E07E8A7" w14:textId="77777777" w:rsidR="008505AD" w:rsidRPr="00227D55" w:rsidRDefault="008505AD" w:rsidP="000B0AA7">
      <w:pPr>
        <w:pStyle w:val="VnitrniText"/>
        <w:ind w:firstLine="0"/>
        <w:rPr>
          <w:sz w:val="22"/>
          <w:szCs w:val="22"/>
        </w:rPr>
      </w:pPr>
      <w:r w:rsidRPr="00227D55">
        <w:rPr>
          <w:sz w:val="22"/>
          <w:szCs w:val="22"/>
        </w:rPr>
        <w:t>Pozemek:</w:t>
      </w:r>
    </w:p>
    <w:p w14:paraId="10755BF3" w14:textId="77777777" w:rsidR="008505AD" w:rsidRPr="00227D55" w:rsidRDefault="008505AD" w:rsidP="00112F3C">
      <w:pPr>
        <w:pStyle w:val="cary"/>
      </w:pPr>
      <w:r w:rsidRPr="00227D55">
        <w:t>------------------------------------------------------------------------------------------------------------------------</w:t>
      </w:r>
      <w:r w:rsidR="00E60971" w:rsidRPr="00227D55">
        <w:t>--</w:t>
      </w:r>
      <w:r w:rsidR="007431BA" w:rsidRPr="00227D55">
        <w:t>-----------</w:t>
      </w:r>
    </w:p>
    <w:p w14:paraId="01552C28" w14:textId="77777777" w:rsidR="008505AD" w:rsidRPr="00AB6B69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  <w:sz w:val="22"/>
          <w:szCs w:val="22"/>
        </w:rPr>
      </w:pPr>
      <w:r w:rsidRPr="00AB6B69">
        <w:rPr>
          <w:rStyle w:val="Styl11b"/>
          <w:sz w:val="22"/>
          <w:szCs w:val="22"/>
        </w:rPr>
        <w:t>Obec</w:t>
      </w:r>
      <w:r w:rsidRPr="00AB6B69">
        <w:rPr>
          <w:rStyle w:val="Styl11b"/>
          <w:sz w:val="22"/>
          <w:szCs w:val="22"/>
        </w:rPr>
        <w:tab/>
        <w:t xml:space="preserve">Katastrální území </w:t>
      </w:r>
      <w:r w:rsidRPr="00AB6B69">
        <w:rPr>
          <w:rStyle w:val="Styl11b"/>
          <w:sz w:val="22"/>
          <w:szCs w:val="22"/>
        </w:rPr>
        <w:tab/>
        <w:t>Parcelní číslo</w:t>
      </w:r>
      <w:r w:rsidRPr="00AB6B69">
        <w:rPr>
          <w:rStyle w:val="Styl11b"/>
          <w:sz w:val="22"/>
          <w:szCs w:val="22"/>
        </w:rPr>
        <w:tab/>
        <w:t>Druh pozemku</w:t>
      </w:r>
      <w:r w:rsidRPr="00AB6B69">
        <w:rPr>
          <w:rStyle w:val="Styl11b"/>
          <w:sz w:val="22"/>
          <w:szCs w:val="22"/>
        </w:rPr>
        <w:tab/>
        <w:t>LV</w:t>
      </w:r>
    </w:p>
    <w:p w14:paraId="3B8BBAD2" w14:textId="77777777" w:rsidR="007431BA" w:rsidRPr="00AB6B69" w:rsidRDefault="007431BA" w:rsidP="00112F3C">
      <w:pPr>
        <w:pStyle w:val="cary"/>
      </w:pPr>
      <w:r w:rsidRPr="00AB6B69">
        <w:t>-------------------------------------------------------------------------------------------------------------------------------------</w:t>
      </w:r>
    </w:p>
    <w:p w14:paraId="3C7E6D36" w14:textId="77777777" w:rsidR="008505AD" w:rsidRPr="00AB6B69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22"/>
          <w:szCs w:val="22"/>
        </w:rPr>
      </w:pPr>
      <w:r w:rsidRPr="00AB6B69">
        <w:rPr>
          <w:rStyle w:val="tabulkyNemovitosti"/>
          <w:sz w:val="22"/>
          <w:szCs w:val="22"/>
        </w:rPr>
        <w:t>Mosty u Jablunkova</w:t>
      </w:r>
      <w:r w:rsidRPr="00AB6B69">
        <w:rPr>
          <w:rStyle w:val="tabulkyNemovitosti"/>
          <w:sz w:val="22"/>
          <w:szCs w:val="22"/>
        </w:rPr>
        <w:tab/>
        <w:t>Mosty u Jablunkova</w:t>
      </w:r>
      <w:r w:rsidRPr="00AB6B69">
        <w:rPr>
          <w:rStyle w:val="tabulkyNemovitosti"/>
          <w:sz w:val="22"/>
          <w:szCs w:val="22"/>
        </w:rPr>
        <w:tab/>
        <w:t>2405/1</w:t>
      </w:r>
      <w:r w:rsidRPr="00AB6B69">
        <w:rPr>
          <w:rStyle w:val="tabulkyNemovitosti"/>
          <w:sz w:val="22"/>
          <w:szCs w:val="22"/>
        </w:rPr>
        <w:tab/>
        <w:t>orná půda</w:t>
      </w:r>
      <w:r w:rsidRPr="00AB6B69">
        <w:rPr>
          <w:rStyle w:val="tabulkyNemovitosti"/>
          <w:sz w:val="22"/>
          <w:szCs w:val="22"/>
        </w:rPr>
        <w:tab/>
        <w:t>10002</w:t>
      </w:r>
    </w:p>
    <w:p w14:paraId="37283192" w14:textId="77777777" w:rsidR="007431BA" w:rsidRPr="00227D55" w:rsidRDefault="007431BA" w:rsidP="00112F3C">
      <w:pPr>
        <w:pStyle w:val="cary"/>
      </w:pPr>
      <w:r w:rsidRPr="00227D55">
        <w:t>-------------------------------------------------------------------------------------------------------------------------------------</w:t>
      </w:r>
    </w:p>
    <w:p w14:paraId="194F677A" w14:textId="58417506" w:rsidR="003D2D95" w:rsidRPr="000C07DB" w:rsidRDefault="00213539" w:rsidP="003D2D95">
      <w:pPr>
        <w:pStyle w:val="VnitrniText"/>
        <w:ind w:firstLine="0"/>
        <w:rPr>
          <w:color w:val="000000"/>
          <w:sz w:val="22"/>
          <w:szCs w:val="22"/>
        </w:rPr>
      </w:pPr>
      <w:r w:rsidRPr="00227D55">
        <w:rPr>
          <w:sz w:val="22"/>
          <w:szCs w:val="22"/>
        </w:rPr>
        <w:t>zapsaný</w:t>
      </w:r>
      <w:r w:rsidRPr="00A2149C">
        <w:rPr>
          <w:sz w:val="22"/>
          <w:szCs w:val="22"/>
        </w:rPr>
        <w:t xml:space="preserve"> na výše uvedeném LV u Katastrálního úřadu pro Moravskoslezský kraj, Katastrální pracoviště Třinec</w:t>
      </w:r>
      <w:r w:rsidR="007042E6">
        <w:rPr>
          <w:sz w:val="22"/>
          <w:szCs w:val="22"/>
        </w:rPr>
        <w:t xml:space="preserve"> </w:t>
      </w:r>
      <w:r w:rsidR="003D2D95" w:rsidRPr="000C07DB">
        <w:rPr>
          <w:sz w:val="22"/>
          <w:szCs w:val="22"/>
        </w:rPr>
        <w:t xml:space="preserve">(dále jen </w:t>
      </w:r>
      <w:r w:rsidR="003D2D95" w:rsidRPr="000C07DB">
        <w:rPr>
          <w:color w:val="000000"/>
          <w:sz w:val="22"/>
          <w:szCs w:val="22"/>
        </w:rPr>
        <w:t>„</w:t>
      </w:r>
      <w:r w:rsidR="00EB0B9B" w:rsidRPr="000C07DB">
        <w:rPr>
          <w:color w:val="000000"/>
          <w:sz w:val="22"/>
          <w:szCs w:val="22"/>
        </w:rPr>
        <w:t xml:space="preserve">směňovaná </w:t>
      </w:r>
      <w:r w:rsidR="003D2D95" w:rsidRPr="000C07DB">
        <w:rPr>
          <w:color w:val="000000"/>
          <w:sz w:val="22"/>
          <w:szCs w:val="22"/>
        </w:rPr>
        <w:t>nemovitost</w:t>
      </w:r>
      <w:r w:rsidR="00227D55">
        <w:rPr>
          <w:color w:val="000000"/>
          <w:sz w:val="22"/>
          <w:szCs w:val="22"/>
        </w:rPr>
        <w:t xml:space="preserve"> 1</w:t>
      </w:r>
      <w:r w:rsidR="003D2D95" w:rsidRPr="000C07DB">
        <w:rPr>
          <w:color w:val="000000"/>
          <w:sz w:val="22"/>
          <w:szCs w:val="22"/>
        </w:rPr>
        <w:t>”</w:t>
      </w:r>
      <w:r w:rsidR="00546D18" w:rsidRPr="000C07DB">
        <w:rPr>
          <w:color w:val="000000"/>
          <w:sz w:val="22"/>
          <w:szCs w:val="22"/>
        </w:rPr>
        <w:t xml:space="preserve"> nebo „majetek“</w:t>
      </w:r>
      <w:r w:rsidR="003D2D95" w:rsidRPr="000C07DB">
        <w:rPr>
          <w:color w:val="000000"/>
          <w:sz w:val="22"/>
          <w:szCs w:val="22"/>
        </w:rPr>
        <w:t>)</w:t>
      </w:r>
      <w:r w:rsidR="007042E6">
        <w:rPr>
          <w:color w:val="000000"/>
          <w:sz w:val="22"/>
          <w:szCs w:val="22"/>
        </w:rPr>
        <w:t>.</w:t>
      </w:r>
    </w:p>
    <w:p w14:paraId="16417DA7" w14:textId="77777777" w:rsidR="006E33CA" w:rsidRDefault="006E33CA" w:rsidP="001274AE">
      <w:pPr>
        <w:rPr>
          <w:rFonts w:ascii="Arial" w:hAnsi="Arial" w:cs="Arial"/>
          <w:sz w:val="22"/>
          <w:szCs w:val="22"/>
        </w:rPr>
      </w:pPr>
    </w:p>
    <w:p w14:paraId="697E2A56" w14:textId="752622F6" w:rsidR="00E6010E" w:rsidRDefault="00E6010E" w:rsidP="00E6010E">
      <w:pPr>
        <w:jc w:val="both"/>
        <w:rPr>
          <w:rFonts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Cena této nemovitostí </w:t>
      </w:r>
      <w:bookmarkStart w:id="0" w:name="_Hlk21532731"/>
      <w:r w:rsidR="00AC14FF" w:rsidRPr="00482DE7">
        <w:rPr>
          <w:rFonts w:ascii="Arial" w:hAnsi="Arial" w:cs="Arial"/>
          <w:color w:val="000000"/>
          <w:sz w:val="22"/>
          <w:szCs w:val="22"/>
        </w:rPr>
        <w:t>byla stanovena</w:t>
      </w:r>
      <w:r w:rsidR="00AB6B69" w:rsidRPr="00AB6B69">
        <w:t xml:space="preserve"> </w:t>
      </w:r>
      <w:r w:rsidR="00AB6B69" w:rsidRPr="000110B5">
        <w:rPr>
          <w:rFonts w:ascii="Arial" w:hAnsi="Arial" w:cs="Arial"/>
          <w:color w:val="000000"/>
          <w:sz w:val="22"/>
          <w:szCs w:val="22"/>
        </w:rPr>
        <w:t>jako cena obvyklá</w:t>
      </w:r>
      <w:r w:rsidR="00AC14FF" w:rsidRPr="00482DE7">
        <w:rPr>
          <w:rFonts w:ascii="Arial" w:hAnsi="Arial" w:cs="Arial"/>
          <w:color w:val="000000"/>
          <w:sz w:val="22"/>
          <w:szCs w:val="22"/>
        </w:rPr>
        <w:t xml:space="preserve"> v souladu s ustanovením § 3 odst. 2 zákona o SPÚ a</w:t>
      </w:r>
      <w:bookmarkEnd w:id="0"/>
      <w:r w:rsidR="00AC14F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činí </w:t>
      </w:r>
      <w:r w:rsidR="001A2AD4">
        <w:rPr>
          <w:rFonts w:ascii="Arial" w:hAnsi="Arial" w:cs="Arial"/>
          <w:iCs/>
          <w:sz w:val="22"/>
          <w:szCs w:val="22"/>
        </w:rPr>
        <w:t>1 032 000,00 Kč</w:t>
      </w:r>
      <w:r>
        <w:rPr>
          <w:rFonts w:ascii="Arial" w:hAnsi="Arial" w:cs="Arial"/>
          <w:iCs/>
          <w:sz w:val="22"/>
          <w:szCs w:val="22"/>
        </w:rPr>
        <w:t xml:space="preserve"> (slovy: </w:t>
      </w:r>
      <w:r w:rsidR="001A2AD4">
        <w:rPr>
          <w:rFonts w:ascii="Arial" w:hAnsi="Arial" w:cs="Arial"/>
          <w:iCs/>
          <w:sz w:val="22"/>
          <w:szCs w:val="22"/>
        </w:rPr>
        <w:t>jeden milion třicet dva tisíce korun českých</w:t>
      </w:r>
      <w:r>
        <w:rPr>
          <w:rFonts w:ascii="Arial" w:hAnsi="Arial" w:cs="Arial"/>
          <w:iCs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9CB5647" w14:textId="77777777" w:rsidR="00227D55" w:rsidRPr="00A2149C" w:rsidRDefault="00227D55" w:rsidP="001274AE">
      <w:pPr>
        <w:rPr>
          <w:rFonts w:ascii="Arial" w:hAnsi="Arial" w:cs="Arial"/>
          <w:sz w:val="22"/>
          <w:szCs w:val="22"/>
        </w:rPr>
      </w:pPr>
    </w:p>
    <w:p w14:paraId="15D32B6E" w14:textId="77777777" w:rsidR="006E33CA" w:rsidRDefault="006E33CA" w:rsidP="00D06D0F">
      <w:pPr>
        <w:pStyle w:val="para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>II.</w:t>
      </w:r>
    </w:p>
    <w:p w14:paraId="6BE3A653" w14:textId="5C25E4BE" w:rsidR="00F533CB" w:rsidRDefault="00F533CB" w:rsidP="00F533CB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Nabyvatel je vlastníkem nemovit</w:t>
      </w:r>
      <w:r w:rsidR="000C07DB">
        <w:rPr>
          <w:sz w:val="22"/>
          <w:szCs w:val="22"/>
        </w:rPr>
        <w:t>é</w:t>
      </w:r>
      <w:r>
        <w:rPr>
          <w:sz w:val="22"/>
          <w:szCs w:val="22"/>
        </w:rPr>
        <w:t xml:space="preserve"> věc</w:t>
      </w:r>
      <w:r w:rsidR="000C07DB">
        <w:rPr>
          <w:sz w:val="22"/>
          <w:szCs w:val="22"/>
        </w:rPr>
        <w:t>i</w:t>
      </w:r>
      <w:r>
        <w:rPr>
          <w:sz w:val="22"/>
          <w:szCs w:val="22"/>
        </w:rPr>
        <w:t xml:space="preserve">: </w:t>
      </w:r>
    </w:p>
    <w:p w14:paraId="1770C148" w14:textId="0CC982EE" w:rsidR="00F533CB" w:rsidRPr="00227D55" w:rsidRDefault="00F533CB" w:rsidP="00F533CB">
      <w:pPr>
        <w:pStyle w:val="VnitrniText"/>
        <w:ind w:firstLine="0"/>
        <w:rPr>
          <w:sz w:val="22"/>
          <w:szCs w:val="22"/>
        </w:rPr>
      </w:pPr>
      <w:r w:rsidRPr="00227D55">
        <w:rPr>
          <w:sz w:val="22"/>
          <w:szCs w:val="22"/>
        </w:rPr>
        <w:t>Pozem</w:t>
      </w:r>
      <w:r w:rsidR="000C07DB" w:rsidRPr="00227D55">
        <w:rPr>
          <w:sz w:val="22"/>
          <w:szCs w:val="22"/>
        </w:rPr>
        <w:t>e</w:t>
      </w:r>
      <w:r w:rsidRPr="00227D55">
        <w:rPr>
          <w:sz w:val="22"/>
          <w:szCs w:val="22"/>
        </w:rPr>
        <w:t>k:</w:t>
      </w:r>
    </w:p>
    <w:p w14:paraId="5BB395D6" w14:textId="77777777" w:rsidR="00F533CB" w:rsidRPr="00227D55" w:rsidRDefault="00F533CB" w:rsidP="00F533CB">
      <w:pPr>
        <w:pStyle w:val="cary"/>
      </w:pPr>
      <w:r w:rsidRPr="00227D55">
        <w:t>-------------------------------------------------------------------------------------------------------------------------------------</w:t>
      </w:r>
    </w:p>
    <w:p w14:paraId="138812CE" w14:textId="77777777" w:rsidR="00F533CB" w:rsidRPr="00227D55" w:rsidRDefault="00F533CB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  <w:sz w:val="22"/>
          <w:szCs w:val="22"/>
        </w:rPr>
      </w:pPr>
      <w:r w:rsidRPr="00227D55">
        <w:rPr>
          <w:rStyle w:val="Styl11b"/>
          <w:sz w:val="22"/>
          <w:szCs w:val="22"/>
        </w:rPr>
        <w:t>Obec</w:t>
      </w:r>
      <w:r w:rsidRPr="00227D55">
        <w:rPr>
          <w:rStyle w:val="Styl11b"/>
          <w:sz w:val="22"/>
          <w:szCs w:val="22"/>
        </w:rPr>
        <w:tab/>
        <w:t xml:space="preserve">Katastrální území </w:t>
      </w:r>
      <w:r w:rsidRPr="00227D55">
        <w:rPr>
          <w:rStyle w:val="Styl11b"/>
          <w:sz w:val="22"/>
          <w:szCs w:val="22"/>
        </w:rPr>
        <w:tab/>
        <w:t>Parcelní číslo</w:t>
      </w:r>
      <w:r w:rsidRPr="00227D55">
        <w:rPr>
          <w:rStyle w:val="Styl11b"/>
          <w:sz w:val="22"/>
          <w:szCs w:val="22"/>
        </w:rPr>
        <w:tab/>
        <w:t>Druh pozemku</w:t>
      </w:r>
      <w:r w:rsidRPr="00227D55">
        <w:rPr>
          <w:rStyle w:val="Styl11b"/>
          <w:sz w:val="22"/>
          <w:szCs w:val="22"/>
        </w:rPr>
        <w:tab/>
        <w:t>LV</w:t>
      </w:r>
    </w:p>
    <w:p w14:paraId="66461711" w14:textId="77777777" w:rsidR="00F533CB" w:rsidRPr="00227D55" w:rsidRDefault="00F533CB" w:rsidP="00F533CB">
      <w:pPr>
        <w:pStyle w:val="cary"/>
      </w:pPr>
      <w:r w:rsidRPr="00227D55">
        <w:t>-------------------------------------------------------------------------------------------------------------------------------------</w:t>
      </w:r>
    </w:p>
    <w:p w14:paraId="6E36E356" w14:textId="77777777" w:rsidR="00F533CB" w:rsidRPr="00227D55" w:rsidRDefault="00F533CB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22"/>
          <w:szCs w:val="22"/>
        </w:rPr>
      </w:pPr>
      <w:r w:rsidRPr="00227D55">
        <w:rPr>
          <w:rStyle w:val="tabulkyNemovitosti"/>
          <w:sz w:val="22"/>
          <w:szCs w:val="22"/>
        </w:rPr>
        <w:t>Mosty u Jablunkova</w:t>
      </w:r>
      <w:r w:rsidRPr="00227D55">
        <w:rPr>
          <w:rStyle w:val="tabulkyNemovitosti"/>
          <w:sz w:val="22"/>
          <w:szCs w:val="22"/>
        </w:rPr>
        <w:tab/>
        <w:t>Mosty u Jablunkova</w:t>
      </w:r>
      <w:r w:rsidRPr="00227D55">
        <w:rPr>
          <w:rStyle w:val="tabulkyNemovitosti"/>
          <w:sz w:val="22"/>
          <w:szCs w:val="22"/>
        </w:rPr>
        <w:tab/>
        <w:t>2943/3</w:t>
      </w:r>
      <w:r w:rsidRPr="00227D55">
        <w:rPr>
          <w:rStyle w:val="tabulkyNemovitosti"/>
          <w:sz w:val="22"/>
          <w:szCs w:val="22"/>
        </w:rPr>
        <w:tab/>
        <w:t>trvalý travní porost</w:t>
      </w:r>
      <w:r w:rsidRPr="00227D55">
        <w:rPr>
          <w:rStyle w:val="tabulkyNemovitosti"/>
          <w:sz w:val="22"/>
          <w:szCs w:val="22"/>
        </w:rPr>
        <w:tab/>
        <w:t>1986</w:t>
      </w:r>
    </w:p>
    <w:p w14:paraId="36FAB855" w14:textId="77777777" w:rsidR="00F533CB" w:rsidRPr="00227D55" w:rsidRDefault="00F533CB" w:rsidP="00F533CB">
      <w:pPr>
        <w:pStyle w:val="cary"/>
      </w:pPr>
      <w:r w:rsidRPr="00227D55">
        <w:t>-------------------------------------------------------------------------------------------------------------------------------------</w:t>
      </w:r>
    </w:p>
    <w:p w14:paraId="4B7E5F5B" w14:textId="25924EF7" w:rsidR="00F533CB" w:rsidRDefault="005706AE" w:rsidP="008915E6">
      <w:pPr>
        <w:pStyle w:val="VnitrniText"/>
        <w:ind w:firstLine="0"/>
        <w:rPr>
          <w:sz w:val="22"/>
          <w:szCs w:val="22"/>
        </w:rPr>
      </w:pPr>
      <w:r w:rsidRPr="00227D55">
        <w:rPr>
          <w:sz w:val="22"/>
          <w:szCs w:val="22"/>
        </w:rPr>
        <w:t>zapsaný</w:t>
      </w:r>
      <w:r w:rsidRPr="00A2149C">
        <w:rPr>
          <w:sz w:val="22"/>
          <w:szCs w:val="22"/>
        </w:rPr>
        <w:t xml:space="preserve"> na výše uvedeném LV u Katastrálního úřadu pro Moravskoslezský kraj, Katastrální pracoviště Třinec</w:t>
      </w:r>
      <w:r w:rsidR="008915E6">
        <w:rPr>
          <w:sz w:val="22"/>
          <w:szCs w:val="22"/>
        </w:rPr>
        <w:t xml:space="preserve"> </w:t>
      </w:r>
      <w:r w:rsidR="00F533CB" w:rsidRPr="00227D55">
        <w:rPr>
          <w:sz w:val="22"/>
          <w:szCs w:val="22"/>
        </w:rPr>
        <w:t>(dále jen „</w:t>
      </w:r>
      <w:r w:rsidR="00F533CB">
        <w:rPr>
          <w:sz w:val="22"/>
          <w:szCs w:val="22"/>
        </w:rPr>
        <w:t>směňovan</w:t>
      </w:r>
      <w:r w:rsidR="00227D55">
        <w:rPr>
          <w:sz w:val="22"/>
          <w:szCs w:val="22"/>
        </w:rPr>
        <w:t>á</w:t>
      </w:r>
      <w:r w:rsidR="00F533CB">
        <w:rPr>
          <w:sz w:val="22"/>
          <w:szCs w:val="22"/>
        </w:rPr>
        <w:t xml:space="preserve"> nemovitost</w:t>
      </w:r>
      <w:r w:rsidR="00227D55">
        <w:rPr>
          <w:sz w:val="22"/>
          <w:szCs w:val="22"/>
        </w:rPr>
        <w:t xml:space="preserve"> 2</w:t>
      </w:r>
      <w:r w:rsidR="00F533CB">
        <w:rPr>
          <w:sz w:val="22"/>
          <w:szCs w:val="22"/>
        </w:rPr>
        <w:t>“).</w:t>
      </w:r>
    </w:p>
    <w:p w14:paraId="4A1D1507" w14:textId="77777777" w:rsidR="00F533CB" w:rsidRDefault="00F533CB" w:rsidP="00F533CB">
      <w:pPr>
        <w:pStyle w:val="VnitrniText"/>
        <w:rPr>
          <w:sz w:val="22"/>
          <w:szCs w:val="22"/>
        </w:rPr>
      </w:pPr>
    </w:p>
    <w:p w14:paraId="58BC87C1" w14:textId="7A226590" w:rsidR="00F533CB" w:rsidRDefault="00F533CB" w:rsidP="00F533CB">
      <w:pPr>
        <w:pStyle w:val="VnitrniText"/>
        <w:ind w:firstLine="0"/>
        <w:rPr>
          <w:sz w:val="22"/>
          <w:szCs w:val="22"/>
        </w:rPr>
      </w:pPr>
      <w:r>
        <w:rPr>
          <w:color w:val="000000"/>
          <w:sz w:val="22"/>
          <w:szCs w:val="22"/>
        </w:rPr>
        <w:t>Cena t</w:t>
      </w:r>
      <w:r w:rsidR="005706AE">
        <w:rPr>
          <w:color w:val="000000"/>
          <w:sz w:val="22"/>
          <w:szCs w:val="22"/>
        </w:rPr>
        <w:t>é</w:t>
      </w:r>
      <w:r>
        <w:rPr>
          <w:color w:val="000000"/>
          <w:sz w:val="22"/>
          <w:szCs w:val="22"/>
        </w:rPr>
        <w:t>to nemovitost</w:t>
      </w:r>
      <w:r w:rsidR="005706AE"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 xml:space="preserve"> </w:t>
      </w:r>
      <w:r w:rsidR="000A35B4">
        <w:rPr>
          <w:color w:val="000000"/>
          <w:sz w:val="22"/>
          <w:szCs w:val="22"/>
        </w:rPr>
        <w:t xml:space="preserve">byla stanovena </w:t>
      </w:r>
      <w:bookmarkStart w:id="1" w:name="_Hlk190887308"/>
      <w:r w:rsidR="00AB6B69" w:rsidRPr="000110B5">
        <w:rPr>
          <w:color w:val="000000"/>
          <w:sz w:val="22"/>
          <w:szCs w:val="22"/>
        </w:rPr>
        <w:t>jako cena obvyklá</w:t>
      </w:r>
      <w:r w:rsidR="00AB6B69">
        <w:rPr>
          <w:color w:val="000000"/>
          <w:sz w:val="22"/>
          <w:szCs w:val="22"/>
        </w:rPr>
        <w:t xml:space="preserve"> </w:t>
      </w:r>
      <w:bookmarkEnd w:id="1"/>
      <w:r w:rsidR="000A35B4">
        <w:rPr>
          <w:color w:val="000000"/>
          <w:sz w:val="22"/>
          <w:szCs w:val="22"/>
        </w:rPr>
        <w:t xml:space="preserve">v souladu s ustanovením § 3 odst. 2 zákona o SPÚ a </w:t>
      </w:r>
      <w:r>
        <w:rPr>
          <w:color w:val="000000"/>
          <w:sz w:val="22"/>
          <w:szCs w:val="22"/>
        </w:rPr>
        <w:t>činí</w:t>
      </w:r>
      <w:r>
        <w:rPr>
          <w:sz w:val="22"/>
          <w:szCs w:val="22"/>
        </w:rPr>
        <w:t xml:space="preserve"> 61 400,00 Kč (slovy: šedesát jeden tisíc čtyři sta korun českých).</w:t>
      </w:r>
    </w:p>
    <w:p w14:paraId="53B0EBA0" w14:textId="77777777" w:rsidR="00022579" w:rsidRDefault="00022579" w:rsidP="00EB6C54">
      <w:pPr>
        <w:pStyle w:val="VnitrniText"/>
        <w:rPr>
          <w:sz w:val="22"/>
          <w:szCs w:val="22"/>
        </w:rPr>
      </w:pPr>
    </w:p>
    <w:p w14:paraId="454C4446" w14:textId="77777777" w:rsidR="006E33CA" w:rsidRDefault="006E33CA" w:rsidP="006069E5">
      <w:pPr>
        <w:pStyle w:val="para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>III.</w:t>
      </w:r>
    </w:p>
    <w:p w14:paraId="19E40188" w14:textId="77777777" w:rsidR="00320591" w:rsidRDefault="00320591" w:rsidP="006069E5">
      <w:pPr>
        <w:pStyle w:val="para"/>
        <w:rPr>
          <w:rFonts w:ascii="Arial" w:hAnsi="Arial" w:cs="Arial"/>
          <w:sz w:val="22"/>
          <w:szCs w:val="22"/>
        </w:rPr>
      </w:pPr>
    </w:p>
    <w:p w14:paraId="5B1B788D" w14:textId="7E7C46C6" w:rsidR="00F533CB" w:rsidRPr="005706AE" w:rsidRDefault="00F533CB" w:rsidP="00320591">
      <w:pPr>
        <w:jc w:val="both"/>
        <w:rPr>
          <w:rFonts w:ascii="Arial" w:hAnsi="Arial" w:cs="Arial"/>
          <w:sz w:val="22"/>
          <w:szCs w:val="22"/>
        </w:rPr>
      </w:pPr>
      <w:r w:rsidRPr="005706AE">
        <w:rPr>
          <w:rFonts w:ascii="Arial" w:hAnsi="Arial" w:cs="Arial"/>
          <w:sz w:val="22"/>
          <w:szCs w:val="22"/>
        </w:rPr>
        <w:t>Smluvní strany směňují nemovitosti uvedené v čl. I. a čl. II. této smlouvy tím způsobem, že vlastníkem směňované nemovitost</w:t>
      </w:r>
      <w:r w:rsidR="005706AE" w:rsidRPr="005706AE">
        <w:rPr>
          <w:rFonts w:ascii="Arial" w:hAnsi="Arial" w:cs="Arial"/>
          <w:sz w:val="22"/>
          <w:szCs w:val="22"/>
        </w:rPr>
        <w:t>i 1</w:t>
      </w:r>
      <w:r w:rsidRPr="005706AE">
        <w:rPr>
          <w:rFonts w:ascii="Arial" w:hAnsi="Arial" w:cs="Arial"/>
          <w:sz w:val="22"/>
          <w:szCs w:val="22"/>
        </w:rPr>
        <w:t xml:space="preserve"> uvedené v čl. </w:t>
      </w:r>
      <w:r w:rsidR="005706AE">
        <w:rPr>
          <w:rFonts w:ascii="Arial" w:hAnsi="Arial" w:cs="Arial"/>
          <w:sz w:val="22"/>
          <w:szCs w:val="22"/>
        </w:rPr>
        <w:t>I</w:t>
      </w:r>
      <w:r w:rsidR="005706AE" w:rsidRPr="005706AE">
        <w:rPr>
          <w:rFonts w:ascii="Arial" w:hAnsi="Arial" w:cs="Arial"/>
          <w:sz w:val="22"/>
          <w:szCs w:val="22"/>
        </w:rPr>
        <w:t>.</w:t>
      </w:r>
      <w:r w:rsidRPr="005706AE">
        <w:rPr>
          <w:rFonts w:ascii="Arial" w:hAnsi="Arial" w:cs="Arial"/>
          <w:sz w:val="22"/>
          <w:szCs w:val="22"/>
        </w:rPr>
        <w:t xml:space="preserve"> bude nabyvatel</w:t>
      </w:r>
      <w:r w:rsidR="000D1450">
        <w:rPr>
          <w:rFonts w:ascii="Arial" w:hAnsi="Arial" w:cs="Arial"/>
          <w:sz w:val="22"/>
          <w:szCs w:val="22"/>
        </w:rPr>
        <w:t xml:space="preserve"> a vlastníkem </w:t>
      </w:r>
      <w:r w:rsidRPr="005706AE">
        <w:rPr>
          <w:rFonts w:ascii="Arial" w:hAnsi="Arial" w:cs="Arial"/>
          <w:sz w:val="22"/>
          <w:szCs w:val="22"/>
        </w:rPr>
        <w:t>směňovan</w:t>
      </w:r>
      <w:r w:rsidR="000D1450">
        <w:rPr>
          <w:rFonts w:ascii="Arial" w:hAnsi="Arial" w:cs="Arial"/>
          <w:sz w:val="22"/>
          <w:szCs w:val="22"/>
        </w:rPr>
        <w:t>á</w:t>
      </w:r>
      <w:r w:rsidRPr="005706AE">
        <w:rPr>
          <w:rFonts w:ascii="Arial" w:hAnsi="Arial" w:cs="Arial"/>
          <w:sz w:val="22"/>
          <w:szCs w:val="22"/>
        </w:rPr>
        <w:t xml:space="preserve"> nemovitost</w:t>
      </w:r>
      <w:r w:rsidR="000D1450">
        <w:rPr>
          <w:rFonts w:ascii="Arial" w:hAnsi="Arial" w:cs="Arial"/>
          <w:sz w:val="22"/>
          <w:szCs w:val="22"/>
        </w:rPr>
        <w:t xml:space="preserve"> 2</w:t>
      </w:r>
      <w:r w:rsidRPr="005706AE">
        <w:rPr>
          <w:rFonts w:ascii="Arial" w:hAnsi="Arial" w:cs="Arial"/>
          <w:sz w:val="22"/>
          <w:szCs w:val="22"/>
        </w:rPr>
        <w:t xml:space="preserve"> uveden</w:t>
      </w:r>
      <w:r w:rsidR="000D1450">
        <w:rPr>
          <w:rFonts w:ascii="Arial" w:hAnsi="Arial" w:cs="Arial"/>
          <w:sz w:val="22"/>
          <w:szCs w:val="22"/>
        </w:rPr>
        <w:t>á</w:t>
      </w:r>
      <w:r w:rsidRPr="005706AE">
        <w:rPr>
          <w:rFonts w:ascii="Arial" w:hAnsi="Arial" w:cs="Arial"/>
          <w:sz w:val="22"/>
          <w:szCs w:val="22"/>
        </w:rPr>
        <w:t xml:space="preserve"> v čl. II. této smlouvy bud</w:t>
      </w:r>
      <w:r w:rsidR="000D1450">
        <w:rPr>
          <w:rFonts w:ascii="Arial" w:hAnsi="Arial" w:cs="Arial"/>
          <w:sz w:val="22"/>
          <w:szCs w:val="22"/>
        </w:rPr>
        <w:t>e</w:t>
      </w:r>
      <w:r w:rsidRPr="005706AE">
        <w:rPr>
          <w:rFonts w:ascii="Arial" w:hAnsi="Arial" w:cs="Arial"/>
          <w:sz w:val="22"/>
          <w:szCs w:val="22"/>
        </w:rPr>
        <w:t xml:space="preserve"> ve vlastnictví České republiky a příslušnosti hospodařit SPÚ.</w:t>
      </w:r>
    </w:p>
    <w:p w14:paraId="0FBE1B9D" w14:textId="77777777" w:rsidR="000D1450" w:rsidRDefault="000D1450" w:rsidP="006069E5">
      <w:pPr>
        <w:pStyle w:val="para"/>
        <w:rPr>
          <w:rFonts w:ascii="Arial" w:hAnsi="Arial" w:cs="Arial"/>
          <w:sz w:val="22"/>
          <w:szCs w:val="22"/>
        </w:rPr>
      </w:pPr>
    </w:p>
    <w:p w14:paraId="598DA196" w14:textId="77777777" w:rsidR="004E34F7" w:rsidRDefault="004E34F7" w:rsidP="004E34F7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IV.</w:t>
      </w:r>
    </w:p>
    <w:p w14:paraId="297CE710" w14:textId="77777777" w:rsidR="001210FA" w:rsidRDefault="001210FA" w:rsidP="001210FA">
      <w:pPr>
        <w:pStyle w:val="Zkladntext"/>
        <w:tabs>
          <w:tab w:val="left" w:pos="284"/>
        </w:tabs>
        <w:rPr>
          <w:rFonts w:ascii="Arial" w:hAnsi="Arial" w:cs="Arial"/>
          <w:color w:val="000000"/>
          <w:szCs w:val="22"/>
        </w:rPr>
      </w:pPr>
    </w:p>
    <w:p w14:paraId="37B9160C" w14:textId="77777777" w:rsidR="00C916FA" w:rsidRDefault="00C916FA" w:rsidP="001210FA">
      <w:pPr>
        <w:pStyle w:val="Zkladntext"/>
        <w:tabs>
          <w:tab w:val="left" w:pos="284"/>
        </w:tabs>
        <w:rPr>
          <w:rFonts w:ascii="Arial" w:hAnsi="Arial" w:cs="Arial"/>
          <w:szCs w:val="22"/>
        </w:rPr>
      </w:pPr>
      <w:r w:rsidRPr="00BB027D">
        <w:rPr>
          <w:rFonts w:ascii="Arial" w:hAnsi="Arial" w:cs="Arial"/>
          <w:szCs w:val="22"/>
        </w:rPr>
        <w:t xml:space="preserve">Cenový rozdíl ve prospěch SPÚ, tj. rozdíl mezi cenami uvedenými v čl. I. a čl. II. této smlouvy, činí </w:t>
      </w:r>
      <w:r>
        <w:rPr>
          <w:rFonts w:ascii="Arial" w:hAnsi="Arial" w:cs="Arial"/>
          <w:szCs w:val="22"/>
        </w:rPr>
        <w:t>970 600,00 Kč (slovy: devět set sedmdesát tisíc šest set korun českých).</w:t>
      </w:r>
    </w:p>
    <w:p w14:paraId="528F9DE7" w14:textId="77777777" w:rsidR="00320591" w:rsidRDefault="00320591" w:rsidP="001210FA">
      <w:pPr>
        <w:pStyle w:val="Zkladntext"/>
        <w:tabs>
          <w:tab w:val="left" w:pos="284"/>
        </w:tabs>
        <w:rPr>
          <w:rFonts w:ascii="Arial" w:hAnsi="Arial" w:cs="Arial"/>
          <w:color w:val="000000"/>
          <w:szCs w:val="22"/>
        </w:rPr>
      </w:pPr>
    </w:p>
    <w:p w14:paraId="6AA9950F" w14:textId="77777777" w:rsidR="00CF17C0" w:rsidRPr="00F47684" w:rsidRDefault="00E74C29" w:rsidP="001210FA">
      <w:pPr>
        <w:pStyle w:val="Zkladntext"/>
        <w:tabs>
          <w:tab w:val="left" w:pos="284"/>
        </w:tabs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Cenový rozdíl</w:t>
      </w:r>
      <w:r w:rsidR="001210FA" w:rsidRPr="00D92F8C">
        <w:rPr>
          <w:rFonts w:ascii="Arial" w:hAnsi="Arial" w:cs="Arial"/>
          <w:color w:val="000000"/>
          <w:szCs w:val="22"/>
        </w:rPr>
        <w:t xml:space="preserve"> ve výši </w:t>
      </w:r>
      <w:r w:rsidR="00205059">
        <w:rPr>
          <w:rFonts w:ascii="Arial" w:hAnsi="Arial" w:cs="Arial"/>
          <w:szCs w:val="22"/>
        </w:rPr>
        <w:t>970 600,00 Kč (slovy: devět set sedmdesát tisíc šest set korun českých)</w:t>
      </w:r>
      <w:r w:rsidR="001210FA" w:rsidRPr="00D92F8C">
        <w:rPr>
          <w:rFonts w:ascii="Arial" w:hAnsi="Arial" w:cs="Arial"/>
          <w:color w:val="000000"/>
          <w:szCs w:val="22"/>
        </w:rPr>
        <w:t xml:space="preserve"> byl uhrazen před podpisem této </w:t>
      </w:r>
      <w:r w:rsidR="001210FA">
        <w:rPr>
          <w:rFonts w:ascii="Arial" w:hAnsi="Arial" w:cs="Arial"/>
          <w:color w:val="000000"/>
          <w:szCs w:val="22"/>
        </w:rPr>
        <w:t>smlouvy</w:t>
      </w:r>
      <w:r w:rsidR="001210FA" w:rsidRPr="00D92F8C">
        <w:rPr>
          <w:rFonts w:ascii="Arial" w:hAnsi="Arial" w:cs="Arial"/>
          <w:color w:val="000000"/>
          <w:szCs w:val="22"/>
        </w:rPr>
        <w:t xml:space="preserve"> na účet SPÚ, vedený u České národní banky, č. ú. 170018-3723001/0710, variabilní symbol 2002482455.</w:t>
      </w:r>
      <w:r w:rsidR="00C173D3" w:rsidRPr="00F47684">
        <w:rPr>
          <w:rFonts w:ascii="Arial" w:hAnsi="Arial" w:cs="Arial"/>
          <w:color w:val="000000"/>
          <w:szCs w:val="22"/>
        </w:rPr>
        <w:t xml:space="preserve"> </w:t>
      </w:r>
    </w:p>
    <w:p w14:paraId="06C8611B" w14:textId="77777777" w:rsidR="00320591" w:rsidRDefault="00320591" w:rsidP="001210FA">
      <w:pPr>
        <w:pStyle w:val="Zkladntext"/>
        <w:tabs>
          <w:tab w:val="left" w:pos="284"/>
        </w:tabs>
        <w:rPr>
          <w:szCs w:val="22"/>
        </w:rPr>
      </w:pPr>
    </w:p>
    <w:p w14:paraId="5041F790" w14:textId="77777777" w:rsidR="00011A73" w:rsidRDefault="00011A73" w:rsidP="006069E5">
      <w:pPr>
        <w:pStyle w:val="para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>V.</w:t>
      </w:r>
    </w:p>
    <w:p w14:paraId="0DC33658" w14:textId="77777777" w:rsidR="00320591" w:rsidRDefault="00320591" w:rsidP="00320591">
      <w:pPr>
        <w:pStyle w:val="VnitrniText"/>
        <w:ind w:firstLine="0"/>
        <w:rPr>
          <w:sz w:val="22"/>
          <w:szCs w:val="22"/>
        </w:rPr>
      </w:pPr>
    </w:p>
    <w:p w14:paraId="15087815" w14:textId="77777777" w:rsidR="00011A73" w:rsidRDefault="00011A73" w:rsidP="00320591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Obě smluvní strany shodně prohlašují, že jim nejsou známy žádné skutečnosti, které by uzavření smlouvy bránily. </w:t>
      </w:r>
      <w:r w:rsidR="002709BE">
        <w:rPr>
          <w:sz w:val="22"/>
          <w:szCs w:val="22"/>
        </w:rPr>
        <w:t xml:space="preserve">Nabyvatel </w:t>
      </w:r>
      <w:r w:rsidRPr="00A2149C">
        <w:rPr>
          <w:sz w:val="22"/>
          <w:szCs w:val="22"/>
        </w:rPr>
        <w:t>bere na vědomí skutečnost, že </w:t>
      </w:r>
      <w:r w:rsidR="002709BE">
        <w:rPr>
          <w:sz w:val="22"/>
          <w:szCs w:val="22"/>
        </w:rPr>
        <w:t>SPÚ</w:t>
      </w:r>
      <w:r w:rsidRPr="00A2149C">
        <w:rPr>
          <w:sz w:val="22"/>
          <w:szCs w:val="22"/>
        </w:rPr>
        <w:t xml:space="preserve"> nezajišťuje zpřístupnění a</w:t>
      </w:r>
      <w:r w:rsidR="00702C30">
        <w:rPr>
          <w:sz w:val="22"/>
          <w:szCs w:val="22"/>
        </w:rPr>
        <w:t> </w:t>
      </w:r>
      <w:r w:rsidRPr="00A2149C">
        <w:rPr>
          <w:sz w:val="22"/>
          <w:szCs w:val="22"/>
        </w:rPr>
        <w:t>vytyčování hranic pozemků.</w:t>
      </w:r>
    </w:p>
    <w:p w14:paraId="00F37441" w14:textId="77777777" w:rsidR="00320591" w:rsidRDefault="00320591" w:rsidP="00320591">
      <w:pPr>
        <w:pStyle w:val="VnitrniText"/>
        <w:ind w:firstLine="0"/>
        <w:rPr>
          <w:sz w:val="22"/>
          <w:szCs w:val="22"/>
        </w:rPr>
      </w:pPr>
    </w:p>
    <w:p w14:paraId="16BFA50D" w14:textId="77777777" w:rsidR="0037157C" w:rsidRPr="00A2149C" w:rsidRDefault="002709BE" w:rsidP="00320591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Smluvní strany berou na vědomí,</w:t>
      </w:r>
      <w:r w:rsidR="0037157C" w:rsidRPr="00A2149C">
        <w:rPr>
          <w:sz w:val="22"/>
          <w:szCs w:val="22"/>
        </w:rPr>
        <w:t xml:space="preserve"> že na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</w:t>
      </w:r>
      <w:r>
        <w:rPr>
          <w:sz w:val="22"/>
          <w:szCs w:val="22"/>
        </w:rPr>
        <w:t>nabyvatele pozemků.</w:t>
      </w:r>
    </w:p>
    <w:p w14:paraId="512BA97B" w14:textId="77777777" w:rsidR="001D73FD" w:rsidRDefault="001D73FD" w:rsidP="000B0AA7">
      <w:pPr>
        <w:pStyle w:val="VnitrniText"/>
        <w:rPr>
          <w:sz w:val="22"/>
          <w:szCs w:val="22"/>
        </w:rPr>
      </w:pPr>
    </w:p>
    <w:p w14:paraId="1311BD26" w14:textId="630DAD23" w:rsidR="0093274E" w:rsidRPr="0093274E" w:rsidRDefault="0093274E" w:rsidP="0093274E">
      <w:pPr>
        <w:pStyle w:val="VnitrniText"/>
        <w:ind w:firstLine="0"/>
        <w:rPr>
          <w:b/>
          <w:sz w:val="22"/>
          <w:szCs w:val="22"/>
        </w:rPr>
      </w:pPr>
      <w:r w:rsidRPr="0093274E">
        <w:rPr>
          <w:b/>
          <w:sz w:val="22"/>
          <w:szCs w:val="22"/>
        </w:rPr>
        <w:t>Práva týkající se nemovitost</w:t>
      </w:r>
      <w:r w:rsidR="007279F1">
        <w:rPr>
          <w:b/>
          <w:sz w:val="22"/>
          <w:szCs w:val="22"/>
        </w:rPr>
        <w:t>i</w:t>
      </w:r>
      <w:r w:rsidRPr="0093274E">
        <w:rPr>
          <w:b/>
          <w:sz w:val="22"/>
          <w:szCs w:val="22"/>
        </w:rPr>
        <w:t xml:space="preserve"> uveden</w:t>
      </w:r>
      <w:r w:rsidR="007279F1">
        <w:rPr>
          <w:b/>
          <w:sz w:val="22"/>
          <w:szCs w:val="22"/>
        </w:rPr>
        <w:t>é</w:t>
      </w:r>
      <w:r w:rsidRPr="0093274E">
        <w:rPr>
          <w:b/>
          <w:sz w:val="22"/>
          <w:szCs w:val="22"/>
        </w:rPr>
        <w:t xml:space="preserve"> v čl. I.</w:t>
      </w:r>
    </w:p>
    <w:p w14:paraId="2A92145A" w14:textId="1EB7F59A" w:rsidR="001D73FD" w:rsidRPr="00A2149C" w:rsidRDefault="0093274E" w:rsidP="00EB6C54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>1</w:t>
      </w:r>
      <w:r w:rsidR="00AF6AEF">
        <w:rPr>
          <w:sz w:val="22"/>
          <w:szCs w:val="22"/>
        </w:rPr>
        <w:t>.</w:t>
      </w:r>
      <w:r w:rsidR="00C8663B" w:rsidRPr="00A2149C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="00014CB4" w:rsidRPr="00A2149C">
        <w:rPr>
          <w:sz w:val="22"/>
          <w:szCs w:val="22"/>
        </w:rPr>
        <w:t xml:space="preserve">emovitost </w:t>
      </w:r>
      <w:r>
        <w:rPr>
          <w:sz w:val="22"/>
          <w:szCs w:val="22"/>
        </w:rPr>
        <w:t>uvedená v čl.</w:t>
      </w:r>
      <w:r w:rsidR="007279F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I. </w:t>
      </w:r>
      <w:r w:rsidR="00014CB4" w:rsidRPr="00A2149C">
        <w:rPr>
          <w:sz w:val="22"/>
          <w:szCs w:val="22"/>
        </w:rPr>
        <w:t>není zatížena užívacími právy třetích osob.</w:t>
      </w:r>
    </w:p>
    <w:p w14:paraId="4123875A" w14:textId="77777777" w:rsidR="001D73FD" w:rsidRPr="00A2149C" w:rsidRDefault="001D73FD" w:rsidP="000B0AA7">
      <w:pPr>
        <w:pStyle w:val="VnitrniText"/>
        <w:rPr>
          <w:sz w:val="22"/>
          <w:szCs w:val="22"/>
        </w:rPr>
      </w:pPr>
    </w:p>
    <w:p w14:paraId="0B0C6C8D" w14:textId="3D338774" w:rsidR="00696D39" w:rsidRDefault="00696D39" w:rsidP="00696D39">
      <w:pPr>
        <w:pStyle w:val="VnitrniText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Práva týkající se nemovitost</w:t>
      </w:r>
      <w:r w:rsidR="007279F1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uveden</w:t>
      </w:r>
      <w:r w:rsidR="007279F1">
        <w:rPr>
          <w:b/>
          <w:sz w:val="22"/>
          <w:szCs w:val="22"/>
        </w:rPr>
        <w:t>é</w:t>
      </w:r>
      <w:r>
        <w:rPr>
          <w:b/>
          <w:sz w:val="22"/>
          <w:szCs w:val="22"/>
        </w:rPr>
        <w:t xml:space="preserve"> v čl. II.</w:t>
      </w:r>
    </w:p>
    <w:p w14:paraId="76AD236D" w14:textId="1B381DFA" w:rsidR="00696D39" w:rsidRDefault="00696D39" w:rsidP="00696D39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>1. Nemovitost uveden</w:t>
      </w:r>
      <w:r w:rsidR="007279F1">
        <w:rPr>
          <w:sz w:val="22"/>
          <w:szCs w:val="22"/>
        </w:rPr>
        <w:t>á</w:t>
      </w:r>
      <w:r>
        <w:rPr>
          <w:sz w:val="22"/>
          <w:szCs w:val="22"/>
        </w:rPr>
        <w:t xml:space="preserve"> v čl. II. ne</w:t>
      </w:r>
      <w:r w:rsidR="007279F1">
        <w:rPr>
          <w:sz w:val="22"/>
          <w:szCs w:val="22"/>
        </w:rPr>
        <w:t>ní</w:t>
      </w:r>
      <w:r>
        <w:rPr>
          <w:sz w:val="22"/>
          <w:szCs w:val="22"/>
        </w:rPr>
        <w:t xml:space="preserve"> zatížen</w:t>
      </w:r>
      <w:r w:rsidR="007279F1">
        <w:rPr>
          <w:sz w:val="22"/>
          <w:szCs w:val="22"/>
        </w:rPr>
        <w:t>a</w:t>
      </w:r>
      <w:r>
        <w:rPr>
          <w:sz w:val="22"/>
          <w:szCs w:val="22"/>
        </w:rPr>
        <w:t xml:space="preserve"> užívacími právy třetích osob.</w:t>
      </w:r>
    </w:p>
    <w:p w14:paraId="5E75573C" w14:textId="77777777" w:rsidR="007279F1" w:rsidRDefault="007279F1" w:rsidP="00696D39">
      <w:pPr>
        <w:pStyle w:val="VnitrniText"/>
        <w:rPr>
          <w:sz w:val="22"/>
          <w:szCs w:val="22"/>
        </w:rPr>
      </w:pPr>
    </w:p>
    <w:p w14:paraId="6E5B3915" w14:textId="77777777" w:rsidR="00A87FFB" w:rsidRDefault="00A87FFB" w:rsidP="00A87FFB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VI. </w:t>
      </w:r>
    </w:p>
    <w:p w14:paraId="3CA9B9DD" w14:textId="77777777" w:rsidR="00320591" w:rsidRDefault="00320591" w:rsidP="00A87FFB">
      <w:pPr>
        <w:pStyle w:val="para"/>
        <w:rPr>
          <w:rFonts w:ascii="Arial" w:hAnsi="Arial" w:cs="Arial"/>
          <w:sz w:val="22"/>
          <w:szCs w:val="22"/>
        </w:rPr>
      </w:pPr>
    </w:p>
    <w:p w14:paraId="564C2807" w14:textId="77777777" w:rsidR="00A87FFB" w:rsidRDefault="00A87FFB" w:rsidP="003205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je jim znám stav převáděných nemovitostí a ve stavu, v jakém se</w:t>
      </w:r>
      <w:r w:rsidR="00702C3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nacházejí ke dni podpisu této smlouvy, je směňují.</w:t>
      </w:r>
    </w:p>
    <w:p w14:paraId="0FDBAADE" w14:textId="77777777" w:rsidR="00FA6FB4" w:rsidRPr="00F47684" w:rsidRDefault="00FA6FB4" w:rsidP="00A87FFB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55207A6F" w14:textId="77777777" w:rsidR="00F359D3" w:rsidRDefault="00F359D3" w:rsidP="00F359D3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14:paraId="5A05CF70" w14:textId="77777777" w:rsidR="00320591" w:rsidRPr="00F47684" w:rsidRDefault="00320591" w:rsidP="00320591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2BF3D0BC" w14:textId="77777777" w:rsidR="00A87FFB" w:rsidRDefault="00F359D3" w:rsidP="00320591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F47684">
        <w:rPr>
          <w:rFonts w:ascii="Arial" w:hAnsi="Arial" w:cs="Arial"/>
          <w:sz w:val="22"/>
          <w:szCs w:val="22"/>
        </w:rPr>
        <w:t>SPÚ zajistí uveřejnění této smlouvy v registru smluv dle § 6 odst. 1 zákona č. 340/2015 Sb., o</w:t>
      </w:r>
      <w:r w:rsidR="00320591" w:rsidRPr="00F47684">
        <w:rPr>
          <w:rFonts w:ascii="Arial" w:hAnsi="Arial" w:cs="Arial"/>
          <w:sz w:val="22"/>
          <w:szCs w:val="22"/>
        </w:rPr>
        <w:t> </w:t>
      </w:r>
      <w:r w:rsidRPr="00F47684">
        <w:rPr>
          <w:rFonts w:ascii="Arial" w:hAnsi="Arial" w:cs="Arial"/>
          <w:sz w:val="22"/>
          <w:szCs w:val="22"/>
        </w:rPr>
        <w:t>zvláštních podmínkách účinnosti některých smluv, uveřejňování těchto smluv a o registru smluv (zákon o registru smluv) a následně podá v souladu s ust. § 16 odst. 4 zákona o SPÚ návrh na</w:t>
      </w:r>
      <w:r w:rsidR="00320591" w:rsidRPr="00F47684">
        <w:rPr>
          <w:rFonts w:ascii="Arial" w:hAnsi="Arial" w:cs="Arial"/>
          <w:sz w:val="22"/>
          <w:szCs w:val="22"/>
        </w:rPr>
        <w:t> </w:t>
      </w:r>
      <w:r w:rsidRPr="00F47684">
        <w:rPr>
          <w:rFonts w:ascii="Arial" w:hAnsi="Arial" w:cs="Arial"/>
          <w:sz w:val="22"/>
          <w:szCs w:val="22"/>
        </w:rPr>
        <w:t xml:space="preserve">vklad vlastnického práva na základě této smlouvy u příslušného katastrálního úřadu do </w:t>
      </w:r>
      <w:r>
        <w:rPr>
          <w:rFonts w:ascii="Arial" w:hAnsi="Arial" w:cs="Arial"/>
          <w:bCs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dnů od podpisu této smlouvy.</w:t>
      </w:r>
    </w:p>
    <w:p w14:paraId="439B75FE" w14:textId="77777777" w:rsidR="00F359D3" w:rsidRDefault="00F359D3" w:rsidP="00F359D3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52612F5F" w14:textId="77777777" w:rsidR="000035B8" w:rsidRDefault="000035B8" w:rsidP="00F359D3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3E0A65DE" w14:textId="77777777" w:rsidR="00A87FFB" w:rsidRDefault="00A87FFB" w:rsidP="00A87FFB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VIII.</w:t>
      </w:r>
    </w:p>
    <w:p w14:paraId="2FF2D243" w14:textId="77777777" w:rsidR="00320591" w:rsidRDefault="00320591" w:rsidP="00320591">
      <w:pPr>
        <w:jc w:val="both"/>
        <w:rPr>
          <w:rFonts w:ascii="Arial" w:hAnsi="Arial" w:cs="Arial"/>
          <w:sz w:val="22"/>
          <w:szCs w:val="22"/>
        </w:rPr>
      </w:pPr>
    </w:p>
    <w:p w14:paraId="11791B4D" w14:textId="77777777" w:rsidR="00F359D3" w:rsidRDefault="00F359D3" w:rsidP="00320591">
      <w:pPr>
        <w:jc w:val="both"/>
        <w:rPr>
          <w:rFonts w:ascii="Arial" w:hAnsi="Arial" w:cs="Arial"/>
          <w:sz w:val="22"/>
          <w:szCs w:val="22"/>
        </w:rPr>
      </w:pPr>
      <w:r w:rsidRPr="00BE50B5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na základě dohody účastníků smlouvy. Případné dodatky ke smlouvě musí být vzestupně očíslovány.</w:t>
      </w:r>
    </w:p>
    <w:p w14:paraId="7BC56A5E" w14:textId="77777777" w:rsidR="000035B8" w:rsidRDefault="000035B8" w:rsidP="00F359D3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5213888B" w14:textId="77777777" w:rsidR="00F359D3" w:rsidRPr="00C707C8" w:rsidRDefault="007C3A0B" w:rsidP="00F359D3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</w:t>
      </w:r>
      <w:r w:rsidR="00F359D3">
        <w:rPr>
          <w:rFonts w:ascii="Arial" w:hAnsi="Arial" w:cs="Arial"/>
          <w:sz w:val="22"/>
          <w:szCs w:val="22"/>
        </w:rPr>
        <w:t>X</w:t>
      </w:r>
      <w:r w:rsidR="00F359D3" w:rsidRPr="00C707C8">
        <w:rPr>
          <w:rFonts w:ascii="Arial" w:hAnsi="Arial" w:cs="Arial"/>
          <w:sz w:val="22"/>
          <w:szCs w:val="22"/>
        </w:rPr>
        <w:t>.</w:t>
      </w:r>
    </w:p>
    <w:p w14:paraId="526A1F7A" w14:textId="77777777" w:rsidR="00320591" w:rsidRDefault="00320591" w:rsidP="00320591">
      <w:pPr>
        <w:jc w:val="both"/>
        <w:rPr>
          <w:rFonts w:ascii="Arial" w:hAnsi="Arial" w:cs="Arial"/>
          <w:sz w:val="22"/>
          <w:szCs w:val="22"/>
        </w:rPr>
      </w:pPr>
    </w:p>
    <w:p w14:paraId="4C466323" w14:textId="77777777" w:rsidR="00F359D3" w:rsidRDefault="00F359D3" w:rsidP="00320591">
      <w:pPr>
        <w:jc w:val="both"/>
        <w:rPr>
          <w:rFonts w:ascii="Arial" w:hAnsi="Arial" w:cs="Arial"/>
          <w:sz w:val="22"/>
          <w:szCs w:val="22"/>
        </w:rPr>
      </w:pPr>
      <w:r w:rsidRPr="00BE50B5">
        <w:rPr>
          <w:rFonts w:ascii="Arial" w:hAnsi="Arial" w:cs="Arial"/>
          <w:sz w:val="22"/>
          <w:szCs w:val="22"/>
        </w:rPr>
        <w:t xml:space="preserve">Tato smlouva je vyhotovena v 3 stejnopisech, z nichž každý má platnost originálu. </w:t>
      </w:r>
      <w:r>
        <w:rPr>
          <w:rFonts w:ascii="Arial" w:hAnsi="Arial" w:cs="Arial"/>
          <w:sz w:val="22"/>
          <w:szCs w:val="22"/>
        </w:rPr>
        <w:t>Nabyvatel</w:t>
      </w:r>
      <w:r w:rsidRPr="00BE50B5">
        <w:rPr>
          <w:rFonts w:ascii="Arial" w:hAnsi="Arial" w:cs="Arial"/>
          <w:sz w:val="22"/>
          <w:szCs w:val="22"/>
        </w:rPr>
        <w:t xml:space="preserve"> obdrží 1 stejnopis(y) a ostatní jsou určeny pro </w:t>
      </w:r>
      <w:r>
        <w:rPr>
          <w:rFonts w:ascii="Arial" w:hAnsi="Arial" w:cs="Arial"/>
          <w:sz w:val="22"/>
          <w:szCs w:val="22"/>
        </w:rPr>
        <w:t>SPÚ</w:t>
      </w:r>
      <w:r w:rsidRPr="00BE50B5">
        <w:rPr>
          <w:rFonts w:ascii="Arial" w:hAnsi="Arial" w:cs="Arial"/>
          <w:sz w:val="22"/>
          <w:szCs w:val="22"/>
        </w:rPr>
        <w:t>.</w:t>
      </w:r>
    </w:p>
    <w:p w14:paraId="43560B0F" w14:textId="77777777" w:rsidR="00F359D3" w:rsidRPr="00BE50B5" w:rsidRDefault="00F359D3" w:rsidP="00F359D3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56F31404" w14:textId="5F8E95F4" w:rsidR="00F359D3" w:rsidRPr="00F47684" w:rsidRDefault="00F359D3" w:rsidP="00320591">
      <w:pPr>
        <w:jc w:val="both"/>
        <w:rPr>
          <w:rFonts w:ascii="Arial" w:hAnsi="Arial" w:cs="Arial"/>
          <w:sz w:val="22"/>
          <w:szCs w:val="22"/>
        </w:rPr>
      </w:pPr>
      <w:r w:rsidRPr="00BE50B5">
        <w:rPr>
          <w:rFonts w:ascii="Arial" w:hAnsi="Arial" w:cs="Arial"/>
          <w:sz w:val="22"/>
          <w:szCs w:val="22"/>
        </w:rPr>
        <w:t>Tato smlouva nabývá platnosti dnem podpisu smluvními stranami a účinnosti dnem uveřejnění v</w:t>
      </w:r>
      <w:r w:rsidR="00702C30">
        <w:rPr>
          <w:rFonts w:ascii="Arial" w:hAnsi="Arial" w:cs="Arial"/>
          <w:sz w:val="22"/>
          <w:szCs w:val="22"/>
        </w:rPr>
        <w:t> </w:t>
      </w:r>
      <w:r w:rsidRPr="00BE50B5">
        <w:rPr>
          <w:rFonts w:ascii="Arial" w:hAnsi="Arial" w:cs="Arial"/>
          <w:sz w:val="22"/>
          <w:szCs w:val="22"/>
        </w:rPr>
        <w:t>registru smluv dle § 6 odst. 1 zákona č. 340/2015 Sb., o zvláštních podmínkách účinnosti některých smluv, uveřejňování těchto smluv a o registru smluv</w:t>
      </w:r>
      <w:r w:rsidR="00BC4F54">
        <w:rPr>
          <w:rFonts w:ascii="Arial" w:hAnsi="Arial" w:cs="Arial"/>
          <w:sz w:val="22"/>
          <w:szCs w:val="22"/>
        </w:rPr>
        <w:t>, ve znění pozdějších předpisů</w:t>
      </w:r>
      <w:r w:rsidRPr="00BE50B5">
        <w:rPr>
          <w:rFonts w:ascii="Arial" w:hAnsi="Arial" w:cs="Arial"/>
          <w:sz w:val="22"/>
          <w:szCs w:val="22"/>
        </w:rPr>
        <w:t>.</w:t>
      </w:r>
    </w:p>
    <w:p w14:paraId="4653C7ED" w14:textId="77777777" w:rsidR="002709BE" w:rsidRDefault="002709BE" w:rsidP="00AF6AEF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1729AD36" w14:textId="77777777" w:rsidR="00415244" w:rsidRPr="009D4E32" w:rsidRDefault="00415244" w:rsidP="00415244">
      <w:pPr>
        <w:pStyle w:val="para"/>
        <w:rPr>
          <w:rFonts w:ascii="Arial" w:hAnsi="Arial" w:cs="Arial"/>
          <w:sz w:val="22"/>
          <w:szCs w:val="22"/>
        </w:rPr>
      </w:pPr>
      <w:r w:rsidRPr="009D4E32">
        <w:rPr>
          <w:rFonts w:ascii="Arial" w:hAnsi="Arial" w:cs="Arial"/>
          <w:sz w:val="22"/>
          <w:szCs w:val="22"/>
        </w:rPr>
        <w:t>X.</w:t>
      </w:r>
    </w:p>
    <w:p w14:paraId="34E6A97D" w14:textId="77777777" w:rsidR="00320591" w:rsidRDefault="00320591" w:rsidP="00320591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1000F515" w14:textId="77777777" w:rsidR="006B73C0" w:rsidRPr="009D4E32" w:rsidRDefault="00415244" w:rsidP="00320591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9D4E32">
        <w:rPr>
          <w:rFonts w:ascii="Arial" w:hAnsi="Arial" w:cs="Arial"/>
          <w:sz w:val="22"/>
          <w:szCs w:val="22"/>
        </w:rPr>
        <w:t>Smluvní strany vzaly na vědomí, že vlastnictví k směňovaným nemovitostem specifikovaným v čl.</w:t>
      </w:r>
      <w:r w:rsidR="00702C30">
        <w:rPr>
          <w:rFonts w:ascii="Arial" w:hAnsi="Arial" w:cs="Arial"/>
          <w:sz w:val="22"/>
          <w:szCs w:val="22"/>
        </w:rPr>
        <w:t> </w:t>
      </w:r>
      <w:r w:rsidRPr="009D4E32">
        <w:rPr>
          <w:rFonts w:ascii="Arial" w:hAnsi="Arial" w:cs="Arial"/>
          <w:sz w:val="22"/>
          <w:szCs w:val="22"/>
        </w:rPr>
        <w:t>I. a II. této smlouvy přejde na nabyvatele okamžikem vkladu vlastnického práva dle této smlouvy do veřejného seznamu vedeného příslušným katastrem nemovitostí, a to ke dni podání návrhu na vklad tohoto práva.</w:t>
      </w:r>
    </w:p>
    <w:p w14:paraId="0FC6E3D9" w14:textId="77777777" w:rsidR="006B73C0" w:rsidRDefault="006B73C0" w:rsidP="006B73C0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5C1FBEAB" w14:textId="77777777" w:rsidR="00420F01" w:rsidRDefault="00420F01" w:rsidP="00420F01">
      <w:pPr>
        <w:pStyle w:val="para"/>
        <w:rPr>
          <w:rFonts w:ascii="Arial" w:hAnsi="Arial" w:cs="Arial"/>
          <w:sz w:val="22"/>
          <w:szCs w:val="22"/>
        </w:rPr>
      </w:pPr>
      <w:r w:rsidRPr="009D4E32">
        <w:rPr>
          <w:rFonts w:ascii="Arial" w:hAnsi="Arial" w:cs="Arial"/>
          <w:sz w:val="22"/>
          <w:szCs w:val="22"/>
        </w:rPr>
        <w:t>XI.</w:t>
      </w:r>
    </w:p>
    <w:p w14:paraId="48E280DC" w14:textId="77777777" w:rsidR="00320591" w:rsidRPr="009D4E32" w:rsidRDefault="00320591" w:rsidP="00420F01">
      <w:pPr>
        <w:pStyle w:val="para"/>
        <w:rPr>
          <w:rFonts w:ascii="Arial" w:hAnsi="Arial" w:cs="Arial"/>
          <w:sz w:val="22"/>
          <w:szCs w:val="22"/>
        </w:rPr>
      </w:pPr>
    </w:p>
    <w:p w14:paraId="3476507D" w14:textId="77777777" w:rsidR="00420F01" w:rsidRPr="00420F01" w:rsidRDefault="00420F01" w:rsidP="00320591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20F01">
        <w:rPr>
          <w:rFonts w:ascii="Arial" w:hAnsi="Arial" w:cs="Arial"/>
          <w:sz w:val="22"/>
          <w:szCs w:val="22"/>
        </w:rPr>
        <w:t>SPÚ prohlašuje, že v souladu s § 6 zákona o SPÚ prověřil převoditelnost majetku uvedeného v </w:t>
      </w:r>
      <w:r w:rsidR="00702C30">
        <w:rPr>
          <w:rFonts w:ascii="Arial" w:hAnsi="Arial" w:cs="Arial"/>
          <w:sz w:val="22"/>
          <w:szCs w:val="22"/>
        </w:rPr>
        <w:t>č</w:t>
      </w:r>
      <w:r w:rsidRPr="00420F01">
        <w:rPr>
          <w:rFonts w:ascii="Arial" w:hAnsi="Arial" w:cs="Arial"/>
          <w:sz w:val="22"/>
          <w:szCs w:val="22"/>
        </w:rPr>
        <w:t>l.</w:t>
      </w:r>
      <w:r w:rsidR="00702C30">
        <w:rPr>
          <w:rFonts w:ascii="Arial" w:hAnsi="Arial" w:cs="Arial"/>
          <w:sz w:val="22"/>
          <w:szCs w:val="22"/>
        </w:rPr>
        <w:t> </w:t>
      </w:r>
      <w:r w:rsidRPr="00420F01">
        <w:rPr>
          <w:rFonts w:ascii="Arial" w:hAnsi="Arial" w:cs="Arial"/>
          <w:sz w:val="22"/>
          <w:szCs w:val="22"/>
        </w:rPr>
        <w:t>I. a prohlašuje, že tento majetek není vyloučen z převodu podle § 6 tohoto zákona.</w:t>
      </w:r>
    </w:p>
    <w:p w14:paraId="39FA99B6" w14:textId="77777777" w:rsidR="00420F01" w:rsidRPr="00420F01" w:rsidRDefault="00420F01" w:rsidP="00420F01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5DE7ADD6" w14:textId="77777777" w:rsidR="00420F01" w:rsidRPr="00420F01" w:rsidRDefault="00420F01" w:rsidP="00320591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20F01">
        <w:rPr>
          <w:rFonts w:ascii="Arial" w:hAnsi="Arial" w:cs="Arial"/>
          <w:sz w:val="22"/>
          <w:szCs w:val="22"/>
        </w:rPr>
        <w:t>Nabyvatel prohlašuje, že splňuje zákonné podmínky ve smyslu § 16 odst. 1 zákona o SPÚ.</w:t>
      </w:r>
    </w:p>
    <w:p w14:paraId="1C04D8F7" w14:textId="77777777" w:rsidR="00420F01" w:rsidRPr="00420F01" w:rsidRDefault="00420F01" w:rsidP="00420F01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010436A1" w14:textId="77777777" w:rsidR="00420F01" w:rsidRPr="00420F01" w:rsidRDefault="00420F01" w:rsidP="00320591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20F01">
        <w:rPr>
          <w:rFonts w:ascii="Arial" w:hAnsi="Arial" w:cs="Arial"/>
          <w:sz w:val="22"/>
          <w:szCs w:val="22"/>
        </w:rPr>
        <w:t>Nabyvatel bere na vědomí a je srozuměn s tím, že nepravdivost tvrzení obsažených ve výše uvedeném prohlášení má za následek neplatnost této smlouvy od samého počátku.</w:t>
      </w:r>
    </w:p>
    <w:p w14:paraId="19B06920" w14:textId="77777777" w:rsidR="00420F01" w:rsidRPr="00420F01" w:rsidRDefault="00420F01" w:rsidP="00420F01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4B559F36" w14:textId="2FB7B800" w:rsidR="006B73C0" w:rsidRDefault="00420F01" w:rsidP="00DB631A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20F01">
        <w:rPr>
          <w:rFonts w:ascii="Arial" w:hAnsi="Arial" w:cs="Arial"/>
          <w:sz w:val="22"/>
          <w:szCs w:val="22"/>
        </w:rPr>
        <w:t xml:space="preserve">Nabyvatel prohlašuje, že majetkovou dispozici podle této smlouvy odsouhlasilo zastupitelstvo </w:t>
      </w:r>
      <w:r w:rsidR="00320591">
        <w:rPr>
          <w:rFonts w:ascii="Arial" w:hAnsi="Arial" w:cs="Arial"/>
          <w:sz w:val="22"/>
          <w:szCs w:val="22"/>
        </w:rPr>
        <w:t>obce Mosty u Jablunkova</w:t>
      </w:r>
      <w:r w:rsidRPr="00420F01">
        <w:rPr>
          <w:rFonts w:ascii="Arial" w:hAnsi="Arial" w:cs="Arial"/>
          <w:sz w:val="22"/>
          <w:szCs w:val="22"/>
        </w:rPr>
        <w:t xml:space="preserve"> dne</w:t>
      </w:r>
      <w:r w:rsidR="00AF660A">
        <w:rPr>
          <w:rFonts w:ascii="Arial" w:hAnsi="Arial" w:cs="Arial"/>
          <w:sz w:val="22"/>
          <w:szCs w:val="22"/>
        </w:rPr>
        <w:t xml:space="preserve"> 12.2.</w:t>
      </w:r>
      <w:r w:rsidR="00AF660A" w:rsidRPr="00AF660A">
        <w:rPr>
          <w:rFonts w:ascii="Arial" w:hAnsi="Arial" w:cs="Arial"/>
          <w:sz w:val="22"/>
          <w:szCs w:val="22"/>
        </w:rPr>
        <w:t>2025</w:t>
      </w:r>
      <w:r w:rsidRPr="00AF660A">
        <w:rPr>
          <w:rFonts w:ascii="Arial" w:hAnsi="Arial" w:cs="Arial"/>
          <w:sz w:val="22"/>
          <w:szCs w:val="22"/>
        </w:rPr>
        <w:t xml:space="preserve"> usnesením č. </w:t>
      </w:r>
      <w:r w:rsidR="00AF660A">
        <w:rPr>
          <w:rFonts w:ascii="Arial" w:hAnsi="Arial" w:cs="Arial"/>
          <w:sz w:val="22"/>
          <w:szCs w:val="22"/>
        </w:rPr>
        <w:t>21/291</w:t>
      </w:r>
      <w:r w:rsidR="0037412E">
        <w:rPr>
          <w:rFonts w:ascii="Arial" w:hAnsi="Arial" w:cs="Arial"/>
          <w:sz w:val="22"/>
          <w:szCs w:val="22"/>
        </w:rPr>
        <w:t xml:space="preserve">, když </w:t>
      </w:r>
      <w:r w:rsidR="0037412E" w:rsidRPr="000110B5">
        <w:rPr>
          <w:rFonts w:ascii="Arial" w:hAnsi="Arial" w:cs="Arial"/>
          <w:sz w:val="22"/>
          <w:szCs w:val="22"/>
        </w:rPr>
        <w:t xml:space="preserve">záměr směny </w:t>
      </w:r>
      <w:r w:rsidR="00CF516B" w:rsidRPr="000110B5">
        <w:rPr>
          <w:rFonts w:ascii="Arial" w:hAnsi="Arial" w:cs="Arial"/>
          <w:sz w:val="22"/>
          <w:szCs w:val="22"/>
        </w:rPr>
        <w:t xml:space="preserve">těchto </w:t>
      </w:r>
      <w:r w:rsidR="003F2787" w:rsidRPr="000110B5">
        <w:rPr>
          <w:rFonts w:ascii="Arial" w:hAnsi="Arial" w:cs="Arial"/>
          <w:sz w:val="22"/>
          <w:szCs w:val="22"/>
        </w:rPr>
        <w:t xml:space="preserve">pozemku z majetku obce </w:t>
      </w:r>
      <w:r w:rsidR="00CF516B" w:rsidRPr="000110B5">
        <w:rPr>
          <w:rFonts w:ascii="Arial" w:hAnsi="Arial" w:cs="Arial"/>
          <w:sz w:val="22"/>
          <w:szCs w:val="22"/>
        </w:rPr>
        <w:t>uvedený v</w:t>
      </w:r>
      <w:r w:rsidR="003F2787" w:rsidRPr="000110B5">
        <w:rPr>
          <w:rFonts w:ascii="Arial" w:hAnsi="Arial" w:cs="Arial"/>
          <w:sz w:val="22"/>
          <w:szCs w:val="22"/>
        </w:rPr>
        <w:t xml:space="preserve"> této smlouv</w:t>
      </w:r>
      <w:r w:rsidR="00CF516B" w:rsidRPr="000110B5">
        <w:rPr>
          <w:rFonts w:ascii="Arial" w:hAnsi="Arial" w:cs="Arial"/>
          <w:sz w:val="22"/>
          <w:szCs w:val="22"/>
        </w:rPr>
        <w:t>ě</w:t>
      </w:r>
      <w:r w:rsidR="003F2787" w:rsidRPr="000110B5">
        <w:rPr>
          <w:rFonts w:ascii="Arial" w:hAnsi="Arial" w:cs="Arial"/>
          <w:sz w:val="22"/>
          <w:szCs w:val="22"/>
        </w:rPr>
        <w:t xml:space="preserve"> byl </w:t>
      </w:r>
      <w:r w:rsidR="00CF516B" w:rsidRPr="000110B5">
        <w:rPr>
          <w:rFonts w:ascii="Arial" w:hAnsi="Arial" w:cs="Arial"/>
          <w:sz w:val="22"/>
          <w:szCs w:val="22"/>
        </w:rPr>
        <w:t xml:space="preserve">schválen zastupitelstvem 25.10.2023 usnesením č.11/153 a </w:t>
      </w:r>
      <w:r w:rsidR="003F2787" w:rsidRPr="000110B5">
        <w:rPr>
          <w:rFonts w:ascii="Arial" w:hAnsi="Arial" w:cs="Arial"/>
          <w:sz w:val="22"/>
          <w:szCs w:val="22"/>
        </w:rPr>
        <w:t>zveřejněn na úřední desce ve dnech od</w:t>
      </w:r>
      <w:r w:rsidR="00CF516B" w:rsidRPr="000110B5">
        <w:t xml:space="preserve"> </w:t>
      </w:r>
      <w:r w:rsidR="0072260E" w:rsidRPr="000110B5">
        <w:t>06</w:t>
      </w:r>
      <w:r w:rsidR="00CF516B" w:rsidRPr="000110B5">
        <w:rPr>
          <w:rFonts w:ascii="Arial" w:hAnsi="Arial" w:cs="Arial"/>
          <w:sz w:val="22"/>
          <w:szCs w:val="22"/>
        </w:rPr>
        <w:t>.1</w:t>
      </w:r>
      <w:r w:rsidR="0072260E" w:rsidRPr="000110B5">
        <w:rPr>
          <w:rFonts w:ascii="Arial" w:hAnsi="Arial" w:cs="Arial"/>
          <w:sz w:val="22"/>
          <w:szCs w:val="22"/>
        </w:rPr>
        <w:t>1</w:t>
      </w:r>
      <w:r w:rsidR="00CF516B" w:rsidRPr="000110B5">
        <w:rPr>
          <w:rFonts w:ascii="Arial" w:hAnsi="Arial" w:cs="Arial"/>
          <w:sz w:val="22"/>
          <w:szCs w:val="22"/>
        </w:rPr>
        <w:t>.2023 do 24.11.2023</w:t>
      </w:r>
    </w:p>
    <w:p w14:paraId="11B679BB" w14:textId="77777777" w:rsidR="00E162EF" w:rsidRPr="009D4E32" w:rsidRDefault="00E162EF" w:rsidP="0076112C">
      <w:pPr>
        <w:pStyle w:val="para"/>
        <w:rPr>
          <w:rFonts w:ascii="Arial" w:hAnsi="Arial" w:cs="Arial"/>
          <w:sz w:val="22"/>
          <w:szCs w:val="22"/>
        </w:rPr>
      </w:pPr>
    </w:p>
    <w:p w14:paraId="0AB0F2FE" w14:textId="3414B802" w:rsidR="0037157C" w:rsidRPr="009D4E32" w:rsidRDefault="00415244" w:rsidP="0076112C">
      <w:pPr>
        <w:pStyle w:val="para"/>
        <w:rPr>
          <w:rFonts w:ascii="Arial" w:hAnsi="Arial" w:cs="Arial"/>
          <w:sz w:val="22"/>
          <w:szCs w:val="22"/>
        </w:rPr>
      </w:pPr>
      <w:r w:rsidRPr="009D4E32">
        <w:rPr>
          <w:rFonts w:ascii="Arial" w:hAnsi="Arial" w:cs="Arial"/>
          <w:sz w:val="22"/>
          <w:szCs w:val="22"/>
        </w:rPr>
        <w:t>X</w:t>
      </w:r>
      <w:r w:rsidR="00EB1964" w:rsidRPr="009D4E32">
        <w:rPr>
          <w:rFonts w:ascii="Arial" w:hAnsi="Arial" w:cs="Arial"/>
          <w:sz w:val="22"/>
          <w:szCs w:val="22"/>
        </w:rPr>
        <w:t>I</w:t>
      </w:r>
      <w:r w:rsidR="000518BB">
        <w:rPr>
          <w:rFonts w:ascii="Arial" w:hAnsi="Arial" w:cs="Arial"/>
          <w:sz w:val="22"/>
          <w:szCs w:val="22"/>
        </w:rPr>
        <w:t>I</w:t>
      </w:r>
      <w:r w:rsidR="0037157C" w:rsidRPr="009D4E32">
        <w:rPr>
          <w:rFonts w:ascii="Arial" w:hAnsi="Arial" w:cs="Arial"/>
          <w:sz w:val="22"/>
          <w:szCs w:val="22"/>
        </w:rPr>
        <w:t xml:space="preserve">. </w:t>
      </w:r>
    </w:p>
    <w:p w14:paraId="4166AAE7" w14:textId="77777777" w:rsidR="00320591" w:rsidRDefault="00320591" w:rsidP="00320591">
      <w:pPr>
        <w:pStyle w:val="VnitrniText"/>
        <w:ind w:firstLine="0"/>
        <w:rPr>
          <w:sz w:val="22"/>
          <w:szCs w:val="22"/>
        </w:rPr>
      </w:pPr>
    </w:p>
    <w:p w14:paraId="1AB73557" w14:textId="77777777" w:rsidR="0037157C" w:rsidRPr="009D4E32" w:rsidRDefault="0037157C" w:rsidP="00320591">
      <w:pPr>
        <w:pStyle w:val="VnitrniText"/>
        <w:ind w:firstLine="0"/>
        <w:rPr>
          <w:sz w:val="22"/>
          <w:szCs w:val="22"/>
        </w:rPr>
      </w:pPr>
      <w:r w:rsidRPr="009D4E32">
        <w:rPr>
          <w:sz w:val="22"/>
          <w:szCs w:val="22"/>
        </w:rPr>
        <w:t>Smluvní strany po přečtení smlouvy prohlašují, že s jejím obsahem souhlasí a že tato smlouva je shodným projevem jejich vážné a svobodné vůle a na důkaz toho připojují své podpisy.</w:t>
      </w:r>
    </w:p>
    <w:p w14:paraId="018600C8" w14:textId="345F7CF2" w:rsidR="003D6A83" w:rsidRPr="00A2149C" w:rsidRDefault="003D6A83" w:rsidP="003D6A83">
      <w:pPr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ab/>
      </w:r>
      <w:r w:rsidRPr="00A2149C">
        <w:rPr>
          <w:rFonts w:ascii="Arial" w:hAnsi="Arial" w:cs="Arial"/>
          <w:sz w:val="22"/>
          <w:szCs w:val="22"/>
        </w:rPr>
        <w:tab/>
        <w:t xml:space="preserve">   </w:t>
      </w:r>
    </w:p>
    <w:p w14:paraId="061FDDD6" w14:textId="77777777" w:rsidR="00CE0658" w:rsidRDefault="00CF17C0" w:rsidP="00247AF2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ab/>
      </w:r>
      <w:r w:rsidRPr="00A2149C">
        <w:rPr>
          <w:sz w:val="22"/>
          <w:szCs w:val="22"/>
        </w:rPr>
        <w:tab/>
      </w:r>
    </w:p>
    <w:p w14:paraId="5579E666" w14:textId="77777777" w:rsidR="00CE0658" w:rsidRDefault="00CE0658" w:rsidP="00247AF2">
      <w:pPr>
        <w:pStyle w:val="VnitrniText"/>
        <w:ind w:firstLine="0"/>
        <w:rPr>
          <w:sz w:val="22"/>
          <w:szCs w:val="22"/>
        </w:rPr>
      </w:pPr>
    </w:p>
    <w:p w14:paraId="7D6AB64F" w14:textId="0F8DFEF0" w:rsidR="00247AF2" w:rsidRPr="004E17F9" w:rsidRDefault="00247AF2" w:rsidP="00247AF2">
      <w:pPr>
        <w:pStyle w:val="VnitrniText"/>
        <w:ind w:firstLine="0"/>
        <w:rPr>
          <w:sz w:val="22"/>
          <w:szCs w:val="22"/>
        </w:rPr>
      </w:pPr>
      <w:r w:rsidRPr="004E17F9">
        <w:rPr>
          <w:sz w:val="22"/>
          <w:szCs w:val="22"/>
        </w:rPr>
        <w:tab/>
      </w:r>
      <w:r w:rsidRPr="004E17F9">
        <w:rPr>
          <w:sz w:val="22"/>
          <w:szCs w:val="22"/>
        </w:rPr>
        <w:tab/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4819"/>
      </w:tblGrid>
      <w:tr w:rsidR="004E17F9" w:rsidRPr="00320591" w14:paraId="0427DC5A" w14:textId="77777777" w:rsidTr="00320591">
        <w:tc>
          <w:tcPr>
            <w:tcW w:w="4888" w:type="dxa"/>
            <w:shd w:val="clear" w:color="auto" w:fill="auto"/>
            <w:hideMark/>
          </w:tcPr>
          <w:p w14:paraId="01E0F13C" w14:textId="4016CB03" w:rsidR="004E17F9" w:rsidRPr="00320591" w:rsidRDefault="004E17F9" w:rsidP="00320591">
            <w:pPr>
              <w:pStyle w:val="VnitrniText"/>
              <w:ind w:firstLine="0"/>
              <w:rPr>
                <w:sz w:val="22"/>
                <w:szCs w:val="22"/>
              </w:rPr>
            </w:pPr>
            <w:r w:rsidRPr="00320591">
              <w:rPr>
                <w:sz w:val="22"/>
                <w:szCs w:val="22"/>
              </w:rPr>
              <w:t xml:space="preserve">V Ostravě dne </w:t>
            </w:r>
            <w:r w:rsidR="00CD2A7D">
              <w:rPr>
                <w:sz w:val="22"/>
                <w:szCs w:val="22"/>
              </w:rPr>
              <w:t>26. 2. 2025</w:t>
            </w:r>
          </w:p>
        </w:tc>
        <w:tc>
          <w:tcPr>
            <w:tcW w:w="4889" w:type="dxa"/>
            <w:shd w:val="clear" w:color="auto" w:fill="auto"/>
            <w:hideMark/>
          </w:tcPr>
          <w:p w14:paraId="2D933A14" w14:textId="170A6E8B" w:rsidR="004E17F9" w:rsidRPr="00320591" w:rsidRDefault="004E17F9" w:rsidP="00320591">
            <w:pPr>
              <w:pStyle w:val="VnitrniText"/>
              <w:tabs>
                <w:tab w:val="left" w:pos="4820"/>
              </w:tabs>
              <w:ind w:firstLine="0"/>
              <w:rPr>
                <w:sz w:val="22"/>
                <w:szCs w:val="22"/>
              </w:rPr>
            </w:pPr>
            <w:r w:rsidRPr="00320591">
              <w:rPr>
                <w:sz w:val="22"/>
                <w:szCs w:val="22"/>
              </w:rPr>
              <w:t xml:space="preserve">V </w:t>
            </w:r>
            <w:r w:rsidR="00CE0658">
              <w:rPr>
                <w:sz w:val="22"/>
                <w:szCs w:val="22"/>
              </w:rPr>
              <w:t xml:space="preserve">Ostravě </w:t>
            </w:r>
            <w:r w:rsidRPr="000110B5">
              <w:rPr>
                <w:sz w:val="22"/>
                <w:szCs w:val="22"/>
              </w:rPr>
              <w:t xml:space="preserve">dne </w:t>
            </w:r>
            <w:r w:rsidR="00CD2A7D">
              <w:rPr>
                <w:sz w:val="22"/>
                <w:szCs w:val="22"/>
              </w:rPr>
              <w:t>26. 2. 2025</w:t>
            </w:r>
          </w:p>
        </w:tc>
      </w:tr>
    </w:tbl>
    <w:p w14:paraId="56675954" w14:textId="77777777" w:rsidR="00CE0658" w:rsidRDefault="00CE0658" w:rsidP="004E17F9">
      <w:pPr>
        <w:pStyle w:val="VnitrniText"/>
        <w:tabs>
          <w:tab w:val="left" w:pos="4820"/>
        </w:tabs>
        <w:ind w:firstLine="142"/>
        <w:rPr>
          <w:sz w:val="22"/>
          <w:szCs w:val="22"/>
        </w:rPr>
      </w:pPr>
    </w:p>
    <w:p w14:paraId="46E2EDEF" w14:textId="77777777" w:rsidR="00CE0658" w:rsidRDefault="00CE0658" w:rsidP="004E17F9">
      <w:pPr>
        <w:pStyle w:val="VnitrniText"/>
        <w:tabs>
          <w:tab w:val="left" w:pos="4820"/>
        </w:tabs>
        <w:ind w:firstLine="142"/>
        <w:rPr>
          <w:sz w:val="22"/>
          <w:szCs w:val="22"/>
        </w:rPr>
      </w:pPr>
    </w:p>
    <w:p w14:paraId="083D0CF7" w14:textId="55DAD324" w:rsidR="004E17F9" w:rsidRPr="004E17F9" w:rsidRDefault="004E17F9" w:rsidP="004E17F9">
      <w:pPr>
        <w:pStyle w:val="VnitrniText"/>
        <w:tabs>
          <w:tab w:val="left" w:pos="4820"/>
        </w:tabs>
        <w:ind w:firstLine="142"/>
        <w:rPr>
          <w:sz w:val="22"/>
          <w:szCs w:val="22"/>
        </w:rPr>
      </w:pPr>
      <w:r w:rsidRPr="004E17F9">
        <w:rPr>
          <w:sz w:val="22"/>
          <w:szCs w:val="22"/>
        </w:rPr>
        <w:tab/>
      </w:r>
    </w:p>
    <w:p w14:paraId="29270FE9" w14:textId="77777777" w:rsidR="004E17F9" w:rsidRPr="004E17F9" w:rsidRDefault="004E17F9" w:rsidP="004E17F9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14:paraId="6A833AB6" w14:textId="77777777" w:rsidR="00320591" w:rsidRPr="004E17F9" w:rsidRDefault="00320591" w:rsidP="004E17F9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4819"/>
      </w:tblGrid>
      <w:tr w:rsidR="004E17F9" w:rsidRPr="00320591" w14:paraId="7F36F19F" w14:textId="77777777" w:rsidTr="00320591">
        <w:tc>
          <w:tcPr>
            <w:tcW w:w="4888" w:type="dxa"/>
            <w:shd w:val="clear" w:color="auto" w:fill="auto"/>
          </w:tcPr>
          <w:p w14:paraId="47704BBB" w14:textId="77777777" w:rsidR="004E17F9" w:rsidRPr="00320591" w:rsidRDefault="004E17F9" w:rsidP="00320591">
            <w:pPr>
              <w:pStyle w:val="VnitrniText"/>
              <w:ind w:firstLine="0"/>
              <w:rPr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14:paraId="3A162930" w14:textId="77777777" w:rsidR="004E17F9" w:rsidRPr="00320591" w:rsidRDefault="004E17F9" w:rsidP="00320591">
            <w:pPr>
              <w:pStyle w:val="VnitrniText"/>
              <w:tabs>
                <w:tab w:val="left" w:pos="5103"/>
              </w:tabs>
              <w:ind w:firstLine="0"/>
              <w:rPr>
                <w:sz w:val="22"/>
                <w:szCs w:val="22"/>
              </w:rPr>
            </w:pPr>
          </w:p>
        </w:tc>
      </w:tr>
      <w:tr w:rsidR="004E17F9" w:rsidRPr="00320591" w14:paraId="57DA08B6" w14:textId="77777777" w:rsidTr="00320591">
        <w:tc>
          <w:tcPr>
            <w:tcW w:w="4888" w:type="dxa"/>
            <w:shd w:val="clear" w:color="auto" w:fill="auto"/>
          </w:tcPr>
          <w:p w14:paraId="79E06322" w14:textId="77777777" w:rsidR="004E17F9" w:rsidRPr="00320591" w:rsidRDefault="004E17F9" w:rsidP="00320591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 w:val="22"/>
                <w:szCs w:val="22"/>
              </w:rPr>
            </w:pPr>
            <w:r w:rsidRPr="00320591">
              <w:rPr>
                <w:sz w:val="22"/>
                <w:szCs w:val="22"/>
              </w:rPr>
              <w:t>............................................</w:t>
            </w:r>
          </w:p>
        </w:tc>
        <w:tc>
          <w:tcPr>
            <w:tcW w:w="4889" w:type="dxa"/>
            <w:shd w:val="clear" w:color="auto" w:fill="auto"/>
          </w:tcPr>
          <w:p w14:paraId="304811A7" w14:textId="77777777" w:rsidR="004E17F9" w:rsidRPr="00320591" w:rsidRDefault="004E17F9" w:rsidP="00320591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 w:val="22"/>
                <w:szCs w:val="22"/>
              </w:rPr>
            </w:pPr>
            <w:r w:rsidRPr="00320591">
              <w:rPr>
                <w:sz w:val="22"/>
                <w:szCs w:val="22"/>
              </w:rPr>
              <w:t>............................................</w:t>
            </w:r>
          </w:p>
        </w:tc>
      </w:tr>
      <w:tr w:rsidR="004E17F9" w:rsidRPr="00320591" w14:paraId="4F0F0229" w14:textId="77777777" w:rsidTr="00320591">
        <w:tc>
          <w:tcPr>
            <w:tcW w:w="4888" w:type="dxa"/>
            <w:shd w:val="clear" w:color="auto" w:fill="auto"/>
          </w:tcPr>
          <w:p w14:paraId="628D0E2C" w14:textId="77777777" w:rsidR="004E17F9" w:rsidRPr="00320591" w:rsidRDefault="004E17F9" w:rsidP="0032059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20591">
              <w:rPr>
                <w:rFonts w:ascii="Arial" w:hAnsi="Arial" w:cs="Arial"/>
                <w:sz w:val="22"/>
                <w:szCs w:val="22"/>
              </w:rPr>
              <w:t>Státní pozemkový úřad</w:t>
            </w:r>
          </w:p>
        </w:tc>
        <w:tc>
          <w:tcPr>
            <w:tcW w:w="4889" w:type="dxa"/>
            <w:shd w:val="clear" w:color="auto" w:fill="auto"/>
          </w:tcPr>
          <w:p w14:paraId="5865A8F1" w14:textId="77777777" w:rsidR="004E17F9" w:rsidRPr="00320591" w:rsidRDefault="004E17F9" w:rsidP="0032059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20591">
              <w:rPr>
                <w:rFonts w:ascii="Arial" w:hAnsi="Arial" w:cs="Arial"/>
                <w:sz w:val="22"/>
                <w:szCs w:val="22"/>
              </w:rPr>
              <w:t>Obec Mosty u Jablunkova</w:t>
            </w:r>
          </w:p>
        </w:tc>
      </w:tr>
      <w:tr w:rsidR="004E17F9" w:rsidRPr="00320591" w14:paraId="4271F00E" w14:textId="77777777" w:rsidTr="00320591">
        <w:tc>
          <w:tcPr>
            <w:tcW w:w="4888" w:type="dxa"/>
            <w:shd w:val="clear" w:color="auto" w:fill="auto"/>
          </w:tcPr>
          <w:p w14:paraId="0DD2CC38" w14:textId="77777777" w:rsidR="004E17F9" w:rsidRPr="00320591" w:rsidRDefault="004E17F9" w:rsidP="0032059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20591">
              <w:rPr>
                <w:rFonts w:ascii="Arial" w:hAnsi="Arial" w:cs="Arial"/>
                <w:sz w:val="22"/>
                <w:szCs w:val="22"/>
              </w:rPr>
              <w:t>ředitelka Krajského pozemkového úřadu</w:t>
            </w:r>
          </w:p>
        </w:tc>
        <w:tc>
          <w:tcPr>
            <w:tcW w:w="4889" w:type="dxa"/>
            <w:shd w:val="clear" w:color="auto" w:fill="auto"/>
          </w:tcPr>
          <w:p w14:paraId="6AF13457" w14:textId="77777777" w:rsidR="004E17F9" w:rsidRPr="00320591" w:rsidRDefault="004E17F9" w:rsidP="0032059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20591">
              <w:rPr>
                <w:rFonts w:ascii="Arial" w:hAnsi="Arial" w:cs="Arial"/>
                <w:sz w:val="22"/>
                <w:szCs w:val="22"/>
              </w:rPr>
              <w:t>nabyvatel</w:t>
            </w:r>
          </w:p>
        </w:tc>
      </w:tr>
      <w:tr w:rsidR="004E17F9" w:rsidRPr="00320591" w14:paraId="2B05689E" w14:textId="77777777" w:rsidTr="00320591">
        <w:tc>
          <w:tcPr>
            <w:tcW w:w="4888" w:type="dxa"/>
            <w:shd w:val="clear" w:color="auto" w:fill="auto"/>
          </w:tcPr>
          <w:p w14:paraId="28132C11" w14:textId="77777777" w:rsidR="004E17F9" w:rsidRPr="00320591" w:rsidRDefault="004E17F9" w:rsidP="0032059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20591">
              <w:rPr>
                <w:rFonts w:ascii="Arial" w:hAnsi="Arial" w:cs="Arial"/>
                <w:sz w:val="22"/>
                <w:szCs w:val="22"/>
              </w:rPr>
              <w:t>Mgr. Dana Lišková</w:t>
            </w:r>
          </w:p>
        </w:tc>
        <w:tc>
          <w:tcPr>
            <w:tcW w:w="4889" w:type="dxa"/>
            <w:shd w:val="clear" w:color="auto" w:fill="auto"/>
          </w:tcPr>
          <w:p w14:paraId="028E5FFF" w14:textId="77777777" w:rsidR="004E17F9" w:rsidRPr="00320591" w:rsidRDefault="004E17F9" w:rsidP="0032059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7F9" w:rsidRPr="00320591" w14:paraId="72FDB14B" w14:textId="77777777" w:rsidTr="00320591">
        <w:tc>
          <w:tcPr>
            <w:tcW w:w="4888" w:type="dxa"/>
            <w:shd w:val="clear" w:color="auto" w:fill="auto"/>
          </w:tcPr>
          <w:p w14:paraId="1241E4E6" w14:textId="77777777" w:rsidR="00CE0658" w:rsidRPr="00CE0658" w:rsidRDefault="00CE0658" w:rsidP="00CE06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E0658">
              <w:rPr>
                <w:rFonts w:ascii="Arial" w:hAnsi="Arial" w:cs="Arial"/>
                <w:sz w:val="22"/>
                <w:szCs w:val="22"/>
              </w:rPr>
              <w:t xml:space="preserve">v. z. Ing. Tomáš Hořelica </w:t>
            </w:r>
          </w:p>
          <w:p w14:paraId="04F6FBD0" w14:textId="77777777" w:rsidR="00CE0658" w:rsidRPr="00CE0658" w:rsidRDefault="00CE0658" w:rsidP="00CE06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E0658">
              <w:rPr>
                <w:rFonts w:ascii="Arial" w:hAnsi="Arial" w:cs="Arial"/>
                <w:sz w:val="22"/>
                <w:szCs w:val="22"/>
              </w:rPr>
              <w:t>zástupce ředitelky Krajského pozemkového úřadu</w:t>
            </w:r>
          </w:p>
          <w:p w14:paraId="098B4AF9" w14:textId="12270D24" w:rsidR="004E17F9" w:rsidRPr="00320591" w:rsidRDefault="00CE0658" w:rsidP="00CE065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E0658">
              <w:rPr>
                <w:rFonts w:ascii="Arial" w:hAnsi="Arial" w:cs="Arial"/>
                <w:sz w:val="22"/>
                <w:szCs w:val="22"/>
              </w:rPr>
              <w:t>pro Moravskoslezský kraj</w:t>
            </w:r>
          </w:p>
        </w:tc>
        <w:tc>
          <w:tcPr>
            <w:tcW w:w="4889" w:type="dxa"/>
            <w:shd w:val="clear" w:color="auto" w:fill="auto"/>
          </w:tcPr>
          <w:p w14:paraId="3FC7E735" w14:textId="77777777" w:rsidR="004E17F9" w:rsidRPr="00320591" w:rsidRDefault="004E17F9" w:rsidP="0032059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8790AC" w14:textId="77777777" w:rsidR="004E17F9" w:rsidRPr="004E17F9" w:rsidRDefault="004E17F9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0C5C4DE" w14:textId="77777777" w:rsidR="00722C9B" w:rsidRDefault="00722C9B" w:rsidP="000B0AA7">
      <w:pPr>
        <w:pStyle w:val="VnitrniText"/>
        <w:rPr>
          <w:sz w:val="22"/>
          <w:szCs w:val="22"/>
        </w:rPr>
      </w:pPr>
    </w:p>
    <w:p w14:paraId="2E1E3CD6" w14:textId="77777777" w:rsidR="00320591" w:rsidRDefault="00320591" w:rsidP="000B0AA7">
      <w:pPr>
        <w:pStyle w:val="VnitrniText"/>
        <w:rPr>
          <w:sz w:val="22"/>
          <w:szCs w:val="22"/>
        </w:rPr>
      </w:pPr>
    </w:p>
    <w:p w14:paraId="59109C75" w14:textId="77777777" w:rsidR="00320591" w:rsidRDefault="00320591" w:rsidP="000B0AA7">
      <w:pPr>
        <w:pStyle w:val="VnitrniText"/>
        <w:rPr>
          <w:sz w:val="22"/>
          <w:szCs w:val="22"/>
        </w:rPr>
      </w:pPr>
    </w:p>
    <w:p w14:paraId="6D4F0F9D" w14:textId="77777777" w:rsidR="00320591" w:rsidRPr="00A2149C" w:rsidRDefault="00320591" w:rsidP="000B0AA7">
      <w:pPr>
        <w:pStyle w:val="VnitrniText"/>
        <w:rPr>
          <w:sz w:val="22"/>
          <w:szCs w:val="22"/>
        </w:rPr>
      </w:pPr>
    </w:p>
    <w:p w14:paraId="0D16F572" w14:textId="77777777" w:rsidR="00722C9B" w:rsidRPr="00A2149C" w:rsidRDefault="00722C9B" w:rsidP="000B0AA7">
      <w:pPr>
        <w:pStyle w:val="VnitrniText"/>
        <w:ind w:firstLine="0"/>
        <w:rPr>
          <w:sz w:val="22"/>
          <w:szCs w:val="22"/>
        </w:rPr>
      </w:pPr>
    </w:p>
    <w:p w14:paraId="44D2D02F" w14:textId="77777777" w:rsidR="003307CF" w:rsidRPr="00A2149C" w:rsidRDefault="003307CF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Tato smlouva byla uveřejněna v registru smluv, vedeném dle zákona č. 340/2015 Sb., o registru smluv. </w:t>
      </w:r>
    </w:p>
    <w:p w14:paraId="668976A2" w14:textId="77777777" w:rsidR="00E61F91" w:rsidRPr="00A2149C" w:rsidRDefault="00E61F91" w:rsidP="000B0AA7">
      <w:pPr>
        <w:pStyle w:val="VnitrniText"/>
        <w:ind w:firstLine="0"/>
        <w:rPr>
          <w:sz w:val="22"/>
          <w:szCs w:val="22"/>
        </w:rPr>
      </w:pPr>
    </w:p>
    <w:p w14:paraId="429923B5" w14:textId="77777777" w:rsidR="003307CF" w:rsidRPr="00A2149C" w:rsidRDefault="003307CF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Datum registrace …………………………. </w:t>
      </w:r>
    </w:p>
    <w:p w14:paraId="07FB9E17" w14:textId="77777777" w:rsidR="00E61F91" w:rsidRPr="00A2149C" w:rsidRDefault="00E61F91" w:rsidP="000B0AA7">
      <w:pPr>
        <w:pStyle w:val="VnitrniText"/>
        <w:ind w:firstLine="0"/>
        <w:rPr>
          <w:sz w:val="22"/>
          <w:szCs w:val="22"/>
        </w:rPr>
      </w:pPr>
    </w:p>
    <w:p w14:paraId="5AEC88D5" w14:textId="77777777" w:rsidR="003307CF" w:rsidRPr="00A2149C" w:rsidRDefault="003307CF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ID smlouvy ……………………………... </w:t>
      </w:r>
    </w:p>
    <w:p w14:paraId="3F4A4139" w14:textId="77777777" w:rsidR="00E61F91" w:rsidRPr="00A2149C" w:rsidRDefault="00E61F91" w:rsidP="000B0AA7">
      <w:pPr>
        <w:pStyle w:val="VnitrniText"/>
        <w:ind w:firstLine="0"/>
        <w:rPr>
          <w:sz w:val="22"/>
          <w:szCs w:val="22"/>
        </w:rPr>
      </w:pPr>
    </w:p>
    <w:p w14:paraId="1EB50C7D" w14:textId="77777777" w:rsidR="00EB1964" w:rsidRPr="00EB1964" w:rsidRDefault="00EB1964" w:rsidP="00EB196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B1964">
        <w:rPr>
          <w:rFonts w:ascii="Arial" w:hAnsi="Arial" w:cs="Arial"/>
          <w:sz w:val="22"/>
          <w:szCs w:val="22"/>
        </w:rPr>
        <w:t xml:space="preserve">ID verze ……………………………... </w:t>
      </w:r>
    </w:p>
    <w:p w14:paraId="22ACD6A7" w14:textId="77777777" w:rsidR="00EB1964" w:rsidRPr="00EB1964" w:rsidRDefault="00EB1964" w:rsidP="000B0AA7">
      <w:pPr>
        <w:pStyle w:val="VnitrniText"/>
        <w:ind w:firstLine="0"/>
        <w:rPr>
          <w:sz w:val="22"/>
          <w:szCs w:val="22"/>
        </w:rPr>
      </w:pPr>
    </w:p>
    <w:p w14:paraId="5BB383D5" w14:textId="77777777" w:rsidR="003307CF" w:rsidRPr="00A2149C" w:rsidRDefault="003307CF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Registraci provedl …………………………………………….. </w:t>
      </w:r>
    </w:p>
    <w:p w14:paraId="10D560F1" w14:textId="77777777" w:rsidR="00CC1097" w:rsidRPr="00A2149C" w:rsidRDefault="00CC1097" w:rsidP="000B0AA7">
      <w:pPr>
        <w:pStyle w:val="VnitrniText"/>
        <w:ind w:firstLine="0"/>
        <w:rPr>
          <w:sz w:val="22"/>
          <w:szCs w:val="22"/>
        </w:rPr>
      </w:pPr>
    </w:p>
    <w:p w14:paraId="7B21A7D2" w14:textId="77777777" w:rsidR="00AF660A" w:rsidRDefault="00AF660A" w:rsidP="00E61F91">
      <w:pPr>
        <w:pStyle w:val="VnitrniText"/>
        <w:tabs>
          <w:tab w:val="left" w:pos="3969"/>
        </w:tabs>
        <w:ind w:firstLine="0"/>
        <w:rPr>
          <w:sz w:val="22"/>
          <w:szCs w:val="22"/>
        </w:rPr>
      </w:pPr>
    </w:p>
    <w:p w14:paraId="64F4B9DE" w14:textId="6BBE35C5" w:rsidR="003307CF" w:rsidRPr="00A2149C" w:rsidRDefault="003307CF" w:rsidP="00E61F91">
      <w:pPr>
        <w:pStyle w:val="VnitrniText"/>
        <w:tabs>
          <w:tab w:val="left" w:pos="3969"/>
        </w:tabs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V …………</w:t>
      </w:r>
      <w:r w:rsidR="00AF660A">
        <w:rPr>
          <w:sz w:val="22"/>
          <w:szCs w:val="22"/>
        </w:rPr>
        <w:t>………</w:t>
      </w:r>
      <w:r w:rsidRPr="00A2149C">
        <w:rPr>
          <w:sz w:val="22"/>
          <w:szCs w:val="22"/>
        </w:rPr>
        <w:t>…… dne …………….</w:t>
      </w:r>
      <w:r w:rsidRPr="00A2149C">
        <w:rPr>
          <w:sz w:val="22"/>
          <w:szCs w:val="22"/>
        </w:rPr>
        <w:tab/>
        <w:t xml:space="preserve">………………………. </w:t>
      </w:r>
    </w:p>
    <w:p w14:paraId="1B8B5BF5" w14:textId="77777777" w:rsidR="003307CF" w:rsidRPr="00A2149C" w:rsidRDefault="00E61F91" w:rsidP="00E61F91">
      <w:pPr>
        <w:pStyle w:val="VnitrniText"/>
        <w:tabs>
          <w:tab w:val="left" w:pos="3969"/>
        </w:tabs>
        <w:ind w:firstLine="0"/>
        <w:jc w:val="left"/>
        <w:rPr>
          <w:sz w:val="22"/>
          <w:szCs w:val="22"/>
        </w:rPr>
      </w:pPr>
      <w:r w:rsidRPr="00A2149C">
        <w:rPr>
          <w:sz w:val="22"/>
          <w:szCs w:val="22"/>
        </w:rPr>
        <w:tab/>
      </w:r>
      <w:r w:rsidR="003307CF" w:rsidRPr="00A2149C">
        <w:rPr>
          <w:sz w:val="22"/>
          <w:szCs w:val="22"/>
        </w:rPr>
        <w:t>podpis odpovědného zaměstnance</w:t>
      </w:r>
    </w:p>
    <w:p w14:paraId="4C538578" w14:textId="77777777" w:rsidR="00F66E72" w:rsidRDefault="00F66E72" w:rsidP="000B0AA7">
      <w:pPr>
        <w:pStyle w:val="VnitrniText"/>
        <w:ind w:firstLine="0"/>
        <w:rPr>
          <w:sz w:val="22"/>
          <w:szCs w:val="22"/>
        </w:rPr>
      </w:pPr>
    </w:p>
    <w:p w14:paraId="3B3420AA" w14:textId="77777777" w:rsidR="007C2D30" w:rsidRDefault="007C2D30" w:rsidP="000B0AA7">
      <w:pPr>
        <w:pStyle w:val="VnitrniText"/>
        <w:ind w:firstLine="0"/>
        <w:rPr>
          <w:sz w:val="22"/>
          <w:szCs w:val="22"/>
        </w:rPr>
      </w:pPr>
    </w:p>
    <w:p w14:paraId="59D5EBF4" w14:textId="77777777" w:rsidR="007C2D30" w:rsidRPr="00A2149C" w:rsidRDefault="007C2D30" w:rsidP="000B0AA7">
      <w:pPr>
        <w:pStyle w:val="VnitrniText"/>
        <w:ind w:firstLine="0"/>
        <w:rPr>
          <w:sz w:val="22"/>
          <w:szCs w:val="22"/>
        </w:rPr>
      </w:pPr>
    </w:p>
    <w:sectPr w:rsidR="007C2D30" w:rsidRPr="00A2149C" w:rsidSect="00DD5FE3">
      <w:footerReference w:type="default" r:id="rId7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EF3EA" w14:textId="77777777" w:rsidR="00690DBB" w:rsidRDefault="00690DBB">
      <w:r>
        <w:separator/>
      </w:r>
    </w:p>
  </w:endnote>
  <w:endnote w:type="continuationSeparator" w:id="0">
    <w:p w14:paraId="004FC530" w14:textId="77777777" w:rsidR="00690DBB" w:rsidRDefault="0069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5F1F4" w14:textId="77777777" w:rsidR="00320591" w:rsidRDefault="0032059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6D01E25" w14:textId="77777777" w:rsidR="00320591" w:rsidRDefault="003205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C23CD" w14:textId="77777777" w:rsidR="00690DBB" w:rsidRDefault="00690DBB">
      <w:r>
        <w:separator/>
      </w:r>
    </w:p>
  </w:footnote>
  <w:footnote w:type="continuationSeparator" w:id="0">
    <w:p w14:paraId="36D46350" w14:textId="77777777" w:rsidR="00690DBB" w:rsidRDefault="00690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FFFFFFF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FFFFFFFF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FFFFFFFF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D9F0BB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E57D84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9" w15:restartNumberingAfterBreak="0">
    <w:nsid w:val="409B417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3A29E9"/>
    <w:multiLevelType w:val="hybridMultilevel"/>
    <w:tmpl w:val="FFFFFFFF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5E668C"/>
    <w:multiLevelType w:val="hybridMultilevel"/>
    <w:tmpl w:val="FFFFFFFF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4329267">
    <w:abstractNumId w:val="0"/>
  </w:num>
  <w:num w:numId="2" w16cid:durableId="756941592">
    <w:abstractNumId w:val="1"/>
  </w:num>
  <w:num w:numId="3" w16cid:durableId="1759866004">
    <w:abstractNumId w:val="2"/>
  </w:num>
  <w:num w:numId="4" w16cid:durableId="1095829657">
    <w:abstractNumId w:val="3"/>
  </w:num>
  <w:num w:numId="5" w16cid:durableId="1965310433">
    <w:abstractNumId w:val="4"/>
  </w:num>
  <w:num w:numId="6" w16cid:durableId="227494074">
    <w:abstractNumId w:val="5"/>
  </w:num>
  <w:num w:numId="7" w16cid:durableId="122429134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480996">
    <w:abstractNumId w:val="9"/>
  </w:num>
  <w:num w:numId="9" w16cid:durableId="842665096">
    <w:abstractNumId w:val="6"/>
  </w:num>
  <w:num w:numId="10" w16cid:durableId="1703360164">
    <w:abstractNumId w:val="8"/>
  </w:num>
  <w:num w:numId="11" w16cid:durableId="2037390614">
    <w:abstractNumId w:val="10"/>
  </w:num>
  <w:num w:numId="12" w16cid:durableId="20538414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46562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FF"/>
    <w:rsid w:val="000035B8"/>
    <w:rsid w:val="0000677C"/>
    <w:rsid w:val="00007709"/>
    <w:rsid w:val="0001105F"/>
    <w:rsid w:val="000110B5"/>
    <w:rsid w:val="00011A73"/>
    <w:rsid w:val="00014CB4"/>
    <w:rsid w:val="00022579"/>
    <w:rsid w:val="000249BB"/>
    <w:rsid w:val="000255AF"/>
    <w:rsid w:val="00030C15"/>
    <w:rsid w:val="00045E20"/>
    <w:rsid w:val="000518BB"/>
    <w:rsid w:val="00057863"/>
    <w:rsid w:val="00057CBA"/>
    <w:rsid w:val="00060CE4"/>
    <w:rsid w:val="00062B39"/>
    <w:rsid w:val="000713C9"/>
    <w:rsid w:val="000738A5"/>
    <w:rsid w:val="00075977"/>
    <w:rsid w:val="00077DDA"/>
    <w:rsid w:val="000873B6"/>
    <w:rsid w:val="00087B40"/>
    <w:rsid w:val="00090E4A"/>
    <w:rsid w:val="00096C6C"/>
    <w:rsid w:val="000A05C2"/>
    <w:rsid w:val="000A05D4"/>
    <w:rsid w:val="000A29A2"/>
    <w:rsid w:val="000A35B4"/>
    <w:rsid w:val="000A602F"/>
    <w:rsid w:val="000B0AA7"/>
    <w:rsid w:val="000B1075"/>
    <w:rsid w:val="000B3BB9"/>
    <w:rsid w:val="000C07DB"/>
    <w:rsid w:val="000D1450"/>
    <w:rsid w:val="000D609F"/>
    <w:rsid w:val="000E2F54"/>
    <w:rsid w:val="00100347"/>
    <w:rsid w:val="00101C6D"/>
    <w:rsid w:val="00103375"/>
    <w:rsid w:val="00112F3C"/>
    <w:rsid w:val="00120288"/>
    <w:rsid w:val="001210FA"/>
    <w:rsid w:val="00122D7B"/>
    <w:rsid w:val="00126EEB"/>
    <w:rsid w:val="001274AE"/>
    <w:rsid w:val="00132361"/>
    <w:rsid w:val="00136AEB"/>
    <w:rsid w:val="00136F17"/>
    <w:rsid w:val="00140462"/>
    <w:rsid w:val="00143674"/>
    <w:rsid w:val="001627D0"/>
    <w:rsid w:val="00170A4E"/>
    <w:rsid w:val="00181A52"/>
    <w:rsid w:val="0018318A"/>
    <w:rsid w:val="00190EA1"/>
    <w:rsid w:val="0019777F"/>
    <w:rsid w:val="001A00D9"/>
    <w:rsid w:val="001A2AD4"/>
    <w:rsid w:val="001B4616"/>
    <w:rsid w:val="001C0D55"/>
    <w:rsid w:val="001C387A"/>
    <w:rsid w:val="001C6B2B"/>
    <w:rsid w:val="001D73FD"/>
    <w:rsid w:val="001E1CF7"/>
    <w:rsid w:val="001F08A0"/>
    <w:rsid w:val="002029BF"/>
    <w:rsid w:val="00205059"/>
    <w:rsid w:val="00206BEA"/>
    <w:rsid w:val="00213539"/>
    <w:rsid w:val="00217427"/>
    <w:rsid w:val="002242C8"/>
    <w:rsid w:val="00227370"/>
    <w:rsid w:val="00227CC5"/>
    <w:rsid w:val="00227D55"/>
    <w:rsid w:val="00227E03"/>
    <w:rsid w:val="0023179E"/>
    <w:rsid w:val="00231C50"/>
    <w:rsid w:val="00232E62"/>
    <w:rsid w:val="0023665E"/>
    <w:rsid w:val="00245A89"/>
    <w:rsid w:val="0024684B"/>
    <w:rsid w:val="002469A8"/>
    <w:rsid w:val="00247AF2"/>
    <w:rsid w:val="00250D32"/>
    <w:rsid w:val="00253121"/>
    <w:rsid w:val="002555CE"/>
    <w:rsid w:val="00257EB0"/>
    <w:rsid w:val="00261B6F"/>
    <w:rsid w:val="00263AF3"/>
    <w:rsid w:val="002709BE"/>
    <w:rsid w:val="0027582B"/>
    <w:rsid w:val="002809F9"/>
    <w:rsid w:val="002913BD"/>
    <w:rsid w:val="00293BF9"/>
    <w:rsid w:val="0029466F"/>
    <w:rsid w:val="002A74C8"/>
    <w:rsid w:val="002B1AFF"/>
    <w:rsid w:val="002C0E97"/>
    <w:rsid w:val="002C4372"/>
    <w:rsid w:val="002C4C46"/>
    <w:rsid w:val="002C5ED7"/>
    <w:rsid w:val="002E7356"/>
    <w:rsid w:val="002E7B91"/>
    <w:rsid w:val="002F47C2"/>
    <w:rsid w:val="003012FD"/>
    <w:rsid w:val="00303660"/>
    <w:rsid w:val="003057BA"/>
    <w:rsid w:val="0031058A"/>
    <w:rsid w:val="00311FF0"/>
    <w:rsid w:val="003157B7"/>
    <w:rsid w:val="00320591"/>
    <w:rsid w:val="003224C9"/>
    <w:rsid w:val="003307CF"/>
    <w:rsid w:val="003316EA"/>
    <w:rsid w:val="003336E0"/>
    <w:rsid w:val="003339D6"/>
    <w:rsid w:val="00337C94"/>
    <w:rsid w:val="003430A1"/>
    <w:rsid w:val="00343B5C"/>
    <w:rsid w:val="003458F4"/>
    <w:rsid w:val="00350DEC"/>
    <w:rsid w:val="00361578"/>
    <w:rsid w:val="00363EF5"/>
    <w:rsid w:val="0036537D"/>
    <w:rsid w:val="00365BF0"/>
    <w:rsid w:val="003673F1"/>
    <w:rsid w:val="00371112"/>
    <w:rsid w:val="0037157C"/>
    <w:rsid w:val="0037412E"/>
    <w:rsid w:val="00390A13"/>
    <w:rsid w:val="003942F6"/>
    <w:rsid w:val="0039790A"/>
    <w:rsid w:val="003A432A"/>
    <w:rsid w:val="003A67CB"/>
    <w:rsid w:val="003A7218"/>
    <w:rsid w:val="003B4003"/>
    <w:rsid w:val="003B7D4F"/>
    <w:rsid w:val="003C1452"/>
    <w:rsid w:val="003C3CC3"/>
    <w:rsid w:val="003C4278"/>
    <w:rsid w:val="003D2D95"/>
    <w:rsid w:val="003D4F2E"/>
    <w:rsid w:val="003D6A83"/>
    <w:rsid w:val="003E25AA"/>
    <w:rsid w:val="003E5100"/>
    <w:rsid w:val="003F2787"/>
    <w:rsid w:val="003F56C5"/>
    <w:rsid w:val="0040389C"/>
    <w:rsid w:val="00415244"/>
    <w:rsid w:val="00420A80"/>
    <w:rsid w:val="00420F01"/>
    <w:rsid w:val="004243BC"/>
    <w:rsid w:val="00425A7B"/>
    <w:rsid w:val="00425E6C"/>
    <w:rsid w:val="004316D8"/>
    <w:rsid w:val="0043238D"/>
    <w:rsid w:val="004406B9"/>
    <w:rsid w:val="004431AE"/>
    <w:rsid w:val="004450C8"/>
    <w:rsid w:val="00451572"/>
    <w:rsid w:val="00464535"/>
    <w:rsid w:val="00464CCB"/>
    <w:rsid w:val="00482DE7"/>
    <w:rsid w:val="004A078C"/>
    <w:rsid w:val="004A3F22"/>
    <w:rsid w:val="004A5163"/>
    <w:rsid w:val="004A5A92"/>
    <w:rsid w:val="004B3E67"/>
    <w:rsid w:val="004E11C1"/>
    <w:rsid w:val="004E17F9"/>
    <w:rsid w:val="004E34F7"/>
    <w:rsid w:val="004E368B"/>
    <w:rsid w:val="004E7224"/>
    <w:rsid w:val="005211F0"/>
    <w:rsid w:val="00526280"/>
    <w:rsid w:val="00544B46"/>
    <w:rsid w:val="00546D18"/>
    <w:rsid w:val="00551FFB"/>
    <w:rsid w:val="00556316"/>
    <w:rsid w:val="00563655"/>
    <w:rsid w:val="00565DF2"/>
    <w:rsid w:val="005706AE"/>
    <w:rsid w:val="00576EE6"/>
    <w:rsid w:val="005824AD"/>
    <w:rsid w:val="00583F66"/>
    <w:rsid w:val="005A7DD6"/>
    <w:rsid w:val="005C5AF6"/>
    <w:rsid w:val="005D1D35"/>
    <w:rsid w:val="005D64D5"/>
    <w:rsid w:val="005D7048"/>
    <w:rsid w:val="005F3C42"/>
    <w:rsid w:val="005F70A8"/>
    <w:rsid w:val="006069E5"/>
    <w:rsid w:val="00607A93"/>
    <w:rsid w:val="00614963"/>
    <w:rsid w:val="006178AD"/>
    <w:rsid w:val="00634DC7"/>
    <w:rsid w:val="00637E47"/>
    <w:rsid w:val="006479E9"/>
    <w:rsid w:val="006536BE"/>
    <w:rsid w:val="0065589F"/>
    <w:rsid w:val="0065715D"/>
    <w:rsid w:val="00657370"/>
    <w:rsid w:val="00660CD1"/>
    <w:rsid w:val="006676EA"/>
    <w:rsid w:val="00676CFF"/>
    <w:rsid w:val="006856AD"/>
    <w:rsid w:val="00690DBB"/>
    <w:rsid w:val="00696D39"/>
    <w:rsid w:val="006A6C71"/>
    <w:rsid w:val="006B51FD"/>
    <w:rsid w:val="006B73C0"/>
    <w:rsid w:val="006D086F"/>
    <w:rsid w:val="006D0D71"/>
    <w:rsid w:val="006D5D8D"/>
    <w:rsid w:val="006D7824"/>
    <w:rsid w:val="006E15A4"/>
    <w:rsid w:val="006E336F"/>
    <w:rsid w:val="006E33CA"/>
    <w:rsid w:val="006E53E1"/>
    <w:rsid w:val="006E59C4"/>
    <w:rsid w:val="006F29C4"/>
    <w:rsid w:val="006F6A1B"/>
    <w:rsid w:val="00702C30"/>
    <w:rsid w:val="007042E6"/>
    <w:rsid w:val="007057A6"/>
    <w:rsid w:val="0070591A"/>
    <w:rsid w:val="0071659D"/>
    <w:rsid w:val="0072260E"/>
    <w:rsid w:val="00722843"/>
    <w:rsid w:val="00722C9B"/>
    <w:rsid w:val="00727228"/>
    <w:rsid w:val="007279F1"/>
    <w:rsid w:val="00737777"/>
    <w:rsid w:val="007431BA"/>
    <w:rsid w:val="007537E0"/>
    <w:rsid w:val="00760A4C"/>
    <w:rsid w:val="0076112C"/>
    <w:rsid w:val="00761B51"/>
    <w:rsid w:val="007633D3"/>
    <w:rsid w:val="00764F7A"/>
    <w:rsid w:val="0079412E"/>
    <w:rsid w:val="007A00ED"/>
    <w:rsid w:val="007A0E22"/>
    <w:rsid w:val="007B15D9"/>
    <w:rsid w:val="007B24AE"/>
    <w:rsid w:val="007C2D30"/>
    <w:rsid w:val="007C3A0B"/>
    <w:rsid w:val="007C5376"/>
    <w:rsid w:val="007D2608"/>
    <w:rsid w:val="007D6C6C"/>
    <w:rsid w:val="007F0181"/>
    <w:rsid w:val="007F1B83"/>
    <w:rsid w:val="008173E3"/>
    <w:rsid w:val="0082535B"/>
    <w:rsid w:val="00830569"/>
    <w:rsid w:val="008345B3"/>
    <w:rsid w:val="008505AD"/>
    <w:rsid w:val="0085265A"/>
    <w:rsid w:val="00860D45"/>
    <w:rsid w:val="008851FA"/>
    <w:rsid w:val="00885C95"/>
    <w:rsid w:val="008915E6"/>
    <w:rsid w:val="00895CF0"/>
    <w:rsid w:val="008A4474"/>
    <w:rsid w:val="008A4DA6"/>
    <w:rsid w:val="008A54CA"/>
    <w:rsid w:val="008B6B62"/>
    <w:rsid w:val="008C1227"/>
    <w:rsid w:val="008C7287"/>
    <w:rsid w:val="008D5012"/>
    <w:rsid w:val="008D52B4"/>
    <w:rsid w:val="008D5C23"/>
    <w:rsid w:val="008E07E0"/>
    <w:rsid w:val="008F5CC2"/>
    <w:rsid w:val="008F7719"/>
    <w:rsid w:val="008F7B5E"/>
    <w:rsid w:val="0092090F"/>
    <w:rsid w:val="00930423"/>
    <w:rsid w:val="0093274E"/>
    <w:rsid w:val="009518A8"/>
    <w:rsid w:val="009579A9"/>
    <w:rsid w:val="009603E5"/>
    <w:rsid w:val="009604AD"/>
    <w:rsid w:val="00961005"/>
    <w:rsid w:val="00970C02"/>
    <w:rsid w:val="00970EE4"/>
    <w:rsid w:val="00971DFB"/>
    <w:rsid w:val="0097674A"/>
    <w:rsid w:val="00976D4D"/>
    <w:rsid w:val="00990206"/>
    <w:rsid w:val="009A30E2"/>
    <w:rsid w:val="009B300A"/>
    <w:rsid w:val="009B6D6E"/>
    <w:rsid w:val="009C2C86"/>
    <w:rsid w:val="009C615F"/>
    <w:rsid w:val="009C6A18"/>
    <w:rsid w:val="009D0DDC"/>
    <w:rsid w:val="009D1A88"/>
    <w:rsid w:val="009D2E86"/>
    <w:rsid w:val="009D2F14"/>
    <w:rsid w:val="009D4580"/>
    <w:rsid w:val="009D4E32"/>
    <w:rsid w:val="009E2AED"/>
    <w:rsid w:val="009F1EB1"/>
    <w:rsid w:val="00A01666"/>
    <w:rsid w:val="00A07F0F"/>
    <w:rsid w:val="00A111A6"/>
    <w:rsid w:val="00A1698F"/>
    <w:rsid w:val="00A2149C"/>
    <w:rsid w:val="00A21E6E"/>
    <w:rsid w:val="00A32F62"/>
    <w:rsid w:val="00A3392F"/>
    <w:rsid w:val="00A34803"/>
    <w:rsid w:val="00A35A72"/>
    <w:rsid w:val="00A415E3"/>
    <w:rsid w:val="00A4751B"/>
    <w:rsid w:val="00A621EF"/>
    <w:rsid w:val="00A66E77"/>
    <w:rsid w:val="00A71015"/>
    <w:rsid w:val="00A73D4E"/>
    <w:rsid w:val="00A74BA3"/>
    <w:rsid w:val="00A7544F"/>
    <w:rsid w:val="00A7577B"/>
    <w:rsid w:val="00A83084"/>
    <w:rsid w:val="00A87FFB"/>
    <w:rsid w:val="00A93619"/>
    <w:rsid w:val="00AB6B69"/>
    <w:rsid w:val="00AC14FF"/>
    <w:rsid w:val="00AC1FD6"/>
    <w:rsid w:val="00AC3EC5"/>
    <w:rsid w:val="00AC54C0"/>
    <w:rsid w:val="00AD27BC"/>
    <w:rsid w:val="00AE18A9"/>
    <w:rsid w:val="00AF0382"/>
    <w:rsid w:val="00AF2149"/>
    <w:rsid w:val="00AF5FDA"/>
    <w:rsid w:val="00AF660A"/>
    <w:rsid w:val="00AF6AEF"/>
    <w:rsid w:val="00B042AF"/>
    <w:rsid w:val="00B0510B"/>
    <w:rsid w:val="00B10575"/>
    <w:rsid w:val="00B14708"/>
    <w:rsid w:val="00B211B3"/>
    <w:rsid w:val="00B23058"/>
    <w:rsid w:val="00B327DA"/>
    <w:rsid w:val="00B35B4D"/>
    <w:rsid w:val="00B42E23"/>
    <w:rsid w:val="00B47C55"/>
    <w:rsid w:val="00B50428"/>
    <w:rsid w:val="00B6447E"/>
    <w:rsid w:val="00B757A7"/>
    <w:rsid w:val="00B827AA"/>
    <w:rsid w:val="00B9043A"/>
    <w:rsid w:val="00BA0883"/>
    <w:rsid w:val="00BA3C66"/>
    <w:rsid w:val="00BB027D"/>
    <w:rsid w:val="00BB1691"/>
    <w:rsid w:val="00BB37D9"/>
    <w:rsid w:val="00BB6A7B"/>
    <w:rsid w:val="00BC17A6"/>
    <w:rsid w:val="00BC4F54"/>
    <w:rsid w:val="00BC66CD"/>
    <w:rsid w:val="00BD1BBC"/>
    <w:rsid w:val="00BD2928"/>
    <w:rsid w:val="00BE50B5"/>
    <w:rsid w:val="00C02D71"/>
    <w:rsid w:val="00C033C7"/>
    <w:rsid w:val="00C05330"/>
    <w:rsid w:val="00C10AEE"/>
    <w:rsid w:val="00C16B2F"/>
    <w:rsid w:val="00C173D3"/>
    <w:rsid w:val="00C27EC4"/>
    <w:rsid w:val="00C31774"/>
    <w:rsid w:val="00C37A15"/>
    <w:rsid w:val="00C5272C"/>
    <w:rsid w:val="00C6727E"/>
    <w:rsid w:val="00C707C8"/>
    <w:rsid w:val="00C75CFA"/>
    <w:rsid w:val="00C8663B"/>
    <w:rsid w:val="00C9018E"/>
    <w:rsid w:val="00C916FA"/>
    <w:rsid w:val="00CA5922"/>
    <w:rsid w:val="00CB1D4C"/>
    <w:rsid w:val="00CB35F4"/>
    <w:rsid w:val="00CB5F51"/>
    <w:rsid w:val="00CC1097"/>
    <w:rsid w:val="00CC23F9"/>
    <w:rsid w:val="00CC4CBF"/>
    <w:rsid w:val="00CC5483"/>
    <w:rsid w:val="00CD194E"/>
    <w:rsid w:val="00CD2A7D"/>
    <w:rsid w:val="00CD348C"/>
    <w:rsid w:val="00CE0658"/>
    <w:rsid w:val="00CE10CA"/>
    <w:rsid w:val="00CF14A9"/>
    <w:rsid w:val="00CF17C0"/>
    <w:rsid w:val="00CF1CED"/>
    <w:rsid w:val="00CF516B"/>
    <w:rsid w:val="00D010C4"/>
    <w:rsid w:val="00D02FD6"/>
    <w:rsid w:val="00D06D0F"/>
    <w:rsid w:val="00D12BEB"/>
    <w:rsid w:val="00D12D2D"/>
    <w:rsid w:val="00D24258"/>
    <w:rsid w:val="00D254A1"/>
    <w:rsid w:val="00D36269"/>
    <w:rsid w:val="00D4325F"/>
    <w:rsid w:val="00D43C07"/>
    <w:rsid w:val="00D45704"/>
    <w:rsid w:val="00D471AC"/>
    <w:rsid w:val="00D51881"/>
    <w:rsid w:val="00D51A2A"/>
    <w:rsid w:val="00D536D6"/>
    <w:rsid w:val="00D53A35"/>
    <w:rsid w:val="00D53A5D"/>
    <w:rsid w:val="00D83E04"/>
    <w:rsid w:val="00D867A5"/>
    <w:rsid w:val="00D92F8C"/>
    <w:rsid w:val="00DA6E53"/>
    <w:rsid w:val="00DB0759"/>
    <w:rsid w:val="00DB4B6D"/>
    <w:rsid w:val="00DB57EC"/>
    <w:rsid w:val="00DB631A"/>
    <w:rsid w:val="00DC7E37"/>
    <w:rsid w:val="00DD1E59"/>
    <w:rsid w:val="00DD5FE3"/>
    <w:rsid w:val="00DD691A"/>
    <w:rsid w:val="00DE0D0A"/>
    <w:rsid w:val="00DE2D14"/>
    <w:rsid w:val="00DE5EC4"/>
    <w:rsid w:val="00DE666C"/>
    <w:rsid w:val="00E008C1"/>
    <w:rsid w:val="00E070B7"/>
    <w:rsid w:val="00E11DF9"/>
    <w:rsid w:val="00E162EF"/>
    <w:rsid w:val="00E16933"/>
    <w:rsid w:val="00E16B45"/>
    <w:rsid w:val="00E227E9"/>
    <w:rsid w:val="00E3232E"/>
    <w:rsid w:val="00E37537"/>
    <w:rsid w:val="00E46414"/>
    <w:rsid w:val="00E503CF"/>
    <w:rsid w:val="00E50E8F"/>
    <w:rsid w:val="00E6010E"/>
    <w:rsid w:val="00E60971"/>
    <w:rsid w:val="00E61F91"/>
    <w:rsid w:val="00E63A04"/>
    <w:rsid w:val="00E74C29"/>
    <w:rsid w:val="00E75539"/>
    <w:rsid w:val="00E81EC1"/>
    <w:rsid w:val="00E85F55"/>
    <w:rsid w:val="00E92626"/>
    <w:rsid w:val="00EA19FB"/>
    <w:rsid w:val="00EB0B9B"/>
    <w:rsid w:val="00EB1964"/>
    <w:rsid w:val="00EB6C54"/>
    <w:rsid w:val="00EC467B"/>
    <w:rsid w:val="00EC57A7"/>
    <w:rsid w:val="00ED43D6"/>
    <w:rsid w:val="00EE55DE"/>
    <w:rsid w:val="00EF2483"/>
    <w:rsid w:val="00EF6C9C"/>
    <w:rsid w:val="00F0079C"/>
    <w:rsid w:val="00F02239"/>
    <w:rsid w:val="00F02A82"/>
    <w:rsid w:val="00F06757"/>
    <w:rsid w:val="00F13881"/>
    <w:rsid w:val="00F2225C"/>
    <w:rsid w:val="00F23993"/>
    <w:rsid w:val="00F25EC1"/>
    <w:rsid w:val="00F26A5F"/>
    <w:rsid w:val="00F359D3"/>
    <w:rsid w:val="00F4287B"/>
    <w:rsid w:val="00F47684"/>
    <w:rsid w:val="00F500AD"/>
    <w:rsid w:val="00F50B1A"/>
    <w:rsid w:val="00F51C16"/>
    <w:rsid w:val="00F533CB"/>
    <w:rsid w:val="00F61148"/>
    <w:rsid w:val="00F6119A"/>
    <w:rsid w:val="00F66559"/>
    <w:rsid w:val="00F66E72"/>
    <w:rsid w:val="00F7224E"/>
    <w:rsid w:val="00F84387"/>
    <w:rsid w:val="00F942F2"/>
    <w:rsid w:val="00FA091E"/>
    <w:rsid w:val="00FA1CE3"/>
    <w:rsid w:val="00FA41FA"/>
    <w:rsid w:val="00FA6FB4"/>
    <w:rsid w:val="00FA7FF5"/>
    <w:rsid w:val="00FB09B6"/>
    <w:rsid w:val="00FB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E41B9"/>
  <w14:defaultImageDpi w14:val="0"/>
  <w15:docId w15:val="{C195ADD6-A73D-4F82-AE59-626CF511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A7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link w:val="Nadpis9"/>
    <w:uiPriority w:val="99"/>
    <w:semiHidden/>
    <w:locked/>
    <w:rPr>
      <w:rFonts w:ascii="Cambria" w:eastAsia="Times New Roman" w:hAnsi="Cambria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table" w:styleId="Mkatabulky">
    <w:name w:val="Table Grid"/>
    <w:basedOn w:val="Normlntabulka"/>
    <w:uiPriority w:val="59"/>
    <w:rsid w:val="00247A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1210FA"/>
    <w:pPr>
      <w:jc w:val="both"/>
    </w:pPr>
    <w:rPr>
      <w:sz w:val="22"/>
      <w:szCs w:val="20"/>
    </w:rPr>
  </w:style>
  <w:style w:type="character" w:customStyle="1" w:styleId="ZkladntextChar">
    <w:name w:val="Základní text Char"/>
    <w:link w:val="Zkladntext"/>
    <w:uiPriority w:val="99"/>
    <w:locked/>
    <w:rsid w:val="001210FA"/>
    <w:rPr>
      <w:rFonts w:cs="Times New Roman"/>
      <w:sz w:val="22"/>
      <w:lang w:val="x-none" w:eastAsia="ar-SA" w:bidi="ar-SA"/>
    </w:rPr>
  </w:style>
  <w:style w:type="character" w:styleId="Hypertextovodkaz">
    <w:name w:val="Hyperlink"/>
    <w:uiPriority w:val="99"/>
    <w:rsid w:val="00C916F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32059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0591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32059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059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5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1083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2/2/2 kupní přílohy</vt:lpstr>
    </vt:vector>
  </TitlesOfParts>
  <Company>Pozemkový Fond ČR</Company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Šádek Jan Mgr.</dc:creator>
  <cp:keywords/>
  <dc:description/>
  <cp:lastModifiedBy>Šádek Jan Mgr.</cp:lastModifiedBy>
  <cp:revision>4</cp:revision>
  <cp:lastPrinted>2004-12-15T14:06:00Z</cp:lastPrinted>
  <dcterms:created xsi:type="dcterms:W3CDTF">2025-02-21T10:05:00Z</dcterms:created>
  <dcterms:modified xsi:type="dcterms:W3CDTF">2025-03-03T12:39:00Z</dcterms:modified>
</cp:coreProperties>
</file>