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0CD4" w14:textId="77777777" w:rsidR="00A31DE8" w:rsidRDefault="00A31DE8" w:rsidP="00A31DE8">
      <w:pPr>
        <w:rPr>
          <w:rFonts w:cs="Calibri"/>
          <w:b/>
          <w:sz w:val="24"/>
          <w:lang w:eastAsia="en-US"/>
        </w:rPr>
      </w:pPr>
      <w:r>
        <w:rPr>
          <w:rFonts w:cs="Calibri"/>
          <w:b/>
          <w:sz w:val="24"/>
          <w:lang w:eastAsia="en-US"/>
        </w:rPr>
        <w:t>S</w:t>
      </w:r>
      <w:r w:rsidRPr="00ED48A6">
        <w:rPr>
          <w:rFonts w:cs="Calibri"/>
          <w:b/>
          <w:sz w:val="24"/>
          <w:lang w:eastAsia="en-US"/>
        </w:rPr>
        <w:t>mlouv</w:t>
      </w:r>
      <w:r>
        <w:rPr>
          <w:rFonts w:cs="Calibri"/>
          <w:b/>
          <w:sz w:val="24"/>
          <w:lang w:eastAsia="en-US"/>
        </w:rPr>
        <w:t>a</w:t>
      </w:r>
      <w:r w:rsidRPr="00ED48A6">
        <w:rPr>
          <w:rFonts w:cs="Calibri"/>
          <w:b/>
          <w:sz w:val="24"/>
          <w:lang w:eastAsia="en-US"/>
        </w:rPr>
        <w:t xml:space="preserve"> o dílo</w:t>
      </w:r>
    </w:p>
    <w:p w14:paraId="5755DC95" w14:textId="77BA7A11" w:rsidR="00A31DE8" w:rsidRDefault="00A31DE8" w:rsidP="00A31DE8">
      <w:pPr>
        <w:rPr>
          <w:rFonts w:cs="Calibri"/>
          <w:b/>
          <w:sz w:val="24"/>
          <w:lang w:eastAsia="en-US"/>
        </w:rPr>
      </w:pPr>
      <w:r>
        <w:rPr>
          <w:rFonts w:cs="Calibri"/>
          <w:b/>
          <w:sz w:val="24"/>
          <w:lang w:eastAsia="en-US"/>
        </w:rPr>
        <w:t>č. smlouvy objednatele SML/0</w:t>
      </w:r>
      <w:r w:rsidR="00D565F9">
        <w:rPr>
          <w:rFonts w:cs="Calibri"/>
          <w:b/>
          <w:sz w:val="24"/>
          <w:lang w:eastAsia="en-US"/>
        </w:rPr>
        <w:t>081</w:t>
      </w:r>
      <w:r>
        <w:rPr>
          <w:rFonts w:cs="Calibri"/>
          <w:b/>
          <w:sz w:val="24"/>
          <w:lang w:eastAsia="en-US"/>
        </w:rPr>
        <w:t>/25</w:t>
      </w:r>
    </w:p>
    <w:p w14:paraId="460E5BBB" w14:textId="482ED575" w:rsidR="00A31DE8" w:rsidRDefault="00A31DE8" w:rsidP="00A31DE8">
      <w:pPr>
        <w:widowControl w:val="0"/>
        <w:rPr>
          <w:color w:val="000000"/>
          <w:sz w:val="24"/>
        </w:rPr>
      </w:pPr>
      <w:r>
        <w:rPr>
          <w:rFonts w:cs="Calibri"/>
          <w:b/>
          <w:sz w:val="24"/>
          <w:lang w:eastAsia="en-US"/>
        </w:rPr>
        <w:t xml:space="preserve">č. smlouvy zhotovitele: </w:t>
      </w:r>
      <w:r w:rsidR="00733892" w:rsidRPr="00733892">
        <w:rPr>
          <w:rFonts w:cs="Calibri"/>
          <w:b/>
          <w:sz w:val="24"/>
          <w:lang w:eastAsia="en-US"/>
        </w:rPr>
        <w:t>25013/070181/01</w:t>
      </w:r>
    </w:p>
    <w:p w14:paraId="087E264E" w14:textId="77777777" w:rsidR="00A31DE8" w:rsidRDefault="00A31DE8" w:rsidP="00BB5014">
      <w:pPr>
        <w:widowControl w:val="0"/>
        <w:spacing w:before="120"/>
        <w:rPr>
          <w:color w:val="000000"/>
          <w:sz w:val="24"/>
        </w:rPr>
      </w:pPr>
    </w:p>
    <w:p w14:paraId="34C70C8B" w14:textId="5E9EADCB" w:rsidR="00FF3EED" w:rsidRPr="001D2E86" w:rsidRDefault="00FF3EED" w:rsidP="00BB5014">
      <w:pPr>
        <w:widowControl w:val="0"/>
        <w:spacing w:before="120"/>
        <w:rPr>
          <w:b/>
          <w:caps/>
          <w:sz w:val="22"/>
          <w:szCs w:val="22"/>
        </w:rPr>
      </w:pPr>
      <w:r w:rsidRPr="00ED48A6">
        <w:rPr>
          <w:color w:val="000000"/>
          <w:sz w:val="24"/>
        </w:rPr>
        <w:t xml:space="preserve">Stavba </w:t>
      </w:r>
      <w:r w:rsidRPr="00ED48A6">
        <w:rPr>
          <w:b/>
          <w:caps/>
          <w:sz w:val="24"/>
        </w:rPr>
        <w:t>„</w:t>
      </w:r>
      <w:r w:rsidR="00B60CD2" w:rsidRPr="00B60CD2">
        <w:rPr>
          <w:b/>
          <w:caps/>
          <w:sz w:val="24"/>
        </w:rPr>
        <w:t>SILNICE III/4981: NIVNICE, MOST EV. Č. 4981-5</w:t>
      </w:r>
      <w:r w:rsidRPr="001D2E86">
        <w:rPr>
          <w:b/>
          <w:caps/>
          <w:sz w:val="24"/>
        </w:rPr>
        <w:t>“</w:t>
      </w:r>
    </w:p>
    <w:p w14:paraId="4C0CC997" w14:textId="77777777" w:rsidR="00FF3EED" w:rsidRPr="001D2E86" w:rsidRDefault="00FF3EED" w:rsidP="00BB5014">
      <w:pPr>
        <w:rPr>
          <w:rFonts w:cs="Calibri"/>
          <w:b/>
          <w:sz w:val="24"/>
          <w:lang w:eastAsia="en-US"/>
        </w:rPr>
      </w:pPr>
    </w:p>
    <w:p w14:paraId="6A941BC5" w14:textId="275F4957" w:rsidR="008877EC" w:rsidRPr="001D2E86" w:rsidRDefault="008877EC" w:rsidP="00BB5014">
      <w:pPr>
        <w:spacing w:before="120"/>
        <w:jc w:val="both"/>
        <w:rPr>
          <w:rFonts w:cs="Calibri"/>
          <w:szCs w:val="18"/>
          <w:lang w:eastAsia="en-US"/>
        </w:rPr>
      </w:pPr>
      <w:r w:rsidRPr="001D2E86">
        <w:rPr>
          <w:rFonts w:cs="Calibri"/>
          <w:szCs w:val="18"/>
          <w:lang w:eastAsia="en-US"/>
        </w:rPr>
        <w:t xml:space="preserve">uzavřená dle příslušných ustanovení </w:t>
      </w:r>
      <w:r w:rsidR="00FF3EED" w:rsidRPr="001D2E86">
        <w:rPr>
          <w:rFonts w:cs="Calibri"/>
          <w:szCs w:val="18"/>
          <w:lang w:eastAsia="en-US"/>
        </w:rPr>
        <w:t>zákona č. 89/2012 Sb. občanský zákoník, ve znění pozdějších předpisů (dále jen „</w:t>
      </w:r>
      <w:r w:rsidR="00FF3EED" w:rsidRPr="001D2E86">
        <w:rPr>
          <w:rFonts w:cs="Calibri"/>
          <w:b/>
          <w:bCs/>
          <w:szCs w:val="18"/>
          <w:lang w:eastAsia="en-US"/>
        </w:rPr>
        <w:t>OZ</w:t>
      </w:r>
      <w:r w:rsidR="00FF3EED" w:rsidRPr="001D2E86">
        <w:rPr>
          <w:rFonts w:cs="Calibri"/>
          <w:szCs w:val="18"/>
          <w:lang w:eastAsia="en-US"/>
        </w:rPr>
        <w:t>“) a zákona č. 134/2016 Sb., o zadávání veřejných zakázek, ve znění pozdějších předpisů (dále jen „</w:t>
      </w:r>
      <w:r w:rsidR="00FF3EED" w:rsidRPr="001D2E86">
        <w:rPr>
          <w:rFonts w:cs="Calibri"/>
          <w:b/>
          <w:bCs/>
          <w:szCs w:val="18"/>
          <w:lang w:eastAsia="en-US"/>
        </w:rPr>
        <w:t>ZZVZ</w:t>
      </w:r>
      <w:r w:rsidR="00FF3EED" w:rsidRPr="001D2E86">
        <w:rPr>
          <w:rFonts w:cs="Calibri"/>
          <w:szCs w:val="18"/>
          <w:lang w:eastAsia="en-US"/>
        </w:rPr>
        <w:t>“) mezi smluvními stranami</w:t>
      </w:r>
      <w:r w:rsidRPr="001D2E86">
        <w:rPr>
          <w:rFonts w:cs="Calibri"/>
          <w:szCs w:val="18"/>
          <w:lang w:eastAsia="en-US"/>
        </w:rPr>
        <w:t>, kterými jsou:</w:t>
      </w:r>
    </w:p>
    <w:p w14:paraId="7DBD5C91" w14:textId="77777777" w:rsidR="00B8452F" w:rsidRPr="001D2E86" w:rsidRDefault="00B8452F" w:rsidP="00B8452F">
      <w:pPr>
        <w:widowControl w:val="0"/>
        <w:spacing w:before="120"/>
        <w:jc w:val="both"/>
        <w:rPr>
          <w:rFonts w:cs="Calibri"/>
          <w:b/>
          <w:szCs w:val="18"/>
        </w:rPr>
      </w:pPr>
      <w:r w:rsidRPr="001D2E86">
        <w:rPr>
          <w:rFonts w:cs="Calibri"/>
          <w:b/>
          <w:szCs w:val="18"/>
        </w:rPr>
        <w:t>Ředitelství silnic Zlínského kraje, příspěvková organizace</w:t>
      </w:r>
    </w:p>
    <w:p w14:paraId="6495272D" w14:textId="77777777" w:rsidR="00B8452F" w:rsidRPr="001D2E86" w:rsidRDefault="00B8452F" w:rsidP="00B8452F">
      <w:pPr>
        <w:widowControl w:val="0"/>
        <w:jc w:val="both"/>
        <w:rPr>
          <w:rFonts w:cs="Calibri"/>
          <w:szCs w:val="18"/>
        </w:rPr>
      </w:pPr>
      <w:r w:rsidRPr="001D2E86">
        <w:rPr>
          <w:rFonts w:cs="Calibri"/>
          <w:szCs w:val="18"/>
        </w:rPr>
        <w:t>Sídlo:</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K Majáku 5001, 760 01 Zlín</w:t>
      </w:r>
    </w:p>
    <w:p w14:paraId="490CD6F8" w14:textId="77777777" w:rsidR="00B8452F" w:rsidRPr="001D2E86" w:rsidRDefault="00B8452F" w:rsidP="00B8452F">
      <w:pPr>
        <w:widowControl w:val="0"/>
        <w:jc w:val="both"/>
        <w:rPr>
          <w:rFonts w:cs="Calibri"/>
          <w:szCs w:val="18"/>
        </w:rPr>
      </w:pPr>
      <w:r w:rsidRPr="001D2E86">
        <w:rPr>
          <w:rFonts w:cs="Calibri"/>
          <w:szCs w:val="18"/>
        </w:rPr>
        <w:t>Zápis v obchodním rejstříku:</w:t>
      </w:r>
      <w:r w:rsidRPr="001D2E86">
        <w:rPr>
          <w:rFonts w:cs="Calibri"/>
          <w:szCs w:val="18"/>
        </w:rPr>
        <w:tab/>
      </w:r>
      <w:r w:rsidRPr="001D2E86">
        <w:rPr>
          <w:rFonts w:cs="Calibri"/>
          <w:szCs w:val="18"/>
        </w:rPr>
        <w:tab/>
      </w:r>
      <w:r w:rsidRPr="001D2E86">
        <w:rPr>
          <w:rFonts w:cs="Calibri"/>
          <w:szCs w:val="18"/>
        </w:rPr>
        <w:tab/>
        <w:t xml:space="preserve">Krajský soud Brno, oddíl </w:t>
      </w:r>
      <w:proofErr w:type="spellStart"/>
      <w:r w:rsidRPr="001D2E86">
        <w:rPr>
          <w:rFonts w:cs="Calibri"/>
          <w:szCs w:val="18"/>
        </w:rPr>
        <w:t>Pr</w:t>
      </w:r>
      <w:proofErr w:type="spellEnd"/>
      <w:r w:rsidRPr="001D2E86">
        <w:rPr>
          <w:rFonts w:cs="Calibri"/>
          <w:szCs w:val="18"/>
        </w:rPr>
        <w:t>., vložka 295</w:t>
      </w:r>
    </w:p>
    <w:p w14:paraId="0C9FB7F9" w14:textId="77777777" w:rsidR="00B8452F" w:rsidRPr="001D2E86" w:rsidRDefault="00B8452F" w:rsidP="00B8452F">
      <w:pPr>
        <w:widowControl w:val="0"/>
        <w:jc w:val="both"/>
        <w:rPr>
          <w:rFonts w:cs="Calibri"/>
          <w:szCs w:val="18"/>
        </w:rPr>
      </w:pPr>
      <w:r w:rsidRPr="001D2E86">
        <w:rPr>
          <w:rFonts w:cs="Calibri"/>
          <w:szCs w:val="18"/>
        </w:rPr>
        <w:t>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70934860</w:t>
      </w:r>
    </w:p>
    <w:p w14:paraId="666170B2" w14:textId="77777777" w:rsidR="00B8452F" w:rsidRPr="00ED48A6" w:rsidRDefault="00B8452F" w:rsidP="00B8452F">
      <w:pPr>
        <w:widowControl w:val="0"/>
        <w:jc w:val="both"/>
        <w:rPr>
          <w:rFonts w:cs="Calibri"/>
          <w:szCs w:val="18"/>
        </w:rPr>
      </w:pPr>
      <w:r w:rsidRPr="001D2E86">
        <w:rPr>
          <w:rFonts w:cs="Calibri"/>
          <w:szCs w:val="18"/>
        </w:rPr>
        <w:t>DIČ:</w:t>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r>
      <w:r w:rsidRPr="001D2E86">
        <w:rPr>
          <w:rFonts w:cs="Calibri"/>
          <w:szCs w:val="18"/>
        </w:rPr>
        <w:tab/>
        <w:t>CZ70934860</w:t>
      </w:r>
      <w:r w:rsidRPr="00ED48A6">
        <w:rPr>
          <w:rFonts w:cs="Calibri"/>
          <w:szCs w:val="18"/>
        </w:rPr>
        <w:t xml:space="preserve"> </w:t>
      </w:r>
    </w:p>
    <w:p w14:paraId="432D4111" w14:textId="77777777" w:rsidR="00B8452F" w:rsidRPr="00ED48A6" w:rsidRDefault="00B8452F" w:rsidP="00B8452F">
      <w:pPr>
        <w:widowControl w:val="0"/>
        <w:jc w:val="both"/>
        <w:rPr>
          <w:rFonts w:cs="Calibri"/>
          <w:szCs w:val="18"/>
        </w:rPr>
      </w:pPr>
      <w:r w:rsidRPr="00ED48A6">
        <w:rPr>
          <w:rFonts w:cs="Calibri"/>
          <w:szCs w:val="18"/>
        </w:rPr>
        <w:t>Zastoupený:</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Ing. Bronislav Malý, ředitel</w:t>
      </w:r>
    </w:p>
    <w:p w14:paraId="3A26124D" w14:textId="77777777" w:rsidR="00B8452F" w:rsidRPr="00ED48A6" w:rsidRDefault="00B8452F" w:rsidP="00B8452F">
      <w:pPr>
        <w:widowControl w:val="0"/>
        <w:jc w:val="both"/>
        <w:rPr>
          <w:rFonts w:cs="Calibri"/>
          <w:szCs w:val="18"/>
        </w:rPr>
      </w:pPr>
      <w:r w:rsidRPr="00ED48A6">
        <w:rPr>
          <w:rFonts w:cs="Calibri"/>
          <w:szCs w:val="18"/>
        </w:rPr>
        <w:t>K jednání o technických věcech pověřen:</w:t>
      </w:r>
      <w:r w:rsidRPr="00ED48A6">
        <w:rPr>
          <w:rFonts w:cs="Calibri"/>
          <w:szCs w:val="18"/>
        </w:rPr>
        <w:tab/>
      </w:r>
    </w:p>
    <w:p w14:paraId="6198E7BE" w14:textId="300280F4" w:rsidR="00B8452F" w:rsidRPr="0097458B" w:rsidRDefault="00B8452F" w:rsidP="00B8452F">
      <w:pPr>
        <w:widowControl w:val="0"/>
        <w:numPr>
          <w:ilvl w:val="0"/>
          <w:numId w:val="15"/>
        </w:numPr>
        <w:contextualSpacing/>
        <w:jc w:val="both"/>
        <w:rPr>
          <w:rFonts w:cs="Calibri"/>
          <w:szCs w:val="18"/>
        </w:rPr>
      </w:pPr>
      <w:r w:rsidRPr="0097458B">
        <w:rPr>
          <w:rFonts w:cs="Calibri"/>
          <w:szCs w:val="18"/>
        </w:rPr>
        <w:t>ve věcech přípravy stavby</w:t>
      </w:r>
      <w:r w:rsidRPr="0097458B">
        <w:rPr>
          <w:rFonts w:cs="Calibri"/>
          <w:szCs w:val="18"/>
        </w:rPr>
        <w:tab/>
      </w:r>
      <w:r w:rsidRPr="0097458B">
        <w:rPr>
          <w:rFonts w:cs="Calibri"/>
          <w:szCs w:val="18"/>
        </w:rPr>
        <w:tab/>
      </w:r>
      <w:proofErr w:type="spellStart"/>
      <w:r>
        <w:rPr>
          <w:rFonts w:cs="Calibri"/>
          <w:szCs w:val="18"/>
        </w:rPr>
        <w:t>Ing</w:t>
      </w:r>
      <w:r w:rsidR="001B177F">
        <w:rPr>
          <w:rFonts w:cs="Calibri"/>
          <w:szCs w:val="18"/>
        </w:rPr>
        <w:t>xxxxxxxxxxxxxx</w:t>
      </w:r>
      <w:proofErr w:type="spellEnd"/>
    </w:p>
    <w:p w14:paraId="41FF40B6" w14:textId="5008C05A" w:rsidR="00B8452F" w:rsidRPr="0097458B" w:rsidRDefault="00B8452F" w:rsidP="00B8452F">
      <w:pPr>
        <w:widowControl w:val="0"/>
        <w:numPr>
          <w:ilvl w:val="0"/>
          <w:numId w:val="15"/>
        </w:numPr>
        <w:contextualSpacing/>
        <w:jc w:val="both"/>
        <w:rPr>
          <w:rFonts w:cs="Calibri"/>
          <w:szCs w:val="18"/>
        </w:rPr>
      </w:pPr>
      <w:r w:rsidRPr="0097458B">
        <w:rPr>
          <w:rFonts w:cs="Calibri"/>
          <w:szCs w:val="18"/>
        </w:rPr>
        <w:t>ve věcech realizace stavby</w:t>
      </w:r>
      <w:r w:rsidRPr="0097458B">
        <w:rPr>
          <w:rFonts w:cs="Calibri"/>
          <w:szCs w:val="18"/>
        </w:rPr>
        <w:tab/>
      </w:r>
      <w:r w:rsidRPr="0097458B">
        <w:rPr>
          <w:rFonts w:cs="Calibri"/>
          <w:szCs w:val="18"/>
        </w:rPr>
        <w:tab/>
      </w:r>
      <w:proofErr w:type="spellStart"/>
      <w:r w:rsidR="001B177F">
        <w:rPr>
          <w:rFonts w:cs="Calibri"/>
          <w:szCs w:val="18"/>
        </w:rPr>
        <w:t>xxxxxxxxxxx</w:t>
      </w:r>
      <w:proofErr w:type="spellEnd"/>
    </w:p>
    <w:p w14:paraId="7862540A" w14:textId="7A4AFEDD" w:rsidR="00B8452F" w:rsidRPr="0097458B" w:rsidRDefault="00B8452F" w:rsidP="00B8452F">
      <w:pPr>
        <w:widowControl w:val="0"/>
        <w:jc w:val="both"/>
        <w:rPr>
          <w:rFonts w:cs="Calibri"/>
          <w:szCs w:val="18"/>
        </w:rPr>
      </w:pPr>
      <w:r w:rsidRPr="0097458B">
        <w:rPr>
          <w:rFonts w:cs="Calibri"/>
          <w:szCs w:val="18"/>
        </w:rPr>
        <w:t>Technický dozor:</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1B177F">
        <w:rPr>
          <w:rFonts w:cs="Calibri"/>
          <w:szCs w:val="18"/>
        </w:rPr>
        <w:t>xxxxxxx</w:t>
      </w:r>
      <w:proofErr w:type="spellEnd"/>
    </w:p>
    <w:p w14:paraId="6F3F003C" w14:textId="0E793C0F" w:rsidR="00B8452F" w:rsidRPr="0097458B" w:rsidRDefault="00B8452F" w:rsidP="00B8452F">
      <w:pPr>
        <w:widowControl w:val="0"/>
        <w:jc w:val="both"/>
        <w:rPr>
          <w:rFonts w:cs="Calibri"/>
          <w:szCs w:val="18"/>
        </w:rPr>
      </w:pPr>
      <w:r w:rsidRPr="0097458B">
        <w:rPr>
          <w:rFonts w:cs="Calibri"/>
          <w:szCs w:val="18"/>
        </w:rPr>
        <w:t>Tel.: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1B177F">
        <w:rPr>
          <w:rFonts w:cs="Calibri"/>
          <w:szCs w:val="18"/>
        </w:rPr>
        <w:t>xxxxxxxx</w:t>
      </w:r>
      <w:proofErr w:type="spellEnd"/>
    </w:p>
    <w:p w14:paraId="5EF900B2" w14:textId="0CA45EDB" w:rsidR="00B8452F" w:rsidRPr="00ED48A6" w:rsidRDefault="00B8452F" w:rsidP="00B8452F">
      <w:pPr>
        <w:widowControl w:val="0"/>
        <w:jc w:val="both"/>
        <w:rPr>
          <w:rFonts w:cs="Calibri"/>
          <w:szCs w:val="18"/>
        </w:rPr>
      </w:pPr>
      <w:r w:rsidRPr="0097458B">
        <w:rPr>
          <w:rFonts w:cs="Calibri"/>
          <w:szCs w:val="18"/>
        </w:rPr>
        <w:t>E-mail:</w:t>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r w:rsidRPr="0097458B">
        <w:rPr>
          <w:rFonts w:cs="Calibri"/>
          <w:szCs w:val="18"/>
        </w:rPr>
        <w:tab/>
      </w:r>
      <w:proofErr w:type="spellStart"/>
      <w:r w:rsidR="001B177F">
        <w:t>xxxxxxxx</w:t>
      </w:r>
      <w:proofErr w:type="spellEnd"/>
    </w:p>
    <w:p w14:paraId="490A6BE0" w14:textId="119C9318" w:rsidR="00FF3EED" w:rsidRPr="00ED48A6" w:rsidRDefault="00B8452F" w:rsidP="00B8452F">
      <w:pPr>
        <w:widowControl w:val="0"/>
        <w:jc w:val="both"/>
        <w:rPr>
          <w:rFonts w:cs="Calibri"/>
          <w:szCs w:val="18"/>
        </w:rPr>
      </w:pPr>
      <w:r w:rsidRPr="00ED48A6">
        <w:rPr>
          <w:rFonts w:cs="Calibri"/>
          <w:szCs w:val="18"/>
        </w:rPr>
        <w:t>Bankovní spojení:</w:t>
      </w:r>
      <w:r w:rsidRPr="00ED48A6">
        <w:rPr>
          <w:rFonts w:cs="Calibri"/>
          <w:szCs w:val="18"/>
        </w:rPr>
        <w:tab/>
      </w:r>
      <w:r w:rsidRPr="00ED48A6">
        <w:rPr>
          <w:rFonts w:cs="Calibri"/>
          <w:szCs w:val="18"/>
        </w:rPr>
        <w:tab/>
      </w:r>
      <w:r w:rsidRPr="00ED48A6">
        <w:rPr>
          <w:rFonts w:cs="Calibri"/>
          <w:szCs w:val="18"/>
        </w:rPr>
        <w:tab/>
      </w:r>
      <w:r w:rsidRPr="00ED48A6">
        <w:rPr>
          <w:rFonts w:cs="Calibri"/>
          <w:szCs w:val="18"/>
        </w:rPr>
        <w:tab/>
        <w:t xml:space="preserve">Česká spořitelna, a. s., č. </w:t>
      </w:r>
      <w:proofErr w:type="spellStart"/>
      <w:r w:rsidRPr="00ED48A6">
        <w:rPr>
          <w:rFonts w:cs="Calibri"/>
          <w:szCs w:val="18"/>
        </w:rPr>
        <w:t>ú.</w:t>
      </w:r>
      <w:proofErr w:type="spellEnd"/>
      <w:r w:rsidRPr="00ED48A6">
        <w:rPr>
          <w:rFonts w:cs="Calibri"/>
          <w:szCs w:val="18"/>
        </w:rPr>
        <w:t xml:space="preserve"> 3464732/0800</w:t>
      </w:r>
    </w:p>
    <w:p w14:paraId="7B5EEBB5" w14:textId="2F42C0DC" w:rsidR="00FF3EED" w:rsidRPr="00ED48A6" w:rsidRDefault="00FF3EED" w:rsidP="00BB5014">
      <w:pPr>
        <w:widowControl w:val="0"/>
        <w:spacing w:before="60"/>
        <w:jc w:val="both"/>
        <w:rPr>
          <w:rFonts w:cs="Calibri"/>
          <w:szCs w:val="18"/>
        </w:rPr>
      </w:pPr>
      <w:r w:rsidRPr="00ED48A6">
        <w:rPr>
          <w:rFonts w:cs="Calibri"/>
          <w:szCs w:val="18"/>
        </w:rPr>
        <w:t>(dále jen „</w:t>
      </w:r>
      <w:r w:rsidR="000E3C8F" w:rsidRPr="00ED48A6">
        <w:rPr>
          <w:rFonts w:cs="Calibri"/>
          <w:b/>
          <w:szCs w:val="18"/>
        </w:rPr>
        <w:t>Objednatel</w:t>
      </w:r>
      <w:r w:rsidRPr="00ED48A6">
        <w:rPr>
          <w:rFonts w:cs="Calibri"/>
          <w:szCs w:val="18"/>
        </w:rPr>
        <w:t>“)</w:t>
      </w:r>
    </w:p>
    <w:p w14:paraId="2FD940A0" w14:textId="01497D77" w:rsidR="00FF3EED" w:rsidRPr="00ED48A6" w:rsidRDefault="00FF3EED" w:rsidP="00BB5014">
      <w:pPr>
        <w:widowControl w:val="0"/>
        <w:spacing w:before="120"/>
        <w:jc w:val="both"/>
        <w:rPr>
          <w:rFonts w:cs="Calibri"/>
          <w:szCs w:val="18"/>
        </w:rPr>
      </w:pPr>
      <w:r w:rsidRPr="00ED48A6">
        <w:rPr>
          <w:rFonts w:cs="Calibri"/>
          <w:szCs w:val="18"/>
        </w:rPr>
        <w:t>a</w:t>
      </w:r>
    </w:p>
    <w:p w14:paraId="2F57A32D" w14:textId="77777777" w:rsidR="00B8452F" w:rsidRPr="00ED48A6" w:rsidRDefault="00B8452F" w:rsidP="00B8452F">
      <w:pPr>
        <w:widowControl w:val="0"/>
        <w:spacing w:before="120"/>
        <w:jc w:val="both"/>
        <w:rPr>
          <w:rFonts w:cs="Calibri"/>
          <w:b/>
          <w:szCs w:val="18"/>
        </w:rPr>
      </w:pPr>
      <w:proofErr w:type="gramStart"/>
      <w:r w:rsidRPr="00250E9A">
        <w:rPr>
          <w:rFonts w:cs="Calibri"/>
          <w:b/>
          <w:szCs w:val="18"/>
        </w:rPr>
        <w:t>IDS - Inženýrské</w:t>
      </w:r>
      <w:proofErr w:type="gramEnd"/>
      <w:r w:rsidRPr="00250E9A">
        <w:rPr>
          <w:rFonts w:cs="Calibri"/>
          <w:b/>
          <w:szCs w:val="18"/>
        </w:rPr>
        <w:t xml:space="preserve"> a dopravní stavby Olomouc a.s.</w:t>
      </w:r>
    </w:p>
    <w:p w14:paraId="501BBBB4" w14:textId="77777777" w:rsidR="00B8452F" w:rsidRPr="00ED48A6" w:rsidRDefault="00B8452F" w:rsidP="00B8452F">
      <w:pPr>
        <w:widowControl w:val="0"/>
        <w:jc w:val="both"/>
        <w:rPr>
          <w:rFonts w:cs="Calibri"/>
          <w:szCs w:val="18"/>
        </w:rPr>
      </w:pPr>
      <w:r w:rsidRPr="00ED48A6">
        <w:rPr>
          <w:rFonts w:cs="Calibri"/>
          <w:szCs w:val="18"/>
        </w:rPr>
        <w:t>Sídlo:</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Albertova 229/21, Nová Ulice, 779 00 Olomouc</w:t>
      </w:r>
    </w:p>
    <w:p w14:paraId="52FCD7BC" w14:textId="77777777" w:rsidR="00B8452F" w:rsidRPr="00ED48A6" w:rsidRDefault="00B8452F" w:rsidP="00B8452F">
      <w:pPr>
        <w:widowControl w:val="0"/>
        <w:jc w:val="both"/>
        <w:rPr>
          <w:rFonts w:cs="Calibri"/>
          <w:szCs w:val="18"/>
        </w:rPr>
      </w:pPr>
      <w:r w:rsidRPr="00ED48A6">
        <w:rPr>
          <w:rFonts w:cs="Calibri"/>
          <w:szCs w:val="18"/>
        </w:rPr>
        <w:t>Zápis v obchodním rejstříku:</w:t>
      </w:r>
      <w:r>
        <w:rPr>
          <w:rFonts w:cs="Calibri"/>
          <w:szCs w:val="18"/>
        </w:rPr>
        <w:tab/>
      </w:r>
      <w:r>
        <w:rPr>
          <w:rFonts w:cs="Calibri"/>
          <w:szCs w:val="18"/>
        </w:rPr>
        <w:tab/>
      </w:r>
      <w:r>
        <w:rPr>
          <w:rFonts w:cs="Calibri"/>
          <w:szCs w:val="18"/>
        </w:rPr>
        <w:tab/>
      </w:r>
      <w:r w:rsidRPr="00250E9A">
        <w:rPr>
          <w:rFonts w:cs="Calibri"/>
          <w:szCs w:val="18"/>
        </w:rPr>
        <w:t>Krajsk</w:t>
      </w:r>
      <w:r>
        <w:rPr>
          <w:rFonts w:cs="Calibri"/>
          <w:szCs w:val="18"/>
        </w:rPr>
        <w:t>ý</w:t>
      </w:r>
      <w:r w:rsidRPr="00250E9A">
        <w:rPr>
          <w:rFonts w:cs="Calibri"/>
          <w:szCs w:val="18"/>
        </w:rPr>
        <w:t xml:space="preserve"> soud v Ostravě, oddíl B, vložka 2419</w:t>
      </w:r>
    </w:p>
    <w:p w14:paraId="48ED1DFD" w14:textId="77777777" w:rsidR="00B8452F" w:rsidRPr="00ED48A6" w:rsidRDefault="00B8452F" w:rsidP="00B8452F">
      <w:pPr>
        <w:widowControl w:val="0"/>
        <w:jc w:val="both"/>
        <w:rPr>
          <w:rFonts w:cs="Calibri"/>
          <w:szCs w:val="18"/>
        </w:rPr>
      </w:pPr>
      <w:r w:rsidRPr="00ED48A6">
        <w:rPr>
          <w:rFonts w:cs="Calibri"/>
          <w:szCs w:val="18"/>
        </w:rPr>
        <w:t>IČ:</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25869523</w:t>
      </w:r>
    </w:p>
    <w:p w14:paraId="4BA452D1" w14:textId="77777777" w:rsidR="00B8452F" w:rsidRPr="00ED48A6" w:rsidRDefault="00B8452F" w:rsidP="00B8452F">
      <w:pPr>
        <w:widowControl w:val="0"/>
        <w:jc w:val="both"/>
        <w:rPr>
          <w:rFonts w:cs="Calibri"/>
          <w:szCs w:val="18"/>
        </w:rPr>
      </w:pPr>
      <w:r w:rsidRPr="00ED48A6">
        <w:rPr>
          <w:rFonts w:cs="Calibri"/>
          <w:szCs w:val="18"/>
        </w:rPr>
        <w:t>DIČ:</w:t>
      </w:r>
      <w:r>
        <w:rPr>
          <w:rFonts w:cs="Calibri"/>
          <w:szCs w:val="18"/>
        </w:rPr>
        <w:tab/>
      </w:r>
      <w:r>
        <w:rPr>
          <w:rFonts w:cs="Calibri"/>
          <w:szCs w:val="18"/>
        </w:rPr>
        <w:tab/>
      </w:r>
      <w:r>
        <w:rPr>
          <w:rFonts w:cs="Calibri"/>
          <w:szCs w:val="18"/>
        </w:rPr>
        <w:tab/>
      </w:r>
      <w:r>
        <w:rPr>
          <w:rFonts w:cs="Calibri"/>
          <w:szCs w:val="18"/>
        </w:rPr>
        <w:tab/>
      </w:r>
      <w:r>
        <w:rPr>
          <w:rFonts w:cs="Calibri"/>
          <w:szCs w:val="18"/>
        </w:rPr>
        <w:tab/>
      </w:r>
      <w:r w:rsidRPr="00250E9A">
        <w:rPr>
          <w:rFonts w:cs="Calibri"/>
          <w:szCs w:val="18"/>
        </w:rPr>
        <w:t>CZ25869523</w:t>
      </w:r>
    </w:p>
    <w:p w14:paraId="4CF128B5" w14:textId="77777777" w:rsidR="00FB5ED2" w:rsidRPr="00ED48A6" w:rsidRDefault="00FB5ED2" w:rsidP="00FB5ED2">
      <w:pPr>
        <w:widowControl w:val="0"/>
        <w:jc w:val="both"/>
        <w:rPr>
          <w:rFonts w:cs="Calibri"/>
          <w:szCs w:val="18"/>
        </w:rPr>
      </w:pPr>
      <w:r w:rsidRPr="00ED48A6">
        <w:rPr>
          <w:rFonts w:cs="Calibri"/>
          <w:szCs w:val="18"/>
        </w:rPr>
        <w:t>Zastoupený:</w:t>
      </w:r>
      <w:r>
        <w:rPr>
          <w:rFonts w:cs="Calibri"/>
          <w:szCs w:val="18"/>
        </w:rPr>
        <w:tab/>
      </w:r>
      <w:r>
        <w:rPr>
          <w:rFonts w:cs="Calibri"/>
          <w:szCs w:val="18"/>
        </w:rPr>
        <w:tab/>
      </w:r>
      <w:r>
        <w:rPr>
          <w:rFonts w:cs="Calibri"/>
          <w:szCs w:val="18"/>
        </w:rPr>
        <w:tab/>
      </w:r>
      <w:r>
        <w:rPr>
          <w:rFonts w:cs="Calibri"/>
          <w:szCs w:val="18"/>
        </w:rPr>
        <w:tab/>
      </w:r>
      <w:r w:rsidRPr="00DD4867">
        <w:rPr>
          <w:rFonts w:cs="Calibri"/>
          <w:szCs w:val="18"/>
        </w:rPr>
        <w:t>Ing. Petr Štencl, člen představenstva</w:t>
      </w:r>
    </w:p>
    <w:p w14:paraId="5AB38065" w14:textId="77777777" w:rsidR="00FB5ED2" w:rsidRPr="00ED48A6" w:rsidRDefault="00FB5ED2" w:rsidP="00FB5ED2">
      <w:pPr>
        <w:widowControl w:val="0"/>
        <w:jc w:val="both"/>
        <w:rPr>
          <w:rFonts w:cs="Calibri"/>
          <w:szCs w:val="18"/>
        </w:rPr>
      </w:pPr>
      <w:r w:rsidRPr="00ED48A6">
        <w:rPr>
          <w:rFonts w:cs="Calibri"/>
          <w:szCs w:val="18"/>
        </w:rPr>
        <w:t>K jednání o technických věcech pověřen:</w:t>
      </w:r>
      <w:r>
        <w:rPr>
          <w:rFonts w:cs="Calibri"/>
          <w:szCs w:val="18"/>
        </w:rPr>
        <w:tab/>
      </w:r>
      <w:r w:rsidRPr="00DD4867">
        <w:rPr>
          <w:rFonts w:cs="Calibri"/>
          <w:szCs w:val="18"/>
        </w:rPr>
        <w:t>Vladimír Dvořák, ředitel divize mosty a inženýrské konstrukce</w:t>
      </w:r>
    </w:p>
    <w:p w14:paraId="335177F6" w14:textId="003244DF" w:rsidR="00FB5ED2" w:rsidRPr="00ED48A6" w:rsidRDefault="00FB5ED2" w:rsidP="00FB5ED2">
      <w:pPr>
        <w:widowControl w:val="0"/>
        <w:jc w:val="both"/>
        <w:rPr>
          <w:rFonts w:cs="Calibri"/>
          <w:szCs w:val="18"/>
        </w:rPr>
      </w:pPr>
      <w:r w:rsidRPr="00ED48A6">
        <w:rPr>
          <w:rFonts w:cs="Calibri"/>
          <w:szCs w:val="18"/>
        </w:rPr>
        <w:t>Stavbyvedoucí:</w:t>
      </w:r>
      <w:r>
        <w:rPr>
          <w:rFonts w:cs="Calibri"/>
          <w:szCs w:val="18"/>
        </w:rPr>
        <w:tab/>
      </w:r>
      <w:r>
        <w:rPr>
          <w:rFonts w:cs="Calibri"/>
          <w:szCs w:val="18"/>
        </w:rPr>
        <w:tab/>
      </w:r>
      <w:r>
        <w:rPr>
          <w:rFonts w:cs="Calibri"/>
          <w:szCs w:val="18"/>
        </w:rPr>
        <w:tab/>
      </w:r>
      <w:r>
        <w:rPr>
          <w:rFonts w:cs="Calibri"/>
          <w:szCs w:val="18"/>
        </w:rPr>
        <w:tab/>
      </w:r>
      <w:proofErr w:type="spellStart"/>
      <w:r w:rsidR="001B177F">
        <w:rPr>
          <w:rFonts w:cs="Calibri"/>
          <w:szCs w:val="18"/>
        </w:rPr>
        <w:t>xxxxxxx</w:t>
      </w:r>
      <w:proofErr w:type="spellEnd"/>
    </w:p>
    <w:p w14:paraId="5773E6F7" w14:textId="24070564" w:rsidR="00FB5ED2" w:rsidRPr="00ED48A6" w:rsidRDefault="00FB5ED2" w:rsidP="00FB5ED2">
      <w:pPr>
        <w:widowControl w:val="0"/>
        <w:jc w:val="both"/>
        <w:rPr>
          <w:rFonts w:cs="Calibri"/>
          <w:szCs w:val="18"/>
        </w:rPr>
      </w:pPr>
      <w:r w:rsidRPr="00ED48A6">
        <w:rPr>
          <w:rFonts w:cs="Calibri"/>
          <w:szCs w:val="18"/>
        </w:rPr>
        <w:t>Tel.:</w:t>
      </w: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001B177F">
        <w:rPr>
          <w:rFonts w:cs="Calibri"/>
          <w:szCs w:val="18"/>
        </w:rPr>
        <w:t>xxxx</w:t>
      </w:r>
      <w:proofErr w:type="spellEnd"/>
    </w:p>
    <w:p w14:paraId="14708054" w14:textId="4058D4E5" w:rsidR="00FB5ED2" w:rsidRDefault="00FB5ED2" w:rsidP="00FB5ED2">
      <w:pPr>
        <w:widowControl w:val="0"/>
        <w:jc w:val="both"/>
        <w:rPr>
          <w:rFonts w:cs="Calibri"/>
          <w:szCs w:val="18"/>
        </w:rPr>
      </w:pPr>
      <w:r w:rsidRPr="00ED48A6">
        <w:rPr>
          <w:rFonts w:cs="Calibri"/>
          <w:szCs w:val="18"/>
        </w:rPr>
        <w:t>E-mail:</w:t>
      </w:r>
      <w:r>
        <w:rPr>
          <w:rFonts w:cs="Calibri"/>
          <w:szCs w:val="18"/>
        </w:rPr>
        <w:tab/>
      </w:r>
      <w:r>
        <w:rPr>
          <w:rFonts w:cs="Calibri"/>
          <w:szCs w:val="18"/>
        </w:rPr>
        <w:tab/>
      </w:r>
      <w:r>
        <w:rPr>
          <w:rFonts w:cs="Calibri"/>
          <w:szCs w:val="18"/>
        </w:rPr>
        <w:tab/>
      </w:r>
      <w:r>
        <w:rPr>
          <w:rFonts w:cs="Calibri"/>
          <w:szCs w:val="18"/>
        </w:rPr>
        <w:tab/>
      </w:r>
      <w:r>
        <w:rPr>
          <w:rFonts w:cs="Calibri"/>
          <w:szCs w:val="18"/>
        </w:rPr>
        <w:tab/>
      </w:r>
      <w:hyperlink r:id="rId8" w:history="1">
        <w:proofErr w:type="spellStart"/>
        <w:r w:rsidR="001B177F">
          <w:rPr>
            <w:rStyle w:val="Hypertextovodkaz"/>
            <w:rFonts w:cs="Calibri"/>
            <w:szCs w:val="18"/>
          </w:rPr>
          <w:t>xxx</w:t>
        </w:r>
        <w:proofErr w:type="spellEnd"/>
      </w:hyperlink>
    </w:p>
    <w:p w14:paraId="3AF7CDE3" w14:textId="77777777" w:rsidR="00FB5ED2" w:rsidRDefault="00FB5ED2" w:rsidP="00FB5ED2">
      <w:pPr>
        <w:widowControl w:val="0"/>
        <w:jc w:val="both"/>
        <w:rPr>
          <w:rFonts w:cs="Calibri"/>
          <w:szCs w:val="18"/>
        </w:rPr>
      </w:pPr>
      <w:r w:rsidRPr="00ED48A6">
        <w:rPr>
          <w:rFonts w:cs="Calibri"/>
          <w:szCs w:val="18"/>
        </w:rPr>
        <w:t>Bankovní spojení:</w:t>
      </w:r>
      <w:r>
        <w:rPr>
          <w:rFonts w:cs="Calibri"/>
          <w:szCs w:val="18"/>
        </w:rPr>
        <w:tab/>
      </w:r>
      <w:r>
        <w:rPr>
          <w:rFonts w:cs="Calibri"/>
          <w:szCs w:val="18"/>
        </w:rPr>
        <w:tab/>
      </w:r>
      <w:r>
        <w:rPr>
          <w:rFonts w:cs="Calibri"/>
          <w:szCs w:val="18"/>
        </w:rPr>
        <w:tab/>
      </w:r>
      <w:r>
        <w:rPr>
          <w:rFonts w:cs="Calibri"/>
          <w:szCs w:val="18"/>
        </w:rPr>
        <w:tab/>
      </w:r>
      <w:r w:rsidRPr="00DD4867">
        <w:rPr>
          <w:rFonts w:cs="Calibri"/>
          <w:szCs w:val="18"/>
        </w:rPr>
        <w:t>Komerční banka a.s., Československá obchodní banka a.s.</w:t>
      </w:r>
    </w:p>
    <w:p w14:paraId="536D3DAC" w14:textId="4FA26038" w:rsidR="00B8452F" w:rsidRDefault="00FB5ED2" w:rsidP="00FB5ED2">
      <w:pPr>
        <w:widowControl w:val="0"/>
        <w:jc w:val="both"/>
        <w:rPr>
          <w:rFonts w:cs="Calibri"/>
          <w:szCs w:val="18"/>
        </w:rPr>
      </w:pPr>
      <w:r>
        <w:rPr>
          <w:rFonts w:cs="Calibri"/>
          <w:szCs w:val="18"/>
        </w:rPr>
        <w:tab/>
      </w:r>
      <w:r>
        <w:rPr>
          <w:rFonts w:cs="Calibri"/>
          <w:szCs w:val="18"/>
        </w:rPr>
        <w:tab/>
      </w:r>
      <w:r>
        <w:rPr>
          <w:rFonts w:cs="Calibri"/>
          <w:szCs w:val="18"/>
        </w:rPr>
        <w:tab/>
      </w:r>
      <w:r>
        <w:rPr>
          <w:rFonts w:cs="Calibri"/>
          <w:szCs w:val="18"/>
        </w:rPr>
        <w:tab/>
      </w:r>
      <w:r>
        <w:rPr>
          <w:rFonts w:cs="Calibri"/>
          <w:szCs w:val="18"/>
        </w:rPr>
        <w:tab/>
      </w:r>
      <w:proofErr w:type="spellStart"/>
      <w:r w:rsidRPr="00DD4867">
        <w:rPr>
          <w:rFonts w:cs="Calibri"/>
          <w:szCs w:val="18"/>
        </w:rPr>
        <w:t>č.ú</w:t>
      </w:r>
      <w:proofErr w:type="spellEnd"/>
      <w:r w:rsidRPr="00DD4867">
        <w:rPr>
          <w:rFonts w:cs="Calibri"/>
          <w:szCs w:val="18"/>
        </w:rPr>
        <w:t>.: 27-4176700287/0100, 17622113/0300</w:t>
      </w:r>
    </w:p>
    <w:p w14:paraId="15BE01B5" w14:textId="691DAD1B" w:rsidR="00FF3EED" w:rsidRPr="00ED48A6" w:rsidRDefault="00FF3EED" w:rsidP="00BB5014">
      <w:pPr>
        <w:spacing w:before="60"/>
        <w:rPr>
          <w:bCs/>
        </w:rPr>
      </w:pPr>
      <w:r w:rsidRPr="00ED48A6">
        <w:rPr>
          <w:bCs/>
        </w:rPr>
        <w:t>(dále jen „</w:t>
      </w:r>
      <w:r w:rsidR="000E3C8F" w:rsidRPr="00ED48A6">
        <w:rPr>
          <w:b/>
        </w:rPr>
        <w:t>Zhotovitel</w:t>
      </w:r>
      <w:r w:rsidRPr="00ED48A6">
        <w:rPr>
          <w:bCs/>
        </w:rPr>
        <w:t>“)</w:t>
      </w:r>
    </w:p>
    <w:p w14:paraId="60642276" w14:textId="4FC521E6" w:rsidR="00206C07" w:rsidRPr="00ED48A6" w:rsidRDefault="00806DCF" w:rsidP="00BB5014">
      <w:pPr>
        <w:keepNext/>
        <w:spacing w:before="240"/>
        <w:jc w:val="both"/>
        <w:rPr>
          <w:rFonts w:cs="Calibri"/>
          <w:b/>
          <w:szCs w:val="16"/>
          <w:lang w:eastAsia="en-US"/>
        </w:rPr>
      </w:pPr>
      <w:r w:rsidRPr="00ED48A6">
        <w:rPr>
          <w:rFonts w:cs="Calibri"/>
          <w:b/>
          <w:szCs w:val="16"/>
          <w:lang w:eastAsia="en-US"/>
        </w:rPr>
        <w:t xml:space="preserve">I. </w:t>
      </w:r>
      <w:r w:rsidR="00CE71AD" w:rsidRPr="00ED48A6">
        <w:rPr>
          <w:rFonts w:cs="Calibri"/>
          <w:b/>
          <w:szCs w:val="16"/>
          <w:lang w:eastAsia="en-US"/>
        </w:rPr>
        <w:t>Úvodní prohlášení</w:t>
      </w:r>
    </w:p>
    <w:p w14:paraId="79ABEE74" w14:textId="437EA698" w:rsidR="00206C07" w:rsidRPr="00ED48A6" w:rsidRDefault="000E3C8F"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prohlašuje a podpisem této </w:t>
      </w:r>
      <w:r w:rsidR="00E73026" w:rsidRPr="00ED48A6">
        <w:rPr>
          <w:rFonts w:cs="Calibri"/>
          <w:szCs w:val="18"/>
          <w:lang w:eastAsia="en-US"/>
        </w:rPr>
        <w:t>s</w:t>
      </w:r>
      <w:r w:rsidR="00206C07" w:rsidRPr="00ED48A6">
        <w:rPr>
          <w:rFonts w:cs="Calibri"/>
          <w:szCs w:val="18"/>
          <w:lang w:eastAsia="en-US"/>
        </w:rPr>
        <w:t xml:space="preserve">mlouvy </w:t>
      </w:r>
      <w:r w:rsidR="00E73026" w:rsidRPr="00ED48A6">
        <w:rPr>
          <w:rFonts w:cs="Calibri"/>
          <w:szCs w:val="18"/>
          <w:lang w:eastAsia="en-US"/>
        </w:rPr>
        <w:t>(dále jen „</w:t>
      </w:r>
      <w:r w:rsidR="00270AAE">
        <w:rPr>
          <w:rFonts w:cs="Calibri"/>
          <w:b/>
          <w:bCs/>
          <w:szCs w:val="18"/>
          <w:lang w:eastAsia="en-US"/>
        </w:rPr>
        <w:t>Smlouv</w:t>
      </w:r>
      <w:r w:rsidR="00E73026" w:rsidRPr="00ED48A6">
        <w:rPr>
          <w:rFonts w:cs="Calibri"/>
          <w:b/>
          <w:bCs/>
          <w:szCs w:val="18"/>
          <w:lang w:eastAsia="en-US"/>
        </w:rPr>
        <w:t>a</w:t>
      </w:r>
      <w:r w:rsidR="00E73026" w:rsidRPr="00ED48A6">
        <w:rPr>
          <w:rFonts w:cs="Calibri"/>
          <w:szCs w:val="18"/>
          <w:lang w:eastAsia="en-US"/>
        </w:rPr>
        <w:t xml:space="preserve">“) </w:t>
      </w:r>
      <w:r w:rsidR="00206C07" w:rsidRPr="00ED48A6">
        <w:rPr>
          <w:rFonts w:cs="Calibri"/>
          <w:szCs w:val="18"/>
          <w:lang w:eastAsia="en-US"/>
        </w:rPr>
        <w:t xml:space="preserve">potvrzuje, že je </w:t>
      </w:r>
      <w:r w:rsidR="00206C07" w:rsidRPr="00ED48A6">
        <w:t>obchodní společností</w:t>
      </w:r>
      <w:r w:rsidR="00206C07" w:rsidRPr="00ED48A6">
        <w:rPr>
          <w:rFonts w:cs="Calibri"/>
          <w:szCs w:val="18"/>
          <w:lang w:eastAsia="en-US"/>
        </w:rPr>
        <w:t xml:space="preserve"> řádně založenou a existující podle právního řádu </w:t>
      </w:r>
      <w:r w:rsidR="00206C07" w:rsidRPr="00ED48A6">
        <w:t>České republiky</w:t>
      </w:r>
      <w:r w:rsidR="00206C07" w:rsidRPr="00ED48A6">
        <w:rPr>
          <w:rFonts w:cs="Calibri"/>
          <w:szCs w:val="18"/>
          <w:lang w:eastAsia="en-US"/>
        </w:rPr>
        <w:t xml:space="preserve">, že má veškeré pravomoci a způsobilost k tomu, aby uzavřel tuto </w:t>
      </w:r>
      <w:r w:rsidR="00270AAE">
        <w:rPr>
          <w:rFonts w:cs="Calibri"/>
          <w:szCs w:val="18"/>
          <w:lang w:eastAsia="en-US"/>
        </w:rPr>
        <w:t>Smlouv</w:t>
      </w:r>
      <w:r w:rsidR="00206C07" w:rsidRPr="00ED48A6">
        <w:rPr>
          <w:rFonts w:cs="Calibri"/>
          <w:szCs w:val="18"/>
          <w:lang w:eastAsia="en-US"/>
        </w:rPr>
        <w:t xml:space="preserve">u, a veškeré odborné, materiální a další potřebné předpoklady, aby řádně a včas splnil veškeré závazky </w:t>
      </w:r>
      <w:r w:rsidR="00270AAE">
        <w:rPr>
          <w:rFonts w:cs="Calibri"/>
          <w:szCs w:val="18"/>
          <w:lang w:eastAsia="en-US"/>
        </w:rPr>
        <w:t>Smlouv</w:t>
      </w:r>
      <w:r w:rsidR="00206C07" w:rsidRPr="00ED48A6">
        <w:rPr>
          <w:rFonts w:cs="Calibri"/>
          <w:szCs w:val="18"/>
          <w:lang w:eastAsia="en-US"/>
        </w:rPr>
        <w:t xml:space="preserve">ou sjednané a z této </w:t>
      </w:r>
      <w:r w:rsidR="00270AAE">
        <w:rPr>
          <w:rFonts w:cs="Calibri"/>
          <w:szCs w:val="18"/>
          <w:lang w:eastAsia="en-US"/>
        </w:rPr>
        <w:t>Smlouv</w:t>
      </w:r>
      <w:r w:rsidR="00206C07" w:rsidRPr="00ED48A6">
        <w:rPr>
          <w:rFonts w:cs="Calibri"/>
          <w:szCs w:val="18"/>
          <w:lang w:eastAsia="en-US"/>
        </w:rPr>
        <w:t xml:space="preserve">y vyplývající. </w:t>
      </w:r>
    </w:p>
    <w:p w14:paraId="7FFBFE5E" w14:textId="20A29C0E" w:rsidR="00206C07" w:rsidRPr="001D2E86" w:rsidRDefault="001A351C" w:rsidP="00BB5014">
      <w:pPr>
        <w:pStyle w:val="Odstavecseseznamem"/>
        <w:numPr>
          <w:ilvl w:val="1"/>
          <w:numId w:val="1"/>
        </w:numPr>
        <w:spacing w:before="120"/>
        <w:ind w:left="459" w:hanging="425"/>
        <w:contextualSpacing w:val="0"/>
        <w:jc w:val="both"/>
        <w:rPr>
          <w:rFonts w:cs="Calibri"/>
          <w:szCs w:val="18"/>
          <w:lang w:eastAsia="en-US"/>
        </w:rPr>
      </w:pPr>
      <w:r w:rsidRPr="00ED48A6">
        <w:rPr>
          <w:rFonts w:cs="Calibri"/>
          <w:szCs w:val="18"/>
          <w:lang w:eastAsia="en-US"/>
        </w:rPr>
        <w:t xml:space="preserve">Obě smluvní strany prohlašují, že tato </w:t>
      </w:r>
      <w:r w:rsidR="00270AAE">
        <w:rPr>
          <w:rFonts w:cs="Calibri"/>
          <w:szCs w:val="18"/>
          <w:lang w:eastAsia="en-US"/>
        </w:rPr>
        <w:t>Smlouv</w:t>
      </w:r>
      <w:r w:rsidRPr="00ED48A6">
        <w:rPr>
          <w:rFonts w:cs="Calibri"/>
          <w:szCs w:val="18"/>
          <w:lang w:eastAsia="en-US"/>
        </w:rPr>
        <w:t xml:space="preserve">a je projevem jejich pravé, svobodné a omylu prosté vůle. Smluvní strany </w:t>
      </w:r>
      <w:r w:rsidRPr="001D2E86">
        <w:rPr>
          <w:rFonts w:cs="Calibri"/>
          <w:szCs w:val="18"/>
          <w:lang w:eastAsia="en-US"/>
        </w:rPr>
        <w:t xml:space="preserve">považují tuto </w:t>
      </w:r>
      <w:r w:rsidR="00270AAE">
        <w:rPr>
          <w:rFonts w:cs="Calibri"/>
          <w:szCs w:val="18"/>
          <w:lang w:eastAsia="en-US"/>
        </w:rPr>
        <w:t>Smlouv</w:t>
      </w:r>
      <w:r w:rsidRPr="001D2E86">
        <w:rPr>
          <w:rFonts w:cs="Calibri"/>
          <w:szCs w:val="18"/>
          <w:lang w:eastAsia="en-US"/>
        </w:rPr>
        <w:t xml:space="preserve">u za ujednání v souladu s dobrými mravy a pravidly poctivého obchodního styku, a shodně prohlašují, že tato </w:t>
      </w:r>
      <w:r w:rsidR="00270AAE">
        <w:rPr>
          <w:rFonts w:cs="Calibri"/>
          <w:szCs w:val="18"/>
          <w:lang w:eastAsia="en-US"/>
        </w:rPr>
        <w:t>Smlouv</w:t>
      </w:r>
      <w:r w:rsidRPr="001D2E86">
        <w:rPr>
          <w:rFonts w:cs="Calibri"/>
          <w:szCs w:val="18"/>
          <w:lang w:eastAsia="en-US"/>
        </w:rPr>
        <w:t>a nebyla uzavřena v tísni ani za nápadně jednostranně nevýhodných podmínek</w:t>
      </w:r>
      <w:r w:rsidR="00206C07" w:rsidRPr="001D2E86">
        <w:rPr>
          <w:rFonts w:cs="Calibri"/>
          <w:szCs w:val="18"/>
          <w:lang w:eastAsia="en-US"/>
        </w:rPr>
        <w:t>.</w:t>
      </w:r>
    </w:p>
    <w:p w14:paraId="745B1D33" w14:textId="1949812E" w:rsidR="00206C07" w:rsidRPr="001D2E86" w:rsidRDefault="00806DCF" w:rsidP="00BB5014">
      <w:pPr>
        <w:pStyle w:val="Odstavecseseznamem"/>
        <w:keepNext/>
        <w:spacing w:before="240"/>
        <w:ind w:left="0"/>
        <w:contextualSpacing w:val="0"/>
        <w:jc w:val="both"/>
        <w:rPr>
          <w:b/>
          <w:bCs/>
          <w:lang w:eastAsia="en-US"/>
        </w:rPr>
      </w:pPr>
      <w:r w:rsidRPr="001D2E86">
        <w:rPr>
          <w:rFonts w:cs="Calibri"/>
          <w:b/>
          <w:bCs/>
          <w:szCs w:val="18"/>
          <w:lang w:eastAsia="en-US"/>
        </w:rPr>
        <w:t xml:space="preserve">II. </w:t>
      </w:r>
      <w:r w:rsidR="00206C07" w:rsidRPr="001D2E86">
        <w:rPr>
          <w:b/>
          <w:bCs/>
          <w:lang w:eastAsia="en-US"/>
        </w:rPr>
        <w:t xml:space="preserve">Předmět </w:t>
      </w:r>
      <w:r w:rsidR="00270AAE">
        <w:rPr>
          <w:b/>
          <w:bCs/>
          <w:lang w:eastAsia="en-US"/>
        </w:rPr>
        <w:t>Smlouv</w:t>
      </w:r>
      <w:r w:rsidR="00206C07" w:rsidRPr="001D2E86">
        <w:rPr>
          <w:b/>
          <w:bCs/>
          <w:lang w:eastAsia="en-US"/>
        </w:rPr>
        <w:t>y</w:t>
      </w:r>
    </w:p>
    <w:p w14:paraId="44C3ABC6" w14:textId="1BF13FC3" w:rsidR="00206C07" w:rsidRPr="001D2E86" w:rsidRDefault="00206C07"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Touto </w:t>
      </w:r>
      <w:r w:rsidR="00270AAE">
        <w:rPr>
          <w:rFonts w:cs="Calibri"/>
          <w:szCs w:val="18"/>
          <w:lang w:eastAsia="en-US"/>
        </w:rPr>
        <w:t>Smlouv</w:t>
      </w:r>
      <w:r w:rsidRPr="001D2E86">
        <w:rPr>
          <w:rFonts w:cs="Calibri"/>
          <w:szCs w:val="18"/>
          <w:lang w:eastAsia="en-US"/>
        </w:rPr>
        <w:t xml:space="preserve">ou se </w:t>
      </w:r>
      <w:r w:rsidR="000E3C8F" w:rsidRPr="001D2E86">
        <w:rPr>
          <w:rFonts w:cs="Calibri"/>
          <w:szCs w:val="18"/>
          <w:lang w:eastAsia="en-US"/>
        </w:rPr>
        <w:t>Zhotovitel</w:t>
      </w:r>
      <w:r w:rsidRPr="001D2E86">
        <w:rPr>
          <w:rFonts w:cs="Calibri"/>
          <w:szCs w:val="18"/>
          <w:lang w:eastAsia="en-US"/>
        </w:rPr>
        <w:t xml:space="preserve"> zavazuje pro </w:t>
      </w:r>
      <w:r w:rsidR="000E3C8F" w:rsidRPr="001D2E86">
        <w:rPr>
          <w:rFonts w:cs="Calibri"/>
          <w:szCs w:val="18"/>
          <w:lang w:eastAsia="en-US"/>
        </w:rPr>
        <w:t>Objednatel</w:t>
      </w:r>
      <w:r w:rsidRPr="001D2E86">
        <w:rPr>
          <w:rFonts w:cs="Calibri"/>
          <w:szCs w:val="18"/>
          <w:lang w:eastAsia="en-US"/>
        </w:rPr>
        <w:t xml:space="preserve">e provést </w:t>
      </w:r>
      <w:r w:rsidR="003E0883" w:rsidRPr="001D2E86">
        <w:rPr>
          <w:rFonts w:cs="Calibri"/>
          <w:szCs w:val="18"/>
          <w:lang w:eastAsia="en-US"/>
        </w:rPr>
        <w:t xml:space="preserve">svým jménem, </w:t>
      </w:r>
      <w:r w:rsidRPr="001D2E86">
        <w:rPr>
          <w:rFonts w:cs="Calibri"/>
          <w:szCs w:val="18"/>
          <w:lang w:eastAsia="en-US"/>
        </w:rPr>
        <w:t xml:space="preserve">na svůj náklad, na své nebezpečí, způsobem, v rozsahu, v kvalitě, v množství (objemu) a za podmínek sjednaných v této </w:t>
      </w:r>
      <w:r w:rsidR="00270AAE">
        <w:rPr>
          <w:rFonts w:cs="Calibri"/>
          <w:szCs w:val="18"/>
          <w:lang w:eastAsia="en-US"/>
        </w:rPr>
        <w:t>Smlouv</w:t>
      </w:r>
      <w:r w:rsidRPr="001D2E86">
        <w:rPr>
          <w:rFonts w:cs="Calibri"/>
          <w:szCs w:val="18"/>
          <w:lang w:eastAsia="en-US"/>
        </w:rPr>
        <w:t xml:space="preserve">ě dílo označené jako </w:t>
      </w:r>
      <w:r w:rsidR="00254244" w:rsidRPr="001D2E86">
        <w:rPr>
          <w:rFonts w:cs="Calibri"/>
          <w:iCs/>
          <w:szCs w:val="18"/>
          <w:lang w:eastAsia="en-US"/>
        </w:rPr>
        <w:t>„</w:t>
      </w:r>
      <w:r w:rsidR="00B60CD2" w:rsidRPr="00B60CD2">
        <w:rPr>
          <w:rFonts w:cs="Calibri"/>
          <w:iCs/>
          <w:szCs w:val="18"/>
          <w:lang w:eastAsia="en-US"/>
        </w:rPr>
        <w:t>SILNICE III/4981: NIVNICE, MOST EV. Č. 4981-5</w:t>
      </w:r>
      <w:r w:rsidRPr="001D2E86">
        <w:rPr>
          <w:rFonts w:cs="Calibri"/>
          <w:i/>
          <w:szCs w:val="18"/>
          <w:lang w:eastAsia="en-US"/>
        </w:rPr>
        <w:t xml:space="preserve">“ </w:t>
      </w:r>
      <w:r w:rsidRPr="001D2E86">
        <w:rPr>
          <w:rFonts w:cs="Calibri"/>
          <w:szCs w:val="18"/>
          <w:lang w:eastAsia="en-US"/>
        </w:rPr>
        <w:t>(dále jako „</w:t>
      </w:r>
      <w:r w:rsidRPr="001D2E86">
        <w:rPr>
          <w:rFonts w:cs="Calibri"/>
          <w:b/>
          <w:bCs/>
          <w:szCs w:val="18"/>
          <w:lang w:eastAsia="en-US"/>
        </w:rPr>
        <w:t>Dílo</w:t>
      </w:r>
      <w:r w:rsidRPr="001D2E86">
        <w:rPr>
          <w:rFonts w:cs="Calibri"/>
          <w:szCs w:val="18"/>
          <w:lang w:eastAsia="en-US"/>
        </w:rPr>
        <w:t xml:space="preserve">“), jak je blíže vymezeno </w:t>
      </w:r>
      <w:r w:rsidR="002409C7" w:rsidRPr="001D2E86">
        <w:rPr>
          <w:rFonts w:cs="Calibri"/>
          <w:szCs w:val="18"/>
          <w:lang w:eastAsia="en-US"/>
        </w:rPr>
        <w:t xml:space="preserve">touto </w:t>
      </w:r>
      <w:r w:rsidR="00270AAE">
        <w:rPr>
          <w:rFonts w:cs="Calibri"/>
          <w:szCs w:val="18"/>
          <w:lang w:eastAsia="en-US"/>
        </w:rPr>
        <w:t>Smlouv</w:t>
      </w:r>
      <w:r w:rsidR="002409C7" w:rsidRPr="001D2E86">
        <w:rPr>
          <w:rFonts w:cs="Calibri"/>
          <w:szCs w:val="18"/>
          <w:lang w:eastAsia="en-US"/>
        </w:rPr>
        <w:t xml:space="preserve">ou, zejména </w:t>
      </w:r>
      <w:r w:rsidR="000C67E0" w:rsidRPr="001D2E86">
        <w:rPr>
          <w:rFonts w:cs="Calibri"/>
          <w:szCs w:val="18"/>
          <w:lang w:eastAsia="en-US"/>
        </w:rPr>
        <w:t>odst</w:t>
      </w:r>
      <w:r w:rsidRPr="001D2E86">
        <w:rPr>
          <w:rFonts w:cs="Calibri"/>
          <w:szCs w:val="18"/>
          <w:lang w:eastAsia="en-US"/>
        </w:rPr>
        <w:t>. 3.1 a 3.</w:t>
      </w:r>
      <w:r w:rsidR="00FD0C9D" w:rsidRPr="001D2E86">
        <w:rPr>
          <w:rFonts w:cs="Calibri"/>
          <w:szCs w:val="18"/>
          <w:lang w:eastAsia="en-US"/>
        </w:rPr>
        <w:t>2</w:t>
      </w:r>
      <w:r w:rsidRPr="001D2E86">
        <w:rPr>
          <w:rFonts w:cs="Calibri"/>
          <w:szCs w:val="18"/>
          <w:lang w:eastAsia="en-US"/>
        </w:rPr>
        <w:t xml:space="preserve"> této </w:t>
      </w:r>
      <w:r w:rsidR="00270AAE">
        <w:rPr>
          <w:rFonts w:cs="Calibri"/>
          <w:szCs w:val="18"/>
          <w:lang w:eastAsia="en-US"/>
        </w:rPr>
        <w:t>Smlouv</w:t>
      </w:r>
      <w:r w:rsidRPr="001D2E86">
        <w:rPr>
          <w:rFonts w:cs="Calibri"/>
          <w:szCs w:val="18"/>
          <w:lang w:eastAsia="en-US"/>
        </w:rPr>
        <w:t xml:space="preserve">y, a takto zhotovené Dílo předat </w:t>
      </w:r>
      <w:r w:rsidR="000E3C8F" w:rsidRPr="001D2E86">
        <w:rPr>
          <w:rFonts w:cs="Calibri"/>
          <w:szCs w:val="18"/>
          <w:lang w:eastAsia="en-US"/>
        </w:rPr>
        <w:t>Objednatel</w:t>
      </w:r>
      <w:r w:rsidRPr="001D2E86">
        <w:rPr>
          <w:rFonts w:cs="Calibri"/>
          <w:szCs w:val="18"/>
          <w:lang w:eastAsia="en-US"/>
        </w:rPr>
        <w:t xml:space="preserve">i. Bližší specifikace Díla a podmínky jeho zhotovení jsou uvedeny v dalších </w:t>
      </w:r>
      <w:r w:rsidRPr="001D2E86">
        <w:rPr>
          <w:rFonts w:cs="Calibri"/>
          <w:szCs w:val="18"/>
          <w:lang w:eastAsia="en-US"/>
        </w:rPr>
        <w:lastRenderedPageBreak/>
        <w:t xml:space="preserve">ustanoveních této </w:t>
      </w:r>
      <w:r w:rsidR="00270AAE">
        <w:rPr>
          <w:rFonts w:cs="Calibri"/>
          <w:szCs w:val="18"/>
          <w:lang w:eastAsia="en-US"/>
        </w:rPr>
        <w:t>Smlouv</w:t>
      </w:r>
      <w:r w:rsidRPr="001D2E86">
        <w:rPr>
          <w:rFonts w:cs="Calibri"/>
          <w:szCs w:val="18"/>
          <w:lang w:eastAsia="en-US"/>
        </w:rPr>
        <w:t xml:space="preserve">y. </w:t>
      </w:r>
      <w:r w:rsidR="000E3C8F" w:rsidRPr="001D2E86">
        <w:rPr>
          <w:rFonts w:cs="Calibri"/>
          <w:szCs w:val="18"/>
          <w:lang w:eastAsia="en-US"/>
        </w:rPr>
        <w:t>Zhotovitel</w:t>
      </w:r>
      <w:r w:rsidRPr="001D2E86">
        <w:rPr>
          <w:rFonts w:cs="Calibri"/>
          <w:szCs w:val="18"/>
          <w:lang w:eastAsia="en-US"/>
        </w:rPr>
        <w:t xml:space="preserve"> se rovněž zavazuje za podmínek sjednaných v této </w:t>
      </w:r>
      <w:r w:rsidR="00270AAE">
        <w:rPr>
          <w:rFonts w:cs="Calibri"/>
          <w:szCs w:val="18"/>
          <w:lang w:eastAsia="en-US"/>
        </w:rPr>
        <w:t>Smlouv</w:t>
      </w:r>
      <w:r w:rsidRPr="001D2E86">
        <w:rPr>
          <w:rFonts w:cs="Calibri"/>
          <w:szCs w:val="18"/>
          <w:lang w:eastAsia="en-US"/>
        </w:rPr>
        <w:t xml:space="preserve">ě odstranit jakékoli vady na Díle, jejichž odstranění požaduje </w:t>
      </w:r>
      <w:r w:rsidR="000E3C8F" w:rsidRPr="001D2E86">
        <w:rPr>
          <w:rFonts w:cs="Calibri"/>
          <w:szCs w:val="18"/>
          <w:lang w:eastAsia="en-US"/>
        </w:rPr>
        <w:t>Objednatel</w:t>
      </w:r>
      <w:r w:rsidRPr="001D2E86">
        <w:rPr>
          <w:rFonts w:cs="Calibri"/>
          <w:szCs w:val="18"/>
          <w:lang w:eastAsia="en-US"/>
        </w:rPr>
        <w:t xml:space="preserve"> v průběhu provádění Díla, při předání Díla anebo v záruční době.</w:t>
      </w:r>
    </w:p>
    <w:p w14:paraId="51BC456B" w14:textId="6C80A4A9" w:rsidR="00206C07" w:rsidRPr="001D2E86" w:rsidRDefault="000E3C8F"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Objednatel</w:t>
      </w:r>
      <w:r w:rsidR="00206C07" w:rsidRPr="001D2E86">
        <w:rPr>
          <w:rFonts w:cs="Calibri"/>
          <w:szCs w:val="18"/>
          <w:lang w:eastAsia="en-US"/>
        </w:rPr>
        <w:t xml:space="preserve"> se zavazuje poskytnout </w:t>
      </w:r>
      <w:r w:rsidRPr="001D2E86">
        <w:rPr>
          <w:rFonts w:cs="Calibri"/>
          <w:szCs w:val="18"/>
          <w:lang w:eastAsia="en-US"/>
        </w:rPr>
        <w:t>Zhotovitel</w:t>
      </w:r>
      <w:r w:rsidR="00206C07" w:rsidRPr="001D2E86">
        <w:rPr>
          <w:rFonts w:cs="Calibri"/>
          <w:szCs w:val="18"/>
          <w:lang w:eastAsia="en-US"/>
        </w:rPr>
        <w:t xml:space="preserve">i touto </w:t>
      </w:r>
      <w:r w:rsidR="00270AAE">
        <w:rPr>
          <w:rFonts w:cs="Calibri"/>
          <w:szCs w:val="18"/>
          <w:lang w:eastAsia="en-US"/>
        </w:rPr>
        <w:t>Smlouv</w:t>
      </w:r>
      <w:r w:rsidR="00206C07" w:rsidRPr="001D2E86">
        <w:rPr>
          <w:rFonts w:cs="Calibri"/>
          <w:szCs w:val="18"/>
          <w:lang w:eastAsia="en-US"/>
        </w:rPr>
        <w:t xml:space="preserve">ou dohodnuté spolupůsobení, </w:t>
      </w:r>
      <w:r w:rsidR="007A47BA" w:rsidRPr="001D2E86">
        <w:rPr>
          <w:rFonts w:cs="Calibri"/>
          <w:szCs w:val="18"/>
          <w:lang w:eastAsia="en-US"/>
        </w:rPr>
        <w:t xml:space="preserve">řádně dokončené </w:t>
      </w:r>
      <w:r w:rsidR="00206C07" w:rsidRPr="001D2E86">
        <w:rPr>
          <w:rFonts w:cs="Calibri"/>
          <w:szCs w:val="18"/>
          <w:lang w:eastAsia="en-US"/>
        </w:rPr>
        <w:t xml:space="preserve">Dílo za podmínek sjednaných v této </w:t>
      </w:r>
      <w:r w:rsidR="00270AAE">
        <w:rPr>
          <w:rFonts w:cs="Calibri"/>
          <w:szCs w:val="18"/>
          <w:lang w:eastAsia="en-US"/>
        </w:rPr>
        <w:t>Smlouv</w:t>
      </w:r>
      <w:r w:rsidR="00206C07" w:rsidRPr="001D2E86">
        <w:rPr>
          <w:rFonts w:cs="Calibri"/>
          <w:szCs w:val="18"/>
          <w:lang w:eastAsia="en-US"/>
        </w:rPr>
        <w:t xml:space="preserve">ě převzít a zaplatit </w:t>
      </w:r>
      <w:r w:rsidRPr="001D2E86">
        <w:rPr>
          <w:rFonts w:cs="Calibri"/>
          <w:szCs w:val="18"/>
          <w:lang w:eastAsia="en-US"/>
        </w:rPr>
        <w:t>Zhotovitel</w:t>
      </w:r>
      <w:r w:rsidR="00206C07" w:rsidRPr="001D2E86">
        <w:rPr>
          <w:rFonts w:cs="Calibri"/>
          <w:szCs w:val="18"/>
          <w:lang w:eastAsia="en-US"/>
        </w:rPr>
        <w:t xml:space="preserve">i odměnu za provedení Díla, a to ve výši a za podmínek sjednaných v této </w:t>
      </w:r>
      <w:r w:rsidR="00270AAE">
        <w:rPr>
          <w:rFonts w:cs="Calibri"/>
          <w:szCs w:val="18"/>
          <w:lang w:eastAsia="en-US"/>
        </w:rPr>
        <w:t>Smlouv</w:t>
      </w:r>
      <w:r w:rsidR="00206C07" w:rsidRPr="001D2E86">
        <w:rPr>
          <w:rFonts w:cs="Calibri"/>
          <w:szCs w:val="18"/>
          <w:lang w:eastAsia="en-US"/>
        </w:rPr>
        <w:t>ě.</w:t>
      </w:r>
    </w:p>
    <w:p w14:paraId="256FBCC1" w14:textId="394C7D12" w:rsidR="000C3E35" w:rsidRPr="001D2E86" w:rsidRDefault="000C3E35" w:rsidP="00BB5014">
      <w:pPr>
        <w:pStyle w:val="Odstavecseseznamem"/>
        <w:numPr>
          <w:ilvl w:val="1"/>
          <w:numId w:val="2"/>
        </w:numPr>
        <w:spacing w:before="120"/>
        <w:ind w:left="459" w:hanging="459"/>
        <w:contextualSpacing w:val="0"/>
        <w:jc w:val="both"/>
        <w:rPr>
          <w:rFonts w:cs="Calibri"/>
          <w:szCs w:val="18"/>
          <w:lang w:eastAsia="en-US"/>
        </w:rPr>
      </w:pPr>
      <w:r w:rsidRPr="001D2E86">
        <w:rPr>
          <w:rFonts w:cs="Calibri"/>
          <w:szCs w:val="18"/>
          <w:lang w:eastAsia="en-US"/>
        </w:rPr>
        <w:t xml:space="preserve">Tato </w:t>
      </w:r>
      <w:r w:rsidR="00270AAE">
        <w:rPr>
          <w:rFonts w:cs="Calibri"/>
          <w:szCs w:val="18"/>
          <w:lang w:eastAsia="en-US"/>
        </w:rPr>
        <w:t>Smlouv</w:t>
      </w:r>
      <w:r w:rsidRPr="001D2E86">
        <w:rPr>
          <w:rFonts w:cs="Calibri"/>
          <w:szCs w:val="18"/>
          <w:lang w:eastAsia="en-US"/>
        </w:rPr>
        <w:t>a se uzavírá v rámci zadávacího řízení veřejné zakázky „</w:t>
      </w:r>
      <w:r w:rsidR="00B60CD2" w:rsidRPr="00B60CD2">
        <w:t>SILNICE III/4981: NIVNICE, MOST EV. Č. 4981-5</w:t>
      </w:r>
      <w:r w:rsidRPr="001D2E86">
        <w:rPr>
          <w:rFonts w:cs="Calibri"/>
          <w:szCs w:val="18"/>
          <w:lang w:eastAsia="en-US"/>
        </w:rPr>
        <w:t xml:space="preserve">“ (dále jen </w:t>
      </w:r>
      <w:r w:rsidR="003B58B0" w:rsidRPr="001D2E86">
        <w:rPr>
          <w:rFonts w:cs="Calibri"/>
          <w:szCs w:val="18"/>
          <w:lang w:eastAsia="en-US"/>
        </w:rPr>
        <w:t>„</w:t>
      </w:r>
      <w:r w:rsidR="003B58B0" w:rsidRPr="001D2E86">
        <w:rPr>
          <w:rFonts w:cs="Calibri"/>
          <w:b/>
          <w:bCs/>
          <w:szCs w:val="18"/>
          <w:lang w:eastAsia="en-US"/>
        </w:rPr>
        <w:t>Veřejná zakázka</w:t>
      </w:r>
      <w:r w:rsidR="003B58B0" w:rsidRPr="001D2E86">
        <w:rPr>
          <w:rFonts w:cs="Calibri"/>
          <w:szCs w:val="18"/>
          <w:lang w:eastAsia="en-US"/>
        </w:rPr>
        <w:t xml:space="preserve">“ nebo </w:t>
      </w:r>
      <w:r w:rsidRPr="001D2E86">
        <w:rPr>
          <w:rFonts w:cs="Calibri"/>
          <w:szCs w:val="18"/>
          <w:lang w:eastAsia="en-US"/>
        </w:rPr>
        <w:t>„</w:t>
      </w:r>
      <w:r w:rsidRPr="001D2E86">
        <w:rPr>
          <w:rFonts w:cs="Calibri"/>
          <w:b/>
          <w:bCs/>
          <w:szCs w:val="18"/>
          <w:lang w:eastAsia="en-US"/>
        </w:rPr>
        <w:t>VZ</w:t>
      </w:r>
      <w:r w:rsidRPr="001D2E86">
        <w:rPr>
          <w:rFonts w:cs="Calibri"/>
          <w:szCs w:val="18"/>
          <w:lang w:eastAsia="en-US"/>
        </w:rPr>
        <w:t xml:space="preserve">“) přičemž </w:t>
      </w:r>
      <w:r w:rsidR="000E3C8F" w:rsidRPr="001D2E86">
        <w:rPr>
          <w:rFonts w:cs="Calibri"/>
          <w:szCs w:val="18"/>
          <w:lang w:eastAsia="en-US"/>
        </w:rPr>
        <w:t>Objednatel</w:t>
      </w:r>
      <w:r w:rsidRPr="001D2E86">
        <w:rPr>
          <w:rFonts w:cs="Calibri"/>
          <w:szCs w:val="18"/>
          <w:lang w:eastAsia="en-US"/>
        </w:rPr>
        <w:t xml:space="preserve"> má v tomto zadávacím řízení postavení veřejného zadavatele.</w:t>
      </w:r>
    </w:p>
    <w:p w14:paraId="3BFCF223" w14:textId="75F969B3" w:rsidR="00206C07" w:rsidRPr="001D2E86" w:rsidRDefault="00806DCF" w:rsidP="00BB5014">
      <w:pPr>
        <w:pStyle w:val="Odstavecseseznamem"/>
        <w:keepNext/>
        <w:spacing w:before="240"/>
        <w:ind w:left="0"/>
        <w:contextualSpacing w:val="0"/>
        <w:jc w:val="both"/>
        <w:rPr>
          <w:b/>
          <w:bCs/>
        </w:rPr>
      </w:pPr>
      <w:r w:rsidRPr="001D2E86">
        <w:rPr>
          <w:rFonts w:cs="Calibri"/>
          <w:b/>
          <w:bCs/>
          <w:szCs w:val="18"/>
          <w:lang w:eastAsia="en-US"/>
        </w:rPr>
        <w:t xml:space="preserve">III. </w:t>
      </w:r>
      <w:r w:rsidR="00206C07" w:rsidRPr="001D2E86">
        <w:rPr>
          <w:b/>
          <w:bCs/>
          <w:lang w:eastAsia="en-US"/>
        </w:rPr>
        <w:t>Specifikace a rozsah Díla</w:t>
      </w:r>
    </w:p>
    <w:p w14:paraId="62409B0D" w14:textId="63636E20" w:rsidR="00BD3121" w:rsidRPr="001D2E86" w:rsidRDefault="00AF6744"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Dílo spočívá zejm</w:t>
      </w:r>
      <w:r w:rsidR="00B65E86" w:rsidRPr="001D2E86">
        <w:rPr>
          <w:rFonts w:cs="Calibri"/>
          <w:szCs w:val="18"/>
          <w:lang w:eastAsia="en-US"/>
        </w:rPr>
        <w:t>éna</w:t>
      </w:r>
      <w:r w:rsidRPr="001D2E86">
        <w:rPr>
          <w:rFonts w:cs="Calibri"/>
          <w:szCs w:val="18"/>
          <w:lang w:eastAsia="en-US"/>
        </w:rPr>
        <w:t xml:space="preserve"> ve zhotovení (provedení) </w:t>
      </w:r>
      <w:r w:rsidR="00BD3121" w:rsidRPr="001D2E86">
        <w:rPr>
          <w:rFonts w:cs="Calibri"/>
          <w:szCs w:val="18"/>
          <w:lang w:eastAsia="en-US"/>
        </w:rPr>
        <w:t>stavby</w:t>
      </w:r>
      <w:r w:rsidR="003B58B0" w:rsidRPr="001D2E86">
        <w:rPr>
          <w:rFonts w:cs="Calibri"/>
          <w:szCs w:val="18"/>
          <w:lang w:eastAsia="en-US"/>
        </w:rPr>
        <w:t xml:space="preserve"> „</w:t>
      </w:r>
      <w:r w:rsidR="00B60CD2" w:rsidRPr="00B60CD2">
        <w:t>SILNICE III/4981: NIVNICE, MOST EV. Č. 4981-5</w:t>
      </w:r>
      <w:r w:rsidR="003B58B0" w:rsidRPr="001D2E86">
        <w:rPr>
          <w:rFonts w:cs="Calibri"/>
          <w:szCs w:val="18"/>
          <w:lang w:eastAsia="en-US"/>
        </w:rPr>
        <w:t xml:space="preserve">“ </w:t>
      </w:r>
      <w:r w:rsidR="00BD3121" w:rsidRPr="001D2E86">
        <w:rPr>
          <w:rFonts w:cs="Calibri"/>
          <w:szCs w:val="18"/>
          <w:lang w:eastAsia="en-US"/>
        </w:rPr>
        <w:t>specifikované zejména</w:t>
      </w:r>
      <w:r w:rsidR="003B58B0" w:rsidRPr="001D2E86">
        <w:rPr>
          <w:rFonts w:cs="Calibri"/>
          <w:szCs w:val="18"/>
          <w:lang w:eastAsia="en-US"/>
        </w:rPr>
        <w:t xml:space="preserve"> následujícími podklady (dále souhrnně jen „</w:t>
      </w:r>
      <w:r w:rsidR="003B58B0" w:rsidRPr="001D2E86">
        <w:rPr>
          <w:rFonts w:cs="Calibri"/>
          <w:b/>
          <w:bCs/>
          <w:szCs w:val="18"/>
          <w:lang w:eastAsia="en-US"/>
        </w:rPr>
        <w:t>Podklady</w:t>
      </w:r>
      <w:r w:rsidR="003B58B0" w:rsidRPr="001D2E86">
        <w:rPr>
          <w:rFonts w:cs="Calibri"/>
          <w:szCs w:val="18"/>
          <w:lang w:eastAsia="en-US"/>
        </w:rPr>
        <w:t>“)</w:t>
      </w:r>
      <w:r w:rsidR="00BD3121" w:rsidRPr="001D2E86">
        <w:rPr>
          <w:rFonts w:cs="Calibri"/>
          <w:szCs w:val="18"/>
          <w:lang w:eastAsia="en-US"/>
        </w:rPr>
        <w:t>:</w:t>
      </w:r>
    </w:p>
    <w:p w14:paraId="248AEA01" w14:textId="098F70F1" w:rsidR="00BA6030" w:rsidRPr="001D2E86" w:rsidRDefault="003B58B0">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Oznámení o zahájení zadávacího řízení Veřejné zakázky</w:t>
      </w:r>
      <w:r w:rsidR="00536CEA" w:rsidRPr="001D2E86">
        <w:rPr>
          <w:rFonts w:cs="Calibri"/>
          <w:szCs w:val="18"/>
          <w:lang w:eastAsia="en-US"/>
        </w:rPr>
        <w:t xml:space="preserve"> uveřejněné na profilu zadavatele (Objednatele) (a v případě, že se taková </w:t>
      </w:r>
      <w:proofErr w:type="spellStart"/>
      <w:r w:rsidR="00536CEA" w:rsidRPr="001D2E86">
        <w:rPr>
          <w:rFonts w:cs="Calibri"/>
          <w:szCs w:val="18"/>
          <w:lang w:eastAsia="en-US"/>
        </w:rPr>
        <w:t>uveřejňovací</w:t>
      </w:r>
      <w:proofErr w:type="spellEnd"/>
      <w:r w:rsidR="00536CEA" w:rsidRPr="001D2E86">
        <w:rPr>
          <w:rFonts w:cs="Calibri"/>
          <w:szCs w:val="18"/>
          <w:lang w:eastAsia="en-US"/>
        </w:rPr>
        <w:t xml:space="preserve"> povinnost vztahuje na Veřejnou zakázku, pak i oznámení uveřejněná</w:t>
      </w:r>
      <w:r w:rsidRPr="001D2E86">
        <w:rPr>
          <w:rFonts w:cs="Calibri"/>
          <w:szCs w:val="18"/>
          <w:lang w:eastAsia="en-US"/>
        </w:rPr>
        <w:t xml:space="preserve"> ve Věstníku veřejných zakázek a Úřední</w:t>
      </w:r>
      <w:r w:rsidR="00594B6D">
        <w:rPr>
          <w:rFonts w:cs="Calibri"/>
          <w:szCs w:val="18"/>
          <w:lang w:eastAsia="en-US"/>
        </w:rPr>
        <w:t>m</w:t>
      </w:r>
      <w:r w:rsidRPr="001D2E86">
        <w:rPr>
          <w:rFonts w:cs="Calibri"/>
          <w:szCs w:val="18"/>
          <w:lang w:eastAsia="en-US"/>
        </w:rPr>
        <w:t xml:space="preserve"> věstníku Evropské unie</w:t>
      </w:r>
      <w:r w:rsidR="00536CEA" w:rsidRPr="001D2E86">
        <w:rPr>
          <w:rFonts w:cs="Calibri"/>
          <w:szCs w:val="18"/>
          <w:lang w:eastAsia="en-US"/>
        </w:rPr>
        <w:t>)</w:t>
      </w:r>
      <w:r w:rsidRPr="001D2E86">
        <w:rPr>
          <w:rFonts w:cs="Calibri"/>
          <w:szCs w:val="18"/>
          <w:lang w:eastAsia="en-US"/>
        </w:rPr>
        <w:t>;</w:t>
      </w:r>
    </w:p>
    <w:p w14:paraId="12C9A1BE" w14:textId="63440614" w:rsidR="003B58B0" w:rsidRPr="001D2E86" w:rsidRDefault="003B58B0">
      <w:pPr>
        <w:pStyle w:val="Odstavecseseznamem"/>
        <w:numPr>
          <w:ilvl w:val="0"/>
          <w:numId w:val="19"/>
        </w:numPr>
        <w:spacing w:before="60"/>
        <w:ind w:left="1134" w:hanging="567"/>
        <w:contextualSpacing w:val="0"/>
        <w:jc w:val="both"/>
        <w:rPr>
          <w:rFonts w:cs="Calibri"/>
          <w:szCs w:val="18"/>
          <w:lang w:eastAsia="en-US"/>
        </w:rPr>
      </w:pPr>
      <w:bookmarkStart w:id="0" w:name="_Hlk129849868"/>
      <w:r w:rsidRPr="001D2E86">
        <w:rPr>
          <w:rFonts w:cs="Calibri"/>
          <w:szCs w:val="18"/>
          <w:lang w:eastAsia="en-US"/>
        </w:rPr>
        <w:t xml:space="preserve">Kompletní zadávací </w:t>
      </w:r>
      <w:r w:rsidR="006901BD" w:rsidRPr="001D2E86">
        <w:rPr>
          <w:rFonts w:cs="Calibri"/>
          <w:szCs w:val="18"/>
          <w:lang w:eastAsia="en-US"/>
        </w:rPr>
        <w:t>dokumentace</w:t>
      </w:r>
      <w:r w:rsidRPr="001D2E86">
        <w:rPr>
          <w:rFonts w:cs="Calibri"/>
          <w:szCs w:val="18"/>
          <w:lang w:eastAsia="en-US"/>
        </w:rPr>
        <w:t xml:space="preserve"> VZ uveřejněn</w:t>
      </w:r>
      <w:r w:rsidR="006901BD" w:rsidRPr="001D2E86">
        <w:rPr>
          <w:rFonts w:cs="Calibri"/>
          <w:szCs w:val="18"/>
          <w:lang w:eastAsia="en-US"/>
        </w:rPr>
        <w:t>á</w:t>
      </w:r>
      <w:r w:rsidRPr="001D2E86">
        <w:rPr>
          <w:rFonts w:cs="Calibri"/>
          <w:szCs w:val="18"/>
          <w:lang w:eastAsia="en-US"/>
        </w:rPr>
        <w:t xml:space="preserve"> na profilu zadavatele (</w:t>
      </w:r>
      <w:r w:rsidR="000E3C8F" w:rsidRPr="001D2E86">
        <w:rPr>
          <w:rFonts w:cs="Calibri"/>
          <w:szCs w:val="18"/>
          <w:lang w:eastAsia="en-US"/>
        </w:rPr>
        <w:t>Objednatel</w:t>
      </w:r>
      <w:r w:rsidRPr="001D2E86">
        <w:rPr>
          <w:rFonts w:cs="Calibri"/>
          <w:szCs w:val="18"/>
          <w:lang w:eastAsia="en-US"/>
        </w:rPr>
        <w:t>e)</w:t>
      </w:r>
      <w:r w:rsidR="006901BD" w:rsidRPr="001D2E86">
        <w:rPr>
          <w:rFonts w:cs="Calibri"/>
          <w:szCs w:val="18"/>
          <w:lang w:eastAsia="en-US"/>
        </w:rPr>
        <w:t xml:space="preserve"> </w:t>
      </w:r>
      <w:r w:rsidR="003C3430" w:rsidRPr="001D2E86">
        <w:rPr>
          <w:rFonts w:cs="Calibri"/>
          <w:szCs w:val="18"/>
          <w:lang w:eastAsia="en-US"/>
        </w:rPr>
        <w:t>ve znění případných vysvětlení zadávací dokumentace VZ dle ustanovení § 98 ZZVZ</w:t>
      </w:r>
      <w:r w:rsidR="008F3988">
        <w:rPr>
          <w:rFonts w:cs="Calibri"/>
          <w:szCs w:val="18"/>
          <w:lang w:eastAsia="en-US"/>
        </w:rPr>
        <w:t>,</w:t>
      </w:r>
      <w:r w:rsidR="003C3430" w:rsidRPr="001D2E86">
        <w:rPr>
          <w:rFonts w:cs="Calibri"/>
          <w:szCs w:val="18"/>
          <w:lang w:eastAsia="en-US"/>
        </w:rPr>
        <w:t xml:space="preserve"> jakož i </w:t>
      </w:r>
      <w:r w:rsidR="006901BD" w:rsidRPr="001D2E86">
        <w:rPr>
          <w:rFonts w:cs="Calibri"/>
          <w:szCs w:val="18"/>
          <w:lang w:eastAsia="en-US"/>
        </w:rPr>
        <w:t xml:space="preserve">ve znění případných změn a/nebo doplnění, k nimž </w:t>
      </w:r>
      <w:r w:rsidR="000E3C8F" w:rsidRPr="001D2E86">
        <w:rPr>
          <w:rFonts w:cs="Calibri"/>
          <w:szCs w:val="18"/>
          <w:lang w:eastAsia="en-US"/>
        </w:rPr>
        <w:t>Objednatel</w:t>
      </w:r>
      <w:r w:rsidR="006901BD" w:rsidRPr="001D2E86">
        <w:rPr>
          <w:rFonts w:cs="Calibri"/>
          <w:szCs w:val="18"/>
          <w:lang w:eastAsia="en-US"/>
        </w:rPr>
        <w:t xml:space="preserve"> (jako zadavatel) přistoupil dle ustanovení § 99 ZZVZV</w:t>
      </w:r>
      <w:r w:rsidRPr="001D2E86">
        <w:rPr>
          <w:rFonts w:cs="Calibri"/>
          <w:szCs w:val="18"/>
          <w:lang w:eastAsia="en-US"/>
        </w:rPr>
        <w:t>, kter</w:t>
      </w:r>
      <w:r w:rsidR="006901BD" w:rsidRPr="001D2E86">
        <w:rPr>
          <w:rFonts w:cs="Calibri"/>
          <w:szCs w:val="18"/>
          <w:lang w:eastAsia="en-US"/>
        </w:rPr>
        <w:t>ou</w:t>
      </w:r>
      <w:r w:rsidR="007515A9" w:rsidRPr="001D2E86">
        <w:rPr>
          <w:rFonts w:cs="Calibri"/>
          <w:szCs w:val="18"/>
          <w:lang w:eastAsia="en-US"/>
        </w:rPr>
        <w:t xml:space="preserve"> </w:t>
      </w:r>
      <w:r w:rsidRPr="001D2E86">
        <w:rPr>
          <w:rFonts w:cs="Calibri"/>
          <w:szCs w:val="18"/>
          <w:lang w:eastAsia="en-US"/>
        </w:rPr>
        <w:t>tvoří zejména:</w:t>
      </w:r>
    </w:p>
    <w:bookmarkEnd w:id="0"/>
    <w:p w14:paraId="0A2BC6F5" w14:textId="5A321746" w:rsidR="001A673A" w:rsidRPr="00200C17" w:rsidRDefault="006901BD" w:rsidP="00200C17">
      <w:pPr>
        <w:pStyle w:val="Odstavecseseznamem"/>
        <w:numPr>
          <w:ilvl w:val="0"/>
          <w:numId w:val="40"/>
        </w:numPr>
        <w:spacing w:before="60"/>
        <w:ind w:left="1701" w:hanging="567"/>
        <w:contextualSpacing w:val="0"/>
        <w:jc w:val="both"/>
        <w:rPr>
          <w:rFonts w:cs="Calibri"/>
          <w:szCs w:val="18"/>
          <w:lang w:eastAsia="en-US"/>
        </w:rPr>
      </w:pPr>
      <w:r w:rsidRPr="00200C17">
        <w:rPr>
          <w:rFonts w:cs="Calibri"/>
          <w:szCs w:val="18"/>
          <w:lang w:eastAsia="en-US"/>
        </w:rPr>
        <w:t>Projektov</w:t>
      </w:r>
      <w:r w:rsidR="00200C17" w:rsidRPr="00200C17">
        <w:rPr>
          <w:rFonts w:cs="Calibri"/>
          <w:szCs w:val="18"/>
          <w:lang w:eastAsia="en-US"/>
        </w:rPr>
        <w:t>á</w:t>
      </w:r>
      <w:r w:rsidR="006F4DC8" w:rsidRPr="00200C17">
        <w:rPr>
          <w:rFonts w:cs="Calibri"/>
          <w:szCs w:val="18"/>
          <w:lang w:eastAsia="en-US"/>
        </w:rPr>
        <w:t xml:space="preserve"> dokumentace vypracovan</w:t>
      </w:r>
      <w:r w:rsidR="00200C17" w:rsidRPr="00200C17">
        <w:rPr>
          <w:rFonts w:cs="Calibri"/>
          <w:szCs w:val="18"/>
          <w:lang w:eastAsia="en-US"/>
        </w:rPr>
        <w:t>á</w:t>
      </w:r>
      <w:r w:rsidR="006F4DC8" w:rsidRPr="00200C17">
        <w:rPr>
          <w:rFonts w:cs="Calibri"/>
          <w:szCs w:val="18"/>
          <w:lang w:eastAsia="en-US"/>
        </w:rPr>
        <w:t xml:space="preserve"> </w:t>
      </w:r>
      <w:proofErr w:type="spellStart"/>
      <w:r w:rsidR="001B177F">
        <w:rPr>
          <w:rFonts w:cs="Calibri"/>
          <w:szCs w:val="18"/>
          <w:lang w:eastAsia="en-US"/>
        </w:rPr>
        <w:t>xxxxxxxxxx</w:t>
      </w:r>
      <w:proofErr w:type="spellEnd"/>
      <w:r w:rsidR="00702951">
        <w:rPr>
          <w:rFonts w:cs="Calibri"/>
          <w:szCs w:val="18"/>
          <w:lang w:eastAsia="en-US"/>
        </w:rPr>
        <w:t xml:space="preserve"> </w:t>
      </w:r>
      <w:r w:rsidR="00200C17" w:rsidRPr="00200C17">
        <w:rPr>
          <w:rFonts w:cs="Calibri"/>
          <w:szCs w:val="18"/>
          <w:lang w:eastAsia="en-US"/>
        </w:rPr>
        <w:t xml:space="preserve">s názvem </w:t>
      </w:r>
      <w:r w:rsidR="000D6562" w:rsidRPr="00200C17">
        <w:rPr>
          <w:rFonts w:cs="Calibri"/>
          <w:szCs w:val="18"/>
          <w:lang w:eastAsia="en-US"/>
        </w:rPr>
        <w:t>„</w:t>
      </w:r>
      <w:r w:rsidR="00CF6720" w:rsidRPr="00CF6720">
        <w:rPr>
          <w:rFonts w:cs="Calibri"/>
          <w:szCs w:val="18"/>
          <w:lang w:eastAsia="en-US"/>
        </w:rPr>
        <w:t>Silnice III/4981: Nivnice, most ev. č. 4981-5</w:t>
      </w:r>
      <w:r w:rsidR="000D6562" w:rsidRPr="00200C17">
        <w:rPr>
          <w:rFonts w:cs="Calibri"/>
          <w:szCs w:val="18"/>
          <w:lang w:eastAsia="en-US"/>
        </w:rPr>
        <w:t>“,</w:t>
      </w:r>
      <w:r w:rsidR="00200C17" w:rsidRPr="00200C17">
        <w:rPr>
          <w:rFonts w:cs="Calibri"/>
          <w:szCs w:val="18"/>
          <w:lang w:eastAsia="en-US"/>
        </w:rPr>
        <w:t xml:space="preserve"> ve stupni </w:t>
      </w:r>
      <w:r w:rsidR="008B2381" w:rsidRPr="008B2381">
        <w:rPr>
          <w:rFonts w:cs="Calibri"/>
          <w:szCs w:val="18"/>
          <w:lang w:eastAsia="en-US"/>
        </w:rPr>
        <w:t>DUSP/PDPS</w:t>
      </w:r>
      <w:r w:rsidR="00200C17" w:rsidRPr="00200C17">
        <w:rPr>
          <w:rFonts w:cs="Calibri"/>
          <w:szCs w:val="18"/>
          <w:lang w:eastAsia="en-US"/>
        </w:rPr>
        <w:t>,</w:t>
      </w:r>
      <w:r w:rsidR="000D6562" w:rsidRPr="00200C17">
        <w:rPr>
          <w:rFonts w:cs="Calibri"/>
          <w:szCs w:val="18"/>
          <w:lang w:eastAsia="en-US"/>
        </w:rPr>
        <w:t xml:space="preserve"> datum zpracování </w:t>
      </w:r>
      <w:r w:rsidR="008B2381">
        <w:rPr>
          <w:rFonts w:cs="Calibri"/>
          <w:szCs w:val="18"/>
          <w:lang w:eastAsia="en-US"/>
        </w:rPr>
        <w:t>0</w:t>
      </w:r>
      <w:r w:rsidR="00CF6720">
        <w:rPr>
          <w:rFonts w:cs="Calibri"/>
          <w:szCs w:val="18"/>
          <w:lang w:eastAsia="en-US"/>
        </w:rPr>
        <w:t>4</w:t>
      </w:r>
      <w:r w:rsidR="000D6562" w:rsidRPr="00200C17">
        <w:rPr>
          <w:rFonts w:cs="Calibri"/>
          <w:szCs w:val="18"/>
          <w:lang w:eastAsia="en-US"/>
        </w:rPr>
        <w:t>/20</w:t>
      </w:r>
      <w:r w:rsidR="00CF6720">
        <w:rPr>
          <w:rFonts w:cs="Calibri"/>
          <w:szCs w:val="18"/>
          <w:lang w:eastAsia="en-US"/>
        </w:rPr>
        <w:t>19</w:t>
      </w:r>
      <w:r w:rsidR="00200C17" w:rsidRPr="00200C17">
        <w:rPr>
          <w:rFonts w:cs="Calibri"/>
          <w:szCs w:val="18"/>
          <w:lang w:eastAsia="en-US"/>
        </w:rPr>
        <w:t xml:space="preserve"> </w:t>
      </w:r>
      <w:r w:rsidR="00A15A64" w:rsidRPr="00200C17">
        <w:rPr>
          <w:rFonts w:cs="Calibri"/>
          <w:szCs w:val="18"/>
          <w:lang w:eastAsia="en-US"/>
        </w:rPr>
        <w:t>(dále jen „</w:t>
      </w:r>
      <w:r w:rsidR="00A15A64" w:rsidRPr="00200C17">
        <w:rPr>
          <w:rFonts w:cs="Calibri"/>
          <w:b/>
          <w:bCs/>
          <w:szCs w:val="18"/>
          <w:lang w:eastAsia="en-US"/>
        </w:rPr>
        <w:t>PD</w:t>
      </w:r>
      <w:r w:rsidR="00A15A64" w:rsidRPr="00200C17">
        <w:rPr>
          <w:rFonts w:cs="Calibri"/>
          <w:szCs w:val="18"/>
          <w:lang w:eastAsia="en-US"/>
        </w:rPr>
        <w:t>“)</w:t>
      </w:r>
      <w:r w:rsidR="001A673A" w:rsidRPr="00200C17">
        <w:rPr>
          <w:rFonts w:cs="Calibri"/>
          <w:szCs w:val="18"/>
          <w:lang w:eastAsia="en-US"/>
        </w:rPr>
        <w:t>.</w:t>
      </w:r>
    </w:p>
    <w:p w14:paraId="4671ABD6" w14:textId="1A50C931" w:rsidR="00710B7F" w:rsidRDefault="00710B7F">
      <w:pPr>
        <w:pStyle w:val="Odstavecseseznamem"/>
        <w:numPr>
          <w:ilvl w:val="0"/>
          <w:numId w:val="40"/>
        </w:numPr>
        <w:spacing w:before="60"/>
        <w:ind w:left="1701" w:hanging="567"/>
        <w:contextualSpacing w:val="0"/>
        <w:jc w:val="both"/>
        <w:rPr>
          <w:rFonts w:cs="Calibri"/>
          <w:szCs w:val="18"/>
          <w:lang w:eastAsia="en-US"/>
        </w:rPr>
      </w:pPr>
      <w:r w:rsidRPr="001D2E86">
        <w:rPr>
          <w:rFonts w:cs="Calibri"/>
          <w:szCs w:val="18"/>
          <w:lang w:eastAsia="en-US"/>
        </w:rPr>
        <w:t>Příslušná rozhodnutí, a to</w:t>
      </w:r>
      <w:r w:rsidR="00A15A64" w:rsidRPr="001D2E86">
        <w:rPr>
          <w:rFonts w:cs="Calibri"/>
          <w:szCs w:val="18"/>
          <w:lang w:eastAsia="en-US"/>
        </w:rPr>
        <w:t xml:space="preserve"> konkrétně</w:t>
      </w:r>
      <w:r w:rsidRPr="001D2E86">
        <w:rPr>
          <w:rFonts w:cs="Calibri"/>
          <w:szCs w:val="18"/>
          <w:lang w:eastAsia="en-US"/>
        </w:rPr>
        <w:t>:</w:t>
      </w:r>
    </w:p>
    <w:p w14:paraId="0DB7A32D" w14:textId="5DF69CDA" w:rsidR="00710B7F" w:rsidRPr="00E733E6" w:rsidRDefault="00E733E6">
      <w:pPr>
        <w:pStyle w:val="Odstavecseseznamem"/>
        <w:numPr>
          <w:ilvl w:val="0"/>
          <w:numId w:val="42"/>
        </w:numPr>
        <w:spacing w:before="60"/>
        <w:ind w:left="2268" w:hanging="567"/>
        <w:contextualSpacing w:val="0"/>
        <w:jc w:val="both"/>
        <w:rPr>
          <w:rFonts w:cs="Calibri"/>
          <w:szCs w:val="18"/>
          <w:lang w:eastAsia="en-US"/>
        </w:rPr>
      </w:pPr>
      <w:r w:rsidRPr="00E733E6">
        <w:rPr>
          <w:bCs/>
        </w:rPr>
        <w:t>Společné povolení č. j. OS-D/2230/19-3/</w:t>
      </w:r>
      <w:proofErr w:type="spellStart"/>
      <w:r w:rsidRPr="00E733E6">
        <w:rPr>
          <w:bCs/>
        </w:rPr>
        <w:t>Bo</w:t>
      </w:r>
      <w:proofErr w:type="spellEnd"/>
      <w:r w:rsidRPr="00E733E6">
        <w:rPr>
          <w:bCs/>
        </w:rPr>
        <w:t xml:space="preserve"> vydané </w:t>
      </w:r>
      <w:proofErr w:type="spellStart"/>
      <w:r w:rsidRPr="00E733E6">
        <w:rPr>
          <w:bCs/>
        </w:rPr>
        <w:t>MěÚ</w:t>
      </w:r>
      <w:proofErr w:type="spellEnd"/>
      <w:r w:rsidRPr="00E733E6">
        <w:rPr>
          <w:bCs/>
        </w:rPr>
        <w:t xml:space="preserve"> Uherský Brod, odborem správním dne 18. 7. 2019</w:t>
      </w:r>
      <w:r>
        <w:rPr>
          <w:bCs/>
        </w:rPr>
        <w:t>,</w:t>
      </w:r>
      <w:r w:rsidRPr="00E733E6">
        <w:rPr>
          <w:bCs/>
        </w:rPr>
        <w:t xml:space="preserve"> </w:t>
      </w:r>
      <w:r>
        <w:rPr>
          <w:bCs/>
        </w:rPr>
        <w:t>n</w:t>
      </w:r>
      <w:r w:rsidRPr="00E733E6">
        <w:rPr>
          <w:bCs/>
        </w:rPr>
        <w:t>abytí právní moci dne 7. 11. 2019.</w:t>
      </w:r>
    </w:p>
    <w:p w14:paraId="7B9A2FFA" w14:textId="217E390F" w:rsidR="00E733E6" w:rsidRPr="001D2E86" w:rsidRDefault="00E733E6">
      <w:pPr>
        <w:pStyle w:val="Odstavecseseznamem"/>
        <w:numPr>
          <w:ilvl w:val="0"/>
          <w:numId w:val="42"/>
        </w:numPr>
        <w:spacing w:before="60"/>
        <w:ind w:left="2268" w:hanging="567"/>
        <w:contextualSpacing w:val="0"/>
        <w:jc w:val="both"/>
        <w:rPr>
          <w:rFonts w:cs="Calibri"/>
          <w:szCs w:val="18"/>
          <w:lang w:eastAsia="en-US"/>
        </w:rPr>
      </w:pPr>
      <w:r w:rsidRPr="00E733E6">
        <w:rPr>
          <w:rFonts w:cs="Calibri"/>
          <w:szCs w:val="18"/>
          <w:lang w:eastAsia="en-US"/>
        </w:rPr>
        <w:t xml:space="preserve">Rozhodnutí o prodloužení platnosti společného povolení vydané </w:t>
      </w:r>
      <w:proofErr w:type="spellStart"/>
      <w:r w:rsidRPr="00E733E6">
        <w:rPr>
          <w:rFonts w:cs="Calibri"/>
          <w:szCs w:val="18"/>
          <w:lang w:eastAsia="en-US"/>
        </w:rPr>
        <w:t>MěÚ</w:t>
      </w:r>
      <w:proofErr w:type="spellEnd"/>
      <w:r w:rsidRPr="00E733E6">
        <w:rPr>
          <w:rFonts w:cs="Calibri"/>
          <w:szCs w:val="18"/>
          <w:lang w:eastAsia="en-US"/>
        </w:rPr>
        <w:t xml:space="preserve"> Uherský Brod, odborem správním dne 22. 2. 2021</w:t>
      </w:r>
      <w:r>
        <w:rPr>
          <w:rFonts w:cs="Calibri"/>
          <w:szCs w:val="18"/>
          <w:lang w:eastAsia="en-US"/>
        </w:rPr>
        <w:t>,</w:t>
      </w:r>
      <w:r w:rsidRPr="00E733E6">
        <w:rPr>
          <w:rFonts w:cs="Calibri"/>
          <w:szCs w:val="18"/>
          <w:lang w:eastAsia="en-US"/>
        </w:rPr>
        <w:t xml:space="preserve"> </w:t>
      </w:r>
      <w:r>
        <w:rPr>
          <w:rFonts w:cs="Calibri"/>
          <w:szCs w:val="18"/>
          <w:lang w:eastAsia="en-US"/>
        </w:rPr>
        <w:t>n</w:t>
      </w:r>
      <w:r w:rsidRPr="00E733E6">
        <w:rPr>
          <w:rFonts w:cs="Calibri"/>
          <w:szCs w:val="18"/>
          <w:lang w:eastAsia="en-US"/>
        </w:rPr>
        <w:t>abytí právní moci dne 12. 3. 2021.</w:t>
      </w:r>
    </w:p>
    <w:p w14:paraId="5DB12A62" w14:textId="01381CD4" w:rsidR="00B727D7" w:rsidRPr="001D2E86" w:rsidRDefault="00B727D7">
      <w:pPr>
        <w:pStyle w:val="Odstavecseseznamem"/>
        <w:numPr>
          <w:ilvl w:val="0"/>
          <w:numId w:val="19"/>
        </w:numPr>
        <w:spacing w:before="60"/>
        <w:ind w:left="1134" w:hanging="567"/>
        <w:contextualSpacing w:val="0"/>
        <w:jc w:val="both"/>
        <w:rPr>
          <w:rFonts w:cs="Calibri"/>
          <w:szCs w:val="18"/>
          <w:lang w:eastAsia="en-US"/>
        </w:rPr>
      </w:pPr>
      <w:r w:rsidRPr="001D2E86">
        <w:rPr>
          <w:rFonts w:cs="Calibri"/>
          <w:szCs w:val="18"/>
          <w:lang w:eastAsia="en-US"/>
        </w:rPr>
        <w:t xml:space="preserve">Nabídka Zhotovitele předložená </w:t>
      </w:r>
      <w:r w:rsidR="00B25FCF" w:rsidRPr="001D2E86">
        <w:rPr>
          <w:rFonts w:cs="Calibri"/>
          <w:szCs w:val="18"/>
          <w:lang w:eastAsia="en-US"/>
        </w:rPr>
        <w:t xml:space="preserve">(podaná) </w:t>
      </w:r>
      <w:r w:rsidRPr="001D2E86">
        <w:rPr>
          <w:rFonts w:cs="Calibri"/>
          <w:szCs w:val="18"/>
          <w:lang w:eastAsia="en-US"/>
        </w:rPr>
        <w:t xml:space="preserve">v zadávacím řízení </w:t>
      </w:r>
      <w:r w:rsidR="001929B5" w:rsidRPr="001D2E86">
        <w:rPr>
          <w:rFonts w:cs="Calibri"/>
          <w:szCs w:val="18"/>
          <w:lang w:eastAsia="en-US"/>
        </w:rPr>
        <w:t>VZ</w:t>
      </w:r>
      <w:r w:rsidRPr="001D2E86">
        <w:rPr>
          <w:rFonts w:cs="Calibri"/>
          <w:szCs w:val="18"/>
          <w:lang w:eastAsia="en-US"/>
        </w:rPr>
        <w:t xml:space="preserve"> </w:t>
      </w:r>
      <w:r w:rsidR="00B25FCF" w:rsidRPr="001D2E86">
        <w:rPr>
          <w:rFonts w:cs="Calibri"/>
          <w:szCs w:val="18"/>
          <w:lang w:eastAsia="en-US"/>
        </w:rPr>
        <w:t>(</w:t>
      </w:r>
      <w:r w:rsidRPr="001D2E86">
        <w:rPr>
          <w:rFonts w:cs="Calibri"/>
          <w:szCs w:val="18"/>
          <w:lang w:eastAsia="en-US"/>
        </w:rPr>
        <w:t>ve znění jejího případného objasnění a/nebo doplnění dle ustanovení § 46 ZZVZ</w:t>
      </w:r>
      <w:r w:rsidR="00B25FCF" w:rsidRPr="001D2E86">
        <w:rPr>
          <w:rFonts w:cs="Calibri"/>
          <w:szCs w:val="18"/>
          <w:lang w:eastAsia="en-US"/>
        </w:rPr>
        <w:t xml:space="preserve">), zejména </w:t>
      </w:r>
      <w:r w:rsidR="008B2B78" w:rsidRPr="001D2E86">
        <w:rPr>
          <w:rFonts w:cs="Calibri"/>
          <w:szCs w:val="18"/>
          <w:lang w:eastAsia="en-US"/>
        </w:rPr>
        <w:t xml:space="preserve">v rámci nabídky </w:t>
      </w:r>
      <w:r w:rsidR="00B25FCF" w:rsidRPr="001D2E86">
        <w:rPr>
          <w:rFonts w:cs="Calibri"/>
          <w:szCs w:val="18"/>
          <w:lang w:eastAsia="en-US"/>
        </w:rPr>
        <w:t>předložen</w:t>
      </w:r>
      <w:r w:rsidR="00AA24C2" w:rsidRPr="001D2E86">
        <w:rPr>
          <w:rFonts w:cs="Calibri"/>
          <w:szCs w:val="18"/>
          <w:lang w:eastAsia="en-US"/>
        </w:rPr>
        <w:t>ý položkový rozpočet (dále jen „</w:t>
      </w:r>
      <w:r w:rsidR="00AA24C2" w:rsidRPr="001D2E86">
        <w:rPr>
          <w:rFonts w:cs="Calibri"/>
          <w:b/>
          <w:bCs/>
          <w:szCs w:val="18"/>
          <w:lang w:eastAsia="en-US"/>
        </w:rPr>
        <w:t>Rozpočet</w:t>
      </w:r>
      <w:r w:rsidR="00AA24C2" w:rsidRPr="001D2E86">
        <w:rPr>
          <w:rFonts w:cs="Calibri"/>
          <w:szCs w:val="18"/>
          <w:lang w:eastAsia="en-US"/>
        </w:rPr>
        <w:t>“)</w:t>
      </w:r>
      <w:r w:rsidRPr="001D2E86">
        <w:rPr>
          <w:rFonts w:cs="Calibri"/>
          <w:szCs w:val="18"/>
          <w:lang w:eastAsia="en-US"/>
        </w:rPr>
        <w:t>.</w:t>
      </w:r>
    </w:p>
    <w:p w14:paraId="45ECCF70" w14:textId="3C269A56" w:rsidR="001C5B5F" w:rsidRPr="001D2E86" w:rsidRDefault="000E3C8F" w:rsidP="00BB5014">
      <w:pPr>
        <w:spacing w:before="60"/>
        <w:ind w:left="567"/>
        <w:jc w:val="both"/>
        <w:rPr>
          <w:rFonts w:cs="Calibri"/>
          <w:szCs w:val="18"/>
          <w:lang w:eastAsia="en-US"/>
        </w:rPr>
      </w:pPr>
      <w:r w:rsidRPr="001D2E86">
        <w:rPr>
          <w:rFonts w:cs="Calibri"/>
          <w:szCs w:val="18"/>
          <w:lang w:eastAsia="en-US"/>
        </w:rPr>
        <w:t>Zhotovitel</w:t>
      </w:r>
      <w:r w:rsidR="00774AC0" w:rsidRPr="001D2E86">
        <w:rPr>
          <w:rFonts w:cs="Calibri"/>
          <w:szCs w:val="18"/>
          <w:lang w:eastAsia="en-US"/>
        </w:rPr>
        <w:t xml:space="preserve"> podpisem této </w:t>
      </w:r>
      <w:r w:rsidR="00270AAE">
        <w:rPr>
          <w:rFonts w:cs="Calibri"/>
          <w:szCs w:val="18"/>
          <w:lang w:eastAsia="en-US"/>
        </w:rPr>
        <w:t>Smlouv</w:t>
      </w:r>
      <w:r w:rsidR="00774AC0" w:rsidRPr="001D2E86">
        <w:rPr>
          <w:rFonts w:cs="Calibri"/>
          <w:szCs w:val="18"/>
          <w:lang w:eastAsia="en-US"/>
        </w:rPr>
        <w:t xml:space="preserve">y potvrzuje, že Podklady od </w:t>
      </w:r>
      <w:r w:rsidRPr="001D2E86">
        <w:rPr>
          <w:rFonts w:cs="Calibri"/>
          <w:szCs w:val="18"/>
          <w:lang w:eastAsia="en-US"/>
        </w:rPr>
        <w:t>Objednatel</w:t>
      </w:r>
      <w:r w:rsidR="00774AC0" w:rsidRPr="001D2E86">
        <w:rPr>
          <w:rFonts w:cs="Calibri"/>
          <w:szCs w:val="18"/>
          <w:lang w:eastAsia="en-US"/>
        </w:rPr>
        <w:t xml:space="preserve">e převzal před uzavřením této </w:t>
      </w:r>
      <w:r w:rsidR="00270AAE">
        <w:rPr>
          <w:rFonts w:cs="Calibri"/>
          <w:szCs w:val="18"/>
          <w:lang w:eastAsia="en-US"/>
        </w:rPr>
        <w:t>Smlouv</w:t>
      </w:r>
      <w:r w:rsidR="00774AC0" w:rsidRPr="001D2E86">
        <w:rPr>
          <w:rFonts w:cs="Calibri"/>
          <w:szCs w:val="18"/>
          <w:lang w:eastAsia="en-US"/>
        </w:rPr>
        <w:t xml:space="preserve">y, </w:t>
      </w:r>
      <w:r w:rsidR="001C5B5F" w:rsidRPr="001D2E86">
        <w:rPr>
          <w:rFonts w:cs="Calibri"/>
          <w:szCs w:val="18"/>
          <w:lang w:eastAsia="en-US"/>
        </w:rPr>
        <w:t xml:space="preserve">jako odborně způsobilý se </w:t>
      </w:r>
      <w:r w:rsidR="008F3988">
        <w:rPr>
          <w:rFonts w:cs="Calibri"/>
          <w:szCs w:val="18"/>
          <w:lang w:eastAsia="en-US"/>
        </w:rPr>
        <w:t xml:space="preserve">s </w:t>
      </w:r>
      <w:r w:rsidR="001C5B5F" w:rsidRPr="001D2E86">
        <w:rPr>
          <w:rFonts w:cs="Calibri"/>
          <w:szCs w:val="18"/>
          <w:lang w:eastAsia="en-US"/>
        </w:rPr>
        <w:t xml:space="preserve">nimi </w:t>
      </w:r>
      <w:r w:rsidR="00774AC0" w:rsidRPr="001D2E86">
        <w:rPr>
          <w:rFonts w:cs="Calibri"/>
          <w:szCs w:val="18"/>
          <w:lang w:eastAsia="en-US"/>
        </w:rPr>
        <w:t>dostatečně seznámil</w:t>
      </w:r>
      <w:r w:rsidR="001C5B5F" w:rsidRPr="001D2E86">
        <w:rPr>
          <w:rFonts w:cs="Calibri"/>
          <w:szCs w:val="18"/>
          <w:lang w:eastAsia="en-US"/>
        </w:rPr>
        <w:t xml:space="preserve"> (zejména podrobně prostudoval soupis stavebních prací, dodávek a služeb vč. výkazu výměr a na základě toho přistoupil ke zpracování nabídky</w:t>
      </w:r>
      <w:r w:rsidR="007A457D" w:rsidRPr="001D2E86">
        <w:rPr>
          <w:rFonts w:cs="Calibri"/>
          <w:szCs w:val="18"/>
          <w:lang w:eastAsia="en-US"/>
        </w:rPr>
        <w:t>, kterou v rámci VZ podal</w:t>
      </w:r>
      <w:r w:rsidR="001C5B5F" w:rsidRPr="001D2E86">
        <w:rPr>
          <w:rFonts w:cs="Calibri"/>
          <w:szCs w:val="18"/>
          <w:lang w:eastAsia="en-US"/>
        </w:rPr>
        <w:t>)</w:t>
      </w:r>
      <w:r w:rsidR="00774AC0" w:rsidRPr="001D2E86">
        <w:rPr>
          <w:rFonts w:cs="Calibri"/>
          <w:szCs w:val="18"/>
          <w:lang w:eastAsia="en-US"/>
        </w:rPr>
        <w:t xml:space="preserve">, má je k dispozici a považuje Podklady za dostatečný podklad pro řádné provedení Díla tak, aby sloužilo svému účelu a splňovalo všechny podmínky sjednané touto </w:t>
      </w:r>
      <w:r w:rsidR="00270AAE">
        <w:rPr>
          <w:rFonts w:cs="Calibri"/>
          <w:szCs w:val="18"/>
          <w:lang w:eastAsia="en-US"/>
        </w:rPr>
        <w:t>Smlouv</w:t>
      </w:r>
      <w:r w:rsidR="00774AC0" w:rsidRPr="001D2E86">
        <w:rPr>
          <w:rFonts w:cs="Calibri"/>
          <w:szCs w:val="18"/>
          <w:lang w:eastAsia="en-US"/>
        </w:rPr>
        <w:t>ou</w:t>
      </w:r>
      <w:r w:rsidR="001C5B5F" w:rsidRPr="001D2E86">
        <w:rPr>
          <w:rFonts w:cs="Calibri"/>
          <w:szCs w:val="18"/>
          <w:lang w:eastAsia="en-US"/>
        </w:rPr>
        <w:t xml:space="preserve"> a všechny požadavky na něj kladené a očekávané</w:t>
      </w:r>
      <w:r w:rsidR="00774AC0" w:rsidRPr="001D2E86">
        <w:rPr>
          <w:rFonts w:cs="Calibri"/>
          <w:szCs w:val="18"/>
          <w:lang w:eastAsia="en-US"/>
        </w:rPr>
        <w:t xml:space="preserve">. </w:t>
      </w:r>
      <w:r w:rsidRPr="001D2E86">
        <w:rPr>
          <w:rFonts w:cs="Calibri"/>
          <w:szCs w:val="18"/>
          <w:lang w:eastAsia="en-US"/>
        </w:rPr>
        <w:t>Zhotovitel</w:t>
      </w:r>
      <w:r w:rsidR="00774AC0" w:rsidRPr="001D2E86">
        <w:rPr>
          <w:rFonts w:cs="Calibri"/>
          <w:szCs w:val="18"/>
          <w:lang w:eastAsia="en-US"/>
        </w:rPr>
        <w:t xml:space="preserve"> </w:t>
      </w:r>
      <w:r w:rsidR="00FE760E" w:rsidRPr="001D2E86">
        <w:rPr>
          <w:rFonts w:cs="Calibri"/>
          <w:szCs w:val="18"/>
          <w:lang w:eastAsia="en-US"/>
        </w:rPr>
        <w:t xml:space="preserve">podpisem této </w:t>
      </w:r>
      <w:r w:rsidR="00270AAE">
        <w:rPr>
          <w:rFonts w:cs="Calibri"/>
          <w:szCs w:val="18"/>
          <w:lang w:eastAsia="en-US"/>
        </w:rPr>
        <w:t>Smlouv</w:t>
      </w:r>
      <w:r w:rsidR="00FE760E" w:rsidRPr="001D2E86">
        <w:rPr>
          <w:rFonts w:cs="Calibri"/>
          <w:szCs w:val="18"/>
          <w:lang w:eastAsia="en-US"/>
        </w:rPr>
        <w:t xml:space="preserve">y rovněž potvrzuje, že </w:t>
      </w:r>
      <w:r w:rsidR="00774AC0" w:rsidRPr="001D2E86">
        <w:rPr>
          <w:rFonts w:cs="Calibri"/>
          <w:szCs w:val="18"/>
          <w:lang w:eastAsia="en-US"/>
        </w:rPr>
        <w:t>měl možnost v průběhu zadávací</w:t>
      </w:r>
      <w:r w:rsidR="008043FD" w:rsidRPr="001D2E86">
        <w:rPr>
          <w:rFonts w:cs="Calibri"/>
          <w:szCs w:val="18"/>
          <w:lang w:eastAsia="en-US"/>
        </w:rPr>
        <w:t>ho</w:t>
      </w:r>
      <w:r w:rsidR="00774AC0" w:rsidRPr="001D2E86">
        <w:rPr>
          <w:rFonts w:cs="Calibri"/>
          <w:szCs w:val="18"/>
          <w:lang w:eastAsia="en-US"/>
        </w:rPr>
        <w:t xml:space="preserve"> řízení Veřejné zakázky požádat </w:t>
      </w:r>
      <w:r w:rsidRPr="001D2E86">
        <w:rPr>
          <w:rFonts w:cs="Calibri"/>
          <w:szCs w:val="18"/>
          <w:lang w:eastAsia="en-US"/>
        </w:rPr>
        <w:t>Objednatel</w:t>
      </w:r>
      <w:r w:rsidR="00774AC0" w:rsidRPr="001D2E86">
        <w:rPr>
          <w:rFonts w:cs="Calibri"/>
          <w:szCs w:val="18"/>
          <w:lang w:eastAsia="en-US"/>
        </w:rPr>
        <w:t xml:space="preserve">e o vysvětlení zadávací dokumentace </w:t>
      </w:r>
      <w:r w:rsidR="00F53638" w:rsidRPr="001D2E86">
        <w:rPr>
          <w:rFonts w:cs="Calibri"/>
          <w:szCs w:val="18"/>
          <w:lang w:eastAsia="en-US"/>
        </w:rPr>
        <w:t xml:space="preserve">VZ </w:t>
      </w:r>
      <w:r w:rsidR="00774AC0" w:rsidRPr="001D2E86">
        <w:rPr>
          <w:rFonts w:cs="Calibri"/>
          <w:szCs w:val="18"/>
          <w:lang w:eastAsia="en-US"/>
        </w:rPr>
        <w:t>dle ustanovení § 98 ZZVZ.</w:t>
      </w:r>
      <w:r w:rsidR="001C5B5F" w:rsidRPr="001D2E86">
        <w:rPr>
          <w:rFonts w:cs="Calibri"/>
          <w:szCs w:val="18"/>
          <w:lang w:eastAsia="en-US"/>
        </w:rPr>
        <w:t xml:space="preserve"> </w:t>
      </w:r>
      <w:r w:rsidR="001C46A3" w:rsidRPr="001D2E86">
        <w:rPr>
          <w:rFonts w:cs="Calibri"/>
          <w:szCs w:val="18"/>
          <w:lang w:eastAsia="en-US"/>
        </w:rPr>
        <w:t xml:space="preserve">Ustanovení § 36 odst. 3) ZZVZ věty druhé zůstává nedotčeno (za správnost a úplnost zadávacích podmínek VZ tedy odpovídá </w:t>
      </w:r>
      <w:r w:rsidRPr="001D2E86">
        <w:rPr>
          <w:rFonts w:cs="Calibri"/>
          <w:szCs w:val="18"/>
          <w:lang w:eastAsia="en-US"/>
        </w:rPr>
        <w:t>Objednatel</w:t>
      </w:r>
      <w:r w:rsidR="001C46A3" w:rsidRPr="001D2E86">
        <w:rPr>
          <w:rFonts w:cs="Calibri"/>
          <w:szCs w:val="18"/>
          <w:lang w:eastAsia="en-US"/>
        </w:rPr>
        <w:t xml:space="preserve"> jako zadavatel).</w:t>
      </w:r>
    </w:p>
    <w:p w14:paraId="3D84B80C" w14:textId="75B9A2E5" w:rsidR="000C67E0" w:rsidRPr="001D2E86" w:rsidRDefault="002D27A6"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 xml:space="preserve">Dílo podle této </w:t>
      </w:r>
      <w:r w:rsidR="00270AAE">
        <w:rPr>
          <w:rFonts w:cs="Calibri"/>
          <w:szCs w:val="18"/>
          <w:lang w:eastAsia="en-US"/>
        </w:rPr>
        <w:t>Smlouv</w:t>
      </w:r>
      <w:r w:rsidRPr="001D2E86">
        <w:rPr>
          <w:rFonts w:cs="Calibri"/>
          <w:szCs w:val="18"/>
          <w:lang w:eastAsia="en-US"/>
        </w:rPr>
        <w:t>y zahrnuje zejména:</w:t>
      </w:r>
    </w:p>
    <w:p w14:paraId="3FFC21A5" w14:textId="6DAB1A9B" w:rsidR="00B4646E" w:rsidRPr="001D2E86" w:rsidRDefault="00C44DED">
      <w:pPr>
        <w:pStyle w:val="Odstavecseseznamem"/>
        <w:numPr>
          <w:ilvl w:val="0"/>
          <w:numId w:val="14"/>
        </w:numPr>
        <w:tabs>
          <w:tab w:val="left" w:pos="1134"/>
        </w:tabs>
        <w:spacing w:before="60"/>
        <w:ind w:left="1134" w:hanging="437"/>
        <w:contextualSpacing w:val="0"/>
        <w:jc w:val="both"/>
        <w:rPr>
          <w:rFonts w:cs="Calibri"/>
          <w:szCs w:val="18"/>
          <w:lang w:eastAsia="en-US"/>
        </w:rPr>
      </w:pPr>
      <w:r w:rsidRPr="001D2E86">
        <w:rPr>
          <w:rFonts w:cs="Calibri"/>
          <w:szCs w:val="18"/>
          <w:lang w:eastAsia="en-US"/>
        </w:rPr>
        <w:t>Kompletní zhotovení stavby</w:t>
      </w:r>
      <w:r w:rsidR="005C7F78" w:rsidRPr="001D2E86">
        <w:rPr>
          <w:rFonts w:cs="Calibri"/>
          <w:szCs w:val="18"/>
          <w:lang w:eastAsia="en-US"/>
        </w:rPr>
        <w:t xml:space="preserve"> </w:t>
      </w:r>
      <w:r w:rsidR="00B4646E" w:rsidRPr="001D2E86">
        <w:rPr>
          <w:rFonts w:cs="Calibri"/>
          <w:szCs w:val="18"/>
          <w:lang w:eastAsia="en-US"/>
        </w:rPr>
        <w:t xml:space="preserve">(kompletní zhotovení stavby pro účely této </w:t>
      </w:r>
      <w:r w:rsidR="00270AAE">
        <w:rPr>
          <w:rFonts w:cs="Calibri"/>
          <w:szCs w:val="18"/>
          <w:lang w:eastAsia="en-US"/>
        </w:rPr>
        <w:t>Smlouv</w:t>
      </w:r>
      <w:r w:rsidR="00B4646E" w:rsidRPr="001D2E86">
        <w:rPr>
          <w:rFonts w:cs="Calibri"/>
          <w:szCs w:val="18"/>
          <w:lang w:eastAsia="en-US"/>
        </w:rPr>
        <w:t>y zahrnuje úplné, funkční a bezvadné provedení všech stavebních a montážních prací bez vad a nedodělků, včetně dodávek potřebných materiálů, výrobků a konstrukcí nezbytných pro řádné dokončení provozuschopné stavby, provedení všech činností souvisejících s dodávkou stavebních a montážních prací, jejichž provedení je pro řádné dokončení Díla nezbytné):</w:t>
      </w:r>
    </w:p>
    <w:p w14:paraId="68C2ED8A" w14:textId="77777777" w:rsidR="002A74F7" w:rsidRPr="002A74F7" w:rsidRDefault="00B21013" w:rsidP="002A74F7">
      <w:pPr>
        <w:spacing w:before="120"/>
        <w:ind w:left="1134"/>
        <w:jc w:val="both"/>
        <w:rPr>
          <w:rFonts w:cs="Calibri"/>
          <w:szCs w:val="18"/>
          <w:lang w:eastAsia="en-US"/>
        </w:rPr>
      </w:pPr>
      <w:r w:rsidRPr="00B21013">
        <w:rPr>
          <w:rFonts w:cs="Calibri"/>
          <w:szCs w:val="18"/>
          <w:lang w:eastAsia="en-US"/>
        </w:rPr>
        <w:t xml:space="preserve">Předmětem </w:t>
      </w:r>
      <w:r>
        <w:rPr>
          <w:rFonts w:cs="Calibri"/>
          <w:szCs w:val="18"/>
          <w:lang w:eastAsia="en-US"/>
        </w:rPr>
        <w:t>Díla</w:t>
      </w:r>
      <w:r w:rsidRPr="00B21013">
        <w:rPr>
          <w:rFonts w:cs="Calibri"/>
          <w:szCs w:val="18"/>
          <w:lang w:eastAsia="en-US"/>
        </w:rPr>
        <w:t xml:space="preserve"> </w:t>
      </w:r>
      <w:r w:rsidR="002A74F7" w:rsidRPr="002A74F7">
        <w:rPr>
          <w:rFonts w:cs="Calibri"/>
          <w:szCs w:val="18"/>
          <w:lang w:eastAsia="en-US"/>
        </w:rPr>
        <w:t xml:space="preserve">je stavební úprava mostu ev. č. 4981-5 v extravilánu obce Nivnice. Stávající spodní stavba mostu bude sanována. Nosná konstrukce bude nadzvednuta, bude provedena doplňující diagnostika mostu dle Technické zprávy k SO 201 </w:t>
      </w:r>
      <w:proofErr w:type="gramStart"/>
      <w:r w:rsidR="002A74F7" w:rsidRPr="002A74F7">
        <w:rPr>
          <w:rFonts w:cs="Calibri"/>
          <w:szCs w:val="18"/>
          <w:lang w:eastAsia="en-US"/>
        </w:rPr>
        <w:t>–  7.1.5</w:t>
      </w:r>
      <w:proofErr w:type="gramEnd"/>
      <w:r w:rsidR="002A74F7" w:rsidRPr="002A74F7">
        <w:rPr>
          <w:rFonts w:cs="Calibri"/>
          <w:szCs w:val="18"/>
          <w:lang w:eastAsia="en-US"/>
        </w:rPr>
        <w:t xml:space="preserve"> – provedení doplňující diagnostiky mostu, především kontrola stavu kotevní oblasti, poloha kotev. Nově budou vybudovány monolitické úložné prahy a závěrné zídky opěr. Po dokončení sanace nosné konstrukce budou nosníky nahoře spřaženy železobetonovou vyrovnávací deskou a na ní bude položena nová asfaltová hydroizolace včetně provedení nových mostních podpovrchových závěrů. Následně bude položena asfaltová vozovka s proříznutím spár nad dilatačními podpovrchovými závěry.</w:t>
      </w:r>
    </w:p>
    <w:p w14:paraId="5A93D8C0" w14:textId="191FACF7" w:rsidR="00D80B3C" w:rsidRDefault="002A74F7" w:rsidP="002A74F7">
      <w:pPr>
        <w:ind w:left="1134"/>
        <w:jc w:val="both"/>
      </w:pPr>
      <w:r w:rsidRPr="002A74F7">
        <w:rPr>
          <w:rFonts w:cs="Calibri"/>
          <w:szCs w:val="18"/>
          <w:lang w:eastAsia="en-US"/>
        </w:rPr>
        <w:t xml:space="preserve">Oproti stávajícímu stavu dojde k rozšíření vozovky o 406 mm, budou vybetonovány nové mostní římsy, na které bude umístěno zábradelní svodidlo výšky min. 1,1 m o </w:t>
      </w:r>
      <w:proofErr w:type="spellStart"/>
      <w:r w:rsidRPr="002A74F7">
        <w:rPr>
          <w:rFonts w:cs="Calibri"/>
          <w:szCs w:val="18"/>
          <w:lang w:eastAsia="en-US"/>
        </w:rPr>
        <w:t>zádržnosti</w:t>
      </w:r>
      <w:proofErr w:type="spellEnd"/>
      <w:r w:rsidRPr="002A74F7">
        <w:rPr>
          <w:rFonts w:cs="Calibri"/>
          <w:szCs w:val="18"/>
          <w:lang w:eastAsia="en-US"/>
        </w:rPr>
        <w:t xml:space="preserve"> H2. Břehy a dno vodoteče budou vydlážděny kamennou dlažbou do betonu. U levého křídla OP2 bude zřízeno revizní schodiště.</w:t>
      </w:r>
    </w:p>
    <w:p w14:paraId="74EF1364" w14:textId="77777777" w:rsidR="00D80B3C" w:rsidRDefault="00D80B3C" w:rsidP="00D80B3C">
      <w:pPr>
        <w:ind w:left="1134" w:firstLine="282"/>
        <w:jc w:val="both"/>
      </w:pPr>
      <w:r>
        <w:t>Členění stavebních objektů</w:t>
      </w:r>
    </w:p>
    <w:p w14:paraId="76CF3580" w14:textId="77777777" w:rsidR="002A74F7" w:rsidRDefault="002A74F7" w:rsidP="002A74F7">
      <w:pPr>
        <w:ind w:left="1134" w:firstLine="282"/>
        <w:jc w:val="both"/>
      </w:pPr>
      <w:r>
        <w:t xml:space="preserve">SO 000 – Ostatní a vedlejší náklady stavby </w:t>
      </w:r>
      <w:r>
        <w:tab/>
      </w:r>
      <w:r>
        <w:tab/>
      </w:r>
    </w:p>
    <w:p w14:paraId="0644575B" w14:textId="77777777" w:rsidR="002A74F7" w:rsidRDefault="002A74F7" w:rsidP="002A74F7">
      <w:pPr>
        <w:ind w:left="1134" w:firstLine="282"/>
        <w:jc w:val="both"/>
      </w:pPr>
      <w:r>
        <w:t xml:space="preserve">SO 101 – Dopravně inženýrská opatření </w:t>
      </w:r>
    </w:p>
    <w:p w14:paraId="19C20918" w14:textId="06D7E83F" w:rsidR="00D80B3C" w:rsidRDefault="002A74F7" w:rsidP="002A74F7">
      <w:pPr>
        <w:ind w:left="1134" w:firstLine="282"/>
        <w:jc w:val="both"/>
      </w:pPr>
      <w:r>
        <w:t>SO 201 – Most 4981-5</w:t>
      </w:r>
    </w:p>
    <w:p w14:paraId="5A9FCD6D" w14:textId="71BA359F" w:rsidR="00DE46D7" w:rsidRDefault="002A74F7" w:rsidP="00D80B3C">
      <w:pPr>
        <w:ind w:left="1134"/>
        <w:jc w:val="both"/>
      </w:pPr>
      <w:r w:rsidRPr="002A74F7">
        <w:t>Stavební práce budou probíhat za úplné uzavírky po dobu 6 měsíců. Provoz bude veden po objízdných trasách.</w:t>
      </w:r>
    </w:p>
    <w:p w14:paraId="02A17AE0" w14:textId="5A779927" w:rsidR="00321CDC" w:rsidRPr="001D2E86" w:rsidRDefault="00321CDC">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lastRenderedPageBreak/>
        <w:t xml:space="preserve">Vytyčení inženýrských sítí, geodetické vytyčení staveniště, vytyčení základních výškových a směrových/polohopisných bodů stavby, vč. vypracování vytyčovacích protokolů, ověřených úředně oprávněným zeměměřičským inženýrem, a to za účasti technického dozoru </w:t>
      </w:r>
      <w:r w:rsidR="000E3C8F" w:rsidRPr="001D2E86">
        <w:rPr>
          <w:rFonts w:cs="Calibri"/>
          <w:szCs w:val="18"/>
          <w:lang w:eastAsia="en-US"/>
        </w:rPr>
        <w:t>Objednatel</w:t>
      </w:r>
      <w:r w:rsidRPr="001D2E86">
        <w:rPr>
          <w:rFonts w:cs="Calibri"/>
          <w:szCs w:val="18"/>
          <w:lang w:eastAsia="en-US"/>
        </w:rPr>
        <w:t>e a před zahájením jakýchkoliv stavebních prací.</w:t>
      </w:r>
    </w:p>
    <w:p w14:paraId="4D3FA4D6" w14:textId="458B07E1" w:rsidR="001341E0" w:rsidRPr="003E0259" w:rsidRDefault="002B65EF" w:rsidP="003E0259">
      <w:pPr>
        <w:widowControl w:val="0"/>
        <w:numPr>
          <w:ilvl w:val="0"/>
          <w:numId w:val="14"/>
        </w:numPr>
        <w:spacing w:before="60"/>
        <w:ind w:left="1134" w:hanging="567"/>
        <w:jc w:val="both"/>
      </w:pPr>
      <w:r w:rsidRPr="001D2E86">
        <w:t xml:space="preserve">Aktualizaci </w:t>
      </w:r>
      <w:r w:rsidR="00466D80" w:rsidRPr="001D2E86">
        <w:t>č</w:t>
      </w:r>
      <w:r w:rsidR="00321CDC" w:rsidRPr="001D2E86">
        <w:t>asov</w:t>
      </w:r>
      <w:r w:rsidR="00466D80" w:rsidRPr="001D2E86">
        <w:t>ého</w:t>
      </w:r>
      <w:r w:rsidR="00321CDC" w:rsidRPr="001D2E86">
        <w:t xml:space="preserve"> a finanční</w:t>
      </w:r>
      <w:r w:rsidR="00466D80" w:rsidRPr="001D2E86">
        <w:t>ho</w:t>
      </w:r>
      <w:r w:rsidR="00321CDC" w:rsidRPr="001D2E86">
        <w:t xml:space="preserve"> harmonogram</w:t>
      </w:r>
      <w:r w:rsidR="00952FC1" w:rsidRPr="001D2E86">
        <w:t>u</w:t>
      </w:r>
      <w:r w:rsidR="00321CDC" w:rsidRPr="001D2E86">
        <w:t xml:space="preserve"> realizace jednotlivých stavebních objektů </w:t>
      </w:r>
      <w:r w:rsidR="00466D80" w:rsidRPr="001D2E86">
        <w:t xml:space="preserve">(viz shora) </w:t>
      </w:r>
      <w:r w:rsidR="00321CDC" w:rsidRPr="001D2E86">
        <w:t xml:space="preserve">vč. ostatních prací (zkoušky apod.), </w:t>
      </w:r>
      <w:r w:rsidRPr="001D2E86">
        <w:t>členěného</w:t>
      </w:r>
      <w:r w:rsidR="00321CDC" w:rsidRPr="001D2E86">
        <w:t xml:space="preserve"> po týdnech</w:t>
      </w:r>
      <w:r w:rsidR="00321CDC" w:rsidRPr="00ED48A6">
        <w:t xml:space="preserve"> s grafickým znázorněním zahájení a ukončení prací každého stavebního objektu, </w:t>
      </w:r>
      <w:r w:rsidRPr="00ED48A6">
        <w:t xml:space="preserve">s </w:t>
      </w:r>
      <w:r w:rsidR="00321CDC" w:rsidRPr="00ED48A6">
        <w:t>finanční</w:t>
      </w:r>
      <w:r w:rsidRPr="00ED48A6">
        <w:t>m</w:t>
      </w:r>
      <w:r w:rsidR="00321CDC" w:rsidRPr="00ED48A6">
        <w:t xml:space="preserve"> plnění</w:t>
      </w:r>
      <w:r w:rsidRPr="00ED48A6">
        <w:t>m</w:t>
      </w:r>
      <w:r w:rsidR="00321CDC" w:rsidRPr="00ED48A6">
        <w:t xml:space="preserve"> sumarizov</w:t>
      </w:r>
      <w:r w:rsidRPr="00ED48A6">
        <w:t>a</w:t>
      </w:r>
      <w:r w:rsidR="00321CDC" w:rsidRPr="00ED48A6">
        <w:t>n</w:t>
      </w:r>
      <w:r w:rsidRPr="00ED48A6">
        <w:t>ým</w:t>
      </w:r>
      <w:r w:rsidR="00321CDC" w:rsidRPr="00ED48A6">
        <w:t xml:space="preserve"> po jednotlivých kalendářních měsících</w:t>
      </w:r>
      <w:r w:rsidR="00BA12E9" w:rsidRPr="00ED48A6">
        <w:t xml:space="preserve"> (v souladu se </w:t>
      </w:r>
      <w:r w:rsidR="00270AAE">
        <w:t>Smlouv</w:t>
      </w:r>
      <w:r w:rsidR="00BA12E9" w:rsidRPr="00ED48A6">
        <w:t>ou stanovenými termíny provádění Díla)</w:t>
      </w:r>
      <w:r w:rsidRPr="00ED48A6">
        <w:t xml:space="preserve">, který Zhotovitel předložil Objednateli před uzavřením této </w:t>
      </w:r>
      <w:r w:rsidR="00270AAE">
        <w:t>Smlouv</w:t>
      </w:r>
      <w:r w:rsidRPr="00ED48A6">
        <w:t>y v rámci součinnosti v zadávacím řízení VZ</w:t>
      </w:r>
      <w:r w:rsidRPr="00ED48A6" w:rsidDel="002B65EF">
        <w:t xml:space="preserve"> </w:t>
      </w:r>
      <w:r w:rsidR="00C76F5C" w:rsidRPr="00ED48A6">
        <w:t>(dále jen „</w:t>
      </w:r>
      <w:r w:rsidR="00C76F5C" w:rsidRPr="00ED48A6">
        <w:rPr>
          <w:b/>
          <w:bCs/>
        </w:rPr>
        <w:t>Harmonogram</w:t>
      </w:r>
      <w:r w:rsidR="00C76F5C" w:rsidRPr="00ED48A6">
        <w:t>“</w:t>
      </w:r>
      <w:r w:rsidRPr="00ED48A6">
        <w:t>)</w:t>
      </w:r>
      <w:r w:rsidR="00321CDC" w:rsidRPr="00ED48A6">
        <w:t xml:space="preserve">. </w:t>
      </w:r>
      <w:r w:rsidRPr="00ED48A6">
        <w:t xml:space="preserve">Harmonogram je Zhotovitel povinen aktualizovat </w:t>
      </w:r>
      <w:r w:rsidR="003C20E0">
        <w:t>(vždy zejména tak, aby odpovídal již realizované části Díla a současně i té části Díla, kter</w:t>
      </w:r>
      <w:r w:rsidR="008F3988">
        <w:t>á</w:t>
      </w:r>
      <w:r w:rsidR="003C20E0">
        <w:t xml:space="preserve"> k realizaci zbývá) </w:t>
      </w:r>
      <w:r w:rsidRPr="00ED48A6">
        <w:t>a Objednateli předložit na výzvu Objednatele, nejvýše však jednou za kalendářní měsíc (</w:t>
      </w:r>
      <w:r w:rsidR="00C44067" w:rsidRPr="00ED48A6">
        <w:t xml:space="preserve">žádnou </w:t>
      </w:r>
      <w:r w:rsidRPr="00ED48A6">
        <w:t xml:space="preserve">aktualizací Harmonogramu není možné měnit termíny ani lhůty sjednané v této </w:t>
      </w:r>
      <w:r w:rsidR="00270AAE">
        <w:t>Smlouv</w:t>
      </w:r>
      <w:r w:rsidRPr="00ED48A6">
        <w:t>ě). Harmonogram musí zohledňovat případnou možnost provádění stavebních prací v průběhu zimní sezóny (viz níže)</w:t>
      </w:r>
      <w:r w:rsidR="00C44067" w:rsidRPr="00ED48A6">
        <w:t>.</w:t>
      </w:r>
    </w:p>
    <w:p w14:paraId="48590D1F" w14:textId="5445BD5C" w:rsidR="001412E5" w:rsidRPr="001412E5" w:rsidRDefault="001412E5">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Zpracování návrhu přechodného dopravního značení po dobu stavebních prací a vyznačení případných objízdných tras a dopravních omezení včetně zajištění vyjádření příslušného orgánu Policie ČR (případně </w:t>
      </w:r>
      <w:r>
        <w:t xml:space="preserve">i včetně </w:t>
      </w:r>
      <w:r w:rsidRPr="00ED48A6">
        <w:t xml:space="preserve">projednání s příslušným drážním úřadem), podání žádosti u příslušného silničního správního úřadu a zajištění vydání odpovídajícího stanovení dopravního značení k potřebným (zejména PD stanoveným) dopravním omezením. Návrh přechodného dopravního značení musí být předán k odsouhlasení Objednateli v dostatečném předstihu před </w:t>
      </w:r>
      <w:r>
        <w:t>Smlouv</w:t>
      </w:r>
      <w:r w:rsidRPr="00ED48A6">
        <w:t xml:space="preserve">ou stanoveným termínem zahájení stavebních prací; návrh musí před podáním žádosti o vydání potřebných povolení elektronicky odsouhlasen </w:t>
      </w:r>
      <w:r w:rsidR="001B177F">
        <w:t>……………</w:t>
      </w:r>
    </w:p>
    <w:p w14:paraId="78DB6280" w14:textId="4341A4B8" w:rsidR="0059376E" w:rsidRPr="00ED48A6" w:rsidRDefault="0060109D">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t xml:space="preserve">Instalaci </w:t>
      </w:r>
      <w:r w:rsidR="0059376E" w:rsidRPr="00ED48A6">
        <w:t>dopravního značení k potřebným dopravním omezením, jeho údržba, přemísťování po dobu realizace</w:t>
      </w:r>
      <w:r w:rsidRPr="00ED48A6">
        <w:t xml:space="preserve"> stavebních prací </w:t>
      </w:r>
      <w:r w:rsidR="0059376E" w:rsidRPr="00ED48A6">
        <w:t xml:space="preserve">a následné odstranění </w:t>
      </w:r>
      <w:r w:rsidRPr="00ED48A6">
        <w:t>nejpozději při vyklizení staveniště.</w:t>
      </w:r>
    </w:p>
    <w:p w14:paraId="652DCF87" w14:textId="4319A64E" w:rsidR="00241A3E" w:rsidRPr="00ED48A6" w:rsidRDefault="00241A3E">
      <w:pPr>
        <w:pStyle w:val="Odstavecseseznamem"/>
        <w:numPr>
          <w:ilvl w:val="0"/>
          <w:numId w:val="14"/>
        </w:numPr>
        <w:tabs>
          <w:tab w:val="left" w:pos="1134"/>
        </w:tabs>
        <w:spacing w:before="60"/>
        <w:ind w:left="1134" w:hanging="567"/>
        <w:contextualSpacing w:val="0"/>
        <w:jc w:val="both"/>
        <w:rPr>
          <w:rFonts w:cs="Calibri"/>
          <w:szCs w:val="18"/>
          <w:lang w:eastAsia="en-US"/>
        </w:rPr>
      </w:pPr>
      <w:r w:rsidRPr="00322F51">
        <w:t xml:space="preserve">Podání žádosti u příslušného silničního správního úřadu (včetně zajištění vyjádření příslušného orgánu Policie ČR, případně </w:t>
      </w:r>
      <w:r w:rsidR="00707292" w:rsidRPr="00322F51">
        <w:t xml:space="preserve">i včetně </w:t>
      </w:r>
      <w:r w:rsidRPr="00322F51">
        <w:t>projednání s příslušným drážním úřadem)</w:t>
      </w:r>
      <w:r w:rsidR="004C558C" w:rsidRPr="00322F51">
        <w:t xml:space="preserve"> a</w:t>
      </w:r>
      <w:r w:rsidRPr="00322F51">
        <w:t xml:space="preserve"> zajištění vydání odpovídající</w:t>
      </w:r>
      <w:r w:rsidR="007A75AD" w:rsidRPr="00322F51">
        <w:t>ho stanovení místní úpravy provozu</w:t>
      </w:r>
      <w:r w:rsidRPr="00322F51">
        <w:t xml:space="preserve">. Návrh </w:t>
      </w:r>
      <w:r w:rsidR="00D5283E" w:rsidRPr="00322F51">
        <w:t xml:space="preserve">místní úpravy provozu </w:t>
      </w:r>
      <w:r w:rsidR="00A81BAA" w:rsidRPr="00322F51">
        <w:t>musí</w:t>
      </w:r>
      <w:r w:rsidRPr="00322F51">
        <w:t xml:space="preserve"> </w:t>
      </w:r>
      <w:r w:rsidR="00BC0D85" w:rsidRPr="00322F51">
        <w:t xml:space="preserve">být </w:t>
      </w:r>
      <w:r w:rsidRPr="00322F51">
        <w:t xml:space="preserve">před podáním žádosti o vydání potřebných povolení elektronicky odsouhlasen </w:t>
      </w:r>
      <w:proofErr w:type="spellStart"/>
      <w:r w:rsidR="001B177F">
        <w:t>ccccccccc</w:t>
      </w:r>
      <w:proofErr w:type="spellEnd"/>
      <w:r w:rsidRPr="00ED48A6">
        <w:t xml:space="preserve"> </w:t>
      </w:r>
    </w:p>
    <w:p w14:paraId="2AD36FA9" w14:textId="76F33CC7" w:rsidR="00A4057E" w:rsidRPr="00ED48A6" w:rsidRDefault="00D5283E">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A</w:t>
      </w:r>
      <w:r w:rsidR="00A4057E" w:rsidRPr="00ED48A6">
        <w:rPr>
          <w:rFonts w:cs="Calibri"/>
          <w:szCs w:val="18"/>
          <w:lang w:eastAsia="en-US"/>
        </w:rPr>
        <w:t xml:space="preserve">ktivní spolupráci s koordinátorem </w:t>
      </w:r>
      <w:r w:rsidR="00B961B1">
        <w:rPr>
          <w:rFonts w:cs="Calibri"/>
          <w:szCs w:val="18"/>
          <w:lang w:eastAsia="en-US"/>
        </w:rPr>
        <w:t>BOZP</w:t>
      </w:r>
      <w:r w:rsidR="00A4057E" w:rsidRPr="00ED48A6">
        <w:rPr>
          <w:rFonts w:cs="Calibri"/>
          <w:szCs w:val="18"/>
          <w:lang w:eastAsia="en-US"/>
        </w:rPr>
        <w:t xml:space="preserve"> na staveništi a předávání informací bezprostředně souvisejících s výkonem funkce koordinátora BOZP.</w:t>
      </w:r>
    </w:p>
    <w:p w14:paraId="7F9E78FF" w14:textId="6C6F9474" w:rsidR="00C21DE1"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Označení stavby dle požadavků </w:t>
      </w:r>
      <w:r w:rsidR="000E3C8F" w:rsidRPr="00ED48A6">
        <w:rPr>
          <w:rFonts w:cs="Calibri"/>
          <w:szCs w:val="18"/>
          <w:lang w:eastAsia="en-US"/>
        </w:rPr>
        <w:t>Objednatel</w:t>
      </w:r>
      <w:r w:rsidRPr="00ED48A6">
        <w:rPr>
          <w:rFonts w:cs="Calibri"/>
          <w:szCs w:val="18"/>
          <w:lang w:eastAsia="en-US"/>
        </w:rPr>
        <w:t>e (</w:t>
      </w:r>
      <w:r w:rsidR="008F3988">
        <w:rPr>
          <w:rFonts w:cs="Calibri"/>
          <w:szCs w:val="18"/>
          <w:lang w:eastAsia="en-US"/>
        </w:rPr>
        <w:t>viz</w:t>
      </w:r>
      <w:r w:rsidRPr="00ED48A6">
        <w:rPr>
          <w:rFonts w:cs="Calibri"/>
          <w:szCs w:val="18"/>
          <w:lang w:eastAsia="en-US"/>
        </w:rPr>
        <w:t xml:space="preserve"> níže).</w:t>
      </w:r>
    </w:p>
    <w:p w14:paraId="04D9B5D0" w14:textId="611D347C"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DE46D7">
        <w:rPr>
          <w:rFonts w:cs="Calibri"/>
          <w:szCs w:val="18"/>
          <w:lang w:eastAsia="en-US"/>
        </w:rPr>
        <w:t>Zajištění splnění podmínek stanovených správci dopravní a technické infrastruktury a účastníků správního řízení dle</w:t>
      </w:r>
      <w:r w:rsidRPr="00ED48A6">
        <w:rPr>
          <w:rFonts w:cs="Calibri"/>
          <w:szCs w:val="18"/>
          <w:lang w:eastAsia="en-US"/>
        </w:rPr>
        <w:t xml:space="preserve"> stavebních povolení </w:t>
      </w:r>
      <w:r w:rsidR="00907512" w:rsidRPr="00ED48A6">
        <w:rPr>
          <w:rFonts w:cs="Calibri"/>
          <w:szCs w:val="18"/>
          <w:lang w:eastAsia="en-US"/>
        </w:rPr>
        <w:t>(</w:t>
      </w:r>
      <w:r w:rsidR="008F3988">
        <w:rPr>
          <w:rFonts w:cs="Calibri"/>
          <w:szCs w:val="18"/>
          <w:lang w:eastAsia="en-US"/>
        </w:rPr>
        <w:t>viz</w:t>
      </w:r>
      <w:r w:rsidR="00907512" w:rsidRPr="00ED48A6">
        <w:rPr>
          <w:rFonts w:cs="Calibri"/>
          <w:szCs w:val="18"/>
          <w:lang w:eastAsia="en-US"/>
        </w:rPr>
        <w:t xml:space="preserve"> shora) </w:t>
      </w:r>
      <w:r w:rsidRPr="00ED48A6">
        <w:rPr>
          <w:rFonts w:cs="Calibri"/>
          <w:szCs w:val="18"/>
          <w:lang w:eastAsia="en-US"/>
        </w:rPr>
        <w:t>a vyjádření jednotlivých účastníků správních řízení.</w:t>
      </w:r>
    </w:p>
    <w:p w14:paraId="2F20A775" w14:textId="414ADE57" w:rsidR="00C21DE1" w:rsidRPr="00ED48A6" w:rsidRDefault="00C21DE1">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Kompletační a koordinační činnost při realizaci stavby, tj. např. zajištění a provedení všech opatření organizačního a stavebně technologického charakteru (včetně zpracování postupových harmonogramů), koordinace se stavbami v okolí staveniště prováděnými v termínu realizace díla.</w:t>
      </w:r>
    </w:p>
    <w:p w14:paraId="5D3953B9" w14:textId="3CAA7F4E" w:rsidR="00F24533" w:rsidRDefault="00F24533">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Průběžnou likvidaci odpadů a obalů v souladu se zákonem č. 541/2020 Sb., o odpadech, ve znění pozdějších předpisů, a dalších prováděcích předpisů včetně úhrady poplatků za likvidaci odpadu a doložení dokladů o likvidaci </w:t>
      </w:r>
      <w:r w:rsidR="00284062" w:rsidRPr="00ED48A6">
        <w:rPr>
          <w:rFonts w:cs="Calibri"/>
          <w:szCs w:val="18"/>
          <w:lang w:eastAsia="en-US"/>
        </w:rPr>
        <w:t>odpadů subjekty k tomu oprávněnými (v případě uložení opadů na skládku nejen doklady o převzetí daných odpadů skládkou, ale i doklady o oprávnění předmětné skládky takové o</w:t>
      </w:r>
      <w:r w:rsidR="00BC0D85">
        <w:rPr>
          <w:rFonts w:cs="Calibri"/>
          <w:szCs w:val="18"/>
          <w:lang w:eastAsia="en-US"/>
        </w:rPr>
        <w:t>d</w:t>
      </w:r>
      <w:r w:rsidR="00284062" w:rsidRPr="00ED48A6">
        <w:rPr>
          <w:rFonts w:cs="Calibri"/>
          <w:szCs w:val="18"/>
          <w:lang w:eastAsia="en-US"/>
        </w:rPr>
        <w:t xml:space="preserve">pady zpracovávat) </w:t>
      </w:r>
      <w:r w:rsidRPr="00ED48A6">
        <w:rPr>
          <w:rFonts w:cs="Calibri"/>
          <w:szCs w:val="18"/>
          <w:lang w:eastAsia="en-US"/>
        </w:rPr>
        <w:t>nejpozději při předání a převzetí Díla.</w:t>
      </w:r>
    </w:p>
    <w:p w14:paraId="11467516" w14:textId="0A1B3FF9" w:rsidR="000C5591" w:rsidRDefault="000C5591">
      <w:pPr>
        <w:pStyle w:val="Odstavecseseznamem"/>
        <w:numPr>
          <w:ilvl w:val="0"/>
          <w:numId w:val="14"/>
        </w:numPr>
        <w:tabs>
          <w:tab w:val="left" w:pos="1134"/>
        </w:tabs>
        <w:spacing w:before="60"/>
        <w:ind w:left="1134" w:hanging="567"/>
        <w:contextualSpacing w:val="0"/>
        <w:jc w:val="both"/>
        <w:rPr>
          <w:rFonts w:cs="Calibri"/>
          <w:szCs w:val="18"/>
          <w:lang w:eastAsia="en-US"/>
        </w:rPr>
      </w:pPr>
      <w:r w:rsidRPr="000C5591">
        <w:rPr>
          <w:rFonts w:cs="Calibri"/>
          <w:szCs w:val="18"/>
          <w:lang w:eastAsia="en-US"/>
        </w:rPr>
        <w:t xml:space="preserve">Minimálně 30 dní před zahájením stavebních prací na toku kontaktovat hospodáře Moravského rybářského svazu </w:t>
      </w:r>
      <w:proofErr w:type="spellStart"/>
      <w:r w:rsidR="001B177F">
        <w:rPr>
          <w:rFonts w:cs="Calibri"/>
          <w:szCs w:val="18"/>
          <w:lang w:eastAsia="en-US"/>
        </w:rPr>
        <w:t>xxxxxxxxxxxxxxx</w:t>
      </w:r>
      <w:proofErr w:type="spellEnd"/>
      <w:r w:rsidRPr="000C5591">
        <w:rPr>
          <w:rFonts w:cs="Calibri"/>
          <w:szCs w:val="18"/>
          <w:lang w:eastAsia="en-US"/>
        </w:rPr>
        <w:t xml:space="preserve">) a dohodnout se na </w:t>
      </w:r>
      <w:proofErr w:type="spellStart"/>
      <w:r w:rsidRPr="000C5591">
        <w:rPr>
          <w:rFonts w:cs="Calibri"/>
          <w:szCs w:val="18"/>
          <w:lang w:eastAsia="en-US"/>
        </w:rPr>
        <w:t>slovení</w:t>
      </w:r>
      <w:proofErr w:type="spellEnd"/>
      <w:r w:rsidRPr="000C5591">
        <w:rPr>
          <w:rFonts w:cs="Calibri"/>
          <w:szCs w:val="18"/>
          <w:lang w:eastAsia="en-US"/>
        </w:rPr>
        <w:t xml:space="preserve"> a přemístění rybí obsádky.</w:t>
      </w:r>
    </w:p>
    <w:p w14:paraId="2CD33B65" w14:textId="23074431" w:rsidR="00EE4D99" w:rsidRPr="00ED48A6" w:rsidRDefault="00EE4D99">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Z</w:t>
      </w:r>
      <w:r w:rsidRPr="00EE4D99">
        <w:rPr>
          <w:rFonts w:cs="Calibri"/>
          <w:szCs w:val="18"/>
          <w:lang w:eastAsia="en-US"/>
        </w:rPr>
        <w:t xml:space="preserve">pracování realizační projektové dokumentace stavby mostu dle </w:t>
      </w:r>
      <w:r w:rsidR="00AA689B" w:rsidRPr="00AD4D1E">
        <w:rPr>
          <w:rFonts w:cs="Calibri"/>
          <w:szCs w:val="18"/>
          <w:lang w:eastAsia="en-US"/>
        </w:rPr>
        <w:t>S</w:t>
      </w:r>
      <w:r w:rsidRPr="00AD4D1E">
        <w:rPr>
          <w:rFonts w:cs="Calibri"/>
          <w:szCs w:val="18"/>
          <w:lang w:eastAsia="en-US"/>
        </w:rPr>
        <w:t>měrnice</w:t>
      </w:r>
      <w:r w:rsidRPr="00EE4D99">
        <w:rPr>
          <w:rFonts w:cs="Calibri"/>
          <w:szCs w:val="18"/>
          <w:lang w:eastAsia="en-US"/>
        </w:rPr>
        <w:t xml:space="preserve"> o dokumentaci staveb pozemních komunikací v platném znění osobou k této činnosti oprávněnou, která bude před realizací písemně odsouhlasena technickým dozorem objednatele a potvrzena zhotovitelem</w:t>
      </w:r>
      <w:r>
        <w:rPr>
          <w:rFonts w:cs="Calibri"/>
          <w:szCs w:val="18"/>
          <w:lang w:eastAsia="en-US"/>
        </w:rPr>
        <w:t>.</w:t>
      </w:r>
    </w:p>
    <w:p w14:paraId="2802D443" w14:textId="278D66F5" w:rsidR="00810337" w:rsidRPr="00FE6244" w:rsidRDefault="00810337">
      <w:pPr>
        <w:pStyle w:val="Odstavecseseznamem"/>
        <w:numPr>
          <w:ilvl w:val="0"/>
          <w:numId w:val="14"/>
        </w:numPr>
        <w:tabs>
          <w:tab w:val="left" w:pos="1134"/>
        </w:tabs>
        <w:spacing w:before="60"/>
        <w:ind w:left="1134" w:hanging="567"/>
        <w:contextualSpacing w:val="0"/>
        <w:jc w:val="both"/>
        <w:rPr>
          <w:rFonts w:cs="Calibri"/>
          <w:szCs w:val="18"/>
          <w:lang w:eastAsia="en-US"/>
        </w:rPr>
      </w:pPr>
      <w:r w:rsidRPr="00ED48A6">
        <w:rPr>
          <w:rFonts w:cs="Calibri"/>
          <w:szCs w:val="18"/>
          <w:lang w:eastAsia="en-US"/>
        </w:rPr>
        <w:t>Vyhotovení dokumentace skutečného provedení stavby</w:t>
      </w:r>
      <w:r w:rsidR="001B3B2F" w:rsidRPr="00ED48A6">
        <w:rPr>
          <w:rFonts w:cs="Calibri"/>
          <w:szCs w:val="18"/>
          <w:lang w:eastAsia="en-US"/>
        </w:rPr>
        <w:t xml:space="preserve"> (dále také jen „</w:t>
      </w:r>
      <w:r w:rsidR="001B3B2F" w:rsidRPr="00ED48A6">
        <w:rPr>
          <w:rFonts w:cs="Calibri"/>
          <w:b/>
          <w:bCs/>
          <w:szCs w:val="18"/>
          <w:lang w:eastAsia="en-US"/>
        </w:rPr>
        <w:t>DSPS</w:t>
      </w:r>
      <w:r w:rsidR="001B3B2F" w:rsidRPr="00ED48A6">
        <w:rPr>
          <w:rFonts w:cs="Calibri"/>
          <w:szCs w:val="18"/>
          <w:lang w:eastAsia="en-US"/>
        </w:rPr>
        <w:t>“)</w:t>
      </w:r>
      <w:r w:rsidRPr="00ED48A6">
        <w:rPr>
          <w:rFonts w:cs="Calibri"/>
          <w:szCs w:val="18"/>
          <w:lang w:eastAsia="en-US"/>
        </w:rPr>
        <w:t>.</w:t>
      </w:r>
      <w:r w:rsidR="007C1FD2" w:rsidRPr="00ED48A6">
        <w:rPr>
          <w:rFonts w:cs="Calibri"/>
          <w:szCs w:val="18"/>
          <w:lang w:eastAsia="en-US"/>
        </w:rPr>
        <w:t xml:space="preserve"> </w:t>
      </w:r>
      <w:r w:rsidR="001B3B2F" w:rsidRPr="00ED48A6">
        <w:rPr>
          <w:rFonts w:cs="Calibri"/>
          <w:szCs w:val="18"/>
          <w:lang w:eastAsia="en-US"/>
        </w:rPr>
        <w:t>DPSP</w:t>
      </w:r>
      <w:r w:rsidR="007C1FD2" w:rsidRPr="00ED48A6">
        <w:rPr>
          <w:rFonts w:cs="Calibri"/>
          <w:szCs w:val="18"/>
          <w:lang w:eastAsia="en-US"/>
        </w:rPr>
        <w:t xml:space="preserve"> bude </w:t>
      </w:r>
      <w:r w:rsidR="000E3C8F" w:rsidRPr="00ED48A6">
        <w:rPr>
          <w:rFonts w:cs="Calibri"/>
          <w:szCs w:val="18"/>
          <w:lang w:eastAsia="en-US"/>
        </w:rPr>
        <w:t>Objednatel</w:t>
      </w:r>
      <w:r w:rsidR="007C1FD2" w:rsidRPr="00ED48A6">
        <w:rPr>
          <w:rFonts w:cs="Calibri"/>
          <w:szCs w:val="18"/>
          <w:lang w:eastAsia="en-US"/>
        </w:rPr>
        <w:t xml:space="preserve">i předána ve </w:t>
      </w:r>
      <w:r w:rsidR="001568B2" w:rsidRPr="00ED48A6">
        <w:rPr>
          <w:rFonts w:cs="Calibri"/>
          <w:szCs w:val="18"/>
          <w:lang w:eastAsia="en-US"/>
        </w:rPr>
        <w:t>4 (čtyřech)</w:t>
      </w:r>
      <w:r w:rsidR="007C1FD2" w:rsidRPr="00ED48A6">
        <w:rPr>
          <w:rFonts w:cs="Calibri"/>
          <w:szCs w:val="18"/>
          <w:lang w:eastAsia="en-US"/>
        </w:rPr>
        <w:t xml:space="preserve"> vyhotoveních v tištěné formě a v digitální formě (ve formátu PDF a formátu zpracované PD (*.DWG, *.DGN, *.DOC) v souladu se zákonem </w:t>
      </w:r>
      <w:r w:rsidR="007C1FD2" w:rsidRPr="00AD4D1E">
        <w:rPr>
          <w:rFonts w:cs="Calibri"/>
          <w:szCs w:val="18"/>
          <w:lang w:eastAsia="en-US"/>
        </w:rPr>
        <w:t xml:space="preserve">č. </w:t>
      </w:r>
      <w:r w:rsidR="00AA689B" w:rsidRPr="00AD4D1E">
        <w:rPr>
          <w:rFonts w:cs="Calibri"/>
          <w:szCs w:val="18"/>
          <w:lang w:eastAsia="en-US"/>
        </w:rPr>
        <w:t>283/2021</w:t>
      </w:r>
      <w:r w:rsidR="007C1FD2" w:rsidRPr="00AA689B">
        <w:rPr>
          <w:rFonts w:cs="Calibri"/>
          <w:color w:val="FF0000"/>
          <w:szCs w:val="18"/>
          <w:lang w:eastAsia="en-US"/>
        </w:rPr>
        <w:t xml:space="preserve"> </w:t>
      </w:r>
      <w:r w:rsidR="007C1FD2" w:rsidRPr="00ED48A6">
        <w:rPr>
          <w:rFonts w:cs="Calibri"/>
          <w:szCs w:val="18"/>
          <w:lang w:eastAsia="en-US"/>
        </w:rPr>
        <w:t>Sb.</w:t>
      </w:r>
      <w:r w:rsidR="00EC6DB8" w:rsidRPr="00ED48A6">
        <w:rPr>
          <w:rFonts w:cs="Calibri"/>
          <w:szCs w:val="18"/>
          <w:lang w:eastAsia="en-US"/>
        </w:rPr>
        <w:t>, stavební zákon, ve znění pozdějších předpisů</w:t>
      </w:r>
      <w:r w:rsidR="006B262E" w:rsidRPr="00ED48A6">
        <w:rPr>
          <w:rFonts w:cs="Calibri"/>
          <w:szCs w:val="18"/>
          <w:lang w:eastAsia="en-US"/>
        </w:rPr>
        <w:t xml:space="preserve"> (dále jen „</w:t>
      </w:r>
      <w:r w:rsidR="006B262E" w:rsidRPr="00ED48A6">
        <w:rPr>
          <w:rFonts w:cs="Calibri"/>
          <w:b/>
          <w:bCs/>
          <w:szCs w:val="18"/>
          <w:lang w:eastAsia="en-US"/>
        </w:rPr>
        <w:t>Stavební zákon</w:t>
      </w:r>
      <w:r w:rsidR="006B262E" w:rsidRPr="00ED48A6">
        <w:rPr>
          <w:rFonts w:cs="Calibri"/>
          <w:szCs w:val="18"/>
          <w:lang w:eastAsia="en-US"/>
        </w:rPr>
        <w:t>“)</w:t>
      </w:r>
      <w:r w:rsidR="00EC6DB8" w:rsidRPr="00ED48A6">
        <w:rPr>
          <w:rFonts w:cs="Calibri"/>
          <w:szCs w:val="18"/>
          <w:lang w:eastAsia="en-US"/>
        </w:rPr>
        <w:t xml:space="preserve">, </w:t>
      </w:r>
      <w:r w:rsidR="007C1FD2" w:rsidRPr="00ED48A6">
        <w:rPr>
          <w:rFonts w:cs="Calibri"/>
          <w:szCs w:val="18"/>
          <w:lang w:eastAsia="en-US"/>
        </w:rPr>
        <w:t xml:space="preserve">a jeho prováděcími právními </w:t>
      </w:r>
      <w:r w:rsidR="007C1FD2" w:rsidRPr="00FE6244">
        <w:rPr>
          <w:rFonts w:cs="Calibri"/>
          <w:szCs w:val="18"/>
          <w:lang w:eastAsia="en-US"/>
        </w:rPr>
        <w:t>předpisy</w:t>
      </w:r>
      <w:r w:rsidR="002258D2" w:rsidRPr="00FE6244">
        <w:rPr>
          <w:rFonts w:cs="Calibri"/>
          <w:szCs w:val="18"/>
          <w:lang w:eastAsia="en-US"/>
        </w:rPr>
        <w:t>, jakož i v rozsahu, formě a za podmínek stanovených vyhláškou č. 393/2020 Sb., o digitální technické mapě kraje</w:t>
      </w:r>
      <w:r w:rsidR="004B6227" w:rsidRPr="00FE6244">
        <w:rPr>
          <w:rFonts w:cs="Calibri"/>
          <w:szCs w:val="18"/>
          <w:lang w:eastAsia="en-US"/>
        </w:rPr>
        <w:t>, ve znění pozdějších předpisů</w:t>
      </w:r>
      <w:r w:rsidR="007C1FD2" w:rsidRPr="00FE6244">
        <w:rPr>
          <w:rFonts w:cs="Calibri"/>
          <w:szCs w:val="18"/>
          <w:lang w:eastAsia="en-US"/>
        </w:rPr>
        <w:t xml:space="preserve">. </w:t>
      </w:r>
      <w:r w:rsidR="004818CE" w:rsidRPr="00FE6244">
        <w:rPr>
          <w:rFonts w:cs="Calibri"/>
          <w:szCs w:val="18"/>
          <w:lang w:eastAsia="en-US"/>
        </w:rPr>
        <w:t>Platí</w:t>
      </w:r>
      <w:r w:rsidR="000D6933" w:rsidRPr="00FE6244">
        <w:rPr>
          <w:rFonts w:cs="Calibri"/>
          <w:szCs w:val="18"/>
          <w:lang w:eastAsia="en-US"/>
        </w:rPr>
        <w:t xml:space="preserve"> </w:t>
      </w:r>
      <w:r w:rsidR="007C1FD2" w:rsidRPr="00FE6244">
        <w:rPr>
          <w:rFonts w:cs="Calibri"/>
          <w:szCs w:val="18"/>
          <w:lang w:eastAsia="en-US"/>
        </w:rPr>
        <w:t>přitom následující zásady:</w:t>
      </w:r>
    </w:p>
    <w:p w14:paraId="07349BCE" w14:textId="661EE044" w:rsidR="007C1FD2" w:rsidRPr="00FE6244" w:rsidRDefault="000E3C8F">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Zhotovitel</w:t>
      </w:r>
      <w:r w:rsidR="007C1FD2" w:rsidRPr="00FE6244">
        <w:rPr>
          <w:rFonts w:cs="Calibri"/>
          <w:szCs w:val="18"/>
          <w:lang w:eastAsia="en-US"/>
        </w:rPr>
        <w:t xml:space="preserve"> je povinen do projektu zakreslovat všechny změny na stavbě, k nimž došlo v průběhu zhotovení </w:t>
      </w:r>
      <w:r w:rsidR="00DE42FB" w:rsidRPr="00FE6244">
        <w:rPr>
          <w:rFonts w:cs="Calibri"/>
          <w:szCs w:val="18"/>
          <w:lang w:eastAsia="en-US"/>
        </w:rPr>
        <w:t>Díla</w:t>
      </w:r>
      <w:r w:rsidR="007C1FD2" w:rsidRPr="00FE6244">
        <w:rPr>
          <w:rFonts w:cs="Calibri"/>
          <w:szCs w:val="18"/>
          <w:lang w:eastAsia="en-US"/>
        </w:rPr>
        <w:t xml:space="preserve">. </w:t>
      </w:r>
    </w:p>
    <w:p w14:paraId="0849E3F0" w14:textId="6659FEBA"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Každý výkres projektu bude opatřen jménem a příjmením osoby, která změny zakreslila, včetně razítka </w:t>
      </w:r>
      <w:r w:rsidR="000E3C8F" w:rsidRPr="00FE6244">
        <w:rPr>
          <w:rFonts w:cs="Calibri"/>
          <w:szCs w:val="18"/>
          <w:lang w:eastAsia="en-US"/>
        </w:rPr>
        <w:t>Zhotovitel</w:t>
      </w:r>
      <w:r w:rsidRPr="00FE6244">
        <w:rPr>
          <w:rFonts w:cs="Calibri"/>
          <w:szCs w:val="18"/>
          <w:lang w:eastAsia="en-US"/>
        </w:rPr>
        <w:t>e.</w:t>
      </w:r>
    </w:p>
    <w:p w14:paraId="15BA2736" w14:textId="3B993DB4"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U výkresu obsahujícího změnu proti </w:t>
      </w:r>
      <w:r w:rsidR="00CE71D5" w:rsidRPr="00FE6244">
        <w:rPr>
          <w:rFonts w:cs="Calibri"/>
          <w:szCs w:val="18"/>
          <w:lang w:eastAsia="en-US"/>
        </w:rPr>
        <w:t xml:space="preserve">PD </w:t>
      </w:r>
      <w:r w:rsidRPr="00FE6244">
        <w:rPr>
          <w:rFonts w:cs="Calibri"/>
          <w:szCs w:val="18"/>
          <w:lang w:eastAsia="en-US"/>
        </w:rPr>
        <w:t xml:space="preserve">bude přiložen i doklad, ze kterého bude vyplývat projednání změny s osobou vykonávající </w:t>
      </w:r>
      <w:bookmarkStart w:id="1" w:name="_Hlk183605795"/>
      <w:r w:rsidRPr="00245A0D">
        <w:rPr>
          <w:rFonts w:cs="Calibri"/>
          <w:szCs w:val="18"/>
          <w:lang w:eastAsia="en-US"/>
        </w:rPr>
        <w:t>dozor</w:t>
      </w:r>
      <w:r w:rsidR="00AA689B" w:rsidRPr="00245A0D">
        <w:rPr>
          <w:rFonts w:cs="Calibri"/>
          <w:szCs w:val="18"/>
          <w:lang w:eastAsia="en-US"/>
        </w:rPr>
        <w:t xml:space="preserve"> projektanta</w:t>
      </w:r>
      <w:r w:rsidRPr="00245A0D">
        <w:rPr>
          <w:rFonts w:cs="Calibri"/>
          <w:szCs w:val="18"/>
          <w:lang w:eastAsia="en-US"/>
        </w:rPr>
        <w:t xml:space="preserve"> </w:t>
      </w:r>
      <w:r w:rsidR="00012EDA" w:rsidRPr="00245A0D">
        <w:rPr>
          <w:rFonts w:cs="Calibri"/>
          <w:szCs w:val="18"/>
          <w:lang w:eastAsia="en-US"/>
        </w:rPr>
        <w:t>(dále jen „</w:t>
      </w:r>
      <w:r w:rsidR="00AA689B" w:rsidRPr="00245A0D">
        <w:rPr>
          <w:rFonts w:cs="Calibri"/>
          <w:b/>
          <w:bCs/>
          <w:szCs w:val="18"/>
          <w:lang w:eastAsia="en-US"/>
        </w:rPr>
        <w:t>DP</w:t>
      </w:r>
      <w:r w:rsidR="00012EDA" w:rsidRPr="00245A0D">
        <w:rPr>
          <w:rFonts w:cs="Calibri"/>
          <w:szCs w:val="18"/>
          <w:lang w:eastAsia="en-US"/>
        </w:rPr>
        <w:t>“)</w:t>
      </w:r>
      <w:bookmarkEnd w:id="1"/>
      <w:r w:rsidR="00012EDA" w:rsidRPr="00245A0D">
        <w:rPr>
          <w:rFonts w:cs="Calibri"/>
          <w:szCs w:val="18"/>
          <w:lang w:eastAsia="en-US"/>
        </w:rPr>
        <w:t xml:space="preserve"> </w:t>
      </w:r>
      <w:r w:rsidRPr="00FE6244">
        <w:rPr>
          <w:rFonts w:cs="Calibri"/>
          <w:szCs w:val="18"/>
          <w:lang w:eastAsia="en-US"/>
        </w:rPr>
        <w:t xml:space="preserve">a </w:t>
      </w:r>
      <w:r w:rsidR="00041918" w:rsidRPr="00FE6244">
        <w:rPr>
          <w:rFonts w:cs="Calibri"/>
          <w:szCs w:val="18"/>
          <w:lang w:eastAsia="en-US"/>
        </w:rPr>
        <w:t>TDI (</w:t>
      </w:r>
      <w:r w:rsidR="008F3988" w:rsidRPr="00FE6244">
        <w:rPr>
          <w:rFonts w:cs="Calibri"/>
          <w:szCs w:val="18"/>
          <w:lang w:eastAsia="en-US"/>
        </w:rPr>
        <w:t>viz</w:t>
      </w:r>
      <w:r w:rsidR="00041918" w:rsidRPr="00FE6244">
        <w:rPr>
          <w:rFonts w:cs="Calibri"/>
          <w:szCs w:val="18"/>
          <w:lang w:eastAsia="en-US"/>
        </w:rPr>
        <w:t xml:space="preserve"> níže)</w:t>
      </w:r>
      <w:r w:rsidRPr="00FE6244">
        <w:rPr>
          <w:rFonts w:cs="Calibri"/>
          <w:szCs w:val="18"/>
          <w:lang w:eastAsia="en-US"/>
        </w:rPr>
        <w:t xml:space="preserve"> a jejich souhlasné stanovisko. </w:t>
      </w:r>
    </w:p>
    <w:p w14:paraId="217EFEDD" w14:textId="6F2A77D1"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lastRenderedPageBreak/>
        <w:t xml:space="preserve">U těch částí </w:t>
      </w:r>
      <w:r w:rsidR="006D3BE5" w:rsidRPr="00FE6244">
        <w:rPr>
          <w:rFonts w:cs="Calibri"/>
          <w:szCs w:val="18"/>
          <w:lang w:eastAsia="en-US"/>
        </w:rPr>
        <w:t>PD</w:t>
      </w:r>
      <w:r w:rsidRPr="00FE6244">
        <w:rPr>
          <w:rFonts w:cs="Calibri"/>
          <w:szCs w:val="18"/>
          <w:lang w:eastAsia="en-US"/>
        </w:rPr>
        <w:t xml:space="preserve">, u kterých nedošlo k žádným změnám, bude uvedeno označení „beze změn“. </w:t>
      </w:r>
    </w:p>
    <w:p w14:paraId="20041943" w14:textId="5156746F"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Součástí bude i celková situace skutečného provedení stavby vč. přívodů, přípojek, komunikací, podzemních i nadzemních vedení v areálu staveniště s údaji o hloubkách uložení sítí (tato část bude i v digitální podobě).</w:t>
      </w:r>
    </w:p>
    <w:p w14:paraId="1575B783" w14:textId="38C43019" w:rsidR="007C1FD2" w:rsidRPr="00FE6244" w:rsidRDefault="007C1FD2">
      <w:pPr>
        <w:pStyle w:val="Odstavecseseznamem"/>
        <w:numPr>
          <w:ilvl w:val="0"/>
          <w:numId w:val="20"/>
        </w:numPr>
        <w:tabs>
          <w:tab w:val="left" w:pos="1701"/>
        </w:tabs>
        <w:spacing w:before="60"/>
        <w:ind w:left="1701" w:hanging="567"/>
        <w:contextualSpacing w:val="0"/>
        <w:jc w:val="both"/>
        <w:rPr>
          <w:rFonts w:cs="Calibri"/>
          <w:szCs w:val="18"/>
          <w:lang w:eastAsia="en-US"/>
        </w:rPr>
      </w:pPr>
      <w:r w:rsidRPr="00FE6244">
        <w:rPr>
          <w:rFonts w:cs="Calibri"/>
          <w:szCs w:val="18"/>
          <w:lang w:eastAsia="en-US"/>
        </w:rPr>
        <w:t xml:space="preserve">Takto zpracovanou a </w:t>
      </w:r>
      <w:r w:rsidR="000E3C8F" w:rsidRPr="00FE6244">
        <w:rPr>
          <w:rFonts w:cs="Calibri"/>
          <w:szCs w:val="18"/>
          <w:lang w:eastAsia="en-US"/>
        </w:rPr>
        <w:t>Zhotovitel</w:t>
      </w:r>
      <w:r w:rsidRPr="00FE6244">
        <w:rPr>
          <w:rFonts w:cs="Calibri"/>
          <w:szCs w:val="18"/>
          <w:lang w:eastAsia="en-US"/>
        </w:rPr>
        <w:t xml:space="preserve">em podepsanou </w:t>
      </w:r>
      <w:r w:rsidR="00B14183" w:rsidRPr="00FE6244">
        <w:rPr>
          <w:rFonts w:cs="Calibri"/>
          <w:szCs w:val="18"/>
          <w:lang w:eastAsia="en-US"/>
        </w:rPr>
        <w:t>D</w:t>
      </w:r>
      <w:r w:rsidR="00E474A7">
        <w:rPr>
          <w:rFonts w:cs="Calibri"/>
          <w:szCs w:val="18"/>
          <w:lang w:eastAsia="en-US"/>
        </w:rPr>
        <w:t>S</w:t>
      </w:r>
      <w:r w:rsidR="00B14183" w:rsidRPr="00FE6244">
        <w:rPr>
          <w:rFonts w:cs="Calibri"/>
          <w:szCs w:val="18"/>
          <w:lang w:eastAsia="en-US"/>
        </w:rPr>
        <w:t>P</w:t>
      </w:r>
      <w:r w:rsidR="00E474A7">
        <w:rPr>
          <w:rFonts w:cs="Calibri"/>
          <w:szCs w:val="18"/>
          <w:lang w:eastAsia="en-US"/>
        </w:rPr>
        <w:t>S</w:t>
      </w:r>
      <w:r w:rsidRPr="00FE6244">
        <w:rPr>
          <w:rFonts w:cs="Calibri"/>
          <w:szCs w:val="18"/>
          <w:lang w:eastAsia="en-US"/>
        </w:rPr>
        <w:t xml:space="preserve"> předá </w:t>
      </w:r>
      <w:r w:rsidR="000E3C8F" w:rsidRPr="00FE6244">
        <w:rPr>
          <w:rFonts w:cs="Calibri"/>
          <w:szCs w:val="18"/>
          <w:lang w:eastAsia="en-US"/>
        </w:rPr>
        <w:t>Zhotovitel</w:t>
      </w:r>
      <w:r w:rsidRPr="00FE6244">
        <w:rPr>
          <w:rFonts w:cs="Calibri"/>
          <w:szCs w:val="18"/>
          <w:lang w:eastAsia="en-US"/>
        </w:rPr>
        <w:t xml:space="preserve"> </w:t>
      </w:r>
      <w:r w:rsidR="000E3C8F" w:rsidRPr="00FE6244">
        <w:rPr>
          <w:rFonts w:cs="Calibri"/>
          <w:szCs w:val="18"/>
          <w:lang w:eastAsia="en-US"/>
        </w:rPr>
        <w:t>Objednatel</w:t>
      </w:r>
      <w:r w:rsidRPr="00FE6244">
        <w:rPr>
          <w:rFonts w:cs="Calibri"/>
          <w:szCs w:val="18"/>
          <w:lang w:eastAsia="en-US"/>
        </w:rPr>
        <w:t xml:space="preserve">i při předání a převzetí </w:t>
      </w:r>
      <w:r w:rsidR="00B14183" w:rsidRPr="00FE6244">
        <w:rPr>
          <w:rFonts w:cs="Calibri"/>
          <w:szCs w:val="18"/>
          <w:lang w:eastAsia="en-US"/>
        </w:rPr>
        <w:t>Díla</w:t>
      </w:r>
      <w:r w:rsidRPr="00FE6244">
        <w:rPr>
          <w:rFonts w:cs="Calibri"/>
          <w:szCs w:val="18"/>
          <w:lang w:eastAsia="en-US"/>
        </w:rPr>
        <w:t>.</w:t>
      </w:r>
    </w:p>
    <w:p w14:paraId="0613C512" w14:textId="39D48780" w:rsidR="001F757D" w:rsidRPr="000A6ECD" w:rsidRDefault="0093595C" w:rsidP="000A6ECD">
      <w:pPr>
        <w:pStyle w:val="Odstavecseseznamem"/>
        <w:numPr>
          <w:ilvl w:val="0"/>
          <w:numId w:val="14"/>
        </w:numPr>
        <w:tabs>
          <w:tab w:val="left" w:pos="1134"/>
        </w:tabs>
        <w:spacing w:before="60"/>
        <w:ind w:left="1134" w:hanging="567"/>
        <w:contextualSpacing w:val="0"/>
        <w:jc w:val="both"/>
        <w:rPr>
          <w:rFonts w:cs="Calibri"/>
          <w:szCs w:val="18"/>
          <w:lang w:eastAsia="en-US"/>
        </w:rPr>
      </w:pPr>
      <w:r>
        <w:rPr>
          <w:rFonts w:cs="Calibri"/>
          <w:szCs w:val="18"/>
          <w:lang w:eastAsia="en-US"/>
        </w:rPr>
        <w:t>G</w:t>
      </w:r>
      <w:r w:rsidRPr="0093595C">
        <w:rPr>
          <w:rFonts w:cs="Calibri"/>
          <w:szCs w:val="18"/>
          <w:lang w:eastAsia="en-US"/>
        </w:rPr>
        <w:t xml:space="preserve">eodetická aktualizační dokumentace (zaměření skutečného provedení stavby) zpracovaná oprávněnou organizací – zpracování ve formě geodetického podkladu podle přílohy č.4 k vyhlášce č. 393/2020 Sb., o DTM, ve znění pozdějších předpisů (dále jen Vyhláška o DTM). Ověřený geodetický podklad v e-podobě, včetně identifikátoru změny o zápisu do DTM údajů základní prostorové situace (ZPS) podle §4b) odst. 4 písm. b) zákona č. 200/1994 Sb., o zeměměřictví, ve znění pozdějších předpisů (dále jen </w:t>
      </w:r>
      <w:proofErr w:type="spellStart"/>
      <w:r w:rsidRPr="0093595C">
        <w:rPr>
          <w:rFonts w:cs="Calibri"/>
          <w:szCs w:val="18"/>
          <w:lang w:eastAsia="en-US"/>
        </w:rPr>
        <w:t>ZemZ</w:t>
      </w:r>
      <w:proofErr w:type="spellEnd"/>
      <w:r w:rsidRPr="0093595C">
        <w:rPr>
          <w:rFonts w:cs="Calibri"/>
          <w:szCs w:val="18"/>
          <w:lang w:eastAsia="en-US"/>
        </w:rPr>
        <w:t xml:space="preserve">), bude součástí předávacích podkladů k dokončené stavbě. V případě údajů, týkajících se změny údajů o dopravní a technické infrastruktuře (DTI) podle §4b odst. 4 písm. a) </w:t>
      </w:r>
      <w:proofErr w:type="spellStart"/>
      <w:r w:rsidRPr="0093595C">
        <w:rPr>
          <w:rFonts w:cs="Calibri"/>
          <w:szCs w:val="18"/>
          <w:lang w:eastAsia="en-US"/>
        </w:rPr>
        <w:t>ZemZ</w:t>
      </w:r>
      <w:proofErr w:type="spellEnd"/>
      <w:r w:rsidRPr="0093595C">
        <w:rPr>
          <w:rFonts w:cs="Calibri"/>
          <w:szCs w:val="18"/>
          <w:lang w:eastAsia="en-US"/>
        </w:rPr>
        <w:t>, zhotovitel předá stavebníkovi ověřený Geodetický podklad v e-podobě, zpracovaný podle přílohy č.4 k vyhlášce o DTM</w:t>
      </w:r>
      <w:r w:rsidR="00DE50EB" w:rsidRPr="00DE50EB">
        <w:rPr>
          <w:rFonts w:cs="Calibri"/>
          <w:szCs w:val="18"/>
          <w:lang w:eastAsia="en-US"/>
        </w:rPr>
        <w:t>.</w:t>
      </w:r>
    </w:p>
    <w:p w14:paraId="46C6C529" w14:textId="5987B2B1" w:rsidR="004A6324" w:rsidRPr="00FE6244" w:rsidRDefault="00D270A0">
      <w:pPr>
        <w:pStyle w:val="Odstavecseseznamem"/>
        <w:numPr>
          <w:ilvl w:val="0"/>
          <w:numId w:val="14"/>
        </w:numPr>
        <w:tabs>
          <w:tab w:val="left" w:pos="1134"/>
        </w:tabs>
        <w:spacing w:before="60"/>
        <w:ind w:left="1134" w:hanging="567"/>
        <w:contextualSpacing w:val="0"/>
        <w:jc w:val="both"/>
        <w:rPr>
          <w:rFonts w:cs="Calibri"/>
          <w:szCs w:val="18"/>
          <w:lang w:eastAsia="en-US"/>
        </w:rPr>
      </w:pPr>
      <w:r w:rsidRPr="00FE6244">
        <w:rPr>
          <w:rFonts w:cs="Calibri"/>
          <w:szCs w:val="18"/>
          <w:lang w:eastAsia="en-US"/>
        </w:rPr>
        <w:t xml:space="preserve">Konečný úklid </w:t>
      </w:r>
      <w:r w:rsidR="00D82C77" w:rsidRPr="00FE6244">
        <w:rPr>
          <w:rFonts w:cs="Calibri"/>
          <w:szCs w:val="18"/>
          <w:lang w:eastAsia="en-US"/>
        </w:rPr>
        <w:t>M</w:t>
      </w:r>
      <w:r w:rsidRPr="00FE6244">
        <w:rPr>
          <w:rFonts w:cs="Calibri"/>
          <w:szCs w:val="18"/>
          <w:lang w:eastAsia="en-US"/>
        </w:rPr>
        <w:t>ísta prov</w:t>
      </w:r>
      <w:r w:rsidR="00D82C77" w:rsidRPr="00FE6244">
        <w:rPr>
          <w:rFonts w:cs="Calibri"/>
          <w:szCs w:val="18"/>
          <w:lang w:eastAsia="en-US"/>
        </w:rPr>
        <w:t xml:space="preserve">ádění </w:t>
      </w:r>
      <w:r w:rsidRPr="00FE6244">
        <w:rPr>
          <w:rFonts w:cs="Calibri"/>
          <w:szCs w:val="18"/>
          <w:lang w:eastAsia="en-US"/>
        </w:rPr>
        <w:t xml:space="preserve">Díla, včetně přístupových cest a souvisejících prostor jakož i </w:t>
      </w:r>
      <w:r w:rsidR="00174CC7" w:rsidRPr="00FE6244">
        <w:rPr>
          <w:rFonts w:cs="Calibri"/>
          <w:szCs w:val="18"/>
          <w:lang w:eastAsia="en-US"/>
        </w:rPr>
        <w:t xml:space="preserve">uvedení všech povrchů a konstrukcí dotčených </w:t>
      </w:r>
      <w:r w:rsidR="00D82C77" w:rsidRPr="00FE6244">
        <w:rPr>
          <w:rFonts w:cs="Calibri"/>
          <w:szCs w:val="18"/>
          <w:lang w:eastAsia="en-US"/>
        </w:rPr>
        <w:t xml:space="preserve">stavebními pracemi </w:t>
      </w:r>
      <w:r w:rsidR="00174CC7" w:rsidRPr="00FE6244">
        <w:rPr>
          <w:rFonts w:cs="Calibri"/>
          <w:szCs w:val="18"/>
          <w:lang w:eastAsia="en-US"/>
        </w:rPr>
        <w:t xml:space="preserve">do původního stavu (komunikace, chodníky, zeleň, příkopy, propustky atd.) před dokončením </w:t>
      </w:r>
      <w:r w:rsidR="00424D9C" w:rsidRPr="00FE6244">
        <w:rPr>
          <w:rFonts w:cs="Calibri"/>
          <w:szCs w:val="18"/>
          <w:lang w:eastAsia="en-US"/>
        </w:rPr>
        <w:t xml:space="preserve">Díla </w:t>
      </w:r>
      <w:r w:rsidR="00D82C77" w:rsidRPr="00FE6244">
        <w:rPr>
          <w:rFonts w:cs="Calibri"/>
          <w:szCs w:val="18"/>
          <w:lang w:eastAsia="en-US"/>
        </w:rPr>
        <w:t xml:space="preserve">(ujednání </w:t>
      </w:r>
      <w:r w:rsidR="00270AAE" w:rsidRPr="00FE6244">
        <w:rPr>
          <w:rFonts w:cs="Calibri"/>
          <w:szCs w:val="18"/>
          <w:lang w:eastAsia="en-US"/>
        </w:rPr>
        <w:t>Smlouv</w:t>
      </w:r>
      <w:r w:rsidR="00D82C77" w:rsidRPr="00FE6244">
        <w:rPr>
          <w:rFonts w:cs="Calibri"/>
          <w:szCs w:val="18"/>
          <w:lang w:eastAsia="en-US"/>
        </w:rPr>
        <w:t>y o vyklizení staveniště zůstáv</w:t>
      </w:r>
      <w:r w:rsidR="00C1568B" w:rsidRPr="00FE6244">
        <w:rPr>
          <w:rFonts w:cs="Calibri"/>
          <w:szCs w:val="18"/>
          <w:lang w:eastAsia="en-US"/>
        </w:rPr>
        <w:t>ají</w:t>
      </w:r>
      <w:r w:rsidR="00D82C77" w:rsidRPr="00FE6244">
        <w:rPr>
          <w:rFonts w:cs="Calibri"/>
          <w:szCs w:val="18"/>
          <w:lang w:eastAsia="en-US"/>
        </w:rPr>
        <w:t xml:space="preserve"> nedotčena).</w:t>
      </w:r>
    </w:p>
    <w:p w14:paraId="0B169C26" w14:textId="3FA2D1DC" w:rsidR="005D47EA" w:rsidRDefault="00130BCA">
      <w:pPr>
        <w:widowControl w:val="0"/>
        <w:numPr>
          <w:ilvl w:val="0"/>
          <w:numId w:val="14"/>
        </w:numPr>
        <w:tabs>
          <w:tab w:val="left" w:pos="1134"/>
        </w:tabs>
        <w:spacing w:before="60"/>
        <w:ind w:left="1134" w:hanging="567"/>
        <w:jc w:val="both"/>
      </w:pPr>
      <w:r w:rsidRPr="00FE6244">
        <w:t>D</w:t>
      </w:r>
      <w:r w:rsidR="00C4064E" w:rsidRPr="00FE6244">
        <w:t xml:space="preserve">održování </w:t>
      </w:r>
      <w:r w:rsidR="00C812F5" w:rsidRPr="00FE6244">
        <w:t>plánu kvality dle platných Technických kvalitativních podmínek (dále jen „</w:t>
      </w:r>
      <w:r w:rsidR="00C812F5" w:rsidRPr="00FE6244">
        <w:rPr>
          <w:b/>
          <w:bCs/>
        </w:rPr>
        <w:t>TKP</w:t>
      </w:r>
      <w:r w:rsidR="00C812F5" w:rsidRPr="00FE6244">
        <w:t>“) vydaných v</w:t>
      </w:r>
      <w:r w:rsidRPr="00FE6244">
        <w:t> </w:t>
      </w:r>
      <w:r w:rsidR="00C812F5" w:rsidRPr="00FE6244">
        <w:t>rámci Systému jakosti dopravních staveb Ministerstvem dopravy ČR, kap. 7, odst. 7</w:t>
      </w:r>
      <w:r w:rsidR="00D60989" w:rsidRPr="00D60989">
        <w:t xml:space="preserve"> odst. 7.1.3.2 Zajištění kvality</w:t>
      </w:r>
      <w:r w:rsidRPr="00FE6244">
        <w:t xml:space="preserve">, který Zhotovitel předložil Objednateli před uzavřením této </w:t>
      </w:r>
      <w:r w:rsidR="00270AAE" w:rsidRPr="00FE6244">
        <w:t>Smlouv</w:t>
      </w:r>
      <w:r w:rsidRPr="00FE6244">
        <w:t>y v rámci součinnosti v zadávacím řízení VZ</w:t>
      </w:r>
      <w:r w:rsidR="00C812F5" w:rsidRPr="00FE6244">
        <w:t xml:space="preserve">. </w:t>
      </w:r>
      <w:r w:rsidRPr="00FE6244">
        <w:t>Pro vyloučení pochybností</w:t>
      </w:r>
      <w:r w:rsidRPr="001D2E86">
        <w:t xml:space="preserve"> se výslovně uvádí, že p</w:t>
      </w:r>
      <w:r w:rsidR="00C812F5" w:rsidRPr="001D2E86">
        <w:t xml:space="preserve">lán kvality musí obsahovat technologické předpisy výroby, dopravy, pokládky a kontroly asfaltových směsí konkretizované na podmínky stavby vyhovující zadávací dokumentaci </w:t>
      </w:r>
      <w:r w:rsidRPr="001D2E86">
        <w:t xml:space="preserve">VZ </w:t>
      </w:r>
      <w:r w:rsidR="00C812F5" w:rsidRPr="001D2E86">
        <w:t>v</w:t>
      </w:r>
      <w:r w:rsidRPr="001D2E86">
        <w:t> </w:t>
      </w:r>
      <w:r w:rsidR="00C812F5" w:rsidRPr="001D2E86">
        <w:t>rozsahu uvedeném v</w:t>
      </w:r>
      <w:r w:rsidRPr="001D2E86">
        <w:t> </w:t>
      </w:r>
      <w:r w:rsidR="00C812F5" w:rsidRPr="001D2E86">
        <w:t>odst. 7.3.1 TKP.</w:t>
      </w:r>
    </w:p>
    <w:p w14:paraId="4DB227D1" w14:textId="0E9D4103" w:rsidR="00C812F5" w:rsidRDefault="005D47EA">
      <w:pPr>
        <w:widowControl w:val="0"/>
        <w:numPr>
          <w:ilvl w:val="0"/>
          <w:numId w:val="14"/>
        </w:numPr>
        <w:tabs>
          <w:tab w:val="left" w:pos="1134"/>
        </w:tabs>
        <w:spacing w:before="60"/>
        <w:ind w:left="1134" w:hanging="567"/>
        <w:jc w:val="both"/>
      </w:pPr>
      <w:r w:rsidRPr="005D47EA">
        <w:t>Vyhotovení oddělovací</w:t>
      </w:r>
      <w:r w:rsidR="00785FD2">
        <w:t>ho</w:t>
      </w:r>
      <w:r w:rsidRPr="005D47EA">
        <w:t xml:space="preserve"> geometrick</w:t>
      </w:r>
      <w:r w:rsidR="00785FD2">
        <w:t>ého</w:t>
      </w:r>
      <w:r w:rsidRPr="005D47EA">
        <w:t xml:space="preserve"> plán</w:t>
      </w:r>
      <w:r w:rsidR="00785FD2">
        <w:t>u</w:t>
      </w:r>
      <w:r w:rsidRPr="005D47EA">
        <w:t xml:space="preserve"> pro účely majetkoprávního vypořádání pozemků dotčených stavbou na základě skutečného provedení stavby (dále jen „Oddělovací GP“) ověřeného úředně oprávněným zeměměřičským inženýrem, který musí být před potvrzením katastrálním úřadem písemně odsouhlasen vedoucím oddělení majetkové správy Objednatele v</w:t>
      </w:r>
      <w:r w:rsidR="0093595C">
        <w:t> Uherském Hradišti</w:t>
      </w:r>
      <w:r w:rsidRPr="005D47EA">
        <w:t>.</w:t>
      </w:r>
    </w:p>
    <w:p w14:paraId="344BBCEF" w14:textId="3FB0469C" w:rsidR="00851171" w:rsidRPr="00DE46D7" w:rsidRDefault="000C36C5">
      <w:pPr>
        <w:widowControl w:val="0"/>
        <w:numPr>
          <w:ilvl w:val="0"/>
          <w:numId w:val="14"/>
        </w:numPr>
        <w:tabs>
          <w:tab w:val="left" w:pos="1134"/>
        </w:tabs>
        <w:spacing w:before="60"/>
        <w:ind w:left="1134" w:hanging="567"/>
        <w:jc w:val="both"/>
      </w:pPr>
      <w:r w:rsidRPr="00DE46D7">
        <w:t>Vyhotovení geometrick</w:t>
      </w:r>
      <w:r w:rsidR="004B3C44" w:rsidRPr="00DE46D7">
        <w:t xml:space="preserve">ého </w:t>
      </w:r>
      <w:r w:rsidRPr="00DE46D7">
        <w:t>plán</w:t>
      </w:r>
      <w:r w:rsidR="004B3C44" w:rsidRPr="00DE46D7">
        <w:t>u</w:t>
      </w:r>
      <w:r w:rsidRPr="00DE46D7">
        <w:t xml:space="preserve"> pro vyznačení rozsahu služebnosti</w:t>
      </w:r>
      <w:r w:rsidR="00D80B3C">
        <w:t xml:space="preserve"> (Lesy ČR)</w:t>
      </w:r>
      <w:r w:rsidRPr="00DE46D7">
        <w:t>, kter</w:t>
      </w:r>
      <w:r w:rsidR="004B3C44" w:rsidRPr="00DE46D7">
        <w:t xml:space="preserve">ý </w:t>
      </w:r>
      <w:r w:rsidRPr="00DE46D7">
        <w:t>bud</w:t>
      </w:r>
      <w:r w:rsidR="004B3C44" w:rsidRPr="00DE46D7">
        <w:t>e</w:t>
      </w:r>
      <w:r w:rsidRPr="00DE46D7">
        <w:t xml:space="preserve"> před ověřením katastrálním úřadem písemně odsouhlasen vedoucím oddělení majetkové správy ŘSZK v</w:t>
      </w:r>
      <w:r w:rsidR="0093595C">
        <w:t> Uherském Hradišti</w:t>
      </w:r>
      <w:r w:rsidR="00785FD2" w:rsidRPr="00DE46D7">
        <w:t xml:space="preserve"> a </w:t>
      </w:r>
      <w:r w:rsidR="00D80B3C">
        <w:t>vlastníkem dotčeného pozemku (Lesy ČR)</w:t>
      </w:r>
      <w:r w:rsidR="00851171" w:rsidRPr="00DE46D7">
        <w:t>.</w:t>
      </w:r>
    </w:p>
    <w:p w14:paraId="710942E6" w14:textId="2DB76EED" w:rsidR="001F757D" w:rsidRPr="001D2E86" w:rsidRDefault="001F757D">
      <w:pPr>
        <w:widowControl w:val="0"/>
        <w:numPr>
          <w:ilvl w:val="0"/>
          <w:numId w:val="14"/>
        </w:numPr>
        <w:tabs>
          <w:tab w:val="left" w:pos="1134"/>
        </w:tabs>
        <w:spacing w:before="60"/>
        <w:ind w:left="1134" w:hanging="567"/>
        <w:jc w:val="both"/>
      </w:pPr>
      <w:r w:rsidRPr="00DE46D7">
        <w:rPr>
          <w:rFonts w:cs="Calibri"/>
          <w:szCs w:val="18"/>
          <w:lang w:eastAsia="en-US"/>
        </w:rPr>
        <w:t>Provedení 1. hlavní prohlídky most</w:t>
      </w:r>
      <w:r w:rsidR="00785FD2" w:rsidRPr="00DE46D7">
        <w:rPr>
          <w:rFonts w:cs="Calibri"/>
          <w:szCs w:val="18"/>
          <w:lang w:eastAsia="en-US"/>
        </w:rPr>
        <w:t>u</w:t>
      </w:r>
      <w:r w:rsidRPr="00DE46D7">
        <w:rPr>
          <w:rFonts w:cs="Calibri"/>
          <w:szCs w:val="18"/>
          <w:lang w:eastAsia="en-US"/>
        </w:rPr>
        <w:t xml:space="preserve"> (dále jen „</w:t>
      </w:r>
      <w:r w:rsidRPr="00DE46D7">
        <w:rPr>
          <w:rFonts w:cs="Calibri"/>
          <w:b/>
          <w:bCs/>
          <w:szCs w:val="18"/>
          <w:lang w:eastAsia="en-US"/>
        </w:rPr>
        <w:t>HPM</w:t>
      </w:r>
      <w:r w:rsidRPr="00DE46D7">
        <w:rPr>
          <w:rFonts w:cs="Calibri"/>
          <w:szCs w:val="18"/>
          <w:lang w:eastAsia="en-US"/>
        </w:rPr>
        <w:t>“) za přítomnosti zástupce Objednatele, tj. majetkového</w:t>
      </w:r>
      <w:r w:rsidRPr="001D2E86">
        <w:rPr>
          <w:rFonts w:cs="Calibri"/>
          <w:szCs w:val="18"/>
          <w:lang w:eastAsia="en-US"/>
        </w:rPr>
        <w:t xml:space="preserve"> správce (</w:t>
      </w:r>
      <w:r w:rsidR="00370375">
        <w:rPr>
          <w:rFonts w:cs="Calibri"/>
          <w:szCs w:val="18"/>
          <w:lang w:eastAsia="en-US"/>
        </w:rPr>
        <w:t>Lukáš Hájek</w:t>
      </w:r>
      <w:r w:rsidRPr="001D2E86">
        <w:rPr>
          <w:rFonts w:cs="Calibri"/>
          <w:szCs w:val="18"/>
          <w:lang w:eastAsia="en-US"/>
        </w:rPr>
        <w:t>, odd. majetkové správy v</w:t>
      </w:r>
      <w:r w:rsidR="00370375">
        <w:rPr>
          <w:rFonts w:cs="Calibri"/>
          <w:szCs w:val="18"/>
          <w:lang w:eastAsia="en-US"/>
        </w:rPr>
        <w:t> Uherském Hradišti</w:t>
      </w:r>
      <w:r w:rsidRPr="001D2E86">
        <w:rPr>
          <w:rFonts w:cs="Calibri"/>
          <w:szCs w:val="18"/>
          <w:lang w:eastAsia="en-US"/>
        </w:rPr>
        <w:t>), zpracování protokol</w:t>
      </w:r>
      <w:r>
        <w:rPr>
          <w:rFonts w:cs="Calibri"/>
          <w:szCs w:val="18"/>
          <w:lang w:eastAsia="en-US"/>
        </w:rPr>
        <w:t>ů</w:t>
      </w:r>
      <w:r w:rsidRPr="001D2E86">
        <w:rPr>
          <w:rFonts w:cs="Calibri"/>
          <w:szCs w:val="18"/>
          <w:lang w:eastAsia="en-US"/>
        </w:rPr>
        <w:t xml:space="preserve"> HPM, zpracování mostní</w:t>
      </w:r>
      <w:r w:rsidR="00785FD2">
        <w:rPr>
          <w:rFonts w:cs="Calibri"/>
          <w:szCs w:val="18"/>
          <w:lang w:eastAsia="en-US"/>
        </w:rPr>
        <w:t>ho</w:t>
      </w:r>
      <w:r w:rsidRPr="001D2E86">
        <w:rPr>
          <w:rFonts w:cs="Calibri"/>
          <w:szCs w:val="18"/>
          <w:lang w:eastAsia="en-US"/>
        </w:rPr>
        <w:t xml:space="preserve"> list</w:t>
      </w:r>
      <w:r w:rsidR="00785FD2">
        <w:rPr>
          <w:rFonts w:cs="Calibri"/>
          <w:szCs w:val="18"/>
          <w:lang w:eastAsia="en-US"/>
        </w:rPr>
        <w:t>u</w:t>
      </w:r>
      <w:r w:rsidRPr="001D2E86">
        <w:rPr>
          <w:rFonts w:cs="Calibri"/>
          <w:szCs w:val="18"/>
          <w:lang w:eastAsia="en-US"/>
        </w:rPr>
        <w:t xml:space="preserve"> dle ČSN 73 6220</w:t>
      </w:r>
      <w:r w:rsidR="00370375" w:rsidRPr="00370375">
        <w:t xml:space="preserve"> </w:t>
      </w:r>
      <w:r w:rsidR="00370375" w:rsidRPr="00370375">
        <w:rPr>
          <w:rFonts w:cs="Calibri"/>
          <w:szCs w:val="18"/>
          <w:lang w:eastAsia="en-US"/>
        </w:rPr>
        <w:t>a stanovení zatížitelnosti mostu podrobným statickým výpočtem dle platné normy ČSN oprávněnou osobou</w:t>
      </w:r>
      <w:r w:rsidRPr="001D2E86">
        <w:rPr>
          <w:rFonts w:cs="Calibri"/>
          <w:szCs w:val="18"/>
          <w:lang w:eastAsia="en-US"/>
        </w:rPr>
        <w:t xml:space="preserve">; protokol o HPM a mostní list budou zpracovány a zavedeny v Systému hospodaření s mosty (BMS) vč. provedení změn technických údajů mostu (přístup do systému bude po výzvě zpracovatele zajištěn majetkovým správcem nebo správcem systému, </w:t>
      </w:r>
      <w:proofErr w:type="spellStart"/>
      <w:r w:rsidR="001B177F">
        <w:rPr>
          <w:rFonts w:cs="Calibri"/>
          <w:szCs w:val="18"/>
          <w:lang w:eastAsia="en-US"/>
        </w:rPr>
        <w:t>xxxxxxxxxxxxxxx</w:t>
      </w:r>
      <w:proofErr w:type="spellEnd"/>
    </w:p>
    <w:p w14:paraId="3EE178D8" w14:textId="32C5CDFA" w:rsidR="00D270A0" w:rsidRPr="001D2E86" w:rsidRDefault="00CA46C9">
      <w:pPr>
        <w:pStyle w:val="Odstavecseseznamem"/>
        <w:numPr>
          <w:ilvl w:val="0"/>
          <w:numId w:val="14"/>
        </w:numPr>
        <w:tabs>
          <w:tab w:val="left" w:pos="1134"/>
        </w:tabs>
        <w:spacing w:before="60"/>
        <w:ind w:left="1134" w:hanging="567"/>
        <w:contextualSpacing w:val="0"/>
        <w:jc w:val="both"/>
        <w:rPr>
          <w:rFonts w:cs="Calibri"/>
          <w:szCs w:val="18"/>
          <w:lang w:eastAsia="en-US"/>
        </w:rPr>
      </w:pPr>
      <w:r w:rsidRPr="001D2E86">
        <w:rPr>
          <w:rFonts w:cs="Calibri"/>
          <w:szCs w:val="18"/>
          <w:lang w:eastAsia="en-US"/>
        </w:rPr>
        <w:t>Vyhotovení a/nebo zajištění níže uvedených dokladů a dokumentů (dále společně jen „</w:t>
      </w:r>
      <w:r w:rsidRPr="001D2E86">
        <w:rPr>
          <w:rFonts w:cs="Calibri"/>
          <w:b/>
          <w:bCs/>
          <w:szCs w:val="18"/>
          <w:lang w:eastAsia="en-US"/>
        </w:rPr>
        <w:t>Předávací dokumenty</w:t>
      </w:r>
      <w:r w:rsidRPr="001D2E86">
        <w:rPr>
          <w:rFonts w:cs="Calibri"/>
          <w:szCs w:val="18"/>
          <w:lang w:eastAsia="en-US"/>
        </w:rPr>
        <w:t>“)</w:t>
      </w:r>
      <w:r w:rsidR="008E5583" w:rsidRPr="001D2E86">
        <w:rPr>
          <w:rFonts w:cs="Calibri"/>
          <w:szCs w:val="18"/>
          <w:lang w:eastAsia="en-US"/>
        </w:rPr>
        <w:t xml:space="preserve"> a jejich předání </w:t>
      </w:r>
      <w:r w:rsidR="000E3C8F" w:rsidRPr="001D2E86">
        <w:rPr>
          <w:rFonts w:cs="Calibri"/>
          <w:szCs w:val="18"/>
          <w:lang w:eastAsia="en-US"/>
        </w:rPr>
        <w:t>Objednatel</w:t>
      </w:r>
      <w:r w:rsidR="008E5583" w:rsidRPr="001D2E86">
        <w:rPr>
          <w:rFonts w:cs="Calibri"/>
          <w:szCs w:val="18"/>
          <w:lang w:eastAsia="en-US"/>
        </w:rPr>
        <w:t>i nejpozději při předání a převzetí Díla</w:t>
      </w:r>
      <w:r w:rsidRPr="001D2E86">
        <w:rPr>
          <w:rFonts w:cs="Calibri"/>
          <w:szCs w:val="18"/>
          <w:lang w:eastAsia="en-US"/>
        </w:rPr>
        <w:t>:</w:t>
      </w:r>
    </w:p>
    <w:p w14:paraId="682FA8BB" w14:textId="42D6AAE8" w:rsidR="00851171"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Pr>
          <w:rFonts w:cs="Calibri"/>
          <w:szCs w:val="18"/>
          <w:lang w:eastAsia="en-US"/>
        </w:rPr>
        <w:t>o</w:t>
      </w:r>
      <w:r w:rsidR="00851171" w:rsidRPr="00851171">
        <w:rPr>
          <w:rFonts w:cs="Calibri"/>
          <w:szCs w:val="18"/>
          <w:lang w:eastAsia="en-US"/>
        </w:rPr>
        <w:t xml:space="preserve">ddělovací GP v </w:t>
      </w:r>
      <w:r w:rsidR="00370375">
        <w:rPr>
          <w:rFonts w:cs="Calibri"/>
          <w:szCs w:val="18"/>
          <w:lang w:eastAsia="en-US"/>
        </w:rPr>
        <w:t>10</w:t>
      </w:r>
      <w:r w:rsidR="00851171" w:rsidRPr="00851171">
        <w:rPr>
          <w:rFonts w:cs="Calibri"/>
          <w:szCs w:val="18"/>
          <w:lang w:eastAsia="en-US"/>
        </w:rPr>
        <w:t xml:space="preserve"> vyhotoveních potvrzený příslušným katastrálním úřadem</w:t>
      </w:r>
      <w:r w:rsidR="00851171" w:rsidRPr="00DE46D7">
        <w:rPr>
          <w:rFonts w:cs="Calibri"/>
          <w:szCs w:val="18"/>
          <w:lang w:eastAsia="en-US"/>
        </w:rPr>
        <w:t>;</w:t>
      </w:r>
    </w:p>
    <w:p w14:paraId="6C20B090" w14:textId="208F602C" w:rsidR="00994124" w:rsidRPr="00DE46D7" w:rsidRDefault="00994124">
      <w:pPr>
        <w:pStyle w:val="Odstavecseseznamem"/>
        <w:numPr>
          <w:ilvl w:val="0"/>
          <w:numId w:val="43"/>
        </w:numPr>
        <w:tabs>
          <w:tab w:val="left" w:pos="1134"/>
        </w:tabs>
        <w:spacing w:before="60"/>
        <w:ind w:left="1701" w:hanging="567"/>
        <w:contextualSpacing w:val="0"/>
        <w:jc w:val="both"/>
        <w:rPr>
          <w:rFonts w:cs="Calibri"/>
          <w:strike/>
          <w:szCs w:val="18"/>
          <w:lang w:eastAsia="en-US"/>
        </w:rPr>
      </w:pPr>
      <w:r w:rsidRPr="00DE46D7">
        <w:rPr>
          <w:rFonts w:cs="Calibri"/>
          <w:szCs w:val="18"/>
          <w:lang w:eastAsia="en-US"/>
        </w:rPr>
        <w:t xml:space="preserve">GP pro vyznačení rozsahu služebnosti </w:t>
      </w:r>
      <w:r w:rsidR="00D80B3C">
        <w:rPr>
          <w:rFonts w:cs="Calibri"/>
          <w:szCs w:val="18"/>
          <w:lang w:eastAsia="en-US"/>
        </w:rPr>
        <w:t>v</w:t>
      </w:r>
      <w:r w:rsidRPr="00DE46D7">
        <w:rPr>
          <w:rFonts w:cs="Calibri"/>
          <w:szCs w:val="18"/>
          <w:lang w:eastAsia="en-US"/>
        </w:rPr>
        <w:t xml:space="preserve"> 10 vyhotoveních potvrzený příslušným katastrálním</w:t>
      </w:r>
      <w:r w:rsidR="00DE46D7" w:rsidRPr="00DE46D7">
        <w:rPr>
          <w:rFonts w:cs="Calibri"/>
          <w:szCs w:val="18"/>
          <w:lang w:eastAsia="en-US"/>
        </w:rPr>
        <w:t xml:space="preserve"> úřadem;</w:t>
      </w:r>
    </w:p>
    <w:p w14:paraId="6FCD8082" w14:textId="77777777" w:rsidR="00994124"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Z</w:t>
      </w:r>
      <w:r w:rsidR="00ED4F52" w:rsidRPr="001D2E86">
        <w:rPr>
          <w:rFonts w:cs="Calibri"/>
          <w:szCs w:val="18"/>
          <w:lang w:eastAsia="en-US"/>
        </w:rPr>
        <w:t xml:space="preserve">aměření skutečného provedení </w:t>
      </w:r>
      <w:r w:rsidR="009E1264" w:rsidRPr="001D2E86">
        <w:rPr>
          <w:rFonts w:cs="Calibri"/>
          <w:szCs w:val="18"/>
          <w:lang w:eastAsia="en-US"/>
        </w:rPr>
        <w:t xml:space="preserve">stavby </w:t>
      </w:r>
      <w:r w:rsidR="00ED4F52" w:rsidRPr="001D2E86">
        <w:rPr>
          <w:rFonts w:cs="Calibri"/>
          <w:szCs w:val="18"/>
          <w:lang w:eastAsia="en-US"/>
        </w:rPr>
        <w:t xml:space="preserve">ve třech výtiscích a 2x v digitálním provedení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DGN</w:t>
      </w:r>
      <w:r w:rsidR="00ED4F52" w:rsidRPr="001D2E86">
        <w:rPr>
          <w:rFonts w:cs="Calibri"/>
          <w:szCs w:val="18"/>
          <w:lang w:eastAsia="en-US"/>
        </w:rPr>
        <w:t xml:space="preserve">, 1x </w:t>
      </w:r>
      <w:r w:rsidR="00F27FA7">
        <w:rPr>
          <w:rFonts w:cs="Calibri"/>
          <w:szCs w:val="18"/>
          <w:lang w:eastAsia="en-US"/>
        </w:rPr>
        <w:t>*</w:t>
      </w:r>
      <w:r w:rsidR="00ED4F52" w:rsidRPr="001D2E86">
        <w:rPr>
          <w:rFonts w:cs="Calibri"/>
          <w:szCs w:val="18"/>
          <w:lang w:eastAsia="en-US"/>
        </w:rPr>
        <w:t>.</w:t>
      </w:r>
      <w:r w:rsidR="00F27FA7">
        <w:rPr>
          <w:rFonts w:cs="Calibri"/>
          <w:szCs w:val="18"/>
          <w:lang w:eastAsia="en-US"/>
        </w:rPr>
        <w:t>PDF</w:t>
      </w:r>
      <w:r w:rsidR="00ED4F52" w:rsidRPr="001D2E86">
        <w:rPr>
          <w:rFonts w:cs="Calibri"/>
          <w:szCs w:val="18"/>
          <w:lang w:eastAsia="en-US"/>
        </w:rPr>
        <w:t>)</w:t>
      </w:r>
      <w:r w:rsidRPr="001D2E86">
        <w:rPr>
          <w:rFonts w:cs="Calibri"/>
          <w:szCs w:val="18"/>
          <w:lang w:eastAsia="en-US"/>
        </w:rPr>
        <w:t>;</w:t>
      </w:r>
    </w:p>
    <w:p w14:paraId="73A995F0" w14:textId="14EA8C1D" w:rsidR="00370375" w:rsidRDefault="00370375">
      <w:pPr>
        <w:pStyle w:val="Odstavecseseznamem"/>
        <w:numPr>
          <w:ilvl w:val="0"/>
          <w:numId w:val="43"/>
        </w:numPr>
        <w:tabs>
          <w:tab w:val="left" w:pos="1134"/>
        </w:tabs>
        <w:spacing w:before="60"/>
        <w:ind w:left="1701" w:hanging="567"/>
        <w:contextualSpacing w:val="0"/>
        <w:jc w:val="both"/>
        <w:rPr>
          <w:rFonts w:cs="Calibri"/>
          <w:szCs w:val="18"/>
          <w:lang w:eastAsia="en-US"/>
        </w:rPr>
      </w:pPr>
      <w:r w:rsidRPr="00370375">
        <w:rPr>
          <w:rFonts w:cs="Calibri"/>
          <w:szCs w:val="18"/>
          <w:lang w:eastAsia="en-US"/>
        </w:rPr>
        <w:t>3x stanovení zatížitelnosti mostu na základě statického výpočtu v tištěné formě</w:t>
      </w:r>
      <w:r>
        <w:rPr>
          <w:rFonts w:cs="Calibri"/>
          <w:szCs w:val="18"/>
          <w:lang w:eastAsia="en-US"/>
        </w:rPr>
        <w:t xml:space="preserve"> i v elektronické formě;</w:t>
      </w:r>
    </w:p>
    <w:p w14:paraId="08C1C389" w14:textId="4C3DA32B" w:rsidR="00ED4F52" w:rsidRPr="001D2E86" w:rsidRDefault="0099412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 xml:space="preserve">3x protokol HPM, 3 výtisky mostního listu </w:t>
      </w:r>
      <w:r>
        <w:rPr>
          <w:rFonts w:cs="Calibri"/>
          <w:szCs w:val="18"/>
          <w:lang w:eastAsia="en-US"/>
        </w:rPr>
        <w:t xml:space="preserve">mostu </w:t>
      </w:r>
      <w:r w:rsidRPr="001D2E86">
        <w:rPr>
          <w:rFonts w:cs="Calibri"/>
          <w:szCs w:val="18"/>
          <w:lang w:eastAsia="en-US"/>
        </w:rPr>
        <w:t>v tištěné i elektronické formě</w:t>
      </w:r>
      <w:r w:rsidR="00DE46D7">
        <w:rPr>
          <w:rFonts w:cs="Calibri"/>
          <w:szCs w:val="18"/>
          <w:lang w:eastAsia="en-US"/>
        </w:rPr>
        <w:t>;</w:t>
      </w:r>
    </w:p>
    <w:p w14:paraId="0C77091C" w14:textId="1BB75C69"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w:t>
      </w:r>
      <w:r w:rsidR="00ED4F52" w:rsidRPr="001D2E86">
        <w:rPr>
          <w:rFonts w:cs="Calibri"/>
          <w:szCs w:val="18"/>
          <w:lang w:eastAsia="en-US"/>
        </w:rPr>
        <w:t>oklad o vytýčení stavby osobou oprávněnou k provádění zeměměřických a geodetických prací</w:t>
      </w:r>
      <w:r w:rsidRPr="001D2E86">
        <w:rPr>
          <w:rFonts w:cs="Calibri"/>
          <w:szCs w:val="18"/>
          <w:lang w:eastAsia="en-US"/>
        </w:rPr>
        <w:t>;</w:t>
      </w:r>
    </w:p>
    <w:p w14:paraId="42395D93" w14:textId="3416D291" w:rsidR="00AA0234" w:rsidRDefault="00AA0234">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DSPS</w:t>
      </w:r>
      <w:r w:rsidR="00E03B52">
        <w:rPr>
          <w:rFonts w:cs="Calibri"/>
          <w:szCs w:val="18"/>
          <w:lang w:eastAsia="en-US"/>
        </w:rPr>
        <w:t xml:space="preserve"> (podrobnosti viz shora)</w:t>
      </w:r>
      <w:r w:rsidR="003E7AED" w:rsidRPr="001D2E86">
        <w:rPr>
          <w:rFonts w:cs="Calibri"/>
          <w:szCs w:val="18"/>
          <w:lang w:eastAsia="en-US"/>
        </w:rPr>
        <w:t>;</w:t>
      </w:r>
    </w:p>
    <w:p w14:paraId="4DA51C56" w14:textId="548F728F"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F</w:t>
      </w:r>
      <w:r w:rsidR="00ED4F52" w:rsidRPr="001D2E86">
        <w:rPr>
          <w:rFonts w:cs="Calibri"/>
          <w:szCs w:val="18"/>
          <w:lang w:eastAsia="en-US"/>
        </w:rPr>
        <w:t>otodokumentace stavby</w:t>
      </w:r>
      <w:r w:rsidRPr="001D2E86">
        <w:rPr>
          <w:rFonts w:cs="Calibri"/>
          <w:szCs w:val="18"/>
          <w:lang w:eastAsia="en-US"/>
        </w:rPr>
        <w:t xml:space="preserve"> (vize níže);</w:t>
      </w:r>
    </w:p>
    <w:p w14:paraId="523CECAD" w14:textId="668AF7EF"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1D2E86">
        <w:rPr>
          <w:rFonts w:cs="Calibri"/>
          <w:szCs w:val="18"/>
          <w:lang w:eastAsia="en-US"/>
        </w:rPr>
        <w:t>A</w:t>
      </w:r>
      <w:r w:rsidR="00ED4F52" w:rsidRPr="001D2E86">
        <w:rPr>
          <w:rFonts w:cs="Calibri"/>
          <w:szCs w:val="18"/>
          <w:lang w:eastAsia="en-US"/>
        </w:rPr>
        <w:t>testy použitých materiálů</w:t>
      </w:r>
      <w:r w:rsidRPr="00ED48A6">
        <w:rPr>
          <w:rFonts w:cs="Calibri"/>
          <w:szCs w:val="18"/>
          <w:lang w:eastAsia="en-US"/>
        </w:rPr>
        <w:t xml:space="preserve"> a jiné certifikáty dle této </w:t>
      </w:r>
      <w:r w:rsidR="00270AAE">
        <w:rPr>
          <w:rFonts w:cs="Calibri"/>
          <w:szCs w:val="18"/>
          <w:lang w:eastAsia="en-US"/>
        </w:rPr>
        <w:t>Smlouv</w:t>
      </w:r>
      <w:r w:rsidRPr="00ED48A6">
        <w:rPr>
          <w:rFonts w:cs="Calibri"/>
          <w:szCs w:val="18"/>
          <w:lang w:eastAsia="en-US"/>
        </w:rPr>
        <w:t>y;</w:t>
      </w:r>
    </w:p>
    <w:p w14:paraId="06509619" w14:textId="7C56740C" w:rsidR="00ED4F52" w:rsidRPr="00ED48A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 xml:space="preserve">Doklady o úspěšně provedených zkouškách předpokládaných touto </w:t>
      </w:r>
      <w:r w:rsidR="00270AAE">
        <w:rPr>
          <w:rFonts w:cs="Calibri"/>
          <w:szCs w:val="18"/>
          <w:lang w:eastAsia="en-US"/>
        </w:rPr>
        <w:t>Smlouv</w:t>
      </w:r>
      <w:r w:rsidRPr="00ED48A6">
        <w:rPr>
          <w:rFonts w:cs="Calibri"/>
          <w:szCs w:val="18"/>
          <w:lang w:eastAsia="en-US"/>
        </w:rPr>
        <w:t>ou a výsledky takových zkoušek;</w:t>
      </w:r>
      <w:r w:rsidR="00ED4F52" w:rsidRPr="00ED48A6">
        <w:rPr>
          <w:rFonts w:cs="Calibri"/>
          <w:szCs w:val="18"/>
          <w:lang w:eastAsia="en-US"/>
        </w:rPr>
        <w:t xml:space="preserve"> </w:t>
      </w:r>
    </w:p>
    <w:p w14:paraId="5C9AEA1D" w14:textId="1BAEE39A" w:rsidR="00ED4F52" w:rsidRPr="00F40EDB" w:rsidRDefault="00270AAE">
      <w:pPr>
        <w:pStyle w:val="Odstavecseseznamem"/>
        <w:numPr>
          <w:ilvl w:val="0"/>
          <w:numId w:val="43"/>
        </w:numPr>
        <w:tabs>
          <w:tab w:val="left" w:pos="1134"/>
        </w:tabs>
        <w:spacing w:before="60"/>
        <w:ind w:left="1701" w:hanging="567"/>
        <w:contextualSpacing w:val="0"/>
        <w:jc w:val="both"/>
        <w:rPr>
          <w:rFonts w:cs="Calibri"/>
          <w:szCs w:val="18"/>
          <w:lang w:eastAsia="en-US"/>
        </w:rPr>
      </w:pPr>
      <w:r w:rsidRPr="00F40EDB">
        <w:rPr>
          <w:rFonts w:cs="Calibri"/>
          <w:szCs w:val="18"/>
          <w:lang w:eastAsia="en-US"/>
        </w:rPr>
        <w:t>Smlouv</w:t>
      </w:r>
      <w:r w:rsidR="003E7AED" w:rsidRPr="00F40EDB">
        <w:rPr>
          <w:rFonts w:cs="Calibri"/>
          <w:szCs w:val="18"/>
          <w:lang w:eastAsia="en-US"/>
        </w:rPr>
        <w:t>ou stanovené d</w:t>
      </w:r>
      <w:r w:rsidR="00ED4F52" w:rsidRPr="00F40EDB">
        <w:rPr>
          <w:rFonts w:cs="Calibri"/>
          <w:szCs w:val="18"/>
          <w:lang w:eastAsia="en-US"/>
        </w:rPr>
        <w:t>oklad</w:t>
      </w:r>
      <w:r w:rsidR="00B51884" w:rsidRPr="00F40EDB">
        <w:rPr>
          <w:rFonts w:cs="Calibri"/>
          <w:szCs w:val="18"/>
          <w:lang w:eastAsia="en-US"/>
        </w:rPr>
        <w:t>y</w:t>
      </w:r>
      <w:r w:rsidR="00ED4F52" w:rsidRPr="00F40EDB">
        <w:rPr>
          <w:rFonts w:cs="Calibri"/>
          <w:szCs w:val="18"/>
          <w:lang w:eastAsia="en-US"/>
        </w:rPr>
        <w:t xml:space="preserve"> o likvidaci odpadů</w:t>
      </w:r>
      <w:r w:rsidR="003E7AED" w:rsidRPr="00F40EDB">
        <w:rPr>
          <w:rFonts w:cs="Calibri"/>
          <w:szCs w:val="18"/>
          <w:lang w:eastAsia="en-US"/>
        </w:rPr>
        <w:t>;</w:t>
      </w:r>
    </w:p>
    <w:p w14:paraId="6DD1D5DB" w14:textId="705932F3" w:rsidR="00BA1551" w:rsidRPr="00F40EDB" w:rsidRDefault="00245A0D">
      <w:pPr>
        <w:pStyle w:val="Odstavecseseznamem"/>
        <w:numPr>
          <w:ilvl w:val="0"/>
          <w:numId w:val="43"/>
        </w:numPr>
        <w:tabs>
          <w:tab w:val="left" w:pos="1134"/>
        </w:tabs>
        <w:spacing w:before="60"/>
        <w:ind w:left="1701" w:hanging="567"/>
        <w:contextualSpacing w:val="0"/>
        <w:jc w:val="both"/>
        <w:rPr>
          <w:rFonts w:cs="Calibri"/>
          <w:szCs w:val="18"/>
          <w:lang w:eastAsia="en-US"/>
        </w:rPr>
      </w:pPr>
      <w:r w:rsidRPr="00245A0D">
        <w:rPr>
          <w:rFonts w:cs="Calibri"/>
          <w:szCs w:val="18"/>
          <w:lang w:eastAsia="en-US"/>
        </w:rPr>
        <w:t>Geodetická aktualizační dokumentace</w:t>
      </w:r>
      <w:r w:rsidR="0033545E" w:rsidRPr="00F40EDB">
        <w:rPr>
          <w:rFonts w:cs="Calibri"/>
          <w:szCs w:val="18"/>
          <w:lang w:eastAsia="en-US"/>
        </w:rPr>
        <w:t xml:space="preserve"> (viz odst. 3.2.1</w:t>
      </w:r>
      <w:r w:rsidR="000C032A">
        <w:rPr>
          <w:rFonts w:cs="Calibri"/>
          <w:szCs w:val="18"/>
          <w:lang w:eastAsia="en-US"/>
        </w:rPr>
        <w:t>5</w:t>
      </w:r>
      <w:r w:rsidR="0033545E" w:rsidRPr="00F40EDB">
        <w:rPr>
          <w:rFonts w:cs="Calibri"/>
          <w:szCs w:val="18"/>
          <w:lang w:eastAsia="en-US"/>
        </w:rPr>
        <w:t xml:space="preserve"> výše)</w:t>
      </w:r>
      <w:r w:rsidR="00BA1551" w:rsidRPr="00F40EDB">
        <w:rPr>
          <w:rFonts w:cs="Calibri"/>
          <w:szCs w:val="18"/>
          <w:lang w:eastAsia="en-US"/>
        </w:rPr>
        <w:t>;</w:t>
      </w:r>
    </w:p>
    <w:p w14:paraId="0EAE1D92" w14:textId="71DAB154" w:rsidR="00ED4F52" w:rsidRPr="001D2E86" w:rsidRDefault="003E7AED">
      <w:pPr>
        <w:pStyle w:val="Odstavecseseznamem"/>
        <w:numPr>
          <w:ilvl w:val="0"/>
          <w:numId w:val="43"/>
        </w:numPr>
        <w:tabs>
          <w:tab w:val="left" w:pos="1134"/>
        </w:tabs>
        <w:spacing w:before="60"/>
        <w:ind w:left="1701" w:hanging="567"/>
        <w:contextualSpacing w:val="0"/>
        <w:jc w:val="both"/>
        <w:rPr>
          <w:rFonts w:cs="Calibri"/>
          <w:szCs w:val="18"/>
          <w:lang w:eastAsia="en-US"/>
        </w:rPr>
      </w:pPr>
      <w:r w:rsidRPr="00ED48A6">
        <w:rPr>
          <w:rFonts w:cs="Calibri"/>
          <w:szCs w:val="18"/>
          <w:lang w:eastAsia="en-US"/>
        </w:rPr>
        <w:t>D</w:t>
      </w:r>
      <w:r w:rsidR="00ED4F52" w:rsidRPr="00ED48A6">
        <w:rPr>
          <w:rFonts w:cs="Calibri"/>
          <w:szCs w:val="18"/>
          <w:lang w:eastAsia="en-US"/>
        </w:rPr>
        <w:t xml:space="preserve">alší potřebné doklady, které jsou nutné ke kolaudačnímu řízení </w:t>
      </w:r>
      <w:r w:rsidRPr="00ED48A6">
        <w:rPr>
          <w:rFonts w:cs="Calibri"/>
          <w:szCs w:val="18"/>
          <w:lang w:eastAsia="en-US"/>
        </w:rPr>
        <w:t xml:space="preserve">stavby (staveb) tvořících součást Díla </w:t>
      </w:r>
      <w:r w:rsidR="00ED4F52" w:rsidRPr="001D2E86">
        <w:rPr>
          <w:rFonts w:cs="Calibri"/>
          <w:szCs w:val="18"/>
          <w:lang w:eastAsia="en-US"/>
        </w:rPr>
        <w:t xml:space="preserve">v souladu se </w:t>
      </w:r>
      <w:r w:rsidR="00AA0234" w:rsidRPr="001D2E86">
        <w:rPr>
          <w:rFonts w:cs="Calibri"/>
          <w:szCs w:val="18"/>
          <w:lang w:eastAsia="en-US"/>
        </w:rPr>
        <w:t>Stavebním zákonem</w:t>
      </w:r>
      <w:r w:rsidRPr="001D2E86">
        <w:rPr>
          <w:rFonts w:cs="Calibri"/>
          <w:szCs w:val="18"/>
          <w:lang w:eastAsia="en-US"/>
        </w:rPr>
        <w:t>.</w:t>
      </w:r>
      <w:r w:rsidR="00AA0234" w:rsidRPr="001D2E86">
        <w:rPr>
          <w:rFonts w:cs="Calibri"/>
          <w:szCs w:val="18"/>
          <w:lang w:eastAsia="en-US"/>
        </w:rPr>
        <w:t xml:space="preserve"> </w:t>
      </w:r>
    </w:p>
    <w:p w14:paraId="3A53FC3A" w14:textId="6E3B37C5" w:rsidR="0088457E" w:rsidRPr="001D2E86" w:rsidRDefault="00A7436E" w:rsidP="00BB5014">
      <w:pPr>
        <w:pStyle w:val="Odstavecseseznamem"/>
        <w:numPr>
          <w:ilvl w:val="1"/>
          <w:numId w:val="3"/>
        </w:numPr>
        <w:spacing w:before="120"/>
        <w:ind w:left="567" w:hanging="567"/>
        <w:contextualSpacing w:val="0"/>
        <w:jc w:val="both"/>
        <w:rPr>
          <w:rFonts w:cs="Calibri"/>
          <w:szCs w:val="18"/>
          <w:lang w:eastAsia="en-US"/>
        </w:rPr>
      </w:pPr>
      <w:r>
        <w:rPr>
          <w:rFonts w:cs="Calibri"/>
          <w:szCs w:val="18"/>
          <w:lang w:eastAsia="en-US"/>
        </w:rPr>
        <w:t xml:space="preserve">Jednotlivé </w:t>
      </w:r>
      <w:r w:rsidR="00D270A0" w:rsidRPr="001D2E86">
        <w:rPr>
          <w:rFonts w:cs="Calibri"/>
          <w:szCs w:val="18"/>
          <w:lang w:eastAsia="en-US"/>
        </w:rPr>
        <w:t xml:space="preserve">PD </w:t>
      </w:r>
      <w:r w:rsidR="003A3474" w:rsidRPr="001D2E86">
        <w:rPr>
          <w:rFonts w:cs="Calibri"/>
          <w:szCs w:val="18"/>
          <w:lang w:eastAsia="en-US"/>
        </w:rPr>
        <w:t xml:space="preserve">věcně </w:t>
      </w:r>
      <w:r w:rsidR="0088457E" w:rsidRPr="001D2E86">
        <w:rPr>
          <w:rFonts w:cs="Calibri"/>
          <w:szCs w:val="18"/>
          <w:lang w:eastAsia="en-US"/>
        </w:rPr>
        <w:t>definuj</w:t>
      </w:r>
      <w:r w:rsidR="003561FA">
        <w:rPr>
          <w:rFonts w:cs="Calibri"/>
          <w:szCs w:val="18"/>
          <w:lang w:eastAsia="en-US"/>
        </w:rPr>
        <w:t>í</w:t>
      </w:r>
      <w:r w:rsidR="0088457E" w:rsidRPr="001D2E86">
        <w:rPr>
          <w:rFonts w:cs="Calibri"/>
          <w:szCs w:val="18"/>
          <w:lang w:eastAsia="en-US"/>
        </w:rPr>
        <w:t xml:space="preserve"> </w:t>
      </w:r>
      <w:r w:rsidR="00385F0B">
        <w:rPr>
          <w:rFonts w:cs="Calibri"/>
          <w:szCs w:val="18"/>
          <w:lang w:eastAsia="en-US"/>
        </w:rPr>
        <w:t>D</w:t>
      </w:r>
      <w:r w:rsidR="00385F0B" w:rsidRPr="001D2E86">
        <w:rPr>
          <w:rFonts w:cs="Calibri"/>
          <w:szCs w:val="18"/>
          <w:lang w:eastAsia="en-US"/>
        </w:rPr>
        <w:t>ílo</w:t>
      </w:r>
      <w:r>
        <w:rPr>
          <w:rFonts w:cs="Calibri"/>
          <w:szCs w:val="18"/>
          <w:lang w:eastAsia="en-US"/>
        </w:rPr>
        <w:t>, resp. jeho příslušné části</w:t>
      </w:r>
      <w:r w:rsidR="0088457E" w:rsidRPr="001D2E86">
        <w:rPr>
          <w:rFonts w:cs="Calibri"/>
          <w:szCs w:val="18"/>
          <w:lang w:eastAsia="en-US"/>
        </w:rPr>
        <w:t>. Od takto vymezeného rozsahu se budou posuzovat případné změny věcného rozsahu a</w:t>
      </w:r>
      <w:r w:rsidR="00497807">
        <w:rPr>
          <w:rFonts w:cs="Calibri"/>
          <w:szCs w:val="18"/>
          <w:lang w:eastAsia="en-US"/>
        </w:rPr>
        <w:t>/nebo</w:t>
      </w:r>
      <w:r w:rsidR="0088457E" w:rsidRPr="001D2E86">
        <w:rPr>
          <w:rFonts w:cs="Calibri"/>
          <w:szCs w:val="18"/>
          <w:lang w:eastAsia="en-US"/>
        </w:rPr>
        <w:t xml:space="preserve"> technického řešení </w:t>
      </w:r>
      <w:r w:rsidR="00497807">
        <w:rPr>
          <w:rFonts w:cs="Calibri"/>
          <w:szCs w:val="18"/>
          <w:lang w:eastAsia="en-US"/>
        </w:rPr>
        <w:t>D</w:t>
      </w:r>
      <w:r w:rsidR="00497807" w:rsidRPr="001D2E86">
        <w:rPr>
          <w:rFonts w:cs="Calibri"/>
          <w:szCs w:val="18"/>
          <w:lang w:eastAsia="en-US"/>
        </w:rPr>
        <w:t>íla</w:t>
      </w:r>
      <w:r w:rsidR="0088457E" w:rsidRPr="001D2E86">
        <w:rPr>
          <w:rFonts w:cs="Calibri"/>
          <w:szCs w:val="18"/>
          <w:lang w:eastAsia="en-US"/>
        </w:rPr>
        <w:t xml:space="preserve">. V případě rozporu mezi věcným vymezením </w:t>
      </w:r>
      <w:r w:rsidR="00A8325C">
        <w:rPr>
          <w:rFonts w:cs="Calibri"/>
          <w:szCs w:val="18"/>
          <w:lang w:eastAsia="en-US"/>
        </w:rPr>
        <w:t>D</w:t>
      </w:r>
      <w:r w:rsidR="00A8325C" w:rsidRPr="001D2E86">
        <w:rPr>
          <w:rFonts w:cs="Calibri"/>
          <w:szCs w:val="18"/>
          <w:lang w:eastAsia="en-US"/>
        </w:rPr>
        <w:t xml:space="preserve">íla </w:t>
      </w:r>
      <w:r w:rsidR="0088457E" w:rsidRPr="001D2E86">
        <w:rPr>
          <w:rFonts w:cs="Calibri"/>
          <w:szCs w:val="18"/>
          <w:lang w:eastAsia="en-US"/>
        </w:rPr>
        <w:t xml:space="preserve">ve výkresové </w:t>
      </w:r>
      <w:r w:rsidR="0088457E" w:rsidRPr="001D2E86">
        <w:rPr>
          <w:rFonts w:cs="Calibri"/>
          <w:szCs w:val="18"/>
          <w:lang w:eastAsia="en-US"/>
        </w:rPr>
        <w:lastRenderedPageBreak/>
        <w:t xml:space="preserve">části </w:t>
      </w:r>
      <w:r w:rsidR="002D47FD">
        <w:rPr>
          <w:rFonts w:cs="Calibri"/>
          <w:szCs w:val="18"/>
          <w:lang w:eastAsia="en-US"/>
        </w:rPr>
        <w:t>PD</w:t>
      </w:r>
      <w:r w:rsidR="0088457E" w:rsidRPr="001D2E86">
        <w:rPr>
          <w:rFonts w:cs="Calibri"/>
          <w:szCs w:val="18"/>
          <w:lang w:eastAsia="en-US"/>
        </w:rPr>
        <w:t xml:space="preserve"> a jeho technických specifikacích a v soupisu stavebních prací, dodávek a služeb vč. výkazu výměr, bude platit soupis prací.</w:t>
      </w:r>
    </w:p>
    <w:p w14:paraId="12DE6017" w14:textId="1F5E4C83" w:rsidR="00206C07" w:rsidRPr="00ED48A6" w:rsidRDefault="000E3C8F" w:rsidP="00BB5014">
      <w:pPr>
        <w:pStyle w:val="Odstavecseseznamem"/>
        <w:numPr>
          <w:ilvl w:val="1"/>
          <w:numId w:val="3"/>
        </w:numPr>
        <w:spacing w:before="120"/>
        <w:ind w:left="567" w:hanging="567"/>
        <w:contextualSpacing w:val="0"/>
        <w:jc w:val="both"/>
        <w:rPr>
          <w:rFonts w:cs="Calibri"/>
          <w:szCs w:val="18"/>
          <w:lang w:eastAsia="en-US"/>
        </w:rPr>
      </w:pPr>
      <w:r w:rsidRPr="001D2E86">
        <w:rPr>
          <w:rFonts w:cs="Calibri"/>
          <w:szCs w:val="18"/>
          <w:lang w:eastAsia="en-US"/>
        </w:rPr>
        <w:t>Zhotovitel</w:t>
      </w:r>
      <w:r w:rsidR="00206C07" w:rsidRPr="001D2E86">
        <w:rPr>
          <w:rFonts w:cs="Calibri"/>
          <w:szCs w:val="18"/>
          <w:lang w:eastAsia="en-US"/>
        </w:rPr>
        <w:t xml:space="preserve"> se </w:t>
      </w:r>
      <w:r w:rsidR="006C721C" w:rsidRPr="001D2E86">
        <w:rPr>
          <w:rFonts w:cs="Calibri"/>
          <w:szCs w:val="18"/>
          <w:lang w:eastAsia="en-US"/>
        </w:rPr>
        <w:t>z</w:t>
      </w:r>
      <w:r w:rsidR="00206C07" w:rsidRPr="001D2E86">
        <w:rPr>
          <w:rFonts w:cs="Calibri"/>
          <w:szCs w:val="18"/>
          <w:lang w:eastAsia="en-US"/>
        </w:rPr>
        <w:t xml:space="preserve">avazuje, že v případě pozdějšího požadavku </w:t>
      </w:r>
      <w:r w:rsidRPr="001D2E86">
        <w:rPr>
          <w:rFonts w:cs="Calibri"/>
          <w:szCs w:val="18"/>
          <w:lang w:eastAsia="en-US"/>
        </w:rPr>
        <w:t>Objednatel</w:t>
      </w:r>
      <w:r w:rsidR="00206C07" w:rsidRPr="001D2E86">
        <w:rPr>
          <w:rFonts w:cs="Calibri"/>
          <w:szCs w:val="18"/>
          <w:lang w:eastAsia="en-US"/>
        </w:rPr>
        <w:t>e rozšíří rozsah Díla o další eventuální práce, činnosti, dodávky a služby</w:t>
      </w:r>
      <w:r w:rsidR="00206C07" w:rsidRPr="00ED48A6">
        <w:rPr>
          <w:rFonts w:cs="Calibri"/>
          <w:szCs w:val="18"/>
          <w:lang w:eastAsia="en-US"/>
        </w:rPr>
        <w:t xml:space="preserve">, jež se budou funkčně, věcně, technicky, či technologicky dotýkat Díla. </w:t>
      </w:r>
      <w:r w:rsidRPr="00ED48A6">
        <w:rPr>
          <w:rFonts w:cs="Calibri"/>
          <w:szCs w:val="18"/>
          <w:lang w:eastAsia="en-US"/>
        </w:rPr>
        <w:t>Zhotovitel</w:t>
      </w:r>
      <w:r w:rsidR="00B81D20" w:rsidRPr="00ED48A6">
        <w:rPr>
          <w:rFonts w:cs="Calibri"/>
          <w:szCs w:val="18"/>
          <w:lang w:eastAsia="en-US"/>
        </w:rPr>
        <w:t xml:space="preserve"> se dále zavazuje, že v případě pozdějšího požadavku </w:t>
      </w:r>
      <w:r w:rsidRPr="00ED48A6">
        <w:rPr>
          <w:rFonts w:cs="Calibri"/>
          <w:szCs w:val="18"/>
          <w:lang w:eastAsia="en-US"/>
        </w:rPr>
        <w:t>Objednatel</w:t>
      </w:r>
      <w:r w:rsidR="00B81D20" w:rsidRPr="00ED48A6">
        <w:rPr>
          <w:rFonts w:cs="Calibri"/>
          <w:szCs w:val="18"/>
          <w:lang w:eastAsia="en-US"/>
        </w:rPr>
        <w:t xml:space="preserve">e zúží rozsah Díla. </w:t>
      </w:r>
      <w:r w:rsidR="00206C07" w:rsidRPr="00ED48A6">
        <w:rPr>
          <w:rFonts w:cs="Calibri"/>
          <w:szCs w:val="18"/>
          <w:lang w:eastAsia="en-US"/>
        </w:rPr>
        <w:t xml:space="preserve">Způsob sjednání případných víceprací a </w:t>
      </w:r>
      <w:r w:rsidR="00B81D20" w:rsidRPr="00ED48A6">
        <w:rPr>
          <w:rFonts w:cs="Calibri"/>
          <w:szCs w:val="18"/>
          <w:lang w:eastAsia="en-US"/>
        </w:rPr>
        <w:t xml:space="preserve">méněprací </w:t>
      </w:r>
      <w:r w:rsidR="00206C07" w:rsidRPr="00ED48A6">
        <w:rPr>
          <w:rFonts w:cs="Calibri"/>
          <w:szCs w:val="18"/>
          <w:lang w:eastAsia="en-US"/>
        </w:rPr>
        <w:t xml:space="preserve">je dohodnut v dalších ustanoveních </w:t>
      </w:r>
      <w:r w:rsidR="00270AAE">
        <w:rPr>
          <w:rFonts w:cs="Calibri"/>
          <w:szCs w:val="18"/>
          <w:lang w:eastAsia="en-US"/>
        </w:rPr>
        <w:t>Smlouv</w:t>
      </w:r>
      <w:r w:rsidR="00206C07" w:rsidRPr="00ED48A6">
        <w:rPr>
          <w:rFonts w:cs="Calibri"/>
          <w:szCs w:val="18"/>
          <w:lang w:eastAsia="en-US"/>
        </w:rPr>
        <w:t xml:space="preserve">y. </w:t>
      </w:r>
      <w:r w:rsidR="00601B41" w:rsidRPr="00ED48A6">
        <w:rPr>
          <w:rFonts w:cs="Calibri"/>
          <w:szCs w:val="18"/>
          <w:lang w:eastAsia="en-US"/>
        </w:rPr>
        <w:t>Pro vyloučení pochybností se výslovně sjednává, ž</w:t>
      </w:r>
      <w:r w:rsidR="00FC6B50" w:rsidRPr="00ED48A6">
        <w:rPr>
          <w:rFonts w:cs="Calibri"/>
          <w:szCs w:val="18"/>
          <w:lang w:eastAsia="en-US"/>
        </w:rPr>
        <w:t>e</w:t>
      </w:r>
      <w:r w:rsidR="00601B41" w:rsidRPr="00ED48A6">
        <w:rPr>
          <w:rFonts w:cs="Calibri"/>
          <w:szCs w:val="18"/>
          <w:lang w:eastAsia="en-US"/>
        </w:rPr>
        <w:t xml:space="preserve"> k jakýmkoliv vícepracím a méněpracím lze přistoupit pouze za podmínek stanovených ZZVZ. </w:t>
      </w:r>
    </w:p>
    <w:p w14:paraId="24E51B03" w14:textId="16823698" w:rsidR="00206C07" w:rsidRPr="00ED48A6" w:rsidRDefault="000E3C8F" w:rsidP="00BB5014">
      <w:pPr>
        <w:pStyle w:val="Odstavecseseznamem"/>
        <w:numPr>
          <w:ilvl w:val="1"/>
          <w:numId w:val="3"/>
        </w:numPr>
        <w:tabs>
          <w:tab w:val="num" w:pos="567"/>
        </w:tabs>
        <w:spacing w:before="120"/>
        <w:ind w:left="567" w:hanging="567"/>
        <w:contextualSpacing w:val="0"/>
        <w:jc w:val="both"/>
        <w:rPr>
          <w:rFonts w:cs="Calibri"/>
          <w:szCs w:val="18"/>
          <w:lang w:eastAsia="en-US"/>
        </w:rPr>
      </w:pPr>
      <w:r w:rsidRPr="00ED48A6">
        <w:rPr>
          <w:rFonts w:cs="Calibri"/>
          <w:szCs w:val="18"/>
          <w:lang w:eastAsia="en-US"/>
        </w:rPr>
        <w:t>Zhotovitel</w:t>
      </w:r>
      <w:r w:rsidR="00206C07" w:rsidRPr="00ED48A6">
        <w:rPr>
          <w:rFonts w:cs="Calibri"/>
          <w:szCs w:val="18"/>
          <w:lang w:eastAsia="en-US"/>
        </w:rPr>
        <w:t xml:space="preserve"> se touto </w:t>
      </w:r>
      <w:r w:rsidR="00270AAE">
        <w:rPr>
          <w:rFonts w:cs="Calibri"/>
          <w:szCs w:val="18"/>
          <w:lang w:eastAsia="en-US"/>
        </w:rPr>
        <w:t>Smlouv</w:t>
      </w:r>
      <w:r w:rsidR="00206C07" w:rsidRPr="00ED48A6">
        <w:rPr>
          <w:rFonts w:cs="Calibri"/>
          <w:szCs w:val="18"/>
          <w:lang w:eastAsia="en-US"/>
        </w:rPr>
        <w:t xml:space="preserve">ou dále zavazuje (a to i v době po předání Díla) poskytnout </w:t>
      </w:r>
      <w:r w:rsidRPr="00ED48A6">
        <w:rPr>
          <w:rFonts w:cs="Calibri"/>
          <w:szCs w:val="18"/>
          <w:lang w:eastAsia="en-US"/>
        </w:rPr>
        <w:t>Objednatel</w:t>
      </w:r>
      <w:r w:rsidR="00206C07" w:rsidRPr="00ED48A6">
        <w:rPr>
          <w:rFonts w:cs="Calibri"/>
          <w:szCs w:val="18"/>
          <w:lang w:eastAsia="en-US"/>
        </w:rPr>
        <w:t>i veškerou nezbytnou součinnos</w:t>
      </w:r>
      <w:r w:rsidR="00AC4159" w:rsidRPr="00ED48A6">
        <w:rPr>
          <w:rFonts w:cs="Calibri"/>
          <w:szCs w:val="18"/>
          <w:lang w:eastAsia="en-US"/>
        </w:rPr>
        <w:t>t při obstarání veřejnoprávních formalit k</w:t>
      </w:r>
      <w:r w:rsidR="00206C07" w:rsidRPr="00ED48A6">
        <w:rPr>
          <w:rFonts w:cs="Calibri"/>
          <w:szCs w:val="18"/>
          <w:lang w:eastAsia="en-US"/>
        </w:rPr>
        <w:t xml:space="preserve"> povolení </w:t>
      </w:r>
      <w:r w:rsidR="0064698A" w:rsidRPr="00ED48A6">
        <w:rPr>
          <w:rFonts w:cs="Calibri"/>
          <w:szCs w:val="18"/>
          <w:lang w:eastAsia="en-US"/>
        </w:rPr>
        <w:t>s</w:t>
      </w:r>
      <w:r w:rsidR="00206C07" w:rsidRPr="00ED48A6">
        <w:rPr>
          <w:rFonts w:cs="Calibri"/>
          <w:szCs w:val="18"/>
          <w:lang w:eastAsia="en-US"/>
        </w:rPr>
        <w:t>tav</w:t>
      </w:r>
      <w:r w:rsidR="006A6605">
        <w:rPr>
          <w:rFonts w:cs="Calibri"/>
          <w:szCs w:val="18"/>
          <w:lang w:eastAsia="en-US"/>
        </w:rPr>
        <w:t>e</w:t>
      </w:r>
      <w:r w:rsidR="00206C07" w:rsidRPr="00ED48A6">
        <w:rPr>
          <w:rFonts w:cs="Calibri"/>
          <w:szCs w:val="18"/>
          <w:lang w:eastAsia="en-US"/>
        </w:rPr>
        <w:t>b</w:t>
      </w:r>
      <w:r w:rsidR="006A6605">
        <w:rPr>
          <w:rFonts w:cs="Calibri"/>
          <w:szCs w:val="18"/>
          <w:lang w:eastAsia="en-US"/>
        </w:rPr>
        <w:t>ních částí Díla</w:t>
      </w:r>
      <w:r w:rsidR="00206C07" w:rsidRPr="00ED48A6">
        <w:rPr>
          <w:rFonts w:cs="Calibri"/>
          <w:szCs w:val="18"/>
          <w:lang w:eastAsia="en-US"/>
        </w:rPr>
        <w:t xml:space="preserve"> do trvalého užívání (</w:t>
      </w:r>
      <w:r w:rsidR="00FC6B50" w:rsidRPr="00ED48A6">
        <w:rPr>
          <w:rFonts w:cs="Calibri"/>
          <w:szCs w:val="18"/>
          <w:lang w:eastAsia="en-US"/>
        </w:rPr>
        <w:t xml:space="preserve">zejména </w:t>
      </w:r>
      <w:r w:rsidR="00206C07" w:rsidRPr="00ED48A6">
        <w:rPr>
          <w:rFonts w:cs="Calibri"/>
          <w:szCs w:val="18"/>
          <w:lang w:eastAsia="en-US"/>
        </w:rPr>
        <w:t>kolaudační</w:t>
      </w:r>
      <w:r w:rsidR="00FC6B50" w:rsidRPr="00ED48A6">
        <w:rPr>
          <w:rFonts w:cs="Calibri"/>
          <w:szCs w:val="18"/>
          <w:lang w:eastAsia="en-US"/>
        </w:rPr>
        <w:t>ho</w:t>
      </w:r>
      <w:r w:rsidR="00206C07" w:rsidRPr="00ED48A6">
        <w:rPr>
          <w:rFonts w:cs="Calibri"/>
          <w:szCs w:val="18"/>
          <w:lang w:eastAsia="en-US"/>
        </w:rPr>
        <w:t xml:space="preserve"> rozhodnutí), zejména v podobě účasti na </w:t>
      </w:r>
      <w:r w:rsidR="00AC4159" w:rsidRPr="00ED48A6">
        <w:rPr>
          <w:rFonts w:cs="Calibri"/>
          <w:szCs w:val="18"/>
          <w:lang w:eastAsia="en-US"/>
        </w:rPr>
        <w:t>vyřizování takových formalit (vč. účasti na veškerých kontrolních a jiných prohlídkách stavby)</w:t>
      </w:r>
      <w:r w:rsidR="00206C07" w:rsidRPr="00ED48A6">
        <w:rPr>
          <w:rFonts w:cs="Calibri"/>
          <w:szCs w:val="18"/>
          <w:lang w:eastAsia="en-US"/>
        </w:rPr>
        <w:t>, zajištění listin</w:t>
      </w:r>
      <w:r w:rsidR="00AC4159" w:rsidRPr="00ED48A6">
        <w:rPr>
          <w:rFonts w:cs="Calibri"/>
          <w:szCs w:val="18"/>
          <w:lang w:eastAsia="en-US"/>
        </w:rPr>
        <w:t xml:space="preserve"> nezbytných k vydání daných formalit</w:t>
      </w:r>
      <w:r w:rsidR="00206C07" w:rsidRPr="00ED48A6">
        <w:rPr>
          <w:rFonts w:cs="Calibri"/>
          <w:szCs w:val="18"/>
          <w:lang w:eastAsia="en-US"/>
        </w:rPr>
        <w:t xml:space="preserve"> požadovaných příslušným správním orgánem, u nějž </w:t>
      </w:r>
      <w:r w:rsidR="00AC4159" w:rsidRPr="00ED48A6">
        <w:rPr>
          <w:rFonts w:cs="Calibri"/>
          <w:szCs w:val="18"/>
          <w:lang w:eastAsia="en-US"/>
        </w:rPr>
        <w:t xml:space="preserve">se </w:t>
      </w:r>
      <w:r w:rsidR="00206C07" w:rsidRPr="00ED48A6">
        <w:rPr>
          <w:rFonts w:cs="Calibri"/>
          <w:szCs w:val="18"/>
          <w:lang w:eastAsia="en-US"/>
        </w:rPr>
        <w:t xml:space="preserve">předmětné </w:t>
      </w:r>
      <w:r w:rsidR="00AC4159" w:rsidRPr="00ED48A6">
        <w:rPr>
          <w:rFonts w:cs="Calibri"/>
          <w:szCs w:val="18"/>
          <w:lang w:eastAsia="en-US"/>
        </w:rPr>
        <w:t>formality vyřizují</w:t>
      </w:r>
      <w:r w:rsidR="00206C07" w:rsidRPr="00ED48A6">
        <w:rPr>
          <w:rFonts w:cs="Calibri"/>
          <w:szCs w:val="18"/>
          <w:lang w:eastAsia="en-US"/>
        </w:rPr>
        <w:t>, a realizace případných požadavků, týkajících se jím prováděného Díla, které z</w:t>
      </w:r>
      <w:r w:rsidR="00AC4159" w:rsidRPr="00ED48A6">
        <w:rPr>
          <w:rFonts w:cs="Calibri"/>
          <w:szCs w:val="18"/>
          <w:lang w:eastAsia="en-US"/>
        </w:rPr>
        <w:t xml:space="preserve"> vyřizování </w:t>
      </w:r>
      <w:r w:rsidR="00FC6B50" w:rsidRPr="00ED48A6">
        <w:rPr>
          <w:rFonts w:cs="Calibri"/>
          <w:szCs w:val="18"/>
          <w:lang w:eastAsia="en-US"/>
        </w:rPr>
        <w:t>(</w:t>
      </w:r>
      <w:r w:rsidR="00AC4159" w:rsidRPr="00ED48A6">
        <w:rPr>
          <w:rFonts w:cs="Calibri"/>
          <w:szCs w:val="18"/>
          <w:lang w:eastAsia="en-US"/>
        </w:rPr>
        <w:t>kolaudačních</w:t>
      </w:r>
      <w:r w:rsidR="00FC6B50" w:rsidRPr="00ED48A6">
        <w:rPr>
          <w:rFonts w:cs="Calibri"/>
          <w:szCs w:val="18"/>
          <w:lang w:eastAsia="en-US"/>
        </w:rPr>
        <w:t>)</w:t>
      </w:r>
      <w:r w:rsidR="00AC4159" w:rsidRPr="00ED48A6">
        <w:rPr>
          <w:rFonts w:cs="Calibri"/>
          <w:szCs w:val="18"/>
          <w:lang w:eastAsia="en-US"/>
        </w:rPr>
        <w:t xml:space="preserve"> formalit</w:t>
      </w:r>
      <w:r w:rsidR="00206C07" w:rsidRPr="00ED48A6">
        <w:rPr>
          <w:rFonts w:cs="Calibri"/>
          <w:szCs w:val="18"/>
          <w:lang w:eastAsia="en-US"/>
        </w:rPr>
        <w:t xml:space="preserve"> vyplynou a jsou požadov</w:t>
      </w:r>
      <w:r w:rsidR="00AC4159" w:rsidRPr="00ED48A6">
        <w:rPr>
          <w:rFonts w:cs="Calibri"/>
          <w:szCs w:val="18"/>
          <w:lang w:eastAsia="en-US"/>
        </w:rPr>
        <w:t>ány příslušným správním orgánem</w:t>
      </w:r>
      <w:r w:rsidR="00206C07" w:rsidRPr="00ED48A6">
        <w:rPr>
          <w:rFonts w:cs="Calibri"/>
          <w:szCs w:val="18"/>
          <w:lang w:eastAsia="en-US"/>
        </w:rPr>
        <w:t xml:space="preserve">. Odměna za splnění závazků </w:t>
      </w:r>
      <w:r w:rsidRPr="00ED48A6">
        <w:rPr>
          <w:rFonts w:cs="Calibri"/>
          <w:szCs w:val="18"/>
          <w:lang w:eastAsia="en-US"/>
        </w:rPr>
        <w:t>Zhotovitel</w:t>
      </w:r>
      <w:r w:rsidR="00206C07" w:rsidRPr="00ED48A6">
        <w:rPr>
          <w:rFonts w:cs="Calibri"/>
          <w:szCs w:val="18"/>
          <w:lang w:eastAsia="en-US"/>
        </w:rPr>
        <w:t>e sjednaných v tomto odstavci je zahrnuta v ceně Díla.</w:t>
      </w:r>
    </w:p>
    <w:p w14:paraId="79671E12" w14:textId="184227E3" w:rsidR="00CE4B4A"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IV. </w:t>
      </w:r>
      <w:r w:rsidR="00CE4B4A" w:rsidRPr="00ED48A6">
        <w:rPr>
          <w:b/>
          <w:bCs/>
          <w:lang w:eastAsia="en-US"/>
        </w:rPr>
        <w:t xml:space="preserve">Doba </w:t>
      </w:r>
      <w:r w:rsidR="00DA0E50" w:rsidRPr="00ED48A6">
        <w:rPr>
          <w:b/>
          <w:bCs/>
          <w:lang w:eastAsia="en-US"/>
        </w:rPr>
        <w:t xml:space="preserve">a místo </w:t>
      </w:r>
      <w:r w:rsidR="00CE4B4A" w:rsidRPr="00ED48A6">
        <w:rPr>
          <w:b/>
          <w:bCs/>
          <w:lang w:eastAsia="en-US"/>
        </w:rPr>
        <w:t>plnění</w:t>
      </w:r>
    </w:p>
    <w:p w14:paraId="454BEDDC" w14:textId="7F1DE238" w:rsidR="00785FD2" w:rsidRPr="00FC05F3"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Termín předání a převzetí staveniště: do 15 (patnácti) dnů od uzavření této Smlouvy</w:t>
      </w:r>
      <w:r>
        <w:rPr>
          <w:rFonts w:cs="Calibri"/>
          <w:szCs w:val="18"/>
          <w:lang w:eastAsia="en-US"/>
        </w:rPr>
        <w:t>.</w:t>
      </w:r>
    </w:p>
    <w:p w14:paraId="0CF0F04F" w14:textId="0090665D" w:rsidR="00785FD2"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 xml:space="preserve">Zhotovitel je povinen zahájit stavební práce do </w:t>
      </w:r>
      <w:r w:rsidR="00FA2320">
        <w:rPr>
          <w:rFonts w:cs="Calibri"/>
          <w:szCs w:val="18"/>
          <w:lang w:eastAsia="en-US"/>
        </w:rPr>
        <w:t>30</w:t>
      </w:r>
      <w:r w:rsidRPr="00FC05F3">
        <w:rPr>
          <w:rFonts w:cs="Calibri"/>
          <w:szCs w:val="18"/>
          <w:lang w:eastAsia="en-US"/>
        </w:rPr>
        <w:t xml:space="preserve"> (</w:t>
      </w:r>
      <w:r w:rsidR="00FA2320">
        <w:rPr>
          <w:rFonts w:cs="Calibri"/>
          <w:szCs w:val="18"/>
          <w:lang w:eastAsia="en-US"/>
        </w:rPr>
        <w:t>třiceti</w:t>
      </w:r>
      <w:r w:rsidRPr="00FC05F3">
        <w:rPr>
          <w:rFonts w:cs="Calibri"/>
          <w:szCs w:val="18"/>
          <w:lang w:eastAsia="en-US"/>
        </w:rPr>
        <w:t>) dnů od předání staveniště. Prodlení Zhotovitele se zahájením stavebních prací delší než 15 (patnáct) dnů je podstatným porušením Smlouvy.</w:t>
      </w:r>
    </w:p>
    <w:p w14:paraId="12046E3F" w14:textId="77777777" w:rsidR="00853469" w:rsidRDefault="00785FD2"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FC05F3">
        <w:rPr>
          <w:rFonts w:cs="Calibri"/>
          <w:szCs w:val="18"/>
          <w:lang w:eastAsia="en-US"/>
        </w:rPr>
        <w:t xml:space="preserve">Zhotovitel se zavazuje Dílo provést (dokončit a předat Objednateli) do </w:t>
      </w:r>
      <w:r w:rsidR="00FA2320">
        <w:rPr>
          <w:rFonts w:cs="Calibri"/>
          <w:szCs w:val="18"/>
          <w:lang w:eastAsia="en-US"/>
        </w:rPr>
        <w:t>7</w:t>
      </w:r>
      <w:r w:rsidR="0054198A">
        <w:rPr>
          <w:rFonts w:cs="Calibri"/>
          <w:szCs w:val="18"/>
          <w:lang w:eastAsia="en-US"/>
        </w:rPr>
        <w:t xml:space="preserve"> (</w:t>
      </w:r>
      <w:r w:rsidR="00FA2320">
        <w:rPr>
          <w:rFonts w:cs="Calibri"/>
          <w:szCs w:val="18"/>
          <w:lang w:eastAsia="en-US"/>
        </w:rPr>
        <w:t>sedmi</w:t>
      </w:r>
      <w:r w:rsidR="0054198A">
        <w:rPr>
          <w:rFonts w:cs="Calibri"/>
          <w:szCs w:val="18"/>
          <w:lang w:eastAsia="en-US"/>
        </w:rPr>
        <w:t>) měsíců od předání staveniště</w:t>
      </w:r>
      <w:r w:rsidRPr="00FC05F3">
        <w:rPr>
          <w:rFonts w:cs="Calibri"/>
          <w:szCs w:val="18"/>
          <w:lang w:eastAsia="en-US"/>
        </w:rPr>
        <w:t xml:space="preserve"> (takto vymezený úsek pro provedení Díla dále jen „</w:t>
      </w:r>
      <w:r w:rsidRPr="00FC05F3">
        <w:rPr>
          <w:rFonts w:cs="Calibri"/>
          <w:b/>
          <w:bCs/>
          <w:szCs w:val="18"/>
          <w:lang w:eastAsia="en-US"/>
        </w:rPr>
        <w:t>Doba provádění díla</w:t>
      </w:r>
      <w:r w:rsidRPr="00FC05F3">
        <w:rPr>
          <w:rFonts w:cs="Calibri"/>
          <w:szCs w:val="18"/>
          <w:lang w:eastAsia="en-US"/>
        </w:rPr>
        <w:t>“).</w:t>
      </w:r>
    </w:p>
    <w:p w14:paraId="51B2EDB3" w14:textId="0D1E509B" w:rsidR="00785FD2" w:rsidRPr="00FC05F3" w:rsidRDefault="00853469" w:rsidP="00785FD2">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853469">
        <w:rPr>
          <w:rFonts w:cs="Calibri"/>
          <w:szCs w:val="18"/>
          <w:lang w:eastAsia="en-US"/>
        </w:rPr>
        <w:t>Práce přímo v toku je dle vyjádření Agentury ochrany přírody a krajiny ČR možné realizovat v termínu od 14. září do 15. března. Na základě písemného stanoviska zástupce Agentury ochrany (</w:t>
      </w:r>
      <w:r w:rsidR="001B177F">
        <w:rPr>
          <w:rFonts w:cs="Calibri"/>
          <w:szCs w:val="18"/>
          <w:lang w:eastAsia="en-US"/>
        </w:rPr>
        <w:t>xxxxxxxx</w:t>
      </w:r>
      <w:r w:rsidRPr="00853469">
        <w:rPr>
          <w:rFonts w:cs="Calibri"/>
          <w:szCs w:val="18"/>
          <w:lang w:eastAsia="en-US"/>
        </w:rPr>
        <w:t xml:space="preserve"> ze dne 30. 10. 2024 bylo dohodnuto, že mimo tuto dobu lze v toku postavit lešení a provádět práce shora (včetně přizvednutí nosné konstrukce). Dále bylo dohodnuto, že pokud </w:t>
      </w:r>
      <w:r>
        <w:rPr>
          <w:rFonts w:cs="Calibri"/>
          <w:szCs w:val="18"/>
          <w:lang w:eastAsia="en-US"/>
        </w:rPr>
        <w:t>objednatel</w:t>
      </w:r>
      <w:r w:rsidRPr="00853469">
        <w:rPr>
          <w:rFonts w:cs="Calibri"/>
          <w:szCs w:val="18"/>
          <w:lang w:eastAsia="en-US"/>
        </w:rPr>
        <w:t xml:space="preserve"> před zahájením stavebních prací zajistí biologický dozor, který provede odborný dohled a zajistí případný odchyt či </w:t>
      </w:r>
      <w:proofErr w:type="spellStart"/>
      <w:r w:rsidRPr="00853469">
        <w:rPr>
          <w:rFonts w:cs="Calibri"/>
          <w:szCs w:val="18"/>
          <w:lang w:eastAsia="en-US"/>
        </w:rPr>
        <w:t>slovení</w:t>
      </w:r>
      <w:proofErr w:type="spellEnd"/>
      <w:r w:rsidRPr="00853469">
        <w:rPr>
          <w:rFonts w:cs="Calibri"/>
          <w:szCs w:val="18"/>
          <w:lang w:eastAsia="en-US"/>
        </w:rPr>
        <w:t xml:space="preserve"> vzácných živočichů (obojživelníků) a jejich přemístění na vhodnou lokalitu, mohou být stavební práce prováděny také v toku i mimo výše vymezené období.</w:t>
      </w:r>
    </w:p>
    <w:p w14:paraId="45A392E0" w14:textId="405DE871" w:rsidR="007E590E" w:rsidRPr="005A06D9" w:rsidRDefault="007E590E">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 období zimní sezóny stanovené vyhláškou č. 104/1997 Sb., ve znění pozdějších předpisů, tj. vždy od </w:t>
      </w:r>
      <w:r w:rsidR="007274EC">
        <w:rPr>
          <w:rFonts w:cs="Calibri"/>
          <w:szCs w:val="18"/>
          <w:lang w:eastAsia="en-US"/>
        </w:rPr>
        <w:t>0</w:t>
      </w:r>
      <w:r w:rsidRPr="00ED48A6">
        <w:rPr>
          <w:rFonts w:cs="Calibri"/>
          <w:szCs w:val="18"/>
          <w:lang w:eastAsia="en-US"/>
        </w:rPr>
        <w:t xml:space="preserve">1. 11. do 31. </w:t>
      </w:r>
      <w:r w:rsidR="007274EC">
        <w:rPr>
          <w:rFonts w:cs="Calibri"/>
          <w:szCs w:val="18"/>
          <w:lang w:eastAsia="en-US"/>
        </w:rPr>
        <w:t>0</w:t>
      </w:r>
      <w:r w:rsidRPr="00ED48A6">
        <w:rPr>
          <w:rFonts w:cs="Calibri"/>
          <w:szCs w:val="18"/>
          <w:lang w:eastAsia="en-US"/>
        </w:rPr>
        <w:t xml:space="preserve">3. následujícího kalendářního roku probíhá technologická přestávka. V průběhu této doby je </w:t>
      </w:r>
      <w:r w:rsidR="000E3C8F" w:rsidRPr="00ED48A6">
        <w:rPr>
          <w:rFonts w:cs="Calibri"/>
          <w:szCs w:val="18"/>
          <w:lang w:eastAsia="en-US"/>
        </w:rPr>
        <w:t>Zhotovitel</w:t>
      </w:r>
      <w:r w:rsidRPr="00ED48A6">
        <w:rPr>
          <w:rFonts w:cs="Calibri"/>
          <w:szCs w:val="18"/>
          <w:lang w:eastAsia="en-US"/>
        </w:rPr>
        <w:t xml:space="preserve"> oprávněn provádět stavební práce pouze v omezeném rozsahu závislém zejména na klimatických podmínkách vhodných pro provádění příslušných technologií v souladu se souvisejícími technickými podmínkami, a to vždy na základě předchozí </w:t>
      </w:r>
      <w:r w:rsidRPr="005A06D9">
        <w:rPr>
          <w:rFonts w:cs="Calibri"/>
          <w:szCs w:val="18"/>
          <w:lang w:eastAsia="en-US"/>
        </w:rPr>
        <w:t>písemné dohody s TDI a v souladu s povoleními vydanými silničním správním úřadem. O této skutečnosti bude vždy učiněn záznam do stavebního deníku.</w:t>
      </w:r>
    </w:p>
    <w:p w14:paraId="4F3F75D1" w14:textId="3CC7DD97" w:rsidR="00E1575A" w:rsidRPr="005A06D9" w:rsidRDefault="000E3C8F">
      <w:pPr>
        <w:pStyle w:val="Odstavecseseznamem"/>
        <w:numPr>
          <w:ilvl w:val="1"/>
          <w:numId w:val="4"/>
        </w:numPr>
        <w:tabs>
          <w:tab w:val="left" w:pos="567"/>
        </w:tabs>
        <w:overflowPunct w:val="0"/>
        <w:autoSpaceDE w:val="0"/>
        <w:autoSpaceDN w:val="0"/>
        <w:adjustRightInd w:val="0"/>
        <w:spacing w:before="120"/>
        <w:ind w:left="567" w:hanging="567"/>
        <w:contextualSpacing w:val="0"/>
        <w:jc w:val="both"/>
        <w:rPr>
          <w:rFonts w:cs="Calibri"/>
          <w:szCs w:val="18"/>
          <w:lang w:eastAsia="en-US"/>
        </w:rPr>
      </w:pPr>
      <w:r w:rsidRPr="005A06D9">
        <w:rPr>
          <w:rFonts w:cs="Calibri"/>
          <w:szCs w:val="18"/>
          <w:lang w:eastAsia="en-US"/>
        </w:rPr>
        <w:t>Zhotovitel</w:t>
      </w:r>
      <w:r w:rsidR="00783B8D" w:rsidRPr="005A06D9">
        <w:rPr>
          <w:rFonts w:cs="Calibri"/>
          <w:szCs w:val="18"/>
          <w:lang w:eastAsia="en-US"/>
        </w:rPr>
        <w:t xml:space="preserve"> se dále zavazuje provádět Dílo v dílčích částech, tj. v pravidelných měsíčních intervalech odpovídajících </w:t>
      </w:r>
      <w:r w:rsidR="00FF0E0C" w:rsidRPr="005A06D9">
        <w:rPr>
          <w:rFonts w:cs="Calibri"/>
          <w:szCs w:val="18"/>
          <w:lang w:eastAsia="en-US"/>
        </w:rPr>
        <w:t>Harmonogramu</w:t>
      </w:r>
      <w:r w:rsidR="00E1575A" w:rsidRPr="005A06D9">
        <w:rPr>
          <w:rFonts w:cs="Calibri"/>
          <w:szCs w:val="18"/>
          <w:lang w:eastAsia="en-US"/>
        </w:rPr>
        <w:t>.</w:t>
      </w:r>
      <w:r w:rsidR="009B7D23" w:rsidRPr="005A06D9">
        <w:rPr>
          <w:rFonts w:cs="Calibri"/>
          <w:szCs w:val="18"/>
          <w:lang w:eastAsia="en-US"/>
        </w:rPr>
        <w:t xml:space="preserve"> Harmonogram slouží mj. k průběžnému vyhodnocování postupu prací z časového a finančního hlediska.</w:t>
      </w:r>
      <w:r w:rsidR="00AE7A83" w:rsidRPr="005A06D9">
        <w:rPr>
          <w:rFonts w:cs="Calibri"/>
          <w:szCs w:val="18"/>
          <w:lang w:eastAsia="en-US"/>
        </w:rPr>
        <w:t xml:space="preserve"> </w:t>
      </w:r>
    </w:p>
    <w:p w14:paraId="18B9E594" w14:textId="6AFDCFA1" w:rsidR="00094605" w:rsidRPr="005A06D9" w:rsidRDefault="00DA0E50">
      <w:pPr>
        <w:pStyle w:val="Odstavecseseznamem"/>
        <w:numPr>
          <w:ilvl w:val="1"/>
          <w:numId w:val="4"/>
        </w:numPr>
        <w:spacing w:before="120"/>
        <w:ind w:left="567" w:hanging="567"/>
        <w:contextualSpacing w:val="0"/>
        <w:jc w:val="both"/>
        <w:rPr>
          <w:rFonts w:cs="Calibri"/>
          <w:szCs w:val="18"/>
          <w:lang w:eastAsia="en-US"/>
        </w:rPr>
      </w:pPr>
      <w:r w:rsidRPr="005A06D9">
        <w:rPr>
          <w:rFonts w:cs="Calibri"/>
          <w:szCs w:val="18"/>
          <w:lang w:eastAsia="en-US"/>
        </w:rPr>
        <w:t xml:space="preserve">Místem plnění je </w:t>
      </w:r>
      <w:r w:rsidR="00094605" w:rsidRPr="005A06D9">
        <w:rPr>
          <w:rFonts w:cs="Calibri"/>
          <w:szCs w:val="18"/>
          <w:lang w:eastAsia="en-US"/>
        </w:rPr>
        <w:t xml:space="preserve">silnice </w:t>
      </w:r>
      <w:r w:rsidR="00FA2320">
        <w:rPr>
          <w:rFonts w:cs="Calibri"/>
          <w:szCs w:val="18"/>
          <w:lang w:eastAsia="en-US"/>
        </w:rPr>
        <w:t>III/4981</w:t>
      </w:r>
      <w:r w:rsidR="00E2461C">
        <w:rPr>
          <w:rFonts w:cs="Calibri"/>
          <w:szCs w:val="18"/>
          <w:lang w:eastAsia="en-US"/>
        </w:rPr>
        <w:t xml:space="preserve"> </w:t>
      </w:r>
      <w:r w:rsidR="00094605" w:rsidRPr="005A06D9">
        <w:rPr>
          <w:rFonts w:cs="Calibri"/>
          <w:szCs w:val="18"/>
          <w:lang w:eastAsia="en-US"/>
        </w:rPr>
        <w:t>v následující</w:t>
      </w:r>
      <w:r w:rsidR="00B546FB">
        <w:rPr>
          <w:rFonts w:cs="Calibri"/>
          <w:szCs w:val="18"/>
          <w:lang w:eastAsia="en-US"/>
        </w:rPr>
        <w:t>m</w:t>
      </w:r>
      <w:r w:rsidR="00094605" w:rsidRPr="005A06D9">
        <w:rPr>
          <w:rFonts w:cs="Calibri"/>
          <w:szCs w:val="18"/>
          <w:lang w:eastAsia="en-US"/>
        </w:rPr>
        <w:t xml:space="preserve"> uzlov</w:t>
      </w:r>
      <w:r w:rsidR="00B546FB">
        <w:rPr>
          <w:rFonts w:cs="Calibri"/>
          <w:szCs w:val="18"/>
          <w:lang w:eastAsia="en-US"/>
        </w:rPr>
        <w:t>ém</w:t>
      </w:r>
      <w:r w:rsidR="00094605" w:rsidRPr="005A06D9">
        <w:rPr>
          <w:rFonts w:cs="Calibri"/>
          <w:szCs w:val="18"/>
          <w:lang w:eastAsia="en-US"/>
        </w:rPr>
        <w:t xml:space="preserve"> úse</w:t>
      </w:r>
      <w:r w:rsidR="00B546FB">
        <w:rPr>
          <w:rFonts w:cs="Calibri"/>
          <w:szCs w:val="18"/>
          <w:lang w:eastAsia="en-US"/>
        </w:rPr>
        <w:t>ku</w:t>
      </w:r>
      <w:r w:rsidR="00094605" w:rsidRPr="005A06D9">
        <w:rPr>
          <w:rFonts w:cs="Calibri"/>
          <w:szCs w:val="18"/>
          <w:lang w:eastAsia="en-US"/>
        </w:rPr>
        <w:t>:</w:t>
      </w:r>
    </w:p>
    <w:p w14:paraId="7F65136E" w14:textId="621DFC68" w:rsidR="00094605" w:rsidRPr="005A06D9" w:rsidRDefault="009A561F">
      <w:pPr>
        <w:pStyle w:val="Odstavecseseznamem"/>
        <w:numPr>
          <w:ilvl w:val="0"/>
          <w:numId w:val="35"/>
        </w:numPr>
        <w:tabs>
          <w:tab w:val="left" w:pos="1134"/>
        </w:tabs>
        <w:spacing w:before="60"/>
        <w:ind w:left="1134" w:hanging="567"/>
        <w:contextualSpacing w:val="0"/>
        <w:rPr>
          <w:szCs w:val="18"/>
        </w:rPr>
      </w:pPr>
      <w:r w:rsidRPr="009A561F">
        <w:rPr>
          <w:szCs w:val="18"/>
        </w:rPr>
        <w:t>uzlový úsek č. 2 „</w:t>
      </w:r>
      <w:proofErr w:type="spellStart"/>
      <w:r w:rsidR="00FA2320">
        <w:rPr>
          <w:szCs w:val="18"/>
        </w:rPr>
        <w:t>Volenov</w:t>
      </w:r>
      <w:proofErr w:type="spellEnd"/>
      <w:r w:rsidRPr="009A561F">
        <w:rPr>
          <w:szCs w:val="18"/>
        </w:rPr>
        <w:t xml:space="preserve">“, </w:t>
      </w:r>
      <w:proofErr w:type="spellStart"/>
      <w:r w:rsidRPr="009A561F">
        <w:rPr>
          <w:szCs w:val="18"/>
        </w:rPr>
        <w:t>uzl</w:t>
      </w:r>
      <w:proofErr w:type="spellEnd"/>
      <w:r w:rsidRPr="009A561F">
        <w:rPr>
          <w:szCs w:val="18"/>
        </w:rPr>
        <w:t xml:space="preserve">. staničení km </w:t>
      </w:r>
      <w:r w:rsidR="00012B83">
        <w:rPr>
          <w:szCs w:val="18"/>
        </w:rPr>
        <w:t>0</w:t>
      </w:r>
      <w:r w:rsidR="00FA2320">
        <w:rPr>
          <w:szCs w:val="18"/>
        </w:rPr>
        <w:t>,775 – 0,860, most ev. č. 4981-5</w:t>
      </w:r>
    </w:p>
    <w:p w14:paraId="5F87D17C" w14:textId="21900A42" w:rsidR="00DA0E50" w:rsidRPr="005A06D9" w:rsidRDefault="00094605" w:rsidP="00BB5014">
      <w:pPr>
        <w:pStyle w:val="Odstavecseseznamem"/>
        <w:spacing w:before="60"/>
        <w:ind w:left="567"/>
        <w:contextualSpacing w:val="0"/>
        <w:jc w:val="both"/>
        <w:rPr>
          <w:rFonts w:cs="Calibri"/>
          <w:szCs w:val="18"/>
          <w:lang w:eastAsia="en-US"/>
        </w:rPr>
      </w:pPr>
      <w:r w:rsidRPr="005A06D9">
        <w:rPr>
          <w:rFonts w:cs="Calibri"/>
          <w:szCs w:val="18"/>
          <w:lang w:eastAsia="en-US"/>
        </w:rPr>
        <w:t xml:space="preserve">k. </w:t>
      </w:r>
      <w:proofErr w:type="spellStart"/>
      <w:r w:rsidRPr="005A06D9">
        <w:rPr>
          <w:rFonts w:cs="Calibri"/>
          <w:szCs w:val="18"/>
          <w:lang w:eastAsia="en-US"/>
        </w:rPr>
        <w:t>ú.</w:t>
      </w:r>
      <w:proofErr w:type="spellEnd"/>
      <w:r w:rsidRPr="005A06D9">
        <w:rPr>
          <w:rFonts w:cs="Calibri"/>
          <w:szCs w:val="18"/>
          <w:lang w:eastAsia="en-US"/>
        </w:rPr>
        <w:t xml:space="preserve"> </w:t>
      </w:r>
      <w:r w:rsidR="00FA2320">
        <w:rPr>
          <w:rFonts w:cs="Calibri"/>
          <w:szCs w:val="18"/>
          <w:lang w:eastAsia="en-US"/>
        </w:rPr>
        <w:t>Nivnice</w:t>
      </w:r>
      <w:r w:rsidR="00E2461C" w:rsidRPr="00E2461C">
        <w:rPr>
          <w:rFonts w:cs="Calibri"/>
          <w:szCs w:val="18"/>
          <w:lang w:eastAsia="en-US"/>
        </w:rPr>
        <w:t>, Zlínský kraj</w:t>
      </w:r>
      <w:r w:rsidRPr="005A06D9">
        <w:rPr>
          <w:rFonts w:cs="Calibri"/>
          <w:szCs w:val="18"/>
          <w:lang w:eastAsia="en-US"/>
        </w:rPr>
        <w:t xml:space="preserve"> </w:t>
      </w:r>
      <w:r w:rsidR="00DA0E50" w:rsidRPr="005A06D9">
        <w:rPr>
          <w:rFonts w:cs="Calibri"/>
          <w:szCs w:val="18"/>
          <w:lang w:eastAsia="en-US"/>
        </w:rPr>
        <w:t>(dále jen „</w:t>
      </w:r>
      <w:r w:rsidR="00DA0E50" w:rsidRPr="005A06D9">
        <w:rPr>
          <w:rFonts w:cs="Calibri"/>
          <w:b/>
          <w:bCs/>
          <w:szCs w:val="18"/>
          <w:lang w:eastAsia="en-US"/>
        </w:rPr>
        <w:t>Místo provádění Díla</w:t>
      </w:r>
      <w:r w:rsidR="00DA0E50" w:rsidRPr="005A06D9">
        <w:rPr>
          <w:rFonts w:cs="Calibri"/>
          <w:szCs w:val="18"/>
          <w:lang w:eastAsia="en-US"/>
        </w:rPr>
        <w:t xml:space="preserve">“). </w:t>
      </w:r>
    </w:p>
    <w:p w14:paraId="787C7163" w14:textId="65141725" w:rsidR="00DA0E50" w:rsidRPr="005A06D9" w:rsidRDefault="00DA0E50">
      <w:pPr>
        <w:pStyle w:val="Odstavecseseznamem"/>
        <w:numPr>
          <w:ilvl w:val="1"/>
          <w:numId w:val="4"/>
        </w:numPr>
        <w:tabs>
          <w:tab w:val="left" w:pos="567"/>
        </w:tabs>
        <w:spacing w:before="120"/>
        <w:ind w:left="567" w:hanging="567"/>
        <w:contextualSpacing w:val="0"/>
        <w:jc w:val="both"/>
        <w:rPr>
          <w:rFonts w:cs="Calibri"/>
          <w:szCs w:val="18"/>
          <w:lang w:eastAsia="en-US"/>
        </w:rPr>
      </w:pPr>
      <w:r w:rsidRPr="005A06D9">
        <w:rPr>
          <w:rFonts w:cs="Calibri"/>
          <w:szCs w:val="18"/>
          <w:lang w:eastAsia="en-US"/>
        </w:rPr>
        <w:t>Místem předání Předávací</w:t>
      </w:r>
      <w:r w:rsidR="00AE2DFA" w:rsidRPr="005A06D9">
        <w:rPr>
          <w:rFonts w:cs="Calibri"/>
          <w:szCs w:val="18"/>
          <w:lang w:eastAsia="en-US"/>
        </w:rPr>
        <w:t>ch dokumentů</w:t>
      </w:r>
      <w:r w:rsidRPr="005A06D9">
        <w:rPr>
          <w:rFonts w:cs="Calibri"/>
          <w:szCs w:val="18"/>
          <w:lang w:eastAsia="en-US"/>
        </w:rPr>
        <w:t xml:space="preserve"> je sídlo </w:t>
      </w:r>
      <w:r w:rsidR="000E3C8F" w:rsidRPr="005A06D9">
        <w:rPr>
          <w:rFonts w:cs="Calibri"/>
          <w:szCs w:val="18"/>
          <w:lang w:eastAsia="en-US"/>
        </w:rPr>
        <w:t>Objednatel</w:t>
      </w:r>
      <w:r w:rsidRPr="005A06D9">
        <w:rPr>
          <w:rFonts w:cs="Calibri"/>
          <w:szCs w:val="18"/>
          <w:lang w:eastAsia="en-US"/>
        </w:rPr>
        <w:t>e.</w:t>
      </w:r>
    </w:p>
    <w:p w14:paraId="1EBB5BF7" w14:textId="72930DAC" w:rsidR="00A26A0B" w:rsidRPr="00ED48A6" w:rsidRDefault="00806DCF" w:rsidP="00BB5014">
      <w:pPr>
        <w:pStyle w:val="Odstavecseseznamem"/>
        <w:keepNext/>
        <w:spacing w:before="240"/>
        <w:ind w:left="0"/>
        <w:contextualSpacing w:val="0"/>
        <w:jc w:val="both"/>
        <w:rPr>
          <w:b/>
          <w:bCs/>
          <w:lang w:eastAsia="en-US"/>
        </w:rPr>
      </w:pPr>
      <w:r w:rsidRPr="00ED48A6">
        <w:rPr>
          <w:rFonts w:cs="Calibri"/>
          <w:b/>
          <w:bCs/>
          <w:szCs w:val="18"/>
          <w:lang w:eastAsia="en-US"/>
        </w:rPr>
        <w:t xml:space="preserve">V. </w:t>
      </w:r>
      <w:r w:rsidR="00A26A0B" w:rsidRPr="00ED48A6">
        <w:rPr>
          <w:b/>
          <w:bCs/>
          <w:lang w:eastAsia="en-US"/>
        </w:rPr>
        <w:t>Podmínky provádění Díla</w:t>
      </w:r>
    </w:p>
    <w:p w14:paraId="4B7B363F" w14:textId="55CA9AB8" w:rsidR="00A11F66"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se zavazuje Dílo provést v souladu s touto </w:t>
      </w:r>
      <w:r w:rsidR="00270AAE">
        <w:rPr>
          <w:rFonts w:cs="Calibri"/>
          <w:szCs w:val="18"/>
          <w:lang w:eastAsia="en-US"/>
        </w:rPr>
        <w:t>Smlouv</w:t>
      </w:r>
      <w:r w:rsidR="00A26A0B" w:rsidRPr="00ED48A6">
        <w:rPr>
          <w:rFonts w:cs="Calibri"/>
          <w:szCs w:val="18"/>
          <w:lang w:eastAsia="en-US"/>
        </w:rPr>
        <w:t>ou</w:t>
      </w:r>
      <w:r w:rsidR="008F5456" w:rsidRPr="00ED48A6">
        <w:rPr>
          <w:rFonts w:cs="Calibri"/>
          <w:szCs w:val="18"/>
          <w:lang w:eastAsia="en-US"/>
        </w:rPr>
        <w:t xml:space="preserve">, </w:t>
      </w:r>
      <w:r w:rsidR="006E6125" w:rsidRPr="00ED48A6">
        <w:rPr>
          <w:rFonts w:cs="Calibri"/>
          <w:szCs w:val="18"/>
          <w:lang w:eastAsia="en-US"/>
        </w:rPr>
        <w:t xml:space="preserve">v souladu s </w:t>
      </w:r>
      <w:r w:rsidR="008F5456" w:rsidRPr="00ED48A6">
        <w:rPr>
          <w:rFonts w:cs="Calibri"/>
          <w:szCs w:val="18"/>
          <w:lang w:eastAsia="en-US"/>
        </w:rPr>
        <w:t>podmínkami stanovenými Podklady</w:t>
      </w:r>
      <w:r w:rsidR="00A26A0B" w:rsidRPr="00ED48A6">
        <w:rPr>
          <w:rFonts w:cs="Calibri"/>
          <w:szCs w:val="18"/>
          <w:lang w:eastAsia="en-US"/>
        </w:rPr>
        <w:t>, v souladu s veškerými právními předpisy, technickými a hygienickými normami a předpisy souvisejícími vč. technologických postupů a návodů (to vše ve znění platném a účinném v době předání Díla</w:t>
      </w:r>
      <w:r w:rsidR="0045612A">
        <w:rPr>
          <w:rFonts w:cs="Calibri"/>
          <w:szCs w:val="18"/>
          <w:lang w:eastAsia="en-US"/>
        </w:rPr>
        <w:t xml:space="preserve"> Objednateli</w:t>
      </w:r>
      <w:r w:rsidR="00A26A0B" w:rsidRPr="00ED48A6">
        <w:rPr>
          <w:rFonts w:cs="Calibri"/>
          <w:szCs w:val="18"/>
          <w:lang w:eastAsia="en-US"/>
        </w:rPr>
        <w:t>)</w:t>
      </w:r>
      <w:r w:rsidR="00B02580" w:rsidRPr="00ED48A6">
        <w:rPr>
          <w:rFonts w:cs="Calibri"/>
          <w:szCs w:val="18"/>
          <w:lang w:eastAsia="en-US"/>
        </w:rPr>
        <w:t xml:space="preserve"> </w:t>
      </w:r>
      <w:r w:rsidR="00A26A0B" w:rsidRPr="00ED48A6">
        <w:rPr>
          <w:rFonts w:cs="Calibri"/>
          <w:szCs w:val="18"/>
          <w:lang w:eastAsia="en-US"/>
        </w:rPr>
        <w:t xml:space="preserve">a dle pokynů (příkazů) a požadavků </w:t>
      </w:r>
      <w:r w:rsidRPr="00ED48A6">
        <w:rPr>
          <w:rFonts w:cs="Calibri"/>
          <w:szCs w:val="18"/>
          <w:lang w:eastAsia="en-US"/>
        </w:rPr>
        <w:t>Objednatel</w:t>
      </w:r>
      <w:r w:rsidR="00A26A0B" w:rsidRPr="00ED48A6">
        <w:rPr>
          <w:rFonts w:cs="Calibri"/>
          <w:szCs w:val="18"/>
          <w:lang w:eastAsia="en-US"/>
        </w:rPr>
        <w:t xml:space="preserve">e činěným přímo jím anebo prostřednictvím jeho </w:t>
      </w:r>
      <w:r w:rsidR="00C66760" w:rsidRPr="00ED48A6">
        <w:rPr>
          <w:rFonts w:cs="Calibri"/>
          <w:szCs w:val="18"/>
          <w:lang w:eastAsia="en-US"/>
        </w:rPr>
        <w:t xml:space="preserve">technického </w:t>
      </w:r>
      <w:r w:rsidR="00A26A0B" w:rsidRPr="00ED48A6">
        <w:rPr>
          <w:rFonts w:cs="Calibri"/>
          <w:szCs w:val="18"/>
          <w:lang w:eastAsia="en-US"/>
        </w:rPr>
        <w:t>dozoru (dále jako „</w:t>
      </w:r>
      <w:r w:rsidR="00A26A0B" w:rsidRPr="00ED48A6">
        <w:rPr>
          <w:rFonts w:cs="Calibri"/>
          <w:b/>
          <w:szCs w:val="18"/>
          <w:lang w:eastAsia="en-US"/>
        </w:rPr>
        <w:t>TDI</w:t>
      </w:r>
      <w:r w:rsidR="00A26A0B" w:rsidRPr="00ED48A6">
        <w:rPr>
          <w:rFonts w:cs="Calibri"/>
          <w:szCs w:val="18"/>
          <w:lang w:eastAsia="en-US"/>
        </w:rPr>
        <w:t xml:space="preserve">“), popř. způsobem obvyklým (nebude-li určeno žádným z jiných výše uvedených měřítek). V případě nejasností </w:t>
      </w:r>
      <w:r w:rsidRPr="00ED48A6">
        <w:rPr>
          <w:rFonts w:cs="Calibri"/>
          <w:szCs w:val="18"/>
          <w:lang w:eastAsia="en-US"/>
        </w:rPr>
        <w:t>Zhotovitel</w:t>
      </w:r>
      <w:r w:rsidR="00A26A0B" w:rsidRPr="00ED48A6">
        <w:rPr>
          <w:rFonts w:cs="Calibri"/>
          <w:szCs w:val="18"/>
          <w:lang w:eastAsia="en-US"/>
        </w:rPr>
        <w:t>e je jeho povinností před zahájením konkrétních prací, činností, dodávek či služeb předem provedení konzultovat s </w:t>
      </w:r>
      <w:r w:rsidRPr="00ED48A6">
        <w:rPr>
          <w:rFonts w:cs="Calibri"/>
          <w:szCs w:val="18"/>
          <w:lang w:eastAsia="en-US"/>
        </w:rPr>
        <w:t>Objednatel</w:t>
      </w:r>
      <w:r w:rsidR="00A26A0B" w:rsidRPr="00ED48A6">
        <w:rPr>
          <w:rFonts w:cs="Calibri"/>
          <w:szCs w:val="18"/>
          <w:lang w:eastAsia="en-US"/>
        </w:rPr>
        <w:t xml:space="preserve">em anebo s TDI. </w:t>
      </w:r>
    </w:p>
    <w:p w14:paraId="20E378D4" w14:textId="2B5C0E84" w:rsidR="00A11F66" w:rsidRPr="00ED48A6" w:rsidRDefault="00A11F66">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Veškeré povinnosti a závazky </w:t>
      </w:r>
      <w:r w:rsidR="000E3C8F" w:rsidRPr="00ED48A6">
        <w:rPr>
          <w:rFonts w:cs="Calibri"/>
          <w:szCs w:val="18"/>
          <w:lang w:eastAsia="en-US"/>
        </w:rPr>
        <w:t>Zhotovitel</w:t>
      </w:r>
      <w:r w:rsidRPr="00ED48A6">
        <w:rPr>
          <w:rFonts w:cs="Calibri"/>
          <w:szCs w:val="18"/>
          <w:lang w:eastAsia="en-US"/>
        </w:rPr>
        <w:t xml:space="preserve">e sjednané v této </w:t>
      </w:r>
      <w:r w:rsidR="00270AAE">
        <w:rPr>
          <w:rFonts w:cs="Calibri"/>
          <w:szCs w:val="18"/>
          <w:lang w:eastAsia="en-US"/>
        </w:rPr>
        <w:t>Smlouv</w:t>
      </w:r>
      <w:r w:rsidRPr="00ED48A6">
        <w:rPr>
          <w:rFonts w:cs="Calibri"/>
          <w:szCs w:val="18"/>
          <w:lang w:eastAsia="en-US"/>
        </w:rPr>
        <w:t xml:space="preserve">ě vztahující se k podmínkám realizace Díla budou přiměřeně platit i na odstraňování vad Díla (vč. těch, na něž se vztahuje záruka). </w:t>
      </w:r>
    </w:p>
    <w:p w14:paraId="64A5AA34" w14:textId="19EB0930" w:rsidR="00C66760"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C66760" w:rsidRPr="00ED48A6">
        <w:rPr>
          <w:rFonts w:cs="Calibri"/>
          <w:szCs w:val="18"/>
          <w:lang w:eastAsia="en-US"/>
        </w:rPr>
        <w:t xml:space="preserve"> je povinen umožnit výkon činnosti TDI. TDI bude prováděn osobou uvedenou shora v této </w:t>
      </w:r>
      <w:r w:rsidR="00270AAE">
        <w:rPr>
          <w:rFonts w:cs="Calibri"/>
          <w:szCs w:val="18"/>
          <w:lang w:eastAsia="en-US"/>
        </w:rPr>
        <w:t>Smlouv</w:t>
      </w:r>
      <w:r w:rsidR="00C66760" w:rsidRPr="00ED48A6">
        <w:rPr>
          <w:rFonts w:cs="Calibri"/>
          <w:szCs w:val="18"/>
          <w:lang w:eastAsia="en-US"/>
        </w:rPr>
        <w:t xml:space="preserve">ě, přičemž </w:t>
      </w:r>
      <w:r w:rsidRPr="00ED48A6">
        <w:rPr>
          <w:rFonts w:cs="Calibri"/>
          <w:szCs w:val="18"/>
          <w:lang w:eastAsia="en-US"/>
        </w:rPr>
        <w:t>Objednatel</w:t>
      </w:r>
      <w:r w:rsidR="00C66760" w:rsidRPr="00ED48A6">
        <w:rPr>
          <w:rFonts w:cs="Calibri"/>
          <w:szCs w:val="18"/>
          <w:lang w:eastAsia="en-US"/>
        </w:rPr>
        <w:t xml:space="preserve"> je oprávněn osobu </w:t>
      </w:r>
      <w:r w:rsidR="00F577B7" w:rsidRPr="00ED48A6">
        <w:rPr>
          <w:rFonts w:cs="Calibri"/>
          <w:szCs w:val="18"/>
          <w:lang w:eastAsia="en-US"/>
        </w:rPr>
        <w:t>TDI</w:t>
      </w:r>
      <w:r w:rsidR="00C66760" w:rsidRPr="00ED48A6">
        <w:rPr>
          <w:rFonts w:cs="Calibri"/>
          <w:szCs w:val="18"/>
          <w:lang w:eastAsia="en-US"/>
        </w:rPr>
        <w:t xml:space="preserve"> kdykoliv měnit, a to písemným oznámení</w:t>
      </w:r>
      <w:r w:rsidR="002940D6">
        <w:rPr>
          <w:rFonts w:cs="Calibri"/>
          <w:szCs w:val="18"/>
          <w:lang w:eastAsia="en-US"/>
        </w:rPr>
        <w:t>m</w:t>
      </w:r>
      <w:r w:rsidR="00C66760" w:rsidRPr="00ED48A6">
        <w:rPr>
          <w:rFonts w:cs="Calibri"/>
          <w:szCs w:val="18"/>
          <w:lang w:eastAsia="en-US"/>
        </w:rPr>
        <w:t xml:space="preserve"> </w:t>
      </w:r>
      <w:r w:rsidR="00B440AF" w:rsidRPr="00ED48A6">
        <w:rPr>
          <w:rFonts w:cs="Calibri"/>
          <w:szCs w:val="18"/>
          <w:lang w:eastAsia="en-US"/>
        </w:rPr>
        <w:t xml:space="preserve">Zhotoviteli </w:t>
      </w:r>
      <w:r w:rsidR="00C66760" w:rsidRPr="00ED48A6">
        <w:rPr>
          <w:rFonts w:cs="Calibri"/>
          <w:szCs w:val="18"/>
          <w:lang w:eastAsia="en-US"/>
        </w:rPr>
        <w:t xml:space="preserve">(včetně zápisu ve stavebním deníku či zápisu z kontrolního dne stavby; změna je účinná dnem jejího oznámení, nestanoví-li </w:t>
      </w:r>
      <w:r w:rsidRPr="00ED48A6">
        <w:rPr>
          <w:rFonts w:cs="Calibri"/>
          <w:szCs w:val="18"/>
          <w:lang w:eastAsia="en-US"/>
        </w:rPr>
        <w:t>Objednatel</w:t>
      </w:r>
      <w:r w:rsidR="00C66760" w:rsidRPr="00ED48A6">
        <w:rPr>
          <w:rFonts w:cs="Calibri"/>
          <w:szCs w:val="18"/>
          <w:lang w:eastAsia="en-US"/>
        </w:rPr>
        <w:t xml:space="preserve"> datum pozdější). V případě provádění </w:t>
      </w:r>
      <w:r w:rsidR="0039428F" w:rsidRPr="00ED48A6">
        <w:rPr>
          <w:rFonts w:cs="Calibri"/>
          <w:szCs w:val="18"/>
          <w:lang w:eastAsia="en-US"/>
        </w:rPr>
        <w:t xml:space="preserve">technického dozoru </w:t>
      </w:r>
      <w:r w:rsidR="00C66760" w:rsidRPr="00ED48A6">
        <w:rPr>
          <w:rFonts w:cs="Calibri"/>
          <w:szCs w:val="18"/>
          <w:lang w:eastAsia="en-US"/>
        </w:rPr>
        <w:t xml:space="preserve">jiným subjektem nesmí provádět technický dozor </w:t>
      </w:r>
      <w:r w:rsidRPr="00ED48A6">
        <w:rPr>
          <w:rFonts w:cs="Calibri"/>
          <w:szCs w:val="18"/>
          <w:lang w:eastAsia="en-US"/>
        </w:rPr>
        <w:t>Zhotovitel</w:t>
      </w:r>
      <w:r w:rsidR="00C66760" w:rsidRPr="00ED48A6">
        <w:rPr>
          <w:rFonts w:cs="Calibri"/>
          <w:szCs w:val="18"/>
          <w:lang w:eastAsia="en-US"/>
        </w:rPr>
        <w:t xml:space="preserve"> ani osoba s ním </w:t>
      </w:r>
      <w:r w:rsidR="00C66760" w:rsidRPr="00ED48A6">
        <w:rPr>
          <w:rFonts w:cs="Calibri"/>
          <w:szCs w:val="18"/>
          <w:lang w:eastAsia="en-US"/>
        </w:rPr>
        <w:lastRenderedPageBreak/>
        <w:t xml:space="preserve">propojená. </w:t>
      </w:r>
      <w:r w:rsidRPr="00ED48A6">
        <w:rPr>
          <w:rFonts w:cs="Calibri"/>
          <w:szCs w:val="18"/>
          <w:lang w:eastAsia="en-US"/>
        </w:rPr>
        <w:t>Zhotovitel</w:t>
      </w:r>
      <w:r w:rsidR="00C66760" w:rsidRPr="00ED48A6">
        <w:rPr>
          <w:rFonts w:cs="Calibri"/>
          <w:szCs w:val="18"/>
          <w:lang w:eastAsia="en-US"/>
        </w:rPr>
        <w:t xml:space="preserve"> je dále povinen umožnit výkon </w:t>
      </w:r>
      <w:r w:rsidR="00B440AF" w:rsidRPr="00ED48A6">
        <w:rPr>
          <w:rFonts w:cs="Calibri"/>
          <w:szCs w:val="18"/>
          <w:lang w:eastAsia="en-US"/>
        </w:rPr>
        <w:t xml:space="preserve">archeologického dohledu, </w:t>
      </w:r>
      <w:r w:rsidR="00AA689B" w:rsidRPr="00245A0D">
        <w:rPr>
          <w:rFonts w:cs="Calibri"/>
          <w:szCs w:val="18"/>
          <w:lang w:eastAsia="en-US"/>
        </w:rPr>
        <w:t xml:space="preserve">DP </w:t>
      </w:r>
      <w:r w:rsidR="00C66760" w:rsidRPr="00ED48A6">
        <w:rPr>
          <w:rFonts w:cs="Calibri"/>
          <w:szCs w:val="18"/>
          <w:lang w:eastAsia="en-US"/>
        </w:rPr>
        <w:t xml:space="preserve">i výkon činnosti koordinátora BOZP, je-li to vyžadováno právními předpisy anebo požádá-li o to </w:t>
      </w:r>
      <w:r w:rsidRPr="00ED48A6">
        <w:rPr>
          <w:rFonts w:cs="Calibri"/>
          <w:szCs w:val="18"/>
          <w:lang w:eastAsia="en-US"/>
        </w:rPr>
        <w:t>Objednatel</w:t>
      </w:r>
      <w:r w:rsidR="00C66760" w:rsidRPr="00ED48A6">
        <w:rPr>
          <w:rFonts w:cs="Calibri"/>
          <w:szCs w:val="18"/>
          <w:lang w:eastAsia="en-US"/>
        </w:rPr>
        <w:t xml:space="preserve"> písemně (včetně zápisu ve stavebním deníku či zápisu z kontrolního dne stavby).</w:t>
      </w:r>
    </w:p>
    <w:p w14:paraId="5F7D3756" w14:textId="1C28EF43"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povinen při provádění Díla postupovat s náležitou odbornou péčí, veškeré pokyny (příkazy) </w:t>
      </w:r>
      <w:r w:rsidRPr="00ED48A6">
        <w:rPr>
          <w:rFonts w:cs="Calibri"/>
          <w:szCs w:val="18"/>
          <w:lang w:eastAsia="en-US"/>
        </w:rPr>
        <w:t>Objednatel</w:t>
      </w:r>
      <w:r w:rsidR="00A26A0B" w:rsidRPr="00ED48A6">
        <w:rPr>
          <w:rFonts w:cs="Calibri"/>
          <w:szCs w:val="18"/>
          <w:lang w:eastAsia="en-US"/>
        </w:rPr>
        <w:t>e (ať už činěné přímo jím či prostřednictvím TDI) řádně posuzovat</w:t>
      </w:r>
      <w:r w:rsidR="006F22CB" w:rsidRPr="00ED48A6">
        <w:rPr>
          <w:rFonts w:cs="Calibri"/>
          <w:szCs w:val="18"/>
          <w:lang w:eastAsia="en-US"/>
        </w:rPr>
        <w:t xml:space="preserve"> (</w:t>
      </w:r>
      <w:r w:rsidR="008F3988">
        <w:rPr>
          <w:rFonts w:cs="Calibri"/>
          <w:szCs w:val="18"/>
          <w:lang w:eastAsia="en-US"/>
        </w:rPr>
        <w:t>viz</w:t>
      </w:r>
      <w:r w:rsidR="006F22CB" w:rsidRPr="00ED48A6">
        <w:rPr>
          <w:rFonts w:cs="Calibri"/>
          <w:szCs w:val="18"/>
          <w:lang w:eastAsia="en-US"/>
        </w:rPr>
        <w:t xml:space="preserve"> níže)</w:t>
      </w:r>
      <w:r w:rsidR="00A26A0B" w:rsidRPr="00ED48A6">
        <w:rPr>
          <w:rFonts w:cs="Calibri"/>
          <w:szCs w:val="18"/>
          <w:lang w:eastAsia="en-US"/>
        </w:rPr>
        <w:t xml:space="preserve">, Dílo provést řádně, včas a v prvotřídní kvalitě. </w:t>
      </w:r>
      <w:r w:rsidRPr="00ED48A6">
        <w:rPr>
          <w:rFonts w:cs="Calibri"/>
          <w:szCs w:val="18"/>
          <w:lang w:eastAsia="en-US"/>
        </w:rPr>
        <w:t>Zhotovitel</w:t>
      </w:r>
      <w:r w:rsidR="0039428F" w:rsidRPr="00ED48A6">
        <w:rPr>
          <w:rFonts w:cs="Calibri"/>
          <w:szCs w:val="18"/>
          <w:lang w:eastAsia="en-US"/>
        </w:rPr>
        <w:t xml:space="preserve"> v této souvislosti prohlašuje, že je odborníkem v oboru a zavazuje se tedy provést veškeré odborné činnosti a vynaložit veškerou odbornou péči, jakou je možno od něj (jako od odborníka disponující všemi potřebnými znalostmi, dovednostmi, možnostmi, schopnostmi a kapacitami) spravedlivě očekávat</w:t>
      </w:r>
      <w:r w:rsidR="00A26A0B" w:rsidRPr="00ED48A6">
        <w:rPr>
          <w:rFonts w:cs="Calibri"/>
          <w:szCs w:val="18"/>
          <w:lang w:eastAsia="en-US"/>
        </w:rPr>
        <w:t xml:space="preserve">. </w:t>
      </w:r>
    </w:p>
    <w:p w14:paraId="170CDFC1" w14:textId="2DF92982" w:rsidR="006F22CB" w:rsidRPr="00ED48A6" w:rsidRDefault="006F22CB">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 xml:space="preserve">Ohledně jakýchkoliv pokynů (příkazů) a požadavků </w:t>
      </w:r>
      <w:r w:rsidR="000E3C8F" w:rsidRPr="00ED48A6">
        <w:rPr>
          <w:rFonts w:cs="Calibri"/>
          <w:szCs w:val="18"/>
          <w:lang w:eastAsia="en-US"/>
        </w:rPr>
        <w:t>Objednatel</w:t>
      </w:r>
      <w:r w:rsidRPr="00ED48A6">
        <w:rPr>
          <w:rFonts w:cs="Calibri"/>
          <w:szCs w:val="18"/>
          <w:lang w:eastAsia="en-US"/>
        </w:rPr>
        <w:t xml:space="preserve">e (vč. TDI) </w:t>
      </w:r>
      <w:r w:rsidR="000E3C8F" w:rsidRPr="00ED48A6">
        <w:rPr>
          <w:rFonts w:cs="Calibri"/>
          <w:szCs w:val="18"/>
          <w:lang w:eastAsia="en-US"/>
        </w:rPr>
        <w:t>Zhotovitel</w:t>
      </w:r>
      <w:r w:rsidRPr="00ED48A6">
        <w:rPr>
          <w:rFonts w:cs="Calibri"/>
          <w:szCs w:val="18"/>
          <w:lang w:eastAsia="en-US"/>
        </w:rPr>
        <w:t xml:space="preserve">i a jakýchkoliv věcí předaných </w:t>
      </w:r>
      <w:r w:rsidR="000E3C8F" w:rsidRPr="00ED48A6">
        <w:rPr>
          <w:rFonts w:cs="Calibri"/>
          <w:szCs w:val="18"/>
          <w:lang w:eastAsia="en-US"/>
        </w:rPr>
        <w:t>Objednatel</w:t>
      </w:r>
      <w:r w:rsidRPr="00ED48A6">
        <w:rPr>
          <w:rFonts w:cs="Calibri"/>
          <w:szCs w:val="18"/>
          <w:lang w:eastAsia="en-US"/>
        </w:rPr>
        <w:t xml:space="preserve">em </w:t>
      </w:r>
      <w:r w:rsidR="000E3C8F" w:rsidRPr="00ED48A6">
        <w:rPr>
          <w:rFonts w:cs="Calibri"/>
          <w:szCs w:val="18"/>
          <w:lang w:eastAsia="en-US"/>
        </w:rPr>
        <w:t>Zhotovitel</w:t>
      </w:r>
      <w:r w:rsidRPr="00ED48A6">
        <w:rPr>
          <w:rFonts w:cs="Calibri"/>
          <w:szCs w:val="18"/>
          <w:lang w:eastAsia="en-US"/>
        </w:rPr>
        <w:t xml:space="preserve">i k provedení Díla (jakékoliv takové pokyny, příkazy, </w:t>
      </w:r>
      <w:r w:rsidR="004644BA" w:rsidRPr="00ED48A6">
        <w:rPr>
          <w:rFonts w:cs="Calibri"/>
          <w:szCs w:val="18"/>
          <w:lang w:eastAsia="en-US"/>
        </w:rPr>
        <w:t xml:space="preserve">připomínky, </w:t>
      </w:r>
      <w:r w:rsidRPr="00ED48A6">
        <w:rPr>
          <w:rFonts w:cs="Calibri"/>
          <w:szCs w:val="18"/>
          <w:lang w:eastAsia="en-US"/>
        </w:rPr>
        <w:t>požadavky a věci dále jen „</w:t>
      </w:r>
      <w:r w:rsidRPr="00ED48A6">
        <w:rPr>
          <w:rFonts w:cs="Calibri"/>
          <w:b/>
          <w:szCs w:val="18"/>
          <w:lang w:eastAsia="en-US"/>
        </w:rPr>
        <w:t xml:space="preserve">Podklady </w:t>
      </w:r>
      <w:r w:rsidR="000E3C8F" w:rsidRPr="00ED48A6">
        <w:rPr>
          <w:rFonts w:cs="Calibri"/>
          <w:b/>
          <w:szCs w:val="18"/>
          <w:lang w:eastAsia="en-US"/>
        </w:rPr>
        <w:t>Objednatel</w:t>
      </w:r>
      <w:r w:rsidRPr="00ED48A6">
        <w:rPr>
          <w:rFonts w:cs="Calibri"/>
          <w:b/>
          <w:szCs w:val="18"/>
          <w:lang w:eastAsia="en-US"/>
        </w:rPr>
        <w:t>e</w:t>
      </w:r>
      <w:r w:rsidRPr="00ED48A6">
        <w:rPr>
          <w:rFonts w:cs="Calibri"/>
          <w:szCs w:val="18"/>
          <w:lang w:eastAsia="en-US"/>
        </w:rPr>
        <w:t>“) budou smluvní strany postupovat v souladu s ustanovení</w:t>
      </w:r>
      <w:r w:rsidR="002940D6">
        <w:rPr>
          <w:rFonts w:cs="Calibri"/>
          <w:szCs w:val="18"/>
          <w:lang w:eastAsia="en-US"/>
        </w:rPr>
        <w:t>m</w:t>
      </w:r>
      <w:r w:rsidRPr="00ED48A6">
        <w:rPr>
          <w:rFonts w:cs="Calibri"/>
          <w:szCs w:val="18"/>
          <w:lang w:eastAsia="en-US"/>
        </w:rPr>
        <w:t xml:space="preserve"> § 2594 občanského zákoníku s tím, že na případnou nevhodnou povahu Podkladů </w:t>
      </w:r>
      <w:r w:rsidR="000E3C8F" w:rsidRPr="00ED48A6">
        <w:rPr>
          <w:rFonts w:cs="Calibri"/>
          <w:szCs w:val="18"/>
          <w:lang w:eastAsia="en-US"/>
        </w:rPr>
        <w:t>Objednatel</w:t>
      </w:r>
      <w:r w:rsidRPr="00ED48A6">
        <w:rPr>
          <w:rFonts w:cs="Calibri"/>
          <w:szCs w:val="18"/>
          <w:lang w:eastAsia="en-US"/>
        </w:rPr>
        <w:t xml:space="preserve">e je </w:t>
      </w:r>
      <w:r w:rsidR="000E3C8F" w:rsidRPr="00ED48A6">
        <w:rPr>
          <w:rFonts w:cs="Calibri"/>
          <w:szCs w:val="18"/>
          <w:lang w:eastAsia="en-US"/>
        </w:rPr>
        <w:t>Zhotovitel</w:t>
      </w:r>
      <w:r w:rsidRPr="00ED48A6">
        <w:rPr>
          <w:rFonts w:cs="Calibri"/>
          <w:szCs w:val="18"/>
          <w:lang w:eastAsia="en-US"/>
        </w:rPr>
        <w:t xml:space="preserve"> povinen upozornit </w:t>
      </w:r>
      <w:r w:rsidR="000E3C8F" w:rsidRPr="00ED48A6">
        <w:rPr>
          <w:rFonts w:cs="Calibri"/>
          <w:szCs w:val="18"/>
          <w:lang w:eastAsia="en-US"/>
        </w:rPr>
        <w:t>Objednatel</w:t>
      </w:r>
      <w:r w:rsidRPr="00ED48A6">
        <w:rPr>
          <w:rFonts w:cs="Calibri"/>
          <w:szCs w:val="18"/>
          <w:lang w:eastAsia="en-US"/>
        </w:rPr>
        <w:t>e písemně (postačí</w:t>
      </w:r>
      <w:r w:rsidR="004644BA" w:rsidRPr="00ED48A6">
        <w:rPr>
          <w:rFonts w:cs="Calibri"/>
          <w:szCs w:val="18"/>
          <w:lang w:eastAsia="en-US"/>
        </w:rPr>
        <w:t xml:space="preserve"> též e-mail nebo zápis ve stavebním </w:t>
      </w:r>
      <w:r w:rsidR="00C75A35" w:rsidRPr="00ED48A6">
        <w:rPr>
          <w:rFonts w:cs="Calibri"/>
          <w:szCs w:val="18"/>
          <w:lang w:eastAsia="en-US"/>
        </w:rPr>
        <w:t>deníku</w:t>
      </w:r>
      <w:r w:rsidRPr="00ED48A6">
        <w:rPr>
          <w:rFonts w:cs="Calibri"/>
          <w:szCs w:val="18"/>
          <w:lang w:eastAsia="en-US"/>
        </w:rPr>
        <w:t xml:space="preserve">), a to ihned (nejpozději však do </w:t>
      </w:r>
      <w:r w:rsidR="006E69FE" w:rsidRPr="00ED48A6">
        <w:rPr>
          <w:rFonts w:cs="Calibri"/>
          <w:szCs w:val="18"/>
          <w:lang w:eastAsia="en-US"/>
        </w:rPr>
        <w:t xml:space="preserve">2 pracovních </w:t>
      </w:r>
      <w:r w:rsidRPr="00ED48A6">
        <w:rPr>
          <w:rFonts w:cs="Calibri"/>
          <w:szCs w:val="18"/>
          <w:lang w:eastAsia="en-US"/>
        </w:rPr>
        <w:t xml:space="preserve">dnů) po seznámení se s danými Podklady </w:t>
      </w:r>
      <w:r w:rsidR="000E3C8F" w:rsidRPr="00ED48A6">
        <w:rPr>
          <w:rFonts w:cs="Calibri"/>
          <w:szCs w:val="18"/>
          <w:lang w:eastAsia="en-US"/>
        </w:rPr>
        <w:t>Objednatel</w:t>
      </w:r>
      <w:r w:rsidRPr="00ED48A6">
        <w:rPr>
          <w:rFonts w:cs="Calibri"/>
          <w:szCs w:val="18"/>
          <w:lang w:eastAsia="en-US"/>
        </w:rPr>
        <w:t xml:space="preserve">e. V případě, že bude </w:t>
      </w:r>
      <w:r w:rsidR="000E3C8F" w:rsidRPr="00ED48A6">
        <w:rPr>
          <w:rFonts w:cs="Calibri"/>
          <w:szCs w:val="18"/>
          <w:lang w:eastAsia="en-US"/>
        </w:rPr>
        <w:t>Objednatel</w:t>
      </w:r>
      <w:r w:rsidRPr="00ED48A6">
        <w:rPr>
          <w:rFonts w:cs="Calibri"/>
          <w:szCs w:val="18"/>
          <w:lang w:eastAsia="en-US"/>
        </w:rPr>
        <w:t xml:space="preserve"> trvat na provádění </w:t>
      </w:r>
      <w:r w:rsidR="004644BA" w:rsidRPr="00ED48A6">
        <w:rPr>
          <w:rFonts w:cs="Calibri"/>
          <w:szCs w:val="18"/>
          <w:lang w:eastAsia="en-US"/>
        </w:rPr>
        <w:t>Díla</w:t>
      </w:r>
      <w:r w:rsidRPr="00ED48A6">
        <w:rPr>
          <w:rFonts w:cs="Calibri"/>
          <w:szCs w:val="18"/>
          <w:lang w:eastAsia="en-US"/>
        </w:rPr>
        <w:t xml:space="preserve"> s použitím Podkladů </w:t>
      </w:r>
      <w:r w:rsidR="000E3C8F" w:rsidRPr="00ED48A6">
        <w:rPr>
          <w:rFonts w:cs="Calibri"/>
          <w:szCs w:val="18"/>
          <w:lang w:eastAsia="en-US"/>
        </w:rPr>
        <w:t>Objednatel</w:t>
      </w:r>
      <w:r w:rsidRPr="00ED48A6">
        <w:rPr>
          <w:rFonts w:cs="Calibri"/>
          <w:szCs w:val="18"/>
          <w:lang w:eastAsia="en-US"/>
        </w:rPr>
        <w:t xml:space="preserve">e, na jejichž nevhodnost byl ze strany </w:t>
      </w:r>
      <w:r w:rsidR="000E3C8F" w:rsidRPr="00ED48A6">
        <w:rPr>
          <w:rFonts w:cs="Calibri"/>
          <w:szCs w:val="18"/>
          <w:lang w:eastAsia="en-US"/>
        </w:rPr>
        <w:t>Zhotovitel</w:t>
      </w:r>
      <w:r w:rsidRPr="00ED48A6">
        <w:rPr>
          <w:rFonts w:cs="Calibri"/>
          <w:szCs w:val="18"/>
          <w:lang w:eastAsia="en-US"/>
        </w:rPr>
        <w:t xml:space="preserve">e upozorněn a které překáží v řádné realizaci </w:t>
      </w:r>
      <w:r w:rsidR="004644BA" w:rsidRPr="00ED48A6">
        <w:rPr>
          <w:rFonts w:cs="Calibri"/>
          <w:szCs w:val="18"/>
          <w:lang w:eastAsia="en-US"/>
        </w:rPr>
        <w:t>Díla</w:t>
      </w:r>
      <w:r w:rsidRPr="00ED48A6">
        <w:rPr>
          <w:rFonts w:cs="Calibri"/>
          <w:szCs w:val="18"/>
          <w:lang w:eastAsia="en-US"/>
        </w:rPr>
        <w:t xml:space="preserve">, zavazuje se v takovém případě </w:t>
      </w:r>
      <w:r w:rsidR="000E3C8F" w:rsidRPr="00ED48A6">
        <w:rPr>
          <w:rFonts w:cs="Calibri"/>
          <w:szCs w:val="18"/>
          <w:lang w:eastAsia="en-US"/>
        </w:rPr>
        <w:t>Zhotovitel</w:t>
      </w:r>
      <w:r w:rsidRPr="00ED48A6">
        <w:rPr>
          <w:rFonts w:cs="Calibri"/>
          <w:szCs w:val="18"/>
          <w:lang w:eastAsia="en-US"/>
        </w:rPr>
        <w:t xml:space="preserve"> okamžikem, kdy mu bude sděleno stanovisko </w:t>
      </w:r>
      <w:r w:rsidR="000E3C8F" w:rsidRPr="00ED48A6">
        <w:rPr>
          <w:rFonts w:cs="Calibri"/>
          <w:szCs w:val="18"/>
          <w:lang w:eastAsia="en-US"/>
        </w:rPr>
        <w:t>Objednatel</w:t>
      </w:r>
      <w:r w:rsidRPr="00ED48A6">
        <w:rPr>
          <w:rFonts w:cs="Calibri"/>
          <w:szCs w:val="18"/>
          <w:lang w:eastAsia="en-US"/>
        </w:rPr>
        <w:t xml:space="preserve">e o trvání na provádění </w:t>
      </w:r>
      <w:r w:rsidR="00011A93" w:rsidRPr="00ED48A6">
        <w:rPr>
          <w:rFonts w:cs="Calibri"/>
          <w:szCs w:val="18"/>
          <w:lang w:eastAsia="en-US"/>
        </w:rPr>
        <w:t xml:space="preserve">Díla </w:t>
      </w:r>
      <w:r w:rsidRPr="00ED48A6">
        <w:rPr>
          <w:rFonts w:cs="Calibri"/>
          <w:szCs w:val="18"/>
          <w:lang w:eastAsia="en-US"/>
        </w:rPr>
        <w:t xml:space="preserve">dle takových Podkladů </w:t>
      </w:r>
      <w:r w:rsidR="000E3C8F" w:rsidRPr="00ED48A6">
        <w:rPr>
          <w:rFonts w:cs="Calibri"/>
          <w:szCs w:val="18"/>
          <w:lang w:eastAsia="en-US"/>
        </w:rPr>
        <w:t>Objednatel</w:t>
      </w:r>
      <w:r w:rsidRPr="00ED48A6">
        <w:rPr>
          <w:rFonts w:cs="Calibri"/>
          <w:szCs w:val="18"/>
          <w:lang w:eastAsia="en-US"/>
        </w:rPr>
        <w:t xml:space="preserve">e či s jejich použitím, pokračovat v provádění </w:t>
      </w:r>
      <w:r w:rsidR="00011A93" w:rsidRPr="00ED48A6">
        <w:rPr>
          <w:rFonts w:cs="Calibri"/>
          <w:szCs w:val="18"/>
          <w:lang w:eastAsia="en-US"/>
        </w:rPr>
        <w:t>Díla</w:t>
      </w:r>
      <w:r w:rsidRPr="00ED48A6">
        <w:rPr>
          <w:rFonts w:cs="Calibri"/>
          <w:szCs w:val="18"/>
          <w:lang w:eastAsia="en-US"/>
        </w:rPr>
        <w:t xml:space="preserve"> (tzn. ukončit případné přerušení </w:t>
      </w:r>
      <w:r w:rsidR="00011A93" w:rsidRPr="00ED48A6">
        <w:rPr>
          <w:rFonts w:cs="Calibri"/>
          <w:szCs w:val="18"/>
          <w:lang w:eastAsia="en-US"/>
        </w:rPr>
        <w:t>provádění Díla</w:t>
      </w:r>
      <w:r w:rsidRPr="00ED48A6">
        <w:rPr>
          <w:rFonts w:cs="Calibri"/>
          <w:szCs w:val="18"/>
          <w:lang w:eastAsia="en-US"/>
        </w:rPr>
        <w:t xml:space="preserve">). Strany výslovně sjednávají, že ustanovení § 2595 </w:t>
      </w:r>
      <w:r w:rsidR="00C66760" w:rsidRPr="00ED48A6">
        <w:rPr>
          <w:rFonts w:cs="Calibri"/>
          <w:szCs w:val="18"/>
          <w:lang w:eastAsia="en-US"/>
        </w:rPr>
        <w:t>OZ</w:t>
      </w:r>
      <w:r w:rsidRPr="00ED48A6">
        <w:rPr>
          <w:rFonts w:cs="Calibri"/>
          <w:szCs w:val="18"/>
          <w:lang w:eastAsia="en-US"/>
        </w:rPr>
        <w:t xml:space="preserve"> nebude v tomto smluvním vztahu aplikováno; toto zákonné ustanovení strany výslovně vylučují</w:t>
      </w:r>
      <w:r w:rsidR="00F06F5F" w:rsidRPr="00ED48A6">
        <w:rPr>
          <w:rFonts w:cs="Calibri"/>
          <w:szCs w:val="18"/>
          <w:lang w:eastAsia="en-US"/>
        </w:rPr>
        <w:t>.</w:t>
      </w:r>
    </w:p>
    <w:p w14:paraId="28CDC9A3" w14:textId="2AEA4278" w:rsidR="00255049"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617F8E" w:rsidRPr="00ED48A6">
        <w:rPr>
          <w:rFonts w:cs="Calibri"/>
          <w:szCs w:val="18"/>
          <w:lang w:eastAsia="en-US"/>
        </w:rPr>
        <w:t xml:space="preserve"> se zavazuje, že veškerá </w:t>
      </w:r>
      <w:r w:rsidR="00473DEE" w:rsidRPr="00ED48A6">
        <w:rPr>
          <w:rFonts w:cs="Calibri"/>
          <w:szCs w:val="18"/>
          <w:lang w:eastAsia="en-US"/>
        </w:rPr>
        <w:t xml:space="preserve">zabudovaná </w:t>
      </w:r>
      <w:r w:rsidR="00617F8E" w:rsidRPr="00ED48A6">
        <w:rPr>
          <w:rFonts w:cs="Calibri"/>
          <w:szCs w:val="18"/>
          <w:lang w:eastAsia="en-US"/>
        </w:rPr>
        <w:t xml:space="preserve">zařízení, výrobky a materiály budou nové (posuzováno ve vztahu k datu jejich výroby) a dosud nepoužité, pokud se s </w:t>
      </w:r>
      <w:r w:rsidRPr="00ED48A6">
        <w:rPr>
          <w:rFonts w:cs="Calibri"/>
          <w:szCs w:val="18"/>
          <w:lang w:eastAsia="en-US"/>
        </w:rPr>
        <w:t>Objednatel</w:t>
      </w:r>
      <w:r w:rsidR="00617F8E" w:rsidRPr="00ED48A6">
        <w:rPr>
          <w:rFonts w:cs="Calibri"/>
          <w:szCs w:val="18"/>
          <w:lang w:eastAsia="en-US"/>
        </w:rPr>
        <w:t>em nedohodne písemně jinak</w:t>
      </w:r>
      <w:r w:rsidR="00634DCC" w:rsidRPr="00ED48A6">
        <w:rPr>
          <w:rFonts w:cs="Calibri"/>
          <w:szCs w:val="18"/>
          <w:lang w:eastAsia="en-US"/>
        </w:rPr>
        <w:t xml:space="preserve"> či nejedná-li se o zařízení, výrobky nebo materiály dodávané Objednatelem</w:t>
      </w:r>
      <w:r w:rsidR="00617F8E" w:rsidRPr="00ED48A6">
        <w:rPr>
          <w:rFonts w:cs="Calibri"/>
          <w:szCs w:val="18"/>
          <w:lang w:eastAsia="en-US"/>
        </w:rPr>
        <w:t xml:space="preserve">. </w:t>
      </w:r>
      <w:r w:rsidRPr="00ED48A6">
        <w:rPr>
          <w:rFonts w:cs="Calibri"/>
          <w:szCs w:val="18"/>
          <w:lang w:eastAsia="en-US"/>
        </w:rPr>
        <w:t>Zhotovitel</w:t>
      </w:r>
      <w:r w:rsidR="00617F8E" w:rsidRPr="00ED48A6">
        <w:rPr>
          <w:rFonts w:cs="Calibri"/>
          <w:szCs w:val="18"/>
          <w:lang w:eastAsia="en-US"/>
        </w:rPr>
        <w:t xml:space="preserve"> použije pro dílo zásadně jen zařízení, výrobky a materiály, které mají takové vlastnosti, aby po dobu obvyklé existence Díla byla při běžné údržbě zaručena platnými právními předpisy a technickými normami požadovaná mechanická charakteristika, stabilita, pevnost a stálost, jakož i bezpečnost při užívání, a které mají veškeré atesty a jiné certifikáty vyžadované příslušnými obecně závaznými právními předpisy a technickými normami</w:t>
      </w:r>
      <w:r w:rsidR="00A26A0B" w:rsidRPr="00ED48A6">
        <w:rPr>
          <w:rFonts w:cs="Calibri"/>
          <w:szCs w:val="18"/>
          <w:lang w:eastAsia="en-US"/>
        </w:rPr>
        <w:t xml:space="preserve">. </w:t>
      </w:r>
    </w:p>
    <w:p w14:paraId="397CAE23" w14:textId="53A4D3DA" w:rsidR="00A26A0B" w:rsidRPr="00ED48A6" w:rsidRDefault="000E3C8F">
      <w:pPr>
        <w:pStyle w:val="Odstavecseseznamem"/>
        <w:numPr>
          <w:ilvl w:val="1"/>
          <w:numId w:val="5"/>
        </w:numPr>
        <w:overflowPunct w:val="0"/>
        <w:autoSpaceDE w:val="0"/>
        <w:autoSpaceDN w:val="0"/>
        <w:adjustRightInd w:val="0"/>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prohlašuje, že má </w:t>
      </w:r>
      <w:r w:rsidR="000473C1" w:rsidRPr="00ED48A6">
        <w:rPr>
          <w:rFonts w:cs="Calibri"/>
          <w:szCs w:val="18"/>
          <w:lang w:eastAsia="en-US"/>
        </w:rPr>
        <w:t>(</w:t>
      </w:r>
      <w:r w:rsidR="00A26A0B" w:rsidRPr="00ED48A6">
        <w:rPr>
          <w:rFonts w:cs="Calibri"/>
          <w:szCs w:val="18"/>
          <w:lang w:eastAsia="en-US"/>
        </w:rPr>
        <w:t>resp. bude mít</w:t>
      </w:r>
      <w:r w:rsidR="000473C1" w:rsidRPr="00ED48A6">
        <w:rPr>
          <w:rFonts w:cs="Calibri"/>
          <w:szCs w:val="18"/>
          <w:lang w:eastAsia="en-US"/>
        </w:rPr>
        <w:t>)</w:t>
      </w:r>
      <w:r w:rsidR="00A26A0B" w:rsidRPr="00ED48A6">
        <w:rPr>
          <w:rFonts w:cs="Calibri"/>
          <w:szCs w:val="18"/>
          <w:lang w:eastAsia="en-US"/>
        </w:rPr>
        <w:t xml:space="preserve"> k dispozici veškeré atesty a jiné certifikáty vyžadované obecně závaznými právními předpisy a technickými normami pro </w:t>
      </w:r>
      <w:r w:rsidR="003635CE" w:rsidRPr="00ED48A6">
        <w:rPr>
          <w:rFonts w:cs="Calibri"/>
          <w:szCs w:val="18"/>
          <w:lang w:eastAsia="en-US"/>
        </w:rPr>
        <w:t xml:space="preserve">materiály a zařízení tvořící součást </w:t>
      </w:r>
      <w:r w:rsidR="00A26A0B" w:rsidRPr="00ED48A6">
        <w:rPr>
          <w:rFonts w:cs="Calibri"/>
          <w:szCs w:val="18"/>
          <w:lang w:eastAsia="en-US"/>
        </w:rPr>
        <w:t>Díla</w:t>
      </w:r>
      <w:r w:rsidR="003635CE" w:rsidRPr="00ED48A6">
        <w:rPr>
          <w:rFonts w:cs="Calibri"/>
          <w:szCs w:val="18"/>
          <w:lang w:eastAsia="en-US"/>
        </w:rPr>
        <w:t xml:space="preserve">. </w:t>
      </w:r>
      <w:r w:rsidRPr="00ED48A6">
        <w:rPr>
          <w:rFonts w:cs="Calibri"/>
          <w:szCs w:val="18"/>
          <w:lang w:eastAsia="en-US"/>
        </w:rPr>
        <w:t>Zhotovitel</w:t>
      </w:r>
      <w:r w:rsidR="003635CE" w:rsidRPr="00ED48A6">
        <w:rPr>
          <w:rFonts w:cs="Calibri"/>
          <w:szCs w:val="18"/>
          <w:lang w:eastAsia="en-US"/>
        </w:rPr>
        <w:t xml:space="preserve"> je povinen průběžně před zabudováním dotčených materiálů a/nebo zařízení prokazatelně předkládat </w:t>
      </w:r>
      <w:r w:rsidRPr="00ED48A6">
        <w:rPr>
          <w:rFonts w:cs="Calibri"/>
          <w:szCs w:val="18"/>
          <w:lang w:eastAsia="en-US"/>
        </w:rPr>
        <w:t>Objednatel</w:t>
      </w:r>
      <w:r w:rsidR="003635CE" w:rsidRPr="00ED48A6">
        <w:rPr>
          <w:rFonts w:cs="Calibri"/>
          <w:szCs w:val="18"/>
          <w:lang w:eastAsia="en-US"/>
        </w:rPr>
        <w:t>i jejich atesty a/nebo jiné</w:t>
      </w:r>
      <w:r w:rsidR="00B92C85" w:rsidRPr="00ED48A6">
        <w:rPr>
          <w:rFonts w:cs="Calibri"/>
          <w:szCs w:val="18"/>
          <w:lang w:eastAsia="en-US"/>
        </w:rPr>
        <w:t xml:space="preserve"> certifikáty</w:t>
      </w:r>
      <w:r w:rsidR="003635CE" w:rsidRPr="00ED48A6">
        <w:rPr>
          <w:rFonts w:cs="Calibri"/>
          <w:szCs w:val="18"/>
          <w:lang w:eastAsia="en-US"/>
        </w:rPr>
        <w:t xml:space="preserve"> (i za své poddodavatele)</w:t>
      </w:r>
      <w:r w:rsidR="00A26A0B" w:rsidRPr="00ED48A6">
        <w:rPr>
          <w:rFonts w:cs="Calibri"/>
          <w:szCs w:val="18"/>
          <w:lang w:eastAsia="en-US"/>
        </w:rPr>
        <w:t>.</w:t>
      </w:r>
      <w:r w:rsidR="00DD569C" w:rsidRPr="00ED48A6">
        <w:rPr>
          <w:rFonts w:cs="Calibri"/>
          <w:szCs w:val="18"/>
          <w:lang w:eastAsia="en-US"/>
        </w:rPr>
        <w:t xml:space="preserve">  </w:t>
      </w:r>
      <w:r w:rsidR="004C06D4" w:rsidRPr="00ED48A6">
        <w:rPr>
          <w:rFonts w:cs="Calibri"/>
          <w:szCs w:val="18"/>
          <w:lang w:eastAsia="en-US"/>
        </w:rPr>
        <w:t xml:space="preserve">  </w:t>
      </w:r>
    </w:p>
    <w:p w14:paraId="6B9DD57E" w14:textId="25BFE14E" w:rsidR="003305E6" w:rsidRPr="00216CA3" w:rsidRDefault="0026608F">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 xml:space="preserve">v průběhu realizace Díla </w:t>
      </w:r>
      <w:r w:rsidR="0021764C" w:rsidRPr="00216CA3">
        <w:rPr>
          <w:rFonts w:cs="Calibri"/>
          <w:szCs w:val="18"/>
          <w:lang w:eastAsia="en-US"/>
        </w:rPr>
        <w:t xml:space="preserve">autorizovanou </w:t>
      </w:r>
      <w:r w:rsidRPr="00216CA3">
        <w:rPr>
          <w:rFonts w:cs="Calibri"/>
          <w:szCs w:val="18"/>
          <w:lang w:eastAsia="en-US"/>
        </w:rPr>
        <w:t xml:space="preserve">osobu </w:t>
      </w:r>
      <w:r w:rsidR="00267812" w:rsidRPr="00216CA3">
        <w:rPr>
          <w:rFonts w:cs="Calibri"/>
          <w:szCs w:val="18"/>
          <w:lang w:eastAsia="en-US"/>
        </w:rPr>
        <w:t>vykonávající funkci stavbyvedoucího Zhotovitele (dále jen „</w:t>
      </w:r>
      <w:r w:rsidRPr="00216CA3">
        <w:rPr>
          <w:rFonts w:cs="Calibri"/>
          <w:b/>
          <w:bCs/>
          <w:szCs w:val="18"/>
          <w:lang w:eastAsia="en-US"/>
        </w:rPr>
        <w:t>Stavbyvedoucí</w:t>
      </w:r>
      <w:r w:rsidR="00267812"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Stavbyvedoucím a Zhotovitelem zanikne z důvodů neležících na straně Zhotovitele. </w:t>
      </w:r>
      <w:r w:rsidR="00267812" w:rsidRPr="00216CA3">
        <w:rPr>
          <w:rFonts w:cs="Calibri"/>
          <w:szCs w:val="18"/>
          <w:lang w:eastAsia="en-US"/>
        </w:rPr>
        <w:t xml:space="preserve">Zhotovitel </w:t>
      </w:r>
      <w:r w:rsidR="0021764C" w:rsidRPr="00216CA3">
        <w:rPr>
          <w:rFonts w:cs="Calibri"/>
          <w:szCs w:val="18"/>
          <w:lang w:eastAsia="en-US"/>
        </w:rPr>
        <w:t xml:space="preserve">je </w:t>
      </w:r>
      <w:r w:rsidR="00267812" w:rsidRPr="00216CA3">
        <w:rPr>
          <w:rFonts w:cs="Calibri"/>
          <w:szCs w:val="18"/>
          <w:lang w:eastAsia="en-US"/>
        </w:rPr>
        <w:t>povinen zajisti</w:t>
      </w:r>
      <w:r w:rsidR="0021764C" w:rsidRPr="00216CA3">
        <w:rPr>
          <w:rFonts w:cs="Calibri"/>
          <w:szCs w:val="18"/>
          <w:lang w:eastAsia="en-US"/>
        </w:rPr>
        <w:t>t</w:t>
      </w:r>
      <w:r w:rsidR="00267812" w:rsidRPr="00216CA3">
        <w:rPr>
          <w:rFonts w:cs="Calibri"/>
          <w:szCs w:val="18"/>
          <w:lang w:eastAsia="en-US"/>
        </w:rPr>
        <w:t xml:space="preserve">, aby v případě změny Stavbyvedoucího </w:t>
      </w:r>
      <w:r w:rsidR="0021764C" w:rsidRPr="00216CA3">
        <w:rPr>
          <w:rFonts w:cs="Calibri"/>
          <w:szCs w:val="18"/>
          <w:lang w:eastAsia="en-US"/>
        </w:rPr>
        <w:t xml:space="preserve">byl </w:t>
      </w:r>
      <w:r w:rsidR="00267812" w:rsidRPr="00216CA3">
        <w:rPr>
          <w:rFonts w:cs="Calibri"/>
          <w:szCs w:val="18"/>
          <w:lang w:eastAsia="en-US"/>
        </w:rPr>
        <w:t xml:space="preserve">nový Stavbyvedoucí </w:t>
      </w:r>
      <w:r w:rsidR="0021764C" w:rsidRPr="00216CA3">
        <w:rPr>
          <w:rFonts w:cs="Calibri"/>
          <w:szCs w:val="18"/>
          <w:lang w:eastAsia="en-US"/>
        </w:rPr>
        <w:t>autorizovanou osobou</w:t>
      </w:r>
      <w:r w:rsidR="00267812" w:rsidRPr="00216CA3">
        <w:rPr>
          <w:rFonts w:cs="Calibri"/>
          <w:szCs w:val="18"/>
          <w:lang w:eastAsia="en-US"/>
        </w:rPr>
        <w:t xml:space="preserve">.  </w:t>
      </w:r>
    </w:p>
    <w:p w14:paraId="4E35B7B8" w14:textId="2C17DB3B" w:rsidR="003E2C9E" w:rsidRPr="00216CA3" w:rsidRDefault="003305E6">
      <w:pPr>
        <w:pStyle w:val="Odstavecseseznamem"/>
        <w:numPr>
          <w:ilvl w:val="1"/>
          <w:numId w:val="5"/>
        </w:numPr>
        <w:spacing w:before="120"/>
        <w:ind w:left="567" w:hanging="567"/>
        <w:contextualSpacing w:val="0"/>
        <w:jc w:val="both"/>
        <w:rPr>
          <w:rFonts w:cs="Calibri"/>
          <w:szCs w:val="18"/>
          <w:lang w:eastAsia="en-US"/>
        </w:rPr>
      </w:pPr>
      <w:r w:rsidRPr="00216CA3">
        <w:rPr>
          <w:rFonts w:cs="Calibri"/>
          <w:szCs w:val="18"/>
          <w:lang w:eastAsia="en-US"/>
        </w:rPr>
        <w:t xml:space="preserve">Zhotovitel je oprávněn změnit </w:t>
      </w:r>
      <w:r w:rsidR="003E2C9E" w:rsidRPr="00216CA3">
        <w:rPr>
          <w:rFonts w:cs="Calibri"/>
          <w:szCs w:val="18"/>
          <w:lang w:eastAsia="en-US"/>
        </w:rPr>
        <w:t>v průběhu realizace Díla jakékoliv osoby, prostřednictvím kterých prokazoval v zadávacím řízení VZ kvalifikaci, které nejsou poddodavateli Zhotovitele</w:t>
      </w:r>
      <w:r w:rsidR="00CB59D0">
        <w:rPr>
          <w:rFonts w:cs="Calibri"/>
          <w:szCs w:val="18"/>
          <w:lang w:eastAsia="en-US"/>
        </w:rPr>
        <w:t xml:space="preserve"> (pro poddodavatele Zhotovitele se použijí jiná ujednání této Smlouvy)</w:t>
      </w:r>
      <w:r w:rsidR="003E2C9E" w:rsidRPr="00216CA3">
        <w:rPr>
          <w:rFonts w:cs="Calibri"/>
          <w:szCs w:val="18"/>
          <w:lang w:eastAsia="en-US"/>
        </w:rPr>
        <w:t xml:space="preserve">, </w:t>
      </w:r>
      <w:r w:rsidRPr="00216CA3">
        <w:rPr>
          <w:rFonts w:cs="Calibri"/>
          <w:szCs w:val="18"/>
          <w:lang w:eastAsia="en-US"/>
        </w:rPr>
        <w:t xml:space="preserve">pouze s předchozím písemným souhlasem Objednatele, který nebude odepřen bez vážného důvodu. Souhlas Objednatele se nevyžaduje v případě, kdy pracovněprávní či smluvní vztah mezi </w:t>
      </w:r>
      <w:r w:rsidR="003E2C9E" w:rsidRPr="00216CA3">
        <w:rPr>
          <w:rFonts w:cs="Calibri"/>
          <w:szCs w:val="18"/>
          <w:lang w:eastAsia="en-US"/>
        </w:rPr>
        <w:t>danou osobou</w:t>
      </w:r>
      <w:r w:rsidRPr="00216CA3">
        <w:rPr>
          <w:rFonts w:cs="Calibri"/>
          <w:szCs w:val="18"/>
          <w:lang w:eastAsia="en-US"/>
        </w:rPr>
        <w:t xml:space="preserve"> a Zhotovitelem zanikne z důvodů neležících na straně Zhotovitele. Zhotovitel je </w:t>
      </w:r>
      <w:r w:rsidR="003E2C9E" w:rsidRPr="00216CA3">
        <w:rPr>
          <w:rFonts w:cs="Calibri"/>
          <w:szCs w:val="18"/>
          <w:lang w:eastAsia="en-US"/>
        </w:rPr>
        <w:t xml:space="preserve">však vždy </w:t>
      </w:r>
      <w:r w:rsidRPr="00216CA3">
        <w:rPr>
          <w:rFonts w:cs="Calibri"/>
          <w:szCs w:val="18"/>
          <w:lang w:eastAsia="en-US"/>
        </w:rPr>
        <w:t xml:space="preserve">povinen zajistit, aby v případě změny </w:t>
      </w:r>
      <w:r w:rsidR="00216CA3" w:rsidRPr="00216CA3">
        <w:rPr>
          <w:rFonts w:cs="Calibri"/>
          <w:szCs w:val="18"/>
          <w:lang w:eastAsia="en-US"/>
        </w:rPr>
        <w:t>původní</w:t>
      </w:r>
      <w:r w:rsidR="003E2C9E" w:rsidRPr="00216CA3">
        <w:rPr>
          <w:rFonts w:cs="Calibri"/>
          <w:szCs w:val="18"/>
          <w:lang w:eastAsia="en-US"/>
        </w:rPr>
        <w:t xml:space="preserve"> osoby </w:t>
      </w:r>
      <w:r w:rsidR="00216CA3" w:rsidRPr="00216CA3">
        <w:rPr>
          <w:rFonts w:cs="Calibri"/>
          <w:szCs w:val="18"/>
          <w:lang w:eastAsia="en-US"/>
        </w:rPr>
        <w:t xml:space="preserve">nová osoba, která má původní osobu nahradit, splňovala příslušné kvalifikační </w:t>
      </w:r>
      <w:r w:rsidR="00216CA3" w:rsidRPr="00216CA3">
        <w:rPr>
          <w:rFonts w:cs="Calibri"/>
          <w:bCs/>
          <w:szCs w:val="18"/>
          <w:lang w:eastAsia="en-US"/>
        </w:rPr>
        <w:t>podmínky, jak byly Objednatelem nastaveny v zadávacích podmínkách VZ</w:t>
      </w:r>
      <w:r w:rsidR="00105B4F">
        <w:rPr>
          <w:rFonts w:cs="Calibri"/>
          <w:bCs/>
          <w:szCs w:val="18"/>
          <w:lang w:eastAsia="en-US"/>
        </w:rPr>
        <w:t>,</w:t>
      </w:r>
      <w:r w:rsidR="00216CA3" w:rsidRPr="00216CA3">
        <w:rPr>
          <w:rFonts w:cs="Calibri"/>
          <w:bCs/>
          <w:szCs w:val="18"/>
          <w:lang w:eastAsia="en-US"/>
        </w:rPr>
        <w:t xml:space="preserve"> a splnění daných kvalifikačních podmínek Objednateli prokázat předložením náležitých dokumentů.</w:t>
      </w:r>
    </w:p>
    <w:p w14:paraId="65E726A3" w14:textId="2BAC368C"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si k realizaci Díla sám na vlastní náklady zajistí potřebné nářadí, techniku, měřící přístroje, veškerý stavební a jiný materiál, včetně jejich dopravy na staveniště</w:t>
      </w:r>
      <w:r w:rsidR="00F20DA6" w:rsidRPr="00ED48A6">
        <w:rPr>
          <w:rFonts w:cs="Calibri"/>
          <w:szCs w:val="18"/>
          <w:lang w:eastAsia="en-US"/>
        </w:rPr>
        <w:t xml:space="preserve">. </w:t>
      </w:r>
      <w:r w:rsidRPr="00ED48A6">
        <w:rPr>
          <w:rFonts w:cs="Calibri"/>
          <w:bCs/>
          <w:szCs w:val="18"/>
          <w:lang w:eastAsia="en-US"/>
        </w:rPr>
        <w:t>Zhotovitel</w:t>
      </w:r>
      <w:r w:rsidR="00181A43" w:rsidRPr="00ED48A6">
        <w:rPr>
          <w:rFonts w:cs="Calibri"/>
          <w:bCs/>
          <w:szCs w:val="18"/>
          <w:lang w:eastAsia="en-US"/>
        </w:rPr>
        <w:t xml:space="preserve"> je dále povinen zajistit si na svůj náklad dodávky a úhradu elektrické energie, dodávku a odvod vody a dodávky dalších nezbytných médií přímo u jejich dodavatelů. </w:t>
      </w:r>
      <w:r w:rsidRPr="00ED48A6">
        <w:rPr>
          <w:rFonts w:cs="Calibri"/>
          <w:bCs/>
          <w:szCs w:val="18"/>
          <w:lang w:eastAsia="en-US"/>
        </w:rPr>
        <w:t>Zhotovitel</w:t>
      </w:r>
      <w:r w:rsidR="00181A43" w:rsidRPr="00ED48A6">
        <w:rPr>
          <w:rFonts w:cs="Calibri"/>
          <w:bCs/>
          <w:szCs w:val="18"/>
          <w:lang w:eastAsia="en-US"/>
        </w:rPr>
        <w:t xml:space="preserve"> zajistí na své náklady a na svou odpovědnost řádné měření jejich odběru.</w:t>
      </w:r>
      <w:r w:rsidR="00A26A0B" w:rsidRPr="00ED48A6">
        <w:rPr>
          <w:rFonts w:cs="Calibri"/>
          <w:szCs w:val="18"/>
          <w:lang w:eastAsia="en-US"/>
        </w:rPr>
        <w:t xml:space="preserve">  </w:t>
      </w:r>
    </w:p>
    <w:p w14:paraId="548FD64F" w14:textId="72E99DA8" w:rsidR="00A26A0B"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A26A0B" w:rsidRPr="00ED48A6">
        <w:rPr>
          <w:rFonts w:cs="Calibri"/>
          <w:szCs w:val="18"/>
          <w:lang w:eastAsia="en-US"/>
        </w:rPr>
        <w:t xml:space="preserve"> je při realizaci Díla povinen dodržovat veškeré obecně závazné právní předpisy (vč. norem v oblasti bezpečnosti, požární ochrany, ochrany zdraví osob a životního prostředí) platné a účinné v České republice a v Místě provádění Díla. </w:t>
      </w:r>
      <w:r w:rsidRPr="00ED48A6">
        <w:rPr>
          <w:rFonts w:cs="Calibri"/>
          <w:szCs w:val="18"/>
          <w:lang w:eastAsia="en-US"/>
        </w:rPr>
        <w:t>Zhotovitel</w:t>
      </w:r>
      <w:r w:rsidR="00A26A0B" w:rsidRPr="00ED48A6">
        <w:rPr>
          <w:rFonts w:cs="Calibri"/>
          <w:szCs w:val="18"/>
          <w:lang w:eastAsia="en-US"/>
        </w:rPr>
        <w:t xml:space="preserve"> je povinen si počínat při realizaci Díla tak, aby nedocházelo k neoprávněným zásahům do vlastnických a jiných práv třetích osob, ke škodám na majetku </w:t>
      </w:r>
      <w:r w:rsidRPr="00ED48A6">
        <w:rPr>
          <w:rFonts w:cs="Calibri"/>
          <w:szCs w:val="18"/>
          <w:lang w:eastAsia="en-US"/>
        </w:rPr>
        <w:t>Objednatel</w:t>
      </w:r>
      <w:r w:rsidR="00A26A0B" w:rsidRPr="00ED48A6">
        <w:rPr>
          <w:rFonts w:cs="Calibri"/>
          <w:szCs w:val="18"/>
          <w:lang w:eastAsia="en-US"/>
        </w:rPr>
        <w:t xml:space="preserve">e ani třetích osob, zdraví osob, ani na životním prostředí. </w:t>
      </w:r>
      <w:r w:rsidRPr="00ED48A6">
        <w:rPr>
          <w:rFonts w:cs="Calibri"/>
          <w:szCs w:val="18"/>
          <w:lang w:eastAsia="en-US"/>
        </w:rPr>
        <w:t>Zhotovitel</w:t>
      </w:r>
      <w:r w:rsidR="00A26A0B" w:rsidRPr="00ED48A6">
        <w:rPr>
          <w:rFonts w:cs="Calibri"/>
          <w:szCs w:val="18"/>
          <w:lang w:eastAsia="en-US"/>
        </w:rPr>
        <w:t xml:space="preserve"> plně odpovídá za škody na majetku </w:t>
      </w:r>
      <w:r w:rsidRPr="00ED48A6">
        <w:rPr>
          <w:rFonts w:cs="Calibri"/>
          <w:szCs w:val="18"/>
          <w:lang w:eastAsia="en-US"/>
        </w:rPr>
        <w:t>Objednatel</w:t>
      </w:r>
      <w:r w:rsidR="00A26A0B" w:rsidRPr="00ED48A6">
        <w:rPr>
          <w:rFonts w:cs="Calibri"/>
          <w:szCs w:val="18"/>
          <w:lang w:eastAsia="en-US"/>
        </w:rPr>
        <w:t>e či třetích osob, zdraví osob a životním prostředí, vzniklé v důsledku provádění Díla nebo odstraňování vad Díla (vč. vad, na něž se vztahuje záruka), a zavazuje se proto takto vzniklé škody v plné výši nahradit.</w:t>
      </w:r>
    </w:p>
    <w:p w14:paraId="163523F6" w14:textId="22C7DBCC" w:rsidR="00181A43" w:rsidRPr="00A02EFC"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lastRenderedPageBreak/>
        <w:t>Zhotovitel</w:t>
      </w:r>
      <w:r w:rsidR="003C2684" w:rsidRPr="00ED48A6">
        <w:rPr>
          <w:rFonts w:cs="Calibri"/>
          <w:szCs w:val="18"/>
          <w:lang w:eastAsia="en-US"/>
        </w:rPr>
        <w:t xml:space="preserve"> je též povinen zajistit splnění všech podmínek a požadavků dle vyjádření dotčených orgánů, organizací, </w:t>
      </w:r>
      <w:r w:rsidR="003C2684" w:rsidRPr="00A02EFC">
        <w:rPr>
          <w:rFonts w:cs="Calibri"/>
          <w:szCs w:val="18"/>
          <w:lang w:eastAsia="en-US"/>
        </w:rPr>
        <w:t xml:space="preserve">správců inženýrských sítí a vlastníků dotčených nemovitostí zapracovaných do PD, v případě dodatečných požadavků budou tyto předem písemně </w:t>
      </w:r>
      <w:r w:rsidR="00CB0E13" w:rsidRPr="00A02EFC">
        <w:rPr>
          <w:rFonts w:cs="Calibri"/>
          <w:szCs w:val="18"/>
          <w:lang w:eastAsia="en-US"/>
        </w:rPr>
        <w:t xml:space="preserve">(včetně zápisu z kontrolního dne nebo zápisu ve stavebním deníku) </w:t>
      </w:r>
      <w:r w:rsidR="003C2684" w:rsidRPr="00A02EFC">
        <w:rPr>
          <w:rFonts w:cs="Calibri"/>
          <w:szCs w:val="18"/>
          <w:lang w:eastAsia="en-US"/>
        </w:rPr>
        <w:t xml:space="preserve">odsouhlaseny </w:t>
      </w:r>
      <w:r w:rsidRPr="00A02EFC">
        <w:rPr>
          <w:rFonts w:cs="Calibri"/>
          <w:szCs w:val="18"/>
          <w:lang w:eastAsia="en-US"/>
        </w:rPr>
        <w:t>Objednatel</w:t>
      </w:r>
      <w:r w:rsidR="003C2684" w:rsidRPr="00A02EFC">
        <w:rPr>
          <w:rFonts w:cs="Calibri"/>
          <w:szCs w:val="18"/>
          <w:lang w:eastAsia="en-US"/>
        </w:rPr>
        <w:t>em.</w:t>
      </w:r>
    </w:p>
    <w:p w14:paraId="46DBADD6" w14:textId="27BBC445" w:rsidR="00EA495F" w:rsidRPr="00ED48A6" w:rsidRDefault="000E3C8F">
      <w:pPr>
        <w:pStyle w:val="Odstavecseseznamem"/>
        <w:numPr>
          <w:ilvl w:val="1"/>
          <w:numId w:val="5"/>
        </w:numPr>
        <w:spacing w:before="120"/>
        <w:ind w:left="567" w:hanging="567"/>
        <w:contextualSpacing w:val="0"/>
        <w:jc w:val="both"/>
        <w:rPr>
          <w:rFonts w:cs="Calibri"/>
          <w:szCs w:val="18"/>
          <w:lang w:eastAsia="en-US"/>
        </w:rPr>
      </w:pPr>
      <w:r w:rsidRPr="00A02EFC">
        <w:rPr>
          <w:rFonts w:cs="Calibri"/>
          <w:szCs w:val="18"/>
          <w:lang w:eastAsia="en-US"/>
        </w:rPr>
        <w:t>Zhotovitel</w:t>
      </w:r>
      <w:r w:rsidR="00EA495F" w:rsidRPr="00A02EFC">
        <w:rPr>
          <w:rFonts w:cs="Calibri"/>
          <w:szCs w:val="18"/>
          <w:lang w:eastAsia="en-US"/>
        </w:rPr>
        <w:t xml:space="preserve"> je dále povinen zajistit kompletační a koordinační činnost při realizaci stavby, zejména zajištění a provedení všech opatření</w:t>
      </w:r>
      <w:r w:rsidR="00EA495F" w:rsidRPr="00ED48A6">
        <w:rPr>
          <w:rFonts w:cs="Calibri"/>
          <w:szCs w:val="18"/>
          <w:lang w:eastAsia="en-US"/>
        </w:rPr>
        <w:t xml:space="preserve"> organizačního a stavebně technologického charakteru (včetně zpracování postupových harmonogramů), koordinaci s případnými jinými stavbami v okolí Místa provádění Díla atd. </w:t>
      </w:r>
    </w:p>
    <w:p w14:paraId="75BC7090" w14:textId="27F935CE"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se zavazuje při provádění Díla a veškeré své činnosti související s realizací Díla nakládat s odpady v souladu s příslušnými obecně závaznými právními předpisy (zejména zákonem o odpadech) a právními a jinými předpisy platnými v Místě provádění Díla. Zejména je povinen uložit veškerý odpad, zbytky stavebního materiálu, nátěrových hmot, chemických směsí apod. výlučně na povolené skládky a v souladu s příslušnými obecně závaznými právními předpisy a právními a jinými předpisy platnými v Místě prov</w:t>
      </w:r>
      <w:r w:rsidR="008B275B">
        <w:rPr>
          <w:rFonts w:cs="Calibri"/>
          <w:szCs w:val="18"/>
          <w:lang w:eastAsia="en-US"/>
        </w:rPr>
        <w:t>ádění</w:t>
      </w:r>
      <w:r w:rsidR="00CC58C6" w:rsidRPr="00ED48A6">
        <w:rPr>
          <w:rFonts w:cs="Calibri"/>
          <w:szCs w:val="18"/>
          <w:lang w:eastAsia="en-US"/>
        </w:rPr>
        <w:t xml:space="preserve"> Díla. Náklady a poplatky s tím spojené (vč. dopravy na místo uskladnění či likvidace či následnému využití odpadů) jdou k tíži </w:t>
      </w:r>
      <w:r w:rsidRPr="00ED48A6">
        <w:rPr>
          <w:rFonts w:cs="Calibri"/>
          <w:szCs w:val="18"/>
          <w:lang w:eastAsia="en-US"/>
        </w:rPr>
        <w:t>Zhotovitel</w:t>
      </w:r>
      <w:r w:rsidR="00CC58C6" w:rsidRPr="00ED48A6">
        <w:rPr>
          <w:rFonts w:cs="Calibri"/>
          <w:szCs w:val="18"/>
          <w:lang w:eastAsia="en-US"/>
        </w:rPr>
        <w:t>e.</w:t>
      </w:r>
    </w:p>
    <w:p w14:paraId="2ADDCA01" w14:textId="11F16798" w:rsidR="00CC58C6" w:rsidRPr="00ED48A6" w:rsidRDefault="000E3C8F">
      <w:pPr>
        <w:pStyle w:val="Odstavecseseznamem"/>
        <w:numPr>
          <w:ilvl w:val="1"/>
          <w:numId w:val="5"/>
        </w:numPr>
        <w:spacing w:before="120"/>
        <w:ind w:left="567" w:hanging="567"/>
        <w:contextualSpacing w:val="0"/>
        <w:jc w:val="both"/>
        <w:rPr>
          <w:rFonts w:cs="Calibri"/>
          <w:szCs w:val="18"/>
          <w:lang w:eastAsia="en-US"/>
        </w:rPr>
      </w:pPr>
      <w:r w:rsidRPr="00ED48A6">
        <w:rPr>
          <w:rFonts w:cs="Calibri"/>
          <w:szCs w:val="18"/>
          <w:lang w:eastAsia="en-US"/>
        </w:rPr>
        <w:t>Zhotovitel</w:t>
      </w:r>
      <w:r w:rsidR="00CC58C6" w:rsidRPr="00ED48A6">
        <w:rPr>
          <w:rFonts w:cs="Calibri"/>
          <w:szCs w:val="18"/>
          <w:lang w:eastAsia="en-US"/>
        </w:rPr>
        <w:t xml:space="preserve"> je povinen minimalizovat zneči</w:t>
      </w:r>
      <w:r w:rsidR="00A20CF7">
        <w:rPr>
          <w:rFonts w:cs="Calibri"/>
          <w:szCs w:val="18"/>
          <w:lang w:eastAsia="en-US"/>
        </w:rPr>
        <w:t>š</w:t>
      </w:r>
      <w:r w:rsidR="00CC58C6" w:rsidRPr="00ED48A6">
        <w:rPr>
          <w:rFonts w:cs="Calibri"/>
          <w:szCs w:val="18"/>
          <w:lang w:eastAsia="en-US"/>
        </w:rPr>
        <w:t>tění okolí Místa provádění Díla (zejména přístupových komunikací k Místu provádění Díla, z nichž je povinen případné znečištění odstraňovat bezodkladně); veškeré případné zneči</w:t>
      </w:r>
      <w:r w:rsidR="00A20CF7">
        <w:rPr>
          <w:rFonts w:cs="Calibri"/>
          <w:szCs w:val="18"/>
          <w:lang w:eastAsia="en-US"/>
        </w:rPr>
        <w:t>š</w:t>
      </w:r>
      <w:r w:rsidR="00CC58C6" w:rsidRPr="00ED48A6">
        <w:rPr>
          <w:rFonts w:cs="Calibri"/>
          <w:szCs w:val="18"/>
          <w:lang w:eastAsia="en-US"/>
        </w:rPr>
        <w:t xml:space="preserve">tění je povinen tentýž den (ve kterém vzniklo) na své náklady odstranit. </w:t>
      </w:r>
      <w:r w:rsidRPr="00ED48A6">
        <w:rPr>
          <w:rFonts w:cs="Calibri"/>
          <w:szCs w:val="18"/>
          <w:lang w:eastAsia="en-US"/>
        </w:rPr>
        <w:t>Zhotovitel</w:t>
      </w:r>
      <w:r w:rsidR="00CC58C6" w:rsidRPr="00ED48A6">
        <w:rPr>
          <w:rFonts w:cs="Calibri"/>
          <w:szCs w:val="18"/>
          <w:lang w:eastAsia="en-US"/>
        </w:rPr>
        <w:t xml:space="preserve"> je povinen udržovat čistotu a pořádek na Místě provádění Díla a v jeho okolí po celou dobu realizace Díla a po dobu odstraňování vad </w:t>
      </w:r>
      <w:r w:rsidR="00D17F65">
        <w:rPr>
          <w:rFonts w:cs="Calibri"/>
          <w:szCs w:val="18"/>
          <w:lang w:eastAsia="en-US"/>
        </w:rPr>
        <w:t xml:space="preserve">a/nebo </w:t>
      </w:r>
      <w:r w:rsidR="00CC58C6" w:rsidRPr="00ED48A6">
        <w:rPr>
          <w:rFonts w:cs="Calibri"/>
          <w:szCs w:val="18"/>
          <w:lang w:eastAsia="en-US"/>
        </w:rPr>
        <w:t xml:space="preserve">nedodělků Díla. Zejména je povinen průběžně (každý den provádění Díla) odstraňovat jím způsobené znečištění staveniště, přístupových cest a souvisejících ploch. </w:t>
      </w:r>
    </w:p>
    <w:p w14:paraId="410C18B0" w14:textId="1716FA1D" w:rsidR="003635CE" w:rsidRPr="00ED48A6" w:rsidRDefault="003635CE">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Před zakrytím provedených prací, izolací, konstrukcí či jiných částí Díla, kde nebude možno dodatečně zjistit jejich rozsah a kvalitu, je </w:t>
      </w:r>
      <w:r w:rsidR="000E3C8F" w:rsidRPr="00ED48A6">
        <w:rPr>
          <w:bCs/>
        </w:rPr>
        <w:t>Zhotovitel</w:t>
      </w:r>
      <w:r w:rsidRPr="00ED48A6">
        <w:rPr>
          <w:bCs/>
        </w:rPr>
        <w:t xml:space="preserve"> povinen minimálně 3 (tři) pracovní dny před jejich zakrytím prokazatelně písemně vyzvat </w:t>
      </w:r>
      <w:r w:rsidR="000E3C8F" w:rsidRPr="00ED48A6">
        <w:rPr>
          <w:bCs/>
        </w:rPr>
        <w:t>Objednatel</w:t>
      </w:r>
      <w:r w:rsidRPr="00ED48A6">
        <w:rPr>
          <w:bCs/>
        </w:rPr>
        <w:t xml:space="preserve">e (postačí zápisem do stavebního deníku – v případě zápisu do stavebního deníku bude ovšem výzva relevantní pouze v případě, že bude přečtení výzvy potvrzeno </w:t>
      </w:r>
      <w:r w:rsidR="000E3C8F" w:rsidRPr="00ED48A6">
        <w:rPr>
          <w:bCs/>
        </w:rPr>
        <w:t>Objednatel</w:t>
      </w:r>
      <w:r w:rsidRPr="00ED48A6">
        <w:rPr>
          <w:bCs/>
        </w:rPr>
        <w:t xml:space="preserve">em či </w:t>
      </w:r>
      <w:r w:rsidR="00C5622C" w:rsidRPr="00ED48A6">
        <w:rPr>
          <w:bCs/>
        </w:rPr>
        <w:t>TDI</w:t>
      </w:r>
      <w:r w:rsidRPr="00ED48A6">
        <w:rPr>
          <w:bCs/>
        </w:rPr>
        <w:t xml:space="preserve"> ve stavebním deníku před plánovaným zakrytím) k provedení kontroly zakrývaných prací, izolací, konstrukcí či jiných částí Díla. Po prohlídce předmětných prací, izolací, konstrukcí či jiných částí Díla a po písemném odsouhlasení jejich řádného provedení </w:t>
      </w:r>
      <w:r w:rsidR="000E3C8F" w:rsidRPr="00ED48A6">
        <w:rPr>
          <w:bCs/>
        </w:rPr>
        <w:t>Objednatel</w:t>
      </w:r>
      <w:r w:rsidRPr="00ED48A6">
        <w:rPr>
          <w:bCs/>
        </w:rPr>
        <w:t>em mohou být tyto zakryty.</w:t>
      </w:r>
      <w:r w:rsidR="00EE79B5" w:rsidRPr="00ED48A6">
        <w:rPr>
          <w:bCs/>
        </w:rPr>
        <w:t xml:space="preserve"> </w:t>
      </w:r>
      <w:r w:rsidRPr="00ED48A6">
        <w:rPr>
          <w:bCs/>
        </w:rPr>
        <w:t xml:space="preserve">Jestliže bude </w:t>
      </w:r>
      <w:r w:rsidR="000E3C8F" w:rsidRPr="00ED48A6">
        <w:rPr>
          <w:bCs/>
        </w:rPr>
        <w:t>Objednatel</w:t>
      </w:r>
      <w:r w:rsidRPr="00ED48A6">
        <w:rPr>
          <w:bCs/>
        </w:rPr>
        <w:t xml:space="preserve"> dodatečně požadovat odkrytí předmětných prací, izolací, konstrukcí či jiných částí Díla (</w:t>
      </w:r>
      <w:r w:rsidR="000E3C8F" w:rsidRPr="00ED48A6">
        <w:rPr>
          <w:bCs/>
        </w:rPr>
        <w:t>Zhotovitel</w:t>
      </w:r>
      <w:r w:rsidRPr="00ED48A6">
        <w:rPr>
          <w:bCs/>
        </w:rPr>
        <w:t xml:space="preserve"> je povinen takové odkrytí na pokyn </w:t>
      </w:r>
      <w:r w:rsidR="000E3C8F" w:rsidRPr="00ED48A6">
        <w:rPr>
          <w:bCs/>
        </w:rPr>
        <w:t>Objednatel</w:t>
      </w:r>
      <w:r w:rsidRPr="00ED48A6">
        <w:rPr>
          <w:bCs/>
        </w:rPr>
        <w:t xml:space="preserve">e provést), je </w:t>
      </w:r>
      <w:r w:rsidR="000E3C8F" w:rsidRPr="00ED48A6">
        <w:rPr>
          <w:bCs/>
        </w:rPr>
        <w:t>Zhotovitel</w:t>
      </w:r>
      <w:r w:rsidRPr="00ED48A6">
        <w:rPr>
          <w:bCs/>
        </w:rPr>
        <w:t xml:space="preserve"> povinen provést toto odkrytí. Náklady na takové odkrytí jdou k tíži </w:t>
      </w:r>
      <w:r w:rsidR="000E3C8F" w:rsidRPr="00ED48A6">
        <w:rPr>
          <w:bCs/>
        </w:rPr>
        <w:t>Objednatel</w:t>
      </w:r>
      <w:r w:rsidRPr="00ED48A6">
        <w:rPr>
          <w:bCs/>
        </w:rPr>
        <w:t xml:space="preserve">e, vyjma případů, kdy se při dodatečném odkrytí zjistí, že zakryté práce, izolace, konstrukce či jiné části Díla nebyly řádně provedeny – v takovém případě hradí náklady na odkrytí </w:t>
      </w:r>
      <w:r w:rsidR="000E3C8F" w:rsidRPr="00ED48A6">
        <w:rPr>
          <w:bCs/>
        </w:rPr>
        <w:t>Zhotovitel</w:t>
      </w:r>
      <w:r w:rsidRPr="00ED48A6">
        <w:rPr>
          <w:bCs/>
        </w:rPr>
        <w:t xml:space="preserve">. </w:t>
      </w:r>
      <w:r w:rsidR="000E3C8F" w:rsidRPr="00ED48A6">
        <w:rPr>
          <w:bCs/>
        </w:rPr>
        <w:t>Zhotovitel</w:t>
      </w:r>
      <w:r w:rsidRPr="00ED48A6">
        <w:rPr>
          <w:bCs/>
        </w:rPr>
        <w:t xml:space="preserve"> hradí vynaložené náklady i v případě, kdy řádně nevyzve </w:t>
      </w:r>
      <w:r w:rsidR="000E3C8F" w:rsidRPr="00ED48A6">
        <w:rPr>
          <w:bCs/>
        </w:rPr>
        <w:t>Objednatel</w:t>
      </w:r>
      <w:r w:rsidRPr="00ED48A6">
        <w:rPr>
          <w:bCs/>
        </w:rPr>
        <w:t xml:space="preserve">e ke kontrole zakrývaných prací, izolací, konstrukcí či jiných částí Díla ve shora sjednané předstižné lhůtě a </w:t>
      </w:r>
      <w:r w:rsidR="000E3C8F" w:rsidRPr="00ED48A6">
        <w:rPr>
          <w:bCs/>
        </w:rPr>
        <w:t>Objednatel</w:t>
      </w:r>
      <w:r w:rsidRPr="00ED48A6">
        <w:rPr>
          <w:bCs/>
        </w:rPr>
        <w:t xml:space="preserve"> si vyžádá jejich odkrytí (</w:t>
      </w:r>
      <w:r w:rsidR="000E3C8F" w:rsidRPr="00ED48A6">
        <w:rPr>
          <w:bCs/>
        </w:rPr>
        <w:t>Zhotovitel</w:t>
      </w:r>
      <w:r w:rsidRPr="00ED48A6">
        <w:rPr>
          <w:bCs/>
        </w:rPr>
        <w:t xml:space="preserve"> je povinen takové odkrytí na pokyn </w:t>
      </w:r>
      <w:r w:rsidR="000E3C8F" w:rsidRPr="00ED48A6">
        <w:rPr>
          <w:bCs/>
        </w:rPr>
        <w:t>Objednatel</w:t>
      </w:r>
      <w:r w:rsidRPr="00ED48A6">
        <w:rPr>
          <w:bCs/>
        </w:rPr>
        <w:t>e provést) a zjistí, že byly provedeny řádně.</w:t>
      </w:r>
    </w:p>
    <w:p w14:paraId="054350D7" w14:textId="751FF846" w:rsidR="008D2734" w:rsidRPr="00ED48A6" w:rsidRDefault="008D2734">
      <w:pPr>
        <w:pStyle w:val="Odstavecseseznamem"/>
        <w:numPr>
          <w:ilvl w:val="1"/>
          <w:numId w:val="5"/>
        </w:numPr>
        <w:spacing w:before="120"/>
        <w:ind w:left="567" w:hanging="567"/>
        <w:contextualSpacing w:val="0"/>
        <w:jc w:val="both"/>
        <w:rPr>
          <w:rFonts w:cs="Calibri"/>
          <w:szCs w:val="18"/>
          <w:lang w:eastAsia="en-US"/>
        </w:rPr>
      </w:pPr>
      <w:r w:rsidRPr="00ED48A6">
        <w:rPr>
          <w:bCs/>
        </w:rPr>
        <w:t xml:space="preserve">Objednatel, TDI anebo koordinátor BOZP jsou oprávněni dát Zhotoviteli příkaz okamžitě </w:t>
      </w:r>
      <w:r w:rsidRPr="00ED48A6">
        <w:rPr>
          <w:rFonts w:cs="Calibri"/>
          <w:szCs w:val="18"/>
          <w:lang w:eastAsia="en-US"/>
        </w:rPr>
        <w:t xml:space="preserve">zastavit </w:t>
      </w:r>
      <w:r w:rsidR="002D4630" w:rsidRPr="00ED48A6">
        <w:rPr>
          <w:rFonts w:cs="Calibri"/>
          <w:szCs w:val="18"/>
          <w:lang w:eastAsia="en-US"/>
        </w:rPr>
        <w:t>(</w:t>
      </w:r>
      <w:r w:rsidRPr="00ED48A6">
        <w:rPr>
          <w:rFonts w:cs="Calibri"/>
          <w:szCs w:val="18"/>
          <w:lang w:eastAsia="en-US"/>
        </w:rPr>
        <w:t xml:space="preserve">Zhotovitel je povinen takový příkaz respektovat) </w:t>
      </w:r>
      <w:r w:rsidR="002D4630" w:rsidRPr="00ED48A6">
        <w:rPr>
          <w:rFonts w:cs="Calibri"/>
          <w:szCs w:val="18"/>
          <w:lang w:eastAsia="en-US"/>
        </w:rPr>
        <w:t xml:space="preserve">na dobu nezbytně nutnou </w:t>
      </w:r>
      <w:r w:rsidR="00785B38">
        <w:rPr>
          <w:rFonts w:cs="Calibri"/>
          <w:szCs w:val="18"/>
          <w:lang w:eastAsia="en-US"/>
        </w:rPr>
        <w:t xml:space="preserve">provádění </w:t>
      </w:r>
      <w:r w:rsidR="002D4630" w:rsidRPr="00ED48A6">
        <w:rPr>
          <w:rFonts w:cs="Calibri"/>
          <w:szCs w:val="18"/>
          <w:lang w:eastAsia="en-US"/>
        </w:rPr>
        <w:t>pr</w:t>
      </w:r>
      <w:r w:rsidR="00785B38">
        <w:rPr>
          <w:rFonts w:cs="Calibri"/>
          <w:szCs w:val="18"/>
          <w:lang w:eastAsia="en-US"/>
        </w:rPr>
        <w:t>ací</w:t>
      </w:r>
      <w:r w:rsidR="002D4630" w:rsidRPr="00ED48A6">
        <w:rPr>
          <w:rFonts w:cs="Calibri"/>
          <w:szCs w:val="18"/>
          <w:lang w:eastAsia="en-US"/>
        </w:rPr>
        <w:t xml:space="preserve"> </w:t>
      </w:r>
      <w:r w:rsidRPr="00ED48A6">
        <w:rPr>
          <w:rFonts w:cs="Calibri"/>
          <w:szCs w:val="18"/>
          <w:lang w:eastAsia="en-US"/>
        </w:rPr>
        <w:t>v</w:t>
      </w:r>
      <w:r w:rsidR="002D4630" w:rsidRPr="00ED48A6">
        <w:rPr>
          <w:rFonts w:cs="Calibri"/>
          <w:szCs w:val="18"/>
          <w:lang w:eastAsia="en-US"/>
        </w:rPr>
        <w:t> </w:t>
      </w:r>
      <w:r w:rsidRPr="00ED48A6">
        <w:rPr>
          <w:rFonts w:cs="Calibri"/>
          <w:szCs w:val="18"/>
          <w:lang w:eastAsia="en-US"/>
        </w:rPr>
        <w:t>případ</w:t>
      </w:r>
      <w:r w:rsidR="002D4630" w:rsidRPr="00ED48A6">
        <w:rPr>
          <w:rFonts w:cs="Calibri"/>
          <w:szCs w:val="18"/>
          <w:lang w:eastAsia="en-US"/>
        </w:rPr>
        <w:t>ě, že</w:t>
      </w:r>
      <w:r w:rsidRPr="00ED48A6">
        <w:rPr>
          <w:rFonts w:cs="Calibri"/>
          <w:szCs w:val="18"/>
          <w:lang w:eastAsia="en-US"/>
        </w:rPr>
        <w:t>:</w:t>
      </w:r>
    </w:p>
    <w:p w14:paraId="0280F3A5" w14:textId="140AA987" w:rsidR="008D2734" w:rsidRPr="00ED48A6" w:rsidRDefault="00EB2C25">
      <w:pPr>
        <w:pStyle w:val="Odstavecseseznamem"/>
        <w:numPr>
          <w:ilvl w:val="0"/>
          <w:numId w:val="45"/>
        </w:numPr>
        <w:spacing w:before="60"/>
        <w:ind w:left="1134" w:hanging="567"/>
        <w:contextualSpacing w:val="0"/>
        <w:jc w:val="both"/>
        <w:rPr>
          <w:rFonts w:cs="Calibri"/>
          <w:szCs w:val="18"/>
          <w:lang w:eastAsia="en-US"/>
        </w:rPr>
      </w:pPr>
      <w:r w:rsidRPr="00ED48A6">
        <w:rPr>
          <w:rFonts w:cs="Calibri"/>
          <w:szCs w:val="18"/>
          <w:lang w:eastAsia="en-US"/>
        </w:rPr>
        <w:t>h</w:t>
      </w:r>
      <w:r w:rsidR="008D2734" w:rsidRPr="00ED48A6">
        <w:rPr>
          <w:rFonts w:cs="Calibri"/>
          <w:szCs w:val="18"/>
          <w:lang w:eastAsia="en-US"/>
        </w:rPr>
        <w:t>rozí nebezpečí vzniku škody</w:t>
      </w:r>
      <w:r w:rsidR="00DD2E83" w:rsidRPr="00ED48A6">
        <w:rPr>
          <w:rFonts w:cs="Calibri"/>
          <w:szCs w:val="18"/>
          <w:lang w:eastAsia="en-US"/>
        </w:rPr>
        <w:t xml:space="preserve"> nebo újmy na zdraví</w:t>
      </w:r>
      <w:r w:rsidR="008D2734" w:rsidRPr="00ED48A6">
        <w:rPr>
          <w:rFonts w:cs="Calibri"/>
          <w:szCs w:val="18"/>
          <w:lang w:eastAsia="en-US"/>
        </w:rPr>
        <w:t>;</w:t>
      </w:r>
      <w:r w:rsidR="002D4630" w:rsidRPr="00ED48A6">
        <w:rPr>
          <w:rFonts w:cs="Calibri"/>
          <w:szCs w:val="18"/>
          <w:lang w:eastAsia="en-US"/>
        </w:rPr>
        <w:t xml:space="preserve"> nebo</w:t>
      </w:r>
    </w:p>
    <w:p w14:paraId="3C0A0458" w14:textId="78166E1D" w:rsidR="008D2734" w:rsidRPr="00A02EFC" w:rsidRDefault="00EB2C25">
      <w:pPr>
        <w:pStyle w:val="Odstavecseseznamem"/>
        <w:numPr>
          <w:ilvl w:val="0"/>
          <w:numId w:val="45"/>
        </w:numPr>
        <w:spacing w:before="60"/>
        <w:ind w:left="1134" w:hanging="567"/>
        <w:contextualSpacing w:val="0"/>
        <w:jc w:val="both"/>
        <w:rPr>
          <w:rFonts w:cs="Calibri"/>
          <w:szCs w:val="18"/>
          <w:lang w:eastAsia="en-US"/>
        </w:rPr>
      </w:pPr>
      <w:r w:rsidRPr="00A02EFC">
        <w:rPr>
          <w:rFonts w:cs="Calibri"/>
          <w:szCs w:val="18"/>
          <w:lang w:eastAsia="en-US"/>
        </w:rPr>
        <w:t>h</w:t>
      </w:r>
      <w:r w:rsidR="008D2734" w:rsidRPr="00A02EFC">
        <w:rPr>
          <w:rFonts w:cs="Calibri"/>
          <w:szCs w:val="18"/>
          <w:lang w:eastAsia="en-US"/>
        </w:rPr>
        <w:t>rozí zhoršení požadované kvality jakékoliv části Díla.</w:t>
      </w:r>
    </w:p>
    <w:p w14:paraId="405A85A2" w14:textId="12DC285C" w:rsidR="00CE281D" w:rsidRPr="00A02EFC" w:rsidRDefault="000E3C8F">
      <w:pPr>
        <w:pStyle w:val="Odstavecseseznamem"/>
        <w:numPr>
          <w:ilvl w:val="1"/>
          <w:numId w:val="5"/>
        </w:numPr>
        <w:spacing w:before="120"/>
        <w:ind w:left="567" w:hanging="567"/>
        <w:contextualSpacing w:val="0"/>
        <w:jc w:val="both"/>
        <w:rPr>
          <w:rFonts w:cs="Calibri"/>
          <w:szCs w:val="18"/>
          <w:lang w:eastAsia="en-US"/>
        </w:rPr>
      </w:pPr>
      <w:r w:rsidRPr="00A02EFC">
        <w:t>Zhotovitel</w:t>
      </w:r>
      <w:r w:rsidR="00CE281D" w:rsidRPr="00A02EFC">
        <w:t xml:space="preserve"> je povinen instalovat v Místě provádění Díla na viditelném místě dočasný velkoplošný billboard </w:t>
      </w:r>
      <w:r w:rsidR="00D442BB" w:rsidRPr="00D442BB">
        <w:t xml:space="preserve">dle vzoru objednatele. Na panelu musí být uveden název stavby vč. dalších doplňujících údajů dle vzoru. Logo poskytovatele finančních prostředků bude zobrazeno v souladu s poskytnutým manuálem. </w:t>
      </w:r>
      <w:r w:rsidR="00CE281D" w:rsidRPr="00961330">
        <w:t xml:space="preserve">Grafický návrh billboardu zašle </w:t>
      </w:r>
      <w:r w:rsidRPr="00961330">
        <w:t>Zhotovitel</w:t>
      </w:r>
      <w:r w:rsidR="00CE281D" w:rsidRPr="00961330">
        <w:t xml:space="preserve"> před jeho instalací k odsouhlasení </w:t>
      </w:r>
      <w:r w:rsidRPr="00961330">
        <w:t>Objednatel</w:t>
      </w:r>
      <w:r w:rsidR="00CE281D" w:rsidRPr="00961330">
        <w:t>i (e-mail</w:t>
      </w:r>
      <w:r w:rsidR="00B21F1C">
        <w:t>:</w:t>
      </w:r>
      <w:r w:rsidR="00CE281D" w:rsidRPr="00961330">
        <w:t xml:space="preserve"> </w:t>
      </w:r>
      <w:r w:rsidR="0087027E">
        <w:rPr>
          <w:rFonts w:eastAsiaTheme="majorEastAsia"/>
        </w:rPr>
        <w:t>petra.sukupova</w:t>
      </w:r>
      <w:r w:rsidR="00012EDA" w:rsidRPr="00961330">
        <w:rPr>
          <w:rFonts w:eastAsiaTheme="majorEastAsia"/>
        </w:rPr>
        <w:t>@rszk.cz</w:t>
      </w:r>
      <w:r w:rsidR="00CE281D" w:rsidRPr="00961330">
        <w:t xml:space="preserve">). </w:t>
      </w:r>
      <w:r w:rsidRPr="00961330">
        <w:t>Zhotovitel</w:t>
      </w:r>
      <w:r w:rsidR="00CE281D" w:rsidRPr="00961330">
        <w:t xml:space="preserve"> je povinen provést fotodokumentaci nainstalovaného billboardu. Po ukončení stavebních prací, nejpozději</w:t>
      </w:r>
      <w:r w:rsidR="00CE281D" w:rsidRPr="00A02EFC">
        <w:t xml:space="preserve"> však </w:t>
      </w:r>
      <w:r w:rsidR="005E7F55" w:rsidRPr="00A02EFC">
        <w:t xml:space="preserve">současně s </w:t>
      </w:r>
      <w:r w:rsidR="00CE281D" w:rsidRPr="00A02EFC">
        <w:t>vyklizení</w:t>
      </w:r>
      <w:r w:rsidR="005E7F55" w:rsidRPr="00A02EFC">
        <w:t>m</w:t>
      </w:r>
      <w:r w:rsidR="00CE281D" w:rsidRPr="00A02EFC">
        <w:t xml:space="preserve"> staveniště</w:t>
      </w:r>
      <w:r w:rsidR="005E7F55" w:rsidRPr="00A02EFC">
        <w:t>,</w:t>
      </w:r>
      <w:r w:rsidR="00CE281D" w:rsidRPr="00A02EFC">
        <w:t xml:space="preserve"> je </w:t>
      </w:r>
      <w:r w:rsidRPr="00A02EFC">
        <w:t>Zhotovitel</w:t>
      </w:r>
      <w:r w:rsidR="00CE281D" w:rsidRPr="00A02EFC">
        <w:t xml:space="preserve"> povinen billboard odstranit</w:t>
      </w:r>
      <w:r w:rsidR="005E7F55" w:rsidRPr="00A02EFC">
        <w:t>.</w:t>
      </w:r>
    </w:p>
    <w:p w14:paraId="7C9167C5" w14:textId="79F287B0" w:rsidR="00D114B7" w:rsidRPr="00ED48A6" w:rsidRDefault="000E3C8F">
      <w:pPr>
        <w:pStyle w:val="Odstavecseseznamem"/>
        <w:numPr>
          <w:ilvl w:val="1"/>
          <w:numId w:val="5"/>
        </w:numPr>
        <w:spacing w:before="60"/>
        <w:ind w:left="567" w:hanging="567"/>
        <w:contextualSpacing w:val="0"/>
        <w:jc w:val="both"/>
        <w:rPr>
          <w:rFonts w:cs="Calibri"/>
          <w:szCs w:val="18"/>
          <w:lang w:eastAsia="en-US"/>
        </w:rPr>
      </w:pPr>
      <w:r w:rsidRPr="00A02EFC">
        <w:rPr>
          <w:rFonts w:cs="Calibri"/>
          <w:szCs w:val="18"/>
          <w:lang w:eastAsia="en-US"/>
        </w:rPr>
        <w:t>Zhotovitel</w:t>
      </w:r>
      <w:r w:rsidR="00D114B7" w:rsidRPr="00A02EFC">
        <w:rPr>
          <w:rFonts w:cs="Calibri"/>
          <w:szCs w:val="18"/>
          <w:lang w:eastAsia="en-US"/>
        </w:rPr>
        <w:t xml:space="preserve"> je povinen dodržet podmínky vyplývající z</w:t>
      </w:r>
      <w:r w:rsidR="00F40EDB">
        <w:rPr>
          <w:rFonts w:cs="Calibri"/>
          <w:szCs w:val="18"/>
          <w:lang w:eastAsia="en-US"/>
        </w:rPr>
        <w:t xml:space="preserve"> Objednatelem </w:t>
      </w:r>
      <w:r w:rsidR="00D114B7" w:rsidRPr="00ED48A6">
        <w:rPr>
          <w:rFonts w:cs="Calibri"/>
          <w:szCs w:val="18"/>
          <w:lang w:eastAsia="en-US"/>
        </w:rPr>
        <w:t>uzavřených smluvních s vlastníky pozemků dotčených stavbou</w:t>
      </w:r>
      <w:r w:rsidR="00F40EDB">
        <w:rPr>
          <w:rFonts w:cs="Calibri"/>
          <w:szCs w:val="18"/>
          <w:lang w:eastAsia="en-US"/>
        </w:rPr>
        <w:t xml:space="preserve"> </w:t>
      </w:r>
      <w:r w:rsidR="00F40EDB" w:rsidRPr="00F40EDB">
        <w:rPr>
          <w:rFonts w:cs="Calibri"/>
          <w:szCs w:val="18"/>
          <w:lang w:eastAsia="en-US"/>
        </w:rPr>
        <w:t>vztahů (nájemní smlouvy a smlouvy o právu provést změnu stavby)</w:t>
      </w:r>
      <w:r w:rsidR="00D114B7" w:rsidRPr="00ED48A6">
        <w:rPr>
          <w:rFonts w:cs="Calibri"/>
          <w:szCs w:val="18"/>
          <w:lang w:eastAsia="en-US"/>
        </w:rPr>
        <w:t xml:space="preserve">; v případě jejich nedodržení ponese </w:t>
      </w:r>
      <w:r w:rsidRPr="00ED48A6">
        <w:rPr>
          <w:rFonts w:cs="Calibri"/>
          <w:szCs w:val="18"/>
          <w:lang w:eastAsia="en-US"/>
        </w:rPr>
        <w:t>Zhotovitel</w:t>
      </w:r>
      <w:r w:rsidR="00D114B7" w:rsidRPr="00ED48A6">
        <w:rPr>
          <w:rFonts w:cs="Calibri"/>
          <w:szCs w:val="18"/>
          <w:lang w:eastAsia="en-US"/>
        </w:rPr>
        <w:t xml:space="preserve"> veškerou zodpovědnost </w:t>
      </w:r>
      <w:r w:rsidR="00B3436D">
        <w:rPr>
          <w:rFonts w:cs="Calibri"/>
          <w:szCs w:val="18"/>
          <w:lang w:eastAsia="en-US"/>
        </w:rPr>
        <w:t>(</w:t>
      </w:r>
      <w:r w:rsidR="007E34D5">
        <w:rPr>
          <w:rFonts w:cs="Calibri"/>
          <w:szCs w:val="18"/>
          <w:lang w:eastAsia="en-US"/>
        </w:rPr>
        <w:t xml:space="preserve">vč. </w:t>
      </w:r>
      <w:r w:rsidR="003C621E">
        <w:rPr>
          <w:rFonts w:cs="Calibri"/>
          <w:szCs w:val="18"/>
          <w:lang w:eastAsia="en-US"/>
        </w:rPr>
        <w:t xml:space="preserve">povinnosti k náhradě </w:t>
      </w:r>
      <w:r w:rsidR="00F40EDB">
        <w:rPr>
          <w:rFonts w:cs="Calibri"/>
          <w:szCs w:val="18"/>
          <w:lang w:eastAsia="en-US"/>
        </w:rPr>
        <w:t>případných sankcí</w:t>
      </w:r>
      <w:r w:rsidR="00B3436D">
        <w:rPr>
          <w:rFonts w:cs="Calibri"/>
          <w:szCs w:val="18"/>
          <w:lang w:eastAsia="en-US"/>
        </w:rPr>
        <w:t xml:space="preserve">, které bude </w:t>
      </w:r>
      <w:r w:rsidR="00F40EDB">
        <w:rPr>
          <w:rFonts w:cs="Calibri"/>
          <w:szCs w:val="18"/>
          <w:lang w:eastAsia="en-US"/>
        </w:rPr>
        <w:t>Objednatel</w:t>
      </w:r>
      <w:r w:rsidR="00B3436D">
        <w:rPr>
          <w:rFonts w:cs="Calibri"/>
          <w:szCs w:val="18"/>
          <w:lang w:eastAsia="en-US"/>
        </w:rPr>
        <w:t xml:space="preserve"> </w:t>
      </w:r>
      <w:r w:rsidR="00DA724A">
        <w:rPr>
          <w:rFonts w:cs="Calibri"/>
          <w:szCs w:val="18"/>
          <w:lang w:eastAsia="en-US"/>
        </w:rPr>
        <w:t>povinen</w:t>
      </w:r>
      <w:r w:rsidR="00B3436D">
        <w:rPr>
          <w:rFonts w:cs="Calibri"/>
          <w:szCs w:val="18"/>
          <w:lang w:eastAsia="en-US"/>
        </w:rPr>
        <w:t xml:space="preserve"> v této souvislosti uhradit svým smluvním partnerům</w:t>
      </w:r>
      <w:r w:rsidR="00E74D7B">
        <w:rPr>
          <w:rFonts w:cs="Calibri"/>
          <w:szCs w:val="18"/>
          <w:lang w:eastAsia="en-US"/>
        </w:rPr>
        <w:t>)</w:t>
      </w:r>
      <w:r w:rsidR="00D114B7" w:rsidRPr="00ED48A6">
        <w:rPr>
          <w:rFonts w:cs="Calibri"/>
          <w:szCs w:val="18"/>
          <w:lang w:eastAsia="en-US"/>
        </w:rPr>
        <w:t>.</w:t>
      </w:r>
    </w:p>
    <w:p w14:paraId="6B0C3E38" w14:textId="3F1D2A4E" w:rsidR="00135C07" w:rsidRPr="000E03BC" w:rsidRDefault="00135C07">
      <w:pPr>
        <w:pStyle w:val="Odstavecseseznamem"/>
        <w:numPr>
          <w:ilvl w:val="1"/>
          <w:numId w:val="5"/>
        </w:numPr>
        <w:spacing w:before="60"/>
        <w:ind w:left="567" w:hanging="567"/>
        <w:contextualSpacing w:val="0"/>
        <w:jc w:val="both"/>
        <w:rPr>
          <w:rFonts w:cs="Calibri"/>
          <w:szCs w:val="18"/>
          <w:lang w:eastAsia="en-US"/>
        </w:rPr>
      </w:pPr>
      <w:r w:rsidRPr="00ED48A6">
        <w:rPr>
          <w:rFonts w:cs="Calibri"/>
          <w:bCs/>
          <w:szCs w:val="18"/>
          <w:lang w:eastAsia="en-US"/>
        </w:rPr>
        <w:t xml:space="preserve">Zhotovitel </w:t>
      </w:r>
      <w:r w:rsidRPr="00ED48A6">
        <w:rPr>
          <w:rFonts w:cs="Calibri"/>
          <w:szCs w:val="18"/>
          <w:lang w:eastAsia="en-US"/>
        </w:rPr>
        <w:t xml:space="preserve">je povinen umožnit přístup kontrolním orgánům ve smyslu zákona č. 320/2001 Sb., o finanční kontrole v platném znění, ve znění pozdějších předpisů (poskytovateli </w:t>
      </w:r>
      <w:r w:rsidR="00B21F1C">
        <w:rPr>
          <w:rFonts w:cs="Calibri"/>
          <w:szCs w:val="18"/>
          <w:lang w:eastAsia="en-US"/>
        </w:rPr>
        <w:t>finančních prostředků</w:t>
      </w:r>
      <w:r w:rsidRPr="00ED48A6">
        <w:rPr>
          <w:rFonts w:cs="Calibri"/>
          <w:szCs w:val="18"/>
          <w:lang w:eastAsia="en-US"/>
        </w:rPr>
        <w:t xml:space="preserve">, MF ČR, auditnímu orgánu, Evropské komisi, Evropskému účetnímu dvoru, Nejvyššímu kontrolnímu úřadu, příslušnému finančnímu úřadu a dalším </w:t>
      </w:r>
      <w:r w:rsidRPr="000E03BC">
        <w:rPr>
          <w:rFonts w:cs="Calibri"/>
          <w:szCs w:val="18"/>
          <w:lang w:eastAsia="en-US"/>
        </w:rPr>
        <w:t>kontrolním orgánům) do objektů a na pozemky dotčené Dílem a/nebo jeho realizací a umožnit provést kontrolu dokladů souvisejících s Dílem.</w:t>
      </w:r>
    </w:p>
    <w:p w14:paraId="2125EC86" w14:textId="65CCDF9F" w:rsidR="001C5B5F" w:rsidRPr="000E03BC" w:rsidRDefault="00CB60C5">
      <w:pPr>
        <w:pStyle w:val="Odstavecseseznamem"/>
        <w:numPr>
          <w:ilvl w:val="1"/>
          <w:numId w:val="5"/>
        </w:numPr>
        <w:spacing w:before="60"/>
        <w:ind w:left="567" w:hanging="567"/>
        <w:contextualSpacing w:val="0"/>
        <w:jc w:val="both"/>
        <w:rPr>
          <w:rFonts w:cs="Calibri"/>
          <w:szCs w:val="18"/>
          <w:lang w:eastAsia="en-US"/>
        </w:rPr>
      </w:pPr>
      <w:r w:rsidRPr="000E03BC">
        <w:rPr>
          <w:rFonts w:cs="Calibri"/>
          <w:szCs w:val="18"/>
          <w:lang w:eastAsia="en-US"/>
        </w:rPr>
        <w:t xml:space="preserve">Zhotovitel prohlašuje, že si je vědom skutečnosti, že Objednatel má zájem na realizaci VZ prostřednictvím této </w:t>
      </w:r>
      <w:r w:rsidR="00270AAE">
        <w:rPr>
          <w:rFonts w:cs="Calibri"/>
          <w:szCs w:val="18"/>
          <w:lang w:eastAsia="en-US"/>
        </w:rPr>
        <w:t>Smlouv</w:t>
      </w:r>
      <w:r w:rsidRPr="000E03BC">
        <w:rPr>
          <w:rFonts w:cs="Calibri"/>
          <w:szCs w:val="18"/>
          <w:lang w:eastAsia="en-US"/>
        </w:rPr>
        <w:t xml:space="preserve">y v souladu se zásadami společensky odpovědného zadávání veřejných zakázek. Zhotovitel se zavazuje po celou dobu trvání smluvního </w:t>
      </w:r>
      <w:r w:rsidR="00251846">
        <w:rPr>
          <w:rFonts w:cs="Calibri"/>
          <w:szCs w:val="18"/>
          <w:lang w:eastAsia="en-US"/>
        </w:rPr>
        <w:t>vztahu</w:t>
      </w:r>
      <w:r w:rsidR="00251846" w:rsidRPr="000E03BC">
        <w:rPr>
          <w:rFonts w:cs="Calibri"/>
          <w:szCs w:val="18"/>
          <w:lang w:eastAsia="en-US"/>
        </w:rPr>
        <w:t xml:space="preserve"> </w:t>
      </w:r>
      <w:r w:rsidRPr="000E03BC">
        <w:rPr>
          <w:rFonts w:cs="Calibri"/>
          <w:szCs w:val="18"/>
          <w:lang w:eastAsia="en-US"/>
        </w:rPr>
        <w:t xml:space="preserve">založeného touto </w:t>
      </w:r>
      <w:r w:rsidR="00270AAE">
        <w:rPr>
          <w:rFonts w:cs="Calibri"/>
          <w:szCs w:val="18"/>
          <w:lang w:eastAsia="en-US"/>
        </w:rPr>
        <w:t>Smlouv</w:t>
      </w:r>
      <w:r w:rsidRPr="000E03BC">
        <w:rPr>
          <w:rFonts w:cs="Calibri"/>
          <w:szCs w:val="18"/>
          <w:lang w:eastAsia="en-US"/>
        </w:rPr>
        <w:t>ou zajistit dodržování veškerých právních předpisů, zejména pracovněprávních (</w:t>
      </w:r>
      <w:r w:rsidR="000F709D">
        <w:rPr>
          <w:rFonts w:cs="Calibri"/>
          <w:szCs w:val="18"/>
          <w:lang w:eastAsia="en-US"/>
        </w:rPr>
        <w:t xml:space="preserve">především </w:t>
      </w:r>
      <w:r w:rsidR="000F709D" w:rsidRPr="000F709D">
        <w:rPr>
          <w:rFonts w:cs="Calibri"/>
          <w:szCs w:val="18"/>
          <w:lang w:eastAsia="en-US"/>
        </w:rPr>
        <w:t>zákona č. 262/2006 Sb., zákoník práce, ve znění pozdějších předpisů</w:t>
      </w:r>
      <w:r w:rsidR="000F709D">
        <w:rPr>
          <w:rFonts w:cs="Calibri"/>
          <w:szCs w:val="18"/>
          <w:lang w:eastAsia="en-US"/>
        </w:rPr>
        <w:t>,</w:t>
      </w:r>
      <w:r w:rsidR="000F709D" w:rsidRPr="000F709D">
        <w:rPr>
          <w:rFonts w:cs="Calibri"/>
          <w:szCs w:val="18"/>
          <w:lang w:eastAsia="en-US"/>
        </w:rPr>
        <w:t xml:space="preserve"> </w:t>
      </w:r>
      <w:r w:rsidR="00A17C88">
        <w:rPr>
          <w:rFonts w:cs="Calibri"/>
          <w:szCs w:val="18"/>
          <w:lang w:eastAsia="en-US"/>
        </w:rPr>
        <w:t xml:space="preserve">obzvláště pokud jde o </w:t>
      </w:r>
      <w:r w:rsidRPr="000E03BC">
        <w:rPr>
          <w:rFonts w:cs="Calibri"/>
          <w:szCs w:val="18"/>
          <w:lang w:eastAsia="en-US"/>
        </w:rPr>
        <w:t>odměňování, pracovní dob</w:t>
      </w:r>
      <w:r w:rsidR="00A17C88">
        <w:rPr>
          <w:rFonts w:cs="Calibri"/>
          <w:szCs w:val="18"/>
          <w:lang w:eastAsia="en-US"/>
        </w:rPr>
        <w:t>u</w:t>
      </w:r>
      <w:r w:rsidRPr="000E03BC">
        <w:rPr>
          <w:rFonts w:cs="Calibri"/>
          <w:szCs w:val="18"/>
          <w:lang w:eastAsia="en-US"/>
        </w:rPr>
        <w:t>, dob</w:t>
      </w:r>
      <w:r w:rsidR="00A17C88">
        <w:rPr>
          <w:rFonts w:cs="Calibri"/>
          <w:szCs w:val="18"/>
          <w:lang w:eastAsia="en-US"/>
        </w:rPr>
        <w:t>u</w:t>
      </w:r>
      <w:r w:rsidRPr="000E03BC">
        <w:rPr>
          <w:rFonts w:cs="Calibri"/>
          <w:szCs w:val="18"/>
          <w:lang w:eastAsia="en-US"/>
        </w:rPr>
        <w:t xml:space="preserve"> odpočinku mezi směnami, placené přesčasy</w:t>
      </w:r>
      <w:r w:rsidR="00A17C88">
        <w:rPr>
          <w:rFonts w:cs="Calibri"/>
          <w:szCs w:val="18"/>
          <w:lang w:eastAsia="en-US"/>
        </w:rPr>
        <w:t xml:space="preserve"> atd.</w:t>
      </w:r>
      <w:r w:rsidRPr="000E03BC">
        <w:rPr>
          <w:rFonts w:cs="Calibri"/>
          <w:szCs w:val="18"/>
          <w:lang w:eastAsia="en-US"/>
        </w:rPr>
        <w:t xml:space="preserve">), </w:t>
      </w:r>
      <w:r w:rsidR="00A17C88">
        <w:rPr>
          <w:rFonts w:cs="Calibri"/>
          <w:szCs w:val="18"/>
          <w:lang w:eastAsia="en-US"/>
        </w:rPr>
        <w:t>a</w:t>
      </w:r>
      <w:r w:rsidR="00A17C88" w:rsidRPr="000E03BC">
        <w:rPr>
          <w:rFonts w:cs="Calibri"/>
          <w:szCs w:val="18"/>
          <w:lang w:eastAsia="en-US"/>
        </w:rPr>
        <w:t xml:space="preserve"> </w:t>
      </w:r>
      <w:r w:rsidRPr="000E03BC">
        <w:rPr>
          <w:rFonts w:cs="Calibri"/>
          <w:szCs w:val="18"/>
          <w:lang w:eastAsia="en-US"/>
        </w:rPr>
        <w:t xml:space="preserve">předpisů týkajících se oblasti zaměstnanosti </w:t>
      </w:r>
      <w:r w:rsidR="000F709D">
        <w:rPr>
          <w:rFonts w:cs="Calibri"/>
          <w:szCs w:val="18"/>
          <w:lang w:eastAsia="en-US"/>
        </w:rPr>
        <w:t>(</w:t>
      </w:r>
      <w:r w:rsidR="000F709D" w:rsidRPr="000F709D">
        <w:rPr>
          <w:rFonts w:cs="Calibri"/>
          <w:szCs w:val="18"/>
          <w:lang w:eastAsia="en-US"/>
        </w:rPr>
        <w:t>zejména zákona č. 435/2004 Sb., o zaměstnanosti, ve znění pozdějších předpisů</w:t>
      </w:r>
      <w:r w:rsidR="000F709D">
        <w:rPr>
          <w:rFonts w:cs="Calibri"/>
          <w:szCs w:val="18"/>
          <w:lang w:eastAsia="en-US"/>
        </w:rPr>
        <w:t xml:space="preserve">) </w:t>
      </w:r>
      <w:r w:rsidRPr="000E03BC">
        <w:rPr>
          <w:rFonts w:cs="Calibri"/>
          <w:szCs w:val="18"/>
          <w:lang w:eastAsia="en-US"/>
        </w:rPr>
        <w:t>a bezpečnosti a ochrany zdraví při práci</w:t>
      </w:r>
      <w:r w:rsidR="001C5B5F" w:rsidRPr="000E03BC">
        <w:rPr>
          <w:rFonts w:cs="Calibri"/>
          <w:szCs w:val="18"/>
          <w:lang w:eastAsia="en-US"/>
        </w:rPr>
        <w:t>.</w:t>
      </w:r>
    </w:p>
    <w:p w14:paraId="4984A54A" w14:textId="48610249" w:rsidR="00D55A4E" w:rsidRPr="00ED48A6" w:rsidRDefault="00806DCF" w:rsidP="00BB5014">
      <w:pPr>
        <w:keepNext/>
        <w:spacing w:before="240"/>
        <w:jc w:val="both"/>
        <w:rPr>
          <w:rFonts w:cs="Calibri"/>
          <w:b/>
          <w:bCs/>
          <w:szCs w:val="18"/>
          <w:lang w:eastAsia="en-US"/>
        </w:rPr>
      </w:pPr>
      <w:r w:rsidRPr="000E03BC">
        <w:rPr>
          <w:rFonts w:cs="Calibri"/>
          <w:b/>
          <w:bCs/>
          <w:szCs w:val="16"/>
          <w:lang w:eastAsia="en-US"/>
        </w:rPr>
        <w:lastRenderedPageBreak/>
        <w:t>VI. C</w:t>
      </w:r>
      <w:r w:rsidR="00D55A4E" w:rsidRPr="000E03BC">
        <w:rPr>
          <w:rFonts w:cs="Calibri"/>
          <w:b/>
          <w:bCs/>
          <w:szCs w:val="18"/>
          <w:lang w:eastAsia="en-US"/>
        </w:rPr>
        <w:t>ena Díla, platební</w:t>
      </w:r>
      <w:r w:rsidR="00D55A4E" w:rsidRPr="00ED48A6">
        <w:rPr>
          <w:rFonts w:cs="Calibri"/>
          <w:b/>
          <w:bCs/>
          <w:szCs w:val="18"/>
          <w:lang w:eastAsia="en-US"/>
        </w:rPr>
        <w:t xml:space="preserve"> podmínky</w:t>
      </w:r>
    </w:p>
    <w:p w14:paraId="00157394" w14:textId="625CAB8E" w:rsidR="00A74CE1"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za provedení Díla (dále jen „</w:t>
      </w:r>
      <w:r w:rsidRPr="00ED48A6">
        <w:rPr>
          <w:rFonts w:cs="Calibri"/>
          <w:b/>
          <w:bCs/>
          <w:szCs w:val="18"/>
          <w:lang w:eastAsia="en-US"/>
        </w:rPr>
        <w:t>Cena Díla</w:t>
      </w:r>
      <w:r w:rsidRPr="00ED48A6">
        <w:rPr>
          <w:rFonts w:cs="Calibri"/>
          <w:szCs w:val="18"/>
          <w:lang w:eastAsia="en-US"/>
        </w:rPr>
        <w:t>“) je sjednána ve výši:</w:t>
      </w:r>
    </w:p>
    <w:p w14:paraId="3ED9FAF9" w14:textId="08DF6216" w:rsidR="00A74CE1" w:rsidRPr="00ED48A6" w:rsidRDefault="00A74CE1">
      <w:pPr>
        <w:pStyle w:val="Odstavecseseznamem"/>
        <w:numPr>
          <w:ilvl w:val="0"/>
          <w:numId w:val="27"/>
        </w:numPr>
        <w:spacing w:before="60"/>
        <w:ind w:left="1134" w:hanging="567"/>
        <w:contextualSpacing w:val="0"/>
        <w:jc w:val="both"/>
        <w:rPr>
          <w:rFonts w:cs="Calibri"/>
          <w:szCs w:val="18"/>
          <w:lang w:eastAsia="en-US"/>
        </w:rPr>
      </w:pPr>
      <w:r w:rsidRPr="00ED48A6">
        <w:rPr>
          <w:rFonts w:cs="Calibri"/>
          <w:szCs w:val="18"/>
          <w:lang w:eastAsia="en-US"/>
        </w:rPr>
        <w:t>Cena bez DPH</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BF6D1D" w:rsidRPr="00BF6D1D">
        <w:rPr>
          <w:rFonts w:cs="Calibri"/>
          <w:szCs w:val="18"/>
          <w:lang w:eastAsia="en-US"/>
        </w:rPr>
        <w:t>7 535 674,27</w:t>
      </w:r>
      <w:r w:rsidRPr="00ED48A6">
        <w:rPr>
          <w:rFonts w:cs="Calibri"/>
          <w:szCs w:val="18"/>
          <w:lang w:eastAsia="en-US"/>
        </w:rPr>
        <w:t xml:space="preserve"> Kč</w:t>
      </w:r>
    </w:p>
    <w:p w14:paraId="4B7DECA3" w14:textId="0C2B4C86"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DPH 21 %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BF6D1D" w:rsidRPr="00BF6D1D">
        <w:rPr>
          <w:rFonts w:cs="Calibri"/>
          <w:szCs w:val="18"/>
          <w:lang w:eastAsia="en-US"/>
        </w:rPr>
        <w:t>1 582 491,60</w:t>
      </w:r>
      <w:r w:rsidRPr="00ED48A6">
        <w:rPr>
          <w:rFonts w:cs="Calibri"/>
          <w:szCs w:val="18"/>
          <w:lang w:eastAsia="en-US"/>
        </w:rPr>
        <w:t xml:space="preserve"> Kč</w:t>
      </w:r>
    </w:p>
    <w:p w14:paraId="38EBFC50" w14:textId="2F3BF19F" w:rsidR="00A74CE1" w:rsidRPr="00ED48A6" w:rsidRDefault="00A74CE1">
      <w:pPr>
        <w:pStyle w:val="Odstavecseseznamem"/>
        <w:numPr>
          <w:ilvl w:val="0"/>
          <w:numId w:val="27"/>
        </w:numPr>
        <w:ind w:left="1134" w:hanging="567"/>
        <w:contextualSpacing w:val="0"/>
        <w:jc w:val="both"/>
        <w:rPr>
          <w:rFonts w:cs="Calibri"/>
          <w:szCs w:val="18"/>
          <w:lang w:eastAsia="en-US"/>
        </w:rPr>
      </w:pPr>
      <w:r w:rsidRPr="00ED48A6">
        <w:rPr>
          <w:rFonts w:cs="Calibri"/>
          <w:szCs w:val="18"/>
          <w:lang w:eastAsia="en-US"/>
        </w:rPr>
        <w:t xml:space="preserve">Cena celkem vč. DPH </w:t>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Pr="00ED48A6">
        <w:rPr>
          <w:rFonts w:cs="Calibri"/>
          <w:szCs w:val="18"/>
          <w:lang w:eastAsia="en-US"/>
        </w:rPr>
        <w:tab/>
      </w:r>
      <w:r w:rsidR="00BF6D1D" w:rsidRPr="00BF6D1D">
        <w:rPr>
          <w:rFonts w:cs="Calibri"/>
          <w:szCs w:val="18"/>
          <w:lang w:eastAsia="en-US"/>
        </w:rPr>
        <w:t>9 118 165,87</w:t>
      </w:r>
      <w:r w:rsidRPr="00ED48A6">
        <w:rPr>
          <w:rFonts w:cs="Calibri"/>
          <w:szCs w:val="18"/>
          <w:lang w:eastAsia="en-US"/>
        </w:rPr>
        <w:t xml:space="preserve"> Kč</w:t>
      </w:r>
    </w:p>
    <w:p w14:paraId="1C6DEAA2" w14:textId="7ED32556" w:rsidR="00BE1F1B" w:rsidRPr="00ED48A6" w:rsidRDefault="00A74CE1" w:rsidP="00BB5014">
      <w:pPr>
        <w:pStyle w:val="Odstavecseseznamem"/>
        <w:ind w:left="1134"/>
        <w:contextualSpacing w:val="0"/>
        <w:jc w:val="both"/>
        <w:rPr>
          <w:rFonts w:cs="Calibri"/>
          <w:szCs w:val="18"/>
          <w:lang w:eastAsia="en-US"/>
        </w:rPr>
      </w:pPr>
      <w:r w:rsidRPr="00ED48A6">
        <w:rPr>
          <w:rFonts w:cs="Calibri"/>
          <w:szCs w:val="18"/>
          <w:lang w:eastAsia="en-US"/>
        </w:rPr>
        <w:t xml:space="preserve">(slovy </w:t>
      </w:r>
      <w:proofErr w:type="spellStart"/>
      <w:r w:rsidR="00BF6D1D">
        <w:rPr>
          <w:rFonts w:cs="Calibri"/>
          <w:szCs w:val="18"/>
          <w:lang w:eastAsia="en-US"/>
        </w:rPr>
        <w:t>devětmilionůjednostoosmnácttisícjednostošedesátpět</w:t>
      </w:r>
      <w:proofErr w:type="spellEnd"/>
      <w:r w:rsidRPr="00ED48A6">
        <w:rPr>
          <w:rFonts w:cs="Calibri"/>
          <w:szCs w:val="18"/>
          <w:lang w:eastAsia="en-US"/>
        </w:rPr>
        <w:t xml:space="preserve"> korun českých</w:t>
      </w:r>
      <w:r w:rsidR="00BF6D1D">
        <w:rPr>
          <w:rFonts w:cs="Calibri"/>
          <w:szCs w:val="18"/>
          <w:lang w:eastAsia="en-US"/>
        </w:rPr>
        <w:t>, 87/100</w:t>
      </w:r>
      <w:r w:rsidRPr="00ED48A6">
        <w:rPr>
          <w:rFonts w:cs="Calibri"/>
          <w:szCs w:val="18"/>
          <w:lang w:eastAsia="en-US"/>
        </w:rPr>
        <w:t>)</w:t>
      </w:r>
      <w:r w:rsidR="00476925" w:rsidRPr="00ED48A6">
        <w:rPr>
          <w:rFonts w:cs="Calibri"/>
          <w:szCs w:val="18"/>
          <w:lang w:eastAsia="en-US"/>
        </w:rPr>
        <w:t>.</w:t>
      </w:r>
    </w:p>
    <w:p w14:paraId="3AFF57E5" w14:textId="6119D1ED" w:rsidR="00F334FF" w:rsidRPr="00ED48A6" w:rsidRDefault="00A74CE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t>DPH v zákonem stanovené výši bude účtována a zaplacena postupem dle zákona č. 235/2004 Sb., o dani z přidané hodnoty, ve znění pozdějších předpisů</w:t>
      </w:r>
      <w:r w:rsidR="00101155" w:rsidRPr="00ED48A6">
        <w:t xml:space="preserve"> (dále jen „</w:t>
      </w:r>
      <w:proofErr w:type="spellStart"/>
      <w:r w:rsidR="00101155" w:rsidRPr="00ED48A6">
        <w:rPr>
          <w:b/>
          <w:bCs/>
        </w:rPr>
        <w:t>ZoDPH</w:t>
      </w:r>
      <w:proofErr w:type="spellEnd"/>
      <w:r w:rsidR="00101155" w:rsidRPr="00ED48A6">
        <w:t>“)</w:t>
      </w:r>
      <w:r w:rsidRPr="00ED48A6">
        <w:t>.</w:t>
      </w:r>
      <w:r w:rsidR="00F334FF" w:rsidRPr="00ED48A6">
        <w:t xml:space="preserve"> </w:t>
      </w:r>
    </w:p>
    <w:p w14:paraId="2FA2F73E" w14:textId="317D2DB0"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Cena Díla je stanovena na základě PD (pro obsah ceny Díla je rozhodující soupis prací, dodávek a služeb včetně výkazu výměr) a je cenou maximálně přípustnou, ledaže dojde k její úpravě v důsledk</w:t>
      </w:r>
      <w:r w:rsidR="00256003">
        <w:rPr>
          <w:rFonts w:cs="Calibri"/>
          <w:szCs w:val="18"/>
          <w:lang w:eastAsia="en-US"/>
        </w:rPr>
        <w:t>u</w:t>
      </w:r>
      <w:r w:rsidRPr="00ED48A6">
        <w:rPr>
          <w:rFonts w:cs="Calibri"/>
          <w:szCs w:val="18"/>
          <w:lang w:eastAsia="en-US"/>
        </w:rPr>
        <w:t xml:space="preserve"> víceprací sjednaných smluvními stranami níže uvedeným postupem či v důsledku méněprací. Na tuto cenu nebude mít žádný vliv ani inflace, kursové změny, zvýšení mezd, změny cen materiálů, energií či jiných vstupů jakož </w:t>
      </w:r>
      <w:r w:rsidR="002B2C07">
        <w:rPr>
          <w:rFonts w:cs="Calibri"/>
          <w:szCs w:val="18"/>
          <w:lang w:eastAsia="en-US"/>
        </w:rPr>
        <w:t>an</w:t>
      </w:r>
      <w:r w:rsidRPr="00ED48A6">
        <w:rPr>
          <w:rFonts w:cs="Calibri"/>
          <w:szCs w:val="18"/>
          <w:lang w:eastAsia="en-US"/>
        </w:rPr>
        <w:t>i další obdobné skutečnosti, nedohodnou</w:t>
      </w:r>
      <w:r w:rsidR="007419AE">
        <w:rPr>
          <w:rFonts w:cs="Calibri"/>
          <w:szCs w:val="18"/>
          <w:lang w:eastAsia="en-US"/>
        </w:rPr>
        <w:noBreakHyphen/>
      </w:r>
      <w:r w:rsidRPr="00ED48A6">
        <w:rPr>
          <w:rFonts w:cs="Calibri"/>
          <w:szCs w:val="18"/>
          <w:lang w:eastAsia="en-US"/>
        </w:rPr>
        <w:t xml:space="preserve">li se </w:t>
      </w:r>
      <w:r w:rsidR="007419AE">
        <w:rPr>
          <w:rFonts w:cs="Calibri"/>
          <w:szCs w:val="18"/>
          <w:lang w:eastAsia="en-US"/>
        </w:rPr>
        <w:t xml:space="preserve">smluvní </w:t>
      </w:r>
      <w:r w:rsidRPr="00ED48A6">
        <w:rPr>
          <w:rFonts w:cs="Calibri"/>
          <w:szCs w:val="18"/>
          <w:lang w:eastAsia="en-US"/>
        </w:rPr>
        <w:t>strany výslovně písemně jinak a</w:t>
      </w:r>
      <w:r w:rsidR="007419AE">
        <w:rPr>
          <w:rFonts w:cs="Calibri"/>
          <w:szCs w:val="18"/>
          <w:lang w:eastAsia="en-US"/>
        </w:rPr>
        <w:t>nebo</w:t>
      </w:r>
      <w:r w:rsidRPr="00ED48A6">
        <w:rPr>
          <w:rFonts w:cs="Calibri"/>
          <w:szCs w:val="18"/>
          <w:lang w:eastAsia="en-US"/>
        </w:rPr>
        <w:t xml:space="preserve"> není-li v dalších ustanoveních této </w:t>
      </w:r>
      <w:r w:rsidR="00270AAE">
        <w:rPr>
          <w:rFonts w:cs="Calibri"/>
          <w:szCs w:val="18"/>
          <w:lang w:eastAsia="en-US"/>
        </w:rPr>
        <w:t>Smlouv</w:t>
      </w:r>
      <w:r w:rsidRPr="00ED48A6">
        <w:rPr>
          <w:rFonts w:cs="Calibri"/>
          <w:szCs w:val="18"/>
          <w:lang w:eastAsia="en-US"/>
        </w:rPr>
        <w:t xml:space="preserve">y dohodnuto jinak. Takto sjednaná </w:t>
      </w:r>
      <w:r w:rsidR="00CF50A7">
        <w:rPr>
          <w:rFonts w:cs="Calibri"/>
          <w:szCs w:val="18"/>
          <w:lang w:eastAsia="en-US"/>
        </w:rPr>
        <w:t>C</w:t>
      </w:r>
      <w:r w:rsidR="00CF50A7" w:rsidRPr="00ED48A6">
        <w:rPr>
          <w:rFonts w:cs="Calibri"/>
          <w:szCs w:val="18"/>
          <w:lang w:eastAsia="en-US"/>
        </w:rPr>
        <w:t xml:space="preserve">ena </w:t>
      </w:r>
      <w:r w:rsidRPr="00ED48A6">
        <w:rPr>
          <w:rFonts w:cs="Calibri"/>
          <w:szCs w:val="18"/>
          <w:lang w:eastAsia="en-US"/>
        </w:rPr>
        <w:t xml:space="preserve">Díla zahrnuje veškeré náklady </w:t>
      </w:r>
      <w:r w:rsidR="000E3C8F" w:rsidRPr="00ED48A6">
        <w:rPr>
          <w:rFonts w:cs="Calibri"/>
          <w:szCs w:val="18"/>
          <w:lang w:eastAsia="en-US"/>
        </w:rPr>
        <w:t>Zhotovitel</w:t>
      </w:r>
      <w:r w:rsidRPr="00ED48A6">
        <w:rPr>
          <w:rFonts w:cs="Calibri"/>
          <w:szCs w:val="18"/>
          <w:lang w:eastAsia="en-US"/>
        </w:rPr>
        <w:t xml:space="preserve">e spojené s pořízením (přípravou a provedením) Díla a splnění všech povinností a závazků </w:t>
      </w:r>
      <w:r w:rsidR="000E3C8F" w:rsidRPr="00ED48A6">
        <w:rPr>
          <w:rFonts w:cs="Calibri"/>
          <w:szCs w:val="18"/>
          <w:lang w:eastAsia="en-US"/>
        </w:rPr>
        <w:t>Zhotovitel</w:t>
      </w:r>
      <w:r w:rsidRPr="00ED48A6">
        <w:rPr>
          <w:rFonts w:cs="Calibri"/>
          <w:szCs w:val="18"/>
          <w:lang w:eastAsia="en-US"/>
        </w:rPr>
        <w:t xml:space="preserve">e vyplývajících z této </w:t>
      </w:r>
      <w:r w:rsidR="00270AAE">
        <w:rPr>
          <w:rFonts w:cs="Calibri"/>
          <w:szCs w:val="18"/>
          <w:lang w:eastAsia="en-US"/>
        </w:rPr>
        <w:t>Smlouv</w:t>
      </w:r>
      <w:r w:rsidRPr="00ED48A6">
        <w:rPr>
          <w:rFonts w:cs="Calibri"/>
          <w:szCs w:val="18"/>
          <w:lang w:eastAsia="en-US"/>
        </w:rPr>
        <w:t xml:space="preserve">y, jakož i veškerý kalkulovaný zisk </w:t>
      </w:r>
      <w:r w:rsidR="000E3C8F" w:rsidRPr="00ED48A6">
        <w:rPr>
          <w:rFonts w:cs="Calibri"/>
          <w:szCs w:val="18"/>
          <w:lang w:eastAsia="en-US"/>
        </w:rPr>
        <w:t>Zhotovitel</w:t>
      </w:r>
      <w:r w:rsidRPr="00ED48A6">
        <w:rPr>
          <w:rFonts w:cs="Calibri"/>
          <w:szCs w:val="18"/>
          <w:lang w:eastAsia="en-US"/>
        </w:rPr>
        <w:t>e.</w:t>
      </w:r>
      <w:r w:rsidR="00CC566C">
        <w:rPr>
          <w:rFonts w:cs="Calibri"/>
          <w:szCs w:val="18"/>
          <w:lang w:eastAsia="en-US"/>
        </w:rPr>
        <w:t xml:space="preserve"> </w:t>
      </w:r>
      <w:r w:rsidR="00CC566C" w:rsidRPr="00CC566C">
        <w:rPr>
          <w:rFonts w:cs="Calibri"/>
          <w:bCs/>
          <w:szCs w:val="18"/>
          <w:lang w:eastAsia="en-US"/>
        </w:rPr>
        <w:t xml:space="preserve">Zhotovitel </w:t>
      </w:r>
      <w:r w:rsidR="00B50FF3">
        <w:rPr>
          <w:rFonts w:cs="Calibri"/>
          <w:bCs/>
          <w:szCs w:val="18"/>
          <w:lang w:eastAsia="en-US"/>
        </w:rPr>
        <w:t xml:space="preserve">výslovně </w:t>
      </w:r>
      <w:r w:rsidR="00CC566C">
        <w:rPr>
          <w:rFonts w:cs="Calibri"/>
          <w:bCs/>
          <w:szCs w:val="18"/>
          <w:lang w:eastAsia="en-US"/>
        </w:rPr>
        <w:t xml:space="preserve">přebírá </w:t>
      </w:r>
      <w:r w:rsidR="00CC566C" w:rsidRPr="00CC566C">
        <w:rPr>
          <w:rFonts w:cs="Calibri"/>
          <w:bCs/>
          <w:szCs w:val="18"/>
          <w:lang w:eastAsia="en-US"/>
        </w:rPr>
        <w:t>nebezpečí změny okolností ve smyslu ustanovení § 2620 odst. 2) OZ</w:t>
      </w:r>
      <w:r w:rsidR="00CC566C">
        <w:rPr>
          <w:rFonts w:cs="Calibri"/>
          <w:bCs/>
          <w:szCs w:val="18"/>
          <w:lang w:eastAsia="en-US"/>
        </w:rPr>
        <w:t>.</w:t>
      </w:r>
    </w:p>
    <w:p w14:paraId="6BF6136C" w14:textId="23842C6A" w:rsidR="00D75D71" w:rsidRPr="00ED48A6" w:rsidRDefault="00D75D71">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Za vícepráce budou považovány veškeré práce prováděné na základě požadavku </w:t>
      </w:r>
      <w:r w:rsidR="000E3C8F" w:rsidRPr="00ED48A6">
        <w:rPr>
          <w:rFonts w:cs="Calibri"/>
          <w:szCs w:val="18"/>
          <w:lang w:eastAsia="en-US"/>
        </w:rPr>
        <w:t>Objednatel</w:t>
      </w:r>
      <w:r w:rsidRPr="00ED48A6">
        <w:rPr>
          <w:rFonts w:cs="Calibri"/>
          <w:szCs w:val="18"/>
          <w:lang w:eastAsia="en-US"/>
        </w:rPr>
        <w:t xml:space="preserve">e (sděleného </w:t>
      </w:r>
      <w:r w:rsidR="000E3C8F" w:rsidRPr="00ED48A6">
        <w:rPr>
          <w:rFonts w:cs="Calibri"/>
          <w:szCs w:val="18"/>
          <w:lang w:eastAsia="en-US"/>
        </w:rPr>
        <w:t>Zhotovitel</w:t>
      </w:r>
      <w:r w:rsidRPr="00ED48A6">
        <w:rPr>
          <w:rFonts w:cs="Calibri"/>
          <w:szCs w:val="18"/>
          <w:lang w:eastAsia="en-US"/>
        </w:rPr>
        <w:t xml:space="preserve">i písemně či zápisem do stavebního deníku) či </w:t>
      </w:r>
      <w:r w:rsidR="000E3C8F" w:rsidRPr="00ED48A6">
        <w:rPr>
          <w:rFonts w:cs="Calibri"/>
          <w:szCs w:val="18"/>
          <w:lang w:eastAsia="en-US"/>
        </w:rPr>
        <w:t>Objednatel</w:t>
      </w:r>
      <w:r w:rsidRPr="00ED48A6">
        <w:rPr>
          <w:rFonts w:cs="Calibri"/>
          <w:szCs w:val="18"/>
          <w:lang w:eastAsia="en-US"/>
        </w:rPr>
        <w:t xml:space="preserve">em (na návrh </w:t>
      </w:r>
      <w:r w:rsidR="000E3C8F" w:rsidRPr="00ED48A6">
        <w:rPr>
          <w:rFonts w:cs="Calibri"/>
          <w:szCs w:val="18"/>
          <w:lang w:eastAsia="en-US"/>
        </w:rPr>
        <w:t>Zhotovitel</w:t>
      </w:r>
      <w:r w:rsidRPr="00ED48A6">
        <w:rPr>
          <w:rFonts w:cs="Calibri"/>
          <w:szCs w:val="18"/>
          <w:lang w:eastAsia="en-US"/>
        </w:rPr>
        <w:t xml:space="preserve">e) výslovně schválené nad rámec rozsahu Díla vymezeného touto </w:t>
      </w:r>
      <w:r w:rsidR="00270AAE">
        <w:rPr>
          <w:rFonts w:cs="Calibri"/>
          <w:szCs w:val="18"/>
          <w:lang w:eastAsia="en-US"/>
        </w:rPr>
        <w:t>S</w:t>
      </w:r>
      <w:r w:rsidRPr="00ED48A6">
        <w:rPr>
          <w:rFonts w:cs="Calibri"/>
          <w:szCs w:val="18"/>
          <w:lang w:eastAsia="en-US"/>
        </w:rPr>
        <w:t xml:space="preserve">mlouvou (vč. Podkladů), přičemž důvody (příčiny) takových víceprací nebudou ležet na straně </w:t>
      </w:r>
      <w:r w:rsidR="000E3C8F" w:rsidRPr="00ED48A6">
        <w:rPr>
          <w:rFonts w:cs="Calibri"/>
          <w:szCs w:val="18"/>
          <w:lang w:eastAsia="en-US"/>
        </w:rPr>
        <w:t>Zhotovitel</w:t>
      </w:r>
      <w:r w:rsidRPr="00ED48A6">
        <w:rPr>
          <w:rFonts w:cs="Calibri"/>
          <w:szCs w:val="18"/>
          <w:lang w:eastAsia="en-US"/>
        </w:rPr>
        <w:t xml:space="preserve">e. Za méněpráce (zmenšení rozsahu Díla) budou považovány případy, kdy dojde k zúžení rozsahu Díla sjednaného touto </w:t>
      </w:r>
      <w:r w:rsidR="00270AAE">
        <w:rPr>
          <w:rFonts w:cs="Calibri"/>
          <w:szCs w:val="18"/>
          <w:lang w:eastAsia="en-US"/>
        </w:rPr>
        <w:t>S</w:t>
      </w:r>
      <w:r w:rsidRPr="00ED48A6">
        <w:rPr>
          <w:rFonts w:cs="Calibri"/>
          <w:szCs w:val="18"/>
          <w:lang w:eastAsia="en-US"/>
        </w:rPr>
        <w:t>mlouvou (vč. Podkladů). V případě méněprací dojde k přiměřenému snížení Ceny díla o cenu méněprací. Pro sjednání a úhradu víceprací a méněprací budu platit následující zásady:</w:t>
      </w:r>
    </w:p>
    <w:p w14:paraId="260C9515" w14:textId="20A8ACCF" w:rsidR="00F10F79" w:rsidRPr="00ED48A6" w:rsidRDefault="00D75D71">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Na základě požadavku </w:t>
      </w:r>
      <w:r w:rsidR="000E3C8F" w:rsidRPr="00ED48A6">
        <w:rPr>
          <w:rFonts w:cs="Calibri"/>
          <w:bCs/>
          <w:szCs w:val="18"/>
          <w:lang w:eastAsia="en-US"/>
        </w:rPr>
        <w:t>Objednatel</w:t>
      </w:r>
      <w:r w:rsidRPr="00ED48A6">
        <w:rPr>
          <w:rFonts w:cs="Calibri"/>
          <w:bCs/>
          <w:szCs w:val="18"/>
          <w:lang w:eastAsia="en-US"/>
        </w:rPr>
        <w:t xml:space="preserve">e či návrhu </w:t>
      </w:r>
      <w:r w:rsidR="000E3C8F" w:rsidRPr="00ED48A6">
        <w:rPr>
          <w:rFonts w:cs="Calibri"/>
          <w:bCs/>
          <w:szCs w:val="18"/>
          <w:lang w:eastAsia="en-US"/>
        </w:rPr>
        <w:t>Zhotovitel</w:t>
      </w:r>
      <w:r w:rsidRPr="00ED48A6">
        <w:rPr>
          <w:rFonts w:cs="Calibri"/>
          <w:bCs/>
          <w:szCs w:val="18"/>
          <w:lang w:eastAsia="en-US"/>
        </w:rPr>
        <w:t xml:space="preserve">e ve věci příslušných víceprací či méněprací bude nejpozději do 15 (patnácti) </w:t>
      </w:r>
      <w:r w:rsidR="00BC0D85">
        <w:rPr>
          <w:rFonts w:cs="Calibri"/>
          <w:bCs/>
          <w:szCs w:val="18"/>
          <w:lang w:eastAsia="en-US"/>
        </w:rPr>
        <w:t xml:space="preserve">dnů </w:t>
      </w:r>
      <w:r w:rsidR="000E3C8F" w:rsidRPr="00ED48A6">
        <w:rPr>
          <w:rFonts w:cs="Calibri"/>
          <w:bCs/>
          <w:szCs w:val="18"/>
          <w:lang w:eastAsia="en-US"/>
        </w:rPr>
        <w:t>Zhotovitel</w:t>
      </w:r>
      <w:r w:rsidRPr="00ED48A6">
        <w:rPr>
          <w:rFonts w:cs="Calibri"/>
          <w:bCs/>
          <w:szCs w:val="18"/>
          <w:lang w:eastAsia="en-US"/>
        </w:rPr>
        <w:t>em zpracován změnový list, jehož součástí bude oceněný soupis prací a dodávek, jichž se změna týká (tj. specifikace prací a dodávek dotčených možnou změnou včetně vyčíslení cenových dopadů</w:t>
      </w:r>
      <w:r w:rsidR="00F10F79" w:rsidRPr="00ED48A6">
        <w:rPr>
          <w:rFonts w:cs="Calibri"/>
          <w:bCs/>
          <w:szCs w:val="18"/>
          <w:lang w:eastAsia="en-US"/>
        </w:rPr>
        <w:t>.</w:t>
      </w:r>
    </w:p>
    <w:p w14:paraId="39E62174" w14:textId="1E5D8E96"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Vyčíslení cenových dopadů (ocenění předmětných víceprací a /nebo méněprací) bude provedeno s použitím položkových cen </w:t>
      </w:r>
      <w:r w:rsidR="00955E3D" w:rsidRPr="00ED48A6">
        <w:rPr>
          <w:rFonts w:cs="Calibri"/>
          <w:bCs/>
          <w:szCs w:val="18"/>
          <w:lang w:eastAsia="en-US"/>
        </w:rPr>
        <w:t>Rozpočtu</w:t>
      </w:r>
      <w:r w:rsidRPr="00ED48A6">
        <w:rPr>
          <w:rFonts w:cs="Calibri"/>
          <w:bCs/>
          <w:szCs w:val="18"/>
          <w:lang w:eastAsia="en-US"/>
        </w:rPr>
        <w:t>.</w:t>
      </w:r>
    </w:p>
    <w:p w14:paraId="4C3F91B6" w14:textId="6AF11E1D" w:rsidR="00F10F79" w:rsidRPr="00ED48A6"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Pokud práce a dodávky tvořící oceňované vícepráce a/nebo méněpráce nebudou v </w:t>
      </w:r>
      <w:r w:rsidR="00955E3D" w:rsidRPr="00ED48A6">
        <w:rPr>
          <w:rFonts w:cs="Calibri"/>
          <w:bCs/>
          <w:szCs w:val="18"/>
          <w:lang w:eastAsia="en-US"/>
        </w:rPr>
        <w:t>R</w:t>
      </w:r>
      <w:r w:rsidRPr="00ED48A6">
        <w:rPr>
          <w:rFonts w:cs="Calibri"/>
          <w:bCs/>
          <w:szCs w:val="18"/>
          <w:lang w:eastAsia="en-US"/>
        </w:rPr>
        <w:t xml:space="preserve">ozpočtu obsaženy, pak </w:t>
      </w:r>
      <w:r w:rsidR="000E3C8F" w:rsidRPr="00ED48A6">
        <w:rPr>
          <w:rFonts w:cs="Calibri"/>
          <w:bCs/>
          <w:szCs w:val="18"/>
          <w:lang w:eastAsia="en-US"/>
        </w:rPr>
        <w:t>Zhotovitel</w:t>
      </w:r>
      <w:r w:rsidRPr="00ED48A6">
        <w:rPr>
          <w:rFonts w:cs="Calibri"/>
          <w:bCs/>
          <w:szCs w:val="18"/>
          <w:lang w:eastAsia="en-US"/>
        </w:rPr>
        <w:t xml:space="preserve"> použije jednotkové ceny </w:t>
      </w:r>
      <w:r w:rsidR="00333AE4" w:rsidRPr="00333AE4">
        <w:rPr>
          <w:rFonts w:cs="Calibri"/>
          <w:bCs/>
          <w:szCs w:val="18"/>
          <w:lang w:eastAsia="en-US"/>
        </w:rPr>
        <w:t>maximálně do výše aktuálních jednotkových cen cenové soustavy ÚRS</w:t>
      </w:r>
      <w:r w:rsidR="00333AE4" w:rsidRPr="00333AE4" w:rsidDel="00333AE4">
        <w:rPr>
          <w:rFonts w:cs="Calibri"/>
          <w:bCs/>
          <w:szCs w:val="18"/>
          <w:lang w:eastAsia="en-US"/>
        </w:rPr>
        <w:t xml:space="preserve"> </w:t>
      </w:r>
      <w:r w:rsidRPr="00ED48A6">
        <w:rPr>
          <w:rFonts w:cs="Calibri"/>
          <w:bCs/>
          <w:szCs w:val="18"/>
          <w:lang w:eastAsia="en-US"/>
        </w:rPr>
        <w:t>platné v době ocenění</w:t>
      </w:r>
      <w:r w:rsidR="004F7B9A" w:rsidRPr="00ED48A6">
        <w:rPr>
          <w:rFonts w:cs="Calibri"/>
          <w:bCs/>
          <w:szCs w:val="18"/>
          <w:lang w:eastAsia="en-US"/>
        </w:rPr>
        <w:t>.</w:t>
      </w:r>
    </w:p>
    <w:p w14:paraId="61052642" w14:textId="1A08B0FA" w:rsidR="00F10F79"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ED48A6">
        <w:rPr>
          <w:rFonts w:cs="Calibri"/>
          <w:bCs/>
          <w:szCs w:val="18"/>
          <w:lang w:eastAsia="en-US"/>
        </w:rPr>
        <w:t xml:space="preserve">Pro práce a dodávky neuvedené </w:t>
      </w:r>
      <w:r w:rsidR="004F7B9A" w:rsidRPr="00ED48A6">
        <w:rPr>
          <w:rFonts w:cs="Calibri"/>
          <w:bCs/>
          <w:szCs w:val="18"/>
          <w:lang w:eastAsia="en-US"/>
        </w:rPr>
        <w:t xml:space="preserve">v ceníku ÚRS </w:t>
      </w:r>
      <w:r w:rsidRPr="00ED48A6">
        <w:rPr>
          <w:rFonts w:cs="Calibri"/>
          <w:bCs/>
          <w:szCs w:val="18"/>
          <w:lang w:eastAsia="en-US"/>
        </w:rPr>
        <w:t xml:space="preserve">bude dohodnuta individuální kalkulace. </w:t>
      </w:r>
      <w:r w:rsidR="000E3C8F" w:rsidRPr="00ED48A6">
        <w:rPr>
          <w:rFonts w:cs="Calibri"/>
          <w:bCs/>
          <w:szCs w:val="18"/>
          <w:lang w:eastAsia="en-US"/>
        </w:rPr>
        <w:t>Zhotovitel</w:t>
      </w:r>
      <w:r w:rsidRPr="00ED48A6">
        <w:rPr>
          <w:rFonts w:cs="Calibri"/>
          <w:bCs/>
          <w:szCs w:val="18"/>
          <w:lang w:eastAsia="en-US"/>
        </w:rPr>
        <w:t xml:space="preserve"> je povinen v případě požadavku doložit </w:t>
      </w:r>
      <w:r w:rsidR="000E3C8F" w:rsidRPr="00ED48A6">
        <w:rPr>
          <w:rFonts w:cs="Calibri"/>
          <w:bCs/>
          <w:szCs w:val="18"/>
          <w:lang w:eastAsia="en-US"/>
        </w:rPr>
        <w:t>Zhotovitel</w:t>
      </w:r>
      <w:r w:rsidRPr="00ED48A6">
        <w:rPr>
          <w:rFonts w:cs="Calibri"/>
          <w:bCs/>
          <w:szCs w:val="18"/>
          <w:lang w:eastAsia="en-US"/>
        </w:rPr>
        <w:t xml:space="preserve">i </w:t>
      </w:r>
      <w:r w:rsidRPr="007A1961">
        <w:rPr>
          <w:rFonts w:cs="Calibri"/>
          <w:bCs/>
          <w:szCs w:val="18"/>
          <w:lang w:eastAsia="en-US"/>
        </w:rPr>
        <w:t>podrobný výpočet individuální kalkulace zahrnující zejména cenu materiálů, strojů, prací, režií apod.</w:t>
      </w:r>
      <w:r w:rsidR="00586B65">
        <w:rPr>
          <w:rFonts w:cs="Calibri"/>
          <w:bCs/>
          <w:szCs w:val="18"/>
          <w:lang w:eastAsia="en-US"/>
        </w:rPr>
        <w:t xml:space="preserve"> (položky pr</w:t>
      </w:r>
      <w:r w:rsidR="00F4714A">
        <w:rPr>
          <w:rFonts w:cs="Calibri"/>
          <w:bCs/>
          <w:szCs w:val="18"/>
          <w:lang w:eastAsia="en-US"/>
        </w:rPr>
        <w:t>a</w:t>
      </w:r>
      <w:r w:rsidR="00586B65">
        <w:rPr>
          <w:rFonts w:cs="Calibri"/>
          <w:bCs/>
          <w:szCs w:val="18"/>
          <w:lang w:eastAsia="en-US"/>
        </w:rPr>
        <w:t>c</w:t>
      </w:r>
      <w:r w:rsidR="00C63FDB">
        <w:rPr>
          <w:rFonts w:cs="Calibri"/>
          <w:bCs/>
          <w:szCs w:val="18"/>
          <w:lang w:eastAsia="en-US"/>
        </w:rPr>
        <w:t>í</w:t>
      </w:r>
      <w:r w:rsidR="00586B65">
        <w:rPr>
          <w:rFonts w:cs="Calibri"/>
          <w:bCs/>
          <w:szCs w:val="18"/>
          <w:lang w:eastAsia="en-US"/>
        </w:rPr>
        <w:t xml:space="preserve"> a dodávek oceněné dle odst. 6.4.3 a/nebo dle tohoto odst. 6.4.4 dále jen „</w:t>
      </w:r>
      <w:r w:rsidR="00586B65" w:rsidRPr="00586B65">
        <w:rPr>
          <w:rFonts w:cs="Calibri"/>
          <w:b/>
          <w:szCs w:val="18"/>
          <w:lang w:eastAsia="en-US"/>
        </w:rPr>
        <w:t>Nové položky</w:t>
      </w:r>
      <w:r w:rsidR="00586B65">
        <w:rPr>
          <w:rFonts w:cs="Calibri"/>
          <w:bCs/>
          <w:szCs w:val="18"/>
          <w:lang w:eastAsia="en-US"/>
        </w:rPr>
        <w:t>“).</w:t>
      </w:r>
    </w:p>
    <w:p w14:paraId="43D7F5AD" w14:textId="28A1B288" w:rsidR="00D75D71" w:rsidRPr="007A1961" w:rsidRDefault="00F10F79">
      <w:pPr>
        <w:pStyle w:val="Odstavecseseznamem"/>
        <w:numPr>
          <w:ilvl w:val="0"/>
          <w:numId w:val="22"/>
        </w:numPr>
        <w:spacing w:before="60"/>
        <w:ind w:left="1134" w:hanging="567"/>
        <w:contextualSpacing w:val="0"/>
        <w:jc w:val="both"/>
        <w:rPr>
          <w:rFonts w:cs="Calibri"/>
          <w:bCs/>
          <w:szCs w:val="18"/>
          <w:lang w:eastAsia="en-US"/>
        </w:rPr>
      </w:pPr>
      <w:r w:rsidRPr="007A1961">
        <w:rPr>
          <w:rFonts w:cs="Calibri"/>
          <w:bCs/>
          <w:szCs w:val="18"/>
          <w:lang w:eastAsia="en-US"/>
        </w:rPr>
        <w:t>Takto připravený z</w:t>
      </w:r>
      <w:r w:rsidR="00D75D71" w:rsidRPr="007A1961">
        <w:rPr>
          <w:rFonts w:cs="Calibri"/>
          <w:bCs/>
          <w:szCs w:val="18"/>
          <w:lang w:eastAsia="en-US"/>
        </w:rPr>
        <w:t xml:space="preserve">měnový list bude písemně potvrzený </w:t>
      </w:r>
      <w:r w:rsidR="001B2197" w:rsidRPr="007A1961">
        <w:rPr>
          <w:rFonts w:cs="Calibri"/>
          <w:bCs/>
          <w:szCs w:val="18"/>
          <w:lang w:eastAsia="en-US"/>
        </w:rPr>
        <w:t xml:space="preserve">TDI, Stavbyvedoucím, AD </w:t>
      </w:r>
      <w:r w:rsidR="00D75D71" w:rsidRPr="007A1961">
        <w:rPr>
          <w:rFonts w:cs="Calibri"/>
          <w:bCs/>
          <w:szCs w:val="18"/>
          <w:lang w:eastAsia="en-US"/>
        </w:rPr>
        <w:t>a bude podkladem pro jednání o</w:t>
      </w:r>
      <w:r w:rsidR="00614685" w:rsidRPr="007A1961">
        <w:rPr>
          <w:rFonts w:cs="Calibri"/>
          <w:bCs/>
          <w:szCs w:val="18"/>
          <w:lang w:eastAsia="en-US"/>
        </w:rPr>
        <w:t xml:space="preserve"> případné</w:t>
      </w:r>
      <w:r w:rsidR="00D75D71" w:rsidRPr="007A1961">
        <w:rPr>
          <w:rFonts w:cs="Calibri"/>
          <w:bCs/>
          <w:szCs w:val="18"/>
          <w:lang w:eastAsia="en-US"/>
        </w:rPr>
        <w:t xml:space="preserve"> změně </w:t>
      </w:r>
      <w:r w:rsidR="00270AAE">
        <w:rPr>
          <w:rFonts w:cs="Calibri"/>
          <w:bCs/>
          <w:szCs w:val="18"/>
          <w:lang w:eastAsia="en-US"/>
        </w:rPr>
        <w:t>Smlouv</w:t>
      </w:r>
      <w:r w:rsidR="00D75D71" w:rsidRPr="007A1961">
        <w:rPr>
          <w:rFonts w:cs="Calibri"/>
          <w:bCs/>
          <w:szCs w:val="18"/>
          <w:lang w:eastAsia="en-US"/>
        </w:rPr>
        <w:t>y.</w:t>
      </w:r>
    </w:p>
    <w:p w14:paraId="4224B5B2" w14:textId="5E4AC6BF" w:rsidR="00D75D71" w:rsidRPr="007A1961" w:rsidRDefault="00D75D71">
      <w:pPr>
        <w:pStyle w:val="Odstavecseseznamem"/>
        <w:numPr>
          <w:ilvl w:val="0"/>
          <w:numId w:val="22"/>
        </w:numPr>
        <w:spacing w:before="60"/>
        <w:ind w:left="1134" w:hanging="567"/>
        <w:contextualSpacing w:val="0"/>
        <w:jc w:val="both"/>
        <w:rPr>
          <w:rFonts w:cs="Calibri"/>
          <w:szCs w:val="18"/>
          <w:lang w:eastAsia="en-US"/>
        </w:rPr>
      </w:pPr>
      <w:r w:rsidRPr="007A1961">
        <w:rPr>
          <w:rFonts w:cs="Calibri"/>
          <w:szCs w:val="18"/>
          <w:lang w:eastAsia="en-US"/>
        </w:rPr>
        <w:t xml:space="preserve">Rozsah a cena jakýchkoliv víceprací i méněprací musí být před jejich provedením výslovně (tj. nikoli pouhou fikcí souhlasu) </w:t>
      </w:r>
      <w:r w:rsidR="000E3C8F" w:rsidRPr="007A1961">
        <w:rPr>
          <w:rFonts w:cs="Calibri"/>
          <w:szCs w:val="18"/>
          <w:lang w:eastAsia="en-US"/>
        </w:rPr>
        <w:t>Objednatel</w:t>
      </w:r>
      <w:r w:rsidRPr="007A1961">
        <w:rPr>
          <w:rFonts w:cs="Calibri"/>
          <w:szCs w:val="18"/>
          <w:lang w:eastAsia="en-US"/>
        </w:rPr>
        <w:t xml:space="preserve">em odsouhlasen, a to formou dodatku této </w:t>
      </w:r>
      <w:r w:rsidR="00270AAE">
        <w:rPr>
          <w:rFonts w:cs="Calibri"/>
          <w:szCs w:val="18"/>
          <w:lang w:eastAsia="en-US"/>
        </w:rPr>
        <w:t>Smlouv</w:t>
      </w:r>
      <w:r w:rsidRPr="007A1961">
        <w:rPr>
          <w:rFonts w:cs="Calibri"/>
          <w:szCs w:val="18"/>
          <w:lang w:eastAsia="en-US"/>
        </w:rPr>
        <w:t xml:space="preserve">y; bez takového předchozího odsouhlasení ze strany </w:t>
      </w:r>
      <w:r w:rsidR="000E3C8F" w:rsidRPr="007A1961">
        <w:rPr>
          <w:rFonts w:cs="Calibri"/>
          <w:szCs w:val="18"/>
          <w:lang w:eastAsia="en-US"/>
        </w:rPr>
        <w:t>Objednatel</w:t>
      </w:r>
      <w:r w:rsidRPr="007A1961">
        <w:rPr>
          <w:rFonts w:cs="Calibri"/>
          <w:szCs w:val="18"/>
          <w:lang w:eastAsia="en-US"/>
        </w:rPr>
        <w:t xml:space="preserve">e nevznikne </w:t>
      </w:r>
      <w:r w:rsidR="000E3C8F" w:rsidRPr="007A1961">
        <w:rPr>
          <w:rFonts w:cs="Calibri"/>
          <w:szCs w:val="18"/>
          <w:lang w:eastAsia="en-US"/>
        </w:rPr>
        <w:t>Zhotovitel</w:t>
      </w:r>
      <w:r w:rsidRPr="007A1961">
        <w:rPr>
          <w:rFonts w:cs="Calibri"/>
          <w:szCs w:val="18"/>
          <w:lang w:eastAsia="en-US"/>
        </w:rPr>
        <w:t>i nárok na úhradu ceny víceprací ani nárok na jakoukoli jinou kompenzaci za jejich provedení (ať už by tato kompenzace měla z hlediska právního povahu jakoukoli)</w:t>
      </w:r>
      <w:r w:rsidR="00843A14" w:rsidRPr="007A1961">
        <w:rPr>
          <w:rFonts w:cs="Calibri"/>
          <w:szCs w:val="18"/>
          <w:lang w:eastAsia="en-US"/>
        </w:rPr>
        <w:t>.</w:t>
      </w:r>
    </w:p>
    <w:p w14:paraId="51A65306" w14:textId="75B78831" w:rsidR="00D75D71" w:rsidRPr="007A1961" w:rsidRDefault="00843A14">
      <w:pPr>
        <w:pStyle w:val="Odstavecseseznamem"/>
        <w:numPr>
          <w:ilvl w:val="0"/>
          <w:numId w:val="22"/>
        </w:numPr>
        <w:spacing w:before="60"/>
        <w:ind w:left="1134" w:hanging="567"/>
        <w:contextualSpacing w:val="0"/>
        <w:jc w:val="both"/>
        <w:rPr>
          <w:rFonts w:cs="Calibri"/>
          <w:szCs w:val="18"/>
          <w:lang w:eastAsia="en-US"/>
        </w:rPr>
      </w:pPr>
      <w:r w:rsidRPr="007A1961">
        <w:rPr>
          <w:rFonts w:cs="Calibri"/>
          <w:bCs/>
          <w:szCs w:val="18"/>
          <w:lang w:eastAsia="en-US"/>
        </w:rPr>
        <w:t>Pro vyloučení pochybností se konstatuje, že jakékoliv v</w:t>
      </w:r>
      <w:r w:rsidR="00D75D71" w:rsidRPr="007A1961">
        <w:rPr>
          <w:rFonts w:cs="Calibri"/>
          <w:bCs/>
          <w:szCs w:val="18"/>
          <w:lang w:eastAsia="en-US"/>
        </w:rPr>
        <w:t xml:space="preserve">ícepráce a méněpráce lze provádět (a příslušný dodatek k této </w:t>
      </w:r>
      <w:r w:rsidR="00270AAE">
        <w:rPr>
          <w:rFonts w:cs="Calibri"/>
          <w:bCs/>
          <w:szCs w:val="18"/>
          <w:lang w:eastAsia="en-US"/>
        </w:rPr>
        <w:t>Smlouv</w:t>
      </w:r>
      <w:r w:rsidR="00D75D71" w:rsidRPr="007A1961">
        <w:rPr>
          <w:rFonts w:cs="Calibri"/>
          <w:bCs/>
          <w:szCs w:val="18"/>
          <w:lang w:eastAsia="en-US"/>
        </w:rPr>
        <w:t xml:space="preserve">ě uzavřít) pouze za dodržení podmínek vyplývajících ze ZZVZ, jimiž je </w:t>
      </w:r>
      <w:r w:rsidR="000E3C8F" w:rsidRPr="007A1961">
        <w:rPr>
          <w:rFonts w:cs="Calibri"/>
          <w:bCs/>
          <w:szCs w:val="18"/>
          <w:lang w:eastAsia="en-US"/>
        </w:rPr>
        <w:t>Objednatel</w:t>
      </w:r>
      <w:r w:rsidR="00D75D71" w:rsidRPr="007A1961">
        <w:rPr>
          <w:rFonts w:cs="Calibri"/>
          <w:bCs/>
          <w:szCs w:val="18"/>
          <w:lang w:eastAsia="en-US"/>
        </w:rPr>
        <w:t xml:space="preserve"> vázán.</w:t>
      </w:r>
    </w:p>
    <w:p w14:paraId="4EA436E7" w14:textId="28B85B0F" w:rsidR="00C56201" w:rsidRPr="007A1961" w:rsidRDefault="000E3C8F">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Objednatel</w:t>
      </w:r>
      <w:r w:rsidR="00A27923" w:rsidRPr="007A1961">
        <w:rPr>
          <w:rFonts w:cs="Calibri"/>
          <w:szCs w:val="18"/>
          <w:lang w:eastAsia="en-US"/>
        </w:rPr>
        <w:t xml:space="preserve"> </w:t>
      </w:r>
      <w:r w:rsidR="000B3799" w:rsidRPr="007A1961">
        <w:rPr>
          <w:rFonts w:cs="Calibri"/>
          <w:szCs w:val="18"/>
          <w:lang w:eastAsia="en-US"/>
        </w:rPr>
        <w:t>neposkytuje zálohy</w:t>
      </w:r>
      <w:r w:rsidR="0021304D" w:rsidRPr="007A1961">
        <w:rPr>
          <w:rFonts w:cs="Calibri"/>
          <w:szCs w:val="18"/>
          <w:lang w:eastAsia="en-US"/>
        </w:rPr>
        <w:t xml:space="preserve">. </w:t>
      </w:r>
    </w:p>
    <w:p w14:paraId="5353FB5B" w14:textId="77777777" w:rsidR="00B60001" w:rsidRPr="007A1961" w:rsidRDefault="00B60001">
      <w:pPr>
        <w:pStyle w:val="Odstavecseseznamem"/>
        <w:numPr>
          <w:ilvl w:val="1"/>
          <w:numId w:val="6"/>
        </w:numPr>
        <w:tabs>
          <w:tab w:val="left" w:pos="567"/>
        </w:tabs>
        <w:spacing w:before="120"/>
        <w:ind w:left="567" w:hanging="567"/>
        <w:contextualSpacing w:val="0"/>
        <w:jc w:val="both"/>
        <w:rPr>
          <w:rFonts w:cs="Calibri"/>
          <w:szCs w:val="18"/>
          <w:lang w:eastAsia="en-US"/>
        </w:rPr>
      </w:pPr>
      <w:r w:rsidRPr="007A1961">
        <w:rPr>
          <w:rFonts w:cs="Calibri"/>
          <w:szCs w:val="18"/>
          <w:lang w:eastAsia="en-US"/>
        </w:rPr>
        <w:t>Fakturace je dohodnuta takto:</w:t>
      </w:r>
    </w:p>
    <w:p w14:paraId="2B0AD562" w14:textId="58477062" w:rsidR="00B60001" w:rsidRPr="007A1961"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dodržovat </w:t>
      </w:r>
      <w:r w:rsidR="00C76F5C" w:rsidRPr="007A1961">
        <w:rPr>
          <w:rFonts w:cs="Calibri"/>
          <w:szCs w:val="18"/>
          <w:lang w:eastAsia="en-US"/>
        </w:rPr>
        <w:t>H</w:t>
      </w:r>
      <w:r w:rsidR="00B60001" w:rsidRPr="007A1961">
        <w:rPr>
          <w:rFonts w:cs="Calibri"/>
          <w:szCs w:val="18"/>
          <w:lang w:eastAsia="en-US"/>
        </w:rPr>
        <w:t>armonogram prací a je oprávněn fakturovat pouze skutečně provedené práce, dodávky a činnosti.</w:t>
      </w:r>
    </w:p>
    <w:p w14:paraId="533EF24E" w14:textId="0DD9D9D9" w:rsidR="005B1BF6"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Dílčí fakturace bude probíhat v pravidelných měsíčních intervalech na základě soupisu v daném měsíci </w:t>
      </w:r>
      <w:r w:rsidR="00DF041D">
        <w:rPr>
          <w:rFonts w:cs="Calibri"/>
          <w:szCs w:val="18"/>
          <w:lang w:eastAsia="en-US"/>
        </w:rPr>
        <w:t xml:space="preserve">skutečně </w:t>
      </w:r>
      <w:r w:rsidRPr="007A1961">
        <w:rPr>
          <w:rFonts w:cs="Calibri"/>
          <w:szCs w:val="18"/>
          <w:lang w:eastAsia="en-US"/>
        </w:rPr>
        <w:t>provedených prací</w:t>
      </w:r>
      <w:r w:rsidR="00DF041D">
        <w:rPr>
          <w:rFonts w:cs="Calibri"/>
          <w:szCs w:val="18"/>
          <w:lang w:eastAsia="en-US"/>
        </w:rPr>
        <w:t>, dodávek a činností</w:t>
      </w:r>
      <w:r w:rsidR="005C22E5" w:rsidRPr="007A1961">
        <w:rPr>
          <w:rFonts w:cs="Calibri"/>
          <w:szCs w:val="18"/>
          <w:lang w:eastAsia="en-US"/>
        </w:rPr>
        <w:t xml:space="preserve"> (dále jen „</w:t>
      </w:r>
      <w:r w:rsidR="005C22E5" w:rsidRPr="007A1961">
        <w:rPr>
          <w:rFonts w:cs="Calibri"/>
          <w:b/>
          <w:bCs/>
          <w:szCs w:val="18"/>
          <w:lang w:eastAsia="en-US"/>
        </w:rPr>
        <w:t>Soupis</w:t>
      </w:r>
      <w:r w:rsidR="005C22E5" w:rsidRPr="007A1961">
        <w:rPr>
          <w:rFonts w:cs="Calibri"/>
          <w:szCs w:val="18"/>
          <w:lang w:eastAsia="en-US"/>
        </w:rPr>
        <w:t>“)</w:t>
      </w:r>
      <w:r w:rsidR="00770283" w:rsidRPr="007A1961">
        <w:rPr>
          <w:rFonts w:cs="Calibri"/>
          <w:szCs w:val="18"/>
          <w:lang w:eastAsia="en-US"/>
        </w:rPr>
        <w:t xml:space="preserve">, který bude </w:t>
      </w:r>
      <w:r w:rsidRPr="007A1961">
        <w:rPr>
          <w:rFonts w:cs="Calibri"/>
          <w:szCs w:val="18"/>
          <w:lang w:eastAsia="en-US"/>
        </w:rPr>
        <w:t>písemně odsouhlasen</w:t>
      </w:r>
      <w:r w:rsidR="00770283" w:rsidRPr="007A1961">
        <w:rPr>
          <w:rFonts w:cs="Calibri"/>
          <w:szCs w:val="18"/>
          <w:lang w:eastAsia="en-US"/>
        </w:rPr>
        <w:t xml:space="preserve"> TDI</w:t>
      </w:r>
      <w:r w:rsidRPr="007A1961">
        <w:rPr>
          <w:rFonts w:cs="Calibri"/>
          <w:szCs w:val="18"/>
          <w:lang w:eastAsia="en-US"/>
        </w:rPr>
        <w:t xml:space="preserve">. </w:t>
      </w:r>
      <w:r w:rsidR="000D183D" w:rsidRPr="007A1961">
        <w:rPr>
          <w:rFonts w:cs="Calibri"/>
          <w:szCs w:val="18"/>
          <w:lang w:eastAsia="en-US"/>
        </w:rPr>
        <w:t xml:space="preserve">Soupisy musí obsahovat </w:t>
      </w:r>
      <w:r w:rsidR="00923766" w:rsidRPr="007A1961">
        <w:rPr>
          <w:rFonts w:cs="Calibri"/>
          <w:szCs w:val="18"/>
          <w:lang w:eastAsia="en-US"/>
        </w:rPr>
        <w:t xml:space="preserve">a respektovat </w:t>
      </w:r>
      <w:r w:rsidR="000D183D" w:rsidRPr="007A1961">
        <w:rPr>
          <w:rFonts w:cs="Calibri"/>
          <w:szCs w:val="18"/>
          <w:lang w:eastAsia="en-US"/>
        </w:rPr>
        <w:t xml:space="preserve">ceny příslušných položek uvedené v </w:t>
      </w:r>
      <w:r w:rsidR="00F84043" w:rsidRPr="007A1961">
        <w:rPr>
          <w:rFonts w:cs="Calibri"/>
          <w:szCs w:val="18"/>
          <w:lang w:eastAsia="en-US"/>
        </w:rPr>
        <w:t>R</w:t>
      </w:r>
      <w:r w:rsidR="000D183D" w:rsidRPr="007A1961">
        <w:rPr>
          <w:rFonts w:cs="Calibri"/>
          <w:szCs w:val="18"/>
          <w:lang w:eastAsia="en-US"/>
        </w:rPr>
        <w:t xml:space="preserve">ozpočtu. </w:t>
      </w:r>
      <w:r w:rsidR="00A40418" w:rsidRPr="007A1961">
        <w:rPr>
          <w:rFonts w:cs="Calibri"/>
          <w:szCs w:val="18"/>
          <w:lang w:eastAsia="en-US"/>
        </w:rPr>
        <w:t xml:space="preserve">Soupisy </w:t>
      </w:r>
      <w:r w:rsidR="00ED48A6" w:rsidRPr="007A1961">
        <w:rPr>
          <w:rFonts w:cs="Calibri"/>
          <w:szCs w:val="18"/>
          <w:lang w:eastAsia="en-US"/>
        </w:rPr>
        <w:t xml:space="preserve">je </w:t>
      </w:r>
      <w:r w:rsidR="000E3C8F" w:rsidRPr="007A1961">
        <w:rPr>
          <w:rFonts w:cs="Calibri"/>
          <w:szCs w:val="18"/>
          <w:lang w:eastAsia="en-US"/>
        </w:rPr>
        <w:t>Zhotovitel</w:t>
      </w:r>
      <w:r w:rsidR="00A40418" w:rsidRPr="007A1961">
        <w:rPr>
          <w:rFonts w:cs="Calibri"/>
          <w:szCs w:val="18"/>
          <w:lang w:eastAsia="en-US"/>
        </w:rPr>
        <w:t xml:space="preserve"> </w:t>
      </w:r>
      <w:r w:rsidR="00ED48A6" w:rsidRPr="007A1961">
        <w:rPr>
          <w:rFonts w:cs="Calibri"/>
          <w:szCs w:val="18"/>
          <w:lang w:eastAsia="en-US"/>
        </w:rPr>
        <w:t xml:space="preserve">povinen předložit </w:t>
      </w:r>
      <w:r w:rsidR="00AC4BEF" w:rsidRPr="007A1961">
        <w:rPr>
          <w:rFonts w:cs="Calibri"/>
          <w:szCs w:val="18"/>
          <w:lang w:eastAsia="en-US"/>
        </w:rPr>
        <w:t>TDI</w:t>
      </w:r>
      <w:r w:rsidR="00A40418" w:rsidRPr="007A1961">
        <w:rPr>
          <w:rFonts w:cs="Calibri"/>
          <w:szCs w:val="18"/>
          <w:lang w:eastAsia="en-US"/>
        </w:rPr>
        <w:t xml:space="preserve"> k odsouhlasení vždy nejpozději 2. (druhý) pracovní den následujícího měsíce po termínu zdanitelného plnění fakturovaných prací, dodávek a činností. </w:t>
      </w:r>
      <w:r w:rsidR="005B1BF6" w:rsidRPr="007A1961">
        <w:rPr>
          <w:rFonts w:cs="Calibri"/>
          <w:szCs w:val="18"/>
          <w:lang w:eastAsia="en-US"/>
        </w:rPr>
        <w:t xml:space="preserve">TDI se předloženému </w:t>
      </w:r>
      <w:r w:rsidR="005C22E5" w:rsidRPr="007A1961">
        <w:rPr>
          <w:rFonts w:cs="Calibri"/>
          <w:szCs w:val="18"/>
          <w:lang w:eastAsia="en-US"/>
        </w:rPr>
        <w:t xml:space="preserve">Soupisu </w:t>
      </w:r>
      <w:r w:rsidR="005B1BF6" w:rsidRPr="007A1961">
        <w:rPr>
          <w:rFonts w:cs="Calibri"/>
          <w:szCs w:val="18"/>
          <w:lang w:eastAsia="en-US"/>
        </w:rPr>
        <w:t xml:space="preserve">vyjádří do 2 (dvou) pracovních dnů od jeho předložení. Případná nečinnost TDI se nepovažuje za souhlas. </w:t>
      </w:r>
    </w:p>
    <w:p w14:paraId="4E059459" w14:textId="77777777" w:rsidR="00D80037" w:rsidRPr="007A1961" w:rsidRDefault="00D80037" w:rsidP="00D80037">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Stejným způsobem jako Soupisy budou v pravidelných měsíčních intervalech připravovány, předkládány a odsouhlasovány rovněž:</w:t>
      </w:r>
    </w:p>
    <w:p w14:paraId="47190A6D" w14:textId="3F1D269C"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lastRenderedPageBreak/>
        <w:t>Zjišťovací protokoly o provedených pracích</w:t>
      </w:r>
      <w:r w:rsidR="00AF37F2">
        <w:rPr>
          <w:rFonts w:cs="Calibri"/>
          <w:szCs w:val="18"/>
          <w:lang w:eastAsia="en-US"/>
        </w:rPr>
        <w:t>, dodávkách a činnostech</w:t>
      </w:r>
      <w:r w:rsidRPr="007A1961">
        <w:rPr>
          <w:rFonts w:cs="Calibri"/>
          <w:szCs w:val="18"/>
          <w:lang w:eastAsia="en-US"/>
        </w:rPr>
        <w:t xml:space="preserve"> (v nichž bude uvedeno označení a název dotčených stavebních objektů, a </w:t>
      </w:r>
    </w:p>
    <w:p w14:paraId="26B1C740" w14:textId="77777777" w:rsidR="00D80037" w:rsidRPr="007A1961" w:rsidRDefault="00D80037" w:rsidP="00D80037">
      <w:pPr>
        <w:pStyle w:val="Odstavecseseznamem"/>
        <w:numPr>
          <w:ilvl w:val="0"/>
          <w:numId w:val="49"/>
        </w:numPr>
        <w:tabs>
          <w:tab w:val="left" w:pos="1701"/>
        </w:tabs>
        <w:spacing w:before="60"/>
        <w:ind w:left="1701" w:hanging="567"/>
        <w:contextualSpacing w:val="0"/>
        <w:jc w:val="both"/>
        <w:rPr>
          <w:rFonts w:cs="Calibri"/>
          <w:szCs w:val="18"/>
          <w:lang w:eastAsia="en-US"/>
        </w:rPr>
      </w:pPr>
      <w:r w:rsidRPr="007A1961">
        <w:rPr>
          <w:rFonts w:cs="Calibri"/>
          <w:szCs w:val="18"/>
          <w:lang w:eastAsia="en-US"/>
        </w:rPr>
        <w:t>Rekapitulace plnění stavebních objektů (v nichž bude uvedeno fakturační období, příp. označení názvu ostatních činností spolu s příslušnými částkami).</w:t>
      </w:r>
    </w:p>
    <w:p w14:paraId="59A8D6A9" w14:textId="5C5F140C"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Pro odstranění jakýchkoli pochybností strany konstatují, že </w:t>
      </w:r>
      <w:r w:rsidR="001C50B9" w:rsidRPr="007A1961">
        <w:rPr>
          <w:rFonts w:cs="Calibri"/>
          <w:szCs w:val="18"/>
          <w:lang w:eastAsia="en-US"/>
        </w:rPr>
        <w:t>TDI</w:t>
      </w:r>
      <w:r w:rsidRPr="007A1961">
        <w:rPr>
          <w:rFonts w:cs="Calibri"/>
          <w:szCs w:val="18"/>
          <w:lang w:eastAsia="en-US"/>
        </w:rPr>
        <w:t xml:space="preserve"> (anebo přímo </w:t>
      </w:r>
      <w:r w:rsidR="000E3C8F" w:rsidRPr="007A1961">
        <w:rPr>
          <w:rFonts w:cs="Calibri"/>
          <w:szCs w:val="18"/>
          <w:lang w:eastAsia="en-US"/>
        </w:rPr>
        <w:t>Objednatel</w:t>
      </w:r>
      <w:r w:rsidRPr="007A1961">
        <w:rPr>
          <w:rFonts w:cs="Calibri"/>
          <w:szCs w:val="18"/>
          <w:lang w:eastAsia="en-US"/>
        </w:rPr>
        <w:t xml:space="preserve">em) odsouhlasené provedení měsíčních </w:t>
      </w:r>
      <w:r w:rsidR="009F4937">
        <w:rPr>
          <w:rFonts w:cs="Calibri"/>
          <w:szCs w:val="18"/>
          <w:lang w:eastAsia="en-US"/>
        </w:rPr>
        <w:t xml:space="preserve">prací, dodávek a činností </w:t>
      </w:r>
      <w:r w:rsidR="005B1BF6" w:rsidRPr="007A1961">
        <w:rPr>
          <w:rFonts w:cs="Calibri"/>
          <w:szCs w:val="18"/>
          <w:lang w:eastAsia="en-US"/>
        </w:rPr>
        <w:t xml:space="preserve">(v rámci předmětného </w:t>
      </w:r>
      <w:r w:rsidR="005C22E5" w:rsidRPr="007A1961">
        <w:rPr>
          <w:rFonts w:cs="Calibri"/>
          <w:szCs w:val="18"/>
          <w:lang w:eastAsia="en-US"/>
        </w:rPr>
        <w:t>Soupisu</w:t>
      </w:r>
      <w:r w:rsidR="00D80037" w:rsidRPr="007A1961">
        <w:rPr>
          <w:rFonts w:cs="Calibri"/>
          <w:szCs w:val="18"/>
          <w:lang w:eastAsia="en-US"/>
        </w:rPr>
        <w:t xml:space="preserve">, zjišťovacího protokolu či rekapitulace </w:t>
      </w:r>
      <w:r w:rsidR="00993C19" w:rsidRPr="007A1961">
        <w:rPr>
          <w:rFonts w:cs="Calibri"/>
          <w:szCs w:val="18"/>
          <w:lang w:eastAsia="en-US"/>
        </w:rPr>
        <w:t>plnění</w:t>
      </w:r>
      <w:r w:rsidR="00D80037" w:rsidRPr="007A1961">
        <w:rPr>
          <w:rFonts w:cs="Calibri"/>
          <w:szCs w:val="18"/>
          <w:lang w:eastAsia="en-US"/>
        </w:rPr>
        <w:t xml:space="preserve"> stavebních objektů</w:t>
      </w:r>
      <w:r w:rsidR="005B1BF6" w:rsidRPr="007A1961">
        <w:rPr>
          <w:rFonts w:cs="Calibri"/>
          <w:szCs w:val="18"/>
          <w:lang w:eastAsia="en-US"/>
        </w:rPr>
        <w:t xml:space="preserve">) </w:t>
      </w:r>
      <w:r w:rsidRPr="007A1961">
        <w:rPr>
          <w:rFonts w:cs="Calibri"/>
          <w:szCs w:val="18"/>
          <w:lang w:eastAsia="en-US"/>
        </w:rPr>
        <w:t xml:space="preserve">nepotvrzuje jejich bezvadnost ani úplnost, které budou prověřovány finálně až v rámci předávání </w:t>
      </w:r>
      <w:r w:rsidR="00B95DF4" w:rsidRPr="007A1961">
        <w:rPr>
          <w:rFonts w:cs="Calibri"/>
          <w:szCs w:val="18"/>
          <w:lang w:eastAsia="en-US"/>
        </w:rPr>
        <w:t>Díla</w:t>
      </w:r>
      <w:r w:rsidRPr="007A1961">
        <w:rPr>
          <w:rFonts w:cs="Calibri"/>
          <w:szCs w:val="18"/>
          <w:lang w:eastAsia="en-US"/>
        </w:rPr>
        <w:t>.</w:t>
      </w:r>
    </w:p>
    <w:p w14:paraId="3D3FE4DD" w14:textId="44D3A5E4"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vystaví po splnění dílčí části </w:t>
      </w:r>
      <w:r w:rsidR="002967EB">
        <w:rPr>
          <w:rFonts w:cs="Calibri"/>
          <w:szCs w:val="18"/>
          <w:lang w:eastAsia="en-US"/>
        </w:rPr>
        <w:t>D</w:t>
      </w:r>
      <w:r w:rsidR="002967EB" w:rsidRPr="007A1961">
        <w:rPr>
          <w:rFonts w:cs="Calibri"/>
          <w:szCs w:val="18"/>
          <w:lang w:eastAsia="en-US"/>
        </w:rPr>
        <w:t xml:space="preserve">íla </w:t>
      </w:r>
      <w:r w:rsidR="00C42DE7" w:rsidRPr="007A1961">
        <w:rPr>
          <w:rFonts w:cs="Calibri"/>
          <w:szCs w:val="18"/>
          <w:lang w:eastAsia="en-US"/>
        </w:rPr>
        <w:t xml:space="preserve">dle Soupisu odsouhlaseného TDI </w:t>
      </w:r>
      <w:r w:rsidR="00B60001" w:rsidRPr="007A1961">
        <w:rPr>
          <w:rFonts w:cs="Calibri"/>
          <w:szCs w:val="18"/>
          <w:lang w:eastAsia="en-US"/>
        </w:rPr>
        <w:t xml:space="preserve">fakturu (daňový doklad), kde bude uveden název stavby v plném znění dle </w:t>
      </w:r>
      <w:r w:rsidR="00270AAE">
        <w:rPr>
          <w:rFonts w:cs="Calibri"/>
          <w:szCs w:val="18"/>
          <w:lang w:eastAsia="en-US"/>
        </w:rPr>
        <w:t>Smlouv</w:t>
      </w:r>
      <w:r w:rsidR="00B60001" w:rsidRPr="007A1961">
        <w:rPr>
          <w:rFonts w:cs="Calibri"/>
          <w:szCs w:val="18"/>
          <w:lang w:eastAsia="en-US"/>
        </w:rPr>
        <w:t xml:space="preserve">y a číslo </w:t>
      </w:r>
      <w:r w:rsidR="00270AAE">
        <w:rPr>
          <w:rFonts w:cs="Calibri"/>
          <w:szCs w:val="18"/>
          <w:lang w:eastAsia="en-US"/>
        </w:rPr>
        <w:t>Smlouv</w:t>
      </w:r>
      <w:r w:rsidR="00B60001" w:rsidRPr="007A1961">
        <w:rPr>
          <w:rFonts w:cs="Calibri"/>
          <w:szCs w:val="18"/>
          <w:lang w:eastAsia="en-US"/>
        </w:rPr>
        <w:t xml:space="preserve">y </w:t>
      </w:r>
      <w:r w:rsidR="00A767CA">
        <w:rPr>
          <w:rFonts w:cs="Calibri"/>
          <w:szCs w:val="18"/>
          <w:lang w:eastAsia="en-US"/>
        </w:rPr>
        <w:t xml:space="preserve">(přidělené Smlouvě </w:t>
      </w:r>
      <w:r w:rsidRPr="007A1961">
        <w:rPr>
          <w:rFonts w:cs="Calibri"/>
          <w:szCs w:val="18"/>
          <w:lang w:eastAsia="en-US"/>
        </w:rPr>
        <w:t>Objednatel</w:t>
      </w:r>
      <w:r w:rsidR="00B60001" w:rsidRPr="007A1961">
        <w:rPr>
          <w:rFonts w:cs="Calibri"/>
          <w:szCs w:val="18"/>
          <w:lang w:eastAsia="en-US"/>
        </w:rPr>
        <w:t>e</w:t>
      </w:r>
      <w:r w:rsidR="00A767CA">
        <w:rPr>
          <w:rFonts w:cs="Calibri"/>
          <w:szCs w:val="18"/>
          <w:lang w:eastAsia="en-US"/>
        </w:rPr>
        <w:t>m</w:t>
      </w:r>
      <w:r w:rsidR="00A23D27">
        <w:rPr>
          <w:rFonts w:cs="Calibri"/>
          <w:szCs w:val="18"/>
          <w:lang w:eastAsia="en-US"/>
        </w:rPr>
        <w:t xml:space="preserve"> před jejím uzavřením</w:t>
      </w:r>
      <w:r w:rsidR="00A767CA">
        <w:rPr>
          <w:rFonts w:cs="Calibri"/>
          <w:szCs w:val="18"/>
          <w:lang w:eastAsia="en-US"/>
        </w:rPr>
        <w:t>)</w:t>
      </w:r>
      <w:r w:rsidR="00B60001" w:rsidRPr="007A1961">
        <w:rPr>
          <w:rFonts w:cs="Calibri"/>
          <w:szCs w:val="18"/>
          <w:lang w:eastAsia="en-US"/>
        </w:rPr>
        <w:t xml:space="preserve">. Samostatnou položkou daňového dokladu za poslední dílčí část </w:t>
      </w:r>
      <w:r w:rsidR="00F1203D" w:rsidRPr="007A1961">
        <w:rPr>
          <w:rFonts w:cs="Calibri"/>
          <w:szCs w:val="18"/>
          <w:lang w:eastAsia="en-US"/>
        </w:rPr>
        <w:t xml:space="preserve">Díla </w:t>
      </w:r>
      <w:r w:rsidR="00B60001" w:rsidRPr="007A1961">
        <w:rPr>
          <w:rFonts w:cs="Calibri"/>
          <w:szCs w:val="18"/>
          <w:lang w:eastAsia="en-US"/>
        </w:rPr>
        <w:t>bud</w:t>
      </w:r>
      <w:r w:rsidR="00F1203D" w:rsidRPr="007A1961">
        <w:rPr>
          <w:rFonts w:cs="Calibri"/>
          <w:szCs w:val="18"/>
          <w:lang w:eastAsia="en-US"/>
        </w:rPr>
        <w:t>e cena DSPS</w:t>
      </w:r>
      <w:r w:rsidR="00B60001" w:rsidRPr="007A1961">
        <w:rPr>
          <w:rFonts w:cs="Calibri"/>
          <w:szCs w:val="18"/>
          <w:lang w:eastAsia="en-US"/>
        </w:rPr>
        <w:t xml:space="preserve">. </w:t>
      </w:r>
      <w:r w:rsidR="0076733D" w:rsidRPr="007A1961">
        <w:rPr>
          <w:rFonts w:cs="Calibri"/>
          <w:szCs w:val="18"/>
          <w:lang w:eastAsia="en-US"/>
        </w:rPr>
        <w:t>Případné v</w:t>
      </w:r>
      <w:r w:rsidR="00A56AAB" w:rsidRPr="007A1961">
        <w:rPr>
          <w:rFonts w:cs="Calibri"/>
          <w:szCs w:val="18"/>
          <w:lang w:eastAsia="en-US"/>
        </w:rPr>
        <w:t xml:space="preserve">ícepráce </w:t>
      </w:r>
      <w:r w:rsidR="00B60001" w:rsidRPr="007A1961">
        <w:rPr>
          <w:rFonts w:cs="Calibri"/>
          <w:szCs w:val="18"/>
          <w:lang w:eastAsia="en-US"/>
        </w:rPr>
        <w:t xml:space="preserve">dle řádně uzavřených dodatků ke </w:t>
      </w:r>
      <w:r w:rsidR="00270AAE">
        <w:rPr>
          <w:rFonts w:cs="Calibri"/>
          <w:szCs w:val="18"/>
          <w:lang w:eastAsia="en-US"/>
        </w:rPr>
        <w:t>Smlouv</w:t>
      </w:r>
      <w:r w:rsidR="00A56AAB" w:rsidRPr="007A1961">
        <w:rPr>
          <w:rFonts w:cs="Calibri"/>
          <w:szCs w:val="18"/>
          <w:lang w:eastAsia="en-US"/>
        </w:rPr>
        <w:t xml:space="preserve">ě </w:t>
      </w:r>
      <w:r w:rsidR="00B60001" w:rsidRPr="007A1961">
        <w:rPr>
          <w:rFonts w:cs="Calibri"/>
          <w:szCs w:val="18"/>
          <w:lang w:eastAsia="en-US"/>
        </w:rPr>
        <w:t>budou fakturovány samostatně v měsíci</w:t>
      </w:r>
      <w:r w:rsidR="00B60001" w:rsidRPr="00ED48A6">
        <w:rPr>
          <w:rFonts w:cs="Calibri"/>
          <w:szCs w:val="18"/>
          <w:lang w:eastAsia="en-US"/>
        </w:rPr>
        <w:t>, ve kterém byly skutečně realizovány, a to k poslednímu dni dílčího fakturačního období</w:t>
      </w:r>
      <w:r w:rsidR="00C42DE7" w:rsidRPr="00ED48A6">
        <w:rPr>
          <w:rFonts w:cs="Calibri"/>
          <w:szCs w:val="18"/>
          <w:lang w:eastAsia="en-US"/>
        </w:rPr>
        <w:t xml:space="preserve">, </w:t>
      </w:r>
      <w:r w:rsidR="003C4A33">
        <w:rPr>
          <w:rFonts w:cs="Calibri"/>
          <w:szCs w:val="18"/>
          <w:lang w:eastAsia="en-US"/>
        </w:rPr>
        <w:t xml:space="preserve">přičemž </w:t>
      </w:r>
      <w:r w:rsidR="00C42DE7" w:rsidRPr="00ED48A6">
        <w:rPr>
          <w:rFonts w:cs="Calibri"/>
          <w:szCs w:val="18"/>
          <w:lang w:eastAsia="en-US"/>
        </w:rPr>
        <w:t xml:space="preserve">kromě jiných náležitostí sjednaných v této </w:t>
      </w:r>
      <w:r w:rsidR="00270AAE">
        <w:rPr>
          <w:rFonts w:cs="Calibri"/>
          <w:szCs w:val="18"/>
          <w:lang w:eastAsia="en-US"/>
        </w:rPr>
        <w:t>Smlouv</w:t>
      </w:r>
      <w:r w:rsidR="00C42DE7" w:rsidRPr="00ED48A6">
        <w:rPr>
          <w:rFonts w:cs="Calibri"/>
          <w:szCs w:val="18"/>
          <w:lang w:eastAsia="en-US"/>
        </w:rPr>
        <w:t xml:space="preserve">ě musí faktura na vícepráce obsahovat i číslo příslušného dodatku ke </w:t>
      </w:r>
      <w:r w:rsidR="00270AAE">
        <w:rPr>
          <w:rFonts w:cs="Calibri"/>
          <w:szCs w:val="18"/>
          <w:lang w:eastAsia="en-US"/>
        </w:rPr>
        <w:t>Smlouv</w:t>
      </w:r>
      <w:r w:rsidR="00C42DE7" w:rsidRPr="00ED48A6">
        <w:rPr>
          <w:rFonts w:cs="Calibri"/>
          <w:szCs w:val="18"/>
          <w:lang w:eastAsia="en-US"/>
        </w:rPr>
        <w:t>ě</w:t>
      </w:r>
      <w:r w:rsidR="00B60001" w:rsidRPr="00ED48A6">
        <w:rPr>
          <w:rFonts w:cs="Calibri"/>
          <w:szCs w:val="18"/>
          <w:lang w:eastAsia="en-US"/>
        </w:rPr>
        <w:t xml:space="preserve">. </w:t>
      </w:r>
    </w:p>
    <w:p w14:paraId="573BD976" w14:textId="1CDEACD5" w:rsidR="00B60001" w:rsidRPr="00ED48A6" w:rsidRDefault="00E86159">
      <w:pPr>
        <w:pStyle w:val="Odstavecseseznamem"/>
        <w:numPr>
          <w:ilvl w:val="1"/>
          <w:numId w:val="23"/>
        </w:numPr>
        <w:tabs>
          <w:tab w:val="left" w:pos="1134"/>
        </w:tabs>
        <w:spacing w:before="60"/>
        <w:ind w:left="1134" w:hanging="567"/>
        <w:contextualSpacing w:val="0"/>
        <w:jc w:val="both"/>
        <w:rPr>
          <w:rFonts w:cs="Calibri"/>
          <w:szCs w:val="18"/>
          <w:lang w:eastAsia="en-US"/>
        </w:rPr>
      </w:pPr>
      <w:r>
        <w:rPr>
          <w:rFonts w:cs="Calibri"/>
          <w:szCs w:val="18"/>
          <w:lang w:eastAsia="en-US"/>
        </w:rPr>
        <w:t>Každá f</w:t>
      </w:r>
      <w:r w:rsidR="00B60001" w:rsidRPr="00ED48A6">
        <w:rPr>
          <w:rFonts w:cs="Calibri"/>
          <w:szCs w:val="18"/>
          <w:lang w:eastAsia="en-US"/>
        </w:rPr>
        <w:t xml:space="preserve">aktura </w:t>
      </w:r>
      <w:r w:rsidR="000E3C8F" w:rsidRPr="00ED48A6">
        <w:rPr>
          <w:rFonts w:cs="Calibri"/>
          <w:szCs w:val="18"/>
          <w:lang w:eastAsia="en-US"/>
        </w:rPr>
        <w:t>Zhotovitel</w:t>
      </w:r>
      <w:r w:rsidR="00B60001" w:rsidRPr="00ED48A6">
        <w:rPr>
          <w:rFonts w:cs="Calibri"/>
          <w:szCs w:val="18"/>
          <w:lang w:eastAsia="en-US"/>
        </w:rPr>
        <w:t xml:space="preserve">e musí </w:t>
      </w:r>
      <w:r w:rsidR="008A44EE" w:rsidRPr="00ED48A6">
        <w:rPr>
          <w:rFonts w:cs="Calibri"/>
          <w:szCs w:val="18"/>
          <w:lang w:eastAsia="en-US"/>
        </w:rPr>
        <w:t xml:space="preserve">splňovat </w:t>
      </w:r>
      <w:r w:rsidR="00B60001" w:rsidRPr="00ED48A6">
        <w:rPr>
          <w:rFonts w:cs="Calibri"/>
          <w:szCs w:val="18"/>
          <w:lang w:eastAsia="en-US"/>
        </w:rPr>
        <w:t xml:space="preserve">náležitosti obchodní listiny dle § 435 OZ a daňového dokladu dle zákona č. 563/1991 Sb., o účetnictví, ve znění pozdějších předpisů a </w:t>
      </w:r>
      <w:proofErr w:type="spellStart"/>
      <w:r w:rsidR="00A40418" w:rsidRPr="00ED48A6">
        <w:rPr>
          <w:rFonts w:cs="Calibri"/>
          <w:szCs w:val="18"/>
          <w:lang w:eastAsia="en-US"/>
        </w:rPr>
        <w:t>ZoDPH</w:t>
      </w:r>
      <w:proofErr w:type="spellEnd"/>
      <w:r w:rsidR="00B60001" w:rsidRPr="00ED48A6">
        <w:rPr>
          <w:rFonts w:cs="Calibri"/>
          <w:szCs w:val="18"/>
          <w:lang w:eastAsia="en-US"/>
        </w:rPr>
        <w:t xml:space="preserve">. </w:t>
      </w:r>
    </w:p>
    <w:p w14:paraId="733E9B5F" w14:textId="452549E0" w:rsidR="005C22E5" w:rsidRPr="00ED48A6" w:rsidRDefault="005C22E5">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Přílohou daňového dokladu a jeho nedílnou součástí musí </w:t>
      </w:r>
      <w:r w:rsidR="002C2AA3" w:rsidRPr="00ED48A6">
        <w:rPr>
          <w:rFonts w:cs="Calibri"/>
          <w:szCs w:val="18"/>
          <w:lang w:eastAsia="en-US"/>
        </w:rPr>
        <w:t xml:space="preserve">vždy </w:t>
      </w:r>
      <w:r w:rsidRPr="00ED48A6">
        <w:rPr>
          <w:rFonts w:cs="Calibri"/>
          <w:szCs w:val="18"/>
          <w:lang w:eastAsia="en-US"/>
        </w:rPr>
        <w:t xml:space="preserve">být </w:t>
      </w:r>
      <w:r w:rsidR="002C2AA3" w:rsidRPr="00ED48A6">
        <w:rPr>
          <w:rFonts w:cs="Calibri"/>
          <w:szCs w:val="18"/>
          <w:lang w:eastAsia="en-US"/>
        </w:rPr>
        <w:t xml:space="preserve">příslušný </w:t>
      </w:r>
      <w:r w:rsidRPr="00ED48A6">
        <w:rPr>
          <w:rFonts w:cs="Calibri"/>
          <w:szCs w:val="18"/>
          <w:lang w:eastAsia="en-US"/>
        </w:rPr>
        <w:t xml:space="preserve">zjišťovací protokol o provedených pracích, </w:t>
      </w:r>
      <w:r w:rsidR="000E00F0" w:rsidRPr="00ED48A6">
        <w:rPr>
          <w:rFonts w:cs="Calibri"/>
          <w:szCs w:val="18"/>
          <w:lang w:eastAsia="en-US"/>
        </w:rPr>
        <w:t xml:space="preserve">rekapitulace plnění stavebních objektů </w:t>
      </w:r>
      <w:r w:rsidR="002C2AA3" w:rsidRPr="00ED48A6">
        <w:rPr>
          <w:rFonts w:cs="Calibri"/>
          <w:szCs w:val="18"/>
          <w:lang w:eastAsia="en-US"/>
        </w:rPr>
        <w:t>a</w:t>
      </w:r>
      <w:r w:rsidRPr="00ED48A6">
        <w:rPr>
          <w:rFonts w:cs="Calibri"/>
          <w:szCs w:val="18"/>
          <w:lang w:eastAsia="en-US"/>
        </w:rPr>
        <w:t xml:space="preserve"> </w:t>
      </w:r>
      <w:r w:rsidR="00D55DAA" w:rsidRPr="00ED48A6">
        <w:rPr>
          <w:rFonts w:cs="Calibri"/>
          <w:szCs w:val="18"/>
          <w:lang w:eastAsia="en-US"/>
        </w:rPr>
        <w:t xml:space="preserve">Soupis odsouhlasený </w:t>
      </w:r>
      <w:r w:rsidR="002C2AA3" w:rsidRPr="00ED48A6">
        <w:rPr>
          <w:rFonts w:cs="Calibri"/>
          <w:szCs w:val="18"/>
          <w:lang w:eastAsia="en-US"/>
        </w:rPr>
        <w:t xml:space="preserve">(to vše odsouhlaseno </w:t>
      </w:r>
      <w:r w:rsidR="00D55DAA" w:rsidRPr="00ED48A6">
        <w:rPr>
          <w:rFonts w:cs="Calibri"/>
          <w:szCs w:val="18"/>
          <w:lang w:eastAsia="en-US"/>
        </w:rPr>
        <w:t>TDI</w:t>
      </w:r>
      <w:r w:rsidR="00EB3548" w:rsidRPr="00ED48A6">
        <w:rPr>
          <w:rFonts w:cs="Calibri"/>
          <w:szCs w:val="18"/>
          <w:lang w:eastAsia="en-US"/>
        </w:rPr>
        <w:t xml:space="preserve"> – </w:t>
      </w:r>
      <w:r w:rsidR="008F3988">
        <w:rPr>
          <w:rFonts w:cs="Calibri"/>
          <w:szCs w:val="18"/>
          <w:lang w:eastAsia="en-US"/>
        </w:rPr>
        <w:t>viz</w:t>
      </w:r>
      <w:r w:rsidR="00EB3548" w:rsidRPr="00ED48A6">
        <w:rPr>
          <w:rFonts w:cs="Calibri"/>
          <w:szCs w:val="18"/>
          <w:lang w:eastAsia="en-US"/>
        </w:rPr>
        <w:t xml:space="preserve"> shora</w:t>
      </w:r>
      <w:r w:rsidR="002C2AA3" w:rsidRPr="00ED48A6">
        <w:rPr>
          <w:rFonts w:cs="Calibri"/>
          <w:szCs w:val="18"/>
          <w:lang w:eastAsia="en-US"/>
        </w:rPr>
        <w:t>)</w:t>
      </w:r>
      <w:r w:rsidRPr="00ED48A6">
        <w:rPr>
          <w:rFonts w:cs="Calibri"/>
          <w:szCs w:val="18"/>
          <w:lang w:eastAsia="en-US"/>
        </w:rPr>
        <w:t xml:space="preserve">. </w:t>
      </w:r>
    </w:p>
    <w:p w14:paraId="2E126247" w14:textId="254A5350"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V případě, že </w:t>
      </w:r>
      <w:r w:rsidRPr="007A1961">
        <w:rPr>
          <w:rFonts w:cs="Calibri"/>
          <w:szCs w:val="18"/>
          <w:lang w:eastAsia="en-US"/>
        </w:rPr>
        <w:t xml:space="preserve">daňový doklad nebude mít touto </w:t>
      </w:r>
      <w:r w:rsidR="00270AAE">
        <w:rPr>
          <w:rFonts w:cs="Calibri"/>
          <w:szCs w:val="18"/>
          <w:lang w:eastAsia="en-US"/>
        </w:rPr>
        <w:t>Smlouv</w:t>
      </w:r>
      <w:r w:rsidRPr="007A1961">
        <w:rPr>
          <w:rFonts w:cs="Calibri"/>
          <w:szCs w:val="18"/>
          <w:lang w:eastAsia="en-US"/>
        </w:rPr>
        <w:t xml:space="preserve">ou či příslušnými právními předpisy stanovené náležitosti </w:t>
      </w:r>
      <w:r w:rsidR="005D7C5A">
        <w:rPr>
          <w:rFonts w:cs="Calibri"/>
          <w:szCs w:val="18"/>
          <w:lang w:eastAsia="en-US"/>
        </w:rPr>
        <w:t xml:space="preserve">(včetně příloh) </w:t>
      </w:r>
      <w:r w:rsidRPr="007A1961">
        <w:rPr>
          <w:rFonts w:cs="Calibri"/>
          <w:szCs w:val="18"/>
          <w:lang w:eastAsia="en-US"/>
        </w:rPr>
        <w:t xml:space="preserve">nebo bude obsahovat chybné údaje, je </w:t>
      </w:r>
      <w:r w:rsidR="000E3C8F" w:rsidRPr="007A1961">
        <w:rPr>
          <w:rFonts w:cs="Calibri"/>
          <w:szCs w:val="18"/>
          <w:lang w:eastAsia="en-US"/>
        </w:rPr>
        <w:t>Objednatel</w:t>
      </w:r>
      <w:r w:rsidRPr="007A1961">
        <w:rPr>
          <w:rFonts w:cs="Calibri"/>
          <w:szCs w:val="18"/>
          <w:lang w:eastAsia="en-US"/>
        </w:rPr>
        <w:t xml:space="preserve"> oprávněn </w:t>
      </w:r>
      <w:r w:rsidR="00B1447D" w:rsidRPr="007A1961">
        <w:rPr>
          <w:rFonts w:cs="Calibri"/>
          <w:szCs w:val="18"/>
          <w:lang w:eastAsia="en-US"/>
        </w:rPr>
        <w:t>jej</w:t>
      </w:r>
      <w:r w:rsidRPr="007A1961">
        <w:rPr>
          <w:rFonts w:cs="Calibri"/>
          <w:szCs w:val="18"/>
          <w:lang w:eastAsia="en-US"/>
        </w:rPr>
        <w:t xml:space="preserve"> ve lhůtě splatnosti vrátit </w:t>
      </w:r>
      <w:r w:rsidR="000E3C8F" w:rsidRPr="007A1961">
        <w:rPr>
          <w:rFonts w:cs="Calibri"/>
          <w:szCs w:val="18"/>
          <w:lang w:eastAsia="en-US"/>
        </w:rPr>
        <w:t>Zhotovitel</w:t>
      </w:r>
      <w:r w:rsidRPr="007A1961">
        <w:rPr>
          <w:rFonts w:cs="Calibri"/>
          <w:szCs w:val="18"/>
          <w:lang w:eastAsia="en-US"/>
        </w:rPr>
        <w:t>i, aniž by se tím dostal do prodlení s úhradou. Nová lhůta splatnosti počíná běžet dnem prokazatelného doručení opravené</w:t>
      </w:r>
      <w:r w:rsidR="00FD38C0" w:rsidRPr="007A1961">
        <w:rPr>
          <w:rFonts w:cs="Calibri"/>
          <w:szCs w:val="18"/>
          <w:lang w:eastAsia="en-US"/>
        </w:rPr>
        <w:t>ho</w:t>
      </w:r>
      <w:r w:rsidRPr="007A1961">
        <w:rPr>
          <w:rFonts w:cs="Calibri"/>
          <w:szCs w:val="18"/>
          <w:lang w:eastAsia="en-US"/>
        </w:rPr>
        <w:t xml:space="preserve"> nebo nově vystavené</w:t>
      </w:r>
      <w:r w:rsidR="00FD38C0" w:rsidRPr="007A1961">
        <w:rPr>
          <w:rFonts w:cs="Calibri"/>
          <w:szCs w:val="18"/>
          <w:lang w:eastAsia="en-US"/>
        </w:rPr>
        <w:t xml:space="preserve">ho daňového dokladu </w:t>
      </w:r>
      <w:r w:rsidR="000E3C8F" w:rsidRPr="007A1961">
        <w:rPr>
          <w:rFonts w:cs="Calibri"/>
          <w:szCs w:val="18"/>
          <w:lang w:eastAsia="en-US"/>
        </w:rPr>
        <w:t>Objednatel</w:t>
      </w:r>
      <w:r w:rsidR="00FD38C0" w:rsidRPr="007A1961">
        <w:rPr>
          <w:rFonts w:cs="Calibri"/>
          <w:szCs w:val="18"/>
          <w:lang w:eastAsia="en-US"/>
        </w:rPr>
        <w:t>i</w:t>
      </w:r>
      <w:r w:rsidRPr="007A1961">
        <w:rPr>
          <w:rFonts w:cs="Calibri"/>
          <w:szCs w:val="18"/>
          <w:lang w:eastAsia="en-US"/>
        </w:rPr>
        <w:t xml:space="preserve">. Důvod případného vrácení </w:t>
      </w:r>
      <w:r w:rsidR="00FD38C0" w:rsidRPr="007A1961">
        <w:rPr>
          <w:rFonts w:cs="Calibri"/>
          <w:szCs w:val="18"/>
          <w:lang w:eastAsia="en-US"/>
        </w:rPr>
        <w:t xml:space="preserve">daňového dokladu </w:t>
      </w:r>
      <w:r w:rsidRPr="007A1961">
        <w:rPr>
          <w:rFonts w:cs="Calibri"/>
          <w:szCs w:val="18"/>
          <w:lang w:eastAsia="en-US"/>
        </w:rPr>
        <w:t xml:space="preserve">musí být </w:t>
      </w:r>
      <w:r w:rsidR="000E3C8F" w:rsidRPr="007A1961">
        <w:rPr>
          <w:rFonts w:cs="Calibri"/>
          <w:szCs w:val="18"/>
          <w:lang w:eastAsia="en-US"/>
        </w:rPr>
        <w:t>Objednatel</w:t>
      </w:r>
      <w:r w:rsidRPr="007A1961">
        <w:rPr>
          <w:rFonts w:cs="Calibri"/>
          <w:szCs w:val="18"/>
          <w:lang w:eastAsia="en-US"/>
        </w:rPr>
        <w:t xml:space="preserve">em </w:t>
      </w:r>
      <w:r w:rsidR="003F37E5">
        <w:rPr>
          <w:rFonts w:cs="Calibri"/>
          <w:szCs w:val="18"/>
          <w:lang w:eastAsia="en-US"/>
        </w:rPr>
        <w:t>uveden</w:t>
      </w:r>
      <w:r w:rsidRPr="007A1961">
        <w:rPr>
          <w:rFonts w:cs="Calibri"/>
          <w:szCs w:val="18"/>
          <w:lang w:eastAsia="en-US"/>
        </w:rPr>
        <w:t>.</w:t>
      </w:r>
    </w:p>
    <w:p w14:paraId="171C9482" w14:textId="2B4F1624"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S</w:t>
      </w:r>
      <w:r w:rsidR="000B53DE">
        <w:rPr>
          <w:rFonts w:cs="Calibri"/>
          <w:szCs w:val="18"/>
          <w:lang w:eastAsia="en-US"/>
        </w:rPr>
        <w:t>mluvní s</w:t>
      </w:r>
      <w:r w:rsidRPr="007A1961">
        <w:rPr>
          <w:rFonts w:cs="Calibri"/>
          <w:szCs w:val="18"/>
          <w:lang w:eastAsia="en-US"/>
        </w:rPr>
        <w:t xml:space="preserve">trany se výslovně dohodly, že na veškerých daňových dokladech vystavených </w:t>
      </w:r>
      <w:r w:rsidR="000E3C8F" w:rsidRPr="007A1961">
        <w:rPr>
          <w:rFonts w:cs="Calibri"/>
          <w:szCs w:val="18"/>
          <w:lang w:eastAsia="en-US"/>
        </w:rPr>
        <w:t>Zhotovitel</w:t>
      </w:r>
      <w:r w:rsidRPr="007A1961">
        <w:rPr>
          <w:rFonts w:cs="Calibri"/>
          <w:szCs w:val="18"/>
          <w:lang w:eastAsia="en-US"/>
        </w:rPr>
        <w:t xml:space="preserve">em za účelem vyúčtování ceny Díla (jakož i na všech případných jiných daňových dokladech vystavovaných </w:t>
      </w:r>
      <w:r w:rsidR="000E3C8F" w:rsidRPr="007A1961">
        <w:rPr>
          <w:rFonts w:cs="Calibri"/>
          <w:szCs w:val="18"/>
          <w:lang w:eastAsia="en-US"/>
        </w:rPr>
        <w:t>Zhotovitel</w:t>
      </w:r>
      <w:r w:rsidRPr="007A1961">
        <w:rPr>
          <w:rFonts w:cs="Calibri"/>
          <w:szCs w:val="18"/>
          <w:lang w:eastAsia="en-US"/>
        </w:rPr>
        <w:t xml:space="preserve">em na vrub </w:t>
      </w:r>
      <w:r w:rsidR="000E3C8F" w:rsidRPr="007A1961">
        <w:rPr>
          <w:rFonts w:cs="Calibri"/>
          <w:szCs w:val="18"/>
          <w:lang w:eastAsia="en-US"/>
        </w:rPr>
        <w:t>Objednatel</w:t>
      </w:r>
      <w:r w:rsidRPr="007A1961">
        <w:rPr>
          <w:rFonts w:cs="Calibri"/>
          <w:szCs w:val="18"/>
          <w:lang w:eastAsia="en-US"/>
        </w:rPr>
        <w:t xml:space="preserve">e) nesmí být jako bankovní účet, na který má být fakturovaná částka hrazena, uveden jiný bankovní účet </w:t>
      </w:r>
      <w:r w:rsidR="000E3C8F" w:rsidRPr="007A1961">
        <w:rPr>
          <w:rFonts w:cs="Calibri"/>
          <w:szCs w:val="18"/>
          <w:lang w:eastAsia="en-US"/>
        </w:rPr>
        <w:t>Zhotovitel</w:t>
      </w:r>
      <w:r w:rsidRPr="007A1961">
        <w:rPr>
          <w:rFonts w:cs="Calibri"/>
          <w:szCs w:val="18"/>
          <w:lang w:eastAsia="en-US"/>
        </w:rPr>
        <w:t xml:space="preserve">e než ten, který je u </w:t>
      </w:r>
      <w:r w:rsidR="000E3C8F" w:rsidRPr="007A1961">
        <w:rPr>
          <w:rFonts w:cs="Calibri"/>
          <w:szCs w:val="18"/>
          <w:lang w:eastAsia="en-US"/>
        </w:rPr>
        <w:t>Zhotovitel</w:t>
      </w:r>
      <w:r w:rsidRPr="007A1961">
        <w:rPr>
          <w:rFonts w:cs="Calibri"/>
          <w:szCs w:val="18"/>
          <w:lang w:eastAsia="en-US"/>
        </w:rPr>
        <w:t>e zveřejněn správcem daně způsobem umožňujícím dálkový přístup.</w:t>
      </w:r>
      <w:r w:rsidR="006A1DDC" w:rsidRPr="007A1961">
        <w:rPr>
          <w:rFonts w:cs="Calibri"/>
          <w:szCs w:val="18"/>
          <w:lang w:eastAsia="en-US"/>
        </w:rPr>
        <w:t xml:space="preserve"> Zveřejní-li příslušný správce daně v souladu s § 106a </w:t>
      </w:r>
      <w:proofErr w:type="spellStart"/>
      <w:r w:rsidR="006A1DDC" w:rsidRPr="007A1961">
        <w:rPr>
          <w:rFonts w:cs="Calibri"/>
          <w:szCs w:val="18"/>
          <w:lang w:eastAsia="en-US"/>
        </w:rPr>
        <w:t>ZoDPH</w:t>
      </w:r>
      <w:proofErr w:type="spellEnd"/>
      <w:r w:rsidR="006A1DDC" w:rsidRPr="007A1961">
        <w:rPr>
          <w:rFonts w:cs="Calibri"/>
          <w:szCs w:val="18"/>
          <w:lang w:eastAsia="en-US"/>
        </w:rPr>
        <w:t xml:space="preserve"> způsobem umožňujícím dálkový přístup skutečnost, že </w:t>
      </w:r>
      <w:r w:rsidR="000E3C8F" w:rsidRPr="007A1961">
        <w:rPr>
          <w:rFonts w:cs="Calibri"/>
          <w:szCs w:val="18"/>
          <w:lang w:eastAsia="en-US"/>
        </w:rPr>
        <w:t>Zhotovitel</w:t>
      </w:r>
      <w:r w:rsidR="006A1DDC" w:rsidRPr="007A1961">
        <w:rPr>
          <w:rFonts w:cs="Calibri"/>
          <w:szCs w:val="18"/>
          <w:lang w:eastAsia="en-US"/>
        </w:rPr>
        <w:t xml:space="preserve"> práce je nespolehlivým plátcem a/nebo </w:t>
      </w:r>
      <w:r w:rsidR="000E3C8F" w:rsidRPr="007A1961">
        <w:rPr>
          <w:rFonts w:cs="Calibri"/>
          <w:szCs w:val="18"/>
          <w:lang w:eastAsia="en-US"/>
        </w:rPr>
        <w:t>Zhotovitel</w:t>
      </w:r>
      <w:r w:rsidR="006A1DDC" w:rsidRPr="007A1961">
        <w:rPr>
          <w:rFonts w:cs="Calibri"/>
          <w:szCs w:val="18"/>
          <w:lang w:eastAsia="en-US"/>
        </w:rPr>
        <w:t xml:space="preserve"> tuto skutečnost </w:t>
      </w:r>
      <w:r w:rsidR="000E3C8F" w:rsidRPr="007A1961">
        <w:rPr>
          <w:rFonts w:cs="Calibri"/>
          <w:szCs w:val="18"/>
          <w:lang w:eastAsia="en-US"/>
        </w:rPr>
        <w:t>Objednatel</w:t>
      </w:r>
      <w:r w:rsidR="006A1DDC" w:rsidRPr="007A1961">
        <w:rPr>
          <w:rFonts w:cs="Calibri"/>
          <w:szCs w:val="18"/>
          <w:lang w:eastAsia="en-US"/>
        </w:rPr>
        <w:t xml:space="preserve">i oznámí sám, je </w:t>
      </w:r>
      <w:r w:rsidR="000E3C8F" w:rsidRPr="007A1961">
        <w:rPr>
          <w:rFonts w:cs="Calibri"/>
          <w:szCs w:val="18"/>
          <w:lang w:eastAsia="en-US"/>
        </w:rPr>
        <w:t>Objednatel</w:t>
      </w:r>
      <w:r w:rsidR="006A1DDC" w:rsidRPr="007A1961">
        <w:rPr>
          <w:rFonts w:cs="Calibri"/>
          <w:szCs w:val="18"/>
          <w:lang w:eastAsia="en-US"/>
        </w:rPr>
        <w:t xml:space="preserve"> oprávněn zadržet z každé fakturované platby za poskytnuté zdanitelné plnění daň z přidané hodnoty a tuto (aniž k tomu bude vyzván jako ručitel) uhradit za </w:t>
      </w:r>
      <w:r w:rsidR="000E3C8F" w:rsidRPr="007A1961">
        <w:rPr>
          <w:rFonts w:cs="Calibri"/>
          <w:szCs w:val="18"/>
          <w:lang w:eastAsia="en-US"/>
        </w:rPr>
        <w:t>Zhotovitel</w:t>
      </w:r>
      <w:r w:rsidR="006A1DDC" w:rsidRPr="007A1961">
        <w:rPr>
          <w:rFonts w:cs="Calibri"/>
          <w:szCs w:val="18"/>
          <w:lang w:eastAsia="en-US"/>
        </w:rPr>
        <w:t xml:space="preserve">e příslušnému správci daně, přičemž takovou úhradu je </w:t>
      </w:r>
      <w:r w:rsidR="000E3C8F" w:rsidRPr="007A1961">
        <w:rPr>
          <w:rFonts w:cs="Calibri"/>
          <w:szCs w:val="18"/>
          <w:lang w:eastAsia="en-US"/>
        </w:rPr>
        <w:t>Objednatel</w:t>
      </w:r>
      <w:r w:rsidR="006A1DDC" w:rsidRPr="007A1961">
        <w:rPr>
          <w:rFonts w:cs="Calibri"/>
          <w:szCs w:val="18"/>
          <w:lang w:eastAsia="en-US"/>
        </w:rPr>
        <w:t xml:space="preserve"> povinen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bezodkladně písemně oznámit. Po provedení úhrady daně z přidané hodnoty příslušnému správci daně v souladu s tímto </w:t>
      </w:r>
      <w:r w:rsidR="00701DEB">
        <w:rPr>
          <w:rFonts w:cs="Calibri"/>
          <w:szCs w:val="18"/>
          <w:lang w:eastAsia="en-US"/>
        </w:rPr>
        <w:t>odstavcem</w:t>
      </w:r>
      <w:r w:rsidR="00701DEB" w:rsidRPr="007A1961">
        <w:rPr>
          <w:rFonts w:cs="Calibri"/>
          <w:szCs w:val="18"/>
          <w:lang w:eastAsia="en-US"/>
        </w:rPr>
        <w:t xml:space="preserve"> </w:t>
      </w:r>
      <w:r w:rsidR="006A1DDC" w:rsidRPr="007A1961">
        <w:rPr>
          <w:rFonts w:cs="Calibri"/>
          <w:szCs w:val="18"/>
          <w:lang w:eastAsia="en-US"/>
        </w:rPr>
        <w:t xml:space="preserve">je úhrada zdanitelného plnění </w:t>
      </w:r>
      <w:r w:rsidR="000E3C8F" w:rsidRPr="007A1961">
        <w:rPr>
          <w:rFonts w:cs="Calibri"/>
          <w:szCs w:val="18"/>
          <w:lang w:eastAsia="en-US"/>
        </w:rPr>
        <w:t>Zhotovitel</w:t>
      </w:r>
      <w:r w:rsidR="00BB64B2" w:rsidRPr="007A1961">
        <w:rPr>
          <w:rFonts w:cs="Calibri"/>
          <w:szCs w:val="18"/>
          <w:lang w:eastAsia="en-US"/>
        </w:rPr>
        <w:t xml:space="preserve">i </w:t>
      </w:r>
      <w:r w:rsidR="006A1DDC" w:rsidRPr="007A1961">
        <w:rPr>
          <w:rFonts w:cs="Calibri"/>
          <w:szCs w:val="18"/>
          <w:lang w:eastAsia="en-US"/>
        </w:rPr>
        <w:t xml:space="preserve">bez příslušné daně z přidané hodnoty (tj. pouze základu daně) </w:t>
      </w:r>
      <w:r w:rsidR="00BB64B2" w:rsidRPr="007A1961">
        <w:rPr>
          <w:rFonts w:cs="Calibri"/>
          <w:szCs w:val="18"/>
          <w:lang w:eastAsia="en-US"/>
        </w:rPr>
        <w:t>smluvními stranami</w:t>
      </w:r>
      <w:r w:rsidR="006A1DDC" w:rsidRPr="007A1961">
        <w:rPr>
          <w:rFonts w:cs="Calibri"/>
          <w:szCs w:val="18"/>
          <w:lang w:eastAsia="en-US"/>
        </w:rPr>
        <w:t xml:space="preserve"> považována za řádnou úhradu dle této </w:t>
      </w:r>
      <w:r w:rsidR="00270AAE">
        <w:rPr>
          <w:rFonts w:cs="Calibri"/>
          <w:szCs w:val="18"/>
          <w:lang w:eastAsia="en-US"/>
        </w:rPr>
        <w:t>Smlouv</w:t>
      </w:r>
      <w:r w:rsidR="00BB64B2" w:rsidRPr="007A1961">
        <w:rPr>
          <w:rFonts w:cs="Calibri"/>
          <w:szCs w:val="18"/>
          <w:lang w:eastAsia="en-US"/>
        </w:rPr>
        <w:t xml:space="preserve">y </w:t>
      </w:r>
      <w:r w:rsidR="006A1DDC" w:rsidRPr="007A1961">
        <w:rPr>
          <w:rFonts w:cs="Calibri"/>
          <w:szCs w:val="18"/>
          <w:lang w:eastAsia="en-US"/>
        </w:rPr>
        <w:t xml:space="preserve">(tj. základu daně i výše daně z přidané hodnoty) a </w:t>
      </w:r>
      <w:r w:rsidR="000E3C8F" w:rsidRPr="007A1961">
        <w:rPr>
          <w:rFonts w:cs="Calibri"/>
          <w:szCs w:val="18"/>
          <w:lang w:eastAsia="en-US"/>
        </w:rPr>
        <w:t>Zhotovitel</w:t>
      </w:r>
      <w:r w:rsidR="00BB64B2" w:rsidRPr="007A1961">
        <w:rPr>
          <w:rFonts w:cs="Calibri"/>
          <w:szCs w:val="18"/>
          <w:lang w:eastAsia="en-US"/>
        </w:rPr>
        <w:t>i</w:t>
      </w:r>
      <w:r w:rsidR="006A1DDC" w:rsidRPr="007A1961">
        <w:rPr>
          <w:rFonts w:cs="Calibri"/>
          <w:szCs w:val="18"/>
          <w:lang w:eastAsia="en-US"/>
        </w:rPr>
        <w:t xml:space="preserve"> nevzniká </w:t>
      </w:r>
      <w:r w:rsidR="00831AC1" w:rsidRPr="00831AC1">
        <w:rPr>
          <w:rFonts w:cs="Calibri"/>
          <w:szCs w:val="18"/>
          <w:lang w:eastAsia="en-US"/>
        </w:rPr>
        <w:t xml:space="preserve">vůči Objednateli </w:t>
      </w:r>
      <w:r w:rsidR="006A1DDC" w:rsidRPr="007A1961">
        <w:rPr>
          <w:rFonts w:cs="Calibri"/>
          <w:szCs w:val="18"/>
          <w:lang w:eastAsia="en-US"/>
        </w:rPr>
        <w:t xml:space="preserve">žádný nárok na úhradu případných úroků z prodlení, penále, náhrady škody nebo jakýchkoli dalších sankcí, a to ani v případě, že jí podobné sankce byly vyměřeny správcem daně. </w:t>
      </w:r>
      <w:r w:rsidR="000E3C8F" w:rsidRPr="007A1961">
        <w:rPr>
          <w:rFonts w:cs="Calibri"/>
          <w:szCs w:val="18"/>
          <w:lang w:eastAsia="en-US"/>
        </w:rPr>
        <w:t>Zhotovitel</w:t>
      </w:r>
      <w:r w:rsidR="00BB64B2" w:rsidRPr="007A1961">
        <w:rPr>
          <w:rFonts w:cs="Calibri"/>
          <w:szCs w:val="18"/>
          <w:lang w:eastAsia="en-US"/>
        </w:rPr>
        <w:t xml:space="preserve"> </w:t>
      </w:r>
      <w:r w:rsidR="006A1DDC" w:rsidRPr="007A1961">
        <w:rPr>
          <w:rFonts w:cs="Calibri"/>
          <w:szCs w:val="18"/>
          <w:lang w:eastAsia="en-US"/>
        </w:rPr>
        <w:t xml:space="preserve">prohlašuje, že ke dni uzavření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je spolehlivým plátcem ve smyslu ujednání obsažených výše a dojde-li v průběhu trvání této </w:t>
      </w:r>
      <w:r w:rsidR="00270AAE">
        <w:rPr>
          <w:rFonts w:cs="Calibri"/>
          <w:szCs w:val="18"/>
          <w:lang w:eastAsia="en-US"/>
        </w:rPr>
        <w:t>Smlouv</w:t>
      </w:r>
      <w:r w:rsidR="00BB64B2" w:rsidRPr="007A1961">
        <w:rPr>
          <w:rFonts w:cs="Calibri"/>
          <w:szCs w:val="18"/>
          <w:lang w:eastAsia="en-US"/>
        </w:rPr>
        <w:t>y</w:t>
      </w:r>
      <w:r w:rsidR="006A1DDC" w:rsidRPr="007A1961">
        <w:rPr>
          <w:rFonts w:cs="Calibri"/>
          <w:szCs w:val="18"/>
          <w:lang w:eastAsia="en-US"/>
        </w:rPr>
        <w:t xml:space="preserve"> ke změně této skutečnosti, zavazuje se neprodleně písemně oznámit tuto změnu </w:t>
      </w:r>
      <w:r w:rsidR="000E3C8F" w:rsidRPr="007A1961">
        <w:rPr>
          <w:rFonts w:cs="Calibri"/>
          <w:szCs w:val="18"/>
          <w:lang w:eastAsia="en-US"/>
        </w:rPr>
        <w:t>Objednatel</w:t>
      </w:r>
      <w:r w:rsidR="00BB64B2" w:rsidRPr="007A1961">
        <w:rPr>
          <w:rFonts w:cs="Calibri"/>
          <w:szCs w:val="18"/>
          <w:lang w:eastAsia="en-US"/>
        </w:rPr>
        <w:t>i.</w:t>
      </w:r>
    </w:p>
    <w:p w14:paraId="3E79F3FA" w14:textId="7238AD9D" w:rsidR="00B60001" w:rsidRPr="007A1961"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 xml:space="preserve">Daňový doklad za dílčí plnění bude </w:t>
      </w:r>
      <w:r w:rsidR="000E3C8F" w:rsidRPr="007A1961">
        <w:rPr>
          <w:rFonts w:cs="Calibri"/>
          <w:szCs w:val="18"/>
          <w:lang w:eastAsia="en-US"/>
        </w:rPr>
        <w:t>Objednatel</w:t>
      </w:r>
      <w:r w:rsidRPr="007A1961">
        <w:rPr>
          <w:rFonts w:cs="Calibri"/>
          <w:szCs w:val="18"/>
          <w:lang w:eastAsia="en-US"/>
        </w:rPr>
        <w:t xml:space="preserve">i prokazatelně doručen na adresu sídla </w:t>
      </w:r>
      <w:r w:rsidR="000E3C8F" w:rsidRPr="007A1961">
        <w:rPr>
          <w:rFonts w:cs="Calibri"/>
          <w:szCs w:val="18"/>
          <w:lang w:eastAsia="en-US"/>
        </w:rPr>
        <w:t>Objednatel</w:t>
      </w:r>
      <w:r w:rsidRPr="007A1961">
        <w:rPr>
          <w:rFonts w:cs="Calibri"/>
          <w:szCs w:val="18"/>
          <w:lang w:eastAsia="en-US"/>
        </w:rPr>
        <w:t xml:space="preserve">e nejpozději do 7 </w:t>
      </w:r>
      <w:r w:rsidR="00AC4BEF" w:rsidRPr="007A1961">
        <w:rPr>
          <w:rFonts w:cs="Calibri"/>
          <w:szCs w:val="18"/>
          <w:lang w:eastAsia="en-US"/>
        </w:rPr>
        <w:t xml:space="preserve">(sedmi) </w:t>
      </w:r>
      <w:r w:rsidRPr="007A1961">
        <w:rPr>
          <w:rFonts w:cs="Calibri"/>
          <w:szCs w:val="18"/>
          <w:lang w:eastAsia="en-US"/>
        </w:rPr>
        <w:t>dnů po skončení dílčího fakturačního období, v němž byly provedeny smluvně sjednané práce</w:t>
      </w:r>
      <w:r w:rsidR="00B13575">
        <w:rPr>
          <w:rFonts w:cs="Calibri"/>
          <w:szCs w:val="18"/>
          <w:lang w:eastAsia="en-US"/>
        </w:rPr>
        <w:t>, dodávky</w:t>
      </w:r>
      <w:r w:rsidRPr="007A1961">
        <w:rPr>
          <w:rFonts w:cs="Calibri"/>
          <w:szCs w:val="18"/>
          <w:lang w:eastAsia="en-US"/>
        </w:rPr>
        <w:t xml:space="preserve"> a činnosti.</w:t>
      </w:r>
    </w:p>
    <w:p w14:paraId="679192DD" w14:textId="216C9F51" w:rsidR="00B60001" w:rsidRPr="00ED48A6" w:rsidRDefault="000E3C8F">
      <w:pPr>
        <w:pStyle w:val="Odstavecseseznamem"/>
        <w:numPr>
          <w:ilvl w:val="1"/>
          <w:numId w:val="23"/>
        </w:numPr>
        <w:tabs>
          <w:tab w:val="left" w:pos="1134"/>
        </w:tabs>
        <w:spacing w:before="60"/>
        <w:ind w:left="1134" w:hanging="567"/>
        <w:contextualSpacing w:val="0"/>
        <w:jc w:val="both"/>
        <w:rPr>
          <w:rFonts w:cs="Calibri"/>
          <w:szCs w:val="18"/>
          <w:lang w:eastAsia="en-US"/>
        </w:rPr>
      </w:pPr>
      <w:r w:rsidRPr="007A1961">
        <w:rPr>
          <w:rFonts w:cs="Calibri"/>
          <w:szCs w:val="18"/>
          <w:lang w:eastAsia="en-US"/>
        </w:rPr>
        <w:t>Zhotovitel</w:t>
      </w:r>
      <w:r w:rsidR="00B60001" w:rsidRPr="007A1961">
        <w:rPr>
          <w:rFonts w:cs="Calibri"/>
          <w:szCs w:val="18"/>
          <w:lang w:eastAsia="en-US"/>
        </w:rPr>
        <w:t xml:space="preserve"> je povinen doručit </w:t>
      </w:r>
      <w:r w:rsidRPr="007A1961">
        <w:rPr>
          <w:rFonts w:cs="Calibri"/>
          <w:szCs w:val="18"/>
          <w:lang w:eastAsia="en-US"/>
        </w:rPr>
        <w:t>Objednatel</w:t>
      </w:r>
      <w:r w:rsidR="00B60001" w:rsidRPr="007A1961">
        <w:rPr>
          <w:rFonts w:cs="Calibri"/>
          <w:szCs w:val="18"/>
          <w:lang w:eastAsia="en-US"/>
        </w:rPr>
        <w:t xml:space="preserve">i daňové doklady v písemné </w:t>
      </w:r>
      <w:r w:rsidR="00A900B0" w:rsidRPr="007A1961">
        <w:rPr>
          <w:rFonts w:cs="Calibri"/>
          <w:szCs w:val="18"/>
          <w:lang w:eastAsia="en-US"/>
        </w:rPr>
        <w:t>(na adresu sídla Objednatel</w:t>
      </w:r>
      <w:r w:rsidR="00010A37">
        <w:rPr>
          <w:rFonts w:cs="Calibri"/>
          <w:szCs w:val="18"/>
          <w:lang w:eastAsia="en-US"/>
        </w:rPr>
        <w:t>e</w:t>
      </w:r>
      <w:r w:rsidR="00A900B0" w:rsidRPr="007A1961">
        <w:rPr>
          <w:rFonts w:cs="Calibri"/>
          <w:szCs w:val="18"/>
          <w:lang w:eastAsia="en-US"/>
        </w:rPr>
        <w:t xml:space="preserve"> či osobním podáním na podatelně v sídle Objednatele) </w:t>
      </w:r>
      <w:r w:rsidR="00B60001" w:rsidRPr="007A1961">
        <w:rPr>
          <w:rFonts w:cs="Calibri"/>
          <w:szCs w:val="18"/>
          <w:lang w:eastAsia="en-US"/>
        </w:rPr>
        <w:t>i elektronické</w:t>
      </w:r>
      <w:r w:rsidR="00B60001" w:rsidRPr="00ED48A6">
        <w:rPr>
          <w:rFonts w:cs="Calibri"/>
          <w:szCs w:val="18"/>
          <w:lang w:eastAsia="en-US"/>
        </w:rPr>
        <w:t xml:space="preserve"> </w:t>
      </w:r>
      <w:r w:rsidR="00475665">
        <w:rPr>
          <w:rFonts w:cs="Calibri"/>
          <w:szCs w:val="18"/>
          <w:lang w:eastAsia="en-US"/>
        </w:rPr>
        <w:t>formě</w:t>
      </w:r>
      <w:r w:rsidR="00475665" w:rsidRPr="00ED48A6">
        <w:rPr>
          <w:rFonts w:cs="Calibri"/>
          <w:szCs w:val="18"/>
          <w:lang w:eastAsia="en-US"/>
        </w:rPr>
        <w:t xml:space="preserve"> </w:t>
      </w:r>
      <w:r w:rsidR="00A900B0" w:rsidRPr="00ED48A6">
        <w:rPr>
          <w:rFonts w:cs="Calibri"/>
          <w:szCs w:val="18"/>
          <w:lang w:eastAsia="en-US"/>
        </w:rPr>
        <w:t>(do datové schránky nebo prostřednictvím e-mailu podatelny Objednatele)</w:t>
      </w:r>
      <w:r w:rsidR="00B60001" w:rsidRPr="00ED48A6">
        <w:rPr>
          <w:rFonts w:cs="Calibri"/>
          <w:szCs w:val="18"/>
          <w:lang w:eastAsia="en-US"/>
        </w:rPr>
        <w:t xml:space="preserve">. Elektronická forma </w:t>
      </w:r>
      <w:r w:rsidR="00475665">
        <w:rPr>
          <w:rFonts w:cs="Calibri"/>
          <w:szCs w:val="18"/>
          <w:lang w:eastAsia="en-US"/>
        </w:rPr>
        <w:t xml:space="preserve">daňových dokladů </w:t>
      </w:r>
      <w:r w:rsidR="00B60001" w:rsidRPr="00ED48A6">
        <w:rPr>
          <w:rFonts w:cs="Calibri"/>
          <w:szCs w:val="18"/>
          <w:lang w:eastAsia="en-US"/>
        </w:rPr>
        <w:t xml:space="preserve">bude zpracována ve formátu </w:t>
      </w:r>
      <w:r w:rsidR="00475665">
        <w:rPr>
          <w:rFonts w:cs="Calibri"/>
          <w:szCs w:val="18"/>
          <w:lang w:eastAsia="en-US"/>
        </w:rPr>
        <w:t>*.</w:t>
      </w:r>
      <w:r w:rsidR="00B60001" w:rsidRPr="00ED48A6">
        <w:rPr>
          <w:rFonts w:cs="Calibri"/>
          <w:szCs w:val="18"/>
          <w:lang w:eastAsia="en-US"/>
        </w:rPr>
        <w:t xml:space="preserve">XML, který bude umožňovat jejich automatizované zpracování v aplikaci ASPE 9, </w:t>
      </w:r>
      <w:r w:rsidR="00070567" w:rsidRPr="00ED48A6">
        <w:rPr>
          <w:rFonts w:cs="Calibri"/>
          <w:szCs w:val="18"/>
          <w:lang w:eastAsia="en-US"/>
        </w:rPr>
        <w:t xml:space="preserve">předmětný soubor </w:t>
      </w:r>
      <w:r w:rsidR="00B60001" w:rsidRPr="00ED48A6">
        <w:rPr>
          <w:rFonts w:cs="Calibri"/>
          <w:szCs w:val="18"/>
          <w:lang w:eastAsia="en-US"/>
        </w:rPr>
        <w:t xml:space="preserve">bude </w:t>
      </w:r>
      <w:r w:rsidR="00431CDE" w:rsidRPr="00ED48A6">
        <w:rPr>
          <w:rFonts w:cs="Calibri"/>
          <w:szCs w:val="18"/>
          <w:lang w:eastAsia="en-US"/>
        </w:rPr>
        <w:t xml:space="preserve">též </w:t>
      </w:r>
      <w:r w:rsidR="00B60001" w:rsidRPr="00ED48A6">
        <w:rPr>
          <w:rFonts w:cs="Calibri"/>
          <w:szCs w:val="18"/>
          <w:lang w:eastAsia="en-US"/>
        </w:rPr>
        <w:t xml:space="preserve">zaslán e-mailem </w:t>
      </w:r>
      <w:r w:rsidR="00070567" w:rsidRPr="00ED48A6">
        <w:rPr>
          <w:rFonts w:cs="Calibri"/>
          <w:szCs w:val="18"/>
          <w:lang w:eastAsia="en-US"/>
        </w:rPr>
        <w:t>TDI</w:t>
      </w:r>
      <w:r w:rsidR="00B60001" w:rsidRPr="00ED48A6">
        <w:rPr>
          <w:rFonts w:cs="Calibri"/>
          <w:szCs w:val="18"/>
          <w:lang w:eastAsia="en-US"/>
        </w:rPr>
        <w:t xml:space="preserve">. </w:t>
      </w:r>
    </w:p>
    <w:p w14:paraId="2C6B47BF" w14:textId="79CD203E" w:rsidR="00B60001" w:rsidRPr="00ED48A6" w:rsidRDefault="00B60001">
      <w:pPr>
        <w:pStyle w:val="Odstavecseseznamem"/>
        <w:numPr>
          <w:ilvl w:val="1"/>
          <w:numId w:val="23"/>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Pokud faktura obsahuje veškeré náležitosti a přílohy a je vystavena na oprávněnou částku, </w:t>
      </w:r>
      <w:r w:rsidR="000E3C8F" w:rsidRPr="00ED48A6">
        <w:rPr>
          <w:rFonts w:cs="Calibri"/>
          <w:szCs w:val="18"/>
          <w:lang w:eastAsia="en-US"/>
        </w:rPr>
        <w:t>Objednatel</w:t>
      </w:r>
      <w:r w:rsidRPr="00ED48A6">
        <w:rPr>
          <w:rFonts w:cs="Calibri"/>
          <w:szCs w:val="18"/>
          <w:lang w:eastAsia="en-US"/>
        </w:rPr>
        <w:t xml:space="preserve"> nesmí odmítnout elektronickou fakturu vystavenou </w:t>
      </w:r>
      <w:r w:rsidR="000E3C8F" w:rsidRPr="00ED48A6">
        <w:rPr>
          <w:rFonts w:cs="Calibri"/>
          <w:szCs w:val="18"/>
          <w:lang w:eastAsia="en-US"/>
        </w:rPr>
        <w:t>Zhotovitel</w:t>
      </w:r>
      <w:r w:rsidRPr="00ED48A6">
        <w:rPr>
          <w:rFonts w:cs="Calibri"/>
          <w:szCs w:val="18"/>
          <w:lang w:eastAsia="en-US"/>
        </w:rPr>
        <w:t>em za plnění díla z důvodu jejího formátu, který je v souladu s evropským standardem elektronické faktury</w:t>
      </w:r>
      <w:r w:rsidR="00AC4BEF" w:rsidRPr="00ED48A6">
        <w:rPr>
          <w:rFonts w:cs="Calibri"/>
          <w:szCs w:val="18"/>
          <w:lang w:eastAsia="en-US"/>
        </w:rPr>
        <w:t>.</w:t>
      </w:r>
    </w:p>
    <w:p w14:paraId="184702E3" w14:textId="16D443B7" w:rsidR="00DC0914" w:rsidRPr="00ED48A6" w:rsidRDefault="00DC0914">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w:t>
      </w:r>
      <w:proofErr w:type="spellStart"/>
      <w:r w:rsidRPr="00ED48A6">
        <w:rPr>
          <w:rFonts w:cs="Calibri"/>
          <w:szCs w:val="18"/>
          <w:lang w:eastAsia="en-US"/>
        </w:rPr>
        <w:t>ZoDPH</w:t>
      </w:r>
      <w:proofErr w:type="spellEnd"/>
      <w:r w:rsidRPr="00ED48A6" w:rsidDel="00414254">
        <w:rPr>
          <w:rFonts w:cs="Calibri"/>
          <w:szCs w:val="18"/>
          <w:lang w:eastAsia="en-US"/>
        </w:rPr>
        <w:t xml:space="preserve"> </w:t>
      </w:r>
      <w:r w:rsidRPr="00ED48A6">
        <w:rPr>
          <w:rFonts w:cs="Calibri"/>
          <w:szCs w:val="18"/>
          <w:lang w:eastAsia="en-US"/>
        </w:rPr>
        <w:t>platí, že:</w:t>
      </w:r>
    </w:p>
    <w:p w14:paraId="0D73CAB9" w14:textId="5F28B061"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zdanitelné plnění se považuje za uskutečněné dnem předání a převzetí dílčí části </w:t>
      </w:r>
      <w:r w:rsidR="00BD016F">
        <w:rPr>
          <w:rFonts w:cs="Calibri"/>
          <w:szCs w:val="18"/>
          <w:lang w:eastAsia="en-US"/>
        </w:rPr>
        <w:t>D</w:t>
      </w:r>
      <w:r w:rsidR="00BD016F" w:rsidRPr="00ED48A6">
        <w:rPr>
          <w:rFonts w:cs="Calibri"/>
          <w:szCs w:val="18"/>
          <w:lang w:eastAsia="en-US"/>
        </w:rPr>
        <w:t xml:space="preserve">íla </w:t>
      </w:r>
      <w:r w:rsidRPr="00ED48A6">
        <w:rPr>
          <w:rFonts w:cs="Calibri"/>
          <w:szCs w:val="18"/>
          <w:lang w:eastAsia="en-US"/>
        </w:rPr>
        <w:t>ve sjednaném rozsahu a sjednaných lhůtách,</w:t>
      </w:r>
    </w:p>
    <w:p w14:paraId="683688DD" w14:textId="0D4375ED" w:rsidR="00DC0914" w:rsidRPr="00ED48A6" w:rsidRDefault="00DC0914">
      <w:pPr>
        <w:pStyle w:val="Odstavecseseznamem"/>
        <w:numPr>
          <w:ilvl w:val="1"/>
          <w:numId w:val="24"/>
        </w:numPr>
        <w:tabs>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stavební a montážní práce dodávané na základě této </w:t>
      </w:r>
      <w:r w:rsidR="00270AAE">
        <w:rPr>
          <w:rFonts w:cs="Calibri"/>
          <w:szCs w:val="18"/>
          <w:lang w:eastAsia="en-US"/>
        </w:rPr>
        <w:t>Smlouv</w:t>
      </w:r>
      <w:r w:rsidRPr="00ED48A6">
        <w:rPr>
          <w:rFonts w:cs="Calibri"/>
          <w:szCs w:val="18"/>
          <w:lang w:eastAsia="en-US"/>
        </w:rPr>
        <w:t>y jsou plněním výhradně pro výkon veřejné správy, u nichž nebude režim přenesené daňové povinnosti uplatněn.</w:t>
      </w:r>
    </w:p>
    <w:p w14:paraId="50F8F8A3" w14:textId="493C4E4F" w:rsidR="00A26458" w:rsidRPr="00ED48A6" w:rsidRDefault="00A26458">
      <w:pPr>
        <w:pStyle w:val="Odstavecseseznamem"/>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 xml:space="preserve">Splatnost faktur se sjednává v délce 21 (dvacet jedna) kalendářních dnů ode dne prokazatelného doručení daňového dokladu do sídla </w:t>
      </w:r>
      <w:r w:rsidR="000E3C8F" w:rsidRPr="00ED48A6">
        <w:rPr>
          <w:rFonts w:cs="Calibri"/>
          <w:szCs w:val="18"/>
          <w:lang w:eastAsia="en-US"/>
        </w:rPr>
        <w:t>Objednatel</w:t>
      </w:r>
      <w:r w:rsidRPr="00ED48A6">
        <w:rPr>
          <w:rFonts w:cs="Calibri"/>
          <w:szCs w:val="18"/>
          <w:lang w:eastAsia="en-US"/>
        </w:rPr>
        <w:t xml:space="preserve">e. Fakturovaná částka bude </w:t>
      </w:r>
      <w:r w:rsidR="000E3C8F" w:rsidRPr="00ED48A6">
        <w:rPr>
          <w:rFonts w:cs="Calibri"/>
          <w:szCs w:val="18"/>
          <w:lang w:eastAsia="en-US"/>
        </w:rPr>
        <w:t>Objednatel</w:t>
      </w:r>
      <w:r w:rsidRPr="00ED48A6">
        <w:rPr>
          <w:rFonts w:cs="Calibri"/>
          <w:szCs w:val="18"/>
          <w:lang w:eastAsia="en-US"/>
        </w:rPr>
        <w:t xml:space="preserve">em poukázána na účet </w:t>
      </w:r>
      <w:r w:rsidR="000E3C8F" w:rsidRPr="00ED48A6">
        <w:rPr>
          <w:rFonts w:cs="Calibri"/>
          <w:szCs w:val="18"/>
          <w:lang w:eastAsia="en-US"/>
        </w:rPr>
        <w:t>Zhotovitel</w:t>
      </w:r>
      <w:r w:rsidRPr="00ED48A6">
        <w:rPr>
          <w:rFonts w:cs="Calibri"/>
          <w:szCs w:val="18"/>
          <w:lang w:eastAsia="en-US"/>
        </w:rPr>
        <w:t>e uvedený na příslušném daňovém dokladu.</w:t>
      </w:r>
    </w:p>
    <w:p w14:paraId="4413AB79" w14:textId="211D37BD" w:rsidR="00DC14F7" w:rsidRPr="00ED48A6" w:rsidRDefault="00DC14F7">
      <w:pPr>
        <w:pStyle w:val="Odstavecseseznamem"/>
        <w:keepNext/>
        <w:numPr>
          <w:ilvl w:val="1"/>
          <w:numId w:val="6"/>
        </w:numPr>
        <w:tabs>
          <w:tab w:val="left" w:pos="567"/>
        </w:tabs>
        <w:spacing w:before="120"/>
        <w:ind w:left="567" w:hanging="567"/>
        <w:contextualSpacing w:val="0"/>
        <w:jc w:val="both"/>
        <w:rPr>
          <w:rFonts w:cs="Calibri"/>
          <w:szCs w:val="18"/>
          <w:lang w:eastAsia="en-US"/>
        </w:rPr>
      </w:pPr>
      <w:r w:rsidRPr="00ED48A6">
        <w:rPr>
          <w:rFonts w:cs="Calibri"/>
          <w:szCs w:val="18"/>
          <w:lang w:eastAsia="en-US"/>
        </w:rPr>
        <w:t>Ujednání o pozastávce:</w:t>
      </w:r>
    </w:p>
    <w:p w14:paraId="78F01C42" w14:textId="37035DCB" w:rsidR="00DC14F7" w:rsidRPr="00ED48A6" w:rsidRDefault="00DC14F7">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Smluvní strany se dohodly, že Cena Díla bude </w:t>
      </w:r>
      <w:r w:rsidR="000E3C8F" w:rsidRPr="00ED48A6">
        <w:rPr>
          <w:rFonts w:cs="Calibri"/>
          <w:szCs w:val="18"/>
          <w:lang w:eastAsia="en-US"/>
        </w:rPr>
        <w:t>Objednatel</w:t>
      </w:r>
      <w:r w:rsidRPr="00ED48A6">
        <w:rPr>
          <w:rFonts w:cs="Calibri"/>
          <w:szCs w:val="18"/>
          <w:lang w:eastAsia="en-US"/>
        </w:rPr>
        <w:t xml:space="preserve">em hrazena až do dosažení 95 % (devadesáti pěti procent) její výše. </w:t>
      </w:r>
      <w:r w:rsidR="00790229" w:rsidRPr="00ED48A6">
        <w:rPr>
          <w:rFonts w:cs="Calibri"/>
          <w:szCs w:val="18"/>
          <w:lang w:eastAsia="en-US"/>
        </w:rPr>
        <w:t>Zbývajících</w:t>
      </w:r>
      <w:r w:rsidRPr="00ED48A6">
        <w:rPr>
          <w:rFonts w:cs="Calibri"/>
          <w:szCs w:val="18"/>
          <w:lang w:eastAsia="en-US"/>
        </w:rPr>
        <w:t xml:space="preserve"> 5 % (pět procent) </w:t>
      </w:r>
      <w:r w:rsidR="00790229" w:rsidRPr="00ED48A6">
        <w:rPr>
          <w:rFonts w:cs="Calibri"/>
          <w:szCs w:val="18"/>
          <w:lang w:eastAsia="en-US"/>
        </w:rPr>
        <w:t>Cen</w:t>
      </w:r>
      <w:r w:rsidR="00C11A7D">
        <w:rPr>
          <w:rFonts w:cs="Calibri"/>
          <w:szCs w:val="18"/>
          <w:lang w:eastAsia="en-US"/>
        </w:rPr>
        <w:t>y</w:t>
      </w:r>
      <w:r w:rsidR="00790229" w:rsidRPr="00ED48A6">
        <w:rPr>
          <w:rFonts w:cs="Calibri"/>
          <w:szCs w:val="18"/>
          <w:lang w:eastAsia="en-US"/>
        </w:rPr>
        <w:t xml:space="preserve"> Díla představuje pozastávku </w:t>
      </w:r>
      <w:r w:rsidRPr="00ED48A6">
        <w:rPr>
          <w:rFonts w:cs="Calibri"/>
          <w:szCs w:val="18"/>
          <w:lang w:eastAsia="en-US"/>
        </w:rPr>
        <w:t>(dále jen „</w:t>
      </w:r>
      <w:r w:rsidRPr="00ED48A6">
        <w:rPr>
          <w:rFonts w:cs="Calibri"/>
          <w:b/>
          <w:bCs/>
          <w:szCs w:val="18"/>
          <w:lang w:eastAsia="en-US"/>
        </w:rPr>
        <w:t>Pozastávka</w:t>
      </w:r>
      <w:r w:rsidRPr="00ED48A6">
        <w:rPr>
          <w:rFonts w:cs="Calibri"/>
          <w:szCs w:val="18"/>
          <w:lang w:eastAsia="en-US"/>
        </w:rPr>
        <w:t>“), která bude uvolněna podle podmínek dohodnutých níže</w:t>
      </w:r>
      <w:r w:rsidR="00790229" w:rsidRPr="00ED48A6">
        <w:rPr>
          <w:rFonts w:cs="Calibri"/>
          <w:szCs w:val="18"/>
          <w:lang w:eastAsia="en-US"/>
        </w:rPr>
        <w:t>.</w:t>
      </w:r>
    </w:p>
    <w:p w14:paraId="19B2D648" w14:textId="280FBD94" w:rsidR="00790229" w:rsidRPr="00ED48A6" w:rsidRDefault="000E3C8F">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Zhotovitel</w:t>
      </w:r>
      <w:r w:rsidR="00790229" w:rsidRPr="00ED48A6">
        <w:rPr>
          <w:rFonts w:cs="Calibri"/>
          <w:szCs w:val="18"/>
          <w:lang w:eastAsia="en-US"/>
        </w:rPr>
        <w:t xml:space="preserve"> je povinen zohlednit Pozastávku ve fakturaci Ceny Díla</w:t>
      </w:r>
      <w:r w:rsidR="007D0673" w:rsidRPr="00ED48A6">
        <w:rPr>
          <w:rFonts w:cs="Calibri"/>
          <w:szCs w:val="18"/>
          <w:lang w:eastAsia="en-US"/>
        </w:rPr>
        <w:t xml:space="preserve"> (faktury musí obsahovat </w:t>
      </w:r>
      <w:r w:rsidR="00C12894">
        <w:rPr>
          <w:rFonts w:cs="Calibri"/>
          <w:szCs w:val="18"/>
          <w:lang w:eastAsia="en-US"/>
        </w:rPr>
        <w:t xml:space="preserve">také </w:t>
      </w:r>
      <w:r w:rsidR="007D0673" w:rsidRPr="00ED48A6">
        <w:rPr>
          <w:rFonts w:cs="Calibri"/>
          <w:szCs w:val="18"/>
          <w:lang w:eastAsia="en-US"/>
        </w:rPr>
        <w:t>údaj o Pozastávce</w:t>
      </w:r>
      <w:r w:rsidR="007A1961">
        <w:rPr>
          <w:rFonts w:cs="Calibri"/>
          <w:szCs w:val="18"/>
          <w:lang w:eastAsia="en-US"/>
        </w:rPr>
        <w:t>)</w:t>
      </w:r>
      <w:r w:rsidR="00790229" w:rsidRPr="00ED48A6">
        <w:rPr>
          <w:rFonts w:cs="Calibri"/>
          <w:szCs w:val="18"/>
          <w:lang w:eastAsia="en-US"/>
        </w:rPr>
        <w:t>.</w:t>
      </w:r>
      <w:r w:rsidR="00C238CD" w:rsidRPr="00ED48A6">
        <w:rPr>
          <w:rFonts w:cs="Calibri"/>
          <w:szCs w:val="18"/>
          <w:lang w:eastAsia="en-US"/>
        </w:rPr>
        <w:t xml:space="preserve"> </w:t>
      </w:r>
      <w:r w:rsidRPr="00ED48A6">
        <w:rPr>
          <w:rFonts w:cs="Calibri"/>
          <w:szCs w:val="18"/>
          <w:lang w:eastAsia="en-US"/>
        </w:rPr>
        <w:t>Objednatel</w:t>
      </w:r>
      <w:r w:rsidR="00C238CD" w:rsidRPr="00ED48A6">
        <w:rPr>
          <w:rFonts w:cs="Calibri"/>
          <w:szCs w:val="18"/>
          <w:lang w:eastAsia="en-US"/>
        </w:rPr>
        <w:t xml:space="preserve"> je oprávněn (nikoliv však povinen) provést úhradu faktury v souladu s ujednáním </w:t>
      </w:r>
      <w:r w:rsidR="007D0673" w:rsidRPr="00ED48A6">
        <w:rPr>
          <w:rFonts w:cs="Calibri"/>
          <w:szCs w:val="18"/>
          <w:lang w:eastAsia="en-US"/>
        </w:rPr>
        <w:t xml:space="preserve">předchozího </w:t>
      </w:r>
      <w:r w:rsidR="00C238CD" w:rsidRPr="00ED48A6">
        <w:rPr>
          <w:rFonts w:cs="Calibri"/>
          <w:szCs w:val="18"/>
          <w:lang w:eastAsia="en-US"/>
        </w:rPr>
        <w:t xml:space="preserve">odstavce i v případě, kdy příslušná faktura údaje o </w:t>
      </w:r>
      <w:r w:rsidR="00552BBE" w:rsidRPr="00ED48A6">
        <w:rPr>
          <w:rFonts w:cs="Calibri"/>
          <w:szCs w:val="18"/>
          <w:lang w:eastAsia="en-US"/>
        </w:rPr>
        <w:t>Pozastávce</w:t>
      </w:r>
      <w:r w:rsidR="00C238CD" w:rsidRPr="00ED48A6">
        <w:rPr>
          <w:rFonts w:cs="Calibri"/>
          <w:szCs w:val="18"/>
          <w:lang w:eastAsia="en-US"/>
        </w:rPr>
        <w:t xml:space="preserve"> </w:t>
      </w:r>
      <w:r w:rsidR="00552BBE" w:rsidRPr="00ED48A6">
        <w:rPr>
          <w:rFonts w:cs="Calibri"/>
          <w:szCs w:val="18"/>
          <w:lang w:eastAsia="en-US"/>
        </w:rPr>
        <w:t>neobsahuje</w:t>
      </w:r>
      <w:r w:rsidR="00C238CD" w:rsidRPr="00ED48A6">
        <w:rPr>
          <w:rFonts w:cs="Calibri"/>
          <w:szCs w:val="18"/>
          <w:lang w:eastAsia="en-US"/>
        </w:rPr>
        <w:t xml:space="preserve"> nebo obsahuje nesprávné údaje o </w:t>
      </w:r>
      <w:r w:rsidR="00552BBE" w:rsidRPr="00ED48A6">
        <w:rPr>
          <w:rFonts w:cs="Calibri"/>
          <w:szCs w:val="18"/>
          <w:lang w:eastAsia="en-US"/>
        </w:rPr>
        <w:t>Pozastávce</w:t>
      </w:r>
      <w:r w:rsidR="00C238CD" w:rsidRPr="00ED48A6">
        <w:rPr>
          <w:rFonts w:cs="Calibri"/>
          <w:szCs w:val="18"/>
          <w:lang w:eastAsia="en-US"/>
        </w:rPr>
        <w:t>.</w:t>
      </w:r>
    </w:p>
    <w:p w14:paraId="00536129" w14:textId="7507B1F0" w:rsidR="008E4C65" w:rsidRPr="00ED48A6" w:rsidRDefault="008E4C65">
      <w:pPr>
        <w:pStyle w:val="Odstavecseseznamem"/>
        <w:numPr>
          <w:ilvl w:val="0"/>
          <w:numId w:val="25"/>
        </w:numPr>
        <w:tabs>
          <w:tab w:val="left" w:pos="567"/>
        </w:tabs>
        <w:spacing w:before="60"/>
        <w:ind w:left="1134" w:hanging="567"/>
        <w:contextualSpacing w:val="0"/>
        <w:jc w:val="both"/>
        <w:rPr>
          <w:rFonts w:cs="Calibri"/>
          <w:szCs w:val="18"/>
          <w:lang w:eastAsia="en-US"/>
        </w:rPr>
      </w:pPr>
      <w:r w:rsidRPr="00ED48A6">
        <w:rPr>
          <w:rFonts w:cs="Calibri"/>
          <w:szCs w:val="18"/>
          <w:lang w:eastAsia="en-US"/>
        </w:rPr>
        <w:t xml:space="preserve">Pozastávka slouží k zajištění veškerých pohledávek </w:t>
      </w:r>
      <w:r w:rsidR="000E3C8F" w:rsidRPr="00ED48A6">
        <w:rPr>
          <w:rFonts w:cs="Calibri"/>
          <w:szCs w:val="18"/>
          <w:lang w:eastAsia="en-US"/>
        </w:rPr>
        <w:t>Objednatel</w:t>
      </w:r>
      <w:r w:rsidRPr="00ED48A6">
        <w:rPr>
          <w:rFonts w:cs="Calibri"/>
          <w:szCs w:val="18"/>
          <w:lang w:eastAsia="en-US"/>
        </w:rPr>
        <w:t xml:space="preserve">e za </w:t>
      </w:r>
      <w:r w:rsidR="000E3C8F" w:rsidRPr="00ED48A6">
        <w:rPr>
          <w:rFonts w:cs="Calibri"/>
          <w:szCs w:val="18"/>
          <w:lang w:eastAsia="en-US"/>
        </w:rPr>
        <w:t>Zhotovitel</w:t>
      </w:r>
      <w:r w:rsidRPr="00ED48A6">
        <w:rPr>
          <w:rFonts w:cs="Calibri"/>
          <w:szCs w:val="18"/>
          <w:lang w:eastAsia="en-US"/>
        </w:rPr>
        <w:t xml:space="preserve">em vzniklých z této </w:t>
      </w:r>
      <w:r w:rsidR="00270AAE">
        <w:rPr>
          <w:rFonts w:cs="Calibri"/>
          <w:szCs w:val="18"/>
          <w:lang w:eastAsia="en-US"/>
        </w:rPr>
        <w:t>Smlouv</w:t>
      </w:r>
      <w:r w:rsidRPr="00ED48A6">
        <w:rPr>
          <w:rFonts w:cs="Calibri"/>
          <w:szCs w:val="18"/>
          <w:lang w:eastAsia="en-US"/>
        </w:rPr>
        <w:t xml:space="preserve">y nebo v souvislosti s ní. Pozastávku je </w:t>
      </w:r>
      <w:r w:rsidR="000E3C8F" w:rsidRPr="00ED48A6">
        <w:rPr>
          <w:rFonts w:cs="Calibri"/>
          <w:szCs w:val="18"/>
          <w:lang w:eastAsia="en-US"/>
        </w:rPr>
        <w:t>Objednatel</w:t>
      </w:r>
      <w:r w:rsidRPr="00ED48A6">
        <w:rPr>
          <w:rFonts w:cs="Calibri"/>
          <w:szCs w:val="18"/>
          <w:lang w:eastAsia="en-US"/>
        </w:rPr>
        <w:t xml:space="preserve"> oprávněn využít vždy až poté, kdy </w:t>
      </w:r>
      <w:r w:rsidR="000E3C8F" w:rsidRPr="00ED48A6">
        <w:rPr>
          <w:rFonts w:cs="Calibri"/>
          <w:szCs w:val="18"/>
          <w:lang w:eastAsia="en-US"/>
        </w:rPr>
        <w:t>Zhotovitel</w:t>
      </w:r>
      <w:r w:rsidRPr="00ED48A6">
        <w:rPr>
          <w:rFonts w:cs="Calibri"/>
          <w:szCs w:val="18"/>
          <w:lang w:eastAsia="en-US"/>
        </w:rPr>
        <w:t xml:space="preserve"> nesplní závazek či povinnost dle </w:t>
      </w:r>
      <w:r w:rsidR="00270AAE">
        <w:rPr>
          <w:rFonts w:cs="Calibri"/>
          <w:szCs w:val="18"/>
          <w:lang w:eastAsia="en-US"/>
        </w:rPr>
        <w:t>Smlouv</w:t>
      </w:r>
      <w:r w:rsidRPr="00ED48A6">
        <w:rPr>
          <w:rFonts w:cs="Calibri"/>
          <w:szCs w:val="18"/>
          <w:lang w:eastAsia="en-US"/>
        </w:rPr>
        <w:t xml:space="preserve">y; k čerpání pozastávky není potřeba souhlasu </w:t>
      </w:r>
      <w:r w:rsidR="000E3C8F" w:rsidRPr="00ED48A6">
        <w:rPr>
          <w:rFonts w:cs="Calibri"/>
          <w:szCs w:val="18"/>
          <w:lang w:eastAsia="en-US"/>
        </w:rPr>
        <w:t>Zhotovitel</w:t>
      </w:r>
      <w:r w:rsidRPr="00ED48A6">
        <w:rPr>
          <w:rFonts w:cs="Calibri"/>
          <w:szCs w:val="18"/>
          <w:lang w:eastAsia="en-US"/>
        </w:rPr>
        <w:t xml:space="preserve">e ani jakéhokoli rozhodnutí soudu či jiného obdobného orgánu. Pozastávku (případně její zbylý zůstatek, byla-li čerpána a takový zůstatek existuje) uhradí </w:t>
      </w:r>
      <w:r w:rsidR="000E3C8F" w:rsidRPr="00ED48A6">
        <w:rPr>
          <w:rFonts w:cs="Calibri"/>
          <w:szCs w:val="18"/>
          <w:lang w:eastAsia="en-US"/>
        </w:rPr>
        <w:t>Objednatel</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i </w:t>
      </w:r>
      <w:r w:rsidR="006C7FD9" w:rsidRPr="00ED48A6">
        <w:rPr>
          <w:rFonts w:cs="Calibri"/>
          <w:szCs w:val="18"/>
          <w:lang w:eastAsia="en-US"/>
        </w:rPr>
        <w:t xml:space="preserve">nejpozději </w:t>
      </w:r>
      <w:r w:rsidRPr="00ED48A6">
        <w:rPr>
          <w:rFonts w:cs="Calibri"/>
          <w:szCs w:val="18"/>
          <w:lang w:eastAsia="en-US"/>
        </w:rPr>
        <w:t xml:space="preserve">do 15 (patnácti) dnů od okamžiku oboustranného podpisu protokolu o předání Díla bez vad a nedodělků nebo do 15 (patnácti) dnů od okamžiku </w:t>
      </w:r>
      <w:r w:rsidR="000E3C8F" w:rsidRPr="00ED48A6">
        <w:rPr>
          <w:rFonts w:cs="Calibri"/>
          <w:szCs w:val="18"/>
          <w:lang w:eastAsia="en-US"/>
        </w:rPr>
        <w:t>Objednatel</w:t>
      </w:r>
      <w:r w:rsidRPr="00ED48A6">
        <w:rPr>
          <w:rFonts w:cs="Calibri"/>
          <w:szCs w:val="18"/>
          <w:lang w:eastAsia="en-US"/>
        </w:rPr>
        <w:t xml:space="preserve">ova písemného potvrzení odstranění všech vad a nedodělků </w:t>
      </w:r>
      <w:r w:rsidR="00C53201">
        <w:rPr>
          <w:rFonts w:cs="Calibri"/>
          <w:szCs w:val="18"/>
          <w:lang w:eastAsia="en-US"/>
        </w:rPr>
        <w:t xml:space="preserve">Díla </w:t>
      </w:r>
      <w:r w:rsidRPr="00ED48A6">
        <w:rPr>
          <w:rFonts w:cs="Calibri"/>
          <w:szCs w:val="18"/>
          <w:lang w:eastAsia="en-US"/>
        </w:rPr>
        <w:t>vyplývajících z přejímacího řízení (byly-li takové vady či nedodělky v rámci přejímacího řízení zjištěny a zaznamenány v předávacím protokolu).</w:t>
      </w:r>
    </w:p>
    <w:p w14:paraId="28D6B29E" w14:textId="3E9A4FD9" w:rsidR="004C2168" w:rsidRPr="00ED48A6" w:rsidRDefault="00806DCF" w:rsidP="00BB5014">
      <w:pPr>
        <w:keepNext/>
        <w:spacing w:before="240"/>
        <w:jc w:val="both"/>
        <w:rPr>
          <w:rFonts w:cs="Calibri"/>
          <w:b/>
          <w:bCs/>
          <w:szCs w:val="18"/>
          <w:lang w:eastAsia="en-US"/>
        </w:rPr>
      </w:pPr>
      <w:r w:rsidRPr="00ED48A6">
        <w:rPr>
          <w:rFonts w:cs="Calibri"/>
          <w:b/>
          <w:bCs/>
          <w:szCs w:val="18"/>
          <w:lang w:eastAsia="en-US"/>
        </w:rPr>
        <w:t>VII. S</w:t>
      </w:r>
      <w:r w:rsidR="004C2168" w:rsidRPr="00ED48A6">
        <w:rPr>
          <w:rFonts w:cs="Calibri"/>
          <w:b/>
          <w:bCs/>
          <w:szCs w:val="18"/>
          <w:lang w:eastAsia="en-US"/>
        </w:rPr>
        <w:t>taveniště, stavební deník</w:t>
      </w:r>
      <w:r w:rsidR="00E34523" w:rsidRPr="00ED48A6">
        <w:rPr>
          <w:rFonts w:cs="Calibri"/>
          <w:b/>
          <w:bCs/>
          <w:szCs w:val="18"/>
          <w:lang w:eastAsia="en-US"/>
        </w:rPr>
        <w:t>, kontrolní dny</w:t>
      </w:r>
    </w:p>
    <w:p w14:paraId="58C84695" w14:textId="60D07BDE" w:rsidR="0006106C" w:rsidRPr="003C1E04" w:rsidRDefault="00327458">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 xml:space="preserve">Staveništěm se rozumí prostor pro Stavbu vymezený PD, touto </w:t>
      </w:r>
      <w:r w:rsidR="00270AAE">
        <w:rPr>
          <w:rFonts w:cs="Calibri"/>
          <w:szCs w:val="18"/>
          <w:lang w:eastAsia="en-US"/>
        </w:rPr>
        <w:t>Smlouv</w:t>
      </w:r>
      <w:r w:rsidRPr="003C1E04">
        <w:rPr>
          <w:rFonts w:cs="Calibri"/>
          <w:szCs w:val="18"/>
          <w:lang w:eastAsia="en-US"/>
        </w:rPr>
        <w:t xml:space="preserve">ou a </w:t>
      </w:r>
      <w:r w:rsidR="00505BB1" w:rsidRPr="003C1E04">
        <w:rPr>
          <w:rFonts w:cs="Calibri"/>
          <w:szCs w:val="18"/>
          <w:lang w:eastAsia="en-US"/>
        </w:rPr>
        <w:t xml:space="preserve">popř. </w:t>
      </w:r>
      <w:r w:rsidRPr="003C1E04">
        <w:rPr>
          <w:rFonts w:cs="Calibri"/>
          <w:szCs w:val="18"/>
          <w:lang w:eastAsia="en-US"/>
        </w:rPr>
        <w:t>pravomocným stavebním povolení</w:t>
      </w:r>
      <w:r w:rsidR="00505BB1" w:rsidRPr="003C1E04">
        <w:rPr>
          <w:rFonts w:cs="Calibri"/>
          <w:szCs w:val="18"/>
          <w:lang w:eastAsia="en-US"/>
        </w:rPr>
        <w:t>m</w:t>
      </w:r>
      <w:r w:rsidRPr="003C1E04">
        <w:rPr>
          <w:rFonts w:cs="Calibri"/>
          <w:szCs w:val="18"/>
          <w:lang w:eastAsia="en-US"/>
        </w:rPr>
        <w:t xml:space="preserve">. </w:t>
      </w:r>
      <w:r w:rsidR="000E3C8F" w:rsidRPr="003C1E04">
        <w:rPr>
          <w:rFonts w:cs="Calibri"/>
          <w:szCs w:val="18"/>
          <w:lang w:eastAsia="en-US"/>
        </w:rPr>
        <w:t>Objednatel</w:t>
      </w:r>
      <w:r w:rsidR="0006106C" w:rsidRPr="003C1E04">
        <w:rPr>
          <w:rFonts w:cs="Calibri"/>
          <w:szCs w:val="18"/>
          <w:lang w:eastAsia="en-US"/>
        </w:rPr>
        <w:t xml:space="preserve"> předá </w:t>
      </w:r>
      <w:r w:rsidR="000E3C8F" w:rsidRPr="003C1E04">
        <w:rPr>
          <w:rFonts w:cs="Calibri"/>
          <w:szCs w:val="18"/>
          <w:lang w:eastAsia="en-US"/>
        </w:rPr>
        <w:t>Zhotovitel</w:t>
      </w:r>
      <w:r w:rsidR="0006106C" w:rsidRPr="003C1E04">
        <w:rPr>
          <w:rFonts w:cs="Calibri"/>
          <w:szCs w:val="18"/>
          <w:lang w:eastAsia="en-US"/>
        </w:rPr>
        <w:t>i staveniště v</w:t>
      </w:r>
      <w:r w:rsidR="003E563F" w:rsidRPr="003C1E04">
        <w:rPr>
          <w:rFonts w:cs="Calibri"/>
          <w:szCs w:val="18"/>
          <w:lang w:eastAsia="en-US"/>
        </w:rPr>
        <w:t> </w:t>
      </w:r>
      <w:r w:rsidR="0006106C" w:rsidRPr="003C1E04">
        <w:rPr>
          <w:rFonts w:cs="Calibri"/>
          <w:szCs w:val="18"/>
          <w:lang w:eastAsia="en-US"/>
        </w:rPr>
        <w:t>termínu</w:t>
      </w:r>
      <w:r w:rsidR="003E563F" w:rsidRPr="003C1E04">
        <w:rPr>
          <w:rFonts w:cs="Calibri"/>
          <w:szCs w:val="18"/>
          <w:lang w:eastAsia="en-US"/>
        </w:rPr>
        <w:t xml:space="preserve"> uvedeném v čl. IV shora</w:t>
      </w:r>
      <w:r w:rsidR="0006106C" w:rsidRPr="003C1E04">
        <w:rPr>
          <w:rFonts w:cs="Calibri"/>
          <w:szCs w:val="18"/>
          <w:lang w:eastAsia="en-US"/>
        </w:rPr>
        <w:t>. K předání staveniště dojde v </w:t>
      </w:r>
      <w:r w:rsidR="00D218F7">
        <w:rPr>
          <w:rFonts w:cs="Calibri"/>
          <w:szCs w:val="18"/>
          <w:lang w:eastAsia="en-US"/>
        </w:rPr>
        <w:t>M</w:t>
      </w:r>
      <w:r w:rsidR="00D218F7" w:rsidRPr="003C1E04">
        <w:rPr>
          <w:rFonts w:cs="Calibri"/>
          <w:szCs w:val="18"/>
          <w:lang w:eastAsia="en-US"/>
        </w:rPr>
        <w:t xml:space="preserve">ístě </w:t>
      </w:r>
      <w:r w:rsidR="0006106C" w:rsidRPr="003C1E04">
        <w:rPr>
          <w:rFonts w:cs="Calibri"/>
          <w:szCs w:val="18"/>
          <w:lang w:eastAsia="en-US"/>
        </w:rPr>
        <w:t xml:space="preserve">provádění Díla. </w:t>
      </w:r>
      <w:r w:rsidR="000E3C8F" w:rsidRPr="003C1E04">
        <w:rPr>
          <w:rFonts w:cs="Calibri"/>
          <w:szCs w:val="18"/>
          <w:lang w:eastAsia="en-US"/>
        </w:rPr>
        <w:t>Zhotovitel</w:t>
      </w:r>
      <w:r w:rsidR="0006106C" w:rsidRPr="003C1E04">
        <w:rPr>
          <w:rFonts w:cs="Calibri"/>
          <w:szCs w:val="18"/>
          <w:lang w:eastAsia="en-US"/>
        </w:rPr>
        <w:t xml:space="preserve"> je povinen se na výzvu </w:t>
      </w:r>
      <w:r w:rsidR="000E3C8F" w:rsidRPr="003C1E04">
        <w:rPr>
          <w:rFonts w:cs="Calibri"/>
          <w:szCs w:val="18"/>
          <w:lang w:eastAsia="en-US"/>
        </w:rPr>
        <w:t>Objednatel</w:t>
      </w:r>
      <w:r w:rsidR="0006106C" w:rsidRPr="003C1E04">
        <w:rPr>
          <w:rFonts w:cs="Calibri"/>
          <w:szCs w:val="18"/>
          <w:lang w:eastAsia="en-US"/>
        </w:rPr>
        <w:t>e dostavit k předání staveniště a poskytnout k němu veškerou nezbytnou součinnost</w:t>
      </w:r>
      <w:r w:rsidR="004D16F5" w:rsidRPr="003C1E04">
        <w:rPr>
          <w:rFonts w:cs="Calibri"/>
          <w:szCs w:val="18"/>
          <w:lang w:eastAsia="en-US"/>
        </w:rPr>
        <w:t xml:space="preserve"> (zejména staveniště převzít)</w:t>
      </w:r>
      <w:r w:rsidR="0006106C" w:rsidRPr="003C1E04">
        <w:rPr>
          <w:rFonts w:cs="Calibri"/>
          <w:szCs w:val="18"/>
          <w:lang w:eastAsia="en-US"/>
        </w:rPr>
        <w:t>.</w:t>
      </w:r>
      <w:r w:rsidRPr="003C1E04">
        <w:rPr>
          <w:rFonts w:cs="Calibri"/>
          <w:szCs w:val="18"/>
          <w:lang w:eastAsia="en-US"/>
        </w:rPr>
        <w:t xml:space="preserve"> </w:t>
      </w:r>
    </w:p>
    <w:p w14:paraId="53A3405D" w14:textId="719024B2" w:rsidR="0006106C" w:rsidRPr="003C1E04" w:rsidRDefault="0006106C">
      <w:pPr>
        <w:pStyle w:val="Odstavecseseznamem"/>
        <w:numPr>
          <w:ilvl w:val="1"/>
          <w:numId w:val="7"/>
        </w:numPr>
        <w:tabs>
          <w:tab w:val="left" w:pos="567"/>
        </w:tabs>
        <w:spacing w:before="120"/>
        <w:ind w:left="567" w:hanging="567"/>
        <w:contextualSpacing w:val="0"/>
        <w:jc w:val="both"/>
        <w:rPr>
          <w:rFonts w:cs="Calibri"/>
          <w:szCs w:val="18"/>
          <w:lang w:eastAsia="en-US"/>
        </w:rPr>
      </w:pPr>
      <w:r w:rsidRPr="003C1E04">
        <w:rPr>
          <w:rFonts w:cs="Calibri"/>
          <w:szCs w:val="18"/>
          <w:lang w:eastAsia="en-US"/>
        </w:rPr>
        <w:t>Podmínky pro předání a převzetí a provozování staveniště:</w:t>
      </w:r>
    </w:p>
    <w:p w14:paraId="19CAC450" w14:textId="392CCE03" w:rsidR="0006106C" w:rsidRPr="003C1E04" w:rsidRDefault="0006106C">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 xml:space="preserve">O předání a převzetí staveniště bude vyhotoven písemný protokol podepsaný oběma smluvními stranami, tj. za </w:t>
      </w:r>
      <w:r w:rsidR="000E3C8F" w:rsidRPr="003C1E04">
        <w:rPr>
          <w:rFonts w:cs="Calibri"/>
          <w:szCs w:val="18"/>
          <w:lang w:eastAsia="en-US"/>
        </w:rPr>
        <w:t>Objednatel</w:t>
      </w:r>
      <w:r w:rsidRPr="003C1E04">
        <w:rPr>
          <w:rFonts w:cs="Calibri"/>
          <w:szCs w:val="18"/>
          <w:lang w:eastAsia="en-US"/>
        </w:rPr>
        <w:t xml:space="preserve">e TDI, za </w:t>
      </w:r>
      <w:r w:rsidR="000E3C8F" w:rsidRPr="003C1E04">
        <w:rPr>
          <w:rFonts w:cs="Calibri"/>
          <w:szCs w:val="18"/>
          <w:lang w:eastAsia="en-US"/>
        </w:rPr>
        <w:t>Zhotovitel</w:t>
      </w:r>
      <w:r w:rsidRPr="003C1E04">
        <w:rPr>
          <w:rFonts w:cs="Calibri"/>
          <w:szCs w:val="18"/>
          <w:lang w:eastAsia="en-US"/>
        </w:rPr>
        <w:t xml:space="preserve">e </w:t>
      </w:r>
      <w:r w:rsidR="000E3C8F" w:rsidRPr="003C1E04">
        <w:rPr>
          <w:rFonts w:cs="Calibri"/>
          <w:szCs w:val="18"/>
          <w:lang w:eastAsia="en-US"/>
        </w:rPr>
        <w:t>Stavbyved</w:t>
      </w:r>
      <w:r w:rsidRPr="003C1E04">
        <w:rPr>
          <w:rFonts w:cs="Calibri"/>
          <w:szCs w:val="18"/>
          <w:lang w:eastAsia="en-US"/>
        </w:rPr>
        <w:t>oucí (</w:t>
      </w:r>
      <w:r w:rsidR="008F3988">
        <w:rPr>
          <w:rFonts w:cs="Calibri"/>
          <w:szCs w:val="18"/>
          <w:lang w:eastAsia="en-US"/>
        </w:rPr>
        <w:t>viz</w:t>
      </w:r>
      <w:r w:rsidRPr="003C1E04">
        <w:rPr>
          <w:rFonts w:cs="Calibri"/>
          <w:szCs w:val="18"/>
          <w:lang w:eastAsia="en-US"/>
        </w:rPr>
        <w:t xml:space="preserve"> shora). </w:t>
      </w:r>
      <w:r w:rsidR="0092684A" w:rsidRPr="0092684A">
        <w:rPr>
          <w:rFonts w:cs="Calibri"/>
          <w:szCs w:val="18"/>
          <w:lang w:eastAsia="en-US"/>
        </w:rPr>
        <w:t>Předání a převzetí staveniště bude zaznamenáno i ve stavebním deníku.</w:t>
      </w:r>
    </w:p>
    <w:p w14:paraId="12D9F600" w14:textId="382A3347"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zřídit </w:t>
      </w:r>
      <w:r w:rsidR="0006106C" w:rsidRPr="003C1E04">
        <w:rPr>
          <w:rFonts w:cs="Calibri"/>
          <w:szCs w:val="18"/>
          <w:lang w:eastAsia="en-US"/>
        </w:rPr>
        <w:t xml:space="preserve">na své náklady zařízení staveniště v rozsahu nezbytném pro provedení Díla </w:t>
      </w:r>
      <w:r w:rsidR="00A81BAA" w:rsidRPr="003C1E04">
        <w:rPr>
          <w:rFonts w:cs="Calibri"/>
          <w:szCs w:val="18"/>
          <w:lang w:eastAsia="en-US"/>
        </w:rPr>
        <w:t xml:space="preserve">(včetně zajištění titulu pro případné užívání </w:t>
      </w:r>
      <w:r w:rsidR="0092684A">
        <w:rPr>
          <w:rFonts w:cs="Calibri"/>
          <w:szCs w:val="18"/>
          <w:lang w:eastAsia="en-US"/>
        </w:rPr>
        <w:t xml:space="preserve">staveništěm dotčených </w:t>
      </w:r>
      <w:r w:rsidR="00A81BAA" w:rsidRPr="003C1E04">
        <w:rPr>
          <w:rFonts w:cs="Calibri"/>
          <w:szCs w:val="18"/>
          <w:lang w:eastAsia="en-US"/>
        </w:rPr>
        <w:t xml:space="preserve">pozemků ve vlastnictví třetích osob) </w:t>
      </w:r>
      <w:r w:rsidR="0006106C" w:rsidRPr="003C1E04">
        <w:rPr>
          <w:rFonts w:cs="Calibri"/>
          <w:szCs w:val="18"/>
          <w:lang w:eastAsia="en-US"/>
        </w:rPr>
        <w:t xml:space="preserve">a toto zařízení bude po dobu realizace Díla na své náklady provozovat; ujednání první věty tohoto odstavce platí, není-li v této </w:t>
      </w:r>
      <w:r w:rsidR="00270AAE">
        <w:rPr>
          <w:rFonts w:cs="Calibri"/>
          <w:szCs w:val="18"/>
          <w:lang w:eastAsia="en-US"/>
        </w:rPr>
        <w:t>Smlouv</w:t>
      </w:r>
      <w:r w:rsidR="0006106C" w:rsidRPr="003C1E04">
        <w:rPr>
          <w:rFonts w:cs="Calibri"/>
          <w:szCs w:val="18"/>
          <w:lang w:eastAsia="en-US"/>
        </w:rPr>
        <w:t xml:space="preserve">ě výslovně sjednáno jinak. </w:t>
      </w:r>
      <w:r w:rsidRPr="003C1E04">
        <w:rPr>
          <w:rFonts w:cs="Calibri"/>
          <w:szCs w:val="18"/>
          <w:lang w:eastAsia="en-US"/>
        </w:rPr>
        <w:t>Objednatel</w:t>
      </w:r>
      <w:r w:rsidR="0006106C" w:rsidRPr="003C1E04">
        <w:rPr>
          <w:rFonts w:cs="Calibri"/>
          <w:szCs w:val="18"/>
          <w:lang w:eastAsia="en-US"/>
        </w:rPr>
        <w:t xml:space="preserve"> není jakkoli odpovědný za ztrátu, odcizení, zničení či poškození jakýchkoli věcí nacházejících se v areálu staveniště, ani neodpovídá za provoz staveniště. </w:t>
      </w:r>
      <w:r w:rsidRPr="003C1E04">
        <w:rPr>
          <w:rFonts w:cs="Calibri"/>
          <w:szCs w:val="18"/>
          <w:lang w:eastAsia="en-US"/>
        </w:rPr>
        <w:t>Zhotovitel</w:t>
      </w:r>
      <w:r w:rsidR="0006106C" w:rsidRPr="003C1E04">
        <w:rPr>
          <w:rFonts w:cs="Calibri"/>
          <w:szCs w:val="18"/>
          <w:lang w:eastAsia="en-US"/>
        </w:rPr>
        <w:t xml:space="preserve"> je povinen zajistit po celou dobu realizace Díla až do jeho předání </w:t>
      </w:r>
      <w:r w:rsidRPr="003C1E04">
        <w:rPr>
          <w:rFonts w:cs="Calibri"/>
          <w:szCs w:val="18"/>
          <w:lang w:eastAsia="en-US"/>
        </w:rPr>
        <w:t>Objednatel</w:t>
      </w:r>
      <w:r w:rsidR="0006106C" w:rsidRPr="003C1E04">
        <w:rPr>
          <w:rFonts w:cs="Calibri"/>
          <w:szCs w:val="18"/>
          <w:lang w:eastAsia="en-US"/>
        </w:rPr>
        <w:t xml:space="preserve">i řádné označení staveniště v souladu s příslušnými právními předpisy, příp. požadavky stavebního úřadu a jiných stavbou dotčených orgánů. </w:t>
      </w:r>
    </w:p>
    <w:p w14:paraId="4EBF15AC" w14:textId="45B41876"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oprávněn plochu staveniště užívat výlučně pro účely realizace Díla. </w:t>
      </w:r>
    </w:p>
    <w:p w14:paraId="13AF3FC1" w14:textId="6AF42202"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w:t>
      </w:r>
      <w:r w:rsidR="001206A2" w:rsidRPr="003C1E04">
        <w:rPr>
          <w:rFonts w:cs="Calibri"/>
          <w:szCs w:val="18"/>
          <w:lang w:eastAsia="en-US"/>
        </w:rPr>
        <w:t xml:space="preserve">se zavazuje zajistit </w:t>
      </w:r>
      <w:r w:rsidR="0006106C" w:rsidRPr="003C1E04">
        <w:rPr>
          <w:rFonts w:cs="Calibri"/>
          <w:szCs w:val="18"/>
          <w:lang w:eastAsia="en-US"/>
        </w:rPr>
        <w:t xml:space="preserve">na své náklady veškeré zábory a všechna </w:t>
      </w:r>
      <w:r w:rsidR="008503DD">
        <w:rPr>
          <w:rFonts w:cs="Calibri"/>
          <w:szCs w:val="18"/>
          <w:lang w:eastAsia="en-US"/>
        </w:rPr>
        <w:t xml:space="preserve">ostatní </w:t>
      </w:r>
      <w:r w:rsidR="0006106C" w:rsidRPr="003C1E04">
        <w:rPr>
          <w:rFonts w:cs="Calibri"/>
          <w:szCs w:val="18"/>
          <w:lang w:eastAsia="en-US"/>
        </w:rPr>
        <w:t xml:space="preserve">povolení, která pro svou činnost na staveništi potřebuje. </w:t>
      </w:r>
    </w:p>
    <w:p w14:paraId="452D818A" w14:textId="157FD213"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umožnit </w:t>
      </w:r>
      <w:r w:rsidR="003C1E04">
        <w:rPr>
          <w:rFonts w:cs="Calibri"/>
          <w:szCs w:val="18"/>
          <w:lang w:eastAsia="en-US"/>
        </w:rPr>
        <w:t xml:space="preserve">přístup </w:t>
      </w:r>
      <w:r w:rsidR="0006106C" w:rsidRPr="003C1E04">
        <w:rPr>
          <w:rFonts w:cs="Calibri"/>
          <w:szCs w:val="18"/>
          <w:lang w:eastAsia="en-US"/>
        </w:rPr>
        <w:t xml:space="preserve">na staveniště v celém jeho rozsahu </w:t>
      </w:r>
      <w:r w:rsidRPr="003C1E04">
        <w:rPr>
          <w:rFonts w:cs="Calibri"/>
          <w:szCs w:val="18"/>
          <w:lang w:eastAsia="en-US"/>
        </w:rPr>
        <w:t>Objednatel</w:t>
      </w:r>
      <w:r w:rsidR="0006106C" w:rsidRPr="003C1E04">
        <w:rPr>
          <w:rFonts w:cs="Calibri"/>
          <w:szCs w:val="18"/>
          <w:lang w:eastAsia="en-US"/>
        </w:rPr>
        <w:t>i a j</w:t>
      </w:r>
      <w:r w:rsidR="003C1E04">
        <w:rPr>
          <w:rFonts w:cs="Calibri"/>
          <w:szCs w:val="18"/>
          <w:lang w:eastAsia="en-US"/>
        </w:rPr>
        <w:t>ím</w:t>
      </w:r>
      <w:r w:rsidR="0006106C" w:rsidRPr="003C1E04">
        <w:rPr>
          <w:rFonts w:cs="Calibri"/>
          <w:szCs w:val="18"/>
          <w:lang w:eastAsia="en-US"/>
        </w:rPr>
        <w:t xml:space="preserve"> určeným osobám, a to bez omezení po celou dobu až do předání Díla a poté ještě do doby vyklizení staveniště.</w:t>
      </w:r>
    </w:p>
    <w:p w14:paraId="7DCF6E56" w14:textId="63AAEA88" w:rsidR="0006106C" w:rsidRPr="003C1E04"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se před zahájením stavebních prací seznámit s rozmístěním a trasou všech stávajících inženýrských sítí vedoucích přes staveniště a zajistit si jejich vytýčení v terénu. Následně tyto buď vhodným způsobem přeložit anebo chránit tak, aby v průběhu provádění </w:t>
      </w:r>
      <w:r w:rsidR="002A53BD">
        <w:rPr>
          <w:rFonts w:cs="Calibri"/>
          <w:szCs w:val="18"/>
          <w:lang w:eastAsia="en-US"/>
        </w:rPr>
        <w:t>D</w:t>
      </w:r>
      <w:r w:rsidR="002A53BD" w:rsidRPr="003C1E04">
        <w:rPr>
          <w:rFonts w:cs="Calibri"/>
          <w:szCs w:val="18"/>
          <w:lang w:eastAsia="en-US"/>
        </w:rPr>
        <w:t xml:space="preserve">íla </w:t>
      </w:r>
      <w:r w:rsidR="0006106C" w:rsidRPr="003C1E04">
        <w:rPr>
          <w:rFonts w:cs="Calibri"/>
          <w:szCs w:val="18"/>
          <w:lang w:eastAsia="en-US"/>
        </w:rPr>
        <w:t xml:space="preserve">nedošlo k jejich poškození. </w:t>
      </w:r>
      <w:r w:rsidRPr="003C1E04">
        <w:rPr>
          <w:rFonts w:cs="Calibri"/>
          <w:szCs w:val="18"/>
          <w:lang w:eastAsia="en-US"/>
        </w:rPr>
        <w:t>Zhotovitel</w:t>
      </w:r>
      <w:r w:rsidR="0006106C" w:rsidRPr="003C1E04">
        <w:rPr>
          <w:rFonts w:cs="Calibri"/>
          <w:szCs w:val="18"/>
          <w:lang w:eastAsia="en-US"/>
        </w:rPr>
        <w:t xml:space="preserve"> odpovídá za to, že realizací Díla ani jinou svou činností nezpůsobí škodu na případných stávajících inženýrských sítích umístěných na staveništi ani případným odběratelům na tyto sítě napojeným. </w:t>
      </w:r>
    </w:p>
    <w:p w14:paraId="10F1E3D6" w14:textId="252CFB08" w:rsidR="00404B46"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3C1E04">
        <w:rPr>
          <w:rFonts w:cs="Calibri"/>
          <w:szCs w:val="18"/>
          <w:lang w:eastAsia="en-US"/>
        </w:rPr>
        <w:t>Zhotovitel</w:t>
      </w:r>
      <w:r w:rsidR="0006106C" w:rsidRPr="003C1E04">
        <w:rPr>
          <w:rFonts w:cs="Calibri"/>
          <w:szCs w:val="18"/>
          <w:lang w:eastAsia="en-US"/>
        </w:rPr>
        <w:t xml:space="preserve"> je povinen udržovat na staveništi</w:t>
      </w:r>
      <w:r w:rsidR="0006106C" w:rsidRPr="00ED48A6">
        <w:rPr>
          <w:rFonts w:cs="Calibri"/>
          <w:szCs w:val="18"/>
          <w:lang w:eastAsia="en-US"/>
        </w:rPr>
        <w:t xml:space="preserve"> pořádek a čistotu, na svůj náklad a na svou odpovědnost odstraňovat odpady a nečistoty vzniklé jeho činností, to vše v souladu s příslušnými předpisy, zejména ekologickými</w:t>
      </w:r>
      <w:r w:rsidR="00F44519">
        <w:rPr>
          <w:rFonts w:cs="Calibri"/>
          <w:szCs w:val="18"/>
          <w:lang w:eastAsia="en-US"/>
        </w:rPr>
        <w:t xml:space="preserve"> (zejména po</w:t>
      </w:r>
      <w:r w:rsidR="00EB4395" w:rsidRPr="00EB4395">
        <w:rPr>
          <w:rFonts w:cs="Calibri"/>
          <w:szCs w:val="18"/>
          <w:lang w:eastAsia="en-US"/>
        </w:rPr>
        <w:t>dle zákona č. 541/2020 Sb.</w:t>
      </w:r>
      <w:r w:rsidR="00F44519">
        <w:rPr>
          <w:rFonts w:cs="Calibri"/>
          <w:szCs w:val="18"/>
          <w:lang w:eastAsia="en-US"/>
        </w:rPr>
        <w:t xml:space="preserve">, o odpadech, ve znění pozdějších předpisů, </w:t>
      </w:r>
      <w:r w:rsidR="00EB4395" w:rsidRPr="00EB4395">
        <w:rPr>
          <w:rFonts w:cs="Calibri"/>
          <w:szCs w:val="18"/>
          <w:lang w:eastAsia="en-US"/>
        </w:rPr>
        <w:t xml:space="preserve"> a vyhlášky č. 8/2021 Sb., o Katalogu odpadů a posuzování vlastností odpadů (Katalog odpadů)</w:t>
      </w:r>
      <w:r w:rsidR="00F44519">
        <w:rPr>
          <w:rFonts w:cs="Calibri"/>
          <w:szCs w:val="18"/>
          <w:lang w:eastAsia="en-US"/>
        </w:rPr>
        <w:t>,</w:t>
      </w:r>
      <w:r w:rsidR="00F44519" w:rsidRPr="00F44519">
        <w:rPr>
          <w:rFonts w:cs="Calibri"/>
          <w:szCs w:val="18"/>
          <w:lang w:eastAsia="en-US"/>
        </w:rPr>
        <w:t xml:space="preserve"> ve znění pozdějších předpisů</w:t>
      </w:r>
      <w:r w:rsidR="00F44519">
        <w:rPr>
          <w:rFonts w:cs="Calibri"/>
          <w:szCs w:val="18"/>
          <w:lang w:eastAsia="en-US"/>
        </w:rPr>
        <w:t>,</w:t>
      </w:r>
      <w:r w:rsidR="00F44519" w:rsidRPr="00F44519">
        <w:rPr>
          <w:rFonts w:cs="Calibri"/>
          <w:szCs w:val="18"/>
          <w:lang w:eastAsia="en-US"/>
        </w:rPr>
        <w:t xml:space="preserve"> </w:t>
      </w:r>
      <w:r w:rsidR="00EB4395" w:rsidRPr="00EB4395">
        <w:rPr>
          <w:rFonts w:cs="Calibri"/>
          <w:szCs w:val="18"/>
          <w:lang w:eastAsia="en-US"/>
        </w:rPr>
        <w:t xml:space="preserve"> a vyhlášky č. 273/2021 Sb., o podrobnostech nakládání s</w:t>
      </w:r>
      <w:r w:rsidR="00F44519">
        <w:rPr>
          <w:rFonts w:cs="Calibri"/>
          <w:szCs w:val="18"/>
          <w:lang w:eastAsia="en-US"/>
        </w:rPr>
        <w:t> </w:t>
      </w:r>
      <w:r w:rsidR="00EB4395" w:rsidRPr="00EB4395">
        <w:rPr>
          <w:rFonts w:cs="Calibri"/>
          <w:szCs w:val="18"/>
          <w:lang w:eastAsia="en-US"/>
        </w:rPr>
        <w:t>odpady</w:t>
      </w:r>
      <w:r w:rsidR="00F44519">
        <w:rPr>
          <w:rFonts w:cs="Calibri"/>
          <w:szCs w:val="18"/>
          <w:lang w:eastAsia="en-US"/>
        </w:rPr>
        <w:t xml:space="preserve">, </w:t>
      </w:r>
      <w:r w:rsidR="00F44519" w:rsidRPr="00F44519">
        <w:rPr>
          <w:rFonts w:cs="Calibri"/>
          <w:szCs w:val="18"/>
          <w:lang w:eastAsia="en-US"/>
        </w:rPr>
        <w:t>ve znění pozdějších předpisů</w:t>
      </w:r>
      <w:r w:rsidR="00F44519">
        <w:rPr>
          <w:rFonts w:cs="Calibri"/>
          <w:szCs w:val="18"/>
          <w:lang w:eastAsia="en-US"/>
        </w:rPr>
        <w:t>)</w:t>
      </w:r>
      <w:r w:rsidR="00404B46" w:rsidRPr="00ED48A6">
        <w:rPr>
          <w:rFonts w:cs="Calibri"/>
          <w:szCs w:val="18"/>
          <w:lang w:eastAsia="en-US"/>
        </w:rPr>
        <w:t>.</w:t>
      </w:r>
      <w:r w:rsidR="00404B46" w:rsidRPr="00ED48A6">
        <w:t xml:space="preserve"> </w:t>
      </w:r>
      <w:r w:rsidR="00404B46" w:rsidRPr="00ED48A6">
        <w:rPr>
          <w:rFonts w:cs="Calibri"/>
          <w:szCs w:val="18"/>
          <w:lang w:eastAsia="en-US"/>
        </w:rPr>
        <w:t xml:space="preserve">Dále je </w:t>
      </w:r>
      <w:r w:rsidRPr="00ED48A6">
        <w:rPr>
          <w:rFonts w:cs="Calibri"/>
          <w:szCs w:val="18"/>
          <w:lang w:eastAsia="en-US"/>
        </w:rPr>
        <w:t>Zhotovitel</w:t>
      </w:r>
      <w:r w:rsidR="00404B46" w:rsidRPr="00ED48A6">
        <w:rPr>
          <w:rFonts w:cs="Calibri"/>
          <w:szCs w:val="18"/>
          <w:lang w:eastAsia="en-US"/>
        </w:rPr>
        <w:t xml:space="preserve"> povinen zajistit odvádění srážkových, odpadních a technologických vod ze staveniště tak, aby nedošlo k podmáčení staveniště nebo sousedních pozemků.</w:t>
      </w:r>
    </w:p>
    <w:p w14:paraId="41DCC79C" w14:textId="7F0DAA0E" w:rsidR="0006106C" w:rsidRPr="00ED48A6" w:rsidRDefault="000E3C8F">
      <w:pPr>
        <w:pStyle w:val="Odstavecseseznamem"/>
        <w:numPr>
          <w:ilvl w:val="2"/>
          <w:numId w:val="16"/>
        </w:numPr>
        <w:tabs>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404B46" w:rsidRPr="00ED48A6">
        <w:rPr>
          <w:rFonts w:cs="Calibri"/>
          <w:szCs w:val="18"/>
          <w:lang w:eastAsia="en-US"/>
        </w:rPr>
        <w:t xml:space="preserve"> je rovněž povinen zajisti řádnou ochranu všech prostor staveniště, jehož součástí jsou také vlastní realizované práce po celou dobu jejich provádění a veškeré výrobky, nářadí a materiály, které </w:t>
      </w:r>
      <w:r w:rsidRPr="00ED48A6">
        <w:rPr>
          <w:rFonts w:cs="Calibri"/>
          <w:szCs w:val="18"/>
          <w:lang w:eastAsia="en-US"/>
        </w:rPr>
        <w:t>Zhotovitel</w:t>
      </w:r>
      <w:r w:rsidR="00404B46" w:rsidRPr="00ED48A6">
        <w:rPr>
          <w:rFonts w:cs="Calibri"/>
          <w:szCs w:val="18"/>
          <w:lang w:eastAsia="en-US"/>
        </w:rPr>
        <w:t xml:space="preserve"> dopravil (či s jeho vědomím byly dopraveny) na stavbu</w:t>
      </w:r>
      <w:r w:rsidR="0006106C" w:rsidRPr="00ED48A6">
        <w:rPr>
          <w:rFonts w:cs="Calibri"/>
          <w:szCs w:val="18"/>
          <w:lang w:eastAsia="en-US"/>
        </w:rPr>
        <w:t>.</w:t>
      </w:r>
    </w:p>
    <w:p w14:paraId="19DA3E24" w14:textId="48937D2A" w:rsidR="001206A2" w:rsidRPr="00ED48A6" w:rsidRDefault="001206A2">
      <w:pPr>
        <w:pStyle w:val="Odstavecseseznamem"/>
        <w:keepNext/>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lastRenderedPageBreak/>
        <w:t>Způsob zabezpečení staveniště:</w:t>
      </w:r>
    </w:p>
    <w:p w14:paraId="188F246F" w14:textId="3AABD1C5"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Zhotovitel</w:t>
      </w:r>
      <w:r w:rsidR="001206A2" w:rsidRPr="00ED48A6">
        <w:rPr>
          <w:rFonts w:cs="Calibri"/>
          <w:szCs w:val="18"/>
          <w:lang w:eastAsia="en-US"/>
        </w:rPr>
        <w:t xml:space="preserve"> je povinen na </w:t>
      </w:r>
      <w:r w:rsidR="00181A43" w:rsidRPr="00ED48A6">
        <w:rPr>
          <w:rFonts w:cs="Calibri"/>
          <w:szCs w:val="18"/>
          <w:lang w:eastAsia="en-US"/>
        </w:rPr>
        <w:t xml:space="preserve">Místě </w:t>
      </w:r>
      <w:r w:rsidR="001206A2" w:rsidRPr="00ED48A6">
        <w:rPr>
          <w:rFonts w:cs="Calibri"/>
          <w:szCs w:val="18"/>
          <w:lang w:eastAsia="en-US"/>
        </w:rPr>
        <w:t xml:space="preserve">provádění Díla i v hranicích staveniště a také jinde při realizaci Díla zajistit dodržování veškerých právních předpisů na úseku bezpečnosti a ochrany zdraví při práci (BOZP; včetně respektování zásad BOZP, s nimž byl </w:t>
      </w:r>
      <w:r w:rsidRPr="00ED48A6">
        <w:rPr>
          <w:rFonts w:cs="Calibri"/>
          <w:szCs w:val="18"/>
          <w:lang w:eastAsia="en-US"/>
        </w:rPr>
        <w:t>Zhotovitel</w:t>
      </w:r>
      <w:r w:rsidR="001206A2" w:rsidRPr="00ED48A6">
        <w:rPr>
          <w:rFonts w:cs="Calibri"/>
          <w:szCs w:val="18"/>
          <w:lang w:eastAsia="en-US"/>
        </w:rPr>
        <w:t xml:space="preserve"> seznámen</w:t>
      </w:r>
      <w:r w:rsidR="00717C0A">
        <w:rPr>
          <w:rFonts w:cs="Calibri"/>
          <w:szCs w:val="18"/>
          <w:lang w:eastAsia="en-US"/>
        </w:rPr>
        <w:t xml:space="preserve"> anebo je musí znát</w:t>
      </w:r>
      <w:r w:rsidR="001206A2" w:rsidRPr="00ED48A6">
        <w:rPr>
          <w:rFonts w:cs="Calibri"/>
          <w:szCs w:val="18"/>
          <w:lang w:eastAsia="en-US"/>
        </w:rPr>
        <w:t>, a pokynů koordinátora BOZP)</w:t>
      </w:r>
      <w:r w:rsidR="004223EC">
        <w:rPr>
          <w:rFonts w:cs="Calibri"/>
          <w:szCs w:val="18"/>
          <w:lang w:eastAsia="en-US"/>
        </w:rPr>
        <w:t>,</w:t>
      </w:r>
      <w:r w:rsidR="001206A2" w:rsidRPr="00ED48A6">
        <w:rPr>
          <w:rFonts w:cs="Calibri"/>
          <w:szCs w:val="18"/>
          <w:lang w:eastAsia="en-US"/>
        </w:rPr>
        <w:t xml:space="preserve"> požární ochrany a ochrany životního prostředí, a to u svých pracovníků </w:t>
      </w:r>
      <w:r w:rsidR="00AF3B72">
        <w:rPr>
          <w:rFonts w:cs="Calibri"/>
          <w:szCs w:val="18"/>
          <w:lang w:eastAsia="en-US"/>
        </w:rPr>
        <w:t>i</w:t>
      </w:r>
      <w:r w:rsidR="00AF3B72" w:rsidRPr="00ED48A6">
        <w:rPr>
          <w:rFonts w:cs="Calibri"/>
          <w:szCs w:val="18"/>
          <w:lang w:eastAsia="en-US"/>
        </w:rPr>
        <w:t xml:space="preserve"> </w:t>
      </w:r>
      <w:r w:rsidR="001206A2" w:rsidRPr="00ED48A6">
        <w:rPr>
          <w:rFonts w:cs="Calibri"/>
          <w:szCs w:val="18"/>
          <w:lang w:eastAsia="en-US"/>
        </w:rPr>
        <w:t>smluvních partnerů (</w:t>
      </w:r>
      <w:r w:rsidR="004F4A81" w:rsidRPr="00ED48A6">
        <w:rPr>
          <w:rFonts w:cs="Calibri"/>
          <w:szCs w:val="18"/>
          <w:lang w:eastAsia="en-US"/>
        </w:rPr>
        <w:t xml:space="preserve">zejména </w:t>
      </w:r>
      <w:r w:rsidR="001206A2" w:rsidRPr="00ED48A6">
        <w:rPr>
          <w:rFonts w:cs="Calibri"/>
          <w:szCs w:val="18"/>
          <w:lang w:eastAsia="en-US"/>
        </w:rPr>
        <w:t>poddodavatelů</w:t>
      </w:r>
      <w:r w:rsidR="001206A2" w:rsidRPr="00ED48A6">
        <w:rPr>
          <w:rFonts w:cs="Calibri"/>
          <w:sz w:val="20"/>
          <w:szCs w:val="20"/>
          <w:lang w:eastAsia="en-US"/>
        </w:rPr>
        <w:t>)</w:t>
      </w:r>
      <w:r w:rsidR="001206A2" w:rsidRPr="00ED48A6">
        <w:rPr>
          <w:rFonts w:cs="Calibri"/>
          <w:szCs w:val="18"/>
          <w:lang w:eastAsia="en-US"/>
        </w:rPr>
        <w:t>, jakož i u pracovníků svých poddodavatelů.</w:t>
      </w:r>
    </w:p>
    <w:p w14:paraId="5D3594EA" w14:textId="13C0342C" w:rsidR="001206A2"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rPr>
          <w:rFonts w:cs="Calibri"/>
          <w:szCs w:val="18"/>
          <w:lang w:eastAsia="en-US"/>
        </w:rPr>
        <w:t xml:space="preserve">Stavba, pracoviště a zařízení staveniště musí být ohrazeny nebo jinak zabezpečeny proti vstupu nepovolaných fyzických osob, </w:t>
      </w:r>
      <w:r w:rsidR="002A76FF">
        <w:rPr>
          <w:rFonts w:cs="Calibri"/>
          <w:szCs w:val="18"/>
          <w:lang w:eastAsia="en-US"/>
        </w:rPr>
        <w:t xml:space="preserve">a to </w:t>
      </w:r>
      <w:r w:rsidR="008574B0">
        <w:rPr>
          <w:rFonts w:cs="Calibri"/>
          <w:szCs w:val="18"/>
          <w:lang w:eastAsia="en-US"/>
        </w:rPr>
        <w:t xml:space="preserve">zejména </w:t>
      </w:r>
      <w:r w:rsidRPr="00ED48A6">
        <w:rPr>
          <w:rFonts w:cs="Calibri"/>
          <w:szCs w:val="18"/>
          <w:lang w:eastAsia="en-US"/>
        </w:rPr>
        <w:t>při dodržení následujících zásad:</w:t>
      </w:r>
    </w:p>
    <w:p w14:paraId="504F3110" w14:textId="1C61E9BF"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U</w:t>
      </w:r>
      <w:r w:rsidR="001206A2" w:rsidRPr="00ED48A6">
        <w:rPr>
          <w:rFonts w:cs="Calibri"/>
          <w:szCs w:val="18"/>
          <w:lang w:eastAsia="en-US"/>
        </w:rPr>
        <w:t xml:space="preserve"> liniových staveb nebo u stavenišť, popřípadě pracovišť, na kterých se provádějí pouze krátkodobé práce, provést ohrazení zábradlím skládajícím se alespoň z horní tyče upevněné ve výši 1,1 m na stabilních sloupcích a jedné mezilehlé střední tyče (s ohledem na místní a provozní podmínky může toto ohrazení být nahrazeno zábranou), náhradní komunikace je nutno řádně vyznačit a osvětlit</w:t>
      </w:r>
      <w:r w:rsidRPr="00ED48A6">
        <w:rPr>
          <w:rFonts w:cs="Calibri"/>
          <w:szCs w:val="18"/>
          <w:lang w:eastAsia="en-US"/>
        </w:rPr>
        <w:t>;</w:t>
      </w:r>
    </w:p>
    <w:p w14:paraId="091A1F76" w14:textId="5DA7FAD7"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elze-li u prací prováděných na pozemních komunikacích z provozních nebo technologických důvodů ohrazení ani zábrany provést, musí být bezpečnost provozu a osob zajištěna jiným způsobem, například řízením provozu nebo střežením</w:t>
      </w:r>
      <w:r w:rsidRPr="00ED48A6">
        <w:rPr>
          <w:rFonts w:cs="Calibri"/>
          <w:szCs w:val="18"/>
          <w:lang w:eastAsia="en-US"/>
        </w:rPr>
        <w:t>;</w:t>
      </w:r>
    </w:p>
    <w:p w14:paraId="7726085C" w14:textId="005166C8" w:rsidR="001206A2" w:rsidRPr="00ED48A6" w:rsidRDefault="00220859">
      <w:pPr>
        <w:pStyle w:val="Odstavecseseznamem"/>
        <w:numPr>
          <w:ilvl w:val="1"/>
          <w:numId w:val="18"/>
        </w:numPr>
        <w:tabs>
          <w:tab w:val="left" w:pos="567"/>
        </w:tabs>
        <w:spacing w:before="60"/>
        <w:ind w:left="1701" w:hanging="567"/>
        <w:contextualSpacing w:val="0"/>
        <w:jc w:val="both"/>
        <w:rPr>
          <w:rFonts w:cs="Calibri"/>
          <w:szCs w:val="18"/>
          <w:lang w:eastAsia="en-US"/>
        </w:rPr>
      </w:pPr>
      <w:r w:rsidRPr="00ED48A6">
        <w:rPr>
          <w:rFonts w:cs="Calibri"/>
          <w:szCs w:val="18"/>
          <w:lang w:eastAsia="en-US"/>
        </w:rPr>
        <w:t>N</w:t>
      </w:r>
      <w:r w:rsidR="001206A2" w:rsidRPr="00ED48A6">
        <w:rPr>
          <w:rFonts w:cs="Calibri"/>
          <w:szCs w:val="18"/>
          <w:lang w:eastAsia="en-US"/>
        </w:rPr>
        <w:t>epoužívané otvory, prohlubně, jámy, propadliny a jiná místa, kde hrozí nebezpečí pádu fyzických osob, musí být zakryty, ohrazeny nebo zasypány.</w:t>
      </w:r>
    </w:p>
    <w:p w14:paraId="0F24A8E2" w14:textId="7077219C" w:rsidR="001206A2" w:rsidRPr="00ED48A6" w:rsidRDefault="001206A2">
      <w:pPr>
        <w:pStyle w:val="Odstavecseseznamem"/>
        <w:widowControl w:val="0"/>
        <w:numPr>
          <w:ilvl w:val="0"/>
          <w:numId w:val="17"/>
        </w:numPr>
        <w:tabs>
          <w:tab w:val="left" w:pos="1134"/>
        </w:tabs>
        <w:spacing w:before="60"/>
        <w:ind w:left="1134" w:right="-17" w:hanging="567"/>
        <w:contextualSpacing w:val="0"/>
        <w:jc w:val="both"/>
      </w:pPr>
      <w:r w:rsidRPr="00ED48A6">
        <w:t>Zákaz vstupu nepovolaným fyzickým osobám musí být vyznačen bezpečnostní značkou na všech vstupech a na přístupových komunikacích, které k nim vedou.</w:t>
      </w:r>
    </w:p>
    <w:p w14:paraId="0C6FAA11" w14:textId="3FFDD583" w:rsidR="001206A2" w:rsidRPr="00ED48A6" w:rsidRDefault="000E3C8F" w:rsidP="00DB041E">
      <w:pPr>
        <w:pStyle w:val="Odstavecseseznamem"/>
        <w:keepLines/>
        <w:widowControl w:val="0"/>
        <w:numPr>
          <w:ilvl w:val="0"/>
          <w:numId w:val="17"/>
        </w:numPr>
        <w:tabs>
          <w:tab w:val="left" w:pos="1134"/>
        </w:tabs>
        <w:spacing w:before="60"/>
        <w:ind w:left="1134" w:right="-17" w:hanging="567"/>
        <w:contextualSpacing w:val="0"/>
        <w:jc w:val="both"/>
      </w:pPr>
      <w:r w:rsidRPr="00ED48A6">
        <w:t>Zhotovitel</w:t>
      </w:r>
      <w:r w:rsidR="001206A2" w:rsidRPr="00ED48A6">
        <w:t xml:space="preserve"> </w:t>
      </w:r>
      <w:r w:rsidR="00243301" w:rsidRPr="00ED48A6">
        <w:t xml:space="preserve">se zavazuje zajistit </w:t>
      </w:r>
      <w:r w:rsidR="001206A2" w:rsidRPr="00ED48A6">
        <w:t>splnění požadavků na zabezpečení staveniště pro osoby se sníženou schopností pohybu a orientace</w:t>
      </w:r>
      <w:r w:rsidR="000C7C8F" w:rsidRPr="00ED48A6">
        <w:t xml:space="preserve">, jak jsou tyto požadavky specifikovány </w:t>
      </w:r>
      <w:r w:rsidR="001206A2" w:rsidRPr="00ED48A6">
        <w:t xml:space="preserve">v PD. </w:t>
      </w:r>
    </w:p>
    <w:p w14:paraId="49E59C40" w14:textId="1623F544" w:rsidR="005E732A" w:rsidRPr="00ED48A6" w:rsidRDefault="001206A2">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 xml:space="preserve">Vjezdy na staveniště pro vozidla musí být označeny dopravními značkami provádějícími přechodnou úpravu provozu vozidel na staveništi. Zákaz vjezdu nepovolaným osobám musí být vyznačen </w:t>
      </w:r>
      <w:r w:rsidR="003F24C6" w:rsidRPr="00ED48A6">
        <w:t>příslušnou</w:t>
      </w:r>
      <w:r w:rsidRPr="00ED48A6">
        <w:t xml:space="preserve"> značkou</w:t>
      </w:r>
      <w:r w:rsidRPr="00ED48A6">
        <w:rPr>
          <w:vertAlign w:val="superscript"/>
        </w:rPr>
        <w:t xml:space="preserve"> </w:t>
      </w:r>
      <w:r w:rsidRPr="00ED48A6">
        <w:t>na všech vjezdech a na přístupových komunikacích, které k nim vedou</w:t>
      </w:r>
      <w:r w:rsidR="005E732A" w:rsidRPr="00ED48A6">
        <w:t>.</w:t>
      </w:r>
    </w:p>
    <w:p w14:paraId="3D0C9537" w14:textId="395B135D" w:rsidR="001206A2" w:rsidRPr="00ED48A6" w:rsidRDefault="000E3C8F">
      <w:pPr>
        <w:pStyle w:val="Odstavecseseznamem"/>
        <w:numPr>
          <w:ilvl w:val="0"/>
          <w:numId w:val="17"/>
        </w:numPr>
        <w:tabs>
          <w:tab w:val="left" w:pos="567"/>
          <w:tab w:val="left" w:pos="1134"/>
        </w:tabs>
        <w:spacing w:before="60"/>
        <w:ind w:left="1134" w:hanging="567"/>
        <w:contextualSpacing w:val="0"/>
        <w:jc w:val="both"/>
        <w:rPr>
          <w:rFonts w:cs="Calibri"/>
          <w:szCs w:val="18"/>
          <w:lang w:eastAsia="en-US"/>
        </w:rPr>
      </w:pPr>
      <w:r w:rsidRPr="00ED48A6">
        <w:t>Zhotovitel</w:t>
      </w:r>
      <w:r w:rsidR="005E732A" w:rsidRPr="00ED48A6">
        <w:t xml:space="preserve"> je povinen zajistit staveniště a stavbu tak, aby nedošlo k ohrožování, nadměrnému nebo zbytečnému obtěžování okolí stavby, ke znečišťování dotčené komunikace, vod a k porušení ochranných pásem, při plném respektování ochrany životního prostředí a majetku třetích osob dotčených prováděním Díla</w:t>
      </w:r>
      <w:r w:rsidR="00937930" w:rsidRPr="00ED48A6">
        <w:t>.</w:t>
      </w:r>
      <w:r w:rsidR="005E732A" w:rsidRPr="00ED48A6">
        <w:t xml:space="preserve"> </w:t>
      </w:r>
    </w:p>
    <w:p w14:paraId="1C0F6894" w14:textId="7602B0B2" w:rsidR="004C2168" w:rsidRPr="00ED48A6" w:rsidRDefault="000E3C8F">
      <w:pPr>
        <w:pStyle w:val="Odstavecseseznamem"/>
        <w:numPr>
          <w:ilvl w:val="1"/>
          <w:numId w:val="7"/>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4C2168" w:rsidRPr="00ED48A6">
        <w:rPr>
          <w:rFonts w:cs="Calibri"/>
          <w:szCs w:val="18"/>
          <w:lang w:eastAsia="en-US"/>
        </w:rPr>
        <w:t xml:space="preserve"> je povinen vyklidit staveniště do </w:t>
      </w:r>
      <w:r w:rsidR="00377531" w:rsidRPr="00ED48A6">
        <w:rPr>
          <w:rFonts w:cs="Calibri"/>
          <w:szCs w:val="18"/>
          <w:lang w:eastAsia="en-US"/>
        </w:rPr>
        <w:t xml:space="preserve">5 </w:t>
      </w:r>
      <w:r w:rsidR="00377740" w:rsidRPr="00ED48A6">
        <w:rPr>
          <w:rFonts w:cs="Calibri"/>
          <w:szCs w:val="18"/>
          <w:lang w:eastAsia="en-US"/>
        </w:rPr>
        <w:t>(</w:t>
      </w:r>
      <w:r w:rsidR="00377531" w:rsidRPr="00ED48A6">
        <w:rPr>
          <w:rFonts w:cs="Calibri"/>
          <w:szCs w:val="18"/>
          <w:lang w:eastAsia="en-US"/>
        </w:rPr>
        <w:t>pěti</w:t>
      </w:r>
      <w:r w:rsidR="00377740" w:rsidRPr="00ED48A6">
        <w:rPr>
          <w:rFonts w:cs="Calibri"/>
          <w:szCs w:val="18"/>
          <w:lang w:eastAsia="en-US"/>
        </w:rPr>
        <w:t xml:space="preserve">) </w:t>
      </w:r>
      <w:r w:rsidR="005E20CA" w:rsidRPr="00ED48A6">
        <w:rPr>
          <w:rFonts w:cs="Calibri"/>
          <w:szCs w:val="18"/>
          <w:lang w:eastAsia="en-US"/>
        </w:rPr>
        <w:t>pracovních</w:t>
      </w:r>
      <w:r w:rsidR="005E20CA" w:rsidRPr="00ED48A6">
        <w:t xml:space="preserve"> </w:t>
      </w:r>
      <w:r w:rsidR="004C2168" w:rsidRPr="00ED48A6">
        <w:rPr>
          <w:rFonts w:cs="Calibri"/>
          <w:szCs w:val="18"/>
          <w:lang w:eastAsia="en-US"/>
        </w:rPr>
        <w:t xml:space="preserve">dnů ode dne předání Díla </w:t>
      </w:r>
      <w:r w:rsidRPr="00ED48A6">
        <w:rPr>
          <w:rFonts w:cs="Calibri"/>
          <w:szCs w:val="18"/>
          <w:lang w:eastAsia="en-US"/>
        </w:rPr>
        <w:t>Objednatel</w:t>
      </w:r>
      <w:r w:rsidR="004C2168" w:rsidRPr="00ED48A6">
        <w:rPr>
          <w:rFonts w:cs="Calibri"/>
          <w:szCs w:val="18"/>
          <w:lang w:eastAsia="en-US"/>
        </w:rPr>
        <w:t xml:space="preserve">i a odstranění případných vad a nedodělků </w:t>
      </w:r>
      <w:r w:rsidR="002B334E">
        <w:rPr>
          <w:rFonts w:cs="Calibri"/>
          <w:szCs w:val="18"/>
          <w:lang w:eastAsia="en-US"/>
        </w:rPr>
        <w:t xml:space="preserve">Díla </w:t>
      </w:r>
      <w:r w:rsidR="004C2168" w:rsidRPr="00ED48A6">
        <w:rPr>
          <w:rFonts w:cs="Calibri"/>
          <w:szCs w:val="18"/>
          <w:lang w:eastAsia="en-US"/>
        </w:rPr>
        <w:t xml:space="preserve">zjištěných v rámci předávacího řízení, a to vč. veškerých dočasných zařízení a zařízení tvořících staveniště; v rámci vyklizení staveniště je </w:t>
      </w:r>
      <w:r w:rsidRPr="00ED48A6">
        <w:rPr>
          <w:rFonts w:cs="Calibri"/>
          <w:szCs w:val="18"/>
          <w:lang w:eastAsia="en-US"/>
        </w:rPr>
        <w:t>Zhotovitel</w:t>
      </w:r>
      <w:r w:rsidR="004C2168" w:rsidRPr="00ED48A6">
        <w:rPr>
          <w:rFonts w:cs="Calibri"/>
          <w:szCs w:val="18"/>
          <w:lang w:eastAsia="en-US"/>
        </w:rPr>
        <w:t xml:space="preserve"> povinen na vlastní náklady odstranit všechny škody a ekologické zátěže. Zásadně je zakázáno (a to i po celou dobu realizace Díla), aby byly pod vrchní vrstvu zasypány zbytky stavebního materiálu či jiného odpadu.</w:t>
      </w:r>
    </w:p>
    <w:p w14:paraId="5858C403" w14:textId="76A5D7B9" w:rsidR="00F2428B" w:rsidRPr="00ED48A6" w:rsidRDefault="000E3C8F">
      <w:pPr>
        <w:pStyle w:val="Odstavecseseznamem"/>
        <w:numPr>
          <w:ilvl w:val="1"/>
          <w:numId w:val="7"/>
        </w:numPr>
        <w:tabs>
          <w:tab w:val="left" w:pos="567"/>
        </w:tabs>
        <w:spacing w:before="120"/>
        <w:ind w:left="567" w:hanging="567"/>
        <w:contextualSpacing w:val="0"/>
        <w:jc w:val="both"/>
      </w:pPr>
      <w:r w:rsidRPr="00ED48A6">
        <w:t>Zhotovitel</w:t>
      </w:r>
      <w:r w:rsidR="00F2428B" w:rsidRPr="00ED48A6">
        <w:t xml:space="preserve"> je povinen vést ode dne předání a převzetí staveniště o pracích, které provádí, stavební deník, a to v souladu se všemi příslušnými obecně závaznými právními předpisy. </w:t>
      </w:r>
      <w:r w:rsidR="00CC0F83" w:rsidRPr="00CC0F83">
        <w:t xml:space="preserve">Stavební deník musí být přístupný oprávněným osobám objednatele, případně jiným osobám oprávněným do stavebního deníku zapisovat. </w:t>
      </w:r>
      <w:r w:rsidR="00F2428B" w:rsidRPr="00ED48A6">
        <w:t xml:space="preserve">Do stavebního deníku zapisuje </w:t>
      </w:r>
      <w:r w:rsidRPr="00ED48A6">
        <w:t>Zhotovitel</w:t>
      </w:r>
      <w:r w:rsidR="00F2428B" w:rsidRPr="00ED48A6">
        <w:t xml:space="preserve"> veškeré skutečnosti rozhodné pro provádění Díla, zejména údaje o:</w:t>
      </w:r>
    </w:p>
    <w:p w14:paraId="60649ADA" w14:textId="54DBC39F" w:rsidR="00F2428B" w:rsidRPr="00ED48A6" w:rsidRDefault="00247AE2">
      <w:pPr>
        <w:pStyle w:val="Odstavecseseznamem"/>
        <w:numPr>
          <w:ilvl w:val="1"/>
          <w:numId w:val="21"/>
        </w:numPr>
        <w:tabs>
          <w:tab w:val="left" w:pos="1134"/>
        </w:tabs>
        <w:spacing w:before="60"/>
        <w:ind w:left="1134" w:hanging="567"/>
        <w:contextualSpacing w:val="0"/>
        <w:jc w:val="both"/>
      </w:pPr>
      <w:r w:rsidRPr="00ED48A6">
        <w:t>S</w:t>
      </w:r>
      <w:r w:rsidR="00F2428B" w:rsidRPr="00ED48A6">
        <w:t>tavu staveniště, počasí, počtu pracovníků, nasazení strojů a dopravních prostředků</w:t>
      </w:r>
      <w:r w:rsidRPr="00ED48A6">
        <w:t>;</w:t>
      </w:r>
      <w:r w:rsidR="00F2428B" w:rsidRPr="00ED48A6">
        <w:t xml:space="preserve"> </w:t>
      </w:r>
    </w:p>
    <w:p w14:paraId="0E958F64" w14:textId="464E921E" w:rsidR="00F2428B" w:rsidRPr="00ED48A6" w:rsidRDefault="00247AE2">
      <w:pPr>
        <w:pStyle w:val="Odstavecseseznamem"/>
        <w:numPr>
          <w:ilvl w:val="1"/>
          <w:numId w:val="21"/>
        </w:numPr>
        <w:tabs>
          <w:tab w:val="left" w:pos="1134"/>
        </w:tabs>
        <w:spacing w:before="60"/>
        <w:ind w:left="1134" w:hanging="567"/>
        <w:contextualSpacing w:val="0"/>
        <w:jc w:val="both"/>
      </w:pPr>
      <w:r w:rsidRPr="00ED48A6">
        <w:t>Č</w:t>
      </w:r>
      <w:r w:rsidR="00F2428B" w:rsidRPr="00ED48A6">
        <w:t>asovém postupu prací</w:t>
      </w:r>
      <w:r w:rsidRPr="00ED48A6">
        <w:t>;</w:t>
      </w:r>
    </w:p>
    <w:p w14:paraId="1AAA9BEA" w14:textId="259C4E5F" w:rsidR="00F2428B" w:rsidRPr="00ED48A6" w:rsidRDefault="00247AE2">
      <w:pPr>
        <w:pStyle w:val="Odstavecseseznamem"/>
        <w:numPr>
          <w:ilvl w:val="1"/>
          <w:numId w:val="21"/>
        </w:numPr>
        <w:tabs>
          <w:tab w:val="left" w:pos="1134"/>
        </w:tabs>
        <w:spacing w:before="60"/>
        <w:ind w:left="1134" w:hanging="567"/>
        <w:contextualSpacing w:val="0"/>
        <w:jc w:val="both"/>
      </w:pPr>
      <w:r w:rsidRPr="00ED48A6">
        <w:t>K</w:t>
      </w:r>
      <w:r w:rsidR="00F2428B" w:rsidRPr="00ED48A6">
        <w:t>ontrole jakosti provedených prací</w:t>
      </w:r>
      <w:r w:rsidRPr="00ED48A6">
        <w:t>;</w:t>
      </w:r>
    </w:p>
    <w:p w14:paraId="1E2C1668" w14:textId="60419BAA"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 xml:space="preserve">patřeních učiněných v souladu s předpisy o </w:t>
      </w:r>
      <w:r w:rsidR="00C51BD8">
        <w:t>BOZP</w:t>
      </w:r>
      <w:r w:rsidRPr="00ED48A6">
        <w:t>;</w:t>
      </w:r>
    </w:p>
    <w:p w14:paraId="1C6468AD" w14:textId="73CFC193" w:rsidR="00F2428B" w:rsidRPr="00ED48A6" w:rsidRDefault="00247AE2">
      <w:pPr>
        <w:pStyle w:val="Odstavecseseznamem"/>
        <w:numPr>
          <w:ilvl w:val="1"/>
          <w:numId w:val="21"/>
        </w:numPr>
        <w:tabs>
          <w:tab w:val="left" w:pos="1134"/>
        </w:tabs>
        <w:spacing w:before="60"/>
        <w:ind w:left="1134" w:hanging="567"/>
        <w:contextualSpacing w:val="0"/>
        <w:jc w:val="both"/>
      </w:pPr>
      <w:r w:rsidRPr="00ED48A6">
        <w:t>O</w:t>
      </w:r>
      <w:r w:rsidR="00F2428B" w:rsidRPr="00ED48A6">
        <w:t>patřeních učiněných v souladu s předpisy požární ochrany a ochrany životního prostředí</w:t>
      </w:r>
      <w:r w:rsidRPr="00ED48A6">
        <w:t>;</w:t>
      </w:r>
    </w:p>
    <w:p w14:paraId="531086F8" w14:textId="4FFDC477" w:rsidR="00F2428B" w:rsidRPr="00ED48A6" w:rsidRDefault="00247AE2">
      <w:pPr>
        <w:pStyle w:val="Odstavecseseznamem"/>
        <w:numPr>
          <w:ilvl w:val="1"/>
          <w:numId w:val="21"/>
        </w:numPr>
        <w:tabs>
          <w:tab w:val="left" w:pos="1134"/>
        </w:tabs>
        <w:spacing w:before="60"/>
        <w:ind w:left="1134" w:hanging="567"/>
        <w:contextualSpacing w:val="0"/>
        <w:jc w:val="both"/>
      </w:pPr>
      <w:r w:rsidRPr="00ED48A6">
        <w:t>U</w:t>
      </w:r>
      <w:r w:rsidR="00F2428B" w:rsidRPr="00ED48A6">
        <w:t xml:space="preserve">dálostech majících vliv na provádění </w:t>
      </w:r>
      <w:r w:rsidR="009A3CB7">
        <w:t>D</w:t>
      </w:r>
      <w:r w:rsidR="009A3CB7" w:rsidRPr="00ED48A6">
        <w:t>íla</w:t>
      </w:r>
      <w:r w:rsidR="00F2428B" w:rsidRPr="00ED48A6">
        <w:t xml:space="preserve">. </w:t>
      </w:r>
    </w:p>
    <w:p w14:paraId="53578917" w14:textId="619DB467"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Povinnost </w:t>
      </w:r>
      <w:r w:rsidR="000E3C8F" w:rsidRPr="00ED48A6">
        <w:t>Zhotovitel</w:t>
      </w:r>
      <w:r w:rsidRPr="00ED48A6">
        <w:t xml:space="preserve">e vést stavební deník končí zápisem o odstranění </w:t>
      </w:r>
      <w:r w:rsidR="00476CD7">
        <w:t xml:space="preserve">všech </w:t>
      </w:r>
      <w:r w:rsidRPr="00ED48A6">
        <w:t xml:space="preserve">vad a nedodělků </w:t>
      </w:r>
      <w:r w:rsidR="00FF379F">
        <w:t xml:space="preserve">Díla </w:t>
      </w:r>
      <w:r w:rsidRPr="00ED48A6">
        <w:t xml:space="preserve">z přejímacího řízení. Záznamy zapisuje </w:t>
      </w:r>
      <w:r w:rsidR="00CC0F83">
        <w:t xml:space="preserve">a </w:t>
      </w:r>
      <w:r w:rsidRPr="00ED48A6">
        <w:t xml:space="preserve">podepisuje </w:t>
      </w:r>
      <w:r w:rsidR="000E3C8F" w:rsidRPr="00ED48A6">
        <w:t>Stavbyved</w:t>
      </w:r>
      <w:r w:rsidRPr="00ED48A6">
        <w:t xml:space="preserve">oucí </w:t>
      </w:r>
      <w:r w:rsidR="000E3C8F" w:rsidRPr="00ED48A6">
        <w:t>Zhotovitel</w:t>
      </w:r>
      <w:r w:rsidRPr="00ED48A6">
        <w:t xml:space="preserve">e zásadně v den, kdy byly práce provedeny nebo nastaly okolnosti, které jsou předmětem zápisu. Mimo </w:t>
      </w:r>
      <w:r w:rsidR="000E3C8F" w:rsidRPr="00ED48A6">
        <w:t>Stavbyved</w:t>
      </w:r>
      <w:r w:rsidRPr="00ED48A6">
        <w:t xml:space="preserve">oucího </w:t>
      </w:r>
      <w:r w:rsidR="000E3C8F" w:rsidRPr="00ED48A6">
        <w:t>Zhotovitel</w:t>
      </w:r>
      <w:r w:rsidRPr="00ED48A6">
        <w:t xml:space="preserve">e </w:t>
      </w:r>
      <w:r w:rsidR="00811E64">
        <w:t>mohou</w:t>
      </w:r>
      <w:r w:rsidR="00811E64" w:rsidRPr="00ED48A6">
        <w:t xml:space="preserve"> </w:t>
      </w:r>
      <w:r w:rsidRPr="00ED48A6">
        <w:t>provádět potřebné záznamy v</w:t>
      </w:r>
      <w:r w:rsidR="00984CF0">
        <w:t>e stavebním</w:t>
      </w:r>
      <w:r w:rsidRPr="00ED48A6">
        <w:t xml:space="preserve"> deníku </w:t>
      </w:r>
      <w:r w:rsidR="00F577B7" w:rsidRPr="00ED48A6">
        <w:t>TDI</w:t>
      </w:r>
      <w:r w:rsidRPr="00ED48A6">
        <w:t xml:space="preserve">, orgány státního dohledu, </w:t>
      </w:r>
      <w:r w:rsidR="000E3C8F" w:rsidRPr="00ED48A6">
        <w:t>Objednatel</w:t>
      </w:r>
      <w:r w:rsidRPr="00ED48A6">
        <w:t xml:space="preserve"> a případní zástupci smluvních stran k tomu stranami zmocnění. </w:t>
      </w:r>
      <w:r w:rsidR="00B51884" w:rsidRPr="00ED48A6">
        <w:t>Zápisy ve stavebním deníku nesmí být dodatečně přepisovány či mazány</w:t>
      </w:r>
      <w:r w:rsidRPr="00ED48A6">
        <w:t xml:space="preserve">. V případě neočekávaných událostí nebo okolností mající zvláštní význam pro další postup stavby pořizuje </w:t>
      </w:r>
      <w:r w:rsidR="000E3C8F" w:rsidRPr="00ED48A6">
        <w:t>Zhotovitel</w:t>
      </w:r>
      <w:r w:rsidRPr="00ED48A6">
        <w:t xml:space="preserve"> i příslušnou fotodokumentaci stavby, která se stane součástí stavebního deníku. </w:t>
      </w:r>
      <w:r w:rsidR="00B51884" w:rsidRPr="00ED48A6">
        <w:t>Po ukončení vedení stavebního deníku je Zhotovitel povinen zajistit předání originálu stavebního deníku Objednateli, a to tak, aby byla v souladu s příslušnými právními předpisy zajištěna archivace stavebního deníku.</w:t>
      </w:r>
    </w:p>
    <w:p w14:paraId="1D6E6E5A" w14:textId="25E99845" w:rsidR="00F2428B" w:rsidRPr="00ED48A6" w:rsidRDefault="00F2428B">
      <w:pPr>
        <w:pStyle w:val="Odstavecseseznamem"/>
        <w:numPr>
          <w:ilvl w:val="1"/>
          <w:numId w:val="7"/>
        </w:numPr>
        <w:tabs>
          <w:tab w:val="left" w:pos="567"/>
        </w:tabs>
        <w:spacing w:before="120"/>
        <w:ind w:left="567" w:hanging="567"/>
        <w:contextualSpacing w:val="0"/>
        <w:jc w:val="both"/>
      </w:pPr>
      <w:r w:rsidRPr="00ED48A6">
        <w:t xml:space="preserve">Žádný zápis ve stavebním deníku není dohodou o změně podmínek sjednaných v této </w:t>
      </w:r>
      <w:r w:rsidR="00270AAE">
        <w:t>Smlouv</w:t>
      </w:r>
      <w:r w:rsidRPr="00ED48A6">
        <w:t>ě</w:t>
      </w:r>
      <w:r w:rsidR="004273AF" w:rsidRPr="00ED48A6">
        <w:t>.</w:t>
      </w:r>
    </w:p>
    <w:p w14:paraId="41DD2F99" w14:textId="57C5E4F2" w:rsidR="00E34523" w:rsidRPr="00ED48A6" w:rsidRDefault="00E34523">
      <w:pPr>
        <w:pStyle w:val="Odstavecseseznamem"/>
        <w:numPr>
          <w:ilvl w:val="1"/>
          <w:numId w:val="7"/>
        </w:numPr>
        <w:tabs>
          <w:tab w:val="left" w:pos="567"/>
        </w:tabs>
        <w:spacing w:before="120"/>
        <w:ind w:left="567" w:hanging="567"/>
        <w:contextualSpacing w:val="0"/>
        <w:jc w:val="both"/>
      </w:pPr>
      <w:r w:rsidRPr="00ED48A6">
        <w:t>Smluvní strany se dohodly na organizování kontrolních dnů stavby (dále jen „</w:t>
      </w:r>
      <w:r w:rsidRPr="00ED48A6">
        <w:rPr>
          <w:b/>
          <w:bCs/>
        </w:rPr>
        <w:t>KD</w:t>
      </w:r>
      <w:r w:rsidRPr="00ED48A6">
        <w:t xml:space="preserve">“) dle průběhu a potřeb stavby, nejméně však 1x za 14 (čtrnáct) dnů, a to na staveništi. KD organizuje </w:t>
      </w:r>
      <w:r w:rsidR="000E3C8F" w:rsidRPr="00ED48A6">
        <w:t>Zhotovitel</w:t>
      </w:r>
      <w:r w:rsidRPr="00ED48A6">
        <w:t xml:space="preserve">, který vyhotoví zápis z KD a tento předá či rozešle formou e-mailu dle dohodnutého rozdělovníku. Do zápisu </w:t>
      </w:r>
      <w:r w:rsidR="000E3C8F" w:rsidRPr="00ED48A6">
        <w:t>Zhotovitel</w:t>
      </w:r>
      <w:r w:rsidRPr="00ED48A6">
        <w:t xml:space="preserve"> uvede všechny skutečnosti rozhodné pro plnění jeho </w:t>
      </w:r>
      <w:r w:rsidRPr="00ED48A6">
        <w:lastRenderedPageBreak/>
        <w:t xml:space="preserve">povinností a závazků vyplývajících z této </w:t>
      </w:r>
      <w:r w:rsidR="00270AAE">
        <w:t>Smlouv</w:t>
      </w:r>
      <w:r w:rsidRPr="00ED48A6">
        <w:t xml:space="preserve">y. KD se zaměří na kontrolu kvality, věcného, finančního a časového postupu provádění prací. Nesplní-li </w:t>
      </w:r>
      <w:r w:rsidR="000E3C8F" w:rsidRPr="00ED48A6">
        <w:t>Zhotovitel</w:t>
      </w:r>
      <w:r w:rsidRPr="00ED48A6">
        <w:t xml:space="preserve"> své povinnosti vyplývající z toho odstavce, je KD oprávněn zorganizovat </w:t>
      </w:r>
      <w:r w:rsidR="000E3C8F" w:rsidRPr="00ED48A6">
        <w:t>Objednatel</w:t>
      </w:r>
      <w:r w:rsidRPr="00ED48A6">
        <w:t xml:space="preserve"> nebo TDI, výše v tomto odstavci sjednané pak platí obdobně.</w:t>
      </w:r>
    </w:p>
    <w:p w14:paraId="05DE8DFD" w14:textId="6D317FDE" w:rsidR="00E34523" w:rsidRPr="00ED48A6" w:rsidRDefault="00E34523">
      <w:pPr>
        <w:pStyle w:val="Odstavecseseznamem"/>
        <w:numPr>
          <w:ilvl w:val="1"/>
          <w:numId w:val="7"/>
        </w:numPr>
        <w:tabs>
          <w:tab w:val="left" w:pos="567"/>
        </w:tabs>
        <w:spacing w:before="120"/>
        <w:ind w:left="567" w:hanging="567"/>
        <w:contextualSpacing w:val="0"/>
        <w:jc w:val="both"/>
      </w:pPr>
      <w:r w:rsidRPr="00ED48A6">
        <w:t xml:space="preserve">Náklady na účast na </w:t>
      </w:r>
      <w:r w:rsidR="00B63018">
        <w:t>KD</w:t>
      </w:r>
      <w:r w:rsidRPr="00ED48A6">
        <w:t xml:space="preserve"> nese každý účastník KD ze svého. KD se účastní alespoň </w:t>
      </w:r>
      <w:r w:rsidR="000E3C8F" w:rsidRPr="00ED48A6">
        <w:t>Stavbyved</w:t>
      </w:r>
      <w:r w:rsidRPr="00ED48A6">
        <w:t xml:space="preserve">oucí, TDI a hlavní poddodavatelé </w:t>
      </w:r>
      <w:r w:rsidR="000E3C8F" w:rsidRPr="00ED48A6">
        <w:t>Zhotovitel</w:t>
      </w:r>
      <w:r w:rsidRPr="00ED48A6">
        <w:t xml:space="preserve">e. Na základě žádosti </w:t>
      </w:r>
      <w:r w:rsidR="000E3C8F" w:rsidRPr="00ED48A6">
        <w:t>Objednatel</w:t>
      </w:r>
      <w:r w:rsidR="00DB439A">
        <w:t>e</w:t>
      </w:r>
      <w:r w:rsidRPr="00ED48A6">
        <w:t xml:space="preserve"> nebo TDI </w:t>
      </w:r>
      <w:r w:rsidR="000E3C8F" w:rsidRPr="00ED48A6">
        <w:t>Zhotovitel</w:t>
      </w:r>
      <w:r w:rsidRPr="00ED48A6">
        <w:t xml:space="preserve"> zajistí </w:t>
      </w:r>
      <w:r w:rsidR="00651846">
        <w:t xml:space="preserve">na KD </w:t>
      </w:r>
      <w:r w:rsidRPr="00ED48A6">
        <w:t xml:space="preserve">účast konkrétního poddodavatele </w:t>
      </w:r>
      <w:r w:rsidR="000E3C8F" w:rsidRPr="00ED48A6">
        <w:t>Zhotovitel</w:t>
      </w:r>
      <w:r w:rsidRPr="00ED48A6">
        <w:t>e.</w:t>
      </w:r>
    </w:p>
    <w:p w14:paraId="2BE6DD78" w14:textId="5C10BD6D" w:rsidR="00E34523" w:rsidRPr="00ED48A6" w:rsidRDefault="00E34523">
      <w:pPr>
        <w:pStyle w:val="Odstavecseseznamem"/>
        <w:numPr>
          <w:ilvl w:val="1"/>
          <w:numId w:val="7"/>
        </w:numPr>
        <w:tabs>
          <w:tab w:val="left" w:pos="567"/>
        </w:tabs>
        <w:spacing w:before="120"/>
        <w:ind w:left="567" w:hanging="567"/>
        <w:contextualSpacing w:val="0"/>
        <w:jc w:val="both"/>
      </w:pPr>
      <w:r w:rsidRPr="00ED48A6">
        <w:t>Žádný zápis z</w:t>
      </w:r>
      <w:r w:rsidR="00221C4E">
        <w:t> </w:t>
      </w:r>
      <w:r w:rsidRPr="00ED48A6">
        <w:t>KD není dohodou o změně podmínek sjednaných v</w:t>
      </w:r>
      <w:r w:rsidR="00221C4E">
        <w:t> </w:t>
      </w:r>
      <w:r w:rsidRPr="00ED48A6">
        <w:t xml:space="preserve">této </w:t>
      </w:r>
      <w:r w:rsidR="00270AAE">
        <w:t>Smlouv</w:t>
      </w:r>
      <w:r w:rsidRPr="00ED48A6">
        <w:t>ě</w:t>
      </w:r>
      <w:r w:rsidR="00044029" w:rsidRPr="00ED48A6">
        <w:t>.</w:t>
      </w:r>
      <w:r w:rsidRPr="00ED48A6">
        <w:t xml:space="preserve"> </w:t>
      </w:r>
    </w:p>
    <w:p w14:paraId="44CD3F86" w14:textId="1BFBC28E" w:rsidR="004C2168" w:rsidRPr="00ED48A6" w:rsidRDefault="00806DCF" w:rsidP="004D16F5">
      <w:pPr>
        <w:keepNext/>
        <w:spacing w:before="240"/>
        <w:jc w:val="both"/>
        <w:rPr>
          <w:b/>
          <w:bCs/>
        </w:rPr>
      </w:pPr>
      <w:r w:rsidRPr="00ED48A6">
        <w:rPr>
          <w:rFonts w:cs="Calibri"/>
          <w:b/>
          <w:bCs/>
          <w:szCs w:val="18"/>
          <w:lang w:eastAsia="en-US"/>
        </w:rPr>
        <w:t>VIII. P</w:t>
      </w:r>
      <w:r w:rsidR="004C2168" w:rsidRPr="00ED48A6">
        <w:rPr>
          <w:rFonts w:cs="Calibri"/>
          <w:b/>
          <w:bCs/>
          <w:szCs w:val="18"/>
          <w:lang w:eastAsia="en-US"/>
        </w:rPr>
        <w:t>ředání a převzetí Díla</w:t>
      </w:r>
    </w:p>
    <w:p w14:paraId="21DC985C" w14:textId="16BCB594" w:rsidR="003976FB" w:rsidRPr="00ED48A6" w:rsidRDefault="000E3C8F">
      <w:pPr>
        <w:pStyle w:val="Odstavecseseznamem"/>
        <w:numPr>
          <w:ilvl w:val="1"/>
          <w:numId w:val="8"/>
        </w:numPr>
        <w:tabs>
          <w:tab w:val="left" w:pos="567"/>
        </w:tabs>
        <w:spacing w:before="120"/>
        <w:ind w:left="567" w:hanging="567"/>
        <w:contextualSpacing w:val="0"/>
        <w:jc w:val="both"/>
      </w:pPr>
      <w:r w:rsidRPr="00ED48A6">
        <w:t>Zhotovitel</w:t>
      </w:r>
      <w:r w:rsidR="00633ADB" w:rsidRPr="00ED48A6">
        <w:t xml:space="preserve"> je povinen nejpozději 5 (pět) pracovních dnů před dohodnutým </w:t>
      </w:r>
      <w:r w:rsidR="00FE041B" w:rsidRPr="00ED48A6">
        <w:t>(resp. z</w:t>
      </w:r>
      <w:r w:rsidR="0011301E">
        <w:t> Doby provádění Díla</w:t>
      </w:r>
      <w:r w:rsidR="00FE041B" w:rsidRPr="00ED48A6">
        <w:t xml:space="preserve"> vyplývajícím) </w:t>
      </w:r>
      <w:r w:rsidR="00633ADB" w:rsidRPr="00ED48A6">
        <w:t xml:space="preserve">termínem </w:t>
      </w:r>
      <w:r w:rsidR="00FE041B" w:rsidRPr="00ED48A6">
        <w:t>provedení (</w:t>
      </w:r>
      <w:r w:rsidR="00633ADB" w:rsidRPr="00ED48A6">
        <w:t>dokončení a předání</w:t>
      </w:r>
      <w:r w:rsidR="00FE041B" w:rsidRPr="00ED48A6">
        <w:t>)</w:t>
      </w:r>
      <w:r w:rsidR="00633ADB" w:rsidRPr="00ED48A6">
        <w:t xml:space="preserve"> Díla </w:t>
      </w:r>
      <w:r w:rsidR="0009776D">
        <w:t xml:space="preserve">písemně </w:t>
      </w:r>
      <w:r w:rsidR="00633ADB" w:rsidRPr="00ED48A6">
        <w:t xml:space="preserve">vyzvat </w:t>
      </w:r>
      <w:r w:rsidRPr="00ED48A6">
        <w:t>Objednatel</w:t>
      </w:r>
      <w:r w:rsidR="00633ADB" w:rsidRPr="00ED48A6">
        <w:t>e k</w:t>
      </w:r>
      <w:r w:rsidR="00221C4E">
        <w:t> </w:t>
      </w:r>
      <w:r w:rsidR="00633ADB" w:rsidRPr="00ED48A6">
        <w:t xml:space="preserve">převzetí Díla. </w:t>
      </w:r>
      <w:r w:rsidRPr="00ED48A6">
        <w:t>Zhotovitel</w:t>
      </w:r>
      <w:r w:rsidR="00633ADB" w:rsidRPr="00ED48A6">
        <w:t xml:space="preserve"> je oprávněn takto vyzvat </w:t>
      </w:r>
      <w:r w:rsidRPr="00ED48A6">
        <w:t>Objednatel</w:t>
      </w:r>
      <w:r w:rsidR="00633ADB" w:rsidRPr="00ED48A6">
        <w:t>e k</w:t>
      </w:r>
      <w:r w:rsidR="00221C4E">
        <w:t> </w:t>
      </w:r>
      <w:r w:rsidR="00633ADB" w:rsidRPr="00ED48A6">
        <w:t>převzetí Díla pouze za předpokladu, že před zasláním výzvy k</w:t>
      </w:r>
      <w:r w:rsidR="00221C4E">
        <w:t> </w:t>
      </w:r>
      <w:r w:rsidR="00633ADB" w:rsidRPr="00ED48A6">
        <w:t xml:space="preserve">převzetí Díla úspěšně absolvoval zkoušky předpokládané </w:t>
      </w:r>
      <w:r w:rsidR="003C2D56" w:rsidRPr="00ED48A6">
        <w:t xml:space="preserve">touto </w:t>
      </w:r>
      <w:r w:rsidR="00270AAE">
        <w:t>Smlouv</w:t>
      </w:r>
      <w:r w:rsidR="003C2D56" w:rsidRPr="00ED48A6">
        <w:t>ou</w:t>
      </w:r>
      <w:r w:rsidR="00633ADB" w:rsidRPr="00ED48A6">
        <w:t>. Výzvu lze učinit i zápisem ve stavebním deníku nebo v</w:t>
      </w:r>
      <w:r w:rsidR="00221C4E">
        <w:t> </w:t>
      </w:r>
      <w:r w:rsidR="00633ADB" w:rsidRPr="00ED48A6">
        <w:t>zápise z</w:t>
      </w:r>
      <w:r w:rsidR="00221C4E">
        <w:t> </w:t>
      </w:r>
      <w:r w:rsidR="00633ADB" w:rsidRPr="00ED48A6">
        <w:t>kontrolního dne stavby.</w:t>
      </w:r>
    </w:p>
    <w:p w14:paraId="49B8E549" w14:textId="1FD16BE7" w:rsidR="00633ADB" w:rsidRPr="00ED48A6" w:rsidRDefault="000E3C8F">
      <w:pPr>
        <w:pStyle w:val="Odstavecseseznamem"/>
        <w:numPr>
          <w:ilvl w:val="1"/>
          <w:numId w:val="8"/>
        </w:numPr>
        <w:tabs>
          <w:tab w:val="left" w:pos="567"/>
        </w:tabs>
        <w:spacing w:before="120"/>
        <w:ind w:left="567" w:hanging="567"/>
        <w:contextualSpacing w:val="0"/>
        <w:jc w:val="both"/>
      </w:pPr>
      <w:r w:rsidRPr="00ED48A6">
        <w:t>Objednatel</w:t>
      </w:r>
      <w:r w:rsidR="00633ADB" w:rsidRPr="00ED48A6">
        <w:t xml:space="preserve"> je povinen bez zbytečného odkladu, nejpozději však do </w:t>
      </w:r>
      <w:r w:rsidR="0064698A" w:rsidRPr="00ED48A6">
        <w:t>3</w:t>
      </w:r>
      <w:r w:rsidR="009C058C" w:rsidRPr="00ED48A6">
        <w:t xml:space="preserve"> </w:t>
      </w:r>
      <w:r w:rsidR="00633ADB" w:rsidRPr="00ED48A6">
        <w:t>(</w:t>
      </w:r>
      <w:r w:rsidR="009C058C" w:rsidRPr="00ED48A6">
        <w:t>tří</w:t>
      </w:r>
      <w:r w:rsidR="00633ADB" w:rsidRPr="00ED48A6">
        <w:t xml:space="preserve">) pracovních dnů od doručení výzvy </w:t>
      </w:r>
      <w:r w:rsidRPr="00ED48A6">
        <w:t>Zhotovitel</w:t>
      </w:r>
      <w:r w:rsidR="00633ADB" w:rsidRPr="00ED48A6">
        <w:t>e k</w:t>
      </w:r>
      <w:r w:rsidR="00221C4E">
        <w:t> </w:t>
      </w:r>
      <w:r w:rsidR="00633ADB" w:rsidRPr="00ED48A6">
        <w:t>převzetí Díla posoudit provedení Díla a provedené Dílo převzít, pakliže je Dílo provedeno v</w:t>
      </w:r>
      <w:r w:rsidR="00221C4E">
        <w:t> </w:t>
      </w:r>
      <w:r w:rsidR="00633ADB" w:rsidRPr="00ED48A6">
        <w:t>souladu s</w:t>
      </w:r>
      <w:r w:rsidR="00221C4E">
        <w:t> </w:t>
      </w:r>
      <w:r w:rsidR="00633ADB" w:rsidRPr="00ED48A6">
        <w:t xml:space="preserve">touto </w:t>
      </w:r>
      <w:r w:rsidR="00270AAE">
        <w:t>Smlouv</w:t>
      </w:r>
      <w:r w:rsidR="00633ADB" w:rsidRPr="00ED48A6">
        <w:t xml:space="preserve">ou, případně Dílo vrátit </w:t>
      </w:r>
      <w:r w:rsidRPr="00ED48A6">
        <w:t>Zhotovitel</w:t>
      </w:r>
      <w:r w:rsidR="00633ADB" w:rsidRPr="00ED48A6">
        <w:t>i k</w:t>
      </w:r>
      <w:r w:rsidR="00221C4E">
        <w:t> </w:t>
      </w:r>
      <w:r w:rsidR="00633ADB" w:rsidRPr="00ED48A6">
        <w:t xml:space="preserve">doplnění a/nebo opravě, nejsou-li splněny podmínky pro jeho předání. </w:t>
      </w:r>
    </w:p>
    <w:p w14:paraId="39062973" w14:textId="7AF2B9EB" w:rsidR="00633ADB" w:rsidRPr="00ED48A6" w:rsidRDefault="00633ADB">
      <w:pPr>
        <w:pStyle w:val="Odstavecseseznamem"/>
        <w:numPr>
          <w:ilvl w:val="1"/>
          <w:numId w:val="8"/>
        </w:numPr>
        <w:tabs>
          <w:tab w:val="left" w:pos="567"/>
        </w:tabs>
        <w:spacing w:before="120"/>
        <w:ind w:left="567" w:hanging="567"/>
        <w:contextualSpacing w:val="0"/>
        <w:jc w:val="both"/>
      </w:pPr>
      <w:r w:rsidRPr="00ED48A6">
        <w:t>K</w:t>
      </w:r>
      <w:r w:rsidR="00221C4E">
        <w:t> </w:t>
      </w:r>
      <w:r w:rsidRPr="00ED48A6">
        <w:t>předání Díla dojde v</w:t>
      </w:r>
      <w:r w:rsidR="00221C4E">
        <w:t> </w:t>
      </w:r>
      <w:r w:rsidR="00236E75" w:rsidRPr="00ED48A6">
        <w:t>M</w:t>
      </w:r>
      <w:r w:rsidRPr="00ED48A6">
        <w:t xml:space="preserve">ístě </w:t>
      </w:r>
      <w:r w:rsidR="00AB1499" w:rsidRPr="00ED48A6">
        <w:t>provádění</w:t>
      </w:r>
      <w:r w:rsidRPr="00ED48A6">
        <w:t xml:space="preserve"> Díla, a to za účasti obou smluvních stran (účastnit se musí alespoň </w:t>
      </w:r>
      <w:r w:rsidR="009C058C" w:rsidRPr="00ED48A6">
        <w:t>TDI</w:t>
      </w:r>
      <w:r w:rsidRPr="00ED48A6">
        <w:t xml:space="preserve">, </w:t>
      </w:r>
      <w:r w:rsidR="000E3C8F" w:rsidRPr="00ED48A6">
        <w:t>Stavbyved</w:t>
      </w:r>
      <w:r w:rsidRPr="00ED48A6">
        <w:t xml:space="preserve">oucí a </w:t>
      </w:r>
      <w:r w:rsidR="009051C7" w:rsidRPr="00245A0D">
        <w:t>DP</w:t>
      </w:r>
      <w:r w:rsidRPr="00245A0D">
        <w:t>).</w:t>
      </w:r>
      <w:r w:rsidRPr="009051C7">
        <w:rPr>
          <w:color w:val="FF0000"/>
        </w:rPr>
        <w:t xml:space="preserve"> </w:t>
      </w:r>
      <w:r w:rsidRPr="00ED48A6">
        <w:t xml:space="preserve">Bude-li </w:t>
      </w:r>
      <w:r w:rsidR="000E3C8F" w:rsidRPr="00ED48A6">
        <w:t>Objednatel</w:t>
      </w:r>
      <w:r w:rsidRPr="00ED48A6">
        <w:t xml:space="preserve"> v</w:t>
      </w:r>
      <w:r w:rsidR="00221C4E">
        <w:t> </w:t>
      </w:r>
      <w:r w:rsidRPr="00ED48A6">
        <w:t>prodlení se splněním jeho povinnosti sjednané v</w:t>
      </w:r>
      <w:r w:rsidR="00221C4E">
        <w:t> </w:t>
      </w:r>
      <w:r w:rsidRPr="00ED48A6">
        <w:t xml:space="preserve">první větě předchozího odstavce, potom se o dobu prodlení </w:t>
      </w:r>
      <w:r w:rsidR="000E3C8F" w:rsidRPr="00ED48A6">
        <w:t>Objednatel</w:t>
      </w:r>
      <w:r w:rsidRPr="00ED48A6">
        <w:t>e prodlouží sjednaná lhůta pro dokončení a předání Díla</w:t>
      </w:r>
      <w:r w:rsidR="00756029">
        <w:t xml:space="preserve"> (Doba provádění Díla)</w:t>
      </w:r>
      <w:r w:rsidRPr="00ED48A6">
        <w:t xml:space="preserve">. </w:t>
      </w:r>
      <w:r w:rsidR="000E3C8F" w:rsidRPr="00ED48A6">
        <w:t>Objednatel</w:t>
      </w:r>
      <w:r w:rsidRPr="00ED48A6">
        <w:t xml:space="preserve"> Dílo převezme pouze za předpokladu, že Dílo bude realizováno dle podmínek (zejména kvalitativních) stanovených v</w:t>
      </w:r>
      <w:r w:rsidR="00221C4E">
        <w:t> </w:t>
      </w:r>
      <w:r w:rsidRPr="00ED48A6">
        <w:t xml:space="preserve">této </w:t>
      </w:r>
      <w:r w:rsidR="00270AAE">
        <w:t>Smlouv</w:t>
      </w:r>
      <w:r w:rsidRPr="00ED48A6">
        <w:t xml:space="preserve">ě a dále tehdy, bude-li Dílo vykazovat pouze drobné vady a nedodělky. Za drobné vady a nedodělky se pro účely této </w:t>
      </w:r>
      <w:r w:rsidR="00270AAE">
        <w:t>Smlouv</w:t>
      </w:r>
      <w:r w:rsidRPr="00ED48A6">
        <w:t>y považují takové vady a nedodělky Díla, které samy o sobě ani ve spojení s</w:t>
      </w:r>
      <w:r w:rsidR="00221C4E">
        <w:t> </w:t>
      </w:r>
      <w:r w:rsidRPr="00ED48A6">
        <w:t xml:space="preserve">jinými nebrání užívání Díla (ani předmětu Díla) funkčně (tj. ke sjednanému účelu, případně účelu obvyklému) ani esteticky, ani užívání podstatným způsobem neomezují, ani nebrání </w:t>
      </w:r>
      <w:r w:rsidR="0064698A" w:rsidRPr="00ED48A6">
        <w:t>získaní či vydání veřejnoprávních formalit k</w:t>
      </w:r>
      <w:r w:rsidR="00221C4E">
        <w:t> </w:t>
      </w:r>
      <w:r w:rsidR="0064698A" w:rsidRPr="00ED48A6">
        <w:t>povolení stavby do trvalého užívání (zejména kolaudačního rozhodnutí)</w:t>
      </w:r>
      <w:r w:rsidRPr="00ED48A6">
        <w:t xml:space="preserve">. Za vadu/nedodělek umožňující </w:t>
      </w:r>
      <w:r w:rsidR="000E3C8F" w:rsidRPr="00ED48A6">
        <w:t>Objednatel</w:t>
      </w:r>
      <w:r w:rsidRPr="00ED48A6">
        <w:t xml:space="preserve">i odmítnutí převzetí Díla </w:t>
      </w:r>
      <w:r w:rsidR="000E3C8F" w:rsidRPr="00ED48A6">
        <w:t>Objednatel</w:t>
      </w:r>
      <w:r w:rsidRPr="00ED48A6">
        <w:t>em se pro účely tohoto ujednání považuje i vada či absence některého z</w:t>
      </w:r>
      <w:r w:rsidR="00221C4E">
        <w:t> </w:t>
      </w:r>
      <w:r w:rsidRPr="00ED48A6">
        <w:t>Předávacích dokumentů.</w:t>
      </w:r>
    </w:p>
    <w:p w14:paraId="52239569" w14:textId="7C379D47" w:rsidR="00633ADB" w:rsidRPr="003D1A01" w:rsidRDefault="00633ADB">
      <w:pPr>
        <w:pStyle w:val="Odstavecseseznamem"/>
        <w:numPr>
          <w:ilvl w:val="1"/>
          <w:numId w:val="8"/>
        </w:numPr>
        <w:tabs>
          <w:tab w:val="left" w:pos="567"/>
        </w:tabs>
        <w:spacing w:before="120"/>
        <w:ind w:left="567" w:hanging="567"/>
        <w:contextualSpacing w:val="0"/>
        <w:jc w:val="both"/>
      </w:pPr>
      <w:r w:rsidRPr="00ED48A6">
        <w:t>V</w:t>
      </w:r>
      <w:r w:rsidR="00221C4E">
        <w:t> </w:t>
      </w:r>
      <w:r w:rsidRPr="00ED48A6">
        <w:t xml:space="preserve">případě, </w:t>
      </w:r>
      <w:r w:rsidR="00C070D7">
        <w:t xml:space="preserve">že </w:t>
      </w:r>
      <w:r w:rsidRPr="00ED48A6">
        <w:t>budou v</w:t>
      </w:r>
      <w:r w:rsidR="00221C4E">
        <w:t> </w:t>
      </w:r>
      <w:r w:rsidRPr="00ED48A6">
        <w:t xml:space="preserve">rámci přejímacího řízení </w:t>
      </w:r>
      <w:r w:rsidR="000E3C8F" w:rsidRPr="00ED48A6">
        <w:t>Objednatel</w:t>
      </w:r>
      <w:r w:rsidRPr="00ED48A6">
        <w:t xml:space="preserve">em zjištěny drobné vady </w:t>
      </w:r>
      <w:r w:rsidR="0064698A" w:rsidRPr="00ED48A6">
        <w:t>a/</w:t>
      </w:r>
      <w:r w:rsidRPr="00ED48A6">
        <w:t>nebo nedodělky</w:t>
      </w:r>
      <w:r w:rsidR="0064100E">
        <w:t xml:space="preserve"> Díla</w:t>
      </w:r>
      <w:r w:rsidRPr="00ED48A6">
        <w:t>, budou tyto zjištěné drobné vady a</w:t>
      </w:r>
      <w:r w:rsidR="0064698A" w:rsidRPr="00ED48A6">
        <w:t>/nebo</w:t>
      </w:r>
      <w:r w:rsidRPr="00ED48A6">
        <w:t xml:space="preserve"> nedodělky </w:t>
      </w:r>
      <w:r w:rsidR="008974E7">
        <w:t xml:space="preserve">Díla </w:t>
      </w:r>
      <w:r w:rsidRPr="00ED48A6">
        <w:t>sepsány v</w:t>
      </w:r>
      <w:r w:rsidR="00221C4E">
        <w:t> </w:t>
      </w:r>
      <w:r w:rsidRPr="00ED48A6">
        <w:t>protokolu o předání a převzetí Díla. V</w:t>
      </w:r>
      <w:r w:rsidR="00221C4E">
        <w:t> </w:t>
      </w:r>
      <w:r w:rsidRPr="00ED48A6">
        <w:t xml:space="preserve">takovém případě se </w:t>
      </w:r>
      <w:r w:rsidR="000E3C8F" w:rsidRPr="00ED48A6">
        <w:t>Zhotovitel</w:t>
      </w:r>
      <w:r w:rsidRPr="00ED48A6">
        <w:t xml:space="preserve"> zavazuje tyto drobné vady a</w:t>
      </w:r>
      <w:r w:rsidR="0064698A" w:rsidRPr="00ED48A6">
        <w:t>/nebo</w:t>
      </w:r>
      <w:r w:rsidRPr="00ED48A6">
        <w:t xml:space="preserve"> nedodělky odstranit v</w:t>
      </w:r>
      <w:r w:rsidR="00221C4E">
        <w:t> </w:t>
      </w:r>
      <w:r w:rsidRPr="00ED48A6">
        <w:t>termínu sjednaném v</w:t>
      </w:r>
      <w:r w:rsidR="00221C4E">
        <w:t> </w:t>
      </w:r>
      <w:r w:rsidRPr="00ED48A6">
        <w:t xml:space="preserve">protokolu o předání Díla, a nebude-li </w:t>
      </w:r>
      <w:r w:rsidR="0064698A" w:rsidRPr="00ED48A6">
        <w:t xml:space="preserve">takový </w:t>
      </w:r>
      <w:r w:rsidRPr="00ED48A6">
        <w:t>termín v</w:t>
      </w:r>
      <w:r w:rsidR="00221C4E">
        <w:t> </w:t>
      </w:r>
      <w:r w:rsidRPr="00ED48A6">
        <w:t xml:space="preserve">protokolu sjednán, potom ve lhůtě 15 (patnácti) pracovních dnů od předání Díla. Odstranění vad a nedodělků bude </w:t>
      </w:r>
      <w:r w:rsidR="0064698A" w:rsidRPr="003D1A01">
        <w:t xml:space="preserve">následně smluvními stranami </w:t>
      </w:r>
      <w:r w:rsidRPr="003D1A01">
        <w:t>potvrzeno v</w:t>
      </w:r>
      <w:r w:rsidR="00221C4E">
        <w:t> </w:t>
      </w:r>
      <w:r w:rsidRPr="003D1A01">
        <w:t>protokolu.</w:t>
      </w:r>
    </w:p>
    <w:p w14:paraId="0A595CA0" w14:textId="7C99BA08" w:rsidR="004C2168" w:rsidRPr="003D1A01" w:rsidRDefault="00633ADB">
      <w:pPr>
        <w:pStyle w:val="Odstavecseseznamem"/>
        <w:numPr>
          <w:ilvl w:val="1"/>
          <w:numId w:val="8"/>
        </w:numPr>
        <w:tabs>
          <w:tab w:val="left" w:pos="567"/>
        </w:tabs>
        <w:spacing w:before="120"/>
        <w:ind w:left="567" w:hanging="567"/>
        <w:contextualSpacing w:val="0"/>
        <w:jc w:val="both"/>
        <w:rPr>
          <w:lang w:eastAsia="en-US"/>
        </w:rPr>
      </w:pPr>
      <w:r w:rsidRPr="003D1A01">
        <w:t xml:space="preserve">O předání Díla bude sepsán ve 2 (dvou) vyhotoveních protokol o předání a převzetí Díla, který </w:t>
      </w:r>
      <w:proofErr w:type="gramStart"/>
      <w:r w:rsidRPr="003D1A01">
        <w:t>podepíší</w:t>
      </w:r>
      <w:proofErr w:type="gramEnd"/>
      <w:r w:rsidRPr="003D1A01">
        <w:t xml:space="preserve"> obě smluvní strany. Každá ze smluvních stran přitom obdrží 1 (jedno) vyhotovení protokolu. Ustanovení § 2609 OZ nebude v</w:t>
      </w:r>
      <w:r w:rsidR="00221C4E">
        <w:t> </w:t>
      </w:r>
      <w:r w:rsidRPr="003D1A01">
        <w:t>tomto smluvním vztahu aplikováno; toto zákonné ustanovení smluvní strany pro vyloučení pochybností výslovně vylučují. Dílo je převzato až oboustranným podpisem předávacího protokolu o předání a převzetí Díla</w:t>
      </w:r>
      <w:r w:rsidR="00AA4FE7" w:rsidRPr="003D1A01">
        <w:t>.</w:t>
      </w:r>
    </w:p>
    <w:p w14:paraId="034C8621" w14:textId="30572F08" w:rsidR="00CA289F" w:rsidRPr="003D1A01" w:rsidRDefault="00806DCF" w:rsidP="00BB5014">
      <w:pPr>
        <w:keepNext/>
        <w:spacing w:before="240"/>
        <w:jc w:val="both"/>
        <w:rPr>
          <w:rFonts w:cs="Calibri"/>
          <w:b/>
          <w:bCs/>
          <w:szCs w:val="18"/>
          <w:lang w:eastAsia="en-US"/>
        </w:rPr>
      </w:pPr>
      <w:r w:rsidRPr="003D1A01">
        <w:rPr>
          <w:rFonts w:cs="Calibri"/>
          <w:b/>
          <w:bCs/>
          <w:szCs w:val="18"/>
          <w:lang w:eastAsia="en-US"/>
        </w:rPr>
        <w:t>IX. V</w:t>
      </w:r>
      <w:r w:rsidR="00CA289F" w:rsidRPr="003D1A01">
        <w:rPr>
          <w:rFonts w:cs="Calibri"/>
          <w:b/>
          <w:bCs/>
          <w:szCs w:val="18"/>
          <w:lang w:eastAsia="en-US"/>
        </w:rPr>
        <w:t>lastnické právo, nebezpečí škody</w:t>
      </w:r>
      <w:r w:rsidR="006B3C66" w:rsidRPr="003D1A01">
        <w:rPr>
          <w:rFonts w:cs="Calibri"/>
          <w:b/>
          <w:bCs/>
          <w:szCs w:val="18"/>
          <w:lang w:eastAsia="en-US"/>
        </w:rPr>
        <w:t>, pojištění</w:t>
      </w:r>
    </w:p>
    <w:p w14:paraId="1C682C2B" w14:textId="7310E4EB" w:rsidR="00CA289F" w:rsidRPr="00ED48A6" w:rsidRDefault="00F35C0D">
      <w:pPr>
        <w:pStyle w:val="Odstavecseseznamem"/>
        <w:numPr>
          <w:ilvl w:val="1"/>
          <w:numId w:val="9"/>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Vlastníkem zhotovované stavby je od počátku </w:t>
      </w:r>
      <w:r w:rsidR="000E3C8F" w:rsidRPr="003D1A01">
        <w:rPr>
          <w:rFonts w:cs="Calibri"/>
          <w:szCs w:val="18"/>
          <w:lang w:eastAsia="en-US"/>
        </w:rPr>
        <w:t>Objednatel</w:t>
      </w:r>
      <w:r w:rsidRPr="003D1A01">
        <w:rPr>
          <w:rFonts w:cs="Calibri"/>
          <w:szCs w:val="18"/>
          <w:lang w:eastAsia="en-US"/>
        </w:rPr>
        <w:t>. U</w:t>
      </w:r>
      <w:r w:rsidR="00CA289F" w:rsidRPr="003D1A01">
        <w:rPr>
          <w:rFonts w:cs="Calibri"/>
          <w:szCs w:val="18"/>
          <w:lang w:eastAsia="en-US"/>
        </w:rPr>
        <w:t xml:space="preserve"> věcí, které </w:t>
      </w:r>
      <w:r w:rsidRPr="003D1A01">
        <w:rPr>
          <w:rFonts w:cs="Calibri"/>
          <w:szCs w:val="18"/>
          <w:lang w:eastAsia="en-US"/>
        </w:rPr>
        <w:t>jsou</w:t>
      </w:r>
      <w:r w:rsidRPr="00ED48A6">
        <w:rPr>
          <w:rFonts w:cs="Calibri"/>
          <w:szCs w:val="18"/>
          <w:lang w:eastAsia="en-US"/>
        </w:rPr>
        <w:t xml:space="preserve"> součástí Díla ale </w:t>
      </w:r>
      <w:r w:rsidR="00CA289F" w:rsidRPr="00ED48A6">
        <w:rPr>
          <w:rFonts w:cs="Calibri"/>
          <w:szCs w:val="18"/>
          <w:lang w:eastAsia="en-US"/>
        </w:rPr>
        <w:t>nepodléhají zabudování</w:t>
      </w:r>
      <w:r w:rsidRPr="00ED48A6">
        <w:rPr>
          <w:rFonts w:cs="Calibri"/>
          <w:szCs w:val="18"/>
          <w:lang w:eastAsia="en-US"/>
        </w:rPr>
        <w:t xml:space="preserve"> do/ v</w:t>
      </w:r>
      <w:r w:rsidR="00221C4E">
        <w:rPr>
          <w:rFonts w:cs="Calibri"/>
          <w:szCs w:val="18"/>
          <w:lang w:eastAsia="en-US"/>
        </w:rPr>
        <w:t> </w:t>
      </w:r>
      <w:r w:rsidRPr="00ED48A6">
        <w:rPr>
          <w:rFonts w:cs="Calibri"/>
          <w:szCs w:val="18"/>
          <w:lang w:eastAsia="en-US"/>
        </w:rPr>
        <w:t>rámci stavby</w:t>
      </w:r>
      <w:r w:rsidR="00CA289F" w:rsidRPr="00ED48A6">
        <w:rPr>
          <w:rFonts w:cs="Calibri"/>
          <w:szCs w:val="18"/>
          <w:lang w:eastAsia="en-US"/>
        </w:rPr>
        <w:t xml:space="preserve">, </w:t>
      </w:r>
      <w:r w:rsidRPr="00ED48A6">
        <w:rPr>
          <w:rFonts w:cs="Calibri"/>
          <w:szCs w:val="18"/>
          <w:lang w:eastAsia="en-US"/>
        </w:rPr>
        <w:t>přechází vlastnické právo k</w:t>
      </w:r>
      <w:r w:rsidR="00221C4E">
        <w:rPr>
          <w:rFonts w:cs="Calibri"/>
          <w:szCs w:val="18"/>
          <w:lang w:eastAsia="en-US"/>
        </w:rPr>
        <w:t> </w:t>
      </w:r>
      <w:r w:rsidRPr="00ED48A6">
        <w:rPr>
          <w:rFonts w:cs="Calibri"/>
          <w:szCs w:val="18"/>
          <w:lang w:eastAsia="en-US"/>
        </w:rPr>
        <w:t>takov</w:t>
      </w:r>
      <w:r w:rsidR="0072008A">
        <w:rPr>
          <w:rFonts w:cs="Calibri"/>
          <w:szCs w:val="18"/>
          <w:lang w:eastAsia="en-US"/>
        </w:rPr>
        <w:t>ý</w:t>
      </w:r>
      <w:r w:rsidRPr="00ED48A6">
        <w:rPr>
          <w:rFonts w:cs="Calibri"/>
          <w:szCs w:val="18"/>
          <w:lang w:eastAsia="en-US"/>
        </w:rPr>
        <w:t xml:space="preserve">m věcem na </w:t>
      </w:r>
      <w:r w:rsidR="000E3C8F" w:rsidRPr="00ED48A6">
        <w:rPr>
          <w:rFonts w:cs="Calibri"/>
          <w:szCs w:val="18"/>
          <w:lang w:eastAsia="en-US"/>
        </w:rPr>
        <w:t>Objednatel</w:t>
      </w:r>
      <w:r w:rsidRPr="00ED48A6">
        <w:rPr>
          <w:rFonts w:cs="Calibri"/>
          <w:szCs w:val="18"/>
          <w:lang w:eastAsia="en-US"/>
        </w:rPr>
        <w:t xml:space="preserve">e </w:t>
      </w:r>
      <w:r w:rsidR="00CA289F" w:rsidRPr="00ED48A6">
        <w:rPr>
          <w:rFonts w:cs="Calibri"/>
          <w:szCs w:val="18"/>
          <w:lang w:eastAsia="en-US"/>
        </w:rPr>
        <w:t xml:space="preserve">okamžikem jejich předání </w:t>
      </w:r>
      <w:r w:rsidR="000E3C8F" w:rsidRPr="00ED48A6">
        <w:rPr>
          <w:rFonts w:cs="Calibri"/>
          <w:szCs w:val="18"/>
          <w:lang w:eastAsia="en-US"/>
        </w:rPr>
        <w:t>Objednatel</w:t>
      </w:r>
      <w:r w:rsidR="00CA289F" w:rsidRPr="00ED48A6">
        <w:rPr>
          <w:rFonts w:cs="Calibri"/>
          <w:szCs w:val="18"/>
          <w:lang w:eastAsia="en-US"/>
        </w:rPr>
        <w:t>i, nejpozději však okamžikem předání a převzetí Díla.</w:t>
      </w:r>
    </w:p>
    <w:p w14:paraId="56F3FDC6" w14:textId="6A2B04AE" w:rsidR="00CA289F"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nese nebezpečí škody na věci (Díle) až do okamžiku předání a převzetí Díla </w:t>
      </w:r>
      <w:r w:rsidRPr="00ED48A6">
        <w:rPr>
          <w:rFonts w:cs="Calibri"/>
          <w:szCs w:val="18"/>
          <w:lang w:eastAsia="en-US"/>
        </w:rPr>
        <w:t>Objednatel</w:t>
      </w:r>
      <w:r w:rsidR="00CA289F" w:rsidRPr="00ED48A6">
        <w:rPr>
          <w:rFonts w:cs="Calibri"/>
          <w:szCs w:val="18"/>
          <w:lang w:eastAsia="en-US"/>
        </w:rPr>
        <w:t xml:space="preserve">i. Stejně tak nese </w:t>
      </w:r>
      <w:r w:rsidRPr="00ED48A6">
        <w:rPr>
          <w:rFonts w:cs="Calibri"/>
          <w:szCs w:val="18"/>
          <w:lang w:eastAsia="en-US"/>
        </w:rPr>
        <w:t>Zhotovitel</w:t>
      </w:r>
      <w:r w:rsidR="00CA289F" w:rsidRPr="00ED48A6">
        <w:rPr>
          <w:rFonts w:cs="Calibri"/>
          <w:szCs w:val="18"/>
          <w:lang w:eastAsia="en-US"/>
        </w:rPr>
        <w:t xml:space="preserve"> i nebezpečí škody a ztráty na veškerých materiálech, hmotách a zařízeních, které používá a použije k</w:t>
      </w:r>
      <w:r w:rsidR="00221C4E">
        <w:rPr>
          <w:rFonts w:cs="Calibri"/>
          <w:szCs w:val="18"/>
          <w:lang w:eastAsia="en-US"/>
        </w:rPr>
        <w:t> </w:t>
      </w:r>
      <w:r w:rsidR="00CA289F" w:rsidRPr="00ED48A6">
        <w:rPr>
          <w:rFonts w:cs="Calibri"/>
          <w:szCs w:val="18"/>
          <w:lang w:eastAsia="en-US"/>
        </w:rPr>
        <w:t xml:space="preserve">provedení Díla. </w:t>
      </w:r>
    </w:p>
    <w:p w14:paraId="2B50B4C3" w14:textId="25EC6999" w:rsidR="006B3C66" w:rsidRPr="00ED48A6" w:rsidRDefault="000E3C8F">
      <w:pPr>
        <w:pStyle w:val="Odstavecseseznamem"/>
        <w:numPr>
          <w:ilvl w:val="1"/>
          <w:numId w:val="9"/>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6B3C66" w:rsidRPr="00ED48A6">
        <w:rPr>
          <w:rFonts w:cs="Calibri"/>
          <w:szCs w:val="18"/>
          <w:lang w:eastAsia="en-US"/>
        </w:rPr>
        <w:t xml:space="preserve"> je povinen mít </w:t>
      </w:r>
      <w:r w:rsidR="006B3C66" w:rsidRPr="003D1A01">
        <w:rPr>
          <w:rFonts w:cs="Calibri"/>
          <w:szCs w:val="18"/>
          <w:lang w:eastAsia="en-US"/>
        </w:rPr>
        <w:t xml:space="preserve">po celou dobu provádění Díla, tj. až do doby protokolárního předání a převzetí Díla </w:t>
      </w:r>
      <w:r w:rsidRPr="003D1A01">
        <w:rPr>
          <w:rFonts w:cs="Calibri"/>
          <w:szCs w:val="18"/>
          <w:lang w:eastAsia="en-US"/>
        </w:rPr>
        <w:t>Objednatel</w:t>
      </w:r>
      <w:r w:rsidR="006B3C66" w:rsidRPr="003D1A01">
        <w:rPr>
          <w:rFonts w:cs="Calibri"/>
          <w:szCs w:val="18"/>
          <w:lang w:eastAsia="en-US"/>
        </w:rPr>
        <w:t>em a odstranění všech případných vad a nedodělků vyplývajících z</w:t>
      </w:r>
      <w:r w:rsidR="00221C4E">
        <w:rPr>
          <w:rFonts w:cs="Calibri"/>
          <w:szCs w:val="18"/>
          <w:lang w:eastAsia="en-US"/>
        </w:rPr>
        <w:t> </w:t>
      </w:r>
      <w:r w:rsidR="006B3C66" w:rsidRPr="003D1A01">
        <w:rPr>
          <w:rFonts w:cs="Calibri"/>
          <w:szCs w:val="18"/>
          <w:lang w:eastAsia="en-US"/>
        </w:rPr>
        <w:t xml:space="preserve">předávacího řízení, nepřetržitě </w:t>
      </w:r>
      <w:r w:rsidR="006B3C66" w:rsidRPr="00651D55">
        <w:rPr>
          <w:rFonts w:cs="Calibri"/>
          <w:szCs w:val="18"/>
          <w:lang w:eastAsia="en-US"/>
        </w:rPr>
        <w:t>sjednáno pojištění proti škodám způsobeným jeho činností</w:t>
      </w:r>
      <w:r w:rsidR="00543616" w:rsidRPr="00651D55">
        <w:rPr>
          <w:rFonts w:cs="Calibri"/>
          <w:szCs w:val="18"/>
          <w:lang w:eastAsia="en-US"/>
        </w:rPr>
        <w:t xml:space="preserve"> (</w:t>
      </w:r>
      <w:r w:rsidRPr="00651D55">
        <w:rPr>
          <w:rFonts w:cs="Calibri"/>
          <w:szCs w:val="18"/>
          <w:lang w:eastAsia="en-US"/>
        </w:rPr>
        <w:t>Objednatel</w:t>
      </w:r>
      <w:r w:rsidR="00543616" w:rsidRPr="00651D55">
        <w:rPr>
          <w:rFonts w:cs="Calibri"/>
          <w:szCs w:val="18"/>
          <w:lang w:eastAsia="en-US"/>
        </w:rPr>
        <w:t>i i třetím osobám)</w:t>
      </w:r>
      <w:r w:rsidR="006B3C66" w:rsidRPr="00651D55">
        <w:rPr>
          <w:rFonts w:cs="Calibri"/>
          <w:szCs w:val="18"/>
          <w:lang w:eastAsia="en-US"/>
        </w:rPr>
        <w:t xml:space="preserve">, a to minimálně do výše Ceny Díla (vč. DPH). Doklady o pojištění </w:t>
      </w:r>
      <w:r w:rsidR="001F1072" w:rsidRPr="00651D55">
        <w:rPr>
          <w:rFonts w:cs="Calibri"/>
          <w:szCs w:val="18"/>
          <w:lang w:eastAsia="en-US"/>
        </w:rPr>
        <w:t>předložil Zhotovitel Objednateli před uzavřením této Smlouvy v rámci součinnosti v zadávacím řízení VZ</w:t>
      </w:r>
      <w:r w:rsidR="006B3C66" w:rsidRPr="00651D55">
        <w:rPr>
          <w:rFonts w:cs="Calibri"/>
          <w:szCs w:val="18"/>
          <w:lang w:eastAsia="en-US"/>
        </w:rPr>
        <w:t xml:space="preserve">. V případě, že v průběhu provádění Díla má skončit platnost pojistné smlouvy, </w:t>
      </w:r>
      <w:r w:rsidR="004F294E">
        <w:rPr>
          <w:rFonts w:cs="Calibri"/>
          <w:szCs w:val="18"/>
          <w:lang w:eastAsia="en-US"/>
        </w:rPr>
        <w:t>je</w:t>
      </w:r>
      <w:r w:rsidR="004F294E" w:rsidRPr="00651D55">
        <w:rPr>
          <w:rFonts w:cs="Calibri"/>
          <w:szCs w:val="18"/>
          <w:lang w:eastAsia="en-US"/>
        </w:rPr>
        <w:t xml:space="preserve"> </w:t>
      </w:r>
      <w:r w:rsidRPr="00651D55">
        <w:rPr>
          <w:rFonts w:cs="Calibri"/>
          <w:szCs w:val="18"/>
          <w:lang w:eastAsia="en-US"/>
        </w:rPr>
        <w:t>Zhotovitel</w:t>
      </w:r>
      <w:r w:rsidR="006B3C66" w:rsidRPr="00651D55">
        <w:rPr>
          <w:rFonts w:cs="Calibri"/>
          <w:szCs w:val="18"/>
          <w:lang w:eastAsia="en-US"/>
        </w:rPr>
        <w:t xml:space="preserve"> </w:t>
      </w:r>
      <w:r w:rsidR="004F294E">
        <w:rPr>
          <w:rFonts w:cs="Calibri"/>
          <w:szCs w:val="18"/>
          <w:lang w:eastAsia="en-US"/>
        </w:rPr>
        <w:t xml:space="preserve">povinen předložit </w:t>
      </w:r>
      <w:r w:rsidRPr="00651D55">
        <w:rPr>
          <w:rFonts w:cs="Calibri"/>
          <w:szCs w:val="18"/>
          <w:lang w:eastAsia="en-US"/>
        </w:rPr>
        <w:t>Objednatel</w:t>
      </w:r>
      <w:r w:rsidR="006B3C66" w:rsidRPr="00651D55">
        <w:rPr>
          <w:rFonts w:cs="Calibri"/>
          <w:szCs w:val="18"/>
          <w:lang w:eastAsia="en-US"/>
        </w:rPr>
        <w:t xml:space="preserve">i doklady o novém pojištění vč. potvrzení o řádném zaplacení pojistného na základě navazující pojistné smlouvy nejpozději do 15 (patnácti) kalendářních dnů po jejím uzavření. V případě, že </w:t>
      </w:r>
      <w:r w:rsidRPr="00651D55">
        <w:rPr>
          <w:rFonts w:cs="Calibri"/>
          <w:szCs w:val="18"/>
          <w:lang w:eastAsia="en-US"/>
        </w:rPr>
        <w:t>Zhotovitel</w:t>
      </w:r>
      <w:r w:rsidR="006B3C66" w:rsidRPr="00651D55">
        <w:rPr>
          <w:rFonts w:cs="Calibri"/>
          <w:szCs w:val="18"/>
          <w:lang w:eastAsia="en-US"/>
        </w:rPr>
        <w:t xml:space="preserve"> poruší svoji zákonnou</w:t>
      </w:r>
      <w:r w:rsidR="006B3C66" w:rsidRPr="00ED48A6">
        <w:rPr>
          <w:rFonts w:cs="Calibri"/>
          <w:szCs w:val="18"/>
          <w:lang w:eastAsia="en-US"/>
        </w:rPr>
        <w:t xml:space="preserve"> nebo smluvní povinnost a </w:t>
      </w:r>
      <w:r w:rsidRPr="00ED48A6">
        <w:rPr>
          <w:rFonts w:cs="Calibri"/>
          <w:szCs w:val="18"/>
          <w:lang w:eastAsia="en-US"/>
        </w:rPr>
        <w:t>Objednatel</w:t>
      </w:r>
      <w:r w:rsidR="006B3C66" w:rsidRPr="00ED48A6">
        <w:rPr>
          <w:rFonts w:cs="Calibri"/>
          <w:szCs w:val="18"/>
          <w:lang w:eastAsia="en-US"/>
        </w:rPr>
        <w:t xml:space="preserve">i vznikne škoda, souhlasí </w:t>
      </w:r>
      <w:r w:rsidRPr="00ED48A6">
        <w:rPr>
          <w:rFonts w:cs="Calibri"/>
          <w:szCs w:val="18"/>
          <w:lang w:eastAsia="en-US"/>
        </w:rPr>
        <w:t>Zhotovitel</w:t>
      </w:r>
      <w:r w:rsidR="006B3C66" w:rsidRPr="00ED48A6">
        <w:rPr>
          <w:rFonts w:cs="Calibri"/>
          <w:szCs w:val="18"/>
          <w:lang w:eastAsia="en-US"/>
        </w:rPr>
        <w:t xml:space="preserve"> s tím, že pojistné plnění bude poukázáno na účet </w:t>
      </w:r>
      <w:r w:rsidRPr="00ED48A6">
        <w:rPr>
          <w:rFonts w:cs="Calibri"/>
          <w:szCs w:val="18"/>
          <w:lang w:eastAsia="en-US"/>
        </w:rPr>
        <w:t>Objednatel</w:t>
      </w:r>
      <w:r w:rsidR="006B3C66" w:rsidRPr="00ED48A6">
        <w:rPr>
          <w:rFonts w:cs="Calibri"/>
          <w:szCs w:val="18"/>
          <w:lang w:eastAsia="en-US"/>
        </w:rPr>
        <w:t xml:space="preserve">e, a </w:t>
      </w:r>
      <w:r w:rsidR="001E007D">
        <w:rPr>
          <w:rFonts w:cs="Calibri"/>
          <w:szCs w:val="18"/>
          <w:lang w:eastAsia="en-US"/>
        </w:rPr>
        <w:t>je povinen</w:t>
      </w:r>
      <w:r w:rsidR="006B3C66" w:rsidRPr="00ED48A6">
        <w:rPr>
          <w:rFonts w:cs="Calibri"/>
          <w:szCs w:val="18"/>
          <w:lang w:eastAsia="en-US"/>
        </w:rPr>
        <w:t xml:space="preserve"> takové poukázání pojistného plnění na účet </w:t>
      </w:r>
      <w:r w:rsidRPr="00ED48A6">
        <w:rPr>
          <w:rFonts w:cs="Calibri"/>
          <w:szCs w:val="18"/>
          <w:lang w:eastAsia="en-US"/>
        </w:rPr>
        <w:t>Objednatel</w:t>
      </w:r>
      <w:r w:rsidR="006B3C66" w:rsidRPr="00ED48A6">
        <w:rPr>
          <w:rFonts w:cs="Calibri"/>
          <w:szCs w:val="18"/>
          <w:lang w:eastAsia="en-US"/>
        </w:rPr>
        <w:t>e zajistit.</w:t>
      </w:r>
      <w:r w:rsidR="00C45983" w:rsidRPr="00ED48A6">
        <w:rPr>
          <w:rFonts w:cs="Calibri"/>
          <w:szCs w:val="18"/>
          <w:lang w:eastAsia="en-US"/>
        </w:rPr>
        <w:t xml:space="preserve"> Porušení povinností </w:t>
      </w:r>
      <w:r w:rsidRPr="00ED48A6">
        <w:rPr>
          <w:rFonts w:cs="Calibri"/>
          <w:szCs w:val="18"/>
          <w:lang w:eastAsia="en-US"/>
        </w:rPr>
        <w:t>Zhotovitel</w:t>
      </w:r>
      <w:r w:rsidR="00C45983" w:rsidRPr="00ED48A6">
        <w:rPr>
          <w:rFonts w:cs="Calibri"/>
          <w:szCs w:val="18"/>
          <w:lang w:eastAsia="en-US"/>
        </w:rPr>
        <w:t xml:space="preserve">e sjednaných v toto odstavci je podstatným porušením </w:t>
      </w:r>
      <w:r w:rsidR="00270AAE">
        <w:rPr>
          <w:rFonts w:cs="Calibri"/>
          <w:szCs w:val="18"/>
          <w:lang w:eastAsia="en-US"/>
        </w:rPr>
        <w:t>Smlouv</w:t>
      </w:r>
      <w:r w:rsidR="00C45983" w:rsidRPr="00ED48A6">
        <w:rPr>
          <w:rFonts w:cs="Calibri"/>
          <w:szCs w:val="18"/>
          <w:lang w:eastAsia="en-US"/>
        </w:rPr>
        <w:t>y.</w:t>
      </w:r>
    </w:p>
    <w:p w14:paraId="465B8101" w14:textId="2AC85CA0" w:rsidR="00CA289F" w:rsidRPr="00ED48A6" w:rsidRDefault="00806DCF" w:rsidP="00BB5014">
      <w:pPr>
        <w:keepNext/>
        <w:spacing w:before="240"/>
        <w:ind w:left="284" w:hanging="284"/>
        <w:jc w:val="both"/>
        <w:rPr>
          <w:rFonts w:cs="Calibri"/>
          <w:b/>
          <w:bCs/>
          <w:szCs w:val="18"/>
          <w:lang w:eastAsia="en-US"/>
        </w:rPr>
      </w:pPr>
      <w:r w:rsidRPr="00ED48A6">
        <w:rPr>
          <w:rFonts w:cs="Calibri"/>
          <w:b/>
          <w:bCs/>
          <w:szCs w:val="18"/>
          <w:lang w:eastAsia="en-US"/>
        </w:rPr>
        <w:lastRenderedPageBreak/>
        <w:t xml:space="preserve">X. </w:t>
      </w:r>
      <w:r w:rsidR="00CA289F" w:rsidRPr="00ED48A6">
        <w:rPr>
          <w:rFonts w:cs="Calibri"/>
          <w:b/>
          <w:bCs/>
          <w:szCs w:val="18"/>
          <w:lang w:eastAsia="en-US"/>
        </w:rPr>
        <w:t>Odpovědnost za vady, záruka</w:t>
      </w:r>
    </w:p>
    <w:p w14:paraId="6A0ACCBB" w14:textId="5AE7FC8E" w:rsidR="00CA289F"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CA289F" w:rsidRPr="00ED48A6">
        <w:rPr>
          <w:rFonts w:cs="Calibri"/>
          <w:szCs w:val="18"/>
          <w:lang w:eastAsia="en-US"/>
        </w:rPr>
        <w:t xml:space="preserve"> odpovídá </w:t>
      </w:r>
      <w:r w:rsidRPr="00ED48A6">
        <w:rPr>
          <w:rFonts w:cs="Calibri"/>
          <w:szCs w:val="18"/>
          <w:lang w:eastAsia="en-US"/>
        </w:rPr>
        <w:t>Objednatel</w:t>
      </w:r>
      <w:r w:rsidR="00CA289F" w:rsidRPr="00ED48A6">
        <w:rPr>
          <w:rFonts w:cs="Calibri"/>
          <w:szCs w:val="18"/>
          <w:lang w:eastAsia="en-US"/>
        </w:rPr>
        <w:t xml:space="preserve">i za to, že Dílo bude v okamžiku jeho předání a dále po sjednanou záruční dobu odpovídat této </w:t>
      </w:r>
      <w:r w:rsidR="00270AAE">
        <w:rPr>
          <w:rFonts w:cs="Calibri"/>
          <w:szCs w:val="18"/>
          <w:lang w:eastAsia="en-US"/>
        </w:rPr>
        <w:t>Smlouv</w:t>
      </w:r>
      <w:r w:rsidR="00CA289F" w:rsidRPr="00ED48A6">
        <w:rPr>
          <w:rFonts w:cs="Calibri"/>
          <w:szCs w:val="18"/>
          <w:lang w:eastAsia="en-US"/>
        </w:rPr>
        <w:t xml:space="preserve">ě (tj. bude mít vlastnosti, zejména pokud jde o jakost Díla, stanovené touto </w:t>
      </w:r>
      <w:r w:rsidR="00270AAE">
        <w:rPr>
          <w:rFonts w:cs="Calibri"/>
          <w:szCs w:val="18"/>
          <w:lang w:eastAsia="en-US"/>
        </w:rPr>
        <w:t>Smlouv</w:t>
      </w:r>
      <w:r w:rsidR="00CA289F" w:rsidRPr="00ED48A6">
        <w:rPr>
          <w:rFonts w:cs="Calibri"/>
          <w:szCs w:val="18"/>
          <w:lang w:eastAsia="en-US"/>
        </w:rPr>
        <w:t xml:space="preserve">ou). </w:t>
      </w:r>
      <w:r w:rsidRPr="00ED48A6">
        <w:rPr>
          <w:rFonts w:cs="Calibri"/>
          <w:szCs w:val="18"/>
          <w:lang w:eastAsia="en-US"/>
        </w:rPr>
        <w:t>Zhotovitel</w:t>
      </w:r>
      <w:r w:rsidR="00CA289F" w:rsidRPr="00ED48A6">
        <w:rPr>
          <w:rFonts w:cs="Calibri"/>
          <w:szCs w:val="18"/>
          <w:lang w:eastAsia="en-US"/>
        </w:rPr>
        <w:t xml:space="preserve"> dále odpovídá za to, že Dílo bude použitelné k dohodnutému účelu </w:t>
      </w:r>
      <w:r w:rsidR="006B1040" w:rsidRPr="00ED48A6">
        <w:rPr>
          <w:rFonts w:cs="Calibri"/>
          <w:szCs w:val="18"/>
          <w:lang w:eastAsia="en-US"/>
        </w:rPr>
        <w:t xml:space="preserve">(případně účelu obvyklému, není-li účel dohodnut či nevyplývá-li ze </w:t>
      </w:r>
      <w:r w:rsidR="00270AAE">
        <w:rPr>
          <w:rFonts w:cs="Calibri"/>
          <w:szCs w:val="18"/>
          <w:lang w:eastAsia="en-US"/>
        </w:rPr>
        <w:t>Smlouv</w:t>
      </w:r>
      <w:r w:rsidR="006B1040" w:rsidRPr="00ED48A6">
        <w:rPr>
          <w:rFonts w:cs="Calibri"/>
          <w:szCs w:val="18"/>
          <w:lang w:eastAsia="en-US"/>
        </w:rPr>
        <w:t>y)</w:t>
      </w:r>
      <w:r w:rsidR="00CA289F" w:rsidRPr="00ED48A6">
        <w:rPr>
          <w:rFonts w:cs="Calibri"/>
          <w:szCs w:val="18"/>
          <w:lang w:eastAsia="en-US"/>
        </w:rPr>
        <w:t xml:space="preserve"> a dále za to, že je úplné a bez právních či jiných vad. </w:t>
      </w:r>
      <w:r w:rsidRPr="00ED48A6">
        <w:rPr>
          <w:rFonts w:cs="Calibri"/>
          <w:szCs w:val="18"/>
          <w:lang w:eastAsia="en-US"/>
        </w:rPr>
        <w:t>Zhotovitel</w:t>
      </w:r>
      <w:r w:rsidR="00CA289F" w:rsidRPr="00ED48A6">
        <w:rPr>
          <w:rFonts w:cs="Calibri"/>
          <w:szCs w:val="18"/>
          <w:lang w:eastAsia="en-US"/>
        </w:rPr>
        <w:t xml:space="preserve"> odpovídá za vady, které mělo Dílo v okamžiku jeho předání </w:t>
      </w:r>
      <w:r w:rsidRPr="00ED48A6">
        <w:rPr>
          <w:rFonts w:cs="Calibri"/>
          <w:szCs w:val="18"/>
          <w:lang w:eastAsia="en-US"/>
        </w:rPr>
        <w:t>Objednatel</w:t>
      </w:r>
      <w:r w:rsidR="00CA289F" w:rsidRPr="00ED48A6">
        <w:rPr>
          <w:rFonts w:cs="Calibri"/>
          <w:szCs w:val="18"/>
          <w:lang w:eastAsia="en-US"/>
        </w:rPr>
        <w:t xml:space="preserve">i a dále za vady Díla,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w:t>
      </w:r>
    </w:p>
    <w:p w14:paraId="175E76DA" w14:textId="1035ED7F" w:rsidR="0022322A"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22322A" w:rsidRPr="00ED48A6">
        <w:rPr>
          <w:rFonts w:cs="Calibri"/>
          <w:szCs w:val="18"/>
          <w:lang w:eastAsia="en-US"/>
        </w:rPr>
        <w:t xml:space="preserve"> se zavazuje, že Dílo (ani jeho jednotlivé části) nebude mít žádné právní nedostatky (vč. případného porušení práv třetích osob z titulu duševního vlastnictví těchto osob). </w:t>
      </w:r>
      <w:r w:rsidRPr="00ED48A6">
        <w:rPr>
          <w:rFonts w:cs="Calibri"/>
          <w:szCs w:val="18"/>
          <w:lang w:eastAsia="en-US"/>
        </w:rPr>
        <w:t>Zhotovitel</w:t>
      </w:r>
      <w:r w:rsidR="0022322A" w:rsidRPr="00ED48A6">
        <w:rPr>
          <w:rFonts w:cs="Calibri"/>
          <w:szCs w:val="18"/>
          <w:lang w:eastAsia="en-US"/>
        </w:rPr>
        <w:t xml:space="preserve"> se rovněž zavazuje, že prováděním ani provedením Díla neporuší jakákoli autorská, patentová, průmyslová nebo jiná práva třetích osob. Jestliže se kdykoli v budoucnu prokáže, že </w:t>
      </w:r>
      <w:r w:rsidRPr="00ED48A6">
        <w:rPr>
          <w:rFonts w:cs="Calibri"/>
          <w:szCs w:val="18"/>
          <w:lang w:eastAsia="en-US"/>
        </w:rPr>
        <w:t>Zhotovitel</w:t>
      </w:r>
      <w:r w:rsidR="0022322A" w:rsidRPr="00ED48A6">
        <w:rPr>
          <w:rFonts w:cs="Calibri"/>
          <w:szCs w:val="18"/>
          <w:lang w:eastAsia="en-US"/>
        </w:rPr>
        <w:t xml:space="preserve"> při prováděním a/nebo provedením Díla porušil autorská, patentová, průmyslová nebo jiná práva třetích osob, </w:t>
      </w:r>
      <w:r w:rsidRPr="00ED48A6">
        <w:rPr>
          <w:rFonts w:cs="Calibri"/>
          <w:szCs w:val="18"/>
          <w:lang w:eastAsia="en-US"/>
        </w:rPr>
        <w:t>Zhotovitel</w:t>
      </w:r>
      <w:r w:rsidR="0022322A" w:rsidRPr="00ED48A6">
        <w:rPr>
          <w:rFonts w:cs="Calibri"/>
          <w:szCs w:val="18"/>
          <w:lang w:eastAsia="en-US"/>
        </w:rPr>
        <w:t xml:space="preserve"> za takové porušení práv třetích osob odpovídá, ledaže k nim dojde v důsledku použití Podkladů (případná autorská, patentová, průmyslová nebo jiná práva třetích osob váznoucí na Podkladech jdou k tíži </w:t>
      </w:r>
      <w:r w:rsidRPr="00ED48A6">
        <w:rPr>
          <w:rFonts w:cs="Calibri"/>
          <w:szCs w:val="18"/>
          <w:lang w:eastAsia="en-US"/>
        </w:rPr>
        <w:t>Objednatel</w:t>
      </w:r>
      <w:r w:rsidR="0022322A" w:rsidRPr="00ED48A6">
        <w:rPr>
          <w:rFonts w:cs="Calibri"/>
          <w:szCs w:val="18"/>
          <w:lang w:eastAsia="en-US"/>
        </w:rPr>
        <w:t xml:space="preserve">e). V takovém případě je </w:t>
      </w:r>
      <w:r w:rsidRPr="00ED48A6">
        <w:rPr>
          <w:rFonts w:cs="Calibri"/>
          <w:szCs w:val="18"/>
          <w:lang w:eastAsia="en-US"/>
        </w:rPr>
        <w:t>Zhotovitel</w:t>
      </w:r>
      <w:r w:rsidR="0022322A" w:rsidRPr="00ED48A6">
        <w:rPr>
          <w:rFonts w:cs="Calibri"/>
          <w:szCs w:val="18"/>
          <w:lang w:eastAsia="en-US"/>
        </w:rPr>
        <w:t xml:space="preserve"> rovněž povinen nahradit </w:t>
      </w:r>
      <w:r w:rsidRPr="00ED48A6">
        <w:rPr>
          <w:rFonts w:cs="Calibri"/>
          <w:szCs w:val="18"/>
          <w:lang w:eastAsia="en-US"/>
        </w:rPr>
        <w:t>Objednatel</w:t>
      </w:r>
      <w:r w:rsidR="0022322A" w:rsidRPr="00ED48A6">
        <w:rPr>
          <w:rFonts w:cs="Calibri"/>
          <w:szCs w:val="18"/>
          <w:lang w:eastAsia="en-US"/>
        </w:rPr>
        <w:t xml:space="preserve">i veškerou škodu, která </w:t>
      </w:r>
      <w:r w:rsidRPr="00ED48A6">
        <w:rPr>
          <w:rFonts w:cs="Calibri"/>
          <w:szCs w:val="18"/>
          <w:lang w:eastAsia="en-US"/>
        </w:rPr>
        <w:t>Objednatel</w:t>
      </w:r>
      <w:r w:rsidR="0022322A" w:rsidRPr="00ED48A6">
        <w:rPr>
          <w:rFonts w:cs="Calibri"/>
          <w:szCs w:val="18"/>
          <w:lang w:eastAsia="en-US"/>
        </w:rPr>
        <w:t xml:space="preserve">i v důsledku takového porušení vznikne. </w:t>
      </w:r>
    </w:p>
    <w:p w14:paraId="7B4A548B" w14:textId="799BE54D" w:rsidR="00CA289F" w:rsidRPr="00ED48A6"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Pokud již v průběhu realizace Díla vyjdou najevo nedostatky a závady, je </w:t>
      </w:r>
      <w:r w:rsidR="000E3C8F" w:rsidRPr="00ED48A6">
        <w:rPr>
          <w:rFonts w:cs="Calibri"/>
          <w:szCs w:val="18"/>
          <w:lang w:eastAsia="en-US"/>
        </w:rPr>
        <w:t>Zhotovitel</w:t>
      </w:r>
      <w:r w:rsidRPr="00ED48A6">
        <w:rPr>
          <w:rFonts w:cs="Calibri"/>
          <w:szCs w:val="18"/>
          <w:lang w:eastAsia="en-US"/>
        </w:rPr>
        <w:t xml:space="preserve"> povinen tyto nedostatky a závady na vyzvání </w:t>
      </w:r>
      <w:r w:rsidR="000E3C8F" w:rsidRPr="00ED48A6">
        <w:rPr>
          <w:rFonts w:cs="Calibri"/>
          <w:szCs w:val="18"/>
          <w:lang w:eastAsia="en-US"/>
        </w:rPr>
        <w:t>Objednatel</w:t>
      </w:r>
      <w:r w:rsidRPr="00ED48A6">
        <w:rPr>
          <w:rFonts w:cs="Calibri"/>
          <w:szCs w:val="18"/>
          <w:lang w:eastAsia="en-US"/>
        </w:rPr>
        <w:t xml:space="preserve">e </w:t>
      </w:r>
      <w:r w:rsidR="006B1040" w:rsidRPr="00ED48A6">
        <w:rPr>
          <w:rFonts w:cs="Calibri"/>
          <w:szCs w:val="18"/>
          <w:lang w:eastAsia="en-US"/>
        </w:rPr>
        <w:t>anebo</w:t>
      </w:r>
      <w:r w:rsidRPr="00ED48A6">
        <w:rPr>
          <w:rFonts w:cs="Calibri"/>
          <w:szCs w:val="18"/>
          <w:lang w:eastAsia="en-US"/>
        </w:rPr>
        <w:t xml:space="preserve"> TDI bez zbytečného odkladu odstranit</w:t>
      </w:r>
      <w:r w:rsidR="00DC090F" w:rsidRPr="00ED48A6">
        <w:rPr>
          <w:rFonts w:cs="Calibri"/>
          <w:szCs w:val="18"/>
          <w:lang w:eastAsia="en-US"/>
        </w:rPr>
        <w:t xml:space="preserve">, přičemž </w:t>
      </w:r>
      <w:r w:rsidR="004440BC" w:rsidRPr="00ED48A6">
        <w:rPr>
          <w:rFonts w:cs="Calibri"/>
          <w:szCs w:val="18"/>
          <w:lang w:eastAsia="en-US"/>
        </w:rPr>
        <w:t xml:space="preserve">se výslovně sjednává, že </w:t>
      </w:r>
      <w:r w:rsidR="006F143C" w:rsidRPr="00ED48A6">
        <w:rPr>
          <w:rFonts w:cs="Calibri"/>
          <w:szCs w:val="18"/>
          <w:lang w:eastAsia="en-US"/>
        </w:rPr>
        <w:t xml:space="preserve">pokud tak </w:t>
      </w:r>
      <w:r w:rsidR="000E3C8F" w:rsidRPr="00ED48A6">
        <w:rPr>
          <w:rFonts w:cs="Calibri"/>
          <w:szCs w:val="18"/>
          <w:lang w:eastAsia="en-US"/>
        </w:rPr>
        <w:t>Zhotovitel</w:t>
      </w:r>
      <w:r w:rsidR="006F143C" w:rsidRPr="00ED48A6">
        <w:rPr>
          <w:rFonts w:cs="Calibri"/>
          <w:szCs w:val="18"/>
          <w:lang w:eastAsia="en-US"/>
        </w:rPr>
        <w:t xml:space="preserve"> neučiní, jedná se </w:t>
      </w:r>
      <w:r w:rsidR="006F143C" w:rsidRPr="00ED48A6">
        <w:t>o</w:t>
      </w:r>
      <w:r w:rsidR="00DC090F" w:rsidRPr="00ED48A6">
        <w:t xml:space="preserve"> podstat</w:t>
      </w:r>
      <w:r w:rsidR="00484E70" w:rsidRPr="00ED48A6">
        <w:t>n</w:t>
      </w:r>
      <w:r w:rsidR="006F143C" w:rsidRPr="00ED48A6">
        <w:t>é</w:t>
      </w:r>
      <w:r w:rsidR="00DC090F" w:rsidRPr="00ED48A6">
        <w:t xml:space="preserve"> porušení </w:t>
      </w:r>
      <w:r w:rsidR="00270AAE">
        <w:t>Smlouv</w:t>
      </w:r>
      <w:r w:rsidR="00DC090F" w:rsidRPr="00ED48A6">
        <w:t>y</w:t>
      </w:r>
      <w:r w:rsidRPr="00ED48A6">
        <w:rPr>
          <w:rFonts w:cs="Calibri"/>
          <w:szCs w:val="18"/>
          <w:lang w:eastAsia="en-US"/>
        </w:rPr>
        <w:t xml:space="preserve">. Tímto není dotčeno právo </w:t>
      </w:r>
      <w:r w:rsidR="000E3C8F" w:rsidRPr="00ED48A6">
        <w:rPr>
          <w:rFonts w:cs="Calibri"/>
          <w:szCs w:val="18"/>
          <w:lang w:eastAsia="en-US"/>
        </w:rPr>
        <w:t>Objednatel</w:t>
      </w:r>
      <w:r w:rsidRPr="00ED48A6">
        <w:rPr>
          <w:rFonts w:cs="Calibri"/>
          <w:szCs w:val="18"/>
          <w:lang w:eastAsia="en-US"/>
        </w:rPr>
        <w:t xml:space="preserve">e na uplatnění práva z vad Díla, ani právo </w:t>
      </w:r>
      <w:r w:rsidR="000E3C8F" w:rsidRPr="00ED48A6">
        <w:rPr>
          <w:rFonts w:cs="Calibri"/>
          <w:szCs w:val="18"/>
          <w:lang w:eastAsia="en-US"/>
        </w:rPr>
        <w:t>Objednatel</w:t>
      </w:r>
      <w:r w:rsidRPr="00ED48A6">
        <w:rPr>
          <w:rFonts w:cs="Calibri"/>
          <w:szCs w:val="18"/>
          <w:lang w:eastAsia="en-US"/>
        </w:rPr>
        <w:t xml:space="preserve">e na náhradu případné </w:t>
      </w:r>
      <w:r w:rsidR="00C21497">
        <w:rPr>
          <w:rFonts w:cs="Calibri"/>
          <w:szCs w:val="18"/>
          <w:lang w:eastAsia="en-US"/>
        </w:rPr>
        <w:t>škody</w:t>
      </w:r>
      <w:r w:rsidR="00C21497" w:rsidRPr="00ED48A6">
        <w:rPr>
          <w:rFonts w:cs="Calibri"/>
          <w:szCs w:val="18"/>
          <w:lang w:eastAsia="en-US"/>
        </w:rPr>
        <w:t xml:space="preserve"> </w:t>
      </w:r>
      <w:r w:rsidRPr="00ED48A6">
        <w:rPr>
          <w:rFonts w:cs="Calibri"/>
          <w:szCs w:val="18"/>
          <w:lang w:eastAsia="en-US"/>
        </w:rPr>
        <w:t xml:space="preserve">vzniklé v důsledku vad Díla, ani jiná práva </w:t>
      </w:r>
      <w:r w:rsidR="000E3C8F" w:rsidRPr="00ED48A6">
        <w:rPr>
          <w:rFonts w:cs="Calibri"/>
          <w:szCs w:val="18"/>
          <w:lang w:eastAsia="en-US"/>
        </w:rPr>
        <w:t>Objednatel</w:t>
      </w:r>
      <w:r w:rsidRPr="00ED48A6">
        <w:rPr>
          <w:rFonts w:cs="Calibri"/>
          <w:szCs w:val="18"/>
          <w:lang w:eastAsia="en-US"/>
        </w:rPr>
        <w:t xml:space="preserve">e vyplývající z této </w:t>
      </w:r>
      <w:r w:rsidR="00270AAE">
        <w:rPr>
          <w:rFonts w:cs="Calibri"/>
          <w:szCs w:val="18"/>
          <w:lang w:eastAsia="en-US"/>
        </w:rPr>
        <w:t>Smlouv</w:t>
      </w:r>
      <w:r w:rsidRPr="00ED48A6">
        <w:rPr>
          <w:rFonts w:cs="Calibri"/>
          <w:szCs w:val="18"/>
          <w:lang w:eastAsia="en-US"/>
        </w:rPr>
        <w:t xml:space="preserve">y </w:t>
      </w:r>
      <w:r w:rsidR="006B1040" w:rsidRPr="00ED48A6">
        <w:rPr>
          <w:rFonts w:cs="Calibri"/>
          <w:szCs w:val="18"/>
          <w:lang w:eastAsia="en-US"/>
        </w:rPr>
        <w:t>anebo</w:t>
      </w:r>
      <w:r w:rsidRPr="00ED48A6">
        <w:rPr>
          <w:rFonts w:cs="Calibri"/>
          <w:szCs w:val="18"/>
          <w:lang w:eastAsia="en-US"/>
        </w:rPr>
        <w:t xml:space="preserve"> zákona.</w:t>
      </w:r>
    </w:p>
    <w:p w14:paraId="3638CBEE" w14:textId="174E8319" w:rsidR="00927CC3" w:rsidRPr="003D1A01"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Zhotovitel</w:t>
      </w:r>
      <w:r w:rsidR="00927CC3" w:rsidRPr="00ED48A6">
        <w:rPr>
          <w:rFonts w:cs="Calibri"/>
          <w:szCs w:val="18"/>
          <w:lang w:eastAsia="en-US"/>
        </w:rPr>
        <w:t xml:space="preserve"> neodpovídá za vady Díla, které byly způsobeny </w:t>
      </w:r>
      <w:r w:rsidRPr="00ED48A6">
        <w:rPr>
          <w:rFonts w:cs="Calibri"/>
          <w:szCs w:val="18"/>
          <w:lang w:eastAsia="en-US"/>
        </w:rPr>
        <w:t>Objednatel</w:t>
      </w:r>
      <w:r w:rsidR="00927CC3" w:rsidRPr="00ED48A6">
        <w:rPr>
          <w:rFonts w:cs="Calibri"/>
          <w:szCs w:val="18"/>
          <w:lang w:eastAsia="en-US"/>
        </w:rPr>
        <w:t xml:space="preserve">em nebo třetími osobami nebo neodvratitelnými událostmi, které nemají příčinu na straně </w:t>
      </w:r>
      <w:r w:rsidRPr="00ED48A6">
        <w:rPr>
          <w:rFonts w:cs="Calibri"/>
          <w:szCs w:val="18"/>
          <w:lang w:eastAsia="en-US"/>
        </w:rPr>
        <w:t>Zhotovitel</w:t>
      </w:r>
      <w:r w:rsidR="00927CC3" w:rsidRPr="00ED48A6">
        <w:rPr>
          <w:rFonts w:cs="Calibri"/>
          <w:szCs w:val="18"/>
          <w:lang w:eastAsia="en-US"/>
        </w:rPr>
        <w:t xml:space="preserve">e. Ujednání </w:t>
      </w:r>
      <w:r w:rsidR="00270AAE">
        <w:rPr>
          <w:rFonts w:cs="Calibri"/>
          <w:szCs w:val="18"/>
          <w:lang w:eastAsia="en-US"/>
        </w:rPr>
        <w:t>Smlouv</w:t>
      </w:r>
      <w:r w:rsidR="00927CC3" w:rsidRPr="00ED48A6">
        <w:rPr>
          <w:rFonts w:cs="Calibri"/>
          <w:szCs w:val="18"/>
          <w:lang w:eastAsia="en-US"/>
        </w:rPr>
        <w:t xml:space="preserve">y o povinnosti </w:t>
      </w:r>
      <w:r w:rsidRPr="00ED48A6">
        <w:rPr>
          <w:rFonts w:cs="Calibri"/>
          <w:szCs w:val="18"/>
          <w:lang w:eastAsia="en-US"/>
        </w:rPr>
        <w:t>Zhotovitel</w:t>
      </w:r>
      <w:r w:rsidR="00927CC3" w:rsidRPr="00ED48A6">
        <w:rPr>
          <w:rFonts w:cs="Calibri"/>
          <w:szCs w:val="18"/>
          <w:lang w:eastAsia="en-US"/>
        </w:rPr>
        <w:t xml:space="preserve">e upozornit </w:t>
      </w:r>
      <w:r w:rsidRPr="00ED48A6">
        <w:rPr>
          <w:rFonts w:cs="Calibri"/>
          <w:szCs w:val="18"/>
          <w:lang w:eastAsia="en-US"/>
        </w:rPr>
        <w:t>Objednatel</w:t>
      </w:r>
      <w:r w:rsidR="00927CC3" w:rsidRPr="00ED48A6">
        <w:rPr>
          <w:rFonts w:cs="Calibri"/>
          <w:szCs w:val="18"/>
          <w:lang w:eastAsia="en-US"/>
        </w:rPr>
        <w:t xml:space="preserve">e na </w:t>
      </w:r>
      <w:r w:rsidR="00927CC3" w:rsidRPr="003D1A01">
        <w:rPr>
          <w:rFonts w:cs="Calibri"/>
          <w:szCs w:val="18"/>
          <w:lang w:eastAsia="en-US"/>
        </w:rPr>
        <w:t xml:space="preserve">vady Podkladů </w:t>
      </w:r>
      <w:r w:rsidRPr="003D1A01">
        <w:rPr>
          <w:rFonts w:cs="Calibri"/>
          <w:szCs w:val="18"/>
          <w:lang w:eastAsia="en-US"/>
        </w:rPr>
        <w:t>Objednatel</w:t>
      </w:r>
      <w:r w:rsidR="00927CC3" w:rsidRPr="003D1A01">
        <w:rPr>
          <w:rFonts w:cs="Calibri"/>
          <w:szCs w:val="18"/>
          <w:lang w:eastAsia="en-US"/>
        </w:rPr>
        <w:t>e zůstává nedotčeno.</w:t>
      </w:r>
    </w:p>
    <w:p w14:paraId="7A2FD01E" w14:textId="3BC45F93" w:rsidR="00CC74C1" w:rsidRPr="00ED48A6" w:rsidRDefault="000E3C8F">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Zhotovitel</w:t>
      </w:r>
      <w:r w:rsidR="00CA289F" w:rsidRPr="003D1A01">
        <w:rPr>
          <w:rFonts w:cs="Calibri"/>
          <w:szCs w:val="18"/>
          <w:lang w:eastAsia="en-US"/>
        </w:rPr>
        <w:t xml:space="preserve"> poskytuje </w:t>
      </w:r>
      <w:r w:rsidRPr="003D1A01">
        <w:rPr>
          <w:rFonts w:cs="Calibri"/>
          <w:szCs w:val="18"/>
          <w:lang w:eastAsia="en-US"/>
        </w:rPr>
        <w:t>Objednatel</w:t>
      </w:r>
      <w:r w:rsidR="00CA289F" w:rsidRPr="003D1A01">
        <w:rPr>
          <w:rFonts w:cs="Calibri"/>
          <w:szCs w:val="18"/>
          <w:lang w:eastAsia="en-US"/>
        </w:rPr>
        <w:t>i záruku na Dílo v </w:t>
      </w:r>
      <w:r w:rsidR="00CA289F" w:rsidRPr="003D1A01">
        <w:t xml:space="preserve">délce </w:t>
      </w:r>
      <w:r w:rsidR="00B1040B" w:rsidRPr="003D1A01">
        <w:rPr>
          <w:rFonts w:cs="Calibri"/>
          <w:szCs w:val="18"/>
          <w:lang w:eastAsia="en-US"/>
        </w:rPr>
        <w:t>60</w:t>
      </w:r>
      <w:r w:rsidR="00B1040B" w:rsidRPr="003D1A01">
        <w:t xml:space="preserve"> </w:t>
      </w:r>
      <w:r w:rsidR="00C60F1F" w:rsidRPr="003D1A01">
        <w:t xml:space="preserve">(šedesát) </w:t>
      </w:r>
      <w:r w:rsidR="00CA289F" w:rsidRPr="003D1A01">
        <w:t>měsíců</w:t>
      </w:r>
      <w:r w:rsidR="00233742" w:rsidRPr="003D1A01">
        <w:t>,</w:t>
      </w:r>
      <w:r w:rsidR="00923016" w:rsidRPr="003D1A01">
        <w:t xml:space="preserve"> </w:t>
      </w:r>
      <w:r w:rsidR="00923016" w:rsidRPr="003D1A01">
        <w:rPr>
          <w:bCs/>
        </w:rPr>
        <w:t xml:space="preserve">v případě </w:t>
      </w:r>
      <w:r w:rsidR="00F718E8">
        <w:rPr>
          <w:bCs/>
        </w:rPr>
        <w:t>izolace most</w:t>
      </w:r>
      <w:r w:rsidR="002E5F67">
        <w:rPr>
          <w:bCs/>
        </w:rPr>
        <w:t>u</w:t>
      </w:r>
      <w:r w:rsidR="00F718E8">
        <w:rPr>
          <w:bCs/>
        </w:rPr>
        <w:t xml:space="preserve"> a </w:t>
      </w:r>
      <w:r w:rsidR="00923016" w:rsidRPr="003D1A01">
        <w:rPr>
          <w:bCs/>
        </w:rPr>
        <w:t>nátěrů ocelových konstrukcí v délce 120 (</w:t>
      </w:r>
      <w:proofErr w:type="spellStart"/>
      <w:r w:rsidR="00D65C0D">
        <w:rPr>
          <w:bCs/>
        </w:rPr>
        <w:t>jedno</w:t>
      </w:r>
      <w:r w:rsidR="00923016" w:rsidRPr="003D1A01">
        <w:rPr>
          <w:bCs/>
        </w:rPr>
        <w:t>stodvacet</w:t>
      </w:r>
      <w:proofErr w:type="spellEnd"/>
      <w:r w:rsidR="00923016" w:rsidRPr="003D1A01">
        <w:rPr>
          <w:bCs/>
        </w:rPr>
        <w:t>) měsíců</w:t>
      </w:r>
      <w:r w:rsidR="00CA289F" w:rsidRPr="003D1A01">
        <w:rPr>
          <w:rFonts w:cs="Calibri"/>
          <w:szCs w:val="18"/>
          <w:lang w:eastAsia="en-US"/>
        </w:rPr>
        <w:t xml:space="preserve">. Touto zárukou se </w:t>
      </w:r>
      <w:r w:rsidRPr="003D1A01">
        <w:rPr>
          <w:rFonts w:cs="Calibri"/>
          <w:szCs w:val="18"/>
          <w:lang w:eastAsia="en-US"/>
        </w:rPr>
        <w:t>Zhotovitel</w:t>
      </w:r>
      <w:r w:rsidR="00CA289F" w:rsidRPr="003D1A01">
        <w:rPr>
          <w:rFonts w:cs="Calibri"/>
          <w:szCs w:val="18"/>
          <w:lang w:eastAsia="en-US"/>
        </w:rPr>
        <w:t xml:space="preserve"> zavazuje, že Dílo bude po celou záruční dobu způsobilé k dohodnutému účelu (případně účelu obvyklému</w:t>
      </w:r>
      <w:r w:rsidR="006B1040" w:rsidRPr="003D1A01">
        <w:rPr>
          <w:rFonts w:cs="Calibri"/>
          <w:szCs w:val="18"/>
          <w:lang w:eastAsia="en-US"/>
        </w:rPr>
        <w:t xml:space="preserve">, není-li účel dohodnut či nevyplývá-li ze </w:t>
      </w:r>
      <w:r w:rsidR="00270AAE">
        <w:rPr>
          <w:rFonts w:cs="Calibri"/>
          <w:szCs w:val="18"/>
          <w:lang w:eastAsia="en-US"/>
        </w:rPr>
        <w:t>Smlouv</w:t>
      </w:r>
      <w:r w:rsidR="006B1040" w:rsidRPr="003D1A01">
        <w:rPr>
          <w:rFonts w:cs="Calibri"/>
          <w:szCs w:val="18"/>
          <w:lang w:eastAsia="en-US"/>
        </w:rPr>
        <w:t>y</w:t>
      </w:r>
      <w:r w:rsidR="00CA289F" w:rsidRPr="003D1A01">
        <w:rPr>
          <w:rFonts w:cs="Calibri"/>
          <w:szCs w:val="18"/>
          <w:lang w:eastAsia="en-US"/>
        </w:rPr>
        <w:t>), a že Dílo bude mít po celou</w:t>
      </w:r>
      <w:r w:rsidR="00CA289F" w:rsidRPr="00ED48A6">
        <w:rPr>
          <w:rFonts w:cs="Calibri"/>
          <w:szCs w:val="18"/>
          <w:lang w:eastAsia="en-US"/>
        </w:rPr>
        <w:t xml:space="preserve"> záruční dobu kvalitativní vlastnosti sjednané touto </w:t>
      </w:r>
      <w:r w:rsidR="00270AAE">
        <w:rPr>
          <w:rFonts w:cs="Calibri"/>
          <w:szCs w:val="18"/>
          <w:lang w:eastAsia="en-US"/>
        </w:rPr>
        <w:t>Smlouv</w:t>
      </w:r>
      <w:r w:rsidR="00CA289F" w:rsidRPr="00ED48A6">
        <w:rPr>
          <w:rFonts w:cs="Calibri"/>
          <w:szCs w:val="18"/>
          <w:lang w:eastAsia="en-US"/>
        </w:rPr>
        <w:t xml:space="preserve">ou, a že na Díle po tuto dobu nebudou jakékoli vady (ani ty, které vzniknou </w:t>
      </w:r>
      <w:r w:rsidR="006B1040" w:rsidRPr="00ED48A6">
        <w:rPr>
          <w:rFonts w:cs="Calibri"/>
          <w:szCs w:val="18"/>
          <w:lang w:eastAsia="en-US"/>
        </w:rPr>
        <w:t>anebo</w:t>
      </w:r>
      <w:r w:rsidR="00CA289F" w:rsidRPr="00ED48A6">
        <w:rPr>
          <w:rFonts w:cs="Calibri"/>
          <w:szCs w:val="18"/>
          <w:lang w:eastAsia="en-US"/>
        </w:rPr>
        <w:t xml:space="preserve"> se projeví v záruční době). Záruční doba počíná běžet ode dne předání a převzetí Díla</w:t>
      </w:r>
      <w:r w:rsidR="00537F60" w:rsidRPr="00ED48A6">
        <w:rPr>
          <w:rFonts w:cs="Calibri"/>
          <w:szCs w:val="18"/>
          <w:lang w:eastAsia="en-US"/>
        </w:rPr>
        <w:t xml:space="preserve"> bez vad a/nebo nedodělků (z</w:t>
      </w:r>
      <w:r w:rsidR="00CA289F" w:rsidRPr="00ED48A6">
        <w:rPr>
          <w:rFonts w:cs="Calibri"/>
          <w:szCs w:val="18"/>
          <w:lang w:eastAsia="en-US"/>
        </w:rPr>
        <w:t xml:space="preserve">áruční doba se </w:t>
      </w:r>
      <w:r w:rsidR="00537F60" w:rsidRPr="00ED48A6">
        <w:rPr>
          <w:rFonts w:cs="Calibri"/>
          <w:szCs w:val="18"/>
          <w:lang w:eastAsia="en-US"/>
        </w:rPr>
        <w:t xml:space="preserve">tedy </w:t>
      </w:r>
      <w:r w:rsidR="00CA289F" w:rsidRPr="00ED48A6">
        <w:rPr>
          <w:rFonts w:cs="Calibri"/>
          <w:szCs w:val="18"/>
          <w:lang w:eastAsia="en-US"/>
        </w:rPr>
        <w:t>automaticky prodlužuje o dobu odstraňování případných drobných vad a nedodělků zjištěných v rámci předávacího řízení</w:t>
      </w:r>
      <w:r w:rsidR="00537F60" w:rsidRPr="00ED48A6">
        <w:rPr>
          <w:rFonts w:cs="Calibri"/>
          <w:szCs w:val="18"/>
          <w:lang w:eastAsia="en-US"/>
        </w:rPr>
        <w:t>)</w:t>
      </w:r>
      <w:r w:rsidR="00CC74C1" w:rsidRPr="00ED48A6">
        <w:rPr>
          <w:rFonts w:cs="Calibri"/>
          <w:szCs w:val="18"/>
          <w:lang w:eastAsia="en-US"/>
        </w:rPr>
        <w:t>.</w:t>
      </w:r>
    </w:p>
    <w:p w14:paraId="55551C41" w14:textId="6CB8A931" w:rsidR="00CA289F" w:rsidRPr="003D1A01" w:rsidRDefault="00537F60">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w:t>
      </w:r>
      <w:r w:rsidRPr="003D1A01">
        <w:rPr>
          <w:rFonts w:cs="Calibri"/>
          <w:szCs w:val="18"/>
          <w:lang w:eastAsia="en-US"/>
        </w:rPr>
        <w:t xml:space="preserve">případě opravy Díla nebo výměny vadných částí Díla se záruční doba Díla </w:t>
      </w:r>
      <w:r w:rsidR="00AB7DD6" w:rsidRPr="003D1A01">
        <w:rPr>
          <w:rFonts w:cs="Calibri"/>
          <w:szCs w:val="18"/>
          <w:lang w:eastAsia="en-US"/>
        </w:rPr>
        <w:t>automaticky</w:t>
      </w:r>
      <w:r w:rsidRPr="003D1A01">
        <w:rPr>
          <w:rFonts w:cs="Calibri"/>
          <w:szCs w:val="18"/>
          <w:lang w:eastAsia="en-US"/>
        </w:rPr>
        <w:t xml:space="preserve"> prodlouží o dobu, během které nemohlo být </w:t>
      </w:r>
      <w:r w:rsidR="00AB7DD6" w:rsidRPr="003D1A01">
        <w:rPr>
          <w:rFonts w:cs="Calibri"/>
          <w:szCs w:val="18"/>
          <w:lang w:eastAsia="en-US"/>
        </w:rPr>
        <w:t>D</w:t>
      </w:r>
      <w:r w:rsidRPr="003D1A01">
        <w:rPr>
          <w:rFonts w:cs="Calibri"/>
          <w:szCs w:val="18"/>
          <w:lang w:eastAsia="en-US"/>
        </w:rPr>
        <w:t xml:space="preserve">ílo nebo jeho část v důsledku předmětné vady či vad užíváno. Na takové opravy </w:t>
      </w:r>
      <w:r w:rsidR="005A7496">
        <w:rPr>
          <w:rFonts w:cs="Calibri"/>
          <w:szCs w:val="18"/>
          <w:lang w:eastAsia="en-US"/>
        </w:rPr>
        <w:t xml:space="preserve">Díla </w:t>
      </w:r>
      <w:r w:rsidR="007F01F4" w:rsidRPr="003D1A01">
        <w:rPr>
          <w:rFonts w:cs="Calibri"/>
          <w:szCs w:val="18"/>
          <w:lang w:eastAsia="en-US"/>
        </w:rPr>
        <w:t xml:space="preserve">(tj. práce, dodávky a činnosti v rámci dané opravy provedené) </w:t>
      </w:r>
      <w:r w:rsidR="00AB7DD6" w:rsidRPr="003D1A01">
        <w:rPr>
          <w:rFonts w:cs="Calibri"/>
          <w:szCs w:val="18"/>
          <w:lang w:eastAsia="en-US"/>
        </w:rPr>
        <w:t>a/</w:t>
      </w:r>
      <w:r w:rsidRPr="003D1A01">
        <w:rPr>
          <w:rFonts w:cs="Calibri"/>
          <w:szCs w:val="18"/>
          <w:lang w:eastAsia="en-US"/>
        </w:rPr>
        <w:t xml:space="preserve">nebo na nově dodané části </w:t>
      </w:r>
      <w:r w:rsidR="00AB7DD6" w:rsidRPr="003D1A01">
        <w:rPr>
          <w:rFonts w:cs="Calibri"/>
          <w:szCs w:val="18"/>
          <w:lang w:eastAsia="en-US"/>
        </w:rPr>
        <w:t>D</w:t>
      </w:r>
      <w:r w:rsidRPr="003D1A01">
        <w:rPr>
          <w:rFonts w:cs="Calibri"/>
          <w:szCs w:val="18"/>
          <w:lang w:eastAsia="en-US"/>
        </w:rPr>
        <w:t xml:space="preserve">íla poskytuje </w:t>
      </w:r>
      <w:r w:rsidR="000E3C8F" w:rsidRPr="003D1A01">
        <w:rPr>
          <w:rFonts w:cs="Calibri"/>
          <w:szCs w:val="18"/>
          <w:lang w:eastAsia="en-US"/>
        </w:rPr>
        <w:t>Zhotovitel</w:t>
      </w:r>
      <w:r w:rsidRPr="003D1A01">
        <w:rPr>
          <w:rFonts w:cs="Calibri"/>
          <w:szCs w:val="18"/>
          <w:lang w:eastAsia="en-US"/>
        </w:rPr>
        <w:t xml:space="preserve"> záruku ve stejné délce, jaká by se na takové </w:t>
      </w:r>
      <w:r w:rsidR="00AB7DD6" w:rsidRPr="003D1A01">
        <w:rPr>
          <w:rFonts w:cs="Calibri"/>
          <w:szCs w:val="18"/>
          <w:lang w:eastAsia="en-US"/>
        </w:rPr>
        <w:t xml:space="preserve">(opravou nebo dodáním nových částí) dotčené části </w:t>
      </w:r>
      <w:r w:rsidRPr="003D1A01">
        <w:rPr>
          <w:rFonts w:cs="Calibri"/>
          <w:szCs w:val="18"/>
          <w:lang w:eastAsia="en-US"/>
        </w:rPr>
        <w:t>Díla vztahovala v den protokolárního předání Díla v souladu s ujednáním</w:t>
      </w:r>
      <w:r w:rsidR="00AB7DD6" w:rsidRPr="003D1A01">
        <w:rPr>
          <w:rFonts w:cs="Calibri"/>
          <w:szCs w:val="18"/>
          <w:lang w:eastAsia="en-US"/>
        </w:rPr>
        <w:t>i</w:t>
      </w:r>
      <w:r w:rsidRPr="003D1A01">
        <w:rPr>
          <w:rFonts w:cs="Calibri"/>
          <w:szCs w:val="18"/>
          <w:lang w:eastAsia="en-US"/>
        </w:rPr>
        <w:t xml:space="preserve"> předchozího odstavce </w:t>
      </w:r>
      <w:r w:rsidR="00270AAE">
        <w:rPr>
          <w:rFonts w:cs="Calibri"/>
          <w:szCs w:val="18"/>
          <w:lang w:eastAsia="en-US"/>
        </w:rPr>
        <w:t>Smlouv</w:t>
      </w:r>
      <w:r w:rsidRPr="003D1A01">
        <w:rPr>
          <w:rFonts w:cs="Calibri"/>
          <w:szCs w:val="18"/>
          <w:lang w:eastAsia="en-US"/>
        </w:rPr>
        <w:t>y.</w:t>
      </w:r>
    </w:p>
    <w:p w14:paraId="3F27B706" w14:textId="033F9E23" w:rsidR="00FE2AA7" w:rsidRPr="00ED48A6" w:rsidRDefault="00FE2AA7">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Vady Díla (vč. těch, na něž se vztahuje záruka) je </w:t>
      </w:r>
      <w:r w:rsidR="000E3C8F" w:rsidRPr="003D1A01">
        <w:rPr>
          <w:rFonts w:cs="Calibri"/>
          <w:szCs w:val="18"/>
          <w:lang w:eastAsia="en-US"/>
        </w:rPr>
        <w:t>Objednatel</w:t>
      </w:r>
      <w:r w:rsidRPr="003D1A01">
        <w:rPr>
          <w:rFonts w:cs="Calibri"/>
          <w:szCs w:val="18"/>
          <w:lang w:eastAsia="en-US"/>
        </w:rPr>
        <w:t xml:space="preserve"> oprávněn oznámit u </w:t>
      </w:r>
      <w:r w:rsidR="000E3C8F" w:rsidRPr="003D1A01">
        <w:rPr>
          <w:rFonts w:cs="Calibri"/>
          <w:szCs w:val="18"/>
          <w:lang w:eastAsia="en-US"/>
        </w:rPr>
        <w:t>Zhotovitel</w:t>
      </w:r>
      <w:r w:rsidRPr="003D1A01">
        <w:rPr>
          <w:rFonts w:cs="Calibri"/>
          <w:szCs w:val="18"/>
          <w:lang w:eastAsia="en-US"/>
        </w:rPr>
        <w:t>e (tj. reklamovat) kdykoliv až do skončení záruční doby, a to bez ohledu na to, kdy vady zjistí nebo je měl zjistit; toto se vztahuje i na vady skryté; ustanovení § 2111, § 2112, § 2165 odst. 1 a § 2618 OZ, jakož i ujednání § 2629 OZ (pokud jde o subjektivní i objektivní lhůtu pro oznámení skrytých</w:t>
      </w:r>
      <w:r w:rsidRPr="00ED48A6">
        <w:rPr>
          <w:rFonts w:cs="Calibri"/>
          <w:szCs w:val="18"/>
          <w:lang w:eastAsia="en-US"/>
        </w:rPr>
        <w:t xml:space="preserve"> vad), se v tomto smluvním vztahu nepoužijí (smluvní strany je výslovně vylučují). Reklamuje-li </w:t>
      </w:r>
      <w:r w:rsidR="000E3C8F" w:rsidRPr="00ED48A6">
        <w:rPr>
          <w:rFonts w:cs="Calibri"/>
          <w:szCs w:val="18"/>
          <w:lang w:eastAsia="en-US"/>
        </w:rPr>
        <w:t>Objednatel</w:t>
      </w:r>
      <w:r w:rsidRPr="00ED48A6">
        <w:rPr>
          <w:rFonts w:cs="Calibri"/>
          <w:szCs w:val="18"/>
          <w:lang w:eastAsia="en-US"/>
        </w:rPr>
        <w:t xml:space="preserve"> vadu Díla (vč. vad, na něž se vztahuje záruka), je oprávněn pro reklamovanou vadu zvolit jakékoli právo z vadného plnění (z vad Díla) vyplývající z příslušných ustanovení OZ, a to bez ohledu na to, zda reklamovaná vada (resp. její výskyt) je podstatným či nepodstatným porušením této </w:t>
      </w:r>
      <w:r w:rsidR="00270AAE">
        <w:rPr>
          <w:rFonts w:cs="Calibri"/>
          <w:szCs w:val="18"/>
          <w:lang w:eastAsia="en-US"/>
        </w:rPr>
        <w:t>Smlouv</w:t>
      </w:r>
      <w:r w:rsidRPr="00ED48A6">
        <w:rPr>
          <w:rFonts w:cs="Calibri"/>
          <w:szCs w:val="18"/>
          <w:lang w:eastAsia="en-US"/>
        </w:rPr>
        <w:t>y</w:t>
      </w:r>
      <w:r w:rsidR="00CA289F" w:rsidRPr="00ED48A6">
        <w:rPr>
          <w:rFonts w:cs="Calibri"/>
          <w:szCs w:val="18"/>
          <w:lang w:eastAsia="en-US"/>
        </w:rPr>
        <w:t>.</w:t>
      </w:r>
      <w:r w:rsidRPr="00ED48A6">
        <w:rPr>
          <w:rFonts w:cs="Calibri"/>
          <w:szCs w:val="18"/>
          <w:lang w:eastAsia="en-US"/>
        </w:rPr>
        <w:t xml:space="preserve"> Ustanovení § 2106 odst.</w:t>
      </w:r>
      <w:r w:rsidR="001F3477" w:rsidRPr="00ED48A6">
        <w:rPr>
          <w:rFonts w:cs="Calibri"/>
          <w:szCs w:val="18"/>
          <w:lang w:eastAsia="en-US"/>
        </w:rPr>
        <w:t> </w:t>
      </w:r>
      <w:r w:rsidRPr="00ED48A6">
        <w:rPr>
          <w:rFonts w:cs="Calibri"/>
          <w:szCs w:val="18"/>
          <w:lang w:eastAsia="en-US"/>
        </w:rPr>
        <w:t xml:space="preserve">3 </w:t>
      </w:r>
      <w:r w:rsidR="001F3477" w:rsidRPr="00ED48A6">
        <w:rPr>
          <w:rFonts w:cs="Calibri"/>
          <w:szCs w:val="18"/>
          <w:lang w:eastAsia="en-US"/>
        </w:rPr>
        <w:t>OZ</w:t>
      </w:r>
      <w:r w:rsidRPr="00ED48A6">
        <w:rPr>
          <w:rFonts w:cs="Calibri"/>
          <w:szCs w:val="18"/>
          <w:lang w:eastAsia="en-US"/>
        </w:rPr>
        <w:t xml:space="preserve"> se v tomto smluvním vztahu nepoužij</w:t>
      </w:r>
      <w:r w:rsidR="00234517">
        <w:rPr>
          <w:rFonts w:cs="Calibri"/>
          <w:szCs w:val="18"/>
          <w:lang w:eastAsia="en-US"/>
        </w:rPr>
        <w:t>e</w:t>
      </w:r>
      <w:r w:rsidRPr="00ED48A6">
        <w:rPr>
          <w:rFonts w:cs="Calibri"/>
          <w:szCs w:val="18"/>
          <w:lang w:eastAsia="en-US"/>
        </w:rPr>
        <w:t xml:space="preserve"> (smluvní strany jej výslovně vylučují).</w:t>
      </w:r>
    </w:p>
    <w:p w14:paraId="78FCD567" w14:textId="3AA25665" w:rsidR="00CA289F" w:rsidRPr="003D1A01" w:rsidRDefault="00CA289F">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V případě, že </w:t>
      </w:r>
      <w:r w:rsidR="000E3C8F" w:rsidRPr="00ED48A6">
        <w:rPr>
          <w:rFonts w:cs="Calibri"/>
          <w:szCs w:val="18"/>
          <w:lang w:eastAsia="en-US"/>
        </w:rPr>
        <w:t>Objednatel</w:t>
      </w:r>
      <w:r w:rsidRPr="00ED48A6">
        <w:rPr>
          <w:rFonts w:cs="Calibri"/>
          <w:szCs w:val="18"/>
          <w:lang w:eastAsia="en-US"/>
        </w:rPr>
        <w:t xml:space="preserve"> v rámci volby práva z vadného plnění zvolí požadavek na odstranění vady Díla, je </w:t>
      </w:r>
      <w:r w:rsidR="000E3C8F" w:rsidRPr="00ED48A6">
        <w:rPr>
          <w:rFonts w:cs="Calibri"/>
          <w:szCs w:val="18"/>
          <w:lang w:eastAsia="en-US"/>
        </w:rPr>
        <w:t>Zhotovitel</w:t>
      </w:r>
      <w:r w:rsidRPr="00ED48A6">
        <w:rPr>
          <w:rFonts w:cs="Calibri"/>
          <w:szCs w:val="18"/>
          <w:lang w:eastAsia="en-US"/>
        </w:rPr>
        <w:t xml:space="preserve"> povinen zahájit odstraňování vady nejpozději do </w:t>
      </w:r>
      <w:r w:rsidR="00FC04E6" w:rsidRPr="00ED48A6">
        <w:rPr>
          <w:rFonts w:cs="Calibri"/>
          <w:szCs w:val="18"/>
          <w:lang w:eastAsia="en-US"/>
        </w:rPr>
        <w:t xml:space="preserve">5 </w:t>
      </w:r>
      <w:r w:rsidR="00271728" w:rsidRPr="00ED48A6">
        <w:rPr>
          <w:rFonts w:cs="Calibri"/>
          <w:szCs w:val="18"/>
          <w:lang w:eastAsia="en-US"/>
        </w:rPr>
        <w:t xml:space="preserve"> (pěti) </w:t>
      </w:r>
      <w:r w:rsidR="00FC04E6" w:rsidRPr="00ED48A6">
        <w:rPr>
          <w:rFonts w:cs="Calibri"/>
          <w:szCs w:val="18"/>
          <w:lang w:eastAsia="en-US"/>
        </w:rPr>
        <w:t xml:space="preserve">pracovních </w:t>
      </w:r>
      <w:r w:rsidRPr="00ED48A6">
        <w:rPr>
          <w:rFonts w:cs="Calibri"/>
          <w:szCs w:val="18"/>
          <w:lang w:eastAsia="en-US"/>
        </w:rPr>
        <w:t xml:space="preserve">dnů </w:t>
      </w:r>
      <w:r w:rsidR="00FC04E6" w:rsidRPr="00ED48A6">
        <w:rPr>
          <w:rFonts w:cs="Calibri"/>
          <w:szCs w:val="18"/>
          <w:lang w:eastAsia="en-US"/>
        </w:rPr>
        <w:t>(u neodkladných případů typu havárie</w:t>
      </w:r>
      <w:r w:rsidR="001E26A6" w:rsidRPr="00ED48A6">
        <w:rPr>
          <w:rFonts w:cs="Calibri"/>
          <w:szCs w:val="18"/>
          <w:lang w:eastAsia="en-US"/>
        </w:rPr>
        <w:t xml:space="preserve">, </w:t>
      </w:r>
      <w:r w:rsidR="00FC04E6" w:rsidRPr="00ED48A6">
        <w:rPr>
          <w:rFonts w:cs="Calibri"/>
          <w:szCs w:val="18"/>
          <w:lang w:eastAsia="en-US"/>
        </w:rPr>
        <w:t xml:space="preserve">apod. do 24 </w:t>
      </w:r>
      <w:r w:rsidR="00271728" w:rsidRPr="00ED48A6">
        <w:rPr>
          <w:rFonts w:cs="Calibri"/>
          <w:szCs w:val="18"/>
          <w:lang w:eastAsia="en-US"/>
        </w:rPr>
        <w:t>(</w:t>
      </w:r>
      <w:r w:rsidR="00271728" w:rsidRPr="003D1A01">
        <w:rPr>
          <w:rFonts w:cs="Calibri"/>
          <w:szCs w:val="18"/>
          <w:lang w:eastAsia="en-US"/>
        </w:rPr>
        <w:t xml:space="preserve">dvaceti čtyř) </w:t>
      </w:r>
      <w:r w:rsidR="00FC04E6" w:rsidRPr="003D1A01">
        <w:rPr>
          <w:rFonts w:cs="Calibri"/>
          <w:szCs w:val="18"/>
          <w:lang w:eastAsia="en-US"/>
        </w:rPr>
        <w:t xml:space="preserve">hodin) </w:t>
      </w:r>
      <w:r w:rsidRPr="003D1A01">
        <w:rPr>
          <w:rFonts w:cs="Calibri"/>
          <w:szCs w:val="18"/>
          <w:lang w:eastAsia="en-US"/>
        </w:rPr>
        <w:t xml:space="preserve">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a dále bezplatně odstranit reklamovanou vadu v nejkratším technicky možném termínu, s přihlédnutím k povaze vady, nejpozději však do </w:t>
      </w:r>
      <w:r w:rsidR="00FC04E6" w:rsidRPr="003D1A01">
        <w:rPr>
          <w:rFonts w:cs="Calibri"/>
          <w:szCs w:val="18"/>
          <w:lang w:eastAsia="en-US"/>
        </w:rPr>
        <w:t>1</w:t>
      </w:r>
      <w:r w:rsidRPr="003D1A01">
        <w:rPr>
          <w:rFonts w:cs="Calibri"/>
          <w:szCs w:val="18"/>
          <w:lang w:eastAsia="en-US"/>
        </w:rPr>
        <w:t xml:space="preserve">0 </w:t>
      </w:r>
      <w:r w:rsidR="00271728" w:rsidRPr="003D1A01">
        <w:rPr>
          <w:rFonts w:cs="Calibri"/>
          <w:szCs w:val="18"/>
          <w:lang w:eastAsia="en-US"/>
        </w:rPr>
        <w:t xml:space="preserve">(deseti) </w:t>
      </w:r>
      <w:r w:rsidRPr="003D1A01">
        <w:rPr>
          <w:rFonts w:cs="Calibri"/>
          <w:szCs w:val="18"/>
          <w:lang w:eastAsia="en-US"/>
        </w:rPr>
        <w:t>pracovních dn</w:t>
      </w:r>
      <w:r w:rsidR="00191184" w:rsidRPr="003D1A01">
        <w:rPr>
          <w:rFonts w:cs="Calibri"/>
          <w:szCs w:val="18"/>
          <w:lang w:eastAsia="en-US"/>
        </w:rPr>
        <w:t xml:space="preserve">ů (u neodkladných případů typu havárie apod. do 48 (čtyřiceti osmi) hodin) </w:t>
      </w:r>
      <w:r w:rsidRPr="003D1A01">
        <w:rPr>
          <w:rFonts w:cs="Calibri"/>
          <w:szCs w:val="18"/>
          <w:lang w:eastAsia="en-US"/>
        </w:rPr>
        <w:t xml:space="preserve"> od doručení reklamace </w:t>
      </w:r>
      <w:r w:rsidR="000E3C8F" w:rsidRPr="003D1A01">
        <w:rPr>
          <w:rFonts w:cs="Calibri"/>
          <w:szCs w:val="18"/>
          <w:lang w:eastAsia="en-US"/>
        </w:rPr>
        <w:t>Objednatel</w:t>
      </w:r>
      <w:r w:rsidRPr="003D1A01">
        <w:rPr>
          <w:rFonts w:cs="Calibri"/>
          <w:szCs w:val="18"/>
          <w:lang w:eastAsia="en-US"/>
        </w:rPr>
        <w:t xml:space="preserve">e </w:t>
      </w:r>
      <w:r w:rsidR="000E3C8F" w:rsidRPr="003D1A01">
        <w:rPr>
          <w:rFonts w:cs="Calibri"/>
          <w:szCs w:val="18"/>
          <w:lang w:eastAsia="en-US"/>
        </w:rPr>
        <w:t>Zhotovitel</w:t>
      </w:r>
      <w:r w:rsidRPr="003D1A01">
        <w:rPr>
          <w:rFonts w:cs="Calibri"/>
          <w:szCs w:val="18"/>
          <w:lang w:eastAsia="en-US"/>
        </w:rPr>
        <w:t xml:space="preserve">i, nedohodnou-li se </w:t>
      </w:r>
      <w:r w:rsidR="006F7376">
        <w:rPr>
          <w:rFonts w:cs="Calibri"/>
          <w:szCs w:val="18"/>
          <w:lang w:eastAsia="en-US"/>
        </w:rPr>
        <w:t xml:space="preserve">smluvní </w:t>
      </w:r>
      <w:r w:rsidRPr="003D1A01">
        <w:rPr>
          <w:rFonts w:cs="Calibri"/>
          <w:szCs w:val="18"/>
          <w:lang w:eastAsia="en-US"/>
        </w:rPr>
        <w:t xml:space="preserve">strany výslovně písemně </w:t>
      </w:r>
      <w:r w:rsidR="006B1040" w:rsidRPr="003D1A01">
        <w:rPr>
          <w:rFonts w:cs="Calibri"/>
          <w:szCs w:val="18"/>
          <w:lang w:eastAsia="en-US"/>
        </w:rPr>
        <w:t xml:space="preserve">(jiná než písemná forma se vylučuje) </w:t>
      </w:r>
      <w:r w:rsidRPr="003D1A01">
        <w:rPr>
          <w:rFonts w:cs="Calibri"/>
          <w:szCs w:val="18"/>
          <w:lang w:eastAsia="en-US"/>
        </w:rPr>
        <w:t>jinak.</w:t>
      </w:r>
    </w:p>
    <w:p w14:paraId="7854BFC9" w14:textId="5E22D6EA" w:rsidR="00191184" w:rsidRPr="00ED48A6"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t xml:space="preserve">O odstranění reklamované vady </w:t>
      </w:r>
      <w:proofErr w:type="gramStart"/>
      <w:r w:rsidRPr="003D1A01">
        <w:rPr>
          <w:rFonts w:cs="Calibri"/>
          <w:szCs w:val="18"/>
          <w:lang w:eastAsia="en-US"/>
        </w:rPr>
        <w:t>sepíší</w:t>
      </w:r>
      <w:proofErr w:type="gramEnd"/>
      <w:r w:rsidRPr="003D1A01">
        <w:rPr>
          <w:rFonts w:cs="Calibri"/>
          <w:szCs w:val="18"/>
          <w:lang w:eastAsia="en-US"/>
        </w:rPr>
        <w:t xml:space="preserve"> smluvní strany protokol, ve kterém </w:t>
      </w:r>
      <w:r w:rsidR="000E3C8F" w:rsidRPr="003D1A01">
        <w:rPr>
          <w:rFonts w:cs="Calibri"/>
          <w:szCs w:val="18"/>
          <w:lang w:eastAsia="en-US"/>
        </w:rPr>
        <w:t>Objednatel</w:t>
      </w:r>
      <w:r w:rsidRPr="003D1A01">
        <w:rPr>
          <w:rFonts w:cs="Calibri"/>
          <w:szCs w:val="18"/>
          <w:lang w:eastAsia="en-US"/>
        </w:rPr>
        <w:t xml:space="preserve"> potvrdí odstranění </w:t>
      </w:r>
      <w:r w:rsidR="0004335D" w:rsidRPr="003D1A01">
        <w:rPr>
          <w:rFonts w:cs="Calibri"/>
          <w:szCs w:val="18"/>
          <w:lang w:eastAsia="en-US"/>
        </w:rPr>
        <w:t xml:space="preserve">reklamované </w:t>
      </w:r>
      <w:r w:rsidRPr="003D1A01">
        <w:rPr>
          <w:rFonts w:cs="Calibri"/>
          <w:szCs w:val="18"/>
          <w:lang w:eastAsia="en-US"/>
        </w:rPr>
        <w:t xml:space="preserve">vady </w:t>
      </w:r>
      <w:r w:rsidR="0004335D" w:rsidRPr="003D1A01">
        <w:rPr>
          <w:rFonts w:cs="Calibri"/>
          <w:szCs w:val="18"/>
          <w:lang w:eastAsia="en-US"/>
        </w:rPr>
        <w:t xml:space="preserve">Díla </w:t>
      </w:r>
      <w:r w:rsidRPr="003D1A01">
        <w:rPr>
          <w:rFonts w:cs="Calibri"/>
          <w:szCs w:val="18"/>
          <w:lang w:eastAsia="en-US"/>
        </w:rPr>
        <w:t>včetně termínu, nebo</w:t>
      </w:r>
      <w:r w:rsidRPr="00ED48A6">
        <w:rPr>
          <w:rFonts w:cs="Calibri"/>
          <w:szCs w:val="18"/>
          <w:lang w:eastAsia="en-US"/>
        </w:rPr>
        <w:t xml:space="preserve"> uvede důvody, pro které odmítá opravu převzít.</w:t>
      </w:r>
      <w:r w:rsidR="007F01F4" w:rsidRPr="00ED48A6">
        <w:rPr>
          <w:rFonts w:cs="Calibri"/>
          <w:szCs w:val="18"/>
          <w:lang w:eastAsia="en-US"/>
        </w:rPr>
        <w:t xml:space="preserve"> O odstranění reklamované vady smluvní strany rovněž pořídí fotodokumentaci.</w:t>
      </w:r>
    </w:p>
    <w:p w14:paraId="03B91D5B" w14:textId="2F635688" w:rsidR="00191184" w:rsidRPr="003D1A01" w:rsidRDefault="00191184">
      <w:pPr>
        <w:pStyle w:val="Odstavecseseznamem"/>
        <w:numPr>
          <w:ilvl w:val="1"/>
          <w:numId w:val="10"/>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Prokáže-li se ve sporných případech, že </w:t>
      </w:r>
      <w:r w:rsidR="000E3C8F" w:rsidRPr="00ED48A6">
        <w:rPr>
          <w:rFonts w:cs="Calibri"/>
          <w:szCs w:val="18"/>
          <w:lang w:eastAsia="en-US"/>
        </w:rPr>
        <w:t>Objednatel</w:t>
      </w:r>
      <w:r w:rsidRPr="00ED48A6">
        <w:rPr>
          <w:rFonts w:cs="Calibri"/>
          <w:szCs w:val="18"/>
          <w:lang w:eastAsia="en-US"/>
        </w:rPr>
        <w:t xml:space="preserve"> reklamoval </w:t>
      </w:r>
      <w:r w:rsidR="00574FB3" w:rsidRPr="00ED48A6">
        <w:rPr>
          <w:rFonts w:cs="Calibri"/>
          <w:szCs w:val="18"/>
          <w:lang w:eastAsia="en-US"/>
        </w:rPr>
        <w:t xml:space="preserve">vadu Díla </w:t>
      </w:r>
      <w:r w:rsidRPr="00ED48A6">
        <w:rPr>
          <w:rFonts w:cs="Calibri"/>
          <w:szCs w:val="18"/>
          <w:lang w:eastAsia="en-US"/>
        </w:rPr>
        <w:t xml:space="preserve">neoprávněně, tzn., že za reklamovanou vadu Díla neodpovídá </w:t>
      </w:r>
      <w:r w:rsidR="000E3C8F" w:rsidRPr="003D1A01">
        <w:rPr>
          <w:rFonts w:cs="Calibri"/>
          <w:szCs w:val="18"/>
          <w:lang w:eastAsia="en-US"/>
        </w:rPr>
        <w:t>Zhotovitel</w:t>
      </w:r>
      <w:r w:rsidRPr="003D1A01">
        <w:rPr>
          <w:rFonts w:cs="Calibri"/>
          <w:szCs w:val="18"/>
          <w:lang w:eastAsia="en-US"/>
        </w:rPr>
        <w:t xml:space="preserve"> a/nebo že se na ni nevztahuje záruka, je </w:t>
      </w:r>
      <w:r w:rsidR="000E3C8F" w:rsidRPr="003D1A01">
        <w:rPr>
          <w:rFonts w:cs="Calibri"/>
          <w:szCs w:val="18"/>
          <w:lang w:eastAsia="en-US"/>
        </w:rPr>
        <w:t>Objednatel</w:t>
      </w:r>
      <w:r w:rsidRPr="003D1A01">
        <w:rPr>
          <w:rFonts w:cs="Calibri"/>
          <w:szCs w:val="18"/>
          <w:lang w:eastAsia="en-US"/>
        </w:rPr>
        <w:t xml:space="preserve"> povinen uhradit </w:t>
      </w:r>
      <w:r w:rsidR="000E3C8F" w:rsidRPr="003D1A01">
        <w:rPr>
          <w:rFonts w:cs="Calibri"/>
          <w:szCs w:val="18"/>
          <w:lang w:eastAsia="en-US"/>
        </w:rPr>
        <w:t>Zhotovitel</w:t>
      </w:r>
      <w:r w:rsidRPr="003D1A01">
        <w:rPr>
          <w:rFonts w:cs="Calibri"/>
          <w:szCs w:val="18"/>
          <w:lang w:eastAsia="en-US"/>
        </w:rPr>
        <w:t xml:space="preserve">i veškeré náklady, které </w:t>
      </w:r>
      <w:r w:rsidR="000E3C8F" w:rsidRPr="003D1A01">
        <w:rPr>
          <w:rFonts w:cs="Calibri"/>
          <w:szCs w:val="18"/>
          <w:lang w:eastAsia="en-US"/>
        </w:rPr>
        <w:t>Zhotovitel</w:t>
      </w:r>
      <w:r w:rsidRPr="003D1A01">
        <w:rPr>
          <w:rFonts w:cs="Calibri"/>
          <w:szCs w:val="18"/>
          <w:lang w:eastAsia="en-US"/>
        </w:rPr>
        <w:t xml:space="preserve"> v souvislosti s </w:t>
      </w:r>
      <w:r w:rsidR="000E3C8F" w:rsidRPr="003D1A01">
        <w:rPr>
          <w:rFonts w:cs="Calibri"/>
          <w:szCs w:val="18"/>
          <w:lang w:eastAsia="en-US"/>
        </w:rPr>
        <w:t>Objednatel</w:t>
      </w:r>
      <w:r w:rsidRPr="003D1A01">
        <w:rPr>
          <w:rFonts w:cs="Calibri"/>
          <w:szCs w:val="18"/>
          <w:lang w:eastAsia="en-US"/>
        </w:rPr>
        <w:t xml:space="preserve">em uplatněným </w:t>
      </w:r>
      <w:r w:rsidR="00574FB3" w:rsidRPr="003D1A01">
        <w:rPr>
          <w:rFonts w:cs="Calibri"/>
          <w:szCs w:val="18"/>
          <w:lang w:eastAsia="en-US"/>
        </w:rPr>
        <w:t>právem z vadného plnění</w:t>
      </w:r>
      <w:r w:rsidRPr="003D1A01">
        <w:rPr>
          <w:rFonts w:cs="Calibri"/>
          <w:szCs w:val="18"/>
          <w:lang w:eastAsia="en-US"/>
        </w:rPr>
        <w:t xml:space="preserve"> </w:t>
      </w:r>
      <w:r w:rsidR="00574FB3" w:rsidRPr="003D1A01">
        <w:rPr>
          <w:rFonts w:cs="Calibri"/>
          <w:szCs w:val="18"/>
          <w:lang w:eastAsia="en-US"/>
        </w:rPr>
        <w:t>(</w:t>
      </w:r>
      <w:r w:rsidRPr="003D1A01">
        <w:rPr>
          <w:rFonts w:cs="Calibri"/>
          <w:szCs w:val="18"/>
          <w:lang w:eastAsia="en-US"/>
        </w:rPr>
        <w:t>z </w:t>
      </w:r>
      <w:r w:rsidR="00574FB3" w:rsidRPr="003D1A01">
        <w:rPr>
          <w:rFonts w:cs="Calibri"/>
          <w:szCs w:val="18"/>
          <w:lang w:eastAsia="en-US"/>
        </w:rPr>
        <w:t>předmětné</w:t>
      </w:r>
      <w:r w:rsidRPr="003D1A01">
        <w:rPr>
          <w:rFonts w:cs="Calibri"/>
          <w:szCs w:val="18"/>
          <w:lang w:eastAsia="en-US"/>
        </w:rPr>
        <w:t xml:space="preserve"> </w:t>
      </w:r>
      <w:r w:rsidR="00574FB3" w:rsidRPr="003D1A01">
        <w:rPr>
          <w:rFonts w:cs="Calibri"/>
          <w:szCs w:val="18"/>
          <w:lang w:eastAsia="en-US"/>
        </w:rPr>
        <w:t xml:space="preserve">reklamované </w:t>
      </w:r>
      <w:r w:rsidRPr="003D1A01">
        <w:rPr>
          <w:rFonts w:cs="Calibri"/>
          <w:szCs w:val="18"/>
          <w:lang w:eastAsia="en-US"/>
        </w:rPr>
        <w:t>vady Díla</w:t>
      </w:r>
      <w:r w:rsidR="00574FB3" w:rsidRPr="003D1A01">
        <w:rPr>
          <w:rFonts w:cs="Calibri"/>
          <w:szCs w:val="18"/>
          <w:lang w:eastAsia="en-US"/>
        </w:rPr>
        <w:t>)</w:t>
      </w:r>
      <w:r w:rsidRPr="003D1A01">
        <w:rPr>
          <w:rFonts w:cs="Calibri"/>
          <w:szCs w:val="18"/>
          <w:lang w:eastAsia="en-US"/>
        </w:rPr>
        <w:t xml:space="preserve"> </w:t>
      </w:r>
      <w:r w:rsidR="00574FB3" w:rsidRPr="003D1A01">
        <w:rPr>
          <w:rFonts w:cs="Calibri"/>
          <w:szCs w:val="18"/>
          <w:lang w:eastAsia="en-US"/>
        </w:rPr>
        <w:t xml:space="preserve">účelně </w:t>
      </w:r>
      <w:r w:rsidRPr="003D1A01">
        <w:rPr>
          <w:rFonts w:cs="Calibri"/>
          <w:szCs w:val="18"/>
          <w:lang w:eastAsia="en-US"/>
        </w:rPr>
        <w:t xml:space="preserve">vynaložil. </w:t>
      </w:r>
    </w:p>
    <w:p w14:paraId="0EB93607" w14:textId="3ECE2CBC" w:rsidR="005D5808" w:rsidRPr="003D1A01" w:rsidRDefault="005D5808">
      <w:pPr>
        <w:pStyle w:val="Odstavecseseznamem"/>
        <w:numPr>
          <w:ilvl w:val="1"/>
          <w:numId w:val="10"/>
        </w:numPr>
        <w:tabs>
          <w:tab w:val="left" w:pos="567"/>
        </w:tabs>
        <w:spacing w:before="120"/>
        <w:ind w:left="567" w:hanging="567"/>
        <w:contextualSpacing w:val="0"/>
        <w:jc w:val="both"/>
        <w:rPr>
          <w:rFonts w:cs="Calibri"/>
          <w:szCs w:val="18"/>
          <w:lang w:eastAsia="en-US"/>
        </w:rPr>
      </w:pPr>
      <w:r w:rsidRPr="003D1A01">
        <w:rPr>
          <w:rFonts w:cs="Calibri"/>
          <w:szCs w:val="18"/>
          <w:lang w:eastAsia="en-US"/>
        </w:rPr>
        <w:lastRenderedPageBreak/>
        <w:t xml:space="preserve">Na výzvu </w:t>
      </w:r>
      <w:r w:rsidR="000E3C8F" w:rsidRPr="003D1A01">
        <w:rPr>
          <w:rFonts w:cs="Calibri"/>
          <w:szCs w:val="18"/>
          <w:lang w:eastAsia="en-US"/>
        </w:rPr>
        <w:t>Objednatel</w:t>
      </w:r>
      <w:r w:rsidRPr="003D1A01">
        <w:rPr>
          <w:rFonts w:cs="Calibri"/>
          <w:szCs w:val="18"/>
          <w:lang w:eastAsia="en-US"/>
        </w:rPr>
        <w:t xml:space="preserve">e je </w:t>
      </w:r>
      <w:r w:rsidR="000E3C8F" w:rsidRPr="003D1A01">
        <w:rPr>
          <w:rFonts w:cs="Calibri"/>
          <w:szCs w:val="18"/>
          <w:lang w:eastAsia="en-US"/>
        </w:rPr>
        <w:t>Zhotovitel</w:t>
      </w:r>
      <w:r w:rsidRPr="003D1A01">
        <w:rPr>
          <w:rFonts w:cs="Calibri"/>
          <w:szCs w:val="18"/>
          <w:lang w:eastAsia="en-US"/>
        </w:rPr>
        <w:t xml:space="preserve"> povinen se zúčastnit kontroly technického stavu stavební části Díla</w:t>
      </w:r>
      <w:r w:rsidR="007F4483" w:rsidRPr="003D1A01">
        <w:rPr>
          <w:rFonts w:cs="Calibri"/>
          <w:szCs w:val="18"/>
          <w:lang w:eastAsia="en-US"/>
        </w:rPr>
        <w:t>, a to kdykoliv během</w:t>
      </w:r>
      <w:r w:rsidRPr="003D1A01">
        <w:rPr>
          <w:rFonts w:cs="Calibri"/>
          <w:szCs w:val="18"/>
          <w:lang w:eastAsia="en-US"/>
        </w:rPr>
        <w:t xml:space="preserve"> záruční doby, nejvýše 1 x </w:t>
      </w:r>
      <w:r w:rsidR="007A4010" w:rsidRPr="003D1A01">
        <w:rPr>
          <w:rFonts w:cs="Calibri"/>
          <w:szCs w:val="18"/>
          <w:lang w:eastAsia="en-US"/>
        </w:rPr>
        <w:t>(j</w:t>
      </w:r>
      <w:r w:rsidR="001617A8" w:rsidRPr="003D1A01">
        <w:rPr>
          <w:rFonts w:cs="Calibri"/>
          <w:szCs w:val="18"/>
          <w:lang w:eastAsia="en-US"/>
        </w:rPr>
        <w:t>e</w:t>
      </w:r>
      <w:r w:rsidR="007A4010" w:rsidRPr="003D1A01">
        <w:rPr>
          <w:rFonts w:cs="Calibri"/>
          <w:szCs w:val="18"/>
          <w:lang w:eastAsia="en-US"/>
        </w:rPr>
        <w:t xml:space="preserve">denkrát) </w:t>
      </w:r>
      <w:r w:rsidRPr="003D1A01">
        <w:rPr>
          <w:rFonts w:cs="Calibri"/>
          <w:szCs w:val="18"/>
          <w:lang w:eastAsia="en-US"/>
        </w:rPr>
        <w:t xml:space="preserve">za 6 </w:t>
      </w:r>
      <w:r w:rsidR="007A4010" w:rsidRPr="003D1A01">
        <w:rPr>
          <w:rFonts w:cs="Calibri"/>
          <w:szCs w:val="18"/>
          <w:lang w:eastAsia="en-US"/>
        </w:rPr>
        <w:t xml:space="preserve">(šest) </w:t>
      </w:r>
      <w:r w:rsidRPr="003D1A01">
        <w:rPr>
          <w:rFonts w:cs="Calibri"/>
          <w:szCs w:val="18"/>
          <w:lang w:eastAsia="en-US"/>
        </w:rPr>
        <w:t xml:space="preserve">měsíců. </w:t>
      </w:r>
      <w:r w:rsidR="000E3C8F" w:rsidRPr="003D1A01">
        <w:rPr>
          <w:rFonts w:cs="Calibri"/>
          <w:szCs w:val="18"/>
          <w:lang w:eastAsia="en-US"/>
        </w:rPr>
        <w:t>Zhotovitel</w:t>
      </w:r>
      <w:r w:rsidRPr="003D1A01">
        <w:rPr>
          <w:rFonts w:cs="Calibri"/>
          <w:szCs w:val="18"/>
          <w:lang w:eastAsia="en-US"/>
        </w:rPr>
        <w:t xml:space="preserve"> přitom zajistí účast </w:t>
      </w:r>
      <w:r w:rsidR="000E3C8F" w:rsidRPr="003D1A01">
        <w:rPr>
          <w:rFonts w:cs="Calibri"/>
          <w:szCs w:val="18"/>
          <w:lang w:eastAsia="en-US"/>
        </w:rPr>
        <w:t>Stavbyved</w:t>
      </w:r>
      <w:r w:rsidRPr="003D1A01">
        <w:rPr>
          <w:rFonts w:cs="Calibri"/>
          <w:szCs w:val="18"/>
          <w:lang w:eastAsia="en-US"/>
        </w:rPr>
        <w:t xml:space="preserve">oucího na takového kontrole, ledaže </w:t>
      </w:r>
      <w:r w:rsidR="000E3C8F" w:rsidRPr="003D1A01">
        <w:rPr>
          <w:rFonts w:cs="Calibri"/>
          <w:szCs w:val="18"/>
          <w:lang w:eastAsia="en-US"/>
        </w:rPr>
        <w:t>Stavbyved</w:t>
      </w:r>
      <w:r w:rsidRPr="003D1A01">
        <w:rPr>
          <w:rFonts w:cs="Calibri"/>
          <w:szCs w:val="18"/>
          <w:lang w:eastAsia="en-US"/>
        </w:rPr>
        <w:t xml:space="preserve">oucí už nebude v zaměstnaneckém či smluvním vztahu ke </w:t>
      </w:r>
      <w:r w:rsidR="000E3C8F" w:rsidRPr="003D1A01">
        <w:rPr>
          <w:rFonts w:cs="Calibri"/>
          <w:szCs w:val="18"/>
          <w:lang w:eastAsia="en-US"/>
        </w:rPr>
        <w:t>Zhotovitel</w:t>
      </w:r>
      <w:r w:rsidRPr="003D1A01">
        <w:rPr>
          <w:rFonts w:cs="Calibri"/>
          <w:szCs w:val="18"/>
          <w:lang w:eastAsia="en-US"/>
        </w:rPr>
        <w:t>i anebo tomu bude bránit jiná objektivní překážka.</w:t>
      </w:r>
    </w:p>
    <w:p w14:paraId="6D3267D7" w14:textId="6D538D97" w:rsidR="004E08D5" w:rsidRPr="00ED48A6" w:rsidRDefault="00236D56" w:rsidP="00BB5014">
      <w:pPr>
        <w:keepNext/>
        <w:spacing w:before="240"/>
        <w:jc w:val="both"/>
        <w:rPr>
          <w:rFonts w:cs="Calibri"/>
          <w:szCs w:val="18"/>
          <w:lang w:eastAsia="en-US"/>
        </w:rPr>
      </w:pPr>
      <w:r w:rsidRPr="00ED48A6">
        <w:rPr>
          <w:rFonts w:cs="Calibri"/>
          <w:b/>
          <w:bCs/>
          <w:szCs w:val="18"/>
          <w:lang w:eastAsia="en-US"/>
        </w:rPr>
        <w:t xml:space="preserve">XI. </w:t>
      </w:r>
      <w:r w:rsidR="004E08D5" w:rsidRPr="00ED48A6">
        <w:rPr>
          <w:rFonts w:cs="Calibri"/>
          <w:b/>
          <w:bCs/>
          <w:szCs w:val="18"/>
          <w:lang w:eastAsia="en-US"/>
        </w:rPr>
        <w:t xml:space="preserve">Náhrada </w:t>
      </w:r>
      <w:r w:rsidR="00565FBC" w:rsidRPr="00ED48A6">
        <w:rPr>
          <w:rFonts w:cs="Calibri"/>
          <w:b/>
          <w:bCs/>
          <w:szCs w:val="18"/>
          <w:lang w:eastAsia="en-US"/>
        </w:rPr>
        <w:t>škody</w:t>
      </w:r>
      <w:r w:rsidR="004E08D5" w:rsidRPr="00ED48A6">
        <w:rPr>
          <w:rFonts w:cs="Calibri"/>
          <w:b/>
          <w:bCs/>
          <w:szCs w:val="18"/>
          <w:lang w:eastAsia="en-US"/>
        </w:rPr>
        <w:t>, sankční ustanovení</w:t>
      </w:r>
    </w:p>
    <w:p w14:paraId="7AF2B0C6" w14:textId="5CD829A3" w:rsidR="004E08D5" w:rsidRPr="00D07914"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Každá ze smluvních stran nese odpovědnost za </w:t>
      </w:r>
      <w:r w:rsidR="00565FBC" w:rsidRPr="00ED48A6">
        <w:rPr>
          <w:rFonts w:cs="Calibri"/>
          <w:szCs w:val="18"/>
          <w:lang w:eastAsia="en-US"/>
        </w:rPr>
        <w:t xml:space="preserve">škody (i případné újmy) </w:t>
      </w:r>
      <w:r w:rsidRPr="00ED48A6">
        <w:rPr>
          <w:rFonts w:cs="Calibri"/>
          <w:szCs w:val="18"/>
          <w:lang w:eastAsia="en-US"/>
        </w:rPr>
        <w:t xml:space="preserve">v rámci platných právních předpisů a této </w:t>
      </w:r>
      <w:r w:rsidR="00270AAE">
        <w:rPr>
          <w:rFonts w:cs="Calibri"/>
          <w:szCs w:val="18"/>
          <w:lang w:eastAsia="en-US"/>
        </w:rPr>
        <w:t>Smlouv</w:t>
      </w:r>
      <w:r w:rsidRPr="00ED48A6">
        <w:rPr>
          <w:rFonts w:cs="Calibri"/>
          <w:szCs w:val="18"/>
          <w:lang w:eastAsia="en-US"/>
        </w:rPr>
        <w:t xml:space="preserve">y. </w:t>
      </w:r>
      <w:r w:rsidR="000E3C8F" w:rsidRPr="00ED48A6">
        <w:rPr>
          <w:rFonts w:cs="Calibri"/>
          <w:szCs w:val="18"/>
          <w:lang w:eastAsia="en-US"/>
        </w:rPr>
        <w:t>Zhotovitel</w:t>
      </w:r>
      <w:r w:rsidRPr="00ED48A6">
        <w:rPr>
          <w:rFonts w:cs="Calibri"/>
          <w:szCs w:val="18"/>
          <w:lang w:eastAsia="en-US"/>
        </w:rPr>
        <w:t xml:space="preserve"> odpovídá </w:t>
      </w:r>
      <w:r w:rsidR="000E3C8F" w:rsidRPr="00ED48A6">
        <w:rPr>
          <w:rFonts w:cs="Calibri"/>
          <w:szCs w:val="18"/>
          <w:lang w:eastAsia="en-US"/>
        </w:rPr>
        <w:t>Objednatel</w:t>
      </w:r>
      <w:r w:rsidRPr="00ED48A6">
        <w:rPr>
          <w:rFonts w:cs="Calibri"/>
          <w:szCs w:val="18"/>
          <w:lang w:eastAsia="en-US"/>
        </w:rPr>
        <w:t xml:space="preserve">i mj. za veškerou </w:t>
      </w:r>
      <w:r w:rsidR="00565FBC" w:rsidRPr="00ED48A6">
        <w:rPr>
          <w:rFonts w:cs="Calibri"/>
          <w:szCs w:val="18"/>
          <w:lang w:eastAsia="en-US"/>
        </w:rPr>
        <w:t>škodu</w:t>
      </w:r>
      <w:r w:rsidRPr="00ED48A6">
        <w:rPr>
          <w:rFonts w:cs="Calibri"/>
          <w:szCs w:val="18"/>
          <w:lang w:eastAsia="en-US"/>
        </w:rPr>
        <w:t xml:space="preserve">, která </w:t>
      </w:r>
      <w:r w:rsidR="000E3C8F" w:rsidRPr="00ED48A6">
        <w:rPr>
          <w:rFonts w:cs="Calibri"/>
          <w:szCs w:val="18"/>
          <w:lang w:eastAsia="en-US"/>
        </w:rPr>
        <w:t>Objednatel</w:t>
      </w:r>
      <w:r w:rsidRPr="00ED48A6">
        <w:rPr>
          <w:rFonts w:cs="Calibri"/>
          <w:szCs w:val="18"/>
          <w:lang w:eastAsia="en-US"/>
        </w:rPr>
        <w:t xml:space="preserve">i vznikne v důsledku toho, že </w:t>
      </w:r>
      <w:r w:rsidR="000E3C8F" w:rsidRPr="00ED48A6">
        <w:rPr>
          <w:rFonts w:cs="Calibri"/>
          <w:szCs w:val="18"/>
          <w:lang w:eastAsia="en-US"/>
        </w:rPr>
        <w:t>Zhotovitel</w:t>
      </w:r>
      <w:r w:rsidRPr="00ED48A6">
        <w:rPr>
          <w:rFonts w:cs="Calibri"/>
          <w:szCs w:val="18"/>
          <w:lang w:eastAsia="en-US"/>
        </w:rPr>
        <w:t xml:space="preserve"> při </w:t>
      </w:r>
      <w:r w:rsidR="00565FBC" w:rsidRPr="00ED48A6">
        <w:rPr>
          <w:rFonts w:cs="Calibri"/>
          <w:szCs w:val="18"/>
          <w:lang w:eastAsia="en-US"/>
        </w:rPr>
        <w:t xml:space="preserve">provádění </w:t>
      </w:r>
      <w:r w:rsidRPr="00ED48A6">
        <w:rPr>
          <w:rFonts w:cs="Calibri"/>
          <w:szCs w:val="18"/>
          <w:lang w:eastAsia="en-US"/>
        </w:rPr>
        <w:t xml:space="preserve">Díla porušil některou svou povinnost uvedenou v této </w:t>
      </w:r>
      <w:r w:rsidR="00270AAE">
        <w:rPr>
          <w:rFonts w:cs="Calibri"/>
          <w:szCs w:val="18"/>
          <w:lang w:eastAsia="en-US"/>
        </w:rPr>
        <w:t>Smlouv</w:t>
      </w:r>
      <w:r w:rsidRPr="00ED48A6">
        <w:rPr>
          <w:rFonts w:cs="Calibri"/>
          <w:szCs w:val="18"/>
          <w:lang w:eastAsia="en-US"/>
        </w:rPr>
        <w:t>ě</w:t>
      </w:r>
      <w:r w:rsidR="00565FBC" w:rsidRPr="00ED48A6">
        <w:rPr>
          <w:rFonts w:cs="Calibri"/>
          <w:szCs w:val="18"/>
          <w:lang w:eastAsia="en-US"/>
        </w:rPr>
        <w:t xml:space="preserve"> či z této </w:t>
      </w:r>
      <w:r w:rsidR="00270AAE">
        <w:rPr>
          <w:rFonts w:cs="Calibri"/>
          <w:szCs w:val="18"/>
          <w:lang w:eastAsia="en-US"/>
        </w:rPr>
        <w:t>Smlouv</w:t>
      </w:r>
      <w:r w:rsidR="00565FBC" w:rsidRPr="00ED48A6">
        <w:rPr>
          <w:rFonts w:cs="Calibri"/>
          <w:szCs w:val="18"/>
          <w:lang w:eastAsia="en-US"/>
        </w:rPr>
        <w:t>y vyplývající</w:t>
      </w:r>
      <w:r w:rsidRPr="00ED48A6">
        <w:rPr>
          <w:rFonts w:cs="Calibri"/>
          <w:szCs w:val="18"/>
          <w:lang w:eastAsia="en-US"/>
        </w:rPr>
        <w:t xml:space="preserve">. </w:t>
      </w:r>
      <w:r w:rsidR="000E3C8F" w:rsidRPr="00ED48A6">
        <w:rPr>
          <w:rFonts w:cs="Calibri"/>
          <w:szCs w:val="18"/>
          <w:lang w:eastAsia="en-US"/>
        </w:rPr>
        <w:t>Zhotovitel</w:t>
      </w:r>
      <w:r w:rsidRPr="00ED48A6">
        <w:rPr>
          <w:rFonts w:cs="Calibri"/>
          <w:szCs w:val="18"/>
          <w:lang w:eastAsia="en-US"/>
        </w:rPr>
        <w:t xml:space="preserve"> rovněž odpovídá </w:t>
      </w:r>
      <w:r w:rsidR="000E3C8F" w:rsidRPr="00ED48A6">
        <w:rPr>
          <w:rFonts w:cs="Calibri"/>
          <w:szCs w:val="18"/>
          <w:lang w:eastAsia="en-US"/>
        </w:rPr>
        <w:t>Objednatel</w:t>
      </w:r>
      <w:r w:rsidRPr="00ED48A6">
        <w:rPr>
          <w:rFonts w:cs="Calibri"/>
          <w:szCs w:val="18"/>
          <w:lang w:eastAsia="en-US"/>
        </w:rPr>
        <w:t xml:space="preserve">i za veškerou </w:t>
      </w:r>
      <w:r w:rsidR="00565FBC" w:rsidRPr="00ED48A6">
        <w:rPr>
          <w:rFonts w:cs="Calibri"/>
          <w:szCs w:val="18"/>
          <w:lang w:eastAsia="en-US"/>
        </w:rPr>
        <w:t xml:space="preserve">škodu </w:t>
      </w:r>
      <w:r w:rsidRPr="00ED48A6">
        <w:rPr>
          <w:rFonts w:cs="Calibri"/>
          <w:szCs w:val="18"/>
          <w:lang w:eastAsia="en-US"/>
        </w:rPr>
        <w:t xml:space="preserve">vzniklou </w:t>
      </w:r>
      <w:r w:rsidR="000E3C8F" w:rsidRPr="00ED48A6">
        <w:rPr>
          <w:rFonts w:cs="Calibri"/>
          <w:szCs w:val="18"/>
          <w:lang w:eastAsia="en-US"/>
        </w:rPr>
        <w:t>Objednatel</w:t>
      </w:r>
      <w:r w:rsidRPr="00ED48A6">
        <w:rPr>
          <w:rFonts w:cs="Calibri"/>
          <w:szCs w:val="18"/>
          <w:lang w:eastAsia="en-US"/>
        </w:rPr>
        <w:t xml:space="preserve">i v důsledku vad Díla (vč. těch, na něž se vztahuje záruka). </w:t>
      </w:r>
      <w:r w:rsidR="000E3C8F" w:rsidRPr="00ED48A6">
        <w:rPr>
          <w:rFonts w:cs="Calibri"/>
          <w:szCs w:val="18"/>
          <w:lang w:eastAsia="en-US"/>
        </w:rPr>
        <w:t>Objednatel</w:t>
      </w:r>
      <w:r w:rsidRPr="00ED48A6">
        <w:rPr>
          <w:rFonts w:cs="Calibri"/>
          <w:szCs w:val="18"/>
          <w:lang w:eastAsia="en-US"/>
        </w:rPr>
        <w:t xml:space="preserve"> má nárok požadovat po </w:t>
      </w:r>
      <w:r w:rsidR="000E3C8F" w:rsidRPr="00ED48A6">
        <w:rPr>
          <w:rFonts w:cs="Calibri"/>
          <w:szCs w:val="18"/>
          <w:lang w:eastAsia="en-US"/>
        </w:rPr>
        <w:t>Zhotovitel</w:t>
      </w:r>
      <w:r w:rsidRPr="00ED48A6">
        <w:rPr>
          <w:rFonts w:cs="Calibri"/>
          <w:szCs w:val="18"/>
          <w:lang w:eastAsia="en-US"/>
        </w:rPr>
        <w:t>i rovněž veškeré náklady, které mu (</w:t>
      </w:r>
      <w:r w:rsidR="000E3C8F" w:rsidRPr="00ED48A6">
        <w:rPr>
          <w:rFonts w:cs="Calibri"/>
          <w:szCs w:val="18"/>
          <w:lang w:eastAsia="en-US"/>
        </w:rPr>
        <w:t>Objednatel</w:t>
      </w:r>
      <w:r w:rsidRPr="00ED48A6">
        <w:rPr>
          <w:rFonts w:cs="Calibri"/>
          <w:szCs w:val="18"/>
          <w:lang w:eastAsia="en-US"/>
        </w:rPr>
        <w:t xml:space="preserve">i) </w:t>
      </w:r>
      <w:r w:rsidR="00E36A67" w:rsidRPr="00ED48A6">
        <w:rPr>
          <w:rFonts w:cs="Calibri"/>
          <w:szCs w:val="18"/>
          <w:lang w:eastAsia="en-US"/>
        </w:rPr>
        <w:t xml:space="preserve">prokazatelně </w:t>
      </w:r>
      <w:r w:rsidRPr="00ED48A6">
        <w:rPr>
          <w:rFonts w:cs="Calibri"/>
          <w:szCs w:val="18"/>
          <w:lang w:eastAsia="en-US"/>
        </w:rPr>
        <w:t>vznikly v souvislosti s uplatněním jeho práva odpovědnosti za vady Díla a práv z poskytnuté záruky na Dílo.</w:t>
      </w:r>
      <w:r w:rsidR="0058313D" w:rsidRPr="00ED48A6">
        <w:rPr>
          <w:rFonts w:cs="Calibri"/>
          <w:szCs w:val="18"/>
          <w:lang w:eastAsia="en-US"/>
        </w:rPr>
        <w:t xml:space="preserve"> </w:t>
      </w:r>
      <w:r w:rsidR="000E3C8F" w:rsidRPr="00D07914">
        <w:rPr>
          <w:rFonts w:cs="Calibri"/>
          <w:szCs w:val="18"/>
          <w:lang w:eastAsia="en-US"/>
        </w:rPr>
        <w:t>Zhotovitel</w:t>
      </w:r>
      <w:r w:rsidR="0058313D" w:rsidRPr="00D07914">
        <w:rPr>
          <w:rFonts w:cs="Calibri"/>
          <w:szCs w:val="18"/>
          <w:lang w:eastAsia="en-US"/>
        </w:rPr>
        <w:t xml:space="preserve"> je srozuměn s tím, že </w:t>
      </w:r>
      <w:r w:rsidR="000F1A50">
        <w:rPr>
          <w:rFonts w:cs="Calibri"/>
          <w:szCs w:val="18"/>
          <w:lang w:eastAsia="en-US"/>
        </w:rPr>
        <w:t>porušením</w:t>
      </w:r>
      <w:r w:rsidR="000F1A50" w:rsidRPr="00D07914">
        <w:rPr>
          <w:rFonts w:cs="Calibri"/>
          <w:szCs w:val="18"/>
          <w:lang w:eastAsia="en-US"/>
        </w:rPr>
        <w:t xml:space="preserve"> </w:t>
      </w:r>
      <w:r w:rsidR="0058313D" w:rsidRPr="00D07914">
        <w:rPr>
          <w:rFonts w:cs="Calibri"/>
          <w:szCs w:val="18"/>
          <w:lang w:eastAsia="en-US"/>
        </w:rPr>
        <w:t xml:space="preserve">jeho povinností uvedených v této </w:t>
      </w:r>
      <w:r w:rsidR="00270AAE">
        <w:rPr>
          <w:rFonts w:cs="Calibri"/>
          <w:szCs w:val="18"/>
          <w:lang w:eastAsia="en-US"/>
        </w:rPr>
        <w:t>Smlouv</w:t>
      </w:r>
      <w:r w:rsidR="0058313D" w:rsidRPr="00D07914">
        <w:rPr>
          <w:rFonts w:cs="Calibri"/>
          <w:szCs w:val="18"/>
          <w:lang w:eastAsia="en-US"/>
        </w:rPr>
        <w:t xml:space="preserve">ě či z této </w:t>
      </w:r>
      <w:r w:rsidR="00270AAE">
        <w:rPr>
          <w:rFonts w:cs="Calibri"/>
          <w:szCs w:val="18"/>
          <w:lang w:eastAsia="en-US"/>
        </w:rPr>
        <w:t>Smlouv</w:t>
      </w:r>
      <w:r w:rsidR="0058313D" w:rsidRPr="00D07914">
        <w:rPr>
          <w:rFonts w:cs="Calibri"/>
          <w:szCs w:val="18"/>
          <w:lang w:eastAsia="en-US"/>
        </w:rPr>
        <w:t xml:space="preserve">y vyplývajících může </w:t>
      </w:r>
      <w:r w:rsidR="000E3C8F" w:rsidRPr="00D07914">
        <w:rPr>
          <w:rFonts w:cs="Calibri"/>
          <w:szCs w:val="18"/>
          <w:lang w:eastAsia="en-US"/>
        </w:rPr>
        <w:t>Objednatel</w:t>
      </w:r>
      <w:r w:rsidR="0058313D" w:rsidRPr="00D07914">
        <w:rPr>
          <w:rFonts w:cs="Calibri"/>
          <w:szCs w:val="18"/>
          <w:lang w:eastAsia="en-US"/>
        </w:rPr>
        <w:t xml:space="preserve">i vzniknout škoda velkého rozsahu. </w:t>
      </w:r>
    </w:p>
    <w:p w14:paraId="49639A64" w14:textId="65BEF49E" w:rsidR="00427C53" w:rsidRPr="00D07914" w:rsidRDefault="00427C53">
      <w:pPr>
        <w:pStyle w:val="Odstavecseseznamem"/>
        <w:numPr>
          <w:ilvl w:val="1"/>
          <w:numId w:val="11"/>
        </w:numPr>
        <w:tabs>
          <w:tab w:val="left" w:pos="567"/>
        </w:tabs>
        <w:spacing w:before="120"/>
        <w:ind w:left="567" w:hanging="567"/>
        <w:contextualSpacing w:val="0"/>
        <w:jc w:val="both"/>
        <w:rPr>
          <w:rFonts w:cs="Calibri"/>
          <w:szCs w:val="18"/>
          <w:lang w:eastAsia="en-US"/>
        </w:rPr>
      </w:pPr>
      <w:r w:rsidRPr="00D07914">
        <w:rPr>
          <w:rFonts w:cs="Calibri"/>
          <w:szCs w:val="18"/>
          <w:lang w:eastAsia="en-US"/>
        </w:rPr>
        <w:t xml:space="preserve">Smluvní strany výslovně sjednávají, že v případě porušení jakékoli povinnosti či závazku </w:t>
      </w:r>
      <w:r w:rsidR="000E3C8F" w:rsidRPr="00D07914">
        <w:rPr>
          <w:rFonts w:cs="Calibri"/>
          <w:szCs w:val="18"/>
          <w:lang w:eastAsia="en-US"/>
        </w:rPr>
        <w:t>Zhotovitel</w:t>
      </w:r>
      <w:r w:rsidRPr="00D07914">
        <w:rPr>
          <w:rFonts w:cs="Calibri"/>
          <w:szCs w:val="18"/>
          <w:lang w:eastAsia="en-US"/>
        </w:rPr>
        <w:t xml:space="preserve">e z této </w:t>
      </w:r>
      <w:r w:rsidR="00270AAE">
        <w:rPr>
          <w:rFonts w:cs="Calibri"/>
          <w:szCs w:val="18"/>
          <w:lang w:eastAsia="en-US"/>
        </w:rPr>
        <w:t>Smlouv</w:t>
      </w:r>
      <w:r w:rsidRPr="00D07914">
        <w:rPr>
          <w:rFonts w:cs="Calibri"/>
          <w:szCs w:val="18"/>
          <w:lang w:eastAsia="en-US"/>
        </w:rPr>
        <w:t xml:space="preserve">y, které nebude napraveno ani po písemné výzvě </w:t>
      </w:r>
      <w:r w:rsidR="000E3C8F" w:rsidRPr="00D07914">
        <w:rPr>
          <w:rFonts w:cs="Calibri"/>
          <w:szCs w:val="18"/>
          <w:lang w:eastAsia="en-US"/>
        </w:rPr>
        <w:t>Objednatel</w:t>
      </w:r>
      <w:r w:rsidRPr="00D07914">
        <w:rPr>
          <w:rFonts w:cs="Calibri"/>
          <w:szCs w:val="18"/>
          <w:lang w:eastAsia="en-US"/>
        </w:rPr>
        <w:t xml:space="preserve">e a ve lhůtě 10 (deset) pracovních dnů od doručení výzvy </w:t>
      </w:r>
      <w:r w:rsidR="000E3C8F" w:rsidRPr="00D07914">
        <w:rPr>
          <w:rFonts w:cs="Calibri"/>
          <w:szCs w:val="18"/>
          <w:lang w:eastAsia="en-US"/>
        </w:rPr>
        <w:t>Objednatel</w:t>
      </w:r>
      <w:r w:rsidRPr="00D07914">
        <w:rPr>
          <w:rFonts w:cs="Calibri"/>
          <w:szCs w:val="18"/>
          <w:lang w:eastAsia="en-US"/>
        </w:rPr>
        <w:t>e</w:t>
      </w:r>
      <w:r w:rsidR="00507D69">
        <w:rPr>
          <w:rFonts w:cs="Calibri"/>
          <w:szCs w:val="18"/>
          <w:lang w:eastAsia="en-US"/>
        </w:rPr>
        <w:t xml:space="preserve"> Zhotoviteli</w:t>
      </w:r>
      <w:r w:rsidRPr="00D07914">
        <w:rPr>
          <w:rFonts w:cs="Calibri"/>
          <w:szCs w:val="18"/>
          <w:lang w:eastAsia="en-US"/>
        </w:rPr>
        <w:t xml:space="preserve">, vzniká marným uplynutí uvedené lhůty </w:t>
      </w:r>
      <w:r w:rsidR="000E3C8F" w:rsidRPr="00D07914">
        <w:rPr>
          <w:rFonts w:cs="Calibri"/>
          <w:szCs w:val="18"/>
          <w:lang w:eastAsia="en-US"/>
        </w:rPr>
        <w:t>Objednatel</w:t>
      </w:r>
      <w:r w:rsidRPr="00D07914">
        <w:rPr>
          <w:rFonts w:cs="Calibri"/>
          <w:szCs w:val="18"/>
          <w:lang w:eastAsia="en-US"/>
        </w:rPr>
        <w:t xml:space="preserve">i vedle jiných práv sjednaných touto </w:t>
      </w:r>
      <w:r w:rsidR="00270AAE">
        <w:rPr>
          <w:rFonts w:cs="Calibri"/>
          <w:szCs w:val="18"/>
          <w:lang w:eastAsia="en-US"/>
        </w:rPr>
        <w:t>Smlouv</w:t>
      </w:r>
      <w:r w:rsidRPr="00D07914">
        <w:rPr>
          <w:rFonts w:cs="Calibri"/>
          <w:szCs w:val="18"/>
          <w:lang w:eastAsia="en-US"/>
        </w:rPr>
        <w:t xml:space="preserve">ou či vyplývajících ze zákona (zejména sankcí a nároku na náhradu škody) také právo provést </w:t>
      </w:r>
      <w:r w:rsidR="000E3C8F" w:rsidRPr="00D07914">
        <w:rPr>
          <w:rFonts w:cs="Calibri"/>
          <w:szCs w:val="18"/>
          <w:lang w:eastAsia="en-US"/>
        </w:rPr>
        <w:t>Zhotovitel</w:t>
      </w:r>
      <w:r w:rsidRPr="00D07914">
        <w:rPr>
          <w:rFonts w:cs="Calibri"/>
          <w:szCs w:val="18"/>
          <w:lang w:eastAsia="en-US"/>
        </w:rPr>
        <w:t xml:space="preserve">em nesplněnou povinnost či závazek sám či prostřednictvím třetí osoby, a to na náklady </w:t>
      </w:r>
      <w:r w:rsidR="000E3C8F" w:rsidRPr="00D07914">
        <w:rPr>
          <w:rFonts w:cs="Calibri"/>
          <w:szCs w:val="18"/>
          <w:lang w:eastAsia="en-US"/>
        </w:rPr>
        <w:t>Zhotovitel</w:t>
      </w:r>
      <w:r w:rsidRPr="00D07914">
        <w:rPr>
          <w:rFonts w:cs="Calibri"/>
          <w:szCs w:val="18"/>
          <w:lang w:eastAsia="en-US"/>
        </w:rPr>
        <w:t>e.</w:t>
      </w:r>
    </w:p>
    <w:p w14:paraId="511592DD" w14:textId="71E11326" w:rsidR="004E08D5" w:rsidRPr="00D07914" w:rsidRDefault="000E3C8F">
      <w:pPr>
        <w:pStyle w:val="Odstavecseseznamem"/>
        <w:numPr>
          <w:ilvl w:val="1"/>
          <w:numId w:val="11"/>
        </w:numPr>
        <w:spacing w:before="120"/>
        <w:ind w:left="567" w:hanging="567"/>
        <w:contextualSpacing w:val="0"/>
        <w:jc w:val="both"/>
        <w:rPr>
          <w:rFonts w:cs="Calibri"/>
          <w:szCs w:val="18"/>
          <w:lang w:eastAsia="en-US"/>
        </w:rPr>
      </w:pPr>
      <w:r w:rsidRPr="00D07914">
        <w:rPr>
          <w:rFonts w:cs="Calibri"/>
          <w:szCs w:val="18"/>
          <w:lang w:eastAsia="en-US"/>
        </w:rPr>
        <w:t>Objednatel</w:t>
      </w:r>
      <w:r w:rsidR="004E08D5" w:rsidRPr="00D07914">
        <w:rPr>
          <w:rFonts w:cs="Calibri"/>
          <w:szCs w:val="18"/>
          <w:lang w:eastAsia="en-US"/>
        </w:rPr>
        <w:t xml:space="preserve">i vzniká právo na smluvní pokutu vůči </w:t>
      </w:r>
      <w:r w:rsidRPr="00D07914">
        <w:rPr>
          <w:rFonts w:cs="Calibri"/>
          <w:szCs w:val="18"/>
          <w:lang w:eastAsia="en-US"/>
        </w:rPr>
        <w:t>Zhotovitel</w:t>
      </w:r>
      <w:r w:rsidR="004E08D5" w:rsidRPr="00D07914">
        <w:rPr>
          <w:rFonts w:cs="Calibri"/>
          <w:szCs w:val="18"/>
          <w:lang w:eastAsia="en-US"/>
        </w:rPr>
        <w:t xml:space="preserve">i </w:t>
      </w:r>
      <w:r w:rsidR="00BA15F1" w:rsidRPr="00D07914">
        <w:rPr>
          <w:rFonts w:cs="Calibri"/>
          <w:szCs w:val="18"/>
          <w:lang w:eastAsia="en-US"/>
        </w:rPr>
        <w:t xml:space="preserve">(a </w:t>
      </w:r>
      <w:r w:rsidRPr="00D07914">
        <w:rPr>
          <w:rFonts w:cs="Calibri"/>
          <w:szCs w:val="18"/>
          <w:lang w:eastAsia="en-US"/>
        </w:rPr>
        <w:t>Zhotovitel</w:t>
      </w:r>
      <w:r w:rsidR="00BA15F1" w:rsidRPr="00D07914">
        <w:rPr>
          <w:rFonts w:cs="Calibri"/>
          <w:szCs w:val="18"/>
          <w:lang w:eastAsia="en-US"/>
        </w:rPr>
        <w:t xml:space="preserve">i povinnost takovou smluvní pokutu na základě výzvy </w:t>
      </w:r>
      <w:r w:rsidRPr="00D07914">
        <w:rPr>
          <w:rFonts w:cs="Calibri"/>
          <w:szCs w:val="18"/>
          <w:lang w:eastAsia="en-US"/>
        </w:rPr>
        <w:t>Objednatel</w:t>
      </w:r>
      <w:r w:rsidR="00BA15F1" w:rsidRPr="00D07914">
        <w:rPr>
          <w:rFonts w:cs="Calibri"/>
          <w:szCs w:val="18"/>
          <w:lang w:eastAsia="en-US"/>
        </w:rPr>
        <w:t xml:space="preserve">e uhradit) </w:t>
      </w:r>
      <w:r w:rsidR="004E08D5" w:rsidRPr="00D07914">
        <w:rPr>
          <w:rFonts w:cs="Calibri"/>
          <w:szCs w:val="18"/>
          <w:lang w:eastAsia="en-US"/>
        </w:rPr>
        <w:t>v těchto případech:</w:t>
      </w:r>
    </w:p>
    <w:p w14:paraId="07B66F29" w14:textId="13456B11" w:rsidR="006F5C8B" w:rsidRPr="00CF123A" w:rsidRDefault="00926ED0">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bookmarkStart w:id="2" w:name="_Hlk160004970"/>
      <w:r w:rsidRPr="00D07914">
        <w:rPr>
          <w:bCs/>
        </w:rPr>
        <w:t xml:space="preserve">Za porušení povinnosti </w:t>
      </w:r>
      <w:r w:rsidR="000E3C8F" w:rsidRPr="00D07914">
        <w:rPr>
          <w:bCs/>
        </w:rPr>
        <w:t>Zhotovitel</w:t>
      </w:r>
      <w:r w:rsidRPr="00D07914">
        <w:rPr>
          <w:bCs/>
        </w:rPr>
        <w:t>e provést Dílo v</w:t>
      </w:r>
      <w:r w:rsidR="004B6E91" w:rsidRPr="00D07914">
        <w:rPr>
          <w:bCs/>
        </w:rPr>
        <w:t> Době provádění Díla</w:t>
      </w:r>
      <w:r w:rsidRPr="00D07914">
        <w:rPr>
          <w:bCs/>
        </w:rPr>
        <w:t xml:space="preserve">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t>za každ</w:t>
      </w:r>
      <w:r w:rsidR="00FD45A6" w:rsidRPr="00D07914">
        <w:t xml:space="preserve">ý </w:t>
      </w:r>
      <w:r w:rsidRPr="00D07914">
        <w:t>započatý den prodlení</w:t>
      </w:r>
      <w:r w:rsidRPr="00D07914">
        <w:rPr>
          <w:bCs/>
        </w:rPr>
        <w:t xml:space="preserve"> úhradu smluvní pokuty ve výši 0,1 % </w:t>
      </w:r>
      <w:r w:rsidR="00B644B5" w:rsidRPr="00D07914">
        <w:rPr>
          <w:bCs/>
        </w:rPr>
        <w:t xml:space="preserve">(jedna desetina procenta) </w:t>
      </w:r>
      <w:r w:rsidRPr="00D07914">
        <w:t>z </w:t>
      </w:r>
      <w:r w:rsidR="00FD45A6" w:rsidRPr="00D07914">
        <w:t>C</w:t>
      </w:r>
      <w:r w:rsidRPr="00D07914">
        <w:t xml:space="preserve">eny </w:t>
      </w:r>
      <w:r w:rsidR="00FD45A6" w:rsidRPr="00D07914">
        <w:t>D</w:t>
      </w:r>
      <w:r w:rsidRPr="00D07914">
        <w:t>íla</w:t>
      </w:r>
      <w:r w:rsidR="00FD45A6" w:rsidRPr="00D07914">
        <w:t>;</w:t>
      </w:r>
      <w:bookmarkEnd w:id="2"/>
    </w:p>
    <w:p w14:paraId="0B013059" w14:textId="45EBCA6E" w:rsidR="004E08D5"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vady a nedodělky </w:t>
      </w:r>
      <w:r w:rsidR="00F565B9">
        <w:rPr>
          <w:rFonts w:cs="Calibri"/>
          <w:bCs/>
          <w:szCs w:val="18"/>
          <w:lang w:eastAsia="en-US"/>
        </w:rPr>
        <w:t>D</w:t>
      </w:r>
      <w:r w:rsidR="00631A6D">
        <w:rPr>
          <w:rFonts w:cs="Calibri"/>
          <w:bCs/>
          <w:szCs w:val="18"/>
          <w:lang w:eastAsia="en-US"/>
        </w:rPr>
        <w:t>í</w:t>
      </w:r>
      <w:r w:rsidR="00F565B9">
        <w:rPr>
          <w:rFonts w:cs="Calibri"/>
          <w:bCs/>
          <w:szCs w:val="18"/>
          <w:lang w:eastAsia="en-US"/>
        </w:rPr>
        <w:t xml:space="preserve">la </w:t>
      </w:r>
      <w:r w:rsidRPr="00D07914">
        <w:rPr>
          <w:rFonts w:cs="Calibri"/>
          <w:bCs/>
          <w:szCs w:val="18"/>
          <w:lang w:eastAsia="en-US"/>
        </w:rPr>
        <w:t xml:space="preserve">uvedené v předávacím protokolu ve sjednaném termínu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či nedodělek úhradu smluvní pokuty ve výši 1.000 Kč (jeden tisíc korun českých)</w:t>
      </w:r>
      <w:r w:rsidR="004E08D5" w:rsidRPr="00D07914">
        <w:rPr>
          <w:rFonts w:cs="Calibri"/>
          <w:szCs w:val="18"/>
          <w:lang w:eastAsia="en-US"/>
        </w:rPr>
        <w:t xml:space="preserve">;  </w:t>
      </w:r>
    </w:p>
    <w:p w14:paraId="34CA85B6" w14:textId="2CB413A0" w:rsidR="002E1807"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bCs/>
        </w:rPr>
        <w:t xml:space="preserve">Za porušení povinnosti </w:t>
      </w:r>
      <w:r w:rsidR="000E3C8F" w:rsidRPr="00D07914">
        <w:rPr>
          <w:bCs/>
        </w:rPr>
        <w:t>Zhotovitel</w:t>
      </w:r>
      <w:r w:rsidRPr="00D07914">
        <w:rPr>
          <w:bCs/>
        </w:rPr>
        <w:t xml:space="preserve">e vyklidit staveniště a uvést ho do sjednaného stavu je </w:t>
      </w:r>
      <w:r w:rsidR="000E3C8F" w:rsidRPr="00D07914">
        <w:rPr>
          <w:bCs/>
        </w:rPr>
        <w:t>Objednatel</w:t>
      </w:r>
      <w:r w:rsidRPr="00D07914">
        <w:rPr>
          <w:bCs/>
        </w:rPr>
        <w:t xml:space="preserve"> oprávněn požadovat po </w:t>
      </w:r>
      <w:r w:rsidR="000E3C8F" w:rsidRPr="00D07914">
        <w:rPr>
          <w:bCs/>
        </w:rPr>
        <w:t>Zhotovitel</w:t>
      </w:r>
      <w:r w:rsidRPr="00D07914">
        <w:rPr>
          <w:bCs/>
        </w:rPr>
        <w:t>i</w:t>
      </w:r>
      <w:r w:rsidRPr="00D07914" w:rsidDel="001E7931">
        <w:rPr>
          <w:bCs/>
        </w:rPr>
        <w:t xml:space="preserve"> </w:t>
      </w:r>
      <w:r w:rsidRPr="00D07914">
        <w:rPr>
          <w:bCs/>
        </w:rPr>
        <w:t>úhradu smluvní pokuty ve výši 1.000 Kč (jeden tisíc korun českých) za každý započatý den prodlení</w:t>
      </w:r>
      <w:r w:rsidR="002E1807" w:rsidRPr="00D07914">
        <w:t>;</w:t>
      </w:r>
    </w:p>
    <w:p w14:paraId="23B85CF3" w14:textId="31AB1EED" w:rsidR="008D6098" w:rsidRPr="00D07914" w:rsidRDefault="00FD45A6">
      <w:pPr>
        <w:pStyle w:val="Odstavecseseznamem"/>
        <w:numPr>
          <w:ilvl w:val="0"/>
          <w:numId w:val="12"/>
        </w:numPr>
        <w:tabs>
          <w:tab w:val="clear" w:pos="1068"/>
          <w:tab w:val="num" w:pos="1134"/>
        </w:tabs>
        <w:spacing w:before="60"/>
        <w:ind w:left="1134" w:hanging="567"/>
        <w:contextualSpacing w:val="0"/>
        <w:jc w:val="both"/>
        <w:rPr>
          <w:rFonts w:cs="Calibri"/>
          <w:szCs w:val="1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odstranit reklamovanou vadu Díla ve sjednané lhůtě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szCs w:val="18"/>
          <w:lang w:eastAsia="en-US"/>
        </w:rPr>
        <w:t>za každý započatý den prodlení</w:t>
      </w:r>
      <w:r w:rsidRPr="00D07914">
        <w:rPr>
          <w:rFonts w:cs="Calibri"/>
          <w:bCs/>
          <w:szCs w:val="18"/>
          <w:lang w:eastAsia="en-US"/>
        </w:rPr>
        <w:t xml:space="preserve"> a každou vadu Díla úhradu smluvní pokuty ve výši 1.000 Kč (jeden tisíc korun českých)</w:t>
      </w:r>
      <w:r w:rsidR="00F50E4F" w:rsidRPr="00D07914">
        <w:rPr>
          <w:rFonts w:cs="Calibri"/>
          <w:szCs w:val="18"/>
          <w:lang w:eastAsia="en-US"/>
        </w:rPr>
        <w:t>;</w:t>
      </w:r>
      <w:r w:rsidR="008D6098" w:rsidRPr="00D07914">
        <w:rPr>
          <w:rFonts w:cs="Calibri"/>
          <w:szCs w:val="18"/>
          <w:lang w:eastAsia="en-US"/>
        </w:rPr>
        <w:t xml:space="preserve"> </w:t>
      </w:r>
    </w:p>
    <w:p w14:paraId="4010FCAC" w14:textId="255D21FA" w:rsidR="004B6E91" w:rsidRPr="00D07914" w:rsidRDefault="00B71F6F">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rFonts w:cs="Calibri"/>
          <w:bCs/>
          <w:szCs w:val="18"/>
          <w:lang w:eastAsia="en-US"/>
        </w:rPr>
        <w:t xml:space="preserve">Za porušení povinnosti </w:t>
      </w:r>
      <w:r w:rsidR="000E3C8F" w:rsidRPr="00D07914">
        <w:rPr>
          <w:rFonts w:cs="Calibri"/>
          <w:bCs/>
          <w:szCs w:val="18"/>
          <w:lang w:eastAsia="en-US"/>
        </w:rPr>
        <w:t>Zhotovitel</w:t>
      </w:r>
      <w:r w:rsidRPr="00D07914">
        <w:rPr>
          <w:rFonts w:cs="Calibri"/>
          <w:bCs/>
          <w:szCs w:val="18"/>
          <w:lang w:eastAsia="en-US"/>
        </w:rPr>
        <w:t xml:space="preserve">e dodržet při skladování, dopravě a pokládce vlastnosti asfaltových směsí stanovené v TKP staveb pozemních komunikací, kapitola 7 Hutněné asfaltové vrstvy, TP a navazující ČSN 73 6121 Hutněné asfaltové vrstvy je </w:t>
      </w:r>
      <w:r w:rsidR="000E3C8F" w:rsidRPr="00D07914">
        <w:rPr>
          <w:rFonts w:cs="Calibri"/>
          <w:bCs/>
          <w:szCs w:val="18"/>
          <w:lang w:eastAsia="en-US"/>
        </w:rPr>
        <w:t>Objednatel</w:t>
      </w:r>
      <w:r w:rsidRPr="00D07914">
        <w:rPr>
          <w:rFonts w:cs="Calibri"/>
          <w:bCs/>
          <w:szCs w:val="18"/>
          <w:lang w:eastAsia="en-US"/>
        </w:rPr>
        <w:t xml:space="preserve"> oprávněn požadovat po </w:t>
      </w:r>
      <w:r w:rsidR="000E3C8F" w:rsidRPr="00D07914">
        <w:rPr>
          <w:rFonts w:cs="Calibri"/>
          <w:bCs/>
          <w:szCs w:val="18"/>
          <w:lang w:eastAsia="en-US"/>
        </w:rPr>
        <w:t>Zhotovitel</w:t>
      </w:r>
      <w:r w:rsidRPr="00D07914">
        <w:rPr>
          <w:rFonts w:cs="Calibri"/>
          <w:bCs/>
          <w:szCs w:val="18"/>
          <w:lang w:eastAsia="en-US"/>
        </w:rPr>
        <w:t>i</w:t>
      </w:r>
      <w:r w:rsidRPr="00D07914" w:rsidDel="001E7931">
        <w:rPr>
          <w:rFonts w:cs="Calibri"/>
          <w:bCs/>
          <w:szCs w:val="18"/>
          <w:lang w:eastAsia="en-US"/>
        </w:rPr>
        <w:t xml:space="preserve"> </w:t>
      </w:r>
      <w:r w:rsidRPr="00D07914">
        <w:rPr>
          <w:rFonts w:cs="Calibri"/>
          <w:bCs/>
          <w:szCs w:val="18"/>
          <w:lang w:eastAsia="en-US"/>
        </w:rPr>
        <w:t xml:space="preserve">úhradu smluvní pokuty ve výši 20.000 </w:t>
      </w:r>
      <w:r w:rsidR="000D3441" w:rsidRPr="00D07914">
        <w:rPr>
          <w:rFonts w:cs="Calibri"/>
          <w:bCs/>
          <w:szCs w:val="18"/>
          <w:lang w:eastAsia="en-US"/>
        </w:rPr>
        <w:t xml:space="preserve">Kč </w:t>
      </w:r>
      <w:r w:rsidRPr="00D07914">
        <w:rPr>
          <w:rFonts w:cs="Calibri"/>
          <w:bCs/>
          <w:szCs w:val="18"/>
          <w:lang w:eastAsia="en-US"/>
        </w:rPr>
        <w:t>(dvacet tisíc</w:t>
      </w:r>
      <w:r w:rsidR="000D3441" w:rsidRPr="00D07914">
        <w:rPr>
          <w:rFonts w:cs="Calibri"/>
          <w:bCs/>
          <w:szCs w:val="18"/>
          <w:lang w:eastAsia="en-US"/>
        </w:rPr>
        <w:t xml:space="preserve"> korun českých</w:t>
      </w:r>
      <w:r w:rsidRPr="00D07914">
        <w:rPr>
          <w:rFonts w:cs="Calibri"/>
          <w:bCs/>
          <w:szCs w:val="18"/>
          <w:lang w:eastAsia="en-US"/>
        </w:rPr>
        <w:t>) za každé porušení této povinnosti</w:t>
      </w:r>
      <w:r w:rsidR="004B6E91" w:rsidRPr="00D07914">
        <w:rPr>
          <w:rFonts w:cs="Calibri"/>
          <w:bCs/>
          <w:szCs w:val="18"/>
          <w:lang w:eastAsia="en-US"/>
        </w:rPr>
        <w:t>.</w:t>
      </w:r>
    </w:p>
    <w:p w14:paraId="7F5E3899" w14:textId="6F6A67A7" w:rsidR="004E08D5" w:rsidRPr="00ED48A6" w:rsidRDefault="004B6E91">
      <w:pPr>
        <w:pStyle w:val="Odstavecseseznamem"/>
        <w:numPr>
          <w:ilvl w:val="0"/>
          <w:numId w:val="12"/>
        </w:numPr>
        <w:tabs>
          <w:tab w:val="clear" w:pos="1068"/>
          <w:tab w:val="num" w:pos="1134"/>
        </w:tabs>
        <w:spacing w:before="60"/>
        <w:ind w:left="1134" w:hanging="567"/>
        <w:contextualSpacing w:val="0"/>
        <w:jc w:val="both"/>
        <w:rPr>
          <w:rFonts w:cs="Calibri"/>
          <w:sz w:val="8"/>
          <w:szCs w:val="8"/>
          <w:lang w:eastAsia="en-US"/>
        </w:rPr>
      </w:pPr>
      <w:r w:rsidRPr="00D07914">
        <w:rPr>
          <w:bCs/>
        </w:rPr>
        <w:t>V případě pozdního předání daňového dokladu Objednateli je Objednatel oprávněn požadovat po Zhotoviteli úhradu smluvní pokuty ve výši 50.</w:t>
      </w:r>
      <w:r w:rsidR="00960DFE" w:rsidRPr="00D07914">
        <w:rPr>
          <w:bCs/>
        </w:rPr>
        <w:t>0</w:t>
      </w:r>
      <w:r w:rsidRPr="00D07914">
        <w:rPr>
          <w:bCs/>
        </w:rPr>
        <w:t xml:space="preserve">00 </w:t>
      </w:r>
      <w:r w:rsidRPr="00ED48A6">
        <w:rPr>
          <w:bCs/>
        </w:rPr>
        <w:t>Kč (padesát tisíc korun českých). Za pozdní předání daňového dokladu se pro účely tohoto ujednání považuje předání daňového dokladu později než 15. kalendářní den po uskutečnění zdanitelného plnění</w:t>
      </w:r>
      <w:r w:rsidR="004E08D5" w:rsidRPr="00ED48A6">
        <w:t>.</w:t>
      </w:r>
    </w:p>
    <w:p w14:paraId="39EE9AE7" w14:textId="632223E7" w:rsidR="004E08D5" w:rsidRPr="00ED48A6" w:rsidRDefault="004E08D5">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V případě prodlení </w:t>
      </w:r>
      <w:r w:rsidR="000E3C8F" w:rsidRPr="00ED48A6">
        <w:rPr>
          <w:rFonts w:cs="Calibri"/>
          <w:szCs w:val="18"/>
          <w:lang w:eastAsia="en-US"/>
        </w:rPr>
        <w:t>Objednatel</w:t>
      </w:r>
      <w:r w:rsidRPr="00ED48A6">
        <w:rPr>
          <w:rFonts w:cs="Calibri"/>
          <w:szCs w:val="18"/>
          <w:lang w:eastAsia="en-US"/>
        </w:rPr>
        <w:t xml:space="preserve">e s úhradou Ceny Díla (nebo její části) je </w:t>
      </w:r>
      <w:r w:rsidR="000E3C8F" w:rsidRPr="00ED48A6">
        <w:rPr>
          <w:rFonts w:cs="Calibri"/>
          <w:szCs w:val="18"/>
          <w:lang w:eastAsia="en-US"/>
        </w:rPr>
        <w:t>Zhotovitel</w:t>
      </w:r>
      <w:r w:rsidRPr="00ED48A6">
        <w:rPr>
          <w:rFonts w:cs="Calibri"/>
          <w:szCs w:val="18"/>
          <w:lang w:eastAsia="en-US"/>
        </w:rPr>
        <w:t xml:space="preserve"> oprávněn požadovat po </w:t>
      </w:r>
      <w:r w:rsidR="000E3C8F" w:rsidRPr="00ED48A6">
        <w:rPr>
          <w:rFonts w:cs="Calibri"/>
          <w:szCs w:val="18"/>
          <w:lang w:eastAsia="en-US"/>
        </w:rPr>
        <w:t>Objednatel</w:t>
      </w:r>
      <w:r w:rsidRPr="00ED48A6">
        <w:rPr>
          <w:rFonts w:cs="Calibri"/>
          <w:szCs w:val="18"/>
          <w:lang w:eastAsia="en-US"/>
        </w:rPr>
        <w:t>i úhradu</w:t>
      </w:r>
      <w:r w:rsidR="00D62AA2" w:rsidRPr="00ED48A6">
        <w:rPr>
          <w:rFonts w:cs="Calibri"/>
          <w:szCs w:val="18"/>
          <w:lang w:eastAsia="en-US"/>
        </w:rPr>
        <w:t xml:space="preserve"> zákonného</w:t>
      </w:r>
      <w:r w:rsidR="00C85385" w:rsidRPr="00ED48A6">
        <w:rPr>
          <w:rFonts w:cs="Calibri"/>
          <w:szCs w:val="18"/>
          <w:lang w:eastAsia="en-US"/>
        </w:rPr>
        <w:t xml:space="preserve"> </w:t>
      </w:r>
      <w:r w:rsidRPr="00ED48A6">
        <w:t>úroku z prodlení</w:t>
      </w:r>
      <w:r w:rsidRPr="00ED48A6">
        <w:rPr>
          <w:rFonts w:cs="Calibri"/>
          <w:szCs w:val="18"/>
          <w:lang w:eastAsia="en-US"/>
        </w:rPr>
        <w:t>.</w:t>
      </w:r>
    </w:p>
    <w:p w14:paraId="23421668" w14:textId="2FC83175" w:rsidR="00D62AA2" w:rsidRPr="00ED48A6" w:rsidRDefault="00D62AA2">
      <w:pPr>
        <w:pStyle w:val="Odstavecseseznamem"/>
        <w:numPr>
          <w:ilvl w:val="1"/>
          <w:numId w:val="11"/>
        </w:numPr>
        <w:spacing w:before="120"/>
        <w:ind w:left="567" w:hanging="567"/>
        <w:contextualSpacing w:val="0"/>
        <w:jc w:val="both"/>
        <w:rPr>
          <w:rFonts w:cs="Calibri"/>
          <w:szCs w:val="18"/>
          <w:lang w:eastAsia="en-US"/>
        </w:rPr>
      </w:pPr>
      <w:r w:rsidRPr="00ED48A6">
        <w:rPr>
          <w:rFonts w:cs="Calibri"/>
          <w:szCs w:val="18"/>
          <w:lang w:eastAsia="en-US"/>
        </w:rPr>
        <w:t xml:space="preserve">Nárok </w:t>
      </w:r>
      <w:r w:rsidR="000E3C8F" w:rsidRPr="00ED48A6">
        <w:rPr>
          <w:rFonts w:cs="Calibri"/>
          <w:szCs w:val="18"/>
          <w:lang w:eastAsia="en-US"/>
        </w:rPr>
        <w:t>Objednatel</w:t>
      </w:r>
      <w:r w:rsidRPr="00ED48A6">
        <w:rPr>
          <w:rFonts w:cs="Calibri"/>
          <w:szCs w:val="18"/>
          <w:lang w:eastAsia="en-US"/>
        </w:rPr>
        <w:t>e na náhradu případné škody není sjednáním ani úhradou shora uvedených smluvních pokut jakkoli dotčen.</w:t>
      </w:r>
    </w:p>
    <w:p w14:paraId="2765F41A" w14:textId="532B6142" w:rsidR="00005EDE" w:rsidRPr="00ED48A6" w:rsidRDefault="00005EDE" w:rsidP="00BB5014">
      <w:pPr>
        <w:keepNext/>
        <w:spacing w:before="240"/>
        <w:jc w:val="both"/>
      </w:pPr>
      <w:r w:rsidRPr="00ED48A6">
        <w:rPr>
          <w:b/>
          <w:bCs/>
        </w:rPr>
        <w:t xml:space="preserve">XII. </w:t>
      </w:r>
      <w:r w:rsidR="00B35229" w:rsidRPr="00ED48A6">
        <w:rPr>
          <w:b/>
          <w:bCs/>
        </w:rPr>
        <w:t>Ujednání o poddodavatelích</w:t>
      </w:r>
      <w:r w:rsidR="00026C21" w:rsidRPr="00ED48A6">
        <w:rPr>
          <w:b/>
          <w:bCs/>
        </w:rPr>
        <w:t xml:space="preserve"> </w:t>
      </w:r>
    </w:p>
    <w:p w14:paraId="3FB33BD6" w14:textId="7150F7D6" w:rsidR="0028446F" w:rsidRPr="00ED48A6" w:rsidRDefault="0028446F">
      <w:pPr>
        <w:pStyle w:val="Odstavecseseznamem"/>
        <w:numPr>
          <w:ilvl w:val="0"/>
          <w:numId w:val="28"/>
        </w:numPr>
        <w:spacing w:before="120"/>
        <w:ind w:left="567" w:hanging="567"/>
        <w:contextualSpacing w:val="0"/>
        <w:jc w:val="both"/>
        <w:rPr>
          <w:bCs/>
        </w:rPr>
      </w:pPr>
      <w:r w:rsidRPr="00ED48A6">
        <w:rPr>
          <w:bCs/>
        </w:rPr>
        <w:t xml:space="preserve">Za poddodávku je pro účely této </w:t>
      </w:r>
      <w:r w:rsidR="00270AAE">
        <w:rPr>
          <w:bCs/>
        </w:rPr>
        <w:t>Smlouv</w:t>
      </w:r>
      <w:r w:rsidRPr="00ED48A6">
        <w:rPr>
          <w:bCs/>
        </w:rPr>
        <w:t xml:space="preserve">y považována realizace dílčích stavebních či jiných prací </w:t>
      </w:r>
      <w:r w:rsidR="000228DB">
        <w:rPr>
          <w:bCs/>
        </w:rPr>
        <w:t xml:space="preserve">nebo služeb </w:t>
      </w:r>
      <w:r w:rsidRPr="00ED48A6">
        <w:rPr>
          <w:bCs/>
        </w:rPr>
        <w:t xml:space="preserve">třetími osobami pro </w:t>
      </w:r>
      <w:r w:rsidR="000E3C8F" w:rsidRPr="00ED48A6">
        <w:rPr>
          <w:bCs/>
        </w:rPr>
        <w:t>Zhotovitel</w:t>
      </w:r>
      <w:r w:rsidRPr="00ED48A6">
        <w:rPr>
          <w:bCs/>
        </w:rPr>
        <w:t>e.</w:t>
      </w:r>
    </w:p>
    <w:p w14:paraId="0D52604A" w14:textId="4A6FF8BD" w:rsidR="00005EDE" w:rsidRPr="00590B06" w:rsidRDefault="00143D2E">
      <w:pPr>
        <w:pStyle w:val="Odstavecseseznamem"/>
        <w:numPr>
          <w:ilvl w:val="0"/>
          <w:numId w:val="28"/>
        </w:numPr>
        <w:spacing w:before="120"/>
        <w:ind w:left="567" w:hanging="567"/>
        <w:contextualSpacing w:val="0"/>
        <w:jc w:val="both"/>
        <w:rPr>
          <w:bCs/>
        </w:rPr>
      </w:pPr>
      <w:r w:rsidRPr="00ED48A6">
        <w:rPr>
          <w:bCs/>
        </w:rPr>
        <w:t xml:space="preserve">V případě provádění Díla (či jeho částí) prostřednictvím poddodavatelů odpovídá </w:t>
      </w:r>
      <w:r w:rsidR="000E3C8F" w:rsidRPr="00ED48A6">
        <w:rPr>
          <w:bCs/>
        </w:rPr>
        <w:t>Zhotovitel</w:t>
      </w:r>
      <w:r w:rsidRPr="00ED48A6">
        <w:rPr>
          <w:bCs/>
        </w:rPr>
        <w:t xml:space="preserve"> v plném rozsahu </w:t>
      </w:r>
      <w:r w:rsidR="000E3C8F" w:rsidRPr="00ED48A6">
        <w:rPr>
          <w:bCs/>
        </w:rPr>
        <w:t>Objednatel</w:t>
      </w:r>
      <w:r w:rsidRPr="00ED48A6">
        <w:rPr>
          <w:bCs/>
        </w:rPr>
        <w:t>i</w:t>
      </w:r>
      <w:r w:rsidR="00770882">
        <w:rPr>
          <w:bCs/>
        </w:rPr>
        <w:t xml:space="preserve"> tak</w:t>
      </w:r>
      <w:r w:rsidRPr="00ED48A6">
        <w:rPr>
          <w:bCs/>
        </w:rPr>
        <w:t xml:space="preserve">, jako by Dílo prováděl sám. Oprávnění </w:t>
      </w:r>
      <w:r w:rsidR="000E3C8F" w:rsidRPr="00ED48A6">
        <w:rPr>
          <w:bCs/>
        </w:rPr>
        <w:t>Objednatel</w:t>
      </w:r>
      <w:r w:rsidRPr="00ED48A6">
        <w:rPr>
          <w:bCs/>
        </w:rPr>
        <w:t>e vyplývající z ustanovení § 2630 OZ ve vztahu k jakémukoliv poddodavateli zůstávají nedotčena.</w:t>
      </w:r>
      <w:r w:rsidR="00767DEB" w:rsidRPr="00ED48A6">
        <w:rPr>
          <w:bCs/>
        </w:rPr>
        <w:t xml:space="preserve"> V případě, že i přes předchozí písemné (postačí i zápis ve stavebním deníku či zápis z KD) upozornění Zhotovitele Objednatelem či TDI kterýkoli z poddodavatelů neprovádí Dílo (či jeho část) řádně, je Objednatel (sám či prostřednictvím TDI) oprávněn požadovat písemně (postačí i zápis ve stavebním deníku či zápis z KD) na Zhotoviteli výměnu takového poddodavatele; Zhotovitel je povinen v takovém případě na své </w:t>
      </w:r>
      <w:r w:rsidR="00767DEB" w:rsidRPr="00590B06">
        <w:rPr>
          <w:bCs/>
        </w:rPr>
        <w:t xml:space="preserve">náklady zajistit, aby takový </w:t>
      </w:r>
      <w:r w:rsidR="00767DEB" w:rsidRPr="00590B06">
        <w:rPr>
          <w:bCs/>
        </w:rPr>
        <w:lastRenderedPageBreak/>
        <w:t xml:space="preserve">poddodavatel bezodkladně přestal v realizaci Díla a nadále Dílo neprováděl (a to ani částečně); porušení této povinnosti Zhotovitele je podstatným porušením </w:t>
      </w:r>
      <w:r w:rsidR="00270AAE">
        <w:rPr>
          <w:bCs/>
        </w:rPr>
        <w:t>Smlouv</w:t>
      </w:r>
      <w:r w:rsidR="00767DEB" w:rsidRPr="00590B06">
        <w:rPr>
          <w:bCs/>
        </w:rPr>
        <w:t>y. Ustanovení odst. 12.</w:t>
      </w:r>
      <w:r w:rsidR="00590B06" w:rsidRPr="00590B06">
        <w:rPr>
          <w:bCs/>
        </w:rPr>
        <w:t>4</w:t>
      </w:r>
      <w:r w:rsidR="00767DEB" w:rsidRPr="00590B06">
        <w:rPr>
          <w:bCs/>
        </w:rPr>
        <w:t xml:space="preserve"> se na tyto případy nepoužije, ustanovení odst. 12.</w:t>
      </w:r>
      <w:r w:rsidR="00590B06" w:rsidRPr="00590B06">
        <w:rPr>
          <w:bCs/>
        </w:rPr>
        <w:t>5</w:t>
      </w:r>
      <w:r w:rsidR="00767DEB" w:rsidRPr="00590B06">
        <w:rPr>
          <w:bCs/>
        </w:rPr>
        <w:t xml:space="preserve"> se použije obdobně.</w:t>
      </w:r>
    </w:p>
    <w:p w14:paraId="4D78F021" w14:textId="3ACA9DEF" w:rsidR="0028446F" w:rsidRPr="00590B06" w:rsidRDefault="0028446F">
      <w:pPr>
        <w:pStyle w:val="Odstavecseseznamem"/>
        <w:numPr>
          <w:ilvl w:val="0"/>
          <w:numId w:val="28"/>
        </w:numPr>
        <w:spacing w:before="120"/>
        <w:ind w:left="567" w:hanging="567"/>
        <w:contextualSpacing w:val="0"/>
        <w:jc w:val="both"/>
        <w:rPr>
          <w:bCs/>
        </w:rPr>
      </w:pPr>
      <w:r w:rsidRPr="00590B06">
        <w:rPr>
          <w:bCs/>
        </w:rPr>
        <w:t xml:space="preserve">Vyhradil-li si </w:t>
      </w:r>
      <w:r w:rsidR="000E3C8F" w:rsidRPr="00590B06">
        <w:rPr>
          <w:bCs/>
        </w:rPr>
        <w:t>Objednatel</w:t>
      </w:r>
      <w:r w:rsidRPr="00590B06">
        <w:rPr>
          <w:bCs/>
        </w:rPr>
        <w:t xml:space="preserve"> v zadávací dokumentaci VZ, že určitá část Díla nesmí být plněna </w:t>
      </w:r>
      <w:r w:rsidR="00823E82" w:rsidRPr="00590B06">
        <w:rPr>
          <w:bCs/>
        </w:rPr>
        <w:t xml:space="preserve">(prováděna) </w:t>
      </w:r>
      <w:r w:rsidRPr="00590B06">
        <w:rPr>
          <w:bCs/>
        </w:rPr>
        <w:t xml:space="preserve">prostřednictvím poddodavatelů, je </w:t>
      </w:r>
      <w:r w:rsidR="000E3C8F" w:rsidRPr="00590B06">
        <w:rPr>
          <w:bCs/>
        </w:rPr>
        <w:t>Zhotovitel</w:t>
      </w:r>
      <w:r w:rsidRPr="00590B06">
        <w:rPr>
          <w:bCs/>
        </w:rPr>
        <w:t xml:space="preserve"> povinen </w:t>
      </w:r>
      <w:r w:rsidR="00346F2D" w:rsidRPr="00590B06">
        <w:rPr>
          <w:bCs/>
        </w:rPr>
        <w:t>takové</w:t>
      </w:r>
      <w:r w:rsidRPr="00590B06">
        <w:rPr>
          <w:bCs/>
        </w:rPr>
        <w:t xml:space="preserve"> </w:t>
      </w:r>
      <w:r w:rsidR="00994B33" w:rsidRPr="00590B06">
        <w:rPr>
          <w:bCs/>
        </w:rPr>
        <w:t xml:space="preserve">omezení </w:t>
      </w:r>
      <w:r w:rsidR="00677941" w:rsidRPr="00590B06">
        <w:rPr>
          <w:bCs/>
        </w:rPr>
        <w:t>respektovat</w:t>
      </w:r>
      <w:r w:rsidRPr="00590B06">
        <w:rPr>
          <w:bCs/>
        </w:rPr>
        <w:t xml:space="preserve">, jinak se jedná o podstatné porušení této </w:t>
      </w:r>
      <w:r w:rsidR="00270AAE">
        <w:rPr>
          <w:bCs/>
        </w:rPr>
        <w:t>Smlouv</w:t>
      </w:r>
      <w:r w:rsidRPr="00590B06">
        <w:rPr>
          <w:bCs/>
        </w:rPr>
        <w:t>y.</w:t>
      </w:r>
    </w:p>
    <w:p w14:paraId="3EB1419B" w14:textId="1A39E9CA" w:rsidR="00677941" w:rsidRPr="00590B06" w:rsidRDefault="000E3C8F">
      <w:pPr>
        <w:pStyle w:val="Odstavecseseznamem"/>
        <w:numPr>
          <w:ilvl w:val="0"/>
          <w:numId w:val="28"/>
        </w:numPr>
        <w:spacing w:before="120"/>
        <w:ind w:left="567" w:hanging="567"/>
        <w:contextualSpacing w:val="0"/>
        <w:jc w:val="both"/>
        <w:rPr>
          <w:bCs/>
        </w:rPr>
      </w:pPr>
      <w:r w:rsidRPr="00590B06">
        <w:rPr>
          <w:bCs/>
        </w:rPr>
        <w:t>Zhotovitel</w:t>
      </w:r>
      <w:r w:rsidR="00677941" w:rsidRPr="00590B06">
        <w:rPr>
          <w:bCs/>
        </w:rPr>
        <w:t xml:space="preserve"> je oprávněn změnit poddodavatele, prostřednictvím kterého </w:t>
      </w:r>
      <w:r w:rsidRPr="00590B06">
        <w:rPr>
          <w:bCs/>
        </w:rPr>
        <w:t>Zhotovitel</w:t>
      </w:r>
      <w:r w:rsidR="00677941" w:rsidRPr="00590B06">
        <w:rPr>
          <w:bCs/>
        </w:rPr>
        <w:t xml:space="preserve"> prokazoval v zadávacím řízení VZ kvalifikaci, </w:t>
      </w:r>
      <w:r w:rsidR="000C428C" w:rsidRPr="00590B06">
        <w:rPr>
          <w:bCs/>
        </w:rPr>
        <w:t xml:space="preserve">pouze </w:t>
      </w:r>
      <w:r w:rsidR="00677941" w:rsidRPr="00590B06">
        <w:rPr>
          <w:bCs/>
        </w:rPr>
        <w:t xml:space="preserve">v případě, že po uzavření této </w:t>
      </w:r>
      <w:r w:rsidR="00270AAE">
        <w:rPr>
          <w:bCs/>
        </w:rPr>
        <w:t>Smlouv</w:t>
      </w:r>
      <w:r w:rsidR="00677941" w:rsidRPr="00590B06">
        <w:rPr>
          <w:bCs/>
        </w:rPr>
        <w:t>y:</w:t>
      </w:r>
    </w:p>
    <w:p w14:paraId="127317A8" w14:textId="45986AC2"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přestane splňovat kvalifikaci, jejímž prostřednictvím </w:t>
      </w:r>
      <w:r w:rsidR="000E3C8F" w:rsidRPr="00590B06">
        <w:rPr>
          <w:bCs/>
        </w:rPr>
        <w:t>Zhotovitel</w:t>
      </w:r>
      <w:r w:rsidR="00677941" w:rsidRPr="00590B06">
        <w:rPr>
          <w:bCs/>
        </w:rPr>
        <w:t xml:space="preserve"> prokazoval kvalifikaci v zadávacím řízení</w:t>
      </w:r>
      <w:r w:rsidR="004B45B3">
        <w:rPr>
          <w:bCs/>
        </w:rPr>
        <w:t xml:space="preserve"> VZ</w:t>
      </w:r>
      <w:r w:rsidRPr="00590B06">
        <w:rPr>
          <w:bCs/>
        </w:rPr>
        <w:t>;</w:t>
      </w:r>
      <w:r w:rsidR="00677941" w:rsidRPr="00590B06">
        <w:rPr>
          <w:bCs/>
        </w:rPr>
        <w:t xml:space="preserve"> nebo </w:t>
      </w:r>
    </w:p>
    <w:p w14:paraId="645F49D1" w14:textId="7C1D7FC4"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V</w:t>
      </w:r>
      <w:r w:rsidR="00677941" w:rsidRPr="00590B06">
        <w:rPr>
          <w:bCs/>
        </w:rPr>
        <w:t>ůči poddodavateli bylo zahájeno insolvenční řízení</w:t>
      </w:r>
      <w:r w:rsidRPr="00590B06">
        <w:rPr>
          <w:bCs/>
        </w:rPr>
        <w:t>;</w:t>
      </w:r>
      <w:r w:rsidR="00677941" w:rsidRPr="00590B06">
        <w:rPr>
          <w:bCs/>
        </w:rPr>
        <w:t xml:space="preserve"> nebo</w:t>
      </w:r>
    </w:p>
    <w:p w14:paraId="369FCEB3" w14:textId="04CF1C47" w:rsidR="00677941" w:rsidRPr="00590B06" w:rsidRDefault="00532B7A">
      <w:pPr>
        <w:pStyle w:val="Odstavecseseznamem"/>
        <w:widowControl w:val="0"/>
        <w:numPr>
          <w:ilvl w:val="0"/>
          <w:numId w:val="29"/>
        </w:numPr>
        <w:spacing w:before="60"/>
        <w:ind w:left="1134" w:right="-17" w:hanging="567"/>
        <w:contextualSpacing w:val="0"/>
        <w:jc w:val="both"/>
        <w:rPr>
          <w:bCs/>
        </w:rPr>
      </w:pPr>
      <w:r w:rsidRPr="00590B06">
        <w:rPr>
          <w:bCs/>
        </w:rPr>
        <w:t>P</w:t>
      </w:r>
      <w:r w:rsidR="00677941" w:rsidRPr="00590B06">
        <w:rPr>
          <w:bCs/>
        </w:rPr>
        <w:t>oddodavatel přerušil nebo ukončil svou činnost</w:t>
      </w:r>
      <w:r w:rsidRPr="00590B06">
        <w:rPr>
          <w:bCs/>
        </w:rPr>
        <w:t>;</w:t>
      </w:r>
      <w:r w:rsidR="00677941" w:rsidRPr="00590B06">
        <w:rPr>
          <w:bCs/>
        </w:rPr>
        <w:t xml:space="preserve"> nebo</w:t>
      </w:r>
    </w:p>
    <w:p w14:paraId="795D1B4F" w14:textId="329BB34A" w:rsidR="00677941" w:rsidRPr="00590B06" w:rsidRDefault="00532B7A">
      <w:pPr>
        <w:pStyle w:val="Odstavecseseznamem"/>
        <w:numPr>
          <w:ilvl w:val="0"/>
          <w:numId w:val="29"/>
        </w:numPr>
        <w:spacing w:before="60"/>
        <w:ind w:left="1134" w:hanging="567"/>
        <w:contextualSpacing w:val="0"/>
        <w:jc w:val="both"/>
        <w:rPr>
          <w:bCs/>
        </w:rPr>
      </w:pPr>
      <w:r w:rsidRPr="00590B06">
        <w:rPr>
          <w:bCs/>
        </w:rPr>
        <w:t>P</w:t>
      </w:r>
      <w:r w:rsidR="00677941" w:rsidRPr="00590B06">
        <w:rPr>
          <w:bCs/>
        </w:rPr>
        <w:t xml:space="preserve">oddodavatel neuzavře se </w:t>
      </w:r>
      <w:r w:rsidR="000E3C8F" w:rsidRPr="00590B06">
        <w:rPr>
          <w:bCs/>
        </w:rPr>
        <w:t>Zhotovitel</w:t>
      </w:r>
      <w:r w:rsidR="00677941" w:rsidRPr="00590B06">
        <w:rPr>
          <w:bCs/>
        </w:rPr>
        <w:t xml:space="preserve">em smlouvu na realizaci stavebních prací nebo služeb v termínu a za podmínek, které byly dohodnuty ve smlouvě o smlouvě budoucí </w:t>
      </w:r>
      <w:r w:rsidRPr="00590B06">
        <w:rPr>
          <w:bCs/>
        </w:rPr>
        <w:t xml:space="preserve">uzavřené mezi </w:t>
      </w:r>
      <w:r w:rsidR="000E3C8F" w:rsidRPr="00590B06">
        <w:rPr>
          <w:bCs/>
        </w:rPr>
        <w:t>Zhotovitel</w:t>
      </w:r>
      <w:r w:rsidRPr="00590B06">
        <w:rPr>
          <w:bCs/>
        </w:rPr>
        <w:t>em a</w:t>
      </w:r>
      <w:r w:rsidR="00677941" w:rsidRPr="00590B06">
        <w:rPr>
          <w:bCs/>
        </w:rPr>
        <w:t> tímto poddodavatelem</w:t>
      </w:r>
      <w:r w:rsidRPr="00590B06">
        <w:rPr>
          <w:bCs/>
        </w:rPr>
        <w:t xml:space="preserve">. </w:t>
      </w:r>
    </w:p>
    <w:p w14:paraId="6C1E12EF" w14:textId="63A33EEA" w:rsidR="00434E03" w:rsidRPr="00ED48A6" w:rsidRDefault="00677941">
      <w:pPr>
        <w:pStyle w:val="Odstavecseseznamem"/>
        <w:numPr>
          <w:ilvl w:val="0"/>
          <w:numId w:val="28"/>
        </w:numPr>
        <w:spacing w:before="120"/>
        <w:ind w:left="567" w:hanging="567"/>
        <w:contextualSpacing w:val="0"/>
        <w:jc w:val="both"/>
        <w:rPr>
          <w:bCs/>
        </w:rPr>
      </w:pPr>
      <w:r w:rsidRPr="00590B06">
        <w:rPr>
          <w:bCs/>
        </w:rPr>
        <w:t xml:space="preserve">V případě vzniku některé z výše </w:t>
      </w:r>
      <w:r w:rsidR="008F71D0" w:rsidRPr="00590B06">
        <w:rPr>
          <w:bCs/>
        </w:rPr>
        <w:t>v odst. 12.</w:t>
      </w:r>
      <w:r w:rsidR="00590B06" w:rsidRPr="00590B06">
        <w:rPr>
          <w:bCs/>
        </w:rPr>
        <w:t>4</w:t>
      </w:r>
      <w:r w:rsidR="008F71D0" w:rsidRPr="00590B06">
        <w:rPr>
          <w:bCs/>
        </w:rPr>
        <w:t xml:space="preserve"> </w:t>
      </w:r>
      <w:r w:rsidRPr="00590B06">
        <w:rPr>
          <w:bCs/>
        </w:rPr>
        <w:t xml:space="preserve">popsaných skutečností je </w:t>
      </w:r>
      <w:r w:rsidR="000E3C8F" w:rsidRPr="00590B06">
        <w:rPr>
          <w:bCs/>
        </w:rPr>
        <w:t>Zhotovitel</w:t>
      </w:r>
      <w:r w:rsidRPr="00590B06">
        <w:rPr>
          <w:bCs/>
        </w:rPr>
        <w:t xml:space="preserve"> povinen </w:t>
      </w:r>
      <w:r w:rsidR="000E3C8F" w:rsidRPr="00590B06">
        <w:rPr>
          <w:bCs/>
        </w:rPr>
        <w:t>Objednatel</w:t>
      </w:r>
      <w:r w:rsidRPr="00590B06">
        <w:rPr>
          <w:bCs/>
        </w:rPr>
        <w:t>e písemně uvědomit do 5 (pěti) pracovních dnů po jejich zjištění</w:t>
      </w:r>
      <w:r w:rsidR="00075BAB" w:rsidRPr="00590B06">
        <w:rPr>
          <w:bCs/>
        </w:rPr>
        <w:t xml:space="preserve"> a předmětnou skutečnost </w:t>
      </w:r>
      <w:r w:rsidR="000E3C8F" w:rsidRPr="00590B06">
        <w:rPr>
          <w:bCs/>
        </w:rPr>
        <w:t>Objednatel</w:t>
      </w:r>
      <w:r w:rsidR="00075BAB" w:rsidRPr="00590B06">
        <w:rPr>
          <w:bCs/>
        </w:rPr>
        <w:t>i prokázat</w:t>
      </w:r>
      <w:r w:rsidRPr="00590B06">
        <w:rPr>
          <w:bCs/>
        </w:rPr>
        <w:t xml:space="preserve">. Současně je </w:t>
      </w:r>
      <w:r w:rsidR="000E3C8F" w:rsidRPr="00590B06">
        <w:rPr>
          <w:bCs/>
        </w:rPr>
        <w:t>Zhotovitel</w:t>
      </w:r>
      <w:r w:rsidRPr="00590B06">
        <w:rPr>
          <w:bCs/>
        </w:rPr>
        <w:t xml:space="preserve"> povinen do 5 (pěti) pracovních</w:t>
      </w:r>
      <w:r w:rsidRPr="00ED48A6">
        <w:rPr>
          <w:bCs/>
        </w:rPr>
        <w:t xml:space="preserve"> dnů od zjištění některé z výše popsaných skutečností předložit </w:t>
      </w:r>
      <w:r w:rsidR="000E3C8F" w:rsidRPr="00ED48A6">
        <w:rPr>
          <w:bCs/>
        </w:rPr>
        <w:t>Objednatel</w:t>
      </w:r>
      <w:r w:rsidR="00F923DF" w:rsidRPr="00ED48A6">
        <w:rPr>
          <w:bCs/>
        </w:rPr>
        <w:t xml:space="preserve">i </w:t>
      </w:r>
      <w:r w:rsidRPr="00ED48A6">
        <w:rPr>
          <w:bCs/>
        </w:rPr>
        <w:t>potřebné dokumenty prokazující splnění kvalifikace</w:t>
      </w:r>
      <w:r w:rsidR="000F391C" w:rsidRPr="00ED48A6">
        <w:rPr>
          <w:bCs/>
        </w:rPr>
        <w:t xml:space="preserve">, jak byly </w:t>
      </w:r>
      <w:r w:rsidR="000E3C8F" w:rsidRPr="00ED48A6">
        <w:rPr>
          <w:bCs/>
        </w:rPr>
        <w:t>Objednatel</w:t>
      </w:r>
      <w:r w:rsidR="000F391C" w:rsidRPr="00ED48A6">
        <w:rPr>
          <w:bCs/>
        </w:rPr>
        <w:t>e</w:t>
      </w:r>
      <w:r w:rsidR="00D028C4">
        <w:rPr>
          <w:bCs/>
        </w:rPr>
        <w:t>m</w:t>
      </w:r>
      <w:r w:rsidR="000F391C" w:rsidRPr="00ED48A6">
        <w:rPr>
          <w:bCs/>
        </w:rPr>
        <w:t xml:space="preserve"> nastaven</w:t>
      </w:r>
      <w:r w:rsidR="00D028C4">
        <w:rPr>
          <w:bCs/>
        </w:rPr>
        <w:t>y</w:t>
      </w:r>
      <w:r w:rsidR="000F391C" w:rsidRPr="00ED48A6">
        <w:rPr>
          <w:bCs/>
        </w:rPr>
        <w:t xml:space="preserve"> v zadávacích podmínkách VZ,</w:t>
      </w:r>
      <w:r w:rsidRPr="00ED48A6">
        <w:rPr>
          <w:bCs/>
        </w:rPr>
        <w:t xml:space="preserve"> jiným </w:t>
      </w:r>
      <w:r w:rsidR="00A7193D" w:rsidRPr="00ED48A6">
        <w:rPr>
          <w:bCs/>
        </w:rPr>
        <w:t xml:space="preserve">(novým) </w:t>
      </w:r>
      <w:r w:rsidRPr="00ED48A6">
        <w:rPr>
          <w:bCs/>
        </w:rPr>
        <w:t>poddodavatelem</w:t>
      </w:r>
      <w:r w:rsidR="00434E03" w:rsidRPr="00ED48A6">
        <w:rPr>
          <w:bCs/>
        </w:rPr>
        <w:t>.</w:t>
      </w:r>
      <w:r w:rsidR="002A54B5" w:rsidRPr="00ED48A6">
        <w:rPr>
          <w:bCs/>
        </w:rPr>
        <w:t xml:space="preserve"> Pro vyloučení pochybností se sjednává, že Zhotovitel je oprávněn změnit poddodavatele, prostřednictvím kterého Zhotovitel prokazoval v zadávacím řízení VZ kvalifikaci</w:t>
      </w:r>
      <w:r w:rsidR="007C3C7F">
        <w:rPr>
          <w:bCs/>
        </w:rPr>
        <w:t>, kromě případů uvedených v předchozím odstavci</w:t>
      </w:r>
      <w:r w:rsidR="002A54B5" w:rsidRPr="00ED48A6">
        <w:rPr>
          <w:bCs/>
        </w:rPr>
        <w:t xml:space="preserve">, </w:t>
      </w:r>
      <w:r w:rsidR="007C3C7F">
        <w:rPr>
          <w:bCs/>
        </w:rPr>
        <w:t xml:space="preserve">též </w:t>
      </w:r>
      <w:r w:rsidR="002A54B5" w:rsidRPr="00ED48A6">
        <w:rPr>
          <w:bCs/>
        </w:rPr>
        <w:t xml:space="preserve">s předchozím písemný souhlasem Objednatele, přičemž (kromě jiných požadavků, kterými může Objednatel udělení takového souhlasu podmínit) Zhotovitel </w:t>
      </w:r>
      <w:r w:rsidR="00A7193D" w:rsidRPr="00ED48A6">
        <w:rPr>
          <w:bCs/>
        </w:rPr>
        <w:t xml:space="preserve">musí </w:t>
      </w:r>
      <w:r w:rsidR="002A54B5" w:rsidRPr="00ED48A6">
        <w:rPr>
          <w:bCs/>
        </w:rPr>
        <w:t xml:space="preserve">Objednateli </w:t>
      </w:r>
      <w:r w:rsidR="00A7193D" w:rsidRPr="00ED48A6">
        <w:rPr>
          <w:bCs/>
        </w:rPr>
        <w:t xml:space="preserve">předložit </w:t>
      </w:r>
      <w:r w:rsidR="00DA2DAD">
        <w:rPr>
          <w:bCs/>
        </w:rPr>
        <w:t>náležité</w:t>
      </w:r>
      <w:r w:rsidR="00DA2DAD" w:rsidRPr="00ED48A6">
        <w:rPr>
          <w:bCs/>
        </w:rPr>
        <w:t xml:space="preserve"> </w:t>
      </w:r>
      <w:r w:rsidR="002A54B5" w:rsidRPr="00ED48A6">
        <w:rPr>
          <w:bCs/>
        </w:rPr>
        <w:t>dokumenty prokazující splnění kvalifikace, jak byly Objednatele</w:t>
      </w:r>
      <w:r w:rsidR="00D028C4">
        <w:rPr>
          <w:bCs/>
        </w:rPr>
        <w:t>m</w:t>
      </w:r>
      <w:r w:rsidR="002A54B5" w:rsidRPr="00ED48A6">
        <w:rPr>
          <w:bCs/>
        </w:rPr>
        <w:t xml:space="preserve"> nastaven</w:t>
      </w:r>
      <w:r w:rsidR="00D028C4">
        <w:rPr>
          <w:bCs/>
        </w:rPr>
        <w:t>y</w:t>
      </w:r>
      <w:r w:rsidR="002A54B5" w:rsidRPr="00ED48A6">
        <w:rPr>
          <w:bCs/>
        </w:rPr>
        <w:t xml:space="preserve"> v zadávacích podmínkách VZ, jiným </w:t>
      </w:r>
      <w:r w:rsidR="00A7193D" w:rsidRPr="00ED48A6">
        <w:rPr>
          <w:bCs/>
        </w:rPr>
        <w:t xml:space="preserve">(novým) </w:t>
      </w:r>
      <w:r w:rsidR="002A54B5" w:rsidRPr="00ED48A6">
        <w:rPr>
          <w:bCs/>
        </w:rPr>
        <w:t>poddodavatelem</w:t>
      </w:r>
      <w:r w:rsidR="00906356" w:rsidRPr="00ED48A6">
        <w:rPr>
          <w:bCs/>
        </w:rPr>
        <w:t>.</w:t>
      </w:r>
    </w:p>
    <w:p w14:paraId="3020401B" w14:textId="0EE66D2D" w:rsidR="00677941" w:rsidRPr="00ED48A6" w:rsidRDefault="00BD4818" w:rsidP="00434E03">
      <w:pPr>
        <w:pStyle w:val="Odstavecseseznamem"/>
        <w:numPr>
          <w:ilvl w:val="0"/>
          <w:numId w:val="28"/>
        </w:numPr>
        <w:spacing w:before="120"/>
        <w:ind w:left="567" w:hanging="567"/>
        <w:contextualSpacing w:val="0"/>
        <w:jc w:val="both"/>
        <w:rPr>
          <w:bCs/>
        </w:rPr>
      </w:pPr>
      <w:r w:rsidRPr="00BD4818">
        <w:rPr>
          <w:bCs/>
        </w:rPr>
        <w:t xml:space="preserve">Zhotovitel se zavazuje zajistit si živičné směsi pro realizaci Díla z obalovny, a to v objemu stanoveném v PD a za dodržení vlastností asfaltových směsí při jejich skladování, dopravě a pokládce stanovených v TKP staveb pozemních komunikací, kapitola 7 Hutněné asfaltové vrstvy, TP a navazující ČSN 73 6121 Hutněné asfaltové vrstvy. </w:t>
      </w:r>
    </w:p>
    <w:p w14:paraId="4CF85924" w14:textId="589916B9" w:rsidR="00005EDE" w:rsidRPr="00ED48A6" w:rsidRDefault="00005EDE" w:rsidP="00B51310">
      <w:pPr>
        <w:spacing w:before="240"/>
        <w:jc w:val="both"/>
      </w:pPr>
      <w:r w:rsidRPr="00ED48A6">
        <w:rPr>
          <w:b/>
          <w:bCs/>
        </w:rPr>
        <w:t xml:space="preserve">XIII. </w:t>
      </w:r>
      <w:r w:rsidR="00E45A1E" w:rsidRPr="00ED48A6">
        <w:rPr>
          <w:b/>
          <w:bCs/>
        </w:rPr>
        <w:t>Vyhrazené změny závazku</w:t>
      </w:r>
    </w:p>
    <w:p w14:paraId="11A9B7D8" w14:textId="73E723C4" w:rsidR="00005EDE" w:rsidRPr="00ED48A6" w:rsidRDefault="00DB45D5">
      <w:pPr>
        <w:pStyle w:val="Odstavecseseznamem"/>
        <w:numPr>
          <w:ilvl w:val="0"/>
          <w:numId w:val="30"/>
        </w:numPr>
        <w:spacing w:before="120"/>
        <w:ind w:left="567" w:hanging="567"/>
        <w:contextualSpacing w:val="0"/>
        <w:jc w:val="both"/>
      </w:pPr>
      <w:r w:rsidRPr="00ED48A6">
        <w:t>Dle</w:t>
      </w:r>
      <w:r w:rsidR="00A14AFB" w:rsidRPr="00ED48A6">
        <w:t xml:space="preserve"> ustanovení § 222 ZZVZ platí, že </w:t>
      </w:r>
      <w:r w:rsidR="000E3C8F" w:rsidRPr="00ED48A6">
        <w:t>Objednatel</w:t>
      </w:r>
      <w:r w:rsidR="00A14AFB" w:rsidRPr="00ED48A6">
        <w:t xml:space="preserve"> nesmí umožnit podstatnou změnu závazku ze </w:t>
      </w:r>
      <w:r w:rsidR="00A25A77">
        <w:t>s</w:t>
      </w:r>
      <w:r w:rsidR="00270AAE">
        <w:t>mlouv</w:t>
      </w:r>
      <w:r w:rsidR="00A14AFB" w:rsidRPr="00ED48A6">
        <w:t xml:space="preserve">y na veřejnou zakázku (kterou je i tato </w:t>
      </w:r>
      <w:r w:rsidR="00270AAE">
        <w:t>Smlouv</w:t>
      </w:r>
      <w:r w:rsidR="00A14AFB" w:rsidRPr="00ED48A6">
        <w:t xml:space="preserve">a), přičemž za podstatnou změnu závazku ze </w:t>
      </w:r>
      <w:r w:rsidR="00C2044B">
        <w:t>s</w:t>
      </w:r>
      <w:r w:rsidR="00270AAE">
        <w:t>mlouv</w:t>
      </w:r>
      <w:r w:rsidR="00A14AFB" w:rsidRPr="00ED48A6">
        <w:t xml:space="preserve">y na veřejnou zakázku se nepovažuje </w:t>
      </w:r>
      <w:r w:rsidR="008A7E2F" w:rsidRPr="00ED48A6">
        <w:t xml:space="preserve">(mimo jiných změn přípustných dle ZZVZ) </w:t>
      </w:r>
      <w:r w:rsidR="00A14AFB" w:rsidRPr="00ED48A6">
        <w:t xml:space="preserve">uplatnění vyhrazených změn závazku sjednaných ve </w:t>
      </w:r>
      <w:r w:rsidR="00270AAE">
        <w:t>Smlouv</w:t>
      </w:r>
      <w:r w:rsidR="00A14AFB" w:rsidRPr="00ED48A6">
        <w:t>ě.</w:t>
      </w:r>
    </w:p>
    <w:p w14:paraId="45155C6B" w14:textId="000E728E" w:rsidR="00416488" w:rsidRPr="006B027B" w:rsidRDefault="003C1518">
      <w:pPr>
        <w:pStyle w:val="Odstavecseseznamem"/>
        <w:numPr>
          <w:ilvl w:val="0"/>
          <w:numId w:val="30"/>
        </w:numPr>
        <w:spacing w:before="120"/>
        <w:ind w:left="567" w:hanging="567"/>
        <w:contextualSpacing w:val="0"/>
        <w:jc w:val="both"/>
      </w:pPr>
      <w:r w:rsidRPr="00ED48A6">
        <w:t xml:space="preserve">S ohledem na shora uvedené si </w:t>
      </w:r>
      <w:r w:rsidR="000E3C8F" w:rsidRPr="006B027B">
        <w:t>Objednatel</w:t>
      </w:r>
      <w:r w:rsidRPr="006B027B">
        <w:t xml:space="preserve"> v souladu s ustanovením § 100 ZZVZ vyhrazuje změnu závazku ze </w:t>
      </w:r>
      <w:r w:rsidR="00270AAE">
        <w:t>Smlouv</w:t>
      </w:r>
      <w:r w:rsidRPr="006B027B">
        <w:t>y, a to způsobem a za podmínek sjednaných v tomto článku XIII.</w:t>
      </w:r>
      <w:r w:rsidR="00416488" w:rsidRPr="006B027B">
        <w:t xml:space="preserve"> Právo </w:t>
      </w:r>
      <w:r w:rsidR="000E3C8F" w:rsidRPr="006B027B">
        <w:t>Objednatel</w:t>
      </w:r>
      <w:r w:rsidR="00416488" w:rsidRPr="006B027B">
        <w:t xml:space="preserve">e přistoupit ke změně závazku ze </w:t>
      </w:r>
      <w:r w:rsidR="00270AAE">
        <w:t>Smlouv</w:t>
      </w:r>
      <w:r w:rsidR="00416488" w:rsidRPr="006B027B">
        <w:t>y, která je dle ZZVZ přípustná (zejména v případě nikoliv podstatné změn</w:t>
      </w:r>
      <w:r w:rsidR="00BC0A48">
        <w:t>y</w:t>
      </w:r>
      <w:r w:rsidR="00416488" w:rsidRPr="006B027B">
        <w:t xml:space="preserve"> závazku dle ustanovení § 222 odst. 4) až 7) ZZVZ) zůstává níže sjednanými vyhrazenými změnami nedotčeno).</w:t>
      </w:r>
      <w:r w:rsidR="000C121C" w:rsidRPr="006B027B">
        <w:t xml:space="preserve"> Není-li níže v tomto článku výslovně uvedeno, že příslušná </w:t>
      </w:r>
      <w:r w:rsidR="009448D3" w:rsidRPr="006B027B">
        <w:t xml:space="preserve">vyhrazená </w:t>
      </w:r>
      <w:r w:rsidR="000C121C" w:rsidRPr="006B027B">
        <w:t xml:space="preserve">změna nastává i bez uzavření dodatku k této </w:t>
      </w:r>
      <w:r w:rsidR="00270AAE">
        <w:t>Smlouv</w:t>
      </w:r>
      <w:r w:rsidR="000C121C" w:rsidRPr="006B027B">
        <w:t xml:space="preserve">ě, platí, že změnu závazku </w:t>
      </w:r>
      <w:r w:rsidR="006E33BF">
        <w:t xml:space="preserve">ze </w:t>
      </w:r>
      <w:r w:rsidR="00270AAE">
        <w:t>Smlouv</w:t>
      </w:r>
      <w:r w:rsidR="000C121C" w:rsidRPr="006B027B">
        <w:t xml:space="preserve">y lze provést výhradně </w:t>
      </w:r>
      <w:r w:rsidR="00AD3212" w:rsidRPr="006B027B">
        <w:t>dodatk</w:t>
      </w:r>
      <w:r w:rsidR="00433331" w:rsidRPr="006B027B">
        <w:t>em</w:t>
      </w:r>
      <w:r w:rsidR="00AD3212" w:rsidRPr="006B027B">
        <w:t xml:space="preserve"> </w:t>
      </w:r>
      <w:r w:rsidR="00270AAE">
        <w:t>Smlouv</w:t>
      </w:r>
      <w:r w:rsidR="00AD3212" w:rsidRPr="006B027B">
        <w:t xml:space="preserve">y; uzavření takového dodatku je přitom právem (nikoliv povinností) </w:t>
      </w:r>
      <w:r w:rsidR="000E3C8F" w:rsidRPr="006B027B">
        <w:t>Objednatel</w:t>
      </w:r>
      <w:r w:rsidR="00AD3212" w:rsidRPr="006B027B">
        <w:t xml:space="preserve">e a </w:t>
      </w:r>
      <w:r w:rsidR="000E3C8F" w:rsidRPr="006B027B">
        <w:t>Zhotovitel</w:t>
      </w:r>
      <w:r w:rsidR="00AD3212" w:rsidRPr="006B027B">
        <w:t xml:space="preserve"> není oprávněn se uzavření takového </w:t>
      </w:r>
      <w:proofErr w:type="gramStart"/>
      <w:r w:rsidR="00AD3212" w:rsidRPr="006B027B">
        <w:t>dodatku</w:t>
      </w:r>
      <w:proofErr w:type="gramEnd"/>
      <w:r w:rsidR="00AD3212" w:rsidRPr="006B027B">
        <w:t xml:space="preserve"> </w:t>
      </w:r>
      <w:r w:rsidR="00FA59CE" w:rsidRPr="006B027B">
        <w:t xml:space="preserve">jakkoliv </w:t>
      </w:r>
      <w:r w:rsidR="00AD3212" w:rsidRPr="006B027B">
        <w:t>domáhat.</w:t>
      </w:r>
      <w:r w:rsidR="003B2D86">
        <w:t xml:space="preserve"> Je-li níže v tomto článku </w:t>
      </w:r>
      <w:r w:rsidR="000C290C">
        <w:t>uvedeno</w:t>
      </w:r>
      <w:r w:rsidR="003B2D86">
        <w:t xml:space="preserve">, že Dobu provádění Díla lze </w:t>
      </w:r>
      <w:r w:rsidR="003E32BF">
        <w:t xml:space="preserve">případně </w:t>
      </w:r>
      <w:r w:rsidR="003B2D86">
        <w:t>prodloužit, platí, že i v případě souběhu více okolnost</w:t>
      </w:r>
      <w:r w:rsidR="00257C6B">
        <w:t>í</w:t>
      </w:r>
      <w:r w:rsidR="003B2D86">
        <w:t>, za kterých je to možné, nelze Dobu provádění Díla prodloužit o celkově více než 3 (tři) měsíce</w:t>
      </w:r>
      <w:r w:rsidR="00213B15">
        <w:t>.</w:t>
      </w:r>
      <w:r w:rsidR="003B2D86">
        <w:t xml:space="preserve"> </w:t>
      </w:r>
    </w:p>
    <w:p w14:paraId="78213ECC" w14:textId="6EC3AA98" w:rsidR="006D3ED2" w:rsidRPr="006B027B" w:rsidRDefault="004F2A10">
      <w:pPr>
        <w:pStyle w:val="Odstavecseseznamem"/>
        <w:numPr>
          <w:ilvl w:val="0"/>
          <w:numId w:val="30"/>
        </w:numPr>
        <w:spacing w:before="120"/>
        <w:ind w:left="567" w:hanging="567"/>
        <w:contextualSpacing w:val="0"/>
        <w:jc w:val="both"/>
      </w:pPr>
      <w:r w:rsidRPr="004F2A10">
        <w:t xml:space="preserve">Objednatel připouští změnu </w:t>
      </w:r>
      <w:r>
        <w:t>Ceny Díla v</w:t>
      </w:r>
      <w:r w:rsidR="006D3ED2" w:rsidRPr="006B027B">
        <w:t xml:space="preserve"> případě změny sazby DPH proti sazbě, která je uvedena </w:t>
      </w:r>
      <w:r w:rsidR="002F6EFD" w:rsidRPr="006B027B">
        <w:t xml:space="preserve">shora v této </w:t>
      </w:r>
      <w:r w:rsidR="00270AAE">
        <w:t>Smlouv</w:t>
      </w:r>
      <w:r w:rsidR="002F6EFD" w:rsidRPr="006B027B">
        <w:t>ě</w:t>
      </w:r>
      <w:r w:rsidR="002359C8">
        <w:t>. V</w:t>
      </w:r>
      <w:r w:rsidR="004F5792">
        <w:t> takovém případě</w:t>
      </w:r>
      <w:r>
        <w:t xml:space="preserve"> </w:t>
      </w:r>
      <w:r w:rsidR="006D3ED2" w:rsidRPr="006B027B">
        <w:t xml:space="preserve">je možné </w:t>
      </w:r>
      <w:r w:rsidR="00D028C4" w:rsidRPr="006B027B">
        <w:t xml:space="preserve">i bez uzavření dodatku k této </w:t>
      </w:r>
      <w:r w:rsidR="00270AAE">
        <w:t>Smlouv</w:t>
      </w:r>
      <w:r w:rsidR="00D028C4" w:rsidRPr="006B027B">
        <w:t xml:space="preserve">ě </w:t>
      </w:r>
      <w:r w:rsidR="006D3ED2" w:rsidRPr="006B027B">
        <w:t xml:space="preserve">změnit Cenu Díla tak, aby DPH </w:t>
      </w:r>
      <w:r w:rsidR="006307ED" w:rsidRPr="006B027B">
        <w:t>ve vztahu k </w:t>
      </w:r>
      <w:r w:rsidR="006D3ED2" w:rsidRPr="006B027B">
        <w:t>Cen</w:t>
      </w:r>
      <w:r w:rsidR="00D028C4" w:rsidRPr="006B027B">
        <w:t>ě</w:t>
      </w:r>
      <w:r w:rsidR="006D3ED2" w:rsidRPr="006B027B">
        <w:t xml:space="preserve"> Díla (resp. její příslušné část</w:t>
      </w:r>
      <w:r w:rsidR="00282F66">
        <w:t>i</w:t>
      </w:r>
      <w:r w:rsidR="006D3ED2" w:rsidRPr="006B027B">
        <w:t xml:space="preserve"> fakturované </w:t>
      </w:r>
      <w:r w:rsidR="000E3C8F" w:rsidRPr="006B027B">
        <w:t>Zhotovitel</w:t>
      </w:r>
      <w:r w:rsidR="006D3ED2" w:rsidRPr="006B027B">
        <w:t xml:space="preserve">em dle této </w:t>
      </w:r>
      <w:r w:rsidR="00270AAE">
        <w:t>Smlouv</w:t>
      </w:r>
      <w:r w:rsidR="006D3ED2" w:rsidRPr="006B027B">
        <w:t xml:space="preserve">y) odpovídala právním předpisům platným a účinným ke dni předmětného zdanitelného plnění. </w:t>
      </w:r>
      <w:r w:rsidR="00467010" w:rsidRPr="006B027B">
        <w:t xml:space="preserve"> </w:t>
      </w:r>
    </w:p>
    <w:p w14:paraId="5FD59B63" w14:textId="60C8D62A" w:rsidR="00634AF2" w:rsidRPr="006B027B" w:rsidRDefault="00634AF2" w:rsidP="00634AF2">
      <w:pPr>
        <w:pStyle w:val="Odstavecseseznamem"/>
        <w:numPr>
          <w:ilvl w:val="0"/>
          <w:numId w:val="30"/>
        </w:numPr>
        <w:spacing w:before="120"/>
        <w:ind w:left="567" w:hanging="567"/>
        <w:contextualSpacing w:val="0"/>
        <w:jc w:val="both"/>
      </w:pPr>
      <w:r w:rsidRPr="006B027B">
        <w:t xml:space="preserve">Objednatel připouští změnu </w:t>
      </w:r>
      <w:r w:rsidR="002F6EFD" w:rsidRPr="006B027B">
        <w:t>Doby provádění Díla</w:t>
      </w:r>
      <w:r w:rsidRPr="006B027B">
        <w:t xml:space="preserve">, pokud v průběhu </w:t>
      </w:r>
      <w:r w:rsidR="0008418C">
        <w:t>provádění</w:t>
      </w:r>
      <w:r w:rsidR="0008418C" w:rsidRPr="006B027B">
        <w:t xml:space="preserve"> </w:t>
      </w:r>
      <w:r w:rsidRPr="006B027B">
        <w:t xml:space="preserve">Díla (avšak mimo období zimní sezóny stanovené vyhláškou č. 104/1997 Sb., ve znění pozdějších předpisů) nastanou na dobu delší než 7 (sedm) po sobě následujících kalendářních dnů klimatické podmínky nevhodné pro provádění příslušných technologií v souladu se souvisejícími technickými podmínkami. Existenci a trvání nevhodných klimatických podmínek prokazuje Zhotovitel, a to zejména fotodokumentací Místa provádění Díla, meteorologickými daty a řádnými zápisy ve stavebním deníku, rozhodující však vždy bude stanovisko Objednatele. V takovém případě může být formou dodatku </w:t>
      </w:r>
      <w:r w:rsidR="00270AAE">
        <w:t>Smlouv</w:t>
      </w:r>
      <w:r w:rsidRPr="006B027B">
        <w:t xml:space="preserve">y změněna </w:t>
      </w:r>
      <w:r w:rsidR="00963B5D" w:rsidRPr="006B027B">
        <w:t>Doba provádění Díla</w:t>
      </w:r>
      <w:r w:rsidRPr="006B027B">
        <w:t xml:space="preserve"> tak, že bude prodloužena o dobu trvání nevhodných klimatických podmínek, nejvýše však o 1 (jeden) měsíc a </w:t>
      </w:r>
      <w:r w:rsidR="0006190C">
        <w:t>celkově</w:t>
      </w:r>
      <w:r w:rsidRPr="006B027B">
        <w:t xml:space="preserve"> nejvýše o 3 (tři) měsíce</w:t>
      </w:r>
      <w:r w:rsidR="00E80390">
        <w:t>.</w:t>
      </w:r>
    </w:p>
    <w:p w14:paraId="68EA6AB6" w14:textId="0A43CF4B"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963B5D" w:rsidRPr="00ED48A6">
        <w:t>Doby provádění Díla</w:t>
      </w:r>
      <w:r w:rsidR="00416488" w:rsidRPr="00ED48A6">
        <w:t xml:space="preserve">, pokud se v průběhu </w:t>
      </w:r>
      <w:r w:rsidR="002509C5" w:rsidRPr="00ED48A6">
        <w:t>provádění</w:t>
      </w:r>
      <w:r w:rsidR="00416488" w:rsidRPr="00ED48A6">
        <w:t xml:space="preserve"> </w:t>
      </w:r>
      <w:r w:rsidR="002509C5" w:rsidRPr="00ED48A6">
        <w:t>D</w:t>
      </w:r>
      <w:r w:rsidR="00416488" w:rsidRPr="00ED48A6">
        <w:t xml:space="preserve">íla vyskytnou dodatečné stavební </w:t>
      </w:r>
      <w:r w:rsidR="00F31072" w:rsidRPr="00ED48A6">
        <w:t>nebo jiné</w:t>
      </w:r>
      <w:r w:rsidR="00416488" w:rsidRPr="00ED48A6">
        <w:t xml:space="preserve"> práce, které </w:t>
      </w:r>
      <w:r w:rsidRPr="00ED48A6">
        <w:t>Objednatel</w:t>
      </w:r>
      <w:r w:rsidR="00416488" w:rsidRPr="00ED48A6">
        <w:t xml:space="preserve"> jednající s náležitou </w:t>
      </w:r>
      <w:r w:rsidR="00F54CAD" w:rsidRPr="00ED48A6">
        <w:t xml:space="preserve">odbornou </w:t>
      </w:r>
      <w:r w:rsidR="00416488" w:rsidRPr="00ED48A6">
        <w:t xml:space="preserve">péčí nemohl </w:t>
      </w:r>
      <w:r w:rsidR="00F31072" w:rsidRPr="00ED48A6">
        <w:t xml:space="preserve">při uzavření této </w:t>
      </w:r>
      <w:r w:rsidR="00270AAE">
        <w:t>Smlouv</w:t>
      </w:r>
      <w:r w:rsidR="00F31072" w:rsidRPr="00ED48A6">
        <w:t xml:space="preserve">y </w:t>
      </w:r>
      <w:r w:rsidR="00416488" w:rsidRPr="00ED48A6">
        <w:t>předvídat</w:t>
      </w:r>
      <w:r w:rsidR="00644485" w:rsidRPr="00ED48A6">
        <w:t>,</w:t>
      </w:r>
      <w:r w:rsidR="00416488" w:rsidRPr="00ED48A6">
        <w:t xml:space="preserve"> a </w:t>
      </w:r>
      <w:r w:rsidR="004273E2" w:rsidRPr="00ED48A6">
        <w:t>hodnota (</w:t>
      </w:r>
      <w:r w:rsidR="00416488" w:rsidRPr="00ED48A6">
        <w:t>cenový nárůst</w:t>
      </w:r>
      <w:r w:rsidR="004273E2" w:rsidRPr="00ED48A6">
        <w:t>)</w:t>
      </w:r>
      <w:r w:rsidR="00644485" w:rsidRPr="00ED48A6">
        <w:t xml:space="preserve"> t</w:t>
      </w:r>
      <w:r w:rsidR="00416488" w:rsidRPr="00ED48A6">
        <w:t xml:space="preserve">akovýchto prací </w:t>
      </w:r>
      <w:r w:rsidR="00644485" w:rsidRPr="00ED48A6">
        <w:t xml:space="preserve">(které budou oceněny pode pravidel stanovených touto </w:t>
      </w:r>
      <w:r w:rsidR="00270AAE">
        <w:t>Smlouv</w:t>
      </w:r>
      <w:r w:rsidR="00644485" w:rsidRPr="00ED48A6">
        <w:t xml:space="preserve">ou pro účely oceňování </w:t>
      </w:r>
      <w:r w:rsidR="00644485" w:rsidRPr="00ED48A6">
        <w:lastRenderedPageBreak/>
        <w:t xml:space="preserve">víceprací) </w:t>
      </w:r>
      <w:r w:rsidR="00416488" w:rsidRPr="00ED48A6">
        <w:t xml:space="preserve">překročí 5 % (pět procent) </w:t>
      </w:r>
      <w:r w:rsidR="00644485" w:rsidRPr="00ED48A6">
        <w:t>Ceny Díla (</w:t>
      </w:r>
      <w:r w:rsidR="00211EF9">
        <w:t xml:space="preserve">ve výši aktuální </w:t>
      </w:r>
      <w:r w:rsidR="00644485" w:rsidRPr="00ED48A6">
        <w:t xml:space="preserve">ke dni uzavření této </w:t>
      </w:r>
      <w:r w:rsidR="00270AAE">
        <w:t>Smlouv</w:t>
      </w:r>
      <w:r w:rsidR="00644485" w:rsidRPr="00ED48A6">
        <w:t>y</w:t>
      </w:r>
      <w:r w:rsidR="00C0014E">
        <w:t>,</w:t>
      </w:r>
      <w:r w:rsidR="00644485" w:rsidRPr="00ED48A6">
        <w:t xml:space="preserve"> tedy bez ohledu na její případné pozdější změny)</w:t>
      </w:r>
      <w:r w:rsidR="00416488" w:rsidRPr="00ED48A6">
        <w:t>. V takovém případě může být</w:t>
      </w:r>
      <w:r w:rsidR="00A617FB" w:rsidRPr="00ED48A6">
        <w:t xml:space="preserve"> formou dodatku této </w:t>
      </w:r>
      <w:r w:rsidR="00270AAE">
        <w:t>Smlouv</w:t>
      </w:r>
      <w:r w:rsidR="00A617FB" w:rsidRPr="00ED48A6">
        <w:t>y</w:t>
      </w:r>
      <w:r w:rsidR="00416488" w:rsidRPr="00ED48A6">
        <w:t xml:space="preserve"> změněna </w:t>
      </w:r>
      <w:r w:rsidR="00963B5D" w:rsidRPr="00ED48A6">
        <w:t xml:space="preserve">Doba provádění Díla </w:t>
      </w:r>
      <w:r w:rsidR="00416488" w:rsidRPr="00ED48A6">
        <w:t xml:space="preserve">tak, že za každé </w:t>
      </w:r>
      <w:r w:rsidR="0027436B" w:rsidRPr="00455361">
        <w:t>započaté</w:t>
      </w:r>
      <w:r w:rsidR="0027436B" w:rsidRPr="00ED48A6">
        <w:t xml:space="preserve"> </w:t>
      </w:r>
      <w:r w:rsidR="00416488" w:rsidRPr="00ED48A6">
        <w:t xml:space="preserve">1 % (jedno procento), o které se zvýší </w:t>
      </w:r>
      <w:r w:rsidR="0027436B" w:rsidRPr="00ED48A6">
        <w:t>Cena Díla (</w:t>
      </w:r>
      <w:r w:rsidR="00211EF9">
        <w:t xml:space="preserve">ve výši aktuální </w:t>
      </w:r>
      <w:r w:rsidR="0027436B" w:rsidRPr="00ED48A6">
        <w:t xml:space="preserve">ke dni uzavření této </w:t>
      </w:r>
      <w:r w:rsidR="00270AAE">
        <w:t>Smlouv</w:t>
      </w:r>
      <w:r w:rsidR="0027436B" w:rsidRPr="00ED48A6">
        <w:t>y</w:t>
      </w:r>
      <w:r w:rsidR="00C0014E">
        <w:t>,</w:t>
      </w:r>
      <w:r w:rsidR="0027436B" w:rsidRPr="00ED48A6">
        <w:t xml:space="preserve"> tedy bez ohledu na její případné pozdější změny)</w:t>
      </w:r>
      <w:r w:rsidR="00416488" w:rsidRPr="00ED48A6">
        <w:t xml:space="preserve"> se </w:t>
      </w:r>
      <w:r w:rsidR="00963B5D" w:rsidRPr="00ED48A6">
        <w:t xml:space="preserve">Doba provádění Díla </w:t>
      </w:r>
      <w:r w:rsidR="00416488" w:rsidRPr="00ED48A6">
        <w:t xml:space="preserve">prodlouží o 7 </w:t>
      </w:r>
      <w:r w:rsidR="00E50D44" w:rsidRPr="00ED48A6">
        <w:t xml:space="preserve">(sedm) </w:t>
      </w:r>
      <w:r w:rsidR="00416488" w:rsidRPr="00ED48A6">
        <w:t>dnů</w:t>
      </w:r>
      <w:r w:rsidR="00152173">
        <w:t xml:space="preserve">, celkově však nejvýše o </w:t>
      </w:r>
      <w:r w:rsidR="00E80390" w:rsidRPr="00E80390">
        <w:t>3 (tři) měsíce</w:t>
      </w:r>
      <w:r w:rsidR="00416488" w:rsidRPr="00ED48A6">
        <w:t xml:space="preserve">. </w:t>
      </w:r>
    </w:p>
    <w:p w14:paraId="26EDB5EB" w14:textId="50FBD0E7" w:rsidR="00926145"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provést větší nebo menší počet měrných jednotek prací obsažených v položkovém rozpočtu </w:t>
      </w:r>
      <w:r w:rsidR="000E3C8F" w:rsidRPr="00ED48A6">
        <w:t>Zhotovitel</w:t>
      </w:r>
      <w:r w:rsidRPr="00ED48A6">
        <w:t xml:space="preserve">e, </w:t>
      </w:r>
      <w:r w:rsidR="00136881" w:rsidRPr="00ED48A6">
        <w:t>bude</w:t>
      </w:r>
      <w:r w:rsidRPr="00ED48A6">
        <w:t xml:space="preserve"> </w:t>
      </w:r>
      <w:r w:rsidR="00136881" w:rsidRPr="00ED48A6">
        <w:t>C</w:t>
      </w:r>
      <w:r w:rsidRPr="00ED48A6">
        <w:t xml:space="preserve">ena změněna podle skutečného počtu provedených měrných jednotek takových stavebních prací, a to tak, že jednotková cena uvedená v </w:t>
      </w:r>
      <w:r w:rsidR="004D456B">
        <w:t>Rozpočtu</w:t>
      </w:r>
      <w:r w:rsidRPr="00ED48A6">
        <w:t xml:space="preserve"> bude násobena skutečně provedeným množstvím měrných jednotek a o rozdíl mezi původně předpokládanou celkovou cenou takové položky a skutečnou cenou takové položky bude </w:t>
      </w:r>
      <w:r w:rsidR="00926145" w:rsidRPr="00ED48A6">
        <w:t>C</w:t>
      </w:r>
      <w:r w:rsidRPr="00ED48A6">
        <w:t>ena Díla změněna</w:t>
      </w:r>
      <w:r w:rsidR="00926145" w:rsidRPr="00ED48A6">
        <w:t xml:space="preserve"> formou dodatku </w:t>
      </w:r>
      <w:r w:rsidR="00270AAE">
        <w:t>Smlouv</w:t>
      </w:r>
      <w:r w:rsidR="00926145" w:rsidRPr="00ED48A6">
        <w:t>y</w:t>
      </w:r>
      <w:r w:rsidR="007D0BCF" w:rsidRPr="00ED48A6">
        <w:t>.</w:t>
      </w:r>
      <w:r w:rsidR="00CC2A71" w:rsidRPr="00ED48A6">
        <w:t xml:space="preserve"> Ujednání </w:t>
      </w:r>
      <w:r w:rsidR="00270AAE">
        <w:t>Smlouv</w:t>
      </w:r>
      <w:r w:rsidR="00CC2A71" w:rsidRPr="00ED48A6">
        <w:t xml:space="preserve">y o vícepracích, méněpracích a změnovém listu se použijí obdobně, zejména platí, že rozsah a cena jakýchkoliv víceprací i méněprací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víceprací ani nárok na jakoukoli jinou kompenzaci za jejich provedení (ať už by tato kompenzace měla z hlediska právního povahu jakoukoli).</w:t>
      </w:r>
      <w:r w:rsidR="00926145" w:rsidRPr="00ED48A6">
        <w:t xml:space="preserve"> </w:t>
      </w:r>
    </w:p>
    <w:p w14:paraId="78B8AB9B" w14:textId="2AC528F9" w:rsidR="00416488" w:rsidRPr="00ED48A6" w:rsidRDefault="00416488">
      <w:pPr>
        <w:pStyle w:val="Odstavecseseznamem"/>
        <w:numPr>
          <w:ilvl w:val="0"/>
          <w:numId w:val="30"/>
        </w:numPr>
        <w:spacing w:before="120"/>
        <w:ind w:left="567" w:hanging="567"/>
        <w:contextualSpacing w:val="0"/>
        <w:jc w:val="both"/>
      </w:pPr>
      <w:r w:rsidRPr="00ED48A6">
        <w:t xml:space="preserve">Pokud se v průběhu </w:t>
      </w:r>
      <w:r w:rsidR="001004ED" w:rsidRPr="001004ED">
        <w:t xml:space="preserve">provádění </w:t>
      </w:r>
      <w:r w:rsidRPr="00ED48A6">
        <w:t xml:space="preserve">Díla prokáže, že ke zhotovení Díla je nezbytné provedení jiných stavebních prací, dodávek nebo služeb než těch, které jsou obsaženy v </w:t>
      </w:r>
      <w:r w:rsidR="003F7ADF">
        <w:t>Rozpočtu</w:t>
      </w:r>
      <w:r w:rsidRPr="00ED48A6">
        <w:t xml:space="preserve">, pak takovéto jiné stavební práce, dodávky či služby budou </w:t>
      </w:r>
      <w:r w:rsidR="000E3C8F" w:rsidRPr="00ED48A6">
        <w:t>Zhotovitel</w:t>
      </w:r>
      <w:r w:rsidRPr="00ED48A6">
        <w:t>em oceněny maximálně do výše jednotkových cen cenové soustavy ÚRS</w:t>
      </w:r>
      <w:r w:rsidR="00333AE4" w:rsidRPr="00333AE4">
        <w:rPr>
          <w:rFonts w:cs="Calibri"/>
          <w:bCs/>
          <w:szCs w:val="18"/>
          <w:lang w:eastAsia="en-US"/>
        </w:rPr>
        <w:t xml:space="preserve"> </w:t>
      </w:r>
      <w:r w:rsidR="00333AE4" w:rsidRPr="00333AE4">
        <w:rPr>
          <w:bCs/>
        </w:rPr>
        <w:t>platné v době ocenění</w:t>
      </w:r>
      <w:r w:rsidRPr="00ED48A6">
        <w:t>.</w:t>
      </w:r>
      <w:r w:rsidR="008053FD" w:rsidRPr="00ED48A6">
        <w:t xml:space="preserve"> </w:t>
      </w:r>
      <w:r w:rsidR="00CC2A71" w:rsidRPr="00ED48A6">
        <w:t xml:space="preserve">Ujednání </w:t>
      </w:r>
      <w:r w:rsidR="00270AAE">
        <w:t>Smlouv</w:t>
      </w:r>
      <w:r w:rsidR="00CC2A71" w:rsidRPr="00ED48A6">
        <w:t xml:space="preserve">y o vícepracích, méněpracích a změnovém listu se použijí obdobně, zejména platí, že rozsah a cena jakýchkoliv jiných stavebních prací, dodávek nebo služeb dle tohoto odstavce musí být před jejich provedením výslovně (tj. nikoli pouhou fikcí souhlasu) </w:t>
      </w:r>
      <w:r w:rsidR="000E3C8F" w:rsidRPr="00ED48A6">
        <w:t>Objednatel</w:t>
      </w:r>
      <w:r w:rsidR="00CC2A71" w:rsidRPr="00ED48A6">
        <w:t xml:space="preserve">em odsouhlasen, a to formou dodatku této </w:t>
      </w:r>
      <w:r w:rsidR="00270AAE">
        <w:t>Smlouv</w:t>
      </w:r>
      <w:r w:rsidR="00CC2A71" w:rsidRPr="00ED48A6">
        <w:t xml:space="preserve">y; bez takového předchozího odsouhlasení ze strany </w:t>
      </w:r>
      <w:r w:rsidR="000E3C8F" w:rsidRPr="00ED48A6">
        <w:t>Objednatel</w:t>
      </w:r>
      <w:r w:rsidR="00CC2A71" w:rsidRPr="00ED48A6">
        <w:t xml:space="preserve">e nevznikne </w:t>
      </w:r>
      <w:r w:rsidR="000E3C8F" w:rsidRPr="00ED48A6">
        <w:t>Zhotovitel</w:t>
      </w:r>
      <w:r w:rsidR="00CC2A71" w:rsidRPr="00ED48A6">
        <w:t>i nárok na úhradu ceny těchto jiných stavebních prací, dodávek nebo služeb ani nárok na jakoukoli jinou kompenzaci za jejich provedení (ať už by tato kompenzace měla z hlediska právního povahu jakoukoli).</w:t>
      </w:r>
    </w:p>
    <w:p w14:paraId="5F9C5025" w14:textId="140F5DE4" w:rsidR="00416488" w:rsidRPr="00ED48A6" w:rsidRDefault="000E3C8F">
      <w:pPr>
        <w:pStyle w:val="Odstavecseseznamem"/>
        <w:numPr>
          <w:ilvl w:val="0"/>
          <w:numId w:val="30"/>
        </w:numPr>
        <w:spacing w:before="120"/>
        <w:ind w:left="567" w:hanging="567"/>
        <w:contextualSpacing w:val="0"/>
        <w:jc w:val="both"/>
      </w:pPr>
      <w:r w:rsidRPr="00ED48A6">
        <w:t>Objednatel</w:t>
      </w:r>
      <w:r w:rsidR="00416488" w:rsidRPr="00ED48A6">
        <w:t xml:space="preserve"> připouští změnu </w:t>
      </w:r>
      <w:r w:rsidR="007A3DB4" w:rsidRPr="00ED48A6">
        <w:t>Doby provádění Díla</w:t>
      </w:r>
      <w:r w:rsidR="00416488" w:rsidRPr="00ED48A6">
        <w:t xml:space="preserve">, pokud se v průběhu </w:t>
      </w:r>
      <w:r w:rsidR="00B02BD4" w:rsidRPr="00B02BD4">
        <w:t xml:space="preserve">provádění </w:t>
      </w:r>
      <w:r w:rsidR="00416488" w:rsidRPr="00ED48A6">
        <w:t xml:space="preserve">Díla prokáže, že dílem dotčené inženýrské sítě neodpovídají podkladům, dle kterých má být Dílo zhotoveno, a </w:t>
      </w:r>
      <w:r w:rsidRPr="00ED48A6">
        <w:t>Objednatel</w:t>
      </w:r>
      <w:r w:rsidR="00416488" w:rsidRPr="00ED48A6">
        <w:t xml:space="preserve"> jednající s náležitou péčí nemohl tuto skutečnost předvídat (tj. zejména tehdy, pokud skutečná trasa</w:t>
      </w:r>
      <w:r w:rsidR="00BC1847" w:rsidRPr="00ED48A6">
        <w:t xml:space="preserve"> dotčené</w:t>
      </w:r>
      <w:r w:rsidR="00416488" w:rsidRPr="00ED48A6">
        <w:t xml:space="preserve"> inženýrské sítě neodpovídá podkladům dodaným jejím správcem). V takovém případě může být</w:t>
      </w:r>
      <w:r w:rsidR="00AF5410" w:rsidRPr="00ED48A6">
        <w:t xml:space="preserve"> formou dodatku </w:t>
      </w:r>
      <w:r w:rsidR="00270AAE">
        <w:t>Smlouv</w:t>
      </w:r>
      <w:r w:rsidR="00AF5410" w:rsidRPr="00ED48A6">
        <w:t>y</w:t>
      </w:r>
      <w:r w:rsidR="00416488" w:rsidRPr="00ED48A6">
        <w:t xml:space="preserve"> změněna </w:t>
      </w:r>
      <w:r w:rsidR="007A3DB4" w:rsidRPr="00ED48A6">
        <w:t>Doba provádění Díla</w:t>
      </w:r>
      <w:r w:rsidR="00416488" w:rsidRPr="00ED48A6">
        <w:t xml:space="preserve"> tak, že bude prodloužena o dobu nezbytně nutnou pro úpravu pokladů pro zhotovení </w:t>
      </w:r>
      <w:r w:rsidR="00D61CD2">
        <w:t>D</w:t>
      </w:r>
      <w:r w:rsidR="00D61CD2" w:rsidRPr="00ED48A6">
        <w:t xml:space="preserve">íla </w:t>
      </w:r>
      <w:r w:rsidR="00416488" w:rsidRPr="00ED48A6">
        <w:t xml:space="preserve">(tj. zejména projektové </w:t>
      </w:r>
      <w:r w:rsidR="00416488" w:rsidRPr="00961330">
        <w:t xml:space="preserve">dokumentace Díla) tak, aby Dílo zohledňovalo skutečnou trasu </w:t>
      </w:r>
      <w:r w:rsidR="00BC1847" w:rsidRPr="00961330">
        <w:t xml:space="preserve">dotčené </w:t>
      </w:r>
      <w:r w:rsidR="00416488" w:rsidRPr="00961330">
        <w:t xml:space="preserve">inženýrské sítě (včetně obstarání všech potřebných povolení a souhlasů pro přeložku dotčené inženýrské sítě, bude-li pro realizaci </w:t>
      </w:r>
      <w:r w:rsidR="00D8175B" w:rsidRPr="00961330">
        <w:t xml:space="preserve">Díla </w:t>
      </w:r>
      <w:r w:rsidR="00416488" w:rsidRPr="00961330">
        <w:t>nezbytná či vyžadovaná jejím správcem)</w:t>
      </w:r>
      <w:r w:rsidR="006D346F" w:rsidRPr="00961330">
        <w:t>, nejvýše o 3 (tři) měsíce</w:t>
      </w:r>
      <w:r w:rsidR="00416488" w:rsidRPr="00961330">
        <w:t>. Ustanovení</w:t>
      </w:r>
      <w:r w:rsidR="00416488" w:rsidRPr="001E5282">
        <w:t xml:space="preserve"> </w:t>
      </w:r>
      <w:r w:rsidR="000D1981" w:rsidRPr="001E5282">
        <w:t>odst. 13.</w:t>
      </w:r>
      <w:r w:rsidR="00D028C4" w:rsidRPr="001E5282">
        <w:t>6</w:t>
      </w:r>
      <w:r w:rsidR="000D1981" w:rsidRPr="001E5282">
        <w:t xml:space="preserve"> a 13.</w:t>
      </w:r>
      <w:r w:rsidR="00D028C4" w:rsidRPr="001E5282">
        <w:t>7</w:t>
      </w:r>
      <w:r w:rsidR="000D1981" w:rsidRPr="001E5282">
        <w:t xml:space="preserve"> </w:t>
      </w:r>
      <w:r w:rsidR="00416488" w:rsidRPr="001E5282">
        <w:t>výše</w:t>
      </w:r>
      <w:r w:rsidR="00416488" w:rsidRPr="00ED48A6">
        <w:t xml:space="preserve"> zůstávají nedotčena.</w:t>
      </w:r>
    </w:p>
    <w:p w14:paraId="0ABB7895" w14:textId="6DE2F1ED" w:rsidR="00416488" w:rsidRPr="004E5F4E" w:rsidRDefault="00F43235">
      <w:pPr>
        <w:pStyle w:val="Odstavecseseznamem"/>
        <w:numPr>
          <w:ilvl w:val="0"/>
          <w:numId w:val="30"/>
        </w:numPr>
        <w:spacing w:before="120"/>
        <w:ind w:left="567" w:hanging="567"/>
        <w:contextualSpacing w:val="0"/>
        <w:jc w:val="both"/>
      </w:pPr>
      <w:r w:rsidRPr="004E5F4E">
        <w:t xml:space="preserve">Zhotovitel </w:t>
      </w:r>
      <w:r w:rsidR="00A80A65" w:rsidRPr="004E5F4E">
        <w:t xml:space="preserve">předpokládá, že stavební práce proběhnou za </w:t>
      </w:r>
      <w:r w:rsidRPr="004E5F4E">
        <w:t xml:space="preserve">dopravních omezení </w:t>
      </w:r>
      <w:r w:rsidR="00A80A65" w:rsidRPr="004E5F4E">
        <w:t xml:space="preserve">silnice č. </w:t>
      </w:r>
      <w:r w:rsidR="00C40D30" w:rsidRPr="004E5F4E">
        <w:t>I</w:t>
      </w:r>
      <w:r w:rsidR="00C8321E">
        <w:t>I</w:t>
      </w:r>
      <w:r w:rsidR="00DE6A84">
        <w:t>I</w:t>
      </w:r>
      <w:r w:rsidR="00C40D30" w:rsidRPr="004E5F4E">
        <w:t>/</w:t>
      </w:r>
      <w:r w:rsidR="00DE6A84">
        <w:t>4981</w:t>
      </w:r>
      <w:r w:rsidR="002E69BD">
        <w:t xml:space="preserve"> </w:t>
      </w:r>
      <w:r w:rsidR="00C40D30" w:rsidRPr="004E5F4E">
        <w:t>tak, jak je stanoveno v PD</w:t>
      </w:r>
      <w:r w:rsidR="00A80A65" w:rsidRPr="004E5F4E">
        <w:t xml:space="preserve"> (dále jen „</w:t>
      </w:r>
      <w:r w:rsidR="00C40D30" w:rsidRPr="004E5F4E">
        <w:rPr>
          <w:b/>
          <w:bCs/>
        </w:rPr>
        <w:t>Dopravní omezení</w:t>
      </w:r>
      <w:r w:rsidR="00A80A65" w:rsidRPr="004E5F4E">
        <w:t xml:space="preserve">“). Pokud </w:t>
      </w:r>
      <w:r w:rsidR="006D08EE" w:rsidRPr="004E5F4E">
        <w:t xml:space="preserve">jakékoliv </w:t>
      </w:r>
      <w:r w:rsidR="00A80A65" w:rsidRPr="004E5F4E">
        <w:t xml:space="preserve">pravomocné rozhodnutí o povolení uzavírky předmětné silnice vydané příslušným silničním správním úřadem stanoví </w:t>
      </w:r>
      <w:r w:rsidR="001F2FF6" w:rsidRPr="004E5F4E">
        <w:t xml:space="preserve">(i přesto, že </w:t>
      </w:r>
      <w:r w:rsidR="000E3C8F" w:rsidRPr="004E5F4E">
        <w:t>Zhotovitel</w:t>
      </w:r>
      <w:r w:rsidR="001F2FF6" w:rsidRPr="004E5F4E">
        <w:t xml:space="preserve"> v příslušné žádosti podané k danému úřadu požádá o vydání rozhodnutí za podmínek odpovídající</w:t>
      </w:r>
      <w:r w:rsidR="00E927AB" w:rsidRPr="004E5F4E">
        <w:t>ch</w:t>
      </w:r>
      <w:r w:rsidR="001F2FF6" w:rsidRPr="004E5F4E">
        <w:t xml:space="preserve"> podmínkám </w:t>
      </w:r>
      <w:r w:rsidR="006D08EE" w:rsidRPr="004E5F4E">
        <w:t>Dopravního omezení</w:t>
      </w:r>
      <w:r w:rsidR="001F2FF6" w:rsidRPr="004E5F4E">
        <w:t xml:space="preserve">) </w:t>
      </w:r>
      <w:r w:rsidR="00A80A65" w:rsidRPr="004E5F4E">
        <w:t xml:space="preserve">podmínky odlišné od podmínek </w:t>
      </w:r>
      <w:r w:rsidR="006D08EE" w:rsidRPr="004E5F4E">
        <w:t>Dopravního omezení</w:t>
      </w:r>
      <w:r w:rsidR="006D1087" w:rsidRPr="004E5F4E">
        <w:t xml:space="preserve"> a z hlediska provádění stavebních prací </w:t>
      </w:r>
      <w:r w:rsidR="00602887" w:rsidRPr="004E5F4E">
        <w:t xml:space="preserve">časově </w:t>
      </w:r>
      <w:r w:rsidR="006D1087" w:rsidRPr="004E5F4E">
        <w:t>méně příznivé</w:t>
      </w:r>
      <w:r w:rsidR="00A80A65" w:rsidRPr="004E5F4E">
        <w:t xml:space="preserve">, připouští </w:t>
      </w:r>
      <w:r w:rsidR="000E3C8F" w:rsidRPr="004E5F4E">
        <w:t>Objednatel</w:t>
      </w:r>
      <w:r w:rsidR="00416488" w:rsidRPr="004E5F4E">
        <w:t xml:space="preserve"> změnu </w:t>
      </w:r>
      <w:r w:rsidR="00455313" w:rsidRPr="004E5F4E">
        <w:t xml:space="preserve">Doby provádění Díla </w:t>
      </w:r>
      <w:r w:rsidR="00A80A65" w:rsidRPr="004E5F4E">
        <w:t xml:space="preserve">tak, že </w:t>
      </w:r>
      <w:r w:rsidR="00455313" w:rsidRPr="004E5F4E">
        <w:t xml:space="preserve">Doba provádění Díla </w:t>
      </w:r>
      <w:r w:rsidR="00A80A65" w:rsidRPr="004E5F4E">
        <w:t xml:space="preserve">bude formou dodatku </w:t>
      </w:r>
      <w:r w:rsidR="00270AAE" w:rsidRPr="004E5F4E">
        <w:t>Smlouv</w:t>
      </w:r>
      <w:r w:rsidR="00A80A65" w:rsidRPr="004E5F4E">
        <w:t xml:space="preserve">y prodloužena o dobu, o kterou doba uzavírky dle takového rozhodnutí přesahuje dobu </w:t>
      </w:r>
      <w:r w:rsidR="006D1087" w:rsidRPr="004E5F4E">
        <w:t xml:space="preserve">vyplývající z podmínek </w:t>
      </w:r>
      <w:r w:rsidR="006D08EE" w:rsidRPr="004E5F4E">
        <w:t>Dopravních omezení</w:t>
      </w:r>
      <w:r w:rsidR="00A80A65" w:rsidRPr="004E5F4E">
        <w:t xml:space="preserve">, </w:t>
      </w:r>
      <w:r w:rsidR="001E5282" w:rsidRPr="004E5F4E">
        <w:t xml:space="preserve">celkově však </w:t>
      </w:r>
      <w:r w:rsidR="00A80A65" w:rsidRPr="004E5F4E">
        <w:t xml:space="preserve">nejvýše o </w:t>
      </w:r>
      <w:r w:rsidR="006D08EE" w:rsidRPr="004E5F4E">
        <w:t xml:space="preserve">3 </w:t>
      </w:r>
      <w:r w:rsidR="00416488" w:rsidRPr="004E5F4E">
        <w:t>(</w:t>
      </w:r>
      <w:r w:rsidR="006D08EE" w:rsidRPr="004E5F4E">
        <w:t>tři</w:t>
      </w:r>
      <w:r w:rsidR="00416488" w:rsidRPr="004E5F4E">
        <w:t>) měsíc</w:t>
      </w:r>
      <w:r w:rsidR="006D08EE" w:rsidRPr="004E5F4E">
        <w:t>e</w:t>
      </w:r>
      <w:r w:rsidR="00416488" w:rsidRPr="004E5F4E">
        <w:t>.</w:t>
      </w:r>
    </w:p>
    <w:p w14:paraId="67DBDDCF" w14:textId="6EFA7696" w:rsidR="008B75F6" w:rsidRPr="00ED48A6" w:rsidRDefault="008B75F6" w:rsidP="00961330">
      <w:pPr>
        <w:keepNext/>
        <w:keepLines/>
        <w:spacing w:before="240"/>
        <w:jc w:val="both"/>
        <w:rPr>
          <w:b/>
          <w:bCs/>
        </w:rPr>
      </w:pPr>
      <w:r w:rsidRPr="00ED48A6">
        <w:rPr>
          <w:b/>
          <w:bCs/>
        </w:rPr>
        <w:t xml:space="preserve">XIV. Ukončení </w:t>
      </w:r>
      <w:r w:rsidR="00270AAE">
        <w:rPr>
          <w:b/>
          <w:bCs/>
        </w:rPr>
        <w:t>Smlouv</w:t>
      </w:r>
      <w:r w:rsidR="00C33FA3" w:rsidRPr="00ED48A6">
        <w:rPr>
          <w:b/>
          <w:bCs/>
        </w:rPr>
        <w:t>y</w:t>
      </w:r>
    </w:p>
    <w:p w14:paraId="71371980" w14:textId="2573A4D8" w:rsidR="00B52403" w:rsidRPr="00ED48A6" w:rsidRDefault="00B52403">
      <w:pPr>
        <w:pStyle w:val="Odstavecseseznamem"/>
        <w:numPr>
          <w:ilvl w:val="0"/>
          <w:numId w:val="32"/>
        </w:numPr>
        <w:spacing w:before="120"/>
        <w:ind w:left="567" w:hanging="567"/>
        <w:contextualSpacing w:val="0"/>
        <w:jc w:val="both"/>
      </w:pPr>
      <w:r w:rsidRPr="00ED48A6">
        <w:t xml:space="preserve">Kterákoliv ze smluvních stran je oprávněna od této </w:t>
      </w:r>
      <w:r w:rsidR="00270AAE">
        <w:t>Smlouv</w:t>
      </w:r>
      <w:r w:rsidRPr="00ED48A6">
        <w:t xml:space="preserve">y odstoupit v případech a za podmínek sjednaných v této </w:t>
      </w:r>
      <w:r w:rsidR="00270AAE">
        <w:t>Smlouv</w:t>
      </w:r>
      <w:r w:rsidRPr="00ED48A6">
        <w:t xml:space="preserve">ě a /nebo stanovených příslušnými ustanovení OZ. Aniž by tím byla dotčena jiná ujednání této </w:t>
      </w:r>
      <w:r w:rsidR="00270AAE">
        <w:t>Smlouv</w:t>
      </w:r>
      <w:r w:rsidRPr="00ED48A6">
        <w:t xml:space="preserve">y, je </w:t>
      </w:r>
      <w:r w:rsidR="000E3C8F" w:rsidRPr="00ED48A6">
        <w:t>Objednatel</w:t>
      </w:r>
      <w:r w:rsidRPr="00ED48A6">
        <w:t xml:space="preserve"> oprávněn od této </w:t>
      </w:r>
      <w:r w:rsidR="00270AAE">
        <w:t>Smlouv</w:t>
      </w:r>
      <w:r w:rsidRPr="00ED48A6">
        <w:t xml:space="preserve">y </w:t>
      </w:r>
      <w:r w:rsidR="009B3F45" w:rsidRPr="00ED48A6">
        <w:t xml:space="preserve">odstoupit nebo tuto </w:t>
      </w:r>
      <w:r w:rsidR="00270AAE">
        <w:t>Smlouv</w:t>
      </w:r>
      <w:r w:rsidR="009B3F45" w:rsidRPr="00ED48A6">
        <w:t xml:space="preserve">u vypovědět </w:t>
      </w:r>
      <w:r w:rsidRPr="00ED48A6">
        <w:t>v případech a za podmínek stanovených ustanovení § 223 ZZVZ.</w:t>
      </w:r>
    </w:p>
    <w:p w14:paraId="1A9B7039" w14:textId="19E081EC" w:rsidR="00B52403" w:rsidRPr="00ED48A6" w:rsidRDefault="009B3F45">
      <w:pPr>
        <w:pStyle w:val="Odstavecseseznamem"/>
        <w:numPr>
          <w:ilvl w:val="0"/>
          <w:numId w:val="32"/>
        </w:numPr>
        <w:spacing w:before="120"/>
        <w:ind w:left="567" w:hanging="567"/>
        <w:contextualSpacing w:val="0"/>
        <w:jc w:val="both"/>
      </w:pPr>
      <w:r w:rsidRPr="00ED48A6">
        <w:t xml:space="preserve">Odstoupení od této </w:t>
      </w:r>
      <w:r w:rsidR="00270AAE">
        <w:t>Smlouv</w:t>
      </w:r>
      <w:r w:rsidRPr="00ED48A6">
        <w:t xml:space="preserve">y musí být učiněno písemně a musí v něm být uveden jeho důvod. Výpověď této </w:t>
      </w:r>
      <w:r w:rsidR="00270AAE">
        <w:t>Smlouv</w:t>
      </w:r>
      <w:r w:rsidRPr="00ED48A6">
        <w:t xml:space="preserve">y musí být učiněna písemně a musí v ní být uveden její důvod. Odstoupení od této </w:t>
      </w:r>
      <w:r w:rsidR="00270AAE">
        <w:t>Smlouv</w:t>
      </w:r>
      <w:r w:rsidRPr="00ED48A6">
        <w:t>y je účinné ke dni doručení oznámení o odstoupení adresátovi odstoupení (ex-</w:t>
      </w:r>
      <w:proofErr w:type="spellStart"/>
      <w:r w:rsidRPr="00ED48A6">
        <w:t>nunc</w:t>
      </w:r>
      <w:proofErr w:type="spellEnd"/>
      <w:r w:rsidR="00A87FC3" w:rsidRPr="00ED48A6">
        <w:t>; ustanovení § 2004 odst. 1) OZ se tedy na tento smluvní vztah nepoužije</w:t>
      </w:r>
      <w:r w:rsidRPr="00ED48A6">
        <w:t xml:space="preserve">), nestanoví-li ZZVZ jinak. </w:t>
      </w:r>
      <w:r w:rsidR="00A87FC3" w:rsidRPr="00ED48A6">
        <w:t xml:space="preserve">Nemá-li však částečné plnění pro </w:t>
      </w:r>
      <w:r w:rsidR="000E3C8F" w:rsidRPr="00ED48A6">
        <w:t>Objednatel</w:t>
      </w:r>
      <w:r w:rsidR="00A87FC3" w:rsidRPr="00ED48A6">
        <w:t xml:space="preserve">e význam, může </w:t>
      </w:r>
      <w:r w:rsidR="000E3C8F" w:rsidRPr="00ED48A6">
        <w:t>Objednatel</w:t>
      </w:r>
      <w:r w:rsidR="00A87FC3" w:rsidRPr="00ED48A6">
        <w:t xml:space="preserve"> odstoupit ohledně celého plnění, tedy zrušením </w:t>
      </w:r>
      <w:r w:rsidR="00270AAE">
        <w:t>Smlouv</w:t>
      </w:r>
      <w:r w:rsidR="00A87FC3" w:rsidRPr="00ED48A6">
        <w:t>y od počátku (ex-</w:t>
      </w:r>
      <w:proofErr w:type="spellStart"/>
      <w:r w:rsidR="00A87FC3" w:rsidRPr="00ED48A6">
        <w:t>tunc</w:t>
      </w:r>
      <w:proofErr w:type="spellEnd"/>
      <w:r w:rsidR="00A87FC3" w:rsidRPr="00ED48A6">
        <w:t xml:space="preserve">), tuto skutečnost </w:t>
      </w:r>
      <w:r w:rsidR="000E3C8F" w:rsidRPr="00ED48A6">
        <w:t>Objednatel</w:t>
      </w:r>
      <w:r w:rsidR="00A87FC3" w:rsidRPr="00ED48A6">
        <w:t xml:space="preserve"> uvede v oznámení o odstoupení.</w:t>
      </w:r>
    </w:p>
    <w:p w14:paraId="18C1F45B" w14:textId="1BBE7B6D" w:rsidR="00B52403" w:rsidRPr="00ED48A6" w:rsidRDefault="00B52403">
      <w:pPr>
        <w:pStyle w:val="Odstavecseseznamem"/>
        <w:numPr>
          <w:ilvl w:val="0"/>
          <w:numId w:val="32"/>
        </w:numPr>
        <w:spacing w:before="120"/>
        <w:ind w:left="567" w:hanging="567"/>
        <w:contextualSpacing w:val="0"/>
        <w:jc w:val="both"/>
      </w:pPr>
      <w:r w:rsidRPr="00ED48A6">
        <w:t xml:space="preserve">Je-li v této </w:t>
      </w:r>
      <w:r w:rsidR="00270AAE">
        <w:t>Smlouv</w:t>
      </w:r>
      <w:r w:rsidRPr="00ED48A6">
        <w:t xml:space="preserve">ě sjednáno, že určité jednání či opomenutí </w:t>
      </w:r>
      <w:r w:rsidR="000E3C8F" w:rsidRPr="00ED48A6">
        <w:t>Zhotovitel</w:t>
      </w:r>
      <w:r w:rsidRPr="00ED48A6">
        <w:t xml:space="preserve">e je podstatným porušením této </w:t>
      </w:r>
      <w:r w:rsidR="00270AAE">
        <w:t>Smlouv</w:t>
      </w:r>
      <w:r w:rsidRPr="00ED48A6">
        <w:t xml:space="preserve">y, zakládá takové podstatné porušení této </w:t>
      </w:r>
      <w:r w:rsidR="00270AAE">
        <w:t>Smlouv</w:t>
      </w:r>
      <w:r w:rsidRPr="00ED48A6">
        <w:t xml:space="preserve">y </w:t>
      </w:r>
      <w:r w:rsidR="000E3C8F" w:rsidRPr="00ED48A6">
        <w:t>Zhotovitel</w:t>
      </w:r>
      <w:r w:rsidRPr="00ED48A6">
        <w:t xml:space="preserve">em právo </w:t>
      </w:r>
      <w:r w:rsidR="000E3C8F" w:rsidRPr="00ED48A6">
        <w:t>Objednatel</w:t>
      </w:r>
      <w:r w:rsidRPr="00ED48A6">
        <w:t xml:space="preserve">e od této </w:t>
      </w:r>
      <w:r w:rsidR="00270AAE">
        <w:t>Smlouv</w:t>
      </w:r>
      <w:r w:rsidRPr="00ED48A6">
        <w:t xml:space="preserve">y odstoupit, aniž by bylo třeba jakékoliv výzvy </w:t>
      </w:r>
      <w:r w:rsidR="000E3C8F" w:rsidRPr="00ED48A6">
        <w:t>Objednatel</w:t>
      </w:r>
      <w:r w:rsidRPr="00ED48A6">
        <w:t xml:space="preserve">e k zjednání nápravy adresované </w:t>
      </w:r>
      <w:r w:rsidR="000E3C8F" w:rsidRPr="00ED48A6">
        <w:t>Zhotovitel</w:t>
      </w:r>
      <w:r w:rsidRPr="00ED48A6">
        <w:t>i.</w:t>
      </w:r>
    </w:p>
    <w:p w14:paraId="09BA141E" w14:textId="59F1D531" w:rsidR="009B3F45" w:rsidRPr="00ED48A6" w:rsidRDefault="000E3C8F">
      <w:pPr>
        <w:pStyle w:val="Odstavecseseznamem"/>
        <w:numPr>
          <w:ilvl w:val="0"/>
          <w:numId w:val="32"/>
        </w:numPr>
        <w:spacing w:before="120"/>
        <w:ind w:left="567" w:hanging="567"/>
        <w:contextualSpacing w:val="0"/>
        <w:jc w:val="both"/>
        <w:rPr>
          <w:bCs/>
        </w:rPr>
      </w:pPr>
      <w:r w:rsidRPr="00ED48A6">
        <w:rPr>
          <w:bCs/>
        </w:rPr>
        <w:t>Zhotovitel</w:t>
      </w:r>
      <w:r w:rsidR="009B3F45" w:rsidRPr="00ED48A6">
        <w:rPr>
          <w:bCs/>
        </w:rPr>
        <w:t xml:space="preserve"> si je vědom skutečnosti, že </w:t>
      </w:r>
      <w:r w:rsidR="001435B4" w:rsidRPr="00ED48A6">
        <w:rPr>
          <w:bCs/>
        </w:rPr>
        <w:t xml:space="preserve">realizaci Díla </w:t>
      </w:r>
      <w:r w:rsidR="0087027E">
        <w:rPr>
          <w:bCs/>
        </w:rPr>
        <w:t>Objednatel</w:t>
      </w:r>
      <w:r w:rsidR="001435B4" w:rsidRPr="00ED48A6">
        <w:rPr>
          <w:bCs/>
        </w:rPr>
        <w:t xml:space="preserve"> financuje </w:t>
      </w:r>
      <w:r w:rsidR="009B3F45" w:rsidRPr="00ED48A6">
        <w:rPr>
          <w:bCs/>
        </w:rPr>
        <w:t xml:space="preserve">z veřejných prostředků. </w:t>
      </w:r>
      <w:r w:rsidR="001435B4" w:rsidRPr="00ED48A6">
        <w:rPr>
          <w:bCs/>
        </w:rPr>
        <w:t>Pakliže</w:t>
      </w:r>
      <w:r w:rsidR="009B3F45" w:rsidRPr="00ED48A6">
        <w:rPr>
          <w:bCs/>
        </w:rPr>
        <w:t xml:space="preserve"> finanční prostředky z veřejných finančních prostředků na </w:t>
      </w:r>
      <w:r w:rsidR="001435B4" w:rsidRPr="00ED48A6">
        <w:rPr>
          <w:bCs/>
        </w:rPr>
        <w:t>realizaci D</w:t>
      </w:r>
      <w:r w:rsidR="009B3F45" w:rsidRPr="00ED48A6">
        <w:rPr>
          <w:bCs/>
        </w:rPr>
        <w:t xml:space="preserve">ílo nebudou </w:t>
      </w:r>
      <w:r w:rsidRPr="00ED48A6">
        <w:rPr>
          <w:bCs/>
        </w:rPr>
        <w:t>Objednatel</w:t>
      </w:r>
      <w:r w:rsidR="009B3F45" w:rsidRPr="00ED48A6">
        <w:rPr>
          <w:bCs/>
        </w:rPr>
        <w:t xml:space="preserve">i poskytnuty v rozsahu sjednané </w:t>
      </w:r>
      <w:r w:rsidR="001435B4" w:rsidRPr="00ED48A6">
        <w:rPr>
          <w:bCs/>
        </w:rPr>
        <w:t>C</w:t>
      </w:r>
      <w:r w:rsidR="009B3F45" w:rsidRPr="00ED48A6">
        <w:rPr>
          <w:bCs/>
        </w:rPr>
        <w:t>eny</w:t>
      </w:r>
      <w:r w:rsidR="001435B4" w:rsidRPr="00ED48A6">
        <w:rPr>
          <w:bCs/>
        </w:rPr>
        <w:t xml:space="preserve"> Díla, je </w:t>
      </w:r>
      <w:r w:rsidRPr="00ED48A6">
        <w:rPr>
          <w:bCs/>
        </w:rPr>
        <w:t>Objednatel</w:t>
      </w:r>
      <w:r w:rsidR="001435B4" w:rsidRPr="00ED48A6">
        <w:rPr>
          <w:bCs/>
        </w:rPr>
        <w:t xml:space="preserve"> oprávněn od této </w:t>
      </w:r>
      <w:r w:rsidR="00270AAE">
        <w:rPr>
          <w:bCs/>
        </w:rPr>
        <w:t>Smlouv</w:t>
      </w:r>
      <w:r w:rsidR="001435B4" w:rsidRPr="00ED48A6">
        <w:rPr>
          <w:bCs/>
        </w:rPr>
        <w:t>y odstoupit</w:t>
      </w:r>
      <w:r w:rsidR="009B3F45" w:rsidRPr="00ED48A6">
        <w:rPr>
          <w:bCs/>
        </w:rPr>
        <w:t>.</w:t>
      </w:r>
    </w:p>
    <w:p w14:paraId="3D716795" w14:textId="720D658C" w:rsidR="009B3F45" w:rsidRPr="00ED48A6" w:rsidRDefault="009B3F45">
      <w:pPr>
        <w:pStyle w:val="Odstavecseseznamem"/>
        <w:numPr>
          <w:ilvl w:val="0"/>
          <w:numId w:val="32"/>
        </w:numPr>
        <w:spacing w:before="120"/>
        <w:ind w:left="567" w:hanging="567"/>
        <w:contextualSpacing w:val="0"/>
        <w:jc w:val="both"/>
        <w:rPr>
          <w:rFonts w:cs="Calibri"/>
          <w:bCs/>
          <w:szCs w:val="18"/>
        </w:rPr>
      </w:pPr>
      <w:r w:rsidRPr="00ED48A6">
        <w:rPr>
          <w:rFonts w:cs="Calibri"/>
          <w:bCs/>
          <w:szCs w:val="18"/>
        </w:rPr>
        <w:lastRenderedPageBreak/>
        <w:t xml:space="preserve">Postup v případě odstoupení od </w:t>
      </w:r>
      <w:r w:rsidR="00270AAE">
        <w:rPr>
          <w:rFonts w:cs="Calibri"/>
          <w:bCs/>
          <w:szCs w:val="18"/>
        </w:rPr>
        <w:t>Smlouv</w:t>
      </w:r>
      <w:r w:rsidRPr="00ED48A6">
        <w:rPr>
          <w:rFonts w:cs="Calibri"/>
          <w:bCs/>
          <w:szCs w:val="18"/>
        </w:rPr>
        <w:t>y:</w:t>
      </w:r>
    </w:p>
    <w:p w14:paraId="429F9C31" w14:textId="54E4F7F3"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Odstoupení od </w:t>
      </w:r>
      <w:r w:rsidR="00270AAE">
        <w:rPr>
          <w:rFonts w:cs="Calibri"/>
          <w:bCs/>
          <w:szCs w:val="18"/>
        </w:rPr>
        <w:t>Smlouv</w:t>
      </w:r>
      <w:r w:rsidRPr="00ED48A6">
        <w:rPr>
          <w:rFonts w:cs="Calibri"/>
          <w:bCs/>
          <w:szCs w:val="18"/>
        </w:rPr>
        <w:t xml:space="preserve">y se nedotýká nároku na náhradu škody a smluvních pokut vzniklých porušením </w:t>
      </w:r>
      <w:r w:rsidR="00270AAE">
        <w:rPr>
          <w:rFonts w:cs="Calibri"/>
          <w:bCs/>
          <w:szCs w:val="18"/>
        </w:rPr>
        <w:t>Smlouv</w:t>
      </w:r>
      <w:r w:rsidRPr="00ED48A6">
        <w:rPr>
          <w:rFonts w:cs="Calibri"/>
          <w:bCs/>
          <w:szCs w:val="18"/>
        </w:rPr>
        <w:t xml:space="preserve">y; odstoupení od </w:t>
      </w:r>
      <w:r w:rsidR="00270AAE">
        <w:rPr>
          <w:rFonts w:cs="Calibri"/>
          <w:bCs/>
          <w:szCs w:val="18"/>
        </w:rPr>
        <w:t>Smlouv</w:t>
      </w:r>
      <w:r w:rsidRPr="00ED48A6">
        <w:rPr>
          <w:rFonts w:cs="Calibri"/>
          <w:bCs/>
          <w:szCs w:val="18"/>
        </w:rPr>
        <w:t xml:space="preserve">y se nedotýká ani řešení sporů mezi smluvními stranami a jiných ustanovení této </w:t>
      </w:r>
      <w:r w:rsidR="00270AAE">
        <w:rPr>
          <w:rFonts w:cs="Calibri"/>
          <w:bCs/>
          <w:szCs w:val="18"/>
        </w:rPr>
        <w:t>Smlouv</w:t>
      </w:r>
      <w:r w:rsidRPr="00ED48A6">
        <w:rPr>
          <w:rFonts w:cs="Calibri"/>
          <w:bCs/>
          <w:szCs w:val="18"/>
        </w:rPr>
        <w:t xml:space="preserve">y, která podle projevené vůle stran nebo vzhledem ke své povaze mají trvat i po ukončení </w:t>
      </w:r>
      <w:r w:rsidR="00270AAE">
        <w:rPr>
          <w:rFonts w:cs="Calibri"/>
          <w:bCs/>
          <w:szCs w:val="18"/>
        </w:rPr>
        <w:t>Smlouv</w:t>
      </w:r>
      <w:r w:rsidRPr="00ED48A6">
        <w:rPr>
          <w:rFonts w:cs="Calibri"/>
          <w:bCs/>
          <w:szCs w:val="18"/>
        </w:rPr>
        <w:t xml:space="preserve">y. Je-li však smluvní pokuta závislá na délce prodlení, nenarůstá její výše po zániku </w:t>
      </w:r>
      <w:r w:rsidR="00270AAE">
        <w:rPr>
          <w:rFonts w:cs="Calibri"/>
          <w:bCs/>
          <w:szCs w:val="18"/>
        </w:rPr>
        <w:t>Smlouv</w:t>
      </w:r>
      <w:r w:rsidRPr="00ED48A6">
        <w:rPr>
          <w:rFonts w:cs="Calibri"/>
          <w:bCs/>
          <w:szCs w:val="18"/>
        </w:rPr>
        <w:t>y.</w:t>
      </w:r>
    </w:p>
    <w:p w14:paraId="0037CE35" w14:textId="2ADB4B01" w:rsidR="009B3F45" w:rsidRPr="00ED48A6" w:rsidRDefault="000E3C8F">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ovy závazky, pokud jde o </w:t>
      </w:r>
      <w:r w:rsidR="00B63F7D">
        <w:rPr>
          <w:rFonts w:cs="Calibri"/>
          <w:bCs/>
          <w:szCs w:val="18"/>
        </w:rPr>
        <w:t>kvalitu</w:t>
      </w:r>
      <w:r w:rsidR="009B3F45" w:rsidRPr="00ED48A6">
        <w:rPr>
          <w:rFonts w:cs="Calibri"/>
          <w:bCs/>
          <w:szCs w:val="18"/>
        </w:rPr>
        <w:t>, odstraňování vad a nedodělků, a také záruk</w:t>
      </w:r>
      <w:r w:rsidR="00B63F7D">
        <w:rPr>
          <w:rFonts w:cs="Calibri"/>
          <w:bCs/>
          <w:szCs w:val="18"/>
        </w:rPr>
        <w:t>u</w:t>
      </w:r>
      <w:r w:rsidR="009B3F45" w:rsidRPr="00ED48A6">
        <w:rPr>
          <w:rFonts w:cs="Calibri"/>
          <w:bCs/>
          <w:szCs w:val="18"/>
        </w:rPr>
        <w:t xml:space="preserve">, platí i po odstoupení, </w:t>
      </w:r>
      <w:r w:rsidR="00871769">
        <w:rPr>
          <w:rFonts w:cs="Calibri"/>
          <w:bCs/>
          <w:szCs w:val="18"/>
        </w:rPr>
        <w:t xml:space="preserve">od této Smlouvy, </w:t>
      </w:r>
      <w:r w:rsidR="009B3F45" w:rsidRPr="00ED48A6">
        <w:rPr>
          <w:rFonts w:cs="Calibri"/>
          <w:bCs/>
          <w:szCs w:val="18"/>
        </w:rPr>
        <w:t xml:space="preserve">a to pro tu část </w:t>
      </w:r>
      <w:r w:rsidR="000B3CB8">
        <w:rPr>
          <w:rFonts w:cs="Calibri"/>
          <w:bCs/>
          <w:szCs w:val="18"/>
        </w:rPr>
        <w:t>D</w:t>
      </w:r>
      <w:r w:rsidR="000B3CB8" w:rsidRPr="00ED48A6">
        <w:rPr>
          <w:rFonts w:cs="Calibri"/>
          <w:bCs/>
          <w:szCs w:val="18"/>
        </w:rPr>
        <w:t>íla</w:t>
      </w:r>
      <w:r w:rsidR="009B3F45" w:rsidRPr="00ED48A6">
        <w:rPr>
          <w:rFonts w:cs="Calibri"/>
          <w:bCs/>
          <w:szCs w:val="18"/>
        </w:rPr>
        <w:t xml:space="preserve">, kterou </w:t>
      </w:r>
      <w:r w:rsidRPr="00ED48A6">
        <w:rPr>
          <w:rFonts w:cs="Calibri"/>
          <w:bCs/>
          <w:szCs w:val="18"/>
        </w:rPr>
        <w:t>Zhotovitel</w:t>
      </w:r>
      <w:r w:rsidR="009B3F45" w:rsidRPr="00ED48A6">
        <w:rPr>
          <w:rFonts w:cs="Calibri"/>
          <w:bCs/>
          <w:szCs w:val="18"/>
        </w:rPr>
        <w:t xml:space="preserve"> do takového odstoupení realizoval.</w:t>
      </w:r>
    </w:p>
    <w:p w14:paraId="77EE88E3" w14:textId="6D30A117" w:rsidR="009B3F45" w:rsidRPr="00ED48A6" w:rsidRDefault="009B3F45">
      <w:pPr>
        <w:pStyle w:val="Odstavecseseznamem"/>
        <w:numPr>
          <w:ilvl w:val="0"/>
          <w:numId w:val="33"/>
        </w:numPr>
        <w:spacing w:before="60"/>
        <w:ind w:left="1134" w:hanging="567"/>
        <w:contextualSpacing w:val="0"/>
        <w:jc w:val="both"/>
        <w:rPr>
          <w:rFonts w:cs="Calibri"/>
          <w:bCs/>
          <w:szCs w:val="18"/>
        </w:rPr>
      </w:pPr>
      <w:r w:rsidRPr="00ED48A6">
        <w:rPr>
          <w:rFonts w:cs="Calibri"/>
          <w:bCs/>
          <w:szCs w:val="18"/>
        </w:rPr>
        <w:t xml:space="preserve">Odstoupí-li některá ze stran od této </w:t>
      </w:r>
      <w:r w:rsidR="00270AAE">
        <w:rPr>
          <w:rFonts w:cs="Calibri"/>
          <w:bCs/>
          <w:szCs w:val="18"/>
        </w:rPr>
        <w:t>Smlouv</w:t>
      </w:r>
      <w:r w:rsidRPr="00ED48A6">
        <w:rPr>
          <w:rFonts w:cs="Calibri"/>
          <w:bCs/>
          <w:szCs w:val="18"/>
        </w:rPr>
        <w:t>y, smluvní strany vypořádají své závazky z</w:t>
      </w:r>
      <w:r w:rsidR="00BC5852" w:rsidRPr="00ED48A6">
        <w:rPr>
          <w:rFonts w:cs="Calibri"/>
          <w:bCs/>
          <w:szCs w:val="18"/>
        </w:rPr>
        <w:t xml:space="preserve">e </w:t>
      </w:r>
      <w:r w:rsidR="00270AAE">
        <w:rPr>
          <w:rFonts w:cs="Calibri"/>
          <w:bCs/>
          <w:szCs w:val="18"/>
        </w:rPr>
        <w:t>Smlouv</w:t>
      </w:r>
      <w:r w:rsidRPr="00ED48A6">
        <w:rPr>
          <w:rFonts w:cs="Calibri"/>
          <w:bCs/>
          <w:szCs w:val="18"/>
        </w:rPr>
        <w:t>y takto:</w:t>
      </w:r>
    </w:p>
    <w:p w14:paraId="1506712B" w14:textId="18CDC2E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soupis všech </w:t>
      </w:r>
      <w:r w:rsidR="00CC01FB" w:rsidRPr="00ED48A6">
        <w:rPr>
          <w:rFonts w:cs="Calibri"/>
          <w:bCs/>
          <w:szCs w:val="18"/>
        </w:rPr>
        <w:t xml:space="preserve">do účinnosti odstoupení od této </w:t>
      </w:r>
      <w:r w:rsidR="00270AAE">
        <w:rPr>
          <w:rFonts w:cs="Calibri"/>
          <w:bCs/>
          <w:szCs w:val="18"/>
        </w:rPr>
        <w:t>Smlouv</w:t>
      </w:r>
      <w:r w:rsidR="00CC01FB" w:rsidRPr="00ED48A6">
        <w:rPr>
          <w:rFonts w:cs="Calibri"/>
          <w:bCs/>
          <w:szCs w:val="18"/>
        </w:rPr>
        <w:t xml:space="preserve">y </w:t>
      </w:r>
      <w:r w:rsidR="009B3F45" w:rsidRPr="00ED48A6">
        <w:rPr>
          <w:rFonts w:cs="Calibri"/>
          <w:bCs/>
          <w:szCs w:val="18"/>
        </w:rPr>
        <w:t>provedených prací</w:t>
      </w:r>
      <w:r w:rsidR="00CC01FB" w:rsidRPr="00ED48A6">
        <w:rPr>
          <w:rFonts w:cs="Calibri"/>
          <w:bCs/>
          <w:szCs w:val="18"/>
        </w:rPr>
        <w:t>, dodávek</w:t>
      </w:r>
      <w:r w:rsidR="009B3F45" w:rsidRPr="00ED48A6">
        <w:rPr>
          <w:rFonts w:cs="Calibri"/>
          <w:bCs/>
          <w:szCs w:val="18"/>
        </w:rPr>
        <w:t xml:space="preserve"> a činností </w:t>
      </w:r>
      <w:r w:rsidR="00BC5852" w:rsidRPr="00ED48A6">
        <w:rPr>
          <w:rFonts w:cs="Calibri"/>
          <w:bCs/>
          <w:szCs w:val="18"/>
        </w:rPr>
        <w:t>a ocení je</w:t>
      </w:r>
      <w:r w:rsidR="009B3F45" w:rsidRPr="00ED48A6">
        <w:rPr>
          <w:rFonts w:cs="Calibri"/>
          <w:bCs/>
          <w:szCs w:val="18"/>
        </w:rPr>
        <w:t xml:space="preserve"> způsobem, kterým je stanovena </w:t>
      </w:r>
      <w:r w:rsidR="00CC01FB" w:rsidRPr="00ED48A6">
        <w:rPr>
          <w:rFonts w:cs="Calibri"/>
          <w:bCs/>
          <w:szCs w:val="18"/>
        </w:rPr>
        <w:t>C</w:t>
      </w:r>
      <w:r w:rsidR="009B3F45" w:rsidRPr="00ED48A6">
        <w:rPr>
          <w:rFonts w:cs="Calibri"/>
          <w:bCs/>
          <w:szCs w:val="18"/>
        </w:rPr>
        <w:t xml:space="preserve">ena </w:t>
      </w:r>
      <w:r w:rsidR="00CC01FB" w:rsidRPr="00ED48A6">
        <w:rPr>
          <w:rFonts w:cs="Calibri"/>
          <w:bCs/>
          <w:szCs w:val="18"/>
        </w:rPr>
        <w:t>D</w:t>
      </w:r>
      <w:r w:rsidR="009B3F45" w:rsidRPr="00ED48A6">
        <w:rPr>
          <w:rFonts w:cs="Calibri"/>
          <w:bCs/>
          <w:szCs w:val="18"/>
        </w:rPr>
        <w:t>íla;</w:t>
      </w:r>
    </w:p>
    <w:p w14:paraId="3330347F" w14:textId="2C71197C"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provede finanční vyčíslení provedených prací</w:t>
      </w:r>
      <w:r w:rsidR="00CC01FB" w:rsidRPr="00ED48A6">
        <w:rPr>
          <w:rFonts w:cs="Calibri"/>
          <w:bCs/>
          <w:szCs w:val="18"/>
        </w:rPr>
        <w:t>, dodávek a činností dle předchozí odrážky</w:t>
      </w:r>
      <w:r w:rsidR="009B3F45" w:rsidRPr="00ED48A6">
        <w:rPr>
          <w:rFonts w:cs="Calibri"/>
          <w:bCs/>
          <w:szCs w:val="18"/>
        </w:rPr>
        <w:t>, a zpracuje dílčí konečnou fakturu</w:t>
      </w:r>
      <w:r w:rsidR="00CC01FB" w:rsidRPr="00ED48A6">
        <w:rPr>
          <w:rFonts w:cs="Calibri"/>
          <w:bCs/>
          <w:szCs w:val="18"/>
        </w:rPr>
        <w:t xml:space="preserve">, zohlední přitom veškeré již </w:t>
      </w:r>
      <w:r w:rsidRPr="00ED48A6">
        <w:rPr>
          <w:rFonts w:cs="Calibri"/>
          <w:bCs/>
          <w:szCs w:val="18"/>
        </w:rPr>
        <w:t>Objednatel</w:t>
      </w:r>
      <w:r w:rsidR="00CC01FB" w:rsidRPr="00ED48A6">
        <w:rPr>
          <w:rFonts w:cs="Calibri"/>
          <w:bCs/>
          <w:szCs w:val="18"/>
        </w:rPr>
        <w:t>e provedené platby za Dílo</w:t>
      </w:r>
      <w:r w:rsidR="009B3F45" w:rsidRPr="00ED48A6">
        <w:rPr>
          <w:rFonts w:cs="Calibri"/>
          <w:bCs/>
          <w:szCs w:val="18"/>
        </w:rPr>
        <w:t>;</w:t>
      </w:r>
    </w:p>
    <w:p w14:paraId="5B5AB69D" w14:textId="2089447E" w:rsidR="009B3F45"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Zhotovitel</w:t>
      </w:r>
      <w:r w:rsidR="009B3F45" w:rsidRPr="00ED48A6">
        <w:rPr>
          <w:rFonts w:cs="Calibri"/>
          <w:bCs/>
          <w:szCs w:val="18"/>
        </w:rPr>
        <w:t xml:space="preserve"> vyzve </w:t>
      </w:r>
      <w:r w:rsidRPr="00ED48A6">
        <w:rPr>
          <w:rFonts w:cs="Calibri"/>
          <w:bCs/>
          <w:szCs w:val="18"/>
        </w:rPr>
        <w:t>Objednatel</w:t>
      </w:r>
      <w:r w:rsidR="009B3F45" w:rsidRPr="00ED48A6">
        <w:rPr>
          <w:rFonts w:cs="Calibri"/>
          <w:bCs/>
          <w:szCs w:val="18"/>
        </w:rPr>
        <w:t xml:space="preserve">e k dílčímu předání </w:t>
      </w:r>
      <w:r w:rsidR="008F4BC6">
        <w:rPr>
          <w:rFonts w:cs="Calibri"/>
          <w:bCs/>
          <w:szCs w:val="18"/>
        </w:rPr>
        <w:t>D</w:t>
      </w:r>
      <w:r w:rsidR="008F4BC6" w:rsidRPr="00ED48A6">
        <w:rPr>
          <w:rFonts w:cs="Calibri"/>
          <w:bCs/>
          <w:szCs w:val="18"/>
        </w:rPr>
        <w:t>íla</w:t>
      </w:r>
      <w:r w:rsidR="00CC01FB" w:rsidRPr="00ED48A6">
        <w:rPr>
          <w:rFonts w:cs="Calibri"/>
          <w:bCs/>
          <w:szCs w:val="18"/>
        </w:rPr>
        <w:t xml:space="preserve">, přičemž ohledně takového dílčího předání </w:t>
      </w:r>
      <w:r w:rsidR="003447C6">
        <w:rPr>
          <w:rFonts w:cs="Calibri"/>
          <w:bCs/>
          <w:szCs w:val="18"/>
        </w:rPr>
        <w:t>D</w:t>
      </w:r>
      <w:r w:rsidR="003447C6" w:rsidRPr="00ED48A6">
        <w:rPr>
          <w:rFonts w:cs="Calibri"/>
          <w:bCs/>
          <w:szCs w:val="18"/>
        </w:rPr>
        <w:t xml:space="preserve">íla </w:t>
      </w:r>
      <w:r w:rsidR="00CC01FB" w:rsidRPr="00ED48A6">
        <w:rPr>
          <w:rFonts w:cs="Calibri"/>
          <w:bCs/>
          <w:szCs w:val="18"/>
        </w:rPr>
        <w:t xml:space="preserve">bude postupováno obdobně podle ujednání </w:t>
      </w:r>
      <w:r w:rsidR="00270AAE">
        <w:rPr>
          <w:rFonts w:cs="Calibri"/>
          <w:bCs/>
          <w:szCs w:val="18"/>
        </w:rPr>
        <w:t>Smlouv</w:t>
      </w:r>
      <w:r w:rsidR="00CC01FB" w:rsidRPr="00ED48A6">
        <w:rPr>
          <w:rFonts w:cs="Calibri"/>
          <w:bCs/>
          <w:szCs w:val="18"/>
        </w:rPr>
        <w:t xml:space="preserve">y o předání a převzetí </w:t>
      </w:r>
      <w:r w:rsidR="000F6B57">
        <w:rPr>
          <w:rFonts w:cs="Calibri"/>
          <w:bCs/>
          <w:szCs w:val="18"/>
        </w:rPr>
        <w:t xml:space="preserve">dokončeného </w:t>
      </w:r>
      <w:r w:rsidR="00CC01FB" w:rsidRPr="00ED48A6">
        <w:rPr>
          <w:rFonts w:cs="Calibri"/>
          <w:bCs/>
          <w:szCs w:val="18"/>
        </w:rPr>
        <w:t>Díla</w:t>
      </w:r>
      <w:r w:rsidR="009B3F45" w:rsidRPr="00ED48A6">
        <w:rPr>
          <w:rFonts w:cs="Calibri"/>
          <w:bCs/>
          <w:szCs w:val="18"/>
        </w:rPr>
        <w:t xml:space="preserve">; </w:t>
      </w:r>
    </w:p>
    <w:p w14:paraId="018D856B" w14:textId="3FD34C0A" w:rsidR="00B52403" w:rsidRPr="00ED48A6" w:rsidRDefault="000E3C8F">
      <w:pPr>
        <w:pStyle w:val="Odstavecseseznamem"/>
        <w:numPr>
          <w:ilvl w:val="0"/>
          <w:numId w:val="34"/>
        </w:numPr>
        <w:spacing w:before="60"/>
        <w:ind w:left="1701" w:hanging="567"/>
        <w:contextualSpacing w:val="0"/>
        <w:jc w:val="both"/>
        <w:rPr>
          <w:rFonts w:cs="Calibri"/>
          <w:bCs/>
          <w:szCs w:val="18"/>
        </w:rPr>
      </w:pPr>
      <w:r w:rsidRPr="00ED48A6">
        <w:rPr>
          <w:rFonts w:cs="Calibri"/>
          <w:bCs/>
          <w:szCs w:val="18"/>
        </w:rPr>
        <w:t>Objednatel</w:t>
      </w:r>
      <w:r w:rsidR="009B3F45" w:rsidRPr="00ED48A6">
        <w:rPr>
          <w:rFonts w:cs="Calibri"/>
          <w:bCs/>
          <w:szCs w:val="18"/>
        </w:rPr>
        <w:t xml:space="preserve"> uhradí </w:t>
      </w:r>
      <w:r w:rsidRPr="00ED48A6">
        <w:rPr>
          <w:rFonts w:cs="Calibri"/>
          <w:bCs/>
          <w:szCs w:val="18"/>
        </w:rPr>
        <w:t>Zhotovitel</w:t>
      </w:r>
      <w:r w:rsidR="009B3F45" w:rsidRPr="00ED48A6">
        <w:rPr>
          <w:rFonts w:cs="Calibri"/>
          <w:bCs/>
          <w:szCs w:val="18"/>
        </w:rPr>
        <w:t xml:space="preserve">i </w:t>
      </w:r>
      <w:r w:rsidR="00CC370F" w:rsidRPr="00ED48A6">
        <w:rPr>
          <w:rFonts w:cs="Calibri"/>
          <w:bCs/>
          <w:szCs w:val="18"/>
        </w:rPr>
        <w:t xml:space="preserve">dosud neuhrazené práce, dodávky a činnosti </w:t>
      </w:r>
      <w:r w:rsidR="009B3F45" w:rsidRPr="00ED48A6">
        <w:rPr>
          <w:rFonts w:cs="Calibri"/>
          <w:bCs/>
          <w:szCs w:val="18"/>
        </w:rPr>
        <w:t xml:space="preserve">provedené do doby odstoupení od </w:t>
      </w:r>
      <w:r w:rsidR="00270AAE">
        <w:rPr>
          <w:rFonts w:cs="Calibri"/>
          <w:bCs/>
          <w:szCs w:val="18"/>
        </w:rPr>
        <w:t>Smlouv</w:t>
      </w:r>
      <w:r w:rsidR="009B3F45" w:rsidRPr="00ED48A6">
        <w:rPr>
          <w:rFonts w:cs="Calibri"/>
          <w:bCs/>
          <w:szCs w:val="18"/>
        </w:rPr>
        <w:t>y na základě vystavené faktury</w:t>
      </w:r>
      <w:r w:rsidR="00CC370F" w:rsidRPr="00ED48A6">
        <w:rPr>
          <w:rFonts w:cs="Calibri"/>
          <w:bCs/>
          <w:szCs w:val="18"/>
        </w:rPr>
        <w:t xml:space="preserve">, ujednání </w:t>
      </w:r>
      <w:r w:rsidR="00270AAE">
        <w:rPr>
          <w:rFonts w:cs="Calibri"/>
          <w:bCs/>
          <w:szCs w:val="18"/>
        </w:rPr>
        <w:t>Smlouv</w:t>
      </w:r>
      <w:r w:rsidR="00CC370F" w:rsidRPr="00ED48A6">
        <w:rPr>
          <w:rFonts w:cs="Calibri"/>
          <w:bCs/>
          <w:szCs w:val="18"/>
        </w:rPr>
        <w:t>y o platebních podmínkách se použijí obdobně.</w:t>
      </w:r>
    </w:p>
    <w:p w14:paraId="5A7051DE" w14:textId="489E528E" w:rsidR="004E08D5" w:rsidRPr="00ED48A6" w:rsidRDefault="00FC0AAA" w:rsidP="00BB5014">
      <w:pPr>
        <w:keepNext/>
        <w:spacing w:before="240"/>
        <w:jc w:val="both"/>
      </w:pPr>
      <w:r w:rsidRPr="00ED48A6">
        <w:rPr>
          <w:rFonts w:cs="Calibri"/>
          <w:b/>
          <w:bCs/>
          <w:szCs w:val="18"/>
          <w:lang w:eastAsia="en-US"/>
        </w:rPr>
        <w:t>XV</w:t>
      </w:r>
      <w:r w:rsidR="00ED7265" w:rsidRPr="00ED48A6">
        <w:rPr>
          <w:rFonts w:cs="Calibri"/>
          <w:b/>
          <w:bCs/>
          <w:szCs w:val="18"/>
          <w:lang w:eastAsia="en-US"/>
        </w:rPr>
        <w:t xml:space="preserve">. </w:t>
      </w:r>
      <w:r w:rsidR="004E08D5" w:rsidRPr="00ED48A6">
        <w:rPr>
          <w:rFonts w:cs="Calibri"/>
          <w:b/>
          <w:bCs/>
          <w:szCs w:val="18"/>
          <w:lang w:eastAsia="en-US"/>
        </w:rPr>
        <w:t>Závěrečná ustanovení</w:t>
      </w:r>
    </w:p>
    <w:p w14:paraId="3B518F9B" w14:textId="64576178" w:rsidR="00627D0A" w:rsidRPr="00ED48A6" w:rsidRDefault="00D20C47">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Pro účely této </w:t>
      </w:r>
      <w:r w:rsidR="00270AAE">
        <w:rPr>
          <w:rFonts w:cs="Calibri"/>
          <w:szCs w:val="18"/>
          <w:lang w:eastAsia="en-US"/>
        </w:rPr>
        <w:t>Smlouv</w:t>
      </w:r>
      <w:r w:rsidRPr="00ED48A6">
        <w:rPr>
          <w:rFonts w:cs="Calibri"/>
          <w:szCs w:val="18"/>
          <w:lang w:eastAsia="en-US"/>
        </w:rPr>
        <w:t xml:space="preserve">y znamená výraz </w:t>
      </w:r>
      <w:r w:rsidR="002E3777" w:rsidRPr="00ED48A6">
        <w:rPr>
          <w:rFonts w:cs="Calibri"/>
          <w:szCs w:val="18"/>
          <w:lang w:eastAsia="en-US"/>
        </w:rPr>
        <w:t>"zajistit" provést veškeré nutné a vhodné úkony či jiné kroky, byť by jejich uskutečnění bylo spojeno s vynaložením nákladů, nebo naopak se zdržet určitého jednání, v rozsahu povoleném příslušnými právními předpisy tak, aby bylo dosaženo určitého výsledku</w:t>
      </w:r>
      <w:r w:rsidRPr="00ED48A6">
        <w:rPr>
          <w:rFonts w:cs="Calibri"/>
          <w:szCs w:val="18"/>
          <w:lang w:eastAsia="en-US"/>
        </w:rPr>
        <w:t>.</w:t>
      </w:r>
      <w:r w:rsidR="00B23BD8">
        <w:rPr>
          <w:rFonts w:cs="Calibri"/>
          <w:szCs w:val="18"/>
          <w:lang w:eastAsia="en-US"/>
        </w:rPr>
        <w:t xml:space="preserve"> Stanoví-li tato Smlouva jakoukoliv lhůtu ve dnech, jedná se o dny kalendářní, ledaže je pro konkrétní lhůtu výslovně uvedeno, že se jedná o dny pracovní (v</w:t>
      </w:r>
      <w:r w:rsidR="00057C00">
        <w:rPr>
          <w:rFonts w:cs="Calibri"/>
          <w:szCs w:val="18"/>
          <w:lang w:eastAsia="en-US"/>
        </w:rPr>
        <w:t> </w:t>
      </w:r>
      <w:r w:rsidR="00B23BD8">
        <w:rPr>
          <w:rFonts w:cs="Calibri"/>
          <w:szCs w:val="18"/>
          <w:lang w:eastAsia="en-US"/>
        </w:rPr>
        <w:t xml:space="preserve">takovém případě se jedná o pracovní dny v České republice). </w:t>
      </w:r>
    </w:p>
    <w:p w14:paraId="7F78BE07" w14:textId="6203A3D1" w:rsidR="00D05C76" w:rsidRPr="00ED48A6" w:rsidRDefault="00D05C76">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Smluvní strany se dohodly, že </w:t>
      </w:r>
      <w:r w:rsidR="000E3C8F" w:rsidRPr="00ED48A6">
        <w:rPr>
          <w:rFonts w:cs="Calibri"/>
          <w:szCs w:val="18"/>
          <w:lang w:eastAsia="en-US"/>
        </w:rPr>
        <w:t>Zhotovitel</w:t>
      </w:r>
      <w:r w:rsidRPr="00ED48A6">
        <w:rPr>
          <w:rFonts w:cs="Calibri"/>
          <w:szCs w:val="18"/>
          <w:lang w:eastAsia="en-US"/>
        </w:rPr>
        <w:t xml:space="preserve"> je oprávněn postoupit či zastavit jakoukoli pohledávku za </w:t>
      </w:r>
      <w:r w:rsidR="000E3C8F" w:rsidRPr="00ED48A6">
        <w:rPr>
          <w:rFonts w:cs="Calibri"/>
          <w:szCs w:val="18"/>
          <w:lang w:eastAsia="en-US"/>
        </w:rPr>
        <w:t>Objednatel</w:t>
      </w:r>
      <w:r w:rsidRPr="00ED48A6">
        <w:rPr>
          <w:rFonts w:cs="Calibri"/>
          <w:szCs w:val="18"/>
          <w:lang w:eastAsia="en-US"/>
        </w:rPr>
        <w:t xml:space="preserve">em vzniklou z této </w:t>
      </w:r>
      <w:r w:rsidR="00270AAE">
        <w:rPr>
          <w:rFonts w:cs="Calibri"/>
          <w:szCs w:val="18"/>
          <w:lang w:eastAsia="en-US"/>
        </w:rPr>
        <w:t>Smlouv</w:t>
      </w:r>
      <w:r w:rsidRPr="00ED48A6">
        <w:rPr>
          <w:rFonts w:cs="Calibri"/>
          <w:szCs w:val="18"/>
          <w:lang w:eastAsia="en-US"/>
        </w:rPr>
        <w:t xml:space="preserve">y (či v souvislosti s ní) na třetí osobu pouze s předchozím písemným souhlasem </w:t>
      </w:r>
      <w:r w:rsidR="000E3C8F" w:rsidRPr="00ED48A6">
        <w:rPr>
          <w:rFonts w:cs="Calibri"/>
          <w:szCs w:val="18"/>
          <w:lang w:eastAsia="en-US"/>
        </w:rPr>
        <w:t>Objednatel</w:t>
      </w:r>
      <w:r w:rsidRPr="00ED48A6">
        <w:rPr>
          <w:rFonts w:cs="Calibri"/>
          <w:szCs w:val="18"/>
          <w:lang w:eastAsia="en-US"/>
        </w:rPr>
        <w:t>e. Bez takového písemného souhlasu je postoupení i zastavení pohledávky neplatné.</w:t>
      </w:r>
    </w:p>
    <w:p w14:paraId="561F124B" w14:textId="55CC253B" w:rsidR="00D05C76" w:rsidRPr="00ED48A6" w:rsidRDefault="008B75F6">
      <w:pPr>
        <w:pStyle w:val="Odstavecseseznamem"/>
        <w:numPr>
          <w:ilvl w:val="1"/>
          <w:numId w:val="13"/>
        </w:numPr>
        <w:tabs>
          <w:tab w:val="left" w:pos="567"/>
        </w:tabs>
        <w:spacing w:before="120"/>
        <w:ind w:left="567" w:hanging="567"/>
        <w:contextualSpacing w:val="0"/>
        <w:jc w:val="both"/>
      </w:pPr>
      <w:r w:rsidRPr="00ED48A6">
        <w:rPr>
          <w:bCs/>
        </w:rPr>
        <w:t xml:space="preserve">Každá ze smluvních stran na sebe bere nebezpečí změny okolností (ve smyslu ustanovení § 1765 odst. 2) OZ, tudíž žádná ze smluvních stran není mj. oprávněna domáhat se po druhé smluvní straně (ani soudně) obnovení jednání o této </w:t>
      </w:r>
      <w:r w:rsidR="00270AAE">
        <w:rPr>
          <w:bCs/>
        </w:rPr>
        <w:t>Smlouv</w:t>
      </w:r>
      <w:r w:rsidRPr="00ED48A6">
        <w:rPr>
          <w:bCs/>
        </w:rPr>
        <w:t>ě z důvodu podstatné změny okolností zakládající zvlášť hrubý nepoměr v právech a povinnostech smluvních stran. Pro vyloučení pochybností se výslovně sjednává, že ustanovení § 1766 OZ nebude na tento smluvní vztah použito.</w:t>
      </w:r>
    </w:p>
    <w:p w14:paraId="1317FAD0" w14:textId="2C7E40E4" w:rsidR="008B75F6" w:rsidRPr="00ED48A6" w:rsidRDefault="00E53F90">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bCs/>
          <w:szCs w:val="18"/>
          <w:lang w:eastAsia="en-US"/>
        </w:rPr>
        <w:t xml:space="preserve">Tato </w:t>
      </w:r>
      <w:r w:rsidR="00270AAE">
        <w:rPr>
          <w:rFonts w:cs="Calibri"/>
          <w:bCs/>
          <w:szCs w:val="18"/>
          <w:lang w:eastAsia="en-US"/>
        </w:rPr>
        <w:t>Smlouv</w:t>
      </w:r>
      <w:r w:rsidR="008B75F6" w:rsidRPr="00ED48A6">
        <w:rPr>
          <w:rFonts w:cs="Calibri"/>
          <w:bCs/>
          <w:szCs w:val="18"/>
          <w:lang w:eastAsia="en-US"/>
        </w:rPr>
        <w:t xml:space="preserve">a nabývá platnosti dnem jejího podpisu. Účinnosti nabývá </w:t>
      </w:r>
      <w:r w:rsidR="00270AAE">
        <w:rPr>
          <w:rFonts w:cs="Calibri"/>
          <w:bCs/>
          <w:szCs w:val="18"/>
          <w:lang w:eastAsia="en-US"/>
        </w:rPr>
        <w:t>Smlouv</w:t>
      </w:r>
      <w:r w:rsidR="008B75F6" w:rsidRPr="00ED48A6">
        <w:rPr>
          <w:rFonts w:cs="Calibri"/>
          <w:bCs/>
          <w:szCs w:val="18"/>
          <w:lang w:eastAsia="en-US"/>
        </w:rPr>
        <w:t>a dnem jejího uveřejnění prostřednictvím registru smluv dle příslušného právního předpisu (</w:t>
      </w:r>
      <w:r w:rsidR="000E3C8F" w:rsidRPr="00ED48A6">
        <w:rPr>
          <w:rFonts w:cs="Calibri"/>
          <w:bCs/>
          <w:szCs w:val="18"/>
          <w:lang w:eastAsia="en-US"/>
        </w:rPr>
        <w:t>Zhotovitel</w:t>
      </w:r>
      <w:r w:rsidR="008B75F6" w:rsidRPr="00ED48A6">
        <w:rPr>
          <w:rFonts w:cs="Calibri"/>
          <w:bCs/>
          <w:szCs w:val="18"/>
          <w:lang w:eastAsia="en-US"/>
        </w:rPr>
        <w:t xml:space="preserve"> pro vyloučení pochybností výslovně souhlasí se zpracováním a zveřejněním svých ve </w:t>
      </w:r>
      <w:r w:rsidR="00270AAE">
        <w:rPr>
          <w:rFonts w:cs="Calibri"/>
          <w:bCs/>
          <w:szCs w:val="18"/>
          <w:lang w:eastAsia="en-US"/>
        </w:rPr>
        <w:t>Smlouv</w:t>
      </w:r>
      <w:r w:rsidR="008B75F6" w:rsidRPr="00ED48A6">
        <w:rPr>
          <w:rFonts w:cs="Calibri"/>
          <w:bCs/>
          <w:szCs w:val="18"/>
          <w:lang w:eastAsia="en-US"/>
        </w:rPr>
        <w:t xml:space="preserve">ě uvedených identifikačních údajů v registru smluv). </w:t>
      </w:r>
      <w:r w:rsidR="000E3C8F" w:rsidRPr="00ED48A6">
        <w:rPr>
          <w:rFonts w:cs="Calibri"/>
          <w:bCs/>
          <w:szCs w:val="18"/>
          <w:lang w:eastAsia="en-US"/>
        </w:rPr>
        <w:t>Objednatel</w:t>
      </w:r>
      <w:r w:rsidR="008B75F6" w:rsidRPr="00ED48A6">
        <w:rPr>
          <w:rFonts w:cs="Calibri"/>
          <w:bCs/>
          <w:szCs w:val="18"/>
          <w:lang w:eastAsia="en-US"/>
        </w:rPr>
        <w:t xml:space="preserve"> zajistí uveřejnění </w:t>
      </w:r>
      <w:r w:rsidR="00270AAE">
        <w:rPr>
          <w:rFonts w:cs="Calibri"/>
          <w:bCs/>
          <w:szCs w:val="18"/>
          <w:lang w:eastAsia="en-US"/>
        </w:rPr>
        <w:t>Smlouv</w:t>
      </w:r>
      <w:r w:rsidR="008B75F6" w:rsidRPr="00ED48A6">
        <w:rPr>
          <w:rFonts w:cs="Calibri"/>
          <w:bCs/>
          <w:szCs w:val="18"/>
          <w:lang w:eastAsia="en-US"/>
        </w:rPr>
        <w:t xml:space="preserve">y v registru smluv, přičemž o zveřejnění </w:t>
      </w:r>
      <w:r w:rsidR="00270AAE">
        <w:rPr>
          <w:rFonts w:cs="Calibri"/>
          <w:bCs/>
          <w:szCs w:val="18"/>
          <w:lang w:eastAsia="en-US"/>
        </w:rPr>
        <w:t>Smlouv</w:t>
      </w:r>
      <w:r w:rsidR="008B75F6" w:rsidRPr="00ED48A6">
        <w:rPr>
          <w:rFonts w:cs="Calibri"/>
          <w:bCs/>
          <w:szCs w:val="18"/>
          <w:lang w:eastAsia="en-US"/>
        </w:rPr>
        <w:t xml:space="preserve">y v registru smluv bude </w:t>
      </w:r>
      <w:r w:rsidR="000E3C8F" w:rsidRPr="00ED48A6">
        <w:rPr>
          <w:rFonts w:cs="Calibri"/>
          <w:bCs/>
          <w:szCs w:val="18"/>
          <w:lang w:eastAsia="en-US"/>
        </w:rPr>
        <w:t>Objednatel</w:t>
      </w:r>
      <w:r w:rsidR="008B75F6" w:rsidRPr="00ED48A6">
        <w:rPr>
          <w:rFonts w:cs="Calibri"/>
          <w:bCs/>
          <w:szCs w:val="18"/>
          <w:lang w:eastAsia="en-US"/>
        </w:rPr>
        <w:t xml:space="preserve"> bez zbytečného odkladu </w:t>
      </w:r>
      <w:r w:rsidR="000E3C8F" w:rsidRPr="00ED48A6">
        <w:rPr>
          <w:rFonts w:cs="Calibri"/>
          <w:bCs/>
          <w:szCs w:val="18"/>
          <w:lang w:eastAsia="en-US"/>
        </w:rPr>
        <w:t>Zhotovitel</w:t>
      </w:r>
      <w:r w:rsidR="008B75F6" w:rsidRPr="00ED48A6">
        <w:rPr>
          <w:rFonts w:cs="Calibri"/>
          <w:bCs/>
          <w:szCs w:val="18"/>
          <w:lang w:eastAsia="en-US"/>
        </w:rPr>
        <w:t>e informovat.</w:t>
      </w:r>
    </w:p>
    <w:p w14:paraId="33E602D4" w14:textId="26CD0744"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Tato </w:t>
      </w:r>
      <w:r w:rsidR="00270AAE">
        <w:rPr>
          <w:rFonts w:cs="Calibri"/>
          <w:szCs w:val="18"/>
          <w:lang w:eastAsia="en-US"/>
        </w:rPr>
        <w:t>Smlouv</w:t>
      </w:r>
      <w:r w:rsidRPr="00ED48A6">
        <w:rPr>
          <w:rFonts w:cs="Calibri"/>
          <w:szCs w:val="18"/>
          <w:lang w:eastAsia="en-US"/>
        </w:rPr>
        <w:t xml:space="preserve">a se řídí právním řádem České republiky, s vyloučením </w:t>
      </w:r>
      <w:r w:rsidR="00103C1E" w:rsidRPr="00ED48A6">
        <w:rPr>
          <w:rFonts w:cs="Calibri"/>
          <w:szCs w:val="18"/>
          <w:lang w:eastAsia="en-US"/>
        </w:rPr>
        <w:t xml:space="preserve">(v maximálně přípustném rozsahu) </w:t>
      </w:r>
      <w:r w:rsidRPr="00ED48A6">
        <w:rPr>
          <w:rFonts w:cs="Calibri"/>
          <w:szCs w:val="18"/>
          <w:lang w:eastAsia="en-US"/>
        </w:rPr>
        <w:t>kolizních norem</w:t>
      </w:r>
      <w:r w:rsidR="00103C1E" w:rsidRPr="00ED48A6">
        <w:rPr>
          <w:rFonts w:cs="Calibri"/>
          <w:szCs w:val="18"/>
          <w:lang w:eastAsia="en-US"/>
        </w:rPr>
        <w:t xml:space="preserve"> a mezinárodních smluv</w:t>
      </w:r>
      <w:r w:rsidRPr="00ED48A6">
        <w:rPr>
          <w:rFonts w:cs="Calibri"/>
          <w:szCs w:val="18"/>
          <w:lang w:eastAsia="en-US"/>
        </w:rPr>
        <w:t xml:space="preserve">. Právní vztahy týkající se předmětu této </w:t>
      </w:r>
      <w:r w:rsidR="00270AAE">
        <w:rPr>
          <w:rFonts w:cs="Calibri"/>
          <w:szCs w:val="18"/>
          <w:lang w:eastAsia="en-US"/>
        </w:rPr>
        <w:t>Smlouv</w:t>
      </w:r>
      <w:r w:rsidRPr="00ED48A6">
        <w:rPr>
          <w:rFonts w:cs="Calibri"/>
          <w:szCs w:val="18"/>
          <w:lang w:eastAsia="en-US"/>
        </w:rPr>
        <w:t xml:space="preserve">y touto </w:t>
      </w:r>
      <w:r w:rsidR="00270AAE">
        <w:rPr>
          <w:rFonts w:cs="Calibri"/>
          <w:szCs w:val="18"/>
          <w:lang w:eastAsia="en-US"/>
        </w:rPr>
        <w:t>Smlouv</w:t>
      </w:r>
      <w:r w:rsidRPr="00ED48A6">
        <w:rPr>
          <w:rFonts w:cs="Calibri"/>
          <w:szCs w:val="18"/>
          <w:lang w:eastAsia="en-US"/>
        </w:rPr>
        <w:t xml:space="preserve">ou výslovně neupravené se řídí </w:t>
      </w:r>
      <w:r w:rsidR="000656C8" w:rsidRPr="00ED48A6">
        <w:rPr>
          <w:rFonts w:cs="Calibri"/>
          <w:szCs w:val="18"/>
          <w:lang w:eastAsia="en-US"/>
        </w:rPr>
        <w:t>OZ, ZZVZ</w:t>
      </w:r>
      <w:r w:rsidRPr="00ED48A6">
        <w:rPr>
          <w:rFonts w:cs="Calibri"/>
          <w:szCs w:val="18"/>
          <w:lang w:eastAsia="en-US"/>
        </w:rPr>
        <w:t xml:space="preserve"> a </w:t>
      </w:r>
      <w:r w:rsidR="005C08C1" w:rsidRPr="00ED48A6">
        <w:rPr>
          <w:rFonts w:cs="Calibri"/>
          <w:szCs w:val="18"/>
          <w:lang w:eastAsia="en-US"/>
        </w:rPr>
        <w:t xml:space="preserve">dalšími </w:t>
      </w:r>
      <w:r w:rsidRPr="00ED48A6">
        <w:rPr>
          <w:rFonts w:cs="Calibri"/>
          <w:szCs w:val="18"/>
          <w:lang w:eastAsia="en-US"/>
        </w:rPr>
        <w:t xml:space="preserve">příslušnými obecně závaznými právními předpisy. Veškeré případné spory vyplývající z této </w:t>
      </w:r>
      <w:r w:rsidR="00270AAE">
        <w:rPr>
          <w:rFonts w:cs="Calibri"/>
          <w:szCs w:val="18"/>
          <w:lang w:eastAsia="en-US"/>
        </w:rPr>
        <w:t>Smlouv</w:t>
      </w:r>
      <w:r w:rsidRPr="00ED48A6">
        <w:rPr>
          <w:rFonts w:cs="Calibri"/>
          <w:szCs w:val="18"/>
          <w:lang w:eastAsia="en-US"/>
        </w:rPr>
        <w:t xml:space="preserve">y, včetně sporů ze vztahů se </w:t>
      </w:r>
      <w:r w:rsidR="00270AAE">
        <w:rPr>
          <w:rFonts w:cs="Calibri"/>
          <w:szCs w:val="18"/>
          <w:lang w:eastAsia="en-US"/>
        </w:rPr>
        <w:t>Smlouv</w:t>
      </w:r>
      <w:r w:rsidRPr="00ED48A6">
        <w:rPr>
          <w:rFonts w:cs="Calibri"/>
          <w:szCs w:val="18"/>
          <w:lang w:eastAsia="en-US"/>
        </w:rPr>
        <w:t xml:space="preserve">ou souvisejících, jakož i otázky platnosti či neplatnosti </w:t>
      </w:r>
      <w:r w:rsidR="00270AAE">
        <w:rPr>
          <w:rFonts w:cs="Calibri"/>
          <w:szCs w:val="18"/>
          <w:lang w:eastAsia="en-US"/>
        </w:rPr>
        <w:t>Smlouv</w:t>
      </w:r>
      <w:r w:rsidRPr="00ED48A6">
        <w:rPr>
          <w:rFonts w:cs="Calibri"/>
          <w:szCs w:val="18"/>
          <w:lang w:eastAsia="en-US"/>
        </w:rPr>
        <w:t>y, které se nepodaří odstranit jednáním mezi stranami, budou rozhodovány českými soudy podle českého hmotného i procesního práva.</w:t>
      </w:r>
      <w:r w:rsidR="004A6A0B" w:rsidRPr="00ED48A6">
        <w:rPr>
          <w:rFonts w:cs="Calibri"/>
          <w:szCs w:val="18"/>
          <w:lang w:eastAsia="en-US"/>
        </w:rPr>
        <w:t xml:space="preserve"> </w:t>
      </w:r>
    </w:p>
    <w:p w14:paraId="254D8DBA" w14:textId="08CC357D" w:rsidR="004E08D5"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Jestliže se v budoucnu ukáže, že některé ustanovení této </w:t>
      </w:r>
      <w:r w:rsidR="00270AAE">
        <w:rPr>
          <w:rFonts w:cs="Calibri"/>
          <w:szCs w:val="18"/>
          <w:lang w:eastAsia="en-US"/>
        </w:rPr>
        <w:t>Smlouv</w:t>
      </w:r>
      <w:r w:rsidRPr="00ED48A6">
        <w:rPr>
          <w:rFonts w:cs="Calibri"/>
          <w:szCs w:val="18"/>
          <w:lang w:eastAsia="en-US"/>
        </w:rPr>
        <w:t xml:space="preserve">y je ustanovením neplatným, neúčinným nebo nevynutitelným, nebo stane-li se takovým v budoucnu, nebude mít tato neplatnost, neúčinnost nebo nevynutitelnost vliv na ostatní ustanovení této </w:t>
      </w:r>
      <w:r w:rsidR="00270AAE">
        <w:rPr>
          <w:rFonts w:cs="Calibri"/>
          <w:szCs w:val="18"/>
          <w:lang w:eastAsia="en-US"/>
        </w:rPr>
        <w:t>Smlouv</w:t>
      </w:r>
      <w:r w:rsidRPr="00ED48A6">
        <w:rPr>
          <w:rFonts w:cs="Calibri"/>
          <w:szCs w:val="18"/>
          <w:lang w:eastAsia="en-US"/>
        </w:rPr>
        <w:t xml:space="preserve">y, pokud z jejího obsahu nevyplývá, že tato ustanovení nelze oddělit od jejího ostatního obsahu. Smluvní strany se zavazují </w:t>
      </w:r>
      <w:r w:rsidR="00282D66" w:rsidRPr="00ED48A6">
        <w:rPr>
          <w:rFonts w:cs="Calibri"/>
          <w:szCs w:val="18"/>
          <w:lang w:eastAsia="en-US"/>
        </w:rPr>
        <w:t xml:space="preserve">(v mezích přípustných dle příslušných ustanovení ZZVZ) </w:t>
      </w:r>
      <w:r w:rsidRPr="00ED48A6">
        <w:rPr>
          <w:rFonts w:cs="Calibri"/>
          <w:szCs w:val="18"/>
          <w:lang w:eastAsia="en-US"/>
        </w:rPr>
        <w:t xml:space="preserve">nahradit neplatné, neúčinné nebo nevynutitelné ustanovení </w:t>
      </w:r>
      <w:r w:rsidR="00270AAE">
        <w:rPr>
          <w:rFonts w:cs="Calibri"/>
          <w:szCs w:val="18"/>
          <w:lang w:eastAsia="en-US"/>
        </w:rPr>
        <w:t>Smlouv</w:t>
      </w:r>
      <w:r w:rsidRPr="00ED48A6">
        <w:rPr>
          <w:rFonts w:cs="Calibri"/>
          <w:szCs w:val="18"/>
          <w:lang w:eastAsia="en-US"/>
        </w:rPr>
        <w:t>y novým ustanovením, které bude nejblíže účelu ustanovení původnímu.</w:t>
      </w:r>
    </w:p>
    <w:p w14:paraId="60BB405F" w14:textId="4FF1616A" w:rsidR="00D75D71" w:rsidRPr="00ED48A6" w:rsidRDefault="004E08D5">
      <w:pPr>
        <w:pStyle w:val="Odstavecseseznamem"/>
        <w:numPr>
          <w:ilvl w:val="1"/>
          <w:numId w:val="13"/>
        </w:numPr>
        <w:tabs>
          <w:tab w:val="left" w:pos="567"/>
        </w:tabs>
        <w:spacing w:before="120"/>
        <w:ind w:left="567" w:hanging="567"/>
        <w:contextualSpacing w:val="0"/>
        <w:jc w:val="both"/>
        <w:rPr>
          <w:rFonts w:cs="Calibri"/>
          <w:szCs w:val="18"/>
          <w:lang w:eastAsia="en-US"/>
        </w:rPr>
      </w:pPr>
      <w:r w:rsidRPr="00ED48A6">
        <w:rPr>
          <w:rFonts w:cs="Calibri"/>
          <w:szCs w:val="18"/>
          <w:lang w:eastAsia="en-US"/>
        </w:rPr>
        <w:t xml:space="preserve">Tuto </w:t>
      </w:r>
      <w:r w:rsidR="00270AAE">
        <w:rPr>
          <w:rFonts w:cs="Calibri"/>
          <w:szCs w:val="18"/>
          <w:lang w:eastAsia="en-US"/>
        </w:rPr>
        <w:t>Smlouv</w:t>
      </w:r>
      <w:r w:rsidRPr="00ED48A6">
        <w:rPr>
          <w:rFonts w:cs="Calibri"/>
          <w:szCs w:val="18"/>
          <w:lang w:eastAsia="en-US"/>
        </w:rPr>
        <w:t>u lze měnit nebo doplňovat výlučně písemnou (jiná</w:t>
      </w:r>
      <w:r w:rsidR="00542A6C" w:rsidRPr="00ED48A6">
        <w:rPr>
          <w:rFonts w:cs="Calibri"/>
          <w:szCs w:val="18"/>
          <w:lang w:eastAsia="en-US"/>
        </w:rPr>
        <w:t>,</w:t>
      </w:r>
      <w:r w:rsidRPr="00ED48A6">
        <w:rPr>
          <w:rFonts w:cs="Calibri"/>
          <w:szCs w:val="18"/>
          <w:lang w:eastAsia="en-US"/>
        </w:rPr>
        <w:t xml:space="preserve"> než písemná forma se vylučuje) dohodou smluvních stran formou dodatku této </w:t>
      </w:r>
      <w:r w:rsidR="00270AAE">
        <w:rPr>
          <w:rFonts w:cs="Calibri"/>
          <w:szCs w:val="18"/>
          <w:lang w:eastAsia="en-US"/>
        </w:rPr>
        <w:t>Smlouv</w:t>
      </w:r>
      <w:r w:rsidRPr="00ED48A6">
        <w:rPr>
          <w:rFonts w:cs="Calibri"/>
          <w:szCs w:val="18"/>
          <w:lang w:eastAsia="en-US"/>
        </w:rPr>
        <w:t xml:space="preserve">y podepsaného oběma smluvními stranami, není-li v této </w:t>
      </w:r>
      <w:r w:rsidR="00270AAE">
        <w:rPr>
          <w:rFonts w:cs="Calibri"/>
          <w:szCs w:val="18"/>
          <w:lang w:eastAsia="en-US"/>
        </w:rPr>
        <w:t>Smlouv</w:t>
      </w:r>
      <w:r w:rsidRPr="00ED48A6">
        <w:rPr>
          <w:rFonts w:cs="Calibri"/>
          <w:szCs w:val="18"/>
          <w:lang w:eastAsia="en-US"/>
        </w:rPr>
        <w:t xml:space="preserve">ě pro konkrétní případ výslovně sjednáno jinak. </w:t>
      </w:r>
      <w:r w:rsidR="00561175" w:rsidRPr="00ED48A6">
        <w:rPr>
          <w:rFonts w:cs="Calibri"/>
          <w:szCs w:val="18"/>
          <w:lang w:eastAsia="en-US"/>
        </w:rPr>
        <w:t xml:space="preserve">Stanoví-li tato </w:t>
      </w:r>
      <w:r w:rsidR="00270AAE">
        <w:rPr>
          <w:rFonts w:cs="Calibri"/>
          <w:szCs w:val="18"/>
          <w:lang w:eastAsia="en-US"/>
        </w:rPr>
        <w:t>Smlouv</w:t>
      </w:r>
      <w:r w:rsidR="00561175" w:rsidRPr="00ED48A6">
        <w:rPr>
          <w:rFonts w:cs="Calibri"/>
          <w:szCs w:val="18"/>
          <w:lang w:eastAsia="en-US"/>
        </w:rPr>
        <w:t xml:space="preserve">a či zákon, že určitý úkon má být proveden písemnou formou, vylučují smluvní strany provedení takového úkonu v jiné než písemné formě. </w:t>
      </w:r>
      <w:r w:rsidRPr="00ED48A6">
        <w:rPr>
          <w:rFonts w:cs="Calibri"/>
          <w:szCs w:val="18"/>
          <w:lang w:eastAsia="en-US"/>
        </w:rPr>
        <w:t>Ujednání, v nichž se smluvní strany vzdávají požadavku na písemnou formu, se musí uskutečnit písemně (jiná</w:t>
      </w:r>
      <w:r w:rsidR="00542A6C" w:rsidRPr="00ED48A6">
        <w:rPr>
          <w:rFonts w:cs="Calibri"/>
          <w:szCs w:val="18"/>
          <w:lang w:eastAsia="en-US"/>
        </w:rPr>
        <w:t>,</w:t>
      </w:r>
      <w:r w:rsidRPr="00ED48A6">
        <w:rPr>
          <w:rFonts w:cs="Calibri"/>
          <w:szCs w:val="18"/>
          <w:lang w:eastAsia="en-US"/>
        </w:rPr>
        <w:t xml:space="preserve"> než písemná forma se vylučuje).</w:t>
      </w:r>
      <w:r w:rsidR="00561175" w:rsidRPr="00ED48A6">
        <w:rPr>
          <w:rFonts w:cs="Calibri"/>
          <w:szCs w:val="18"/>
          <w:lang w:eastAsia="en-US"/>
        </w:rPr>
        <w:t xml:space="preserve"> </w:t>
      </w:r>
      <w:r w:rsidR="00D75D71" w:rsidRPr="00ED48A6">
        <w:rPr>
          <w:rFonts w:cs="Calibri"/>
          <w:szCs w:val="18"/>
          <w:lang w:eastAsia="en-US"/>
        </w:rPr>
        <w:t xml:space="preserve">Veškeré změny </w:t>
      </w:r>
      <w:r w:rsidR="008B75F6" w:rsidRPr="00ED48A6">
        <w:rPr>
          <w:rFonts w:cs="Calibri"/>
          <w:szCs w:val="18"/>
          <w:lang w:eastAsia="en-US"/>
        </w:rPr>
        <w:t xml:space="preserve">této </w:t>
      </w:r>
      <w:r w:rsidR="00270AAE">
        <w:rPr>
          <w:rFonts w:cs="Calibri"/>
          <w:szCs w:val="18"/>
          <w:lang w:eastAsia="en-US"/>
        </w:rPr>
        <w:t>Smlouv</w:t>
      </w:r>
      <w:r w:rsidR="008B75F6" w:rsidRPr="00ED48A6">
        <w:rPr>
          <w:rFonts w:cs="Calibri"/>
          <w:szCs w:val="18"/>
          <w:lang w:eastAsia="en-US"/>
        </w:rPr>
        <w:t xml:space="preserve">y </w:t>
      </w:r>
      <w:r w:rsidR="00D75D71" w:rsidRPr="00ED48A6">
        <w:rPr>
          <w:rFonts w:cs="Calibri"/>
          <w:szCs w:val="18"/>
          <w:lang w:eastAsia="en-US"/>
        </w:rPr>
        <w:t xml:space="preserve">musí být provedeny </w:t>
      </w:r>
      <w:r w:rsidR="008B75F6" w:rsidRPr="00ED48A6">
        <w:rPr>
          <w:rFonts w:cs="Calibri"/>
          <w:szCs w:val="18"/>
          <w:lang w:eastAsia="en-US"/>
        </w:rPr>
        <w:t>taktéž v souladu s příslušnými ustanoveními ZZVZ.</w:t>
      </w:r>
      <w:r w:rsidR="00D75D71" w:rsidRPr="00ED48A6">
        <w:rPr>
          <w:rFonts w:cs="Calibri"/>
          <w:szCs w:val="18"/>
          <w:lang w:eastAsia="en-US"/>
        </w:rPr>
        <w:t xml:space="preserve"> </w:t>
      </w:r>
    </w:p>
    <w:p w14:paraId="26C55BAD" w14:textId="4AC31B18" w:rsidR="004E08D5" w:rsidRPr="005462FE" w:rsidRDefault="005462FE">
      <w:pPr>
        <w:pStyle w:val="Odstavecseseznamem"/>
        <w:numPr>
          <w:ilvl w:val="1"/>
          <w:numId w:val="13"/>
        </w:numPr>
        <w:tabs>
          <w:tab w:val="left" w:pos="567"/>
        </w:tabs>
        <w:spacing w:before="120"/>
        <w:ind w:left="567" w:hanging="567"/>
        <w:contextualSpacing w:val="0"/>
        <w:jc w:val="both"/>
        <w:rPr>
          <w:rFonts w:cs="Calibri"/>
          <w:szCs w:val="18"/>
          <w:lang w:eastAsia="en-US"/>
        </w:rPr>
      </w:pPr>
      <w:r w:rsidRPr="005462FE">
        <w:rPr>
          <w:rFonts w:cs="Calibri"/>
          <w:szCs w:val="18"/>
          <w:lang w:eastAsia="en-US"/>
        </w:rPr>
        <w:t xml:space="preserve">Tato smlouva je uzavřena písemně, a to ve formě elektronické nebo listinné. Je-li tato smlouva vyhotovena v elektronické formě, připojí smluvní strany své uznávané elektronické podpisy dle zákona č. 297/2016 Sb., o službách vytvářejících důvěru pro elektronické transakce, ve znění pozdějších předpisů, a každá ze smluvních stran obdrží její elektronický originál. Je-li </w:t>
      </w:r>
      <w:r w:rsidRPr="005462FE">
        <w:rPr>
          <w:rFonts w:cs="Calibri"/>
          <w:szCs w:val="18"/>
          <w:lang w:eastAsia="en-US"/>
        </w:rPr>
        <w:lastRenderedPageBreak/>
        <w:t>tato smlouva vyhotovena v listinné formě, připojí smluvní strany své podpisy tak, že každá ze smluvních stran obdrží 2 vyhotovení této smlouvy.</w:t>
      </w: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3"/>
        <w:gridCol w:w="4553"/>
      </w:tblGrid>
      <w:tr w:rsidR="00206C07" w:rsidRPr="00ED48A6" w14:paraId="45AF0365" w14:textId="77777777" w:rsidTr="00DD1A2B">
        <w:trPr>
          <w:trHeight w:val="401"/>
        </w:trPr>
        <w:tc>
          <w:tcPr>
            <w:tcW w:w="9106" w:type="dxa"/>
            <w:gridSpan w:val="2"/>
            <w:hideMark/>
          </w:tcPr>
          <w:p w14:paraId="4132673A" w14:textId="291DCEF8" w:rsidR="00206C07" w:rsidRPr="00ED48A6" w:rsidRDefault="00206C07" w:rsidP="00BB5014">
            <w:pPr>
              <w:pStyle w:val="Zkladntext21"/>
              <w:spacing w:before="120" w:after="0"/>
              <w:ind w:left="0" w:right="6" w:firstLine="0"/>
              <w:rPr>
                <w:rFonts w:cs="Calibri"/>
                <w:b/>
                <w:szCs w:val="18"/>
                <w:lang w:eastAsia="en-US"/>
              </w:rPr>
            </w:pPr>
            <w:r w:rsidRPr="00ED48A6">
              <w:rPr>
                <w:rFonts w:cs="Calibri"/>
                <w:b/>
                <w:szCs w:val="18"/>
                <w:lang w:eastAsia="en-US"/>
              </w:rPr>
              <w:t xml:space="preserve">Smluvní strany na důkaz dohody o všech článcích této </w:t>
            </w:r>
            <w:r w:rsidR="00270AAE">
              <w:rPr>
                <w:rFonts w:cs="Calibri"/>
                <w:b/>
                <w:szCs w:val="18"/>
                <w:lang w:eastAsia="en-US"/>
              </w:rPr>
              <w:t>Smlouv</w:t>
            </w:r>
            <w:r w:rsidRPr="00ED48A6">
              <w:rPr>
                <w:rFonts w:cs="Calibri"/>
                <w:b/>
                <w:szCs w:val="18"/>
                <w:lang w:eastAsia="en-US"/>
              </w:rPr>
              <w:t>y připojují své podpisy.</w:t>
            </w:r>
          </w:p>
        </w:tc>
      </w:tr>
      <w:tr w:rsidR="00DD1A2B" w:rsidRPr="00ED48A6" w14:paraId="1BD33F58" w14:textId="77777777" w:rsidTr="00ED4F1C">
        <w:trPr>
          <w:trHeight w:val="314"/>
        </w:trPr>
        <w:tc>
          <w:tcPr>
            <w:tcW w:w="4553" w:type="dxa"/>
          </w:tcPr>
          <w:p w14:paraId="4862790E" w14:textId="5CAEF88A"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ED7265" w:rsidRPr="00ED48A6">
              <w:rPr>
                <w:rFonts w:cs="Calibri"/>
                <w:szCs w:val="18"/>
                <w:lang w:eastAsia="en-US"/>
              </w:rPr>
              <w:t>e Zlíně</w:t>
            </w:r>
            <w:r w:rsidRPr="00ED48A6">
              <w:rPr>
                <w:rFonts w:cs="Calibri"/>
                <w:szCs w:val="18"/>
                <w:lang w:eastAsia="en-US"/>
              </w:rPr>
              <w:t xml:space="preserve"> </w:t>
            </w:r>
            <w:r w:rsidR="00733892">
              <w:rPr>
                <w:rFonts w:cs="Calibri"/>
                <w:szCs w:val="18"/>
                <w:lang w:eastAsia="en-US"/>
              </w:rPr>
              <w:t>3.3.2025</w:t>
            </w:r>
          </w:p>
        </w:tc>
        <w:tc>
          <w:tcPr>
            <w:tcW w:w="4553" w:type="dxa"/>
          </w:tcPr>
          <w:p w14:paraId="4F6975A6" w14:textId="167935A5" w:rsidR="00DD1A2B" w:rsidRPr="00ED48A6" w:rsidRDefault="00DD1A2B" w:rsidP="00BB5014">
            <w:pPr>
              <w:pStyle w:val="Zkladntext21"/>
              <w:spacing w:before="120" w:after="0"/>
              <w:ind w:left="0" w:right="6" w:firstLine="0"/>
              <w:rPr>
                <w:rFonts w:cs="Calibri"/>
                <w:szCs w:val="18"/>
                <w:lang w:eastAsia="en-US"/>
              </w:rPr>
            </w:pPr>
            <w:r w:rsidRPr="00ED48A6">
              <w:rPr>
                <w:rFonts w:cs="Calibri"/>
                <w:szCs w:val="18"/>
                <w:lang w:eastAsia="en-US"/>
              </w:rPr>
              <w:t>V</w:t>
            </w:r>
            <w:r w:rsidR="00B42A0E">
              <w:rPr>
                <w:rFonts w:cs="Calibri"/>
                <w:szCs w:val="18"/>
                <w:lang w:eastAsia="en-US"/>
              </w:rPr>
              <w:t xml:space="preserve"> Olomouci</w:t>
            </w:r>
            <w:r w:rsidR="00733892">
              <w:rPr>
                <w:rFonts w:cs="Calibri"/>
                <w:szCs w:val="18"/>
                <w:lang w:eastAsia="en-US"/>
              </w:rPr>
              <w:t xml:space="preserve"> 24.2.2025</w:t>
            </w:r>
          </w:p>
        </w:tc>
      </w:tr>
      <w:tr w:rsidR="00773481" w:rsidRPr="00ED48A6" w14:paraId="1BB2D6AE" w14:textId="77777777" w:rsidTr="00DD1A2B">
        <w:trPr>
          <w:trHeight w:val="314"/>
        </w:trPr>
        <w:tc>
          <w:tcPr>
            <w:tcW w:w="4553" w:type="dxa"/>
            <w:hideMark/>
          </w:tcPr>
          <w:p w14:paraId="1231C4E0" w14:textId="5B52FACB"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Objednatel</w:t>
            </w:r>
            <w:r w:rsidR="00206C07" w:rsidRPr="00ED48A6">
              <w:rPr>
                <w:rFonts w:cs="Calibri"/>
                <w:b/>
                <w:szCs w:val="18"/>
                <w:lang w:eastAsia="en-US"/>
              </w:rPr>
              <w:t>:</w:t>
            </w:r>
          </w:p>
        </w:tc>
        <w:tc>
          <w:tcPr>
            <w:tcW w:w="4553" w:type="dxa"/>
            <w:hideMark/>
          </w:tcPr>
          <w:p w14:paraId="1A5A77CE" w14:textId="196C28BF" w:rsidR="00206C07" w:rsidRPr="00ED48A6" w:rsidRDefault="000E3C8F" w:rsidP="00BB5014">
            <w:pPr>
              <w:pStyle w:val="Zkladntext21"/>
              <w:spacing w:before="120" w:after="0"/>
              <w:ind w:left="0" w:right="6" w:firstLine="0"/>
              <w:rPr>
                <w:rFonts w:cs="Calibri"/>
                <w:b/>
                <w:szCs w:val="18"/>
                <w:lang w:eastAsia="en-US"/>
              </w:rPr>
            </w:pPr>
            <w:r w:rsidRPr="00ED48A6">
              <w:rPr>
                <w:rFonts w:cs="Calibri"/>
                <w:b/>
                <w:szCs w:val="18"/>
                <w:lang w:eastAsia="en-US"/>
              </w:rPr>
              <w:t>Zhotovitel</w:t>
            </w:r>
            <w:r w:rsidR="00206C07" w:rsidRPr="00ED48A6">
              <w:rPr>
                <w:rFonts w:cs="Calibri"/>
                <w:b/>
                <w:szCs w:val="18"/>
                <w:lang w:eastAsia="en-US"/>
              </w:rPr>
              <w:t>:</w:t>
            </w:r>
          </w:p>
        </w:tc>
      </w:tr>
      <w:tr w:rsidR="00773481" w:rsidRPr="00ED48A6" w14:paraId="6B9E245B" w14:textId="77777777" w:rsidTr="00DD1A2B">
        <w:trPr>
          <w:trHeight w:val="314"/>
        </w:trPr>
        <w:tc>
          <w:tcPr>
            <w:tcW w:w="4553" w:type="dxa"/>
          </w:tcPr>
          <w:p w14:paraId="36E29792" w14:textId="77777777" w:rsidR="00206C07" w:rsidRPr="00ED48A6" w:rsidRDefault="00206C07" w:rsidP="00BB5014">
            <w:pPr>
              <w:pStyle w:val="Zkladntext21"/>
              <w:ind w:left="0" w:right="7" w:firstLine="0"/>
              <w:rPr>
                <w:rFonts w:cs="Calibri"/>
                <w:szCs w:val="18"/>
                <w:lang w:eastAsia="en-US"/>
              </w:rPr>
            </w:pPr>
          </w:p>
          <w:p w14:paraId="3C724623" w14:textId="77777777" w:rsidR="00206C07" w:rsidRPr="00ED48A6" w:rsidRDefault="00206C07" w:rsidP="00BB5014">
            <w:pPr>
              <w:pStyle w:val="Zkladntext21"/>
              <w:ind w:left="0" w:right="7" w:firstLine="0"/>
              <w:rPr>
                <w:rFonts w:cs="Calibri"/>
                <w:szCs w:val="18"/>
                <w:lang w:eastAsia="en-US"/>
              </w:rPr>
            </w:pPr>
          </w:p>
          <w:p w14:paraId="7A4387FD" w14:textId="77777777" w:rsidR="00206C07" w:rsidRDefault="00206C07" w:rsidP="00BB5014">
            <w:pPr>
              <w:pStyle w:val="Zkladntext21"/>
              <w:ind w:left="0" w:right="7" w:firstLine="0"/>
              <w:rPr>
                <w:rFonts w:cs="Calibri"/>
                <w:szCs w:val="18"/>
                <w:lang w:eastAsia="en-US"/>
              </w:rPr>
            </w:pPr>
          </w:p>
          <w:p w14:paraId="6889AA95" w14:textId="77777777" w:rsidR="00B42A0E" w:rsidRDefault="00B42A0E" w:rsidP="00BB5014">
            <w:pPr>
              <w:pStyle w:val="Zkladntext21"/>
              <w:ind w:left="0" w:right="7" w:firstLine="0"/>
              <w:rPr>
                <w:rFonts w:cs="Calibri"/>
                <w:szCs w:val="18"/>
                <w:lang w:eastAsia="en-US"/>
              </w:rPr>
            </w:pPr>
          </w:p>
          <w:p w14:paraId="06F97360" w14:textId="77777777" w:rsidR="00B42A0E" w:rsidRPr="00ED48A6" w:rsidRDefault="00B42A0E" w:rsidP="00BB5014">
            <w:pPr>
              <w:pStyle w:val="Zkladntext21"/>
              <w:ind w:left="0" w:right="7" w:firstLine="0"/>
              <w:rPr>
                <w:rFonts w:cs="Calibri"/>
                <w:szCs w:val="18"/>
                <w:lang w:eastAsia="en-US"/>
              </w:rPr>
            </w:pPr>
          </w:p>
        </w:tc>
        <w:tc>
          <w:tcPr>
            <w:tcW w:w="4553" w:type="dxa"/>
          </w:tcPr>
          <w:p w14:paraId="2ACBE85E" w14:textId="77777777" w:rsidR="00206C07" w:rsidRPr="00ED48A6" w:rsidRDefault="00206C07" w:rsidP="00BB5014">
            <w:pPr>
              <w:pStyle w:val="Zkladntext21"/>
              <w:ind w:left="0" w:right="7" w:firstLine="0"/>
              <w:rPr>
                <w:rFonts w:cs="Calibri"/>
                <w:szCs w:val="18"/>
                <w:lang w:eastAsia="en-US"/>
              </w:rPr>
            </w:pPr>
          </w:p>
        </w:tc>
      </w:tr>
      <w:tr w:rsidR="00773481" w:rsidRPr="00ED48A6" w14:paraId="53ECF23E" w14:textId="77777777" w:rsidTr="00DD1A2B">
        <w:trPr>
          <w:trHeight w:val="314"/>
        </w:trPr>
        <w:tc>
          <w:tcPr>
            <w:tcW w:w="4553" w:type="dxa"/>
            <w:hideMark/>
          </w:tcPr>
          <w:p w14:paraId="04E504AE" w14:textId="77777777" w:rsidR="007B11E6" w:rsidRPr="00ED48A6" w:rsidRDefault="007B11E6" w:rsidP="00BB5014">
            <w:pPr>
              <w:rPr>
                <w:lang w:eastAsia="en-US"/>
              </w:rPr>
            </w:pPr>
            <w:r w:rsidRPr="00ED48A6">
              <w:rPr>
                <w:lang w:eastAsia="en-US"/>
              </w:rPr>
              <w:t>…………………………………….……………………………………..</w:t>
            </w:r>
          </w:p>
          <w:p w14:paraId="5EC084F8" w14:textId="77777777" w:rsidR="00ED7265" w:rsidRPr="00ED48A6" w:rsidRDefault="00ED7265" w:rsidP="00BB5014">
            <w:pPr>
              <w:rPr>
                <w:rFonts w:cs="Calibri"/>
                <w:b/>
                <w:bCs/>
                <w:color w:val="333333"/>
                <w:szCs w:val="18"/>
              </w:rPr>
            </w:pPr>
            <w:r w:rsidRPr="00ED48A6">
              <w:rPr>
                <w:rFonts w:cs="Calibri"/>
                <w:b/>
                <w:bCs/>
                <w:color w:val="333333"/>
                <w:szCs w:val="18"/>
              </w:rPr>
              <w:t xml:space="preserve">Ředitelství silnic Zlínského kraje, </w:t>
            </w:r>
          </w:p>
          <w:p w14:paraId="3A74C80E" w14:textId="02246F17" w:rsidR="00ED7265" w:rsidRPr="00ED48A6" w:rsidRDefault="00ED7265" w:rsidP="00BB5014">
            <w:pPr>
              <w:rPr>
                <w:rStyle w:val="preformatted"/>
                <w:b/>
              </w:rPr>
            </w:pPr>
            <w:r w:rsidRPr="00ED48A6">
              <w:rPr>
                <w:rFonts w:cs="Calibri"/>
                <w:b/>
                <w:bCs/>
                <w:color w:val="333333"/>
                <w:szCs w:val="18"/>
              </w:rPr>
              <w:t>příspěvková organizace</w:t>
            </w:r>
            <w:r w:rsidRPr="00ED48A6" w:rsidDel="00ED7265">
              <w:rPr>
                <w:rFonts w:cs="Calibri"/>
                <w:b/>
                <w:bCs/>
                <w:color w:val="333333"/>
                <w:szCs w:val="18"/>
              </w:rPr>
              <w:t xml:space="preserve"> </w:t>
            </w:r>
          </w:p>
          <w:p w14:paraId="2D6EE66B" w14:textId="4AC682A5" w:rsidR="00F20287" w:rsidRPr="00ED48A6" w:rsidRDefault="00D35F74" w:rsidP="00BB5014">
            <w:pPr>
              <w:rPr>
                <w:b/>
                <w:lang w:eastAsia="en-US"/>
              </w:rPr>
            </w:pPr>
            <w:r w:rsidRPr="00ED48A6">
              <w:t>Ing. Bronislav Malý, ředitel</w:t>
            </w:r>
          </w:p>
        </w:tc>
        <w:tc>
          <w:tcPr>
            <w:tcW w:w="4553" w:type="dxa"/>
            <w:hideMark/>
          </w:tcPr>
          <w:p w14:paraId="115D2CCE" w14:textId="03623543" w:rsidR="00773481" w:rsidRPr="00ED48A6" w:rsidRDefault="00773481" w:rsidP="00BB5014">
            <w:pPr>
              <w:rPr>
                <w:lang w:eastAsia="en-US"/>
              </w:rPr>
            </w:pPr>
            <w:r w:rsidRPr="00ED48A6">
              <w:rPr>
                <w:lang w:eastAsia="en-US"/>
              </w:rPr>
              <w:t>………………………………</w:t>
            </w:r>
            <w:r w:rsidR="007B11E6" w:rsidRPr="00ED48A6">
              <w:rPr>
                <w:lang w:eastAsia="en-US"/>
              </w:rPr>
              <w:t>…….</w:t>
            </w:r>
            <w:r w:rsidRPr="00ED48A6">
              <w:rPr>
                <w:lang w:eastAsia="en-US"/>
              </w:rPr>
              <w:t>……………………………………..</w:t>
            </w:r>
          </w:p>
          <w:p w14:paraId="3D2C4D30" w14:textId="5FA5198B" w:rsidR="004B7342" w:rsidRPr="00B42A0E" w:rsidRDefault="00B42A0E" w:rsidP="001331C0">
            <w:pPr>
              <w:rPr>
                <w:b/>
              </w:rPr>
            </w:pPr>
            <w:r w:rsidRPr="00B42A0E">
              <w:rPr>
                <w:b/>
              </w:rPr>
              <w:t>IDS – Inženýrské a dopravní stavby Olomouc a.s.</w:t>
            </w:r>
            <w:r w:rsidR="001331C0" w:rsidRPr="00B42A0E">
              <w:rPr>
                <w:b/>
              </w:rPr>
              <w:t xml:space="preserve"> </w:t>
            </w:r>
          </w:p>
          <w:p w14:paraId="393F7EB7" w14:textId="28C83158" w:rsidR="001331C0" w:rsidRPr="00D84FF0" w:rsidRDefault="00733892" w:rsidP="001331C0">
            <w:pPr>
              <w:rPr>
                <w:rStyle w:val="preformatted"/>
                <w:rFonts w:cs="Calibri"/>
                <w:bCs/>
                <w:szCs w:val="18"/>
                <w:lang w:eastAsia="en-US"/>
              </w:rPr>
            </w:pPr>
            <w:r w:rsidRPr="00733892">
              <w:rPr>
                <w:rFonts w:cs="Calibri"/>
                <w:bCs/>
                <w:szCs w:val="18"/>
                <w:lang w:eastAsia="en-US"/>
              </w:rPr>
              <w:t>Vladimír Dvořák, člen představenstva</w:t>
            </w:r>
          </w:p>
        </w:tc>
      </w:tr>
    </w:tbl>
    <w:p w14:paraId="2081D14F" w14:textId="17470DAD" w:rsidR="00C17F25" w:rsidRPr="00ED48A6" w:rsidRDefault="00C17F25" w:rsidP="00BB5014"/>
    <w:sectPr w:rsidR="00C17F25" w:rsidRPr="00ED48A6" w:rsidSect="00D176F4">
      <w:headerReference w:type="default" r:id="rId9"/>
      <w:footerReference w:type="default" r:id="rId10"/>
      <w:pgSz w:w="11906" w:h="16838"/>
      <w:pgMar w:top="1701" w:right="102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14E90" w14:textId="77777777" w:rsidR="00565E08" w:rsidRDefault="00565E08" w:rsidP="00F20287">
      <w:r>
        <w:separator/>
      </w:r>
    </w:p>
  </w:endnote>
  <w:endnote w:type="continuationSeparator" w:id="0">
    <w:p w14:paraId="482F5403" w14:textId="77777777" w:rsidR="00565E08" w:rsidRDefault="00565E08" w:rsidP="00F20287">
      <w:r>
        <w:continuationSeparator/>
      </w:r>
    </w:p>
  </w:endnote>
  <w:endnote w:type="continuationNotice" w:id="1">
    <w:p w14:paraId="317757C6" w14:textId="77777777" w:rsidR="00565E08" w:rsidRDefault="00565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82A4" w14:textId="2A4EB421" w:rsidR="001100CD" w:rsidRPr="00F20287" w:rsidRDefault="00270AAE">
    <w:pPr>
      <w:pStyle w:val="Zpat"/>
      <w:rPr>
        <w:rFonts w:cs="Calibri"/>
        <w:sz w:val="14"/>
        <w:szCs w:val="14"/>
      </w:rPr>
    </w:pPr>
    <w:r>
      <w:rPr>
        <w:rFonts w:cs="Calibri"/>
        <w:sz w:val="14"/>
        <w:szCs w:val="14"/>
      </w:rPr>
      <w:t>Smlouv</w:t>
    </w:r>
    <w:r w:rsidR="007A47BA">
      <w:rPr>
        <w:rFonts w:cs="Calibri"/>
        <w:sz w:val="14"/>
        <w:szCs w:val="14"/>
      </w:rPr>
      <w:t>a o dílo</w:t>
    </w:r>
    <w:r w:rsidR="007A47BA">
      <w:rPr>
        <w:rFonts w:cs="Calibri"/>
        <w:sz w:val="14"/>
        <w:szCs w:val="14"/>
      </w:rPr>
      <w:tab/>
    </w:r>
    <w:r w:rsidR="001100CD" w:rsidRPr="003962D7">
      <w:rPr>
        <w:rFonts w:cs="Calibri"/>
        <w:sz w:val="14"/>
        <w:szCs w:val="14"/>
      </w:rPr>
      <w:tab/>
      <w:t xml:space="preserve">Strana </w:t>
    </w:r>
    <w:r w:rsidR="001100CD" w:rsidRPr="003962D7">
      <w:rPr>
        <w:rFonts w:cs="Calibri"/>
        <w:sz w:val="14"/>
        <w:szCs w:val="14"/>
      </w:rPr>
      <w:fldChar w:fldCharType="begin"/>
    </w:r>
    <w:r w:rsidR="001100CD" w:rsidRPr="003962D7">
      <w:rPr>
        <w:rFonts w:cs="Calibri"/>
        <w:sz w:val="14"/>
        <w:szCs w:val="14"/>
      </w:rPr>
      <w:instrText xml:space="preserve"> PAGE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 xml:space="preserve"> (celkem </w:t>
    </w:r>
    <w:r w:rsidR="001100CD" w:rsidRPr="003962D7">
      <w:rPr>
        <w:rFonts w:cs="Calibri"/>
        <w:sz w:val="14"/>
        <w:szCs w:val="14"/>
      </w:rPr>
      <w:fldChar w:fldCharType="begin"/>
    </w:r>
    <w:r w:rsidR="001100CD" w:rsidRPr="003962D7">
      <w:rPr>
        <w:rFonts w:cs="Calibri"/>
        <w:sz w:val="14"/>
        <w:szCs w:val="14"/>
      </w:rPr>
      <w:instrText xml:space="preserve"> NUMPAGES </w:instrText>
    </w:r>
    <w:r w:rsidR="001100CD" w:rsidRPr="003962D7">
      <w:rPr>
        <w:rFonts w:cs="Calibri"/>
        <w:sz w:val="14"/>
        <w:szCs w:val="14"/>
      </w:rPr>
      <w:fldChar w:fldCharType="separate"/>
    </w:r>
    <w:r w:rsidR="00592CEF">
      <w:rPr>
        <w:rFonts w:cs="Calibri"/>
        <w:noProof/>
        <w:sz w:val="14"/>
        <w:szCs w:val="14"/>
      </w:rPr>
      <w:t>12</w:t>
    </w:r>
    <w:r w:rsidR="001100CD" w:rsidRPr="003962D7">
      <w:rPr>
        <w:rFonts w:cs="Calibri"/>
        <w:sz w:val="14"/>
        <w:szCs w:val="14"/>
      </w:rPr>
      <w:fldChar w:fldCharType="end"/>
    </w:r>
    <w:r w:rsidR="001100CD" w:rsidRPr="003962D7">
      <w:rPr>
        <w:rFonts w:cs="Calibr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4ED37" w14:textId="77777777" w:rsidR="00565E08" w:rsidRDefault="00565E08" w:rsidP="00F20287">
      <w:r>
        <w:separator/>
      </w:r>
    </w:p>
  </w:footnote>
  <w:footnote w:type="continuationSeparator" w:id="0">
    <w:p w14:paraId="03FD1731" w14:textId="77777777" w:rsidR="00565E08" w:rsidRDefault="00565E08" w:rsidP="00F20287">
      <w:r>
        <w:continuationSeparator/>
      </w:r>
    </w:p>
  </w:footnote>
  <w:footnote w:type="continuationNotice" w:id="1">
    <w:p w14:paraId="113A71E1" w14:textId="77777777" w:rsidR="00565E08" w:rsidRDefault="00565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E47" w14:textId="77777777" w:rsidR="002C18F6" w:rsidRDefault="002C18F6" w:rsidP="002C18F6">
    <w:pPr>
      <w:pStyle w:val="Zhlav"/>
      <w:jc w:val="right"/>
    </w:pPr>
    <w:r>
      <w:t>Ředitelství silnic Zlínského kraje, příspěvková organizace</w:t>
    </w:r>
  </w:p>
  <w:p w14:paraId="3E110355" w14:textId="715CEFC8" w:rsidR="004C6374" w:rsidRDefault="002C18F6" w:rsidP="002C18F6">
    <w:pPr>
      <w:pStyle w:val="Zhlav"/>
      <w:jc w:val="right"/>
    </w:pPr>
    <w:r>
      <w:t>K Majáku 5001, 760 01 Zlín, IČ</w:t>
    </w:r>
    <w:r w:rsidR="00D5239D">
      <w:t>O:</w:t>
    </w:r>
    <w:r>
      <w:t xml:space="preserve"> 70934860</w:t>
    </w:r>
  </w:p>
  <w:p w14:paraId="32E9D609" w14:textId="77777777" w:rsidR="002C18F6" w:rsidRDefault="002C18F6" w:rsidP="002C18F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C9"/>
    <w:multiLevelType w:val="hybridMultilevel"/>
    <w:tmpl w:val="98F0B546"/>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 w15:restartNumberingAfterBreak="0">
    <w:nsid w:val="046C409B"/>
    <w:multiLevelType w:val="hybridMultilevel"/>
    <w:tmpl w:val="0FBE3088"/>
    <w:lvl w:ilvl="0" w:tplc="4EFA2134">
      <w:start w:val="1"/>
      <w:numFmt w:val="decimal"/>
      <w:lvlText w:val="3.1.2.%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B465D"/>
    <w:multiLevelType w:val="hybridMultilevel"/>
    <w:tmpl w:val="622A7C8E"/>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EFE574B"/>
    <w:multiLevelType w:val="hybridMultilevel"/>
    <w:tmpl w:val="48D21BDC"/>
    <w:lvl w:ilvl="0" w:tplc="08B2D8AC">
      <w:start w:val="1"/>
      <w:numFmt w:val="bullet"/>
      <w:lvlText w:val="-"/>
      <w:lvlJc w:val="left"/>
      <w:pPr>
        <w:ind w:left="2421" w:hanging="360"/>
      </w:pPr>
      <w:rPr>
        <w:rFonts w:ascii="Calibri" w:eastAsia="Times New Roman" w:hAnsi="Calibri" w:cs="Calibri"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4" w15:restartNumberingAfterBreak="0">
    <w:nsid w:val="14083838"/>
    <w:multiLevelType w:val="multilevel"/>
    <w:tmpl w:val="82B60D72"/>
    <w:lvl w:ilvl="0">
      <w:start w:val="7"/>
      <w:numFmt w:val="decimal"/>
      <w:lvlText w:val="%1"/>
      <w:lvlJc w:val="left"/>
      <w:pPr>
        <w:ind w:left="360" w:hanging="360"/>
      </w:pPr>
    </w:lvl>
    <w:lvl w:ilvl="1">
      <w:start w:va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 w15:restartNumberingAfterBreak="0">
    <w:nsid w:val="181924E4"/>
    <w:multiLevelType w:val="multilevel"/>
    <w:tmpl w:val="E6EC872A"/>
    <w:lvl w:ilvl="0">
      <w:start w:val="5"/>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18CB49EB"/>
    <w:multiLevelType w:val="hybridMultilevel"/>
    <w:tmpl w:val="E500B1E2"/>
    <w:lvl w:ilvl="0" w:tplc="FFFFFFFF">
      <w:start w:val="1"/>
      <w:numFmt w:val="bullet"/>
      <w:lvlText w:val="-"/>
      <w:lvlJc w:val="left"/>
      <w:pPr>
        <w:ind w:left="1287" w:hanging="360"/>
      </w:pPr>
      <w:rPr>
        <w:rFonts w:ascii="Calibri" w:eastAsia="Times New Roman"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08B2D8AC">
      <w:start w:val="1"/>
      <w:numFmt w:val="bullet"/>
      <w:lvlText w:val="-"/>
      <w:lvlJc w:val="left"/>
      <w:pPr>
        <w:ind w:left="1179" w:hanging="360"/>
      </w:pPr>
      <w:rPr>
        <w:rFonts w:ascii="Calibri" w:eastAsia="Times New Roman" w:hAnsi="Calibri" w:cs="Calibri"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8E71169"/>
    <w:multiLevelType w:val="hybridMultilevel"/>
    <w:tmpl w:val="E6EC77B4"/>
    <w:lvl w:ilvl="0" w:tplc="C2801F5C">
      <w:start w:val="1"/>
      <w:numFmt w:val="decimal"/>
      <w:lvlText w:val="6.10.%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377A35"/>
    <w:multiLevelType w:val="multilevel"/>
    <w:tmpl w:val="3A8CA11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AC23F5C"/>
    <w:multiLevelType w:val="hybridMultilevel"/>
    <w:tmpl w:val="1840C89C"/>
    <w:lvl w:ilvl="0" w:tplc="E50E08B4">
      <w:start w:val="1"/>
      <w:numFmt w:val="decimal"/>
      <w:lvlText w:val="12.%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85CBB"/>
    <w:multiLevelType w:val="hybridMultilevel"/>
    <w:tmpl w:val="DCB0ED76"/>
    <w:lvl w:ilvl="0" w:tplc="AAD8CA88">
      <w:start w:val="1"/>
      <w:numFmt w:val="decimal"/>
      <w:lvlText w:val="13.%1"/>
      <w:lvlJc w:val="left"/>
      <w:pPr>
        <w:ind w:left="121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1B6FBB"/>
    <w:multiLevelType w:val="hybridMultilevel"/>
    <w:tmpl w:val="57D63D1E"/>
    <w:lvl w:ilvl="0" w:tplc="C3F634AE">
      <w:start w:val="1"/>
      <w:numFmt w:val="decimal"/>
      <w:lvlText w:val="3.2.%1"/>
      <w:lvlJc w:val="left"/>
      <w:pPr>
        <w:ind w:left="861" w:hanging="435"/>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15:restartNumberingAfterBreak="0">
    <w:nsid w:val="1F857B06"/>
    <w:multiLevelType w:val="hybridMultilevel"/>
    <w:tmpl w:val="E92019D4"/>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A0693B"/>
    <w:multiLevelType w:val="multilevel"/>
    <w:tmpl w:val="A68270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4" w15:restartNumberingAfterBreak="0">
    <w:nsid w:val="1FA238D0"/>
    <w:multiLevelType w:val="hybridMultilevel"/>
    <w:tmpl w:val="6974FE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8B6817"/>
    <w:multiLevelType w:val="hybridMultilevel"/>
    <w:tmpl w:val="FCDE7DCC"/>
    <w:lvl w:ilvl="0" w:tplc="6B2E30E0">
      <w:start w:val="1"/>
      <w:numFmt w:val="bullet"/>
      <w:lvlText w:val="-"/>
      <w:lvlJc w:val="left"/>
      <w:pPr>
        <w:ind w:left="720" w:hanging="360"/>
      </w:pPr>
      <w:rPr>
        <w:rFonts w:ascii="Calibri" w:eastAsia="Times New Roman" w:hAnsi="Calibri" w:cs="Calibri"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11B7C"/>
    <w:multiLevelType w:val="hybridMultilevel"/>
    <w:tmpl w:val="B886A186"/>
    <w:lvl w:ilvl="0" w:tplc="3982C36A">
      <w:start w:val="1"/>
      <w:numFmt w:val="decimal"/>
      <w:lvlText w:val="14.%1"/>
      <w:lvlJc w:val="left"/>
      <w:pPr>
        <w:ind w:left="720" w:hanging="360"/>
      </w:pPr>
      <w:rPr>
        <w:rFonts w:hint="default"/>
        <w:caps w:val="0"/>
        <w:smallCaps w:val="0"/>
        <w:strike w:val="0"/>
        <w:dstrike w:val="0"/>
        <w:outline w:val="0"/>
        <w:emboss w:val="0"/>
        <w:imprint w:val="0"/>
        <w:spacing w:val="0"/>
        <w:w w:val="100"/>
        <w:kern w:val="0"/>
        <w:position w:val="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DD4279"/>
    <w:multiLevelType w:val="hybridMultilevel"/>
    <w:tmpl w:val="B3CE7B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28FC7E96"/>
    <w:multiLevelType w:val="hybridMultilevel"/>
    <w:tmpl w:val="10865EF4"/>
    <w:lvl w:ilvl="0" w:tplc="1D78F2D0">
      <w:start w:val="1"/>
      <w:numFmt w:val="decimal"/>
      <w:lvlText w:val="%1."/>
      <w:lvlJc w:val="left"/>
      <w:pPr>
        <w:ind w:left="1440" w:hanging="360"/>
      </w:pPr>
    </w:lvl>
    <w:lvl w:ilvl="1" w:tplc="A72817A8">
      <w:start w:val="1"/>
      <w:numFmt w:val="decimal"/>
      <w:lvlText w:val="%2."/>
      <w:lvlJc w:val="left"/>
      <w:pPr>
        <w:ind w:left="1440" w:hanging="360"/>
      </w:pPr>
    </w:lvl>
    <w:lvl w:ilvl="2" w:tplc="FF1A349A">
      <w:start w:val="1"/>
      <w:numFmt w:val="decimal"/>
      <w:lvlText w:val="%3."/>
      <w:lvlJc w:val="left"/>
      <w:pPr>
        <w:ind w:left="1440" w:hanging="360"/>
      </w:pPr>
    </w:lvl>
    <w:lvl w:ilvl="3" w:tplc="6422F93A">
      <w:start w:val="1"/>
      <w:numFmt w:val="decimal"/>
      <w:lvlText w:val="%4."/>
      <w:lvlJc w:val="left"/>
      <w:pPr>
        <w:ind w:left="1440" w:hanging="360"/>
      </w:pPr>
    </w:lvl>
    <w:lvl w:ilvl="4" w:tplc="C35E72C2">
      <w:start w:val="1"/>
      <w:numFmt w:val="decimal"/>
      <w:lvlText w:val="%5."/>
      <w:lvlJc w:val="left"/>
      <w:pPr>
        <w:ind w:left="1440" w:hanging="360"/>
      </w:pPr>
    </w:lvl>
    <w:lvl w:ilvl="5" w:tplc="E4A05372">
      <w:start w:val="1"/>
      <w:numFmt w:val="decimal"/>
      <w:lvlText w:val="%6."/>
      <w:lvlJc w:val="left"/>
      <w:pPr>
        <w:ind w:left="1440" w:hanging="360"/>
      </w:pPr>
    </w:lvl>
    <w:lvl w:ilvl="6" w:tplc="AA7E4DD2">
      <w:start w:val="1"/>
      <w:numFmt w:val="decimal"/>
      <w:lvlText w:val="%7."/>
      <w:lvlJc w:val="left"/>
      <w:pPr>
        <w:ind w:left="1440" w:hanging="360"/>
      </w:pPr>
    </w:lvl>
    <w:lvl w:ilvl="7" w:tplc="CD9A19DE">
      <w:start w:val="1"/>
      <w:numFmt w:val="decimal"/>
      <w:lvlText w:val="%8."/>
      <w:lvlJc w:val="left"/>
      <w:pPr>
        <w:ind w:left="1440" w:hanging="360"/>
      </w:pPr>
    </w:lvl>
    <w:lvl w:ilvl="8" w:tplc="CE6695CA">
      <w:start w:val="1"/>
      <w:numFmt w:val="decimal"/>
      <w:lvlText w:val="%9."/>
      <w:lvlJc w:val="left"/>
      <w:pPr>
        <w:ind w:left="1440" w:hanging="360"/>
      </w:pPr>
    </w:lvl>
  </w:abstractNum>
  <w:abstractNum w:abstractNumId="19" w15:restartNumberingAfterBreak="0">
    <w:nsid w:val="2AC2147C"/>
    <w:multiLevelType w:val="hybridMultilevel"/>
    <w:tmpl w:val="805CE952"/>
    <w:lvl w:ilvl="0" w:tplc="FFFFFFFF">
      <w:start w:val="1"/>
      <w:numFmt w:val="bullet"/>
      <w:lvlText w:val=""/>
      <w:lvlJc w:val="left"/>
      <w:pPr>
        <w:ind w:left="1287" w:hanging="360"/>
      </w:pPr>
      <w:rPr>
        <w:rFonts w:ascii="Wingdings" w:hAnsi="Wingdings" w:hint="default"/>
      </w:rPr>
    </w:lvl>
    <w:lvl w:ilvl="1" w:tplc="08B2D8AC">
      <w:start w:val="1"/>
      <w:numFmt w:val="bullet"/>
      <w:lvlText w:val="-"/>
      <w:lvlJc w:val="left"/>
      <w:pPr>
        <w:ind w:left="1179"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BE53361"/>
    <w:multiLevelType w:val="hybridMultilevel"/>
    <w:tmpl w:val="B07863F6"/>
    <w:lvl w:ilvl="0" w:tplc="90907322">
      <w:start w:val="5"/>
      <w:numFmt w:val="bullet"/>
      <w:lvlText w:val="-"/>
      <w:lvlJc w:val="left"/>
      <w:pPr>
        <w:ind w:left="1179" w:hanging="360"/>
      </w:pPr>
      <w:rPr>
        <w:rFonts w:ascii="Times New Roman" w:eastAsia="Times New Roman" w:hAnsi="Times New Roman" w:cs="Times New Roman" w:hint="default"/>
      </w:rPr>
    </w:lvl>
    <w:lvl w:ilvl="1" w:tplc="04050003" w:tentative="1">
      <w:start w:val="1"/>
      <w:numFmt w:val="bullet"/>
      <w:lvlText w:val="o"/>
      <w:lvlJc w:val="left"/>
      <w:pPr>
        <w:ind w:left="1899" w:hanging="360"/>
      </w:pPr>
      <w:rPr>
        <w:rFonts w:ascii="Courier New" w:hAnsi="Courier New" w:cs="Courier New" w:hint="default"/>
      </w:rPr>
    </w:lvl>
    <w:lvl w:ilvl="2" w:tplc="04050005" w:tentative="1">
      <w:start w:val="1"/>
      <w:numFmt w:val="bullet"/>
      <w:lvlText w:val=""/>
      <w:lvlJc w:val="left"/>
      <w:pPr>
        <w:ind w:left="2619" w:hanging="360"/>
      </w:pPr>
      <w:rPr>
        <w:rFonts w:ascii="Wingdings" w:hAnsi="Wingdings" w:hint="default"/>
      </w:rPr>
    </w:lvl>
    <w:lvl w:ilvl="3" w:tplc="04050001" w:tentative="1">
      <w:start w:val="1"/>
      <w:numFmt w:val="bullet"/>
      <w:lvlText w:val=""/>
      <w:lvlJc w:val="left"/>
      <w:pPr>
        <w:ind w:left="3339" w:hanging="360"/>
      </w:pPr>
      <w:rPr>
        <w:rFonts w:ascii="Symbol" w:hAnsi="Symbol" w:hint="default"/>
      </w:rPr>
    </w:lvl>
    <w:lvl w:ilvl="4" w:tplc="04050003" w:tentative="1">
      <w:start w:val="1"/>
      <w:numFmt w:val="bullet"/>
      <w:lvlText w:val="o"/>
      <w:lvlJc w:val="left"/>
      <w:pPr>
        <w:ind w:left="4059" w:hanging="360"/>
      </w:pPr>
      <w:rPr>
        <w:rFonts w:ascii="Courier New" w:hAnsi="Courier New" w:cs="Courier New" w:hint="default"/>
      </w:rPr>
    </w:lvl>
    <w:lvl w:ilvl="5" w:tplc="04050005" w:tentative="1">
      <w:start w:val="1"/>
      <w:numFmt w:val="bullet"/>
      <w:lvlText w:val=""/>
      <w:lvlJc w:val="left"/>
      <w:pPr>
        <w:ind w:left="4779" w:hanging="360"/>
      </w:pPr>
      <w:rPr>
        <w:rFonts w:ascii="Wingdings" w:hAnsi="Wingdings" w:hint="default"/>
      </w:rPr>
    </w:lvl>
    <w:lvl w:ilvl="6" w:tplc="04050001" w:tentative="1">
      <w:start w:val="1"/>
      <w:numFmt w:val="bullet"/>
      <w:lvlText w:val=""/>
      <w:lvlJc w:val="left"/>
      <w:pPr>
        <w:ind w:left="5499" w:hanging="360"/>
      </w:pPr>
      <w:rPr>
        <w:rFonts w:ascii="Symbol" w:hAnsi="Symbol" w:hint="default"/>
      </w:rPr>
    </w:lvl>
    <w:lvl w:ilvl="7" w:tplc="04050003" w:tentative="1">
      <w:start w:val="1"/>
      <w:numFmt w:val="bullet"/>
      <w:lvlText w:val="o"/>
      <w:lvlJc w:val="left"/>
      <w:pPr>
        <w:ind w:left="6219" w:hanging="360"/>
      </w:pPr>
      <w:rPr>
        <w:rFonts w:ascii="Courier New" w:hAnsi="Courier New" w:cs="Courier New" w:hint="default"/>
      </w:rPr>
    </w:lvl>
    <w:lvl w:ilvl="8" w:tplc="04050005" w:tentative="1">
      <w:start w:val="1"/>
      <w:numFmt w:val="bullet"/>
      <w:lvlText w:val=""/>
      <w:lvlJc w:val="left"/>
      <w:pPr>
        <w:ind w:left="6939" w:hanging="360"/>
      </w:pPr>
      <w:rPr>
        <w:rFonts w:ascii="Wingdings" w:hAnsi="Wingdings" w:hint="default"/>
      </w:rPr>
    </w:lvl>
  </w:abstractNum>
  <w:abstractNum w:abstractNumId="21" w15:restartNumberingAfterBreak="0">
    <w:nsid w:val="2BF76F76"/>
    <w:multiLevelType w:val="hybridMultilevel"/>
    <w:tmpl w:val="977CF37A"/>
    <w:lvl w:ilvl="0" w:tplc="1F7A092E">
      <w:start w:val="1"/>
      <w:numFmt w:val="decimal"/>
      <w:lvlText w:val="3.1.%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5816273"/>
    <w:multiLevelType w:val="multilevel"/>
    <w:tmpl w:val="4F585FEE"/>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37E215DF"/>
    <w:multiLevelType w:val="multilevel"/>
    <w:tmpl w:val="60586F38"/>
    <w:lvl w:ilvl="0">
      <w:start w:val="1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82D5FD0"/>
    <w:multiLevelType w:val="multilevel"/>
    <w:tmpl w:val="0306425C"/>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428" w:hanging="360"/>
      </w:pPr>
    </w:lvl>
    <w:lvl w:ilvl="3">
      <w:start w:val="1"/>
      <w:numFmt w:val="decimal"/>
      <w:lvlText w:val="%1.%2.%3.%4"/>
      <w:lvlJc w:val="left"/>
      <w:pPr>
        <w:ind w:left="822" w:hanging="720"/>
      </w:pPr>
    </w:lvl>
    <w:lvl w:ilvl="4">
      <w:start w:val="1"/>
      <w:numFmt w:val="decimal"/>
      <w:lvlText w:val="%1.%2.%3.%4.%5"/>
      <w:lvlJc w:val="left"/>
      <w:pPr>
        <w:ind w:left="856" w:hanging="720"/>
      </w:pPr>
    </w:lvl>
    <w:lvl w:ilvl="5">
      <w:start w:val="1"/>
      <w:numFmt w:val="decimal"/>
      <w:lvlText w:val="%1.%2.%3.%4.%5.%6"/>
      <w:lvlJc w:val="left"/>
      <w:pPr>
        <w:ind w:left="1250" w:hanging="1080"/>
      </w:pPr>
    </w:lvl>
    <w:lvl w:ilvl="6">
      <w:start w:val="1"/>
      <w:numFmt w:val="decimal"/>
      <w:lvlText w:val="%1.%2.%3.%4.%5.%6.%7"/>
      <w:lvlJc w:val="left"/>
      <w:pPr>
        <w:ind w:left="1284" w:hanging="1080"/>
      </w:pPr>
    </w:lvl>
    <w:lvl w:ilvl="7">
      <w:start w:val="1"/>
      <w:numFmt w:val="decimal"/>
      <w:lvlText w:val="%1.%2.%3.%4.%5.%6.%7.%8"/>
      <w:lvlJc w:val="left"/>
      <w:pPr>
        <w:ind w:left="1318" w:hanging="1080"/>
      </w:pPr>
    </w:lvl>
    <w:lvl w:ilvl="8">
      <w:start w:val="1"/>
      <w:numFmt w:val="decimal"/>
      <w:lvlText w:val="%1.%2.%3.%4.%5.%6.%7.%8.%9"/>
      <w:lvlJc w:val="left"/>
      <w:pPr>
        <w:ind w:left="1712" w:hanging="1440"/>
      </w:pPr>
    </w:lvl>
  </w:abstractNum>
  <w:abstractNum w:abstractNumId="25" w15:restartNumberingAfterBreak="0">
    <w:nsid w:val="3C56742A"/>
    <w:multiLevelType w:val="hybridMultilevel"/>
    <w:tmpl w:val="873ED5B0"/>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11E689A"/>
    <w:multiLevelType w:val="hybridMultilevel"/>
    <w:tmpl w:val="4DBC9B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C267B6"/>
    <w:multiLevelType w:val="hybridMultilevel"/>
    <w:tmpl w:val="E88A81D2"/>
    <w:lvl w:ilvl="0" w:tplc="9F26EF5E">
      <w:start w:val="1"/>
      <w:numFmt w:val="decimal"/>
      <w:lvlText w:val="8.6.%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CF8836EE">
      <w:start w:val="1"/>
      <w:numFmt w:val="decimal"/>
      <w:lvlText w:val="6.6.%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4204AEF"/>
    <w:multiLevelType w:val="hybridMultilevel"/>
    <w:tmpl w:val="E932A9C6"/>
    <w:lvl w:ilvl="0" w:tplc="08B2D8AC">
      <w:start w:val="1"/>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4B62B96"/>
    <w:multiLevelType w:val="hybridMultilevel"/>
    <w:tmpl w:val="C5A607D0"/>
    <w:lvl w:ilvl="0" w:tplc="1A92B32C">
      <w:start w:val="1"/>
      <w:numFmt w:val="decimal"/>
      <w:lvlText w:val="6.9.%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0">
    <w:nsid w:val="46597D82"/>
    <w:multiLevelType w:val="multilevel"/>
    <w:tmpl w:val="F5DA729C"/>
    <w:lvl w:ilvl="0">
      <w:start w:val="4"/>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46864150"/>
    <w:multiLevelType w:val="hybridMultilevel"/>
    <w:tmpl w:val="9E2A326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4997595A"/>
    <w:multiLevelType w:val="hybridMultilevel"/>
    <w:tmpl w:val="26D8955C"/>
    <w:lvl w:ilvl="0" w:tplc="0DAE1294">
      <w:start w:val="1"/>
      <w:numFmt w:val="decimal"/>
      <w:lvlText w:val="6.4.%1"/>
      <w:lvlJc w:val="left"/>
      <w:pPr>
        <w:ind w:left="1179" w:hanging="360"/>
      </w:pPr>
      <w:rPr>
        <w:rFonts w:hint="default"/>
        <w:caps w:val="0"/>
        <w:smallCaps w:val="0"/>
        <w:strike w:val="0"/>
        <w:dstrike w:val="0"/>
        <w:outline w:val="0"/>
        <w:emboss w:val="0"/>
        <w:imprint w:val="0"/>
        <w:spacing w:val="0"/>
        <w:w w:val="100"/>
        <w:kern w:val="0"/>
        <w:position w:val="0"/>
        <w:sz w:val="18"/>
        <w:szCs w:val="18"/>
        <w:vertAlign w:val="baseline"/>
      </w:rPr>
    </w:lvl>
    <w:lvl w:ilvl="1" w:tplc="670CC9F6">
      <w:start w:val="1"/>
      <w:numFmt w:val="lowerLetter"/>
      <w:lvlText w:val="%2)"/>
      <w:lvlJc w:val="left"/>
      <w:pPr>
        <w:ind w:left="1899" w:hanging="360"/>
      </w:pPr>
      <w:rPr>
        <w:rFonts w:hint="default"/>
      </w:r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33" w15:restartNumberingAfterBreak="0">
    <w:nsid w:val="4B76230F"/>
    <w:multiLevelType w:val="multilevel"/>
    <w:tmpl w:val="9BDCC830"/>
    <w:lvl w:ilvl="0">
      <w:start w:val="12"/>
      <w:numFmt w:val="decimal"/>
      <w:lvlText w:val="%1"/>
      <w:lvlJc w:val="left"/>
      <w:pPr>
        <w:ind w:left="360" w:hanging="360"/>
      </w:pPr>
    </w:lvl>
    <w:lvl w:ilvl="1">
      <w:start w:val="1"/>
      <w:numFmt w:val="decimal"/>
      <w:lvlText w:val="15.%2"/>
      <w:lvlJc w:val="left"/>
      <w:pPr>
        <w:ind w:left="720" w:hanging="360"/>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4C965920"/>
    <w:multiLevelType w:val="hybridMultilevel"/>
    <w:tmpl w:val="CB50759E"/>
    <w:lvl w:ilvl="0" w:tplc="9090732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D8066D3"/>
    <w:multiLevelType w:val="hybridMultilevel"/>
    <w:tmpl w:val="CD54AF46"/>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4F721BDC"/>
    <w:multiLevelType w:val="hybridMultilevel"/>
    <w:tmpl w:val="1584EACA"/>
    <w:lvl w:ilvl="0" w:tplc="FFFFFFFF">
      <w:start w:val="1"/>
      <w:numFmt w:val="bullet"/>
      <w:lvlText w:val="-"/>
      <w:lvlJc w:val="left"/>
      <w:pPr>
        <w:ind w:left="1287" w:hanging="360"/>
      </w:pPr>
      <w:rPr>
        <w:rFonts w:ascii="Calibri" w:eastAsia="Times New Roman" w:hAnsi="Calibri" w:cs="Calibri" w:hint="default"/>
      </w:rPr>
    </w:lvl>
    <w:lvl w:ilvl="1" w:tplc="08B2D8AC">
      <w:start w:val="1"/>
      <w:numFmt w:val="bullet"/>
      <w:lvlText w:val="-"/>
      <w:lvlJc w:val="left"/>
      <w:pPr>
        <w:ind w:left="1854" w:hanging="360"/>
      </w:pPr>
      <w:rPr>
        <w:rFonts w:ascii="Calibri" w:eastAsia="Times New Roman" w:hAnsi="Calibri" w:cs="Calibri"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523166DE"/>
    <w:multiLevelType w:val="multilevel"/>
    <w:tmpl w:val="3F38CEE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5ED73274"/>
    <w:multiLevelType w:val="hybridMultilevel"/>
    <w:tmpl w:val="A69AF65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9" w15:restartNumberingAfterBreak="0">
    <w:nsid w:val="5F60241A"/>
    <w:multiLevelType w:val="hybridMultilevel"/>
    <w:tmpl w:val="5EE00F12"/>
    <w:lvl w:ilvl="0" w:tplc="08B2D8A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0A4423D"/>
    <w:multiLevelType w:val="hybridMultilevel"/>
    <w:tmpl w:val="2DFC89D6"/>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39465F2"/>
    <w:multiLevelType w:val="multilevel"/>
    <w:tmpl w:val="7996EB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2" w15:restartNumberingAfterBreak="0">
    <w:nsid w:val="64A146C6"/>
    <w:multiLevelType w:val="hybridMultilevel"/>
    <w:tmpl w:val="AEE65992"/>
    <w:lvl w:ilvl="0" w:tplc="BFF82D96">
      <w:start w:val="1"/>
      <w:numFmt w:val="decimal"/>
      <w:lvlText w:val="7.3.%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A26DC7"/>
    <w:multiLevelType w:val="multilevel"/>
    <w:tmpl w:val="6158EB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4" w15:restartNumberingAfterBreak="0">
    <w:nsid w:val="68E43727"/>
    <w:multiLevelType w:val="hybridMultilevel"/>
    <w:tmpl w:val="61067730"/>
    <w:lvl w:ilvl="0" w:tplc="0E1A6F5A">
      <w:start w:val="1"/>
      <w:numFmt w:val="decimal"/>
      <w:lvlText w:val="4.4.%1"/>
      <w:lvlJc w:val="left"/>
      <w:pPr>
        <w:ind w:left="1287"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CA709DB"/>
    <w:multiLevelType w:val="multilevel"/>
    <w:tmpl w:val="20E09340"/>
    <w:lvl w:ilvl="0">
      <w:start w:val="6"/>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6" w15:restartNumberingAfterBreak="0">
    <w:nsid w:val="70BF167D"/>
    <w:multiLevelType w:val="hybridMultilevel"/>
    <w:tmpl w:val="FAC854EC"/>
    <w:lvl w:ilvl="0" w:tplc="08B2D8A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AE7A55"/>
    <w:multiLevelType w:val="hybridMultilevel"/>
    <w:tmpl w:val="2A765CFA"/>
    <w:lvl w:ilvl="0" w:tplc="22C2E6F0">
      <w:start w:val="1"/>
      <w:numFmt w:val="decimal"/>
      <w:lvlText w:val="11.3.%1"/>
      <w:lvlJc w:val="left"/>
      <w:pPr>
        <w:tabs>
          <w:tab w:val="num" w:pos="1068"/>
        </w:tabs>
        <w:ind w:left="1068" w:hanging="360"/>
      </w:pPr>
      <w:rPr>
        <w:rFonts w:hint="default"/>
        <w:strike w:val="0"/>
        <w:dstrike w:val="0"/>
        <w:sz w:val="18"/>
        <w:szCs w:val="18"/>
        <w:u w:val="none"/>
        <w:effect w:val="none"/>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48" w15:restartNumberingAfterBreak="0">
    <w:nsid w:val="73275F46"/>
    <w:multiLevelType w:val="hybridMultilevel"/>
    <w:tmpl w:val="4BB0F242"/>
    <w:lvl w:ilvl="0" w:tplc="9AF8BA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4DE2D51"/>
    <w:multiLevelType w:val="hybridMultilevel"/>
    <w:tmpl w:val="AE9C2618"/>
    <w:lvl w:ilvl="0" w:tplc="BD887F9A">
      <w:start w:val="1"/>
      <w:numFmt w:val="decimal"/>
      <w:lvlText w:val="14.5.%1"/>
      <w:lvlJc w:val="left"/>
      <w:pPr>
        <w:ind w:left="720" w:hanging="360"/>
      </w:pPr>
      <w:rPr>
        <w:rFonts w:hint="default"/>
        <w:caps w:val="0"/>
        <w:smallCaps w:val="0"/>
        <w:strike w:val="0"/>
        <w:dstrike w:val="0"/>
        <w:outline w:val="0"/>
        <w:emboss w:val="0"/>
        <w:imprint w:val="0"/>
        <w:spacing w:val="0"/>
        <w:w w:val="100"/>
        <w:kern w:val="0"/>
        <w:position w:val="0"/>
        <w:sz w:val="18"/>
        <w:szCs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8D2732A"/>
    <w:multiLevelType w:val="hybridMultilevel"/>
    <w:tmpl w:val="422A9F72"/>
    <w:lvl w:ilvl="0" w:tplc="905A5628">
      <w:start w:val="1"/>
      <w:numFmt w:val="decimal"/>
      <w:lvlText w:val="7.3.%1"/>
      <w:lvlJc w:val="left"/>
      <w:pPr>
        <w:ind w:left="1287" w:hanging="360"/>
      </w:pPr>
      <w:rPr>
        <w:rFonts w:hint="default"/>
        <w:caps w:val="0"/>
        <w:smallCaps w:val="0"/>
        <w:strike w:val="0"/>
        <w:dstrike w:val="0"/>
        <w:outline w:val="0"/>
        <w:emboss w:val="0"/>
        <w:imprint w:val="0"/>
        <w:spacing w:val="0"/>
        <w:w w:val="100"/>
        <w:kern w:val="0"/>
        <w:position w:val="0"/>
        <w:sz w:val="22"/>
        <w:szCs w:val="22"/>
        <w:vertAlign w:val="baseline"/>
      </w:rPr>
    </w:lvl>
    <w:lvl w:ilvl="1" w:tplc="04050019" w:tentative="1">
      <w:start w:val="1"/>
      <w:numFmt w:val="lowerLetter"/>
      <w:lvlText w:val="%2."/>
      <w:lvlJc w:val="left"/>
      <w:pPr>
        <w:ind w:left="2007" w:hanging="360"/>
      </w:pPr>
    </w:lvl>
    <w:lvl w:ilvl="2" w:tplc="785CEECA">
      <w:start w:val="1"/>
      <w:numFmt w:val="decimal"/>
      <w:lvlText w:val="7.2.%3"/>
      <w:lvlJc w:val="left"/>
      <w:pPr>
        <w:ind w:left="2727" w:hanging="18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1" w15:restartNumberingAfterBreak="0">
    <w:nsid w:val="7F286A70"/>
    <w:multiLevelType w:val="hybridMultilevel"/>
    <w:tmpl w:val="54C6C162"/>
    <w:lvl w:ilvl="0" w:tplc="08B2D8AC">
      <w:start w:val="1"/>
      <w:numFmt w:val="bullet"/>
      <w:lvlText w:val="-"/>
      <w:lvlJc w:val="left"/>
      <w:pPr>
        <w:ind w:left="1854" w:hanging="360"/>
      </w:pPr>
      <w:rPr>
        <w:rFonts w:ascii="Calibri" w:eastAsia="Times New Roman" w:hAnsi="Calibri" w:cs="Calibri"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1570844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26103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382718">
    <w:abstractNumId w:val="13"/>
  </w:num>
  <w:num w:numId="4" w16cid:durableId="1743614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67369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202808">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9128090">
    <w:abstractNumId w:val="43"/>
  </w:num>
  <w:num w:numId="8" w16cid:durableId="47141378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83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9835071">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44931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560983">
    <w:abstractNumId w:val="47"/>
  </w:num>
  <w:num w:numId="13" w16cid:durableId="1406562038">
    <w:abstractNumId w:val="33"/>
  </w:num>
  <w:num w:numId="14" w16cid:durableId="491526911">
    <w:abstractNumId w:val="11"/>
  </w:num>
  <w:num w:numId="15" w16cid:durableId="106514294">
    <w:abstractNumId w:val="48"/>
  </w:num>
  <w:num w:numId="16" w16cid:durableId="182940138">
    <w:abstractNumId w:val="50"/>
  </w:num>
  <w:num w:numId="17" w16cid:durableId="787896428">
    <w:abstractNumId w:val="42"/>
  </w:num>
  <w:num w:numId="18" w16cid:durableId="375198852">
    <w:abstractNumId w:val="19"/>
  </w:num>
  <w:num w:numId="19" w16cid:durableId="1671063796">
    <w:abstractNumId w:val="21"/>
  </w:num>
  <w:num w:numId="20" w16cid:durableId="557397690">
    <w:abstractNumId w:val="35"/>
  </w:num>
  <w:num w:numId="21" w16cid:durableId="1855416661">
    <w:abstractNumId w:val="4"/>
  </w:num>
  <w:num w:numId="22" w16cid:durableId="958994504">
    <w:abstractNumId w:val="32"/>
  </w:num>
  <w:num w:numId="23" w16cid:durableId="483742233">
    <w:abstractNumId w:val="27"/>
  </w:num>
  <w:num w:numId="24" w16cid:durableId="1797797661">
    <w:abstractNumId w:val="36"/>
  </w:num>
  <w:num w:numId="25" w16cid:durableId="887499623">
    <w:abstractNumId w:val="29"/>
  </w:num>
  <w:num w:numId="26" w16cid:durableId="654912645">
    <w:abstractNumId w:val="7"/>
  </w:num>
  <w:num w:numId="27" w16cid:durableId="2058043574">
    <w:abstractNumId w:val="28"/>
  </w:num>
  <w:num w:numId="28" w16cid:durableId="1062096721">
    <w:abstractNumId w:val="9"/>
  </w:num>
  <w:num w:numId="29" w16cid:durableId="1424760905">
    <w:abstractNumId w:val="34"/>
  </w:num>
  <w:num w:numId="30" w16cid:durableId="751389321">
    <w:abstractNumId w:val="10"/>
  </w:num>
  <w:num w:numId="31" w16cid:durableId="1316378797">
    <w:abstractNumId w:val="20"/>
  </w:num>
  <w:num w:numId="32" w16cid:durableId="1671130103">
    <w:abstractNumId w:val="16"/>
  </w:num>
  <w:num w:numId="33" w16cid:durableId="398554759">
    <w:abstractNumId w:val="49"/>
  </w:num>
  <w:num w:numId="34" w16cid:durableId="100878019">
    <w:abstractNumId w:val="46"/>
  </w:num>
  <w:num w:numId="35" w16cid:durableId="812135604">
    <w:abstractNumId w:val="12"/>
  </w:num>
  <w:num w:numId="36" w16cid:durableId="1698238431">
    <w:abstractNumId w:val="2"/>
  </w:num>
  <w:num w:numId="37" w16cid:durableId="306710585">
    <w:abstractNumId w:val="17"/>
  </w:num>
  <w:num w:numId="38" w16cid:durableId="1968854384">
    <w:abstractNumId w:val="51"/>
  </w:num>
  <w:num w:numId="39" w16cid:durableId="656543172">
    <w:abstractNumId w:val="31"/>
  </w:num>
  <w:num w:numId="40" w16cid:durableId="1623418416">
    <w:abstractNumId w:val="1"/>
  </w:num>
  <w:num w:numId="41" w16cid:durableId="932711907">
    <w:abstractNumId w:val="0"/>
  </w:num>
  <w:num w:numId="42" w16cid:durableId="1218740105">
    <w:abstractNumId w:val="3"/>
  </w:num>
  <w:num w:numId="43" w16cid:durableId="2096123476">
    <w:abstractNumId w:val="15"/>
  </w:num>
  <w:num w:numId="44" w16cid:durableId="877741389">
    <w:abstractNumId w:val="44"/>
  </w:num>
  <w:num w:numId="45" w16cid:durableId="2103916673">
    <w:abstractNumId w:val="39"/>
  </w:num>
  <w:num w:numId="46" w16cid:durableId="1941907422">
    <w:abstractNumId w:val="40"/>
  </w:num>
  <w:num w:numId="47" w16cid:durableId="686836619">
    <w:abstractNumId w:val="26"/>
  </w:num>
  <w:num w:numId="48" w16cid:durableId="1401757469">
    <w:abstractNumId w:val="14"/>
  </w:num>
  <w:num w:numId="49" w16cid:durableId="165679407">
    <w:abstractNumId w:val="38"/>
  </w:num>
  <w:num w:numId="50" w16cid:durableId="2054234798">
    <w:abstractNumId w:val="18"/>
  </w:num>
  <w:num w:numId="51" w16cid:durableId="127405955">
    <w:abstractNumId w:val="25"/>
  </w:num>
  <w:num w:numId="52" w16cid:durableId="1938630470">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80"/>
    <w:rsid w:val="00000625"/>
    <w:rsid w:val="00001041"/>
    <w:rsid w:val="000046F3"/>
    <w:rsid w:val="00005EDE"/>
    <w:rsid w:val="00010A37"/>
    <w:rsid w:val="0001118D"/>
    <w:rsid w:val="00011A93"/>
    <w:rsid w:val="00012B83"/>
    <w:rsid w:val="00012EDA"/>
    <w:rsid w:val="000158AA"/>
    <w:rsid w:val="00015A62"/>
    <w:rsid w:val="000173A8"/>
    <w:rsid w:val="0001781E"/>
    <w:rsid w:val="00017CBA"/>
    <w:rsid w:val="0002285F"/>
    <w:rsid w:val="000228DB"/>
    <w:rsid w:val="00022B9B"/>
    <w:rsid w:val="0002369A"/>
    <w:rsid w:val="00026C21"/>
    <w:rsid w:val="00030E19"/>
    <w:rsid w:val="000336A9"/>
    <w:rsid w:val="00033B14"/>
    <w:rsid w:val="000360ED"/>
    <w:rsid w:val="000361DC"/>
    <w:rsid w:val="00037F49"/>
    <w:rsid w:val="0004085F"/>
    <w:rsid w:val="00041918"/>
    <w:rsid w:val="00041A82"/>
    <w:rsid w:val="00041F8F"/>
    <w:rsid w:val="000427E9"/>
    <w:rsid w:val="00042FCC"/>
    <w:rsid w:val="0004335D"/>
    <w:rsid w:val="00043BAD"/>
    <w:rsid w:val="00044029"/>
    <w:rsid w:val="000473C1"/>
    <w:rsid w:val="00047940"/>
    <w:rsid w:val="0005199C"/>
    <w:rsid w:val="0005365E"/>
    <w:rsid w:val="00057C00"/>
    <w:rsid w:val="00057DBD"/>
    <w:rsid w:val="0006106C"/>
    <w:rsid w:val="0006190C"/>
    <w:rsid w:val="00061FDE"/>
    <w:rsid w:val="000641B4"/>
    <w:rsid w:val="000656C8"/>
    <w:rsid w:val="00065E3A"/>
    <w:rsid w:val="000667FE"/>
    <w:rsid w:val="000700D1"/>
    <w:rsid w:val="00070567"/>
    <w:rsid w:val="000719DE"/>
    <w:rsid w:val="0007428C"/>
    <w:rsid w:val="00074F7D"/>
    <w:rsid w:val="00075BAB"/>
    <w:rsid w:val="000772A8"/>
    <w:rsid w:val="00077E57"/>
    <w:rsid w:val="000806A7"/>
    <w:rsid w:val="00082378"/>
    <w:rsid w:val="00083F9D"/>
    <w:rsid w:val="0008418C"/>
    <w:rsid w:val="00086532"/>
    <w:rsid w:val="00091C88"/>
    <w:rsid w:val="00092F10"/>
    <w:rsid w:val="00094084"/>
    <w:rsid w:val="00094605"/>
    <w:rsid w:val="00096653"/>
    <w:rsid w:val="0009685C"/>
    <w:rsid w:val="0009776D"/>
    <w:rsid w:val="000A3CF7"/>
    <w:rsid w:val="000A5574"/>
    <w:rsid w:val="000A5CA2"/>
    <w:rsid w:val="000A6411"/>
    <w:rsid w:val="000A6ECD"/>
    <w:rsid w:val="000A728D"/>
    <w:rsid w:val="000A7A4D"/>
    <w:rsid w:val="000B0976"/>
    <w:rsid w:val="000B16ED"/>
    <w:rsid w:val="000B346E"/>
    <w:rsid w:val="000B3799"/>
    <w:rsid w:val="000B3CB8"/>
    <w:rsid w:val="000B4D35"/>
    <w:rsid w:val="000B53DE"/>
    <w:rsid w:val="000B5809"/>
    <w:rsid w:val="000B7911"/>
    <w:rsid w:val="000C032A"/>
    <w:rsid w:val="000C121C"/>
    <w:rsid w:val="000C2668"/>
    <w:rsid w:val="000C286F"/>
    <w:rsid w:val="000C290C"/>
    <w:rsid w:val="000C2AFD"/>
    <w:rsid w:val="000C2B1B"/>
    <w:rsid w:val="000C36C5"/>
    <w:rsid w:val="000C3E35"/>
    <w:rsid w:val="000C428C"/>
    <w:rsid w:val="000C489E"/>
    <w:rsid w:val="000C5591"/>
    <w:rsid w:val="000C67B8"/>
    <w:rsid w:val="000C67E0"/>
    <w:rsid w:val="000C6CBD"/>
    <w:rsid w:val="000C7C8F"/>
    <w:rsid w:val="000D183D"/>
    <w:rsid w:val="000D1981"/>
    <w:rsid w:val="000D1D1E"/>
    <w:rsid w:val="000D3441"/>
    <w:rsid w:val="000D41DC"/>
    <w:rsid w:val="000D5853"/>
    <w:rsid w:val="000D6562"/>
    <w:rsid w:val="000D6933"/>
    <w:rsid w:val="000D7D46"/>
    <w:rsid w:val="000D7E80"/>
    <w:rsid w:val="000E00F0"/>
    <w:rsid w:val="000E03BC"/>
    <w:rsid w:val="000E14BA"/>
    <w:rsid w:val="000E3C8F"/>
    <w:rsid w:val="000E603F"/>
    <w:rsid w:val="000E62F1"/>
    <w:rsid w:val="000F1A50"/>
    <w:rsid w:val="000F391C"/>
    <w:rsid w:val="000F409E"/>
    <w:rsid w:val="000F6B57"/>
    <w:rsid w:val="000F6E05"/>
    <w:rsid w:val="000F709D"/>
    <w:rsid w:val="000F760C"/>
    <w:rsid w:val="000F7A4F"/>
    <w:rsid w:val="001004ED"/>
    <w:rsid w:val="00101155"/>
    <w:rsid w:val="001030DE"/>
    <w:rsid w:val="0010389E"/>
    <w:rsid w:val="00103C1E"/>
    <w:rsid w:val="00103E5F"/>
    <w:rsid w:val="00105146"/>
    <w:rsid w:val="001055CB"/>
    <w:rsid w:val="00105B4F"/>
    <w:rsid w:val="00107066"/>
    <w:rsid w:val="00107697"/>
    <w:rsid w:val="001100CD"/>
    <w:rsid w:val="00111846"/>
    <w:rsid w:val="00112FEA"/>
    <w:rsid w:val="0011301E"/>
    <w:rsid w:val="001143C8"/>
    <w:rsid w:val="00116CC3"/>
    <w:rsid w:val="001200E2"/>
    <w:rsid w:val="001206A2"/>
    <w:rsid w:val="00120A54"/>
    <w:rsid w:val="00122777"/>
    <w:rsid w:val="001229E3"/>
    <w:rsid w:val="00123867"/>
    <w:rsid w:val="0012433B"/>
    <w:rsid w:val="00125198"/>
    <w:rsid w:val="00126583"/>
    <w:rsid w:val="00130BCA"/>
    <w:rsid w:val="0013120F"/>
    <w:rsid w:val="001331C0"/>
    <w:rsid w:val="001341E0"/>
    <w:rsid w:val="00135C07"/>
    <w:rsid w:val="0013639B"/>
    <w:rsid w:val="00136881"/>
    <w:rsid w:val="001412E5"/>
    <w:rsid w:val="00141B54"/>
    <w:rsid w:val="00142FC1"/>
    <w:rsid w:val="001435B4"/>
    <w:rsid w:val="00143BB0"/>
    <w:rsid w:val="00143D2E"/>
    <w:rsid w:val="001444B4"/>
    <w:rsid w:val="00147BFB"/>
    <w:rsid w:val="00152077"/>
    <w:rsid w:val="00152173"/>
    <w:rsid w:val="001568B2"/>
    <w:rsid w:val="00156BB6"/>
    <w:rsid w:val="00160295"/>
    <w:rsid w:val="00160F3E"/>
    <w:rsid w:val="001616E9"/>
    <w:rsid w:val="001617A8"/>
    <w:rsid w:val="001659F4"/>
    <w:rsid w:val="001743DD"/>
    <w:rsid w:val="00174CC7"/>
    <w:rsid w:val="00174E89"/>
    <w:rsid w:val="00181A43"/>
    <w:rsid w:val="0018380C"/>
    <w:rsid w:val="001840A3"/>
    <w:rsid w:val="001849E0"/>
    <w:rsid w:val="00185DB6"/>
    <w:rsid w:val="00186C46"/>
    <w:rsid w:val="00191184"/>
    <w:rsid w:val="00191B0C"/>
    <w:rsid w:val="00191BE3"/>
    <w:rsid w:val="001929B5"/>
    <w:rsid w:val="0019570F"/>
    <w:rsid w:val="001961E8"/>
    <w:rsid w:val="001A031B"/>
    <w:rsid w:val="001A1829"/>
    <w:rsid w:val="001A1F15"/>
    <w:rsid w:val="001A351C"/>
    <w:rsid w:val="001A46CC"/>
    <w:rsid w:val="001A673A"/>
    <w:rsid w:val="001A6D08"/>
    <w:rsid w:val="001B00C4"/>
    <w:rsid w:val="001B0B9F"/>
    <w:rsid w:val="001B177F"/>
    <w:rsid w:val="001B2197"/>
    <w:rsid w:val="001B2566"/>
    <w:rsid w:val="001B3B2F"/>
    <w:rsid w:val="001B42E2"/>
    <w:rsid w:val="001B45B6"/>
    <w:rsid w:val="001C09E2"/>
    <w:rsid w:val="001C46A3"/>
    <w:rsid w:val="001C50B9"/>
    <w:rsid w:val="001C5B5F"/>
    <w:rsid w:val="001D0E74"/>
    <w:rsid w:val="001D1B45"/>
    <w:rsid w:val="001D2E86"/>
    <w:rsid w:val="001D376E"/>
    <w:rsid w:val="001D58F0"/>
    <w:rsid w:val="001D599F"/>
    <w:rsid w:val="001E007D"/>
    <w:rsid w:val="001E26A6"/>
    <w:rsid w:val="001E2AF3"/>
    <w:rsid w:val="001E4495"/>
    <w:rsid w:val="001E4E5C"/>
    <w:rsid w:val="001E5282"/>
    <w:rsid w:val="001E573E"/>
    <w:rsid w:val="001E5F95"/>
    <w:rsid w:val="001E6165"/>
    <w:rsid w:val="001E6406"/>
    <w:rsid w:val="001E654F"/>
    <w:rsid w:val="001E70AA"/>
    <w:rsid w:val="001E73A4"/>
    <w:rsid w:val="001F0488"/>
    <w:rsid w:val="001F0735"/>
    <w:rsid w:val="001F1072"/>
    <w:rsid w:val="001F1625"/>
    <w:rsid w:val="001F29A7"/>
    <w:rsid w:val="001F2FF6"/>
    <w:rsid w:val="001F3477"/>
    <w:rsid w:val="001F3B2B"/>
    <w:rsid w:val="001F4BA7"/>
    <w:rsid w:val="001F5359"/>
    <w:rsid w:val="001F5845"/>
    <w:rsid w:val="001F757D"/>
    <w:rsid w:val="001F76D4"/>
    <w:rsid w:val="001F7BE5"/>
    <w:rsid w:val="00200C17"/>
    <w:rsid w:val="0020147C"/>
    <w:rsid w:val="0020170E"/>
    <w:rsid w:val="00203444"/>
    <w:rsid w:val="00205FE7"/>
    <w:rsid w:val="00206B61"/>
    <w:rsid w:val="00206C07"/>
    <w:rsid w:val="00207FB1"/>
    <w:rsid w:val="00211EF9"/>
    <w:rsid w:val="0021304D"/>
    <w:rsid w:val="00213B15"/>
    <w:rsid w:val="0021684A"/>
    <w:rsid w:val="00216CA3"/>
    <w:rsid w:val="0021764C"/>
    <w:rsid w:val="00220859"/>
    <w:rsid w:val="00221B27"/>
    <w:rsid w:val="00221C4E"/>
    <w:rsid w:val="00223157"/>
    <w:rsid w:val="0022322A"/>
    <w:rsid w:val="002258D2"/>
    <w:rsid w:val="00230724"/>
    <w:rsid w:val="002326E8"/>
    <w:rsid w:val="002336A1"/>
    <w:rsid w:val="002336F7"/>
    <w:rsid w:val="00233742"/>
    <w:rsid w:val="00234517"/>
    <w:rsid w:val="002359C8"/>
    <w:rsid w:val="00236D56"/>
    <w:rsid w:val="00236E75"/>
    <w:rsid w:val="002409C1"/>
    <w:rsid w:val="002409C7"/>
    <w:rsid w:val="00240A73"/>
    <w:rsid w:val="00241767"/>
    <w:rsid w:val="00241A3E"/>
    <w:rsid w:val="00242BCB"/>
    <w:rsid w:val="00243301"/>
    <w:rsid w:val="00243D64"/>
    <w:rsid w:val="00244948"/>
    <w:rsid w:val="00245A0D"/>
    <w:rsid w:val="0024731C"/>
    <w:rsid w:val="00247AE2"/>
    <w:rsid w:val="0025012A"/>
    <w:rsid w:val="002509C5"/>
    <w:rsid w:val="00251846"/>
    <w:rsid w:val="0025217F"/>
    <w:rsid w:val="00253B66"/>
    <w:rsid w:val="00253E1B"/>
    <w:rsid w:val="00254244"/>
    <w:rsid w:val="00255049"/>
    <w:rsid w:val="002556C9"/>
    <w:rsid w:val="00256003"/>
    <w:rsid w:val="00256554"/>
    <w:rsid w:val="002571EC"/>
    <w:rsid w:val="00257C6B"/>
    <w:rsid w:val="002643B6"/>
    <w:rsid w:val="0026608F"/>
    <w:rsid w:val="00267812"/>
    <w:rsid w:val="00267FB0"/>
    <w:rsid w:val="00270AAE"/>
    <w:rsid w:val="00271728"/>
    <w:rsid w:val="002718F8"/>
    <w:rsid w:val="0027226D"/>
    <w:rsid w:val="002726DE"/>
    <w:rsid w:val="0027436B"/>
    <w:rsid w:val="00276619"/>
    <w:rsid w:val="002778DE"/>
    <w:rsid w:val="00282987"/>
    <w:rsid w:val="002829B2"/>
    <w:rsid w:val="00282D66"/>
    <w:rsid w:val="00282F66"/>
    <w:rsid w:val="00284062"/>
    <w:rsid w:val="0028446F"/>
    <w:rsid w:val="00285661"/>
    <w:rsid w:val="00285873"/>
    <w:rsid w:val="002874E8"/>
    <w:rsid w:val="002940D6"/>
    <w:rsid w:val="00295750"/>
    <w:rsid w:val="002967EB"/>
    <w:rsid w:val="002A1DAE"/>
    <w:rsid w:val="002A3A2C"/>
    <w:rsid w:val="002A4787"/>
    <w:rsid w:val="002A53BD"/>
    <w:rsid w:val="002A54B5"/>
    <w:rsid w:val="002A643D"/>
    <w:rsid w:val="002A74F7"/>
    <w:rsid w:val="002A76FF"/>
    <w:rsid w:val="002B0898"/>
    <w:rsid w:val="002B0CB5"/>
    <w:rsid w:val="002B1F4A"/>
    <w:rsid w:val="002B2035"/>
    <w:rsid w:val="002B20EB"/>
    <w:rsid w:val="002B2C07"/>
    <w:rsid w:val="002B334E"/>
    <w:rsid w:val="002B3EF7"/>
    <w:rsid w:val="002B4194"/>
    <w:rsid w:val="002B4298"/>
    <w:rsid w:val="002B6427"/>
    <w:rsid w:val="002B65EF"/>
    <w:rsid w:val="002C12CA"/>
    <w:rsid w:val="002C142B"/>
    <w:rsid w:val="002C18F6"/>
    <w:rsid w:val="002C2AA3"/>
    <w:rsid w:val="002C2E62"/>
    <w:rsid w:val="002C3644"/>
    <w:rsid w:val="002C510A"/>
    <w:rsid w:val="002C58D1"/>
    <w:rsid w:val="002D27A6"/>
    <w:rsid w:val="002D341D"/>
    <w:rsid w:val="002D3841"/>
    <w:rsid w:val="002D4630"/>
    <w:rsid w:val="002D47FD"/>
    <w:rsid w:val="002D5107"/>
    <w:rsid w:val="002D593F"/>
    <w:rsid w:val="002E0B42"/>
    <w:rsid w:val="002E1267"/>
    <w:rsid w:val="002E1807"/>
    <w:rsid w:val="002E20A0"/>
    <w:rsid w:val="002E3777"/>
    <w:rsid w:val="002E4F19"/>
    <w:rsid w:val="002E56F1"/>
    <w:rsid w:val="002E5F67"/>
    <w:rsid w:val="002E69BD"/>
    <w:rsid w:val="002E6D4C"/>
    <w:rsid w:val="002F3A43"/>
    <w:rsid w:val="002F48F6"/>
    <w:rsid w:val="002F6706"/>
    <w:rsid w:val="002F6EFD"/>
    <w:rsid w:val="002F7FBE"/>
    <w:rsid w:val="00300E7F"/>
    <w:rsid w:val="00310BA4"/>
    <w:rsid w:val="00316C14"/>
    <w:rsid w:val="003178F1"/>
    <w:rsid w:val="0032070F"/>
    <w:rsid w:val="003212A6"/>
    <w:rsid w:val="00321CDC"/>
    <w:rsid w:val="00322DE3"/>
    <w:rsid w:val="00322F51"/>
    <w:rsid w:val="00324125"/>
    <w:rsid w:val="00325E21"/>
    <w:rsid w:val="00326534"/>
    <w:rsid w:val="00327458"/>
    <w:rsid w:val="003305E6"/>
    <w:rsid w:val="00333AE4"/>
    <w:rsid w:val="00334BA6"/>
    <w:rsid w:val="0033545E"/>
    <w:rsid w:val="00341C83"/>
    <w:rsid w:val="003426FC"/>
    <w:rsid w:val="003436AC"/>
    <w:rsid w:val="00343829"/>
    <w:rsid w:val="003447C6"/>
    <w:rsid w:val="003461E5"/>
    <w:rsid w:val="00346F2D"/>
    <w:rsid w:val="00347E75"/>
    <w:rsid w:val="003505FE"/>
    <w:rsid w:val="00353380"/>
    <w:rsid w:val="00354523"/>
    <w:rsid w:val="003561FA"/>
    <w:rsid w:val="003635CE"/>
    <w:rsid w:val="00367582"/>
    <w:rsid w:val="00367C71"/>
    <w:rsid w:val="00367FBE"/>
    <w:rsid w:val="00370375"/>
    <w:rsid w:val="003703A9"/>
    <w:rsid w:val="00371237"/>
    <w:rsid w:val="00371FC7"/>
    <w:rsid w:val="003727BD"/>
    <w:rsid w:val="003741F0"/>
    <w:rsid w:val="00375539"/>
    <w:rsid w:val="00375ECD"/>
    <w:rsid w:val="0037726C"/>
    <w:rsid w:val="00377531"/>
    <w:rsid w:val="00377740"/>
    <w:rsid w:val="00381CD3"/>
    <w:rsid w:val="00383D7C"/>
    <w:rsid w:val="00384AF6"/>
    <w:rsid w:val="003856DE"/>
    <w:rsid w:val="00385F0B"/>
    <w:rsid w:val="00392E40"/>
    <w:rsid w:val="00393313"/>
    <w:rsid w:val="0039416A"/>
    <w:rsid w:val="0039428F"/>
    <w:rsid w:val="00395777"/>
    <w:rsid w:val="00396755"/>
    <w:rsid w:val="003976FB"/>
    <w:rsid w:val="00397C95"/>
    <w:rsid w:val="003A0182"/>
    <w:rsid w:val="003A3474"/>
    <w:rsid w:val="003B2D86"/>
    <w:rsid w:val="003B58B0"/>
    <w:rsid w:val="003B7684"/>
    <w:rsid w:val="003B7E59"/>
    <w:rsid w:val="003C1518"/>
    <w:rsid w:val="003C166E"/>
    <w:rsid w:val="003C1E04"/>
    <w:rsid w:val="003C20AC"/>
    <w:rsid w:val="003C20C9"/>
    <w:rsid w:val="003C20E0"/>
    <w:rsid w:val="003C2684"/>
    <w:rsid w:val="003C2D56"/>
    <w:rsid w:val="003C3430"/>
    <w:rsid w:val="003C376D"/>
    <w:rsid w:val="003C4A33"/>
    <w:rsid w:val="003C621E"/>
    <w:rsid w:val="003D1A01"/>
    <w:rsid w:val="003D23DE"/>
    <w:rsid w:val="003D25EC"/>
    <w:rsid w:val="003D3CDB"/>
    <w:rsid w:val="003D4B9A"/>
    <w:rsid w:val="003D7851"/>
    <w:rsid w:val="003E0259"/>
    <w:rsid w:val="003E0883"/>
    <w:rsid w:val="003E17C8"/>
    <w:rsid w:val="003E2080"/>
    <w:rsid w:val="003E2155"/>
    <w:rsid w:val="003E2377"/>
    <w:rsid w:val="003E2C9E"/>
    <w:rsid w:val="003E32BF"/>
    <w:rsid w:val="003E4D18"/>
    <w:rsid w:val="003E563F"/>
    <w:rsid w:val="003E5B2F"/>
    <w:rsid w:val="003E78DF"/>
    <w:rsid w:val="003E7AED"/>
    <w:rsid w:val="003E7F00"/>
    <w:rsid w:val="003F2099"/>
    <w:rsid w:val="003F24C6"/>
    <w:rsid w:val="003F37E5"/>
    <w:rsid w:val="003F50EC"/>
    <w:rsid w:val="003F7ADF"/>
    <w:rsid w:val="00402532"/>
    <w:rsid w:val="00404B32"/>
    <w:rsid w:val="00404B46"/>
    <w:rsid w:val="00406329"/>
    <w:rsid w:val="00413566"/>
    <w:rsid w:val="00414030"/>
    <w:rsid w:val="00414046"/>
    <w:rsid w:val="00416488"/>
    <w:rsid w:val="004203B3"/>
    <w:rsid w:val="004204C3"/>
    <w:rsid w:val="00420C40"/>
    <w:rsid w:val="004223EC"/>
    <w:rsid w:val="0042254A"/>
    <w:rsid w:val="00422AB6"/>
    <w:rsid w:val="004244CB"/>
    <w:rsid w:val="00424D9C"/>
    <w:rsid w:val="004273AF"/>
    <w:rsid w:val="004273E2"/>
    <w:rsid w:val="00427C53"/>
    <w:rsid w:val="00430887"/>
    <w:rsid w:val="00430BB8"/>
    <w:rsid w:val="00431CDE"/>
    <w:rsid w:val="00433331"/>
    <w:rsid w:val="00433445"/>
    <w:rsid w:val="00434E03"/>
    <w:rsid w:val="00435F08"/>
    <w:rsid w:val="00440CC4"/>
    <w:rsid w:val="00441CBC"/>
    <w:rsid w:val="00441D94"/>
    <w:rsid w:val="004440BC"/>
    <w:rsid w:val="00444106"/>
    <w:rsid w:val="00447256"/>
    <w:rsid w:val="00452AB0"/>
    <w:rsid w:val="0045317A"/>
    <w:rsid w:val="00455313"/>
    <w:rsid w:val="00455361"/>
    <w:rsid w:val="0045612A"/>
    <w:rsid w:val="00461E3D"/>
    <w:rsid w:val="00463EE1"/>
    <w:rsid w:val="00464020"/>
    <w:rsid w:val="004644BA"/>
    <w:rsid w:val="00466D80"/>
    <w:rsid w:val="00466E34"/>
    <w:rsid w:val="00467010"/>
    <w:rsid w:val="00471791"/>
    <w:rsid w:val="00473DEE"/>
    <w:rsid w:val="00473F7F"/>
    <w:rsid w:val="00474A6F"/>
    <w:rsid w:val="00475665"/>
    <w:rsid w:val="00476469"/>
    <w:rsid w:val="00476925"/>
    <w:rsid w:val="00476CD7"/>
    <w:rsid w:val="004804F9"/>
    <w:rsid w:val="004818CE"/>
    <w:rsid w:val="00483DE9"/>
    <w:rsid w:val="00484E70"/>
    <w:rsid w:val="00487713"/>
    <w:rsid w:val="00497683"/>
    <w:rsid w:val="00497807"/>
    <w:rsid w:val="004A1CF3"/>
    <w:rsid w:val="004A4EBA"/>
    <w:rsid w:val="004A6324"/>
    <w:rsid w:val="004A68A9"/>
    <w:rsid w:val="004A6A0B"/>
    <w:rsid w:val="004B0718"/>
    <w:rsid w:val="004B28E0"/>
    <w:rsid w:val="004B2C74"/>
    <w:rsid w:val="004B2D48"/>
    <w:rsid w:val="004B32CB"/>
    <w:rsid w:val="004B3C44"/>
    <w:rsid w:val="004B45B3"/>
    <w:rsid w:val="004B4628"/>
    <w:rsid w:val="004B6227"/>
    <w:rsid w:val="004B6B8C"/>
    <w:rsid w:val="004B6E91"/>
    <w:rsid w:val="004B7342"/>
    <w:rsid w:val="004C06D4"/>
    <w:rsid w:val="004C0AF0"/>
    <w:rsid w:val="004C12E9"/>
    <w:rsid w:val="004C1688"/>
    <w:rsid w:val="004C2168"/>
    <w:rsid w:val="004C558C"/>
    <w:rsid w:val="004C5D20"/>
    <w:rsid w:val="004C6374"/>
    <w:rsid w:val="004C7FDF"/>
    <w:rsid w:val="004D07EB"/>
    <w:rsid w:val="004D16F5"/>
    <w:rsid w:val="004D2C05"/>
    <w:rsid w:val="004D456B"/>
    <w:rsid w:val="004D6BE9"/>
    <w:rsid w:val="004D7900"/>
    <w:rsid w:val="004E08D5"/>
    <w:rsid w:val="004E08E5"/>
    <w:rsid w:val="004E1D98"/>
    <w:rsid w:val="004E27AD"/>
    <w:rsid w:val="004E2C34"/>
    <w:rsid w:val="004E2E86"/>
    <w:rsid w:val="004E5F4E"/>
    <w:rsid w:val="004F2352"/>
    <w:rsid w:val="004F294E"/>
    <w:rsid w:val="004F2A10"/>
    <w:rsid w:val="004F48B2"/>
    <w:rsid w:val="004F4A81"/>
    <w:rsid w:val="004F4C30"/>
    <w:rsid w:val="004F5792"/>
    <w:rsid w:val="004F6622"/>
    <w:rsid w:val="004F6AF0"/>
    <w:rsid w:val="004F7295"/>
    <w:rsid w:val="004F7B9A"/>
    <w:rsid w:val="00503767"/>
    <w:rsid w:val="005059A2"/>
    <w:rsid w:val="00505BB1"/>
    <w:rsid w:val="00505D9B"/>
    <w:rsid w:val="00507D69"/>
    <w:rsid w:val="005139D8"/>
    <w:rsid w:val="00514107"/>
    <w:rsid w:val="00515F49"/>
    <w:rsid w:val="005175B9"/>
    <w:rsid w:val="00525A89"/>
    <w:rsid w:val="005261D0"/>
    <w:rsid w:val="00530F3E"/>
    <w:rsid w:val="005319E4"/>
    <w:rsid w:val="00532B7A"/>
    <w:rsid w:val="0053344C"/>
    <w:rsid w:val="00533C05"/>
    <w:rsid w:val="00536CEA"/>
    <w:rsid w:val="005372AD"/>
    <w:rsid w:val="00537F60"/>
    <w:rsid w:val="00540F0B"/>
    <w:rsid w:val="0054148E"/>
    <w:rsid w:val="0054198A"/>
    <w:rsid w:val="00542A6C"/>
    <w:rsid w:val="00543616"/>
    <w:rsid w:val="00544421"/>
    <w:rsid w:val="005451CD"/>
    <w:rsid w:val="005462FE"/>
    <w:rsid w:val="00546887"/>
    <w:rsid w:val="00552BBE"/>
    <w:rsid w:val="00555B2C"/>
    <w:rsid w:val="005576EE"/>
    <w:rsid w:val="00560044"/>
    <w:rsid w:val="00561175"/>
    <w:rsid w:val="00562E45"/>
    <w:rsid w:val="005643F8"/>
    <w:rsid w:val="00564407"/>
    <w:rsid w:val="00565E08"/>
    <w:rsid w:val="00565FBC"/>
    <w:rsid w:val="00566C67"/>
    <w:rsid w:val="0056721A"/>
    <w:rsid w:val="00570102"/>
    <w:rsid w:val="005701D8"/>
    <w:rsid w:val="00571D87"/>
    <w:rsid w:val="00574FB3"/>
    <w:rsid w:val="00576492"/>
    <w:rsid w:val="00577670"/>
    <w:rsid w:val="00581A5E"/>
    <w:rsid w:val="0058233F"/>
    <w:rsid w:val="0058250D"/>
    <w:rsid w:val="00582BC3"/>
    <w:rsid w:val="0058313D"/>
    <w:rsid w:val="0058330B"/>
    <w:rsid w:val="005834B4"/>
    <w:rsid w:val="00584E00"/>
    <w:rsid w:val="00585DDB"/>
    <w:rsid w:val="00586123"/>
    <w:rsid w:val="00586B65"/>
    <w:rsid w:val="00587030"/>
    <w:rsid w:val="00587397"/>
    <w:rsid w:val="00590B06"/>
    <w:rsid w:val="00592CEF"/>
    <w:rsid w:val="0059376E"/>
    <w:rsid w:val="00593F4A"/>
    <w:rsid w:val="00594B6D"/>
    <w:rsid w:val="00595CE1"/>
    <w:rsid w:val="0059615C"/>
    <w:rsid w:val="005A01EB"/>
    <w:rsid w:val="005A04B7"/>
    <w:rsid w:val="005A06D9"/>
    <w:rsid w:val="005A0760"/>
    <w:rsid w:val="005A0BB3"/>
    <w:rsid w:val="005A0C4E"/>
    <w:rsid w:val="005A0E29"/>
    <w:rsid w:val="005A163D"/>
    <w:rsid w:val="005A23EC"/>
    <w:rsid w:val="005A3312"/>
    <w:rsid w:val="005A7496"/>
    <w:rsid w:val="005A7A3A"/>
    <w:rsid w:val="005A7D45"/>
    <w:rsid w:val="005B1BF6"/>
    <w:rsid w:val="005B3BA9"/>
    <w:rsid w:val="005B3D41"/>
    <w:rsid w:val="005B6BF3"/>
    <w:rsid w:val="005C08C1"/>
    <w:rsid w:val="005C22E5"/>
    <w:rsid w:val="005C337A"/>
    <w:rsid w:val="005C6C56"/>
    <w:rsid w:val="005C7F78"/>
    <w:rsid w:val="005D29D8"/>
    <w:rsid w:val="005D3851"/>
    <w:rsid w:val="005D43A7"/>
    <w:rsid w:val="005D47EA"/>
    <w:rsid w:val="005D5808"/>
    <w:rsid w:val="005D7C5A"/>
    <w:rsid w:val="005E0BA4"/>
    <w:rsid w:val="005E18C3"/>
    <w:rsid w:val="005E1DA0"/>
    <w:rsid w:val="005E20CA"/>
    <w:rsid w:val="005E218C"/>
    <w:rsid w:val="005E44EC"/>
    <w:rsid w:val="005E4F61"/>
    <w:rsid w:val="005E732A"/>
    <w:rsid w:val="005E7449"/>
    <w:rsid w:val="005E7AC4"/>
    <w:rsid w:val="005E7F55"/>
    <w:rsid w:val="005F0554"/>
    <w:rsid w:val="005F060B"/>
    <w:rsid w:val="005F44D4"/>
    <w:rsid w:val="005F453C"/>
    <w:rsid w:val="006000A1"/>
    <w:rsid w:val="00600A77"/>
    <w:rsid w:val="0060109D"/>
    <w:rsid w:val="00601B41"/>
    <w:rsid w:val="00602887"/>
    <w:rsid w:val="00603FF7"/>
    <w:rsid w:val="0060663B"/>
    <w:rsid w:val="00611C5A"/>
    <w:rsid w:val="0061356A"/>
    <w:rsid w:val="00614685"/>
    <w:rsid w:val="00617F8E"/>
    <w:rsid w:val="00620035"/>
    <w:rsid w:val="00620FA4"/>
    <w:rsid w:val="006210EE"/>
    <w:rsid w:val="00622024"/>
    <w:rsid w:val="00624EDE"/>
    <w:rsid w:val="006261BD"/>
    <w:rsid w:val="00627D0A"/>
    <w:rsid w:val="006307ED"/>
    <w:rsid w:val="00631A6D"/>
    <w:rsid w:val="00632769"/>
    <w:rsid w:val="00633ADB"/>
    <w:rsid w:val="00634AF2"/>
    <w:rsid w:val="00634DCC"/>
    <w:rsid w:val="00636E8F"/>
    <w:rsid w:val="0064100E"/>
    <w:rsid w:val="006427A6"/>
    <w:rsid w:val="006435EC"/>
    <w:rsid w:val="00644485"/>
    <w:rsid w:val="00646392"/>
    <w:rsid w:val="0064698A"/>
    <w:rsid w:val="00647D68"/>
    <w:rsid w:val="00651846"/>
    <w:rsid w:val="00651D1F"/>
    <w:rsid w:val="00651D55"/>
    <w:rsid w:val="00651E7A"/>
    <w:rsid w:val="0065327E"/>
    <w:rsid w:val="006553C2"/>
    <w:rsid w:val="00655FA8"/>
    <w:rsid w:val="00656346"/>
    <w:rsid w:val="00656D83"/>
    <w:rsid w:val="006607FE"/>
    <w:rsid w:val="00661015"/>
    <w:rsid w:val="006613D7"/>
    <w:rsid w:val="00661FDF"/>
    <w:rsid w:val="00662010"/>
    <w:rsid w:val="00662B33"/>
    <w:rsid w:val="006666A1"/>
    <w:rsid w:val="00670766"/>
    <w:rsid w:val="006734D8"/>
    <w:rsid w:val="006738FB"/>
    <w:rsid w:val="00673D84"/>
    <w:rsid w:val="0067524C"/>
    <w:rsid w:val="00675295"/>
    <w:rsid w:val="00675CC1"/>
    <w:rsid w:val="006762E0"/>
    <w:rsid w:val="00677941"/>
    <w:rsid w:val="0067797A"/>
    <w:rsid w:val="00677A6B"/>
    <w:rsid w:val="00677EDD"/>
    <w:rsid w:val="00680D35"/>
    <w:rsid w:val="00682555"/>
    <w:rsid w:val="00682B7D"/>
    <w:rsid w:val="00684DE5"/>
    <w:rsid w:val="0068632B"/>
    <w:rsid w:val="006901BD"/>
    <w:rsid w:val="00693694"/>
    <w:rsid w:val="00696A13"/>
    <w:rsid w:val="006A05CB"/>
    <w:rsid w:val="006A1DDC"/>
    <w:rsid w:val="006A28EE"/>
    <w:rsid w:val="006A301F"/>
    <w:rsid w:val="006A38FB"/>
    <w:rsid w:val="006A4767"/>
    <w:rsid w:val="006A56C5"/>
    <w:rsid w:val="006A5E9B"/>
    <w:rsid w:val="006A6605"/>
    <w:rsid w:val="006A7F7B"/>
    <w:rsid w:val="006B027B"/>
    <w:rsid w:val="006B1040"/>
    <w:rsid w:val="006B262E"/>
    <w:rsid w:val="006B3035"/>
    <w:rsid w:val="006B39EF"/>
    <w:rsid w:val="006B3C66"/>
    <w:rsid w:val="006B49BB"/>
    <w:rsid w:val="006C43CA"/>
    <w:rsid w:val="006C47B9"/>
    <w:rsid w:val="006C721C"/>
    <w:rsid w:val="006C7FD9"/>
    <w:rsid w:val="006D004A"/>
    <w:rsid w:val="006D08EE"/>
    <w:rsid w:val="006D1087"/>
    <w:rsid w:val="006D346F"/>
    <w:rsid w:val="006D3BE5"/>
    <w:rsid w:val="006D3ED2"/>
    <w:rsid w:val="006D70CA"/>
    <w:rsid w:val="006D7F01"/>
    <w:rsid w:val="006E155E"/>
    <w:rsid w:val="006E33BF"/>
    <w:rsid w:val="006E354D"/>
    <w:rsid w:val="006E45F9"/>
    <w:rsid w:val="006E6125"/>
    <w:rsid w:val="006E69FE"/>
    <w:rsid w:val="006F143C"/>
    <w:rsid w:val="006F22CB"/>
    <w:rsid w:val="006F3D58"/>
    <w:rsid w:val="006F4DC8"/>
    <w:rsid w:val="006F5644"/>
    <w:rsid w:val="006F5C8B"/>
    <w:rsid w:val="006F7376"/>
    <w:rsid w:val="006F77EA"/>
    <w:rsid w:val="006F7BE5"/>
    <w:rsid w:val="00701D9D"/>
    <w:rsid w:val="00701DEB"/>
    <w:rsid w:val="00702656"/>
    <w:rsid w:val="00702951"/>
    <w:rsid w:val="007032D1"/>
    <w:rsid w:val="00707292"/>
    <w:rsid w:val="00710B7F"/>
    <w:rsid w:val="00712097"/>
    <w:rsid w:val="007144B7"/>
    <w:rsid w:val="00716B6F"/>
    <w:rsid w:val="00717008"/>
    <w:rsid w:val="00717932"/>
    <w:rsid w:val="00717C0A"/>
    <w:rsid w:val="0072008A"/>
    <w:rsid w:val="007256AE"/>
    <w:rsid w:val="00725E16"/>
    <w:rsid w:val="007274EC"/>
    <w:rsid w:val="00727A1E"/>
    <w:rsid w:val="00730089"/>
    <w:rsid w:val="00730163"/>
    <w:rsid w:val="00730A43"/>
    <w:rsid w:val="00730FD1"/>
    <w:rsid w:val="00731105"/>
    <w:rsid w:val="00731AB3"/>
    <w:rsid w:val="00731DBF"/>
    <w:rsid w:val="00733892"/>
    <w:rsid w:val="00733EE0"/>
    <w:rsid w:val="00734520"/>
    <w:rsid w:val="007347CD"/>
    <w:rsid w:val="00735D6C"/>
    <w:rsid w:val="00736A88"/>
    <w:rsid w:val="00736C81"/>
    <w:rsid w:val="007419AE"/>
    <w:rsid w:val="0074259A"/>
    <w:rsid w:val="00742F94"/>
    <w:rsid w:val="00744DE0"/>
    <w:rsid w:val="0074528E"/>
    <w:rsid w:val="007457BF"/>
    <w:rsid w:val="00745C39"/>
    <w:rsid w:val="00750630"/>
    <w:rsid w:val="00751437"/>
    <w:rsid w:val="007515A9"/>
    <w:rsid w:val="00751B93"/>
    <w:rsid w:val="007529CB"/>
    <w:rsid w:val="00752C66"/>
    <w:rsid w:val="00753BC9"/>
    <w:rsid w:val="00754741"/>
    <w:rsid w:val="00755927"/>
    <w:rsid w:val="00756029"/>
    <w:rsid w:val="00756434"/>
    <w:rsid w:val="00756525"/>
    <w:rsid w:val="00763E01"/>
    <w:rsid w:val="00766138"/>
    <w:rsid w:val="0076733D"/>
    <w:rsid w:val="00767D3A"/>
    <w:rsid w:val="00767DEB"/>
    <w:rsid w:val="00770283"/>
    <w:rsid w:val="00770882"/>
    <w:rsid w:val="00770E2F"/>
    <w:rsid w:val="00772CD5"/>
    <w:rsid w:val="00773481"/>
    <w:rsid w:val="00773CE6"/>
    <w:rsid w:val="00774AC0"/>
    <w:rsid w:val="00774FDA"/>
    <w:rsid w:val="00780AAF"/>
    <w:rsid w:val="00780B39"/>
    <w:rsid w:val="0078254F"/>
    <w:rsid w:val="00782D21"/>
    <w:rsid w:val="00783602"/>
    <w:rsid w:val="00783B8D"/>
    <w:rsid w:val="0078459C"/>
    <w:rsid w:val="00785B38"/>
    <w:rsid w:val="00785FD2"/>
    <w:rsid w:val="00790229"/>
    <w:rsid w:val="00790BC4"/>
    <w:rsid w:val="007915C5"/>
    <w:rsid w:val="0079354E"/>
    <w:rsid w:val="00793DF1"/>
    <w:rsid w:val="007966B6"/>
    <w:rsid w:val="007A1819"/>
    <w:rsid w:val="007A1961"/>
    <w:rsid w:val="007A2F21"/>
    <w:rsid w:val="007A3DB4"/>
    <w:rsid w:val="007A4010"/>
    <w:rsid w:val="007A457D"/>
    <w:rsid w:val="007A47BA"/>
    <w:rsid w:val="007A481C"/>
    <w:rsid w:val="007A4B2E"/>
    <w:rsid w:val="007A5101"/>
    <w:rsid w:val="007A61D0"/>
    <w:rsid w:val="007A6647"/>
    <w:rsid w:val="007A729E"/>
    <w:rsid w:val="007A75AD"/>
    <w:rsid w:val="007A7646"/>
    <w:rsid w:val="007B11E6"/>
    <w:rsid w:val="007B1760"/>
    <w:rsid w:val="007B33A2"/>
    <w:rsid w:val="007B383D"/>
    <w:rsid w:val="007B451A"/>
    <w:rsid w:val="007B7661"/>
    <w:rsid w:val="007B7E9A"/>
    <w:rsid w:val="007C0C36"/>
    <w:rsid w:val="007C1FD2"/>
    <w:rsid w:val="007C25D4"/>
    <w:rsid w:val="007C2E42"/>
    <w:rsid w:val="007C3C7F"/>
    <w:rsid w:val="007C5867"/>
    <w:rsid w:val="007C5905"/>
    <w:rsid w:val="007C6709"/>
    <w:rsid w:val="007C6D21"/>
    <w:rsid w:val="007C7E4E"/>
    <w:rsid w:val="007D0673"/>
    <w:rsid w:val="007D0BCF"/>
    <w:rsid w:val="007D3A34"/>
    <w:rsid w:val="007D4A98"/>
    <w:rsid w:val="007D4F31"/>
    <w:rsid w:val="007D5D2D"/>
    <w:rsid w:val="007D6C76"/>
    <w:rsid w:val="007D73BB"/>
    <w:rsid w:val="007E0160"/>
    <w:rsid w:val="007E0590"/>
    <w:rsid w:val="007E0EC5"/>
    <w:rsid w:val="007E23F4"/>
    <w:rsid w:val="007E3157"/>
    <w:rsid w:val="007E34D5"/>
    <w:rsid w:val="007E56F5"/>
    <w:rsid w:val="007E590E"/>
    <w:rsid w:val="007F01F4"/>
    <w:rsid w:val="007F0F9E"/>
    <w:rsid w:val="007F282D"/>
    <w:rsid w:val="007F332C"/>
    <w:rsid w:val="007F390A"/>
    <w:rsid w:val="007F4483"/>
    <w:rsid w:val="007F4752"/>
    <w:rsid w:val="00800873"/>
    <w:rsid w:val="008043FD"/>
    <w:rsid w:val="008053FD"/>
    <w:rsid w:val="008065A0"/>
    <w:rsid w:val="008067CF"/>
    <w:rsid w:val="00806DCF"/>
    <w:rsid w:val="00807642"/>
    <w:rsid w:val="00810337"/>
    <w:rsid w:val="00811718"/>
    <w:rsid w:val="00811D38"/>
    <w:rsid w:val="00811E64"/>
    <w:rsid w:val="0081201D"/>
    <w:rsid w:val="00813E9B"/>
    <w:rsid w:val="00813F13"/>
    <w:rsid w:val="008150A1"/>
    <w:rsid w:val="008177E8"/>
    <w:rsid w:val="00820741"/>
    <w:rsid w:val="00822DD0"/>
    <w:rsid w:val="00823E82"/>
    <w:rsid w:val="008250FB"/>
    <w:rsid w:val="008255BB"/>
    <w:rsid w:val="00826D4E"/>
    <w:rsid w:val="00827C59"/>
    <w:rsid w:val="00831AC1"/>
    <w:rsid w:val="0083568A"/>
    <w:rsid w:val="00840604"/>
    <w:rsid w:val="00840F3A"/>
    <w:rsid w:val="00842F60"/>
    <w:rsid w:val="00843A14"/>
    <w:rsid w:val="008451C1"/>
    <w:rsid w:val="008470DB"/>
    <w:rsid w:val="00847333"/>
    <w:rsid w:val="008503DD"/>
    <w:rsid w:val="00851171"/>
    <w:rsid w:val="00851D9D"/>
    <w:rsid w:val="00853181"/>
    <w:rsid w:val="00853469"/>
    <w:rsid w:val="008544E1"/>
    <w:rsid w:val="0085508C"/>
    <w:rsid w:val="008572AA"/>
    <w:rsid w:val="008574B0"/>
    <w:rsid w:val="00861EC4"/>
    <w:rsid w:val="0086224F"/>
    <w:rsid w:val="008634CB"/>
    <w:rsid w:val="00865276"/>
    <w:rsid w:val="0087027E"/>
    <w:rsid w:val="00871769"/>
    <w:rsid w:val="00873BA2"/>
    <w:rsid w:val="00874632"/>
    <w:rsid w:val="008751F8"/>
    <w:rsid w:val="008755E2"/>
    <w:rsid w:val="008762B3"/>
    <w:rsid w:val="0088006E"/>
    <w:rsid w:val="0088457E"/>
    <w:rsid w:val="008877EC"/>
    <w:rsid w:val="008877FE"/>
    <w:rsid w:val="00887880"/>
    <w:rsid w:val="00890D7E"/>
    <w:rsid w:val="008924CF"/>
    <w:rsid w:val="00894A6B"/>
    <w:rsid w:val="00896D25"/>
    <w:rsid w:val="00896EEA"/>
    <w:rsid w:val="008974E7"/>
    <w:rsid w:val="008A08BE"/>
    <w:rsid w:val="008A2ABF"/>
    <w:rsid w:val="008A44EE"/>
    <w:rsid w:val="008A5A60"/>
    <w:rsid w:val="008A63D6"/>
    <w:rsid w:val="008A7E2F"/>
    <w:rsid w:val="008B05BA"/>
    <w:rsid w:val="008B13E4"/>
    <w:rsid w:val="008B1904"/>
    <w:rsid w:val="008B1A5F"/>
    <w:rsid w:val="008B2381"/>
    <w:rsid w:val="008B275B"/>
    <w:rsid w:val="008B2B78"/>
    <w:rsid w:val="008B75F6"/>
    <w:rsid w:val="008C06C7"/>
    <w:rsid w:val="008C2F82"/>
    <w:rsid w:val="008C5D72"/>
    <w:rsid w:val="008D2734"/>
    <w:rsid w:val="008D6098"/>
    <w:rsid w:val="008D6A26"/>
    <w:rsid w:val="008E0480"/>
    <w:rsid w:val="008E0926"/>
    <w:rsid w:val="008E1306"/>
    <w:rsid w:val="008E2750"/>
    <w:rsid w:val="008E4C65"/>
    <w:rsid w:val="008E5583"/>
    <w:rsid w:val="008E711A"/>
    <w:rsid w:val="008F192A"/>
    <w:rsid w:val="008F1F3F"/>
    <w:rsid w:val="008F28BF"/>
    <w:rsid w:val="008F3988"/>
    <w:rsid w:val="008F4BC6"/>
    <w:rsid w:val="008F5456"/>
    <w:rsid w:val="008F5808"/>
    <w:rsid w:val="008F5E1F"/>
    <w:rsid w:val="008F71D0"/>
    <w:rsid w:val="008F7E61"/>
    <w:rsid w:val="00902033"/>
    <w:rsid w:val="009051C7"/>
    <w:rsid w:val="00906356"/>
    <w:rsid w:val="00907512"/>
    <w:rsid w:val="009111BD"/>
    <w:rsid w:val="00912A92"/>
    <w:rsid w:val="00915A4A"/>
    <w:rsid w:val="00917ABF"/>
    <w:rsid w:val="00920CFF"/>
    <w:rsid w:val="0092174C"/>
    <w:rsid w:val="00923016"/>
    <w:rsid w:val="00923766"/>
    <w:rsid w:val="00923F40"/>
    <w:rsid w:val="00923FBE"/>
    <w:rsid w:val="00924D3C"/>
    <w:rsid w:val="00925A28"/>
    <w:rsid w:val="00925B5A"/>
    <w:rsid w:val="00926145"/>
    <w:rsid w:val="0092684A"/>
    <w:rsid w:val="00926ED0"/>
    <w:rsid w:val="00927223"/>
    <w:rsid w:val="00927CC3"/>
    <w:rsid w:val="009319A5"/>
    <w:rsid w:val="00931C6D"/>
    <w:rsid w:val="0093233A"/>
    <w:rsid w:val="0093377F"/>
    <w:rsid w:val="00933DC6"/>
    <w:rsid w:val="0093595C"/>
    <w:rsid w:val="00935D7B"/>
    <w:rsid w:val="009366E7"/>
    <w:rsid w:val="00936F3A"/>
    <w:rsid w:val="00937930"/>
    <w:rsid w:val="00940619"/>
    <w:rsid w:val="00940923"/>
    <w:rsid w:val="00940E04"/>
    <w:rsid w:val="00943E57"/>
    <w:rsid w:val="009448D3"/>
    <w:rsid w:val="00946C51"/>
    <w:rsid w:val="00946D5C"/>
    <w:rsid w:val="00947094"/>
    <w:rsid w:val="00947C6D"/>
    <w:rsid w:val="0095060A"/>
    <w:rsid w:val="00951BBA"/>
    <w:rsid w:val="0095257B"/>
    <w:rsid w:val="00952FC1"/>
    <w:rsid w:val="00953200"/>
    <w:rsid w:val="009540FA"/>
    <w:rsid w:val="00954FFB"/>
    <w:rsid w:val="00955E3D"/>
    <w:rsid w:val="00960DFE"/>
    <w:rsid w:val="009612D6"/>
    <w:rsid w:val="00961330"/>
    <w:rsid w:val="00962837"/>
    <w:rsid w:val="00962891"/>
    <w:rsid w:val="009632DF"/>
    <w:rsid w:val="00963B5D"/>
    <w:rsid w:val="0096481C"/>
    <w:rsid w:val="00972A3E"/>
    <w:rsid w:val="00973D23"/>
    <w:rsid w:val="00973F54"/>
    <w:rsid w:val="0097458B"/>
    <w:rsid w:val="0097632F"/>
    <w:rsid w:val="009777B6"/>
    <w:rsid w:val="00980661"/>
    <w:rsid w:val="009822B6"/>
    <w:rsid w:val="009824E5"/>
    <w:rsid w:val="009829AC"/>
    <w:rsid w:val="009839B7"/>
    <w:rsid w:val="00984CF0"/>
    <w:rsid w:val="00985E83"/>
    <w:rsid w:val="00991511"/>
    <w:rsid w:val="00991D3B"/>
    <w:rsid w:val="00992AF2"/>
    <w:rsid w:val="009933DB"/>
    <w:rsid w:val="00993C19"/>
    <w:rsid w:val="00994124"/>
    <w:rsid w:val="00994B33"/>
    <w:rsid w:val="00996DED"/>
    <w:rsid w:val="009A0ED1"/>
    <w:rsid w:val="009A1082"/>
    <w:rsid w:val="009A1F49"/>
    <w:rsid w:val="009A322F"/>
    <w:rsid w:val="009A3CB7"/>
    <w:rsid w:val="009A4FD7"/>
    <w:rsid w:val="009A561F"/>
    <w:rsid w:val="009A6EAA"/>
    <w:rsid w:val="009B05B3"/>
    <w:rsid w:val="009B1E6E"/>
    <w:rsid w:val="009B349A"/>
    <w:rsid w:val="009B37C8"/>
    <w:rsid w:val="009B3934"/>
    <w:rsid w:val="009B3F45"/>
    <w:rsid w:val="009B7D23"/>
    <w:rsid w:val="009C058C"/>
    <w:rsid w:val="009C0836"/>
    <w:rsid w:val="009C175F"/>
    <w:rsid w:val="009C1D1B"/>
    <w:rsid w:val="009C3056"/>
    <w:rsid w:val="009C3DF8"/>
    <w:rsid w:val="009C7894"/>
    <w:rsid w:val="009D2485"/>
    <w:rsid w:val="009D3274"/>
    <w:rsid w:val="009D5283"/>
    <w:rsid w:val="009D57B9"/>
    <w:rsid w:val="009D57BF"/>
    <w:rsid w:val="009D6587"/>
    <w:rsid w:val="009E1264"/>
    <w:rsid w:val="009E1366"/>
    <w:rsid w:val="009E2B85"/>
    <w:rsid w:val="009E2EE8"/>
    <w:rsid w:val="009E5823"/>
    <w:rsid w:val="009E7720"/>
    <w:rsid w:val="009E77CA"/>
    <w:rsid w:val="009F06AA"/>
    <w:rsid w:val="009F1905"/>
    <w:rsid w:val="009F4937"/>
    <w:rsid w:val="009F544B"/>
    <w:rsid w:val="00A01EA5"/>
    <w:rsid w:val="00A02355"/>
    <w:rsid w:val="00A02635"/>
    <w:rsid w:val="00A028FB"/>
    <w:rsid w:val="00A02EFC"/>
    <w:rsid w:val="00A040DD"/>
    <w:rsid w:val="00A05795"/>
    <w:rsid w:val="00A075D9"/>
    <w:rsid w:val="00A1079F"/>
    <w:rsid w:val="00A11F66"/>
    <w:rsid w:val="00A143DF"/>
    <w:rsid w:val="00A14AFB"/>
    <w:rsid w:val="00A15A64"/>
    <w:rsid w:val="00A17C88"/>
    <w:rsid w:val="00A20CF7"/>
    <w:rsid w:val="00A21338"/>
    <w:rsid w:val="00A236B6"/>
    <w:rsid w:val="00A23792"/>
    <w:rsid w:val="00A23D27"/>
    <w:rsid w:val="00A25342"/>
    <w:rsid w:val="00A25968"/>
    <w:rsid w:val="00A25A77"/>
    <w:rsid w:val="00A2620A"/>
    <w:rsid w:val="00A26458"/>
    <w:rsid w:val="00A26A0B"/>
    <w:rsid w:val="00A274E4"/>
    <w:rsid w:val="00A27923"/>
    <w:rsid w:val="00A31DE8"/>
    <w:rsid w:val="00A32BDA"/>
    <w:rsid w:val="00A33C60"/>
    <w:rsid w:val="00A37624"/>
    <w:rsid w:val="00A37B88"/>
    <w:rsid w:val="00A40418"/>
    <w:rsid w:val="00A4057E"/>
    <w:rsid w:val="00A47E24"/>
    <w:rsid w:val="00A50201"/>
    <w:rsid w:val="00A5084C"/>
    <w:rsid w:val="00A50D6A"/>
    <w:rsid w:val="00A52BE9"/>
    <w:rsid w:val="00A54362"/>
    <w:rsid w:val="00A548EA"/>
    <w:rsid w:val="00A56AAB"/>
    <w:rsid w:val="00A60068"/>
    <w:rsid w:val="00A617FB"/>
    <w:rsid w:val="00A63F15"/>
    <w:rsid w:val="00A66BC1"/>
    <w:rsid w:val="00A7193D"/>
    <w:rsid w:val="00A7436E"/>
    <w:rsid w:val="00A74B29"/>
    <w:rsid w:val="00A74C86"/>
    <w:rsid w:val="00A74CE1"/>
    <w:rsid w:val="00A767CA"/>
    <w:rsid w:val="00A77A9B"/>
    <w:rsid w:val="00A8020A"/>
    <w:rsid w:val="00A80A65"/>
    <w:rsid w:val="00A80F79"/>
    <w:rsid w:val="00A81115"/>
    <w:rsid w:val="00A81BAA"/>
    <w:rsid w:val="00A8325C"/>
    <w:rsid w:val="00A851D0"/>
    <w:rsid w:val="00A87FC3"/>
    <w:rsid w:val="00A900B0"/>
    <w:rsid w:val="00A93AE0"/>
    <w:rsid w:val="00A95CDB"/>
    <w:rsid w:val="00A96B44"/>
    <w:rsid w:val="00AA0234"/>
    <w:rsid w:val="00AA1AFB"/>
    <w:rsid w:val="00AA24C2"/>
    <w:rsid w:val="00AA2608"/>
    <w:rsid w:val="00AA36BF"/>
    <w:rsid w:val="00AA42BF"/>
    <w:rsid w:val="00AA4F65"/>
    <w:rsid w:val="00AA4FE7"/>
    <w:rsid w:val="00AA512D"/>
    <w:rsid w:val="00AA689B"/>
    <w:rsid w:val="00AB087B"/>
    <w:rsid w:val="00AB1499"/>
    <w:rsid w:val="00AB1AC4"/>
    <w:rsid w:val="00AB2ADD"/>
    <w:rsid w:val="00AB3DF6"/>
    <w:rsid w:val="00AB47FC"/>
    <w:rsid w:val="00AB553C"/>
    <w:rsid w:val="00AB595E"/>
    <w:rsid w:val="00AB7DD6"/>
    <w:rsid w:val="00AC4159"/>
    <w:rsid w:val="00AC4BEF"/>
    <w:rsid w:val="00AC595F"/>
    <w:rsid w:val="00AC600E"/>
    <w:rsid w:val="00AC626E"/>
    <w:rsid w:val="00AC6DEC"/>
    <w:rsid w:val="00AC7B4A"/>
    <w:rsid w:val="00AD2C44"/>
    <w:rsid w:val="00AD2EF8"/>
    <w:rsid w:val="00AD3212"/>
    <w:rsid w:val="00AD475B"/>
    <w:rsid w:val="00AD4A14"/>
    <w:rsid w:val="00AD4D1E"/>
    <w:rsid w:val="00AD57D9"/>
    <w:rsid w:val="00AD670E"/>
    <w:rsid w:val="00AE271F"/>
    <w:rsid w:val="00AE2DFA"/>
    <w:rsid w:val="00AE3F82"/>
    <w:rsid w:val="00AE4C64"/>
    <w:rsid w:val="00AE4F61"/>
    <w:rsid w:val="00AE5C64"/>
    <w:rsid w:val="00AE614B"/>
    <w:rsid w:val="00AE7A83"/>
    <w:rsid w:val="00AF204F"/>
    <w:rsid w:val="00AF25BC"/>
    <w:rsid w:val="00AF37F2"/>
    <w:rsid w:val="00AF3B72"/>
    <w:rsid w:val="00AF4003"/>
    <w:rsid w:val="00AF5410"/>
    <w:rsid w:val="00AF578A"/>
    <w:rsid w:val="00AF586F"/>
    <w:rsid w:val="00AF612F"/>
    <w:rsid w:val="00AF61FA"/>
    <w:rsid w:val="00AF6744"/>
    <w:rsid w:val="00B012BE"/>
    <w:rsid w:val="00B02580"/>
    <w:rsid w:val="00B02BD4"/>
    <w:rsid w:val="00B0471D"/>
    <w:rsid w:val="00B048A3"/>
    <w:rsid w:val="00B052DE"/>
    <w:rsid w:val="00B073BD"/>
    <w:rsid w:val="00B1040B"/>
    <w:rsid w:val="00B1181B"/>
    <w:rsid w:val="00B128E2"/>
    <w:rsid w:val="00B13575"/>
    <w:rsid w:val="00B13B51"/>
    <w:rsid w:val="00B14183"/>
    <w:rsid w:val="00B1447D"/>
    <w:rsid w:val="00B1465B"/>
    <w:rsid w:val="00B165F3"/>
    <w:rsid w:val="00B16A83"/>
    <w:rsid w:val="00B16EBC"/>
    <w:rsid w:val="00B17575"/>
    <w:rsid w:val="00B20107"/>
    <w:rsid w:val="00B21013"/>
    <w:rsid w:val="00B21F1C"/>
    <w:rsid w:val="00B23BD8"/>
    <w:rsid w:val="00B24936"/>
    <w:rsid w:val="00B25FCF"/>
    <w:rsid w:val="00B2621C"/>
    <w:rsid w:val="00B26291"/>
    <w:rsid w:val="00B26BDC"/>
    <w:rsid w:val="00B26D33"/>
    <w:rsid w:val="00B30B1E"/>
    <w:rsid w:val="00B30DD3"/>
    <w:rsid w:val="00B3436D"/>
    <w:rsid w:val="00B34A27"/>
    <w:rsid w:val="00B35229"/>
    <w:rsid w:val="00B3525F"/>
    <w:rsid w:val="00B419F9"/>
    <w:rsid w:val="00B42A0E"/>
    <w:rsid w:val="00B440AF"/>
    <w:rsid w:val="00B45C48"/>
    <w:rsid w:val="00B4646E"/>
    <w:rsid w:val="00B46E95"/>
    <w:rsid w:val="00B470A7"/>
    <w:rsid w:val="00B50FF3"/>
    <w:rsid w:val="00B51310"/>
    <w:rsid w:val="00B51884"/>
    <w:rsid w:val="00B52403"/>
    <w:rsid w:val="00B546FB"/>
    <w:rsid w:val="00B55B1E"/>
    <w:rsid w:val="00B564FE"/>
    <w:rsid w:val="00B56D37"/>
    <w:rsid w:val="00B57789"/>
    <w:rsid w:val="00B5780B"/>
    <w:rsid w:val="00B60001"/>
    <w:rsid w:val="00B60CD2"/>
    <w:rsid w:val="00B63018"/>
    <w:rsid w:val="00B63F7D"/>
    <w:rsid w:val="00B644B5"/>
    <w:rsid w:val="00B65B44"/>
    <w:rsid w:val="00B65E86"/>
    <w:rsid w:val="00B66657"/>
    <w:rsid w:val="00B6677E"/>
    <w:rsid w:val="00B67CB9"/>
    <w:rsid w:val="00B71A3E"/>
    <w:rsid w:val="00B71EB0"/>
    <w:rsid w:val="00B71F6F"/>
    <w:rsid w:val="00B727D7"/>
    <w:rsid w:val="00B729D7"/>
    <w:rsid w:val="00B756EA"/>
    <w:rsid w:val="00B75B34"/>
    <w:rsid w:val="00B75EAD"/>
    <w:rsid w:val="00B77788"/>
    <w:rsid w:val="00B801D9"/>
    <w:rsid w:val="00B81D20"/>
    <w:rsid w:val="00B8452F"/>
    <w:rsid w:val="00B8602E"/>
    <w:rsid w:val="00B905EF"/>
    <w:rsid w:val="00B9092B"/>
    <w:rsid w:val="00B9176B"/>
    <w:rsid w:val="00B919FD"/>
    <w:rsid w:val="00B92C85"/>
    <w:rsid w:val="00B95DF4"/>
    <w:rsid w:val="00B961B1"/>
    <w:rsid w:val="00B96666"/>
    <w:rsid w:val="00BA0034"/>
    <w:rsid w:val="00BA12E9"/>
    <w:rsid w:val="00BA1551"/>
    <w:rsid w:val="00BA15F1"/>
    <w:rsid w:val="00BA1DA2"/>
    <w:rsid w:val="00BA4474"/>
    <w:rsid w:val="00BA6030"/>
    <w:rsid w:val="00BA6588"/>
    <w:rsid w:val="00BA6FCB"/>
    <w:rsid w:val="00BB42F5"/>
    <w:rsid w:val="00BB5014"/>
    <w:rsid w:val="00BB5644"/>
    <w:rsid w:val="00BB64B2"/>
    <w:rsid w:val="00BC0A48"/>
    <w:rsid w:val="00BC0B22"/>
    <w:rsid w:val="00BC0D85"/>
    <w:rsid w:val="00BC1847"/>
    <w:rsid w:val="00BC2F06"/>
    <w:rsid w:val="00BC3A0E"/>
    <w:rsid w:val="00BC3D52"/>
    <w:rsid w:val="00BC4956"/>
    <w:rsid w:val="00BC576E"/>
    <w:rsid w:val="00BC5852"/>
    <w:rsid w:val="00BD016F"/>
    <w:rsid w:val="00BD07F0"/>
    <w:rsid w:val="00BD0A83"/>
    <w:rsid w:val="00BD0A8B"/>
    <w:rsid w:val="00BD30DA"/>
    <w:rsid w:val="00BD3121"/>
    <w:rsid w:val="00BD4818"/>
    <w:rsid w:val="00BD4BB2"/>
    <w:rsid w:val="00BD5148"/>
    <w:rsid w:val="00BD67B6"/>
    <w:rsid w:val="00BE0BA3"/>
    <w:rsid w:val="00BE1F1B"/>
    <w:rsid w:val="00BE298D"/>
    <w:rsid w:val="00BE33E8"/>
    <w:rsid w:val="00BE39F9"/>
    <w:rsid w:val="00BE3DE1"/>
    <w:rsid w:val="00BE6BC1"/>
    <w:rsid w:val="00BF1345"/>
    <w:rsid w:val="00BF240F"/>
    <w:rsid w:val="00BF2B8E"/>
    <w:rsid w:val="00BF2FC6"/>
    <w:rsid w:val="00BF6D1D"/>
    <w:rsid w:val="00C0014E"/>
    <w:rsid w:val="00C013E0"/>
    <w:rsid w:val="00C01A9B"/>
    <w:rsid w:val="00C0416E"/>
    <w:rsid w:val="00C0491F"/>
    <w:rsid w:val="00C070D7"/>
    <w:rsid w:val="00C11A7D"/>
    <w:rsid w:val="00C123AB"/>
    <w:rsid w:val="00C12894"/>
    <w:rsid w:val="00C14259"/>
    <w:rsid w:val="00C1568B"/>
    <w:rsid w:val="00C1660C"/>
    <w:rsid w:val="00C17F25"/>
    <w:rsid w:val="00C201AB"/>
    <w:rsid w:val="00C2044B"/>
    <w:rsid w:val="00C21497"/>
    <w:rsid w:val="00C21DE1"/>
    <w:rsid w:val="00C22118"/>
    <w:rsid w:val="00C238CD"/>
    <w:rsid w:val="00C24ECC"/>
    <w:rsid w:val="00C2614C"/>
    <w:rsid w:val="00C26A98"/>
    <w:rsid w:val="00C27F83"/>
    <w:rsid w:val="00C3101F"/>
    <w:rsid w:val="00C31EF6"/>
    <w:rsid w:val="00C3290C"/>
    <w:rsid w:val="00C33BA8"/>
    <w:rsid w:val="00C33FA3"/>
    <w:rsid w:val="00C34E90"/>
    <w:rsid w:val="00C3512A"/>
    <w:rsid w:val="00C3730C"/>
    <w:rsid w:val="00C374EE"/>
    <w:rsid w:val="00C376DC"/>
    <w:rsid w:val="00C4064E"/>
    <w:rsid w:val="00C40D30"/>
    <w:rsid w:val="00C42DE7"/>
    <w:rsid w:val="00C44067"/>
    <w:rsid w:val="00C44DED"/>
    <w:rsid w:val="00C45983"/>
    <w:rsid w:val="00C51821"/>
    <w:rsid w:val="00C51BD8"/>
    <w:rsid w:val="00C52F10"/>
    <w:rsid w:val="00C53201"/>
    <w:rsid w:val="00C56201"/>
    <w:rsid w:val="00C5622C"/>
    <w:rsid w:val="00C6013B"/>
    <w:rsid w:val="00C6047E"/>
    <w:rsid w:val="00C60C43"/>
    <w:rsid w:val="00C60CB9"/>
    <w:rsid w:val="00C60F1F"/>
    <w:rsid w:val="00C63FDB"/>
    <w:rsid w:val="00C658D2"/>
    <w:rsid w:val="00C66760"/>
    <w:rsid w:val="00C735BB"/>
    <w:rsid w:val="00C75A35"/>
    <w:rsid w:val="00C76F5C"/>
    <w:rsid w:val="00C77C24"/>
    <w:rsid w:val="00C8038C"/>
    <w:rsid w:val="00C812F5"/>
    <w:rsid w:val="00C81D56"/>
    <w:rsid w:val="00C8321E"/>
    <w:rsid w:val="00C84557"/>
    <w:rsid w:val="00C85385"/>
    <w:rsid w:val="00C853D7"/>
    <w:rsid w:val="00C875AD"/>
    <w:rsid w:val="00C90544"/>
    <w:rsid w:val="00C90617"/>
    <w:rsid w:val="00C91D64"/>
    <w:rsid w:val="00C922CE"/>
    <w:rsid w:val="00C92680"/>
    <w:rsid w:val="00C930EB"/>
    <w:rsid w:val="00C93160"/>
    <w:rsid w:val="00C94181"/>
    <w:rsid w:val="00C95D13"/>
    <w:rsid w:val="00C96082"/>
    <w:rsid w:val="00C9704E"/>
    <w:rsid w:val="00CA11D7"/>
    <w:rsid w:val="00CA289F"/>
    <w:rsid w:val="00CA46C9"/>
    <w:rsid w:val="00CA4890"/>
    <w:rsid w:val="00CA5FA6"/>
    <w:rsid w:val="00CA6C14"/>
    <w:rsid w:val="00CB0E0D"/>
    <w:rsid w:val="00CB0E13"/>
    <w:rsid w:val="00CB252D"/>
    <w:rsid w:val="00CB2D7D"/>
    <w:rsid w:val="00CB2EF1"/>
    <w:rsid w:val="00CB443B"/>
    <w:rsid w:val="00CB45ED"/>
    <w:rsid w:val="00CB59D0"/>
    <w:rsid w:val="00CB60C5"/>
    <w:rsid w:val="00CC01FB"/>
    <w:rsid w:val="00CC0F83"/>
    <w:rsid w:val="00CC11EE"/>
    <w:rsid w:val="00CC23C8"/>
    <w:rsid w:val="00CC288D"/>
    <w:rsid w:val="00CC2A71"/>
    <w:rsid w:val="00CC352D"/>
    <w:rsid w:val="00CC370F"/>
    <w:rsid w:val="00CC566C"/>
    <w:rsid w:val="00CC584E"/>
    <w:rsid w:val="00CC58C6"/>
    <w:rsid w:val="00CC5DA0"/>
    <w:rsid w:val="00CC74C1"/>
    <w:rsid w:val="00CD2D2E"/>
    <w:rsid w:val="00CD5296"/>
    <w:rsid w:val="00CD60CE"/>
    <w:rsid w:val="00CE281D"/>
    <w:rsid w:val="00CE43F4"/>
    <w:rsid w:val="00CE4B4A"/>
    <w:rsid w:val="00CE6E27"/>
    <w:rsid w:val="00CE71AD"/>
    <w:rsid w:val="00CE71D5"/>
    <w:rsid w:val="00CE7CE0"/>
    <w:rsid w:val="00CF123A"/>
    <w:rsid w:val="00CF326C"/>
    <w:rsid w:val="00CF374B"/>
    <w:rsid w:val="00CF3A49"/>
    <w:rsid w:val="00CF3B7D"/>
    <w:rsid w:val="00CF50A7"/>
    <w:rsid w:val="00CF6385"/>
    <w:rsid w:val="00CF6720"/>
    <w:rsid w:val="00CF78EA"/>
    <w:rsid w:val="00CF7A4B"/>
    <w:rsid w:val="00D0041F"/>
    <w:rsid w:val="00D028C4"/>
    <w:rsid w:val="00D038CC"/>
    <w:rsid w:val="00D054B8"/>
    <w:rsid w:val="00D05C76"/>
    <w:rsid w:val="00D06FFB"/>
    <w:rsid w:val="00D07914"/>
    <w:rsid w:val="00D079E7"/>
    <w:rsid w:val="00D101D7"/>
    <w:rsid w:val="00D114B7"/>
    <w:rsid w:val="00D13827"/>
    <w:rsid w:val="00D14A5B"/>
    <w:rsid w:val="00D15BA3"/>
    <w:rsid w:val="00D171AC"/>
    <w:rsid w:val="00D176F4"/>
    <w:rsid w:val="00D17F65"/>
    <w:rsid w:val="00D17FD7"/>
    <w:rsid w:val="00D20823"/>
    <w:rsid w:val="00D20C47"/>
    <w:rsid w:val="00D218F7"/>
    <w:rsid w:val="00D21CFE"/>
    <w:rsid w:val="00D221CE"/>
    <w:rsid w:val="00D24E54"/>
    <w:rsid w:val="00D263CF"/>
    <w:rsid w:val="00D270A0"/>
    <w:rsid w:val="00D27230"/>
    <w:rsid w:val="00D30419"/>
    <w:rsid w:val="00D31C62"/>
    <w:rsid w:val="00D339F7"/>
    <w:rsid w:val="00D34886"/>
    <w:rsid w:val="00D34B72"/>
    <w:rsid w:val="00D35F74"/>
    <w:rsid w:val="00D4041F"/>
    <w:rsid w:val="00D415B5"/>
    <w:rsid w:val="00D42198"/>
    <w:rsid w:val="00D435B7"/>
    <w:rsid w:val="00D43BBE"/>
    <w:rsid w:val="00D43DB5"/>
    <w:rsid w:val="00D442BB"/>
    <w:rsid w:val="00D44B54"/>
    <w:rsid w:val="00D44D0A"/>
    <w:rsid w:val="00D47ED1"/>
    <w:rsid w:val="00D50D1E"/>
    <w:rsid w:val="00D50E10"/>
    <w:rsid w:val="00D5239D"/>
    <w:rsid w:val="00D5283E"/>
    <w:rsid w:val="00D528A1"/>
    <w:rsid w:val="00D53127"/>
    <w:rsid w:val="00D53260"/>
    <w:rsid w:val="00D53BF0"/>
    <w:rsid w:val="00D5496E"/>
    <w:rsid w:val="00D55A4E"/>
    <w:rsid w:val="00D55DAA"/>
    <w:rsid w:val="00D565F9"/>
    <w:rsid w:val="00D60539"/>
    <w:rsid w:val="00D60989"/>
    <w:rsid w:val="00D61CD2"/>
    <w:rsid w:val="00D62AA2"/>
    <w:rsid w:val="00D65C0D"/>
    <w:rsid w:val="00D67253"/>
    <w:rsid w:val="00D67579"/>
    <w:rsid w:val="00D675B4"/>
    <w:rsid w:val="00D71248"/>
    <w:rsid w:val="00D72CF4"/>
    <w:rsid w:val="00D72E71"/>
    <w:rsid w:val="00D73286"/>
    <w:rsid w:val="00D74BB2"/>
    <w:rsid w:val="00D74E7A"/>
    <w:rsid w:val="00D75104"/>
    <w:rsid w:val="00D755A6"/>
    <w:rsid w:val="00D75D71"/>
    <w:rsid w:val="00D80037"/>
    <w:rsid w:val="00D80B3C"/>
    <w:rsid w:val="00D8175B"/>
    <w:rsid w:val="00D8267A"/>
    <w:rsid w:val="00D82C77"/>
    <w:rsid w:val="00D830B6"/>
    <w:rsid w:val="00D84FF0"/>
    <w:rsid w:val="00D85238"/>
    <w:rsid w:val="00D8573E"/>
    <w:rsid w:val="00D861FF"/>
    <w:rsid w:val="00D87787"/>
    <w:rsid w:val="00D90D72"/>
    <w:rsid w:val="00DA0E50"/>
    <w:rsid w:val="00DA1C3B"/>
    <w:rsid w:val="00DA2613"/>
    <w:rsid w:val="00DA2DAD"/>
    <w:rsid w:val="00DA34DC"/>
    <w:rsid w:val="00DA3D21"/>
    <w:rsid w:val="00DA5706"/>
    <w:rsid w:val="00DA7114"/>
    <w:rsid w:val="00DA724A"/>
    <w:rsid w:val="00DA7340"/>
    <w:rsid w:val="00DB041E"/>
    <w:rsid w:val="00DB044D"/>
    <w:rsid w:val="00DB0C03"/>
    <w:rsid w:val="00DB1DD1"/>
    <w:rsid w:val="00DB23CE"/>
    <w:rsid w:val="00DB439A"/>
    <w:rsid w:val="00DB45D5"/>
    <w:rsid w:val="00DB54E3"/>
    <w:rsid w:val="00DB7EF9"/>
    <w:rsid w:val="00DC090F"/>
    <w:rsid w:val="00DC0914"/>
    <w:rsid w:val="00DC0F97"/>
    <w:rsid w:val="00DC1482"/>
    <w:rsid w:val="00DC14F7"/>
    <w:rsid w:val="00DC1E0F"/>
    <w:rsid w:val="00DD1A2B"/>
    <w:rsid w:val="00DD29F1"/>
    <w:rsid w:val="00DD2E83"/>
    <w:rsid w:val="00DD4669"/>
    <w:rsid w:val="00DD486C"/>
    <w:rsid w:val="00DD569C"/>
    <w:rsid w:val="00DD6DD7"/>
    <w:rsid w:val="00DD7B94"/>
    <w:rsid w:val="00DD7E9C"/>
    <w:rsid w:val="00DE02CD"/>
    <w:rsid w:val="00DE05A7"/>
    <w:rsid w:val="00DE18CA"/>
    <w:rsid w:val="00DE389C"/>
    <w:rsid w:val="00DE42FB"/>
    <w:rsid w:val="00DE4502"/>
    <w:rsid w:val="00DE46D7"/>
    <w:rsid w:val="00DE50EB"/>
    <w:rsid w:val="00DE6A84"/>
    <w:rsid w:val="00DF041D"/>
    <w:rsid w:val="00DF0E84"/>
    <w:rsid w:val="00DF2003"/>
    <w:rsid w:val="00DF2842"/>
    <w:rsid w:val="00DF48E9"/>
    <w:rsid w:val="00DF4A54"/>
    <w:rsid w:val="00DF6DA3"/>
    <w:rsid w:val="00E003B0"/>
    <w:rsid w:val="00E005FD"/>
    <w:rsid w:val="00E00A53"/>
    <w:rsid w:val="00E010E3"/>
    <w:rsid w:val="00E011C5"/>
    <w:rsid w:val="00E01655"/>
    <w:rsid w:val="00E01D1C"/>
    <w:rsid w:val="00E0223B"/>
    <w:rsid w:val="00E02ED0"/>
    <w:rsid w:val="00E03B52"/>
    <w:rsid w:val="00E062DB"/>
    <w:rsid w:val="00E10120"/>
    <w:rsid w:val="00E122AC"/>
    <w:rsid w:val="00E1575A"/>
    <w:rsid w:val="00E17499"/>
    <w:rsid w:val="00E20053"/>
    <w:rsid w:val="00E20655"/>
    <w:rsid w:val="00E21D7C"/>
    <w:rsid w:val="00E2218E"/>
    <w:rsid w:val="00E236B1"/>
    <w:rsid w:val="00E2446C"/>
    <w:rsid w:val="00E2461C"/>
    <w:rsid w:val="00E2795B"/>
    <w:rsid w:val="00E30B44"/>
    <w:rsid w:val="00E32716"/>
    <w:rsid w:val="00E32FF5"/>
    <w:rsid w:val="00E33D6E"/>
    <w:rsid w:val="00E34523"/>
    <w:rsid w:val="00E36A67"/>
    <w:rsid w:val="00E3702D"/>
    <w:rsid w:val="00E42DA8"/>
    <w:rsid w:val="00E43095"/>
    <w:rsid w:val="00E43B3B"/>
    <w:rsid w:val="00E44DD1"/>
    <w:rsid w:val="00E45A1E"/>
    <w:rsid w:val="00E474A7"/>
    <w:rsid w:val="00E50D44"/>
    <w:rsid w:val="00E53F90"/>
    <w:rsid w:val="00E54EDE"/>
    <w:rsid w:val="00E624AE"/>
    <w:rsid w:val="00E62C35"/>
    <w:rsid w:val="00E634E2"/>
    <w:rsid w:val="00E63AF4"/>
    <w:rsid w:val="00E65438"/>
    <w:rsid w:val="00E65FBE"/>
    <w:rsid w:val="00E66057"/>
    <w:rsid w:val="00E7118E"/>
    <w:rsid w:val="00E73026"/>
    <w:rsid w:val="00E73348"/>
    <w:rsid w:val="00E733E6"/>
    <w:rsid w:val="00E737F4"/>
    <w:rsid w:val="00E74D7B"/>
    <w:rsid w:val="00E75AC8"/>
    <w:rsid w:val="00E75E9B"/>
    <w:rsid w:val="00E75F12"/>
    <w:rsid w:val="00E76669"/>
    <w:rsid w:val="00E80074"/>
    <w:rsid w:val="00E80390"/>
    <w:rsid w:val="00E804B0"/>
    <w:rsid w:val="00E82869"/>
    <w:rsid w:val="00E833AD"/>
    <w:rsid w:val="00E83544"/>
    <w:rsid w:val="00E84963"/>
    <w:rsid w:val="00E86159"/>
    <w:rsid w:val="00E86E68"/>
    <w:rsid w:val="00E871B8"/>
    <w:rsid w:val="00E87B9A"/>
    <w:rsid w:val="00E902D0"/>
    <w:rsid w:val="00E903E1"/>
    <w:rsid w:val="00E918BE"/>
    <w:rsid w:val="00E924B7"/>
    <w:rsid w:val="00E927AB"/>
    <w:rsid w:val="00E950DD"/>
    <w:rsid w:val="00E960ED"/>
    <w:rsid w:val="00EA08A7"/>
    <w:rsid w:val="00EA118C"/>
    <w:rsid w:val="00EA154D"/>
    <w:rsid w:val="00EA3123"/>
    <w:rsid w:val="00EA495F"/>
    <w:rsid w:val="00EA4DDD"/>
    <w:rsid w:val="00EA595F"/>
    <w:rsid w:val="00EA66A9"/>
    <w:rsid w:val="00EA7472"/>
    <w:rsid w:val="00EB11DB"/>
    <w:rsid w:val="00EB141C"/>
    <w:rsid w:val="00EB1752"/>
    <w:rsid w:val="00EB2C25"/>
    <w:rsid w:val="00EB3548"/>
    <w:rsid w:val="00EB4395"/>
    <w:rsid w:val="00EB52D5"/>
    <w:rsid w:val="00EB6476"/>
    <w:rsid w:val="00EB69AB"/>
    <w:rsid w:val="00EC00C1"/>
    <w:rsid w:val="00EC0845"/>
    <w:rsid w:val="00EC37A6"/>
    <w:rsid w:val="00EC6DB8"/>
    <w:rsid w:val="00ED0BC5"/>
    <w:rsid w:val="00ED2ACC"/>
    <w:rsid w:val="00ED48A6"/>
    <w:rsid w:val="00ED4F1C"/>
    <w:rsid w:val="00ED4F52"/>
    <w:rsid w:val="00ED5A7E"/>
    <w:rsid w:val="00ED7265"/>
    <w:rsid w:val="00EE0D42"/>
    <w:rsid w:val="00EE10A2"/>
    <w:rsid w:val="00EE1D82"/>
    <w:rsid w:val="00EE2E20"/>
    <w:rsid w:val="00EE4D99"/>
    <w:rsid w:val="00EE742A"/>
    <w:rsid w:val="00EE79B5"/>
    <w:rsid w:val="00EF06B1"/>
    <w:rsid w:val="00EF3878"/>
    <w:rsid w:val="00EF478F"/>
    <w:rsid w:val="00EF59DE"/>
    <w:rsid w:val="00F00A9B"/>
    <w:rsid w:val="00F018C9"/>
    <w:rsid w:val="00F06F5F"/>
    <w:rsid w:val="00F07D0D"/>
    <w:rsid w:val="00F1006F"/>
    <w:rsid w:val="00F10F79"/>
    <w:rsid w:val="00F11751"/>
    <w:rsid w:val="00F1203D"/>
    <w:rsid w:val="00F12C7B"/>
    <w:rsid w:val="00F162E4"/>
    <w:rsid w:val="00F16423"/>
    <w:rsid w:val="00F20201"/>
    <w:rsid w:val="00F20205"/>
    <w:rsid w:val="00F20287"/>
    <w:rsid w:val="00F20DA6"/>
    <w:rsid w:val="00F21565"/>
    <w:rsid w:val="00F2428B"/>
    <w:rsid w:val="00F24533"/>
    <w:rsid w:val="00F24BF9"/>
    <w:rsid w:val="00F251CB"/>
    <w:rsid w:val="00F27F84"/>
    <w:rsid w:val="00F27FA7"/>
    <w:rsid w:val="00F31072"/>
    <w:rsid w:val="00F317C5"/>
    <w:rsid w:val="00F31B1E"/>
    <w:rsid w:val="00F334FF"/>
    <w:rsid w:val="00F341C8"/>
    <w:rsid w:val="00F343F3"/>
    <w:rsid w:val="00F35C0D"/>
    <w:rsid w:val="00F3651E"/>
    <w:rsid w:val="00F37419"/>
    <w:rsid w:val="00F40EDB"/>
    <w:rsid w:val="00F413BD"/>
    <w:rsid w:val="00F43235"/>
    <w:rsid w:val="00F437E8"/>
    <w:rsid w:val="00F43EE5"/>
    <w:rsid w:val="00F44519"/>
    <w:rsid w:val="00F45AF5"/>
    <w:rsid w:val="00F465AF"/>
    <w:rsid w:val="00F4714A"/>
    <w:rsid w:val="00F50E4F"/>
    <w:rsid w:val="00F518B9"/>
    <w:rsid w:val="00F53638"/>
    <w:rsid w:val="00F5467C"/>
    <w:rsid w:val="00F54CAD"/>
    <w:rsid w:val="00F554C6"/>
    <w:rsid w:val="00F558DF"/>
    <w:rsid w:val="00F56597"/>
    <w:rsid w:val="00F565B9"/>
    <w:rsid w:val="00F577B7"/>
    <w:rsid w:val="00F57949"/>
    <w:rsid w:val="00F57B04"/>
    <w:rsid w:val="00F60C04"/>
    <w:rsid w:val="00F6379A"/>
    <w:rsid w:val="00F65A43"/>
    <w:rsid w:val="00F718E8"/>
    <w:rsid w:val="00F72CAB"/>
    <w:rsid w:val="00F72F64"/>
    <w:rsid w:val="00F74315"/>
    <w:rsid w:val="00F74724"/>
    <w:rsid w:val="00F7658D"/>
    <w:rsid w:val="00F8015E"/>
    <w:rsid w:val="00F8039E"/>
    <w:rsid w:val="00F81515"/>
    <w:rsid w:val="00F81E37"/>
    <w:rsid w:val="00F82F4C"/>
    <w:rsid w:val="00F83112"/>
    <w:rsid w:val="00F83328"/>
    <w:rsid w:val="00F84043"/>
    <w:rsid w:val="00F854FB"/>
    <w:rsid w:val="00F86429"/>
    <w:rsid w:val="00F923DF"/>
    <w:rsid w:val="00F95458"/>
    <w:rsid w:val="00F95970"/>
    <w:rsid w:val="00F96259"/>
    <w:rsid w:val="00F970AD"/>
    <w:rsid w:val="00F974E4"/>
    <w:rsid w:val="00FA2320"/>
    <w:rsid w:val="00FA2878"/>
    <w:rsid w:val="00FA52D7"/>
    <w:rsid w:val="00FA564F"/>
    <w:rsid w:val="00FA59CE"/>
    <w:rsid w:val="00FB18B8"/>
    <w:rsid w:val="00FB237C"/>
    <w:rsid w:val="00FB3074"/>
    <w:rsid w:val="00FB5864"/>
    <w:rsid w:val="00FB5ED2"/>
    <w:rsid w:val="00FB6A95"/>
    <w:rsid w:val="00FB6ED5"/>
    <w:rsid w:val="00FB735D"/>
    <w:rsid w:val="00FC04E6"/>
    <w:rsid w:val="00FC0AAA"/>
    <w:rsid w:val="00FC1545"/>
    <w:rsid w:val="00FC3473"/>
    <w:rsid w:val="00FC69A5"/>
    <w:rsid w:val="00FC6AD9"/>
    <w:rsid w:val="00FC6B50"/>
    <w:rsid w:val="00FC7C48"/>
    <w:rsid w:val="00FD0C9D"/>
    <w:rsid w:val="00FD38C0"/>
    <w:rsid w:val="00FD45A6"/>
    <w:rsid w:val="00FD4B25"/>
    <w:rsid w:val="00FD4BF3"/>
    <w:rsid w:val="00FD5F66"/>
    <w:rsid w:val="00FD7B92"/>
    <w:rsid w:val="00FE041B"/>
    <w:rsid w:val="00FE10B6"/>
    <w:rsid w:val="00FE1278"/>
    <w:rsid w:val="00FE1FF3"/>
    <w:rsid w:val="00FE2AA7"/>
    <w:rsid w:val="00FE573E"/>
    <w:rsid w:val="00FE6244"/>
    <w:rsid w:val="00FE718F"/>
    <w:rsid w:val="00FE760E"/>
    <w:rsid w:val="00FF08AD"/>
    <w:rsid w:val="00FF0E0C"/>
    <w:rsid w:val="00FF286C"/>
    <w:rsid w:val="00FF379F"/>
    <w:rsid w:val="00FF3EED"/>
    <w:rsid w:val="00FF73E3"/>
    <w:rsid w:val="00FF7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8D6"/>
  <w15:docId w15:val="{D5FAB5C7-CAA2-412E-9E30-E8755334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C07"/>
    <w:rPr>
      <w:rFonts w:ascii="Calibri" w:hAnsi="Calibri" w:cs="Times New Roman"/>
      <w:sz w:val="18"/>
      <w:szCs w:val="24"/>
      <w:lang w:eastAsia="cs-CZ"/>
    </w:rPr>
  </w:style>
  <w:style w:type="paragraph" w:styleId="Nadpis1">
    <w:name w:val="heading 1"/>
    <w:basedOn w:val="Normln"/>
    <w:next w:val="Normln"/>
    <w:link w:val="Nadpis1Char"/>
    <w:uiPriority w:val="9"/>
    <w:qFormat/>
    <w:rsid w:val="007565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565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5652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5652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75652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75652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75652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5652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7565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5652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7565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75652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75652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75652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75652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75652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565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756525"/>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756525"/>
  </w:style>
  <w:style w:type="paragraph" w:styleId="Odstavecseseznamem">
    <w:name w:val="List Paragraph"/>
    <w:basedOn w:val="Normln"/>
    <w:link w:val="OdstavecseseznamemChar"/>
    <w:uiPriority w:val="34"/>
    <w:qFormat/>
    <w:rsid w:val="00206C07"/>
    <w:pPr>
      <w:ind w:left="720"/>
      <w:contextualSpacing/>
    </w:pPr>
  </w:style>
  <w:style w:type="paragraph" w:customStyle="1" w:styleId="SMLOUVACISLO">
    <w:name w:val="SMLOUVA CISLO"/>
    <w:basedOn w:val="Normln"/>
    <w:uiPriority w:val="99"/>
    <w:rsid w:val="00206C07"/>
    <w:pPr>
      <w:overflowPunct w:val="0"/>
      <w:autoSpaceDE w:val="0"/>
      <w:autoSpaceDN w:val="0"/>
      <w:adjustRightInd w:val="0"/>
      <w:spacing w:before="60"/>
      <w:ind w:left="1134" w:hanging="1134"/>
    </w:pPr>
    <w:rPr>
      <w:rFonts w:ascii="Arial" w:hAnsi="Arial"/>
      <w:b/>
      <w:spacing w:val="10"/>
      <w:szCs w:val="20"/>
    </w:rPr>
  </w:style>
  <w:style w:type="paragraph" w:customStyle="1" w:styleId="Zkladntext21">
    <w:name w:val="Základní text 21"/>
    <w:basedOn w:val="Normln"/>
    <w:rsid w:val="00206C07"/>
    <w:pPr>
      <w:overflowPunct w:val="0"/>
      <w:autoSpaceDE w:val="0"/>
      <w:autoSpaceDN w:val="0"/>
      <w:adjustRightInd w:val="0"/>
      <w:spacing w:before="60" w:after="60"/>
      <w:ind w:left="849" w:hanging="489"/>
      <w:jc w:val="both"/>
    </w:pPr>
    <w:rPr>
      <w:szCs w:val="20"/>
    </w:rPr>
  </w:style>
  <w:style w:type="character" w:customStyle="1" w:styleId="preformatted">
    <w:name w:val="preformatted"/>
    <w:basedOn w:val="Standardnpsmoodstavce"/>
    <w:rsid w:val="00206C07"/>
  </w:style>
  <w:style w:type="character" w:customStyle="1" w:styleId="nowrap">
    <w:name w:val="nowrap"/>
    <w:basedOn w:val="Standardnpsmoodstavce"/>
    <w:rsid w:val="00206C07"/>
  </w:style>
  <w:style w:type="table" w:styleId="Mkatabulky">
    <w:name w:val="Table Grid"/>
    <w:basedOn w:val="Normlntabulka"/>
    <w:uiPriority w:val="39"/>
    <w:rsid w:val="00206C0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20287"/>
    <w:pPr>
      <w:tabs>
        <w:tab w:val="center" w:pos="4536"/>
        <w:tab w:val="right" w:pos="9072"/>
      </w:tabs>
    </w:pPr>
  </w:style>
  <w:style w:type="character" w:customStyle="1" w:styleId="ZhlavChar">
    <w:name w:val="Záhlaví Char"/>
    <w:basedOn w:val="Standardnpsmoodstavce"/>
    <w:link w:val="Zhlav"/>
    <w:uiPriority w:val="99"/>
    <w:rsid w:val="00F20287"/>
    <w:rPr>
      <w:rFonts w:ascii="Calibri" w:hAnsi="Calibri" w:cs="Times New Roman"/>
      <w:sz w:val="18"/>
      <w:szCs w:val="24"/>
      <w:lang w:eastAsia="cs-CZ"/>
    </w:rPr>
  </w:style>
  <w:style w:type="paragraph" w:styleId="Zpat">
    <w:name w:val="footer"/>
    <w:basedOn w:val="Normln"/>
    <w:link w:val="ZpatChar"/>
    <w:unhideWhenUsed/>
    <w:rsid w:val="00F20287"/>
    <w:pPr>
      <w:tabs>
        <w:tab w:val="center" w:pos="4536"/>
        <w:tab w:val="right" w:pos="9072"/>
      </w:tabs>
    </w:pPr>
  </w:style>
  <w:style w:type="character" w:customStyle="1" w:styleId="ZpatChar">
    <w:name w:val="Zápatí Char"/>
    <w:basedOn w:val="Standardnpsmoodstavce"/>
    <w:link w:val="Zpat"/>
    <w:rsid w:val="00F20287"/>
    <w:rPr>
      <w:rFonts w:ascii="Calibri" w:hAnsi="Calibri" w:cs="Times New Roman"/>
      <w:sz w:val="18"/>
      <w:szCs w:val="24"/>
      <w:lang w:eastAsia="cs-CZ"/>
    </w:rPr>
  </w:style>
  <w:style w:type="paragraph" w:styleId="Textbubliny">
    <w:name w:val="Balloon Text"/>
    <w:basedOn w:val="Normln"/>
    <w:link w:val="TextbublinyChar"/>
    <w:uiPriority w:val="99"/>
    <w:semiHidden/>
    <w:unhideWhenUsed/>
    <w:rsid w:val="00D06FFB"/>
    <w:rPr>
      <w:rFonts w:ascii="Tahoma" w:hAnsi="Tahoma" w:cs="Tahoma"/>
      <w:sz w:val="16"/>
      <w:szCs w:val="16"/>
    </w:rPr>
  </w:style>
  <w:style w:type="character" w:customStyle="1" w:styleId="TextbublinyChar">
    <w:name w:val="Text bubliny Char"/>
    <w:basedOn w:val="Standardnpsmoodstavce"/>
    <w:link w:val="Textbubliny"/>
    <w:uiPriority w:val="99"/>
    <w:semiHidden/>
    <w:rsid w:val="00D06FFB"/>
    <w:rPr>
      <w:rFonts w:ascii="Tahoma" w:hAnsi="Tahoma" w:cs="Tahoma"/>
      <w:sz w:val="16"/>
      <w:szCs w:val="16"/>
      <w:lang w:eastAsia="cs-CZ"/>
    </w:rPr>
  </w:style>
  <w:style w:type="paragraph" w:styleId="Revize">
    <w:name w:val="Revision"/>
    <w:hidden/>
    <w:uiPriority w:val="99"/>
    <w:semiHidden/>
    <w:rsid w:val="00542A6C"/>
    <w:rPr>
      <w:rFonts w:ascii="Calibri" w:hAnsi="Calibri" w:cs="Times New Roman"/>
      <w:sz w:val="18"/>
      <w:szCs w:val="24"/>
      <w:lang w:eastAsia="cs-CZ"/>
    </w:rPr>
  </w:style>
  <w:style w:type="character" w:styleId="Odkaznakoment">
    <w:name w:val="annotation reference"/>
    <w:basedOn w:val="Standardnpsmoodstavce"/>
    <w:uiPriority w:val="99"/>
    <w:semiHidden/>
    <w:unhideWhenUsed/>
    <w:rsid w:val="009E7720"/>
    <w:rPr>
      <w:sz w:val="16"/>
      <w:szCs w:val="16"/>
    </w:rPr>
  </w:style>
  <w:style w:type="paragraph" w:styleId="Textkomente">
    <w:name w:val="annotation text"/>
    <w:basedOn w:val="Normln"/>
    <w:link w:val="TextkomenteChar"/>
    <w:uiPriority w:val="99"/>
    <w:unhideWhenUsed/>
    <w:rsid w:val="009E7720"/>
    <w:rPr>
      <w:sz w:val="20"/>
      <w:szCs w:val="20"/>
    </w:rPr>
  </w:style>
  <w:style w:type="character" w:customStyle="1" w:styleId="TextkomenteChar">
    <w:name w:val="Text komentáře Char"/>
    <w:basedOn w:val="Standardnpsmoodstavce"/>
    <w:link w:val="Textkomente"/>
    <w:uiPriority w:val="99"/>
    <w:rsid w:val="009E7720"/>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E7720"/>
    <w:rPr>
      <w:b/>
      <w:bCs/>
    </w:rPr>
  </w:style>
  <w:style w:type="character" w:customStyle="1" w:styleId="PedmtkomenteChar">
    <w:name w:val="Předmět komentáře Char"/>
    <w:basedOn w:val="TextkomenteChar"/>
    <w:link w:val="Pedmtkomente"/>
    <w:uiPriority w:val="99"/>
    <w:semiHidden/>
    <w:rsid w:val="009E7720"/>
    <w:rPr>
      <w:rFonts w:ascii="Calibri" w:hAnsi="Calibri" w:cs="Times New Roman"/>
      <w:b/>
      <w:bCs/>
      <w:sz w:val="20"/>
      <w:szCs w:val="20"/>
      <w:lang w:eastAsia="cs-CZ"/>
    </w:rPr>
  </w:style>
  <w:style w:type="character" w:styleId="Hypertextovodkaz">
    <w:name w:val="Hyperlink"/>
    <w:basedOn w:val="Standardnpsmoodstavce"/>
    <w:uiPriority w:val="99"/>
    <w:unhideWhenUsed/>
    <w:rsid w:val="007C0C36"/>
    <w:rPr>
      <w:color w:val="0000FF" w:themeColor="hyperlink"/>
      <w:u w:val="single"/>
    </w:rPr>
  </w:style>
  <w:style w:type="paragraph" w:customStyle="1" w:styleId="Default">
    <w:name w:val="Default"/>
    <w:rsid w:val="001206A2"/>
    <w:pPr>
      <w:autoSpaceDE w:val="0"/>
      <w:autoSpaceDN w:val="0"/>
      <w:adjustRightInd w:val="0"/>
    </w:pPr>
    <w:rPr>
      <w:rFonts w:ascii="Arial" w:hAnsi="Arial" w:cs="Arial"/>
      <w:color w:val="000000"/>
      <w:sz w:val="24"/>
      <w:szCs w:val="24"/>
      <w:lang w:eastAsia="cs-CZ"/>
    </w:rPr>
  </w:style>
  <w:style w:type="character" w:styleId="Nevyeenzmnka">
    <w:name w:val="Unresolved Mention"/>
    <w:basedOn w:val="Standardnpsmoodstavce"/>
    <w:uiPriority w:val="99"/>
    <w:semiHidden/>
    <w:unhideWhenUsed/>
    <w:rsid w:val="00810337"/>
    <w:rPr>
      <w:color w:val="605E5C"/>
      <w:shd w:val="clear" w:color="auto" w:fill="E1DFDD"/>
    </w:rPr>
  </w:style>
  <w:style w:type="paragraph" w:styleId="Zkladntext">
    <w:name w:val="Body Text"/>
    <w:basedOn w:val="Normln"/>
    <w:link w:val="ZkladntextChar1"/>
    <w:rsid w:val="008B75F6"/>
    <w:pPr>
      <w:spacing w:before="120" w:line="240" w:lineRule="atLeast"/>
      <w:jc w:val="both"/>
    </w:pPr>
    <w:rPr>
      <w:rFonts w:ascii="Times New Roman" w:hAnsi="Times New Roman"/>
      <w:sz w:val="20"/>
      <w:szCs w:val="20"/>
    </w:rPr>
  </w:style>
  <w:style w:type="character" w:customStyle="1" w:styleId="ZkladntextChar">
    <w:name w:val="Základní text Char"/>
    <w:basedOn w:val="Standardnpsmoodstavce"/>
    <w:uiPriority w:val="99"/>
    <w:semiHidden/>
    <w:rsid w:val="008B75F6"/>
    <w:rPr>
      <w:rFonts w:ascii="Calibri" w:hAnsi="Calibri" w:cs="Times New Roman"/>
      <w:sz w:val="18"/>
      <w:szCs w:val="24"/>
      <w:lang w:eastAsia="cs-CZ"/>
    </w:rPr>
  </w:style>
  <w:style w:type="character" w:customStyle="1" w:styleId="ZkladntextChar1">
    <w:name w:val="Základní text Char1"/>
    <w:link w:val="Zkladntext"/>
    <w:rsid w:val="008B75F6"/>
    <w:rPr>
      <w:rFonts w:ascii="Times New Roman" w:hAnsi="Times New Roman" w:cs="Times New Roman"/>
      <w:sz w:val="20"/>
      <w:szCs w:val="20"/>
      <w:lang w:eastAsia="cs-CZ"/>
    </w:rPr>
  </w:style>
  <w:style w:type="paragraph" w:styleId="Nzev">
    <w:name w:val="Title"/>
    <w:basedOn w:val="Normln"/>
    <w:link w:val="NzevChar"/>
    <w:qFormat/>
    <w:rsid w:val="004F6622"/>
    <w:pPr>
      <w:jc w:val="center"/>
    </w:pPr>
    <w:rPr>
      <w:rFonts w:ascii="Times New Roman" w:hAnsi="Times New Roman"/>
      <w:b/>
      <w:sz w:val="32"/>
    </w:rPr>
  </w:style>
  <w:style w:type="character" w:customStyle="1" w:styleId="NzevChar">
    <w:name w:val="Název Char"/>
    <w:basedOn w:val="Standardnpsmoodstavce"/>
    <w:link w:val="Nzev"/>
    <w:rsid w:val="004F6622"/>
    <w:rPr>
      <w:rFonts w:ascii="Times New Roman" w:hAnsi="Times New Roman" w:cs="Times New Roman"/>
      <w:b/>
      <w:sz w:val="32"/>
      <w:szCs w:val="24"/>
      <w:lang w:eastAsia="cs-CZ"/>
    </w:rPr>
  </w:style>
  <w:style w:type="character" w:customStyle="1" w:styleId="OdstavecseseznamemChar">
    <w:name w:val="Odstavec se seznamem Char"/>
    <w:link w:val="Odstavecseseznamem"/>
    <w:uiPriority w:val="34"/>
    <w:locked/>
    <w:rsid w:val="00ED4F52"/>
    <w:rPr>
      <w:rFonts w:ascii="Calibri" w:hAnsi="Calibri" w:cs="Times New Roman"/>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922">
      <w:bodyDiv w:val="1"/>
      <w:marLeft w:val="0"/>
      <w:marRight w:val="0"/>
      <w:marTop w:val="0"/>
      <w:marBottom w:val="0"/>
      <w:divBdr>
        <w:top w:val="none" w:sz="0" w:space="0" w:color="auto"/>
        <w:left w:val="none" w:sz="0" w:space="0" w:color="auto"/>
        <w:bottom w:val="none" w:sz="0" w:space="0" w:color="auto"/>
        <w:right w:val="none" w:sz="0" w:space="0" w:color="auto"/>
      </w:divBdr>
    </w:div>
    <w:div w:id="116457524">
      <w:bodyDiv w:val="1"/>
      <w:marLeft w:val="0"/>
      <w:marRight w:val="0"/>
      <w:marTop w:val="0"/>
      <w:marBottom w:val="0"/>
      <w:divBdr>
        <w:top w:val="none" w:sz="0" w:space="0" w:color="auto"/>
        <w:left w:val="none" w:sz="0" w:space="0" w:color="auto"/>
        <w:bottom w:val="none" w:sz="0" w:space="0" w:color="auto"/>
        <w:right w:val="none" w:sz="0" w:space="0" w:color="auto"/>
      </w:divBdr>
    </w:div>
    <w:div w:id="185952143">
      <w:bodyDiv w:val="1"/>
      <w:marLeft w:val="0"/>
      <w:marRight w:val="0"/>
      <w:marTop w:val="0"/>
      <w:marBottom w:val="0"/>
      <w:divBdr>
        <w:top w:val="none" w:sz="0" w:space="0" w:color="auto"/>
        <w:left w:val="none" w:sz="0" w:space="0" w:color="auto"/>
        <w:bottom w:val="none" w:sz="0" w:space="0" w:color="auto"/>
        <w:right w:val="none" w:sz="0" w:space="0" w:color="auto"/>
      </w:divBdr>
    </w:div>
    <w:div w:id="223495374">
      <w:bodyDiv w:val="1"/>
      <w:marLeft w:val="0"/>
      <w:marRight w:val="0"/>
      <w:marTop w:val="0"/>
      <w:marBottom w:val="0"/>
      <w:divBdr>
        <w:top w:val="none" w:sz="0" w:space="0" w:color="auto"/>
        <w:left w:val="none" w:sz="0" w:space="0" w:color="auto"/>
        <w:bottom w:val="none" w:sz="0" w:space="0" w:color="auto"/>
        <w:right w:val="none" w:sz="0" w:space="0" w:color="auto"/>
      </w:divBdr>
    </w:div>
    <w:div w:id="337390709">
      <w:bodyDiv w:val="1"/>
      <w:marLeft w:val="0"/>
      <w:marRight w:val="0"/>
      <w:marTop w:val="0"/>
      <w:marBottom w:val="0"/>
      <w:divBdr>
        <w:top w:val="none" w:sz="0" w:space="0" w:color="auto"/>
        <w:left w:val="none" w:sz="0" w:space="0" w:color="auto"/>
        <w:bottom w:val="none" w:sz="0" w:space="0" w:color="auto"/>
        <w:right w:val="none" w:sz="0" w:space="0" w:color="auto"/>
      </w:divBdr>
    </w:div>
    <w:div w:id="505094938">
      <w:bodyDiv w:val="1"/>
      <w:marLeft w:val="0"/>
      <w:marRight w:val="0"/>
      <w:marTop w:val="0"/>
      <w:marBottom w:val="0"/>
      <w:divBdr>
        <w:top w:val="none" w:sz="0" w:space="0" w:color="auto"/>
        <w:left w:val="none" w:sz="0" w:space="0" w:color="auto"/>
        <w:bottom w:val="none" w:sz="0" w:space="0" w:color="auto"/>
        <w:right w:val="none" w:sz="0" w:space="0" w:color="auto"/>
      </w:divBdr>
    </w:div>
    <w:div w:id="530725379">
      <w:bodyDiv w:val="1"/>
      <w:marLeft w:val="0"/>
      <w:marRight w:val="0"/>
      <w:marTop w:val="0"/>
      <w:marBottom w:val="0"/>
      <w:divBdr>
        <w:top w:val="none" w:sz="0" w:space="0" w:color="auto"/>
        <w:left w:val="none" w:sz="0" w:space="0" w:color="auto"/>
        <w:bottom w:val="none" w:sz="0" w:space="0" w:color="auto"/>
        <w:right w:val="none" w:sz="0" w:space="0" w:color="auto"/>
      </w:divBdr>
    </w:div>
    <w:div w:id="571964065">
      <w:bodyDiv w:val="1"/>
      <w:marLeft w:val="0"/>
      <w:marRight w:val="0"/>
      <w:marTop w:val="0"/>
      <w:marBottom w:val="0"/>
      <w:divBdr>
        <w:top w:val="none" w:sz="0" w:space="0" w:color="auto"/>
        <w:left w:val="none" w:sz="0" w:space="0" w:color="auto"/>
        <w:bottom w:val="none" w:sz="0" w:space="0" w:color="auto"/>
        <w:right w:val="none" w:sz="0" w:space="0" w:color="auto"/>
      </w:divBdr>
    </w:div>
    <w:div w:id="592014419">
      <w:bodyDiv w:val="1"/>
      <w:marLeft w:val="0"/>
      <w:marRight w:val="0"/>
      <w:marTop w:val="0"/>
      <w:marBottom w:val="0"/>
      <w:divBdr>
        <w:top w:val="none" w:sz="0" w:space="0" w:color="auto"/>
        <w:left w:val="none" w:sz="0" w:space="0" w:color="auto"/>
        <w:bottom w:val="none" w:sz="0" w:space="0" w:color="auto"/>
        <w:right w:val="none" w:sz="0" w:space="0" w:color="auto"/>
      </w:divBdr>
    </w:div>
    <w:div w:id="689724950">
      <w:bodyDiv w:val="1"/>
      <w:marLeft w:val="0"/>
      <w:marRight w:val="0"/>
      <w:marTop w:val="0"/>
      <w:marBottom w:val="0"/>
      <w:divBdr>
        <w:top w:val="none" w:sz="0" w:space="0" w:color="auto"/>
        <w:left w:val="none" w:sz="0" w:space="0" w:color="auto"/>
        <w:bottom w:val="none" w:sz="0" w:space="0" w:color="auto"/>
        <w:right w:val="none" w:sz="0" w:space="0" w:color="auto"/>
      </w:divBdr>
    </w:div>
    <w:div w:id="708190242">
      <w:bodyDiv w:val="1"/>
      <w:marLeft w:val="0"/>
      <w:marRight w:val="0"/>
      <w:marTop w:val="0"/>
      <w:marBottom w:val="0"/>
      <w:divBdr>
        <w:top w:val="none" w:sz="0" w:space="0" w:color="auto"/>
        <w:left w:val="none" w:sz="0" w:space="0" w:color="auto"/>
        <w:bottom w:val="none" w:sz="0" w:space="0" w:color="auto"/>
        <w:right w:val="none" w:sz="0" w:space="0" w:color="auto"/>
      </w:divBdr>
    </w:div>
    <w:div w:id="741216168">
      <w:bodyDiv w:val="1"/>
      <w:marLeft w:val="0"/>
      <w:marRight w:val="0"/>
      <w:marTop w:val="0"/>
      <w:marBottom w:val="0"/>
      <w:divBdr>
        <w:top w:val="none" w:sz="0" w:space="0" w:color="auto"/>
        <w:left w:val="none" w:sz="0" w:space="0" w:color="auto"/>
        <w:bottom w:val="none" w:sz="0" w:space="0" w:color="auto"/>
        <w:right w:val="none" w:sz="0" w:space="0" w:color="auto"/>
      </w:divBdr>
    </w:div>
    <w:div w:id="830098670">
      <w:bodyDiv w:val="1"/>
      <w:marLeft w:val="0"/>
      <w:marRight w:val="0"/>
      <w:marTop w:val="0"/>
      <w:marBottom w:val="0"/>
      <w:divBdr>
        <w:top w:val="none" w:sz="0" w:space="0" w:color="auto"/>
        <w:left w:val="none" w:sz="0" w:space="0" w:color="auto"/>
        <w:bottom w:val="none" w:sz="0" w:space="0" w:color="auto"/>
        <w:right w:val="none" w:sz="0" w:space="0" w:color="auto"/>
      </w:divBdr>
    </w:div>
    <w:div w:id="862204879">
      <w:bodyDiv w:val="1"/>
      <w:marLeft w:val="0"/>
      <w:marRight w:val="0"/>
      <w:marTop w:val="0"/>
      <w:marBottom w:val="0"/>
      <w:divBdr>
        <w:top w:val="none" w:sz="0" w:space="0" w:color="auto"/>
        <w:left w:val="none" w:sz="0" w:space="0" w:color="auto"/>
        <w:bottom w:val="none" w:sz="0" w:space="0" w:color="auto"/>
        <w:right w:val="none" w:sz="0" w:space="0" w:color="auto"/>
      </w:divBdr>
    </w:div>
    <w:div w:id="942615944">
      <w:bodyDiv w:val="1"/>
      <w:marLeft w:val="0"/>
      <w:marRight w:val="0"/>
      <w:marTop w:val="0"/>
      <w:marBottom w:val="0"/>
      <w:divBdr>
        <w:top w:val="none" w:sz="0" w:space="0" w:color="auto"/>
        <w:left w:val="none" w:sz="0" w:space="0" w:color="auto"/>
        <w:bottom w:val="none" w:sz="0" w:space="0" w:color="auto"/>
        <w:right w:val="none" w:sz="0" w:space="0" w:color="auto"/>
      </w:divBdr>
    </w:div>
    <w:div w:id="946933187">
      <w:bodyDiv w:val="1"/>
      <w:marLeft w:val="0"/>
      <w:marRight w:val="0"/>
      <w:marTop w:val="0"/>
      <w:marBottom w:val="0"/>
      <w:divBdr>
        <w:top w:val="none" w:sz="0" w:space="0" w:color="auto"/>
        <w:left w:val="none" w:sz="0" w:space="0" w:color="auto"/>
        <w:bottom w:val="none" w:sz="0" w:space="0" w:color="auto"/>
        <w:right w:val="none" w:sz="0" w:space="0" w:color="auto"/>
      </w:divBdr>
    </w:div>
    <w:div w:id="982125168">
      <w:bodyDiv w:val="1"/>
      <w:marLeft w:val="0"/>
      <w:marRight w:val="0"/>
      <w:marTop w:val="0"/>
      <w:marBottom w:val="0"/>
      <w:divBdr>
        <w:top w:val="none" w:sz="0" w:space="0" w:color="auto"/>
        <w:left w:val="none" w:sz="0" w:space="0" w:color="auto"/>
        <w:bottom w:val="none" w:sz="0" w:space="0" w:color="auto"/>
        <w:right w:val="none" w:sz="0" w:space="0" w:color="auto"/>
      </w:divBdr>
    </w:div>
    <w:div w:id="994185220">
      <w:bodyDiv w:val="1"/>
      <w:marLeft w:val="0"/>
      <w:marRight w:val="0"/>
      <w:marTop w:val="0"/>
      <w:marBottom w:val="0"/>
      <w:divBdr>
        <w:top w:val="none" w:sz="0" w:space="0" w:color="auto"/>
        <w:left w:val="none" w:sz="0" w:space="0" w:color="auto"/>
        <w:bottom w:val="none" w:sz="0" w:space="0" w:color="auto"/>
        <w:right w:val="none" w:sz="0" w:space="0" w:color="auto"/>
      </w:divBdr>
    </w:div>
    <w:div w:id="1365594790">
      <w:bodyDiv w:val="1"/>
      <w:marLeft w:val="0"/>
      <w:marRight w:val="0"/>
      <w:marTop w:val="0"/>
      <w:marBottom w:val="0"/>
      <w:divBdr>
        <w:top w:val="none" w:sz="0" w:space="0" w:color="auto"/>
        <w:left w:val="none" w:sz="0" w:space="0" w:color="auto"/>
        <w:bottom w:val="none" w:sz="0" w:space="0" w:color="auto"/>
        <w:right w:val="none" w:sz="0" w:space="0" w:color="auto"/>
      </w:divBdr>
    </w:div>
    <w:div w:id="1396124099">
      <w:bodyDiv w:val="1"/>
      <w:marLeft w:val="0"/>
      <w:marRight w:val="0"/>
      <w:marTop w:val="0"/>
      <w:marBottom w:val="0"/>
      <w:divBdr>
        <w:top w:val="none" w:sz="0" w:space="0" w:color="auto"/>
        <w:left w:val="none" w:sz="0" w:space="0" w:color="auto"/>
        <w:bottom w:val="none" w:sz="0" w:space="0" w:color="auto"/>
        <w:right w:val="none" w:sz="0" w:space="0" w:color="auto"/>
      </w:divBdr>
    </w:div>
    <w:div w:id="1463576944">
      <w:bodyDiv w:val="1"/>
      <w:marLeft w:val="0"/>
      <w:marRight w:val="0"/>
      <w:marTop w:val="0"/>
      <w:marBottom w:val="0"/>
      <w:divBdr>
        <w:top w:val="none" w:sz="0" w:space="0" w:color="auto"/>
        <w:left w:val="none" w:sz="0" w:space="0" w:color="auto"/>
        <w:bottom w:val="none" w:sz="0" w:space="0" w:color="auto"/>
        <w:right w:val="none" w:sz="0" w:space="0" w:color="auto"/>
      </w:divBdr>
      <w:divsChild>
        <w:div w:id="2087802024">
          <w:marLeft w:val="0"/>
          <w:marRight w:val="0"/>
          <w:marTop w:val="0"/>
          <w:marBottom w:val="0"/>
          <w:divBdr>
            <w:top w:val="none" w:sz="0" w:space="0" w:color="auto"/>
            <w:left w:val="none" w:sz="0" w:space="0" w:color="auto"/>
            <w:bottom w:val="none" w:sz="0" w:space="0" w:color="auto"/>
            <w:right w:val="none" w:sz="0" w:space="0" w:color="auto"/>
          </w:divBdr>
        </w:div>
      </w:divsChild>
    </w:div>
    <w:div w:id="1544293132">
      <w:bodyDiv w:val="1"/>
      <w:marLeft w:val="0"/>
      <w:marRight w:val="0"/>
      <w:marTop w:val="0"/>
      <w:marBottom w:val="0"/>
      <w:divBdr>
        <w:top w:val="none" w:sz="0" w:space="0" w:color="auto"/>
        <w:left w:val="none" w:sz="0" w:space="0" w:color="auto"/>
        <w:bottom w:val="none" w:sz="0" w:space="0" w:color="auto"/>
        <w:right w:val="none" w:sz="0" w:space="0" w:color="auto"/>
      </w:divBdr>
    </w:div>
    <w:div w:id="1665157837">
      <w:bodyDiv w:val="1"/>
      <w:marLeft w:val="0"/>
      <w:marRight w:val="0"/>
      <w:marTop w:val="0"/>
      <w:marBottom w:val="0"/>
      <w:divBdr>
        <w:top w:val="none" w:sz="0" w:space="0" w:color="auto"/>
        <w:left w:val="none" w:sz="0" w:space="0" w:color="auto"/>
        <w:bottom w:val="none" w:sz="0" w:space="0" w:color="auto"/>
        <w:right w:val="none" w:sz="0" w:space="0" w:color="auto"/>
      </w:divBdr>
    </w:div>
    <w:div w:id="2009674639">
      <w:bodyDiv w:val="1"/>
      <w:marLeft w:val="0"/>
      <w:marRight w:val="0"/>
      <w:marTop w:val="0"/>
      <w:marBottom w:val="0"/>
      <w:divBdr>
        <w:top w:val="none" w:sz="0" w:space="0" w:color="auto"/>
        <w:left w:val="none" w:sz="0" w:space="0" w:color="auto"/>
        <w:bottom w:val="none" w:sz="0" w:space="0" w:color="auto"/>
        <w:right w:val="none" w:sz="0" w:space="0" w:color="auto"/>
      </w:divBdr>
    </w:div>
    <w:div w:id="21332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icek@ids-olomouc.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2D49-0528-422F-B46B-C4D29127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12612</Words>
  <Characters>74412</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DAVÍDEK, advokát</dc:creator>
  <cp:keywords/>
  <dc:description/>
  <cp:lastModifiedBy>Uhlíková Ladislava</cp:lastModifiedBy>
  <cp:revision>2</cp:revision>
  <cp:lastPrinted>2024-02-21T06:16:00Z</cp:lastPrinted>
  <dcterms:created xsi:type="dcterms:W3CDTF">2025-03-03T13:15:00Z</dcterms:created>
  <dcterms:modified xsi:type="dcterms:W3CDTF">2025-03-03T13:15:00Z</dcterms:modified>
</cp:coreProperties>
</file>