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9"/>
        <w:keepNext/>
        <w:keepLines/>
        <w:widowControl w:val="0"/>
        <w:shd w:val="clear" w:color="auto" w:fill="auto"/>
        <w:bidi w:val="0"/>
        <w:spacing w:before="0" w:after="800" w:line="240" w:lineRule="auto"/>
        <w:ind w:left="0" w:right="0" w:firstLine="0"/>
        <w:jc w:val="center"/>
      </w:pPr>
      <w:bookmarkStart w:id="0" w:name="bookmark0"/>
      <w:bookmarkStart w:id="1" w:name="bookmark1"/>
      <w:bookmarkStart w:id="2" w:name="bookmark2"/>
      <w:r>
        <w:rPr>
          <w:b w:val="0"/>
          <w:bCs w:val="0"/>
          <w:color w:val="000000"/>
          <w:spacing w:val="0"/>
          <w:w w:val="100"/>
          <w:position w:val="0"/>
          <w:sz w:val="24"/>
          <w:szCs w:val="24"/>
          <w:shd w:val="clear" w:color="auto" w:fill="auto"/>
          <w:lang w:val="cs-CZ" w:eastAsia="cs-CZ" w:bidi="cs-CZ"/>
        </w:rPr>
        <w:t xml:space="preserve">Zakázka: </w:t>
      </w:r>
      <w:r>
        <w:rPr>
          <w:color w:val="000000"/>
          <w:spacing w:val="0"/>
          <w:w w:val="100"/>
          <w:position w:val="0"/>
          <w:shd w:val="clear" w:color="auto" w:fill="auto"/>
          <w:lang w:val="cs-CZ" w:eastAsia="cs-CZ" w:bidi="cs-CZ"/>
        </w:rPr>
        <w:t>„VD Újezd (provozní budova)“ – technická pomoc (TP)</w:t>
      </w:r>
      <w:bookmarkEnd w:id="0"/>
      <w:bookmarkEnd w:id="1"/>
      <w:bookmarkEnd w:id="2"/>
    </w:p>
    <w:p>
      <w:pPr>
        <w:pStyle w:val="Style12"/>
        <w:keepNext w:val="0"/>
        <w:keepLines w:val="0"/>
        <w:widowControl w:val="0"/>
        <w:shd w:val="clear" w:color="auto" w:fill="auto"/>
        <w:tabs>
          <w:tab w:leader="dot" w:pos="8122" w:val="left"/>
        </w:tabs>
        <w:bidi w:val="0"/>
        <w:spacing w:before="0" w:after="0" w:line="480" w:lineRule="auto"/>
        <w:ind w:left="0" w:right="0" w:firstLine="0"/>
        <w:jc w:val="left"/>
      </w:pPr>
      <w:r>
        <w:rPr>
          <w:color w:val="000000"/>
          <w:spacing w:val="0"/>
          <w:w w:val="100"/>
          <w:position w:val="0"/>
          <w:sz w:val="24"/>
          <w:szCs w:val="24"/>
          <w:shd w:val="clear" w:color="auto" w:fill="auto"/>
          <w:lang w:val="cs-CZ" w:eastAsia="cs-CZ" w:bidi="cs-CZ"/>
        </w:rPr>
        <w:t xml:space="preserve">Zadavatel: Povodí Ohře, státní podnik, Bezručova 4219, 430 03 Chomutov </w:t>
      </w:r>
      <w:r>
        <w:rPr>
          <w:b/>
          <w:bCs/>
          <w:color w:val="000000"/>
          <w:spacing w:val="0"/>
          <w:w w:val="100"/>
          <w:position w:val="0"/>
          <w:sz w:val="24"/>
          <w:szCs w:val="24"/>
          <w:shd w:val="clear" w:color="auto" w:fill="auto"/>
          <w:lang w:val="cs-CZ" w:eastAsia="cs-CZ" w:bidi="cs-CZ"/>
        </w:rPr>
        <w:t xml:space="preserve">ČESTNÉ PROHLÁŠENÍ </w:t>
      </w:r>
      <w:r>
        <w:rPr>
          <w:color w:val="000000"/>
          <w:spacing w:val="0"/>
          <w:w w:val="100"/>
          <w:position w:val="0"/>
          <w:shd w:val="clear" w:color="auto" w:fill="auto"/>
          <w:lang w:val="cs-CZ" w:eastAsia="cs-CZ" w:bidi="cs-CZ"/>
        </w:rPr>
        <w:tab/>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0" w:line="516"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after="94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„VD Újezd (provozní budova)“ – technická pomoc (TP)</w:t>
      </w:r>
      <w:bookmarkEnd w:id="3"/>
      <w:bookmarkEnd w:id="4"/>
      <w:bookmarkEnd w:id="5"/>
    </w:p>
    <w:p>
      <w:pPr>
        <w:pStyle w:val="Style1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5213" w:val="left"/>
        </w:tabs>
        <w:bidi w:val="0"/>
        <w:spacing w:before="0" w:after="980" w:line="240" w:lineRule="auto"/>
        <w:ind w:left="0" w:right="0" w:firstLine="0"/>
        <w:jc w:val="left"/>
      </w:pPr>
      <w:r>
        <w:rPr>
          <w:color w:val="000000"/>
          <w:spacing w:val="0"/>
          <w:w w:val="100"/>
          <w:position w:val="0"/>
          <w:shd w:val="clear" w:color="auto" w:fill="auto"/>
          <w:lang w:val="cs-CZ" w:eastAsia="cs-CZ" w:bidi="cs-CZ"/>
        </w:rPr>
        <w:t>Jméno:</w:t>
        <w:tab/>
        <w:t>Podpis:</w:t>
      </w:r>
    </w:p>
    <w:p>
      <w:pPr>
        <w:pStyle w:val="Style12"/>
        <w:keepNext w:val="0"/>
        <w:keepLines w:val="0"/>
        <w:widowControl w:val="0"/>
        <w:shd w:val="clear" w:color="auto" w:fill="auto"/>
        <w:bidi w:val="0"/>
        <w:spacing w:before="0" w:after="14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296" w:left="1107" w:right="1105" w:bottom="2563"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8"/>
      <w:szCs w:val="28"/>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80" w:after="46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870"/>
      <w:jc w:val="center"/>
      <w:outlineLvl w:val="0"/>
    </w:pPr>
    <w:rPr>
      <w:rFonts w:ascii="Arial" w:eastAsia="Arial" w:hAnsi="Arial" w:cs="Arial"/>
      <w:b/>
      <w:bCs/>
      <w:i w:val="0"/>
      <w:iCs w:val="0"/>
      <w:smallCaps w:val="0"/>
      <w:strike w:val="0"/>
      <w:sz w:val="28"/>
      <w:szCs w:val="28"/>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