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F1" w:rsidRDefault="00F128B5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128F1" w:rsidRDefault="00F128B5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25-1076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D128F1" w:rsidRDefault="00F128B5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D128F1" w:rsidRDefault="00D128F1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D128F1" w:rsidRDefault="00F128B5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D128F1" w:rsidRDefault="00F128B5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D128F1" w:rsidRDefault="00F128B5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D128F1" w:rsidRDefault="00F128B5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128F1" w:rsidRDefault="00D128F1">
      <w:pPr>
        <w:spacing w:after="15" w:line="220" w:lineRule="exact"/>
        <w:rPr>
          <w:rFonts w:ascii="Arial" w:eastAsia="Arial" w:hAnsi="Arial" w:cs="Arial"/>
        </w:rPr>
      </w:pPr>
    </w:p>
    <w:p w:rsidR="00D128F1" w:rsidRDefault="00F128B5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Elektronek s.r.o.</w:t>
      </w:r>
    </w:p>
    <w:p w:rsidR="00D128F1" w:rsidRDefault="00F128B5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Lounských 888/3</w:t>
      </w:r>
    </w:p>
    <w:p w:rsidR="00D128F1" w:rsidRDefault="00F128B5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140 00 PRAHA 4 - NUSLE</w:t>
      </w: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D128F1" w:rsidRDefault="00D128F1">
      <w:pPr>
        <w:spacing w:line="92" w:lineRule="exact"/>
        <w:rPr>
          <w:sz w:val="9"/>
          <w:szCs w:val="9"/>
        </w:rPr>
      </w:pP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128F1" w:rsidRDefault="00F128B5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D128F1" w:rsidRDefault="00F128B5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128F1" w:rsidRDefault="00F128B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D128F1" w:rsidRDefault="00F128B5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D128F1" w:rsidRDefault="00F128B5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10940481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CZ10940481 Tel:</w:t>
      </w:r>
    </w:p>
    <w:p w:rsidR="00D128F1" w:rsidRDefault="00F128B5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D128F1" w:rsidRDefault="00D128F1">
      <w:pPr>
        <w:spacing w:after="14" w:line="160" w:lineRule="exact"/>
        <w:rPr>
          <w:sz w:val="16"/>
          <w:szCs w:val="16"/>
        </w:rPr>
      </w:pPr>
    </w:p>
    <w:p w:rsidR="00D128F1" w:rsidRDefault="00F128B5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26.02.2025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D128F1" w:rsidRDefault="00D128F1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D128F1" w:rsidRDefault="00F128B5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D128F1" w:rsidRDefault="00D128F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28F1" w:rsidRDefault="00D128F1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D128F1" w:rsidRDefault="00F128B5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128F1" w:rsidRDefault="00D128F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28F1" w:rsidRDefault="00D128F1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D128F1" w:rsidRDefault="00F128B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128F1" w:rsidRDefault="00F128B5">
      <w:pPr>
        <w:widowControl w:val="0"/>
        <w:spacing w:before="2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Popis: výroba elektrického navijáku na baletizol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ovládáním do inscenace "SARKASMY</w:t>
      </w:r>
    </w:p>
    <w:p w:rsidR="00D128F1" w:rsidRDefault="00F128B5">
      <w:pPr>
        <w:widowControl w:val="0"/>
        <w:spacing w:before="92"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69600,00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+ </w:t>
      </w:r>
      <w:r>
        <w:rPr>
          <w:rFonts w:ascii="Arial" w:eastAsia="Arial" w:hAnsi="Arial" w:cs="Arial"/>
          <w:color w:val="000000"/>
          <w:sz w:val="24"/>
          <w:szCs w:val="24"/>
        </w:rPr>
        <w:t>sazba DPH: 21,0 % Návrh ceny s DPH: 84216,00 CZK</w:t>
      </w:r>
    </w:p>
    <w:p w:rsidR="00D128F1" w:rsidRDefault="00F128B5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128F1" w:rsidRDefault="00D128F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28F1" w:rsidRDefault="00F128B5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128F1" w:rsidRPr="00F128B5" w:rsidRDefault="00D128F1">
      <w:pPr>
        <w:spacing w:line="240" w:lineRule="exact"/>
        <w:rPr>
          <w:rFonts w:ascii="Arial" w:eastAsia="Arial" w:hAnsi="Arial" w:cs="Arial"/>
          <w:sz w:val="20"/>
          <w:szCs w:val="24"/>
        </w:rPr>
      </w:pPr>
    </w:p>
    <w:p w:rsidR="00D128F1" w:rsidRPr="00F128B5" w:rsidRDefault="00D128F1">
      <w:pPr>
        <w:spacing w:line="240" w:lineRule="exact"/>
        <w:rPr>
          <w:rFonts w:ascii="Arial" w:eastAsia="Arial" w:hAnsi="Arial" w:cs="Arial"/>
          <w:sz w:val="20"/>
          <w:szCs w:val="24"/>
        </w:rPr>
      </w:pPr>
    </w:p>
    <w:p w:rsidR="00D128F1" w:rsidRDefault="00F128B5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128F1" w:rsidRDefault="00F128B5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5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18763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182D9" id="drawingObject3" o:spid="_x0000_s1026" style="position:absolute;margin-left:36pt;margin-top:1.5pt;width:523pt;height:18.55pt;z-index:-503315315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D128F1" w:rsidRDefault="00D128F1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128F1" w:rsidRDefault="00D128F1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128F1" w:rsidRDefault="00F128B5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D128F1" w:rsidRDefault="00F128B5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7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-1209344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2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2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E5793" id="drawingObject11" o:spid="_x0000_s1026" style="position:absolute;margin-left:36pt;margin-top:-95.2pt;width:523pt;height:129.7pt;z-index:-503315253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" o:allowincell="f">
                <v:shape id="Shape 12" o:spid="_x0000_s1027" style="position:absolute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3" o:spid="_x0000_s1028" style="position:absolute;left:22139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4" o:spid="_x0000_s1029" style="position:absolute;left:44281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" path="m,235331r2213990,l2213990,,,,,235331xe" filled="f" strokeweight=".5pt">
                  <v:stroke endcap="square"/>
                  <v:path arrowok="t" textboxrect="0,0,2213990,235331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31" o:spid="_x0000_s1046" style="position:absolute;left:22139;top:14117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32" o:spid="_x0000_s1047" style="position:absolute;left:44281;top:14117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Ih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8pPD3Jf4AWfwCAAD//wMAUEsBAi0AFAAGAAgAAAAhANvh9svuAAAAhQEAABMAAAAAAAAAAAAA&#10;AAAAAAAAAFtDb250ZW50X1R5cGVzXS54bWxQSwECLQAUAAYACAAAACEAWvQsW78AAAAVAQAACwAA&#10;AAAAAAAAAAAAAAAfAQAAX3JlbHMvLnJlbHNQSwECLQAUAAYACAAAACEA5LRyI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D128F1" w:rsidRDefault="00F128B5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D128F1" w:rsidRDefault="00F128B5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128F1" w:rsidRDefault="00D128F1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D128F1" w:rsidRDefault="00F128B5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26.02.2025 26.02.2025 26.02.2025 26.02.2025 26.02.2025 27.02.2025</w:t>
      </w:r>
    </w:p>
    <w:p w:rsidR="00D128F1" w:rsidRDefault="00F128B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27.02.2025</w:t>
      </w:r>
      <w:proofErr w:type="gramEnd"/>
    </w:p>
    <w:p w:rsidR="00D128F1" w:rsidRDefault="00F128B5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128F1" w:rsidRDefault="00D128F1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F128B5" w:rsidRDefault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D128F1" w:rsidRDefault="00F128B5" w:rsidP="00F128B5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128F1" w:rsidRDefault="00D128F1">
      <w:pPr>
        <w:sectPr w:rsidR="00D128F1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D128F1" w:rsidRDefault="00D128F1">
      <w:pPr>
        <w:spacing w:after="12" w:line="120" w:lineRule="exact"/>
        <w:rPr>
          <w:sz w:val="12"/>
          <w:szCs w:val="12"/>
        </w:rPr>
      </w:pPr>
    </w:p>
    <w:p w:rsidR="00D128F1" w:rsidRDefault="00F128B5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</w:t>
      </w:r>
      <w:r>
        <w:rPr>
          <w:rFonts w:ascii="Arial" w:eastAsia="Arial" w:hAnsi="Arial" w:cs="Arial"/>
          <w:color w:val="000000"/>
          <w:sz w:val="20"/>
          <w:szCs w:val="20"/>
        </w:rPr>
        <w:t>těním částky DPH přímo ve prospěch správce daně.</w:t>
      </w:r>
    </w:p>
    <w:p w:rsidR="00D128F1" w:rsidRDefault="00F128B5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D128F1" w:rsidRDefault="00F128B5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uvádění čísla objednávky na faktuře.)</w:t>
      </w:r>
    </w:p>
    <w:p w:rsidR="00D128F1" w:rsidRDefault="00D128F1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:rsidR="00D128F1" w:rsidRDefault="00F128B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D128F1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V ........................................ dne .............................</w:t>
      </w:r>
      <w:bookmarkEnd w:id="0"/>
    </w:p>
    <w:p w:rsidR="00D128F1" w:rsidRDefault="00F128B5">
      <w:pPr>
        <w:widowControl w:val="0"/>
        <w:spacing w:line="240" w:lineRule="auto"/>
        <w:ind w:left="4675"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____________________________________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128B5" w:rsidRDefault="00F128B5">
      <w:pPr>
        <w:widowControl w:val="0"/>
        <w:spacing w:line="240" w:lineRule="auto"/>
        <w:ind w:left="4675" w:right="-20"/>
        <w:rPr>
          <w:rFonts w:ascii="Arial" w:eastAsia="Arial" w:hAnsi="Arial" w:cs="Arial"/>
          <w:color w:val="000000"/>
          <w:sz w:val="24"/>
          <w:szCs w:val="24"/>
        </w:rPr>
      </w:pPr>
    </w:p>
    <w:p w:rsidR="00F128B5" w:rsidRDefault="00F128B5" w:rsidP="00F128B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bookmarkStart w:id="2" w:name="_GoBack"/>
      <w:r>
        <w:rPr>
          <w:rFonts w:ascii="Arial" w:eastAsia="Arial" w:hAnsi="Arial" w:cs="Arial"/>
          <w:color w:val="000000"/>
          <w:sz w:val="24"/>
          <w:szCs w:val="24"/>
        </w:rPr>
        <w:t xml:space="preserve">Objednávka akceptována zhotovitelem dne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27.2.2025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End w:id="2"/>
    </w:p>
    <w:sectPr w:rsidR="00F128B5">
      <w:pgSz w:w="11900" w:h="16840"/>
      <w:pgMar w:top="814" w:right="71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128F1"/>
    <w:rsid w:val="00D128F1"/>
    <w:rsid w:val="00F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00D0"/>
  <w15:docId w15:val="{0ED902EF-B694-4C75-98B0-5D70F3A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2025-03-03T09:58:00Z</dcterms:created>
  <dcterms:modified xsi:type="dcterms:W3CDTF">2025-03-03T10:01:00Z</dcterms:modified>
</cp:coreProperties>
</file>