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34" w:rsidRDefault="00C17331" w:rsidP="0056481C">
      <w:pPr>
        <w:pStyle w:val="Nzev"/>
        <w:rPr>
          <w:sz w:val="26"/>
          <w:szCs w:val="26"/>
        </w:rPr>
      </w:pPr>
      <w:proofErr w:type="spellStart"/>
      <w:r>
        <w:rPr>
          <w:sz w:val="26"/>
          <w:szCs w:val="26"/>
        </w:rPr>
        <w:t>Smlouva</w:t>
      </w:r>
      <w:proofErr w:type="spellEnd"/>
    </w:p>
    <w:p w:rsidR="00DF3E34" w:rsidRDefault="00C17331" w:rsidP="0056481C">
      <w:pPr>
        <w:pStyle w:val="Nadpis1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poskytnutí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ubytovacích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stravovacích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NOZ § 2586-2587</w:t>
      </w:r>
      <w:r w:rsidR="0056481C">
        <w:rPr>
          <w:rFonts w:ascii="Arial" w:eastAsia="Arial" w:hAnsi="Arial" w:cs="Arial"/>
          <w:b w:val="0"/>
          <w:sz w:val="20"/>
          <w:szCs w:val="20"/>
        </w:rPr>
        <w:t xml:space="preserve"> a § 2326</w:t>
      </w:r>
      <w:r w:rsidR="00AB43AA">
        <w:rPr>
          <w:rFonts w:ascii="Arial" w:eastAsia="Arial" w:hAnsi="Arial" w:cs="Arial"/>
          <w:b w:val="0"/>
          <w:sz w:val="20"/>
          <w:szCs w:val="20"/>
        </w:rPr>
        <w:t xml:space="preserve">, </w:t>
      </w:r>
      <w:proofErr w:type="spellStart"/>
      <w:r w:rsidR="00AB43AA">
        <w:rPr>
          <w:rFonts w:ascii="Arial" w:eastAsia="Arial" w:hAnsi="Arial" w:cs="Arial"/>
          <w:b w:val="0"/>
          <w:sz w:val="20"/>
          <w:szCs w:val="20"/>
        </w:rPr>
        <w:t>zákona</w:t>
      </w:r>
      <w:proofErr w:type="spellEnd"/>
      <w:r w:rsidR="00AB43AA"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>89/2012 Sb.</w:t>
      </w:r>
    </w:p>
    <w:p w:rsidR="00DF3E34" w:rsidRDefault="00DF3E34" w:rsidP="0056481C">
      <w:pPr>
        <w:pStyle w:val="Podnadpis"/>
        <w:rPr>
          <w:rFonts w:ascii="Arial" w:eastAsia="Arial" w:hAnsi="Arial" w:cs="Arial"/>
          <w:sz w:val="20"/>
          <w:szCs w:val="20"/>
        </w:rPr>
      </w:pPr>
    </w:p>
    <w:p w:rsidR="00DF3E34" w:rsidRDefault="00DF3E34" w:rsidP="0056481C">
      <w:pPr>
        <w:pStyle w:val="Podnadpis"/>
        <w:jc w:val="left"/>
        <w:rPr>
          <w:rFonts w:ascii="Arial" w:eastAsia="Arial" w:hAnsi="Arial" w:cs="Arial"/>
          <w:sz w:val="20"/>
          <w:szCs w:val="20"/>
        </w:rPr>
      </w:pPr>
    </w:p>
    <w:p w:rsidR="00DF3E34" w:rsidRDefault="00C17331" w:rsidP="0056481C">
      <w:pPr>
        <w:pStyle w:val="Podnadpis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I.Smluvní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</w:p>
    <w:p w:rsidR="00DF3E34" w:rsidRDefault="00DF3E34" w:rsidP="0056481C">
      <w:pPr>
        <w:pStyle w:val="Podnadpis"/>
        <w:jc w:val="left"/>
        <w:rPr>
          <w:rFonts w:ascii="Arial" w:eastAsia="Arial" w:hAnsi="Arial" w:cs="Arial"/>
          <w:sz w:val="20"/>
          <w:szCs w:val="20"/>
        </w:rPr>
      </w:pP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C55CC2" w:rsidRDefault="00C17331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Základní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škola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Mateřská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škola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Družby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Karviná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příspěvková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organizace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tř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>. Družby1383</w:t>
      </w:r>
    </w:p>
    <w:p w:rsidR="00DF3E34" w:rsidRDefault="00C55CC2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735 06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Karviná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Nové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Město</w:t>
      </w:r>
      <w:proofErr w:type="spellEnd"/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IČ: 48004472</w:t>
      </w:r>
    </w:p>
    <w:p w:rsidR="00DF3E34" w:rsidRDefault="0056481C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Zastoupený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: Mgr.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Andrzejem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Szyjou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ředitelem</w:t>
      </w:r>
      <w:proofErr w:type="spellEnd"/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0"/>
          <w:szCs w:val="10"/>
        </w:rPr>
      </w:pP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5648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Poskytovatel</w:t>
      </w:r>
      <w:proofErr w:type="spellEnd"/>
      <w:r w:rsidR="00C17331">
        <w:rPr>
          <w:rFonts w:ascii="Arial" w:eastAsia="Arial" w:hAnsi="Arial" w:cs="Arial"/>
          <w:b/>
          <w:sz w:val="20"/>
          <w:szCs w:val="20"/>
        </w:rPr>
        <w:t>: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Penzion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Zátiší</w:t>
      </w:r>
      <w:proofErr w:type="spellEnd"/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Komorní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Lhotka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č.391, 739 53 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Bolander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s.r.o</w:t>
      </w:r>
      <w:proofErr w:type="spellEnd"/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Slopné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76323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02056950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DIC: </w:t>
      </w:r>
      <w:r w:rsidRPr="008045AB">
        <w:rPr>
          <w:rFonts w:ascii="Arial" w:eastAsia="Arial" w:hAnsi="Arial" w:cs="Arial"/>
          <w:sz w:val="20"/>
          <w:szCs w:val="20"/>
          <w:highlight w:val="black"/>
        </w:rPr>
        <w:t>CZ02056950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 w:rsidRPr="008045AB">
        <w:rPr>
          <w:rFonts w:ascii="Arial" w:eastAsia="Arial" w:hAnsi="Arial" w:cs="Arial"/>
          <w:sz w:val="20"/>
          <w:szCs w:val="20"/>
          <w:highlight w:val="black"/>
        </w:rPr>
        <w:t>246664691/0600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Plátce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DPH.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Zastoupený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8045AB">
        <w:rPr>
          <w:rFonts w:ascii="Arial" w:eastAsia="Arial" w:hAnsi="Arial" w:cs="Arial"/>
          <w:sz w:val="20"/>
          <w:szCs w:val="20"/>
          <w:highlight w:val="black"/>
        </w:rPr>
        <w:t>Židková</w:t>
      </w:r>
      <w:proofErr w:type="spellEnd"/>
      <w:r w:rsidRPr="008045AB">
        <w:rPr>
          <w:rFonts w:ascii="Arial" w:eastAsia="Arial" w:hAnsi="Arial" w:cs="Arial"/>
          <w:sz w:val="20"/>
          <w:szCs w:val="20"/>
          <w:highlight w:val="black"/>
        </w:rPr>
        <w:t xml:space="preserve"> </w:t>
      </w:r>
      <w:proofErr w:type="spellStart"/>
      <w:r w:rsidRPr="008045AB">
        <w:rPr>
          <w:rFonts w:ascii="Arial" w:eastAsia="Arial" w:hAnsi="Arial" w:cs="Arial"/>
          <w:sz w:val="20"/>
          <w:szCs w:val="20"/>
          <w:highlight w:val="black"/>
        </w:rPr>
        <w:t>Veronika</w:t>
      </w:r>
      <w:proofErr w:type="spellEnd"/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Telefonní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kontakt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 w:rsidRPr="008045AB">
        <w:rPr>
          <w:rFonts w:ascii="Arial" w:eastAsia="Arial" w:hAnsi="Arial" w:cs="Arial"/>
          <w:sz w:val="20"/>
          <w:szCs w:val="20"/>
          <w:highlight w:val="black"/>
        </w:rPr>
        <w:t>725 739 166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r w:rsidRPr="008045AB">
        <w:rPr>
          <w:rFonts w:ascii="Arial" w:eastAsia="Arial" w:hAnsi="Arial" w:cs="Arial"/>
          <w:color w:val="auto"/>
          <w:sz w:val="20"/>
          <w:szCs w:val="20"/>
          <w:highlight w:val="black"/>
          <w:u w:val="single"/>
        </w:rPr>
        <w:t>info@zatisi-penzion.cz</w:t>
      </w:r>
      <w:r w:rsidR="008045AB" w:rsidRPr="008045AB">
        <w:rPr>
          <w:rFonts w:ascii="Arial" w:eastAsia="Arial" w:hAnsi="Arial" w:cs="Arial"/>
          <w:color w:val="auto"/>
          <w:sz w:val="20"/>
          <w:szCs w:val="20"/>
          <w:u w:val="single"/>
        </w:rPr>
        <w:t xml:space="preserve"> 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55CC2"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Style w:val="Nadpis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II.Předmět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</w:p>
    <w:p w:rsidR="00DF3E34" w:rsidRDefault="009764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touto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smlouvou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zavazuje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zajistit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objednatele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pobyt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stravu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snídaně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dopolední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svačina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oběd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odpolední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svačina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večeře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včetně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pitného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režimu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>.</w:t>
      </w:r>
      <w:r w:rsidR="00E0143D">
        <w:rPr>
          <w:rFonts w:ascii="Arial" w:eastAsia="Arial" w:hAnsi="Arial" w:cs="Arial"/>
          <w:sz w:val="20"/>
          <w:szCs w:val="20"/>
        </w:rPr>
        <w:br/>
      </w:r>
    </w:p>
    <w:p w:rsidR="00E0143D" w:rsidRPr="00E0143D" w:rsidRDefault="00E0143D" w:rsidP="00E0143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E0143D">
        <w:rPr>
          <w:rFonts w:ascii="Arial" w:eastAsia="Arial" w:hAnsi="Arial" w:cs="Arial"/>
          <w:sz w:val="20"/>
          <w:szCs w:val="20"/>
        </w:rPr>
        <w:t xml:space="preserve">Tato </w:t>
      </w:r>
      <w:proofErr w:type="spellStart"/>
      <w:r w:rsidRPr="00E0143D">
        <w:rPr>
          <w:rFonts w:ascii="Arial" w:eastAsia="Arial" w:hAnsi="Arial" w:cs="Arial"/>
          <w:sz w:val="20"/>
          <w:szCs w:val="20"/>
        </w:rPr>
        <w:t>smlouva</w:t>
      </w:r>
      <w:proofErr w:type="spellEnd"/>
      <w:r w:rsidRPr="00E0143D">
        <w:rPr>
          <w:rFonts w:ascii="Arial" w:eastAsia="Arial" w:hAnsi="Arial" w:cs="Arial"/>
          <w:sz w:val="20"/>
          <w:szCs w:val="20"/>
        </w:rPr>
        <w:t xml:space="preserve"> </w:t>
      </w:r>
      <w:r w:rsidRPr="00E0143D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E0143D">
        <w:rPr>
          <w:rFonts w:ascii="Arial" w:hAnsi="Arial" w:cs="Arial"/>
          <w:sz w:val="20"/>
          <w:szCs w:val="20"/>
        </w:rPr>
        <w:t>uzavírána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E0143D">
        <w:rPr>
          <w:rFonts w:ascii="Arial" w:hAnsi="Arial" w:cs="Arial"/>
          <w:sz w:val="20"/>
          <w:szCs w:val="20"/>
        </w:rPr>
        <w:t>souladu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se zákonem č. 258/2000 Sb., o ochraně veřejného zdraví, </w:t>
      </w:r>
      <w:bookmarkStart w:id="0" w:name="_GoBack"/>
      <w:bookmarkEnd w:id="0"/>
      <w:r w:rsidRPr="00E0143D">
        <w:rPr>
          <w:rFonts w:ascii="Arial" w:hAnsi="Arial" w:cs="Arial"/>
          <w:sz w:val="20"/>
          <w:szCs w:val="20"/>
        </w:rPr>
        <w:t xml:space="preserve">v platném a účinném znění, stejně jako s vyhláškou Ministerstva školství, mládeže a tělovýchovy č. 108/2005 Sb., o školských výchovných a ubytovacích zařízeních a školských účelových zařízení, v platném a účinném znění, a vyhlášky Ministerstva zdravotnictví č. 410/2005 Sb., o hygienických požadavcích na prostory a provoz zařízení a provozoven pro výchovu, v platném a účinném znění, s cílem zabezpečit řádný provoz školy v přírodě a další vzdělávání dětí mateřských </w:t>
      </w:r>
      <w:proofErr w:type="spellStart"/>
      <w:r w:rsidRPr="00E0143D">
        <w:rPr>
          <w:rFonts w:ascii="Arial" w:hAnsi="Arial" w:cs="Arial"/>
          <w:sz w:val="20"/>
          <w:szCs w:val="20"/>
        </w:rPr>
        <w:t>škol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0143D">
        <w:rPr>
          <w:rFonts w:ascii="Arial" w:hAnsi="Arial" w:cs="Arial"/>
          <w:sz w:val="20"/>
          <w:szCs w:val="20"/>
        </w:rPr>
        <w:t>žáků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plnících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povinnou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školní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docházku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0143D" w:rsidRDefault="00E0143D" w:rsidP="00E014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E0143D" w:rsidRDefault="00E0143D" w:rsidP="00E014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Místo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Penzion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Zátiší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391, 739 53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Termín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76411">
        <w:rPr>
          <w:rFonts w:ascii="Arial" w:eastAsia="Arial" w:hAnsi="Arial" w:cs="Arial"/>
          <w:sz w:val="20"/>
          <w:szCs w:val="20"/>
        </w:rPr>
        <w:t>konání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3.3. - 6.3.2025 (3 </w:t>
      </w:r>
      <w:proofErr w:type="spellStart"/>
      <w:r>
        <w:rPr>
          <w:rFonts w:ascii="Arial" w:eastAsia="Arial" w:hAnsi="Arial" w:cs="Arial"/>
          <w:sz w:val="20"/>
          <w:szCs w:val="20"/>
        </w:rPr>
        <w:t>noc</w:t>
      </w:r>
      <w:r w:rsidR="00976411"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:rsidR="00DF3E34" w:rsidRDefault="00AD34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Počet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účastníků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cca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 </w:t>
      </w:r>
      <w:proofErr w:type="gramStart"/>
      <w:r>
        <w:rPr>
          <w:rFonts w:ascii="Arial" w:eastAsia="Arial" w:hAnsi="Arial" w:cs="Arial"/>
          <w:sz w:val="20"/>
          <w:szCs w:val="20"/>
        </w:rPr>
        <w:t>( 25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dětí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4. </w:t>
      </w:r>
      <w:proofErr w:type="spellStart"/>
      <w:r>
        <w:rPr>
          <w:rFonts w:ascii="Arial" w:eastAsia="Arial" w:hAnsi="Arial" w:cs="Arial"/>
          <w:sz w:val="20"/>
          <w:szCs w:val="20"/>
        </w:rPr>
        <w:t>dospělých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>).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Ostatní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DF3E34" w:rsidRDefault="00C173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zhotovitel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poskytnout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objednateli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termínu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potřeby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pokoje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ošetřovnu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izolaci</w:t>
      </w:r>
      <w:proofErr w:type="spellEnd"/>
    </w:p>
    <w:p w:rsidR="00DF3E34" w:rsidRDefault="00C173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předmětem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rovněž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společenských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zařízení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včetně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venkovního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areálu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III.Cena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podmínky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stanovena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balíček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ubytování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stravování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a </w:t>
      </w:r>
      <w:proofErr w:type="spellStart"/>
      <w:r>
        <w:rPr>
          <w:rFonts w:ascii="Arial" w:eastAsia="Arial" w:hAnsi="Arial" w:cs="Arial"/>
          <w:sz w:val="20"/>
          <w:szCs w:val="20"/>
        </w:rPr>
        <w:t>činí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12 let </w:t>
      </w:r>
      <w:r w:rsidR="0097641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2 340,-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pro </w:t>
      </w:r>
      <w:proofErr w:type="spellStart"/>
      <w:r>
        <w:rPr>
          <w:rFonts w:ascii="Arial" w:eastAsia="Arial" w:hAnsi="Arial" w:cs="Arial"/>
          <w:sz w:val="20"/>
          <w:szCs w:val="20"/>
        </w:rPr>
        <w:t>starší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12 let 2 550Kč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eastAsia="Arial" w:hAnsi="Arial" w:cs="Arial"/>
          <w:sz w:val="20"/>
          <w:szCs w:val="20"/>
        </w:rPr>
        <w:t>ceně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1x </w:t>
      </w:r>
      <w:proofErr w:type="spellStart"/>
      <w:r>
        <w:rPr>
          <w:rFonts w:ascii="Arial" w:eastAsia="Arial" w:hAnsi="Arial" w:cs="Arial"/>
          <w:sz w:val="20"/>
          <w:szCs w:val="20"/>
        </w:rPr>
        <w:t>vstup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solné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jeskyně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zdarma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Dítě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 xml:space="preserve">2 340,-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</w:p>
    <w:p w:rsidR="00DF3E34" w:rsidRDefault="00C173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Dospělí</w:t>
      </w:r>
      <w:proofErr w:type="spellEnd"/>
      <w:r>
        <w:rPr>
          <w:rFonts w:ascii="Arial" w:eastAsia="Arial" w:hAnsi="Arial" w:cs="Arial"/>
          <w:sz w:val="20"/>
          <w:szCs w:val="20"/>
        </w:rPr>
        <w:tab/>
        <w:t xml:space="preserve">: 2 550,-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eastAsia="Arial" w:hAnsi="Arial" w:cs="Arial"/>
          <w:sz w:val="20"/>
          <w:szCs w:val="20"/>
        </w:rPr>
        <w:t>Strava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3.3.2025 </w:t>
      </w:r>
      <w:proofErr w:type="spellStart"/>
      <w:r>
        <w:rPr>
          <w:rFonts w:ascii="Arial" w:eastAsia="Arial" w:hAnsi="Arial" w:cs="Arial"/>
          <w:sz w:val="20"/>
          <w:szCs w:val="20"/>
        </w:rPr>
        <w:t>obědem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poslední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6.3.2025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ukončena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snídaní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eastAsia="Arial" w:hAnsi="Arial" w:cs="Arial"/>
          <w:sz w:val="20"/>
          <w:szCs w:val="20"/>
        </w:rPr>
        <w:t>Dohodnutá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platná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neměnná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eastAsia="Arial" w:hAnsi="Arial" w:cs="Arial"/>
          <w:sz w:val="20"/>
          <w:szCs w:val="20"/>
        </w:rPr>
        <w:t>Daňový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doklad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fakturu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ukončení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poslední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eastAsia="Arial" w:hAnsi="Arial" w:cs="Arial"/>
          <w:sz w:val="20"/>
          <w:szCs w:val="20"/>
        </w:rPr>
        <w:t>Splatnost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14 </w:t>
      </w:r>
      <w:proofErr w:type="spellStart"/>
      <w:r>
        <w:rPr>
          <w:rFonts w:ascii="Arial" w:eastAsia="Arial" w:hAnsi="Arial" w:cs="Arial"/>
          <w:sz w:val="20"/>
          <w:szCs w:val="20"/>
        </w:rPr>
        <w:t>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je </w:t>
      </w:r>
      <w:proofErr w:type="spellStart"/>
      <w:r>
        <w:rPr>
          <w:rFonts w:ascii="Arial" w:eastAsia="Arial" w:hAnsi="Arial" w:cs="Arial"/>
          <w:sz w:val="20"/>
          <w:szCs w:val="20"/>
        </w:rPr>
        <w:t>splněna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připsání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příslušné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zhotovitele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eastAsia="Arial" w:hAnsi="Arial" w:cs="Arial"/>
          <w:sz w:val="20"/>
          <w:szCs w:val="20"/>
        </w:rPr>
        <w:t>Neuhradí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data </w:t>
      </w:r>
      <w:proofErr w:type="spellStart"/>
      <w:r>
        <w:rPr>
          <w:rFonts w:ascii="Arial" w:eastAsia="Arial" w:hAnsi="Arial" w:cs="Arial"/>
          <w:sz w:val="20"/>
          <w:szCs w:val="20"/>
        </w:rPr>
        <w:t>splatnosti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uhradí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0,5% z </w:t>
      </w:r>
      <w:proofErr w:type="spellStart"/>
      <w:r>
        <w:rPr>
          <w:rFonts w:ascii="Arial" w:eastAsia="Arial" w:hAnsi="Arial" w:cs="Arial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IV.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Stornovací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podmínky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vypovědět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písemně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Storno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poplatky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 xml:space="preserve">do 40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0%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30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0%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15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50%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7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100%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Stornovací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nebudou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účtovány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účasti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zabrání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následující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okolnosti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náhlé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onemocnění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podložené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lékařským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potvrzením</w:t>
      </w:r>
      <w:proofErr w:type="spellEnd"/>
    </w:p>
    <w:p w:rsidR="00DF3E34" w:rsidRDefault="00C1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živelná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pohroma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Povinnosti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objednatele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eastAsia="Arial" w:hAnsi="Arial" w:cs="Arial"/>
          <w:sz w:val="20"/>
          <w:szCs w:val="20"/>
        </w:rPr>
        <w:t>příjezdu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zhotoviteli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údaje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hlavního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vedoucího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jméno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příjmení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trvalé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bydliště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občanského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průkazu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výhradně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potřeby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76411">
        <w:rPr>
          <w:rFonts w:ascii="Arial" w:eastAsia="Arial" w:hAnsi="Arial" w:cs="Arial"/>
          <w:sz w:val="20"/>
          <w:szCs w:val="20"/>
        </w:rPr>
        <w:t>poskytovatele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rámci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předmětu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eastAsia="Arial" w:hAnsi="Arial" w:cs="Arial"/>
          <w:sz w:val="20"/>
          <w:szCs w:val="20"/>
        </w:rPr>
        <w:t>povinen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pronajaté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souladu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účelem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poskytnuty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Seznámit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všechny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vnitřním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provoz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pronajatých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dbát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dodržování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Způsobené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škody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předmětu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pronájmu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původního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eastAsia="Arial" w:hAnsi="Arial" w:cs="Arial"/>
          <w:sz w:val="20"/>
          <w:szCs w:val="20"/>
        </w:rPr>
        <w:t>skončení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započtením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přihlédnutím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obvyklému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opotřebení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Povinnosti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976411">
        <w:rPr>
          <w:rFonts w:ascii="Arial" w:eastAsia="Arial" w:hAnsi="Arial" w:cs="Arial"/>
          <w:b/>
          <w:sz w:val="20"/>
          <w:szCs w:val="20"/>
        </w:rPr>
        <w:t>poskytovatele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Zajistit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ubytování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stravování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termínu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článek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II. </w:t>
      </w:r>
      <w:proofErr w:type="spellStart"/>
      <w:r>
        <w:rPr>
          <w:rFonts w:ascii="Arial" w:eastAsia="Arial" w:hAnsi="Arial" w:cs="Arial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3,4, a </w:t>
      </w:r>
      <w:proofErr w:type="spellStart"/>
      <w:r>
        <w:rPr>
          <w:rFonts w:ascii="Arial" w:eastAsia="Arial" w:hAnsi="Arial" w:cs="Arial"/>
          <w:sz w:val="20"/>
          <w:szCs w:val="20"/>
        </w:rPr>
        <w:t>článek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III. </w:t>
      </w:r>
      <w:proofErr w:type="spellStart"/>
      <w:r>
        <w:rPr>
          <w:rFonts w:ascii="Arial" w:eastAsia="Arial" w:hAnsi="Arial" w:cs="Arial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sz w:val="20"/>
          <w:szCs w:val="20"/>
        </w:rPr>
        <w:t>. 1,2.</w:t>
      </w:r>
    </w:p>
    <w:p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Zajistit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dostupnost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využití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společných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II., </w:t>
      </w:r>
      <w:proofErr w:type="spellStart"/>
      <w:r>
        <w:rPr>
          <w:rFonts w:ascii="Arial" w:eastAsia="Arial" w:hAnsi="Arial" w:cs="Arial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sz w:val="20"/>
          <w:szCs w:val="20"/>
        </w:rPr>
        <w:t>. 5.</w:t>
      </w:r>
    </w:p>
    <w:p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Při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přípravě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pokrmů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teplých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dodavatel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dodržovat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hygienické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normy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9764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prohlašuje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že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době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plnění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předmětu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smlouvy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bude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nakládat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poskytnutými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osobními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údaji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objednatele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souladu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Obecným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nařízením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Evropského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parlamentu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Rady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2016/679 (GDPR),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které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nabývá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platnost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25.5.2018.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934FA5" w:rsidRDefault="00934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F44E66" w:rsidRDefault="00F4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934FA5" w:rsidRDefault="00934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VII.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Doba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smlouvy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Tato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uzavírá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určitou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do </w:t>
      </w:r>
      <w:proofErr w:type="spellStart"/>
      <w:r>
        <w:rPr>
          <w:rFonts w:ascii="Arial" w:eastAsia="Arial" w:hAnsi="Arial" w:cs="Arial"/>
          <w:sz w:val="20"/>
          <w:szCs w:val="20"/>
        </w:rPr>
        <w:t>skončení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posledního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viz. </w:t>
      </w:r>
      <w:proofErr w:type="spellStart"/>
      <w:r>
        <w:rPr>
          <w:rFonts w:ascii="Arial" w:eastAsia="Arial" w:hAnsi="Arial" w:cs="Arial"/>
          <w:sz w:val="20"/>
          <w:szCs w:val="20"/>
        </w:rPr>
        <w:t>Článek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II. Odst.3.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VIII.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ustanovení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může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změněna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zrušena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podepsaného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dodatku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nebylo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dohodnuto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platí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ostatní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příslušně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obecné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závazné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sepsána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svobodné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vůle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důkaz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autentičnosti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stvrzují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podpisem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vypracována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originálech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vyhotovených</w:t>
      </w:r>
      <w:proofErr w:type="spellEnd"/>
      <w:r>
        <w:rPr>
          <w:rFonts w:ascii="Arial" w:eastAsia="Arial" w:hAnsi="Arial" w:cs="Arial"/>
          <w:sz w:val="20"/>
          <w:szCs w:val="20"/>
        </w:rPr>
        <w:t>, z </w:t>
      </w:r>
      <w:proofErr w:type="spellStart"/>
      <w:r>
        <w:rPr>
          <w:rFonts w:ascii="Arial" w:eastAsia="Arial" w:hAnsi="Arial" w:cs="Arial"/>
          <w:sz w:val="20"/>
          <w:szCs w:val="20"/>
        </w:rPr>
        <w:t>nichž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výtisk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vychází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platnost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souhlasí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tím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aby </w:t>
      </w:r>
      <w:proofErr w:type="spellStart"/>
      <w:r>
        <w:rPr>
          <w:rFonts w:ascii="Arial" w:eastAsia="Arial" w:hAnsi="Arial" w:cs="Arial"/>
          <w:sz w:val="20"/>
          <w:szCs w:val="20"/>
        </w:rPr>
        <w:t>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může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Registru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340/2015 Sb., o </w:t>
      </w:r>
      <w:proofErr w:type="spellStart"/>
      <w:r>
        <w:rPr>
          <w:rFonts w:ascii="Arial" w:eastAsia="Arial" w:hAnsi="Arial" w:cs="Arial"/>
          <w:sz w:val="20"/>
          <w:szCs w:val="20"/>
        </w:rPr>
        <w:t>zvláštních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účinnosti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některých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uveřejňování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těchto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o </w:t>
      </w:r>
      <w:proofErr w:type="spellStart"/>
      <w:r>
        <w:rPr>
          <w:rFonts w:ascii="Arial" w:eastAsia="Arial" w:hAnsi="Arial" w:cs="Arial"/>
          <w:sz w:val="20"/>
          <w:szCs w:val="20"/>
        </w:rPr>
        <w:t>registru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zákon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registru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potřeba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skutečnosti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nepovažují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obchodní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tajemství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smyslu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§ 504 </w:t>
      </w:r>
      <w:proofErr w:type="spellStart"/>
      <w:r>
        <w:rPr>
          <w:rFonts w:ascii="Arial" w:eastAsia="Arial" w:hAnsi="Arial" w:cs="Arial"/>
          <w:sz w:val="20"/>
          <w:szCs w:val="20"/>
        </w:rPr>
        <w:t>Občanského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udělují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svolení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užití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zveřejňování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bez </w:t>
      </w:r>
      <w:proofErr w:type="spellStart"/>
      <w:r>
        <w:rPr>
          <w:rFonts w:ascii="Arial" w:eastAsia="Arial" w:hAnsi="Arial" w:cs="Arial"/>
          <w:sz w:val="20"/>
          <w:szCs w:val="20"/>
        </w:rPr>
        <w:t>stanovení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jakýchkoli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34FA5" w:rsidRDefault="00934FA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 w:rsidR="008045AB">
        <w:rPr>
          <w:rFonts w:ascii="Arial" w:eastAsia="Arial" w:hAnsi="Arial" w:cs="Arial"/>
          <w:sz w:val="20"/>
          <w:szCs w:val="20"/>
        </w:rPr>
        <w:tab/>
      </w:r>
      <w:r w:rsidR="008045AB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a"/>
        <w:tblW w:w="91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89"/>
        <w:gridCol w:w="4589"/>
      </w:tblGrid>
      <w:tr w:rsidR="00DF3E34">
        <w:trPr>
          <w:trHeight w:val="199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DF3E34">
        <w:trPr>
          <w:trHeight w:val="131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objednatele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Mgr. </w:t>
            </w:r>
            <w:r w:rsidR="00976411">
              <w:rPr>
                <w:rFonts w:ascii="Arial" w:eastAsia="Arial" w:hAnsi="Arial" w:cs="Arial"/>
                <w:sz w:val="20"/>
                <w:szCs w:val="20"/>
              </w:rPr>
              <w:t xml:space="preserve">Andrzej </w:t>
            </w:r>
            <w:proofErr w:type="spellStart"/>
            <w:r w:rsidR="00976411">
              <w:rPr>
                <w:rFonts w:ascii="Arial" w:eastAsia="Arial" w:hAnsi="Arial" w:cs="Arial"/>
                <w:sz w:val="20"/>
                <w:szCs w:val="20"/>
              </w:rPr>
              <w:t>Szyja</w:t>
            </w:r>
            <w:proofErr w:type="spellEnd"/>
          </w:p>
          <w:p w:rsidR="00DF3E34" w:rsidRDefault="0097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proofErr w:type="spellStart"/>
            <w:r>
              <w:t>ředitel</w:t>
            </w:r>
            <w:proofErr w:type="spellEnd"/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76411">
              <w:rPr>
                <w:rFonts w:ascii="Arial" w:eastAsia="Arial" w:hAnsi="Arial" w:cs="Arial"/>
                <w:sz w:val="20"/>
                <w:szCs w:val="20"/>
              </w:rPr>
              <w:t>poskytovatele</w:t>
            </w:r>
            <w:proofErr w:type="spellEnd"/>
          </w:p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Penzion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Zátiší</w:t>
            </w:r>
            <w:proofErr w:type="spellEnd"/>
          </w:p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Komorní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Lhotka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č. 391</w:t>
            </w: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</w:p>
        </w:tc>
      </w:tr>
    </w:tbl>
    <w:p w:rsidR="00DF3E34" w:rsidRDefault="00DF3E3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eastAsia="Times New Roman" w:cs="Times New Roman"/>
        </w:rPr>
      </w:pPr>
    </w:p>
    <w:sectPr w:rsidR="00DF3E34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B7" w:rsidRDefault="00DB3AB7">
      <w:r>
        <w:separator/>
      </w:r>
    </w:p>
  </w:endnote>
  <w:endnote w:type="continuationSeparator" w:id="0">
    <w:p w:rsidR="00DB3AB7" w:rsidRDefault="00D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34" w:rsidRDefault="00C17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jc w:val="center"/>
      <w:rPr>
        <w:rFonts w:eastAsia="Times New Roman" w:cs="Times New Roman"/>
      </w:rPr>
    </w:pPr>
    <w:proofErr w:type="spellStart"/>
    <w:r>
      <w:rPr>
        <w:rFonts w:eastAsia="Times New Roman" w:cs="Times New Roman"/>
      </w:rPr>
      <w:t>Stránka</w:t>
    </w:r>
    <w:proofErr w:type="spellEnd"/>
    <w:r>
      <w:rPr>
        <w:rFonts w:eastAsia="Times New Roman" w:cs="Times New Roman"/>
      </w:rPr>
      <w:t xml:space="preserve">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PAGE</w:instrText>
    </w:r>
    <w:r>
      <w:rPr>
        <w:rFonts w:eastAsia="Times New Roman" w:cs="Times New Roman"/>
        <w:b/>
      </w:rPr>
      <w:fldChar w:fldCharType="separate"/>
    </w:r>
    <w:r w:rsidR="008045AB">
      <w:rPr>
        <w:rFonts w:eastAsia="Times New Roman" w:cs="Times New Roman"/>
        <w:b/>
        <w:noProof/>
      </w:rPr>
      <w:t>2</w:t>
    </w:r>
    <w:r>
      <w:rPr>
        <w:rFonts w:eastAsia="Times New Roman" w:cs="Times New Roman"/>
        <w:b/>
      </w:rPr>
      <w:fldChar w:fldCharType="end"/>
    </w:r>
    <w:r>
      <w:rPr>
        <w:rFonts w:eastAsia="Times New Roman" w:cs="Times New Roman"/>
      </w:rPr>
      <w:t xml:space="preserve"> z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NUMPAGES</w:instrText>
    </w:r>
    <w:r>
      <w:rPr>
        <w:rFonts w:eastAsia="Times New Roman" w:cs="Times New Roman"/>
        <w:b/>
      </w:rPr>
      <w:fldChar w:fldCharType="separate"/>
    </w:r>
    <w:r w:rsidR="008045AB">
      <w:rPr>
        <w:rFonts w:eastAsia="Times New Roman" w:cs="Times New Roman"/>
        <w:b/>
        <w:noProof/>
      </w:rPr>
      <w:t>3</w:t>
    </w:r>
    <w:r>
      <w:rPr>
        <w:rFonts w:eastAsia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B7" w:rsidRDefault="00DB3AB7">
      <w:r>
        <w:separator/>
      </w:r>
    </w:p>
  </w:footnote>
  <w:footnote w:type="continuationSeparator" w:id="0">
    <w:p w:rsidR="00DB3AB7" w:rsidRDefault="00DB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34" w:rsidRDefault="00DF3E3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7E"/>
    <w:multiLevelType w:val="multilevel"/>
    <w:tmpl w:val="FEC0A7FA"/>
    <w:lvl w:ilvl="0">
      <w:start w:val="1"/>
      <w:numFmt w:val="decimal"/>
      <w:lvlText w:val="%1."/>
      <w:lvlJc w:val="left"/>
      <w:pPr>
        <w:ind w:left="284" w:hanging="28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4" w:hanging="2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1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1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1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DA7C24"/>
    <w:multiLevelType w:val="multilevel"/>
    <w:tmpl w:val="7482089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B781CE0"/>
    <w:multiLevelType w:val="multilevel"/>
    <w:tmpl w:val="FDFE80B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4823995"/>
    <w:multiLevelType w:val="multilevel"/>
    <w:tmpl w:val="6E9CC0C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CAF5763"/>
    <w:multiLevelType w:val="multilevel"/>
    <w:tmpl w:val="7472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830386"/>
    <w:multiLevelType w:val="multilevel"/>
    <w:tmpl w:val="987EA950"/>
    <w:lvl w:ilvl="0">
      <w:start w:val="1"/>
      <w:numFmt w:val="bullet"/>
      <w:lvlText w:val="▪"/>
      <w:lvlJc w:val="left"/>
      <w:pPr>
        <w:ind w:left="106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8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21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44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6072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5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92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035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1784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58947288"/>
    <w:multiLevelType w:val="multilevel"/>
    <w:tmpl w:val="3134FD1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B4B267E"/>
    <w:multiLevelType w:val="multilevel"/>
    <w:tmpl w:val="B3229C34"/>
    <w:lvl w:ilvl="0">
      <w:start w:val="1"/>
      <w:numFmt w:val="bullet"/>
      <w:lvlText w:val="-"/>
      <w:lvlJc w:val="left"/>
      <w:pPr>
        <w:ind w:left="250" w:hanging="2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993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6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259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892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525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4158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791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424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243556B"/>
    <w:multiLevelType w:val="multilevel"/>
    <w:tmpl w:val="49D28A1E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B703EB2"/>
    <w:multiLevelType w:val="multilevel"/>
    <w:tmpl w:val="0BE4797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34"/>
    <w:rsid w:val="00505F61"/>
    <w:rsid w:val="0056481C"/>
    <w:rsid w:val="008045AB"/>
    <w:rsid w:val="00934FA5"/>
    <w:rsid w:val="00976411"/>
    <w:rsid w:val="00AA12B3"/>
    <w:rsid w:val="00AB43AA"/>
    <w:rsid w:val="00AD34BD"/>
    <w:rsid w:val="00BE22C7"/>
    <w:rsid w:val="00C17331"/>
    <w:rsid w:val="00C55CC2"/>
    <w:rsid w:val="00DB3AB7"/>
    <w:rsid w:val="00DF3E34"/>
    <w:rsid w:val="00E0143D"/>
    <w:rsid w:val="00F44E66"/>
    <w:rsid w:val="00F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9B4E"/>
  <w15:docId w15:val="{C7A6752D-6F77-4295-9E15-7D6501F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pPr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u w:color="000000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Podnadpis">
    <w:name w:val="Subtitle"/>
    <w:basedOn w:val="Normln"/>
    <w:pPr>
      <w:pBdr>
        <w:top w:val="nil"/>
        <w:left w:val="nil"/>
        <w:bottom w:val="nil"/>
        <w:right w:val="nil"/>
        <w:between w:val="nil"/>
      </w:pBdr>
      <w:jc w:val="center"/>
    </w:pPr>
    <w:rPr>
      <w:rFonts w:eastAsia="Times New Roman" w:cs="Times New Roman"/>
      <w:b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styleId="Odstavecseseznamem">
    <w:name w:val="List Paragraph"/>
    <w:pPr>
      <w:ind w:left="720"/>
    </w:pPr>
    <w:rPr>
      <w:rFonts w:eastAsia="Arial Unicode MS" w:cs="Arial Unicode MS"/>
      <w:color w:val="000000"/>
      <w:u w:color="000000"/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</w:style>
  <w:style w:type="numbering" w:customStyle="1" w:styleId="sla">
    <w:name w:val="Čísla"/>
  </w:style>
  <w:style w:type="numbering" w:customStyle="1" w:styleId="Importovanstyl3">
    <w:name w:val="Importovaný styl 3"/>
  </w:style>
  <w:style w:type="numbering" w:customStyle="1" w:styleId="Importovanstyl4">
    <w:name w:val="Importovaný styl 4"/>
  </w:style>
  <w:style w:type="numbering" w:customStyle="1" w:styleId="Importovanstyl40">
    <w:name w:val="Importovaný styl 4.0"/>
  </w:style>
  <w:style w:type="numbering" w:customStyle="1" w:styleId="Importovanstyl5">
    <w:name w:val="Importovaný styl 5"/>
  </w:style>
  <w:style w:type="numbering" w:customStyle="1" w:styleId="Importovanstyl6">
    <w:name w:val="Importovaný styl 6"/>
  </w:style>
  <w:style w:type="numbering" w:customStyle="1" w:styleId="Importovanstyl7">
    <w:name w:val="Importovaný styl 7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1">
    <w:name w:val="Styl1"/>
    <w:basedOn w:val="Nadpis1"/>
    <w:qFormat/>
    <w:rsid w:val="00E0143D"/>
    <w:pPr>
      <w:keepNext w:val="0"/>
      <w:widowControl w:val="0"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pacing w:before="120"/>
      <w:ind w:left="709" w:hanging="709"/>
      <w:jc w:val="both"/>
    </w:pPr>
    <w:rPr>
      <w:bCs/>
      <w:caps/>
      <w:color w:val="auto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Styl2">
    <w:name w:val="Styl2"/>
    <w:basedOn w:val="Styl1"/>
    <w:link w:val="Styl2Char"/>
    <w:qFormat/>
    <w:rsid w:val="00E0143D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E0143D"/>
    <w:rPr>
      <w:bCs/>
      <w:lang w:val="cs-CZ" w:eastAsia="en-US"/>
    </w:rPr>
  </w:style>
  <w:style w:type="paragraph" w:customStyle="1" w:styleId="Styl3">
    <w:name w:val="Styl3"/>
    <w:basedOn w:val="Styl2"/>
    <w:qFormat/>
    <w:rsid w:val="00E0143D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88957w+D06a3oS1cr+00lS+vw==">CgMxLjA4AHIhMTlpZUpJbGtFRDVpUnFiR1UwbFFzLTNsQlpCX2RTVFpw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797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Krejčí</cp:lastModifiedBy>
  <cp:revision>15</cp:revision>
  <dcterms:created xsi:type="dcterms:W3CDTF">2025-02-26T12:07:00Z</dcterms:created>
  <dcterms:modified xsi:type="dcterms:W3CDTF">2025-03-02T20:19:00Z</dcterms:modified>
</cp:coreProperties>
</file>