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A928" w14:textId="7B5F5EA0" w:rsidR="00BA4325" w:rsidRDefault="00E0700C">
      <w:pPr>
        <w:pStyle w:val="Nzev"/>
        <w:spacing w:line="259" w:lineRule="auto"/>
      </w:pPr>
      <w:r>
        <w:t>Smlouva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zabezpečení</w:t>
      </w:r>
      <w:r>
        <w:rPr>
          <w:spacing w:val="-5"/>
        </w:rPr>
        <w:t xml:space="preserve"> </w:t>
      </w:r>
      <w:r>
        <w:t>péče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ohrožené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handicapované</w:t>
      </w:r>
      <w:r>
        <w:rPr>
          <w:spacing w:val="-7"/>
        </w:rPr>
        <w:t xml:space="preserve"> </w:t>
      </w:r>
      <w:r>
        <w:t>živočichy v rámci NÁRODNÍ SÍTĚ ZÁCHRANNÝCH STANIC v roce 2025</w:t>
      </w:r>
    </w:p>
    <w:p w14:paraId="20E81762" w14:textId="3CE1E19B" w:rsidR="00BA4325" w:rsidRDefault="00E0700C">
      <w:pPr>
        <w:spacing w:line="313" w:lineRule="exact"/>
        <w:ind w:left="1594" w:right="1592"/>
        <w:jc w:val="center"/>
        <w:rPr>
          <w:sz w:val="26"/>
        </w:rPr>
      </w:pPr>
      <w:r>
        <w:rPr>
          <w:sz w:val="26"/>
        </w:rPr>
        <w:t>číslo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4325</w:t>
      </w:r>
      <w:r>
        <w:rPr>
          <w:spacing w:val="-2"/>
          <w:sz w:val="26"/>
        </w:rPr>
        <w:t>05</w:t>
      </w:r>
    </w:p>
    <w:p w14:paraId="02D5D8C1" w14:textId="77777777" w:rsidR="00BA4325" w:rsidRDefault="00E0700C">
      <w:pPr>
        <w:spacing w:before="187"/>
        <w:ind w:left="12"/>
      </w:pPr>
      <w:r>
        <w:t>mezi</w:t>
      </w:r>
      <w:r>
        <w:rPr>
          <w:spacing w:val="-2"/>
        </w:rPr>
        <w:t xml:space="preserve"> </w:t>
      </w:r>
      <w:r>
        <w:rPr>
          <w:b/>
          <w:spacing w:val="-2"/>
        </w:rPr>
        <w:t>zadavatelem</w:t>
      </w:r>
      <w:r>
        <w:rPr>
          <w:spacing w:val="-2"/>
        </w:rPr>
        <w:t>:</w:t>
      </w:r>
    </w:p>
    <w:p w14:paraId="60E928E5" w14:textId="77777777" w:rsidR="00BA4325" w:rsidRDefault="00E0700C">
      <w:pPr>
        <w:spacing w:before="22"/>
        <w:ind w:left="12"/>
        <w:rPr>
          <w:b/>
        </w:rPr>
      </w:pPr>
      <w:r>
        <w:rPr>
          <w:b/>
        </w:rPr>
        <w:t>Český</w:t>
      </w:r>
      <w:r>
        <w:rPr>
          <w:b/>
          <w:spacing w:val="-6"/>
        </w:rPr>
        <w:t xml:space="preserve"> </w:t>
      </w:r>
      <w:r>
        <w:rPr>
          <w:b/>
        </w:rPr>
        <w:t>svaz</w:t>
      </w:r>
      <w:r>
        <w:rPr>
          <w:b/>
          <w:spacing w:val="-3"/>
        </w:rPr>
        <w:t xml:space="preserve"> </w:t>
      </w:r>
      <w:r>
        <w:rPr>
          <w:b/>
        </w:rPr>
        <w:t>ochránců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přírody</w:t>
      </w:r>
    </w:p>
    <w:p w14:paraId="6BD2CFA7" w14:textId="77777777" w:rsidR="00BA4325" w:rsidRDefault="00E0700C">
      <w:pPr>
        <w:spacing w:before="22"/>
        <w:ind w:left="12"/>
        <w:rPr>
          <w:sz w:val="20"/>
        </w:rPr>
      </w:pPr>
      <w:r>
        <w:rPr>
          <w:sz w:val="20"/>
        </w:rPr>
        <w:t>zapsaný</w:t>
      </w:r>
      <w:r>
        <w:rPr>
          <w:spacing w:val="-7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spolek</w:t>
      </w:r>
      <w:r>
        <w:rPr>
          <w:spacing w:val="-5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sp.</w:t>
      </w:r>
      <w:r>
        <w:rPr>
          <w:spacing w:val="-5"/>
          <w:sz w:val="20"/>
        </w:rPr>
        <w:t xml:space="preserve"> </w:t>
      </w:r>
      <w:r>
        <w:rPr>
          <w:sz w:val="20"/>
        </w:rPr>
        <w:t>zn.</w:t>
      </w:r>
      <w:r>
        <w:rPr>
          <w:spacing w:val="-5"/>
          <w:sz w:val="20"/>
        </w:rPr>
        <w:t xml:space="preserve"> </w:t>
      </w:r>
      <w:r>
        <w:rPr>
          <w:sz w:val="20"/>
        </w:rPr>
        <w:t>L</w:t>
      </w:r>
      <w:r>
        <w:rPr>
          <w:spacing w:val="-5"/>
          <w:sz w:val="20"/>
        </w:rPr>
        <w:t xml:space="preserve"> </w:t>
      </w:r>
      <w:r>
        <w:rPr>
          <w:sz w:val="20"/>
        </w:rPr>
        <w:t>931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spolkovém</w:t>
      </w:r>
      <w:r>
        <w:rPr>
          <w:spacing w:val="-6"/>
          <w:sz w:val="20"/>
        </w:rPr>
        <w:t xml:space="preserve"> </w:t>
      </w:r>
      <w:r>
        <w:rPr>
          <w:sz w:val="20"/>
        </w:rPr>
        <w:t>rejstříku</w:t>
      </w:r>
      <w:r>
        <w:rPr>
          <w:spacing w:val="-5"/>
          <w:sz w:val="20"/>
        </w:rPr>
        <w:t xml:space="preserve"> </w:t>
      </w:r>
      <w:r>
        <w:rPr>
          <w:sz w:val="20"/>
        </w:rPr>
        <w:t>vedeném</w:t>
      </w:r>
      <w:r>
        <w:rPr>
          <w:spacing w:val="1"/>
          <w:sz w:val="20"/>
        </w:rPr>
        <w:t xml:space="preserve"> </w:t>
      </w:r>
      <w:r>
        <w:rPr>
          <w:sz w:val="20"/>
        </w:rPr>
        <w:t>Městským</w:t>
      </w:r>
      <w:r>
        <w:rPr>
          <w:spacing w:val="-6"/>
          <w:sz w:val="20"/>
        </w:rPr>
        <w:t xml:space="preserve"> </w:t>
      </w:r>
      <w:r>
        <w:rPr>
          <w:sz w:val="20"/>
        </w:rPr>
        <w:t>soudem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Praze</w:t>
      </w:r>
    </w:p>
    <w:p w14:paraId="1175312F" w14:textId="77777777" w:rsidR="00BA4325" w:rsidRDefault="00E0700C">
      <w:pPr>
        <w:spacing w:before="17"/>
        <w:ind w:left="12"/>
      </w:pPr>
      <w:r>
        <w:t>Michelská</w:t>
      </w:r>
      <w:r>
        <w:rPr>
          <w:spacing w:val="-3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Praha</w:t>
      </w:r>
      <w:r>
        <w:rPr>
          <w:spacing w:val="-2"/>
        </w:rPr>
        <w:t xml:space="preserve"> </w:t>
      </w:r>
      <w:r>
        <w:t>4,</w:t>
      </w:r>
      <w:r>
        <w:rPr>
          <w:spacing w:val="-5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rPr>
          <w:spacing w:val="-5"/>
        </w:rPr>
        <w:t>00</w:t>
      </w:r>
    </w:p>
    <w:p w14:paraId="57EC80C2" w14:textId="77777777" w:rsidR="00BA4325" w:rsidRDefault="00E0700C">
      <w:pPr>
        <w:spacing w:before="22" w:line="259" w:lineRule="auto"/>
        <w:ind w:left="12" w:right="8945"/>
      </w:pPr>
      <w:r>
        <w:t>IČ: 00103764 DIČ:</w:t>
      </w:r>
      <w:r>
        <w:rPr>
          <w:spacing w:val="-13"/>
        </w:rPr>
        <w:t xml:space="preserve"> </w:t>
      </w:r>
      <w:r>
        <w:t>CZ00103764</w:t>
      </w:r>
    </w:p>
    <w:p w14:paraId="27148485" w14:textId="77777777" w:rsidR="00BA4325" w:rsidRDefault="00E0700C">
      <w:pPr>
        <w:spacing w:line="259" w:lineRule="auto"/>
        <w:ind w:left="12" w:right="4502"/>
      </w:pPr>
      <w:r>
        <w:t>bankovní</w:t>
      </w:r>
      <w:r>
        <w:rPr>
          <w:spacing w:val="-6"/>
        </w:rPr>
        <w:t xml:space="preserve"> </w:t>
      </w:r>
      <w:r>
        <w:t>spojení:</w:t>
      </w:r>
      <w:r>
        <w:rPr>
          <w:spacing w:val="-5"/>
        </w:rPr>
        <w:t xml:space="preserve"> </w:t>
      </w:r>
      <w:r>
        <w:t>KB</w:t>
      </w:r>
      <w:r>
        <w:rPr>
          <w:spacing w:val="-5"/>
        </w:rPr>
        <w:t xml:space="preserve"> </w:t>
      </w:r>
      <w:r>
        <w:t>a.s.</w:t>
      </w:r>
      <w:r>
        <w:rPr>
          <w:spacing w:val="-7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č.ú.:</w:t>
      </w:r>
      <w:r>
        <w:rPr>
          <w:spacing w:val="-6"/>
        </w:rPr>
        <w:t xml:space="preserve"> </w:t>
      </w:r>
      <w:r>
        <w:t>3453011/0100 zastoupeným: Liborem Ambrozkem, předsedou</w:t>
      </w:r>
    </w:p>
    <w:p w14:paraId="592CA753" w14:textId="77777777" w:rsidR="00BA4325" w:rsidRDefault="00E0700C">
      <w:pPr>
        <w:ind w:left="12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zadavatel)</w:t>
      </w:r>
    </w:p>
    <w:p w14:paraId="211C0028" w14:textId="77777777" w:rsidR="00BA4325" w:rsidRDefault="00E0700C">
      <w:pPr>
        <w:spacing w:before="179"/>
        <w:ind w:left="12"/>
      </w:pPr>
      <w:r>
        <w:t>a</w:t>
      </w:r>
      <w:r>
        <w:rPr>
          <w:spacing w:val="-7"/>
        </w:rPr>
        <w:t xml:space="preserve"> </w:t>
      </w:r>
      <w:r>
        <w:rPr>
          <w:b/>
        </w:rPr>
        <w:t>zhotovitelem</w:t>
      </w:r>
      <w:r>
        <w:rPr>
          <w:b/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provozovatelem</w:t>
      </w:r>
      <w:r>
        <w:rPr>
          <w:spacing w:val="-6"/>
        </w:rPr>
        <w:t xml:space="preserve"> </w:t>
      </w:r>
      <w:r>
        <w:t>záchranné</w:t>
      </w:r>
      <w:r>
        <w:rPr>
          <w:spacing w:val="-8"/>
        </w:rPr>
        <w:t xml:space="preserve"> </w:t>
      </w:r>
      <w:r>
        <w:rPr>
          <w:spacing w:val="-2"/>
        </w:rPr>
        <w:t>stanice:</w:t>
      </w:r>
    </w:p>
    <w:p w14:paraId="4A3ED2AD" w14:textId="77777777" w:rsidR="00BA4325" w:rsidRDefault="00E0700C">
      <w:pPr>
        <w:spacing w:before="22"/>
        <w:ind w:left="12"/>
        <w:rPr>
          <w:b/>
        </w:rPr>
      </w:pPr>
      <w:r>
        <w:rPr>
          <w:b/>
        </w:rPr>
        <w:t>Jihočeská</w:t>
      </w:r>
      <w:r>
        <w:rPr>
          <w:b/>
          <w:spacing w:val="-7"/>
        </w:rPr>
        <w:t xml:space="preserve"> </w:t>
      </w:r>
      <w:r>
        <w:rPr>
          <w:b/>
        </w:rPr>
        <w:t>zoologická</w:t>
      </w:r>
      <w:r>
        <w:rPr>
          <w:b/>
          <w:spacing w:val="-9"/>
        </w:rPr>
        <w:t xml:space="preserve"> </w:t>
      </w:r>
      <w:r>
        <w:rPr>
          <w:b/>
        </w:rPr>
        <w:t>zahrada</w:t>
      </w:r>
      <w:r>
        <w:rPr>
          <w:b/>
          <w:spacing w:val="-6"/>
        </w:rPr>
        <w:t xml:space="preserve"> </w:t>
      </w:r>
      <w:r>
        <w:rPr>
          <w:b/>
        </w:rPr>
        <w:t>Hluboká</w:t>
      </w:r>
      <w:r>
        <w:rPr>
          <w:b/>
          <w:spacing w:val="-7"/>
        </w:rPr>
        <w:t xml:space="preserve"> </w:t>
      </w:r>
      <w:r>
        <w:rPr>
          <w:b/>
        </w:rPr>
        <w:t>nad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Vltavou</w:t>
      </w:r>
    </w:p>
    <w:p w14:paraId="67251003" w14:textId="77777777" w:rsidR="00BA4325" w:rsidRDefault="00E0700C">
      <w:pPr>
        <w:spacing w:before="24"/>
        <w:ind w:left="12"/>
        <w:rPr>
          <w:sz w:val="20"/>
        </w:rPr>
      </w:pPr>
      <w:r>
        <w:rPr>
          <w:sz w:val="20"/>
        </w:rPr>
        <w:t>registrována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6"/>
          <w:sz w:val="20"/>
        </w:rPr>
        <w:t xml:space="preserve"> </w:t>
      </w:r>
      <w:r>
        <w:rPr>
          <w:sz w:val="20"/>
        </w:rPr>
        <w:t>příspěvková</w:t>
      </w:r>
      <w:r>
        <w:rPr>
          <w:spacing w:val="-7"/>
          <w:sz w:val="20"/>
        </w:rPr>
        <w:t xml:space="preserve"> </w:t>
      </w:r>
      <w:r>
        <w:rPr>
          <w:sz w:val="20"/>
        </w:rPr>
        <w:t>organizace</w:t>
      </w:r>
      <w:r>
        <w:rPr>
          <w:spacing w:val="-8"/>
          <w:sz w:val="20"/>
        </w:rPr>
        <w:t xml:space="preserve"> </w:t>
      </w:r>
      <w:r>
        <w:rPr>
          <w:sz w:val="20"/>
        </w:rPr>
        <w:t>pod</w:t>
      </w:r>
      <w:r>
        <w:rPr>
          <w:spacing w:val="-6"/>
          <w:sz w:val="20"/>
        </w:rPr>
        <w:t xml:space="preserve"> </w:t>
      </w:r>
      <w:r>
        <w:rPr>
          <w:sz w:val="20"/>
        </w:rPr>
        <w:t>sp.</w:t>
      </w:r>
      <w:r>
        <w:rPr>
          <w:spacing w:val="-5"/>
          <w:sz w:val="20"/>
        </w:rPr>
        <w:t xml:space="preserve"> </w:t>
      </w:r>
      <w:r>
        <w:rPr>
          <w:sz w:val="20"/>
        </w:rPr>
        <w:t>zn.</w:t>
      </w:r>
      <w:r>
        <w:rPr>
          <w:spacing w:val="-6"/>
          <w:sz w:val="20"/>
        </w:rPr>
        <w:t xml:space="preserve"> </w:t>
      </w:r>
      <w:r>
        <w:rPr>
          <w:sz w:val="20"/>
        </w:rPr>
        <w:t>Pr</w:t>
      </w:r>
      <w:r>
        <w:rPr>
          <w:spacing w:val="-9"/>
          <w:sz w:val="20"/>
        </w:rPr>
        <w:t xml:space="preserve"> </w:t>
      </w:r>
      <w:r>
        <w:rPr>
          <w:sz w:val="20"/>
        </w:rPr>
        <w:t>439</w:t>
      </w:r>
      <w:r>
        <w:rPr>
          <w:spacing w:val="-6"/>
          <w:sz w:val="20"/>
        </w:rPr>
        <w:t xml:space="preserve"> </w:t>
      </w:r>
      <w:r>
        <w:rPr>
          <w:sz w:val="20"/>
        </w:rPr>
        <w:t>vedenou</w:t>
      </w:r>
      <w:r>
        <w:rPr>
          <w:spacing w:val="-6"/>
          <w:sz w:val="20"/>
        </w:rPr>
        <w:t xml:space="preserve"> </w:t>
      </w:r>
      <w:r>
        <w:rPr>
          <w:sz w:val="20"/>
        </w:rPr>
        <w:t>u</w:t>
      </w:r>
      <w:r>
        <w:rPr>
          <w:spacing w:val="-5"/>
          <w:sz w:val="20"/>
        </w:rPr>
        <w:t xml:space="preserve"> </w:t>
      </w:r>
      <w:r>
        <w:rPr>
          <w:sz w:val="20"/>
        </w:rPr>
        <w:t>Krajského</w:t>
      </w:r>
      <w:r>
        <w:rPr>
          <w:spacing w:val="-6"/>
          <w:sz w:val="20"/>
        </w:rPr>
        <w:t xml:space="preserve"> </w:t>
      </w:r>
      <w:r>
        <w:rPr>
          <w:sz w:val="20"/>
        </w:rPr>
        <w:t>soudu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Budějovicích</w:t>
      </w:r>
    </w:p>
    <w:p w14:paraId="13E422C7" w14:textId="77777777" w:rsidR="00BA4325" w:rsidRDefault="00E0700C">
      <w:pPr>
        <w:spacing w:before="18"/>
        <w:ind w:left="12"/>
      </w:pPr>
      <w:r>
        <w:t>Ohrada</w:t>
      </w:r>
      <w:r>
        <w:rPr>
          <w:spacing w:val="-3"/>
        </w:rPr>
        <w:t xml:space="preserve"> </w:t>
      </w:r>
      <w:r>
        <w:t>417,</w:t>
      </w:r>
      <w:r>
        <w:rPr>
          <w:spacing w:val="-5"/>
        </w:rPr>
        <w:t xml:space="preserve"> </w:t>
      </w:r>
      <w:r>
        <w:t>373</w:t>
      </w:r>
      <w:r>
        <w:rPr>
          <w:spacing w:val="-4"/>
        </w:rPr>
        <w:t xml:space="preserve"> </w:t>
      </w:r>
      <w:r>
        <w:t>41</w:t>
      </w:r>
      <w:r>
        <w:rPr>
          <w:spacing w:val="-4"/>
        </w:rPr>
        <w:t xml:space="preserve"> </w:t>
      </w:r>
      <w:r>
        <w:t>Hluboká</w:t>
      </w:r>
      <w:r>
        <w:rPr>
          <w:spacing w:val="-3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rPr>
          <w:spacing w:val="-2"/>
        </w:rPr>
        <w:t>Vltavou</w:t>
      </w:r>
    </w:p>
    <w:p w14:paraId="3216DE0C" w14:textId="77777777" w:rsidR="00BA4325" w:rsidRDefault="00E0700C">
      <w:pPr>
        <w:spacing w:before="20"/>
        <w:ind w:left="12"/>
      </w:pPr>
      <w:r>
        <w:t>IČ:</w:t>
      </w:r>
      <w:r>
        <w:rPr>
          <w:spacing w:val="-2"/>
        </w:rPr>
        <w:t xml:space="preserve"> 00410829</w:t>
      </w:r>
    </w:p>
    <w:p w14:paraId="32513D37" w14:textId="77777777" w:rsidR="00BA4325" w:rsidRDefault="00E0700C">
      <w:pPr>
        <w:spacing w:before="22"/>
        <w:ind w:left="12"/>
      </w:pPr>
      <w:r>
        <w:t>bankovní</w:t>
      </w:r>
      <w:r>
        <w:rPr>
          <w:spacing w:val="-11"/>
        </w:rPr>
        <w:t xml:space="preserve"> </w:t>
      </w:r>
      <w:r>
        <w:t>spojení:</w:t>
      </w:r>
      <w:r>
        <w:rPr>
          <w:spacing w:val="-10"/>
        </w:rPr>
        <w:t xml:space="preserve"> </w:t>
      </w:r>
      <w:r>
        <w:t>38700387/5500,</w:t>
      </w:r>
      <w:r>
        <w:rPr>
          <w:spacing w:val="-12"/>
        </w:rPr>
        <w:t xml:space="preserve"> </w:t>
      </w:r>
      <w:r>
        <w:t>Raiffeisenbank</w:t>
      </w:r>
      <w:r>
        <w:rPr>
          <w:spacing w:val="-9"/>
        </w:rPr>
        <w:t xml:space="preserve"> </w:t>
      </w:r>
      <w:r>
        <w:rPr>
          <w:spacing w:val="-4"/>
        </w:rPr>
        <w:t>a.s.</w:t>
      </w:r>
    </w:p>
    <w:p w14:paraId="71A62C10" w14:textId="77777777" w:rsidR="00BA4325" w:rsidRDefault="00E0700C">
      <w:pPr>
        <w:spacing w:before="22" w:line="259" w:lineRule="auto"/>
        <w:ind w:left="12" w:right="7283"/>
      </w:pPr>
      <w:r>
        <w:t>jež</w:t>
      </w:r>
      <w:r>
        <w:rPr>
          <w:spacing w:val="-10"/>
        </w:rPr>
        <w:t xml:space="preserve"> </w:t>
      </w:r>
      <w:r>
        <w:t>zastupuje:</w:t>
      </w:r>
      <w:r>
        <w:rPr>
          <w:spacing w:val="-11"/>
        </w:rPr>
        <w:t xml:space="preserve"> </w:t>
      </w:r>
      <w:r>
        <w:t>Vladimír</w:t>
      </w:r>
      <w:r>
        <w:rPr>
          <w:spacing w:val="-13"/>
        </w:rPr>
        <w:t xml:space="preserve"> </w:t>
      </w:r>
      <w:r>
        <w:t>Pokorný (dále jen zhotovitel)</w:t>
      </w:r>
    </w:p>
    <w:p w14:paraId="0EF54DCA" w14:textId="77777777" w:rsidR="00BA4325" w:rsidRDefault="00E0700C">
      <w:pPr>
        <w:pStyle w:val="Nadpis1"/>
        <w:spacing w:before="159"/>
        <w:jc w:val="left"/>
      </w:pPr>
      <w:r>
        <w:t>čl.</w:t>
      </w:r>
      <w:r>
        <w:rPr>
          <w:spacing w:val="-3"/>
        </w:rPr>
        <w:t xml:space="preserve"> </w:t>
      </w:r>
      <w:r>
        <w:t>I.</w:t>
      </w:r>
      <w:r>
        <w:rPr>
          <w:spacing w:val="-1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plnění</w:t>
      </w:r>
    </w:p>
    <w:p w14:paraId="73B5E81D" w14:textId="5CCB699C" w:rsidR="00BA4325" w:rsidRDefault="00E0700C">
      <w:pPr>
        <w:pStyle w:val="Odstavecseseznamem"/>
        <w:numPr>
          <w:ilvl w:val="0"/>
          <w:numId w:val="7"/>
        </w:numPr>
        <w:tabs>
          <w:tab w:val="left" w:pos="371"/>
        </w:tabs>
        <w:spacing w:before="24"/>
        <w:ind w:left="371" w:hanging="359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26"/>
          <w:sz w:val="24"/>
        </w:rPr>
        <w:t xml:space="preserve"> </w:t>
      </w:r>
      <w:r>
        <w:rPr>
          <w:sz w:val="24"/>
        </w:rPr>
        <w:t>zajistí</w:t>
      </w:r>
      <w:r>
        <w:rPr>
          <w:spacing w:val="29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roce</w:t>
      </w:r>
      <w:r>
        <w:rPr>
          <w:spacing w:val="27"/>
          <w:sz w:val="24"/>
        </w:rPr>
        <w:t xml:space="preserve"> </w:t>
      </w:r>
      <w:r>
        <w:rPr>
          <w:sz w:val="24"/>
        </w:rPr>
        <w:t>2025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své</w:t>
      </w:r>
      <w:r>
        <w:rPr>
          <w:spacing w:val="27"/>
          <w:sz w:val="24"/>
        </w:rPr>
        <w:t xml:space="preserve"> </w:t>
      </w:r>
      <w:r>
        <w:rPr>
          <w:sz w:val="24"/>
        </w:rPr>
        <w:t>oblasti</w:t>
      </w:r>
      <w:r>
        <w:rPr>
          <w:spacing w:val="26"/>
          <w:sz w:val="24"/>
        </w:rPr>
        <w:t xml:space="preserve"> </w:t>
      </w:r>
      <w:r>
        <w:rPr>
          <w:sz w:val="24"/>
        </w:rPr>
        <w:t>působnosti</w:t>
      </w:r>
      <w:r>
        <w:rPr>
          <w:spacing w:val="27"/>
          <w:sz w:val="24"/>
        </w:rPr>
        <w:t xml:space="preserve"> </w:t>
      </w:r>
      <w:r>
        <w:rPr>
          <w:sz w:val="24"/>
        </w:rPr>
        <w:t>dané</w:t>
      </w:r>
      <w:r>
        <w:rPr>
          <w:spacing w:val="29"/>
          <w:sz w:val="24"/>
        </w:rPr>
        <w:t xml:space="preserve"> </w:t>
      </w:r>
      <w:r>
        <w:rPr>
          <w:sz w:val="24"/>
        </w:rPr>
        <w:t>dle</w:t>
      </w:r>
      <w:r>
        <w:rPr>
          <w:spacing w:val="30"/>
          <w:sz w:val="24"/>
        </w:rPr>
        <w:t xml:space="preserve"> </w:t>
      </w:r>
      <w:r>
        <w:rPr>
          <w:sz w:val="24"/>
        </w:rPr>
        <w:t>vzájemné</w:t>
      </w:r>
      <w:r>
        <w:rPr>
          <w:spacing w:val="29"/>
          <w:sz w:val="24"/>
        </w:rPr>
        <w:t xml:space="preserve"> </w:t>
      </w:r>
      <w:r>
        <w:rPr>
          <w:sz w:val="24"/>
        </w:rPr>
        <w:t>SMLOUVY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SPOLUPRÁCI</w:t>
      </w:r>
    </w:p>
    <w:p w14:paraId="2496A768" w14:textId="77777777" w:rsidR="00BA4325" w:rsidRDefault="00E0700C">
      <w:pPr>
        <w:pStyle w:val="Zkladntext"/>
        <w:spacing w:before="24"/>
      </w:pP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7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t>SÍTĚ</w:t>
      </w:r>
      <w:r>
        <w:rPr>
          <w:spacing w:val="-11"/>
        </w:rPr>
        <w:t xml:space="preserve"> </w:t>
      </w:r>
      <w:r>
        <w:t>ZÁCHRANNÝCH</w:t>
      </w:r>
      <w:r>
        <w:rPr>
          <w:spacing w:val="-8"/>
        </w:rPr>
        <w:t xml:space="preserve"> </w:t>
      </w:r>
      <w:r>
        <w:t>STANIC</w:t>
      </w:r>
      <w:r>
        <w:rPr>
          <w:spacing w:val="-8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HANDICAPOVANÁ</w:t>
      </w:r>
      <w:r>
        <w:rPr>
          <w:spacing w:val="-9"/>
        </w:rPr>
        <w:t xml:space="preserve"> </w:t>
      </w:r>
      <w:r>
        <w:t>ŽIVOČICHY</w:t>
      </w:r>
      <w:r>
        <w:rPr>
          <w:spacing w:val="-7"/>
        </w:rPr>
        <w:t xml:space="preserve"> </w:t>
      </w:r>
      <w:r>
        <w:t>číslo</w:t>
      </w:r>
      <w:r>
        <w:rPr>
          <w:spacing w:val="-3"/>
        </w:rPr>
        <w:t xml:space="preserve"> </w:t>
      </w:r>
      <w:r>
        <w:rPr>
          <w:i/>
        </w:rPr>
        <w:t>440922</w:t>
      </w:r>
      <w:r>
        <w:rPr>
          <w:i/>
          <w:spacing w:val="-7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znění</w:t>
      </w:r>
    </w:p>
    <w:p w14:paraId="42A118D2" w14:textId="77777777" w:rsidR="00BA4325" w:rsidRDefault="00E0700C">
      <w:pPr>
        <w:pStyle w:val="Zkladntext"/>
        <w:spacing w:before="21" w:line="259" w:lineRule="auto"/>
        <w:ind w:right="7"/>
      </w:pPr>
      <w:r>
        <w:t>pozdějších dodatků příjem všech nalezených handicapovaných jedinců volně žijících druhů živočichů, poskytnutí</w:t>
      </w:r>
      <w:r>
        <w:rPr>
          <w:spacing w:val="-7"/>
        </w:rPr>
        <w:t xml:space="preserve"> </w:t>
      </w:r>
      <w:r>
        <w:t>první</w:t>
      </w:r>
      <w:r>
        <w:rPr>
          <w:spacing w:val="-7"/>
        </w:rPr>
        <w:t xml:space="preserve"> </w:t>
      </w:r>
      <w:r>
        <w:t>pomoci,</w:t>
      </w:r>
      <w:r>
        <w:rPr>
          <w:spacing w:val="-7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veterinární</w:t>
      </w:r>
      <w:r>
        <w:rPr>
          <w:spacing w:val="-5"/>
        </w:rPr>
        <w:t xml:space="preserve"> </w:t>
      </w:r>
      <w:r>
        <w:t>ošetření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veterinární</w:t>
      </w:r>
      <w:r>
        <w:rPr>
          <w:spacing w:val="-7"/>
        </w:rPr>
        <w:t xml:space="preserve"> </w:t>
      </w:r>
      <w:r>
        <w:t>péči,</w:t>
      </w:r>
      <w:r>
        <w:rPr>
          <w:spacing w:val="-5"/>
        </w:rPr>
        <w:t xml:space="preserve"> </w:t>
      </w:r>
      <w:r>
        <w:t>rehabilitaci,</w:t>
      </w:r>
      <w:r>
        <w:rPr>
          <w:spacing w:val="-5"/>
        </w:rPr>
        <w:t xml:space="preserve"> </w:t>
      </w:r>
      <w:r>
        <w:t>vypuštění</w:t>
      </w:r>
      <w:r>
        <w:rPr>
          <w:spacing w:val="-7"/>
        </w:rPr>
        <w:t xml:space="preserve"> </w:t>
      </w:r>
      <w:r>
        <w:t>zpět</w:t>
      </w:r>
      <w:r>
        <w:rPr>
          <w:spacing w:val="-4"/>
        </w:rPr>
        <w:t xml:space="preserve"> </w:t>
      </w:r>
      <w:r>
        <w:t>do přír</w:t>
      </w:r>
      <w:r>
        <w:t>ody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zároveň</w:t>
      </w:r>
      <w:r>
        <w:rPr>
          <w:spacing w:val="-10"/>
        </w:rPr>
        <w:t xml:space="preserve"> </w:t>
      </w:r>
      <w:r>
        <w:t>propagaci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systematickou</w:t>
      </w:r>
      <w:r>
        <w:rPr>
          <w:spacing w:val="-9"/>
        </w:rPr>
        <w:t xml:space="preserve"> </w:t>
      </w:r>
      <w:r>
        <w:t>osvětu</w:t>
      </w:r>
      <w:r>
        <w:rPr>
          <w:spacing w:val="-10"/>
        </w:rPr>
        <w:t xml:space="preserve"> </w:t>
      </w:r>
      <w:r>
        <w:t>veřejnosti</w:t>
      </w:r>
      <w:r>
        <w:rPr>
          <w:spacing w:val="-11"/>
        </w:rPr>
        <w:t xml:space="preserve"> </w:t>
      </w:r>
      <w:r>
        <w:t>zaměřenou</w:t>
      </w:r>
      <w:r>
        <w:rPr>
          <w:spacing w:val="-12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příčiny</w:t>
      </w:r>
      <w:r>
        <w:rPr>
          <w:spacing w:val="-12"/>
        </w:rPr>
        <w:t xml:space="preserve"> </w:t>
      </w:r>
      <w:r>
        <w:t>zraňování</w:t>
      </w:r>
      <w:r>
        <w:rPr>
          <w:spacing w:val="-11"/>
        </w:rPr>
        <w:t xml:space="preserve"> </w:t>
      </w:r>
      <w:r>
        <w:t>živočichů a jejich předcházení či zbytečnou manipulaci s mláďaty. Zhotovitel zároveň příslušné informace o všech přijatých</w:t>
      </w:r>
      <w:r>
        <w:rPr>
          <w:spacing w:val="-10"/>
        </w:rPr>
        <w:t xml:space="preserve"> </w:t>
      </w:r>
      <w:r>
        <w:t>zvířatech</w:t>
      </w:r>
      <w:r>
        <w:rPr>
          <w:spacing w:val="-8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prodlení</w:t>
      </w:r>
      <w:r>
        <w:rPr>
          <w:spacing w:val="-9"/>
        </w:rPr>
        <w:t xml:space="preserve"> </w:t>
      </w:r>
      <w:r>
        <w:t>většího</w:t>
      </w:r>
      <w:r>
        <w:rPr>
          <w:spacing w:val="-8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14</w:t>
      </w:r>
      <w:r>
        <w:rPr>
          <w:spacing w:val="-8"/>
        </w:rPr>
        <w:t xml:space="preserve"> </w:t>
      </w:r>
      <w:r>
        <w:t>dnů</w:t>
      </w:r>
      <w:r>
        <w:rPr>
          <w:spacing w:val="-10"/>
        </w:rPr>
        <w:t xml:space="preserve"> </w:t>
      </w:r>
      <w:r>
        <w:t>za</w:t>
      </w:r>
      <w:r>
        <w:t>píše</w:t>
      </w:r>
      <w:r>
        <w:rPr>
          <w:spacing w:val="-11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on-line</w:t>
      </w:r>
      <w:r>
        <w:rPr>
          <w:spacing w:val="-8"/>
        </w:rPr>
        <w:t xml:space="preserve"> </w:t>
      </w:r>
      <w:r>
        <w:t>evidence</w:t>
      </w:r>
      <w:r>
        <w:rPr>
          <w:spacing w:val="-8"/>
        </w:rPr>
        <w:t xml:space="preserve"> </w:t>
      </w:r>
      <w:r>
        <w:t>přijatých</w:t>
      </w:r>
      <w:r>
        <w:rPr>
          <w:spacing w:val="-10"/>
        </w:rPr>
        <w:t xml:space="preserve"> </w:t>
      </w:r>
      <w:r>
        <w:t xml:space="preserve">handicapovaných volně žijících zvířat na </w:t>
      </w:r>
      <w:hyperlink r:id="rId5">
        <w:r>
          <w:rPr>
            <w:color w:val="0462C1"/>
            <w:u w:val="single" w:color="0462C1"/>
          </w:rPr>
          <w:t>https://evidence.zvirevnouzi.cz</w:t>
        </w:r>
      </w:hyperlink>
      <w:r>
        <w:rPr>
          <w:color w:val="0462C1"/>
        </w:rPr>
        <w:t xml:space="preserve"> </w:t>
      </w:r>
      <w:r>
        <w:t>(dále jen on-line evidence).</w:t>
      </w:r>
    </w:p>
    <w:p w14:paraId="39421A8A" w14:textId="77777777" w:rsidR="00BA4325" w:rsidRDefault="00E0700C">
      <w:pPr>
        <w:pStyle w:val="Odstavecseseznamem"/>
        <w:numPr>
          <w:ilvl w:val="0"/>
          <w:numId w:val="7"/>
        </w:numPr>
        <w:tabs>
          <w:tab w:val="left" w:pos="371"/>
        </w:tabs>
        <w:ind w:left="371" w:hanging="359"/>
        <w:jc w:val="both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22"/>
          <w:sz w:val="24"/>
        </w:rPr>
        <w:t xml:space="preserve"> </w:t>
      </w:r>
      <w:r>
        <w:rPr>
          <w:sz w:val="24"/>
        </w:rPr>
        <w:t>příjmu</w:t>
      </w:r>
      <w:r>
        <w:rPr>
          <w:spacing w:val="20"/>
          <w:sz w:val="24"/>
        </w:rPr>
        <w:t xml:space="preserve"> </w:t>
      </w:r>
      <w:r>
        <w:rPr>
          <w:sz w:val="24"/>
        </w:rPr>
        <w:t>jedince</w:t>
      </w:r>
      <w:r>
        <w:rPr>
          <w:spacing w:val="19"/>
          <w:sz w:val="24"/>
        </w:rPr>
        <w:t xml:space="preserve"> </w:t>
      </w:r>
      <w:r>
        <w:rPr>
          <w:sz w:val="24"/>
        </w:rPr>
        <w:t>těchto</w:t>
      </w:r>
      <w:r>
        <w:rPr>
          <w:spacing w:val="19"/>
          <w:sz w:val="24"/>
        </w:rPr>
        <w:t xml:space="preserve"> </w:t>
      </w:r>
      <w:r>
        <w:rPr>
          <w:sz w:val="24"/>
        </w:rPr>
        <w:t>druhů:</w:t>
      </w:r>
      <w:r>
        <w:rPr>
          <w:spacing w:val="22"/>
          <w:sz w:val="24"/>
        </w:rPr>
        <w:t xml:space="preserve"> </w:t>
      </w:r>
      <w:r>
        <w:rPr>
          <w:sz w:val="24"/>
        </w:rPr>
        <w:t>medvěd</w:t>
      </w:r>
      <w:r>
        <w:rPr>
          <w:spacing w:val="18"/>
          <w:sz w:val="24"/>
        </w:rPr>
        <w:t xml:space="preserve"> </w:t>
      </w:r>
      <w:r>
        <w:rPr>
          <w:sz w:val="24"/>
        </w:rPr>
        <w:t>hnědý,</w:t>
      </w:r>
      <w:r>
        <w:rPr>
          <w:spacing w:val="21"/>
          <w:sz w:val="24"/>
        </w:rPr>
        <w:t xml:space="preserve"> </w:t>
      </w:r>
      <w:r>
        <w:rPr>
          <w:sz w:val="24"/>
        </w:rPr>
        <w:t>rys</w:t>
      </w:r>
      <w:r>
        <w:rPr>
          <w:spacing w:val="20"/>
          <w:sz w:val="24"/>
        </w:rPr>
        <w:t xml:space="preserve"> </w:t>
      </w:r>
      <w:r>
        <w:rPr>
          <w:sz w:val="24"/>
        </w:rPr>
        <w:t>ostrovid,</w:t>
      </w:r>
      <w:r>
        <w:rPr>
          <w:spacing w:val="19"/>
          <w:sz w:val="24"/>
        </w:rPr>
        <w:t xml:space="preserve"> </w:t>
      </w:r>
      <w:r>
        <w:rPr>
          <w:sz w:val="24"/>
        </w:rPr>
        <w:t>vlk</w:t>
      </w:r>
      <w:r>
        <w:rPr>
          <w:spacing w:val="20"/>
          <w:sz w:val="24"/>
        </w:rPr>
        <w:t xml:space="preserve"> </w:t>
      </w:r>
      <w:r>
        <w:rPr>
          <w:sz w:val="24"/>
        </w:rPr>
        <w:t>obecný,</w:t>
      </w:r>
      <w:r>
        <w:rPr>
          <w:spacing w:val="18"/>
          <w:sz w:val="24"/>
        </w:rPr>
        <w:t xml:space="preserve"> </w:t>
      </w:r>
      <w:r>
        <w:rPr>
          <w:sz w:val="24"/>
        </w:rPr>
        <w:t>tetřev</w:t>
      </w:r>
      <w:r>
        <w:rPr>
          <w:spacing w:val="18"/>
          <w:sz w:val="24"/>
        </w:rPr>
        <w:t xml:space="preserve"> </w:t>
      </w:r>
      <w:r>
        <w:rPr>
          <w:sz w:val="24"/>
        </w:rPr>
        <w:t>hlušec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bobr</w:t>
      </w:r>
    </w:p>
    <w:p w14:paraId="3800E957" w14:textId="77777777" w:rsidR="00BA4325" w:rsidRDefault="00E0700C">
      <w:pPr>
        <w:pStyle w:val="Zkladntext"/>
        <w:spacing w:before="22"/>
      </w:pPr>
      <w:r>
        <w:t>evropský</w:t>
      </w:r>
      <w:r>
        <w:rPr>
          <w:spacing w:val="-5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zhotovitel</w:t>
      </w:r>
      <w:r>
        <w:rPr>
          <w:spacing w:val="-4"/>
        </w:rPr>
        <w:t xml:space="preserve"> </w:t>
      </w:r>
      <w:r>
        <w:t>postupovat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pokynů</w:t>
      </w:r>
      <w:r>
        <w:rPr>
          <w:spacing w:val="-2"/>
        </w:rPr>
        <w:t xml:space="preserve"> </w:t>
      </w:r>
      <w:r>
        <w:t>uvedených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IV.,</w:t>
      </w:r>
      <w:r>
        <w:rPr>
          <w:spacing w:val="-2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8)</w:t>
      </w:r>
      <w:r>
        <w:rPr>
          <w:spacing w:val="-5"/>
        </w:rPr>
        <w:t xml:space="preserve"> </w:t>
      </w:r>
      <w:r>
        <w:t>této</w:t>
      </w:r>
      <w:r>
        <w:rPr>
          <w:spacing w:val="-2"/>
        </w:rPr>
        <w:t xml:space="preserve"> smlouvy.</w:t>
      </w:r>
    </w:p>
    <w:p w14:paraId="160473D8" w14:textId="77777777" w:rsidR="00BA4325" w:rsidRDefault="00E0700C">
      <w:pPr>
        <w:pStyle w:val="Nadpis1"/>
        <w:spacing w:before="184"/>
      </w:pPr>
      <w:r>
        <w:t>čl.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Cena</w:t>
      </w:r>
      <w:r>
        <w:rPr>
          <w:spacing w:val="1"/>
        </w:rPr>
        <w:t xml:space="preserve"> </w:t>
      </w:r>
      <w:r>
        <w:rPr>
          <w:spacing w:val="-2"/>
        </w:rPr>
        <w:t>plnění</w:t>
      </w:r>
    </w:p>
    <w:p w14:paraId="43DCD2A7" w14:textId="14E8BBAE" w:rsidR="00BA4325" w:rsidRDefault="00E0700C">
      <w:pPr>
        <w:pStyle w:val="Odstavecseseznamem"/>
        <w:numPr>
          <w:ilvl w:val="0"/>
          <w:numId w:val="6"/>
        </w:numPr>
        <w:tabs>
          <w:tab w:val="left" w:pos="372"/>
        </w:tabs>
        <w:spacing w:before="24" w:line="259" w:lineRule="auto"/>
        <w:ind w:right="7"/>
        <w:jc w:val="both"/>
        <w:rPr>
          <w:sz w:val="24"/>
        </w:rPr>
      </w:pPr>
      <w:r>
        <w:rPr>
          <w:sz w:val="24"/>
        </w:rPr>
        <w:t>Na realizaci činností</w:t>
      </w:r>
      <w:r>
        <w:rPr>
          <w:spacing w:val="-2"/>
          <w:sz w:val="24"/>
        </w:rPr>
        <w:t xml:space="preserve"> </w:t>
      </w:r>
      <w:r>
        <w:rPr>
          <w:sz w:val="24"/>
        </w:rPr>
        <w:t>dle</w:t>
      </w:r>
      <w:r>
        <w:rPr>
          <w:spacing w:val="-4"/>
          <w:sz w:val="24"/>
        </w:rPr>
        <w:t xml:space="preserve"> </w:t>
      </w:r>
      <w:r>
        <w:rPr>
          <w:sz w:val="24"/>
        </w:rPr>
        <w:t>čl. I. této smlouvy</w:t>
      </w:r>
      <w:r>
        <w:rPr>
          <w:spacing w:val="-1"/>
          <w:sz w:val="24"/>
        </w:rPr>
        <w:t xml:space="preserve"> </w:t>
      </w:r>
      <w:r>
        <w:rPr>
          <w:sz w:val="24"/>
        </w:rPr>
        <w:t>zadavatel</w:t>
      </w:r>
      <w:r>
        <w:rPr>
          <w:spacing w:val="-1"/>
          <w:sz w:val="24"/>
        </w:rPr>
        <w:t xml:space="preserve"> </w:t>
      </w:r>
      <w:r>
        <w:rPr>
          <w:sz w:val="24"/>
        </w:rPr>
        <w:t>poskytne</w:t>
      </w:r>
      <w:r>
        <w:rPr>
          <w:spacing w:val="-1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"/>
          <w:sz w:val="24"/>
        </w:rPr>
        <w:t xml:space="preserve"> </w:t>
      </w:r>
      <w:r>
        <w:rPr>
          <w:sz w:val="24"/>
        </w:rPr>
        <w:t>finanční částku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výši </w:t>
      </w:r>
      <w:r w:rsidRPr="00E0700C">
        <w:rPr>
          <w:b/>
        </w:rPr>
        <w:t>697</w:t>
      </w:r>
      <w:r>
        <w:rPr>
          <w:b/>
        </w:rPr>
        <w:t> </w:t>
      </w:r>
      <w:r w:rsidRPr="00E0700C">
        <w:rPr>
          <w:b/>
        </w:rPr>
        <w:t>820</w:t>
      </w:r>
      <w:r>
        <w:rPr>
          <w:b/>
        </w:rPr>
        <w:t xml:space="preserve"> </w:t>
      </w:r>
      <w:r>
        <w:rPr>
          <w:b/>
        </w:rPr>
        <w:t xml:space="preserve">Kč </w:t>
      </w:r>
      <w:r>
        <w:rPr>
          <w:sz w:val="24"/>
        </w:rPr>
        <w:t>včetně</w:t>
      </w:r>
      <w:r>
        <w:rPr>
          <w:spacing w:val="-4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  <w:r>
        <w:rPr>
          <w:spacing w:val="-3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také</w:t>
      </w:r>
      <w:r>
        <w:rPr>
          <w:spacing w:val="-4"/>
          <w:sz w:val="24"/>
        </w:rPr>
        <w:t xml:space="preserve"> </w:t>
      </w:r>
      <w:r>
        <w:rPr>
          <w:sz w:val="24"/>
        </w:rPr>
        <w:t>poskytnutá</w:t>
      </w:r>
      <w:r>
        <w:rPr>
          <w:spacing w:val="-5"/>
          <w:sz w:val="24"/>
        </w:rPr>
        <w:t xml:space="preserve"> </w:t>
      </w:r>
      <w:r>
        <w:rPr>
          <w:sz w:val="24"/>
        </w:rPr>
        <w:t>finanční</w:t>
      </w:r>
      <w:r>
        <w:rPr>
          <w:spacing w:val="-3"/>
          <w:sz w:val="24"/>
        </w:rPr>
        <w:t xml:space="preserve"> </w:t>
      </w:r>
      <w:r>
        <w:rPr>
          <w:sz w:val="24"/>
        </w:rPr>
        <w:t>částka).</w:t>
      </w:r>
      <w:r>
        <w:rPr>
          <w:spacing w:val="-4"/>
          <w:sz w:val="24"/>
        </w:rPr>
        <w:t xml:space="preserve"> </w:t>
      </w:r>
      <w:r>
        <w:rPr>
          <w:sz w:val="24"/>
        </w:rPr>
        <w:t>Prostředky</w:t>
      </w:r>
      <w:r>
        <w:rPr>
          <w:spacing w:val="-3"/>
          <w:sz w:val="24"/>
        </w:rPr>
        <w:t xml:space="preserve"> </w:t>
      </w:r>
      <w:r>
        <w:rPr>
          <w:sz w:val="24"/>
        </w:rPr>
        <w:t>pocházejí</w:t>
      </w:r>
      <w:r>
        <w:rPr>
          <w:spacing w:val="-5"/>
          <w:sz w:val="24"/>
        </w:rPr>
        <w:t xml:space="preserve"> </w:t>
      </w:r>
      <w:r>
        <w:rPr>
          <w:sz w:val="24"/>
        </w:rPr>
        <w:t>z dotace</w:t>
      </w:r>
      <w:r>
        <w:rPr>
          <w:spacing w:val="-5"/>
          <w:sz w:val="24"/>
        </w:rPr>
        <w:t xml:space="preserve"> </w:t>
      </w:r>
      <w:r>
        <w:rPr>
          <w:sz w:val="24"/>
        </w:rPr>
        <w:t>Programu péče o krajinu MŽP (dále jen dotace PPK).</w:t>
      </w:r>
    </w:p>
    <w:p w14:paraId="098A1874" w14:textId="77777777" w:rsidR="00BA4325" w:rsidRDefault="00E0700C">
      <w:pPr>
        <w:pStyle w:val="Nadpis1"/>
        <w:spacing w:before="157"/>
      </w:pPr>
      <w:r>
        <w:t>čl.</w:t>
      </w:r>
      <w:r>
        <w:rPr>
          <w:spacing w:val="-4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užití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finanční</w:t>
      </w:r>
      <w:r>
        <w:rPr>
          <w:spacing w:val="-3"/>
        </w:rPr>
        <w:t xml:space="preserve"> </w:t>
      </w:r>
      <w:r>
        <w:rPr>
          <w:spacing w:val="-2"/>
        </w:rPr>
        <w:t>částky</w:t>
      </w:r>
    </w:p>
    <w:p w14:paraId="11D8CE12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before="24" w:line="259" w:lineRule="auto"/>
        <w:ind w:right="8"/>
        <w:jc w:val="both"/>
        <w:rPr>
          <w:sz w:val="24"/>
        </w:rPr>
      </w:pPr>
      <w:r>
        <w:rPr>
          <w:sz w:val="24"/>
        </w:rPr>
        <w:t>Poskytnutá</w:t>
      </w:r>
      <w:r>
        <w:rPr>
          <w:spacing w:val="-11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1"/>
          <w:sz w:val="24"/>
        </w:rPr>
        <w:t xml:space="preserve"> </w:t>
      </w:r>
      <w:r>
        <w:rPr>
          <w:sz w:val="24"/>
        </w:rPr>
        <w:t>částka</w:t>
      </w:r>
      <w:r>
        <w:rPr>
          <w:spacing w:val="-9"/>
          <w:sz w:val="24"/>
        </w:rPr>
        <w:t xml:space="preserve"> </w:t>
      </w:r>
      <w:r>
        <w:rPr>
          <w:sz w:val="24"/>
        </w:rPr>
        <w:t>může</w:t>
      </w:r>
      <w:r>
        <w:rPr>
          <w:spacing w:val="-11"/>
          <w:sz w:val="24"/>
        </w:rPr>
        <w:t xml:space="preserve"> </w:t>
      </w:r>
      <w:r>
        <w:rPr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z w:val="24"/>
        </w:rPr>
        <w:t>využita</w:t>
      </w:r>
      <w:r>
        <w:rPr>
          <w:spacing w:val="-9"/>
          <w:sz w:val="24"/>
        </w:rPr>
        <w:t xml:space="preserve"> </w:t>
      </w:r>
      <w:r>
        <w:rPr>
          <w:sz w:val="24"/>
        </w:rPr>
        <w:t>výhradně</w:t>
      </w:r>
      <w:r>
        <w:rPr>
          <w:spacing w:val="-11"/>
          <w:sz w:val="24"/>
        </w:rPr>
        <w:t xml:space="preserve"> </w:t>
      </w:r>
      <w:r>
        <w:rPr>
          <w:sz w:val="24"/>
        </w:rPr>
        <w:t>k úhradě</w:t>
      </w:r>
      <w:r>
        <w:rPr>
          <w:spacing w:val="-11"/>
          <w:sz w:val="24"/>
        </w:rPr>
        <w:t xml:space="preserve"> </w:t>
      </w:r>
      <w:r>
        <w:rPr>
          <w:sz w:val="24"/>
        </w:rPr>
        <w:t>nákladů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realizaci</w:t>
      </w:r>
      <w:r>
        <w:rPr>
          <w:spacing w:val="-9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čl.</w:t>
      </w:r>
      <w:r>
        <w:rPr>
          <w:spacing w:val="-12"/>
          <w:sz w:val="24"/>
        </w:rPr>
        <w:t xml:space="preserve"> </w:t>
      </w:r>
      <w:r>
        <w:rPr>
          <w:sz w:val="24"/>
        </w:rPr>
        <w:t>I.</w:t>
      </w:r>
      <w:r>
        <w:rPr>
          <w:spacing w:val="-7"/>
          <w:sz w:val="24"/>
        </w:rPr>
        <w:t xml:space="preserve"> </w:t>
      </w:r>
      <w:r>
        <w:rPr>
          <w:sz w:val="24"/>
        </w:rPr>
        <w:t>této smlouvy (dále jen činností).</w:t>
      </w:r>
    </w:p>
    <w:p w14:paraId="4566374B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1"/>
        </w:tabs>
        <w:spacing w:before="2"/>
        <w:ind w:left="371" w:hanging="359"/>
        <w:jc w:val="both"/>
        <w:rPr>
          <w:sz w:val="24"/>
        </w:rPr>
      </w:pPr>
      <w:r>
        <w:rPr>
          <w:sz w:val="24"/>
        </w:rPr>
        <w:t>Poskytnutá</w:t>
      </w:r>
      <w:r>
        <w:rPr>
          <w:spacing w:val="-8"/>
          <w:sz w:val="24"/>
        </w:rPr>
        <w:t xml:space="preserve"> </w:t>
      </w:r>
      <w:r>
        <w:rPr>
          <w:sz w:val="24"/>
        </w:rPr>
        <w:t>finanční</w:t>
      </w:r>
      <w:r>
        <w:rPr>
          <w:spacing w:val="-4"/>
          <w:sz w:val="24"/>
        </w:rPr>
        <w:t xml:space="preserve"> </w:t>
      </w:r>
      <w:r>
        <w:rPr>
          <w:sz w:val="24"/>
        </w:rPr>
        <w:t>částka</w:t>
      </w:r>
      <w:r>
        <w:rPr>
          <w:spacing w:val="-4"/>
          <w:sz w:val="24"/>
        </w:rPr>
        <w:t xml:space="preserve"> </w:t>
      </w:r>
      <w:r>
        <w:rPr>
          <w:sz w:val="24"/>
        </w:rPr>
        <w:t>bude</w:t>
      </w:r>
      <w:r>
        <w:rPr>
          <w:spacing w:val="-5"/>
          <w:sz w:val="24"/>
        </w:rPr>
        <w:t xml:space="preserve"> </w:t>
      </w:r>
      <w:r>
        <w:rPr>
          <w:sz w:val="24"/>
        </w:rPr>
        <w:t>zadavatelem</w:t>
      </w:r>
      <w:r>
        <w:rPr>
          <w:spacing w:val="-6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3"/>
          <w:sz w:val="24"/>
        </w:rPr>
        <w:t xml:space="preserve"> </w:t>
      </w:r>
      <w:r>
        <w:rPr>
          <w:sz w:val="24"/>
        </w:rPr>
        <w:t>vyplacena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třech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platbách:</w:t>
      </w:r>
    </w:p>
    <w:p w14:paraId="7D641F45" w14:textId="4C5AE0E6" w:rsidR="00BA4325" w:rsidRDefault="00E0700C">
      <w:pPr>
        <w:pStyle w:val="Odstavecseseznamem"/>
        <w:numPr>
          <w:ilvl w:val="1"/>
          <w:numId w:val="5"/>
        </w:numPr>
        <w:tabs>
          <w:tab w:val="left" w:pos="1091"/>
        </w:tabs>
        <w:spacing w:before="21"/>
        <w:ind w:left="1091" w:hanging="359"/>
        <w:jc w:val="both"/>
        <w:rPr>
          <w:sz w:val="24"/>
        </w:rPr>
      </w:pPr>
      <w:r>
        <w:rPr>
          <w:sz w:val="24"/>
        </w:rPr>
        <w:t>první</w:t>
      </w:r>
      <w:r>
        <w:rPr>
          <w:spacing w:val="-1"/>
          <w:sz w:val="24"/>
        </w:rPr>
        <w:t xml:space="preserve"> </w:t>
      </w:r>
      <w:r>
        <w:rPr>
          <w:sz w:val="24"/>
        </w:rPr>
        <w:t>platbu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2"/>
          <w:sz w:val="24"/>
        </w:rPr>
        <w:t xml:space="preserve"> </w:t>
      </w:r>
      <w:r>
        <w:rPr>
          <w:sz w:val="24"/>
        </w:rPr>
        <w:t>výši</w:t>
      </w:r>
      <w:r>
        <w:rPr>
          <w:spacing w:val="3"/>
          <w:sz w:val="24"/>
        </w:rPr>
        <w:t xml:space="preserve"> </w:t>
      </w:r>
      <w:r w:rsidRPr="00E0700C">
        <w:rPr>
          <w:b/>
          <w:sz w:val="24"/>
        </w:rPr>
        <w:t>279</w:t>
      </w:r>
      <w:r>
        <w:rPr>
          <w:b/>
          <w:sz w:val="24"/>
        </w:rPr>
        <w:t> </w:t>
      </w:r>
      <w:r w:rsidRPr="00E0700C">
        <w:rPr>
          <w:b/>
          <w:sz w:val="24"/>
        </w:rPr>
        <w:t>128</w:t>
      </w:r>
      <w:r>
        <w:rPr>
          <w:b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včetně případné</w:t>
      </w:r>
      <w:r>
        <w:rPr>
          <w:spacing w:val="-1"/>
          <w:sz w:val="24"/>
        </w:rPr>
        <w:t xml:space="preserve"> </w:t>
      </w:r>
      <w:r>
        <w:rPr>
          <w:sz w:val="24"/>
        </w:rPr>
        <w:t>DPH</w:t>
      </w:r>
      <w:r>
        <w:rPr>
          <w:spacing w:val="4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realizaci činností</w:t>
      </w:r>
      <w:r>
        <w:rPr>
          <w:spacing w:val="-1"/>
          <w:sz w:val="24"/>
        </w:rPr>
        <w:t xml:space="preserve"> </w:t>
      </w:r>
      <w:r>
        <w:rPr>
          <w:sz w:val="24"/>
        </w:rPr>
        <w:t>v období</w:t>
      </w:r>
      <w:r>
        <w:rPr>
          <w:spacing w:val="1"/>
          <w:sz w:val="24"/>
        </w:rPr>
        <w:t xml:space="preserve"> </w:t>
      </w:r>
      <w:r>
        <w:rPr>
          <w:sz w:val="24"/>
        </w:rPr>
        <w:t>1.</w:t>
      </w:r>
      <w:r>
        <w:rPr>
          <w:spacing w:val="2"/>
          <w:sz w:val="24"/>
        </w:rPr>
        <w:t xml:space="preserve"> </w:t>
      </w:r>
      <w:r>
        <w:rPr>
          <w:sz w:val="24"/>
        </w:rPr>
        <w:t>leden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31.</w:t>
      </w:r>
    </w:p>
    <w:p w14:paraId="051090E8" w14:textId="381A0B03" w:rsidR="00BA4325" w:rsidRDefault="00E0700C">
      <w:pPr>
        <w:pStyle w:val="Zkladntext"/>
        <w:spacing w:before="24"/>
        <w:ind w:left="1092"/>
      </w:pPr>
      <w:r>
        <w:t>březen</w:t>
      </w:r>
      <w:r>
        <w:rPr>
          <w:spacing w:val="-5"/>
        </w:rPr>
        <w:t xml:space="preserve"> </w:t>
      </w:r>
      <w:r>
        <w:rPr>
          <w:spacing w:val="-4"/>
        </w:rPr>
        <w:t>2025</w:t>
      </w:r>
    </w:p>
    <w:p w14:paraId="6793CB0D" w14:textId="5C699F4E" w:rsidR="00BA4325" w:rsidRDefault="00E0700C">
      <w:pPr>
        <w:pStyle w:val="Odstavecseseznamem"/>
        <w:numPr>
          <w:ilvl w:val="1"/>
          <w:numId w:val="5"/>
        </w:numPr>
        <w:tabs>
          <w:tab w:val="left" w:pos="1091"/>
        </w:tabs>
        <w:spacing w:before="24"/>
        <w:ind w:left="1091" w:hanging="359"/>
        <w:jc w:val="both"/>
        <w:rPr>
          <w:sz w:val="24"/>
        </w:rPr>
      </w:pPr>
      <w:r>
        <w:rPr>
          <w:sz w:val="24"/>
        </w:rPr>
        <w:t>druhou</w:t>
      </w:r>
      <w:r>
        <w:rPr>
          <w:spacing w:val="2"/>
          <w:sz w:val="24"/>
        </w:rPr>
        <w:t xml:space="preserve"> </w:t>
      </w:r>
      <w:r>
        <w:rPr>
          <w:sz w:val="24"/>
        </w:rPr>
        <w:t>platbu</w:t>
      </w:r>
      <w:r>
        <w:rPr>
          <w:spacing w:val="4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výši</w:t>
      </w:r>
      <w:r>
        <w:rPr>
          <w:spacing w:val="8"/>
          <w:sz w:val="24"/>
        </w:rPr>
        <w:t xml:space="preserve"> </w:t>
      </w:r>
      <w:r w:rsidRPr="00E0700C">
        <w:rPr>
          <w:b/>
          <w:sz w:val="24"/>
        </w:rPr>
        <w:t>279</w:t>
      </w:r>
      <w:r>
        <w:rPr>
          <w:b/>
          <w:sz w:val="24"/>
        </w:rPr>
        <w:t> </w:t>
      </w:r>
      <w:r w:rsidRPr="00E0700C">
        <w:rPr>
          <w:b/>
          <w:sz w:val="24"/>
        </w:rPr>
        <w:t>128</w:t>
      </w:r>
      <w:r>
        <w:rPr>
          <w:b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včetně</w:t>
      </w:r>
      <w:r>
        <w:rPr>
          <w:spacing w:val="3"/>
          <w:sz w:val="24"/>
        </w:rPr>
        <w:t xml:space="preserve"> </w:t>
      </w:r>
      <w:r>
        <w:rPr>
          <w:sz w:val="24"/>
        </w:rPr>
        <w:t>případné</w:t>
      </w:r>
      <w:r>
        <w:rPr>
          <w:spacing w:val="6"/>
          <w:sz w:val="24"/>
        </w:rPr>
        <w:t xml:space="preserve"> </w:t>
      </w:r>
      <w:r>
        <w:rPr>
          <w:sz w:val="24"/>
        </w:rPr>
        <w:t>DPH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6"/>
          <w:sz w:val="24"/>
        </w:rPr>
        <w:t xml:space="preserve"> </w:t>
      </w:r>
      <w:r>
        <w:rPr>
          <w:sz w:val="24"/>
        </w:rPr>
        <w:t>realizaci</w:t>
      </w:r>
      <w:r>
        <w:rPr>
          <w:spacing w:val="5"/>
          <w:sz w:val="24"/>
        </w:rPr>
        <w:t xml:space="preserve"> </w:t>
      </w:r>
      <w:r>
        <w:rPr>
          <w:sz w:val="24"/>
        </w:rPr>
        <w:t>činností</w:t>
      </w:r>
      <w:r>
        <w:rPr>
          <w:spacing w:val="5"/>
          <w:sz w:val="24"/>
        </w:rPr>
        <w:t xml:space="preserve"> </w:t>
      </w:r>
      <w:r>
        <w:rPr>
          <w:sz w:val="24"/>
        </w:rPr>
        <w:t>v</w:t>
      </w:r>
      <w:r>
        <w:rPr>
          <w:spacing w:val="3"/>
          <w:sz w:val="24"/>
        </w:rPr>
        <w:t xml:space="preserve"> </w:t>
      </w:r>
      <w:r>
        <w:rPr>
          <w:sz w:val="24"/>
        </w:rPr>
        <w:t>období</w:t>
      </w:r>
      <w:r>
        <w:rPr>
          <w:spacing w:val="5"/>
          <w:sz w:val="24"/>
        </w:rPr>
        <w:t xml:space="preserve"> </w:t>
      </w:r>
      <w:r>
        <w:rPr>
          <w:sz w:val="24"/>
        </w:rPr>
        <w:t>1.</w:t>
      </w:r>
      <w:r>
        <w:rPr>
          <w:spacing w:val="4"/>
          <w:sz w:val="24"/>
        </w:rPr>
        <w:t xml:space="preserve"> </w:t>
      </w:r>
      <w:r>
        <w:rPr>
          <w:sz w:val="24"/>
        </w:rPr>
        <w:t>duben</w:t>
      </w:r>
      <w:r>
        <w:rPr>
          <w:spacing w:val="7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2BE1A976" w14:textId="61D0C9CD" w:rsidR="00BA4325" w:rsidRDefault="00E0700C">
      <w:pPr>
        <w:pStyle w:val="Zkladntext"/>
        <w:spacing w:before="24"/>
        <w:ind w:left="1092"/>
      </w:pPr>
      <w:r>
        <w:t>15.</w:t>
      </w:r>
      <w:r>
        <w:rPr>
          <w:spacing w:val="-4"/>
        </w:rPr>
        <w:t xml:space="preserve"> </w:t>
      </w:r>
      <w:r>
        <w:t>červenec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0B2ED163" w14:textId="1879A70D" w:rsidR="00BA4325" w:rsidRDefault="00E0700C">
      <w:pPr>
        <w:pStyle w:val="Odstavecseseznamem"/>
        <w:numPr>
          <w:ilvl w:val="1"/>
          <w:numId w:val="5"/>
        </w:numPr>
        <w:tabs>
          <w:tab w:val="left" w:pos="1091"/>
        </w:tabs>
        <w:spacing w:before="21"/>
        <w:ind w:left="1091" w:hanging="359"/>
        <w:jc w:val="both"/>
        <w:rPr>
          <w:sz w:val="24"/>
        </w:rPr>
      </w:pPr>
      <w:r>
        <w:rPr>
          <w:sz w:val="24"/>
        </w:rPr>
        <w:t>třetí</w:t>
      </w:r>
      <w:r>
        <w:rPr>
          <w:spacing w:val="-2"/>
          <w:sz w:val="24"/>
        </w:rPr>
        <w:t xml:space="preserve"> </w:t>
      </w:r>
      <w:r>
        <w:rPr>
          <w:sz w:val="24"/>
        </w:rPr>
        <w:t>platbu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výši</w:t>
      </w:r>
      <w:r>
        <w:rPr>
          <w:spacing w:val="3"/>
          <w:sz w:val="24"/>
        </w:rPr>
        <w:t xml:space="preserve"> </w:t>
      </w:r>
      <w:r w:rsidRPr="00E0700C">
        <w:rPr>
          <w:b/>
          <w:sz w:val="24"/>
        </w:rPr>
        <w:t>139</w:t>
      </w:r>
      <w:r>
        <w:rPr>
          <w:b/>
          <w:sz w:val="24"/>
        </w:rPr>
        <w:t xml:space="preserve"> </w:t>
      </w:r>
      <w:r w:rsidRPr="00E0700C">
        <w:rPr>
          <w:b/>
          <w:sz w:val="24"/>
        </w:rPr>
        <w:t>564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včetně</w:t>
      </w:r>
      <w:r>
        <w:rPr>
          <w:spacing w:val="-1"/>
          <w:sz w:val="24"/>
        </w:rPr>
        <w:t xml:space="preserve"> </w:t>
      </w:r>
      <w:r>
        <w:rPr>
          <w:sz w:val="24"/>
        </w:rPr>
        <w:t>případné DPH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realizaci</w:t>
      </w:r>
      <w:r>
        <w:rPr>
          <w:spacing w:val="-1"/>
          <w:sz w:val="24"/>
        </w:rPr>
        <w:t xml:space="preserve"> </w:t>
      </w:r>
      <w:r>
        <w:rPr>
          <w:sz w:val="24"/>
        </w:rPr>
        <w:t>činností</w:t>
      </w:r>
      <w:r>
        <w:rPr>
          <w:spacing w:val="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období</w:t>
      </w:r>
      <w:r>
        <w:rPr>
          <w:spacing w:val="-1"/>
          <w:sz w:val="24"/>
        </w:rPr>
        <w:t xml:space="preserve"> </w:t>
      </w:r>
      <w:r>
        <w:rPr>
          <w:sz w:val="24"/>
        </w:rPr>
        <w:t>16.</w:t>
      </w:r>
      <w:r>
        <w:rPr>
          <w:spacing w:val="1"/>
          <w:sz w:val="24"/>
        </w:rPr>
        <w:t xml:space="preserve"> </w:t>
      </w:r>
      <w:r>
        <w:rPr>
          <w:sz w:val="24"/>
        </w:rPr>
        <w:t>červenec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–</w:t>
      </w:r>
    </w:p>
    <w:p w14:paraId="1E237B50" w14:textId="5C474E93" w:rsidR="00BA4325" w:rsidRDefault="00E0700C">
      <w:pPr>
        <w:pStyle w:val="Zkladntext"/>
        <w:spacing w:before="24"/>
        <w:ind w:left="1092"/>
      </w:pPr>
      <w:r>
        <w:t>15.</w:t>
      </w:r>
      <w:r>
        <w:rPr>
          <w:spacing w:val="-4"/>
        </w:rPr>
        <w:t xml:space="preserve"> </w:t>
      </w:r>
      <w:r>
        <w:t>říjen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523E7651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before="24" w:line="256" w:lineRule="auto"/>
        <w:ind w:right="7"/>
        <w:jc w:val="both"/>
        <w:rPr>
          <w:sz w:val="24"/>
        </w:rPr>
      </w:pPr>
      <w:r>
        <w:rPr>
          <w:sz w:val="24"/>
        </w:rPr>
        <w:t>Platby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budou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zhotoviteli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vyplaceny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základě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dodaných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faktur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vyplněné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on-line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evidence v parametrech dle čl. IV. této smlouvy.</w:t>
      </w:r>
    </w:p>
    <w:p w14:paraId="414DDB7D" w14:textId="77777777" w:rsidR="00BA4325" w:rsidRDefault="00BA4325">
      <w:pPr>
        <w:pStyle w:val="Odstavecseseznamem"/>
        <w:spacing w:line="256" w:lineRule="auto"/>
        <w:rPr>
          <w:sz w:val="24"/>
        </w:rPr>
        <w:sectPr w:rsidR="00BA4325">
          <w:type w:val="continuous"/>
          <w:pgSz w:w="11910" w:h="16840"/>
          <w:pgMar w:top="680" w:right="708" w:bottom="280" w:left="708" w:header="708" w:footer="708" w:gutter="0"/>
          <w:cols w:space="708"/>
        </w:sectPr>
      </w:pPr>
    </w:p>
    <w:p w14:paraId="62EA30FC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before="41" w:line="259" w:lineRule="auto"/>
        <w:ind w:right="7"/>
        <w:jc w:val="both"/>
        <w:rPr>
          <w:sz w:val="24"/>
        </w:rPr>
      </w:pPr>
      <w:r>
        <w:rPr>
          <w:sz w:val="24"/>
        </w:rPr>
        <w:lastRenderedPageBreak/>
        <w:t>Zhotovitel je povinen provést předmětné činnosti ekonomicky optimálním způsobem a odpovídá za použití finančních prostředků na stanovený účel, za správný způsob účtování, za dodržení termínu čerpání a správnost vyúčtování finančních prostředků.</w:t>
      </w:r>
    </w:p>
    <w:p w14:paraId="4D6626F0" w14:textId="481BAC7F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line="259" w:lineRule="auto"/>
        <w:ind w:right="8"/>
        <w:jc w:val="both"/>
        <w:rPr>
          <w:sz w:val="24"/>
        </w:rPr>
      </w:pPr>
      <w:r>
        <w:rPr>
          <w:sz w:val="24"/>
        </w:rPr>
        <w:t>Poskytnutá</w:t>
      </w:r>
      <w:r>
        <w:rPr>
          <w:spacing w:val="-11"/>
          <w:sz w:val="24"/>
        </w:rPr>
        <w:t xml:space="preserve"> </w:t>
      </w:r>
      <w:r>
        <w:rPr>
          <w:sz w:val="24"/>
        </w:rPr>
        <w:t>finanční</w:t>
      </w:r>
      <w:r>
        <w:rPr>
          <w:spacing w:val="-11"/>
          <w:sz w:val="24"/>
        </w:rPr>
        <w:t xml:space="preserve"> </w:t>
      </w:r>
      <w:r>
        <w:rPr>
          <w:sz w:val="24"/>
        </w:rPr>
        <w:t>částka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určená</w:t>
      </w:r>
      <w:r>
        <w:rPr>
          <w:spacing w:val="-11"/>
          <w:sz w:val="24"/>
        </w:rPr>
        <w:t xml:space="preserve"> </w:t>
      </w:r>
      <w:r>
        <w:rPr>
          <w:sz w:val="24"/>
        </w:rPr>
        <w:t>k úhradě</w:t>
      </w:r>
      <w:r>
        <w:rPr>
          <w:spacing w:val="-11"/>
          <w:sz w:val="24"/>
        </w:rPr>
        <w:t xml:space="preserve"> </w:t>
      </w:r>
      <w:r>
        <w:rPr>
          <w:sz w:val="24"/>
        </w:rPr>
        <w:t>nákladů</w:t>
      </w:r>
      <w:r>
        <w:rPr>
          <w:spacing w:val="-9"/>
          <w:sz w:val="24"/>
        </w:rPr>
        <w:t xml:space="preserve"> </w:t>
      </w:r>
      <w:r>
        <w:rPr>
          <w:sz w:val="24"/>
        </w:rPr>
        <w:t>spojených</w:t>
      </w:r>
      <w:r>
        <w:rPr>
          <w:spacing w:val="-10"/>
          <w:sz w:val="24"/>
        </w:rPr>
        <w:t xml:space="preserve"> </w:t>
      </w:r>
      <w:r>
        <w:rPr>
          <w:sz w:val="24"/>
        </w:rPr>
        <w:t>s realizací</w:t>
      </w:r>
      <w:r>
        <w:rPr>
          <w:spacing w:val="-10"/>
          <w:sz w:val="24"/>
        </w:rPr>
        <w:t xml:space="preserve"> </w:t>
      </w:r>
      <w:r>
        <w:rPr>
          <w:sz w:val="24"/>
        </w:rPr>
        <w:t>činností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čl.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11"/>
          <w:sz w:val="24"/>
        </w:rPr>
        <w:t xml:space="preserve"> </w:t>
      </w:r>
      <w:r>
        <w:rPr>
          <w:sz w:val="24"/>
        </w:rPr>
        <w:t>smlouvy od 1. 1. 2025</w:t>
      </w:r>
      <w:r>
        <w:rPr>
          <w:sz w:val="24"/>
        </w:rPr>
        <w:t xml:space="preserve"> do 31. 12.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z w:val="24"/>
        </w:rPr>
        <w:t>. Do nákladů lze zahrnout daňové doklady pouze za práce, výkony a služby již vykonané a řádně převzaté. Do nákladů nelze zahrnovat</w:t>
      </w:r>
      <w:r>
        <w:rPr>
          <w:sz w:val="24"/>
        </w:rPr>
        <w:t xml:space="preserve"> zálohové faktury.</w:t>
      </w:r>
    </w:p>
    <w:p w14:paraId="62F09489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1"/>
        </w:tabs>
        <w:spacing w:line="292" w:lineRule="exact"/>
        <w:ind w:left="371" w:hanging="359"/>
        <w:jc w:val="both"/>
        <w:rPr>
          <w:sz w:val="24"/>
        </w:rPr>
      </w:pPr>
      <w:r>
        <w:rPr>
          <w:sz w:val="24"/>
        </w:rPr>
        <w:t>Zadavatel</w:t>
      </w:r>
      <w:r>
        <w:rPr>
          <w:spacing w:val="-7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oprávněn</w:t>
      </w:r>
      <w:r>
        <w:rPr>
          <w:spacing w:val="-4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-6"/>
          <w:sz w:val="24"/>
        </w:rPr>
        <w:t xml:space="preserve"> </w:t>
      </w:r>
      <w:r>
        <w:rPr>
          <w:sz w:val="24"/>
        </w:rPr>
        <w:t>kontrolovat</w:t>
      </w:r>
      <w:r>
        <w:rPr>
          <w:spacing w:val="-4"/>
          <w:sz w:val="24"/>
        </w:rPr>
        <w:t xml:space="preserve"> </w:t>
      </w:r>
      <w:r>
        <w:rPr>
          <w:sz w:val="24"/>
        </w:rPr>
        <w:t>naplňování</w:t>
      </w:r>
      <w:r>
        <w:rPr>
          <w:spacing w:val="-7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smlouvy.</w:t>
      </w:r>
    </w:p>
    <w:p w14:paraId="427F3352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before="23" w:line="259" w:lineRule="auto"/>
        <w:ind w:right="9"/>
        <w:jc w:val="both"/>
        <w:rPr>
          <w:sz w:val="24"/>
        </w:rPr>
      </w:pPr>
      <w:r>
        <w:rPr>
          <w:sz w:val="24"/>
        </w:rPr>
        <w:t>V případě zániku s likvidací je zhotovitel povinen do 7 dnů ode dne vstupu do likvidace tuto skutečnost oznámit</w:t>
      </w:r>
      <w:r>
        <w:rPr>
          <w:spacing w:val="-6"/>
          <w:sz w:val="24"/>
        </w:rPr>
        <w:t xml:space="preserve"> </w:t>
      </w:r>
      <w:r>
        <w:rPr>
          <w:sz w:val="24"/>
        </w:rPr>
        <w:t>zadavateli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6"/>
          <w:sz w:val="24"/>
        </w:rPr>
        <w:t xml:space="preserve"> </w:t>
      </w:r>
      <w:r>
        <w:rPr>
          <w:sz w:val="24"/>
        </w:rPr>
        <w:t>mu</w:t>
      </w:r>
      <w:r>
        <w:rPr>
          <w:spacing w:val="-6"/>
          <w:sz w:val="24"/>
        </w:rPr>
        <w:t xml:space="preserve"> </w:t>
      </w:r>
      <w:r>
        <w:rPr>
          <w:sz w:val="24"/>
        </w:rPr>
        <w:t>vyúčtování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7"/>
          <w:sz w:val="24"/>
        </w:rPr>
        <w:t xml:space="preserve"> </w:t>
      </w:r>
      <w:r>
        <w:rPr>
          <w:sz w:val="24"/>
        </w:rPr>
        <w:t>finanční</w:t>
      </w:r>
      <w:r>
        <w:rPr>
          <w:spacing w:val="-7"/>
          <w:sz w:val="24"/>
        </w:rPr>
        <w:t xml:space="preserve"> </w:t>
      </w:r>
      <w:r>
        <w:rPr>
          <w:sz w:val="24"/>
        </w:rPr>
        <w:t>částky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její</w:t>
      </w:r>
      <w:r>
        <w:rPr>
          <w:spacing w:val="-5"/>
          <w:sz w:val="24"/>
        </w:rPr>
        <w:t xml:space="preserve"> </w:t>
      </w:r>
      <w:r>
        <w:rPr>
          <w:sz w:val="24"/>
        </w:rPr>
        <w:t>nevyčerpanou</w:t>
      </w:r>
      <w:r>
        <w:rPr>
          <w:spacing w:val="-6"/>
          <w:sz w:val="24"/>
        </w:rPr>
        <w:t xml:space="preserve"> </w:t>
      </w:r>
      <w:r>
        <w:rPr>
          <w:sz w:val="24"/>
        </w:rPr>
        <w:t>část.</w:t>
      </w:r>
      <w:r>
        <w:rPr>
          <w:spacing w:val="-8"/>
          <w:sz w:val="24"/>
        </w:rPr>
        <w:t xml:space="preserve"> </w:t>
      </w:r>
      <w:r>
        <w:rPr>
          <w:sz w:val="24"/>
        </w:rPr>
        <w:t>Majetek pořízený z</w:t>
      </w:r>
      <w:r>
        <w:rPr>
          <w:spacing w:val="-1"/>
          <w:sz w:val="24"/>
        </w:rPr>
        <w:t xml:space="preserve"> </w:t>
      </w:r>
      <w:r>
        <w:rPr>
          <w:sz w:val="24"/>
        </w:rPr>
        <w:t>poskytnuté finanční částky bude 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případě zániku zhotovitele převeden do vlastnictví </w:t>
      </w:r>
      <w:r>
        <w:rPr>
          <w:spacing w:val="-2"/>
          <w:sz w:val="24"/>
        </w:rPr>
        <w:t>zadavatele.</w:t>
      </w:r>
    </w:p>
    <w:p w14:paraId="24E0ABAE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line="259" w:lineRule="auto"/>
        <w:ind w:right="10"/>
        <w:jc w:val="both"/>
        <w:rPr>
          <w:sz w:val="24"/>
        </w:rPr>
      </w:pPr>
      <w:r>
        <w:rPr>
          <w:sz w:val="24"/>
        </w:rPr>
        <w:t>V případě zániku bez likvidace, kdy právní nástupce zhotovitele není způsobilý realizovat projekt podle této smlouvy, uplatní se přiměřeně postup podle odstavc</w:t>
      </w:r>
      <w:r>
        <w:rPr>
          <w:sz w:val="24"/>
        </w:rPr>
        <w:t>e 7). Dnem, od kterého běží sedmidenní lhůta k</w:t>
      </w:r>
      <w:r>
        <w:rPr>
          <w:spacing w:val="-2"/>
          <w:sz w:val="24"/>
        </w:rPr>
        <w:t xml:space="preserve"> </w:t>
      </w:r>
      <w:r>
        <w:rPr>
          <w:sz w:val="24"/>
        </w:rPr>
        <w:t>podání oznámení o této skutečnosti zadavateli, je den právního zániku zhotovitele jako subjektu práv a povinností.</w:t>
      </w:r>
    </w:p>
    <w:p w14:paraId="5A26F259" w14:textId="77777777" w:rsidR="00BA4325" w:rsidRDefault="00E0700C">
      <w:pPr>
        <w:pStyle w:val="Odstavecseseznamem"/>
        <w:numPr>
          <w:ilvl w:val="0"/>
          <w:numId w:val="5"/>
        </w:numPr>
        <w:tabs>
          <w:tab w:val="left" w:pos="372"/>
        </w:tabs>
        <w:spacing w:line="259" w:lineRule="auto"/>
        <w:ind w:right="12"/>
        <w:jc w:val="both"/>
        <w:rPr>
          <w:sz w:val="24"/>
        </w:rPr>
      </w:pPr>
      <w:r>
        <w:rPr>
          <w:sz w:val="24"/>
        </w:rPr>
        <w:t xml:space="preserve">Pro případ převodu majetku, vzniklého z poskytnuté finanční částky, na jiný subjekt, je nutný </w:t>
      </w:r>
      <w:r>
        <w:rPr>
          <w:sz w:val="24"/>
        </w:rPr>
        <w:t>předchozí souhlas zadavatele, jinak je převod neplatný.</w:t>
      </w:r>
    </w:p>
    <w:p w14:paraId="232C2CC1" w14:textId="77777777" w:rsidR="00BA4325" w:rsidRDefault="00E0700C">
      <w:pPr>
        <w:pStyle w:val="Nadpis1"/>
        <w:spacing w:before="158"/>
      </w:pPr>
      <w:r>
        <w:t>čl.</w:t>
      </w:r>
      <w:r>
        <w:rPr>
          <w:spacing w:val="-3"/>
        </w:rPr>
        <w:t xml:space="preserve"> </w:t>
      </w:r>
      <w:r>
        <w:t>IV. Podmínky</w:t>
      </w:r>
      <w:r>
        <w:rPr>
          <w:spacing w:val="-2"/>
        </w:rPr>
        <w:t xml:space="preserve"> realizace</w:t>
      </w:r>
    </w:p>
    <w:p w14:paraId="70BDBB95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before="24" w:line="259" w:lineRule="auto"/>
        <w:ind w:right="6"/>
        <w:jc w:val="both"/>
        <w:rPr>
          <w:sz w:val="24"/>
        </w:rPr>
      </w:pPr>
      <w:r>
        <w:rPr>
          <w:sz w:val="24"/>
        </w:rPr>
        <w:t>Zhotovitel je povinen do on-line evidence pravidelně a bez větší prodlevy (tzn. maximálně s odstupem 14 dní) zadávat minimálně tyto povinné údaje o všech přijatých zvířatech</w:t>
      </w:r>
      <w:r>
        <w:rPr>
          <w:sz w:val="24"/>
        </w:rPr>
        <w:t xml:space="preserve">: </w:t>
      </w:r>
      <w:r>
        <w:rPr>
          <w:i/>
          <w:sz w:val="24"/>
        </w:rPr>
        <w:t>druh, počet jedinců, datum příjmu,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důvod příjmu, katastr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(obecní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úřad), 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jehož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území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bylo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zvíře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nalezeno,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důvod 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datum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vyřazení 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péče; 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ptáků, jedinců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zvláště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chráněných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druhů, druhů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dle příloh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CITES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nebo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vedených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 kategorii zvěř dle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myslivosti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uvede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identifikaci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osoby,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která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zhotoviteli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zvíře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předala,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v podobě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jména,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adresy jejího bydliště nebo telefonického či e-mailového kontaktu (zhotovitel zajistí, aby předání těchto údajů nebylo v rozporu se zákonnou ochranou osobních údajů)</w:t>
      </w:r>
      <w:r>
        <w:rPr>
          <w:sz w:val="24"/>
        </w:rPr>
        <w:t>.</w:t>
      </w:r>
    </w:p>
    <w:p w14:paraId="39D22A4E" w14:textId="3D1049F2" w:rsidR="00BA4325" w:rsidRDefault="00E0700C">
      <w:pPr>
        <w:pStyle w:val="Odstavecseseznamem"/>
        <w:numPr>
          <w:ilvl w:val="1"/>
          <w:numId w:val="4"/>
        </w:numPr>
        <w:tabs>
          <w:tab w:val="left" w:pos="1092"/>
        </w:tabs>
        <w:spacing w:line="259" w:lineRule="auto"/>
        <w:ind w:right="7"/>
        <w:rPr>
          <w:b/>
          <w:sz w:val="24"/>
        </w:rPr>
      </w:pP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první platbě </w:t>
      </w:r>
      <w:r>
        <w:rPr>
          <w:sz w:val="24"/>
        </w:rPr>
        <w:t xml:space="preserve">(dle čl. III., odst. 2) a. této smlouvy) o zvířatech přijatých za období od </w:t>
      </w:r>
      <w:r>
        <w:rPr>
          <w:b/>
          <w:sz w:val="24"/>
        </w:rPr>
        <w:t>1. 1. 2025</w:t>
      </w:r>
      <w:r>
        <w:rPr>
          <w:b/>
          <w:sz w:val="24"/>
        </w:rPr>
        <w:t xml:space="preserve"> do 31. 3. 2025</w:t>
      </w:r>
    </w:p>
    <w:p w14:paraId="4EADD0D2" w14:textId="462CA11C" w:rsidR="00BA4325" w:rsidRDefault="00E0700C">
      <w:pPr>
        <w:pStyle w:val="Odstavecseseznamem"/>
        <w:numPr>
          <w:ilvl w:val="1"/>
          <w:numId w:val="4"/>
        </w:numPr>
        <w:tabs>
          <w:tab w:val="left" w:pos="1092"/>
        </w:tabs>
        <w:spacing w:line="259" w:lineRule="auto"/>
        <w:ind w:right="7"/>
        <w:rPr>
          <w:b/>
          <w:sz w:val="24"/>
        </w:rPr>
      </w:pPr>
      <w:r>
        <w:rPr>
          <w:sz w:val="24"/>
        </w:rPr>
        <w:t>k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druhé platbě </w:t>
      </w:r>
      <w:r>
        <w:rPr>
          <w:sz w:val="24"/>
        </w:rPr>
        <w:t xml:space="preserve">(dle čl. III., odst. 2) b. této smlouvy) o zvířatech přijatých za období od </w:t>
      </w:r>
      <w:r>
        <w:rPr>
          <w:b/>
          <w:sz w:val="24"/>
        </w:rPr>
        <w:t>1. 1. 2025</w:t>
      </w:r>
      <w:r>
        <w:rPr>
          <w:b/>
          <w:sz w:val="24"/>
        </w:rPr>
        <w:t xml:space="preserve"> do 15. 7. 2025</w:t>
      </w:r>
    </w:p>
    <w:p w14:paraId="7D30E3FF" w14:textId="25B6E9B1" w:rsidR="00BA4325" w:rsidRDefault="00E0700C">
      <w:pPr>
        <w:pStyle w:val="Odstavecseseznamem"/>
        <w:numPr>
          <w:ilvl w:val="1"/>
          <w:numId w:val="4"/>
        </w:numPr>
        <w:tabs>
          <w:tab w:val="left" w:pos="1091"/>
        </w:tabs>
        <w:ind w:left="1091" w:hanging="359"/>
        <w:rPr>
          <w:b/>
          <w:sz w:val="24"/>
        </w:rPr>
      </w:pP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třetí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platbě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(dle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4"/>
          <w:sz w:val="24"/>
        </w:rPr>
        <w:t xml:space="preserve"> </w:t>
      </w:r>
      <w:r>
        <w:rPr>
          <w:sz w:val="24"/>
        </w:rPr>
        <w:t>III.,</w:t>
      </w:r>
      <w:r>
        <w:rPr>
          <w:spacing w:val="-4"/>
          <w:sz w:val="24"/>
        </w:rPr>
        <w:t xml:space="preserve"> </w:t>
      </w:r>
      <w:r>
        <w:rPr>
          <w:sz w:val="24"/>
        </w:rPr>
        <w:t>odst.</w:t>
      </w:r>
      <w:r>
        <w:rPr>
          <w:spacing w:val="-4"/>
          <w:sz w:val="24"/>
        </w:rPr>
        <w:t xml:space="preserve"> </w:t>
      </w:r>
      <w:r>
        <w:rPr>
          <w:sz w:val="24"/>
        </w:rPr>
        <w:t>2)</w:t>
      </w:r>
      <w:r>
        <w:rPr>
          <w:spacing w:val="-4"/>
          <w:sz w:val="24"/>
        </w:rPr>
        <w:t xml:space="preserve"> </w:t>
      </w:r>
      <w:r>
        <w:rPr>
          <w:sz w:val="24"/>
        </w:rPr>
        <w:t>c.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3"/>
          <w:sz w:val="24"/>
        </w:rPr>
        <w:t xml:space="preserve"> </w:t>
      </w:r>
      <w:r>
        <w:rPr>
          <w:sz w:val="24"/>
        </w:rPr>
        <w:t>smlouvy)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zvířatech</w:t>
      </w:r>
      <w:r>
        <w:rPr>
          <w:spacing w:val="-6"/>
          <w:sz w:val="24"/>
        </w:rPr>
        <w:t xml:space="preserve"> </w:t>
      </w:r>
      <w:r>
        <w:rPr>
          <w:sz w:val="24"/>
        </w:rPr>
        <w:t>přijatých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období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do</w:t>
      </w:r>
    </w:p>
    <w:p w14:paraId="57A7BA6D" w14:textId="4A81F2F2" w:rsidR="00BA4325" w:rsidRDefault="00E0700C">
      <w:pPr>
        <w:pStyle w:val="Nadpis1"/>
        <w:ind w:left="1092"/>
        <w:jc w:val="left"/>
      </w:pPr>
      <w:r>
        <w:t>30.</w:t>
      </w:r>
      <w:r>
        <w:rPr>
          <w:spacing w:val="-3"/>
        </w:rPr>
        <w:t xml:space="preserve"> </w:t>
      </w:r>
      <w:r>
        <w:t>9.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58A7CD20" w14:textId="4BA99C53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before="22" w:line="259" w:lineRule="auto"/>
        <w:ind w:right="7"/>
        <w:jc w:val="both"/>
        <w:rPr>
          <w:sz w:val="24"/>
        </w:rPr>
      </w:pPr>
      <w:r>
        <w:rPr>
          <w:b/>
          <w:sz w:val="24"/>
        </w:rPr>
        <w:t>Do 14. ledna 2026</w:t>
      </w:r>
      <w:r>
        <w:rPr>
          <w:b/>
          <w:sz w:val="24"/>
        </w:rPr>
        <w:t xml:space="preserve"> </w:t>
      </w:r>
      <w:r>
        <w:rPr>
          <w:sz w:val="24"/>
        </w:rPr>
        <w:t xml:space="preserve">zajistí zhotovitel kompletní vyplnění on-line evidence o všech přijatých zvířatech za období </w:t>
      </w:r>
      <w:r>
        <w:rPr>
          <w:b/>
          <w:sz w:val="24"/>
        </w:rPr>
        <w:t>od 1. ledna 2025</w:t>
      </w:r>
      <w:r>
        <w:rPr>
          <w:b/>
          <w:sz w:val="24"/>
        </w:rPr>
        <w:t xml:space="preserve"> do 31. prosince 2025</w:t>
      </w:r>
      <w:r>
        <w:rPr>
          <w:b/>
          <w:sz w:val="24"/>
        </w:rPr>
        <w:t xml:space="preserve"> </w:t>
      </w:r>
      <w:r>
        <w:rPr>
          <w:sz w:val="24"/>
        </w:rPr>
        <w:t>(struktura povinných minimálních evidovaných údajů u každé příjmové položky je uvedena v čl. IV., odst. 1) této smlouvy).</w:t>
      </w:r>
    </w:p>
    <w:p w14:paraId="3875232F" w14:textId="369BB973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before="1" w:line="259" w:lineRule="auto"/>
        <w:ind w:right="5"/>
        <w:jc w:val="both"/>
        <w:rPr>
          <w:i/>
          <w:sz w:val="24"/>
        </w:rPr>
      </w:pP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března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dodá</w:t>
      </w:r>
      <w:r>
        <w:rPr>
          <w:spacing w:val="-6"/>
          <w:sz w:val="24"/>
        </w:rPr>
        <w:t xml:space="preserve"> </w:t>
      </w:r>
      <w:r>
        <w:rPr>
          <w:sz w:val="24"/>
        </w:rPr>
        <w:t>zadavateli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závěrečnou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zprávu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závazně</w:t>
      </w:r>
      <w:r>
        <w:rPr>
          <w:spacing w:val="-3"/>
          <w:sz w:val="24"/>
        </w:rPr>
        <w:t xml:space="preserve"> </w:t>
      </w:r>
      <w:r>
        <w:rPr>
          <w:sz w:val="24"/>
        </w:rPr>
        <w:t>členěnou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těchto</w:t>
      </w:r>
      <w:r>
        <w:rPr>
          <w:spacing w:val="-3"/>
          <w:sz w:val="24"/>
        </w:rPr>
        <w:t xml:space="preserve"> </w:t>
      </w:r>
      <w:r>
        <w:rPr>
          <w:sz w:val="24"/>
        </w:rPr>
        <w:t>částí: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1. Název stanice, 2. Sídlo stanice, jméno vedoucího stanice, aktuální kontakty na stanici, 3. Přidružené stanice, odběrná místa, spolupracovníci, 4. Zajištění v</w:t>
      </w:r>
      <w:r>
        <w:rPr>
          <w:i/>
          <w:sz w:val="24"/>
        </w:rPr>
        <w:t>eterinární péče, 5. Zhodnocení příjmu živočichů, 6. Realizované záchranné transfery, 7. Ekologická výchova vč. přibližného počtu návštěvníků stanice a absolventů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ekovýchovných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osvětových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aktivit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stanice,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Změny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stanici,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Osoba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odpovědná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péči o handicapovaná zvířata podle § 14b odst. 3 zákona č. 246/1992 Sb., 10. Vydané propagační materiály,</w:t>
      </w:r>
    </w:p>
    <w:p w14:paraId="00D3A4C2" w14:textId="77777777" w:rsidR="00BA4325" w:rsidRDefault="00E0700C">
      <w:pPr>
        <w:spacing w:line="259" w:lineRule="auto"/>
        <w:ind w:left="372" w:right="9"/>
        <w:jc w:val="both"/>
        <w:rPr>
          <w:sz w:val="24"/>
        </w:rPr>
      </w:pPr>
      <w:r>
        <w:rPr>
          <w:i/>
          <w:sz w:val="24"/>
        </w:rPr>
        <w:t xml:space="preserve">11. Úspěchy, zajímavosti, problémy a plány stanice do budoucna. </w:t>
      </w:r>
      <w:r>
        <w:rPr>
          <w:sz w:val="24"/>
        </w:rPr>
        <w:t xml:space="preserve">Součástí této zprávy bude i přehled nákladů, na jejichž uhrazení byla na základě této </w:t>
      </w:r>
      <w:r>
        <w:rPr>
          <w:sz w:val="24"/>
        </w:rPr>
        <w:t xml:space="preserve">smlouvy poskytnutá finanční částka použita. Formulář tohoto přehledu nákladů je </w:t>
      </w:r>
      <w:r>
        <w:rPr>
          <w:b/>
          <w:sz w:val="24"/>
        </w:rPr>
        <w:t xml:space="preserve">přílohou č. 1 </w:t>
      </w:r>
      <w:r>
        <w:rPr>
          <w:sz w:val="24"/>
        </w:rPr>
        <w:t>této smlouvy.</w:t>
      </w:r>
    </w:p>
    <w:p w14:paraId="5264626B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line="259" w:lineRule="auto"/>
        <w:ind w:right="5"/>
        <w:jc w:val="both"/>
        <w:rPr>
          <w:sz w:val="24"/>
        </w:rPr>
      </w:pPr>
      <w:r>
        <w:rPr>
          <w:sz w:val="24"/>
        </w:rPr>
        <w:t>Nedílnou</w:t>
      </w:r>
      <w:r>
        <w:rPr>
          <w:spacing w:val="-4"/>
          <w:sz w:val="24"/>
        </w:rPr>
        <w:t xml:space="preserve"> </w:t>
      </w:r>
      <w:r>
        <w:rPr>
          <w:sz w:val="24"/>
        </w:rPr>
        <w:t>součástí</w:t>
      </w:r>
      <w:r>
        <w:rPr>
          <w:spacing w:val="-5"/>
          <w:sz w:val="24"/>
        </w:rPr>
        <w:t xml:space="preserve"> </w:t>
      </w:r>
      <w:r>
        <w:rPr>
          <w:sz w:val="24"/>
        </w:rPr>
        <w:t>závěrečné</w:t>
      </w:r>
      <w:r>
        <w:rPr>
          <w:spacing w:val="-2"/>
          <w:sz w:val="24"/>
        </w:rPr>
        <w:t xml:space="preserve"> </w:t>
      </w:r>
      <w:r>
        <w:rPr>
          <w:sz w:val="24"/>
        </w:rPr>
        <w:t>zprávy</w:t>
      </w:r>
      <w:r>
        <w:rPr>
          <w:spacing w:val="-5"/>
          <w:sz w:val="24"/>
        </w:rPr>
        <w:t xml:space="preserve"> </w:t>
      </w:r>
      <w:r>
        <w:rPr>
          <w:sz w:val="24"/>
        </w:rPr>
        <w:t>bude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též </w:t>
      </w:r>
      <w:r>
        <w:rPr>
          <w:b/>
          <w:sz w:val="24"/>
        </w:rPr>
        <w:t>fotodokumentace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činnosti</w:t>
      </w:r>
      <w:r>
        <w:rPr>
          <w:spacing w:val="-6"/>
          <w:sz w:val="24"/>
        </w:rPr>
        <w:t xml:space="preserve"> </w:t>
      </w:r>
      <w:r>
        <w:rPr>
          <w:sz w:val="24"/>
        </w:rPr>
        <w:t>stanice,</w:t>
      </w:r>
      <w:r>
        <w:rPr>
          <w:spacing w:val="-5"/>
          <w:sz w:val="24"/>
        </w:rPr>
        <w:t xml:space="preserve"> </w:t>
      </w:r>
      <w:r>
        <w:rPr>
          <w:sz w:val="24"/>
        </w:rPr>
        <w:t>obsahující</w:t>
      </w:r>
      <w:r>
        <w:rPr>
          <w:spacing w:val="-5"/>
          <w:sz w:val="24"/>
        </w:rPr>
        <w:t xml:space="preserve"> </w:t>
      </w:r>
      <w:r>
        <w:rPr>
          <w:sz w:val="24"/>
        </w:rPr>
        <w:t>minimálně 5 kvalitních digitálních fotografií při velikos</w:t>
      </w:r>
      <w:r>
        <w:rPr>
          <w:sz w:val="24"/>
        </w:rPr>
        <w:t xml:space="preserve">ti </w:t>
      </w:r>
      <w:r>
        <w:rPr>
          <w:b/>
          <w:sz w:val="24"/>
        </w:rPr>
        <w:t xml:space="preserve">min. 1 MB </w:t>
      </w:r>
      <w:r>
        <w:rPr>
          <w:sz w:val="24"/>
        </w:rPr>
        <w:t>ve formátu .jpg či .tif 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uvedením autora a popisem fotografie. Dodány budou pouze fotografie, jejichž autoři souhlasí s volným použitím těchto fotografií pro potřeby prezentace a propagace činnosti Národní sítě záchranných stanic a ČSOP, což </w:t>
      </w:r>
      <w:r>
        <w:rPr>
          <w:sz w:val="24"/>
        </w:rPr>
        <w:t>zhotovitel podpisem této smlouvy výslovně stvrzuje.</w:t>
      </w:r>
    </w:p>
    <w:p w14:paraId="702088B2" w14:textId="77777777" w:rsidR="00BA4325" w:rsidRDefault="00BA4325">
      <w:pPr>
        <w:pStyle w:val="Odstavecseseznamem"/>
        <w:spacing w:line="259" w:lineRule="auto"/>
        <w:rPr>
          <w:sz w:val="24"/>
        </w:rPr>
        <w:sectPr w:rsidR="00BA4325">
          <w:pgSz w:w="11910" w:h="16840"/>
          <w:pgMar w:top="660" w:right="708" w:bottom="280" w:left="708" w:header="708" w:footer="708" w:gutter="0"/>
          <w:cols w:space="708"/>
        </w:sectPr>
      </w:pPr>
    </w:p>
    <w:p w14:paraId="2B291A90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before="41" w:line="259" w:lineRule="auto"/>
        <w:ind w:right="5"/>
        <w:jc w:val="both"/>
        <w:rPr>
          <w:sz w:val="24"/>
        </w:rPr>
      </w:pPr>
      <w:r>
        <w:rPr>
          <w:sz w:val="24"/>
        </w:rPr>
        <w:lastRenderedPageBreak/>
        <w:t xml:space="preserve">Závěrečnou zprávu včetně veškerých příloh stačí zaslat v digitální podobě na e-mailovou adresu </w:t>
      </w:r>
      <w:hyperlink r:id="rId6">
        <w:r>
          <w:rPr>
            <w:color w:val="0462C1"/>
            <w:sz w:val="24"/>
            <w:u w:val="single" w:color="0462C1"/>
          </w:rPr>
          <w:t>zvirevnouzi@csop.cz</w:t>
        </w:r>
      </w:hyperlink>
      <w:r>
        <w:rPr>
          <w:sz w:val="24"/>
        </w:rPr>
        <w:t>. Soubory lze zasílat ve formátech .doc, .rtf, .odt, .pdf, .jpg (pouze fotografie), .tif (pouze fotografie), .xls nebo .ods. Případné materiály dodané v papírové podobě či na CD musí být doručeny na adresu zadavatele – datum předání je v</w:t>
      </w:r>
      <w:r>
        <w:rPr>
          <w:spacing w:val="-1"/>
          <w:sz w:val="24"/>
        </w:rPr>
        <w:t xml:space="preserve"> </w:t>
      </w:r>
      <w:r>
        <w:rPr>
          <w:sz w:val="24"/>
        </w:rPr>
        <w:t>tomto případě date</w:t>
      </w:r>
      <w:r>
        <w:rPr>
          <w:sz w:val="24"/>
        </w:rPr>
        <w:t>m, do kdy musí být materiály doručeny na adresu zadavatele.</w:t>
      </w:r>
    </w:p>
    <w:p w14:paraId="62ECD091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line="256" w:lineRule="auto"/>
        <w:ind w:right="10"/>
        <w:jc w:val="both"/>
        <w:rPr>
          <w:sz w:val="24"/>
        </w:rPr>
      </w:pPr>
      <w:r>
        <w:rPr>
          <w:sz w:val="24"/>
        </w:rPr>
        <w:t>Materiály a informace poskytnuté dle odst. 1) až 3) čl. IV. této smlouvy včetně fotografií smějí být bez dalšího souhlasu zhotovitele využity k propagaci Národní sítě záchranných stanic a ČSOP.</w:t>
      </w:r>
    </w:p>
    <w:p w14:paraId="320A24BE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before="4" w:line="259" w:lineRule="auto"/>
        <w:ind w:right="6"/>
        <w:jc w:val="both"/>
        <w:rPr>
          <w:sz w:val="24"/>
        </w:rPr>
      </w:pPr>
      <w:r>
        <w:rPr>
          <w:sz w:val="24"/>
        </w:rPr>
        <w:t xml:space="preserve">V </w:t>
      </w:r>
      <w:r>
        <w:rPr>
          <w:sz w:val="24"/>
        </w:rPr>
        <w:t>případě, že z jakýchkoliv důvodů po jakoukoli dobu nebude zhotovitel schopen vlastními silami v plné míře naplnit aktivity uvedené v čl. I. této smlouvy, je povinen realizaci těchto aktivit zajistit v jiném zařízení</w:t>
      </w:r>
      <w:r>
        <w:rPr>
          <w:spacing w:val="-14"/>
          <w:sz w:val="24"/>
        </w:rPr>
        <w:t xml:space="preserve"> </w:t>
      </w:r>
      <w:r>
        <w:rPr>
          <w:sz w:val="24"/>
        </w:rPr>
        <w:t>Národní</w:t>
      </w:r>
      <w:r>
        <w:rPr>
          <w:spacing w:val="-14"/>
          <w:sz w:val="24"/>
        </w:rPr>
        <w:t xml:space="preserve"> </w:t>
      </w:r>
      <w:r>
        <w:rPr>
          <w:sz w:val="24"/>
        </w:rPr>
        <w:t>sítě</w:t>
      </w:r>
      <w:r>
        <w:rPr>
          <w:spacing w:val="-13"/>
          <w:sz w:val="24"/>
        </w:rPr>
        <w:t xml:space="preserve"> </w:t>
      </w:r>
      <w:r>
        <w:rPr>
          <w:sz w:val="24"/>
        </w:rPr>
        <w:t>záchranných</w:t>
      </w:r>
      <w:r>
        <w:rPr>
          <w:spacing w:val="-14"/>
          <w:sz w:val="24"/>
        </w:rPr>
        <w:t xml:space="preserve"> </w:t>
      </w:r>
      <w:r>
        <w:rPr>
          <w:sz w:val="24"/>
        </w:rPr>
        <w:t>stanic</w:t>
      </w:r>
      <w:r>
        <w:rPr>
          <w:spacing w:val="-13"/>
          <w:sz w:val="24"/>
        </w:rPr>
        <w:t xml:space="preserve"> </w:t>
      </w:r>
      <w:r>
        <w:rPr>
          <w:sz w:val="24"/>
        </w:rPr>
        <w:t>(dle</w:t>
      </w:r>
      <w:r>
        <w:rPr>
          <w:spacing w:val="-14"/>
          <w:sz w:val="24"/>
        </w:rPr>
        <w:t xml:space="preserve"> </w:t>
      </w:r>
      <w:r>
        <w:rPr>
          <w:sz w:val="24"/>
        </w:rPr>
        <w:t>dom</w:t>
      </w:r>
      <w:r>
        <w:rPr>
          <w:sz w:val="24"/>
        </w:rPr>
        <w:t>luvy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4"/>
          <w:sz w:val="24"/>
        </w:rPr>
        <w:t xml:space="preserve"> </w:t>
      </w:r>
      <w:r>
        <w:rPr>
          <w:sz w:val="24"/>
        </w:rPr>
        <w:t>úplatu).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neplatí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>případě,</w:t>
      </w:r>
      <w:r>
        <w:rPr>
          <w:spacing w:val="-14"/>
          <w:sz w:val="24"/>
        </w:rPr>
        <w:t xml:space="preserve"> </w:t>
      </w:r>
      <w:r>
        <w:rPr>
          <w:sz w:val="24"/>
        </w:rPr>
        <w:t>půjde-li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zajištění aktivit v</w:t>
      </w:r>
      <w:r>
        <w:rPr>
          <w:spacing w:val="-2"/>
          <w:sz w:val="24"/>
        </w:rPr>
        <w:t xml:space="preserve"> </w:t>
      </w:r>
      <w:r>
        <w:rPr>
          <w:sz w:val="24"/>
        </w:rPr>
        <w:t>ohnisku či ochranném pásmu ohniska nákazy (dle zákona 286/2003 Sb.). Tyto skutečnosti neprodleně písemně oznámí zadavateli.</w:t>
      </w:r>
    </w:p>
    <w:p w14:paraId="4A304D3D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</w:tabs>
        <w:spacing w:line="259" w:lineRule="auto"/>
        <w:ind w:right="7"/>
        <w:jc w:val="both"/>
        <w:rPr>
          <w:sz w:val="24"/>
        </w:rPr>
      </w:pPr>
      <w:r>
        <w:rPr>
          <w:sz w:val="24"/>
        </w:rPr>
        <w:t>V případě, kdy zhotovitel přijme jedince druhu, pro který je</w:t>
      </w:r>
      <w:r>
        <w:rPr>
          <w:sz w:val="24"/>
        </w:rPr>
        <w:t xml:space="preserve"> realizován vybraný program péče nebo regionální akční plán, bezodkladně telefonicky nebo e-mailem uvědomí garanta tohoto programu na AOPK</w:t>
      </w:r>
      <w:r>
        <w:rPr>
          <w:spacing w:val="30"/>
          <w:sz w:val="24"/>
        </w:rPr>
        <w:t xml:space="preserve"> </w:t>
      </w:r>
      <w:r>
        <w:rPr>
          <w:sz w:val="24"/>
        </w:rPr>
        <w:t>ČR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při</w:t>
      </w:r>
      <w:r>
        <w:rPr>
          <w:spacing w:val="30"/>
          <w:sz w:val="24"/>
        </w:rPr>
        <w:t xml:space="preserve"> </w:t>
      </w:r>
      <w:r>
        <w:rPr>
          <w:sz w:val="24"/>
        </w:rPr>
        <w:t>následné</w:t>
      </w:r>
      <w:r>
        <w:rPr>
          <w:spacing w:val="27"/>
          <w:sz w:val="24"/>
        </w:rPr>
        <w:t xml:space="preserve"> </w:t>
      </w:r>
      <w:r>
        <w:rPr>
          <w:sz w:val="24"/>
        </w:rPr>
        <w:t>péči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případné</w:t>
      </w:r>
      <w:r>
        <w:rPr>
          <w:spacing w:val="30"/>
          <w:sz w:val="24"/>
        </w:rPr>
        <w:t xml:space="preserve"> </w:t>
      </w:r>
      <w:r>
        <w:rPr>
          <w:sz w:val="24"/>
        </w:rPr>
        <w:t>komunikaci</w:t>
      </w:r>
      <w:r>
        <w:rPr>
          <w:spacing w:val="29"/>
          <w:sz w:val="24"/>
        </w:rPr>
        <w:t xml:space="preserve"> </w:t>
      </w:r>
      <w:r>
        <w:rPr>
          <w:sz w:val="24"/>
        </w:rPr>
        <w:t>s veřejností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médii</w:t>
      </w:r>
      <w:r>
        <w:rPr>
          <w:spacing w:val="29"/>
          <w:sz w:val="24"/>
        </w:rPr>
        <w:t xml:space="preserve"> </w:t>
      </w:r>
      <w:r>
        <w:rPr>
          <w:sz w:val="24"/>
        </w:rPr>
        <w:t>bude</w:t>
      </w:r>
      <w:r>
        <w:rPr>
          <w:spacing w:val="30"/>
          <w:sz w:val="24"/>
        </w:rPr>
        <w:t xml:space="preserve"> </w:t>
      </w:r>
      <w:r>
        <w:rPr>
          <w:sz w:val="24"/>
        </w:rPr>
        <w:t>postupovat</w:t>
      </w:r>
      <w:r>
        <w:rPr>
          <w:spacing w:val="31"/>
          <w:sz w:val="24"/>
        </w:rPr>
        <w:t xml:space="preserve"> </w:t>
      </w:r>
      <w:r>
        <w:rPr>
          <w:sz w:val="24"/>
        </w:rPr>
        <w:t>v souladu s pokyny tohoto garanta (</w:t>
      </w:r>
      <w:r>
        <w:rPr>
          <w:sz w:val="24"/>
        </w:rPr>
        <w:t>dále jen garant PP):</w:t>
      </w:r>
    </w:p>
    <w:p w14:paraId="3A0FEA30" w14:textId="77777777" w:rsidR="00BA4325" w:rsidRDefault="00E0700C">
      <w:pPr>
        <w:pStyle w:val="Zkladntext"/>
        <w:spacing w:line="293" w:lineRule="exact"/>
        <w:jc w:val="left"/>
      </w:pPr>
      <w:r>
        <w:t>Vlk</w:t>
      </w:r>
      <w:r>
        <w:rPr>
          <w:spacing w:val="-6"/>
        </w:rPr>
        <w:t xml:space="preserve"> </w:t>
      </w:r>
      <w:r>
        <w:t>obecný,</w:t>
      </w:r>
      <w:r>
        <w:rPr>
          <w:spacing w:val="-5"/>
        </w:rPr>
        <w:t xml:space="preserve"> </w:t>
      </w:r>
      <w:r>
        <w:t>medvěd</w:t>
      </w:r>
      <w:r>
        <w:rPr>
          <w:spacing w:val="-3"/>
        </w:rPr>
        <w:t xml:space="preserve"> </w:t>
      </w:r>
      <w:r>
        <w:t>hnědý:</w:t>
      </w:r>
      <w:r>
        <w:rPr>
          <w:spacing w:val="-2"/>
        </w:rPr>
        <w:t xml:space="preserve"> </w:t>
      </w:r>
      <w:r>
        <w:t>Lenka</w:t>
      </w:r>
      <w:r>
        <w:rPr>
          <w:spacing w:val="-4"/>
        </w:rPr>
        <w:t xml:space="preserve"> </w:t>
      </w:r>
      <w:r>
        <w:t>Tomášková</w:t>
      </w:r>
      <w:r>
        <w:rPr>
          <w:spacing w:val="-1"/>
        </w:rPr>
        <w:t xml:space="preserve"> </w:t>
      </w:r>
      <w:r>
        <w:t>(725</w:t>
      </w:r>
      <w:r>
        <w:rPr>
          <w:spacing w:val="-1"/>
        </w:rPr>
        <w:t xml:space="preserve"> </w:t>
      </w:r>
      <w:r>
        <w:t>984</w:t>
      </w:r>
      <w:r>
        <w:rPr>
          <w:spacing w:val="-1"/>
        </w:rPr>
        <w:t xml:space="preserve"> </w:t>
      </w:r>
      <w:r>
        <w:t>969,</w:t>
      </w:r>
      <w:r>
        <w:rPr>
          <w:spacing w:val="5"/>
        </w:rPr>
        <w:t xml:space="preserve"> </w:t>
      </w:r>
      <w:hyperlink r:id="rId7">
        <w:r>
          <w:rPr>
            <w:color w:val="0462C1"/>
            <w:spacing w:val="-2"/>
            <w:u w:val="single" w:color="0462C1"/>
          </w:rPr>
          <w:t>lenka.tomaskova@nature.cz</w:t>
        </w:r>
      </w:hyperlink>
      <w:r>
        <w:rPr>
          <w:spacing w:val="-2"/>
        </w:rPr>
        <w:t>)</w:t>
      </w:r>
    </w:p>
    <w:p w14:paraId="0F9802CA" w14:textId="77777777" w:rsidR="00BA4325" w:rsidRDefault="00E0700C">
      <w:pPr>
        <w:pStyle w:val="Zkladntext"/>
        <w:spacing w:before="21"/>
        <w:jc w:val="left"/>
      </w:pPr>
      <w:r>
        <w:t>Rys</w:t>
      </w:r>
      <w:r>
        <w:rPr>
          <w:spacing w:val="-2"/>
        </w:rPr>
        <w:t xml:space="preserve"> </w:t>
      </w:r>
      <w:r>
        <w:t>ostrovid:</w:t>
      </w:r>
      <w:r>
        <w:rPr>
          <w:spacing w:val="-3"/>
        </w:rPr>
        <w:t xml:space="preserve"> </w:t>
      </w:r>
      <w:r>
        <w:t>Zuzana</w:t>
      </w:r>
      <w:r>
        <w:rPr>
          <w:spacing w:val="-4"/>
        </w:rPr>
        <w:t xml:space="preserve"> </w:t>
      </w:r>
      <w:r>
        <w:t>Černá</w:t>
      </w:r>
      <w:r>
        <w:rPr>
          <w:spacing w:val="-1"/>
        </w:rPr>
        <w:t xml:space="preserve"> </w:t>
      </w:r>
      <w:r>
        <w:t>(725</w:t>
      </w:r>
      <w:r>
        <w:rPr>
          <w:spacing w:val="-1"/>
        </w:rPr>
        <w:t xml:space="preserve"> </w:t>
      </w:r>
      <w:r>
        <w:t>354</w:t>
      </w:r>
      <w:r>
        <w:rPr>
          <w:spacing w:val="-2"/>
        </w:rPr>
        <w:t xml:space="preserve"> </w:t>
      </w:r>
      <w:r>
        <w:t>198,</w:t>
      </w:r>
      <w:r>
        <w:rPr>
          <w:spacing w:val="2"/>
        </w:rPr>
        <w:t xml:space="preserve"> </w:t>
      </w:r>
      <w:hyperlink r:id="rId8">
        <w:r>
          <w:rPr>
            <w:color w:val="0462C1"/>
            <w:spacing w:val="-2"/>
            <w:u w:val="single" w:color="0462C1"/>
          </w:rPr>
          <w:t>zuzana.cerna@nature.cz</w:t>
        </w:r>
      </w:hyperlink>
      <w:r>
        <w:rPr>
          <w:spacing w:val="-2"/>
        </w:rPr>
        <w:t>)</w:t>
      </w:r>
    </w:p>
    <w:p w14:paraId="55AFC092" w14:textId="77777777" w:rsidR="00BA4325" w:rsidRDefault="00E0700C">
      <w:pPr>
        <w:pStyle w:val="Zkladntext"/>
        <w:spacing w:before="24"/>
        <w:jc w:val="left"/>
      </w:pPr>
      <w:r>
        <w:t>Tetřev</w:t>
      </w:r>
      <w:r>
        <w:rPr>
          <w:spacing w:val="-6"/>
        </w:rPr>
        <w:t xml:space="preserve"> </w:t>
      </w:r>
      <w:r>
        <w:t>hlušec:</w:t>
      </w:r>
      <w:r>
        <w:rPr>
          <w:spacing w:val="-1"/>
        </w:rPr>
        <w:t xml:space="preserve"> </w:t>
      </w:r>
      <w:r>
        <w:t>Václav</w:t>
      </w:r>
      <w:r>
        <w:rPr>
          <w:spacing w:val="-4"/>
        </w:rPr>
        <w:t xml:space="preserve"> </w:t>
      </w:r>
      <w:r>
        <w:t>Tomášek</w:t>
      </w:r>
      <w:r>
        <w:rPr>
          <w:spacing w:val="-1"/>
        </w:rPr>
        <w:t xml:space="preserve"> </w:t>
      </w:r>
      <w:r>
        <w:t>(723</w:t>
      </w:r>
      <w:r>
        <w:rPr>
          <w:spacing w:val="-2"/>
        </w:rPr>
        <w:t xml:space="preserve"> </w:t>
      </w:r>
      <w:r>
        <w:t>624</w:t>
      </w:r>
      <w:r>
        <w:rPr>
          <w:spacing w:val="-2"/>
        </w:rPr>
        <w:t xml:space="preserve"> </w:t>
      </w:r>
      <w:r>
        <w:t>825,</w:t>
      </w:r>
      <w:r>
        <w:rPr>
          <w:spacing w:val="4"/>
        </w:rPr>
        <w:t xml:space="preserve"> </w:t>
      </w:r>
      <w:hyperlink r:id="rId9">
        <w:r>
          <w:rPr>
            <w:color w:val="0462C1"/>
            <w:spacing w:val="-2"/>
            <w:u w:val="single" w:color="0462C1"/>
          </w:rPr>
          <w:t>vaclav.tomasek@nature.cz</w:t>
        </w:r>
      </w:hyperlink>
      <w:r>
        <w:rPr>
          <w:spacing w:val="-2"/>
        </w:rPr>
        <w:t>)</w:t>
      </w:r>
    </w:p>
    <w:p w14:paraId="527B7BED" w14:textId="77777777" w:rsidR="00BA4325" w:rsidRDefault="00E0700C">
      <w:pPr>
        <w:pStyle w:val="Zkladntext"/>
        <w:spacing w:before="24" w:line="259" w:lineRule="auto"/>
        <w:ind w:right="728"/>
        <w:jc w:val="left"/>
      </w:pPr>
      <w:r>
        <w:t>Bobr</w:t>
      </w:r>
      <w:r>
        <w:rPr>
          <w:spacing w:val="-2"/>
        </w:rPr>
        <w:t xml:space="preserve"> </w:t>
      </w:r>
      <w:r>
        <w:t>evropský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zóny</w:t>
      </w:r>
      <w:r>
        <w:rPr>
          <w:spacing w:val="-3"/>
        </w:rPr>
        <w:t xml:space="preserve"> </w:t>
      </w:r>
      <w:r>
        <w:t>„C“:</w:t>
      </w:r>
      <w:r>
        <w:rPr>
          <w:spacing w:val="-2"/>
        </w:rPr>
        <w:t xml:space="preserve"> </w:t>
      </w:r>
      <w:r>
        <w:t>Jitka</w:t>
      </w:r>
      <w:r>
        <w:rPr>
          <w:spacing w:val="-3"/>
        </w:rPr>
        <w:t xml:space="preserve"> </w:t>
      </w:r>
      <w:r>
        <w:t>Uhlíková</w:t>
      </w:r>
      <w:r>
        <w:rPr>
          <w:spacing w:val="-2"/>
        </w:rPr>
        <w:t xml:space="preserve"> </w:t>
      </w:r>
      <w:r>
        <w:t>(724</w:t>
      </w:r>
      <w:r>
        <w:rPr>
          <w:spacing w:val="-4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 xml:space="preserve">297, </w:t>
      </w:r>
      <w:hyperlink r:id="rId10">
        <w:r>
          <w:rPr>
            <w:color w:val="0462C1"/>
            <w:u w:val="single" w:color="0462C1"/>
          </w:rPr>
          <w:t>jitka.uhlikova@nature.cz</w:t>
        </w:r>
      </w:hyperlink>
      <w:r>
        <w:t>),</w:t>
      </w:r>
      <w:r>
        <w:rPr>
          <w:spacing w:val="-5"/>
        </w:rPr>
        <w:t xml:space="preserve"> </w:t>
      </w:r>
      <w:r>
        <w:t>zonace</w:t>
      </w:r>
      <w:r>
        <w:rPr>
          <w:spacing w:val="-5"/>
        </w:rPr>
        <w:t xml:space="preserve"> </w:t>
      </w:r>
      <w:r>
        <w:t xml:space="preserve">bobra evropského dle Programu péče o krajinu MŽP je k nalezení na </w:t>
      </w:r>
      <w:hyperlink r:id="rId11">
        <w:r>
          <w:rPr>
            <w:color w:val="0462C1"/>
            <w:spacing w:val="-2"/>
            <w:u w:val="single" w:color="0462C1"/>
          </w:rPr>
          <w:t>https://www.zachranneprogramy.cz/bobr-evropsky/program-pece-pp/</w:t>
        </w:r>
      </w:hyperlink>
    </w:p>
    <w:p w14:paraId="664E1999" w14:textId="77777777" w:rsidR="00BA4325" w:rsidRDefault="00E0700C">
      <w:pPr>
        <w:pStyle w:val="Zkladntext"/>
        <w:spacing w:line="292" w:lineRule="exact"/>
        <w:jc w:val="left"/>
      </w:pP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neúspěšného</w:t>
      </w:r>
      <w:r>
        <w:rPr>
          <w:spacing w:val="-5"/>
        </w:rPr>
        <w:t xml:space="preserve"> </w:t>
      </w:r>
      <w:r>
        <w:t>kontaktování</w:t>
      </w:r>
      <w:r>
        <w:rPr>
          <w:spacing w:val="-3"/>
        </w:rPr>
        <w:t xml:space="preserve"> </w:t>
      </w:r>
      <w:r>
        <w:t>garanta PP</w:t>
      </w:r>
      <w:r>
        <w:rPr>
          <w:spacing w:val="-8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nutné</w:t>
      </w:r>
      <w:r>
        <w:rPr>
          <w:spacing w:val="-2"/>
        </w:rPr>
        <w:t xml:space="preserve"> </w:t>
      </w:r>
      <w:r>
        <w:t>kontaktovat</w:t>
      </w:r>
      <w:r>
        <w:rPr>
          <w:spacing w:val="-1"/>
        </w:rPr>
        <w:t xml:space="preserve"> </w:t>
      </w:r>
      <w:r>
        <w:t>Jindřišku</w:t>
      </w:r>
      <w:r>
        <w:rPr>
          <w:spacing w:val="-3"/>
        </w:rPr>
        <w:t xml:space="preserve"> </w:t>
      </w:r>
      <w:r>
        <w:t>Jelínkovou</w:t>
      </w:r>
      <w:r>
        <w:rPr>
          <w:spacing w:val="-5"/>
        </w:rPr>
        <w:t xml:space="preserve"> </w:t>
      </w:r>
      <w:r>
        <w:t>(702</w:t>
      </w:r>
      <w:r>
        <w:rPr>
          <w:spacing w:val="-4"/>
        </w:rPr>
        <w:t xml:space="preserve"> </w:t>
      </w:r>
      <w:r>
        <w:rPr>
          <w:spacing w:val="-5"/>
        </w:rPr>
        <w:t>004</w:t>
      </w:r>
    </w:p>
    <w:p w14:paraId="5D38EF00" w14:textId="77777777" w:rsidR="00BA4325" w:rsidRDefault="00E0700C">
      <w:pPr>
        <w:pStyle w:val="Zkladntext"/>
        <w:spacing w:before="23"/>
        <w:jc w:val="left"/>
      </w:pPr>
      <w:r>
        <w:t>953,</w:t>
      </w:r>
      <w:r>
        <w:rPr>
          <w:spacing w:val="3"/>
        </w:rPr>
        <w:t xml:space="preserve"> </w:t>
      </w:r>
      <w:hyperlink r:id="rId12">
        <w:r>
          <w:rPr>
            <w:color w:val="0462C1"/>
            <w:spacing w:val="-2"/>
            <w:u w:val="single" w:color="0462C1"/>
          </w:rPr>
          <w:t>jindriska.jelinkova@nature.cz</w:t>
        </w:r>
      </w:hyperlink>
      <w:r>
        <w:rPr>
          <w:spacing w:val="-2"/>
        </w:rPr>
        <w:t>).</w:t>
      </w:r>
    </w:p>
    <w:p w14:paraId="6C35CCD5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2"/>
          <w:tab w:val="left" w:pos="5452"/>
          <w:tab w:val="left" w:pos="9818"/>
        </w:tabs>
        <w:spacing w:before="24" w:line="259" w:lineRule="auto"/>
        <w:ind w:right="4"/>
        <w:jc w:val="both"/>
        <w:rPr>
          <w:sz w:val="24"/>
        </w:rPr>
      </w:pPr>
      <w:r>
        <w:rPr>
          <w:sz w:val="24"/>
        </w:rPr>
        <w:t>V případě odchytu, příjmu a ošetření jedince velké šelmy (vlk obecný, rys ostrovid, medv</w:t>
      </w:r>
      <w:r>
        <w:rPr>
          <w:sz w:val="24"/>
        </w:rPr>
        <w:t xml:space="preserve">ěd hnědý; dále jen velké šelmy) je zhotovitel povinen postupovat dle </w:t>
      </w:r>
      <w:r>
        <w:rPr>
          <w:b/>
          <w:sz w:val="24"/>
        </w:rPr>
        <w:t xml:space="preserve">Pohotovostního plánu pro řešení situací při výskytu problematických jedinců vlka obecného </w:t>
      </w:r>
      <w:r>
        <w:rPr>
          <w:sz w:val="24"/>
        </w:rPr>
        <w:t xml:space="preserve">(dále jen pohotovostní plán). Pohotovostní plán je </w:t>
      </w:r>
      <w:r>
        <w:rPr>
          <w:spacing w:val="-2"/>
          <w:sz w:val="24"/>
        </w:rPr>
        <w:t>zveřejněn</w:t>
      </w:r>
      <w:r>
        <w:rPr>
          <w:sz w:val="24"/>
        </w:rPr>
        <w:tab/>
      </w:r>
      <w:r>
        <w:rPr>
          <w:spacing w:val="-6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 xml:space="preserve">adrese </w:t>
      </w:r>
      <w:hyperlink r:id="rId13">
        <w:r>
          <w:rPr>
            <w:color w:val="0462C1"/>
            <w:sz w:val="24"/>
            <w:u w:val="single" w:color="0462C1"/>
          </w:rPr>
          <w:t>https://drive.google.com/file/d/1KRxI_f1VVyrSPUxRFewPPdzrbi5Wfqwv/view?usp=drive_link</w:t>
        </w:r>
      </w:hyperlink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Zejména </w:t>
      </w:r>
      <w:r>
        <w:rPr>
          <w:b/>
          <w:sz w:val="24"/>
        </w:rPr>
        <w:t>kontaktovat kromě garanta PP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 specializovaného veterinárního lékaře</w:t>
      </w:r>
      <w:r>
        <w:rPr>
          <w:sz w:val="24"/>
        </w:rPr>
        <w:t>, který bez</w:t>
      </w:r>
      <w:r>
        <w:rPr>
          <w:spacing w:val="-1"/>
          <w:sz w:val="24"/>
        </w:rPr>
        <w:t xml:space="preserve"> </w:t>
      </w:r>
      <w:r>
        <w:rPr>
          <w:sz w:val="24"/>
        </w:rPr>
        <w:t>prodlení rozhodne o dalším</w:t>
      </w:r>
      <w:r>
        <w:rPr>
          <w:spacing w:val="-11"/>
          <w:sz w:val="24"/>
        </w:rPr>
        <w:t xml:space="preserve"> </w:t>
      </w:r>
      <w:r>
        <w:rPr>
          <w:sz w:val="24"/>
        </w:rPr>
        <w:t>postupu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případné</w:t>
      </w:r>
      <w:r>
        <w:rPr>
          <w:spacing w:val="-8"/>
          <w:sz w:val="24"/>
        </w:rPr>
        <w:t xml:space="preserve"> </w:t>
      </w:r>
      <w:r>
        <w:rPr>
          <w:sz w:val="24"/>
        </w:rPr>
        <w:t>léčbě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9"/>
          <w:sz w:val="24"/>
        </w:rPr>
        <w:t xml:space="preserve"> </w:t>
      </w:r>
      <w:r>
        <w:rPr>
          <w:sz w:val="24"/>
        </w:rPr>
        <w:t>souladu</w:t>
      </w:r>
      <w:r>
        <w:rPr>
          <w:spacing w:val="-10"/>
          <w:sz w:val="24"/>
        </w:rPr>
        <w:t xml:space="preserve"> </w:t>
      </w:r>
      <w:r>
        <w:rPr>
          <w:sz w:val="24"/>
        </w:rPr>
        <w:t>s</w:t>
      </w:r>
      <w:r>
        <w:rPr>
          <w:spacing w:val="-11"/>
          <w:sz w:val="24"/>
        </w:rPr>
        <w:t xml:space="preserve"> </w:t>
      </w:r>
      <w:r>
        <w:rPr>
          <w:sz w:val="24"/>
        </w:rPr>
        <w:t>předpisy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ochranu</w:t>
      </w:r>
      <w:r>
        <w:rPr>
          <w:spacing w:val="-10"/>
          <w:sz w:val="24"/>
        </w:rPr>
        <w:t xml:space="preserve"> </w:t>
      </w:r>
      <w:r>
        <w:rPr>
          <w:sz w:val="24"/>
        </w:rPr>
        <w:t>zvířat</w:t>
      </w:r>
      <w:r>
        <w:rPr>
          <w:spacing w:val="-10"/>
          <w:sz w:val="24"/>
        </w:rPr>
        <w:t xml:space="preserve"> </w:t>
      </w:r>
      <w:r>
        <w:rPr>
          <w:sz w:val="24"/>
        </w:rPr>
        <w:t>proti</w:t>
      </w:r>
      <w:r>
        <w:rPr>
          <w:spacing w:val="-9"/>
          <w:sz w:val="24"/>
        </w:rPr>
        <w:t xml:space="preserve"> </w:t>
      </w:r>
      <w:r>
        <w:rPr>
          <w:sz w:val="24"/>
        </w:rPr>
        <w:t>týrání</w:t>
      </w:r>
      <w:r>
        <w:rPr>
          <w:spacing w:val="-6"/>
          <w:sz w:val="24"/>
        </w:rPr>
        <w:t xml:space="preserve"> </w:t>
      </w:r>
      <w:r>
        <w:rPr>
          <w:sz w:val="24"/>
        </w:rPr>
        <w:t>(vyplývá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rozhodnutí o poskytnutí dotace z PPK C, nutnost jeho konzultace či přítomnosti na místě):</w:t>
      </w:r>
    </w:p>
    <w:p w14:paraId="66FFEE8E" w14:textId="77777777" w:rsidR="00BA4325" w:rsidRDefault="00E0700C">
      <w:pPr>
        <w:pStyle w:val="Zkladntext"/>
        <w:spacing w:line="289" w:lineRule="exact"/>
      </w:pPr>
      <w:r>
        <w:t>MVDr.</w:t>
      </w:r>
      <w:r>
        <w:rPr>
          <w:spacing w:val="-5"/>
        </w:rPr>
        <w:t xml:space="preserve"> </w:t>
      </w:r>
      <w:r>
        <w:t>Lukáš</w:t>
      </w:r>
      <w:r>
        <w:rPr>
          <w:spacing w:val="-2"/>
        </w:rPr>
        <w:t xml:space="preserve"> </w:t>
      </w:r>
      <w:r>
        <w:t>Pavlačík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776</w:t>
      </w:r>
      <w:r>
        <w:rPr>
          <w:spacing w:val="-1"/>
        </w:rPr>
        <w:t xml:space="preserve"> </w:t>
      </w:r>
      <w:r>
        <w:t xml:space="preserve">571 </w:t>
      </w:r>
      <w:r>
        <w:rPr>
          <w:spacing w:val="-5"/>
        </w:rPr>
        <w:t>165</w:t>
      </w:r>
    </w:p>
    <w:p w14:paraId="036F9C13" w14:textId="77777777" w:rsidR="00BA4325" w:rsidRDefault="00E0700C">
      <w:pPr>
        <w:pStyle w:val="Zkladntext"/>
        <w:spacing w:before="24"/>
      </w:pPr>
      <w:r>
        <w:t>MVDr</w:t>
      </w:r>
      <w:r>
        <w:t>.</w:t>
      </w:r>
      <w:r>
        <w:rPr>
          <w:spacing w:val="-5"/>
        </w:rPr>
        <w:t xml:space="preserve"> </w:t>
      </w:r>
      <w:r>
        <w:t>Vladimír Piaček –</w:t>
      </w:r>
      <w:r>
        <w:rPr>
          <w:spacing w:val="-2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001</w:t>
      </w:r>
      <w:r>
        <w:rPr>
          <w:spacing w:val="-3"/>
        </w:rPr>
        <w:t xml:space="preserve"> </w:t>
      </w:r>
      <w:r>
        <w:t>205 (zastupující</w:t>
      </w:r>
      <w:r>
        <w:rPr>
          <w:spacing w:val="-3"/>
        </w:rPr>
        <w:t xml:space="preserve"> </w:t>
      </w:r>
      <w:r>
        <w:rPr>
          <w:spacing w:val="-2"/>
        </w:rPr>
        <w:t>lékař)</w:t>
      </w:r>
    </w:p>
    <w:p w14:paraId="6BC33A40" w14:textId="77777777" w:rsidR="00BA4325" w:rsidRDefault="00E0700C">
      <w:pPr>
        <w:pStyle w:val="Zkladntext"/>
        <w:spacing w:before="24" w:line="259" w:lineRule="auto"/>
        <w:ind w:right="5"/>
      </w:pPr>
      <w:r>
        <w:t xml:space="preserve">V případě neúspěšného telefonického kontaktování </w:t>
      </w:r>
      <w:r>
        <w:rPr>
          <w:b/>
        </w:rPr>
        <w:t xml:space="preserve">specializovaného veterinárního lékaře </w:t>
      </w:r>
      <w:r>
        <w:t>je nutné zaslat</w:t>
      </w:r>
      <w:r>
        <w:rPr>
          <w:spacing w:val="-7"/>
        </w:rPr>
        <w:t xml:space="preserve"> </w:t>
      </w:r>
      <w:r>
        <w:t>SMS</w:t>
      </w:r>
      <w:r>
        <w:rPr>
          <w:spacing w:val="-11"/>
        </w:rPr>
        <w:t xml:space="preserve"> </w:t>
      </w:r>
      <w:r>
        <w:t>zprávu</w:t>
      </w:r>
      <w:r>
        <w:rPr>
          <w:spacing w:val="-7"/>
        </w:rPr>
        <w:t xml:space="preserve"> </w:t>
      </w:r>
      <w:r>
        <w:t>„VLK</w:t>
      </w:r>
      <w:r>
        <w:rPr>
          <w:spacing w:val="-9"/>
        </w:rPr>
        <w:t xml:space="preserve"> </w:t>
      </w:r>
      <w:r>
        <w:t>AKUTNÍ“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„ŠELMA“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kontaktovat</w:t>
      </w:r>
      <w:r>
        <w:rPr>
          <w:spacing w:val="-7"/>
        </w:rPr>
        <w:t xml:space="preserve"> </w:t>
      </w:r>
      <w:r>
        <w:t>Dr.</w:t>
      </w:r>
      <w:r>
        <w:rPr>
          <w:spacing w:val="-9"/>
        </w:rPr>
        <w:t xml:space="preserve"> </w:t>
      </w:r>
      <w:r>
        <w:t>Aleše</w:t>
      </w:r>
      <w:r>
        <w:rPr>
          <w:spacing w:val="-8"/>
        </w:rPr>
        <w:t xml:space="preserve"> </w:t>
      </w:r>
      <w:r>
        <w:t>Vorla</w:t>
      </w:r>
      <w:r>
        <w:rPr>
          <w:spacing w:val="-6"/>
        </w:rPr>
        <w:t xml:space="preserve"> </w:t>
      </w:r>
      <w:r>
        <w:t>(605</w:t>
      </w:r>
      <w:r>
        <w:rPr>
          <w:spacing w:val="-8"/>
        </w:rPr>
        <w:t xml:space="preserve"> </w:t>
      </w:r>
      <w:r>
        <w:t>281</w:t>
      </w:r>
      <w:r>
        <w:rPr>
          <w:spacing w:val="-8"/>
        </w:rPr>
        <w:t xml:space="preserve"> </w:t>
      </w:r>
      <w:r>
        <w:t>401)</w:t>
      </w:r>
      <w:r>
        <w:rPr>
          <w:spacing w:val="-13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předat informaci centrálnímu dispečinku (774 155 155).</w:t>
      </w:r>
    </w:p>
    <w:p w14:paraId="3B9E8FAD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0"/>
          <w:tab w:val="left" w:pos="372"/>
        </w:tabs>
        <w:spacing w:line="259" w:lineRule="auto"/>
        <w:ind w:right="100"/>
        <w:rPr>
          <w:sz w:val="24"/>
        </w:rPr>
      </w:pPr>
      <w:r>
        <w:rPr>
          <w:sz w:val="24"/>
        </w:rPr>
        <w:t>Po přijetí jedince velké šelmy do záchranné stanice bude zhotovitel konzultovat stav a další péči se specializovaným veterinárním lékařem (MVDr. Pavlačík, MVDr. Piaček) a garantem PP a dle vzájemné doh</w:t>
      </w:r>
      <w:r>
        <w:rPr>
          <w:sz w:val="24"/>
        </w:rPr>
        <w:t>ody je bude o stavu jedince průběžně informovat. O případné euthanasii rozhodne specializovaný veterinární</w:t>
      </w:r>
      <w:r>
        <w:rPr>
          <w:spacing w:val="-4"/>
          <w:sz w:val="24"/>
        </w:rPr>
        <w:t xml:space="preserve"> </w:t>
      </w:r>
      <w:r>
        <w:rPr>
          <w:sz w:val="24"/>
        </w:rPr>
        <w:t>lékař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garant PP.</w:t>
      </w:r>
      <w:r>
        <w:rPr>
          <w:spacing w:val="-7"/>
          <w:sz w:val="24"/>
        </w:rPr>
        <w:t xml:space="preserve"> </w:t>
      </w:r>
      <w:r>
        <w:rPr>
          <w:sz w:val="24"/>
        </w:rPr>
        <w:t>Veškeré</w:t>
      </w:r>
      <w:r>
        <w:rPr>
          <w:spacing w:val="-4"/>
          <w:sz w:val="24"/>
        </w:rPr>
        <w:t xml:space="preserve"> </w:t>
      </w:r>
      <w:r>
        <w:rPr>
          <w:sz w:val="24"/>
        </w:rPr>
        <w:t>zásadní</w:t>
      </w:r>
      <w:r>
        <w:rPr>
          <w:spacing w:val="-4"/>
          <w:sz w:val="24"/>
        </w:rPr>
        <w:t xml:space="preserve"> </w:t>
      </w:r>
      <w:r>
        <w:rPr>
          <w:sz w:val="24"/>
        </w:rPr>
        <w:t>změny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zdravotním</w:t>
      </w:r>
      <w:r>
        <w:rPr>
          <w:spacing w:val="-2"/>
          <w:sz w:val="24"/>
        </w:rPr>
        <w:t xml:space="preserve"> </w:t>
      </w:r>
      <w:r>
        <w:rPr>
          <w:sz w:val="24"/>
        </w:rPr>
        <w:t>stavu,</w:t>
      </w:r>
      <w:r>
        <w:rPr>
          <w:spacing w:val="-4"/>
          <w:sz w:val="24"/>
        </w:rPr>
        <w:t xml:space="preserve"> </w:t>
      </w:r>
      <w:r>
        <w:rPr>
          <w:sz w:val="24"/>
        </w:rPr>
        <w:t>chování</w:t>
      </w:r>
      <w:r>
        <w:rPr>
          <w:spacing w:val="-4"/>
          <w:sz w:val="24"/>
        </w:rPr>
        <w:t xml:space="preserve"> </w:t>
      </w:r>
      <w:r>
        <w:rPr>
          <w:sz w:val="24"/>
        </w:rPr>
        <w:t>nebo</w:t>
      </w:r>
      <w:r>
        <w:rPr>
          <w:spacing w:val="-1"/>
          <w:sz w:val="24"/>
        </w:rPr>
        <w:t xml:space="preserve"> </w:t>
      </w:r>
      <w:r>
        <w:rPr>
          <w:sz w:val="24"/>
        </w:rPr>
        <w:t>léčbě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nutné bezodkladně konzultovat s odborným veterinárním lékařem a i</w:t>
      </w:r>
      <w:r>
        <w:rPr>
          <w:sz w:val="24"/>
        </w:rPr>
        <w:t xml:space="preserve">nformovat garanta PP. V případě, že dojde k úhynu jedince velké šelmy, zajistí zhotovitel ve spolupráci s garantem PP pitvu na Veterinární univerzitě v Brně k identifikaci příčin úhynu. Kadáver pro pitvu </w:t>
      </w:r>
      <w:r>
        <w:rPr>
          <w:b/>
          <w:sz w:val="24"/>
        </w:rPr>
        <w:t xml:space="preserve">nesmí </w:t>
      </w:r>
      <w:r>
        <w:rPr>
          <w:sz w:val="24"/>
        </w:rPr>
        <w:t>být zmražen.</w:t>
      </w:r>
    </w:p>
    <w:p w14:paraId="4CFAC560" w14:textId="77777777" w:rsidR="00BA4325" w:rsidRDefault="00E0700C">
      <w:pPr>
        <w:pStyle w:val="Odstavecseseznamem"/>
        <w:numPr>
          <w:ilvl w:val="0"/>
          <w:numId w:val="4"/>
        </w:numPr>
        <w:tabs>
          <w:tab w:val="left" w:pos="370"/>
          <w:tab w:val="left" w:pos="372"/>
        </w:tabs>
        <w:spacing w:line="259" w:lineRule="auto"/>
        <w:ind w:right="129"/>
        <w:rPr>
          <w:sz w:val="24"/>
        </w:rPr>
      </w:pP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2"/>
          <w:sz w:val="24"/>
        </w:rPr>
        <w:t xml:space="preserve"> </w:t>
      </w:r>
      <w:r>
        <w:rPr>
          <w:sz w:val="24"/>
        </w:rPr>
        <w:t>odchytu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příjmu velkýc</w:t>
      </w:r>
      <w:r>
        <w:rPr>
          <w:sz w:val="24"/>
        </w:rPr>
        <w:t>h</w:t>
      </w:r>
      <w:r>
        <w:rPr>
          <w:spacing w:val="-2"/>
          <w:sz w:val="24"/>
        </w:rPr>
        <w:t xml:space="preserve"> </w:t>
      </w:r>
      <w:r>
        <w:rPr>
          <w:sz w:val="24"/>
        </w:rPr>
        <w:t>šelem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zhotovitel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zdržet</w:t>
      </w:r>
      <w:r>
        <w:rPr>
          <w:spacing w:val="-3"/>
          <w:sz w:val="24"/>
        </w:rPr>
        <w:t xml:space="preserve"> </w:t>
      </w:r>
      <w:r>
        <w:rPr>
          <w:sz w:val="24"/>
        </w:rPr>
        <w:t>jakéhokoli</w:t>
      </w:r>
      <w:r>
        <w:rPr>
          <w:spacing w:val="-2"/>
          <w:sz w:val="24"/>
        </w:rPr>
        <w:t xml:space="preserve"> </w:t>
      </w:r>
      <w:r>
        <w:rPr>
          <w:sz w:val="24"/>
        </w:rPr>
        <w:t>informování</w:t>
      </w:r>
      <w:r>
        <w:rPr>
          <w:spacing w:val="-5"/>
          <w:sz w:val="24"/>
        </w:rPr>
        <w:t xml:space="preserve"> </w:t>
      </w:r>
      <w:r>
        <w:rPr>
          <w:sz w:val="24"/>
        </w:rPr>
        <w:t>médií a medializování na sociálních sítích po celou dobu péče včetně případného úhynu nebo vypuštění. Případná informace do médií bude konzultována s garantem PP. Při komunikaci s veřejností a médii</w:t>
      </w:r>
    </w:p>
    <w:p w14:paraId="4B72D26F" w14:textId="77777777" w:rsidR="00BA4325" w:rsidRDefault="00BA4325">
      <w:pPr>
        <w:pStyle w:val="Odstavecseseznamem"/>
        <w:spacing w:line="259" w:lineRule="auto"/>
        <w:jc w:val="left"/>
        <w:rPr>
          <w:sz w:val="24"/>
        </w:rPr>
        <w:sectPr w:rsidR="00BA4325">
          <w:pgSz w:w="11910" w:h="16840"/>
          <w:pgMar w:top="660" w:right="708" w:bottom="280" w:left="708" w:header="708" w:footer="708" w:gutter="0"/>
          <w:cols w:space="708"/>
        </w:sectPr>
      </w:pPr>
    </w:p>
    <w:p w14:paraId="0EFFCF02" w14:textId="77777777" w:rsidR="00BA4325" w:rsidRDefault="00E0700C">
      <w:pPr>
        <w:pStyle w:val="Zkladntext"/>
        <w:spacing w:before="41" w:line="259" w:lineRule="auto"/>
        <w:jc w:val="left"/>
      </w:pPr>
      <w:r>
        <w:lastRenderedPageBreak/>
        <w:t>bude</w:t>
      </w:r>
      <w:r>
        <w:rPr>
          <w:spacing w:val="-1"/>
        </w:rPr>
        <w:t xml:space="preserve"> </w:t>
      </w:r>
      <w:r>
        <w:t>zhotovitel</w:t>
      </w:r>
      <w:r>
        <w:rPr>
          <w:spacing w:val="-1"/>
        </w:rPr>
        <w:t xml:space="preserve"> </w:t>
      </w:r>
      <w:r>
        <w:t>postupovat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pokyny</w:t>
      </w:r>
      <w:r>
        <w:rPr>
          <w:spacing w:val="-2"/>
        </w:rPr>
        <w:t xml:space="preserve"> </w:t>
      </w:r>
      <w:r>
        <w:t>garanta</w:t>
      </w:r>
      <w:r>
        <w:rPr>
          <w:spacing w:val="-4"/>
        </w:rPr>
        <w:t xml:space="preserve"> </w:t>
      </w:r>
      <w:r>
        <w:t>PP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média</w:t>
      </w:r>
      <w:r>
        <w:rPr>
          <w:spacing w:val="-4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odkazovat</w:t>
      </w:r>
      <w:r>
        <w:rPr>
          <w:spacing w:val="-1"/>
        </w:rPr>
        <w:t xml:space="preserve"> </w:t>
      </w:r>
      <w:r>
        <w:t>výhradně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něj, dokud garant PP neurčí jinak.</w:t>
      </w:r>
    </w:p>
    <w:p w14:paraId="06B53BAC" w14:textId="77777777" w:rsidR="00BA4325" w:rsidRDefault="00E0700C">
      <w:pPr>
        <w:pStyle w:val="Zkladntext"/>
        <w:spacing w:line="291" w:lineRule="exact"/>
        <w:jc w:val="left"/>
      </w:pPr>
      <w:r>
        <w:t>Návod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postup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odchytu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příjmu</w:t>
      </w:r>
      <w:r>
        <w:rPr>
          <w:spacing w:val="-3"/>
        </w:rPr>
        <w:t xml:space="preserve"> </w:t>
      </w:r>
      <w:r>
        <w:t>velkých</w:t>
      </w:r>
      <w:r>
        <w:rPr>
          <w:spacing w:val="-1"/>
        </w:rPr>
        <w:t xml:space="preserve"> </w:t>
      </w:r>
      <w:r>
        <w:t>šelem</w:t>
      </w:r>
      <w:r>
        <w:rPr>
          <w:spacing w:val="-1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b/>
        </w:rPr>
        <w:t>přílohou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rPr>
          <w:spacing w:val="-2"/>
        </w:rPr>
        <w:t>smlouvy.</w:t>
      </w:r>
    </w:p>
    <w:p w14:paraId="71BEF4F2" w14:textId="77777777" w:rsidR="00BA4325" w:rsidRDefault="00E0700C">
      <w:pPr>
        <w:pStyle w:val="Nadpis1"/>
        <w:spacing w:before="185"/>
      </w:pPr>
      <w:r>
        <w:t>čl.</w:t>
      </w:r>
      <w:r>
        <w:rPr>
          <w:spacing w:val="-2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vyúčtování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sankční</w:t>
      </w:r>
      <w:r>
        <w:rPr>
          <w:spacing w:val="-2"/>
        </w:rPr>
        <w:t xml:space="preserve"> ustanovení</w:t>
      </w:r>
    </w:p>
    <w:p w14:paraId="45C7E259" w14:textId="578EBF6E" w:rsidR="00BA4325" w:rsidRDefault="00E0700C">
      <w:pPr>
        <w:pStyle w:val="Odstavecseseznamem"/>
        <w:numPr>
          <w:ilvl w:val="0"/>
          <w:numId w:val="3"/>
        </w:numPr>
        <w:tabs>
          <w:tab w:val="left" w:pos="372"/>
        </w:tabs>
        <w:spacing w:before="24" w:line="259" w:lineRule="auto"/>
        <w:ind w:right="8"/>
        <w:jc w:val="both"/>
        <w:rPr>
          <w:sz w:val="24"/>
        </w:rPr>
      </w:pPr>
      <w:r>
        <w:rPr>
          <w:sz w:val="24"/>
        </w:rPr>
        <w:t>Zhotovitel se zavazuje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předložit zadavateli nejpozději </w:t>
      </w:r>
      <w:r>
        <w:rPr>
          <w:b/>
          <w:sz w:val="24"/>
        </w:rPr>
        <w:t>do 10. 4. 2025</w:t>
      </w:r>
      <w:r>
        <w:rPr>
          <w:b/>
          <w:sz w:val="24"/>
        </w:rPr>
        <w:t xml:space="preserve"> fakturu na první platbu </w:t>
      </w:r>
      <w:r>
        <w:rPr>
          <w:sz w:val="24"/>
        </w:rPr>
        <w:t xml:space="preserve">(dle čl. III., odst. 2) a. této smlouvy). </w:t>
      </w:r>
      <w:r>
        <w:rPr>
          <w:b/>
          <w:sz w:val="24"/>
        </w:rPr>
        <w:t>Pokud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nebude faktura předložena zadavateli do 10. 4. 2025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přičte se částka z první platby k platbě druhé či třetí </w:t>
      </w:r>
      <w:r>
        <w:rPr>
          <w:sz w:val="24"/>
        </w:rPr>
        <w:t xml:space="preserve">(dle </w:t>
      </w:r>
      <w:r>
        <w:rPr>
          <w:sz w:val="24"/>
        </w:rPr>
        <w:t>čl. III., odst. 2) této smlouvy).</w:t>
      </w:r>
    </w:p>
    <w:p w14:paraId="204342AE" w14:textId="7010470D" w:rsidR="00BA4325" w:rsidRDefault="00E0700C">
      <w:pPr>
        <w:pStyle w:val="Odstavecseseznamem"/>
        <w:numPr>
          <w:ilvl w:val="0"/>
          <w:numId w:val="3"/>
        </w:numPr>
        <w:tabs>
          <w:tab w:val="left" w:pos="372"/>
        </w:tabs>
        <w:spacing w:line="259" w:lineRule="auto"/>
        <w:ind w:right="5"/>
        <w:jc w:val="both"/>
        <w:rPr>
          <w:sz w:val="24"/>
        </w:rPr>
      </w:pPr>
      <w:r>
        <w:rPr>
          <w:sz w:val="24"/>
        </w:rPr>
        <w:t xml:space="preserve">Zhotovitel se zavazuje předložit zadavateli nejpozději </w:t>
      </w:r>
      <w:r>
        <w:rPr>
          <w:b/>
          <w:sz w:val="24"/>
        </w:rPr>
        <w:t>do 25. 7. 2025</w:t>
      </w:r>
      <w:r>
        <w:rPr>
          <w:b/>
          <w:sz w:val="24"/>
        </w:rPr>
        <w:t xml:space="preserve"> fakturu na druhou platbu </w:t>
      </w:r>
      <w:r>
        <w:rPr>
          <w:sz w:val="24"/>
        </w:rPr>
        <w:t xml:space="preserve">(dle čl. III., odst. 2) b. této smlouvy). </w:t>
      </w:r>
      <w:r>
        <w:rPr>
          <w:b/>
          <w:sz w:val="24"/>
        </w:rPr>
        <w:t>Pokud nebude faktura předložena zadavateli do 25. 7. 2025</w:t>
      </w:r>
      <w:r>
        <w:rPr>
          <w:b/>
          <w:sz w:val="24"/>
        </w:rPr>
        <w:t>, přičte se částka z druhé p</w:t>
      </w:r>
      <w:r>
        <w:rPr>
          <w:b/>
          <w:sz w:val="24"/>
        </w:rPr>
        <w:t xml:space="preserve">latby k platbě třetí </w:t>
      </w:r>
      <w:r>
        <w:rPr>
          <w:sz w:val="24"/>
        </w:rPr>
        <w:t>(dle čl. III., odst. 2) této smlouvy).</w:t>
      </w:r>
    </w:p>
    <w:p w14:paraId="4F61D897" w14:textId="1EDFFFC0" w:rsidR="00BA4325" w:rsidRDefault="00E0700C">
      <w:pPr>
        <w:pStyle w:val="Odstavecseseznamem"/>
        <w:numPr>
          <w:ilvl w:val="0"/>
          <w:numId w:val="3"/>
        </w:numPr>
        <w:tabs>
          <w:tab w:val="left" w:pos="372"/>
        </w:tabs>
        <w:spacing w:line="259" w:lineRule="auto"/>
        <w:ind w:right="9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zavazuje</w:t>
      </w:r>
      <w:r>
        <w:rPr>
          <w:spacing w:val="-3"/>
          <w:sz w:val="24"/>
        </w:rPr>
        <w:t xml:space="preserve"> </w:t>
      </w:r>
      <w:r>
        <w:rPr>
          <w:sz w:val="24"/>
        </w:rPr>
        <w:t>předložit</w:t>
      </w:r>
      <w:r>
        <w:rPr>
          <w:spacing w:val="-3"/>
          <w:sz w:val="24"/>
        </w:rPr>
        <w:t xml:space="preserve"> </w:t>
      </w:r>
      <w:r>
        <w:rPr>
          <w:sz w:val="24"/>
        </w:rPr>
        <w:t>zadavateli</w:t>
      </w:r>
      <w:r>
        <w:rPr>
          <w:spacing w:val="-3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do </w:t>
      </w:r>
      <w:r>
        <w:rPr>
          <w:b/>
          <w:sz w:val="24"/>
        </w:rPr>
        <w:t>20.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října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fakturu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třetí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platbu </w:t>
      </w:r>
      <w:r>
        <w:rPr>
          <w:sz w:val="24"/>
        </w:rPr>
        <w:t>(dle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3"/>
          <w:sz w:val="24"/>
        </w:rPr>
        <w:t xml:space="preserve"> </w:t>
      </w:r>
      <w:r>
        <w:rPr>
          <w:sz w:val="24"/>
        </w:rPr>
        <w:t>III odst. 2) c. této smlouvy).</w:t>
      </w:r>
    </w:p>
    <w:p w14:paraId="77BEE85A" w14:textId="77777777" w:rsidR="00BA4325" w:rsidRDefault="00E0700C">
      <w:pPr>
        <w:pStyle w:val="Odstavecseseznamem"/>
        <w:numPr>
          <w:ilvl w:val="0"/>
          <w:numId w:val="3"/>
        </w:numPr>
        <w:tabs>
          <w:tab w:val="left" w:pos="372"/>
        </w:tabs>
        <w:spacing w:line="259" w:lineRule="auto"/>
        <w:ind w:right="6"/>
        <w:jc w:val="both"/>
        <w:rPr>
          <w:sz w:val="24"/>
        </w:rPr>
      </w:pPr>
      <w:r>
        <w:rPr>
          <w:sz w:val="24"/>
        </w:rPr>
        <w:t>Zhotovitel umožní zadavateli a případně i poskytovateli dot</w:t>
      </w:r>
      <w:r>
        <w:rPr>
          <w:sz w:val="24"/>
        </w:rPr>
        <w:t>ace PPK (AOPK, MŽP) kontrolu vedení hospodářské</w:t>
      </w:r>
      <w:r>
        <w:rPr>
          <w:spacing w:val="24"/>
          <w:sz w:val="24"/>
        </w:rPr>
        <w:t xml:space="preserve"> </w:t>
      </w:r>
      <w:r>
        <w:rPr>
          <w:sz w:val="24"/>
        </w:rPr>
        <w:t>evidence</w:t>
      </w:r>
      <w:r>
        <w:rPr>
          <w:spacing w:val="24"/>
          <w:sz w:val="24"/>
        </w:rPr>
        <w:t xml:space="preserve"> </w:t>
      </w:r>
      <w:r>
        <w:rPr>
          <w:sz w:val="24"/>
        </w:rPr>
        <w:t>(dle</w:t>
      </w:r>
      <w:r>
        <w:rPr>
          <w:spacing w:val="23"/>
          <w:sz w:val="24"/>
        </w:rPr>
        <w:t xml:space="preserve"> </w:t>
      </w:r>
      <w:r>
        <w:rPr>
          <w:sz w:val="24"/>
        </w:rPr>
        <w:t>zákona</w:t>
      </w:r>
      <w:r>
        <w:rPr>
          <w:spacing w:val="24"/>
          <w:sz w:val="24"/>
        </w:rPr>
        <w:t xml:space="preserve"> </w:t>
      </w:r>
      <w:r>
        <w:rPr>
          <w:sz w:val="24"/>
        </w:rPr>
        <w:t>o</w:t>
      </w:r>
      <w:r>
        <w:rPr>
          <w:spacing w:val="23"/>
          <w:sz w:val="24"/>
        </w:rPr>
        <w:t xml:space="preserve"> </w:t>
      </w:r>
      <w:r>
        <w:rPr>
          <w:sz w:val="24"/>
        </w:rPr>
        <w:t>účetnictví)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věcně</w:t>
      </w:r>
      <w:r>
        <w:rPr>
          <w:spacing w:val="24"/>
          <w:sz w:val="24"/>
        </w:rPr>
        <w:t xml:space="preserve"> </w:t>
      </w:r>
      <w:r>
        <w:rPr>
          <w:sz w:val="24"/>
        </w:rPr>
        <w:t>správného</w:t>
      </w:r>
      <w:r>
        <w:rPr>
          <w:spacing w:val="23"/>
          <w:sz w:val="24"/>
        </w:rPr>
        <w:t xml:space="preserve"> </w:t>
      </w:r>
      <w:r>
        <w:rPr>
          <w:sz w:val="24"/>
        </w:rPr>
        <w:t>užití</w:t>
      </w:r>
      <w:r>
        <w:rPr>
          <w:spacing w:val="30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23"/>
          <w:sz w:val="24"/>
        </w:rPr>
        <w:t xml:space="preserve"> </w:t>
      </w:r>
      <w:r>
        <w:rPr>
          <w:sz w:val="24"/>
        </w:rPr>
        <w:t>dle</w:t>
      </w:r>
      <w:r>
        <w:rPr>
          <w:spacing w:val="23"/>
          <w:sz w:val="24"/>
        </w:rPr>
        <w:t xml:space="preserve"> </w:t>
      </w:r>
      <w:r>
        <w:rPr>
          <w:sz w:val="24"/>
        </w:rPr>
        <w:t>této</w:t>
      </w:r>
      <w:r>
        <w:rPr>
          <w:spacing w:val="24"/>
          <w:sz w:val="24"/>
        </w:rPr>
        <w:t xml:space="preserve"> </w:t>
      </w:r>
      <w:r>
        <w:rPr>
          <w:sz w:val="24"/>
        </w:rPr>
        <w:t>smlouvy v průběhu realizace smlouvy i po jejím ukončení.</w:t>
      </w:r>
    </w:p>
    <w:p w14:paraId="71E4BA2E" w14:textId="77777777" w:rsidR="00BA4325" w:rsidRDefault="00E0700C">
      <w:pPr>
        <w:pStyle w:val="Odstavecseseznamem"/>
        <w:numPr>
          <w:ilvl w:val="0"/>
          <w:numId w:val="3"/>
        </w:numPr>
        <w:tabs>
          <w:tab w:val="left" w:pos="372"/>
        </w:tabs>
        <w:spacing w:line="259" w:lineRule="auto"/>
        <w:ind w:right="5"/>
        <w:jc w:val="both"/>
        <w:rPr>
          <w:sz w:val="24"/>
        </w:rPr>
      </w:pPr>
      <w:r>
        <w:rPr>
          <w:sz w:val="24"/>
        </w:rPr>
        <w:t>V případě nedodržení termínů uvedených v čl. IV. odst. 1) až odst. 3) a čl. V. odst. 3) této smlouvy zhotovitelem</w:t>
      </w:r>
      <w:r>
        <w:rPr>
          <w:spacing w:val="-14"/>
          <w:sz w:val="24"/>
        </w:rPr>
        <w:t xml:space="preserve"> </w:t>
      </w:r>
      <w:r>
        <w:rPr>
          <w:sz w:val="24"/>
        </w:rPr>
        <w:t>bude</w:t>
      </w:r>
      <w:r>
        <w:rPr>
          <w:spacing w:val="-14"/>
          <w:sz w:val="24"/>
        </w:rPr>
        <w:t xml:space="preserve"> </w:t>
      </w:r>
      <w:r>
        <w:rPr>
          <w:sz w:val="24"/>
        </w:rPr>
        <w:t>zhotoviteli</w:t>
      </w:r>
      <w:r>
        <w:rPr>
          <w:spacing w:val="-13"/>
          <w:sz w:val="24"/>
        </w:rPr>
        <w:t xml:space="preserve"> </w:t>
      </w:r>
      <w:r>
        <w:rPr>
          <w:sz w:val="24"/>
        </w:rPr>
        <w:t>fakturováno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penále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každý</w:t>
      </w:r>
      <w:r>
        <w:rPr>
          <w:spacing w:val="-14"/>
          <w:sz w:val="24"/>
        </w:rPr>
        <w:t xml:space="preserve"> </w:t>
      </w:r>
      <w:r>
        <w:rPr>
          <w:sz w:val="24"/>
        </w:rPr>
        <w:t>z prvních</w:t>
      </w:r>
      <w:r>
        <w:rPr>
          <w:spacing w:val="-12"/>
          <w:sz w:val="24"/>
        </w:rPr>
        <w:t xml:space="preserve"> </w:t>
      </w:r>
      <w:r>
        <w:rPr>
          <w:sz w:val="24"/>
        </w:rPr>
        <w:t>pěti</w:t>
      </w:r>
      <w:r>
        <w:rPr>
          <w:spacing w:val="-13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13"/>
          <w:sz w:val="24"/>
        </w:rPr>
        <w:t xml:space="preserve"> </w:t>
      </w:r>
      <w:r>
        <w:rPr>
          <w:sz w:val="24"/>
        </w:rPr>
        <w:t>dní</w:t>
      </w:r>
      <w:r>
        <w:rPr>
          <w:spacing w:val="-14"/>
          <w:sz w:val="24"/>
        </w:rPr>
        <w:t xml:space="preserve"> </w:t>
      </w:r>
      <w:r>
        <w:rPr>
          <w:sz w:val="24"/>
        </w:rPr>
        <w:t>zpoždění</w:t>
      </w:r>
      <w:r>
        <w:rPr>
          <w:spacing w:val="-13"/>
          <w:sz w:val="24"/>
        </w:rPr>
        <w:t xml:space="preserve"> </w:t>
      </w:r>
      <w:r>
        <w:rPr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z w:val="24"/>
        </w:rPr>
        <w:t>výši po</w:t>
      </w:r>
      <w:r>
        <w:rPr>
          <w:spacing w:val="-3"/>
          <w:sz w:val="24"/>
        </w:rPr>
        <w:t xml:space="preserve"> </w:t>
      </w:r>
      <w:r>
        <w:rPr>
          <w:sz w:val="24"/>
        </w:rPr>
        <w:t>0,5</w:t>
      </w:r>
      <w:r>
        <w:rPr>
          <w:spacing w:val="-5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každý</w:t>
      </w:r>
      <w:r>
        <w:rPr>
          <w:spacing w:val="-5"/>
          <w:sz w:val="24"/>
        </w:rPr>
        <w:t xml:space="preserve"> </w:t>
      </w:r>
      <w:r>
        <w:rPr>
          <w:sz w:val="24"/>
        </w:rPr>
        <w:t>další</w:t>
      </w:r>
      <w:r>
        <w:rPr>
          <w:spacing w:val="-6"/>
          <w:sz w:val="24"/>
        </w:rPr>
        <w:t xml:space="preserve"> </w:t>
      </w:r>
      <w:r>
        <w:rPr>
          <w:sz w:val="24"/>
        </w:rPr>
        <w:t>kalendářní</w:t>
      </w:r>
      <w:r>
        <w:rPr>
          <w:spacing w:val="-4"/>
          <w:sz w:val="24"/>
        </w:rPr>
        <w:t xml:space="preserve"> </w:t>
      </w:r>
      <w:r>
        <w:rPr>
          <w:sz w:val="24"/>
        </w:rPr>
        <w:t>den</w:t>
      </w:r>
      <w:r>
        <w:rPr>
          <w:spacing w:val="-3"/>
          <w:sz w:val="24"/>
        </w:rPr>
        <w:t xml:space="preserve"> </w:t>
      </w:r>
      <w:r>
        <w:rPr>
          <w:sz w:val="24"/>
        </w:rPr>
        <w:t>zpoždění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z poskytnuté</w:t>
      </w:r>
      <w:r>
        <w:rPr>
          <w:spacing w:val="-6"/>
          <w:sz w:val="24"/>
        </w:rPr>
        <w:t xml:space="preserve"> </w:t>
      </w:r>
      <w:r>
        <w:rPr>
          <w:sz w:val="24"/>
        </w:rPr>
        <w:t>finanční</w:t>
      </w:r>
      <w:r>
        <w:rPr>
          <w:spacing w:val="-4"/>
          <w:sz w:val="24"/>
        </w:rPr>
        <w:t xml:space="preserve"> </w:t>
      </w:r>
      <w:r>
        <w:rPr>
          <w:sz w:val="24"/>
        </w:rPr>
        <w:t>částky.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Nesplnění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těchto podmínek nebo podmínek uvedených v čl. III odst. 4) a 5) nebo čl. IV. odst. 8) až 11) této smlouvy je oprávněným důvodem 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odstoupení od této smlouvy. </w:t>
      </w:r>
      <w:r>
        <w:rPr>
          <w:sz w:val="24"/>
        </w:rPr>
        <w:t>Zhotovitel se v</w:t>
      </w:r>
      <w:r>
        <w:rPr>
          <w:spacing w:val="-2"/>
          <w:sz w:val="24"/>
        </w:rPr>
        <w:t xml:space="preserve"> </w:t>
      </w:r>
      <w:r>
        <w:rPr>
          <w:sz w:val="24"/>
        </w:rPr>
        <w:t>takovém případě zavazuje do 30 dnů od obdržení písemné výzvy vrátit veškeré na základě této smlouvy poskytnuté finanční prostředky na účet zadavatele.</w:t>
      </w:r>
    </w:p>
    <w:p w14:paraId="6EC76FB8" w14:textId="77777777" w:rsidR="00BA4325" w:rsidRDefault="00E0700C">
      <w:pPr>
        <w:pStyle w:val="Nadpis1"/>
        <w:spacing w:before="154"/>
      </w:pPr>
      <w:r>
        <w:t>čl. VI.</w:t>
      </w:r>
      <w:r>
        <w:rPr>
          <w:spacing w:val="-1"/>
        </w:rPr>
        <w:t xml:space="preserve"> </w:t>
      </w:r>
      <w:r>
        <w:t>Obecná</w:t>
      </w:r>
      <w:r>
        <w:rPr>
          <w:spacing w:val="-1"/>
        </w:rPr>
        <w:t xml:space="preserve"> </w:t>
      </w:r>
      <w:r>
        <w:rPr>
          <w:spacing w:val="-2"/>
        </w:rPr>
        <w:t>ustanovení</w:t>
      </w:r>
    </w:p>
    <w:p w14:paraId="7415CD2B" w14:textId="77777777" w:rsidR="00BA4325" w:rsidRDefault="00E0700C">
      <w:pPr>
        <w:pStyle w:val="Odstavecseseznamem"/>
        <w:numPr>
          <w:ilvl w:val="0"/>
          <w:numId w:val="2"/>
        </w:numPr>
        <w:tabs>
          <w:tab w:val="left" w:pos="372"/>
        </w:tabs>
        <w:spacing w:before="24" w:line="259" w:lineRule="auto"/>
        <w:ind w:right="6"/>
        <w:jc w:val="both"/>
        <w:rPr>
          <w:sz w:val="24"/>
        </w:rPr>
      </w:pPr>
      <w:r>
        <w:rPr>
          <w:sz w:val="24"/>
        </w:rPr>
        <w:t>Zhotovitel</w:t>
      </w:r>
      <w:r>
        <w:rPr>
          <w:spacing w:val="-1"/>
          <w:sz w:val="24"/>
        </w:rPr>
        <w:t xml:space="preserve"> </w:t>
      </w:r>
      <w:r>
        <w:rPr>
          <w:sz w:val="24"/>
        </w:rPr>
        <w:t>odpovídá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dodržování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platných</w:t>
      </w:r>
      <w:r>
        <w:rPr>
          <w:spacing w:val="-1"/>
          <w:sz w:val="24"/>
        </w:rPr>
        <w:t xml:space="preserve"> </w:t>
      </w:r>
      <w:r>
        <w:rPr>
          <w:sz w:val="24"/>
        </w:rPr>
        <w:t>zákonných</w:t>
      </w:r>
      <w:r>
        <w:rPr>
          <w:spacing w:val="-3"/>
          <w:sz w:val="24"/>
        </w:rPr>
        <w:t xml:space="preserve"> </w:t>
      </w:r>
      <w:r>
        <w:rPr>
          <w:sz w:val="24"/>
        </w:rPr>
        <w:t>předpisů</w:t>
      </w:r>
      <w:r>
        <w:rPr>
          <w:spacing w:val="-1"/>
          <w:sz w:val="24"/>
        </w:rPr>
        <w:t xml:space="preserve"> </w:t>
      </w:r>
      <w:r>
        <w:rPr>
          <w:sz w:val="24"/>
        </w:rPr>
        <w:t>vztahujícíc</w:t>
      </w:r>
      <w:r>
        <w:rPr>
          <w:sz w:val="24"/>
        </w:rPr>
        <w:t>h se</w:t>
      </w:r>
      <w:r>
        <w:rPr>
          <w:spacing w:val="-1"/>
          <w:sz w:val="24"/>
        </w:rPr>
        <w:t xml:space="preserve"> </w:t>
      </w:r>
      <w:r>
        <w:rPr>
          <w:sz w:val="24"/>
        </w:rPr>
        <w:t>k jeho</w:t>
      </w:r>
      <w:r>
        <w:rPr>
          <w:spacing w:val="-1"/>
          <w:sz w:val="24"/>
        </w:rPr>
        <w:t xml:space="preserve"> </w:t>
      </w:r>
      <w:r>
        <w:rPr>
          <w:sz w:val="24"/>
        </w:rPr>
        <w:t>činnosti</w:t>
      </w:r>
      <w:r>
        <w:rPr>
          <w:spacing w:val="-2"/>
          <w:sz w:val="24"/>
        </w:rPr>
        <w:t xml:space="preserve"> </w:t>
      </w:r>
      <w:r>
        <w:rPr>
          <w:sz w:val="24"/>
        </w:rPr>
        <w:t>na základě této smlouvy, za hospodárné využití poskytnuté finanční částky v souladu s</w:t>
      </w:r>
      <w:r>
        <w:rPr>
          <w:spacing w:val="-2"/>
          <w:sz w:val="24"/>
        </w:rPr>
        <w:t xml:space="preserve"> </w:t>
      </w:r>
      <w:r>
        <w:rPr>
          <w:sz w:val="24"/>
        </w:rPr>
        <w:t>účelem, pro který baly poskytnuta a za její řádné vedení v oddělené účetní evidenci.</w:t>
      </w:r>
    </w:p>
    <w:p w14:paraId="036CD70C" w14:textId="77777777" w:rsidR="00BA4325" w:rsidRDefault="00E0700C">
      <w:pPr>
        <w:pStyle w:val="Odstavecseseznamem"/>
        <w:numPr>
          <w:ilvl w:val="0"/>
          <w:numId w:val="2"/>
        </w:numPr>
        <w:tabs>
          <w:tab w:val="left" w:pos="372"/>
        </w:tabs>
        <w:spacing w:line="259" w:lineRule="auto"/>
        <w:ind w:right="12"/>
        <w:jc w:val="both"/>
        <w:rPr>
          <w:sz w:val="24"/>
        </w:rPr>
      </w:pPr>
      <w:r>
        <w:rPr>
          <w:sz w:val="24"/>
        </w:rPr>
        <w:t>V případě změny majetkových poměrů, adresy, telefonního spojení,</w:t>
      </w:r>
      <w:r>
        <w:rPr>
          <w:sz w:val="24"/>
        </w:rPr>
        <w:t xml:space="preserve"> statutárního zástupce nebo kontaktu na stanici je zhotovitel povinen neprodleně písemně informovat zadavatele.</w:t>
      </w:r>
    </w:p>
    <w:p w14:paraId="0182948C" w14:textId="77777777" w:rsidR="00BA4325" w:rsidRDefault="00E0700C">
      <w:pPr>
        <w:pStyle w:val="Nadpis1"/>
        <w:spacing w:before="160"/>
        <w:jc w:val="left"/>
      </w:pPr>
      <w:r>
        <w:t>čl.</w:t>
      </w:r>
      <w:r>
        <w:rPr>
          <w:spacing w:val="-2"/>
        </w:rPr>
        <w:t xml:space="preserve"> </w:t>
      </w:r>
      <w:r>
        <w:t>VII.</w:t>
      </w:r>
      <w:r>
        <w:rPr>
          <w:spacing w:val="-3"/>
        </w:rPr>
        <w:t xml:space="preserve"> </w:t>
      </w:r>
      <w:r>
        <w:t>Závěrečná</w:t>
      </w:r>
      <w:r>
        <w:rPr>
          <w:spacing w:val="-2"/>
        </w:rPr>
        <w:t xml:space="preserve"> ustanovení</w:t>
      </w:r>
    </w:p>
    <w:p w14:paraId="09896048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1"/>
        </w:tabs>
        <w:spacing w:before="22"/>
        <w:ind w:left="371" w:hanging="359"/>
        <w:rPr>
          <w:sz w:val="24"/>
        </w:rPr>
      </w:pPr>
      <w:r>
        <w:rPr>
          <w:sz w:val="24"/>
        </w:rPr>
        <w:t>Veškeré</w:t>
      </w:r>
      <w:r>
        <w:rPr>
          <w:spacing w:val="-4"/>
          <w:sz w:val="24"/>
        </w:rPr>
        <w:t xml:space="preserve"> </w:t>
      </w:r>
      <w:r>
        <w:rPr>
          <w:sz w:val="24"/>
        </w:rPr>
        <w:t>tměny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dodatky</w:t>
      </w:r>
      <w:r>
        <w:rPr>
          <w:spacing w:val="-3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této</w:t>
      </w:r>
      <w:r>
        <w:rPr>
          <w:spacing w:val="-2"/>
          <w:sz w:val="24"/>
        </w:rPr>
        <w:t xml:space="preserve"> </w:t>
      </w:r>
      <w:r>
        <w:rPr>
          <w:sz w:val="24"/>
        </w:rPr>
        <w:t>smlouvě</w:t>
      </w:r>
      <w:r>
        <w:rPr>
          <w:spacing w:val="-3"/>
          <w:sz w:val="24"/>
        </w:rPr>
        <w:t xml:space="preserve"> </w:t>
      </w:r>
      <w:r>
        <w:rPr>
          <w:sz w:val="24"/>
        </w:rPr>
        <w:t>musí</w:t>
      </w:r>
      <w:r>
        <w:rPr>
          <w:spacing w:val="-4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učiněny</w:t>
      </w:r>
      <w:r>
        <w:rPr>
          <w:spacing w:val="-5"/>
          <w:sz w:val="24"/>
        </w:rPr>
        <w:t xml:space="preserve"> </w:t>
      </w:r>
      <w:r>
        <w:rPr>
          <w:sz w:val="24"/>
        </w:rPr>
        <w:t>písemně</w:t>
      </w:r>
      <w:r>
        <w:rPr>
          <w:spacing w:val="-4"/>
          <w:sz w:val="24"/>
        </w:rPr>
        <w:t xml:space="preserve"> </w:t>
      </w: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dohodě</w:t>
      </w:r>
      <w:r>
        <w:rPr>
          <w:spacing w:val="-4"/>
          <w:sz w:val="24"/>
        </w:rPr>
        <w:t xml:space="preserve"> </w:t>
      </w:r>
      <w:r>
        <w:rPr>
          <w:sz w:val="24"/>
        </w:rPr>
        <w:t>obou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stran.</w:t>
      </w:r>
    </w:p>
    <w:p w14:paraId="763F5E14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1"/>
        </w:tabs>
        <w:spacing w:before="24"/>
        <w:ind w:left="371" w:hanging="359"/>
        <w:rPr>
          <w:sz w:val="24"/>
        </w:rPr>
      </w:pPr>
      <w:r>
        <w:rPr>
          <w:sz w:val="24"/>
        </w:rPr>
        <w:t>Vztahy</w:t>
      </w:r>
      <w:r>
        <w:rPr>
          <w:spacing w:val="-6"/>
          <w:sz w:val="24"/>
        </w:rPr>
        <w:t xml:space="preserve"> </w:t>
      </w:r>
      <w:r>
        <w:rPr>
          <w:sz w:val="24"/>
        </w:rPr>
        <w:t>neřešené</w:t>
      </w:r>
      <w:r>
        <w:rPr>
          <w:spacing w:val="-5"/>
          <w:sz w:val="24"/>
        </w:rPr>
        <w:t xml:space="preserve"> </w:t>
      </w:r>
      <w:r>
        <w:rPr>
          <w:sz w:val="24"/>
        </w:rPr>
        <w:t>touto</w:t>
      </w:r>
      <w:r>
        <w:rPr>
          <w:spacing w:val="-4"/>
          <w:sz w:val="24"/>
        </w:rPr>
        <w:t xml:space="preserve"> </w:t>
      </w:r>
      <w:r>
        <w:rPr>
          <w:sz w:val="24"/>
        </w:rPr>
        <w:t>smlouvou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řídí</w:t>
      </w:r>
      <w:r>
        <w:rPr>
          <w:spacing w:val="-5"/>
          <w:sz w:val="24"/>
        </w:rPr>
        <w:t xml:space="preserve"> </w:t>
      </w:r>
      <w:r>
        <w:rPr>
          <w:sz w:val="24"/>
        </w:rPr>
        <w:t>ustanovením</w:t>
      </w:r>
      <w:r>
        <w:rPr>
          <w:spacing w:val="-4"/>
          <w:sz w:val="24"/>
        </w:rPr>
        <w:t xml:space="preserve"> </w:t>
      </w:r>
      <w:r>
        <w:rPr>
          <w:sz w:val="24"/>
        </w:rPr>
        <w:t>občanského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zákoníku.</w:t>
      </w:r>
    </w:p>
    <w:p w14:paraId="78092C3F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2"/>
        </w:tabs>
        <w:spacing w:before="23" w:line="256" w:lineRule="auto"/>
        <w:ind w:right="16"/>
        <w:rPr>
          <w:sz w:val="24"/>
        </w:rPr>
      </w:pPr>
      <w:r>
        <w:rPr>
          <w:sz w:val="24"/>
        </w:rPr>
        <w:t>Tato</w:t>
      </w:r>
      <w:r>
        <w:rPr>
          <w:spacing w:val="34"/>
          <w:sz w:val="24"/>
        </w:rPr>
        <w:t xml:space="preserve"> </w:t>
      </w:r>
      <w:r>
        <w:rPr>
          <w:sz w:val="24"/>
        </w:rPr>
        <w:t>smlouva</w:t>
      </w:r>
      <w:r>
        <w:rPr>
          <w:spacing w:val="33"/>
          <w:sz w:val="24"/>
        </w:rPr>
        <w:t xml:space="preserve"> </w:t>
      </w:r>
      <w:r>
        <w:rPr>
          <w:sz w:val="24"/>
        </w:rPr>
        <w:t>je</w:t>
      </w:r>
      <w:r>
        <w:rPr>
          <w:spacing w:val="34"/>
          <w:sz w:val="24"/>
        </w:rPr>
        <w:t xml:space="preserve"> </w:t>
      </w:r>
      <w:r>
        <w:rPr>
          <w:sz w:val="24"/>
        </w:rPr>
        <w:t>vyhotovena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dvou</w:t>
      </w:r>
      <w:r>
        <w:rPr>
          <w:spacing w:val="32"/>
          <w:sz w:val="24"/>
        </w:rPr>
        <w:t xml:space="preserve"> </w:t>
      </w:r>
      <w:r>
        <w:rPr>
          <w:sz w:val="24"/>
        </w:rPr>
        <w:t>originálech,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nichž</w:t>
      </w:r>
      <w:r>
        <w:rPr>
          <w:spacing w:val="34"/>
          <w:sz w:val="24"/>
        </w:rPr>
        <w:t xml:space="preserve"> </w:t>
      </w:r>
      <w:r>
        <w:rPr>
          <w:sz w:val="24"/>
        </w:rPr>
        <w:t>každá</w:t>
      </w:r>
      <w:r>
        <w:rPr>
          <w:spacing w:val="33"/>
          <w:sz w:val="24"/>
        </w:rPr>
        <w:t xml:space="preserve"> </w:t>
      </w:r>
      <w:r>
        <w:rPr>
          <w:sz w:val="24"/>
        </w:rPr>
        <w:t>smluvní</w:t>
      </w:r>
      <w:r>
        <w:rPr>
          <w:spacing w:val="33"/>
          <w:sz w:val="24"/>
        </w:rPr>
        <w:t xml:space="preserve"> </w:t>
      </w:r>
      <w:r>
        <w:rPr>
          <w:sz w:val="24"/>
        </w:rPr>
        <w:t>strana</w:t>
      </w:r>
      <w:r>
        <w:rPr>
          <w:spacing w:val="31"/>
          <w:sz w:val="24"/>
        </w:rPr>
        <w:t xml:space="preserve"> </w:t>
      </w:r>
      <w:r>
        <w:rPr>
          <w:sz w:val="24"/>
        </w:rPr>
        <w:t>obdrží</w:t>
      </w:r>
      <w:r>
        <w:rPr>
          <w:spacing w:val="33"/>
          <w:sz w:val="24"/>
        </w:rPr>
        <w:t xml:space="preserve"> </w:t>
      </w:r>
      <w:r>
        <w:rPr>
          <w:sz w:val="24"/>
        </w:rPr>
        <w:t>1</w:t>
      </w:r>
      <w:r>
        <w:rPr>
          <w:spacing w:val="34"/>
          <w:sz w:val="24"/>
        </w:rPr>
        <w:t xml:space="preserve"> </w:t>
      </w:r>
      <w:r>
        <w:rPr>
          <w:sz w:val="24"/>
        </w:rPr>
        <w:t>vyhotovení. Smlouva má 4 strany.</w:t>
      </w:r>
    </w:p>
    <w:p w14:paraId="12F3629A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1"/>
        </w:tabs>
        <w:spacing w:before="5"/>
        <w:ind w:left="371" w:hanging="359"/>
        <w:rPr>
          <w:sz w:val="24"/>
        </w:rPr>
      </w:pP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nabývá</w:t>
      </w:r>
      <w:r>
        <w:rPr>
          <w:spacing w:val="-6"/>
          <w:sz w:val="24"/>
        </w:rPr>
        <w:t xml:space="preserve"> </w:t>
      </w:r>
      <w:r>
        <w:rPr>
          <w:sz w:val="24"/>
        </w:rPr>
        <w:t>platnosti</w:t>
      </w:r>
      <w:r>
        <w:rPr>
          <w:spacing w:val="-4"/>
          <w:sz w:val="24"/>
        </w:rPr>
        <w:t xml:space="preserve"> </w:t>
      </w:r>
      <w:r>
        <w:rPr>
          <w:sz w:val="24"/>
        </w:rPr>
        <w:t>dnem</w:t>
      </w:r>
      <w:r>
        <w:rPr>
          <w:spacing w:val="-6"/>
          <w:sz w:val="24"/>
        </w:rPr>
        <w:t xml:space="preserve"> </w:t>
      </w:r>
      <w:r>
        <w:rPr>
          <w:sz w:val="24"/>
        </w:rPr>
        <w:t>podpisu</w:t>
      </w:r>
      <w:r>
        <w:rPr>
          <w:spacing w:val="-5"/>
          <w:sz w:val="24"/>
        </w:rPr>
        <w:t xml:space="preserve"> </w:t>
      </w:r>
      <w:r>
        <w:rPr>
          <w:sz w:val="24"/>
        </w:rPr>
        <w:t>smluvních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stran.</w:t>
      </w:r>
    </w:p>
    <w:p w14:paraId="1E1A6F36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1"/>
        </w:tabs>
        <w:spacing w:before="24"/>
        <w:ind w:left="371" w:hanging="359"/>
        <w:rPr>
          <w:sz w:val="24"/>
        </w:rPr>
      </w:pPr>
      <w:r>
        <w:rPr>
          <w:sz w:val="24"/>
        </w:rPr>
        <w:t>Tato</w:t>
      </w:r>
      <w:r>
        <w:rPr>
          <w:spacing w:val="-8"/>
          <w:sz w:val="24"/>
        </w:rPr>
        <w:t xml:space="preserve"> </w:t>
      </w:r>
      <w:r>
        <w:rPr>
          <w:sz w:val="24"/>
        </w:rPr>
        <w:t>smlouva</w:t>
      </w:r>
      <w:r>
        <w:rPr>
          <w:spacing w:val="-5"/>
          <w:sz w:val="24"/>
        </w:rPr>
        <w:t xml:space="preserve"> </w:t>
      </w:r>
      <w:r>
        <w:rPr>
          <w:sz w:val="24"/>
        </w:rPr>
        <w:t>může</w:t>
      </w:r>
      <w:r>
        <w:rPr>
          <w:spacing w:val="-4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</w:t>
      </w:r>
      <w:r>
        <w:rPr>
          <w:sz w:val="24"/>
        </w:rPr>
        <w:t>kteroukoli</w:t>
      </w:r>
      <w:r>
        <w:rPr>
          <w:spacing w:val="-3"/>
          <w:sz w:val="24"/>
        </w:rPr>
        <w:t xml:space="preserve"> </w:t>
      </w:r>
      <w:r>
        <w:rPr>
          <w:sz w:val="24"/>
        </w:rPr>
        <w:t>smluvní</w:t>
      </w:r>
      <w:r>
        <w:rPr>
          <w:spacing w:val="-3"/>
          <w:sz w:val="24"/>
        </w:rPr>
        <w:t xml:space="preserve"> </w:t>
      </w:r>
      <w:r>
        <w:rPr>
          <w:sz w:val="24"/>
        </w:rPr>
        <w:t>stranou</w:t>
      </w:r>
      <w:r>
        <w:rPr>
          <w:spacing w:val="-3"/>
          <w:sz w:val="24"/>
        </w:rPr>
        <w:t xml:space="preserve"> </w:t>
      </w:r>
      <w:r>
        <w:rPr>
          <w:sz w:val="24"/>
        </w:rPr>
        <w:t>bez</w:t>
      </w:r>
      <w:r>
        <w:rPr>
          <w:spacing w:val="-4"/>
          <w:sz w:val="24"/>
        </w:rPr>
        <w:t xml:space="preserve"> </w:t>
      </w:r>
      <w:r>
        <w:rPr>
          <w:sz w:val="24"/>
        </w:rPr>
        <w:t>jakýchkoliv</w:t>
      </w:r>
      <w:r>
        <w:rPr>
          <w:spacing w:val="-2"/>
          <w:sz w:val="24"/>
        </w:rPr>
        <w:t xml:space="preserve"> </w:t>
      </w:r>
      <w:r>
        <w:rPr>
          <w:sz w:val="24"/>
        </w:rPr>
        <w:t>omezení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zveřejněna.</w:t>
      </w:r>
    </w:p>
    <w:p w14:paraId="7729261B" w14:textId="77777777" w:rsidR="00BA4325" w:rsidRDefault="00E0700C">
      <w:pPr>
        <w:pStyle w:val="Odstavecseseznamem"/>
        <w:numPr>
          <w:ilvl w:val="0"/>
          <w:numId w:val="1"/>
        </w:numPr>
        <w:tabs>
          <w:tab w:val="left" w:pos="371"/>
        </w:tabs>
        <w:spacing w:before="23"/>
        <w:ind w:left="371" w:hanging="359"/>
        <w:rPr>
          <w:sz w:val="24"/>
        </w:rPr>
      </w:pP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4"/>
          <w:sz w:val="24"/>
        </w:rPr>
        <w:t xml:space="preserve"> </w:t>
      </w:r>
      <w:r>
        <w:rPr>
          <w:sz w:val="24"/>
        </w:rPr>
        <w:t>má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přílohy:</w:t>
      </w:r>
      <w:r>
        <w:rPr>
          <w:spacing w:val="1"/>
          <w:sz w:val="24"/>
        </w:rPr>
        <w:t xml:space="preserve"> </w:t>
      </w:r>
      <w:r>
        <w:rPr>
          <w:sz w:val="24"/>
        </w:rPr>
        <w:t>Přehled</w:t>
      </w:r>
      <w:r>
        <w:rPr>
          <w:spacing w:val="-3"/>
          <w:sz w:val="24"/>
        </w:rPr>
        <w:t xml:space="preserve"> </w:t>
      </w:r>
      <w:r>
        <w:rPr>
          <w:sz w:val="24"/>
        </w:rPr>
        <w:t>nákladů</w:t>
      </w:r>
      <w:r>
        <w:rPr>
          <w:spacing w:val="-1"/>
          <w:sz w:val="24"/>
        </w:rPr>
        <w:t xml:space="preserve"> </w:t>
      </w:r>
      <w:r>
        <w:rPr>
          <w:sz w:val="24"/>
        </w:rPr>
        <w:t>(č.</w:t>
      </w:r>
      <w:r>
        <w:rPr>
          <w:spacing w:val="-3"/>
          <w:sz w:val="24"/>
        </w:rPr>
        <w:t xml:space="preserve"> </w:t>
      </w:r>
      <w:r>
        <w:rPr>
          <w:sz w:val="24"/>
        </w:rPr>
        <w:t>1),</w:t>
      </w:r>
      <w:r>
        <w:rPr>
          <w:spacing w:val="-3"/>
          <w:sz w:val="24"/>
        </w:rPr>
        <w:t xml:space="preserve"> </w:t>
      </w:r>
      <w:r>
        <w:rPr>
          <w:sz w:val="24"/>
        </w:rPr>
        <w:t>Postup</w:t>
      </w:r>
      <w:r>
        <w:rPr>
          <w:spacing w:val="-3"/>
          <w:sz w:val="24"/>
        </w:rPr>
        <w:t xml:space="preserve"> </w:t>
      </w:r>
      <w:r>
        <w:rPr>
          <w:sz w:val="24"/>
        </w:rPr>
        <w:t>při</w:t>
      </w:r>
      <w:r>
        <w:rPr>
          <w:spacing w:val="-4"/>
          <w:sz w:val="24"/>
        </w:rPr>
        <w:t xml:space="preserve"> </w:t>
      </w:r>
      <w:r>
        <w:rPr>
          <w:sz w:val="24"/>
        </w:rPr>
        <w:t>odchytu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příjmu</w:t>
      </w:r>
      <w:r>
        <w:rPr>
          <w:spacing w:val="-2"/>
          <w:sz w:val="24"/>
        </w:rPr>
        <w:t xml:space="preserve"> </w:t>
      </w:r>
      <w:r>
        <w:rPr>
          <w:sz w:val="24"/>
        </w:rPr>
        <w:t>velkých</w:t>
      </w:r>
      <w:r>
        <w:rPr>
          <w:spacing w:val="-1"/>
          <w:sz w:val="24"/>
        </w:rPr>
        <w:t xml:space="preserve"> </w:t>
      </w:r>
      <w:r>
        <w:rPr>
          <w:sz w:val="24"/>
        </w:rPr>
        <w:t>šelem</w:t>
      </w:r>
      <w:r>
        <w:rPr>
          <w:spacing w:val="4"/>
          <w:sz w:val="24"/>
        </w:rPr>
        <w:t xml:space="preserve"> </w:t>
      </w:r>
      <w:r>
        <w:rPr>
          <w:sz w:val="24"/>
        </w:rPr>
        <w:t>(č.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2)</w:t>
      </w:r>
    </w:p>
    <w:p w14:paraId="00A7E28F" w14:textId="77777777" w:rsidR="00BA4325" w:rsidRDefault="00BA4325">
      <w:pPr>
        <w:pStyle w:val="Zkladntext"/>
        <w:ind w:left="0"/>
        <w:jc w:val="left"/>
        <w:rPr>
          <w:sz w:val="20"/>
        </w:rPr>
      </w:pPr>
    </w:p>
    <w:p w14:paraId="43AB2818" w14:textId="77777777" w:rsidR="00BA4325" w:rsidRDefault="00BA4325">
      <w:pPr>
        <w:pStyle w:val="Zkladntext"/>
        <w:spacing w:before="116"/>
        <w:ind w:left="0"/>
        <w:jc w:val="left"/>
        <w:rPr>
          <w:sz w:val="20"/>
        </w:rPr>
      </w:pPr>
    </w:p>
    <w:p w14:paraId="182DF7A4" w14:textId="77777777" w:rsidR="00BA4325" w:rsidRDefault="00BA4325">
      <w:pPr>
        <w:pStyle w:val="Zkladntext"/>
        <w:jc w:val="left"/>
        <w:rPr>
          <w:sz w:val="20"/>
        </w:rPr>
        <w:sectPr w:rsidR="00BA4325">
          <w:pgSz w:w="11910" w:h="16840"/>
          <w:pgMar w:top="660" w:right="708" w:bottom="280" w:left="708" w:header="708" w:footer="708" w:gutter="0"/>
          <w:cols w:space="708"/>
        </w:sectPr>
      </w:pPr>
    </w:p>
    <w:p w14:paraId="36820221" w14:textId="016F3587" w:rsidR="00BA4325" w:rsidRDefault="00E0700C">
      <w:pPr>
        <w:pStyle w:val="Zkladntext"/>
        <w:tabs>
          <w:tab w:val="left" w:pos="2522"/>
        </w:tabs>
        <w:spacing w:before="52" w:line="516" w:lineRule="auto"/>
        <w:ind w:left="12"/>
        <w:jc w:val="left"/>
      </w:pPr>
      <w:r>
        <w:t xml:space="preserve">V Praze, dne </w:t>
      </w:r>
      <w:r>
        <w:rPr>
          <w:u w:val="single"/>
        </w:rPr>
        <w:tab/>
      </w:r>
      <w:r>
        <w:rPr>
          <w:spacing w:val="-4"/>
        </w:rPr>
        <w:t>2025</w:t>
      </w:r>
      <w:r>
        <w:rPr>
          <w:spacing w:val="-4"/>
        </w:rPr>
        <w:t xml:space="preserve"> </w:t>
      </w:r>
      <w:r>
        <w:rPr>
          <w:spacing w:val="-2"/>
        </w:rPr>
        <w:t>Zadavatel:</w:t>
      </w:r>
    </w:p>
    <w:p w14:paraId="349884A1" w14:textId="77777777" w:rsidR="00BA4325" w:rsidRDefault="00BA4325">
      <w:pPr>
        <w:pStyle w:val="Zkladntext"/>
        <w:ind w:left="0"/>
        <w:jc w:val="left"/>
      </w:pPr>
    </w:p>
    <w:p w14:paraId="5A24E9C1" w14:textId="77777777" w:rsidR="00BA4325" w:rsidRDefault="00BA4325">
      <w:pPr>
        <w:pStyle w:val="Zkladntext"/>
        <w:spacing w:before="50"/>
        <w:ind w:left="0"/>
        <w:jc w:val="left"/>
      </w:pPr>
    </w:p>
    <w:p w14:paraId="55288613" w14:textId="77777777" w:rsidR="00BA4325" w:rsidRDefault="00E0700C">
      <w:pPr>
        <w:pStyle w:val="Zkladntext"/>
        <w:ind w:left="12"/>
        <w:jc w:val="left"/>
      </w:pPr>
      <w:r>
        <w:t>Libor</w:t>
      </w:r>
      <w:r>
        <w:rPr>
          <w:spacing w:val="-3"/>
        </w:rPr>
        <w:t xml:space="preserve"> </w:t>
      </w:r>
      <w:r>
        <w:t>Ambrozek,</w:t>
      </w:r>
      <w:r>
        <w:rPr>
          <w:spacing w:val="-4"/>
        </w:rPr>
        <w:t xml:space="preserve"> </w:t>
      </w:r>
      <w:r>
        <w:rPr>
          <w:spacing w:val="-2"/>
        </w:rPr>
        <w:t>předseda</w:t>
      </w:r>
    </w:p>
    <w:p w14:paraId="0EAC7580" w14:textId="1F193047" w:rsidR="00BA4325" w:rsidRDefault="00E0700C">
      <w:pPr>
        <w:pStyle w:val="Zkladntext"/>
        <w:tabs>
          <w:tab w:val="left" w:pos="4024"/>
        </w:tabs>
        <w:spacing w:before="52" w:line="516" w:lineRule="auto"/>
        <w:ind w:left="12" w:right="386"/>
        <w:jc w:val="left"/>
      </w:pPr>
      <w:r>
        <w:br w:type="column"/>
      </w:r>
      <w:r>
        <w:t xml:space="preserve">V Hluboké nad Vltavou, dne </w:t>
      </w:r>
      <w:r>
        <w:rPr>
          <w:u w:val="single"/>
        </w:rPr>
        <w:tab/>
      </w:r>
      <w:r>
        <w:rPr>
          <w:spacing w:val="-4"/>
        </w:rPr>
        <w:t>2025</w:t>
      </w:r>
      <w:r>
        <w:rPr>
          <w:spacing w:val="-4"/>
        </w:rPr>
        <w:t xml:space="preserve"> </w:t>
      </w:r>
      <w:r>
        <w:rPr>
          <w:spacing w:val="-2"/>
        </w:rPr>
        <w:t>Zhotovitel:</w:t>
      </w:r>
    </w:p>
    <w:p w14:paraId="092466E0" w14:textId="77777777" w:rsidR="00BA4325" w:rsidRDefault="00BA4325">
      <w:pPr>
        <w:pStyle w:val="Zkladntext"/>
        <w:ind w:left="0"/>
        <w:jc w:val="left"/>
      </w:pPr>
    </w:p>
    <w:p w14:paraId="548B5BC4" w14:textId="77777777" w:rsidR="00BA4325" w:rsidRDefault="00BA4325">
      <w:pPr>
        <w:pStyle w:val="Zkladntext"/>
        <w:spacing w:before="50"/>
        <w:ind w:left="0"/>
        <w:jc w:val="left"/>
      </w:pPr>
    </w:p>
    <w:p w14:paraId="014C577B" w14:textId="77777777" w:rsidR="00BA4325" w:rsidRDefault="00E0700C">
      <w:pPr>
        <w:ind w:left="12"/>
      </w:pPr>
      <w:r>
        <w:t>Vladimír</w:t>
      </w:r>
      <w:r>
        <w:rPr>
          <w:spacing w:val="-6"/>
        </w:rPr>
        <w:t xml:space="preserve"> </w:t>
      </w:r>
      <w:r>
        <w:rPr>
          <w:spacing w:val="-2"/>
        </w:rPr>
        <w:t>Pokorný</w:t>
      </w:r>
    </w:p>
    <w:sectPr w:rsidR="00BA4325">
      <w:type w:val="continuous"/>
      <w:pgSz w:w="11910" w:h="16840"/>
      <w:pgMar w:top="680" w:right="708" w:bottom="280" w:left="708" w:header="708" w:footer="708" w:gutter="0"/>
      <w:cols w:num="2" w:space="708" w:equalWidth="0">
        <w:col w:w="3014" w:space="2574"/>
        <w:col w:w="49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3819"/>
    <w:multiLevelType w:val="hybridMultilevel"/>
    <w:tmpl w:val="8B44252A"/>
    <w:lvl w:ilvl="0" w:tplc="4086BD36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4EE45AE">
      <w:start w:val="1"/>
      <w:numFmt w:val="lowerLetter"/>
      <w:lvlText w:val="%2."/>
      <w:lvlJc w:val="left"/>
      <w:pPr>
        <w:ind w:left="109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B5E0FC16">
      <w:numFmt w:val="bullet"/>
      <w:lvlText w:val="•"/>
      <w:lvlJc w:val="left"/>
      <w:pPr>
        <w:ind w:left="2143" w:hanging="360"/>
      </w:pPr>
      <w:rPr>
        <w:rFonts w:hint="default"/>
        <w:lang w:val="cs-CZ" w:eastAsia="en-US" w:bidi="ar-SA"/>
      </w:rPr>
    </w:lvl>
    <w:lvl w:ilvl="3" w:tplc="889A2188">
      <w:numFmt w:val="bullet"/>
      <w:lvlText w:val="•"/>
      <w:lvlJc w:val="left"/>
      <w:pPr>
        <w:ind w:left="3186" w:hanging="360"/>
      </w:pPr>
      <w:rPr>
        <w:rFonts w:hint="default"/>
        <w:lang w:val="cs-CZ" w:eastAsia="en-US" w:bidi="ar-SA"/>
      </w:rPr>
    </w:lvl>
    <w:lvl w:ilvl="4" w:tplc="CFC8A124">
      <w:numFmt w:val="bullet"/>
      <w:lvlText w:val="•"/>
      <w:lvlJc w:val="left"/>
      <w:pPr>
        <w:ind w:left="4230" w:hanging="360"/>
      </w:pPr>
      <w:rPr>
        <w:rFonts w:hint="default"/>
        <w:lang w:val="cs-CZ" w:eastAsia="en-US" w:bidi="ar-SA"/>
      </w:rPr>
    </w:lvl>
    <w:lvl w:ilvl="5" w:tplc="73200766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44F6E2BE">
      <w:numFmt w:val="bullet"/>
      <w:lvlText w:val="•"/>
      <w:lvlJc w:val="left"/>
      <w:pPr>
        <w:ind w:left="6316" w:hanging="360"/>
      </w:pPr>
      <w:rPr>
        <w:rFonts w:hint="default"/>
        <w:lang w:val="cs-CZ" w:eastAsia="en-US" w:bidi="ar-SA"/>
      </w:rPr>
    </w:lvl>
    <w:lvl w:ilvl="7" w:tplc="1A4092D4">
      <w:numFmt w:val="bullet"/>
      <w:lvlText w:val="•"/>
      <w:lvlJc w:val="left"/>
      <w:pPr>
        <w:ind w:left="7360" w:hanging="360"/>
      </w:pPr>
      <w:rPr>
        <w:rFonts w:hint="default"/>
        <w:lang w:val="cs-CZ" w:eastAsia="en-US" w:bidi="ar-SA"/>
      </w:rPr>
    </w:lvl>
    <w:lvl w:ilvl="8" w:tplc="6E923204">
      <w:numFmt w:val="bullet"/>
      <w:lvlText w:val="•"/>
      <w:lvlJc w:val="left"/>
      <w:pPr>
        <w:ind w:left="840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064AE0"/>
    <w:multiLevelType w:val="hybridMultilevel"/>
    <w:tmpl w:val="82741450"/>
    <w:lvl w:ilvl="0" w:tplc="8528E9CA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1CCD93A">
      <w:start w:val="1"/>
      <w:numFmt w:val="lowerLetter"/>
      <w:lvlText w:val="%2."/>
      <w:lvlJc w:val="left"/>
      <w:pPr>
        <w:ind w:left="109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3AF06AF2">
      <w:numFmt w:val="bullet"/>
      <w:lvlText w:val="•"/>
      <w:lvlJc w:val="left"/>
      <w:pPr>
        <w:ind w:left="2143" w:hanging="360"/>
      </w:pPr>
      <w:rPr>
        <w:rFonts w:hint="default"/>
        <w:lang w:val="cs-CZ" w:eastAsia="en-US" w:bidi="ar-SA"/>
      </w:rPr>
    </w:lvl>
    <w:lvl w:ilvl="3" w:tplc="5C64F182">
      <w:numFmt w:val="bullet"/>
      <w:lvlText w:val="•"/>
      <w:lvlJc w:val="left"/>
      <w:pPr>
        <w:ind w:left="3186" w:hanging="360"/>
      </w:pPr>
      <w:rPr>
        <w:rFonts w:hint="default"/>
        <w:lang w:val="cs-CZ" w:eastAsia="en-US" w:bidi="ar-SA"/>
      </w:rPr>
    </w:lvl>
    <w:lvl w:ilvl="4" w:tplc="8A54351E">
      <w:numFmt w:val="bullet"/>
      <w:lvlText w:val="•"/>
      <w:lvlJc w:val="left"/>
      <w:pPr>
        <w:ind w:left="4230" w:hanging="360"/>
      </w:pPr>
      <w:rPr>
        <w:rFonts w:hint="default"/>
        <w:lang w:val="cs-CZ" w:eastAsia="en-US" w:bidi="ar-SA"/>
      </w:rPr>
    </w:lvl>
    <w:lvl w:ilvl="5" w:tplc="162E3FB8">
      <w:numFmt w:val="bullet"/>
      <w:lvlText w:val="•"/>
      <w:lvlJc w:val="left"/>
      <w:pPr>
        <w:ind w:left="5273" w:hanging="360"/>
      </w:pPr>
      <w:rPr>
        <w:rFonts w:hint="default"/>
        <w:lang w:val="cs-CZ" w:eastAsia="en-US" w:bidi="ar-SA"/>
      </w:rPr>
    </w:lvl>
    <w:lvl w:ilvl="6" w:tplc="F7BA2CD6">
      <w:numFmt w:val="bullet"/>
      <w:lvlText w:val="•"/>
      <w:lvlJc w:val="left"/>
      <w:pPr>
        <w:ind w:left="6316" w:hanging="360"/>
      </w:pPr>
      <w:rPr>
        <w:rFonts w:hint="default"/>
        <w:lang w:val="cs-CZ" w:eastAsia="en-US" w:bidi="ar-SA"/>
      </w:rPr>
    </w:lvl>
    <w:lvl w:ilvl="7" w:tplc="7E24BFEA">
      <w:numFmt w:val="bullet"/>
      <w:lvlText w:val="•"/>
      <w:lvlJc w:val="left"/>
      <w:pPr>
        <w:ind w:left="7360" w:hanging="360"/>
      </w:pPr>
      <w:rPr>
        <w:rFonts w:hint="default"/>
        <w:lang w:val="cs-CZ" w:eastAsia="en-US" w:bidi="ar-SA"/>
      </w:rPr>
    </w:lvl>
    <w:lvl w:ilvl="8" w:tplc="FED86D48">
      <w:numFmt w:val="bullet"/>
      <w:lvlText w:val="•"/>
      <w:lvlJc w:val="left"/>
      <w:pPr>
        <w:ind w:left="840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433D40E1"/>
    <w:multiLevelType w:val="hybridMultilevel"/>
    <w:tmpl w:val="4CF60068"/>
    <w:lvl w:ilvl="0" w:tplc="F60CD1D4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3DB827AC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5B424832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2398ED62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7128677A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43FA324A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BE8E07AE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1B502E42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01FA548C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816EE8"/>
    <w:multiLevelType w:val="hybridMultilevel"/>
    <w:tmpl w:val="11068832"/>
    <w:lvl w:ilvl="0" w:tplc="6F42D13A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96613FA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9FBC80CA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467091E0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E40C60CA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B68A42CE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56A8C944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BE1E03BE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F734138E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FD03D9F"/>
    <w:multiLevelType w:val="hybridMultilevel"/>
    <w:tmpl w:val="9F169248"/>
    <w:lvl w:ilvl="0" w:tplc="5EBEFBC0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A41AF79C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A1EA2268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67A4776E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160083B8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D194BF34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BC8254C4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3F32DDE8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9592B024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72877C74"/>
    <w:multiLevelType w:val="hybridMultilevel"/>
    <w:tmpl w:val="660067C8"/>
    <w:lvl w:ilvl="0" w:tplc="E522E2EA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AA887C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A7A0251C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F3186F84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AB9E52F8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5588C614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71C06DE2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1AD6C932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0F964748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78214D59"/>
    <w:multiLevelType w:val="hybridMultilevel"/>
    <w:tmpl w:val="47982702"/>
    <w:lvl w:ilvl="0" w:tplc="FEA6D7A4">
      <w:start w:val="1"/>
      <w:numFmt w:val="decimal"/>
      <w:lvlText w:val="%1)"/>
      <w:lvlJc w:val="left"/>
      <w:pPr>
        <w:ind w:left="37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18A994C">
      <w:numFmt w:val="bullet"/>
      <w:lvlText w:val="•"/>
      <w:lvlJc w:val="left"/>
      <w:pPr>
        <w:ind w:left="1391" w:hanging="360"/>
      </w:pPr>
      <w:rPr>
        <w:rFonts w:hint="default"/>
        <w:lang w:val="cs-CZ" w:eastAsia="en-US" w:bidi="ar-SA"/>
      </w:rPr>
    </w:lvl>
    <w:lvl w:ilvl="2" w:tplc="9FBA4AF4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C8DC5EA2">
      <w:numFmt w:val="bullet"/>
      <w:lvlText w:val="•"/>
      <w:lvlJc w:val="left"/>
      <w:pPr>
        <w:ind w:left="3413" w:hanging="360"/>
      </w:pPr>
      <w:rPr>
        <w:rFonts w:hint="default"/>
        <w:lang w:val="cs-CZ" w:eastAsia="en-US" w:bidi="ar-SA"/>
      </w:rPr>
    </w:lvl>
    <w:lvl w:ilvl="4" w:tplc="0A5CF0BA">
      <w:numFmt w:val="bullet"/>
      <w:lvlText w:val="•"/>
      <w:lvlJc w:val="left"/>
      <w:pPr>
        <w:ind w:left="4424" w:hanging="360"/>
      </w:pPr>
      <w:rPr>
        <w:rFonts w:hint="default"/>
        <w:lang w:val="cs-CZ" w:eastAsia="en-US" w:bidi="ar-SA"/>
      </w:rPr>
    </w:lvl>
    <w:lvl w:ilvl="5" w:tplc="C6B6A916">
      <w:numFmt w:val="bullet"/>
      <w:lvlText w:val="•"/>
      <w:lvlJc w:val="left"/>
      <w:pPr>
        <w:ind w:left="5435" w:hanging="360"/>
      </w:pPr>
      <w:rPr>
        <w:rFonts w:hint="default"/>
        <w:lang w:val="cs-CZ" w:eastAsia="en-US" w:bidi="ar-SA"/>
      </w:rPr>
    </w:lvl>
    <w:lvl w:ilvl="6" w:tplc="2526AFCA">
      <w:numFmt w:val="bullet"/>
      <w:lvlText w:val="•"/>
      <w:lvlJc w:val="left"/>
      <w:pPr>
        <w:ind w:left="6446" w:hanging="360"/>
      </w:pPr>
      <w:rPr>
        <w:rFonts w:hint="default"/>
        <w:lang w:val="cs-CZ" w:eastAsia="en-US" w:bidi="ar-SA"/>
      </w:rPr>
    </w:lvl>
    <w:lvl w:ilvl="7" w:tplc="4462B50C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FB8855CC">
      <w:numFmt w:val="bullet"/>
      <w:lvlText w:val="•"/>
      <w:lvlJc w:val="left"/>
      <w:pPr>
        <w:ind w:left="8468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325"/>
    <w:rsid w:val="00BA4325"/>
    <w:rsid w:val="00E0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71FD"/>
  <w15:docId w15:val="{1815193E-4D13-4827-B111-2963A47E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21"/>
      <w:ind w:left="12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72"/>
      <w:jc w:val="both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3"/>
      <w:ind w:left="1587" w:right="1592"/>
      <w:jc w:val="center"/>
    </w:pPr>
    <w:rPr>
      <w:b/>
      <w:bCs/>
      <w:sz w:val="26"/>
      <w:szCs w:val="26"/>
    </w:rPr>
  </w:style>
  <w:style w:type="paragraph" w:styleId="Odstavecseseznamem">
    <w:name w:val="List Paragraph"/>
    <w:basedOn w:val="Normln"/>
    <w:uiPriority w:val="1"/>
    <w:qFormat/>
    <w:pPr>
      <w:ind w:left="372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C:/Users/P.St&#253;blo/AppData/Local/Microsoft/Windows/INetCache/Content.Outlook/KBAGSTRW/zuzana.cerna%40nature.cz" TargetMode="External"/><Relationship Id="rId13" Type="http://schemas.openxmlformats.org/officeDocument/2006/relationships/hyperlink" Target="https://drive.google.com/file/d/1KRxI_f1VVyrSPUxRFewPPdzrbi5Wfqwv/view?usp=drive_link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localhost/C:/Users/P.St&#253;blo/AppData/Local/Microsoft/Windows/INetCache/Content.Outlook/KBAGSTRW/lenka.tomaskova%40nature.cz" TargetMode="External"/><Relationship Id="rId12" Type="http://schemas.openxmlformats.org/officeDocument/2006/relationships/hyperlink" Target="file://localhost/C:/Users/P.St&#253;blo/AppData/Local/Microsoft/Windows/INetCache/Content.Outlook/KBAGSTRW/jindriska.jelinkova%40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localhost/C:/Users/P.St&#253;blo/AppData/Local/Microsoft/Windows/INetCache/Content.Outlook/KBAGSTRW/zvirevnouzi%40csop.cz" TargetMode="External"/><Relationship Id="rId11" Type="http://schemas.openxmlformats.org/officeDocument/2006/relationships/hyperlink" Target="https://www.zachranneprogramy.cz/bobr-evropsky/program-pece-pp/" TargetMode="External"/><Relationship Id="rId5" Type="http://schemas.openxmlformats.org/officeDocument/2006/relationships/hyperlink" Target="https://evidence.zvirevnouzi.cz/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localhost/C:/Users/P.St&#253;blo/AppData/Local/Microsoft/Windows/INetCache/Content.Outlook/KBAGSTRW/jitka.uhlikova%40natur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localhost/C:/Users/P.St&#253;blo/AppData/Local/Microsoft/Windows/INetCache/Content.Outlook/KBAGSTRW/vaclav.tomasek%40natur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2170</Words>
  <Characters>12805</Characters>
  <Application>Microsoft Office Word</Application>
  <DocSecurity>0</DocSecurity>
  <Lines>106</Lines>
  <Paragraphs>29</Paragraphs>
  <ScaleCrop>false</ScaleCrop>
  <Company/>
  <LinksUpToDate>false</LinksUpToDate>
  <CharactersWithSpaces>14946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Třesňák</dc:creator>
  <cp:lastModifiedBy>Martin Třesňák</cp:lastModifiedBy>
  <cp:revision>3</cp:revision>
  <dcterms:created xsi:type="dcterms:W3CDTF">2025-02-14T13:45:00Z</dcterms:created>
  <dcterms:modified xsi:type="dcterms:W3CDTF">2025-02-14T13:57:00Z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2025-02-14T00:00:00Z</vt:filetime>
  </property>
  <property fmtid="{D5CDD505-2E9C-101B-9397-08002B2CF9AE}" pid="5" name="Producer">
    <vt:lpwstr>Microsoft® Word LTSC</vt:lpwstr>
  </property>
</Properties>
</file>