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BB" w:rsidRDefault="001A0C31">
      <w:pPr>
        <w:pStyle w:val="Zkladntext60"/>
        <w:shd w:val="clear" w:color="auto" w:fill="auto"/>
      </w:pPr>
      <w:r>
        <w:t>Příloha č. 3 výzvy                                                                                                                                           7720710225E</w:t>
      </w:r>
    </w:p>
    <w:p w:rsidR="00746ABB" w:rsidRDefault="001A0C31">
      <w:pPr>
        <w:pStyle w:val="Nadpis40"/>
        <w:keepNext/>
        <w:keepLines/>
        <w:shd w:val="clear" w:color="auto" w:fill="auto"/>
        <w:spacing w:after="0"/>
      </w:pPr>
      <w:bookmarkStart w:id="0" w:name="bookmark6"/>
      <w:bookmarkStart w:id="1" w:name="bookmark7"/>
      <w:r>
        <w:rPr>
          <w:rFonts w:ascii="Arial" w:eastAsia="Arial" w:hAnsi="Arial" w:cs="Arial"/>
        </w:rPr>
        <w:t>Smlouva o dílo</w:t>
      </w:r>
      <w:bookmarkEnd w:id="0"/>
      <w:bookmarkEnd w:id="1"/>
    </w:p>
    <w:p w:rsidR="00746ABB" w:rsidRDefault="001A0C31">
      <w:pPr>
        <w:pStyle w:val="Zkladntext1"/>
        <w:shd w:val="clear" w:color="auto" w:fill="auto"/>
        <w:spacing w:after="26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746ABB" w:rsidRDefault="001A0C31">
      <w:pPr>
        <w:pStyle w:val="Zkladntext1"/>
        <w:shd w:val="clear" w:color="auto" w:fill="auto"/>
        <w:spacing w:after="260"/>
        <w:jc w:val="center"/>
      </w:pPr>
      <w:r>
        <w:rPr>
          <w:b/>
          <w:bCs/>
        </w:rPr>
        <w:t>Smluvní strany:</w:t>
      </w:r>
    </w:p>
    <w:p w:rsidR="00746ABB" w:rsidRDefault="001A0C31">
      <w:pPr>
        <w:pStyle w:val="Nadpis40"/>
        <w:keepNext/>
        <w:keepLines/>
        <w:numPr>
          <w:ilvl w:val="0"/>
          <w:numId w:val="1"/>
        </w:numPr>
        <w:shd w:val="clear" w:color="auto" w:fill="auto"/>
        <w:tabs>
          <w:tab w:val="left" w:pos="795"/>
        </w:tabs>
        <w:spacing w:after="0"/>
        <w:ind w:firstLine="440"/>
        <w:jc w:val="left"/>
      </w:pPr>
      <w:bookmarkStart w:id="2" w:name="bookmark8"/>
      <w:bookmarkStart w:id="3" w:name="bookmark9"/>
      <w:r>
        <w:t>Nemocnice Nové Město na Moravě, příspěvková organizace</w:t>
      </w:r>
      <w:bookmarkEnd w:id="2"/>
      <w:bookmarkEnd w:id="3"/>
    </w:p>
    <w:p w:rsidR="00746ABB" w:rsidRDefault="001A0C31">
      <w:pPr>
        <w:pStyle w:val="Zkladntext1"/>
        <w:shd w:val="clear" w:color="auto" w:fill="auto"/>
        <w:spacing w:after="0"/>
        <w:ind w:firstLine="740"/>
        <w:jc w:val="both"/>
      </w:pPr>
      <w:r>
        <w:t>se sídlem: Žďárská 610, 592 31 Nové Město na Moravě</w:t>
      </w:r>
    </w:p>
    <w:p w:rsidR="00746ABB" w:rsidRDefault="001A0C31">
      <w:pPr>
        <w:pStyle w:val="Zkladntext1"/>
        <w:shd w:val="clear" w:color="auto" w:fill="auto"/>
        <w:spacing w:after="0"/>
        <w:ind w:firstLine="740"/>
      </w:pPr>
      <w:r>
        <w:t>IČO: 00842001</w:t>
      </w:r>
    </w:p>
    <w:p w:rsidR="00746ABB" w:rsidRDefault="001A0C31">
      <w:pPr>
        <w:pStyle w:val="Zkladntext1"/>
        <w:shd w:val="clear" w:color="auto" w:fill="auto"/>
        <w:spacing w:after="0"/>
        <w:ind w:firstLine="740"/>
      </w:pPr>
      <w:r>
        <w:t>DIČ: CZ00842001</w:t>
      </w:r>
    </w:p>
    <w:p w:rsidR="001A0C31" w:rsidRPr="00FD4882" w:rsidRDefault="001A0C31">
      <w:pPr>
        <w:pStyle w:val="Zkladntext1"/>
        <w:shd w:val="clear" w:color="auto" w:fill="auto"/>
        <w:spacing w:after="0"/>
        <w:ind w:left="740" w:firstLine="20"/>
      </w:pPr>
      <w:r>
        <w:t xml:space="preserve">zastoupená: </w:t>
      </w:r>
      <w:r w:rsidRPr="00FD4882">
        <w:t xml:space="preserve">XXXX, XXXX </w:t>
      </w:r>
    </w:p>
    <w:p w:rsidR="00746ABB" w:rsidRPr="00FD4882" w:rsidRDefault="001A0C31">
      <w:pPr>
        <w:pStyle w:val="Zkladntext1"/>
        <w:shd w:val="clear" w:color="auto" w:fill="auto"/>
        <w:spacing w:after="0"/>
        <w:ind w:left="740" w:firstLine="20"/>
      </w:pPr>
      <w:r w:rsidRPr="00FD4882">
        <w:t xml:space="preserve">zapsaná v obchodním rejstříku vedeném Krajským soudem v Brně, oddíl </w:t>
      </w:r>
      <w:proofErr w:type="spellStart"/>
      <w:r w:rsidRPr="00FD4882">
        <w:t>Pr</w:t>
      </w:r>
      <w:proofErr w:type="spellEnd"/>
      <w:r w:rsidRPr="00FD4882">
        <w:t>, vložka 1446</w:t>
      </w:r>
    </w:p>
    <w:p w:rsidR="00746ABB" w:rsidRPr="00FD4882" w:rsidRDefault="001A0C31">
      <w:pPr>
        <w:pStyle w:val="Zkladntext1"/>
        <w:shd w:val="clear" w:color="auto" w:fill="auto"/>
        <w:spacing w:after="0"/>
        <w:ind w:firstLine="740"/>
      </w:pPr>
      <w:r w:rsidRPr="00FD4882">
        <w:t>bankovní spojení: XXXX</w:t>
      </w:r>
    </w:p>
    <w:p w:rsidR="00746ABB" w:rsidRPr="00FD4882" w:rsidRDefault="001A0C31">
      <w:pPr>
        <w:pStyle w:val="Zkladntext1"/>
        <w:shd w:val="clear" w:color="auto" w:fill="auto"/>
        <w:spacing w:after="0"/>
        <w:ind w:firstLine="740"/>
      </w:pPr>
      <w:proofErr w:type="spellStart"/>
      <w:proofErr w:type="gramStart"/>
      <w:r w:rsidRPr="00FD4882">
        <w:t>č.účtu</w:t>
      </w:r>
      <w:proofErr w:type="spellEnd"/>
      <w:proofErr w:type="gramEnd"/>
      <w:r w:rsidRPr="00FD4882">
        <w:t>: XXXX</w:t>
      </w:r>
    </w:p>
    <w:p w:rsidR="00746ABB" w:rsidRPr="00FD4882" w:rsidRDefault="001A0C31">
      <w:pPr>
        <w:pStyle w:val="Zkladntext1"/>
        <w:shd w:val="clear" w:color="auto" w:fill="auto"/>
        <w:spacing w:after="120"/>
        <w:ind w:firstLine="740"/>
      </w:pPr>
      <w:r w:rsidRPr="00FD4882">
        <w:t>tel. XXXX, fax: XXXX</w:t>
      </w:r>
    </w:p>
    <w:p w:rsidR="00746ABB" w:rsidRPr="00FD4882" w:rsidRDefault="001A0C31">
      <w:pPr>
        <w:pStyle w:val="Zkladntext1"/>
        <w:shd w:val="clear" w:color="auto" w:fill="auto"/>
        <w:spacing w:after="260"/>
        <w:ind w:firstLine="740"/>
      </w:pPr>
      <w:r w:rsidRPr="00FD4882">
        <w:t>(dále jen „objednatel“)</w:t>
      </w:r>
    </w:p>
    <w:p w:rsidR="00746ABB" w:rsidRPr="00FD4882" w:rsidRDefault="001A0C31">
      <w:pPr>
        <w:pStyle w:val="Zkladntext1"/>
        <w:shd w:val="clear" w:color="auto" w:fill="auto"/>
        <w:spacing w:after="120"/>
        <w:ind w:firstLine="740"/>
      </w:pPr>
      <w:proofErr w:type="spellStart"/>
      <w:r w:rsidRPr="00FD4882">
        <w:t>FiberTech</w:t>
      </w:r>
      <w:proofErr w:type="spellEnd"/>
      <w:r w:rsidRPr="00FD4882">
        <w:t xml:space="preserve"> </w:t>
      </w:r>
      <w:proofErr w:type="spellStart"/>
      <w:r w:rsidRPr="00FD4882">
        <w:t>s.r.o</w:t>
      </w:r>
      <w:proofErr w:type="spellEnd"/>
      <w:r w:rsidRPr="00FD4882">
        <w:t>,</w:t>
      </w:r>
    </w:p>
    <w:p w:rsidR="00746ABB" w:rsidRPr="00FD4882" w:rsidRDefault="001A0C31">
      <w:pPr>
        <w:pStyle w:val="Zkladntext1"/>
        <w:shd w:val="clear" w:color="auto" w:fill="auto"/>
        <w:spacing w:after="120"/>
        <w:ind w:firstLine="740"/>
        <w:jc w:val="both"/>
      </w:pPr>
      <w:r w:rsidRPr="00FD4882">
        <w:t xml:space="preserve">se sídlem: Živanice </w:t>
      </w:r>
      <w:proofErr w:type="gramStart"/>
      <w:r w:rsidRPr="00FD4882">
        <w:t>207,.53.3</w:t>
      </w:r>
      <w:proofErr w:type="gramEnd"/>
      <w:r w:rsidRPr="00FD4882">
        <w:t>..42 Živanice</w:t>
      </w:r>
    </w:p>
    <w:p w:rsidR="00746ABB" w:rsidRPr="00FD4882" w:rsidRDefault="001A0C31">
      <w:pPr>
        <w:pStyle w:val="Zkladntext1"/>
        <w:shd w:val="clear" w:color="auto" w:fill="auto"/>
        <w:spacing w:after="120"/>
        <w:ind w:firstLine="740"/>
      </w:pPr>
      <w:r w:rsidRPr="00FD4882">
        <w:t>IČO: 28812166</w:t>
      </w:r>
    </w:p>
    <w:p w:rsidR="00746ABB" w:rsidRPr="00FD4882" w:rsidRDefault="001A0C31">
      <w:pPr>
        <w:pStyle w:val="Zkladntext1"/>
        <w:shd w:val="clear" w:color="auto" w:fill="auto"/>
        <w:spacing w:after="120"/>
        <w:ind w:firstLine="740"/>
      </w:pPr>
      <w:r w:rsidRPr="00FD4882">
        <w:t>DIČ: CZ28812166</w:t>
      </w:r>
    </w:p>
    <w:p w:rsidR="00746ABB" w:rsidRPr="00FD4882" w:rsidRDefault="001A0C31">
      <w:pPr>
        <w:pStyle w:val="Zkladntext1"/>
        <w:shd w:val="clear" w:color="auto" w:fill="auto"/>
        <w:spacing w:after="120"/>
        <w:ind w:firstLine="740"/>
      </w:pPr>
      <w:r w:rsidRPr="00FD4882">
        <w:t>zastoupená: XXXX</w:t>
      </w:r>
    </w:p>
    <w:p w:rsidR="00746ABB" w:rsidRPr="00FD4882" w:rsidRDefault="001A0C31">
      <w:pPr>
        <w:pStyle w:val="Zkladntext1"/>
        <w:shd w:val="clear" w:color="auto" w:fill="auto"/>
        <w:spacing w:after="120"/>
        <w:ind w:firstLine="740"/>
      </w:pPr>
      <w:r w:rsidRPr="00FD4882">
        <w:t xml:space="preserve">zapsaná: v obchodním, rej střiku, v. </w:t>
      </w:r>
      <w:proofErr w:type="gramStart"/>
      <w:r w:rsidRPr="00FD4882">
        <w:t>Hradci .Králové</w:t>
      </w:r>
      <w:proofErr w:type="gramEnd"/>
      <w:r w:rsidRPr="00FD4882">
        <w:t>, oddíl C</w:t>
      </w:r>
      <w:r w:rsidRPr="00FD4882">
        <w:rPr>
          <w:vertAlign w:val="subscript"/>
        </w:rPr>
        <w:t>A</w:t>
      </w:r>
      <w:r w:rsidRPr="00FD4882">
        <w:t xml:space="preserve"> vložka 28672</w:t>
      </w:r>
    </w:p>
    <w:p w:rsidR="00746ABB" w:rsidRPr="00FD4882" w:rsidRDefault="001A0C31">
      <w:pPr>
        <w:pStyle w:val="Zkladntext1"/>
        <w:shd w:val="clear" w:color="auto" w:fill="auto"/>
        <w:spacing w:after="120"/>
        <w:ind w:firstLine="740"/>
      </w:pPr>
      <w:r w:rsidRPr="00FD4882">
        <w:t>bankovní spojení: XXXX</w:t>
      </w:r>
    </w:p>
    <w:p w:rsidR="001A0C31" w:rsidRPr="00FD4882" w:rsidRDefault="001A0C31">
      <w:pPr>
        <w:pStyle w:val="Zkladntext1"/>
        <w:shd w:val="clear" w:color="auto" w:fill="auto"/>
        <w:spacing w:after="120"/>
        <w:ind w:firstLine="740"/>
      </w:pPr>
      <w:proofErr w:type="spellStart"/>
      <w:proofErr w:type="gramStart"/>
      <w:r w:rsidRPr="00FD4882">
        <w:t>č.účtu</w:t>
      </w:r>
      <w:proofErr w:type="spellEnd"/>
      <w:proofErr w:type="gramEnd"/>
      <w:r w:rsidRPr="00FD4882">
        <w:t xml:space="preserve">: XXXX </w:t>
      </w:r>
    </w:p>
    <w:p w:rsidR="00746ABB" w:rsidRDefault="001A0C31">
      <w:pPr>
        <w:pStyle w:val="Zkladntext1"/>
        <w:shd w:val="clear" w:color="auto" w:fill="auto"/>
        <w:spacing w:after="120"/>
        <w:ind w:firstLine="740"/>
      </w:pPr>
      <w:r w:rsidRPr="00FD4882">
        <w:t>tel. XXXX</w:t>
      </w:r>
    </w:p>
    <w:p w:rsidR="00746ABB" w:rsidRDefault="001A0C31">
      <w:pPr>
        <w:pStyle w:val="Zkladntext1"/>
        <w:shd w:val="clear" w:color="auto" w:fill="auto"/>
        <w:tabs>
          <w:tab w:val="left" w:leader="dot" w:pos="8473"/>
        </w:tabs>
        <w:spacing w:after="120"/>
        <w:ind w:firstLine="740"/>
      </w:pPr>
      <w:r>
        <w:t>fax:</w:t>
      </w:r>
      <w:r>
        <w:tab/>
      </w:r>
    </w:p>
    <w:p w:rsidR="00746ABB" w:rsidRDefault="001A0C31">
      <w:pPr>
        <w:pStyle w:val="Zkladntext1"/>
        <w:shd w:val="clear" w:color="auto" w:fill="auto"/>
        <w:spacing w:after="260"/>
        <w:ind w:firstLine="740"/>
      </w:pPr>
      <w:r>
        <w:t>(dále jen „zhotovitel“)</w:t>
      </w:r>
    </w:p>
    <w:p w:rsidR="00746ABB" w:rsidRDefault="001A0C31">
      <w:pPr>
        <w:pStyle w:val="Nadpis40"/>
        <w:keepNext/>
        <w:keepLines/>
        <w:shd w:val="clear" w:color="auto" w:fill="auto"/>
        <w:spacing w:after="380"/>
      </w:pPr>
      <w:bookmarkStart w:id="4" w:name="bookmark10"/>
      <w:bookmarkStart w:id="5" w:name="bookmark11"/>
      <w:r>
        <w:t>Preambule</w:t>
      </w:r>
      <w:bookmarkEnd w:id="4"/>
      <w:bookmarkEnd w:id="5"/>
    </w:p>
    <w:p w:rsidR="00746ABB" w:rsidRDefault="001A0C31">
      <w:pPr>
        <w:pStyle w:val="Zkladntext1"/>
        <w:shd w:val="clear" w:color="auto" w:fill="auto"/>
        <w:spacing w:after="120"/>
        <w:jc w:val="both"/>
      </w:pPr>
      <w:r>
        <w:t xml:space="preserve">Tato </w:t>
      </w:r>
      <w:proofErr w:type="gramStart"/>
      <w:r>
        <w:t>smlouvaje</w:t>
      </w:r>
      <w:proofErr w:type="gramEnd"/>
      <w:r>
        <w:t xml:space="preserve"> uzavřena na základě zadávacího řízení k veřejné zakázce malého rozsahu na stavební práce pod ev. č. VZ/25/01: </w:t>
      </w:r>
      <w:r>
        <w:rPr>
          <w:b/>
          <w:bCs/>
          <w:i/>
          <w:iCs/>
        </w:rPr>
        <w:t xml:space="preserve">..Posílení datových rozvodů v pavilonu interních oborů“ </w:t>
      </w:r>
      <w:r>
        <w:t>dle směrnice objednatele č. 2/2023 a Pravidel Rady Kraje Vysočina pro zadávání veřejných zakázek č. 05/21 ze dne 29.6.2021 a v souladu s § 27 a § 31 zákona č. 134/2016 Sb., o zadávání veřejných zakázek, v platném znění (dále jen „zákon“).</w:t>
      </w:r>
    </w:p>
    <w:p w:rsidR="00746ABB" w:rsidRDefault="001A0C31">
      <w:pPr>
        <w:pStyle w:val="Zkladntext1"/>
        <w:shd w:val="clear" w:color="auto" w:fill="auto"/>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746ABB" w:rsidRDefault="001A0C31">
      <w:pPr>
        <w:pStyle w:val="Zkladntext1"/>
        <w:shd w:val="clear" w:color="auto" w:fill="auto"/>
        <w:spacing w:after="380"/>
        <w:jc w:val="both"/>
      </w:pPr>
      <w:r>
        <w:t xml:space="preserve">Objednatel proto klade důraz na to, aby zhotovitel při své podnikatelské činnosti v maximální </w:t>
      </w:r>
      <w:r>
        <w:lastRenderedPageBreak/>
        <w:t xml:space="preserve">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746ABB" w:rsidRDefault="001A0C31">
      <w:pPr>
        <w:pStyle w:val="Nadpis40"/>
        <w:keepNext/>
        <w:keepLines/>
        <w:shd w:val="clear" w:color="auto" w:fill="auto"/>
        <w:spacing w:after="0"/>
      </w:pPr>
      <w:bookmarkStart w:id="6" w:name="bookmark12"/>
      <w:bookmarkStart w:id="7" w:name="bookmark13"/>
      <w:r>
        <w:t>Článek 1.</w:t>
      </w:r>
      <w:bookmarkEnd w:id="6"/>
      <w:bookmarkEnd w:id="7"/>
    </w:p>
    <w:p w:rsidR="00746ABB" w:rsidRDefault="001A0C31">
      <w:pPr>
        <w:pStyle w:val="Nadpis40"/>
        <w:keepNext/>
        <w:keepLines/>
        <w:shd w:val="clear" w:color="auto" w:fill="auto"/>
      </w:pPr>
      <w:bookmarkStart w:id="8" w:name="bookmark14"/>
      <w:bookmarkStart w:id="9" w:name="bookmark15"/>
      <w:r>
        <w:t>Předmět smlouvy o dílo</w:t>
      </w:r>
      <w:bookmarkEnd w:id="8"/>
      <w:bookmarkEnd w:id="9"/>
    </w:p>
    <w:p w:rsidR="00746ABB" w:rsidRDefault="001A0C31">
      <w:pPr>
        <w:pStyle w:val="Zkladntext1"/>
        <w:numPr>
          <w:ilvl w:val="0"/>
          <w:numId w:val="2"/>
        </w:numPr>
        <w:shd w:val="clear" w:color="auto" w:fill="auto"/>
        <w:tabs>
          <w:tab w:val="left" w:pos="350"/>
        </w:tabs>
        <w:ind w:left="460" w:hanging="460"/>
        <w:jc w:val="both"/>
      </w:pPr>
      <w:r>
        <w:t xml:space="preserve">Předmětem této smlouvy o dílo (dále jen „smlouva“) je závazek zhotovitele provést na své náklady a nebezpečí za podmínek sjednaných v této smlouvě pro objednatele dílo pod názvem: </w:t>
      </w:r>
      <w:r>
        <w:rPr>
          <w:b/>
          <w:bCs/>
        </w:rPr>
        <w:t xml:space="preserve">„Posílení datových rozvodů v pavilonu interních oborů“ </w:t>
      </w:r>
      <w:r>
        <w:t>(dále jen „dílo“), a to řádně a včas, a závazek objednatele dílo převzít a zaplatit za něj sjednanou cenu.</w:t>
      </w:r>
    </w:p>
    <w:p w:rsidR="00746ABB" w:rsidRDefault="001A0C31">
      <w:pPr>
        <w:pStyle w:val="Zkladntext1"/>
        <w:numPr>
          <w:ilvl w:val="0"/>
          <w:numId w:val="2"/>
        </w:numPr>
        <w:shd w:val="clear" w:color="auto" w:fill="auto"/>
        <w:tabs>
          <w:tab w:val="left" w:pos="350"/>
        </w:tabs>
        <w:spacing w:after="0"/>
      </w:pPr>
      <w:r>
        <w:t>Předmět díla minimálně zahrnuje:</w:t>
      </w:r>
    </w:p>
    <w:p w:rsidR="00746ABB" w:rsidRDefault="001A0C31">
      <w:pPr>
        <w:pStyle w:val="Zkladntext1"/>
        <w:numPr>
          <w:ilvl w:val="0"/>
          <w:numId w:val="3"/>
        </w:numPr>
        <w:shd w:val="clear" w:color="auto" w:fill="auto"/>
        <w:tabs>
          <w:tab w:val="left" w:pos="1180"/>
        </w:tabs>
        <w:spacing w:after="0"/>
        <w:ind w:left="1200" w:hanging="380"/>
        <w:jc w:val="both"/>
      </w:pPr>
      <w:r>
        <w:t>dodávku, montáž, instalaci a zprovoznění nových datových rozvodů v interním pavilonu</w:t>
      </w:r>
    </w:p>
    <w:p w:rsidR="00746ABB" w:rsidRDefault="001A0C31">
      <w:pPr>
        <w:pStyle w:val="Zkladntext1"/>
        <w:numPr>
          <w:ilvl w:val="0"/>
          <w:numId w:val="3"/>
        </w:numPr>
        <w:shd w:val="clear" w:color="auto" w:fill="auto"/>
        <w:tabs>
          <w:tab w:val="left" w:pos="1180"/>
        </w:tabs>
        <w:spacing w:after="260"/>
        <w:ind w:firstLine="820"/>
        <w:jc w:val="both"/>
      </w:pPr>
      <w:r>
        <w:t>a nezbytné stavební úpravy.</w:t>
      </w:r>
    </w:p>
    <w:p w:rsidR="00746ABB" w:rsidRDefault="001A0C31">
      <w:pPr>
        <w:pStyle w:val="Zkladntext1"/>
        <w:numPr>
          <w:ilvl w:val="0"/>
          <w:numId w:val="2"/>
        </w:numPr>
        <w:shd w:val="clear" w:color="auto" w:fill="auto"/>
        <w:tabs>
          <w:tab w:val="left" w:pos="350"/>
        </w:tabs>
        <w:spacing w:after="0"/>
      </w:pPr>
      <w:r>
        <w:rPr>
          <w:u w:val="single"/>
        </w:rPr>
        <w:t>Rozsah a specifikace díla je dána:</w:t>
      </w:r>
    </w:p>
    <w:p w:rsidR="00746ABB" w:rsidRDefault="001A0C31">
      <w:pPr>
        <w:pStyle w:val="Zkladntext1"/>
        <w:numPr>
          <w:ilvl w:val="0"/>
          <w:numId w:val="4"/>
        </w:numPr>
        <w:shd w:val="clear" w:color="auto" w:fill="auto"/>
        <w:tabs>
          <w:tab w:val="left" w:pos="866"/>
        </w:tabs>
        <w:spacing w:after="0"/>
        <w:ind w:firstLine="540"/>
        <w:jc w:val="both"/>
      </w:pPr>
      <w:r>
        <w:t>touto smlouvou a jejími přílohami,</w:t>
      </w:r>
    </w:p>
    <w:p w:rsidR="00746ABB" w:rsidRDefault="001A0C31">
      <w:pPr>
        <w:pStyle w:val="Zkladntext1"/>
        <w:numPr>
          <w:ilvl w:val="0"/>
          <w:numId w:val="4"/>
        </w:numPr>
        <w:shd w:val="clear" w:color="auto" w:fill="auto"/>
        <w:tabs>
          <w:tab w:val="left" w:pos="890"/>
        </w:tabs>
        <w:spacing w:after="0"/>
        <w:ind w:left="820" w:hanging="280"/>
        <w:jc w:val="both"/>
      </w:pPr>
      <w:r>
        <w:t xml:space="preserve">Výzvou k podání nabídek ve veřejné zakázce pod názvem </w:t>
      </w:r>
      <w:r>
        <w:rPr>
          <w:b/>
          <w:bCs/>
        </w:rPr>
        <w:t xml:space="preserve">„Posílení datových rozvodů v pavilonu interních oborů“ </w:t>
      </w:r>
      <w:r>
        <w:t xml:space="preserve">ze dne </w:t>
      </w:r>
      <w:proofErr w:type="gramStart"/>
      <w:r>
        <w:t>17.1.2025</w:t>
      </w:r>
      <w:proofErr w:type="gramEnd"/>
      <w:r>
        <w:t xml:space="preserve"> (dále jen „Výzva“)</w:t>
      </w:r>
    </w:p>
    <w:p w:rsidR="00746ABB" w:rsidRDefault="001A0C31">
      <w:pPr>
        <w:pStyle w:val="Zkladntext1"/>
        <w:numPr>
          <w:ilvl w:val="0"/>
          <w:numId w:val="4"/>
        </w:numPr>
        <w:shd w:val="clear" w:color="auto" w:fill="auto"/>
        <w:tabs>
          <w:tab w:val="left" w:pos="890"/>
        </w:tabs>
        <w:spacing w:after="0"/>
        <w:ind w:left="820" w:hanging="280"/>
        <w:jc w:val="both"/>
      </w:pPr>
      <w:r>
        <w:t xml:space="preserve">projektovou dokumentací zpracovanou pod názvem „Nemocnice Nové Město na Moravě, pavilon interních oborů - Posílení datových rozvodů“ Markem Havlínem, Velký </w:t>
      </w:r>
      <w:proofErr w:type="spellStart"/>
      <w:r>
        <w:t>Beranov</w:t>
      </w:r>
      <w:proofErr w:type="spellEnd"/>
      <w:r>
        <w:t xml:space="preserve"> 24, 588 21, IČO: 12159794, která byla přílohou č. 1 Výzvy (dále jen „projektová dokumentace“);</w:t>
      </w:r>
    </w:p>
    <w:p w:rsidR="00746ABB" w:rsidRDefault="001A0C31">
      <w:pPr>
        <w:pStyle w:val="Zkladntext1"/>
        <w:numPr>
          <w:ilvl w:val="0"/>
          <w:numId w:val="4"/>
        </w:numPr>
        <w:shd w:val="clear" w:color="auto" w:fill="auto"/>
        <w:tabs>
          <w:tab w:val="left" w:pos="890"/>
        </w:tabs>
        <w:spacing w:after="0"/>
        <w:ind w:left="820" w:hanging="280"/>
        <w:jc w:val="both"/>
      </w:pPr>
      <w:r>
        <w:t>oceněným položkovým rozpočtem, který byl součástí nabídky zhotovitele podané v rámci výše uvedeného zadávacího řízení a je přílohou č. 1 této smlouvy.</w:t>
      </w:r>
    </w:p>
    <w:p w:rsidR="00746ABB" w:rsidRDefault="001A0C31">
      <w:pPr>
        <w:pStyle w:val="Nadpis40"/>
        <w:keepNext/>
        <w:keepLines/>
        <w:shd w:val="clear" w:color="auto" w:fill="auto"/>
        <w:spacing w:after="260"/>
        <w:ind w:firstLine="820"/>
        <w:jc w:val="both"/>
      </w:pPr>
      <w:bookmarkStart w:id="10" w:name="bookmark16"/>
      <w:bookmarkStart w:id="11" w:name="bookmark17"/>
      <w:r>
        <w:t>Dále jen „Dokumentace k dílu“.</w:t>
      </w:r>
      <w:bookmarkEnd w:id="10"/>
      <w:bookmarkEnd w:id="11"/>
    </w:p>
    <w:p w:rsidR="00746ABB" w:rsidRDefault="001A0C31">
      <w:pPr>
        <w:pStyle w:val="Zkladntext1"/>
        <w:numPr>
          <w:ilvl w:val="0"/>
          <w:numId w:val="2"/>
        </w:numPr>
        <w:shd w:val="clear" w:color="auto" w:fill="auto"/>
        <w:tabs>
          <w:tab w:val="left" w:pos="350"/>
        </w:tabs>
        <w:ind w:left="460" w:hanging="460"/>
        <w:jc w:val="both"/>
      </w:pPr>
      <w:r>
        <w:t xml:space="preserve">Práce musí být, </w:t>
      </w:r>
      <w:r>
        <w:rPr>
          <w:b/>
          <w:bCs/>
        </w:rPr>
        <w:t xml:space="preserve">s ohledem na provoz celého zdravotnického zařízení, </w:t>
      </w:r>
      <w:r>
        <w:t>prováděny v časech: pondělí - sobota od 8:00 do 18:00 hodin, v neděli od 9:00 do 15:00 hodin, a to vždy po předchozí domluvě s personálem jednotlivých oddělení.</w:t>
      </w:r>
    </w:p>
    <w:p w:rsidR="00746ABB" w:rsidRDefault="001A0C31">
      <w:pPr>
        <w:pStyle w:val="Zkladntext1"/>
        <w:numPr>
          <w:ilvl w:val="0"/>
          <w:numId w:val="2"/>
        </w:numPr>
        <w:shd w:val="clear" w:color="auto" w:fill="auto"/>
        <w:tabs>
          <w:tab w:val="left" w:pos="350"/>
        </w:tabs>
        <w:ind w:left="460" w:hanging="460"/>
        <w:jc w:val="both"/>
      </w:pPr>
      <w:r>
        <w:t>Dílo musí být zhotoveno v souladu s technologickými předpisy, ustanoveními příslušných norem a v předepsané kvalitě, řádně a včas.</w:t>
      </w:r>
    </w:p>
    <w:p w:rsidR="00746ABB" w:rsidRDefault="001A0C31">
      <w:pPr>
        <w:pStyle w:val="Zkladntext1"/>
        <w:numPr>
          <w:ilvl w:val="0"/>
          <w:numId w:val="2"/>
        </w:numPr>
        <w:shd w:val="clear" w:color="auto" w:fill="auto"/>
        <w:tabs>
          <w:tab w:val="left" w:pos="350"/>
        </w:tabs>
        <w:ind w:left="460" w:hanging="460"/>
        <w:jc w:val="both"/>
      </w:pPr>
      <w:r>
        <w:t>Zhotovitel se zavazuje dílo na vlastní nebezpečí a náklady zhotovit, předat dílo objednateli a převést na něj vlastnické právo k dílu.</w:t>
      </w:r>
    </w:p>
    <w:p w:rsidR="00746ABB" w:rsidRDefault="001A0C31">
      <w:pPr>
        <w:pStyle w:val="Zkladntext1"/>
        <w:numPr>
          <w:ilvl w:val="0"/>
          <w:numId w:val="2"/>
        </w:numPr>
        <w:shd w:val="clear" w:color="auto" w:fill="auto"/>
        <w:tabs>
          <w:tab w:val="left" w:pos="350"/>
        </w:tabs>
        <w:ind w:left="460" w:hanging="460"/>
        <w:jc w:val="both"/>
      </w:pPr>
      <w:r>
        <w:t>Objednatel se zavazuje řádně a včas dokončené dílo od zhotovitele převzít a zaplatit mu sjednanou cenu díla.</w:t>
      </w:r>
    </w:p>
    <w:p w:rsidR="00746ABB" w:rsidRDefault="001A0C31">
      <w:pPr>
        <w:pStyle w:val="Zkladntext1"/>
        <w:numPr>
          <w:ilvl w:val="0"/>
          <w:numId w:val="2"/>
        </w:numPr>
        <w:shd w:val="clear" w:color="auto" w:fill="auto"/>
        <w:tabs>
          <w:tab w:val="left" w:pos="350"/>
        </w:tabs>
        <w:ind w:left="460" w:hanging="460"/>
        <w:jc w:val="both"/>
      </w:pPr>
      <w:r>
        <w:t>Zhotovitel podpisem této smlouvy potvrzuje, že disponuje dostatečnými kapacitami a odbornými znalostmi, které jsou nezbytné ke kvalitnímu provedení díla ve smyslu této smlouvy.</w:t>
      </w:r>
    </w:p>
    <w:p w:rsidR="00746ABB" w:rsidRDefault="001A0C31">
      <w:pPr>
        <w:pStyle w:val="Zkladntext1"/>
        <w:numPr>
          <w:ilvl w:val="0"/>
          <w:numId w:val="2"/>
        </w:numPr>
        <w:shd w:val="clear" w:color="auto" w:fill="auto"/>
        <w:tabs>
          <w:tab w:val="left" w:pos="482"/>
        </w:tabs>
        <w:ind w:left="480" w:hanging="320"/>
        <w:jc w:val="both"/>
      </w:pPr>
      <w:r>
        <w:t>Zhotovitel prohlašuje, že se plně obeznámil s projektovou dokumentací, důkladně zkontroloval všechny podmínky včetně stavební připravenosti a prohlašuje, že neshledal žádné překážky, které by bránily zahájení realizace díla včetně jeho řádného dokončení dle této smlouvy.</w:t>
      </w:r>
    </w:p>
    <w:p w:rsidR="00746ABB" w:rsidRDefault="001A0C31">
      <w:pPr>
        <w:pStyle w:val="Zkladntext1"/>
        <w:numPr>
          <w:ilvl w:val="0"/>
          <w:numId w:val="2"/>
        </w:numPr>
        <w:shd w:val="clear" w:color="auto" w:fill="auto"/>
        <w:tabs>
          <w:tab w:val="left" w:pos="583"/>
        </w:tabs>
        <w:spacing w:after="380"/>
        <w:ind w:left="480" w:hanging="320"/>
        <w:jc w:val="both"/>
      </w:pPr>
      <w:r>
        <w:t xml:space="preserve">Tato smlouva se uzavírá dle cenové nabídky, kterou zhotovitel vypracoval na základě Výzvy </w:t>
      </w:r>
      <w:r>
        <w:lastRenderedPageBreak/>
        <w:t>objednatele a kterou objednatel následně odsouhlasil.</w:t>
      </w:r>
    </w:p>
    <w:p w:rsidR="00746ABB" w:rsidRDefault="001A0C31">
      <w:pPr>
        <w:pStyle w:val="Nadpis40"/>
        <w:keepNext/>
        <w:keepLines/>
        <w:shd w:val="clear" w:color="auto" w:fill="auto"/>
        <w:spacing w:after="0"/>
      </w:pPr>
      <w:bookmarkStart w:id="12" w:name="bookmark18"/>
      <w:bookmarkStart w:id="13" w:name="bookmark19"/>
      <w:r>
        <w:t>Článek 2</w:t>
      </w:r>
      <w:bookmarkEnd w:id="12"/>
      <w:bookmarkEnd w:id="13"/>
    </w:p>
    <w:p w:rsidR="00746ABB" w:rsidRDefault="001A0C31">
      <w:pPr>
        <w:pStyle w:val="Nadpis40"/>
        <w:keepNext/>
        <w:keepLines/>
        <w:shd w:val="clear" w:color="auto" w:fill="auto"/>
      </w:pPr>
      <w:bookmarkStart w:id="14" w:name="bookmark20"/>
      <w:bookmarkStart w:id="15" w:name="bookmark21"/>
      <w:r>
        <w:t>Místo způsob a doba plnění, termín dokončení díla</w:t>
      </w:r>
      <w:bookmarkEnd w:id="14"/>
      <w:bookmarkEnd w:id="15"/>
    </w:p>
    <w:p w:rsidR="00746ABB" w:rsidRDefault="001A0C31">
      <w:pPr>
        <w:pStyle w:val="Zkladntext1"/>
        <w:numPr>
          <w:ilvl w:val="0"/>
          <w:numId w:val="5"/>
        </w:numPr>
        <w:shd w:val="clear" w:color="auto" w:fill="auto"/>
        <w:tabs>
          <w:tab w:val="left" w:pos="326"/>
        </w:tabs>
        <w:jc w:val="both"/>
      </w:pPr>
      <w:r>
        <w:rPr>
          <w:b/>
          <w:bCs/>
        </w:rPr>
        <w:t xml:space="preserve">Místo plnění: </w:t>
      </w:r>
      <w:r>
        <w:t>pavilon interních oborů v areálu objednatele na výše uvedené adrese</w:t>
      </w:r>
    </w:p>
    <w:p w:rsidR="00746ABB" w:rsidRDefault="001A0C31">
      <w:pPr>
        <w:pStyle w:val="Zkladntext1"/>
        <w:numPr>
          <w:ilvl w:val="0"/>
          <w:numId w:val="5"/>
        </w:numPr>
        <w:shd w:val="clear" w:color="auto" w:fill="auto"/>
        <w:tabs>
          <w:tab w:val="left" w:pos="377"/>
        </w:tabs>
        <w:ind w:left="360" w:hanging="360"/>
        <w:jc w:val="both"/>
      </w:pPr>
      <w:r>
        <w:rPr>
          <w:b/>
          <w:bCs/>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746ABB" w:rsidRDefault="001A0C31">
      <w:pPr>
        <w:pStyle w:val="Nadpis40"/>
        <w:keepNext/>
        <w:keepLines/>
        <w:numPr>
          <w:ilvl w:val="0"/>
          <w:numId w:val="5"/>
        </w:numPr>
        <w:shd w:val="clear" w:color="auto" w:fill="auto"/>
        <w:tabs>
          <w:tab w:val="left" w:pos="377"/>
        </w:tabs>
        <w:jc w:val="both"/>
      </w:pPr>
      <w:bookmarkStart w:id="16" w:name="bookmark22"/>
      <w:bookmarkStart w:id="17" w:name="bookmark23"/>
      <w:r>
        <w:t>Doba plnění díla:</w:t>
      </w:r>
      <w:bookmarkEnd w:id="16"/>
      <w:bookmarkEnd w:id="17"/>
    </w:p>
    <w:p w:rsidR="00746ABB" w:rsidRDefault="001A0C31">
      <w:pPr>
        <w:pStyle w:val="Zkladntext1"/>
        <w:shd w:val="clear" w:color="auto" w:fill="auto"/>
        <w:ind w:left="360" w:firstLine="40"/>
        <w:jc w:val="both"/>
      </w:pPr>
      <w:r>
        <w:t xml:space="preserve">Realizace předmětu díla započne po nabytí účinnosti smlouvy dle </w:t>
      </w:r>
      <w:proofErr w:type="spellStart"/>
      <w:r>
        <w:t>ust</w:t>
      </w:r>
      <w:proofErr w:type="spellEnd"/>
      <w:r>
        <w:t xml:space="preserve">. čl. 14 odst. 13 této smlouvy a po předání místa plnění dle </w:t>
      </w:r>
      <w:proofErr w:type="spellStart"/>
      <w:r>
        <w:t>ust</w:t>
      </w:r>
      <w:proofErr w:type="spellEnd"/>
      <w:r>
        <w:t xml:space="preserve">. čl. 3 odst. 1, nejpozději však dne </w:t>
      </w:r>
      <w:proofErr w:type="gramStart"/>
      <w:r>
        <w:t>3.3.2025</w:t>
      </w:r>
      <w:proofErr w:type="gramEnd"/>
      <w:r>
        <w:t xml:space="preserve">. Dílo musí být dokončeno nejpozději </w:t>
      </w:r>
      <w:r>
        <w:rPr>
          <w:b/>
          <w:bCs/>
        </w:rPr>
        <w:t xml:space="preserve">do </w:t>
      </w:r>
      <w:proofErr w:type="gramStart"/>
      <w:r>
        <w:rPr>
          <w:b/>
          <w:bCs/>
        </w:rPr>
        <w:t>30.6.2025</w:t>
      </w:r>
      <w:proofErr w:type="gramEnd"/>
      <w:r>
        <w:rPr>
          <w:b/>
          <w:bCs/>
        </w:rPr>
        <w:t>.</w:t>
      </w:r>
    </w:p>
    <w:p w:rsidR="00746ABB" w:rsidRDefault="001A0C31">
      <w:pPr>
        <w:pStyle w:val="Zkladntext1"/>
        <w:numPr>
          <w:ilvl w:val="0"/>
          <w:numId w:val="5"/>
        </w:numPr>
        <w:shd w:val="clear" w:color="auto" w:fill="auto"/>
        <w:tabs>
          <w:tab w:val="left" w:pos="377"/>
        </w:tabs>
        <w:spacing w:after="260"/>
        <w:ind w:left="360" w:hanging="360"/>
        <w:jc w:val="both"/>
      </w:pPr>
      <w:r>
        <w:t>Dílo je dokončeno je-li předvedena jeho způsobilost sloužit svému účelu. Provedením díla či jeho části se rozumí jeho úplné a řádné dokončení a předání jako celku bez vad a nedodělků objednateli v místě plnění, vyklizení stavby a podepsání posledního zápisu o předání a převzetí stavby, předání dokladů potřebných pro řádné provozování díla a dokladů o předepsaných zkouškách a revizích, předání dokumentace zajišťované zhotovitelem stavby - obsah a rozsah výrobní a dílenské dokumentace zhotovitele, úplné vyklizení staveniště, úklid všech ploch používaných zhotovitelem v průběhu výstavby a uvedení do původního či s objednatelem dohodnutého stavu.</w:t>
      </w:r>
    </w:p>
    <w:p w:rsidR="00746ABB" w:rsidRDefault="001A0C31">
      <w:pPr>
        <w:pStyle w:val="Nadpis40"/>
        <w:keepNext/>
        <w:keepLines/>
        <w:numPr>
          <w:ilvl w:val="0"/>
          <w:numId w:val="5"/>
        </w:numPr>
        <w:shd w:val="clear" w:color="auto" w:fill="auto"/>
        <w:tabs>
          <w:tab w:val="left" w:pos="327"/>
        </w:tabs>
        <w:jc w:val="both"/>
      </w:pPr>
      <w:bookmarkStart w:id="18" w:name="bookmark24"/>
      <w:bookmarkStart w:id="19" w:name="bookmark25"/>
      <w:r>
        <w:t>Termín dokončení díla může být přiměřeně prodloužen:</w:t>
      </w:r>
      <w:bookmarkEnd w:id="18"/>
      <w:bookmarkEnd w:id="19"/>
    </w:p>
    <w:p w:rsidR="00746ABB" w:rsidRDefault="001A0C31">
      <w:pPr>
        <w:pStyle w:val="Zkladntext1"/>
        <w:numPr>
          <w:ilvl w:val="0"/>
          <w:numId w:val="6"/>
        </w:numPr>
        <w:shd w:val="clear" w:color="auto" w:fill="auto"/>
        <w:tabs>
          <w:tab w:val="left" w:pos="841"/>
        </w:tabs>
        <w:ind w:left="800" w:hanging="300"/>
        <w:jc w:val="both"/>
      </w:pPr>
      <w:r>
        <w:t>vzniknou-li v průběhu provádění díla objektivní překážky či důvody na straně objednatele (zejména klimatické podmínky či provozní důvody)</w:t>
      </w:r>
    </w:p>
    <w:p w:rsidR="00746ABB" w:rsidRDefault="001A0C31">
      <w:pPr>
        <w:pStyle w:val="Zkladntext1"/>
        <w:numPr>
          <w:ilvl w:val="0"/>
          <w:numId w:val="6"/>
        </w:numPr>
        <w:shd w:val="clear" w:color="auto" w:fill="auto"/>
        <w:tabs>
          <w:tab w:val="left" w:pos="765"/>
        </w:tabs>
        <w:ind w:left="800" w:hanging="400"/>
        <w:jc w:val="both"/>
      </w:pPr>
      <w:r>
        <w:t>jestliže přerušení prací bude způsobeno okolnostmi vylučujícími odpovědnost (tzv. „vyšší moc“), podle čl. 11 této smlouvy</w:t>
      </w:r>
    </w:p>
    <w:p w:rsidR="00746ABB" w:rsidRDefault="001A0C31">
      <w:pPr>
        <w:pStyle w:val="Zkladntext1"/>
        <w:numPr>
          <w:ilvl w:val="0"/>
          <w:numId w:val="6"/>
        </w:numPr>
        <w:shd w:val="clear" w:color="auto" w:fill="auto"/>
        <w:tabs>
          <w:tab w:val="left" w:pos="755"/>
        </w:tabs>
        <w:ind w:firstLine="360"/>
        <w:jc w:val="both"/>
      </w:pPr>
      <w:r>
        <w:t xml:space="preserve">v případě výskytu víceprací či </w:t>
      </w:r>
      <w:proofErr w:type="spellStart"/>
      <w:r>
        <w:t>méněprací</w:t>
      </w:r>
      <w:proofErr w:type="spellEnd"/>
      <w:r>
        <w:t>, které nemohly být objednatelem předvídány</w:t>
      </w:r>
    </w:p>
    <w:p w:rsidR="00746ABB" w:rsidRDefault="001A0C31">
      <w:pPr>
        <w:pStyle w:val="Zkladntext1"/>
        <w:numPr>
          <w:ilvl w:val="0"/>
          <w:numId w:val="6"/>
        </w:numPr>
        <w:shd w:val="clear" w:color="auto" w:fill="auto"/>
        <w:tabs>
          <w:tab w:val="left" w:pos="755"/>
        </w:tabs>
        <w:ind w:firstLine="360"/>
        <w:jc w:val="both"/>
      </w:pPr>
      <w:r>
        <w:t>v případě nedostatku součinnosti objednatele podle čl. 5 této smlouvy</w:t>
      </w:r>
    </w:p>
    <w:p w:rsidR="00746ABB" w:rsidRDefault="001A0C31">
      <w:pPr>
        <w:pStyle w:val="Zkladntext1"/>
        <w:numPr>
          <w:ilvl w:val="0"/>
          <w:numId w:val="5"/>
        </w:numPr>
        <w:shd w:val="clear" w:color="auto" w:fill="auto"/>
        <w:tabs>
          <w:tab w:val="left" w:pos="327"/>
        </w:tabs>
        <w:spacing w:after="380"/>
        <w:ind w:left="360" w:hanging="360"/>
        <w:jc w:val="both"/>
      </w:pPr>
      <w:r>
        <w:t>Zhotovitel i objednatel se zavazují, že i v případech dle odst. 5. tohoto článku vyvinou maximální úsilí k dodržení původního termínu dokončení díla.</w:t>
      </w:r>
    </w:p>
    <w:p w:rsidR="00746ABB" w:rsidRDefault="001A0C31">
      <w:pPr>
        <w:pStyle w:val="Nadpis40"/>
        <w:keepNext/>
        <w:keepLines/>
        <w:shd w:val="clear" w:color="auto" w:fill="auto"/>
        <w:spacing w:after="0"/>
      </w:pPr>
      <w:bookmarkStart w:id="20" w:name="bookmark26"/>
      <w:bookmarkStart w:id="21" w:name="bookmark27"/>
      <w:r>
        <w:t>Článek 3</w:t>
      </w:r>
      <w:bookmarkEnd w:id="20"/>
      <w:bookmarkEnd w:id="21"/>
    </w:p>
    <w:p w:rsidR="00746ABB" w:rsidRDefault="001A0C31">
      <w:pPr>
        <w:pStyle w:val="Nadpis40"/>
        <w:keepNext/>
        <w:keepLines/>
        <w:shd w:val="clear" w:color="auto" w:fill="auto"/>
      </w:pPr>
      <w:bookmarkStart w:id="22" w:name="bookmark28"/>
      <w:bookmarkStart w:id="23" w:name="bookmark29"/>
      <w:r>
        <w:t>Práva a povinnosti objednatele</w:t>
      </w:r>
      <w:bookmarkEnd w:id="22"/>
      <w:bookmarkEnd w:id="23"/>
    </w:p>
    <w:p w:rsidR="00746ABB" w:rsidRDefault="001A0C31">
      <w:pPr>
        <w:pStyle w:val="Zkladntext1"/>
        <w:numPr>
          <w:ilvl w:val="0"/>
          <w:numId w:val="7"/>
        </w:numPr>
        <w:shd w:val="clear" w:color="auto" w:fill="auto"/>
        <w:tabs>
          <w:tab w:val="left" w:pos="326"/>
        </w:tabs>
        <w:ind w:left="360" w:hanging="360"/>
        <w:jc w:val="both"/>
      </w:pPr>
      <w:r>
        <w:t>Objednatel je povinen umožnit zhotoviteli přístup do místa plnění za účelem provedení přípravy realizace sjednaného díla v potřebném předstihu dle předchozí dohody.</w:t>
      </w:r>
    </w:p>
    <w:p w:rsidR="00746ABB" w:rsidRDefault="001A0C31">
      <w:pPr>
        <w:pStyle w:val="Zkladntext1"/>
        <w:numPr>
          <w:ilvl w:val="0"/>
          <w:numId w:val="7"/>
        </w:numPr>
        <w:shd w:val="clear" w:color="auto" w:fill="auto"/>
        <w:tabs>
          <w:tab w:val="left" w:pos="377"/>
        </w:tabs>
        <w:ind w:left="360" w:hanging="360"/>
        <w:jc w:val="both"/>
      </w:pPr>
      <w:r>
        <w:t>Objednatel se zavazuje seznámit zástupce (zaměstnance) zhotovitele s interními předpisy místa plnění díla, jejichž znalost je nutná pro řádné, včasné a bezpečné provedení díla.</w:t>
      </w:r>
    </w:p>
    <w:p w:rsidR="00746ABB" w:rsidRDefault="001A0C31">
      <w:pPr>
        <w:pStyle w:val="Zkladntext1"/>
        <w:numPr>
          <w:ilvl w:val="0"/>
          <w:numId w:val="7"/>
        </w:numPr>
        <w:shd w:val="clear" w:color="auto" w:fill="auto"/>
        <w:tabs>
          <w:tab w:val="left" w:pos="352"/>
        </w:tabs>
        <w:ind w:left="360" w:hanging="360"/>
        <w:jc w:val="both"/>
      </w:pPr>
      <w:r>
        <w:t>Veškeré práce související s prováděním díla budou koordinovány dle požadavku objednatele s ohledem na nepřetržitý provoz nemocnice.</w:t>
      </w:r>
    </w:p>
    <w:p w:rsidR="00746ABB" w:rsidRDefault="001A0C31">
      <w:pPr>
        <w:pStyle w:val="Zkladntext1"/>
        <w:numPr>
          <w:ilvl w:val="0"/>
          <w:numId w:val="7"/>
        </w:numPr>
        <w:shd w:val="clear" w:color="auto" w:fill="auto"/>
        <w:tabs>
          <w:tab w:val="left" w:pos="352"/>
        </w:tabs>
        <w:ind w:left="360" w:hanging="360"/>
        <w:jc w:val="both"/>
      </w:pPr>
      <w:r>
        <w:t>Objednatel se zavazuje spolupracovat dohodnutým způsobem při vlastním provádění díla dle pokynů zhotovitele nebo jím pověřených zaměstnanců a poskytnout potřebnou součinnost dle čl. 5 této smlouvy.</w:t>
      </w:r>
    </w:p>
    <w:p w:rsidR="00746ABB" w:rsidRDefault="001A0C31">
      <w:pPr>
        <w:pStyle w:val="Zkladntext1"/>
        <w:numPr>
          <w:ilvl w:val="0"/>
          <w:numId w:val="7"/>
        </w:numPr>
        <w:shd w:val="clear" w:color="auto" w:fill="auto"/>
        <w:tabs>
          <w:tab w:val="left" w:pos="352"/>
        </w:tabs>
        <w:ind w:left="360" w:hanging="36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746ABB" w:rsidRDefault="001A0C31">
      <w:pPr>
        <w:pStyle w:val="Zkladntext1"/>
        <w:numPr>
          <w:ilvl w:val="0"/>
          <w:numId w:val="7"/>
        </w:numPr>
        <w:shd w:val="clear" w:color="auto" w:fill="auto"/>
        <w:tabs>
          <w:tab w:val="left" w:pos="352"/>
        </w:tabs>
        <w:spacing w:after="500"/>
        <w:ind w:left="360" w:hanging="360"/>
        <w:jc w:val="both"/>
      </w:pPr>
      <w:r>
        <w:lastRenderedPageBreak/>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746ABB" w:rsidRDefault="001A0C31">
      <w:pPr>
        <w:pStyle w:val="Nadpis40"/>
        <w:keepNext/>
        <w:keepLines/>
        <w:shd w:val="clear" w:color="auto" w:fill="auto"/>
        <w:spacing w:after="0"/>
      </w:pPr>
      <w:bookmarkStart w:id="24" w:name="bookmark30"/>
      <w:bookmarkStart w:id="25" w:name="bookmark31"/>
      <w:r>
        <w:t>Článek 4</w:t>
      </w:r>
      <w:bookmarkEnd w:id="24"/>
      <w:bookmarkEnd w:id="25"/>
    </w:p>
    <w:p w:rsidR="00746ABB" w:rsidRDefault="001A0C31">
      <w:pPr>
        <w:pStyle w:val="Nadpis40"/>
        <w:keepNext/>
        <w:keepLines/>
        <w:shd w:val="clear" w:color="auto" w:fill="auto"/>
      </w:pPr>
      <w:bookmarkStart w:id="26" w:name="bookmark32"/>
      <w:bookmarkStart w:id="27" w:name="bookmark33"/>
      <w:r>
        <w:t>Práva a povinnosti zhotovitele</w:t>
      </w:r>
      <w:bookmarkEnd w:id="26"/>
      <w:bookmarkEnd w:id="27"/>
    </w:p>
    <w:p w:rsidR="00746ABB" w:rsidRDefault="001A0C31">
      <w:pPr>
        <w:pStyle w:val="Zkladntext1"/>
        <w:numPr>
          <w:ilvl w:val="0"/>
          <w:numId w:val="8"/>
        </w:numPr>
        <w:shd w:val="clear" w:color="auto" w:fill="auto"/>
        <w:tabs>
          <w:tab w:val="left" w:pos="352"/>
        </w:tabs>
        <w:ind w:left="360" w:hanging="36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746ABB" w:rsidRDefault="001A0C31">
      <w:pPr>
        <w:pStyle w:val="Zkladntext1"/>
        <w:numPr>
          <w:ilvl w:val="0"/>
          <w:numId w:val="8"/>
        </w:numPr>
        <w:shd w:val="clear" w:color="auto" w:fill="auto"/>
        <w:tabs>
          <w:tab w:val="left" w:pos="352"/>
        </w:tabs>
        <w:ind w:left="360" w:hanging="360"/>
        <w:jc w:val="both"/>
      </w:pPr>
      <w:r>
        <w:t>Zhotovitel si je vědom skutečnosti, že předané podklady jsou obchodním tajemstvím objednatele, že je povinen je chránit a k jeho ochraně zavázat i osoby (zaměstnance), které použije ke zhotovení díla podle této smlouvy.</w:t>
      </w:r>
    </w:p>
    <w:p w:rsidR="00746ABB" w:rsidRDefault="001A0C31">
      <w:pPr>
        <w:pStyle w:val="Zkladntext1"/>
        <w:numPr>
          <w:ilvl w:val="0"/>
          <w:numId w:val="8"/>
        </w:numPr>
        <w:shd w:val="clear" w:color="auto" w:fill="auto"/>
        <w:tabs>
          <w:tab w:val="left" w:pos="352"/>
        </w:tabs>
        <w:ind w:left="360" w:hanging="36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746ABB" w:rsidRDefault="001A0C31">
      <w:pPr>
        <w:pStyle w:val="Zkladntext1"/>
        <w:numPr>
          <w:ilvl w:val="0"/>
          <w:numId w:val="8"/>
        </w:numPr>
        <w:shd w:val="clear" w:color="auto" w:fill="auto"/>
        <w:tabs>
          <w:tab w:val="left" w:pos="352"/>
        </w:tabs>
        <w:ind w:left="360" w:hanging="36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úniku prachu. Veškeré tyto činnosti jsou obsaženy v ceně díla.</w:t>
      </w:r>
    </w:p>
    <w:p w:rsidR="00746ABB" w:rsidRDefault="001A0C31">
      <w:pPr>
        <w:pStyle w:val="Zkladntext1"/>
        <w:numPr>
          <w:ilvl w:val="0"/>
          <w:numId w:val="8"/>
        </w:numPr>
        <w:shd w:val="clear" w:color="auto" w:fill="auto"/>
        <w:tabs>
          <w:tab w:val="left" w:pos="352"/>
        </w:tabs>
        <w:ind w:left="360" w:hanging="36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746ABB" w:rsidRDefault="001A0C31">
      <w:pPr>
        <w:pStyle w:val="Zkladntext1"/>
        <w:numPr>
          <w:ilvl w:val="0"/>
          <w:numId w:val="8"/>
        </w:numPr>
        <w:shd w:val="clear" w:color="auto" w:fill="auto"/>
        <w:tabs>
          <w:tab w:val="left" w:pos="352"/>
        </w:tabs>
        <w:jc w:val="both"/>
      </w:pPr>
      <w:r>
        <w:t>Zhotovitel se zavazuje pravidelně informovat objednatele o stavu rozpracovanosti díla.</w:t>
      </w:r>
    </w:p>
    <w:p w:rsidR="00746ABB" w:rsidRDefault="001A0C31">
      <w:pPr>
        <w:pStyle w:val="Zkladntext1"/>
        <w:numPr>
          <w:ilvl w:val="0"/>
          <w:numId w:val="8"/>
        </w:numPr>
        <w:shd w:val="clear" w:color="auto" w:fill="auto"/>
        <w:tabs>
          <w:tab w:val="left" w:pos="352"/>
        </w:tabs>
        <w:ind w:left="360" w:hanging="36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746ABB" w:rsidRDefault="001A0C31">
      <w:pPr>
        <w:pStyle w:val="Zkladntext1"/>
        <w:numPr>
          <w:ilvl w:val="0"/>
          <w:numId w:val="8"/>
        </w:numPr>
        <w:shd w:val="clear" w:color="auto" w:fill="auto"/>
        <w:tabs>
          <w:tab w:val="left" w:pos="334"/>
        </w:tabs>
        <w:spacing w:line="233" w:lineRule="auto"/>
        <w:ind w:left="400" w:hanging="400"/>
        <w:jc w:val="both"/>
      </w:pPr>
      <w:r>
        <w:t>Zhotovitel prohlašuje, že věcné plnění této smlouvy nemá právní vady a není zatíženo právy třetích osob.</w:t>
      </w:r>
    </w:p>
    <w:p w:rsidR="00746ABB" w:rsidRDefault="001A0C31">
      <w:pPr>
        <w:pStyle w:val="Zkladntext1"/>
        <w:numPr>
          <w:ilvl w:val="0"/>
          <w:numId w:val="8"/>
        </w:numPr>
        <w:shd w:val="clear" w:color="auto" w:fill="auto"/>
        <w:tabs>
          <w:tab w:val="left" w:pos="334"/>
        </w:tabs>
        <w:spacing w:after="500"/>
        <w:ind w:left="400" w:hanging="400"/>
        <w:jc w:val="both"/>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rPr>
        <w:t>výši 2 mil. Kč.</w:t>
      </w:r>
    </w:p>
    <w:p w:rsidR="00746ABB" w:rsidRDefault="001A0C31">
      <w:pPr>
        <w:pStyle w:val="Nadpis40"/>
        <w:keepNext/>
        <w:keepLines/>
        <w:numPr>
          <w:ilvl w:val="0"/>
          <w:numId w:val="8"/>
        </w:numPr>
        <w:shd w:val="clear" w:color="auto" w:fill="auto"/>
        <w:tabs>
          <w:tab w:val="left" w:pos="404"/>
        </w:tabs>
        <w:jc w:val="left"/>
      </w:pPr>
      <w:bookmarkStart w:id="28" w:name="bookmark34"/>
      <w:bookmarkStart w:id="29" w:name="bookmark35"/>
      <w:r>
        <w:rPr>
          <w:u w:val="single"/>
        </w:rPr>
        <w:t>Aspekty odpovědného zadávání</w:t>
      </w:r>
      <w:bookmarkEnd w:id="28"/>
      <w:bookmarkEnd w:id="29"/>
    </w:p>
    <w:p w:rsidR="00746ABB" w:rsidRDefault="001A0C31">
      <w:pPr>
        <w:pStyle w:val="Zkladntext1"/>
        <w:numPr>
          <w:ilvl w:val="0"/>
          <w:numId w:val="9"/>
        </w:numPr>
        <w:shd w:val="clear" w:color="auto" w:fill="auto"/>
        <w:tabs>
          <w:tab w:val="left" w:pos="797"/>
        </w:tabs>
        <w:ind w:left="780" w:hanging="300"/>
        <w:jc w:val="both"/>
      </w:pPr>
      <w:r>
        <w:t xml:space="preserve">Zhotovitel se zavazuje, že při plnění předmětu smlouvy bude dbát o dodržování důstojných pracovních podmínek osob, které se na jejím plnění budou podílet. Zhotovitel </w:t>
      </w:r>
      <w:r>
        <w:lastRenderedPageBreak/>
        <w:t xml:space="preserve">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CSSZ,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746ABB" w:rsidRDefault="001A0C31">
      <w:pPr>
        <w:pStyle w:val="Zkladntext1"/>
        <w:numPr>
          <w:ilvl w:val="0"/>
          <w:numId w:val="9"/>
        </w:numPr>
        <w:shd w:val="clear" w:color="auto" w:fill="auto"/>
        <w:tabs>
          <w:tab w:val="left" w:pos="797"/>
        </w:tabs>
        <w:ind w:left="78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8" w:history="1">
        <w:r>
          <w:rPr>
            <w:color w:val="3558AF"/>
            <w:u w:val="single"/>
            <w:lang w:val="en-US" w:eastAsia="en-US" w:bidi="en-US"/>
          </w:rPr>
          <w:t>https://apps.odok.ez/attachment/-/down/RCIAAPNEQ20J</w:t>
        </w:r>
      </w:hyperlink>
      <w:r>
        <w:rPr>
          <w:color w:val="3558AF"/>
          <w:lang w:val="en-US" w:eastAsia="en-US" w:bidi="en-US"/>
        </w:rPr>
        <w:t xml:space="preserve"> </w:t>
      </w:r>
      <w:r>
        <w:t>.</w:t>
      </w:r>
    </w:p>
    <w:p w:rsidR="00746ABB" w:rsidRDefault="001A0C31">
      <w:pPr>
        <w:pStyle w:val="Zkladntext1"/>
        <w:numPr>
          <w:ilvl w:val="0"/>
          <w:numId w:val="9"/>
        </w:numPr>
        <w:shd w:val="clear" w:color="auto" w:fill="auto"/>
        <w:tabs>
          <w:tab w:val="left" w:pos="797"/>
        </w:tabs>
        <w:ind w:left="78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746ABB" w:rsidRDefault="001A0C31">
      <w:pPr>
        <w:pStyle w:val="Zkladntext1"/>
        <w:numPr>
          <w:ilvl w:val="0"/>
          <w:numId w:val="9"/>
        </w:numPr>
        <w:shd w:val="clear" w:color="auto" w:fill="auto"/>
        <w:tabs>
          <w:tab w:val="left" w:pos="797"/>
        </w:tabs>
        <w:ind w:left="78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746ABB" w:rsidRDefault="001A0C31">
      <w:pPr>
        <w:pStyle w:val="Zkladntext1"/>
        <w:numPr>
          <w:ilvl w:val="0"/>
          <w:numId w:val="8"/>
        </w:numPr>
        <w:shd w:val="clear" w:color="auto" w:fill="auto"/>
        <w:tabs>
          <w:tab w:val="left" w:pos="404"/>
        </w:tabs>
        <w:spacing w:line="233" w:lineRule="auto"/>
        <w:ind w:left="340" w:hanging="340"/>
        <w:jc w:val="both"/>
      </w:pPr>
      <w:r>
        <w:t>Zhotovitel/poskytovatel/dodavatel se zavazuje v rámci plnění této smlouvy nevyužívat v rozsahu vyšším než 10% ceny poddodavatele, který je:</w:t>
      </w:r>
    </w:p>
    <w:p w:rsidR="00746ABB" w:rsidRDefault="001A0C31">
      <w:pPr>
        <w:pStyle w:val="Zkladntext1"/>
        <w:numPr>
          <w:ilvl w:val="0"/>
          <w:numId w:val="10"/>
        </w:numPr>
        <w:shd w:val="clear" w:color="auto" w:fill="auto"/>
        <w:tabs>
          <w:tab w:val="left" w:pos="795"/>
        </w:tabs>
        <w:spacing w:after="0"/>
        <w:ind w:firstLine="440"/>
        <w:jc w:val="both"/>
      </w:pPr>
      <w:r>
        <w:t>fyzickou či právnickou osobou nebo subjektem či orgánem se sídlem v Rusku,</w:t>
      </w:r>
    </w:p>
    <w:p w:rsidR="00746ABB" w:rsidRDefault="001A0C31">
      <w:pPr>
        <w:pStyle w:val="Zkladntext1"/>
        <w:numPr>
          <w:ilvl w:val="0"/>
          <w:numId w:val="10"/>
        </w:numPr>
        <w:shd w:val="clear" w:color="auto" w:fill="auto"/>
        <w:tabs>
          <w:tab w:val="left" w:pos="812"/>
        </w:tabs>
        <w:spacing w:after="0"/>
        <w:ind w:left="760" w:hanging="300"/>
        <w:jc w:val="both"/>
      </w:pPr>
      <w:r>
        <w:t>právnickou osobou, subjektem nebo orgánem, který je z více než 50 % přímo či nepřímo vlastněn některým ze subjektů uvedených v písmeni a) tohoto odstavce, nebo</w:t>
      </w:r>
    </w:p>
    <w:p w:rsidR="00746ABB" w:rsidRDefault="001A0C31">
      <w:pPr>
        <w:pStyle w:val="Zkladntext1"/>
        <w:numPr>
          <w:ilvl w:val="0"/>
          <w:numId w:val="10"/>
        </w:numPr>
        <w:shd w:val="clear" w:color="auto" w:fill="auto"/>
        <w:tabs>
          <w:tab w:val="left" w:pos="812"/>
        </w:tabs>
        <w:spacing w:after="260"/>
        <w:ind w:left="760" w:hanging="300"/>
        <w:jc w:val="both"/>
      </w:pPr>
      <w:r>
        <w:t>fyzickou nebo právnickou osobou, subjektem nebo orgánem, který jedná jménem nebo na pokyn některého ze subjektů uvedených v písmeni a) nebo b) tohoto odstavce.</w:t>
      </w:r>
    </w:p>
    <w:p w:rsidR="00746ABB" w:rsidRDefault="001A0C31">
      <w:pPr>
        <w:pStyle w:val="Zkladntext1"/>
        <w:numPr>
          <w:ilvl w:val="0"/>
          <w:numId w:val="8"/>
        </w:numPr>
        <w:shd w:val="clear" w:color="auto" w:fill="auto"/>
        <w:tabs>
          <w:tab w:val="left" w:pos="405"/>
        </w:tabs>
        <w:spacing w:after="540"/>
        <w:ind w:left="340" w:hanging="340"/>
        <w:jc w:val="both"/>
      </w:pPr>
      <w:r>
        <w:t>Zhotovitel/poskytovatel/dodavatel se zavazuje v rámci plnění této smlouvy nerealizovat ani přímý ani nepřímý nákup či dovoz zboží uvedeného v Nařízení Rady (EU) č. 833/2014 ve znění poslední novely Nařízením Rady (EU) č. 2022/576.</w:t>
      </w:r>
    </w:p>
    <w:p w:rsidR="00746ABB" w:rsidRDefault="001A0C31">
      <w:pPr>
        <w:pStyle w:val="Zkladntext1"/>
        <w:shd w:val="clear" w:color="auto" w:fill="auto"/>
        <w:spacing w:after="0"/>
        <w:jc w:val="center"/>
      </w:pPr>
      <w:r>
        <w:rPr>
          <w:b/>
          <w:bCs/>
        </w:rPr>
        <w:t>Článek 5</w:t>
      </w:r>
    </w:p>
    <w:p w:rsidR="00746ABB" w:rsidRDefault="001A0C31">
      <w:pPr>
        <w:pStyle w:val="Zkladntext1"/>
        <w:shd w:val="clear" w:color="auto" w:fill="auto"/>
        <w:jc w:val="center"/>
      </w:pPr>
      <w:r>
        <w:rPr>
          <w:b/>
          <w:bCs/>
        </w:rPr>
        <w:t>Součinnost objednatele</w:t>
      </w:r>
    </w:p>
    <w:p w:rsidR="00746ABB" w:rsidRDefault="001A0C31">
      <w:pPr>
        <w:pStyle w:val="Zkladntext1"/>
        <w:numPr>
          <w:ilvl w:val="0"/>
          <w:numId w:val="11"/>
        </w:numPr>
        <w:shd w:val="clear" w:color="auto" w:fill="auto"/>
        <w:tabs>
          <w:tab w:val="left" w:pos="337"/>
        </w:tabs>
        <w:ind w:left="340" w:hanging="340"/>
        <w:jc w:val="both"/>
      </w:pPr>
      <w:r>
        <w:lastRenderedPageBreak/>
        <w:t>Objednatel se zavazuje poskytnout zhotoviteli při plnění předmětu díla nezbytnou součinnost, spočívající zejména v umožnění přístupu do místa plnění díla, příp. využití přívodu elektrického proudu.</w:t>
      </w:r>
    </w:p>
    <w:p w:rsidR="00746ABB" w:rsidRDefault="001A0C31">
      <w:pPr>
        <w:pStyle w:val="Zkladntext1"/>
        <w:numPr>
          <w:ilvl w:val="0"/>
          <w:numId w:val="11"/>
        </w:numPr>
        <w:shd w:val="clear" w:color="auto" w:fill="auto"/>
        <w:tabs>
          <w:tab w:val="left" w:pos="337"/>
        </w:tabs>
        <w:spacing w:after="320"/>
        <w:ind w:left="340" w:hanging="340"/>
        <w:jc w:val="both"/>
      </w:pPr>
      <w:r>
        <w:t>Objednatel předá zhotoviteli prostory k realizaci bezodkladně po nabytí účinnosti smlouvy dle čl. 14 odst. 13 této smlouvy, pokud nebude oboustranně písemně dohodnuto jinak. Plocha bude vymezena dle požadavku zhotovitele v takovém rozsahu, aby nedošlo k ohrožení osob a materiálu v okolí.</w:t>
      </w:r>
    </w:p>
    <w:p w:rsidR="00746ABB" w:rsidRDefault="001A0C31">
      <w:pPr>
        <w:pStyle w:val="Zkladntext40"/>
        <w:shd w:val="clear" w:color="auto" w:fill="auto"/>
        <w:spacing w:after="0"/>
        <w:jc w:val="center"/>
        <w:rPr>
          <w:sz w:val="12"/>
          <w:szCs w:val="12"/>
        </w:rPr>
      </w:pPr>
      <w:r>
        <w:rPr>
          <w:b/>
          <w:bCs/>
          <w:sz w:val="12"/>
          <w:szCs w:val="12"/>
        </w:rPr>
        <w:t>v</w:t>
      </w:r>
    </w:p>
    <w:p w:rsidR="00746ABB" w:rsidRDefault="001A0C31">
      <w:pPr>
        <w:pStyle w:val="Zkladntext1"/>
        <w:shd w:val="clear" w:color="auto" w:fill="auto"/>
        <w:spacing w:after="0" w:line="180" w:lineRule="auto"/>
        <w:jc w:val="center"/>
      </w:pPr>
      <w:r>
        <w:rPr>
          <w:b/>
          <w:bCs/>
        </w:rPr>
        <w:t>Článek 6</w:t>
      </w:r>
    </w:p>
    <w:p w:rsidR="00746ABB" w:rsidRDefault="001A0C31">
      <w:pPr>
        <w:pStyle w:val="Zkladntext1"/>
        <w:shd w:val="clear" w:color="auto" w:fill="auto"/>
        <w:jc w:val="center"/>
      </w:pPr>
      <w:r>
        <w:rPr>
          <w:b/>
          <w:bCs/>
        </w:rPr>
        <w:t>Cena díla a platební podmínky</w:t>
      </w:r>
    </w:p>
    <w:p w:rsidR="00746ABB" w:rsidRDefault="001A0C31">
      <w:pPr>
        <w:pStyle w:val="Zkladntext1"/>
        <w:numPr>
          <w:ilvl w:val="0"/>
          <w:numId w:val="12"/>
        </w:numPr>
        <w:shd w:val="clear" w:color="auto" w:fill="auto"/>
        <w:tabs>
          <w:tab w:val="left" w:pos="337"/>
        </w:tabs>
        <w:jc w:val="both"/>
      </w:pPr>
      <w:r>
        <w:t>Celková cena díla podle této smlouvy je stanovena pevnou částkou ve výši:</w:t>
      </w:r>
    </w:p>
    <w:p w:rsidR="00746ABB" w:rsidRDefault="001A0C31">
      <w:pPr>
        <w:pStyle w:val="Zkladntext1"/>
        <w:shd w:val="clear" w:color="auto" w:fill="auto"/>
        <w:spacing w:after="260"/>
        <w:ind w:firstLine="760"/>
        <w:jc w:val="both"/>
      </w:pPr>
      <w:r>
        <w:t>1.077.998,00Kč bez DPH</w:t>
      </w:r>
    </w:p>
    <w:p w:rsidR="00746ABB" w:rsidRDefault="001A0C31">
      <w:pPr>
        <w:pStyle w:val="Zkladntext1"/>
        <w:shd w:val="clear" w:color="auto" w:fill="auto"/>
        <w:spacing w:after="260"/>
        <w:ind w:firstLine="760"/>
        <w:jc w:val="both"/>
      </w:pPr>
      <w:r>
        <w:t xml:space="preserve">(slovy: </w:t>
      </w:r>
      <w:proofErr w:type="spellStart"/>
      <w:r>
        <w:t>Jedenmilionsedmdesátsedmtisícdevětsetdevadesátosm</w:t>
      </w:r>
      <w:proofErr w:type="spellEnd"/>
      <w:r>
        <w:t xml:space="preserve"> korun českých)</w:t>
      </w:r>
    </w:p>
    <w:p w:rsidR="00746ABB" w:rsidRDefault="001A0C31">
      <w:pPr>
        <w:pStyle w:val="Zkladntext1"/>
        <w:shd w:val="clear" w:color="auto" w:fill="auto"/>
        <w:spacing w:after="260"/>
        <w:ind w:firstLine="760"/>
        <w:jc w:val="both"/>
      </w:pPr>
      <w:r>
        <w:t>tj. 1.304.377,58 Kč s DPH</w:t>
      </w:r>
    </w:p>
    <w:p w:rsidR="00746ABB" w:rsidRDefault="001A0C31">
      <w:pPr>
        <w:pStyle w:val="Zkladntext1"/>
        <w:shd w:val="clear" w:color="auto" w:fill="auto"/>
        <w:spacing w:after="380"/>
        <w:ind w:firstLine="760"/>
        <w:jc w:val="both"/>
      </w:pPr>
      <w:r>
        <w:t>(</w:t>
      </w:r>
      <w:proofErr w:type="spellStart"/>
      <w:r>
        <w:t>slovy:Jedenmiliontřistačtyřitisíctřistasedmdesátsedm</w:t>
      </w:r>
      <w:proofErr w:type="spellEnd"/>
      <w:r>
        <w:t xml:space="preserve"> korun </w:t>
      </w:r>
      <w:proofErr w:type="spellStart"/>
      <w:r>
        <w:t>padesátosm</w:t>
      </w:r>
      <w:proofErr w:type="spellEnd"/>
      <w:r>
        <w:t xml:space="preserve"> haléřů)</w:t>
      </w:r>
    </w:p>
    <w:p w:rsidR="00746ABB" w:rsidRDefault="001A0C31">
      <w:pPr>
        <w:pStyle w:val="Zkladntext1"/>
        <w:shd w:val="clear" w:color="auto" w:fill="auto"/>
        <w:ind w:left="340" w:firstLine="20"/>
        <w:jc w:val="both"/>
      </w:pPr>
      <w:r>
        <w:t>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w:t>
      </w:r>
    </w:p>
    <w:p w:rsidR="00746ABB" w:rsidRDefault="001A0C31">
      <w:pPr>
        <w:pStyle w:val="Zkladntext1"/>
        <w:numPr>
          <w:ilvl w:val="0"/>
          <w:numId w:val="13"/>
        </w:numPr>
        <w:shd w:val="clear" w:color="auto" w:fill="auto"/>
        <w:tabs>
          <w:tab w:val="left" w:pos="795"/>
        </w:tabs>
        <w:ind w:left="760" w:hanging="300"/>
        <w:jc w:val="both"/>
      </w:pPr>
      <w:r>
        <w:t xml:space="preserve">v případě, že dojde k vícepracím a </w:t>
      </w:r>
      <w:proofErr w:type="spellStart"/>
      <w:r>
        <w:t>méněpracím</w:t>
      </w:r>
      <w:proofErr w:type="spellEnd"/>
      <w:r>
        <w:t xml:space="preserve">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746ABB" w:rsidRDefault="001A0C31">
      <w:pPr>
        <w:pStyle w:val="Zkladntext1"/>
        <w:numPr>
          <w:ilvl w:val="0"/>
          <w:numId w:val="13"/>
        </w:numPr>
        <w:shd w:val="clear" w:color="auto" w:fill="auto"/>
        <w:tabs>
          <w:tab w:val="left" w:pos="795"/>
        </w:tabs>
        <w:spacing w:after="180"/>
        <w:ind w:left="760" w:hanging="40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746ABB" w:rsidRDefault="001A0C31">
      <w:pPr>
        <w:pStyle w:val="Zkladntext1"/>
        <w:numPr>
          <w:ilvl w:val="0"/>
          <w:numId w:val="12"/>
        </w:numPr>
        <w:shd w:val="clear" w:color="auto" w:fill="auto"/>
        <w:tabs>
          <w:tab w:val="left" w:pos="458"/>
        </w:tabs>
        <w:ind w:left="380" w:hanging="220"/>
        <w:jc w:val="both"/>
      </w:pPr>
      <w:r>
        <w:t xml:space="preserve">Při vícepracích a </w:t>
      </w:r>
      <w:proofErr w:type="spellStart"/>
      <w:r>
        <w:t>méněpracích</w:t>
      </w:r>
      <w:proofErr w:type="spellEnd"/>
      <w:r>
        <w:t xml:space="preserve"> bude změna ceny určena tak, že se zruší příslušná část ceny z nabídkového položkového rozpočtu zhotovitele a nahradí se novou cenou, která bude určena takto:</w:t>
      </w:r>
    </w:p>
    <w:p w:rsidR="00746ABB" w:rsidRDefault="001A0C31">
      <w:pPr>
        <w:pStyle w:val="Zkladntext1"/>
        <w:numPr>
          <w:ilvl w:val="0"/>
          <w:numId w:val="14"/>
        </w:numPr>
        <w:shd w:val="clear" w:color="auto" w:fill="auto"/>
        <w:tabs>
          <w:tab w:val="left" w:pos="994"/>
        </w:tabs>
        <w:ind w:left="1000" w:hanging="420"/>
        <w:jc w:val="both"/>
      </w:pPr>
      <w:r>
        <w:t>použitím jednotkových cen uvedených v nabídkovém položkovém rozpočtu zhotovitele, který tvoří přílohu č. 1 této smlouvy;</w:t>
      </w:r>
    </w:p>
    <w:p w:rsidR="00746ABB" w:rsidRDefault="001A0C31">
      <w:pPr>
        <w:pStyle w:val="Zkladntext1"/>
        <w:numPr>
          <w:ilvl w:val="0"/>
          <w:numId w:val="14"/>
        </w:numPr>
        <w:shd w:val="clear" w:color="auto" w:fill="auto"/>
        <w:tabs>
          <w:tab w:val="left" w:pos="994"/>
        </w:tabs>
        <w:ind w:left="1000" w:hanging="420"/>
        <w:jc w:val="both"/>
      </w:pPr>
      <w:r>
        <w:t>položkami ceníků cenové soustavy, ve které je zpracován nabídkový položkový rozpočet zhotovitele, který tvoří přílohu č. 1 této smlouvy, upravenými na cenovou úroveň nabídkového položkového rozpočtu zhotovitele, který je přílohou č. 1 této smlouvy, pokud nebude možné použít postup podle písm. a). Zhotovitel je povinen tento ceník na požádání objednateli poskytnout;</w:t>
      </w:r>
    </w:p>
    <w:p w:rsidR="00746ABB" w:rsidRDefault="001A0C31">
      <w:pPr>
        <w:pStyle w:val="Zkladntext1"/>
        <w:numPr>
          <w:ilvl w:val="0"/>
          <w:numId w:val="14"/>
        </w:numPr>
        <w:shd w:val="clear" w:color="auto" w:fill="auto"/>
        <w:tabs>
          <w:tab w:val="left" w:pos="994"/>
        </w:tabs>
        <w:ind w:left="1000" w:hanging="420"/>
        <w:jc w:val="both"/>
      </w:pPr>
      <w:r>
        <w:t>položkami ceníků RTS upravenými na cenovou úroveň nabídkového položkového rozpočtu zhotovitele, který je přílohou č. 1 této smlouvy, pokud nebude možné použít postup podle písm. a) a b). Zhotovitel je povinen tento ceník na požádání objednateli poskytnout.</w:t>
      </w:r>
    </w:p>
    <w:p w:rsidR="00746ABB" w:rsidRDefault="001A0C31">
      <w:pPr>
        <w:pStyle w:val="Zkladntext1"/>
        <w:numPr>
          <w:ilvl w:val="0"/>
          <w:numId w:val="12"/>
        </w:numPr>
        <w:shd w:val="clear" w:color="auto" w:fill="auto"/>
        <w:tabs>
          <w:tab w:val="left" w:pos="358"/>
        </w:tabs>
        <w:ind w:left="380" w:hanging="380"/>
        <w:jc w:val="both"/>
      </w:pPr>
      <w:r>
        <w:lastRenderedPageBreak/>
        <w:t>Celkovou a pro účely fakturace rozhodnou cenou se rozumí cena včetně DPH. Objednatel je plátcem DPH.</w:t>
      </w:r>
    </w:p>
    <w:p w:rsidR="00746ABB" w:rsidRDefault="001A0C31">
      <w:pPr>
        <w:pStyle w:val="Zkladntext1"/>
        <w:numPr>
          <w:ilvl w:val="0"/>
          <w:numId w:val="12"/>
        </w:numPr>
        <w:shd w:val="clear" w:color="auto" w:fill="auto"/>
        <w:tabs>
          <w:tab w:val="left" w:pos="358"/>
        </w:tabs>
        <w:ind w:left="380" w:hanging="38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w:t>
      </w:r>
      <w:proofErr w:type="gramStart"/>
      <w:r>
        <w:t>této</w:t>
      </w:r>
      <w:proofErr w:type="gramEnd"/>
      <w:r>
        <w:t xml:space="preserve"> smlouvy, nebo zaslána objednateli poštou. Smluvní splatnost faktury se sjednává do </w:t>
      </w:r>
      <w:r>
        <w:rPr>
          <w:b/>
          <w:bCs/>
        </w:rPr>
        <w:t xml:space="preserve">30 dnů </w:t>
      </w:r>
      <w:r>
        <w:t>ode dne jejího doručení objednateli.</w:t>
      </w:r>
    </w:p>
    <w:p w:rsidR="00746ABB" w:rsidRDefault="001A0C31">
      <w:pPr>
        <w:pStyle w:val="Zkladntext1"/>
        <w:shd w:val="clear" w:color="auto" w:fill="auto"/>
        <w:ind w:left="380" w:firstLine="4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746ABB" w:rsidRDefault="001A0C31">
      <w:pPr>
        <w:pStyle w:val="Zkladntext1"/>
        <w:numPr>
          <w:ilvl w:val="0"/>
          <w:numId w:val="12"/>
        </w:numPr>
        <w:shd w:val="clear" w:color="auto" w:fill="auto"/>
        <w:tabs>
          <w:tab w:val="left" w:pos="358"/>
        </w:tabs>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746ABB" w:rsidRDefault="001A0C31">
      <w:pPr>
        <w:pStyle w:val="Zkladntext1"/>
        <w:numPr>
          <w:ilvl w:val="0"/>
          <w:numId w:val="12"/>
        </w:numPr>
        <w:shd w:val="clear" w:color="auto" w:fill="auto"/>
        <w:tabs>
          <w:tab w:val="left" w:pos="358"/>
        </w:tabs>
        <w:ind w:left="380" w:hanging="38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746ABB" w:rsidRDefault="001A0C31">
      <w:pPr>
        <w:pStyle w:val="Zkladntext1"/>
        <w:numPr>
          <w:ilvl w:val="0"/>
          <w:numId w:val="12"/>
        </w:numPr>
        <w:shd w:val="clear" w:color="auto" w:fill="auto"/>
        <w:tabs>
          <w:tab w:val="left" w:pos="358"/>
        </w:tabs>
        <w:spacing w:after="380"/>
        <w:jc w:val="both"/>
      </w:pPr>
      <w:r>
        <w:t>Objednatel neposkytuje zhotoviteli během realizace díla žádné zálohové platby.</w:t>
      </w:r>
    </w:p>
    <w:p w:rsidR="00746ABB" w:rsidRDefault="001A0C31">
      <w:pPr>
        <w:pStyle w:val="Nadpis40"/>
        <w:keepNext/>
        <w:keepLines/>
        <w:shd w:val="clear" w:color="auto" w:fill="auto"/>
        <w:spacing w:after="0"/>
      </w:pPr>
      <w:bookmarkStart w:id="30" w:name="bookmark36"/>
      <w:bookmarkStart w:id="31" w:name="bookmark37"/>
      <w:r>
        <w:t>Článek 7</w:t>
      </w:r>
      <w:bookmarkEnd w:id="30"/>
      <w:bookmarkEnd w:id="31"/>
    </w:p>
    <w:p w:rsidR="00746ABB" w:rsidRDefault="001A0C31">
      <w:pPr>
        <w:pStyle w:val="Nadpis40"/>
        <w:keepNext/>
        <w:keepLines/>
        <w:shd w:val="clear" w:color="auto" w:fill="auto"/>
      </w:pPr>
      <w:bookmarkStart w:id="32" w:name="bookmark38"/>
      <w:bookmarkStart w:id="33" w:name="bookmark39"/>
      <w:r>
        <w:t>Předání a převzetí díla</w:t>
      </w:r>
      <w:bookmarkEnd w:id="32"/>
      <w:bookmarkEnd w:id="33"/>
    </w:p>
    <w:p w:rsidR="00746ABB" w:rsidRDefault="001A0C31">
      <w:pPr>
        <w:pStyle w:val="Zkladntext1"/>
        <w:numPr>
          <w:ilvl w:val="0"/>
          <w:numId w:val="15"/>
        </w:numPr>
        <w:shd w:val="clear" w:color="auto" w:fill="auto"/>
        <w:tabs>
          <w:tab w:val="left" w:pos="358"/>
        </w:tabs>
        <w:ind w:left="380" w:hanging="380"/>
        <w:jc w:val="both"/>
      </w:pPr>
      <w:r>
        <w:t>Zhotovitel vyzve písemně (e-mailem) zástupce objednatele alespoň dva kalendářní dny před sjednaným termínem předání díla podle čl. 2 k převzetí dokončeného díla. Objednatel je povinen na výzvu zhotovitele řádně dokončené dílo převzít.</w:t>
      </w:r>
    </w:p>
    <w:p w:rsidR="00746ABB" w:rsidRDefault="001A0C31">
      <w:pPr>
        <w:pStyle w:val="Zkladntext1"/>
        <w:numPr>
          <w:ilvl w:val="0"/>
          <w:numId w:val="15"/>
        </w:numPr>
        <w:shd w:val="clear" w:color="auto" w:fill="auto"/>
        <w:tabs>
          <w:tab w:val="left" w:pos="358"/>
        </w:tabs>
        <w:ind w:left="380" w:hanging="380"/>
        <w:jc w:val="both"/>
        <w:sectPr w:rsidR="00746ABB">
          <w:footerReference w:type="default" r:id="rId9"/>
          <w:footerReference w:type="first" r:id="rId10"/>
          <w:pgSz w:w="11900" w:h="16840"/>
          <w:pgMar w:top="1452" w:right="1337" w:bottom="1273" w:left="1290" w:header="0" w:footer="3" w:gutter="0"/>
          <w:pgNumType w:start="1"/>
          <w:cols w:space="720"/>
          <w:noEndnote/>
          <w:titlePg/>
          <w:docGrid w:linePitch="360"/>
        </w:sectPr>
      </w:pPr>
      <w:r>
        <w:t xml:space="preserve">Zhotovitel je povinen připravit pro přejímací řízení veškeré protokoly, revizní zprávy, certifikáty a atesty tak, aby bylo možno provést úspěšné převzetí díla. Pokud je pro řádné </w:t>
      </w:r>
    </w:p>
    <w:p w:rsidR="00746ABB" w:rsidRDefault="001A0C31">
      <w:pPr>
        <w:pStyle w:val="Zkladntext1"/>
        <w:shd w:val="clear" w:color="auto" w:fill="auto"/>
        <w:tabs>
          <w:tab w:val="left" w:pos="358"/>
        </w:tabs>
        <w:ind w:left="380"/>
        <w:jc w:val="both"/>
      </w:pPr>
      <w:r>
        <w:lastRenderedPageBreak/>
        <w:t>uvedení předmětu díla do provozu a jeho provozování nezbytné zajistit veřejnoprávní rozhodnutí a povolení, zajistí toto před přejímacím řízením zhotovitel.</w:t>
      </w:r>
    </w:p>
    <w:p w:rsidR="00746ABB" w:rsidRDefault="001A0C31">
      <w:pPr>
        <w:pStyle w:val="Zkladntext1"/>
        <w:numPr>
          <w:ilvl w:val="0"/>
          <w:numId w:val="15"/>
        </w:numPr>
        <w:shd w:val="clear" w:color="auto" w:fill="auto"/>
        <w:tabs>
          <w:tab w:val="left" w:pos="370"/>
        </w:tabs>
        <w:ind w:left="440" w:hanging="440"/>
        <w:jc w:val="both"/>
      </w:pPr>
      <w:r>
        <w:t>O předání a převzetí díla bude smluvními stranami sepsán písemný předávací protokol s uvedením průběhu a výsledku zkoušek souvisejících s dílem, případných vad díla a podmínek jejich odstranění (dále „Protokol o převzetí díla).</w:t>
      </w:r>
    </w:p>
    <w:p w:rsidR="00746ABB" w:rsidRDefault="001A0C31">
      <w:pPr>
        <w:pStyle w:val="Zkladntext1"/>
        <w:numPr>
          <w:ilvl w:val="0"/>
          <w:numId w:val="15"/>
        </w:numPr>
        <w:shd w:val="clear" w:color="auto" w:fill="auto"/>
        <w:tabs>
          <w:tab w:val="left" w:pos="370"/>
        </w:tabs>
        <w:ind w:left="440" w:hanging="44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746ABB" w:rsidRDefault="001A0C31">
      <w:pPr>
        <w:pStyle w:val="Zkladntext1"/>
        <w:numPr>
          <w:ilvl w:val="0"/>
          <w:numId w:val="15"/>
        </w:numPr>
        <w:shd w:val="clear" w:color="auto" w:fill="auto"/>
        <w:tabs>
          <w:tab w:val="left" w:pos="370"/>
        </w:tabs>
        <w:jc w:val="both"/>
      </w:pPr>
      <w:r>
        <w:t>Na provedené dílo budou zpracovány a při předání díla předány:</w:t>
      </w:r>
    </w:p>
    <w:p w:rsidR="00746ABB" w:rsidRDefault="001A0C31">
      <w:pPr>
        <w:pStyle w:val="Zkladntext1"/>
        <w:numPr>
          <w:ilvl w:val="0"/>
          <w:numId w:val="16"/>
        </w:numPr>
        <w:shd w:val="clear" w:color="auto" w:fill="auto"/>
        <w:tabs>
          <w:tab w:val="left" w:pos="807"/>
        </w:tabs>
        <w:ind w:firstLine="440"/>
        <w:jc w:val="both"/>
      </w:pPr>
      <w:r>
        <w:t>soupis provedených prací,</w:t>
      </w:r>
    </w:p>
    <w:p w:rsidR="00746ABB" w:rsidRDefault="001A0C31">
      <w:pPr>
        <w:pStyle w:val="Zkladntext1"/>
        <w:numPr>
          <w:ilvl w:val="0"/>
          <w:numId w:val="16"/>
        </w:numPr>
        <w:shd w:val="clear" w:color="auto" w:fill="auto"/>
        <w:tabs>
          <w:tab w:val="left" w:pos="819"/>
        </w:tabs>
        <w:ind w:left="74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rsidR="00746ABB" w:rsidRDefault="001A0C31">
      <w:pPr>
        <w:pStyle w:val="Zkladntext1"/>
        <w:numPr>
          <w:ilvl w:val="0"/>
          <w:numId w:val="15"/>
        </w:numPr>
        <w:shd w:val="clear" w:color="auto" w:fill="auto"/>
        <w:tabs>
          <w:tab w:val="left" w:pos="370"/>
        </w:tabs>
        <w:ind w:left="440" w:hanging="440"/>
        <w:jc w:val="both"/>
      </w:pPr>
      <w:r>
        <w:t xml:space="preserve">Spolu s předáním díla předá zhotovitel, je-li to relevantní k dodávanému zboží/části díla objednateli </w:t>
      </w:r>
      <w:proofErr w:type="spellStart"/>
      <w:r>
        <w:t>lx</w:t>
      </w:r>
      <w:proofErr w:type="spellEnd"/>
      <w:r>
        <w:t xml:space="preserve"> v listinné podobě a </w:t>
      </w:r>
      <w:proofErr w:type="spellStart"/>
      <w:r>
        <w:t>lx</w:t>
      </w:r>
      <w:proofErr w:type="spellEnd"/>
      <w:r>
        <w:t xml:space="preserve"> v elektronické podobě na CD/ USB </w:t>
      </w:r>
      <w:proofErr w:type="spellStart"/>
      <w:r>
        <w:t>Flash</w:t>
      </w:r>
      <w:proofErr w:type="spellEnd"/>
      <w:r>
        <w:t>:</w:t>
      </w:r>
    </w:p>
    <w:p w:rsidR="00746ABB" w:rsidRDefault="001A0C31">
      <w:pPr>
        <w:pStyle w:val="Zkladntext1"/>
        <w:numPr>
          <w:ilvl w:val="0"/>
          <w:numId w:val="17"/>
        </w:numPr>
        <w:shd w:val="clear" w:color="auto" w:fill="auto"/>
        <w:tabs>
          <w:tab w:val="left" w:pos="855"/>
        </w:tabs>
        <w:ind w:firstLine="520"/>
        <w:jc w:val="both"/>
      </w:pPr>
      <w:r>
        <w:t>prohlášení o shodě na dodané zboží/výrobky (CE certifikáty),</w:t>
      </w:r>
    </w:p>
    <w:p w:rsidR="00746ABB" w:rsidRDefault="001A0C31">
      <w:pPr>
        <w:pStyle w:val="Zkladntext1"/>
        <w:numPr>
          <w:ilvl w:val="0"/>
          <w:numId w:val="17"/>
        </w:numPr>
        <w:shd w:val="clear" w:color="auto" w:fill="auto"/>
        <w:tabs>
          <w:tab w:val="left" w:pos="879"/>
        </w:tabs>
        <w:ind w:left="880" w:hanging="360"/>
        <w:jc w:val="both"/>
      </w:pPr>
      <w:r>
        <w:t>veškeré doklady, které jsou potřebné k používání díla (např. záruční listy, příslušné certifikáty, atesty, apod.).</w:t>
      </w:r>
    </w:p>
    <w:p w:rsidR="00746ABB" w:rsidRDefault="001A0C31">
      <w:pPr>
        <w:pStyle w:val="Zkladntext1"/>
        <w:numPr>
          <w:ilvl w:val="0"/>
          <w:numId w:val="15"/>
        </w:numPr>
        <w:shd w:val="clear" w:color="auto" w:fill="auto"/>
        <w:tabs>
          <w:tab w:val="left" w:pos="370"/>
        </w:tabs>
        <w:ind w:left="440" w:hanging="440"/>
        <w:jc w:val="both"/>
      </w:pPr>
      <w:r>
        <w:t>Spolu s předáním díla, je-li to relevantní, předá zhotovitel objednateli i veškeré příslušenství nutné pro řádné užívání a funkci díla.</w:t>
      </w:r>
    </w:p>
    <w:p w:rsidR="00746ABB" w:rsidRDefault="001A0C31">
      <w:pPr>
        <w:pStyle w:val="Zkladntext1"/>
        <w:numPr>
          <w:ilvl w:val="0"/>
          <w:numId w:val="15"/>
        </w:numPr>
        <w:shd w:val="clear" w:color="auto" w:fill="auto"/>
        <w:tabs>
          <w:tab w:val="left" w:pos="370"/>
        </w:tabs>
        <w:ind w:left="440" w:hanging="440"/>
        <w:jc w:val="both"/>
      </w:pPr>
      <w:r>
        <w:t>V případě nepředložení všech dokladů, nezbytných pro provoz díla je objednatel oprávněn dílo nepřevzít.</w:t>
      </w:r>
    </w:p>
    <w:p w:rsidR="00746ABB" w:rsidRDefault="001A0C31">
      <w:pPr>
        <w:pStyle w:val="Zkladntext1"/>
        <w:numPr>
          <w:ilvl w:val="0"/>
          <w:numId w:val="15"/>
        </w:numPr>
        <w:shd w:val="clear" w:color="auto" w:fill="auto"/>
        <w:tabs>
          <w:tab w:val="left" w:pos="370"/>
        </w:tabs>
        <w:spacing w:after="380"/>
        <w:ind w:left="440" w:hanging="440"/>
        <w:jc w:val="both"/>
      </w:pPr>
      <w:r>
        <w:t>Kontrolu řádného provedení díla a převzetí díla bude provádět pověřený zástupce objednatele (viz čl. 14 odst. 1).</w:t>
      </w:r>
    </w:p>
    <w:p w:rsidR="00746ABB" w:rsidRDefault="001A0C31">
      <w:pPr>
        <w:pStyle w:val="Nadpis40"/>
        <w:keepNext/>
        <w:keepLines/>
        <w:shd w:val="clear" w:color="auto" w:fill="auto"/>
        <w:spacing w:after="0"/>
      </w:pPr>
      <w:bookmarkStart w:id="34" w:name="bookmark40"/>
      <w:bookmarkStart w:id="35" w:name="bookmark41"/>
      <w:r>
        <w:t>Článek 8</w:t>
      </w:r>
      <w:bookmarkEnd w:id="34"/>
      <w:bookmarkEnd w:id="35"/>
    </w:p>
    <w:p w:rsidR="00746ABB" w:rsidRDefault="001A0C31">
      <w:pPr>
        <w:pStyle w:val="Nadpis40"/>
        <w:keepNext/>
        <w:keepLines/>
        <w:shd w:val="clear" w:color="auto" w:fill="auto"/>
      </w:pPr>
      <w:bookmarkStart w:id="36" w:name="bookmark42"/>
      <w:bookmarkStart w:id="37" w:name="bookmark43"/>
      <w:r>
        <w:t>Záruka na dílo</w:t>
      </w:r>
      <w:bookmarkEnd w:id="36"/>
      <w:bookmarkEnd w:id="37"/>
    </w:p>
    <w:p w:rsidR="00746ABB" w:rsidRDefault="001A0C31">
      <w:pPr>
        <w:pStyle w:val="Zkladntext1"/>
        <w:numPr>
          <w:ilvl w:val="0"/>
          <w:numId w:val="18"/>
        </w:numPr>
        <w:shd w:val="clear" w:color="auto" w:fill="auto"/>
        <w:tabs>
          <w:tab w:val="left" w:pos="370"/>
        </w:tabs>
        <w:ind w:left="440" w:hanging="440"/>
        <w:jc w:val="both"/>
      </w:pPr>
      <w:r>
        <w:t xml:space="preserve">Zhotovitel poskytuje na kompletní dílo záruční dobu v délce </w:t>
      </w:r>
      <w:r>
        <w:rPr>
          <w:b/>
          <w:bCs/>
        </w:rPr>
        <w:t xml:space="preserve">60 měsíců </w:t>
      </w:r>
      <w:r>
        <w:t>ode dne předání a převzetí díla objednatelem. Počátek běhu záruční doby se počítá od okamžiku podpisu Protokolu o převzetí díla. Na předměty se záručními listy poskytuje zhotovitel záruku dle záručních listů výrobců.</w:t>
      </w:r>
    </w:p>
    <w:p w:rsidR="00746ABB" w:rsidRDefault="001A0C31">
      <w:pPr>
        <w:pStyle w:val="Zkladntext1"/>
        <w:numPr>
          <w:ilvl w:val="0"/>
          <w:numId w:val="18"/>
        </w:numPr>
        <w:shd w:val="clear" w:color="auto" w:fill="auto"/>
        <w:tabs>
          <w:tab w:val="left" w:pos="370"/>
        </w:tabs>
        <w:spacing w:after="380"/>
        <w:ind w:left="440" w:hanging="440"/>
        <w:jc w:val="both"/>
      </w:pPr>
      <w:r>
        <w:t>Poskytnutá záruka znamená, že provedené dílo včetně všech dodaných předmětů v rámci díla bude po dobu uvedenou výše v odstavci 1 tohoto článku plně funkční a bude mít vlastnosti odpovídající obsahu technických norem, eventuálně dalších technických požadavků či norem, např. ČSN, EN, ISO, které se na dané dílo vztahují.</w:t>
      </w:r>
    </w:p>
    <w:p w:rsidR="00746ABB" w:rsidRDefault="001A0C31">
      <w:pPr>
        <w:pStyle w:val="Nadpis40"/>
        <w:keepNext/>
        <w:keepLines/>
        <w:shd w:val="clear" w:color="auto" w:fill="auto"/>
        <w:spacing w:after="0"/>
      </w:pPr>
      <w:bookmarkStart w:id="38" w:name="bookmark44"/>
      <w:bookmarkStart w:id="39" w:name="bookmark45"/>
      <w:r>
        <w:t>Článek 9</w:t>
      </w:r>
      <w:bookmarkEnd w:id="38"/>
      <w:bookmarkEnd w:id="39"/>
    </w:p>
    <w:p w:rsidR="00746ABB" w:rsidRDefault="001A0C31">
      <w:pPr>
        <w:pStyle w:val="Nadpis40"/>
        <w:keepNext/>
        <w:keepLines/>
        <w:shd w:val="clear" w:color="auto" w:fill="auto"/>
      </w:pPr>
      <w:bookmarkStart w:id="40" w:name="bookmark46"/>
      <w:bookmarkStart w:id="41" w:name="bookmark47"/>
      <w:r>
        <w:t>Vady díla a podmínky reklamace</w:t>
      </w:r>
      <w:bookmarkEnd w:id="40"/>
      <w:bookmarkEnd w:id="41"/>
    </w:p>
    <w:p w:rsidR="00746ABB" w:rsidRDefault="001A0C31">
      <w:pPr>
        <w:pStyle w:val="Zkladntext1"/>
        <w:numPr>
          <w:ilvl w:val="0"/>
          <w:numId w:val="19"/>
        </w:numPr>
        <w:shd w:val="clear" w:color="auto" w:fill="auto"/>
        <w:tabs>
          <w:tab w:val="left" w:pos="370"/>
        </w:tabs>
        <w:ind w:left="440" w:hanging="440"/>
        <w:jc w:val="both"/>
      </w:pPr>
      <w:r>
        <w:t>Zhotovitel se zavazuje předat dílo bez vad a nedodělků a ručí za úplné, kvalitní provedení a funkci předmětu smlouvy v rozsahu stanoveném touto smlouvou.</w:t>
      </w:r>
    </w:p>
    <w:p w:rsidR="00746ABB" w:rsidRDefault="001A0C31">
      <w:pPr>
        <w:pStyle w:val="Zkladntext1"/>
        <w:numPr>
          <w:ilvl w:val="0"/>
          <w:numId w:val="19"/>
        </w:numPr>
        <w:shd w:val="clear" w:color="auto" w:fill="auto"/>
        <w:tabs>
          <w:tab w:val="left" w:pos="370"/>
        </w:tabs>
        <w:ind w:left="440" w:hanging="440"/>
        <w:jc w:val="both"/>
      </w:pPr>
      <w:r>
        <w:t>Za vady díla zjištěné po předání a převzetí díla odpovídá zhotovitel v rozsahu stanoveném občanským zákoníkem.</w:t>
      </w:r>
    </w:p>
    <w:p w:rsidR="00746ABB" w:rsidRDefault="001A0C31">
      <w:pPr>
        <w:pStyle w:val="Zkladntext1"/>
        <w:numPr>
          <w:ilvl w:val="0"/>
          <w:numId w:val="19"/>
        </w:numPr>
        <w:shd w:val="clear" w:color="auto" w:fill="auto"/>
        <w:tabs>
          <w:tab w:val="left" w:pos="408"/>
        </w:tabs>
        <w:ind w:left="420" w:hanging="420"/>
        <w:jc w:val="both"/>
      </w:pPr>
      <w:r>
        <w:t xml:space="preserve">V případě, že objednatel zjistí při předání a převzetí díla vady či nedodělky díla, bude tato skutečnost řešena postupem uvedeným v čl. 7 odst. 4 </w:t>
      </w:r>
      <w:proofErr w:type="gramStart"/>
      <w:r>
        <w:t>této</w:t>
      </w:r>
      <w:proofErr w:type="gramEnd"/>
      <w:r>
        <w:t xml:space="preserve"> smlouvy.</w:t>
      </w:r>
    </w:p>
    <w:p w:rsidR="00746ABB" w:rsidRDefault="001A0C31">
      <w:pPr>
        <w:pStyle w:val="Zkladntext1"/>
        <w:numPr>
          <w:ilvl w:val="0"/>
          <w:numId w:val="19"/>
        </w:numPr>
        <w:shd w:val="clear" w:color="auto" w:fill="auto"/>
        <w:tabs>
          <w:tab w:val="left" w:pos="408"/>
        </w:tabs>
        <w:ind w:left="420" w:hanging="420"/>
        <w:jc w:val="both"/>
      </w:pPr>
      <w:r>
        <w:lastRenderedPageBreak/>
        <w:t>Vady zjištěné až po předání a převzetí díla je objednatel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746ABB" w:rsidRDefault="001A0C31">
      <w:pPr>
        <w:pStyle w:val="Zkladntext1"/>
        <w:numPr>
          <w:ilvl w:val="0"/>
          <w:numId w:val="19"/>
        </w:numPr>
        <w:shd w:val="clear" w:color="auto" w:fill="auto"/>
        <w:tabs>
          <w:tab w:val="left" w:pos="408"/>
        </w:tabs>
        <w:ind w:left="420" w:hanging="42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746ABB" w:rsidRDefault="001A0C31">
      <w:pPr>
        <w:pStyle w:val="Zkladntext1"/>
        <w:numPr>
          <w:ilvl w:val="0"/>
          <w:numId w:val="19"/>
        </w:numPr>
        <w:shd w:val="clear" w:color="auto" w:fill="auto"/>
        <w:tabs>
          <w:tab w:val="left" w:pos="408"/>
        </w:tabs>
        <w:spacing w:after="380"/>
        <w:ind w:left="420" w:hanging="42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746ABB" w:rsidRDefault="001A0C31">
      <w:pPr>
        <w:pStyle w:val="Nadpis40"/>
        <w:keepNext/>
        <w:keepLines/>
        <w:shd w:val="clear" w:color="auto" w:fill="auto"/>
        <w:spacing w:after="0"/>
      </w:pPr>
      <w:bookmarkStart w:id="42" w:name="bookmark48"/>
      <w:bookmarkStart w:id="43" w:name="bookmark49"/>
      <w:r>
        <w:t>Článek 10</w:t>
      </w:r>
      <w:bookmarkEnd w:id="42"/>
      <w:bookmarkEnd w:id="43"/>
    </w:p>
    <w:p w:rsidR="00746ABB" w:rsidRDefault="001A0C31">
      <w:pPr>
        <w:pStyle w:val="Nadpis40"/>
        <w:keepNext/>
        <w:keepLines/>
        <w:shd w:val="clear" w:color="auto" w:fill="auto"/>
      </w:pPr>
      <w:bookmarkStart w:id="44" w:name="bookmark50"/>
      <w:bookmarkStart w:id="45" w:name="bookmark51"/>
      <w:r>
        <w:t>Smluvní pokuty a majetkové sankce</w:t>
      </w:r>
      <w:bookmarkEnd w:id="44"/>
      <w:bookmarkEnd w:id="45"/>
    </w:p>
    <w:p w:rsidR="00746ABB" w:rsidRDefault="001A0C31">
      <w:pPr>
        <w:pStyle w:val="Zkladntext1"/>
        <w:numPr>
          <w:ilvl w:val="0"/>
          <w:numId w:val="20"/>
        </w:numPr>
        <w:shd w:val="clear" w:color="auto" w:fill="auto"/>
        <w:tabs>
          <w:tab w:val="left" w:pos="408"/>
        </w:tabs>
        <w:ind w:left="500" w:hanging="500"/>
        <w:jc w:val="both"/>
      </w:pPr>
      <w:r>
        <w:t>Při prodlení zhotovitele s předáním díla objednateli je zhotovitel povinen zaplatit objednateli smluvní pokutu ve výši 10 000,- Kč za každý započatý den prodlení, až do předání a převzetí celého díla.</w:t>
      </w:r>
    </w:p>
    <w:p w:rsidR="00746ABB" w:rsidRDefault="001A0C31">
      <w:pPr>
        <w:pStyle w:val="Zkladntext1"/>
        <w:numPr>
          <w:ilvl w:val="0"/>
          <w:numId w:val="20"/>
        </w:numPr>
        <w:shd w:val="clear" w:color="auto" w:fill="auto"/>
        <w:tabs>
          <w:tab w:val="left" w:pos="408"/>
        </w:tabs>
        <w:ind w:left="500" w:hanging="500"/>
        <w:jc w:val="both"/>
      </w:pPr>
      <w:r>
        <w:t xml:space="preserve">V případě, že objednatel nedodrží dobu splatnosti faktur dle čl. 6 odst. 4 </w:t>
      </w:r>
      <w:proofErr w:type="gramStart"/>
      <w:r>
        <w:t>této</w:t>
      </w:r>
      <w:proofErr w:type="gramEnd"/>
      <w:r>
        <w:t xml:space="preserve"> smlouvy, má zhotovitel právo požadovat úrok z prodlení ve výši 0,01% z dlužné částky, a to za každý den prodlení s tím, že zaplacené úroky z prodlení plně kryjí i náhradu škody zhotovitele.</w:t>
      </w:r>
    </w:p>
    <w:p w:rsidR="00746ABB" w:rsidRDefault="001A0C31">
      <w:pPr>
        <w:pStyle w:val="Zkladntext1"/>
        <w:numPr>
          <w:ilvl w:val="0"/>
          <w:numId w:val="20"/>
        </w:numPr>
        <w:shd w:val="clear" w:color="auto" w:fill="auto"/>
        <w:tabs>
          <w:tab w:val="left" w:pos="408"/>
        </w:tabs>
        <w:ind w:left="500" w:hanging="50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746ABB" w:rsidRDefault="001A0C31">
      <w:pPr>
        <w:pStyle w:val="Zkladntext1"/>
        <w:numPr>
          <w:ilvl w:val="0"/>
          <w:numId w:val="20"/>
        </w:numPr>
        <w:shd w:val="clear" w:color="auto" w:fill="auto"/>
        <w:tabs>
          <w:tab w:val="left" w:pos="408"/>
        </w:tabs>
        <w:ind w:left="500" w:hanging="500"/>
        <w:jc w:val="both"/>
      </w:pPr>
      <w:r>
        <w:t>V případě, že zhotovitel nedodrží lhůty (včetně lhůty dle čl. 7 odst. 4) stanovené pro postup při odstraňování reklamačních vad nebo lhůty pro odstranění kterékoliv reklamační vady uvedené v článku 9 odst. 5 je objednatel oprávněn uplatnit a zhotovitel povinen zaplatit smluvní pokutu ve výši 10 000,- Kč za každý den prodlení s prováděním úkonů k odstranění reklamačních vad nebo s odstraněním kterékoliv reklamační vady, a to ve vztahu ke každé reklamační vadě zvlášť.</w:t>
      </w:r>
    </w:p>
    <w:p w:rsidR="00746ABB" w:rsidRDefault="001A0C31">
      <w:pPr>
        <w:pStyle w:val="Zkladntext1"/>
        <w:numPr>
          <w:ilvl w:val="0"/>
          <w:numId w:val="20"/>
        </w:numPr>
        <w:shd w:val="clear" w:color="auto" w:fill="auto"/>
        <w:tabs>
          <w:tab w:val="left" w:pos="408"/>
        </w:tabs>
        <w:ind w:left="500" w:hanging="500"/>
        <w:jc w:val="both"/>
      </w:pPr>
      <w:r>
        <w:t>V případě, že při plnění předmětu smlouvy zhotovitel prokazatelně poruší ustanovení čl. 4 odst. 10 definující aspekty odpovědného zadávání pro plnění předmětu smlouvy, je zhotovitel povinen uhradit smluvní pokutu ve výši 5 000,- Kč za každé jednotlivé porušení.</w:t>
      </w:r>
    </w:p>
    <w:p w:rsidR="00746ABB" w:rsidRDefault="001A0C31">
      <w:pPr>
        <w:pStyle w:val="Zkladntext1"/>
        <w:numPr>
          <w:ilvl w:val="0"/>
          <w:numId w:val="20"/>
        </w:numPr>
        <w:shd w:val="clear" w:color="auto" w:fill="auto"/>
        <w:tabs>
          <w:tab w:val="left" w:pos="408"/>
        </w:tabs>
        <w:spacing w:after="0"/>
        <w:jc w:val="both"/>
      </w:pPr>
      <w:r>
        <w:t>V případě porušení povinností zhotovitele uvedených v článku 4 odst. 5 a odst. 10 písm.</w:t>
      </w:r>
    </w:p>
    <w:p w:rsidR="00746ABB" w:rsidRDefault="001A0C31">
      <w:pPr>
        <w:pStyle w:val="Zkladntext1"/>
        <w:numPr>
          <w:ilvl w:val="0"/>
          <w:numId w:val="17"/>
        </w:numPr>
        <w:shd w:val="clear" w:color="auto" w:fill="auto"/>
        <w:tabs>
          <w:tab w:val="left" w:pos="908"/>
        </w:tabs>
        <w:ind w:left="500" w:firstLine="20"/>
        <w:jc w:val="both"/>
      </w:pPr>
      <w:r>
        <w:t>, ze kterých vznikne objednateli škoda (např. finanční pokuta) uhradí zhotovitel objednateli smluvní pokutu v plné výši vzniklé škody.</w:t>
      </w:r>
    </w:p>
    <w:p w:rsidR="00746ABB" w:rsidRDefault="001A0C31">
      <w:pPr>
        <w:pStyle w:val="Zkladntext1"/>
        <w:numPr>
          <w:ilvl w:val="0"/>
          <w:numId w:val="20"/>
        </w:numPr>
        <w:shd w:val="clear" w:color="auto" w:fill="auto"/>
        <w:tabs>
          <w:tab w:val="left" w:pos="408"/>
        </w:tabs>
        <w:ind w:left="500" w:hanging="500"/>
        <w:jc w:val="both"/>
      </w:pPr>
      <w:r>
        <w:t>V případě porušení povinností zhotovitele uvedených v čl. 13 této smlouvy, se zhotovitel zavazuje uhradit objednateli smluvní pokutu ve výši 20 000,- Kč za každé jednotlivé porušení sjednané povinnosti.</w:t>
      </w:r>
    </w:p>
    <w:p w:rsidR="00746ABB" w:rsidRDefault="001A0C31">
      <w:pPr>
        <w:pStyle w:val="Zkladntext1"/>
        <w:numPr>
          <w:ilvl w:val="0"/>
          <w:numId w:val="20"/>
        </w:numPr>
        <w:shd w:val="clear" w:color="auto" w:fill="auto"/>
        <w:tabs>
          <w:tab w:val="left" w:pos="533"/>
        </w:tabs>
        <w:spacing w:after="500"/>
        <w:ind w:left="420" w:hanging="420"/>
        <w:jc w:val="both"/>
      </w:pPr>
      <w:r>
        <w:t xml:space="preserve">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746ABB" w:rsidRDefault="001A0C31">
      <w:pPr>
        <w:pStyle w:val="Zkladntext1"/>
        <w:numPr>
          <w:ilvl w:val="0"/>
          <w:numId w:val="20"/>
        </w:numPr>
        <w:shd w:val="clear" w:color="auto" w:fill="auto"/>
        <w:tabs>
          <w:tab w:val="left" w:pos="558"/>
        </w:tabs>
        <w:ind w:left="520" w:hanging="380"/>
        <w:jc w:val="both"/>
      </w:pPr>
      <w:r>
        <w:lastRenderedPageBreak/>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746ABB" w:rsidRDefault="001A0C31">
      <w:pPr>
        <w:pStyle w:val="Zkladntext1"/>
        <w:numPr>
          <w:ilvl w:val="0"/>
          <w:numId w:val="20"/>
        </w:numPr>
        <w:shd w:val="clear" w:color="auto" w:fill="auto"/>
        <w:tabs>
          <w:tab w:val="left" w:pos="558"/>
        </w:tabs>
        <w:spacing w:after="380"/>
        <w:ind w:left="520" w:hanging="380"/>
        <w:jc w:val="both"/>
      </w:pPr>
      <w:r>
        <w:t>Sankce jsou splatné do 14 dnů poté, co bude písemná výzva oprávněné strany k úhradě sankce doručena straně povinné.</w:t>
      </w:r>
    </w:p>
    <w:p w:rsidR="00746ABB" w:rsidRDefault="001A0C31">
      <w:pPr>
        <w:pStyle w:val="Nadpis40"/>
        <w:keepNext/>
        <w:keepLines/>
        <w:shd w:val="clear" w:color="auto" w:fill="auto"/>
        <w:spacing w:after="0"/>
      </w:pPr>
      <w:bookmarkStart w:id="46" w:name="bookmark52"/>
      <w:bookmarkStart w:id="47" w:name="bookmark53"/>
      <w:r>
        <w:t>Článek 11</w:t>
      </w:r>
      <w:bookmarkEnd w:id="46"/>
      <w:bookmarkEnd w:id="47"/>
    </w:p>
    <w:p w:rsidR="00746ABB" w:rsidRDefault="001A0C31">
      <w:pPr>
        <w:pStyle w:val="Nadpis40"/>
        <w:keepNext/>
        <w:keepLines/>
        <w:shd w:val="clear" w:color="auto" w:fill="auto"/>
      </w:pPr>
      <w:bookmarkStart w:id="48" w:name="bookmark54"/>
      <w:bookmarkStart w:id="49" w:name="bookmark55"/>
      <w:r>
        <w:t>Vyšší moc</w:t>
      </w:r>
      <w:bookmarkEnd w:id="48"/>
      <w:bookmarkEnd w:id="49"/>
    </w:p>
    <w:p w:rsidR="00746ABB" w:rsidRDefault="001A0C31">
      <w:pPr>
        <w:pStyle w:val="Zkladntext1"/>
        <w:numPr>
          <w:ilvl w:val="0"/>
          <w:numId w:val="21"/>
        </w:numPr>
        <w:shd w:val="clear" w:color="auto" w:fill="auto"/>
        <w:tabs>
          <w:tab w:val="left" w:pos="533"/>
        </w:tabs>
        <w:ind w:left="520" w:hanging="38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746ABB" w:rsidRDefault="001A0C31">
      <w:pPr>
        <w:pStyle w:val="Zkladntext1"/>
        <w:numPr>
          <w:ilvl w:val="0"/>
          <w:numId w:val="21"/>
        </w:numPr>
        <w:shd w:val="clear" w:color="auto" w:fill="auto"/>
        <w:tabs>
          <w:tab w:val="left" w:pos="558"/>
        </w:tabs>
        <w:ind w:left="520" w:hanging="38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746ABB" w:rsidRDefault="001A0C31">
      <w:pPr>
        <w:pStyle w:val="Zkladntext1"/>
        <w:numPr>
          <w:ilvl w:val="0"/>
          <w:numId w:val="21"/>
        </w:numPr>
        <w:shd w:val="clear" w:color="auto" w:fill="auto"/>
        <w:tabs>
          <w:tab w:val="left" w:pos="558"/>
        </w:tabs>
        <w:spacing w:after="380"/>
        <w:ind w:left="520" w:hanging="38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746ABB" w:rsidRDefault="001A0C31">
      <w:pPr>
        <w:pStyle w:val="Nadpis40"/>
        <w:keepNext/>
        <w:keepLines/>
        <w:shd w:val="clear" w:color="auto" w:fill="auto"/>
        <w:spacing w:after="0"/>
      </w:pPr>
      <w:bookmarkStart w:id="50" w:name="bookmark56"/>
      <w:bookmarkStart w:id="51" w:name="bookmark57"/>
      <w:r>
        <w:t>Článek 12</w:t>
      </w:r>
      <w:bookmarkEnd w:id="50"/>
      <w:bookmarkEnd w:id="51"/>
    </w:p>
    <w:p w:rsidR="00746ABB" w:rsidRDefault="001A0C31">
      <w:pPr>
        <w:pStyle w:val="Nadpis40"/>
        <w:keepNext/>
        <w:keepLines/>
        <w:shd w:val="clear" w:color="auto" w:fill="auto"/>
      </w:pPr>
      <w:bookmarkStart w:id="52" w:name="bookmark58"/>
      <w:bookmarkStart w:id="53" w:name="bookmark59"/>
      <w:r>
        <w:t>Odstoupení od smlouvy</w:t>
      </w:r>
      <w:bookmarkEnd w:id="52"/>
      <w:bookmarkEnd w:id="53"/>
    </w:p>
    <w:p w:rsidR="00746ABB" w:rsidRDefault="001A0C31">
      <w:pPr>
        <w:pStyle w:val="Zkladntext1"/>
        <w:numPr>
          <w:ilvl w:val="0"/>
          <w:numId w:val="22"/>
        </w:numPr>
        <w:shd w:val="clear" w:color="auto" w:fill="auto"/>
        <w:tabs>
          <w:tab w:val="left" w:pos="533"/>
        </w:tabs>
        <w:ind w:left="520" w:hanging="380"/>
        <w:jc w:val="both"/>
      </w:pPr>
      <w:r>
        <w:t>Zhotovitel má právo okamžitě odstoupit od smlouvy, jestliže objednatel neuhradí své závazky vůči zhotoviteli ani do 10 pracovních dnů po doručení písemného upozornění na prodlení s úhradou faktury.</w:t>
      </w:r>
    </w:p>
    <w:p w:rsidR="00746ABB" w:rsidRDefault="001A0C31">
      <w:pPr>
        <w:pStyle w:val="Zkladntext1"/>
        <w:numPr>
          <w:ilvl w:val="0"/>
          <w:numId w:val="22"/>
        </w:numPr>
        <w:shd w:val="clear" w:color="auto" w:fill="auto"/>
        <w:tabs>
          <w:tab w:val="left" w:pos="558"/>
        </w:tabs>
        <w:ind w:left="520" w:hanging="380"/>
        <w:jc w:val="both"/>
      </w:pPr>
      <w:r>
        <w:t>Objednatel je oprávněn od smlouvy odstoupit v případě podstatného porušení smlouvy, které je založeno následujícími skutečnostmi:</w:t>
      </w:r>
    </w:p>
    <w:p w:rsidR="00746ABB" w:rsidRDefault="001A0C31">
      <w:pPr>
        <w:pStyle w:val="Zkladntext1"/>
        <w:numPr>
          <w:ilvl w:val="0"/>
          <w:numId w:val="23"/>
        </w:numPr>
        <w:shd w:val="clear" w:color="auto" w:fill="auto"/>
        <w:tabs>
          <w:tab w:val="left" w:pos="945"/>
        </w:tabs>
        <w:ind w:left="940" w:hanging="400"/>
        <w:jc w:val="both"/>
      </w:pPr>
      <w:r>
        <w:t>zhotovitel bude v prodlení s dokončením díla více jak 5 dnů od smluveného termínu dokončení díla,</w:t>
      </w:r>
    </w:p>
    <w:p w:rsidR="00746ABB" w:rsidRDefault="001A0C31">
      <w:pPr>
        <w:pStyle w:val="Zkladntext1"/>
        <w:numPr>
          <w:ilvl w:val="0"/>
          <w:numId w:val="23"/>
        </w:numPr>
        <w:shd w:val="clear" w:color="auto" w:fill="auto"/>
        <w:tabs>
          <w:tab w:val="left" w:pos="945"/>
        </w:tabs>
        <w:ind w:firstLine="520"/>
        <w:jc w:val="both"/>
      </w:pPr>
      <w:r>
        <w:t>kvalita prací a dodávek nebude odpovídat příslušným normám a předpisům,</w:t>
      </w:r>
    </w:p>
    <w:p w:rsidR="00746ABB" w:rsidRDefault="001A0C31">
      <w:pPr>
        <w:pStyle w:val="Zkladntext1"/>
        <w:numPr>
          <w:ilvl w:val="0"/>
          <w:numId w:val="23"/>
        </w:numPr>
        <w:shd w:val="clear" w:color="auto" w:fill="auto"/>
        <w:tabs>
          <w:tab w:val="left" w:pos="945"/>
        </w:tabs>
        <w:ind w:left="940" w:hanging="400"/>
        <w:jc w:val="both"/>
      </w:pPr>
      <w:r>
        <w:t>dílo bude vykazovat vady, které budou podstatným způsobem ztěžovat či znemožňovat jeho užívání (provoz).</w:t>
      </w:r>
    </w:p>
    <w:p w:rsidR="00746ABB" w:rsidRDefault="001A0C31">
      <w:pPr>
        <w:pStyle w:val="Zkladntext1"/>
        <w:numPr>
          <w:ilvl w:val="0"/>
          <w:numId w:val="23"/>
        </w:numPr>
        <w:shd w:val="clear" w:color="auto" w:fill="auto"/>
        <w:tabs>
          <w:tab w:val="left" w:pos="945"/>
        </w:tabs>
        <w:ind w:firstLine="520"/>
        <w:jc w:val="both"/>
        <w:sectPr w:rsidR="00746ABB">
          <w:footerReference w:type="default" r:id="rId11"/>
          <w:footerReference w:type="first" r:id="rId12"/>
          <w:pgSz w:w="11900" w:h="16840"/>
          <w:pgMar w:top="1452" w:right="1337" w:bottom="1273" w:left="1290" w:header="0" w:footer="3" w:gutter="0"/>
          <w:cols w:space="720"/>
          <w:noEndnote/>
          <w:titlePg/>
          <w:docGrid w:linePitch="360"/>
        </w:sectPr>
      </w:pPr>
      <w:r>
        <w:t>v souvislosti s plněním účelu smlouvy dojde ke spáchání trestného činu</w:t>
      </w:r>
    </w:p>
    <w:p w:rsidR="00746ABB" w:rsidRDefault="001A0C31">
      <w:pPr>
        <w:pStyle w:val="Zkladntext1"/>
        <w:numPr>
          <w:ilvl w:val="0"/>
          <w:numId w:val="23"/>
        </w:numPr>
        <w:shd w:val="clear" w:color="auto" w:fill="auto"/>
        <w:tabs>
          <w:tab w:val="left" w:pos="858"/>
        </w:tabs>
        <w:ind w:firstLine="440"/>
        <w:jc w:val="both"/>
      </w:pPr>
      <w:r>
        <w:lastRenderedPageBreak/>
        <w:t>zhotovitel nesplní povinnost uvedenou v čl. 4 odst. 11 a 12 této smlouvy.</w:t>
      </w:r>
    </w:p>
    <w:p w:rsidR="00746ABB" w:rsidRDefault="001A0C31">
      <w:pPr>
        <w:pStyle w:val="Zkladntext1"/>
        <w:numPr>
          <w:ilvl w:val="0"/>
          <w:numId w:val="22"/>
        </w:numPr>
        <w:shd w:val="clear" w:color="auto" w:fill="auto"/>
        <w:tabs>
          <w:tab w:val="left" w:pos="418"/>
        </w:tabs>
        <w:spacing w:after="380"/>
        <w:ind w:left="440" w:hanging="440"/>
        <w:jc w:val="both"/>
      </w:pPr>
      <w:r>
        <w:t>Odstoupení od smlouvy ve shora uvedených případech je účinné 3. kalendářní den následujícím po dni, ve kterém bylo písemné odstoupení doručeno zhotoviteli.</w:t>
      </w:r>
    </w:p>
    <w:p w:rsidR="00746ABB" w:rsidRDefault="001A0C31">
      <w:pPr>
        <w:pStyle w:val="Nadpis40"/>
        <w:keepNext/>
        <w:keepLines/>
        <w:shd w:val="clear" w:color="auto" w:fill="auto"/>
        <w:spacing w:after="0"/>
      </w:pPr>
      <w:bookmarkStart w:id="54" w:name="bookmark60"/>
      <w:bookmarkStart w:id="55" w:name="bookmark61"/>
      <w:r>
        <w:t>Článek 13</w:t>
      </w:r>
      <w:bookmarkEnd w:id="54"/>
      <w:bookmarkEnd w:id="55"/>
    </w:p>
    <w:p w:rsidR="00746ABB" w:rsidRDefault="001A0C31">
      <w:pPr>
        <w:pStyle w:val="Nadpis40"/>
        <w:keepNext/>
        <w:keepLines/>
        <w:shd w:val="clear" w:color="auto" w:fill="auto"/>
      </w:pPr>
      <w:bookmarkStart w:id="56" w:name="bookmark62"/>
      <w:bookmarkStart w:id="57" w:name="bookmark63"/>
      <w:r>
        <w:t>Mlčenlivost</w:t>
      </w:r>
      <w:bookmarkEnd w:id="56"/>
      <w:bookmarkEnd w:id="57"/>
    </w:p>
    <w:p w:rsidR="00746ABB" w:rsidRDefault="001A0C31">
      <w:pPr>
        <w:pStyle w:val="Zkladntext1"/>
        <w:numPr>
          <w:ilvl w:val="0"/>
          <w:numId w:val="24"/>
        </w:numPr>
        <w:shd w:val="clear" w:color="auto" w:fill="auto"/>
        <w:tabs>
          <w:tab w:val="left" w:pos="418"/>
        </w:tabs>
        <w:spacing w:after="0"/>
        <w:ind w:left="440" w:hanging="440"/>
        <w:jc w:val="both"/>
      </w:pPr>
      <w:r>
        <w:t>V průběhu plnění předmětu této smlouvy může zhotovitel přijít do styku s důvěrnými informacemi týkající se objednatele, jeho zaměstnanců či pacientů</w:t>
      </w:r>
    </w:p>
    <w:p w:rsidR="00746ABB" w:rsidRDefault="001A0C31">
      <w:pPr>
        <w:pStyle w:val="Zkladntext1"/>
        <w:numPr>
          <w:ilvl w:val="0"/>
          <w:numId w:val="3"/>
        </w:numPr>
        <w:shd w:val="clear" w:color="auto" w:fill="auto"/>
        <w:tabs>
          <w:tab w:val="left" w:pos="1150"/>
        </w:tabs>
        <w:spacing w:after="0"/>
        <w:ind w:left="1160" w:hanging="360"/>
        <w:jc w:val="both"/>
      </w:pPr>
      <w:r>
        <w:t>mající povahu osobních údajů, obchodních údajů, či údajů o jiných právních a faktických vztazích objednatele,</w:t>
      </w:r>
    </w:p>
    <w:p w:rsidR="00746ABB" w:rsidRDefault="001A0C31">
      <w:pPr>
        <w:pStyle w:val="Zkladntext1"/>
        <w:numPr>
          <w:ilvl w:val="0"/>
          <w:numId w:val="3"/>
        </w:numPr>
        <w:shd w:val="clear" w:color="auto" w:fill="auto"/>
        <w:tabs>
          <w:tab w:val="left" w:pos="1150"/>
        </w:tabs>
        <w:spacing w:after="380"/>
        <w:ind w:left="1160" w:hanging="360"/>
        <w:jc w:val="both"/>
      </w:pPr>
      <w:r>
        <w:t>které zhotovitel obdržel či obdrží, a to ať již písemně, ústně, v elektronické či jiné formě, a to na jakémkoli nosiči, na němž takováto informace může být nahrána nebo uložena.</w:t>
      </w:r>
    </w:p>
    <w:p w:rsidR="00746ABB" w:rsidRDefault="001A0C31">
      <w:pPr>
        <w:pStyle w:val="Zkladntext1"/>
        <w:numPr>
          <w:ilvl w:val="0"/>
          <w:numId w:val="24"/>
        </w:numPr>
        <w:shd w:val="clear" w:color="auto" w:fill="auto"/>
        <w:tabs>
          <w:tab w:val="left" w:pos="418"/>
        </w:tabs>
        <w:spacing w:after="0"/>
        <w:ind w:left="440" w:hanging="4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746ABB" w:rsidRDefault="001A0C31">
      <w:pPr>
        <w:pStyle w:val="Zkladntext1"/>
        <w:numPr>
          <w:ilvl w:val="0"/>
          <w:numId w:val="24"/>
        </w:numPr>
        <w:shd w:val="clear" w:color="auto" w:fill="auto"/>
        <w:tabs>
          <w:tab w:val="left" w:pos="418"/>
        </w:tabs>
        <w:spacing w:after="0"/>
        <w:ind w:left="440" w:hanging="440"/>
        <w:jc w:val="both"/>
      </w:pPr>
      <w:r>
        <w:t>V případě pochybností je povinností zhotovitele vyžádat si stanovisko objednatele, zda informaci považuje za důvěrnou. Nepožádal-li zhotovitel o toto stanovisko, má se v případě pochybností za to, že informace je důvěrná.</w:t>
      </w:r>
    </w:p>
    <w:p w:rsidR="00746ABB" w:rsidRDefault="001A0C31">
      <w:pPr>
        <w:pStyle w:val="Zkladntext1"/>
        <w:numPr>
          <w:ilvl w:val="0"/>
          <w:numId w:val="24"/>
        </w:numPr>
        <w:shd w:val="clear" w:color="auto" w:fill="auto"/>
        <w:tabs>
          <w:tab w:val="left" w:pos="418"/>
        </w:tabs>
        <w:ind w:left="440" w:hanging="440"/>
        <w:jc w:val="both"/>
      </w:pPr>
      <w:r>
        <w:t>Zhotovitel zajistí zachování mlčenlivosti o veškerých důvěrných informacích a zajistí přenesení povinnosti mlčenlivosti v plném rozsahu této smlouvy na své zaměstnance i jakékoli další osoby v právním či faktickém vztahu ke zhotoviteli, které se budou na realizaci předmětu smlouvy podílet. To platí i pro ostatní povinnosti uložené touto smlouvou.</w:t>
      </w:r>
    </w:p>
    <w:p w:rsidR="00746ABB" w:rsidRDefault="001A0C31">
      <w:pPr>
        <w:pStyle w:val="Zkladntext1"/>
        <w:numPr>
          <w:ilvl w:val="0"/>
          <w:numId w:val="24"/>
        </w:numPr>
        <w:shd w:val="clear" w:color="auto" w:fill="auto"/>
        <w:tabs>
          <w:tab w:val="left" w:pos="418"/>
        </w:tabs>
        <w:spacing w:after="500"/>
        <w:ind w:left="440" w:hanging="440"/>
        <w:jc w:val="both"/>
      </w:pPr>
      <w: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746ABB" w:rsidRDefault="001A0C31">
      <w:pPr>
        <w:pStyle w:val="Zkladntext1"/>
        <w:numPr>
          <w:ilvl w:val="0"/>
          <w:numId w:val="24"/>
        </w:numPr>
        <w:shd w:val="clear" w:color="auto" w:fill="auto"/>
        <w:tabs>
          <w:tab w:val="left" w:pos="418"/>
        </w:tabs>
        <w:spacing w:after="380"/>
        <w:jc w:val="both"/>
      </w:pPr>
      <w:r>
        <w:t>Zhotovitel prohlašuje, že v předmětu dodávky:</w:t>
      </w:r>
    </w:p>
    <w:p w:rsidR="00746ABB" w:rsidRDefault="001A0C31">
      <w:pPr>
        <w:pStyle w:val="Zkladntext1"/>
        <w:shd w:val="clear" w:color="auto" w:fill="auto"/>
        <w:spacing w:after="1720"/>
        <w:ind w:left="440" w:firstLine="40"/>
        <w:jc w:val="both"/>
      </w:pPr>
      <w:proofErr w:type="gramStart"/>
      <w:r>
        <w:t>O jsou uchovávány</w:t>
      </w:r>
      <w:proofErr w:type="gramEnd"/>
      <w:r>
        <w:t xml:space="preserve"> osobní údaje a údaje zvláštní kategorie objednatele, jeho zaměstnanců či pacientů, a to následující:</w:t>
      </w:r>
    </w:p>
    <w:p w:rsidR="00746ABB" w:rsidRDefault="001A0C31">
      <w:pPr>
        <w:pStyle w:val="Zkladntext1"/>
        <w:shd w:val="clear" w:color="auto" w:fill="auto"/>
        <w:spacing w:after="240"/>
        <w:ind w:left="440" w:firstLine="40"/>
        <w:jc w:val="both"/>
      </w:pPr>
      <w:r>
        <w:t>[X] nejsou uchovávány osobní údaje a údaje zvláštní kategorie objednatele, jeho zaměstnanců či pacientů.</w:t>
      </w:r>
    </w:p>
    <w:p w:rsidR="00746ABB" w:rsidRDefault="001A0C31">
      <w:pPr>
        <w:pStyle w:val="Zkladntext1"/>
        <w:numPr>
          <w:ilvl w:val="0"/>
          <w:numId w:val="24"/>
        </w:numPr>
        <w:shd w:val="clear" w:color="auto" w:fill="auto"/>
        <w:tabs>
          <w:tab w:val="left" w:pos="373"/>
        </w:tabs>
        <w:ind w:left="520" w:hanging="520"/>
        <w:jc w:val="both"/>
      </w:pPr>
      <w:r>
        <w:t xml:space="preserve">V případě, že je předmětem dodávky počítačové vybavení uchovávající jakékoliv osobní údaje a údaje zvláštní kategorie, je zhotovitel povinen objednatele na tuto skutečnost výslovně upozornit a zajistit zabezpečení proti neoprávněnému přístupu vhodnými </w:t>
      </w:r>
      <w:r>
        <w:lastRenderedPageBreak/>
        <w:t xml:space="preserve">prostředky </w:t>
      </w:r>
      <w:r>
        <w:rPr>
          <w:lang w:val="en-US" w:eastAsia="en-US" w:bidi="en-US"/>
        </w:rPr>
        <w:t xml:space="preserve">(PIN, </w:t>
      </w:r>
      <w:r>
        <w:t xml:space="preserve">přihlašovací </w:t>
      </w:r>
      <w:proofErr w:type="gramStart"/>
      <w:r>
        <w:t>údaje, ...). Tyto</w:t>
      </w:r>
      <w:proofErr w:type="gramEnd"/>
      <w:r>
        <w:t xml:space="preserve"> údaje současně předá objednateli při předání díla.</w:t>
      </w:r>
    </w:p>
    <w:p w:rsidR="00746ABB" w:rsidRDefault="001A0C31">
      <w:pPr>
        <w:pStyle w:val="Zkladntext1"/>
        <w:numPr>
          <w:ilvl w:val="0"/>
          <w:numId w:val="24"/>
        </w:numPr>
        <w:shd w:val="clear" w:color="auto" w:fill="auto"/>
        <w:tabs>
          <w:tab w:val="left" w:pos="373"/>
        </w:tabs>
        <w:ind w:left="520" w:hanging="520"/>
        <w:jc w:val="both"/>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rsidR="00746ABB" w:rsidRDefault="001A0C31">
      <w:pPr>
        <w:pStyle w:val="Zkladntext1"/>
        <w:numPr>
          <w:ilvl w:val="0"/>
          <w:numId w:val="24"/>
        </w:numPr>
        <w:shd w:val="clear" w:color="auto" w:fill="auto"/>
        <w:tabs>
          <w:tab w:val="left" w:pos="373"/>
        </w:tabs>
        <w:spacing w:after="380"/>
        <w:ind w:left="520" w:hanging="520"/>
        <w:jc w:val="both"/>
      </w:pPr>
      <w:r>
        <w:t>Ustanovení tohoto článku se vztahují jak na období platnosti této smlouvy, tak na období po jejím ukončení.</w:t>
      </w:r>
    </w:p>
    <w:p w:rsidR="00746ABB" w:rsidRDefault="001A0C31">
      <w:pPr>
        <w:pStyle w:val="Nadpis40"/>
        <w:keepNext/>
        <w:keepLines/>
        <w:shd w:val="clear" w:color="auto" w:fill="auto"/>
        <w:spacing w:after="0"/>
      </w:pPr>
      <w:bookmarkStart w:id="58" w:name="bookmark64"/>
      <w:bookmarkStart w:id="59" w:name="bookmark65"/>
      <w:r>
        <w:t>Článek 14</w:t>
      </w:r>
      <w:bookmarkEnd w:id="58"/>
      <w:bookmarkEnd w:id="59"/>
    </w:p>
    <w:p w:rsidR="00746ABB" w:rsidRDefault="001A0C31">
      <w:pPr>
        <w:pStyle w:val="Nadpis40"/>
        <w:keepNext/>
        <w:keepLines/>
        <w:shd w:val="clear" w:color="auto" w:fill="auto"/>
      </w:pPr>
      <w:bookmarkStart w:id="60" w:name="bookmark66"/>
      <w:bookmarkStart w:id="61" w:name="bookmark67"/>
      <w:r>
        <w:t>Závěrečná ustanovení</w:t>
      </w:r>
      <w:bookmarkEnd w:id="60"/>
      <w:bookmarkEnd w:id="61"/>
    </w:p>
    <w:p w:rsidR="00746ABB" w:rsidRDefault="001A0C31">
      <w:pPr>
        <w:pStyle w:val="Zkladntext1"/>
        <w:numPr>
          <w:ilvl w:val="0"/>
          <w:numId w:val="25"/>
        </w:numPr>
        <w:shd w:val="clear" w:color="auto" w:fill="auto"/>
        <w:tabs>
          <w:tab w:val="left" w:pos="373"/>
        </w:tabs>
      </w:pPr>
      <w:r>
        <w:t>Pověřenými zástupci smluvních stran:</w:t>
      </w:r>
    </w:p>
    <w:p w:rsidR="00746ABB" w:rsidRDefault="001A0C31">
      <w:pPr>
        <w:pStyle w:val="Zkladntext1"/>
        <w:shd w:val="clear" w:color="auto" w:fill="auto"/>
        <w:ind w:firstLine="320"/>
      </w:pPr>
      <w:r>
        <w:t xml:space="preserve">• </w:t>
      </w:r>
      <w:r>
        <w:rPr>
          <w:u w:val="single"/>
        </w:rPr>
        <w:t>ke kontrole a převzetí díla jsou:</w:t>
      </w:r>
    </w:p>
    <w:p w:rsidR="00746ABB" w:rsidRPr="00FD4882" w:rsidRDefault="001A0C31">
      <w:pPr>
        <w:pStyle w:val="Zkladntext1"/>
        <w:shd w:val="clear" w:color="auto" w:fill="auto"/>
        <w:ind w:firstLine="800"/>
        <w:jc w:val="both"/>
      </w:pPr>
      <w:r>
        <w:t>Za objednatele</w:t>
      </w:r>
      <w:r w:rsidRPr="00FD4882">
        <w:t>: XXXX, XXXX;</w:t>
      </w:r>
    </w:p>
    <w:p w:rsidR="00746ABB" w:rsidRPr="00FD4882" w:rsidRDefault="001A0C31">
      <w:pPr>
        <w:pStyle w:val="Zkladntext1"/>
        <w:shd w:val="clear" w:color="auto" w:fill="auto"/>
        <w:ind w:firstLine="800"/>
        <w:jc w:val="both"/>
      </w:pPr>
      <w:r w:rsidRPr="00FD4882">
        <w:t>Tel./e-mail: XXXX / XXXX</w:t>
      </w:r>
    </w:p>
    <w:p w:rsidR="00746ABB" w:rsidRDefault="001A0C31">
      <w:pPr>
        <w:pStyle w:val="Zkladntext1"/>
        <w:shd w:val="clear" w:color="auto" w:fill="auto"/>
        <w:ind w:firstLine="800"/>
        <w:jc w:val="both"/>
      </w:pPr>
      <w:r w:rsidRPr="00FD4882">
        <w:t>Za zhotovitele: XXXX Tel./email XXXX / XXXX</w:t>
      </w:r>
    </w:p>
    <w:p w:rsidR="00746ABB" w:rsidRDefault="001A0C31">
      <w:pPr>
        <w:pStyle w:val="Zkladntext1"/>
        <w:shd w:val="clear" w:color="auto" w:fill="auto"/>
        <w:ind w:left="80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746ABB" w:rsidRDefault="001A0C31">
      <w:pPr>
        <w:pStyle w:val="Zkladntext1"/>
        <w:numPr>
          <w:ilvl w:val="0"/>
          <w:numId w:val="25"/>
        </w:numPr>
        <w:shd w:val="clear" w:color="auto" w:fill="auto"/>
        <w:tabs>
          <w:tab w:val="left" w:pos="373"/>
        </w:tabs>
        <w:ind w:left="360" w:hanging="360"/>
        <w:jc w:val="both"/>
      </w:pPr>
      <w:r>
        <w:t xml:space="preserve">V případě změny rozsahu prací dle čl. 6. </w:t>
      </w:r>
      <w:proofErr w:type="spellStart"/>
      <w:r>
        <w:t>odst</w:t>
      </w:r>
      <w:proofErr w:type="spellEnd"/>
      <w:r>
        <w:t xml:space="preserve"> 1. písm. a) bude smluvními stranami uzavřen písemný dodatek k této smlouvě, v němž se minimálně vymezí rozsah těchto prací a jejich cena.</w:t>
      </w:r>
    </w:p>
    <w:p w:rsidR="00746ABB" w:rsidRDefault="001A0C31">
      <w:pPr>
        <w:pStyle w:val="Zkladntext1"/>
        <w:numPr>
          <w:ilvl w:val="0"/>
          <w:numId w:val="25"/>
        </w:numPr>
        <w:shd w:val="clear" w:color="auto" w:fill="auto"/>
        <w:tabs>
          <w:tab w:val="left" w:pos="373"/>
        </w:tabs>
        <w:ind w:left="360" w:hanging="360"/>
        <w:jc w:val="both"/>
      </w:pPr>
      <w:r>
        <w:t>Ustanovení této smlouvy lze měnit, doplňovat či rušit pouze formou písemných číslovaných a oboustranně podepsaných dodatků, které se stávají nedílnou součástí této smlouvy.</w:t>
      </w:r>
    </w:p>
    <w:p w:rsidR="00746ABB" w:rsidRDefault="001A0C31">
      <w:pPr>
        <w:pStyle w:val="Zkladntext1"/>
        <w:numPr>
          <w:ilvl w:val="0"/>
          <w:numId w:val="25"/>
        </w:numPr>
        <w:shd w:val="clear" w:color="auto" w:fill="auto"/>
        <w:tabs>
          <w:tab w:val="left" w:pos="373"/>
        </w:tabs>
        <w:ind w:left="360" w:hanging="360"/>
        <w:jc w:val="both"/>
      </w:pPr>
      <w:r>
        <w:t>Nebezpečí škody na díle nese od počátku zhotovitel, na objednatele přechází předáním a převzetím díla.</w:t>
      </w:r>
    </w:p>
    <w:p w:rsidR="00746ABB" w:rsidRDefault="001A0C31">
      <w:pPr>
        <w:pStyle w:val="Zkladntext1"/>
        <w:numPr>
          <w:ilvl w:val="0"/>
          <w:numId w:val="25"/>
        </w:numPr>
        <w:shd w:val="clear" w:color="auto" w:fill="auto"/>
        <w:tabs>
          <w:tab w:val="left" w:pos="373"/>
        </w:tabs>
        <w:ind w:left="360" w:hanging="360"/>
        <w:jc w:val="both"/>
      </w:pPr>
      <w:r>
        <w:t>Nestanoví-li tato smlouva jinak, řídí se práva a povinnosti smluvních stran občanským zákoníkem.</w:t>
      </w:r>
    </w:p>
    <w:p w:rsidR="00746ABB" w:rsidRDefault="001A0C31">
      <w:pPr>
        <w:pStyle w:val="Zkladntext1"/>
        <w:numPr>
          <w:ilvl w:val="0"/>
          <w:numId w:val="25"/>
        </w:numPr>
        <w:shd w:val="clear" w:color="auto" w:fill="auto"/>
        <w:tabs>
          <w:tab w:val="left" w:pos="373"/>
        </w:tabs>
        <w:ind w:left="360" w:hanging="360"/>
        <w:jc w:val="both"/>
      </w:pPr>
      <w:r>
        <w:t>V případě, že některé ustanovení této smlouvy bude neplatné, nemá tato skutečnost vliv na platnost ostatních ujednání.</w:t>
      </w:r>
    </w:p>
    <w:p w:rsidR="00746ABB" w:rsidRDefault="001A0C31">
      <w:pPr>
        <w:pStyle w:val="Zkladntext1"/>
        <w:numPr>
          <w:ilvl w:val="0"/>
          <w:numId w:val="25"/>
        </w:numPr>
        <w:shd w:val="clear" w:color="auto" w:fill="auto"/>
        <w:tabs>
          <w:tab w:val="left" w:pos="373"/>
        </w:tabs>
        <w:ind w:left="360" w:hanging="36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r>
        <w:br w:type="page"/>
      </w:r>
    </w:p>
    <w:p w:rsidR="00746ABB" w:rsidRDefault="001A0C31">
      <w:pPr>
        <w:pStyle w:val="Zkladntext1"/>
        <w:numPr>
          <w:ilvl w:val="0"/>
          <w:numId w:val="25"/>
        </w:numPr>
        <w:shd w:val="clear" w:color="auto" w:fill="auto"/>
        <w:tabs>
          <w:tab w:val="left" w:pos="336"/>
        </w:tabs>
        <w:ind w:left="340" w:hanging="340"/>
        <w:jc w:val="both"/>
      </w:pPr>
      <w:r>
        <w:lastRenderedPageBreak/>
        <w:t>Pohledávky vyplývající ze smlouvy lze převést na jinou osobu jen s předchozím souhlasem druhé smluvní strany.</w:t>
      </w:r>
    </w:p>
    <w:p w:rsidR="00746ABB" w:rsidRDefault="001A0C31">
      <w:pPr>
        <w:pStyle w:val="Zkladntext1"/>
        <w:numPr>
          <w:ilvl w:val="0"/>
          <w:numId w:val="25"/>
        </w:numPr>
        <w:shd w:val="clear" w:color="auto" w:fill="auto"/>
        <w:tabs>
          <w:tab w:val="left" w:pos="336"/>
        </w:tabs>
        <w:ind w:left="340" w:hanging="3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746ABB" w:rsidRDefault="001A0C31">
      <w:pPr>
        <w:pStyle w:val="Zkladntext1"/>
        <w:numPr>
          <w:ilvl w:val="0"/>
          <w:numId w:val="25"/>
        </w:numPr>
        <w:shd w:val="clear" w:color="auto" w:fill="auto"/>
        <w:tabs>
          <w:tab w:val="left" w:pos="394"/>
        </w:tabs>
        <w:ind w:left="340" w:hanging="34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746ABB" w:rsidRDefault="001A0C31">
      <w:pPr>
        <w:pStyle w:val="Zkladntext1"/>
        <w:numPr>
          <w:ilvl w:val="0"/>
          <w:numId w:val="25"/>
        </w:numPr>
        <w:shd w:val="clear" w:color="auto" w:fill="auto"/>
        <w:tabs>
          <w:tab w:val="left" w:pos="394"/>
        </w:tabs>
        <w:ind w:left="340" w:hanging="34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746ABB" w:rsidRDefault="001A0C31">
      <w:pPr>
        <w:pStyle w:val="Zkladntext1"/>
        <w:numPr>
          <w:ilvl w:val="0"/>
          <w:numId w:val="25"/>
        </w:numPr>
        <w:shd w:val="clear" w:color="auto" w:fill="auto"/>
        <w:tabs>
          <w:tab w:val="left" w:pos="394"/>
        </w:tabs>
        <w:ind w:left="340" w:hanging="340"/>
        <w:jc w:val="both"/>
      </w:pPr>
      <w:r>
        <w:t>Zhotovitel výslovně souhlasí se zveřejněním celého textu této smlouvy v informačním systému veřejné správy - Registru smluv.</w:t>
      </w:r>
    </w:p>
    <w:p w:rsidR="00746ABB" w:rsidRDefault="001A0C31">
      <w:pPr>
        <w:pStyle w:val="Zkladntext1"/>
        <w:numPr>
          <w:ilvl w:val="0"/>
          <w:numId w:val="25"/>
        </w:numPr>
        <w:shd w:val="clear" w:color="auto" w:fill="auto"/>
        <w:tabs>
          <w:tab w:val="left" w:pos="394"/>
        </w:tabs>
        <w:ind w:left="340" w:hanging="340"/>
        <w:jc w:val="both"/>
      </w:pPr>
      <w:r>
        <w:t>Tato smlouva nabývá platnosti dnem podpisu obou smluvních stran a účinnosti dnem uveřejnění v informačním systému veřejné správy - Registru smluv.</w:t>
      </w:r>
    </w:p>
    <w:p w:rsidR="00746ABB" w:rsidRDefault="001A0C31">
      <w:pPr>
        <w:pStyle w:val="Zkladntext1"/>
        <w:numPr>
          <w:ilvl w:val="0"/>
          <w:numId w:val="25"/>
        </w:numPr>
        <w:shd w:val="clear" w:color="auto" w:fill="auto"/>
        <w:tabs>
          <w:tab w:val="left" w:pos="394"/>
        </w:tabs>
        <w:ind w:left="340" w:hanging="340"/>
        <w:jc w:val="both"/>
      </w:pPr>
      <w:r>
        <w:t>Jakákoliv změna smluvních stran zúčastněných na této smlouvě podléhá schválení druhou smluvní stranou.</w:t>
      </w:r>
    </w:p>
    <w:p w:rsidR="00746ABB" w:rsidRDefault="001A0C31">
      <w:pPr>
        <w:pStyle w:val="Zkladntext1"/>
        <w:numPr>
          <w:ilvl w:val="0"/>
          <w:numId w:val="25"/>
        </w:numPr>
        <w:shd w:val="clear" w:color="auto" w:fill="auto"/>
        <w:tabs>
          <w:tab w:val="left" w:pos="394"/>
        </w:tabs>
        <w:ind w:left="340" w:hanging="340"/>
        <w:jc w:val="both"/>
      </w:pPr>
      <w:r>
        <w:t>Tato smlouva je vyhotovena ve dvou stejnopisech splatností originálu, přičemž každá smluvní strana obdrží po jednom vyhotovení. To neplatí v případě, že tato smlouva byla podepsána elektronickým podpisem dle zákona č. 297/2016 Sb., o službách vytvářejících důvěru pro elektronické transakce, ve znění pozdějších předpisů.</w:t>
      </w:r>
    </w:p>
    <w:p w:rsidR="00746ABB" w:rsidRDefault="001A0C31">
      <w:pPr>
        <w:pStyle w:val="Zkladntext1"/>
        <w:numPr>
          <w:ilvl w:val="0"/>
          <w:numId w:val="25"/>
        </w:numPr>
        <w:shd w:val="clear" w:color="auto" w:fill="auto"/>
        <w:tabs>
          <w:tab w:val="left" w:pos="394"/>
        </w:tabs>
        <w:ind w:left="340" w:hanging="34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746ABB" w:rsidRDefault="001A0C31">
      <w:pPr>
        <w:pStyle w:val="Zkladntext1"/>
        <w:numPr>
          <w:ilvl w:val="0"/>
          <w:numId w:val="25"/>
        </w:numPr>
        <w:shd w:val="clear" w:color="auto" w:fill="auto"/>
        <w:tabs>
          <w:tab w:val="left" w:pos="394"/>
        </w:tabs>
        <w:jc w:val="both"/>
      </w:pPr>
      <w:r>
        <w:t>Nedílnou součástí této smlouvy jsou přílohy:</w:t>
      </w:r>
    </w:p>
    <w:p w:rsidR="00746ABB" w:rsidRDefault="001A0C31">
      <w:pPr>
        <w:pStyle w:val="Zkladntext1"/>
        <w:shd w:val="clear" w:color="auto" w:fill="auto"/>
        <w:spacing w:after="540"/>
        <w:ind w:firstLine="480"/>
        <w:jc w:val="both"/>
      </w:pPr>
      <w:r>
        <w:t>- Příloha č. 1 - Oceněný výkaz výměr</w:t>
      </w:r>
    </w:p>
    <w:p w:rsidR="00746ABB" w:rsidRDefault="001A0C31">
      <w:pPr>
        <w:pStyle w:val="Zkladntext1"/>
        <w:shd w:val="clear" w:color="auto" w:fill="auto"/>
        <w:tabs>
          <w:tab w:val="left" w:leader="dot" w:pos="4114"/>
        </w:tabs>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3836670</wp:posOffset>
                </wp:positionH>
                <wp:positionV relativeFrom="paragraph">
                  <wp:posOffset>12700</wp:posOffset>
                </wp:positionV>
                <wp:extent cx="1764665" cy="2012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764665" cy="201295"/>
                        </a:xfrm>
                        <a:prstGeom prst="rect">
                          <a:avLst/>
                        </a:prstGeom>
                        <a:noFill/>
                      </wps:spPr>
                      <wps:txbx>
                        <w:txbxContent>
                          <w:p w:rsidR="00746ABB" w:rsidRDefault="001A0C31">
                            <w:pPr>
                              <w:pStyle w:val="Zkladntext1"/>
                              <w:shd w:val="clear" w:color="auto" w:fill="auto"/>
                              <w:spacing w:after="0"/>
                              <w:jc w:val="center"/>
                            </w:pPr>
                            <w:r>
                              <w:t xml:space="preserve">V Živanicích </w:t>
                            </w:r>
                            <w:proofErr w:type="gramStart"/>
                            <w:r>
                              <w:t>dne.27.2.2025</w:t>
                            </w:r>
                            <w:proofErr w:type="gramEnd"/>
                            <w:r>
                              <w: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02.1pt;margin-top:1pt;width:138.95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" filled="f" stroked="f">
                <v:textbox inset="0,0,0,0">
                  <w:txbxContent>
                    <w:p w:rsidR="00746ABB" w:rsidRDefault="001A0C31">
                      <w:pPr>
                        <w:pStyle w:val="Zkladntext1"/>
                        <w:shd w:val="clear" w:color="auto" w:fill="auto"/>
                        <w:spacing w:after="0"/>
                        <w:jc w:val="center"/>
                      </w:pPr>
                      <w:r>
                        <w:t xml:space="preserve">V Živanicích </w:t>
                      </w:r>
                      <w:proofErr w:type="gramStart"/>
                      <w:r>
                        <w:t>dne.27.2.2025</w:t>
                      </w:r>
                      <w:proofErr w:type="gramEnd"/>
                      <w:r>
                        <w:t>.</w:t>
                      </w:r>
                    </w:p>
                  </w:txbxContent>
                </v:textbox>
                <w10:wrap type="square" side="left" anchorx="page"/>
              </v:shape>
            </w:pict>
          </mc:Fallback>
        </mc:AlternateContent>
      </w:r>
      <w:r>
        <w:t xml:space="preserve">V Novém Městě na Moravě, dne: </w:t>
      </w:r>
      <w:proofErr w:type="gramStart"/>
      <w:r>
        <w:t>28.2.2025</w:t>
      </w:r>
      <w:proofErr w:type="gramEnd"/>
    </w:p>
    <w:p w:rsidR="00746ABB" w:rsidRDefault="001A0C31">
      <w:pPr>
        <w:spacing w:line="1" w:lineRule="exact"/>
      </w:pPr>
      <w:r>
        <w:rPr>
          <w:noProof/>
          <w:lang w:bidi="ar-SA"/>
        </w:rPr>
        <mc:AlternateContent>
          <mc:Choice Requires="wps">
            <w:drawing>
              <wp:anchor distT="76200" distB="350520" distL="0" distR="0" simplePos="0" relativeHeight="125829380" behindDoc="0" locked="0" layoutInCell="1" allowOverlap="1">
                <wp:simplePos x="0" y="0"/>
                <wp:positionH relativeFrom="page">
                  <wp:posOffset>876935</wp:posOffset>
                </wp:positionH>
                <wp:positionV relativeFrom="paragraph">
                  <wp:posOffset>76200</wp:posOffset>
                </wp:positionV>
                <wp:extent cx="1774190" cy="3079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74190" cy="307975"/>
                        </a:xfrm>
                        <a:prstGeom prst="rect">
                          <a:avLst/>
                        </a:prstGeom>
                        <a:noFill/>
                      </wps:spPr>
                      <wps:txbx>
                        <w:txbxContent>
                          <w:p w:rsidR="00746ABB" w:rsidRDefault="001A0C31">
                            <w:pPr>
                              <w:pStyle w:val="Nadpis20"/>
                              <w:keepNext/>
                              <w:keepLines/>
                              <w:shd w:val="clear" w:color="auto" w:fill="auto"/>
                              <w:rPr>
                                <w:sz w:val="36"/>
                                <w:szCs w:val="36"/>
                              </w:rPr>
                            </w:pPr>
                            <w:bookmarkStart w:id="62" w:name="bookmark0"/>
                            <w:bookmarkStart w:id="63" w:name="bookmark1"/>
                            <w:r>
                              <w:t xml:space="preserve">Objednatel: </w:t>
                            </w:r>
                            <w:bookmarkEnd w:id="62"/>
                            <w:bookmarkEnd w:id="63"/>
                            <w:r w:rsidRPr="00FD4882">
                              <w:t>XXXX</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69.05pt;margin-top:6pt;width:139.7pt;height:24.25pt;z-index:125829380;visibility:visible;mso-wrap-style:none;mso-wrap-distance-left:0;mso-wrap-distance-top:6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" filled="f" stroked="f">
                <v:textbox inset="0,0,0,0">
                  <w:txbxContent>
                    <w:p w:rsidR="00746ABB" w:rsidRDefault="001A0C31">
                      <w:pPr>
                        <w:pStyle w:val="Nadpis20"/>
                        <w:keepNext/>
                        <w:keepLines/>
                        <w:shd w:val="clear" w:color="auto" w:fill="auto"/>
                        <w:rPr>
                          <w:sz w:val="36"/>
                          <w:szCs w:val="36"/>
                        </w:rPr>
                      </w:pPr>
                      <w:bookmarkStart w:id="64" w:name="bookmark0"/>
                      <w:bookmarkStart w:id="65" w:name="bookmark1"/>
                      <w:r>
                        <w:t xml:space="preserve">Objednatel: </w:t>
                      </w:r>
                      <w:bookmarkEnd w:id="64"/>
                      <w:bookmarkEnd w:id="65"/>
                      <w:r w:rsidRPr="00FD4882">
                        <w:t>XXXX</w:t>
                      </w:r>
                    </w:p>
                  </w:txbxContent>
                </v:textbox>
                <w10:wrap type="topAndBottom" anchorx="page"/>
              </v:shape>
            </w:pict>
          </mc:Fallback>
        </mc:AlternateContent>
      </w:r>
      <w:r>
        <w:rPr>
          <w:noProof/>
          <w:lang w:bidi="ar-SA"/>
        </w:rPr>
        <mc:AlternateContent>
          <mc:Choice Requires="wps">
            <w:drawing>
              <wp:anchor distT="133985" distB="311150" distL="0" distR="0" simplePos="0" relativeHeight="125829382" behindDoc="0" locked="0" layoutInCell="1" allowOverlap="1">
                <wp:simplePos x="0" y="0"/>
                <wp:positionH relativeFrom="page">
                  <wp:posOffset>2653665</wp:posOffset>
                </wp:positionH>
                <wp:positionV relativeFrom="paragraph">
                  <wp:posOffset>133985</wp:posOffset>
                </wp:positionV>
                <wp:extent cx="1005840" cy="2895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5840" cy="289560"/>
                        </a:xfrm>
                        <a:prstGeom prst="rect">
                          <a:avLst/>
                        </a:prstGeom>
                        <a:noFill/>
                      </wps:spPr>
                      <wps:txbx>
                        <w:txbxContent>
                          <w:p w:rsidR="00746ABB" w:rsidRDefault="001A0C31">
                            <w:pPr>
                              <w:pStyle w:val="Zkladntext20"/>
                              <w:shd w:val="clear" w:color="auto" w:fill="auto"/>
                              <w:spacing w:line="288" w:lineRule="auto"/>
                              <w:rPr>
                                <w:sz w:val="16"/>
                                <w:szCs w:val="16"/>
                              </w:rPr>
                            </w:pPr>
                            <w:r w:rsidRPr="00FD4882">
                              <w:t>XXXX</w:t>
                            </w:r>
                          </w:p>
                        </w:txbxContent>
                      </wps:txbx>
                      <wps:bodyPr lIns="0" tIns="0" rIns="0" bIns="0"/>
                    </wps:wsp>
                  </a:graphicData>
                </a:graphic>
              </wp:anchor>
            </w:drawing>
          </mc:Choice>
          <mc:Fallback>
            <w:pict>
              <v:shape id="Shape 9" o:spid="_x0000_s1028" type="#_x0000_t202" style="position:absolute;margin-left:208.95pt;margin-top:10.55pt;width:79.2pt;height:22.8pt;z-index:125829382;visibility:visible;mso-wrap-style:square;mso-wrap-distance-left:0;mso-wrap-distance-top:10.55pt;mso-wrap-distance-right:0;mso-wrap-distance-bottom: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" filled="f" stroked="f">
                <v:textbox inset="0,0,0,0">
                  <w:txbxContent>
                    <w:p w:rsidR="00746ABB" w:rsidRDefault="001A0C31">
                      <w:pPr>
                        <w:pStyle w:val="Zkladntext20"/>
                        <w:shd w:val="clear" w:color="auto" w:fill="auto"/>
                        <w:spacing w:line="288" w:lineRule="auto"/>
                        <w:rPr>
                          <w:sz w:val="16"/>
                          <w:szCs w:val="16"/>
                        </w:rPr>
                      </w:pPr>
                      <w:r w:rsidRPr="00FD4882">
                        <w:t>XXXX</w:t>
                      </w:r>
                    </w:p>
                  </w:txbxContent>
                </v:textbox>
                <w10:wrap type="topAndBottom" anchorx="page"/>
              </v:shape>
            </w:pict>
          </mc:Fallback>
        </mc:AlternateContent>
      </w:r>
      <w:r>
        <w:rPr>
          <w:noProof/>
          <w:lang w:bidi="ar-SA"/>
        </w:rPr>
        <mc:AlternateContent>
          <mc:Choice Requires="wps">
            <w:drawing>
              <wp:anchor distT="130810" distB="402590" distL="0" distR="0" simplePos="0" relativeHeight="125829384" behindDoc="0" locked="0" layoutInCell="1" allowOverlap="1">
                <wp:simplePos x="0" y="0"/>
                <wp:positionH relativeFrom="page">
                  <wp:posOffset>3833495</wp:posOffset>
                </wp:positionH>
                <wp:positionV relativeFrom="paragraph">
                  <wp:posOffset>130810</wp:posOffset>
                </wp:positionV>
                <wp:extent cx="707390"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07390" cy="201295"/>
                        </a:xfrm>
                        <a:prstGeom prst="rect">
                          <a:avLst/>
                        </a:prstGeom>
                        <a:noFill/>
                      </wps:spPr>
                      <wps:txbx>
                        <w:txbxContent>
                          <w:p w:rsidR="00746ABB" w:rsidRDefault="001A0C31">
                            <w:pPr>
                              <w:pStyle w:val="Zkladntext1"/>
                              <w:shd w:val="clear" w:color="auto" w:fill="auto"/>
                              <w:spacing w:after="0"/>
                              <w:jc w:val="center"/>
                            </w:pPr>
                            <w:r>
                              <w:t>Zhotovitel:</w:t>
                            </w:r>
                          </w:p>
                        </w:txbxContent>
                      </wps:txbx>
                      <wps:bodyPr wrap="none" lIns="0" tIns="0" rIns="0" bIns="0"/>
                    </wps:wsp>
                  </a:graphicData>
                </a:graphic>
              </wp:anchor>
            </w:drawing>
          </mc:Choice>
          <mc:Fallback xmlns:w15="http://schemas.microsoft.com/office/word/2012/wordml">
            <w:pict>
              <v:shape id="_x0000_s1037" type="#_x0000_t202" style="position:absolute;margin-left:301.85000000000002pt;margin-top:10.300000000000001pt;width:55.700000000000003pt;height:15.85pt;z-index:-125829369;mso-wrap-distance-left:0;mso-wrap-distance-top:10.300000000000001pt;mso-wrap-distance-right:0;mso-wrap-distance-bottom:31.6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Zhotovitel:</w:t>
                      </w:r>
                    </w:p>
                  </w:txbxContent>
                </v:textbox>
                <w10:wrap type="topAndBottom" anchorx="page"/>
              </v:shape>
            </w:pict>
          </mc:Fallback>
        </mc:AlternateContent>
      </w:r>
      <w:r>
        <w:rPr>
          <w:noProof/>
          <w:lang w:bidi="ar-SA"/>
        </w:rPr>
        <w:drawing>
          <wp:anchor distT="207010" distB="247015" distL="0" distR="0" simplePos="0" relativeHeight="125829390" behindDoc="0" locked="0" layoutInCell="1" allowOverlap="1">
            <wp:simplePos x="0" y="0"/>
            <wp:positionH relativeFrom="page">
              <wp:posOffset>4796790</wp:posOffset>
            </wp:positionH>
            <wp:positionV relativeFrom="paragraph">
              <wp:posOffset>207010</wp:posOffset>
            </wp:positionV>
            <wp:extent cx="1286510" cy="280670"/>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off x="0" y="0"/>
                      <a:ext cx="1286510" cy="280670"/>
                    </a:xfrm>
                    <a:prstGeom prst="rect">
                      <a:avLst/>
                    </a:prstGeom>
                  </pic:spPr>
                </pic:pic>
              </a:graphicData>
            </a:graphic>
          </wp:anchor>
        </w:drawing>
      </w:r>
      <w:r>
        <w:rPr>
          <w:noProof/>
          <w:lang w:bidi="ar-SA"/>
        </w:rPr>
        <mc:AlternateContent>
          <mc:Choice Requires="wps">
            <w:drawing>
              <wp:anchor distT="490855" distB="30480" distL="0" distR="0" simplePos="0" relativeHeight="125829391" behindDoc="0" locked="0" layoutInCell="1" allowOverlap="1">
                <wp:simplePos x="0" y="0"/>
                <wp:positionH relativeFrom="page">
                  <wp:posOffset>4796790</wp:posOffset>
                </wp:positionH>
                <wp:positionV relativeFrom="paragraph">
                  <wp:posOffset>490855</wp:posOffset>
                </wp:positionV>
                <wp:extent cx="402590" cy="21336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02590" cy="213360"/>
                        </a:xfrm>
                        <a:prstGeom prst="rect">
                          <a:avLst/>
                        </a:prstGeom>
                        <a:noFill/>
                      </wps:spPr>
                      <wps:txbx>
                        <w:txbxContent>
                          <w:p w:rsidR="00746ABB" w:rsidRDefault="001A0C31">
                            <w:pPr>
                              <w:pStyle w:val="Nadpis30"/>
                              <w:keepNext/>
                              <w:keepLines/>
                              <w:shd w:val="clear" w:color="auto" w:fill="auto"/>
                            </w:pPr>
                            <w:bookmarkStart w:id="66" w:name="bookmark4"/>
                            <w:bookmarkStart w:id="67" w:name="bookmark5"/>
                            <w:r>
                              <w:t>Houf</w:t>
                            </w:r>
                            <w:bookmarkEnd w:id="66"/>
                            <w:bookmarkEnd w:id="67"/>
                          </w:p>
                        </w:txbxContent>
                      </wps:txbx>
                      <wps:bodyPr wrap="none" lIns="0" tIns="0" rIns="0" bIns="0"/>
                    </wps:wsp>
                  </a:graphicData>
                </a:graphic>
              </wp:anchor>
            </w:drawing>
          </mc:Choice>
          <mc:Fallback>
            <w:pict>
              <v:shape id="Shape 21" o:spid="_x0000_s1030" type="#_x0000_t202" style="position:absolute;margin-left:377.7pt;margin-top:38.65pt;width:31.7pt;height:16.8pt;z-index:125829391;visibility:visible;mso-wrap-style:none;mso-wrap-distance-left:0;mso-wrap-distance-top:38.65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" filled="f" stroked="f">
                <v:textbox inset="0,0,0,0">
                  <w:txbxContent>
                    <w:p w:rsidR="00746ABB" w:rsidRDefault="001A0C31">
                      <w:pPr>
                        <w:pStyle w:val="Nadpis30"/>
                        <w:keepNext/>
                        <w:keepLines/>
                        <w:shd w:val="clear" w:color="auto" w:fill="auto"/>
                      </w:pPr>
                      <w:bookmarkStart w:id="68" w:name="bookmark4"/>
                      <w:bookmarkStart w:id="69" w:name="bookmark5"/>
                      <w:r>
                        <w:t>Houf</w:t>
                      </w:r>
                      <w:bookmarkEnd w:id="68"/>
                      <w:bookmarkEnd w:id="69"/>
                    </w:p>
                  </w:txbxContent>
                </v:textbox>
                <w10:wrap type="topAndBottom" anchorx="page"/>
              </v:shape>
            </w:pict>
          </mc:Fallback>
        </mc:AlternateContent>
      </w:r>
    </w:p>
    <w:p w:rsidR="00746ABB" w:rsidRDefault="001A0C31">
      <w:pPr>
        <w:spacing w:line="1" w:lineRule="exact"/>
      </w:pPr>
      <w:r>
        <w:rPr>
          <w:noProof/>
          <w:lang w:bidi="ar-SA"/>
        </w:rPr>
        <mc:AlternateContent>
          <mc:Choice Requires="wps">
            <w:drawing>
              <wp:anchor distT="88900" distB="3175" distL="0" distR="0" simplePos="0" relativeHeight="125829393" behindDoc="0" locked="0" layoutInCell="1" allowOverlap="1">
                <wp:simplePos x="0" y="0"/>
                <wp:positionH relativeFrom="page">
                  <wp:posOffset>1254760</wp:posOffset>
                </wp:positionH>
                <wp:positionV relativeFrom="paragraph">
                  <wp:posOffset>88900</wp:posOffset>
                </wp:positionV>
                <wp:extent cx="1395730" cy="3746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95730" cy="374650"/>
                        </a:xfrm>
                        <a:prstGeom prst="rect">
                          <a:avLst/>
                        </a:prstGeom>
                        <a:noFill/>
                      </wps:spPr>
                      <wps:txbx>
                        <w:txbxContent>
                          <w:p w:rsidR="001A0C31" w:rsidRPr="00FD4882" w:rsidRDefault="001A0C31">
                            <w:pPr>
                              <w:pStyle w:val="Zkladntext1"/>
                              <w:shd w:val="clear" w:color="auto" w:fill="auto"/>
                              <w:spacing w:after="0"/>
                              <w:ind w:left="180" w:hanging="180"/>
                            </w:pPr>
                            <w:r w:rsidRPr="00FD4882">
                              <w:t xml:space="preserve">XXXX </w:t>
                            </w:r>
                          </w:p>
                          <w:p w:rsidR="00746ABB" w:rsidRDefault="001A0C31" w:rsidP="001A0C31">
                            <w:pPr>
                              <w:pStyle w:val="Zkladntext1"/>
                              <w:shd w:val="clear" w:color="auto" w:fill="auto"/>
                              <w:spacing w:after="0"/>
                              <w:ind w:left="180" w:hanging="180"/>
                            </w:pPr>
                            <w:r w:rsidRPr="00FD4882">
                              <w:t>XXXX</w:t>
                            </w:r>
                          </w:p>
                        </w:txbxContent>
                      </wps:txbx>
                      <wps:bodyPr lIns="0" tIns="0" rIns="0" bIns="0"/>
                    </wps:wsp>
                  </a:graphicData>
                </a:graphic>
              </wp:anchor>
            </w:drawing>
          </mc:Choice>
          <mc:Fallback>
            <w:pict>
              <v:shape id="Shape 23" o:spid="_x0000_s1031" type="#_x0000_t202" style="position:absolute;margin-left:98.8pt;margin-top:7pt;width:109.9pt;height:29.5pt;z-index:125829393;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" filled="f" stroked="f">
                <v:textbox inset="0,0,0,0">
                  <w:txbxContent>
                    <w:p w:rsidR="001A0C31" w:rsidRPr="00FD4882" w:rsidRDefault="001A0C31">
                      <w:pPr>
                        <w:pStyle w:val="Zkladntext1"/>
                        <w:shd w:val="clear" w:color="auto" w:fill="auto"/>
                        <w:spacing w:after="0"/>
                        <w:ind w:left="180" w:hanging="180"/>
                      </w:pPr>
                      <w:r w:rsidRPr="00FD4882">
                        <w:t xml:space="preserve">XXXX </w:t>
                      </w:r>
                    </w:p>
                    <w:p w:rsidR="00746ABB" w:rsidRDefault="001A0C31" w:rsidP="001A0C31">
                      <w:pPr>
                        <w:pStyle w:val="Zkladntext1"/>
                        <w:shd w:val="clear" w:color="auto" w:fill="auto"/>
                        <w:spacing w:after="0"/>
                        <w:ind w:left="180" w:hanging="180"/>
                      </w:pPr>
                      <w:r w:rsidRPr="00FD4882">
                        <w:t>XXXX</w:t>
                      </w:r>
                    </w:p>
                  </w:txbxContent>
                </v:textbox>
                <w10:wrap type="topAndBottom" anchorx="page"/>
              </v:shape>
            </w:pict>
          </mc:Fallback>
        </mc:AlternateContent>
      </w:r>
      <w:r>
        <w:rPr>
          <w:noProof/>
          <w:lang w:bidi="ar-SA"/>
        </w:rPr>
        <mc:AlternateContent>
          <mc:Choice Requires="wps">
            <w:drawing>
              <wp:anchor distT="88900" distB="0" distL="0" distR="0" simplePos="0" relativeHeight="125829395" behindDoc="0" locked="0" layoutInCell="1" allowOverlap="1">
                <wp:simplePos x="0" y="0"/>
                <wp:positionH relativeFrom="page">
                  <wp:posOffset>4058920</wp:posOffset>
                </wp:positionH>
                <wp:positionV relativeFrom="paragraph">
                  <wp:posOffset>88900</wp:posOffset>
                </wp:positionV>
                <wp:extent cx="996950" cy="3778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96950" cy="377825"/>
                        </a:xfrm>
                        <a:prstGeom prst="rect">
                          <a:avLst/>
                        </a:prstGeom>
                        <a:noFill/>
                      </wps:spPr>
                      <wps:txbx>
                        <w:txbxContent>
                          <w:p w:rsidR="001A0C31" w:rsidRPr="00FD4882" w:rsidRDefault="001A0C31">
                            <w:pPr>
                              <w:pStyle w:val="Zkladntext1"/>
                              <w:shd w:val="clear" w:color="auto" w:fill="auto"/>
                              <w:spacing w:after="0"/>
                            </w:pPr>
                            <w:r w:rsidRPr="00FD4882">
                              <w:t xml:space="preserve">XXXX </w:t>
                            </w:r>
                          </w:p>
                          <w:p w:rsidR="00746ABB" w:rsidRDefault="001A0C31" w:rsidP="001A0C31">
                            <w:pPr>
                              <w:pStyle w:val="Zkladntext1"/>
                              <w:shd w:val="clear" w:color="auto" w:fill="auto"/>
                              <w:spacing w:after="0"/>
                            </w:pPr>
                            <w:r w:rsidRPr="00FD4882">
                              <w:t>XXXX</w:t>
                            </w:r>
                          </w:p>
                        </w:txbxContent>
                      </wps:txbx>
                      <wps:bodyPr lIns="0" tIns="0" rIns="0" bIns="0"/>
                    </wps:wsp>
                  </a:graphicData>
                </a:graphic>
              </wp:anchor>
            </w:drawing>
          </mc:Choice>
          <mc:Fallback>
            <w:pict>
              <v:shape id="Shape 25" o:spid="_x0000_s1032" type="#_x0000_t202" style="position:absolute;margin-left:319.6pt;margin-top:7pt;width:78.5pt;height:29.75pt;z-index:125829395;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NhAEAAAQDAAAOAAAAZHJzL2Uyb0RvYy54bWysUstOwzAQvCPxD5bvNGlR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" filled="f" stroked="f">
                <v:textbox inset="0,0,0,0">
                  <w:txbxContent>
                    <w:p w:rsidR="001A0C31" w:rsidRPr="00FD4882" w:rsidRDefault="001A0C31">
                      <w:pPr>
                        <w:pStyle w:val="Zkladntext1"/>
                        <w:shd w:val="clear" w:color="auto" w:fill="auto"/>
                        <w:spacing w:after="0"/>
                      </w:pPr>
                      <w:r w:rsidRPr="00FD4882">
                        <w:t xml:space="preserve">XXXX </w:t>
                      </w:r>
                    </w:p>
                    <w:p w:rsidR="00746ABB" w:rsidRDefault="001A0C31" w:rsidP="001A0C31">
                      <w:pPr>
                        <w:pStyle w:val="Zkladntext1"/>
                        <w:shd w:val="clear" w:color="auto" w:fill="auto"/>
                        <w:spacing w:after="0"/>
                      </w:pPr>
                      <w:r w:rsidRPr="00FD4882">
                        <w:t>XXXX</w:t>
                      </w:r>
                    </w:p>
                  </w:txbxContent>
                </v:textbox>
                <w10:wrap type="topAndBottom" anchorx="page"/>
              </v:shape>
            </w:pict>
          </mc:Fallback>
        </mc:AlternateContent>
      </w:r>
    </w:p>
    <w:p w:rsidR="001A0C31" w:rsidRDefault="001A0C31">
      <w:pPr>
        <w:pStyle w:val="Zkladntext1"/>
        <w:shd w:val="clear" w:color="auto" w:fill="auto"/>
        <w:spacing w:after="0"/>
        <w:ind w:firstLine="180"/>
      </w:pPr>
    </w:p>
    <w:p w:rsidR="00746ABB" w:rsidRDefault="001A0C31">
      <w:pPr>
        <w:pStyle w:val="Zkladntext1"/>
        <w:shd w:val="clear" w:color="auto" w:fill="auto"/>
        <w:spacing w:after="0"/>
        <w:ind w:firstLine="180"/>
      </w:pPr>
      <w:r>
        <w:lastRenderedPageBreak/>
        <w:t>Příloha č. 1</w:t>
      </w:r>
    </w:p>
    <w:p w:rsidR="00746ABB" w:rsidRDefault="001A0C31">
      <w:pPr>
        <w:pStyle w:val="Zkladntext1"/>
        <w:shd w:val="clear" w:color="auto" w:fill="auto"/>
        <w:spacing w:after="0"/>
        <w:ind w:firstLine="880"/>
        <w:sectPr w:rsidR="00746ABB">
          <w:footerReference w:type="default" r:id="rId14"/>
          <w:footerReference w:type="first" r:id="rId15"/>
          <w:pgSz w:w="11900" w:h="16840"/>
          <w:pgMar w:top="1452" w:right="1337" w:bottom="1273" w:left="1290" w:header="0" w:footer="3" w:gutter="0"/>
          <w:cols w:space="720"/>
          <w:noEndnote/>
          <w:titlePg/>
          <w:docGrid w:linePitch="360"/>
        </w:sectPr>
      </w:pPr>
      <w:r>
        <w:t xml:space="preserve">Oceněný výkaz výměr </w:t>
      </w:r>
      <w:r>
        <w:rPr>
          <w:i/>
          <w:iCs/>
        </w:rPr>
        <w:t>/vyplněná příloha č. 2 výzvy/</w:t>
      </w:r>
    </w:p>
    <w:p w:rsidR="00746ABB" w:rsidRDefault="001A0C31">
      <w:pPr>
        <w:pStyle w:val="Zkladntext30"/>
        <w:shd w:val="clear" w:color="auto" w:fill="auto"/>
        <w:spacing w:after="40"/>
        <w:rPr>
          <w:sz w:val="18"/>
          <w:szCs w:val="18"/>
        </w:rPr>
      </w:pPr>
      <w:r>
        <w:rPr>
          <w:b/>
          <w:bCs/>
          <w:sz w:val="18"/>
          <w:szCs w:val="18"/>
        </w:rPr>
        <w:lastRenderedPageBreak/>
        <w:t>REKAPITULACE STAVBY</w:t>
      </w:r>
    </w:p>
    <w:p w:rsidR="00746ABB" w:rsidRDefault="001A0C31">
      <w:pPr>
        <w:spacing w:line="1" w:lineRule="exact"/>
      </w:pPr>
      <w:r>
        <w:rPr>
          <w:noProof/>
          <w:lang w:bidi="ar-SA"/>
        </w:rPr>
        <mc:AlternateContent>
          <mc:Choice Requires="wps">
            <w:drawing>
              <wp:anchor distT="107950" distB="158750" distL="0" distR="0" simplePos="0" relativeHeight="125829397" behindDoc="0" locked="0" layoutInCell="1" allowOverlap="1">
                <wp:simplePos x="0" y="0"/>
                <wp:positionH relativeFrom="page">
                  <wp:posOffset>843280</wp:posOffset>
                </wp:positionH>
                <wp:positionV relativeFrom="paragraph">
                  <wp:posOffset>107950</wp:posOffset>
                </wp:positionV>
                <wp:extent cx="506095" cy="13652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06095" cy="1365250"/>
                        </a:xfrm>
                        <a:prstGeom prst="rect">
                          <a:avLst/>
                        </a:prstGeom>
                        <a:noFill/>
                      </wps:spPr>
                      <wps:txbx>
                        <w:txbxContent>
                          <w:p w:rsidR="00746ABB" w:rsidRDefault="001A0C31">
                            <w:pPr>
                              <w:pStyle w:val="Zkladntext40"/>
                              <w:shd w:val="clear" w:color="auto" w:fill="auto"/>
                              <w:spacing w:after="0"/>
                              <w:rPr>
                                <w:sz w:val="12"/>
                                <w:szCs w:val="12"/>
                              </w:rPr>
                            </w:pPr>
                            <w:r>
                              <w:rPr>
                                <w:sz w:val="12"/>
                                <w:szCs w:val="12"/>
                              </w:rPr>
                              <w:t>KSO:</w:t>
                            </w:r>
                          </w:p>
                          <w:p w:rsidR="00746ABB" w:rsidRDefault="001A0C31">
                            <w:pPr>
                              <w:pStyle w:val="Zkladntext40"/>
                              <w:shd w:val="clear" w:color="auto" w:fill="auto"/>
                              <w:spacing w:after="220"/>
                              <w:rPr>
                                <w:sz w:val="12"/>
                                <w:szCs w:val="12"/>
                              </w:rPr>
                            </w:pPr>
                            <w:r>
                              <w:rPr>
                                <w:sz w:val="12"/>
                                <w:szCs w:val="12"/>
                              </w:rPr>
                              <w:t>Místo.</w:t>
                            </w:r>
                          </w:p>
                          <w:p w:rsidR="00746ABB" w:rsidRDefault="001A0C31">
                            <w:pPr>
                              <w:pStyle w:val="Zkladntext40"/>
                              <w:shd w:val="clear" w:color="auto" w:fill="auto"/>
                              <w:spacing w:after="360"/>
                              <w:rPr>
                                <w:sz w:val="12"/>
                                <w:szCs w:val="12"/>
                              </w:rPr>
                            </w:pPr>
                            <w:r>
                              <w:rPr>
                                <w:sz w:val="12"/>
                                <w:szCs w:val="12"/>
                              </w:rPr>
                              <w:t>Zadavatel:</w:t>
                            </w:r>
                          </w:p>
                          <w:p w:rsidR="00746ABB" w:rsidRDefault="001A0C31">
                            <w:pPr>
                              <w:pStyle w:val="Zkladntext40"/>
                              <w:shd w:val="clear" w:color="auto" w:fill="auto"/>
                              <w:spacing w:after="300"/>
                              <w:rPr>
                                <w:sz w:val="12"/>
                                <w:szCs w:val="12"/>
                              </w:rPr>
                            </w:pPr>
                            <w:r>
                              <w:rPr>
                                <w:sz w:val="12"/>
                                <w:szCs w:val="12"/>
                              </w:rPr>
                              <w:t>Zhotovitel:</w:t>
                            </w:r>
                          </w:p>
                          <w:p w:rsidR="00746ABB" w:rsidRDefault="001A0C31">
                            <w:pPr>
                              <w:pStyle w:val="Zkladntext40"/>
                              <w:shd w:val="clear" w:color="auto" w:fill="auto"/>
                              <w:spacing w:after="360"/>
                              <w:rPr>
                                <w:sz w:val="12"/>
                                <w:szCs w:val="12"/>
                              </w:rPr>
                            </w:pPr>
                            <w:r>
                              <w:rPr>
                                <w:sz w:val="12"/>
                                <w:szCs w:val="12"/>
                              </w:rPr>
                              <w:t>Projektant:</w:t>
                            </w:r>
                          </w:p>
                          <w:p w:rsidR="00746ABB" w:rsidRDefault="001A0C31">
                            <w:pPr>
                              <w:pStyle w:val="Zkladntext40"/>
                              <w:shd w:val="clear" w:color="auto" w:fill="auto"/>
                              <w:spacing w:after="0"/>
                              <w:rPr>
                                <w:sz w:val="12"/>
                                <w:szCs w:val="12"/>
                              </w:rPr>
                            </w:pPr>
                            <w:r>
                              <w:rPr>
                                <w:sz w:val="12"/>
                                <w:szCs w:val="12"/>
                              </w:rPr>
                              <w:t>Zpracovatel:</w:t>
                            </w:r>
                          </w:p>
                        </w:txbxContent>
                      </wps:txbx>
                      <wps:bodyPr lIns="0" tIns="0" rIns="0" bIns="0"/>
                    </wps:wsp>
                  </a:graphicData>
                </a:graphic>
              </wp:anchor>
            </w:drawing>
          </mc:Choice>
          <mc:Fallback xmlns:w15="http://schemas.microsoft.com/office/word/2012/wordml">
            <w:pict>
              <v:shape id="_x0000_s1055" type="#_x0000_t202" style="position:absolute;margin-left:66.400000000000006pt;margin-top:8.5pt;width:39.850000000000001pt;height:107.5pt;z-index:-125829356;mso-wrap-distance-left:0;mso-wrap-distance-top:8.5pt;mso-wrap-distance-right:0;mso-wrap-distance-bottom:12.5pt;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KSO:</w:t>
                      </w:r>
                    </w:p>
                    <w:p>
                      <w:pPr>
                        <w:pStyle w:val="Style31"/>
                        <w:keepNext w:val="0"/>
                        <w:keepLines w:val="0"/>
                        <w:widowControl w:val="0"/>
                        <w:shd w:val="clear" w:color="auto" w:fill="auto"/>
                        <w:bidi w:val="0"/>
                        <w:spacing w:before="0" w:after="22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p>
                      <w:pPr>
                        <w:pStyle w:val="Style31"/>
                        <w:keepNext w:val="0"/>
                        <w:keepLines w:val="0"/>
                        <w:widowControl w:val="0"/>
                        <w:shd w:val="clear" w:color="auto" w:fill="auto"/>
                        <w:bidi w:val="0"/>
                        <w:spacing w:before="0" w:after="36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p>
                      <w:pPr>
                        <w:pStyle w:val="Style31"/>
                        <w:keepNext w:val="0"/>
                        <w:keepLines w:val="0"/>
                        <w:widowControl w:val="0"/>
                        <w:shd w:val="clear" w:color="auto" w:fill="auto"/>
                        <w:bidi w:val="0"/>
                        <w:spacing w:before="0" w:after="3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Zhotovitel:</w:t>
                      </w:r>
                    </w:p>
                    <w:p>
                      <w:pPr>
                        <w:pStyle w:val="Style31"/>
                        <w:keepNext w:val="0"/>
                        <w:keepLines w:val="0"/>
                        <w:widowControl w:val="0"/>
                        <w:shd w:val="clear" w:color="auto" w:fill="auto"/>
                        <w:bidi w:val="0"/>
                        <w:spacing w:before="0" w:after="36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p>
                      <w:pPr>
                        <w:pStyle w:val="Style3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Zpracovatel:</w:t>
                      </w:r>
                    </w:p>
                  </w:txbxContent>
                </v:textbox>
                <w10:wrap type="topAndBottom" anchorx="page"/>
              </v:shape>
            </w:pict>
          </mc:Fallback>
        </mc:AlternateContent>
      </w:r>
      <w:r>
        <w:rPr>
          <w:noProof/>
          <w:lang w:bidi="ar-SA"/>
        </w:rPr>
        <mc:AlternateContent>
          <mc:Choice Requires="wps">
            <w:drawing>
              <wp:anchor distT="772160" distB="762000" distL="0" distR="0" simplePos="0" relativeHeight="125829399" behindDoc="0" locked="0" layoutInCell="1" allowOverlap="1">
                <wp:simplePos x="0" y="0"/>
                <wp:positionH relativeFrom="page">
                  <wp:posOffset>1565910</wp:posOffset>
                </wp:positionH>
                <wp:positionV relativeFrom="paragraph">
                  <wp:posOffset>772160</wp:posOffset>
                </wp:positionV>
                <wp:extent cx="509270" cy="977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09270" cy="97790"/>
                        </a:xfrm>
                        <a:prstGeom prst="rect">
                          <a:avLst/>
                        </a:prstGeom>
                        <a:noFill/>
                      </wps:spPr>
                      <wps:txbx>
                        <w:txbxContent>
                          <w:p w:rsidR="00746ABB" w:rsidRDefault="001A0C31">
                            <w:pPr>
                              <w:pStyle w:val="Zkladntext50"/>
                              <w:shd w:val="clear" w:color="auto" w:fill="auto"/>
                            </w:pPr>
                            <w:proofErr w:type="spellStart"/>
                            <w:r>
                              <w:t>FiberTech</w:t>
                            </w:r>
                            <w:proofErr w:type="spellEnd"/>
                            <w:r>
                              <w:t xml:space="preserve"> s.r.o.</w:t>
                            </w:r>
                          </w:p>
                        </w:txbxContent>
                      </wps:txbx>
                      <wps:bodyPr wrap="none" lIns="0" tIns="0" rIns="0" bIns="0"/>
                    </wps:wsp>
                  </a:graphicData>
                </a:graphic>
              </wp:anchor>
            </w:drawing>
          </mc:Choice>
          <mc:Fallback xmlns:w15="http://schemas.microsoft.com/office/word/2012/wordml">
            <w:pict>
              <v:shape id="_x0000_s1057" type="#_x0000_t202" style="position:absolute;margin-left:123.3pt;margin-top:60.799999999999997pt;width:40.100000000000001pt;height:7.7000000000000002pt;z-index:-125829354;mso-wrap-distance-left:0;mso-wrap-distance-top:60.799999999999997pt;mso-wrap-distance-right:0;mso-wrap-distance-bottom:60.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FiberTech s.r.o.</w:t>
                      </w:r>
                    </w:p>
                  </w:txbxContent>
                </v:textbox>
                <w10:wrap type="topAndBottom" anchorx="page"/>
              </v:shape>
            </w:pict>
          </mc:Fallback>
        </mc:AlternateContent>
      </w:r>
      <w:r>
        <w:rPr>
          <w:noProof/>
          <w:lang w:bidi="ar-SA"/>
        </w:rPr>
        <mc:AlternateContent>
          <mc:Choice Requires="wps">
            <w:drawing>
              <wp:anchor distT="101600" distB="1316990" distL="0" distR="0" simplePos="0" relativeHeight="125829401" behindDoc="0" locked="0" layoutInCell="1" allowOverlap="1">
                <wp:simplePos x="0" y="0"/>
                <wp:positionH relativeFrom="page">
                  <wp:posOffset>5381625</wp:posOffset>
                </wp:positionH>
                <wp:positionV relativeFrom="paragraph">
                  <wp:posOffset>101600</wp:posOffset>
                </wp:positionV>
                <wp:extent cx="316865" cy="21336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16865" cy="213360"/>
                        </a:xfrm>
                        <a:prstGeom prst="rect">
                          <a:avLst/>
                        </a:prstGeom>
                        <a:noFill/>
                      </wps:spPr>
                      <wps:txbx>
                        <w:txbxContent>
                          <w:p w:rsidR="00746ABB" w:rsidRDefault="001A0C31">
                            <w:pPr>
                              <w:pStyle w:val="Zkladntext40"/>
                              <w:shd w:val="clear" w:color="auto" w:fill="auto"/>
                              <w:spacing w:after="0"/>
                              <w:rPr>
                                <w:sz w:val="12"/>
                                <w:szCs w:val="12"/>
                              </w:rPr>
                            </w:pPr>
                            <w:r>
                              <w:rPr>
                                <w:sz w:val="12"/>
                                <w:szCs w:val="12"/>
                              </w:rPr>
                              <w:t>CC-CZ:</w:t>
                            </w:r>
                          </w:p>
                          <w:p w:rsidR="00746ABB" w:rsidRDefault="001A0C31">
                            <w:pPr>
                              <w:pStyle w:val="Zkladntext40"/>
                              <w:shd w:val="clear" w:color="auto" w:fill="auto"/>
                              <w:spacing w:after="0"/>
                              <w:rPr>
                                <w:sz w:val="12"/>
                                <w:szCs w:val="12"/>
                              </w:rPr>
                            </w:pPr>
                            <w:r>
                              <w:rPr>
                                <w:sz w:val="12"/>
                                <w:szCs w:val="12"/>
                              </w:rPr>
                              <w:t>Datum:</w:t>
                            </w:r>
                          </w:p>
                        </w:txbxContent>
                      </wps:txbx>
                      <wps:bodyPr lIns="0" tIns="0" rIns="0" bIns="0"/>
                    </wps:wsp>
                  </a:graphicData>
                </a:graphic>
              </wp:anchor>
            </w:drawing>
          </mc:Choice>
          <mc:Fallback xmlns:w15="http://schemas.microsoft.com/office/word/2012/wordml">
            <w:pict>
              <v:shape id="_x0000_s1059" type="#_x0000_t202" style="position:absolute;margin-left:423.75pt;margin-top:8.pt;width:24.949999999999999pt;height:16.800000000000001pt;z-index:-125829352;mso-wrap-distance-left:0;mso-wrap-distance-top:8.pt;mso-wrap-distance-right:0;mso-wrap-distance-bottom:103.7pt;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CC-CZ:</w:t>
                      </w:r>
                    </w:p>
                    <w:p>
                      <w:pPr>
                        <w:pStyle w:val="Style3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Datum:</w:t>
                      </w:r>
                    </w:p>
                  </w:txbxContent>
                </v:textbox>
                <w10:wrap type="topAndBottom" anchorx="page"/>
              </v:shape>
            </w:pict>
          </mc:Fallback>
        </mc:AlternateContent>
      </w:r>
      <w:r>
        <w:rPr>
          <w:noProof/>
          <w:lang w:bidi="ar-SA"/>
        </w:rPr>
        <mc:AlternateContent>
          <mc:Choice Requires="wps">
            <w:drawing>
              <wp:anchor distT="196215" distB="1316990" distL="0" distR="0" simplePos="0" relativeHeight="125829403" behindDoc="0" locked="0" layoutInCell="1" allowOverlap="1">
                <wp:simplePos x="0" y="0"/>
                <wp:positionH relativeFrom="page">
                  <wp:posOffset>5909310</wp:posOffset>
                </wp:positionH>
                <wp:positionV relativeFrom="paragraph">
                  <wp:posOffset>196215</wp:posOffset>
                </wp:positionV>
                <wp:extent cx="466090" cy="1187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466090" cy="118745"/>
                        </a:xfrm>
                        <a:prstGeom prst="rect">
                          <a:avLst/>
                        </a:prstGeom>
                        <a:noFill/>
                      </wps:spPr>
                      <wps:txbx>
                        <w:txbxContent>
                          <w:p w:rsidR="00746ABB" w:rsidRDefault="001A0C31">
                            <w:pPr>
                              <w:pStyle w:val="Zkladntext40"/>
                              <w:shd w:val="clear" w:color="auto" w:fill="auto"/>
                              <w:spacing w:after="0"/>
                            </w:pPr>
                            <w:proofErr w:type="gramStart"/>
                            <w:r>
                              <w:t>30.01.2025</w:t>
                            </w:r>
                            <w:proofErr w:type="gramEnd"/>
                          </w:p>
                        </w:txbxContent>
                      </wps:txbx>
                      <wps:bodyPr wrap="none" lIns="0" tIns="0" rIns="0" bIns="0"/>
                    </wps:wsp>
                  </a:graphicData>
                </a:graphic>
              </wp:anchor>
            </w:drawing>
          </mc:Choice>
          <mc:Fallback xmlns:w15="http://schemas.microsoft.com/office/word/2012/wordml">
            <w:pict>
              <v:shape id="_x0000_s1061" type="#_x0000_t202" style="position:absolute;margin-left:465.30000000000001pt;margin-top:15.449999999999999pt;width:36.700000000000003pt;height:9.3499999999999996pt;z-index:-125829350;mso-wrap-distance-left:0;mso-wrap-distance-top:15.449999999999999pt;mso-wrap-distance-right:0;mso-wrap-distance-bottom:103.7pt;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30.01.2025</w:t>
                      </w:r>
                    </w:p>
                  </w:txbxContent>
                </v:textbox>
                <w10:wrap type="topAndBottom" anchorx="page"/>
              </v:shape>
            </w:pict>
          </mc:Fallback>
        </mc:AlternateContent>
      </w:r>
      <w:r>
        <w:rPr>
          <w:noProof/>
          <w:lang w:bidi="ar-SA"/>
        </w:rPr>
        <mc:AlternateContent>
          <mc:Choice Requires="wps">
            <w:drawing>
              <wp:anchor distT="421640" distB="0" distL="0" distR="0" simplePos="0" relativeHeight="125829405" behindDoc="0" locked="0" layoutInCell="1" allowOverlap="1">
                <wp:simplePos x="0" y="0"/>
                <wp:positionH relativeFrom="page">
                  <wp:posOffset>5378450</wp:posOffset>
                </wp:positionH>
                <wp:positionV relativeFrom="paragraph">
                  <wp:posOffset>421640</wp:posOffset>
                </wp:positionV>
                <wp:extent cx="191770" cy="121031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91770" cy="1210310"/>
                        </a:xfrm>
                        <a:prstGeom prst="rect">
                          <a:avLst/>
                        </a:prstGeom>
                        <a:noFill/>
                      </wps:spPr>
                      <wps:txbx>
                        <w:txbxContent>
                          <w:p w:rsidR="00746ABB" w:rsidRDefault="001A0C31">
                            <w:pPr>
                              <w:pStyle w:val="Zkladntext40"/>
                              <w:shd w:val="clear" w:color="auto" w:fill="auto"/>
                              <w:spacing w:after="100" w:line="350" w:lineRule="auto"/>
                              <w:jc w:val="center"/>
                              <w:rPr>
                                <w:sz w:val="12"/>
                                <w:szCs w:val="12"/>
                              </w:rPr>
                            </w:pPr>
                            <w:r>
                              <w:rPr>
                                <w:sz w:val="12"/>
                                <w:szCs w:val="12"/>
                              </w:rPr>
                              <w:t>IČ:</w:t>
                            </w:r>
                            <w:r>
                              <w:rPr>
                                <w:sz w:val="12"/>
                                <w:szCs w:val="12"/>
                              </w:rPr>
                              <w:br/>
                              <w:t>DIČ:</w:t>
                            </w:r>
                          </w:p>
                          <w:p w:rsidR="00746ABB" w:rsidRDefault="001A0C31">
                            <w:pPr>
                              <w:pStyle w:val="Zkladntext40"/>
                              <w:shd w:val="clear" w:color="auto" w:fill="auto"/>
                              <w:spacing w:after="0"/>
                              <w:jc w:val="both"/>
                              <w:rPr>
                                <w:sz w:val="12"/>
                                <w:szCs w:val="12"/>
                              </w:rPr>
                            </w:pPr>
                            <w:r>
                              <w:rPr>
                                <w:sz w:val="12"/>
                                <w:szCs w:val="12"/>
                              </w:rPr>
                              <w:t>IČ:</w:t>
                            </w:r>
                          </w:p>
                          <w:p w:rsidR="00746ABB" w:rsidRDefault="001A0C31">
                            <w:pPr>
                              <w:pStyle w:val="Zkladntext40"/>
                              <w:shd w:val="clear" w:color="auto" w:fill="auto"/>
                              <w:spacing w:after="100"/>
                              <w:jc w:val="both"/>
                              <w:rPr>
                                <w:sz w:val="12"/>
                                <w:szCs w:val="12"/>
                              </w:rPr>
                            </w:pPr>
                            <w:r>
                              <w:rPr>
                                <w:sz w:val="12"/>
                                <w:szCs w:val="12"/>
                              </w:rPr>
                              <w:t>DIČ:</w:t>
                            </w:r>
                          </w:p>
                          <w:p w:rsidR="00746ABB" w:rsidRDefault="001A0C31">
                            <w:pPr>
                              <w:pStyle w:val="Zkladntext40"/>
                              <w:shd w:val="clear" w:color="auto" w:fill="auto"/>
                              <w:spacing w:after="0" w:line="350" w:lineRule="auto"/>
                              <w:jc w:val="both"/>
                              <w:rPr>
                                <w:sz w:val="12"/>
                                <w:szCs w:val="12"/>
                              </w:rPr>
                            </w:pPr>
                            <w:r>
                              <w:rPr>
                                <w:sz w:val="12"/>
                                <w:szCs w:val="12"/>
                              </w:rPr>
                              <w:t>IČ:</w:t>
                            </w:r>
                          </w:p>
                          <w:p w:rsidR="00746ABB" w:rsidRDefault="001A0C31">
                            <w:pPr>
                              <w:pStyle w:val="Zkladntext40"/>
                              <w:shd w:val="clear" w:color="auto" w:fill="auto"/>
                              <w:spacing w:after="100" w:line="350" w:lineRule="auto"/>
                              <w:jc w:val="both"/>
                              <w:rPr>
                                <w:sz w:val="12"/>
                                <w:szCs w:val="12"/>
                              </w:rPr>
                            </w:pPr>
                            <w:r>
                              <w:rPr>
                                <w:sz w:val="12"/>
                                <w:szCs w:val="12"/>
                              </w:rPr>
                              <w:t>DIČ:</w:t>
                            </w:r>
                          </w:p>
                          <w:p w:rsidR="00746ABB" w:rsidRDefault="001A0C31">
                            <w:pPr>
                              <w:pStyle w:val="Zkladntext40"/>
                              <w:shd w:val="clear" w:color="auto" w:fill="auto"/>
                              <w:spacing w:after="0" w:line="350" w:lineRule="auto"/>
                              <w:jc w:val="both"/>
                              <w:rPr>
                                <w:sz w:val="12"/>
                                <w:szCs w:val="12"/>
                              </w:rPr>
                            </w:pPr>
                            <w:r>
                              <w:rPr>
                                <w:sz w:val="12"/>
                                <w:szCs w:val="12"/>
                              </w:rPr>
                              <w:t>IČ:</w:t>
                            </w:r>
                          </w:p>
                          <w:p w:rsidR="00746ABB" w:rsidRDefault="001A0C31">
                            <w:pPr>
                              <w:pStyle w:val="Zkladntext40"/>
                              <w:shd w:val="clear" w:color="auto" w:fill="auto"/>
                              <w:spacing w:after="100" w:line="350" w:lineRule="auto"/>
                              <w:jc w:val="both"/>
                              <w:rPr>
                                <w:sz w:val="12"/>
                                <w:szCs w:val="12"/>
                              </w:rPr>
                            </w:pPr>
                            <w:r>
                              <w:rPr>
                                <w:sz w:val="12"/>
                                <w:szCs w:val="12"/>
                              </w:rPr>
                              <w:t>DIČ.</w:t>
                            </w:r>
                          </w:p>
                        </w:txbxContent>
                      </wps:txbx>
                      <wps:bodyPr lIns="0" tIns="0" rIns="0" bIns="0"/>
                    </wps:wsp>
                  </a:graphicData>
                </a:graphic>
              </wp:anchor>
            </w:drawing>
          </mc:Choice>
          <mc:Fallback xmlns:w15="http://schemas.microsoft.com/office/word/2012/wordml">
            <w:pict>
              <v:shape id="_x0000_s1063" type="#_x0000_t202" style="position:absolute;margin-left:423.5pt;margin-top:33.200000000000003pt;width:15.1pt;height:95.299999999999997pt;z-index:-125829348;mso-wrap-distance-left:0;mso-wrap-distance-top:33.200000000000003pt;mso-wrap-distance-right:0;mso-position-horizontal-relative:page" filled="f" stroked="f">
                <v:textbox inset="0,0,0,0">
                  <w:txbxContent>
                    <w:p>
                      <w:pPr>
                        <w:pStyle w:val="Style31"/>
                        <w:keepNext w:val="0"/>
                        <w:keepLines w:val="0"/>
                        <w:widowControl w:val="0"/>
                        <w:shd w:val="clear" w:color="auto" w:fill="auto"/>
                        <w:bidi w:val="0"/>
                        <w:spacing w:before="0" w:after="100" w:line="350" w:lineRule="auto"/>
                        <w:ind w:left="0" w:right="0" w:firstLine="0"/>
                        <w:jc w:val="center"/>
                        <w:rPr>
                          <w:sz w:val="12"/>
                          <w:szCs w:val="12"/>
                        </w:rPr>
                      </w:pPr>
                      <w:r>
                        <w:rPr>
                          <w:color w:val="000000"/>
                          <w:spacing w:val="0"/>
                          <w:w w:val="100"/>
                          <w:position w:val="0"/>
                          <w:sz w:val="12"/>
                          <w:szCs w:val="12"/>
                          <w:shd w:val="clear" w:color="auto" w:fill="auto"/>
                          <w:lang w:val="cs-CZ" w:eastAsia="cs-CZ" w:bidi="cs-CZ"/>
                        </w:rPr>
                        <w:t>IČ:</w:t>
                        <w:br/>
                        <w:t>DIČ:</w:t>
                      </w:r>
                    </w:p>
                    <w:p>
                      <w:pPr>
                        <w:pStyle w:val="Style31"/>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IČ:</w:t>
                      </w:r>
                    </w:p>
                    <w:p>
                      <w:pPr>
                        <w:pStyle w:val="Style31"/>
                        <w:keepNext w:val="0"/>
                        <w:keepLines w:val="0"/>
                        <w:widowControl w:val="0"/>
                        <w:shd w:val="clear" w:color="auto" w:fill="auto"/>
                        <w:bidi w:val="0"/>
                        <w:spacing w:before="0" w:after="10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DIČ:</w:t>
                      </w:r>
                    </w:p>
                    <w:p>
                      <w:pPr>
                        <w:pStyle w:val="Style31"/>
                        <w:keepNext w:val="0"/>
                        <w:keepLines w:val="0"/>
                        <w:widowControl w:val="0"/>
                        <w:shd w:val="clear" w:color="auto" w:fill="auto"/>
                        <w:bidi w:val="0"/>
                        <w:spacing w:before="0" w:after="0" w:line="350" w:lineRule="auto"/>
                        <w:ind w:left="0" w:right="0" w:firstLine="0"/>
                        <w:jc w:val="both"/>
                        <w:rPr>
                          <w:sz w:val="12"/>
                          <w:szCs w:val="12"/>
                        </w:rPr>
                      </w:pPr>
                      <w:r>
                        <w:rPr>
                          <w:color w:val="000000"/>
                          <w:spacing w:val="0"/>
                          <w:w w:val="100"/>
                          <w:position w:val="0"/>
                          <w:sz w:val="12"/>
                          <w:szCs w:val="12"/>
                          <w:shd w:val="clear" w:color="auto" w:fill="auto"/>
                          <w:lang w:val="cs-CZ" w:eastAsia="cs-CZ" w:bidi="cs-CZ"/>
                        </w:rPr>
                        <w:t>IČ:</w:t>
                      </w:r>
                    </w:p>
                    <w:p>
                      <w:pPr>
                        <w:pStyle w:val="Style31"/>
                        <w:keepNext w:val="0"/>
                        <w:keepLines w:val="0"/>
                        <w:widowControl w:val="0"/>
                        <w:shd w:val="clear" w:color="auto" w:fill="auto"/>
                        <w:bidi w:val="0"/>
                        <w:spacing w:before="0" w:after="100" w:line="350" w:lineRule="auto"/>
                        <w:ind w:left="0" w:right="0" w:firstLine="0"/>
                        <w:jc w:val="both"/>
                        <w:rPr>
                          <w:sz w:val="12"/>
                          <w:szCs w:val="12"/>
                        </w:rPr>
                      </w:pPr>
                      <w:r>
                        <w:rPr>
                          <w:color w:val="000000"/>
                          <w:spacing w:val="0"/>
                          <w:w w:val="100"/>
                          <w:position w:val="0"/>
                          <w:sz w:val="12"/>
                          <w:szCs w:val="12"/>
                          <w:shd w:val="clear" w:color="auto" w:fill="auto"/>
                          <w:lang w:val="cs-CZ" w:eastAsia="cs-CZ" w:bidi="cs-CZ"/>
                        </w:rPr>
                        <w:t>DIČ:</w:t>
                      </w:r>
                    </w:p>
                    <w:p>
                      <w:pPr>
                        <w:pStyle w:val="Style31"/>
                        <w:keepNext w:val="0"/>
                        <w:keepLines w:val="0"/>
                        <w:widowControl w:val="0"/>
                        <w:shd w:val="clear" w:color="auto" w:fill="auto"/>
                        <w:bidi w:val="0"/>
                        <w:spacing w:before="0" w:after="0" w:line="350" w:lineRule="auto"/>
                        <w:ind w:left="0" w:right="0" w:firstLine="0"/>
                        <w:jc w:val="both"/>
                        <w:rPr>
                          <w:sz w:val="12"/>
                          <w:szCs w:val="12"/>
                        </w:rPr>
                      </w:pPr>
                      <w:r>
                        <w:rPr>
                          <w:color w:val="000000"/>
                          <w:spacing w:val="0"/>
                          <w:w w:val="100"/>
                          <w:position w:val="0"/>
                          <w:sz w:val="12"/>
                          <w:szCs w:val="12"/>
                          <w:shd w:val="clear" w:color="auto" w:fill="auto"/>
                          <w:lang w:val="cs-CZ" w:eastAsia="cs-CZ" w:bidi="cs-CZ"/>
                        </w:rPr>
                        <w:t>IČ:</w:t>
                      </w:r>
                    </w:p>
                    <w:p>
                      <w:pPr>
                        <w:pStyle w:val="Style31"/>
                        <w:keepNext w:val="0"/>
                        <w:keepLines w:val="0"/>
                        <w:widowControl w:val="0"/>
                        <w:shd w:val="clear" w:color="auto" w:fill="auto"/>
                        <w:bidi w:val="0"/>
                        <w:spacing w:before="0" w:after="100" w:line="350" w:lineRule="auto"/>
                        <w:ind w:left="0" w:right="0" w:firstLine="0"/>
                        <w:jc w:val="both"/>
                        <w:rPr>
                          <w:sz w:val="12"/>
                          <w:szCs w:val="12"/>
                        </w:rPr>
                      </w:pPr>
                      <w:r>
                        <w:rPr>
                          <w:color w:val="000000"/>
                          <w:spacing w:val="0"/>
                          <w:w w:val="100"/>
                          <w:position w:val="0"/>
                          <w:sz w:val="12"/>
                          <w:szCs w:val="12"/>
                          <w:shd w:val="clear" w:color="auto" w:fill="auto"/>
                          <w:lang w:val="cs-CZ" w:eastAsia="cs-CZ" w:bidi="cs-CZ"/>
                        </w:rPr>
                        <w:t>DIČ.</w:t>
                      </w:r>
                    </w:p>
                  </w:txbxContent>
                </v:textbox>
                <w10:wrap type="topAndBottom" anchorx="page"/>
              </v:shape>
            </w:pict>
          </mc:Fallback>
        </mc:AlternateContent>
      </w:r>
      <w:r>
        <w:rPr>
          <w:noProof/>
          <w:lang w:bidi="ar-SA"/>
        </w:rPr>
        <mc:AlternateContent>
          <mc:Choice Requires="wps">
            <w:drawing>
              <wp:anchor distT="744855" distB="658495" distL="0" distR="0" simplePos="0" relativeHeight="125829407" behindDoc="0" locked="0" layoutInCell="1" allowOverlap="1">
                <wp:simplePos x="0" y="0"/>
                <wp:positionH relativeFrom="page">
                  <wp:posOffset>5909310</wp:posOffset>
                </wp:positionH>
                <wp:positionV relativeFrom="paragraph">
                  <wp:posOffset>744855</wp:posOffset>
                </wp:positionV>
                <wp:extent cx="533400" cy="22860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33400" cy="228600"/>
                        </a:xfrm>
                        <a:prstGeom prst="rect">
                          <a:avLst/>
                        </a:prstGeom>
                        <a:noFill/>
                      </wps:spPr>
                      <wps:txbx>
                        <w:txbxContent>
                          <w:p w:rsidR="00746ABB" w:rsidRDefault="001A0C31">
                            <w:pPr>
                              <w:pStyle w:val="Zkladntext40"/>
                              <w:shd w:val="clear" w:color="auto" w:fill="auto"/>
                              <w:spacing w:after="0"/>
                            </w:pPr>
                            <w:r>
                              <w:t>28812166</w:t>
                            </w:r>
                          </w:p>
                          <w:p w:rsidR="00746ABB" w:rsidRDefault="001A0C31">
                            <w:pPr>
                              <w:pStyle w:val="Zkladntext40"/>
                              <w:shd w:val="clear" w:color="auto" w:fill="auto"/>
                              <w:spacing w:after="0"/>
                            </w:pPr>
                            <w:r>
                              <w:t>CZ28812166</w:t>
                            </w:r>
                          </w:p>
                        </w:txbxContent>
                      </wps:txbx>
                      <wps:bodyPr lIns="0" tIns="0" rIns="0" bIns="0"/>
                    </wps:wsp>
                  </a:graphicData>
                </a:graphic>
              </wp:anchor>
            </w:drawing>
          </mc:Choice>
          <mc:Fallback xmlns:w15="http://schemas.microsoft.com/office/word/2012/wordml">
            <w:pict>
              <v:shape id="_x0000_s1065" type="#_x0000_t202" style="position:absolute;margin-left:465.30000000000001pt;margin-top:58.649999999999999pt;width:42.pt;height:18.pt;z-index:-125829346;mso-wrap-distance-left:0;mso-wrap-distance-top:58.649999999999999pt;mso-wrap-distance-right:0;mso-wrap-distance-bottom:51.850000000000001pt;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28812166</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CZ28812166</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45"/>
        <w:gridCol w:w="4502"/>
      </w:tblGrid>
      <w:tr w:rsidR="00746ABB">
        <w:trPr>
          <w:trHeight w:hRule="exact" w:val="173"/>
        </w:trPr>
        <w:tc>
          <w:tcPr>
            <w:tcW w:w="845" w:type="dxa"/>
            <w:shd w:val="clear" w:color="auto" w:fill="FFFFFF"/>
            <w:vAlign w:val="bottom"/>
          </w:tcPr>
          <w:p w:rsidR="00746ABB" w:rsidRDefault="001A0C31">
            <w:pPr>
              <w:pStyle w:val="Jin0"/>
              <w:shd w:val="clear" w:color="auto" w:fill="auto"/>
              <w:spacing w:after="0"/>
              <w:rPr>
                <w:sz w:val="12"/>
                <w:szCs w:val="12"/>
              </w:rPr>
            </w:pPr>
            <w:proofErr w:type="spellStart"/>
            <w:r>
              <w:rPr>
                <w:rFonts w:ascii="Arial" w:eastAsia="Arial" w:hAnsi="Arial" w:cs="Arial"/>
                <w:sz w:val="12"/>
                <w:szCs w:val="12"/>
              </w:rPr>
              <w:t>Kůd</w:t>
            </w:r>
            <w:proofErr w:type="spellEnd"/>
            <w:r>
              <w:rPr>
                <w:rFonts w:ascii="Arial" w:eastAsia="Arial" w:hAnsi="Arial" w:cs="Arial"/>
                <w:sz w:val="12"/>
                <w:szCs w:val="12"/>
              </w:rPr>
              <w:t>:</w:t>
            </w:r>
          </w:p>
        </w:tc>
        <w:tc>
          <w:tcPr>
            <w:tcW w:w="4502" w:type="dxa"/>
            <w:shd w:val="clear" w:color="auto" w:fill="FFFFFF"/>
            <w:vAlign w:val="bottom"/>
          </w:tcPr>
          <w:p w:rsidR="00746ABB" w:rsidRDefault="001A0C31">
            <w:pPr>
              <w:pStyle w:val="Jin0"/>
              <w:shd w:val="clear" w:color="auto" w:fill="auto"/>
              <w:spacing w:after="0"/>
              <w:ind w:firstLine="280"/>
              <w:rPr>
                <w:sz w:val="13"/>
                <w:szCs w:val="13"/>
              </w:rPr>
            </w:pPr>
            <w:r>
              <w:rPr>
                <w:rFonts w:ascii="Arial" w:eastAsia="Arial" w:hAnsi="Arial" w:cs="Arial"/>
                <w:sz w:val="13"/>
                <w:szCs w:val="13"/>
              </w:rPr>
              <w:t>2024-4</w:t>
            </w:r>
          </w:p>
        </w:tc>
      </w:tr>
      <w:tr w:rsidR="00746ABB">
        <w:trPr>
          <w:trHeight w:hRule="exact" w:val="211"/>
        </w:trPr>
        <w:tc>
          <w:tcPr>
            <w:tcW w:w="845" w:type="dxa"/>
            <w:shd w:val="clear" w:color="auto" w:fill="FFFFFF"/>
          </w:tcPr>
          <w:p w:rsidR="00746ABB" w:rsidRDefault="001A0C31">
            <w:pPr>
              <w:pStyle w:val="Jin0"/>
              <w:shd w:val="clear" w:color="auto" w:fill="auto"/>
              <w:spacing w:after="0"/>
              <w:rPr>
                <w:sz w:val="15"/>
                <w:szCs w:val="15"/>
              </w:rPr>
            </w:pPr>
            <w:r>
              <w:rPr>
                <w:rFonts w:ascii="Arial" w:eastAsia="Arial" w:hAnsi="Arial" w:cs="Arial"/>
                <w:b/>
                <w:bCs/>
                <w:sz w:val="15"/>
                <w:szCs w:val="15"/>
              </w:rPr>
              <w:t>Stavba:</w:t>
            </w:r>
          </w:p>
        </w:tc>
        <w:tc>
          <w:tcPr>
            <w:tcW w:w="4502" w:type="dxa"/>
            <w:shd w:val="clear" w:color="auto" w:fill="FFFFFF"/>
          </w:tcPr>
          <w:p w:rsidR="00746ABB" w:rsidRDefault="001A0C31">
            <w:pPr>
              <w:pStyle w:val="Jin0"/>
              <w:shd w:val="clear" w:color="auto" w:fill="auto"/>
              <w:spacing w:after="0"/>
              <w:ind w:firstLine="280"/>
              <w:rPr>
                <w:sz w:val="15"/>
                <w:szCs w:val="15"/>
              </w:rPr>
            </w:pPr>
            <w:r>
              <w:rPr>
                <w:rFonts w:ascii="Arial" w:eastAsia="Arial" w:hAnsi="Arial" w:cs="Arial"/>
                <w:b/>
                <w:bCs/>
                <w:sz w:val="15"/>
                <w:szCs w:val="15"/>
              </w:rPr>
              <w:t>PAVILON INTERNÍCH OBORŮ - Posílení datových rozvodů</w:t>
            </w:r>
          </w:p>
        </w:tc>
      </w:tr>
    </w:tbl>
    <w:p w:rsidR="00746ABB" w:rsidRDefault="00746ABB">
      <w:pPr>
        <w:sectPr w:rsidR="00746ABB">
          <w:footerReference w:type="default" r:id="rId16"/>
          <w:pgSz w:w="11900" w:h="16840"/>
          <w:pgMar w:top="678" w:right="1346" w:bottom="8830" w:left="1280" w:header="250" w:footer="3" w:gutter="0"/>
          <w:pgNumType w:start="1"/>
          <w:cols w:space="720"/>
          <w:noEndnote/>
          <w:docGrid w:linePitch="360"/>
        </w:sectPr>
      </w:pPr>
    </w:p>
    <w:p w:rsidR="00746ABB" w:rsidRDefault="001A0C31">
      <w:pPr>
        <w:pStyle w:val="Zkladntext40"/>
        <w:shd w:val="clear" w:color="auto" w:fill="auto"/>
        <w:spacing w:after="0"/>
      </w:pPr>
      <w:r>
        <w:lastRenderedPageBreak/>
        <w:t>Poznámka:</w:t>
      </w:r>
    </w:p>
    <w:p w:rsidR="00746ABB" w:rsidRDefault="001A0C31">
      <w:pPr>
        <w:pStyle w:val="Zkladntext40"/>
        <w:shd w:val="clear" w:color="auto" w:fill="auto"/>
        <w:spacing w:line="276" w:lineRule="auto"/>
        <w:ind w:left="220"/>
        <w:jc w:val="both"/>
      </w:pPr>
      <w:r>
        <w:t xml:space="preserve">Soupis prací je sestaven s využitím Cenové soustavy URS.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r>
        <w:rPr>
          <w:lang w:val="en-US" w:eastAsia="en-US" w:bidi="en-US"/>
        </w:rPr>
        <w:t>podminky.urs.cz.</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1"/>
        <w:gridCol w:w="1219"/>
        <w:gridCol w:w="648"/>
        <w:gridCol w:w="3374"/>
        <w:gridCol w:w="2851"/>
      </w:tblGrid>
      <w:tr w:rsidR="00746ABB">
        <w:trPr>
          <w:trHeight w:hRule="exact" w:val="456"/>
          <w:jc w:val="center"/>
        </w:trPr>
        <w:tc>
          <w:tcPr>
            <w:tcW w:w="1181" w:type="dxa"/>
            <w:tcBorders>
              <w:top w:val="single" w:sz="4" w:space="0" w:color="auto"/>
            </w:tcBorders>
            <w:shd w:val="clear" w:color="auto" w:fill="FFFFFF"/>
            <w:vAlign w:val="center"/>
          </w:tcPr>
          <w:p w:rsidR="00746ABB" w:rsidRDefault="001A0C31">
            <w:pPr>
              <w:pStyle w:val="Jin0"/>
              <w:shd w:val="clear" w:color="auto" w:fill="auto"/>
              <w:spacing w:after="0"/>
              <w:rPr>
                <w:sz w:val="13"/>
                <w:szCs w:val="13"/>
              </w:rPr>
            </w:pPr>
            <w:r>
              <w:rPr>
                <w:rFonts w:ascii="Arial" w:eastAsia="Arial" w:hAnsi="Arial" w:cs="Arial"/>
                <w:b/>
                <w:bCs/>
                <w:sz w:val="13"/>
                <w:szCs w:val="13"/>
              </w:rPr>
              <w:t>Cena bez DPH</w:t>
            </w:r>
          </w:p>
        </w:tc>
        <w:tc>
          <w:tcPr>
            <w:tcW w:w="1219" w:type="dxa"/>
            <w:tcBorders>
              <w:top w:val="single" w:sz="4" w:space="0" w:color="auto"/>
            </w:tcBorders>
            <w:shd w:val="clear" w:color="auto" w:fill="FFFFFF"/>
          </w:tcPr>
          <w:p w:rsidR="00746ABB" w:rsidRDefault="00746ABB">
            <w:pPr>
              <w:rPr>
                <w:sz w:val="10"/>
                <w:szCs w:val="10"/>
              </w:rPr>
            </w:pPr>
          </w:p>
        </w:tc>
        <w:tc>
          <w:tcPr>
            <w:tcW w:w="648" w:type="dxa"/>
            <w:tcBorders>
              <w:top w:val="single" w:sz="4" w:space="0" w:color="auto"/>
            </w:tcBorders>
            <w:shd w:val="clear" w:color="auto" w:fill="FFFFFF"/>
          </w:tcPr>
          <w:p w:rsidR="00746ABB" w:rsidRDefault="00746ABB">
            <w:pPr>
              <w:rPr>
                <w:sz w:val="10"/>
                <w:szCs w:val="10"/>
              </w:rPr>
            </w:pPr>
          </w:p>
        </w:tc>
        <w:tc>
          <w:tcPr>
            <w:tcW w:w="3374" w:type="dxa"/>
            <w:tcBorders>
              <w:top w:val="single" w:sz="4" w:space="0" w:color="auto"/>
            </w:tcBorders>
            <w:shd w:val="clear" w:color="auto" w:fill="FFFFFF"/>
          </w:tcPr>
          <w:p w:rsidR="00746ABB" w:rsidRDefault="00746ABB">
            <w:pPr>
              <w:rPr>
                <w:sz w:val="10"/>
                <w:szCs w:val="10"/>
              </w:rPr>
            </w:pPr>
          </w:p>
        </w:tc>
        <w:tc>
          <w:tcPr>
            <w:tcW w:w="2851" w:type="dxa"/>
            <w:tcBorders>
              <w:top w:val="single" w:sz="4" w:space="0" w:color="auto"/>
            </w:tcBorders>
            <w:shd w:val="clear" w:color="auto" w:fill="FFFFFF"/>
            <w:vAlign w:val="center"/>
          </w:tcPr>
          <w:p w:rsidR="00746ABB" w:rsidRDefault="001A0C31">
            <w:pPr>
              <w:pStyle w:val="Jin0"/>
              <w:shd w:val="clear" w:color="auto" w:fill="auto"/>
              <w:spacing w:after="0"/>
              <w:jc w:val="right"/>
              <w:rPr>
                <w:sz w:val="13"/>
                <w:szCs w:val="13"/>
              </w:rPr>
            </w:pPr>
            <w:r>
              <w:rPr>
                <w:rFonts w:ascii="Arial" w:eastAsia="Arial" w:hAnsi="Arial" w:cs="Arial"/>
                <w:b/>
                <w:bCs/>
                <w:sz w:val="13"/>
                <w:szCs w:val="13"/>
              </w:rPr>
              <w:t>1 077 998,00</w:t>
            </w:r>
          </w:p>
        </w:tc>
      </w:tr>
      <w:tr w:rsidR="00746ABB">
        <w:trPr>
          <w:trHeight w:hRule="exact" w:val="269"/>
          <w:jc w:val="center"/>
        </w:trPr>
        <w:tc>
          <w:tcPr>
            <w:tcW w:w="1181" w:type="dxa"/>
            <w:tcBorders>
              <w:top w:val="single" w:sz="4" w:space="0" w:color="auto"/>
            </w:tcBorders>
            <w:shd w:val="clear" w:color="auto" w:fill="FFFFFF"/>
          </w:tcPr>
          <w:p w:rsidR="00746ABB" w:rsidRDefault="00746ABB">
            <w:pPr>
              <w:rPr>
                <w:sz w:val="10"/>
                <w:szCs w:val="10"/>
              </w:rPr>
            </w:pPr>
          </w:p>
        </w:tc>
        <w:tc>
          <w:tcPr>
            <w:tcW w:w="1219" w:type="dxa"/>
            <w:tcBorders>
              <w:top w:val="single" w:sz="4" w:space="0" w:color="auto"/>
            </w:tcBorders>
            <w:shd w:val="clear" w:color="auto" w:fill="FFFFFF"/>
            <w:vAlign w:val="bottom"/>
          </w:tcPr>
          <w:p w:rsidR="00746ABB" w:rsidRDefault="001A0C31">
            <w:pPr>
              <w:pStyle w:val="Jin0"/>
              <w:shd w:val="clear" w:color="auto" w:fill="auto"/>
              <w:spacing w:after="0"/>
              <w:ind w:firstLine="180"/>
              <w:rPr>
                <w:sz w:val="12"/>
                <w:szCs w:val="12"/>
              </w:rPr>
            </w:pPr>
            <w:r>
              <w:rPr>
                <w:rFonts w:ascii="Arial" w:eastAsia="Arial" w:hAnsi="Arial" w:cs="Arial"/>
                <w:sz w:val="12"/>
                <w:szCs w:val="12"/>
              </w:rPr>
              <w:t>Sazba daně</w:t>
            </w:r>
          </w:p>
        </w:tc>
        <w:tc>
          <w:tcPr>
            <w:tcW w:w="648" w:type="dxa"/>
            <w:tcBorders>
              <w:top w:val="single" w:sz="4" w:space="0" w:color="auto"/>
            </w:tcBorders>
            <w:shd w:val="clear" w:color="auto" w:fill="FFFFFF"/>
          </w:tcPr>
          <w:p w:rsidR="00746ABB" w:rsidRDefault="00746ABB">
            <w:pPr>
              <w:rPr>
                <w:sz w:val="10"/>
                <w:szCs w:val="10"/>
              </w:rPr>
            </w:pPr>
          </w:p>
        </w:tc>
        <w:tc>
          <w:tcPr>
            <w:tcW w:w="3374" w:type="dxa"/>
            <w:tcBorders>
              <w:top w:val="single" w:sz="4" w:space="0" w:color="auto"/>
            </w:tcBorders>
            <w:shd w:val="clear" w:color="auto" w:fill="FFFFFF"/>
            <w:vAlign w:val="bottom"/>
          </w:tcPr>
          <w:p w:rsidR="00746ABB" w:rsidRDefault="001A0C31">
            <w:pPr>
              <w:pStyle w:val="Jin0"/>
              <w:shd w:val="clear" w:color="auto" w:fill="auto"/>
              <w:spacing w:after="0"/>
              <w:ind w:firstLine="700"/>
              <w:rPr>
                <w:sz w:val="13"/>
                <w:szCs w:val="13"/>
              </w:rPr>
            </w:pPr>
            <w:r>
              <w:rPr>
                <w:rFonts w:ascii="Arial" w:eastAsia="Arial" w:hAnsi="Arial" w:cs="Arial"/>
                <w:sz w:val="13"/>
                <w:szCs w:val="13"/>
              </w:rPr>
              <w:t>Základ daně</w:t>
            </w:r>
          </w:p>
        </w:tc>
        <w:tc>
          <w:tcPr>
            <w:tcW w:w="2851" w:type="dxa"/>
            <w:tcBorders>
              <w:top w:val="single" w:sz="4" w:space="0" w:color="auto"/>
            </w:tcBorders>
            <w:shd w:val="clear" w:color="auto" w:fill="FFFFFF"/>
            <w:vAlign w:val="bottom"/>
          </w:tcPr>
          <w:p w:rsidR="00746ABB" w:rsidRDefault="001A0C31">
            <w:pPr>
              <w:pStyle w:val="Jin0"/>
              <w:shd w:val="clear" w:color="auto" w:fill="auto"/>
              <w:spacing w:after="0"/>
              <w:jc w:val="right"/>
              <w:rPr>
                <w:sz w:val="13"/>
                <w:szCs w:val="13"/>
              </w:rPr>
            </w:pPr>
            <w:r>
              <w:rPr>
                <w:rFonts w:ascii="Arial" w:eastAsia="Arial" w:hAnsi="Arial" w:cs="Arial"/>
                <w:sz w:val="13"/>
                <w:szCs w:val="13"/>
              </w:rPr>
              <w:t>Výše daně</w:t>
            </w:r>
          </w:p>
        </w:tc>
      </w:tr>
      <w:tr w:rsidR="00746ABB">
        <w:trPr>
          <w:trHeight w:hRule="exact" w:val="197"/>
          <w:jc w:val="center"/>
        </w:trPr>
        <w:tc>
          <w:tcPr>
            <w:tcW w:w="1181" w:type="dxa"/>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DPH základní</w:t>
            </w:r>
          </w:p>
        </w:tc>
        <w:tc>
          <w:tcPr>
            <w:tcW w:w="1219" w:type="dxa"/>
            <w:shd w:val="clear" w:color="auto" w:fill="FFFFFF"/>
            <w:vAlign w:val="bottom"/>
          </w:tcPr>
          <w:p w:rsidR="00746ABB" w:rsidRDefault="001A0C31">
            <w:pPr>
              <w:pStyle w:val="Jin0"/>
              <w:shd w:val="clear" w:color="auto" w:fill="auto"/>
              <w:spacing w:after="0"/>
              <w:ind w:firstLine="180"/>
              <w:rPr>
                <w:sz w:val="12"/>
                <w:szCs w:val="12"/>
              </w:rPr>
            </w:pPr>
            <w:r>
              <w:rPr>
                <w:rFonts w:ascii="Arial" w:eastAsia="Arial" w:hAnsi="Arial" w:cs="Arial"/>
                <w:sz w:val="12"/>
                <w:szCs w:val="12"/>
              </w:rPr>
              <w:t>21,00%</w:t>
            </w:r>
          </w:p>
        </w:tc>
        <w:tc>
          <w:tcPr>
            <w:tcW w:w="648" w:type="dxa"/>
            <w:shd w:val="clear" w:color="auto" w:fill="FFFFFF"/>
          </w:tcPr>
          <w:p w:rsidR="00746ABB" w:rsidRDefault="00746ABB">
            <w:pPr>
              <w:rPr>
                <w:sz w:val="10"/>
                <w:szCs w:val="10"/>
              </w:rPr>
            </w:pPr>
          </w:p>
        </w:tc>
        <w:tc>
          <w:tcPr>
            <w:tcW w:w="3374" w:type="dxa"/>
            <w:shd w:val="clear" w:color="auto" w:fill="FFFFFF"/>
            <w:vAlign w:val="bottom"/>
          </w:tcPr>
          <w:p w:rsidR="00746ABB" w:rsidRDefault="001A0C31">
            <w:pPr>
              <w:pStyle w:val="Jin0"/>
              <w:shd w:val="clear" w:color="auto" w:fill="auto"/>
              <w:spacing w:after="0"/>
              <w:ind w:firstLine="700"/>
              <w:rPr>
                <w:sz w:val="13"/>
                <w:szCs w:val="13"/>
              </w:rPr>
            </w:pPr>
            <w:r>
              <w:rPr>
                <w:rFonts w:ascii="Arial" w:eastAsia="Arial" w:hAnsi="Arial" w:cs="Arial"/>
                <w:sz w:val="13"/>
                <w:szCs w:val="13"/>
              </w:rPr>
              <w:t>1 077 998,00</w:t>
            </w:r>
          </w:p>
        </w:tc>
        <w:tc>
          <w:tcPr>
            <w:tcW w:w="2851" w:type="dxa"/>
            <w:shd w:val="clear" w:color="auto" w:fill="FFFFFF"/>
            <w:vAlign w:val="bottom"/>
          </w:tcPr>
          <w:p w:rsidR="00746ABB" w:rsidRDefault="001A0C31">
            <w:pPr>
              <w:pStyle w:val="Jin0"/>
              <w:shd w:val="clear" w:color="auto" w:fill="auto"/>
              <w:spacing w:after="0"/>
              <w:jc w:val="right"/>
              <w:rPr>
                <w:sz w:val="13"/>
                <w:szCs w:val="13"/>
              </w:rPr>
            </w:pPr>
            <w:r>
              <w:rPr>
                <w:rFonts w:ascii="Arial" w:eastAsia="Arial" w:hAnsi="Arial" w:cs="Arial"/>
                <w:sz w:val="13"/>
                <w:szCs w:val="13"/>
              </w:rPr>
              <w:t>226 379,58</w:t>
            </w:r>
          </w:p>
        </w:tc>
      </w:tr>
      <w:tr w:rsidR="00746ABB">
        <w:trPr>
          <w:trHeight w:hRule="exact" w:val="302"/>
          <w:jc w:val="center"/>
        </w:trPr>
        <w:tc>
          <w:tcPr>
            <w:tcW w:w="1181" w:type="dxa"/>
            <w:shd w:val="clear" w:color="auto" w:fill="FFFFFF"/>
          </w:tcPr>
          <w:p w:rsidR="00746ABB" w:rsidRDefault="001A0C31">
            <w:pPr>
              <w:pStyle w:val="Jin0"/>
              <w:shd w:val="clear" w:color="auto" w:fill="auto"/>
              <w:spacing w:after="0"/>
              <w:ind w:firstLine="380"/>
              <w:rPr>
                <w:sz w:val="12"/>
                <w:szCs w:val="12"/>
              </w:rPr>
            </w:pPr>
            <w:r>
              <w:rPr>
                <w:rFonts w:ascii="Arial" w:eastAsia="Arial" w:hAnsi="Arial" w:cs="Arial"/>
                <w:sz w:val="12"/>
                <w:szCs w:val="12"/>
              </w:rPr>
              <w:t>snížená</w:t>
            </w:r>
          </w:p>
        </w:tc>
        <w:tc>
          <w:tcPr>
            <w:tcW w:w="1219" w:type="dxa"/>
            <w:shd w:val="clear" w:color="auto" w:fill="FFFFFF"/>
          </w:tcPr>
          <w:p w:rsidR="00746ABB" w:rsidRDefault="001A0C31">
            <w:pPr>
              <w:pStyle w:val="Jin0"/>
              <w:shd w:val="clear" w:color="auto" w:fill="auto"/>
              <w:spacing w:after="0"/>
              <w:ind w:firstLine="180"/>
              <w:rPr>
                <w:sz w:val="12"/>
                <w:szCs w:val="12"/>
              </w:rPr>
            </w:pPr>
            <w:r>
              <w:rPr>
                <w:rFonts w:ascii="Arial" w:eastAsia="Arial" w:hAnsi="Arial" w:cs="Arial"/>
                <w:sz w:val="12"/>
                <w:szCs w:val="12"/>
              </w:rPr>
              <w:t>12,00%</w:t>
            </w:r>
          </w:p>
        </w:tc>
        <w:tc>
          <w:tcPr>
            <w:tcW w:w="648" w:type="dxa"/>
            <w:shd w:val="clear" w:color="auto" w:fill="FFFFFF"/>
          </w:tcPr>
          <w:p w:rsidR="00746ABB" w:rsidRDefault="00746ABB">
            <w:pPr>
              <w:rPr>
                <w:sz w:val="10"/>
                <w:szCs w:val="10"/>
              </w:rPr>
            </w:pPr>
          </w:p>
        </w:tc>
        <w:tc>
          <w:tcPr>
            <w:tcW w:w="3374" w:type="dxa"/>
            <w:shd w:val="clear" w:color="auto" w:fill="FFFFFF"/>
            <w:vAlign w:val="center"/>
          </w:tcPr>
          <w:p w:rsidR="00746ABB" w:rsidRDefault="001A0C31">
            <w:pPr>
              <w:pStyle w:val="Jin0"/>
              <w:shd w:val="clear" w:color="auto" w:fill="auto"/>
              <w:spacing w:after="0"/>
              <w:jc w:val="center"/>
              <w:rPr>
                <w:sz w:val="13"/>
                <w:szCs w:val="13"/>
              </w:rPr>
            </w:pPr>
            <w:r>
              <w:rPr>
                <w:rFonts w:ascii="Arial" w:eastAsia="Arial" w:hAnsi="Arial" w:cs="Arial"/>
                <w:sz w:val="13"/>
                <w:szCs w:val="13"/>
              </w:rPr>
              <w:t>0.00</w:t>
            </w:r>
          </w:p>
        </w:tc>
        <w:tc>
          <w:tcPr>
            <w:tcW w:w="2851" w:type="dxa"/>
            <w:shd w:val="clear" w:color="auto" w:fill="FFFFFF"/>
            <w:vAlign w:val="center"/>
          </w:tcPr>
          <w:p w:rsidR="00746ABB" w:rsidRDefault="001A0C31">
            <w:pPr>
              <w:pStyle w:val="Jin0"/>
              <w:shd w:val="clear" w:color="auto" w:fill="auto"/>
              <w:spacing w:after="0"/>
              <w:jc w:val="right"/>
              <w:rPr>
                <w:sz w:val="13"/>
                <w:szCs w:val="13"/>
              </w:rPr>
            </w:pPr>
            <w:r>
              <w:rPr>
                <w:rFonts w:ascii="Arial" w:eastAsia="Arial" w:hAnsi="Arial" w:cs="Arial"/>
                <w:sz w:val="13"/>
                <w:szCs w:val="13"/>
              </w:rPr>
              <w:t>0,00</w:t>
            </w:r>
          </w:p>
        </w:tc>
      </w:tr>
      <w:tr w:rsidR="00746ABB">
        <w:trPr>
          <w:trHeight w:hRule="exact" w:val="365"/>
          <w:jc w:val="center"/>
        </w:trPr>
        <w:tc>
          <w:tcPr>
            <w:tcW w:w="1181" w:type="dxa"/>
            <w:tcBorders>
              <w:top w:val="single" w:sz="4" w:space="0" w:color="auto"/>
              <w:bottom w:val="single" w:sz="4" w:space="0" w:color="auto"/>
            </w:tcBorders>
            <w:shd w:val="clear" w:color="auto" w:fill="D5D5D5"/>
            <w:vAlign w:val="center"/>
          </w:tcPr>
          <w:p w:rsidR="00746ABB" w:rsidRDefault="001A0C31">
            <w:pPr>
              <w:pStyle w:val="Jin0"/>
              <w:shd w:val="clear" w:color="auto" w:fill="auto"/>
              <w:spacing w:after="0"/>
              <w:rPr>
                <w:sz w:val="16"/>
                <w:szCs w:val="16"/>
              </w:rPr>
            </w:pPr>
            <w:r>
              <w:rPr>
                <w:rFonts w:ascii="Arial" w:eastAsia="Arial" w:hAnsi="Arial" w:cs="Arial"/>
                <w:b/>
                <w:bCs/>
                <w:sz w:val="16"/>
                <w:szCs w:val="16"/>
              </w:rPr>
              <w:t>Cena s DPH</w:t>
            </w:r>
          </w:p>
        </w:tc>
        <w:tc>
          <w:tcPr>
            <w:tcW w:w="1219" w:type="dxa"/>
            <w:tcBorders>
              <w:top w:val="single" w:sz="4" w:space="0" w:color="auto"/>
              <w:bottom w:val="single" w:sz="4" w:space="0" w:color="auto"/>
            </w:tcBorders>
            <w:shd w:val="clear" w:color="auto" w:fill="D5D5D5"/>
          </w:tcPr>
          <w:p w:rsidR="00746ABB" w:rsidRDefault="00746ABB">
            <w:pPr>
              <w:rPr>
                <w:sz w:val="10"/>
                <w:szCs w:val="10"/>
              </w:rPr>
            </w:pPr>
          </w:p>
        </w:tc>
        <w:tc>
          <w:tcPr>
            <w:tcW w:w="648" w:type="dxa"/>
            <w:tcBorders>
              <w:top w:val="single" w:sz="4" w:space="0" w:color="auto"/>
              <w:bottom w:val="single" w:sz="4" w:space="0" w:color="auto"/>
            </w:tcBorders>
            <w:shd w:val="clear" w:color="auto" w:fill="D5D5D5"/>
            <w:vAlign w:val="center"/>
          </w:tcPr>
          <w:p w:rsidR="00746ABB" w:rsidRDefault="001A0C31">
            <w:pPr>
              <w:pStyle w:val="Jin0"/>
              <w:shd w:val="clear" w:color="auto" w:fill="auto"/>
              <w:spacing w:after="0"/>
              <w:jc w:val="center"/>
              <w:rPr>
                <w:sz w:val="12"/>
                <w:szCs w:val="12"/>
              </w:rPr>
            </w:pPr>
            <w:r>
              <w:rPr>
                <w:rFonts w:ascii="Arial" w:eastAsia="Arial" w:hAnsi="Arial" w:cs="Arial"/>
                <w:b/>
                <w:bCs/>
                <w:sz w:val="12"/>
                <w:szCs w:val="12"/>
              </w:rPr>
              <w:t>V</w:t>
            </w:r>
          </w:p>
        </w:tc>
        <w:tc>
          <w:tcPr>
            <w:tcW w:w="3374" w:type="dxa"/>
            <w:tcBorders>
              <w:top w:val="single" w:sz="4" w:space="0" w:color="auto"/>
              <w:bottom w:val="single" w:sz="4" w:space="0" w:color="auto"/>
            </w:tcBorders>
            <w:shd w:val="clear" w:color="auto" w:fill="D5D5D5"/>
            <w:vAlign w:val="center"/>
          </w:tcPr>
          <w:p w:rsidR="00746ABB" w:rsidRDefault="001A0C31">
            <w:pPr>
              <w:pStyle w:val="Jin0"/>
              <w:shd w:val="clear" w:color="auto" w:fill="auto"/>
              <w:spacing w:after="0"/>
              <w:ind w:firstLine="260"/>
              <w:rPr>
                <w:sz w:val="16"/>
                <w:szCs w:val="16"/>
              </w:rPr>
            </w:pPr>
            <w:r>
              <w:rPr>
                <w:rFonts w:ascii="Arial" w:eastAsia="Arial" w:hAnsi="Arial" w:cs="Arial"/>
                <w:b/>
                <w:bCs/>
                <w:sz w:val="16"/>
                <w:szCs w:val="16"/>
              </w:rPr>
              <w:t>CZK</w:t>
            </w:r>
          </w:p>
        </w:tc>
        <w:tc>
          <w:tcPr>
            <w:tcW w:w="2851" w:type="dxa"/>
            <w:tcBorders>
              <w:top w:val="single" w:sz="4" w:space="0" w:color="auto"/>
              <w:bottom w:val="single" w:sz="4" w:space="0" w:color="auto"/>
              <w:right w:val="single" w:sz="4" w:space="0" w:color="auto"/>
            </w:tcBorders>
            <w:shd w:val="clear" w:color="auto" w:fill="D5D5D5"/>
            <w:vAlign w:val="center"/>
          </w:tcPr>
          <w:p w:rsidR="00746ABB" w:rsidRDefault="001A0C31">
            <w:pPr>
              <w:pStyle w:val="Jin0"/>
              <w:shd w:val="clear" w:color="auto" w:fill="auto"/>
              <w:spacing w:after="0"/>
              <w:jc w:val="right"/>
              <w:rPr>
                <w:sz w:val="16"/>
                <w:szCs w:val="16"/>
              </w:rPr>
            </w:pPr>
            <w:r>
              <w:rPr>
                <w:rFonts w:ascii="Arial" w:eastAsia="Arial" w:hAnsi="Arial" w:cs="Arial"/>
                <w:b/>
                <w:bCs/>
                <w:sz w:val="16"/>
                <w:szCs w:val="16"/>
              </w:rPr>
              <w:t>1 304 377,58</w:t>
            </w:r>
          </w:p>
        </w:tc>
      </w:tr>
    </w:tbl>
    <w:p w:rsidR="00746ABB" w:rsidRDefault="00746ABB">
      <w:pPr>
        <w:sectPr w:rsidR="00746ABB">
          <w:type w:val="continuous"/>
          <w:pgSz w:w="11900" w:h="16840"/>
          <w:pgMar w:top="678" w:right="1346" w:bottom="8830" w:left="1280" w:header="0" w:footer="3" w:gutter="0"/>
          <w:cols w:space="720"/>
          <w:noEndnote/>
          <w:docGrid w:linePitch="360"/>
        </w:sectPr>
      </w:pPr>
    </w:p>
    <w:p w:rsidR="00746ABB" w:rsidRDefault="00746ABB">
      <w:pPr>
        <w:spacing w:before="59" w:after="59" w:line="240" w:lineRule="exact"/>
        <w:rPr>
          <w:sz w:val="19"/>
          <w:szCs w:val="19"/>
        </w:rPr>
      </w:pPr>
    </w:p>
    <w:p w:rsidR="00746ABB" w:rsidRDefault="00746ABB">
      <w:pPr>
        <w:spacing w:line="1" w:lineRule="exact"/>
        <w:sectPr w:rsidR="00746ABB">
          <w:type w:val="continuous"/>
          <w:pgSz w:w="11900" w:h="16840"/>
          <w:pgMar w:top="678" w:right="0" w:bottom="314" w:left="0" w:header="0" w:footer="3" w:gutter="0"/>
          <w:cols w:space="720"/>
          <w:noEndnote/>
          <w:docGrid w:linePitch="360"/>
        </w:sectPr>
      </w:pPr>
    </w:p>
    <w:p w:rsidR="00746ABB" w:rsidRDefault="001A0C31">
      <w:pPr>
        <w:pStyle w:val="Zkladntext70"/>
        <w:framePr w:w="888" w:h="317" w:wrap="none" w:vAnchor="text" w:hAnchor="page" w:x="8788" w:y="92"/>
        <w:shd w:val="clear" w:color="auto" w:fill="auto"/>
        <w:jc w:val="center"/>
      </w:pPr>
      <w:r w:rsidRPr="00FD4882">
        <w:t>XXXX</w:t>
      </w:r>
      <w:bookmarkStart w:id="68" w:name="_GoBack"/>
      <w:bookmarkEnd w:id="68"/>
      <w:r>
        <w:t xml:space="preserve"> </w:t>
      </w:r>
    </w:p>
    <w:p w:rsidR="00746ABB" w:rsidRDefault="001A0C31">
      <w:pPr>
        <w:pStyle w:val="Zkladntext50"/>
        <w:framePr w:w="797" w:h="154" w:wrap="none" w:vAnchor="text" w:hAnchor="page" w:x="9671" w:y="687"/>
        <w:shd w:val="clear" w:color="auto" w:fill="auto"/>
      </w:pPr>
      <w:proofErr w:type="gramStart"/>
      <w:r>
        <w:rPr>
          <w:sz w:val="11"/>
          <w:szCs w:val="11"/>
        </w:rPr>
        <w:t>27.02.2025</w:t>
      </w:r>
      <w:proofErr w:type="gramEnd"/>
    </w:p>
    <w:p w:rsidR="00746ABB" w:rsidRDefault="00746ABB">
      <w:pPr>
        <w:spacing w:line="360" w:lineRule="exact"/>
      </w:pPr>
    </w:p>
    <w:p w:rsidR="00746ABB" w:rsidRDefault="00746ABB">
      <w:pPr>
        <w:spacing w:after="479" w:line="1" w:lineRule="exact"/>
      </w:pPr>
    </w:p>
    <w:p w:rsidR="00746ABB" w:rsidRDefault="00746ABB">
      <w:pPr>
        <w:spacing w:line="1" w:lineRule="exact"/>
        <w:sectPr w:rsidR="00746ABB">
          <w:type w:val="continuous"/>
          <w:pgSz w:w="11900" w:h="16840"/>
          <w:pgMar w:top="678" w:right="1346" w:bottom="314" w:left="1280" w:header="0" w:footer="3" w:gutter="0"/>
          <w:cols w:space="720"/>
          <w:noEndnote/>
          <w:docGrid w:linePitch="360"/>
        </w:sectPr>
      </w:pPr>
    </w:p>
    <w:p w:rsidR="00746ABB" w:rsidRDefault="001A0C31">
      <w:pPr>
        <w:pStyle w:val="Zkladntext30"/>
        <w:framePr w:w="5002" w:h="264" w:wrap="none" w:hAnchor="page" w:x="681" w:y="1"/>
        <w:shd w:val="clear" w:color="auto" w:fill="auto"/>
        <w:spacing w:after="0"/>
        <w:rPr>
          <w:sz w:val="18"/>
          <w:szCs w:val="18"/>
        </w:rPr>
      </w:pPr>
      <w:r>
        <w:rPr>
          <w:b/>
          <w:bCs/>
          <w:sz w:val="18"/>
          <w:szCs w:val="18"/>
        </w:rPr>
        <w:lastRenderedPageBreak/>
        <w:t>REKAPITULACE OBJEKTŮ STAVBY A SOUPISŮ PRACÍ</w:t>
      </w:r>
    </w:p>
    <w:p w:rsidR="00746ABB" w:rsidRDefault="001A0C31">
      <w:pPr>
        <w:pStyle w:val="Zkladntext40"/>
        <w:framePr w:w="322" w:h="173" w:wrap="none" w:hAnchor="page" w:x="666" w:y="399"/>
        <w:shd w:val="clear" w:color="auto" w:fill="auto"/>
        <w:spacing w:after="0"/>
        <w:rPr>
          <w:sz w:val="12"/>
          <w:szCs w:val="12"/>
        </w:rPr>
      </w:pPr>
      <w:r>
        <w:rPr>
          <w:sz w:val="12"/>
          <w:szCs w:val="12"/>
        </w:rPr>
        <w:t>Kód:</w:t>
      </w:r>
    </w:p>
    <w:p w:rsidR="00746ABB" w:rsidRDefault="001A0C31">
      <w:pPr>
        <w:pStyle w:val="Zkladntext40"/>
        <w:framePr w:w="485" w:h="173" w:wrap="none" w:hAnchor="page" w:x="2207" w:y="399"/>
        <w:shd w:val="clear" w:color="auto" w:fill="auto"/>
        <w:spacing w:after="0"/>
        <w:rPr>
          <w:sz w:val="12"/>
          <w:szCs w:val="12"/>
        </w:rPr>
      </w:pPr>
      <w:r>
        <w:rPr>
          <w:sz w:val="12"/>
          <w:szCs w:val="12"/>
        </w:rPr>
        <w:t>2024-4</w:t>
      </w:r>
    </w:p>
    <w:p w:rsidR="00746ABB" w:rsidRDefault="001A0C31">
      <w:pPr>
        <w:pStyle w:val="Zkladntext20"/>
        <w:framePr w:w="5750" w:h="235" w:wrap="none" w:hAnchor="page" w:x="666" w:y="692"/>
        <w:shd w:val="clear" w:color="auto" w:fill="auto"/>
        <w:tabs>
          <w:tab w:val="left" w:pos="1541"/>
        </w:tabs>
        <w:spacing w:line="240" w:lineRule="auto"/>
      </w:pPr>
      <w:r>
        <w:rPr>
          <w:b/>
          <w:bCs/>
          <w:i w:val="0"/>
          <w:iCs w:val="0"/>
          <w:color w:val="000000"/>
        </w:rPr>
        <w:t>Stavba:</w:t>
      </w:r>
      <w:r>
        <w:rPr>
          <w:b/>
          <w:bCs/>
          <w:i w:val="0"/>
          <w:iCs w:val="0"/>
          <w:color w:val="000000"/>
        </w:rPr>
        <w:tab/>
        <w:t>PAVILON INTERNÍCH OBORŮ - Posílení datových rozvodů</w:t>
      </w:r>
    </w:p>
    <w:p w:rsidR="00746ABB" w:rsidRDefault="001A0C31">
      <w:pPr>
        <w:pStyle w:val="Zkladntext40"/>
        <w:framePr w:w="686" w:h="653" w:wrap="none" w:hAnchor="page" w:x="657" w:y="1163"/>
        <w:shd w:val="clear" w:color="auto" w:fill="auto"/>
        <w:spacing w:after="120"/>
        <w:rPr>
          <w:sz w:val="12"/>
          <w:szCs w:val="12"/>
        </w:rPr>
      </w:pPr>
      <w:r>
        <w:rPr>
          <w:sz w:val="12"/>
          <w:szCs w:val="12"/>
        </w:rPr>
        <w:t>Místo:</w:t>
      </w:r>
    </w:p>
    <w:p w:rsidR="00746ABB" w:rsidRDefault="001A0C31">
      <w:pPr>
        <w:pStyle w:val="Zkladntext40"/>
        <w:framePr w:w="686" w:h="653" w:wrap="none" w:hAnchor="page" w:x="657" w:y="1163"/>
        <w:shd w:val="clear" w:color="auto" w:fill="auto"/>
        <w:spacing w:after="60"/>
        <w:rPr>
          <w:sz w:val="12"/>
          <w:szCs w:val="12"/>
        </w:rPr>
      </w:pPr>
      <w:r>
        <w:rPr>
          <w:sz w:val="12"/>
          <w:szCs w:val="12"/>
        </w:rPr>
        <w:t>Zadavatel:</w:t>
      </w:r>
    </w:p>
    <w:p w:rsidR="00746ABB" w:rsidRDefault="001A0C31">
      <w:pPr>
        <w:pStyle w:val="Zkladntext40"/>
        <w:framePr w:w="686" w:h="653" w:wrap="none" w:hAnchor="page" w:x="657" w:y="1163"/>
        <w:shd w:val="clear" w:color="auto" w:fill="auto"/>
        <w:spacing w:after="100"/>
        <w:rPr>
          <w:sz w:val="12"/>
          <w:szCs w:val="12"/>
        </w:rPr>
      </w:pPr>
      <w:r>
        <w:rPr>
          <w:sz w:val="12"/>
          <w:szCs w:val="12"/>
        </w:rPr>
        <w:t>Zhotovitel:</w:t>
      </w:r>
    </w:p>
    <w:p w:rsidR="00746ABB" w:rsidRDefault="001A0C31">
      <w:pPr>
        <w:pStyle w:val="Zkladntext40"/>
        <w:framePr w:w="806" w:h="662" w:wrap="none" w:hAnchor="page" w:x="5965" w:y="1158"/>
        <w:shd w:val="clear" w:color="auto" w:fill="auto"/>
        <w:spacing w:after="140"/>
        <w:rPr>
          <w:sz w:val="12"/>
          <w:szCs w:val="12"/>
        </w:rPr>
      </w:pPr>
      <w:r>
        <w:rPr>
          <w:sz w:val="12"/>
          <w:szCs w:val="12"/>
        </w:rPr>
        <w:t>Datum:</w:t>
      </w:r>
    </w:p>
    <w:p w:rsidR="00746ABB" w:rsidRDefault="001A0C31">
      <w:pPr>
        <w:pStyle w:val="Zkladntext40"/>
        <w:framePr w:w="806" w:h="662" w:wrap="none" w:hAnchor="page" w:x="5965" w:y="1158"/>
        <w:shd w:val="clear" w:color="auto" w:fill="auto"/>
        <w:spacing w:after="60"/>
        <w:rPr>
          <w:sz w:val="12"/>
          <w:szCs w:val="12"/>
        </w:rPr>
      </w:pPr>
      <w:r>
        <w:rPr>
          <w:sz w:val="12"/>
          <w:szCs w:val="12"/>
        </w:rPr>
        <w:t>Projektant:</w:t>
      </w:r>
    </w:p>
    <w:p w:rsidR="00746ABB" w:rsidRDefault="001A0C31">
      <w:pPr>
        <w:pStyle w:val="Zkladntext40"/>
        <w:framePr w:w="806" w:h="662" w:wrap="none" w:hAnchor="page" w:x="5965" w:y="1158"/>
        <w:shd w:val="clear" w:color="auto" w:fill="auto"/>
        <w:spacing w:after="100"/>
        <w:rPr>
          <w:sz w:val="12"/>
          <w:szCs w:val="12"/>
        </w:rPr>
      </w:pPr>
      <w:r>
        <w:rPr>
          <w:sz w:val="12"/>
          <w:szCs w:val="12"/>
        </w:rPr>
        <w:t>Zpracovatel:</w:t>
      </w:r>
    </w:p>
    <w:p w:rsidR="00746ABB" w:rsidRDefault="001A0C31">
      <w:pPr>
        <w:pStyle w:val="Zkladntext40"/>
        <w:framePr w:w="744" w:h="173" w:wrap="none" w:hAnchor="page" w:x="8668" w:y="1153"/>
        <w:shd w:val="clear" w:color="auto" w:fill="auto"/>
        <w:spacing w:after="0"/>
        <w:rPr>
          <w:sz w:val="12"/>
          <w:szCs w:val="12"/>
        </w:rPr>
      </w:pPr>
      <w:proofErr w:type="gramStart"/>
      <w:r>
        <w:rPr>
          <w:sz w:val="12"/>
          <w:szCs w:val="12"/>
        </w:rPr>
        <w:t>30.01.2025</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0"/>
        <w:gridCol w:w="5026"/>
        <w:gridCol w:w="2448"/>
        <w:gridCol w:w="1406"/>
        <w:gridCol w:w="494"/>
      </w:tblGrid>
      <w:tr w:rsidR="00746ABB">
        <w:trPr>
          <w:trHeight w:hRule="exact" w:val="254"/>
        </w:trPr>
        <w:tc>
          <w:tcPr>
            <w:tcW w:w="5986" w:type="dxa"/>
            <w:gridSpan w:val="2"/>
            <w:shd w:val="clear" w:color="auto" w:fill="FFFFFF"/>
          </w:tcPr>
          <w:p w:rsidR="00746ABB" w:rsidRDefault="001A0C31">
            <w:pPr>
              <w:pStyle w:val="Jin0"/>
              <w:framePr w:w="10334" w:h="667" w:vSpace="562" w:wrap="none" w:hAnchor="page" w:x="671" w:y="2637"/>
              <w:shd w:val="clear" w:color="auto" w:fill="auto"/>
              <w:spacing w:after="0"/>
              <w:rPr>
                <w:sz w:val="16"/>
                <w:szCs w:val="16"/>
              </w:rPr>
            </w:pPr>
            <w:r>
              <w:rPr>
                <w:rFonts w:ascii="Arial" w:eastAsia="Arial" w:hAnsi="Arial" w:cs="Arial"/>
                <w:b/>
                <w:bCs/>
                <w:color w:val="7B4552"/>
                <w:sz w:val="16"/>
                <w:szCs w:val="16"/>
              </w:rPr>
              <w:t>Náklady stavby celkem</w:t>
            </w:r>
          </w:p>
        </w:tc>
        <w:tc>
          <w:tcPr>
            <w:tcW w:w="2448" w:type="dxa"/>
            <w:shd w:val="clear" w:color="auto" w:fill="FFFFFF"/>
          </w:tcPr>
          <w:p w:rsidR="00746ABB" w:rsidRDefault="001A0C31">
            <w:pPr>
              <w:pStyle w:val="Jin0"/>
              <w:framePr w:w="10334" w:h="667" w:vSpace="562" w:wrap="none" w:hAnchor="page" w:x="671" w:y="2637"/>
              <w:shd w:val="clear" w:color="auto" w:fill="auto"/>
              <w:spacing w:after="0"/>
              <w:ind w:right="260"/>
              <w:jc w:val="right"/>
              <w:rPr>
                <w:sz w:val="16"/>
                <w:szCs w:val="16"/>
              </w:rPr>
            </w:pPr>
            <w:r>
              <w:rPr>
                <w:rFonts w:ascii="Arial" w:eastAsia="Arial" w:hAnsi="Arial" w:cs="Arial"/>
                <w:b/>
                <w:bCs/>
                <w:color w:val="7B4552"/>
                <w:sz w:val="16"/>
                <w:szCs w:val="16"/>
              </w:rPr>
              <w:t>1 077 998,00</w:t>
            </w:r>
          </w:p>
        </w:tc>
        <w:tc>
          <w:tcPr>
            <w:tcW w:w="1406" w:type="dxa"/>
            <w:shd w:val="clear" w:color="auto" w:fill="FFFFFF"/>
          </w:tcPr>
          <w:p w:rsidR="00746ABB" w:rsidRDefault="001A0C31">
            <w:pPr>
              <w:pStyle w:val="Jin0"/>
              <w:framePr w:w="10334" w:h="667" w:vSpace="562" w:wrap="none" w:hAnchor="page" w:x="671" w:y="2637"/>
              <w:shd w:val="clear" w:color="auto" w:fill="auto"/>
              <w:spacing w:after="0"/>
              <w:ind w:firstLine="260"/>
              <w:rPr>
                <w:sz w:val="16"/>
                <w:szCs w:val="16"/>
              </w:rPr>
            </w:pPr>
            <w:r>
              <w:rPr>
                <w:rFonts w:ascii="Arial" w:eastAsia="Arial" w:hAnsi="Arial" w:cs="Arial"/>
                <w:b/>
                <w:bCs/>
                <w:color w:val="7B4552"/>
                <w:sz w:val="16"/>
                <w:szCs w:val="16"/>
              </w:rPr>
              <w:t>1 304 377,58</w:t>
            </w:r>
          </w:p>
        </w:tc>
        <w:tc>
          <w:tcPr>
            <w:tcW w:w="494" w:type="dxa"/>
            <w:shd w:val="clear" w:color="auto" w:fill="FFFFFF"/>
          </w:tcPr>
          <w:p w:rsidR="00746ABB" w:rsidRDefault="00746ABB">
            <w:pPr>
              <w:framePr w:w="10334" w:h="667" w:vSpace="562" w:wrap="none" w:hAnchor="page" w:x="671" w:y="2637"/>
              <w:rPr>
                <w:sz w:val="10"/>
                <w:szCs w:val="10"/>
              </w:rPr>
            </w:pPr>
          </w:p>
        </w:tc>
      </w:tr>
      <w:tr w:rsidR="00746ABB">
        <w:trPr>
          <w:trHeight w:hRule="exact" w:val="413"/>
        </w:trPr>
        <w:tc>
          <w:tcPr>
            <w:tcW w:w="960" w:type="dxa"/>
            <w:shd w:val="clear" w:color="auto" w:fill="FFFFFF"/>
            <w:vAlign w:val="bottom"/>
          </w:tcPr>
          <w:p w:rsidR="00746ABB" w:rsidRDefault="001A0C31">
            <w:pPr>
              <w:pStyle w:val="Jin0"/>
              <w:framePr w:w="10334" w:h="667" w:vSpace="562" w:wrap="none" w:hAnchor="page" w:x="671" w:y="2637"/>
              <w:shd w:val="clear" w:color="auto" w:fill="auto"/>
              <w:spacing w:after="0" w:line="276" w:lineRule="auto"/>
              <w:ind w:left="240"/>
              <w:rPr>
                <w:sz w:val="15"/>
                <w:szCs w:val="15"/>
              </w:rPr>
            </w:pPr>
            <w:r>
              <w:rPr>
                <w:rFonts w:ascii="Arial" w:eastAsia="Arial" w:hAnsi="Arial" w:cs="Arial"/>
                <w:b/>
                <w:bCs/>
                <w:sz w:val="15"/>
                <w:szCs w:val="15"/>
              </w:rPr>
              <w:t>74233- UKS</w:t>
            </w:r>
          </w:p>
        </w:tc>
        <w:tc>
          <w:tcPr>
            <w:tcW w:w="5026" w:type="dxa"/>
            <w:shd w:val="clear" w:color="auto" w:fill="FFFFFF"/>
            <w:vAlign w:val="bottom"/>
          </w:tcPr>
          <w:p w:rsidR="00746ABB" w:rsidRDefault="001A0C31">
            <w:pPr>
              <w:pStyle w:val="Jin0"/>
              <w:framePr w:w="10334" w:h="667" w:vSpace="562" w:wrap="none" w:hAnchor="page" w:x="671" w:y="2637"/>
              <w:shd w:val="clear" w:color="auto" w:fill="auto"/>
              <w:spacing w:after="0" w:line="266" w:lineRule="auto"/>
              <w:ind w:left="260"/>
              <w:rPr>
                <w:sz w:val="15"/>
                <w:szCs w:val="15"/>
              </w:rPr>
            </w:pPr>
            <w:r>
              <w:rPr>
                <w:rFonts w:ascii="Arial" w:eastAsia="Arial" w:hAnsi="Arial" w:cs="Arial"/>
                <w:b/>
                <w:bCs/>
                <w:sz w:val="15"/>
                <w:szCs w:val="15"/>
              </w:rPr>
              <w:t>PAVILON INTERNÍCH OBORU - Posílení datových rozvodů</w:t>
            </w:r>
          </w:p>
        </w:tc>
        <w:tc>
          <w:tcPr>
            <w:tcW w:w="2448" w:type="dxa"/>
            <w:shd w:val="clear" w:color="auto" w:fill="FFFFFF"/>
            <w:vAlign w:val="center"/>
          </w:tcPr>
          <w:p w:rsidR="00746ABB" w:rsidRDefault="001A0C31">
            <w:pPr>
              <w:pStyle w:val="Jin0"/>
              <w:framePr w:w="10334" w:h="667" w:vSpace="562" w:wrap="none" w:hAnchor="page" w:x="671" w:y="2637"/>
              <w:shd w:val="clear" w:color="auto" w:fill="auto"/>
              <w:spacing w:after="0"/>
              <w:ind w:left="1280"/>
              <w:rPr>
                <w:sz w:val="15"/>
                <w:szCs w:val="15"/>
              </w:rPr>
            </w:pPr>
            <w:r>
              <w:rPr>
                <w:rFonts w:ascii="Arial" w:eastAsia="Arial" w:hAnsi="Arial" w:cs="Arial"/>
                <w:sz w:val="15"/>
                <w:szCs w:val="15"/>
              </w:rPr>
              <w:t>1 077 998,00</w:t>
            </w:r>
          </w:p>
        </w:tc>
        <w:tc>
          <w:tcPr>
            <w:tcW w:w="1406" w:type="dxa"/>
            <w:shd w:val="clear" w:color="auto" w:fill="FFFFFF"/>
            <w:vAlign w:val="center"/>
          </w:tcPr>
          <w:p w:rsidR="00746ABB" w:rsidRDefault="001A0C31">
            <w:pPr>
              <w:pStyle w:val="Jin0"/>
              <w:framePr w:w="10334" w:h="667" w:vSpace="562" w:wrap="none" w:hAnchor="page" w:x="671" w:y="2637"/>
              <w:shd w:val="clear" w:color="auto" w:fill="auto"/>
              <w:spacing w:after="0"/>
              <w:ind w:firstLine="340"/>
              <w:rPr>
                <w:sz w:val="15"/>
                <w:szCs w:val="15"/>
              </w:rPr>
            </w:pPr>
            <w:r>
              <w:rPr>
                <w:rFonts w:ascii="Arial" w:eastAsia="Arial" w:hAnsi="Arial" w:cs="Arial"/>
                <w:sz w:val="15"/>
                <w:szCs w:val="15"/>
              </w:rPr>
              <w:t>1 304 377,58</w:t>
            </w:r>
          </w:p>
        </w:tc>
        <w:tc>
          <w:tcPr>
            <w:tcW w:w="494" w:type="dxa"/>
            <w:shd w:val="clear" w:color="auto" w:fill="FFFFFF"/>
            <w:vAlign w:val="center"/>
          </w:tcPr>
          <w:p w:rsidR="00746ABB" w:rsidRDefault="001A0C31">
            <w:pPr>
              <w:pStyle w:val="Jin0"/>
              <w:framePr w:w="10334" w:h="667" w:vSpace="562" w:wrap="none" w:hAnchor="page" w:x="671" w:y="2637"/>
              <w:shd w:val="clear" w:color="auto" w:fill="auto"/>
              <w:spacing w:after="0"/>
              <w:jc w:val="right"/>
              <w:rPr>
                <w:sz w:val="15"/>
                <w:szCs w:val="15"/>
              </w:rPr>
            </w:pPr>
            <w:r>
              <w:rPr>
                <w:rFonts w:ascii="Arial" w:eastAsia="Arial" w:hAnsi="Arial" w:cs="Arial"/>
                <w:b/>
                <w:bCs/>
                <w:sz w:val="15"/>
                <w:szCs w:val="15"/>
              </w:rPr>
              <w:t>STA</w:t>
            </w:r>
          </w:p>
        </w:tc>
      </w:tr>
    </w:tbl>
    <w:p w:rsidR="00746ABB" w:rsidRDefault="00746ABB">
      <w:pPr>
        <w:framePr w:w="10334" w:h="667" w:vSpace="562" w:wrap="none" w:hAnchor="page" w:x="671" w:y="2637"/>
        <w:spacing w:line="1" w:lineRule="exact"/>
      </w:pPr>
    </w:p>
    <w:p w:rsidR="00746ABB" w:rsidRDefault="001A0C31">
      <w:pPr>
        <w:pStyle w:val="Titulektabulky0"/>
        <w:framePr w:w="259" w:h="173" w:wrap="none" w:hAnchor="page" w:x="983" w:y="2080"/>
        <w:shd w:val="clear" w:color="auto" w:fill="auto"/>
        <w:rPr>
          <w:sz w:val="12"/>
          <w:szCs w:val="12"/>
        </w:rPr>
      </w:pPr>
      <w:r>
        <w:rPr>
          <w:i w:val="0"/>
          <w:iCs w:val="0"/>
          <w:sz w:val="12"/>
          <w:szCs w:val="12"/>
        </w:rPr>
        <w:t>Kód</w:t>
      </w:r>
    </w:p>
    <w:p w:rsidR="00746ABB" w:rsidRDefault="001A0C31">
      <w:pPr>
        <w:pStyle w:val="Titulektabulky0"/>
        <w:framePr w:w="350" w:h="182" w:wrap="none" w:hAnchor="page" w:x="3489" w:y="2075"/>
        <w:shd w:val="clear" w:color="auto" w:fill="auto"/>
        <w:rPr>
          <w:sz w:val="12"/>
          <w:szCs w:val="12"/>
        </w:rPr>
      </w:pPr>
      <w:r>
        <w:rPr>
          <w:i w:val="0"/>
          <w:iCs w:val="0"/>
          <w:sz w:val="12"/>
          <w:szCs w:val="12"/>
        </w:rPr>
        <w:t>Popis</w:t>
      </w:r>
    </w:p>
    <w:p w:rsidR="00746ABB" w:rsidRDefault="001A0C31">
      <w:pPr>
        <w:pStyle w:val="Titulektabulky0"/>
        <w:framePr w:w="2496" w:h="182" w:wrap="none" w:hAnchor="page" w:x="7650" w:y="2075"/>
        <w:shd w:val="clear" w:color="auto" w:fill="auto"/>
        <w:rPr>
          <w:sz w:val="12"/>
          <w:szCs w:val="12"/>
        </w:rPr>
      </w:pPr>
      <w:r>
        <w:rPr>
          <w:i w:val="0"/>
          <w:iCs w:val="0"/>
          <w:sz w:val="12"/>
          <w:szCs w:val="12"/>
        </w:rPr>
        <w:t>Cena bez DPH [CZK] Cena s DPH [CZK]</w:t>
      </w:r>
    </w:p>
    <w:p w:rsidR="00746ABB" w:rsidRDefault="001A0C31">
      <w:pPr>
        <w:pStyle w:val="Titulektabulky0"/>
        <w:framePr w:w="254" w:h="178" w:wrap="none" w:hAnchor="page" w:x="10703" w:y="2095"/>
        <w:shd w:val="clear" w:color="auto" w:fill="auto"/>
        <w:jc w:val="right"/>
        <w:rPr>
          <w:sz w:val="12"/>
          <w:szCs w:val="12"/>
        </w:rPr>
      </w:pPr>
      <w:r>
        <w:rPr>
          <w:i w:val="0"/>
          <w:iCs w:val="0"/>
          <w:sz w:val="12"/>
          <w:szCs w:val="12"/>
        </w:rPr>
        <w:t>Typ</w:t>
      </w: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after="421" w:line="1" w:lineRule="exact"/>
      </w:pPr>
    </w:p>
    <w:p w:rsidR="00746ABB" w:rsidRDefault="00746ABB">
      <w:pPr>
        <w:spacing w:line="1" w:lineRule="exact"/>
        <w:sectPr w:rsidR="00746ABB">
          <w:pgSz w:w="11900" w:h="16840"/>
          <w:pgMar w:top="690" w:right="603" w:bottom="292" w:left="656" w:header="262" w:footer="3" w:gutter="0"/>
          <w:cols w:space="720"/>
          <w:noEndnote/>
          <w:docGrid w:linePitch="360"/>
        </w:sectPr>
      </w:pPr>
    </w:p>
    <w:p w:rsidR="00746ABB" w:rsidRDefault="001A0C31">
      <w:pPr>
        <w:spacing w:line="1" w:lineRule="exact"/>
      </w:pPr>
      <w:r>
        <w:rPr>
          <w:noProof/>
          <w:lang w:bidi="ar-SA"/>
        </w:rPr>
        <w:lastRenderedPageBreak/>
        <mc:AlternateContent>
          <mc:Choice Requires="wps">
            <w:drawing>
              <wp:anchor distT="0" distB="0" distL="114300" distR="114300" simplePos="0" relativeHeight="125829409" behindDoc="0" locked="0" layoutInCell="1" allowOverlap="1">
                <wp:simplePos x="0" y="0"/>
                <wp:positionH relativeFrom="page">
                  <wp:posOffset>554990</wp:posOffset>
                </wp:positionH>
                <wp:positionV relativeFrom="paragraph">
                  <wp:posOffset>899160</wp:posOffset>
                </wp:positionV>
                <wp:extent cx="1017905" cy="2182495"/>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1017905" cy="2182495"/>
                        </a:xfrm>
                        <a:prstGeom prst="rect">
                          <a:avLst/>
                        </a:prstGeom>
                        <a:noFill/>
                      </wps:spPr>
                      <wps:txbx>
                        <w:txbxContent>
                          <w:p w:rsidR="00746ABB" w:rsidRDefault="001A0C31">
                            <w:pPr>
                              <w:pStyle w:val="Zkladntext30"/>
                              <w:shd w:val="clear" w:color="auto" w:fill="auto"/>
                              <w:spacing w:after="0"/>
                            </w:pPr>
                            <w:r>
                              <w:t>KSO:</w:t>
                            </w:r>
                          </w:p>
                          <w:p w:rsidR="00746ABB" w:rsidRDefault="001A0C31">
                            <w:pPr>
                              <w:pStyle w:val="Zkladntext30"/>
                              <w:shd w:val="clear" w:color="auto" w:fill="auto"/>
                              <w:spacing w:after="200"/>
                            </w:pPr>
                            <w:r>
                              <w:t>Místo:</w:t>
                            </w:r>
                          </w:p>
                          <w:p w:rsidR="00746ABB" w:rsidRDefault="001A0C31">
                            <w:pPr>
                              <w:pStyle w:val="Zkladntext30"/>
                              <w:shd w:val="clear" w:color="auto" w:fill="auto"/>
                              <w:spacing w:after="440"/>
                            </w:pPr>
                            <w:r>
                              <w:t>Zadavatel:</w:t>
                            </w:r>
                          </w:p>
                          <w:p w:rsidR="00746ABB" w:rsidRDefault="001A0C31">
                            <w:pPr>
                              <w:pStyle w:val="Zkladntext30"/>
                              <w:shd w:val="clear" w:color="auto" w:fill="auto"/>
                              <w:spacing w:after="0"/>
                            </w:pPr>
                            <w:r>
                              <w:t>Zhotovitel:</w:t>
                            </w:r>
                          </w:p>
                          <w:p w:rsidR="00746ABB" w:rsidRDefault="001A0C31">
                            <w:pPr>
                              <w:pStyle w:val="Zkladntext30"/>
                              <w:shd w:val="clear" w:color="auto" w:fill="auto"/>
                              <w:spacing w:after="200"/>
                              <w:ind w:firstLine="360"/>
                            </w:pPr>
                            <w:proofErr w:type="spellStart"/>
                            <w:r>
                              <w:t>FiberTech</w:t>
                            </w:r>
                            <w:proofErr w:type="spellEnd"/>
                            <w:r>
                              <w:t xml:space="preserve"> s.r.o.</w:t>
                            </w:r>
                          </w:p>
                          <w:p w:rsidR="00746ABB" w:rsidRDefault="001A0C31">
                            <w:pPr>
                              <w:pStyle w:val="Zkladntext30"/>
                              <w:shd w:val="clear" w:color="auto" w:fill="auto"/>
                              <w:spacing w:after="440"/>
                            </w:pPr>
                            <w:r>
                              <w:t>Projektant:</w:t>
                            </w:r>
                          </w:p>
                          <w:p w:rsidR="00746ABB" w:rsidRDefault="001A0C31">
                            <w:pPr>
                              <w:pStyle w:val="Zkladntext30"/>
                              <w:shd w:val="clear" w:color="auto" w:fill="auto"/>
                              <w:spacing w:after="440"/>
                            </w:pPr>
                            <w:r>
                              <w:t>Zpracovatel:</w:t>
                            </w:r>
                          </w:p>
                          <w:p w:rsidR="00746ABB" w:rsidRDefault="001A0C31">
                            <w:pPr>
                              <w:pStyle w:val="Zkladntext30"/>
                              <w:shd w:val="clear" w:color="auto" w:fill="auto"/>
                              <w:spacing w:after="320"/>
                            </w:pPr>
                            <w:r>
                              <w:t>Poznámka:</w:t>
                            </w:r>
                          </w:p>
                        </w:txbxContent>
                      </wps:txbx>
                      <wps:bodyPr lIns="0" tIns="0" rIns="0" bIns="0"/>
                    </wps:wsp>
                  </a:graphicData>
                </a:graphic>
              </wp:anchor>
            </w:drawing>
          </mc:Choice>
          <mc:Fallback xmlns:w15="http://schemas.microsoft.com/office/word/2012/wordml">
            <w:pict>
              <v:shape id="_x0000_s1069" type="#_x0000_t202" style="position:absolute;margin-left:43.700000000000003pt;margin-top:70.799999999999997pt;width:80.150000000000006pt;height:171.84999999999999pt;z-index:-125829344;mso-wrap-distance-left:9.pt;mso-wrap-distance-right:9.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3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Místo:</w:t>
                      </w:r>
                    </w:p>
                    <w:p>
                      <w:pPr>
                        <w:pStyle w:val="Style38"/>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Zadavatel:</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38"/>
                        <w:keepNext w:val="0"/>
                        <w:keepLines w:val="0"/>
                        <w:widowControl w:val="0"/>
                        <w:shd w:val="clear" w:color="auto" w:fill="auto"/>
                        <w:bidi w:val="0"/>
                        <w:spacing w:before="0" w:after="200" w:line="240" w:lineRule="auto"/>
                        <w:ind w:left="0" w:right="0" w:firstLine="360"/>
                        <w:jc w:val="left"/>
                      </w:pPr>
                      <w:r>
                        <w:rPr>
                          <w:color w:val="000000"/>
                          <w:spacing w:val="0"/>
                          <w:w w:val="100"/>
                          <w:position w:val="0"/>
                          <w:shd w:val="clear" w:color="auto" w:fill="auto"/>
                          <w:lang w:val="cs-CZ" w:eastAsia="cs-CZ" w:bidi="cs-CZ"/>
                        </w:rPr>
                        <w:t>FiberTech s.r.o.</w:t>
                      </w:r>
                    </w:p>
                    <w:p>
                      <w:pPr>
                        <w:pStyle w:val="Style38"/>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Projektant:</w:t>
                      </w:r>
                    </w:p>
                    <w:p>
                      <w:pPr>
                        <w:pStyle w:val="Style38"/>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Zpracovatel:</w:t>
                      </w:r>
                    </w:p>
                    <w:p>
                      <w:pPr>
                        <w:pStyle w:val="Style38"/>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Poznámka:</w:t>
                      </w:r>
                    </w:p>
                  </w:txbxContent>
                </v:textbox>
                <w10:wrap type="square" side="right" anchorx="page"/>
              </v:shape>
            </w:pict>
          </mc:Fallback>
        </mc:AlternateContent>
      </w:r>
    </w:p>
    <w:p w:rsidR="00746ABB" w:rsidRDefault="001A0C31">
      <w:pPr>
        <w:pStyle w:val="Zkladntext30"/>
        <w:shd w:val="clear" w:color="auto" w:fill="auto"/>
        <w:spacing w:after="0"/>
      </w:pPr>
      <w:r>
        <w:t>Stavba:</w:t>
      </w:r>
    </w:p>
    <w:p w:rsidR="00746ABB" w:rsidRDefault="001A0C31">
      <w:pPr>
        <w:pStyle w:val="Zkladntext30"/>
        <w:shd w:val="clear" w:color="auto" w:fill="auto"/>
        <w:ind w:firstLine="380"/>
      </w:pPr>
      <w:r>
        <w:t>PAVILON INTERNÍCH OBORŮ - Posílení datových rozvodů</w:t>
      </w:r>
    </w:p>
    <w:p w:rsidR="00746ABB" w:rsidRDefault="001A0C31">
      <w:pPr>
        <w:pStyle w:val="Zkladntext30"/>
        <w:shd w:val="clear" w:color="auto" w:fill="auto"/>
        <w:spacing w:after="140"/>
      </w:pPr>
      <w:r>
        <w:t>Objekt:</w:t>
      </w:r>
    </w:p>
    <w:p w:rsidR="00746ABB" w:rsidRDefault="001A0C31">
      <w:pPr>
        <w:pStyle w:val="Zkladntext30"/>
        <w:shd w:val="clear" w:color="auto" w:fill="auto"/>
        <w:spacing w:after="340"/>
        <w:ind w:firstLine="380"/>
        <w:rPr>
          <w:sz w:val="18"/>
          <w:szCs w:val="18"/>
        </w:rPr>
      </w:pPr>
      <w:r>
        <w:rPr>
          <w:b/>
          <w:bCs/>
          <w:sz w:val="18"/>
          <w:szCs w:val="18"/>
        </w:rPr>
        <w:t>74233-UKS - PAVILON INTERNÍCH OBORŮ - Posílení datových rozvodů</w:t>
      </w:r>
    </w:p>
    <w:p w:rsidR="00746ABB" w:rsidRDefault="001A0C31">
      <w:pPr>
        <w:pStyle w:val="Zkladntext30"/>
        <w:shd w:val="clear" w:color="auto" w:fill="auto"/>
        <w:spacing w:after="0"/>
        <w:ind w:left="5540"/>
      </w:pPr>
      <w:r>
        <w:t>CC-CZ:</w:t>
      </w:r>
    </w:p>
    <w:p w:rsidR="00746ABB" w:rsidRDefault="001A0C31">
      <w:pPr>
        <w:pStyle w:val="Zkladntext30"/>
        <w:shd w:val="clear" w:color="auto" w:fill="auto"/>
        <w:tabs>
          <w:tab w:val="left" w:pos="6726"/>
        </w:tabs>
        <w:spacing w:after="180"/>
        <w:ind w:left="5540"/>
      </w:pPr>
      <w:r>
        <w:t>Datum:</w:t>
      </w:r>
      <w:r>
        <w:tab/>
      </w:r>
      <w:proofErr w:type="gramStart"/>
      <w:r>
        <w:t>30.01.2025</w:t>
      </w:r>
      <w:proofErr w:type="gramEnd"/>
    </w:p>
    <w:p w:rsidR="00746ABB" w:rsidRDefault="001A0C31">
      <w:pPr>
        <w:pStyle w:val="Zkladntext30"/>
        <w:shd w:val="clear" w:color="auto" w:fill="auto"/>
        <w:ind w:left="5540"/>
      </w:pPr>
      <w:r>
        <w:t>IČ:</w:t>
      </w:r>
    </w:p>
    <w:p w:rsidR="00746ABB" w:rsidRDefault="001A0C31">
      <w:pPr>
        <w:pStyle w:val="Zkladntext30"/>
        <w:shd w:val="clear" w:color="auto" w:fill="auto"/>
        <w:spacing w:after="180"/>
        <w:ind w:left="5540"/>
      </w:pPr>
      <w:r>
        <w:t>DIČ:</w:t>
      </w:r>
    </w:p>
    <w:p w:rsidR="00746ABB" w:rsidRDefault="001A0C31">
      <w:pPr>
        <w:pStyle w:val="Zkladntext30"/>
        <w:shd w:val="clear" w:color="auto" w:fill="auto"/>
        <w:tabs>
          <w:tab w:val="left" w:pos="6726"/>
        </w:tabs>
        <w:ind w:left="5540"/>
      </w:pPr>
      <w:r>
        <w:t>IČ</w:t>
      </w:r>
      <w:r>
        <w:tab/>
        <w:t>28812166</w:t>
      </w:r>
    </w:p>
    <w:p w:rsidR="00746ABB" w:rsidRDefault="001A0C31">
      <w:pPr>
        <w:pStyle w:val="Zkladntext30"/>
        <w:shd w:val="clear" w:color="auto" w:fill="auto"/>
        <w:tabs>
          <w:tab w:val="left" w:pos="6726"/>
        </w:tabs>
        <w:spacing w:after="180"/>
        <w:ind w:left="5540"/>
      </w:pPr>
      <w:r>
        <w:t>DIČ:</w:t>
      </w:r>
      <w:r>
        <w:tab/>
        <w:t>CZ28812166</w:t>
      </w:r>
    </w:p>
    <w:p w:rsidR="00746ABB" w:rsidRDefault="001A0C31">
      <w:pPr>
        <w:pStyle w:val="Zkladntext30"/>
        <w:shd w:val="clear" w:color="auto" w:fill="auto"/>
        <w:ind w:left="5540"/>
      </w:pPr>
      <w:r>
        <w:t>IČ:</w:t>
      </w:r>
    </w:p>
    <w:p w:rsidR="00746ABB" w:rsidRDefault="001A0C31">
      <w:pPr>
        <w:pStyle w:val="Zkladntext30"/>
        <w:shd w:val="clear" w:color="auto" w:fill="auto"/>
        <w:spacing w:after="180"/>
        <w:ind w:left="5540"/>
      </w:pPr>
      <w:r>
        <w:t>DIČ:</w:t>
      </w:r>
    </w:p>
    <w:p w:rsidR="00746ABB" w:rsidRDefault="001A0C31">
      <w:pPr>
        <w:pStyle w:val="Zkladntext30"/>
        <w:shd w:val="clear" w:color="auto" w:fill="auto"/>
        <w:ind w:left="5540"/>
      </w:pPr>
      <w:r>
        <w:t>IČ:</w:t>
      </w:r>
    </w:p>
    <w:p w:rsidR="00746ABB" w:rsidRDefault="001A0C31">
      <w:pPr>
        <w:pStyle w:val="Zkladntext30"/>
        <w:shd w:val="clear" w:color="auto" w:fill="auto"/>
        <w:spacing w:after="780"/>
        <w:ind w:left="5540"/>
      </w:pPr>
      <w:r>
        <w:t>DIČ: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2923"/>
        <w:gridCol w:w="533"/>
        <w:gridCol w:w="917"/>
        <w:gridCol w:w="1478"/>
        <w:gridCol w:w="1531"/>
      </w:tblGrid>
      <w:tr w:rsidR="00746ABB">
        <w:trPr>
          <w:trHeight w:hRule="exact" w:val="571"/>
          <w:jc w:val="center"/>
        </w:trPr>
        <w:tc>
          <w:tcPr>
            <w:tcW w:w="2909" w:type="dxa"/>
            <w:tcBorders>
              <w:top w:val="single" w:sz="4" w:space="0" w:color="auto"/>
            </w:tcBorders>
            <w:shd w:val="clear" w:color="auto" w:fill="FFFFFF"/>
            <w:vAlign w:val="center"/>
          </w:tcPr>
          <w:p w:rsidR="00746ABB" w:rsidRDefault="001A0C31">
            <w:pPr>
              <w:pStyle w:val="Jin0"/>
              <w:shd w:val="clear" w:color="auto" w:fill="auto"/>
              <w:spacing w:after="0"/>
              <w:rPr>
                <w:sz w:val="17"/>
                <w:szCs w:val="17"/>
              </w:rPr>
            </w:pPr>
            <w:r>
              <w:rPr>
                <w:rFonts w:ascii="Arial" w:eastAsia="Arial" w:hAnsi="Arial" w:cs="Arial"/>
                <w:b/>
                <w:bCs/>
                <w:sz w:val="17"/>
                <w:szCs w:val="17"/>
              </w:rPr>
              <w:t>Cena bez DPH</w:t>
            </w:r>
          </w:p>
        </w:tc>
        <w:tc>
          <w:tcPr>
            <w:tcW w:w="2923" w:type="dxa"/>
            <w:tcBorders>
              <w:top w:val="single" w:sz="4" w:space="0" w:color="auto"/>
            </w:tcBorders>
            <w:shd w:val="clear" w:color="auto" w:fill="FFFFFF"/>
          </w:tcPr>
          <w:p w:rsidR="00746ABB" w:rsidRDefault="00746ABB">
            <w:pPr>
              <w:rPr>
                <w:sz w:val="10"/>
                <w:szCs w:val="10"/>
              </w:rPr>
            </w:pPr>
          </w:p>
        </w:tc>
        <w:tc>
          <w:tcPr>
            <w:tcW w:w="533" w:type="dxa"/>
            <w:tcBorders>
              <w:top w:val="single" w:sz="4" w:space="0" w:color="auto"/>
            </w:tcBorders>
            <w:shd w:val="clear" w:color="auto" w:fill="FFFFFF"/>
          </w:tcPr>
          <w:p w:rsidR="00746ABB" w:rsidRDefault="00746ABB">
            <w:pPr>
              <w:rPr>
                <w:sz w:val="10"/>
                <w:szCs w:val="10"/>
              </w:rPr>
            </w:pPr>
          </w:p>
        </w:tc>
        <w:tc>
          <w:tcPr>
            <w:tcW w:w="917" w:type="dxa"/>
            <w:tcBorders>
              <w:top w:val="single" w:sz="4" w:space="0" w:color="auto"/>
            </w:tcBorders>
            <w:shd w:val="clear" w:color="auto" w:fill="FFFFFF"/>
          </w:tcPr>
          <w:p w:rsidR="00746ABB" w:rsidRDefault="00746ABB">
            <w:pPr>
              <w:rPr>
                <w:sz w:val="10"/>
                <w:szCs w:val="10"/>
              </w:rPr>
            </w:pPr>
          </w:p>
        </w:tc>
        <w:tc>
          <w:tcPr>
            <w:tcW w:w="1478" w:type="dxa"/>
            <w:tcBorders>
              <w:top w:val="single" w:sz="4" w:space="0" w:color="auto"/>
            </w:tcBorders>
            <w:shd w:val="clear" w:color="auto" w:fill="FFFFFF"/>
          </w:tcPr>
          <w:p w:rsidR="00746ABB" w:rsidRDefault="00746ABB">
            <w:pPr>
              <w:rPr>
                <w:sz w:val="10"/>
                <w:szCs w:val="10"/>
              </w:rPr>
            </w:pPr>
          </w:p>
        </w:tc>
        <w:tc>
          <w:tcPr>
            <w:tcW w:w="1531" w:type="dxa"/>
            <w:tcBorders>
              <w:top w:val="single" w:sz="4" w:space="0" w:color="auto"/>
            </w:tcBorders>
            <w:shd w:val="clear" w:color="auto" w:fill="FFFFFF"/>
            <w:vAlign w:val="center"/>
          </w:tcPr>
          <w:p w:rsidR="00746ABB" w:rsidRDefault="001A0C31">
            <w:pPr>
              <w:pStyle w:val="Jin0"/>
              <w:shd w:val="clear" w:color="auto" w:fill="auto"/>
              <w:spacing w:after="0"/>
              <w:jc w:val="right"/>
              <w:rPr>
                <w:sz w:val="20"/>
                <w:szCs w:val="20"/>
              </w:rPr>
            </w:pPr>
            <w:r>
              <w:rPr>
                <w:rFonts w:ascii="Arial" w:eastAsia="Arial" w:hAnsi="Arial" w:cs="Arial"/>
                <w:b/>
                <w:bCs/>
                <w:color w:val="7B4552"/>
                <w:sz w:val="20"/>
                <w:szCs w:val="20"/>
              </w:rPr>
              <w:t>1 077 998,00</w:t>
            </w:r>
          </w:p>
        </w:tc>
      </w:tr>
      <w:tr w:rsidR="00746ABB">
        <w:trPr>
          <w:trHeight w:hRule="exact" w:val="374"/>
          <w:jc w:val="center"/>
        </w:trPr>
        <w:tc>
          <w:tcPr>
            <w:tcW w:w="2909" w:type="dxa"/>
            <w:tcBorders>
              <w:top w:val="single" w:sz="4" w:space="0" w:color="auto"/>
            </w:tcBorders>
            <w:shd w:val="clear" w:color="auto" w:fill="FFFFFF"/>
          </w:tcPr>
          <w:p w:rsidR="00746ABB" w:rsidRDefault="00746ABB">
            <w:pPr>
              <w:rPr>
                <w:sz w:val="10"/>
                <w:szCs w:val="10"/>
              </w:rPr>
            </w:pPr>
          </w:p>
        </w:tc>
        <w:tc>
          <w:tcPr>
            <w:tcW w:w="2923" w:type="dxa"/>
            <w:tcBorders>
              <w:top w:val="single" w:sz="4" w:space="0" w:color="auto"/>
            </w:tcBorders>
            <w:shd w:val="clear" w:color="auto" w:fill="FFFFFF"/>
            <w:vAlign w:val="bottom"/>
          </w:tcPr>
          <w:p w:rsidR="00746ABB" w:rsidRDefault="001A0C31">
            <w:pPr>
              <w:pStyle w:val="Jin0"/>
              <w:shd w:val="clear" w:color="auto" w:fill="auto"/>
              <w:spacing w:after="0"/>
              <w:ind w:left="1720"/>
              <w:rPr>
                <w:sz w:val="17"/>
                <w:szCs w:val="17"/>
              </w:rPr>
            </w:pPr>
            <w:r>
              <w:rPr>
                <w:rFonts w:ascii="Arial" w:eastAsia="Arial" w:hAnsi="Arial" w:cs="Arial"/>
                <w:sz w:val="17"/>
                <w:szCs w:val="17"/>
              </w:rPr>
              <w:t>Základ daně</w:t>
            </w:r>
          </w:p>
        </w:tc>
        <w:tc>
          <w:tcPr>
            <w:tcW w:w="533" w:type="dxa"/>
            <w:tcBorders>
              <w:top w:val="single" w:sz="4" w:space="0" w:color="auto"/>
            </w:tcBorders>
            <w:shd w:val="clear" w:color="auto" w:fill="FFFFFF"/>
          </w:tcPr>
          <w:p w:rsidR="00746ABB" w:rsidRDefault="00746ABB">
            <w:pPr>
              <w:rPr>
                <w:sz w:val="10"/>
                <w:szCs w:val="10"/>
              </w:rPr>
            </w:pPr>
          </w:p>
        </w:tc>
        <w:tc>
          <w:tcPr>
            <w:tcW w:w="917" w:type="dxa"/>
            <w:tcBorders>
              <w:top w:val="single" w:sz="4" w:space="0" w:color="auto"/>
            </w:tcBorders>
            <w:shd w:val="clear" w:color="auto" w:fill="FFFFFF"/>
          </w:tcPr>
          <w:p w:rsidR="00746ABB" w:rsidRDefault="00746ABB">
            <w:pPr>
              <w:rPr>
                <w:sz w:val="10"/>
                <w:szCs w:val="10"/>
              </w:rPr>
            </w:pPr>
          </w:p>
        </w:tc>
        <w:tc>
          <w:tcPr>
            <w:tcW w:w="1478" w:type="dxa"/>
            <w:tcBorders>
              <w:top w:val="single" w:sz="4" w:space="0" w:color="auto"/>
            </w:tcBorders>
            <w:shd w:val="clear" w:color="auto" w:fill="FFFFFF"/>
            <w:vAlign w:val="bottom"/>
          </w:tcPr>
          <w:p w:rsidR="00746ABB" w:rsidRDefault="001A0C31">
            <w:pPr>
              <w:pStyle w:val="Jin0"/>
              <w:shd w:val="clear" w:color="auto" w:fill="auto"/>
              <w:spacing w:after="0"/>
              <w:jc w:val="center"/>
              <w:rPr>
                <w:sz w:val="17"/>
                <w:szCs w:val="17"/>
              </w:rPr>
            </w:pPr>
            <w:r>
              <w:rPr>
                <w:rFonts w:ascii="Arial" w:eastAsia="Arial" w:hAnsi="Arial" w:cs="Arial"/>
                <w:sz w:val="17"/>
                <w:szCs w:val="17"/>
              </w:rPr>
              <w:t>Sazba daně</w:t>
            </w:r>
          </w:p>
        </w:tc>
        <w:tc>
          <w:tcPr>
            <w:tcW w:w="1531" w:type="dxa"/>
            <w:tcBorders>
              <w:top w:val="single" w:sz="4" w:space="0" w:color="auto"/>
            </w:tcBorders>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Výše daně</w:t>
            </w:r>
          </w:p>
        </w:tc>
      </w:tr>
      <w:tr w:rsidR="00746ABB">
        <w:trPr>
          <w:trHeight w:hRule="exact" w:val="250"/>
          <w:jc w:val="center"/>
        </w:trPr>
        <w:tc>
          <w:tcPr>
            <w:tcW w:w="2909" w:type="dxa"/>
            <w:shd w:val="clear" w:color="auto" w:fill="FFFFFF"/>
            <w:vAlign w:val="bottom"/>
          </w:tcPr>
          <w:p w:rsidR="00746ABB" w:rsidRDefault="001A0C31">
            <w:pPr>
              <w:pStyle w:val="Jin0"/>
              <w:shd w:val="clear" w:color="auto" w:fill="auto"/>
              <w:spacing w:after="0"/>
              <w:rPr>
                <w:sz w:val="17"/>
                <w:szCs w:val="17"/>
              </w:rPr>
            </w:pPr>
            <w:proofErr w:type="spellStart"/>
            <w:r>
              <w:rPr>
                <w:rFonts w:ascii="Arial" w:eastAsia="Arial" w:hAnsi="Arial" w:cs="Arial"/>
                <w:smallCaps/>
                <w:sz w:val="17"/>
                <w:szCs w:val="17"/>
              </w:rPr>
              <w:t>dph</w:t>
            </w:r>
            <w:proofErr w:type="spellEnd"/>
            <w:r>
              <w:rPr>
                <w:rFonts w:ascii="Arial" w:eastAsia="Arial" w:hAnsi="Arial" w:cs="Arial"/>
                <w:sz w:val="17"/>
                <w:szCs w:val="17"/>
              </w:rPr>
              <w:t xml:space="preserve"> základní</w:t>
            </w:r>
          </w:p>
        </w:tc>
        <w:tc>
          <w:tcPr>
            <w:tcW w:w="2923" w:type="dxa"/>
            <w:shd w:val="clear" w:color="auto" w:fill="FFFFFF"/>
            <w:vAlign w:val="bottom"/>
          </w:tcPr>
          <w:p w:rsidR="00746ABB" w:rsidRDefault="001A0C31">
            <w:pPr>
              <w:pStyle w:val="Jin0"/>
              <w:shd w:val="clear" w:color="auto" w:fill="auto"/>
              <w:spacing w:after="0"/>
              <w:ind w:left="1660"/>
              <w:rPr>
                <w:sz w:val="17"/>
                <w:szCs w:val="17"/>
              </w:rPr>
            </w:pPr>
            <w:r>
              <w:rPr>
                <w:rFonts w:ascii="Arial" w:eastAsia="Arial" w:hAnsi="Arial" w:cs="Arial"/>
                <w:sz w:val="17"/>
                <w:szCs w:val="17"/>
              </w:rPr>
              <w:t>1 077 998,00</w:t>
            </w:r>
          </w:p>
        </w:tc>
        <w:tc>
          <w:tcPr>
            <w:tcW w:w="533" w:type="dxa"/>
            <w:shd w:val="clear" w:color="auto" w:fill="FFFFFF"/>
          </w:tcPr>
          <w:p w:rsidR="00746ABB" w:rsidRDefault="00746ABB">
            <w:pPr>
              <w:rPr>
                <w:sz w:val="10"/>
                <w:szCs w:val="10"/>
              </w:rPr>
            </w:pPr>
          </w:p>
        </w:tc>
        <w:tc>
          <w:tcPr>
            <w:tcW w:w="917" w:type="dxa"/>
            <w:shd w:val="clear" w:color="auto" w:fill="FFFFFF"/>
          </w:tcPr>
          <w:p w:rsidR="00746ABB" w:rsidRDefault="00746ABB">
            <w:pPr>
              <w:rPr>
                <w:sz w:val="10"/>
                <w:szCs w:val="10"/>
              </w:rPr>
            </w:pPr>
          </w:p>
        </w:tc>
        <w:tc>
          <w:tcPr>
            <w:tcW w:w="1478" w:type="dxa"/>
            <w:shd w:val="clear" w:color="auto" w:fill="FFFFFF"/>
            <w:vAlign w:val="bottom"/>
          </w:tcPr>
          <w:p w:rsidR="00746ABB" w:rsidRDefault="001A0C31">
            <w:pPr>
              <w:pStyle w:val="Jin0"/>
              <w:shd w:val="clear" w:color="auto" w:fill="auto"/>
              <w:spacing w:after="0"/>
              <w:ind w:firstLine="620"/>
              <w:rPr>
                <w:sz w:val="17"/>
                <w:szCs w:val="17"/>
              </w:rPr>
            </w:pPr>
            <w:r>
              <w:rPr>
                <w:rFonts w:ascii="Arial" w:eastAsia="Arial" w:hAnsi="Arial" w:cs="Arial"/>
                <w:sz w:val="17"/>
                <w:szCs w:val="17"/>
              </w:rPr>
              <w:t>21,00%</w:t>
            </w:r>
          </w:p>
        </w:tc>
        <w:tc>
          <w:tcPr>
            <w:tcW w:w="1531" w:type="dxa"/>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226 379,58</w:t>
            </w:r>
          </w:p>
        </w:tc>
      </w:tr>
      <w:tr w:rsidR="00746ABB">
        <w:trPr>
          <w:trHeight w:hRule="exact" w:val="374"/>
          <w:jc w:val="center"/>
        </w:trPr>
        <w:tc>
          <w:tcPr>
            <w:tcW w:w="2909" w:type="dxa"/>
            <w:shd w:val="clear" w:color="auto" w:fill="FFFFFF"/>
          </w:tcPr>
          <w:p w:rsidR="00746ABB" w:rsidRDefault="001A0C31">
            <w:pPr>
              <w:pStyle w:val="Jin0"/>
              <w:shd w:val="clear" w:color="auto" w:fill="auto"/>
              <w:spacing w:after="0"/>
              <w:ind w:firstLine="360"/>
              <w:rPr>
                <w:sz w:val="17"/>
                <w:szCs w:val="17"/>
              </w:rPr>
            </w:pPr>
            <w:r>
              <w:rPr>
                <w:rFonts w:ascii="Arial" w:eastAsia="Arial" w:hAnsi="Arial" w:cs="Arial"/>
                <w:sz w:val="17"/>
                <w:szCs w:val="17"/>
              </w:rPr>
              <w:t>snížená</w:t>
            </w:r>
          </w:p>
        </w:tc>
        <w:tc>
          <w:tcPr>
            <w:tcW w:w="2923" w:type="dxa"/>
            <w:shd w:val="clear" w:color="auto" w:fill="FFFFFF"/>
            <w:vAlign w:val="center"/>
          </w:tcPr>
          <w:p w:rsidR="00746ABB" w:rsidRDefault="001A0C31">
            <w:pPr>
              <w:pStyle w:val="Jin0"/>
              <w:shd w:val="clear" w:color="auto" w:fill="auto"/>
              <w:spacing w:after="0"/>
              <w:ind w:right="220"/>
              <w:jc w:val="right"/>
              <w:rPr>
                <w:sz w:val="17"/>
                <w:szCs w:val="17"/>
              </w:rPr>
            </w:pPr>
            <w:r>
              <w:rPr>
                <w:rFonts w:ascii="Arial" w:eastAsia="Arial" w:hAnsi="Arial" w:cs="Arial"/>
                <w:sz w:val="17"/>
                <w:szCs w:val="17"/>
              </w:rPr>
              <w:t>0,00</w:t>
            </w:r>
          </w:p>
        </w:tc>
        <w:tc>
          <w:tcPr>
            <w:tcW w:w="533" w:type="dxa"/>
            <w:shd w:val="clear" w:color="auto" w:fill="FFFFFF"/>
          </w:tcPr>
          <w:p w:rsidR="00746ABB" w:rsidRDefault="00746ABB">
            <w:pPr>
              <w:rPr>
                <w:sz w:val="10"/>
                <w:szCs w:val="10"/>
              </w:rPr>
            </w:pPr>
          </w:p>
        </w:tc>
        <w:tc>
          <w:tcPr>
            <w:tcW w:w="917" w:type="dxa"/>
            <w:shd w:val="clear" w:color="auto" w:fill="FFFFFF"/>
          </w:tcPr>
          <w:p w:rsidR="00746ABB" w:rsidRDefault="00746ABB">
            <w:pPr>
              <w:rPr>
                <w:sz w:val="10"/>
                <w:szCs w:val="10"/>
              </w:rPr>
            </w:pPr>
          </w:p>
        </w:tc>
        <w:tc>
          <w:tcPr>
            <w:tcW w:w="1478" w:type="dxa"/>
            <w:shd w:val="clear" w:color="auto" w:fill="FFFFFF"/>
          </w:tcPr>
          <w:p w:rsidR="00746ABB" w:rsidRDefault="001A0C31">
            <w:pPr>
              <w:pStyle w:val="Jin0"/>
              <w:shd w:val="clear" w:color="auto" w:fill="auto"/>
              <w:spacing w:after="0"/>
              <w:ind w:firstLine="620"/>
              <w:jc w:val="both"/>
              <w:rPr>
                <w:sz w:val="17"/>
                <w:szCs w:val="17"/>
              </w:rPr>
            </w:pPr>
            <w:r>
              <w:rPr>
                <w:rFonts w:ascii="Arial" w:eastAsia="Arial" w:hAnsi="Arial" w:cs="Arial"/>
                <w:sz w:val="17"/>
                <w:szCs w:val="17"/>
              </w:rPr>
              <w:t>12,00%</w:t>
            </w:r>
          </w:p>
        </w:tc>
        <w:tc>
          <w:tcPr>
            <w:tcW w:w="1531" w:type="dxa"/>
            <w:shd w:val="clear" w:color="auto" w:fill="FFFFFF"/>
            <w:vAlign w:val="center"/>
          </w:tcPr>
          <w:p w:rsidR="00746ABB" w:rsidRDefault="001A0C31">
            <w:pPr>
              <w:pStyle w:val="Jin0"/>
              <w:shd w:val="clear" w:color="auto" w:fill="auto"/>
              <w:spacing w:after="0"/>
              <w:jc w:val="right"/>
              <w:rPr>
                <w:sz w:val="17"/>
                <w:szCs w:val="17"/>
              </w:rPr>
            </w:pPr>
            <w:r>
              <w:rPr>
                <w:rFonts w:ascii="Arial" w:eastAsia="Arial" w:hAnsi="Arial" w:cs="Arial"/>
                <w:sz w:val="17"/>
                <w:szCs w:val="17"/>
              </w:rPr>
              <w:t>0,00</w:t>
            </w:r>
          </w:p>
        </w:tc>
      </w:tr>
      <w:tr w:rsidR="00746ABB">
        <w:trPr>
          <w:trHeight w:hRule="exact" w:val="451"/>
          <w:jc w:val="center"/>
        </w:trPr>
        <w:tc>
          <w:tcPr>
            <w:tcW w:w="290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20"/>
                <w:szCs w:val="20"/>
              </w:rPr>
            </w:pPr>
            <w:r>
              <w:rPr>
                <w:rFonts w:ascii="Arial" w:eastAsia="Arial" w:hAnsi="Arial" w:cs="Arial"/>
                <w:b/>
                <w:bCs/>
                <w:sz w:val="20"/>
                <w:szCs w:val="20"/>
              </w:rPr>
              <w:t>Cena s DPH</w:t>
            </w:r>
          </w:p>
        </w:tc>
        <w:tc>
          <w:tcPr>
            <w:tcW w:w="2923" w:type="dxa"/>
            <w:tcBorders>
              <w:top w:val="single" w:sz="4" w:space="0" w:color="auto"/>
              <w:bottom w:val="single" w:sz="4" w:space="0" w:color="auto"/>
            </w:tcBorders>
            <w:shd w:val="clear" w:color="auto" w:fill="FFFFFF"/>
          </w:tcPr>
          <w:p w:rsidR="00746ABB" w:rsidRDefault="00746ABB">
            <w:pPr>
              <w:rPr>
                <w:sz w:val="10"/>
                <w:szCs w:val="10"/>
              </w:rPr>
            </w:pPr>
          </w:p>
        </w:tc>
        <w:tc>
          <w:tcPr>
            <w:tcW w:w="533"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20"/>
                <w:szCs w:val="20"/>
              </w:rPr>
            </w:pPr>
            <w:r>
              <w:rPr>
                <w:rFonts w:ascii="Arial" w:eastAsia="Arial" w:hAnsi="Arial" w:cs="Arial"/>
                <w:b/>
                <w:bCs/>
                <w:sz w:val="20"/>
                <w:szCs w:val="20"/>
              </w:rPr>
              <w:t>v</w:t>
            </w:r>
          </w:p>
        </w:tc>
        <w:tc>
          <w:tcPr>
            <w:tcW w:w="917"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20"/>
                <w:szCs w:val="20"/>
              </w:rPr>
            </w:pPr>
            <w:r>
              <w:rPr>
                <w:rFonts w:ascii="Arial" w:eastAsia="Arial" w:hAnsi="Arial" w:cs="Arial"/>
                <w:b/>
                <w:bCs/>
                <w:sz w:val="20"/>
                <w:szCs w:val="20"/>
              </w:rPr>
              <w:t>CZK</w:t>
            </w:r>
          </w:p>
        </w:tc>
        <w:tc>
          <w:tcPr>
            <w:tcW w:w="1478" w:type="dxa"/>
            <w:tcBorders>
              <w:top w:val="single" w:sz="4" w:space="0" w:color="auto"/>
              <w:bottom w:val="single" w:sz="4" w:space="0" w:color="auto"/>
            </w:tcBorders>
            <w:shd w:val="clear" w:color="auto" w:fill="FFFFFF"/>
          </w:tcPr>
          <w:p w:rsidR="00746ABB" w:rsidRDefault="00746ABB">
            <w:pPr>
              <w:rPr>
                <w:sz w:val="10"/>
                <w:szCs w:val="10"/>
              </w:rPr>
            </w:pPr>
          </w:p>
        </w:tc>
        <w:tc>
          <w:tcPr>
            <w:tcW w:w="1531"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20"/>
                <w:szCs w:val="20"/>
              </w:rPr>
            </w:pPr>
            <w:r>
              <w:rPr>
                <w:rFonts w:ascii="Arial" w:eastAsia="Arial" w:hAnsi="Arial" w:cs="Arial"/>
                <w:b/>
                <w:bCs/>
                <w:sz w:val="20"/>
                <w:szCs w:val="20"/>
              </w:rPr>
              <w:t>1 304 377,58</w:t>
            </w:r>
          </w:p>
        </w:tc>
      </w:tr>
    </w:tbl>
    <w:p w:rsidR="00746ABB" w:rsidRDefault="001A0C31">
      <w:pPr>
        <w:spacing w:line="1" w:lineRule="exact"/>
        <w:rPr>
          <w:sz w:val="2"/>
          <w:szCs w:val="2"/>
        </w:rPr>
      </w:pPr>
      <w:r>
        <w:br w:type="page"/>
      </w:r>
    </w:p>
    <w:p w:rsidR="00746ABB" w:rsidRDefault="001A0C31">
      <w:pPr>
        <w:pStyle w:val="Zkladntext30"/>
        <w:shd w:val="clear" w:color="auto" w:fill="auto"/>
        <w:spacing w:after="40"/>
      </w:pPr>
      <w:r>
        <w:lastRenderedPageBreak/>
        <w:t>Stavba:</w:t>
      </w:r>
    </w:p>
    <w:p w:rsidR="00746ABB" w:rsidRDefault="001A0C31">
      <w:pPr>
        <w:pStyle w:val="Zkladntext30"/>
        <w:shd w:val="clear" w:color="auto" w:fill="auto"/>
        <w:spacing w:after="40"/>
        <w:ind w:firstLine="680"/>
      </w:pPr>
      <w:r>
        <w:t>PAVILON INTERNÍCH OBORŮ - Posílení datových rozvodů</w:t>
      </w:r>
    </w:p>
    <w:p w:rsidR="00746ABB" w:rsidRDefault="001A0C31">
      <w:pPr>
        <w:pStyle w:val="Zkladntext30"/>
        <w:shd w:val="clear" w:color="auto" w:fill="auto"/>
        <w:spacing w:after="140"/>
      </w:pPr>
      <w:r>
        <w:t>Objekt:</w:t>
      </w:r>
    </w:p>
    <w:p w:rsidR="00746ABB" w:rsidRDefault="001A0C31">
      <w:pPr>
        <w:pStyle w:val="Zkladntext30"/>
        <w:shd w:val="clear" w:color="auto" w:fill="auto"/>
        <w:spacing w:after="0"/>
        <w:ind w:firstLine="680"/>
        <w:rPr>
          <w:sz w:val="18"/>
          <w:szCs w:val="18"/>
        </w:rPr>
      </w:pPr>
      <w:r>
        <w:rPr>
          <w:b/>
          <w:bCs/>
          <w:sz w:val="18"/>
          <w:szCs w:val="18"/>
        </w:rPr>
        <w:t>74233-UKS - PAVILON INTERNÍCH OBORŮ - Posílení datových rozvodů</w:t>
      </w:r>
    </w:p>
    <w:p w:rsidR="00746ABB" w:rsidRDefault="001A0C31">
      <w:pPr>
        <w:spacing w:line="1" w:lineRule="exact"/>
      </w:pPr>
      <w:r>
        <w:rPr>
          <w:noProof/>
          <w:lang w:bidi="ar-SA"/>
        </w:rPr>
        <mc:AlternateContent>
          <mc:Choice Requires="wps">
            <w:drawing>
              <wp:anchor distT="95250" distB="0" distL="0" distR="0" simplePos="0" relativeHeight="125829411" behindDoc="0" locked="0" layoutInCell="1" allowOverlap="1">
                <wp:simplePos x="0" y="0"/>
                <wp:positionH relativeFrom="page">
                  <wp:posOffset>447040</wp:posOffset>
                </wp:positionH>
                <wp:positionV relativeFrom="paragraph">
                  <wp:posOffset>95250</wp:posOffset>
                </wp:positionV>
                <wp:extent cx="2075815" cy="5422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075815" cy="542290"/>
                        </a:xfrm>
                        <a:prstGeom prst="rect">
                          <a:avLst/>
                        </a:prstGeom>
                        <a:noFill/>
                      </wps:spPr>
                      <wps:txbx>
                        <w:txbxContent>
                          <w:p w:rsidR="00746ABB" w:rsidRDefault="001A0C31">
                            <w:pPr>
                              <w:pStyle w:val="Zkladntext30"/>
                              <w:shd w:val="clear" w:color="auto" w:fill="auto"/>
                              <w:spacing w:after="140"/>
                            </w:pPr>
                            <w:r>
                              <w:t>Místo:</w:t>
                            </w:r>
                          </w:p>
                          <w:p w:rsidR="00746ABB" w:rsidRDefault="001A0C31">
                            <w:pPr>
                              <w:pStyle w:val="Zkladntext30"/>
                              <w:shd w:val="clear" w:color="auto" w:fill="auto"/>
                            </w:pPr>
                            <w:r>
                              <w:t>Zadavatel:</w:t>
                            </w:r>
                          </w:p>
                          <w:p w:rsidR="00746ABB" w:rsidRDefault="001A0C31">
                            <w:pPr>
                              <w:pStyle w:val="Zkladntext30"/>
                              <w:shd w:val="clear" w:color="auto" w:fill="auto"/>
                              <w:tabs>
                                <w:tab w:val="left" w:pos="2002"/>
                              </w:tabs>
                              <w:spacing w:after="100"/>
                            </w:pPr>
                            <w:r>
                              <w:t>Zhotovitel:</w:t>
                            </w:r>
                            <w:r>
                              <w:tab/>
                            </w:r>
                            <w:proofErr w:type="spellStart"/>
                            <w:r>
                              <w:t>FiberTech</w:t>
                            </w:r>
                            <w:proofErr w:type="spellEnd"/>
                            <w:r>
                              <w:t xml:space="preserve"> s.r.o.</w:t>
                            </w:r>
                          </w:p>
                        </w:txbxContent>
                      </wps:txbx>
                      <wps:bodyPr lIns="0" tIns="0" rIns="0" bIns="0"/>
                    </wps:wsp>
                  </a:graphicData>
                </a:graphic>
              </wp:anchor>
            </w:drawing>
          </mc:Choice>
          <mc:Fallback xmlns:w15="http://schemas.microsoft.com/office/word/2012/wordml">
            <w:pict>
              <v:shape id="_x0000_s1071" type="#_x0000_t202" style="position:absolute;margin-left:35.200000000000003pt;margin-top:7.5pt;width:163.44999999999999pt;height:42.700000000000003pt;z-index:-125829342;mso-wrap-distance-left:0;mso-wrap-distance-top:7.5pt;mso-wrap-distance-right:0;mso-position-horizontal-relative:page" filled="f" stroked="f">
                <v:textbox inset="0,0,0,0">
                  <w:txbxContent>
                    <w:p>
                      <w:pPr>
                        <w:pStyle w:val="Style38"/>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Místo:</w:t>
                      </w:r>
                    </w:p>
                    <w:p>
                      <w:pPr>
                        <w:pStyle w:val="Style3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Zadavatel:</w:t>
                      </w:r>
                    </w:p>
                    <w:p>
                      <w:pPr>
                        <w:pStyle w:val="Style38"/>
                        <w:keepNext w:val="0"/>
                        <w:keepLines w:val="0"/>
                        <w:widowControl w:val="0"/>
                        <w:shd w:val="clear" w:color="auto" w:fill="auto"/>
                        <w:tabs>
                          <w:tab w:pos="2002" w:val="left"/>
                        </w:tabs>
                        <w:bidi w:val="0"/>
                        <w:spacing w:before="0" w:after="100" w:line="240" w:lineRule="auto"/>
                        <w:ind w:left="0" w:right="0" w:firstLine="0"/>
                        <w:jc w:val="left"/>
                      </w:pPr>
                      <w:r>
                        <w:rPr>
                          <w:color w:val="000000"/>
                          <w:spacing w:val="0"/>
                          <w:w w:val="100"/>
                          <w:position w:val="0"/>
                          <w:shd w:val="clear" w:color="auto" w:fill="auto"/>
                          <w:lang w:val="cs-CZ" w:eastAsia="cs-CZ" w:bidi="cs-CZ"/>
                        </w:rPr>
                        <w:t>Zhotovitel:</w:t>
                        <w:tab/>
                        <w:t>FiberTech s.r.o.</w:t>
                      </w:r>
                    </w:p>
                  </w:txbxContent>
                </v:textbox>
                <w10:wrap type="topAndBottom" anchorx="page"/>
              </v:shape>
            </w:pict>
          </mc:Fallback>
        </mc:AlternateContent>
      </w:r>
      <w:r>
        <w:rPr>
          <w:noProof/>
          <w:lang w:bidi="ar-SA"/>
        </w:rPr>
        <mc:AlternateContent>
          <mc:Choice Requires="wps">
            <w:drawing>
              <wp:anchor distT="88900" distB="399415" distL="0" distR="0" simplePos="0" relativeHeight="125829413" behindDoc="0" locked="0" layoutInCell="1" allowOverlap="1">
                <wp:simplePos x="0" y="0"/>
                <wp:positionH relativeFrom="page">
                  <wp:posOffset>5287010</wp:posOffset>
                </wp:positionH>
                <wp:positionV relativeFrom="paragraph">
                  <wp:posOffset>88900</wp:posOffset>
                </wp:positionV>
                <wp:extent cx="1365250" cy="14922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365250" cy="149225"/>
                        </a:xfrm>
                        <a:prstGeom prst="rect">
                          <a:avLst/>
                        </a:prstGeom>
                        <a:noFill/>
                      </wps:spPr>
                      <wps:txbx>
                        <w:txbxContent>
                          <w:p w:rsidR="00746ABB" w:rsidRDefault="001A0C31">
                            <w:pPr>
                              <w:pStyle w:val="Zkladntext30"/>
                              <w:shd w:val="clear" w:color="auto" w:fill="auto"/>
                              <w:tabs>
                                <w:tab w:val="left" w:pos="1229"/>
                              </w:tabs>
                              <w:spacing w:after="0"/>
                            </w:pPr>
                            <w:r>
                              <w:t>Datum:</w:t>
                            </w:r>
                            <w:r>
                              <w:tab/>
                            </w:r>
                            <w:proofErr w:type="gramStart"/>
                            <w:r>
                              <w:t>30.01.2025</w:t>
                            </w:r>
                            <w:proofErr w:type="gramEnd"/>
                          </w:p>
                        </w:txbxContent>
                      </wps:txbx>
                      <wps:bodyPr wrap="none" lIns="0" tIns="0" rIns="0" bIns="0"/>
                    </wps:wsp>
                  </a:graphicData>
                </a:graphic>
              </wp:anchor>
            </w:drawing>
          </mc:Choice>
          <mc:Fallback xmlns:w15="http://schemas.microsoft.com/office/word/2012/wordml">
            <w:pict>
              <v:shape id="_x0000_s1073" type="#_x0000_t202" style="position:absolute;margin-left:416.30000000000001pt;margin-top:7.pt;width:107.5pt;height:11.75pt;z-index:-125829340;mso-wrap-distance-left:0;mso-wrap-distance-top:7.pt;mso-wrap-distance-right:0;mso-wrap-distance-bottom:31.449999999999999pt;mso-position-horizontal-relative:page" filled="f" stroked="f">
                <v:textbox inset="0,0,0,0">
                  <w:txbxContent>
                    <w:p>
                      <w:pPr>
                        <w:pStyle w:val="Style38"/>
                        <w:keepNext w:val="0"/>
                        <w:keepLines w:val="0"/>
                        <w:widowControl w:val="0"/>
                        <w:shd w:val="clear" w:color="auto" w:fill="auto"/>
                        <w:tabs>
                          <w:tab w:pos="1229"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30.01.2025</w:t>
                      </w:r>
                    </w:p>
                  </w:txbxContent>
                </v:textbox>
                <w10:wrap type="topAndBottom" anchorx="page"/>
              </v:shape>
            </w:pict>
          </mc:Fallback>
        </mc:AlternateContent>
      </w:r>
      <w:r>
        <w:rPr>
          <w:noProof/>
          <w:lang w:bidi="ar-SA"/>
        </w:rPr>
        <mc:AlternateContent>
          <mc:Choice Requires="wps">
            <w:drawing>
              <wp:anchor distT="317500" distB="18415" distL="0" distR="0" simplePos="0" relativeHeight="125829415" behindDoc="0" locked="0" layoutInCell="1" allowOverlap="1">
                <wp:simplePos x="0" y="0"/>
                <wp:positionH relativeFrom="page">
                  <wp:posOffset>5278120</wp:posOffset>
                </wp:positionH>
                <wp:positionV relativeFrom="paragraph">
                  <wp:posOffset>317500</wp:posOffset>
                </wp:positionV>
                <wp:extent cx="1871345" cy="30162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871345" cy="301625"/>
                        </a:xfrm>
                        <a:prstGeom prst="rect">
                          <a:avLst/>
                        </a:prstGeom>
                        <a:noFill/>
                      </wps:spPr>
                      <wps:txbx>
                        <w:txbxContent>
                          <w:p w:rsidR="00746ABB" w:rsidRDefault="001A0C31">
                            <w:pPr>
                              <w:pStyle w:val="Zkladntext30"/>
                              <w:shd w:val="clear" w:color="auto" w:fill="auto"/>
                            </w:pPr>
                            <w:r>
                              <w:t>Projektant:</w:t>
                            </w:r>
                          </w:p>
                          <w:p w:rsidR="00746ABB" w:rsidRDefault="001A0C31">
                            <w:pPr>
                              <w:pStyle w:val="Zkladntext30"/>
                              <w:shd w:val="clear" w:color="auto" w:fill="auto"/>
                              <w:spacing w:after="0"/>
                            </w:pPr>
                            <w:r>
                              <w:t>Zpracovatel:</w:t>
                            </w:r>
                          </w:p>
                        </w:txbxContent>
                      </wps:txbx>
                      <wps:bodyPr lIns="0" tIns="0" rIns="0" bIns="0"/>
                    </wps:wsp>
                  </a:graphicData>
                </a:graphic>
              </wp:anchor>
            </w:drawing>
          </mc:Choice>
          <mc:Fallback xmlns:w15="http://schemas.microsoft.com/office/word/2012/wordml">
            <w:pict>
              <v:shape id="_x0000_s1075" type="#_x0000_t202" style="position:absolute;margin-left:415.60000000000002pt;margin-top:25.pt;width:147.34999999999999pt;height:23.75pt;z-index:-125829338;mso-wrap-distance-left:0;mso-wrap-distance-top:25.pt;mso-wrap-distance-right:0;mso-wrap-distance-bottom:1.45pt;mso-position-horizontal-relative:page" filled="f" stroked="f">
                <v:textbox inset="0,0,0,0">
                  <w:txbxContent>
                    <w:p>
                      <w:pPr>
                        <w:pStyle w:val="Style3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Projektant:</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66"/>
        <w:gridCol w:w="2813"/>
      </w:tblGrid>
      <w:tr w:rsidR="00746ABB">
        <w:trPr>
          <w:trHeight w:hRule="exact" w:val="744"/>
        </w:trPr>
        <w:tc>
          <w:tcPr>
            <w:tcW w:w="7766" w:type="dxa"/>
            <w:shd w:val="clear" w:color="auto" w:fill="FFFFFF"/>
          </w:tcPr>
          <w:p w:rsidR="00746ABB" w:rsidRDefault="001A0C31">
            <w:pPr>
              <w:pStyle w:val="Jin0"/>
              <w:framePr w:w="10579" w:h="11131" w:hSpace="14" w:vSpace="624" w:wrap="notBeside" w:vAnchor="text" w:hAnchor="text" w:x="29" w:y="625"/>
              <w:shd w:val="clear" w:color="auto" w:fill="auto"/>
              <w:spacing w:after="180"/>
              <w:rPr>
                <w:sz w:val="20"/>
                <w:szCs w:val="20"/>
              </w:rPr>
            </w:pPr>
            <w:r>
              <w:rPr>
                <w:rFonts w:ascii="Arial" w:eastAsia="Arial" w:hAnsi="Arial" w:cs="Arial"/>
                <w:b/>
                <w:bCs/>
                <w:sz w:val="20"/>
                <w:szCs w:val="20"/>
              </w:rPr>
              <w:t>Náklady stavby celkem</w:t>
            </w:r>
          </w:p>
          <w:p w:rsidR="00746ABB" w:rsidRDefault="001A0C31">
            <w:pPr>
              <w:pStyle w:val="Jin0"/>
              <w:framePr w:w="10579" w:h="11131" w:hSpace="14" w:vSpace="624" w:wrap="notBeside" w:vAnchor="text" w:hAnchor="text" w:x="29" w:y="625"/>
              <w:shd w:val="clear" w:color="auto" w:fill="auto"/>
              <w:spacing w:after="0"/>
              <w:ind w:firstLine="300"/>
              <w:rPr>
                <w:sz w:val="20"/>
                <w:szCs w:val="20"/>
              </w:rPr>
            </w:pPr>
            <w:r>
              <w:rPr>
                <w:rFonts w:ascii="Arial" w:eastAsia="Arial" w:hAnsi="Arial" w:cs="Arial"/>
                <w:sz w:val="20"/>
                <w:szCs w:val="20"/>
              </w:rPr>
              <w:t>74233 - UKS-universální kabelový systém</w:t>
            </w:r>
          </w:p>
        </w:tc>
        <w:tc>
          <w:tcPr>
            <w:tcW w:w="2813" w:type="dxa"/>
            <w:shd w:val="clear" w:color="auto" w:fill="FFFFFF"/>
          </w:tcPr>
          <w:p w:rsidR="00746ABB" w:rsidRDefault="001A0C31">
            <w:pPr>
              <w:pStyle w:val="Jin0"/>
              <w:framePr w:w="10579" w:h="11131" w:hSpace="14" w:vSpace="624" w:wrap="notBeside" w:vAnchor="text" w:hAnchor="text" w:x="29" w:y="625"/>
              <w:shd w:val="clear" w:color="auto" w:fill="auto"/>
              <w:spacing w:after="180"/>
              <w:jc w:val="right"/>
              <w:rPr>
                <w:sz w:val="20"/>
                <w:szCs w:val="20"/>
              </w:rPr>
            </w:pPr>
            <w:r>
              <w:rPr>
                <w:rFonts w:ascii="Arial" w:eastAsia="Arial" w:hAnsi="Arial" w:cs="Arial"/>
                <w:b/>
                <w:bCs/>
                <w:color w:val="7B4552"/>
                <w:sz w:val="20"/>
                <w:szCs w:val="20"/>
              </w:rPr>
              <w:t>1 077 998,00</w:t>
            </w:r>
          </w:p>
          <w:p w:rsidR="00746ABB" w:rsidRDefault="001A0C31">
            <w:pPr>
              <w:pStyle w:val="Jin0"/>
              <w:framePr w:w="10579" w:h="11131" w:hSpace="14" w:vSpace="624" w:wrap="notBeside" w:vAnchor="text" w:hAnchor="text" w:x="29" w:y="625"/>
              <w:shd w:val="clear" w:color="auto" w:fill="auto"/>
              <w:spacing w:after="0"/>
              <w:jc w:val="right"/>
              <w:rPr>
                <w:sz w:val="20"/>
                <w:szCs w:val="20"/>
              </w:rPr>
            </w:pPr>
            <w:r>
              <w:rPr>
                <w:rFonts w:ascii="Arial" w:eastAsia="Arial" w:hAnsi="Arial" w:cs="Arial"/>
                <w:sz w:val="20"/>
                <w:szCs w:val="20"/>
              </w:rPr>
              <w:t>1 007 997,00</w:t>
            </w:r>
          </w:p>
        </w:tc>
      </w:tr>
      <w:tr w:rsidR="00746ABB">
        <w:trPr>
          <w:trHeight w:hRule="exact" w:val="350"/>
        </w:trPr>
        <w:tc>
          <w:tcPr>
            <w:tcW w:w="7766"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74233-1 - Datové rozvaděče P2 a A1</w:t>
            </w:r>
          </w:p>
        </w:tc>
        <w:tc>
          <w:tcPr>
            <w:tcW w:w="2813"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110 746,00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74233-1.1 - P2-základní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31 092,00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74233-1.2 - P2-metalické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28 008,00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74233-1.3 - P2-Optické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17 226,00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74233-1.4 - A1 </w:t>
            </w:r>
            <w:proofErr w:type="spellStart"/>
            <w:proofErr w:type="gramStart"/>
            <w:r>
              <w:rPr>
                <w:rFonts w:ascii="Arial" w:eastAsia="Arial" w:hAnsi="Arial" w:cs="Arial"/>
                <w:sz w:val="17"/>
                <w:szCs w:val="17"/>
              </w:rPr>
              <w:t>m.č</w:t>
            </w:r>
            <w:proofErr w:type="spellEnd"/>
            <w:r>
              <w:rPr>
                <w:rFonts w:ascii="Arial" w:eastAsia="Arial" w:hAnsi="Arial" w:cs="Arial"/>
                <w:sz w:val="17"/>
                <w:szCs w:val="17"/>
              </w:rPr>
              <w:t>.</w:t>
            </w:r>
            <w:proofErr w:type="gramEnd"/>
            <w:r>
              <w:rPr>
                <w:rFonts w:ascii="Arial" w:eastAsia="Arial" w:hAnsi="Arial" w:cs="Arial"/>
                <w:sz w:val="17"/>
                <w:szCs w:val="17"/>
              </w:rPr>
              <w:t>: 067 doplnění optické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11 046,00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74233-1.5 - A1-metalické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20 944,00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74233-1.6 </w:t>
            </w:r>
            <w:r>
              <w:rPr>
                <w:rFonts w:ascii="Arial" w:eastAsia="Arial" w:hAnsi="Arial" w:cs="Arial"/>
                <w:color w:val="32364A"/>
                <w:sz w:val="17"/>
                <w:szCs w:val="17"/>
              </w:rPr>
              <w:t xml:space="preserve">- </w:t>
            </w:r>
            <w:r>
              <w:rPr>
                <w:rFonts w:ascii="Arial" w:eastAsia="Arial" w:hAnsi="Arial" w:cs="Arial"/>
                <w:sz w:val="17"/>
                <w:szCs w:val="17"/>
              </w:rPr>
              <w:t>A1-základní vybavení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2 430,00</w:t>
            </w:r>
          </w:p>
        </w:tc>
      </w:tr>
      <w:tr w:rsidR="00746ABB">
        <w:trPr>
          <w:trHeight w:hRule="exact" w:val="350"/>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74233-2 - Datové zásuvky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101 857,00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74233-2.1 - zásuvky 2xRJ45 na omítku</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71 632,00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color w:val="32364A"/>
                <w:sz w:val="17"/>
                <w:szCs w:val="17"/>
              </w:rPr>
              <w:t xml:space="preserve">74233-2.2 </w:t>
            </w:r>
            <w:r>
              <w:rPr>
                <w:rFonts w:ascii="Arial" w:eastAsia="Arial" w:hAnsi="Arial" w:cs="Arial"/>
                <w:sz w:val="17"/>
                <w:szCs w:val="17"/>
              </w:rPr>
              <w:t xml:space="preserve">- </w:t>
            </w:r>
            <w:r>
              <w:rPr>
                <w:rFonts w:ascii="Arial" w:eastAsia="Arial" w:hAnsi="Arial" w:cs="Arial"/>
                <w:color w:val="32364A"/>
                <w:sz w:val="17"/>
                <w:szCs w:val="17"/>
              </w:rPr>
              <w:t>zásuvky 1xRJ45 na omítku</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21 525,00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color w:val="32364A"/>
                <w:sz w:val="17"/>
                <w:szCs w:val="17"/>
              </w:rPr>
              <w:t xml:space="preserve">74233-2.3 - Zásuvky 2xRJ45 do </w:t>
            </w:r>
            <w:proofErr w:type="spellStart"/>
            <w:r>
              <w:rPr>
                <w:rFonts w:ascii="Arial" w:eastAsia="Arial" w:hAnsi="Arial" w:cs="Arial"/>
                <w:color w:val="32364A"/>
                <w:sz w:val="17"/>
                <w:szCs w:val="17"/>
              </w:rPr>
              <w:t>podparapetu</w:t>
            </w:r>
            <w:proofErr w:type="spellEnd"/>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8 700,00</w:t>
            </w:r>
          </w:p>
        </w:tc>
      </w:tr>
      <w:tr w:rsidR="00746ABB">
        <w:trPr>
          <w:trHeight w:hRule="exact" w:val="350"/>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color w:val="32364A"/>
                <w:sz w:val="17"/>
                <w:szCs w:val="17"/>
              </w:rPr>
              <w:t xml:space="preserve">74233-3 - </w:t>
            </w:r>
            <w:proofErr w:type="spellStart"/>
            <w:r>
              <w:rPr>
                <w:rFonts w:ascii="Arial" w:eastAsia="Arial" w:hAnsi="Arial" w:cs="Arial"/>
                <w:color w:val="32364A"/>
                <w:sz w:val="17"/>
                <w:szCs w:val="17"/>
              </w:rPr>
              <w:t>Elektroinstalace:kabely</w:t>
            </w:r>
            <w:proofErr w:type="spellEnd"/>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304 540,00</w:t>
            </w:r>
          </w:p>
        </w:tc>
      </w:tr>
      <w:tr w:rsidR="00746ABB">
        <w:trPr>
          <w:trHeight w:hRule="exact" w:val="350"/>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 xml:space="preserve">74233-4 - </w:t>
            </w:r>
            <w:proofErr w:type="spellStart"/>
            <w:r>
              <w:rPr>
                <w:rFonts w:ascii="Arial" w:eastAsia="Arial" w:hAnsi="Arial" w:cs="Arial"/>
                <w:sz w:val="17"/>
                <w:szCs w:val="17"/>
              </w:rPr>
              <w:t>Elektroinstalace:nosné</w:t>
            </w:r>
            <w:proofErr w:type="spellEnd"/>
            <w:r>
              <w:rPr>
                <w:rFonts w:ascii="Arial" w:eastAsia="Arial" w:hAnsi="Arial" w:cs="Arial"/>
                <w:sz w:val="17"/>
                <w:szCs w:val="17"/>
              </w:rPr>
              <w:t xml:space="preserve"> trasy - žlaby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145 229,00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74233-4.1 - žlab drátěný 200x100 uložení na stěnu na podpěrách</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11 064,00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74233-4.2 - žlab drátěný 100x50 </w:t>
            </w:r>
            <w:proofErr w:type="spellStart"/>
            <w:r>
              <w:rPr>
                <w:rFonts w:ascii="Arial" w:eastAsia="Arial" w:hAnsi="Arial" w:cs="Arial"/>
                <w:sz w:val="17"/>
                <w:szCs w:val="17"/>
              </w:rPr>
              <w:t>stoupačková</w:t>
            </w:r>
            <w:proofErr w:type="spellEnd"/>
            <w:r>
              <w:rPr>
                <w:rFonts w:ascii="Arial" w:eastAsia="Arial" w:hAnsi="Arial" w:cs="Arial"/>
                <w:sz w:val="17"/>
                <w:szCs w:val="17"/>
              </w:rPr>
              <w:t xml:space="preserve"> montáž na podpěrách</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4 386,00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74233-4.3 - žlab plechový plný 200x50 na podpěrách a závitových tyčích</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84 482,00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74233-4.4 </w:t>
            </w:r>
            <w:r>
              <w:rPr>
                <w:rFonts w:ascii="Arial" w:eastAsia="Arial" w:hAnsi="Arial" w:cs="Arial"/>
                <w:color w:val="32364A"/>
                <w:sz w:val="17"/>
                <w:szCs w:val="17"/>
              </w:rPr>
              <w:t xml:space="preserve">- </w:t>
            </w:r>
            <w:r>
              <w:rPr>
                <w:rFonts w:ascii="Arial" w:eastAsia="Arial" w:hAnsi="Arial" w:cs="Arial"/>
                <w:sz w:val="17"/>
                <w:szCs w:val="17"/>
              </w:rPr>
              <w:t>tvarovací prvky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5 350,00</w:t>
            </w:r>
          </w:p>
        </w:tc>
      </w:tr>
      <w:tr w:rsidR="00746ABB">
        <w:trPr>
          <w:trHeight w:hRule="exact" w:val="26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74233-4.5 - </w:t>
            </w:r>
            <w:proofErr w:type="spellStart"/>
            <w:r>
              <w:rPr>
                <w:rFonts w:ascii="Arial" w:eastAsia="Arial" w:hAnsi="Arial" w:cs="Arial"/>
                <w:sz w:val="17"/>
                <w:szCs w:val="17"/>
              </w:rPr>
              <w:t>pospojení</w:t>
            </w:r>
            <w:proofErr w:type="spellEnd"/>
            <w:r>
              <w:rPr>
                <w:rFonts w:ascii="Arial" w:eastAsia="Arial" w:hAnsi="Arial" w:cs="Arial"/>
                <w:sz w:val="17"/>
                <w:szCs w:val="17"/>
              </w:rPr>
              <w:t xml:space="preserve"> tras, uzemnění</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26 852,00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74233-4.6 - pomocné konstrukce, instalační materiál</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13 095,00</w:t>
            </w:r>
          </w:p>
        </w:tc>
      </w:tr>
      <w:tr w:rsidR="00746ABB">
        <w:trPr>
          <w:trHeight w:hRule="exact" w:val="350"/>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 xml:space="preserve">74233-5 - </w:t>
            </w:r>
            <w:proofErr w:type="spellStart"/>
            <w:r>
              <w:rPr>
                <w:rFonts w:ascii="Arial" w:eastAsia="Arial" w:hAnsi="Arial" w:cs="Arial"/>
                <w:sz w:val="17"/>
                <w:szCs w:val="17"/>
              </w:rPr>
              <w:t>Elektroinstalace:úložný</w:t>
            </w:r>
            <w:proofErr w:type="spellEnd"/>
            <w:r>
              <w:rPr>
                <w:rFonts w:ascii="Arial" w:eastAsia="Arial" w:hAnsi="Arial" w:cs="Arial"/>
                <w:sz w:val="17"/>
                <w:szCs w:val="17"/>
              </w:rPr>
              <w:t xml:space="preserve"> materiál</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139 452,00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74233-5 1 - trubky, příchytky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63 388,00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74233-5.2 - lišty elektroinstalační HF</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30 600,00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74233-5.3 - vyvažování kabeláže, označení tras</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6 064,00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74233-5.4 - stavební otvory, zednické práce</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39 400,00</w:t>
            </w:r>
          </w:p>
        </w:tc>
      </w:tr>
      <w:tr w:rsidR="00746ABB">
        <w:trPr>
          <w:trHeight w:hRule="exact" w:val="346"/>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74233-6 - Napojení zařízení na 230V</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16 540,00</w:t>
            </w:r>
          </w:p>
        </w:tc>
      </w:tr>
      <w:tr w:rsidR="00746ABB">
        <w:trPr>
          <w:trHeight w:hRule="exact" w:val="350"/>
        </w:trPr>
        <w:tc>
          <w:tcPr>
            <w:tcW w:w="7766"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74233-7 - Práce technika</w:t>
            </w:r>
          </w:p>
        </w:tc>
        <w:tc>
          <w:tcPr>
            <w:tcW w:w="2813"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31 000,00</w:t>
            </w:r>
          </w:p>
        </w:tc>
      </w:tr>
      <w:tr w:rsidR="00746ABB">
        <w:trPr>
          <w:trHeight w:hRule="exact" w:val="346"/>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74233-8 - Ostatní práce a dodávky, přesun hmot</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101 300,00</w:t>
            </w:r>
          </w:p>
        </w:tc>
      </w:tr>
      <w:tr w:rsidR="00746ABB">
        <w:trPr>
          <w:trHeight w:hRule="exact" w:val="350"/>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74233-9 - Požární ucpávky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57 333,00</w:t>
            </w:r>
          </w:p>
        </w:tc>
      </w:tr>
      <w:tr w:rsidR="00746ABB">
        <w:trPr>
          <w:trHeight w:hRule="exact" w:val="254"/>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74233-9.1 - Požární ucpávky jednotlivé kabely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2 901,00</w:t>
            </w:r>
          </w:p>
        </w:tc>
      </w:tr>
      <w:tr w:rsidR="00746ABB">
        <w:trPr>
          <w:trHeight w:hRule="exact" w:val="259"/>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580"/>
              <w:rPr>
                <w:sz w:val="17"/>
                <w:szCs w:val="17"/>
              </w:rPr>
            </w:pPr>
            <w:r>
              <w:rPr>
                <w:rFonts w:ascii="Arial" w:eastAsia="Arial" w:hAnsi="Arial" w:cs="Arial"/>
                <w:sz w:val="17"/>
                <w:szCs w:val="17"/>
              </w:rPr>
              <w:t xml:space="preserve">74233-9.2 - Požární ucpávky svazky </w:t>
            </w:r>
            <w:proofErr w:type="gramStart"/>
            <w:r>
              <w:rPr>
                <w:rFonts w:ascii="Arial" w:eastAsia="Arial" w:hAnsi="Arial" w:cs="Arial"/>
                <w:sz w:val="17"/>
                <w:szCs w:val="17"/>
              </w:rPr>
              <w:t>kabelů ,trasy</w:t>
            </w:r>
            <w:proofErr w:type="gramEnd"/>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54 432,00</w:t>
            </w:r>
          </w:p>
        </w:tc>
      </w:tr>
      <w:tr w:rsidR="00746ABB">
        <w:trPr>
          <w:trHeight w:hRule="exact" w:val="432"/>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300"/>
              <w:rPr>
                <w:sz w:val="20"/>
                <w:szCs w:val="20"/>
              </w:rPr>
            </w:pPr>
            <w:r>
              <w:rPr>
                <w:rFonts w:ascii="Arial" w:eastAsia="Arial" w:hAnsi="Arial" w:cs="Arial"/>
                <w:sz w:val="20"/>
                <w:szCs w:val="20"/>
              </w:rPr>
              <w:t>VRN - Vedlejší rozpočtové náklady</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20"/>
                <w:szCs w:val="20"/>
              </w:rPr>
            </w:pPr>
            <w:r>
              <w:rPr>
                <w:rFonts w:ascii="Arial" w:eastAsia="Arial" w:hAnsi="Arial" w:cs="Arial"/>
                <w:sz w:val="20"/>
                <w:szCs w:val="20"/>
              </w:rPr>
              <w:t>70 001,00</w:t>
            </w:r>
          </w:p>
        </w:tc>
      </w:tr>
      <w:tr w:rsidR="00746ABB">
        <w:trPr>
          <w:trHeight w:hRule="exact" w:val="346"/>
        </w:trPr>
        <w:tc>
          <w:tcPr>
            <w:tcW w:w="7766"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VRN1 - Průzkumné, geodetické a projektové práce</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39 001,00</w:t>
            </w:r>
          </w:p>
        </w:tc>
      </w:tr>
      <w:tr w:rsidR="00746ABB">
        <w:trPr>
          <w:trHeight w:hRule="exact" w:val="350"/>
        </w:trPr>
        <w:tc>
          <w:tcPr>
            <w:tcW w:w="7766"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VRN3 - Zařízení staveniště</w:t>
            </w:r>
          </w:p>
        </w:tc>
        <w:tc>
          <w:tcPr>
            <w:tcW w:w="2813" w:type="dxa"/>
            <w:tcBorders>
              <w:top w:val="single" w:sz="4" w:space="0" w:color="auto"/>
            </w:tcBorders>
            <w:shd w:val="clear" w:color="auto" w:fill="FFFFFF"/>
            <w:vAlign w:val="bottom"/>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1 000,00</w:t>
            </w:r>
          </w:p>
        </w:tc>
      </w:tr>
      <w:tr w:rsidR="00746ABB">
        <w:trPr>
          <w:trHeight w:hRule="exact" w:val="346"/>
        </w:trPr>
        <w:tc>
          <w:tcPr>
            <w:tcW w:w="7766"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VRN8 - Přesun stavebních kapacit</w:t>
            </w:r>
          </w:p>
        </w:tc>
        <w:tc>
          <w:tcPr>
            <w:tcW w:w="2813" w:type="dxa"/>
            <w:tcBorders>
              <w:top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20 000,00</w:t>
            </w:r>
          </w:p>
        </w:tc>
      </w:tr>
      <w:tr w:rsidR="00746ABB">
        <w:trPr>
          <w:trHeight w:hRule="exact" w:val="360"/>
        </w:trPr>
        <w:tc>
          <w:tcPr>
            <w:tcW w:w="7766" w:type="dxa"/>
            <w:tcBorders>
              <w:top w:val="single" w:sz="4" w:space="0" w:color="auto"/>
              <w:bottom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ind w:firstLine="480"/>
              <w:rPr>
                <w:sz w:val="17"/>
                <w:szCs w:val="17"/>
              </w:rPr>
            </w:pPr>
            <w:r>
              <w:rPr>
                <w:rFonts w:ascii="Arial" w:eastAsia="Arial" w:hAnsi="Arial" w:cs="Arial"/>
                <w:sz w:val="17"/>
                <w:szCs w:val="17"/>
              </w:rPr>
              <w:t>VRN9 - Ostatní náklady</w:t>
            </w:r>
          </w:p>
        </w:tc>
        <w:tc>
          <w:tcPr>
            <w:tcW w:w="2813" w:type="dxa"/>
            <w:tcBorders>
              <w:top w:val="single" w:sz="4" w:space="0" w:color="auto"/>
              <w:bottom w:val="single" w:sz="4" w:space="0" w:color="auto"/>
            </w:tcBorders>
            <w:shd w:val="clear" w:color="auto" w:fill="FFFFFF"/>
            <w:vAlign w:val="center"/>
          </w:tcPr>
          <w:p w:rsidR="00746ABB" w:rsidRDefault="001A0C31">
            <w:pPr>
              <w:pStyle w:val="Jin0"/>
              <w:framePr w:w="10579" w:h="11131" w:hSpace="14" w:vSpace="624" w:wrap="notBeside" w:vAnchor="text" w:hAnchor="text" w:x="29" w:y="625"/>
              <w:shd w:val="clear" w:color="auto" w:fill="auto"/>
              <w:spacing w:after="0"/>
              <w:jc w:val="right"/>
              <w:rPr>
                <w:sz w:val="17"/>
                <w:szCs w:val="17"/>
              </w:rPr>
            </w:pPr>
            <w:r>
              <w:rPr>
                <w:rFonts w:ascii="Arial" w:eastAsia="Arial" w:hAnsi="Arial" w:cs="Arial"/>
                <w:sz w:val="17"/>
                <w:szCs w:val="17"/>
              </w:rPr>
              <w:t>10 000,00</w:t>
            </w:r>
          </w:p>
        </w:tc>
      </w:tr>
    </w:tbl>
    <w:p w:rsidR="00746ABB" w:rsidRDefault="001A0C31">
      <w:pPr>
        <w:pStyle w:val="Titulektabulky0"/>
        <w:framePr w:w="1176" w:h="216" w:hSpace="14" w:wrap="notBeside" w:vAnchor="text" w:hAnchor="text" w:x="15" w:y="1"/>
        <w:shd w:val="clear" w:color="auto" w:fill="auto"/>
        <w:rPr>
          <w:sz w:val="15"/>
          <w:szCs w:val="15"/>
        </w:rPr>
      </w:pPr>
      <w:r>
        <w:rPr>
          <w:i w:val="0"/>
          <w:iCs w:val="0"/>
          <w:sz w:val="15"/>
          <w:szCs w:val="15"/>
        </w:rPr>
        <w:t>Kód dílu - Popis</w:t>
      </w:r>
    </w:p>
    <w:p w:rsidR="00746ABB" w:rsidRDefault="001A0C31">
      <w:pPr>
        <w:pStyle w:val="Titulektabulky0"/>
        <w:framePr w:w="2947" w:h="178" w:hSpace="14" w:wrap="notBeside" w:vAnchor="text" w:hAnchor="text" w:x="7623" w:y="30"/>
        <w:shd w:val="clear" w:color="auto" w:fill="auto"/>
        <w:jc w:val="right"/>
        <w:rPr>
          <w:sz w:val="15"/>
          <w:szCs w:val="15"/>
        </w:rPr>
      </w:pPr>
      <w:r>
        <w:rPr>
          <w:i w:val="0"/>
          <w:iCs w:val="0"/>
          <w:sz w:val="15"/>
          <w:szCs w:val="15"/>
        </w:rPr>
        <w:t>Cena celkem [CZK]</w:t>
      </w:r>
    </w:p>
    <w:p w:rsidR="00746ABB" w:rsidRDefault="00746ABB">
      <w:pPr>
        <w:spacing w:line="1" w:lineRule="exact"/>
        <w:sectPr w:rsidR="00746ABB">
          <w:headerReference w:type="default" r:id="rId17"/>
          <w:footerReference w:type="default" r:id="rId18"/>
          <w:headerReference w:type="first" r:id="rId19"/>
          <w:footerReference w:type="first" r:id="rId20"/>
          <w:pgSz w:w="11900" w:h="16840"/>
          <w:pgMar w:top="1174" w:right="588" w:bottom="656" w:left="690" w:header="0" w:footer="3" w:gutter="0"/>
          <w:pgNumType w:start="1"/>
          <w:cols w:space="720"/>
          <w:noEndnote/>
          <w:titlePg/>
          <w:docGrid w:linePitch="360"/>
        </w:sectPr>
      </w:pPr>
    </w:p>
    <w:p w:rsidR="00746ABB" w:rsidRDefault="001A0C31">
      <w:pPr>
        <w:pStyle w:val="Zkladntext30"/>
        <w:shd w:val="clear" w:color="auto" w:fill="auto"/>
        <w:spacing w:after="40"/>
      </w:pPr>
      <w:r>
        <w:lastRenderedPageBreak/>
        <w:t>Stavba:</w:t>
      </w:r>
    </w:p>
    <w:p w:rsidR="00746ABB" w:rsidRDefault="001A0C31">
      <w:pPr>
        <w:pStyle w:val="Zkladntext30"/>
        <w:shd w:val="clear" w:color="auto" w:fill="auto"/>
        <w:spacing w:after="40"/>
        <w:ind w:firstLine="720"/>
      </w:pPr>
      <w:r>
        <w:t>PAVILON INTERNÍCH OBORŮ - Posílení datových rozvodů</w:t>
      </w:r>
    </w:p>
    <w:p w:rsidR="00746ABB" w:rsidRDefault="001A0C31">
      <w:pPr>
        <w:pStyle w:val="Zkladntext30"/>
        <w:shd w:val="clear" w:color="auto" w:fill="auto"/>
        <w:spacing w:after="140"/>
      </w:pPr>
      <w:r>
        <w:t>Objekt:</w:t>
      </w:r>
    </w:p>
    <w:p w:rsidR="00746ABB" w:rsidRDefault="001A0C31">
      <w:pPr>
        <w:pStyle w:val="Zkladntext30"/>
        <w:shd w:val="clear" w:color="auto" w:fill="auto"/>
        <w:spacing w:after="0"/>
        <w:ind w:firstLine="720"/>
        <w:rPr>
          <w:sz w:val="18"/>
          <w:szCs w:val="18"/>
        </w:rPr>
      </w:pPr>
      <w:r>
        <w:rPr>
          <w:b/>
          <w:bCs/>
          <w:sz w:val="18"/>
          <w:szCs w:val="18"/>
        </w:rPr>
        <w:t>74233-UKS - PAVILON INTERNÍCH OBORŮ - Posílení datových rozvodů</w:t>
      </w:r>
    </w:p>
    <w:p w:rsidR="00746ABB" w:rsidRDefault="001A0C31">
      <w:pPr>
        <w:spacing w:line="1" w:lineRule="exact"/>
        <w:sectPr w:rsidR="00746ABB">
          <w:headerReference w:type="default" r:id="rId21"/>
          <w:footerReference w:type="default" r:id="rId22"/>
          <w:pgSz w:w="11900" w:h="16840"/>
          <w:pgMar w:top="1174" w:right="588" w:bottom="656" w:left="690" w:header="0" w:footer="3" w:gutter="0"/>
          <w:cols w:space="720"/>
          <w:noEndnote/>
          <w:docGrid w:linePitch="360"/>
        </w:sectPr>
      </w:pPr>
      <w:r>
        <w:rPr>
          <w:noProof/>
          <w:lang w:bidi="ar-SA"/>
        </w:rPr>
        <mc:AlternateContent>
          <mc:Choice Requires="wps">
            <w:drawing>
              <wp:anchor distT="85090" distB="635" distL="0" distR="0" simplePos="0" relativeHeight="125829417" behindDoc="0" locked="0" layoutInCell="1" allowOverlap="1">
                <wp:simplePos x="0" y="0"/>
                <wp:positionH relativeFrom="page">
                  <wp:posOffset>468630</wp:posOffset>
                </wp:positionH>
                <wp:positionV relativeFrom="paragraph">
                  <wp:posOffset>85090</wp:posOffset>
                </wp:positionV>
                <wp:extent cx="320040" cy="14922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20040" cy="149225"/>
                        </a:xfrm>
                        <a:prstGeom prst="rect">
                          <a:avLst/>
                        </a:prstGeom>
                        <a:noFill/>
                      </wps:spPr>
                      <wps:txbx>
                        <w:txbxContent>
                          <w:p w:rsidR="00746ABB" w:rsidRDefault="001A0C31">
                            <w:pPr>
                              <w:pStyle w:val="Zkladntext30"/>
                              <w:shd w:val="clear" w:color="auto" w:fill="auto"/>
                              <w:spacing w:after="0"/>
                            </w:pPr>
                            <w:r>
                              <w:t>Místo:</w:t>
                            </w:r>
                          </w:p>
                        </w:txbxContent>
                      </wps:txbx>
                      <wps:bodyPr wrap="none" lIns="0" tIns="0" rIns="0" bIns="0"/>
                    </wps:wsp>
                  </a:graphicData>
                </a:graphic>
              </wp:anchor>
            </w:drawing>
          </mc:Choice>
          <mc:Fallback xmlns:w15="http://schemas.microsoft.com/office/word/2012/wordml">
            <w:pict>
              <v:shape id="_x0000_s1089" type="#_x0000_t202" style="position:absolute;margin-left:36.899999999999999pt;margin-top:6.7000000000000002pt;width:25.199999999999999pt;height:11.75pt;z-index:-125829336;mso-wrap-distance-left:0;mso-wrap-distance-top:6.7000000000000002pt;mso-wrap-distance-right:0;mso-wrap-distance-bottom:5.0000000000000003e-002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topAndBottom" anchorx="page"/>
              </v:shape>
            </w:pict>
          </mc:Fallback>
        </mc:AlternateContent>
      </w:r>
      <w:r>
        <w:rPr>
          <w:noProof/>
          <w:lang w:bidi="ar-SA"/>
        </w:rPr>
        <mc:AlternateContent>
          <mc:Choice Requires="wps">
            <w:drawing>
              <wp:anchor distT="79375" distB="6350" distL="0" distR="0" simplePos="0" relativeHeight="125829419" behindDoc="0" locked="0" layoutInCell="1" allowOverlap="1">
                <wp:simplePos x="0" y="0"/>
                <wp:positionH relativeFrom="page">
                  <wp:posOffset>5318125</wp:posOffset>
                </wp:positionH>
                <wp:positionV relativeFrom="paragraph">
                  <wp:posOffset>79375</wp:posOffset>
                </wp:positionV>
                <wp:extent cx="368935" cy="14922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368935" cy="149225"/>
                        </a:xfrm>
                        <a:prstGeom prst="rect">
                          <a:avLst/>
                        </a:prstGeom>
                        <a:noFill/>
                      </wps:spPr>
                      <wps:txbx>
                        <w:txbxContent>
                          <w:p w:rsidR="00746ABB" w:rsidRDefault="001A0C31">
                            <w:pPr>
                              <w:pStyle w:val="Zkladntext30"/>
                              <w:shd w:val="clear" w:color="auto" w:fill="auto"/>
                              <w:spacing w:after="0"/>
                            </w:pPr>
                            <w:r>
                              <w:t>Datum:</w:t>
                            </w:r>
                          </w:p>
                        </w:txbxContent>
                      </wps:txbx>
                      <wps:bodyPr wrap="none" lIns="0" tIns="0" rIns="0" bIns="0"/>
                    </wps:wsp>
                  </a:graphicData>
                </a:graphic>
              </wp:anchor>
            </w:drawing>
          </mc:Choice>
          <mc:Fallback xmlns:w15="http://schemas.microsoft.com/office/word/2012/wordml">
            <w:pict>
              <v:shape id="_x0000_s1091" type="#_x0000_t202" style="position:absolute;margin-left:418.75pt;margin-top:6.25pt;width:29.050000000000001pt;height:11.75pt;z-index:-125829334;mso-wrap-distance-left:0;mso-wrap-distance-top:6.25pt;mso-wrap-distance-right:0;mso-wrap-distance-bottom:0.5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xbxContent>
                </v:textbox>
                <w10:wrap type="topAndBottom" anchorx="page"/>
              </v:shape>
            </w:pict>
          </mc:Fallback>
        </mc:AlternateContent>
      </w:r>
      <w:r>
        <w:rPr>
          <w:noProof/>
          <w:lang w:bidi="ar-SA"/>
        </w:rPr>
        <mc:AlternateContent>
          <mc:Choice Requires="wps">
            <w:drawing>
              <wp:anchor distT="76200" distB="9525" distL="0" distR="0" simplePos="0" relativeHeight="125829421" behindDoc="0" locked="0" layoutInCell="1" allowOverlap="1">
                <wp:simplePos x="0" y="0"/>
                <wp:positionH relativeFrom="page">
                  <wp:posOffset>6095365</wp:posOffset>
                </wp:positionH>
                <wp:positionV relativeFrom="paragraph">
                  <wp:posOffset>76200</wp:posOffset>
                </wp:positionV>
                <wp:extent cx="594360" cy="14922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594360" cy="149225"/>
                        </a:xfrm>
                        <a:prstGeom prst="rect">
                          <a:avLst/>
                        </a:prstGeom>
                        <a:noFill/>
                      </wps:spPr>
                      <wps:txbx>
                        <w:txbxContent>
                          <w:p w:rsidR="00746ABB" w:rsidRDefault="001A0C31">
                            <w:pPr>
                              <w:pStyle w:val="Zkladntext30"/>
                              <w:shd w:val="clear" w:color="auto" w:fill="auto"/>
                              <w:spacing w:after="0"/>
                            </w:pPr>
                            <w:proofErr w:type="gramStart"/>
                            <w:r>
                              <w:t>30.01.2025</w:t>
                            </w:r>
                            <w:proofErr w:type="gramEnd"/>
                          </w:p>
                        </w:txbxContent>
                      </wps:txbx>
                      <wps:bodyPr wrap="none" lIns="0" tIns="0" rIns="0" bIns="0"/>
                    </wps:wsp>
                  </a:graphicData>
                </a:graphic>
              </wp:anchor>
            </w:drawing>
          </mc:Choice>
          <mc:Fallback xmlns:w15="http://schemas.microsoft.com/office/word/2012/wordml">
            <w:pict>
              <v:shape id="_x0000_s1093" type="#_x0000_t202" style="position:absolute;margin-left:479.94999999999999pt;margin-top:6.pt;width:46.799999999999997pt;height:11.75pt;z-index:-125829332;mso-wrap-distance-left:0;mso-wrap-distance-top:6.pt;mso-wrap-distance-right:0;mso-wrap-distance-bottom:0.75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30.01.2025</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6"/>
        <w:gridCol w:w="1330"/>
        <w:gridCol w:w="3965"/>
        <w:gridCol w:w="576"/>
        <w:gridCol w:w="1090"/>
        <w:gridCol w:w="1238"/>
        <w:gridCol w:w="1738"/>
      </w:tblGrid>
      <w:tr w:rsidR="00746ABB">
        <w:trPr>
          <w:trHeight w:hRule="exact" w:val="523"/>
        </w:trPr>
        <w:tc>
          <w:tcPr>
            <w:tcW w:w="672" w:type="dxa"/>
            <w:gridSpan w:val="2"/>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PČ Typ</w:t>
            </w:r>
          </w:p>
        </w:tc>
        <w:tc>
          <w:tcPr>
            <w:tcW w:w="1330"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ind w:firstLine="520"/>
              <w:rPr>
                <w:sz w:val="15"/>
                <w:szCs w:val="15"/>
              </w:rPr>
            </w:pPr>
            <w:r>
              <w:rPr>
                <w:rFonts w:ascii="Arial" w:eastAsia="Arial" w:hAnsi="Arial" w:cs="Arial"/>
                <w:sz w:val="15"/>
                <w:szCs w:val="15"/>
              </w:rPr>
              <w:t>Kód</w:t>
            </w:r>
          </w:p>
        </w:tc>
        <w:tc>
          <w:tcPr>
            <w:tcW w:w="3965"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Popis</w:t>
            </w:r>
          </w:p>
        </w:tc>
        <w:tc>
          <w:tcPr>
            <w:tcW w:w="576"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MJ</w:t>
            </w:r>
          </w:p>
        </w:tc>
        <w:tc>
          <w:tcPr>
            <w:tcW w:w="1090"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Množství</w:t>
            </w:r>
          </w:p>
        </w:tc>
        <w:tc>
          <w:tcPr>
            <w:tcW w:w="1238"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38" w:type="dxa"/>
            <w:tcBorders>
              <w:top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485"/>
        </w:trPr>
        <w:tc>
          <w:tcPr>
            <w:tcW w:w="5967" w:type="dxa"/>
            <w:gridSpan w:val="4"/>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20"/>
                <w:szCs w:val="20"/>
              </w:rPr>
            </w:pPr>
            <w:r>
              <w:rPr>
                <w:rFonts w:ascii="Arial" w:eastAsia="Arial" w:hAnsi="Arial" w:cs="Arial"/>
                <w:b/>
                <w:bCs/>
                <w:color w:val="7B4552"/>
                <w:sz w:val="20"/>
                <w:szCs w:val="20"/>
              </w:rPr>
              <w:t>Náklady soupisu celkem</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20"/>
                <w:szCs w:val="20"/>
              </w:rPr>
            </w:pPr>
            <w:r>
              <w:rPr>
                <w:rFonts w:ascii="Arial" w:eastAsia="Arial" w:hAnsi="Arial" w:cs="Arial"/>
                <w:b/>
                <w:bCs/>
                <w:color w:val="7B4552"/>
                <w:sz w:val="20"/>
                <w:szCs w:val="20"/>
              </w:rPr>
              <w:t>1 077 998,00</w:t>
            </w:r>
          </w:p>
        </w:tc>
      </w:tr>
      <w:tr w:rsidR="00746ABB">
        <w:trPr>
          <w:trHeight w:hRule="exact" w:val="466"/>
        </w:trPr>
        <w:tc>
          <w:tcPr>
            <w:tcW w:w="326" w:type="dxa"/>
            <w:shd w:val="clear" w:color="auto" w:fill="FFFFFF"/>
          </w:tcPr>
          <w:p w:rsidR="00746ABB" w:rsidRDefault="00746ABB">
            <w:pPr>
              <w:framePr w:w="10608" w:h="5818" w:vSpace="418" w:wrap="notBeside" w:vAnchor="text" w:hAnchor="text" w:x="8" w:y="419"/>
              <w:rPr>
                <w:sz w:val="10"/>
                <w:szCs w:val="10"/>
              </w:rPr>
            </w:pPr>
          </w:p>
        </w:tc>
        <w:tc>
          <w:tcPr>
            <w:tcW w:w="346"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D</w:t>
            </w:r>
          </w:p>
        </w:tc>
        <w:tc>
          <w:tcPr>
            <w:tcW w:w="1330"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20"/>
                <w:szCs w:val="20"/>
              </w:rPr>
            </w:pPr>
            <w:r>
              <w:rPr>
                <w:rFonts w:ascii="Arial" w:eastAsia="Arial" w:hAnsi="Arial" w:cs="Arial"/>
                <w:sz w:val="20"/>
                <w:szCs w:val="20"/>
              </w:rPr>
              <w:t>74233</w:t>
            </w:r>
          </w:p>
        </w:tc>
        <w:tc>
          <w:tcPr>
            <w:tcW w:w="3965"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20"/>
                <w:szCs w:val="20"/>
              </w:rPr>
            </w:pPr>
            <w:r>
              <w:rPr>
                <w:rFonts w:ascii="Arial" w:eastAsia="Arial" w:hAnsi="Arial" w:cs="Arial"/>
                <w:sz w:val="20"/>
                <w:szCs w:val="20"/>
              </w:rPr>
              <w:t>UKS-universální kabelový systém</w:t>
            </w:r>
          </w:p>
        </w:tc>
        <w:tc>
          <w:tcPr>
            <w:tcW w:w="576" w:type="dxa"/>
            <w:shd w:val="clear" w:color="auto" w:fill="FFFFFF"/>
          </w:tcPr>
          <w:p w:rsidR="00746ABB" w:rsidRDefault="00746ABB">
            <w:pPr>
              <w:framePr w:w="10608" w:h="5818" w:vSpace="418" w:wrap="notBeside" w:vAnchor="text" w:hAnchor="text" w:x="8" w:y="419"/>
              <w:rPr>
                <w:sz w:val="10"/>
                <w:szCs w:val="10"/>
              </w:rPr>
            </w:pPr>
          </w:p>
        </w:tc>
        <w:tc>
          <w:tcPr>
            <w:tcW w:w="1090" w:type="dxa"/>
            <w:shd w:val="clear" w:color="auto" w:fill="FFFFFF"/>
          </w:tcPr>
          <w:p w:rsidR="00746ABB" w:rsidRDefault="00746ABB">
            <w:pPr>
              <w:framePr w:w="10608" w:h="5818" w:vSpace="418" w:wrap="notBeside" w:vAnchor="text" w:hAnchor="text" w:x="8" w:y="419"/>
              <w:rPr>
                <w:sz w:val="10"/>
                <w:szCs w:val="10"/>
              </w:rPr>
            </w:pPr>
          </w:p>
        </w:tc>
        <w:tc>
          <w:tcPr>
            <w:tcW w:w="1238" w:type="dxa"/>
            <w:shd w:val="clear" w:color="auto" w:fill="FFFFFF"/>
          </w:tcPr>
          <w:p w:rsidR="00746ABB" w:rsidRDefault="00746ABB">
            <w:pPr>
              <w:framePr w:w="10608" w:h="5818" w:vSpace="418" w:wrap="notBeside" w:vAnchor="text" w:hAnchor="text" w:x="8" w:y="419"/>
              <w:rPr>
                <w:sz w:val="10"/>
                <w:szCs w:val="10"/>
              </w:rPr>
            </w:pPr>
          </w:p>
        </w:tc>
        <w:tc>
          <w:tcPr>
            <w:tcW w:w="1738" w:type="dxa"/>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20"/>
                <w:szCs w:val="20"/>
              </w:rPr>
            </w:pPr>
            <w:r>
              <w:rPr>
                <w:rFonts w:ascii="Arial" w:eastAsia="Arial" w:hAnsi="Arial" w:cs="Arial"/>
                <w:sz w:val="20"/>
                <w:szCs w:val="20"/>
              </w:rPr>
              <w:t>1 007 997,00</w:t>
            </w:r>
          </w:p>
        </w:tc>
      </w:tr>
      <w:tr w:rsidR="00746ABB">
        <w:trPr>
          <w:trHeight w:hRule="exact" w:val="370"/>
        </w:trPr>
        <w:tc>
          <w:tcPr>
            <w:tcW w:w="326" w:type="dxa"/>
            <w:shd w:val="clear" w:color="auto" w:fill="FFFFFF"/>
          </w:tcPr>
          <w:p w:rsidR="00746ABB" w:rsidRDefault="00746ABB">
            <w:pPr>
              <w:framePr w:w="10608" w:h="5818" w:vSpace="418" w:wrap="notBeside" w:vAnchor="text" w:hAnchor="text" w:x="8" w:y="419"/>
              <w:rPr>
                <w:sz w:val="10"/>
                <w:szCs w:val="10"/>
              </w:rPr>
            </w:pPr>
          </w:p>
        </w:tc>
        <w:tc>
          <w:tcPr>
            <w:tcW w:w="346"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D</w:t>
            </w:r>
          </w:p>
        </w:tc>
        <w:tc>
          <w:tcPr>
            <w:tcW w:w="1330"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17"/>
                <w:szCs w:val="17"/>
              </w:rPr>
            </w:pPr>
            <w:r>
              <w:rPr>
                <w:rFonts w:ascii="Arial" w:eastAsia="Arial" w:hAnsi="Arial" w:cs="Arial"/>
                <w:sz w:val="17"/>
                <w:szCs w:val="17"/>
              </w:rPr>
              <w:t>74233-1</w:t>
            </w:r>
          </w:p>
        </w:tc>
        <w:tc>
          <w:tcPr>
            <w:tcW w:w="3965" w:type="dxa"/>
            <w:shd w:val="clear" w:color="auto" w:fill="FFFFFF"/>
            <w:vAlign w:val="center"/>
          </w:tcPr>
          <w:p w:rsidR="00746ABB" w:rsidRDefault="001A0C31">
            <w:pPr>
              <w:pStyle w:val="Jin0"/>
              <w:framePr w:w="10608" w:h="5818" w:vSpace="418" w:wrap="notBeside" w:vAnchor="text" w:hAnchor="text" w:x="8" w:y="419"/>
              <w:shd w:val="clear" w:color="auto" w:fill="auto"/>
              <w:spacing w:after="0"/>
              <w:rPr>
                <w:sz w:val="17"/>
                <w:szCs w:val="17"/>
              </w:rPr>
            </w:pPr>
            <w:r>
              <w:rPr>
                <w:rFonts w:ascii="Arial" w:eastAsia="Arial" w:hAnsi="Arial" w:cs="Arial"/>
                <w:sz w:val="17"/>
                <w:szCs w:val="17"/>
              </w:rPr>
              <w:t>Datové rozvaděče P2 a A1</w:t>
            </w:r>
          </w:p>
        </w:tc>
        <w:tc>
          <w:tcPr>
            <w:tcW w:w="576" w:type="dxa"/>
            <w:shd w:val="clear" w:color="auto" w:fill="FFFFFF"/>
          </w:tcPr>
          <w:p w:rsidR="00746ABB" w:rsidRDefault="00746ABB">
            <w:pPr>
              <w:framePr w:w="10608" w:h="5818" w:vSpace="418" w:wrap="notBeside" w:vAnchor="text" w:hAnchor="text" w:x="8" w:y="419"/>
              <w:rPr>
                <w:sz w:val="10"/>
                <w:szCs w:val="10"/>
              </w:rPr>
            </w:pPr>
          </w:p>
        </w:tc>
        <w:tc>
          <w:tcPr>
            <w:tcW w:w="1090" w:type="dxa"/>
            <w:shd w:val="clear" w:color="auto" w:fill="FFFFFF"/>
          </w:tcPr>
          <w:p w:rsidR="00746ABB" w:rsidRDefault="00746ABB">
            <w:pPr>
              <w:framePr w:w="10608" w:h="5818" w:vSpace="418" w:wrap="notBeside" w:vAnchor="text" w:hAnchor="text" w:x="8" w:y="419"/>
              <w:rPr>
                <w:sz w:val="10"/>
                <w:szCs w:val="10"/>
              </w:rPr>
            </w:pPr>
          </w:p>
        </w:tc>
        <w:tc>
          <w:tcPr>
            <w:tcW w:w="1238" w:type="dxa"/>
            <w:shd w:val="clear" w:color="auto" w:fill="FFFFFF"/>
          </w:tcPr>
          <w:p w:rsidR="00746ABB" w:rsidRDefault="00746ABB">
            <w:pPr>
              <w:framePr w:w="10608" w:h="5818" w:vSpace="418" w:wrap="notBeside" w:vAnchor="text" w:hAnchor="text" w:x="8" w:y="419"/>
              <w:rPr>
                <w:sz w:val="10"/>
                <w:szCs w:val="10"/>
              </w:rPr>
            </w:pPr>
          </w:p>
        </w:tc>
        <w:tc>
          <w:tcPr>
            <w:tcW w:w="1738" w:type="dxa"/>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7"/>
                <w:szCs w:val="17"/>
              </w:rPr>
            </w:pPr>
            <w:r>
              <w:rPr>
                <w:rFonts w:ascii="Arial" w:eastAsia="Arial" w:hAnsi="Arial" w:cs="Arial"/>
                <w:sz w:val="17"/>
                <w:szCs w:val="17"/>
              </w:rPr>
              <w:t>110 746,00</w:t>
            </w:r>
          </w:p>
        </w:tc>
      </w:tr>
      <w:tr w:rsidR="00746ABB">
        <w:trPr>
          <w:trHeight w:hRule="exact" w:val="298"/>
        </w:trPr>
        <w:tc>
          <w:tcPr>
            <w:tcW w:w="326" w:type="dxa"/>
            <w:shd w:val="clear" w:color="auto" w:fill="FFFFFF"/>
          </w:tcPr>
          <w:p w:rsidR="00746ABB" w:rsidRDefault="00746ABB">
            <w:pPr>
              <w:framePr w:w="10608" w:h="5818" w:vSpace="418" w:wrap="notBeside" w:vAnchor="text" w:hAnchor="text" w:x="8" w:y="419"/>
              <w:rPr>
                <w:sz w:val="10"/>
                <w:szCs w:val="10"/>
              </w:rPr>
            </w:pPr>
          </w:p>
        </w:tc>
        <w:tc>
          <w:tcPr>
            <w:tcW w:w="346" w:type="dxa"/>
            <w:shd w:val="clear" w:color="auto" w:fill="FFFFFF"/>
            <w:vAlign w:val="bottom"/>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D</w:t>
            </w:r>
          </w:p>
        </w:tc>
        <w:tc>
          <w:tcPr>
            <w:tcW w:w="1330" w:type="dxa"/>
            <w:shd w:val="clear" w:color="auto" w:fill="FFFFFF"/>
            <w:vAlign w:val="bottom"/>
          </w:tcPr>
          <w:p w:rsidR="00746ABB" w:rsidRDefault="001A0C31">
            <w:pPr>
              <w:pStyle w:val="Jin0"/>
              <w:framePr w:w="10608" w:h="5818" w:vSpace="418" w:wrap="notBeside" w:vAnchor="text" w:hAnchor="text" w:x="8" w:y="419"/>
              <w:shd w:val="clear" w:color="auto" w:fill="auto"/>
              <w:spacing w:after="0"/>
              <w:rPr>
                <w:sz w:val="17"/>
                <w:szCs w:val="17"/>
              </w:rPr>
            </w:pPr>
            <w:r>
              <w:rPr>
                <w:rFonts w:ascii="Arial" w:eastAsia="Arial" w:hAnsi="Arial" w:cs="Arial"/>
                <w:sz w:val="17"/>
                <w:szCs w:val="17"/>
              </w:rPr>
              <w:t>74233-1.1</w:t>
            </w:r>
          </w:p>
        </w:tc>
        <w:tc>
          <w:tcPr>
            <w:tcW w:w="3965" w:type="dxa"/>
            <w:shd w:val="clear" w:color="auto" w:fill="FFFFFF"/>
            <w:vAlign w:val="bottom"/>
          </w:tcPr>
          <w:p w:rsidR="00746ABB" w:rsidRDefault="001A0C31">
            <w:pPr>
              <w:pStyle w:val="Jin0"/>
              <w:framePr w:w="10608" w:h="5818" w:vSpace="418" w:wrap="notBeside" w:vAnchor="text" w:hAnchor="text" w:x="8" w:y="419"/>
              <w:shd w:val="clear" w:color="auto" w:fill="auto"/>
              <w:spacing w:after="0"/>
              <w:rPr>
                <w:sz w:val="17"/>
                <w:szCs w:val="17"/>
              </w:rPr>
            </w:pPr>
            <w:r>
              <w:rPr>
                <w:rFonts w:ascii="Arial" w:eastAsia="Arial" w:hAnsi="Arial" w:cs="Arial"/>
                <w:sz w:val="17"/>
                <w:szCs w:val="17"/>
              </w:rPr>
              <w:t>P2-základní vybavení</w:t>
            </w:r>
          </w:p>
        </w:tc>
        <w:tc>
          <w:tcPr>
            <w:tcW w:w="576" w:type="dxa"/>
            <w:shd w:val="clear" w:color="auto" w:fill="FFFFFF"/>
          </w:tcPr>
          <w:p w:rsidR="00746ABB" w:rsidRDefault="00746ABB">
            <w:pPr>
              <w:framePr w:w="10608" w:h="5818" w:vSpace="418" w:wrap="notBeside" w:vAnchor="text" w:hAnchor="text" w:x="8" w:y="419"/>
              <w:rPr>
                <w:sz w:val="10"/>
                <w:szCs w:val="10"/>
              </w:rPr>
            </w:pPr>
          </w:p>
        </w:tc>
        <w:tc>
          <w:tcPr>
            <w:tcW w:w="1090" w:type="dxa"/>
            <w:shd w:val="clear" w:color="auto" w:fill="FFFFFF"/>
          </w:tcPr>
          <w:p w:rsidR="00746ABB" w:rsidRDefault="00746ABB">
            <w:pPr>
              <w:framePr w:w="10608" w:h="5818" w:vSpace="418" w:wrap="notBeside" w:vAnchor="text" w:hAnchor="text" w:x="8" w:y="419"/>
              <w:rPr>
                <w:sz w:val="10"/>
                <w:szCs w:val="10"/>
              </w:rPr>
            </w:pPr>
          </w:p>
        </w:tc>
        <w:tc>
          <w:tcPr>
            <w:tcW w:w="1238" w:type="dxa"/>
            <w:shd w:val="clear" w:color="auto" w:fill="FFFFFF"/>
          </w:tcPr>
          <w:p w:rsidR="00746ABB" w:rsidRDefault="00746ABB">
            <w:pPr>
              <w:framePr w:w="10608" w:h="5818" w:vSpace="418" w:wrap="notBeside" w:vAnchor="text" w:hAnchor="text" w:x="8" w:y="419"/>
              <w:rPr>
                <w:sz w:val="10"/>
                <w:szCs w:val="10"/>
              </w:rPr>
            </w:pPr>
          </w:p>
        </w:tc>
        <w:tc>
          <w:tcPr>
            <w:tcW w:w="1738" w:type="dxa"/>
            <w:shd w:val="clear" w:color="auto" w:fill="FFFFFF"/>
            <w:vAlign w:val="bottom"/>
          </w:tcPr>
          <w:p w:rsidR="00746ABB" w:rsidRDefault="001A0C31">
            <w:pPr>
              <w:pStyle w:val="Jin0"/>
              <w:framePr w:w="10608" w:h="5818" w:vSpace="418" w:wrap="notBeside" w:vAnchor="text" w:hAnchor="text" w:x="8" w:y="419"/>
              <w:shd w:val="clear" w:color="auto" w:fill="auto"/>
              <w:spacing w:after="0"/>
              <w:jc w:val="right"/>
              <w:rPr>
                <w:sz w:val="17"/>
                <w:szCs w:val="17"/>
              </w:rPr>
            </w:pPr>
            <w:r>
              <w:rPr>
                <w:rFonts w:ascii="Arial" w:eastAsia="Arial" w:hAnsi="Arial" w:cs="Arial"/>
                <w:sz w:val="17"/>
                <w:szCs w:val="17"/>
              </w:rPr>
              <w:t>31 092,00</w:t>
            </w: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1</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742330005</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line="276" w:lineRule="auto"/>
              <w:rPr>
                <w:sz w:val="15"/>
                <w:szCs w:val="15"/>
              </w:rPr>
            </w:pPr>
            <w:r>
              <w:rPr>
                <w:rFonts w:ascii="Arial" w:eastAsia="Arial" w:hAnsi="Arial" w:cs="Arial"/>
                <w:sz w:val="15"/>
                <w:szCs w:val="15"/>
              </w:rPr>
              <w:t>Montáž strukturované kabeláže rozvaděče stojanového přes 30U</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ind w:firstLine="620"/>
              <w:rPr>
                <w:sz w:val="15"/>
                <w:szCs w:val="15"/>
              </w:rPr>
            </w:pPr>
            <w:r>
              <w:rPr>
                <w:rFonts w:ascii="Arial" w:eastAsia="Arial" w:hAnsi="Arial" w:cs="Arial"/>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3 000,00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3 000,00</w:t>
            </w:r>
          </w:p>
        </w:tc>
      </w:tr>
      <w:tr w:rsidR="00746ABB">
        <w:trPr>
          <w:trHeight w:hRule="exact" w:val="178"/>
        </w:trPr>
        <w:tc>
          <w:tcPr>
            <w:tcW w:w="32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676" w:type="dxa"/>
            <w:gridSpan w:val="2"/>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jc w:val="both"/>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vAlign w:val="bottom"/>
          </w:tcPr>
          <w:p w:rsidR="00746ABB" w:rsidRDefault="00FD4882">
            <w:pPr>
              <w:pStyle w:val="Jin0"/>
              <w:framePr w:w="10608" w:h="5818" w:vSpace="418" w:wrap="notBeside" w:vAnchor="text" w:hAnchor="text" w:x="8" w:y="419"/>
              <w:shd w:val="clear" w:color="auto" w:fill="auto"/>
              <w:spacing w:after="0"/>
              <w:rPr>
                <w:sz w:val="10"/>
                <w:szCs w:val="10"/>
              </w:rPr>
            </w:pPr>
            <w:hyperlink r:id="rId23"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02/742330005</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i/>
                <w:iCs/>
                <w:color w:val="3558AF"/>
                <w:sz w:val="15"/>
                <w:szCs w:val="15"/>
              </w:rPr>
              <w:t>2</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35712054</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line="276" w:lineRule="auto"/>
              <w:rPr>
                <w:sz w:val="15"/>
                <w:szCs w:val="15"/>
              </w:rPr>
            </w:pPr>
            <w:r>
              <w:rPr>
                <w:rFonts w:ascii="Arial" w:eastAsia="Arial" w:hAnsi="Arial" w:cs="Arial"/>
                <w:i/>
                <w:iCs/>
                <w:color w:val="3558AF"/>
                <w:sz w:val="15"/>
                <w:szCs w:val="15"/>
              </w:rPr>
              <w:t>rozvaděč stojanový 19"celoskleněné dveře 42U/800x800mm</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18 000,00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18 000,00</w:t>
            </w:r>
          </w:p>
        </w:tc>
      </w:tr>
      <w:tr w:rsidR="00746ABB">
        <w:trPr>
          <w:trHeight w:hRule="exact" w:val="182"/>
        </w:trPr>
        <w:tc>
          <w:tcPr>
            <w:tcW w:w="32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346"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3965" w:type="dxa"/>
            <w:tcBorders>
              <w:top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2"/>
                <w:szCs w:val="12"/>
              </w:rPr>
            </w:pPr>
            <w:r>
              <w:rPr>
                <w:rFonts w:ascii="Arial" w:eastAsia="Arial" w:hAnsi="Arial" w:cs="Arial"/>
                <w:sz w:val="12"/>
                <w:szCs w:val="12"/>
              </w:rPr>
              <w:t>0+0+0+0+1</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jc w:val="right"/>
              <w:rPr>
                <w:sz w:val="12"/>
                <w:szCs w:val="12"/>
              </w:rPr>
            </w:pPr>
            <w:r>
              <w:rPr>
                <w:rFonts w:ascii="Arial" w:eastAsia="Arial" w:hAnsi="Arial" w:cs="Arial"/>
                <w:sz w:val="12"/>
                <w:szCs w:val="12"/>
              </w:rPr>
              <w:t>1,000</w:t>
            </w: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both"/>
              <w:rPr>
                <w:sz w:val="15"/>
                <w:szCs w:val="15"/>
              </w:rPr>
            </w:pPr>
            <w:r>
              <w:rPr>
                <w:rFonts w:ascii="Arial" w:eastAsia="Arial" w:hAnsi="Arial" w:cs="Arial"/>
                <w:sz w:val="15"/>
                <w:szCs w:val="15"/>
              </w:rPr>
              <w:t>3</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742330021</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police</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ind w:firstLine="620"/>
              <w:rPr>
                <w:sz w:val="15"/>
                <w:szCs w:val="15"/>
              </w:rPr>
            </w:pPr>
            <w:r>
              <w:rPr>
                <w:rFonts w:ascii="Arial" w:eastAsia="Arial" w:hAnsi="Arial" w:cs="Arial"/>
                <w:sz w:val="15"/>
                <w:szCs w:val="15"/>
              </w:rPr>
              <w:t>5,000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360,00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1 800,00</w:t>
            </w:r>
          </w:p>
        </w:tc>
      </w:tr>
      <w:tr w:rsidR="00746ABB">
        <w:trPr>
          <w:trHeight w:hRule="exact" w:val="178"/>
        </w:trPr>
        <w:tc>
          <w:tcPr>
            <w:tcW w:w="32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676" w:type="dxa"/>
            <w:gridSpan w:val="2"/>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jc w:val="both"/>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vAlign w:val="bottom"/>
          </w:tcPr>
          <w:p w:rsidR="00746ABB" w:rsidRDefault="00FD4882">
            <w:pPr>
              <w:pStyle w:val="Jin0"/>
              <w:framePr w:w="10608" w:h="5818" w:vSpace="418" w:wrap="notBeside" w:vAnchor="text" w:hAnchor="text" w:x="8" w:y="419"/>
              <w:shd w:val="clear" w:color="auto" w:fill="auto"/>
              <w:spacing w:after="0"/>
              <w:rPr>
                <w:sz w:val="10"/>
                <w:szCs w:val="10"/>
              </w:rPr>
            </w:pPr>
            <w:hyperlink r:id="rId24"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02/742330021</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r>
      <w:tr w:rsidR="00746ABB">
        <w:trPr>
          <w:trHeight w:hRule="exact" w:val="768"/>
        </w:trPr>
        <w:tc>
          <w:tcPr>
            <w:tcW w:w="32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both"/>
              <w:rPr>
                <w:sz w:val="15"/>
                <w:szCs w:val="15"/>
              </w:rPr>
            </w:pPr>
            <w:r>
              <w:rPr>
                <w:rFonts w:ascii="Arial" w:eastAsia="Arial" w:hAnsi="Arial" w:cs="Arial"/>
                <w:i/>
                <w:iCs/>
                <w:color w:val="3558AF"/>
                <w:sz w:val="15"/>
                <w:szCs w:val="15"/>
              </w:rPr>
              <w:t>4</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74233-6a-</w:t>
            </w:r>
          </w:p>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RADM3</w:t>
            </w:r>
          </w:p>
        </w:tc>
        <w:tc>
          <w:tcPr>
            <w:tcW w:w="3965"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line="276" w:lineRule="auto"/>
              <w:rPr>
                <w:sz w:val="15"/>
                <w:szCs w:val="15"/>
              </w:rPr>
            </w:pPr>
            <w:r>
              <w:rPr>
                <w:rFonts w:ascii="Arial" w:eastAsia="Arial" w:hAnsi="Arial" w:cs="Arial"/>
                <w:i/>
                <w:iCs/>
                <w:color w:val="3558AF"/>
                <w:sz w:val="15"/>
                <w:szCs w:val="15"/>
              </w:rPr>
              <w:t xml:space="preserve">Police do stojanu 19" Výška (regálové jednotky): 1U Barva: černá Váhový limit: 80 kg Vlastnosti: Nastavitelná hloubka Odpovídající standardům: </w:t>
            </w:r>
            <w:proofErr w:type="spellStart"/>
            <w:r>
              <w:rPr>
                <w:rFonts w:ascii="Arial" w:eastAsia="Arial" w:hAnsi="Arial" w:cs="Arial"/>
                <w:i/>
                <w:iCs/>
                <w:color w:val="3558AF"/>
                <w:sz w:val="15"/>
                <w:szCs w:val="15"/>
              </w:rPr>
              <w:t>RoHS</w:t>
            </w:r>
            <w:proofErr w:type="spellEnd"/>
          </w:p>
        </w:tc>
        <w:tc>
          <w:tcPr>
            <w:tcW w:w="57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color w:val="3558AF"/>
                <w:sz w:val="15"/>
                <w:szCs w:val="15"/>
              </w:rPr>
              <w:t>5,000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600,00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3 000,00</w:t>
            </w:r>
          </w:p>
        </w:tc>
      </w:tr>
      <w:tr w:rsidR="00746ABB">
        <w:trPr>
          <w:trHeight w:hRule="exact" w:val="182"/>
        </w:trPr>
        <w:tc>
          <w:tcPr>
            <w:tcW w:w="32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346" w:type="dxa"/>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3965" w:type="dxa"/>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rPr>
                <w:sz w:val="12"/>
                <w:szCs w:val="12"/>
              </w:rPr>
            </w:pPr>
            <w:r>
              <w:rPr>
                <w:rFonts w:ascii="Arial" w:eastAsia="Arial" w:hAnsi="Arial" w:cs="Arial"/>
                <w:sz w:val="12"/>
                <w:szCs w:val="12"/>
              </w:rPr>
              <w:t>0+0+0++0+5</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jc w:val="right"/>
              <w:rPr>
                <w:sz w:val="12"/>
                <w:szCs w:val="12"/>
              </w:rPr>
            </w:pPr>
            <w:r>
              <w:rPr>
                <w:rFonts w:ascii="Arial" w:eastAsia="Arial" w:hAnsi="Arial" w:cs="Arial"/>
                <w:sz w:val="12"/>
                <w:szCs w:val="12"/>
              </w:rPr>
              <w:t>5,000</w:t>
            </w: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both"/>
              <w:rPr>
                <w:sz w:val="15"/>
                <w:szCs w:val="15"/>
              </w:rPr>
            </w:pPr>
            <w:r>
              <w:rPr>
                <w:rFonts w:ascii="Arial" w:eastAsia="Arial" w:hAnsi="Arial" w:cs="Arial"/>
                <w:sz w:val="15"/>
                <w:szCs w:val="15"/>
              </w:rPr>
              <w:t>5</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sz w:val="15"/>
                <w:szCs w:val="15"/>
              </w:rPr>
              <w:t>742330022</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napájecího panelu</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360,00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sz w:val="15"/>
                <w:szCs w:val="15"/>
              </w:rPr>
              <w:t>720,00</w:t>
            </w:r>
          </w:p>
        </w:tc>
      </w:tr>
      <w:tr w:rsidR="00746ABB">
        <w:trPr>
          <w:trHeight w:hRule="exact" w:val="173"/>
        </w:trPr>
        <w:tc>
          <w:tcPr>
            <w:tcW w:w="32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676" w:type="dxa"/>
            <w:gridSpan w:val="2"/>
            <w:tcBorders>
              <w:top w:val="single" w:sz="4" w:space="0" w:color="auto"/>
            </w:tcBorders>
            <w:shd w:val="clear" w:color="auto" w:fill="FFFFFF"/>
            <w:vAlign w:val="bottom"/>
          </w:tcPr>
          <w:p w:rsidR="00746ABB" w:rsidRDefault="001A0C31">
            <w:pPr>
              <w:pStyle w:val="Jin0"/>
              <w:framePr w:w="10608" w:h="5818" w:vSpace="418" w:wrap="notBeside" w:vAnchor="text" w:hAnchor="text" w:x="8" w:y="419"/>
              <w:shd w:val="clear" w:color="auto" w:fill="auto"/>
              <w:spacing w:after="0"/>
              <w:jc w:val="both"/>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vAlign w:val="bottom"/>
          </w:tcPr>
          <w:p w:rsidR="00746ABB" w:rsidRDefault="00FD4882">
            <w:pPr>
              <w:pStyle w:val="Jin0"/>
              <w:framePr w:w="10608" w:h="5818" w:vSpace="418" w:wrap="notBeside" w:vAnchor="text" w:hAnchor="text" w:x="8" w:y="419"/>
              <w:shd w:val="clear" w:color="auto" w:fill="auto"/>
              <w:spacing w:after="0"/>
              <w:rPr>
                <w:sz w:val="10"/>
                <w:szCs w:val="10"/>
              </w:rPr>
            </w:pPr>
            <w:hyperlink r:id="rId25" w:history="1">
              <w:r w:rsidR="001A0C31">
                <w:rPr>
                  <w:rFonts w:ascii="Arial" w:eastAsia="Arial" w:hAnsi="Arial" w:cs="Arial"/>
                  <w:i/>
                  <w:iCs/>
                  <w:sz w:val="10"/>
                  <w:szCs w:val="10"/>
                  <w:lang w:val="en-US" w:eastAsia="en-US" w:bidi="en-US"/>
                </w:rPr>
                <w:t>https://ppdminkv.urs.cz/item/CS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02/742330022</w:t>
            </w:r>
          </w:p>
        </w:tc>
        <w:tc>
          <w:tcPr>
            <w:tcW w:w="576"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090"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2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c>
          <w:tcPr>
            <w:tcW w:w="1738" w:type="dxa"/>
            <w:tcBorders>
              <w:top w:val="single" w:sz="4" w:space="0" w:color="auto"/>
            </w:tcBorders>
            <w:shd w:val="clear" w:color="auto" w:fill="FFFFFF"/>
          </w:tcPr>
          <w:p w:rsidR="00746ABB" w:rsidRDefault="00746ABB">
            <w:pPr>
              <w:framePr w:w="10608" w:h="5818" w:vSpace="418" w:wrap="notBeside" w:vAnchor="text" w:hAnchor="text" w:x="8" w:y="419"/>
              <w:rPr>
                <w:sz w:val="10"/>
                <w:szCs w:val="10"/>
              </w:rPr>
            </w:pPr>
          </w:p>
        </w:tc>
      </w:tr>
      <w:tr w:rsidR="00746ABB">
        <w:trPr>
          <w:trHeight w:hRule="exact" w:val="307"/>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both"/>
              <w:rPr>
                <w:sz w:val="15"/>
                <w:szCs w:val="15"/>
              </w:rPr>
            </w:pPr>
            <w:r>
              <w:rPr>
                <w:rFonts w:ascii="Arial" w:eastAsia="Arial" w:hAnsi="Arial" w:cs="Arial"/>
                <w:color w:val="3558AF"/>
                <w:sz w:val="15"/>
                <w:szCs w:val="15"/>
              </w:rPr>
              <w:t>6</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646835</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rPr>
                <w:sz w:val="15"/>
                <w:szCs w:val="15"/>
              </w:rPr>
            </w:pPr>
            <w:r>
              <w:rPr>
                <w:rFonts w:ascii="Arial" w:eastAsia="Arial" w:hAnsi="Arial" w:cs="Arial"/>
                <w:i/>
                <w:iCs/>
                <w:color w:val="3558AF"/>
                <w:sz w:val="15"/>
                <w:szCs w:val="15"/>
              </w:rPr>
              <w:t>PDU-NAPÁJ. BLOK 6X 230V PO</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2,000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585,00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608" w:h="5818" w:vSpace="418" w:wrap="notBeside" w:vAnchor="text" w:hAnchor="text" w:x="8" w:y="419"/>
              <w:shd w:val="clear" w:color="auto" w:fill="auto"/>
              <w:spacing w:after="0"/>
              <w:jc w:val="right"/>
              <w:rPr>
                <w:sz w:val="15"/>
                <w:szCs w:val="15"/>
              </w:rPr>
            </w:pPr>
            <w:r>
              <w:rPr>
                <w:rFonts w:ascii="Arial" w:eastAsia="Arial" w:hAnsi="Arial" w:cs="Arial"/>
                <w:i/>
                <w:iCs/>
                <w:color w:val="3558AF"/>
                <w:sz w:val="15"/>
                <w:szCs w:val="15"/>
              </w:rPr>
              <w:t>1 170,00</w:t>
            </w:r>
          </w:p>
        </w:tc>
      </w:tr>
    </w:tbl>
    <w:p w:rsidR="00746ABB" w:rsidRDefault="001A0C31">
      <w:pPr>
        <w:pStyle w:val="Titulektabulky0"/>
        <w:framePr w:w="1258" w:h="235" w:hSpace="7" w:wrap="notBeside" w:vAnchor="text" w:hAnchor="text" w:x="2038" w:y="1"/>
        <w:shd w:val="clear" w:color="auto" w:fill="auto"/>
        <w:rPr>
          <w:sz w:val="17"/>
          <w:szCs w:val="17"/>
        </w:rPr>
      </w:pPr>
      <w:proofErr w:type="spellStart"/>
      <w:r>
        <w:rPr>
          <w:i w:val="0"/>
          <w:iCs w:val="0"/>
          <w:sz w:val="17"/>
          <w:szCs w:val="17"/>
        </w:rPr>
        <w:t>FiberTech</w:t>
      </w:r>
      <w:proofErr w:type="spellEnd"/>
      <w:r>
        <w:rPr>
          <w:i w:val="0"/>
          <w:iCs w:val="0"/>
          <w:sz w:val="17"/>
          <w:szCs w:val="17"/>
        </w:rPr>
        <w:t xml:space="preserve"> s.r.o.</w:t>
      </w:r>
    </w:p>
    <w:p w:rsidR="00746ABB" w:rsidRDefault="001A0C31">
      <w:pPr>
        <w:spacing w:line="1" w:lineRule="exact"/>
      </w:pPr>
      <w:r>
        <w:rPr>
          <w:noProof/>
          <w:lang w:bidi="ar-SA"/>
        </w:rPr>
        <w:lastRenderedPageBreak/>
        <mc:AlternateContent>
          <mc:Choice Requires="wps">
            <w:drawing>
              <wp:anchor distT="0" distB="0" distL="0" distR="0" simplePos="0" relativeHeight="125829423" behindDoc="0" locked="0" layoutInCell="1" allowOverlap="1">
                <wp:simplePos x="0" y="0"/>
                <wp:positionH relativeFrom="page">
                  <wp:posOffset>5308600</wp:posOffset>
                </wp:positionH>
                <wp:positionV relativeFrom="margin">
                  <wp:posOffset>1082040</wp:posOffset>
                </wp:positionV>
                <wp:extent cx="636905" cy="320040"/>
                <wp:effectExtent l="0" t="0" r="0" b="0"/>
                <wp:wrapSquare wrapText="bothSides"/>
                <wp:docPr id="69" name="Shape 69"/>
                <wp:cNvGraphicFramePr/>
                <a:graphic xmlns:a="http://schemas.openxmlformats.org/drawingml/2006/main">
                  <a:graphicData uri="http://schemas.microsoft.com/office/word/2010/wordprocessingShape">
                    <wps:wsp>
                      <wps:cNvSpPr txBox="1"/>
                      <wps:spPr>
                        <a:xfrm>
                          <a:off x="0" y="0"/>
                          <a:ext cx="636905" cy="320040"/>
                        </a:xfrm>
                        <a:prstGeom prst="rect">
                          <a:avLst/>
                        </a:prstGeom>
                        <a:noFill/>
                      </wps:spPr>
                      <wps:txbx>
                        <w:txbxContent>
                          <w:p w:rsidR="00746ABB" w:rsidRDefault="001A0C31">
                            <w:pPr>
                              <w:pStyle w:val="Zkladntext30"/>
                              <w:shd w:val="clear" w:color="auto" w:fill="auto"/>
                            </w:pPr>
                            <w:r>
                              <w:t>Projektant:</w:t>
                            </w:r>
                          </w:p>
                          <w:p w:rsidR="00746ABB" w:rsidRDefault="001A0C31">
                            <w:pPr>
                              <w:pStyle w:val="Zkladntext30"/>
                              <w:shd w:val="clear" w:color="auto" w:fill="auto"/>
                              <w:spacing w:after="0"/>
                            </w:pPr>
                            <w:r>
                              <w:t>Zpracovatel:</w:t>
                            </w:r>
                          </w:p>
                        </w:txbxContent>
                      </wps:txbx>
                      <wps:bodyPr lIns="0" tIns="0" rIns="0" bIns="0"/>
                    </wps:wsp>
                  </a:graphicData>
                </a:graphic>
              </wp:anchor>
            </w:drawing>
          </mc:Choice>
          <mc:Fallback xmlns:w15="http://schemas.microsoft.com/office/word/2012/wordml">
            <w:pict>
              <v:shape id="_x0000_s1095" type="#_x0000_t202" style="position:absolute;margin-left:418.pt;margin-top:85.200000000000003pt;width:50.149999999999999pt;height:25.199999999999999pt;z-index:-125829330;mso-wrap-distance-left:0;mso-wrap-distance-right:0;mso-position-horizontal-relative:page;mso-position-vertical-relative:margin" filled="f" stroked="f">
                <v:textbox inset="0,0,0,0">
                  <w:txbxContent>
                    <w:p>
                      <w:pPr>
                        <w:pStyle w:val="Style3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Projektant:</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square" anchorx="page" anchory="margin"/>
              </v:shape>
            </w:pict>
          </mc:Fallback>
        </mc:AlternateContent>
      </w:r>
      <w:r>
        <w:rPr>
          <w:noProof/>
          <w:lang w:bidi="ar-SA"/>
        </w:rPr>
        <mc:AlternateContent>
          <mc:Choice Requires="wps">
            <w:drawing>
              <wp:anchor distT="0" distB="0" distL="0" distR="0" simplePos="0" relativeHeight="125829425" behindDoc="0" locked="0" layoutInCell="1" allowOverlap="1">
                <wp:simplePos x="0" y="0"/>
                <wp:positionH relativeFrom="page">
                  <wp:posOffset>462280</wp:posOffset>
                </wp:positionH>
                <wp:positionV relativeFrom="margin">
                  <wp:posOffset>1085215</wp:posOffset>
                </wp:positionV>
                <wp:extent cx="548640" cy="320040"/>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548640" cy="320040"/>
                        </a:xfrm>
                        <a:prstGeom prst="rect">
                          <a:avLst/>
                        </a:prstGeom>
                        <a:noFill/>
                      </wps:spPr>
                      <wps:txbx>
                        <w:txbxContent>
                          <w:p w:rsidR="00746ABB" w:rsidRDefault="001A0C31">
                            <w:pPr>
                              <w:pStyle w:val="Zkladntext30"/>
                              <w:shd w:val="clear" w:color="auto" w:fill="auto"/>
                            </w:pPr>
                            <w:r>
                              <w:t>Zadavatel:</w:t>
                            </w:r>
                          </w:p>
                          <w:p w:rsidR="00746ABB" w:rsidRDefault="001A0C31">
                            <w:pPr>
                              <w:pStyle w:val="Zkladntext30"/>
                              <w:shd w:val="clear" w:color="auto" w:fill="auto"/>
                              <w:spacing w:after="0"/>
                            </w:pPr>
                            <w:r>
                              <w:t>Zhotovitel:</w:t>
                            </w:r>
                          </w:p>
                        </w:txbxContent>
                      </wps:txbx>
                      <wps:bodyPr lIns="0" tIns="0" rIns="0" bIns="0"/>
                    </wps:wsp>
                  </a:graphicData>
                </a:graphic>
              </wp:anchor>
            </w:drawing>
          </mc:Choice>
          <mc:Fallback xmlns:w15="http://schemas.microsoft.com/office/word/2012/wordml">
            <w:pict>
              <v:shape id="_x0000_s1097" type="#_x0000_t202" style="position:absolute;margin-left:36.399999999999999pt;margin-top:85.450000000000003pt;width:43.200000000000003pt;height:25.199999999999999pt;z-index:-125829328;mso-wrap-distance-left:0;mso-wrap-distance-right:0;mso-position-horizontal-relative:page;mso-position-vertical-relative:margin" filled="f" stroked="f">
                <v:textbox inset="0,0,0,0">
                  <w:txbxContent>
                    <w:p>
                      <w:pPr>
                        <w:pStyle w:val="Style3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Zadavatel:</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anchory="margin"/>
              </v:shape>
            </w:pict>
          </mc:Fallback>
        </mc:AlternateContent>
      </w:r>
    </w:p>
    <w:p w:rsidR="00746ABB" w:rsidRDefault="001A0C31">
      <w:pPr>
        <w:pStyle w:val="Titulektabulky0"/>
        <w:shd w:val="clear" w:color="auto" w:fill="auto"/>
        <w:tabs>
          <w:tab w:val="left" w:pos="2002"/>
        </w:tabs>
        <w:ind w:left="322"/>
        <w:rPr>
          <w:sz w:val="12"/>
          <w:szCs w:val="12"/>
        </w:rPr>
      </w:pPr>
      <w:r>
        <w:rPr>
          <w:i w:val="0"/>
          <w:iCs w:val="0"/>
          <w:sz w:val="12"/>
          <w:szCs w:val="12"/>
        </w:rPr>
        <w:t>VV</w:t>
      </w:r>
      <w:r>
        <w:rPr>
          <w:i w:val="0"/>
          <w:iCs w:val="0"/>
          <w:sz w:val="12"/>
          <w:szCs w:val="12"/>
        </w:rPr>
        <w:tab/>
        <w:t>0+0+0+0+2 2,000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4"/>
        <w:gridCol w:w="3960"/>
        <w:gridCol w:w="571"/>
        <w:gridCol w:w="1094"/>
        <w:gridCol w:w="1243"/>
        <w:gridCol w:w="1733"/>
      </w:tblGrid>
      <w:tr w:rsidR="00746ABB">
        <w:trPr>
          <w:trHeight w:hRule="exact" w:val="590"/>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i/>
                <w:iCs/>
                <w:sz w:val="15"/>
                <w:szCs w:val="15"/>
              </w:rPr>
              <w:t>7</w:t>
            </w:r>
          </w:p>
        </w:tc>
        <w:tc>
          <w:tcPr>
            <w:tcW w:w="34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742330023</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line="276" w:lineRule="auto"/>
              <w:rPr>
                <w:sz w:val="15"/>
                <w:szCs w:val="15"/>
              </w:rPr>
            </w:pPr>
            <w:r>
              <w:rPr>
                <w:rFonts w:ascii="Arial" w:eastAsia="Arial" w:hAnsi="Arial" w:cs="Arial"/>
                <w:sz w:val="15"/>
                <w:szCs w:val="15"/>
              </w:rPr>
              <w:t xml:space="preserve">Montáž strukturované kabeláže příslušenství a ostatní práce k rozvaděčům </w:t>
            </w:r>
            <w:proofErr w:type="spellStart"/>
            <w:r>
              <w:rPr>
                <w:rFonts w:ascii="Arial" w:eastAsia="Arial" w:hAnsi="Arial" w:cs="Arial"/>
                <w:sz w:val="15"/>
                <w:szCs w:val="15"/>
              </w:rPr>
              <w:t>vyvazovacíhoho</w:t>
            </w:r>
            <w:proofErr w:type="spellEnd"/>
            <w:r>
              <w:rPr>
                <w:rFonts w:ascii="Arial" w:eastAsia="Arial" w:hAnsi="Arial" w:cs="Arial"/>
                <w:sz w:val="15"/>
                <w:szCs w:val="15"/>
              </w:rPr>
              <w:t xml:space="preserve"> panelu 1U</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7,000</w:t>
            </w:r>
          </w:p>
        </w:tc>
        <w:tc>
          <w:tcPr>
            <w:tcW w:w="124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310,00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sz w:val="15"/>
                <w:szCs w:val="15"/>
              </w:rPr>
              <w:t>2</w:t>
            </w:r>
            <w:r>
              <w:rPr>
                <w:rFonts w:ascii="Arial" w:eastAsia="Arial" w:hAnsi="Arial" w:cs="Arial"/>
                <w:sz w:val="15"/>
                <w:szCs w:val="15"/>
              </w:rPr>
              <w:t xml:space="preserve"> 170,00</w:t>
            </w:r>
          </w:p>
        </w:tc>
      </w:tr>
      <w:tr w:rsidR="00746ABB">
        <w:trPr>
          <w:trHeight w:hRule="exact" w:val="182"/>
          <w:jc w:val="center"/>
        </w:trPr>
        <w:tc>
          <w:tcPr>
            <w:tcW w:w="326" w:type="dxa"/>
            <w:tcBorders>
              <w:top w:val="single" w:sz="4" w:space="0" w:color="auto"/>
            </w:tcBorders>
            <w:shd w:val="clear" w:color="auto" w:fill="FFFFFF"/>
          </w:tcPr>
          <w:p w:rsidR="00746ABB" w:rsidRDefault="00746ABB">
            <w:pPr>
              <w:rPr>
                <w:sz w:val="10"/>
                <w:szCs w:val="10"/>
              </w:rPr>
            </w:pPr>
          </w:p>
        </w:tc>
        <w:tc>
          <w:tcPr>
            <w:tcW w:w="1675" w:type="dxa"/>
            <w:gridSpan w:val="2"/>
            <w:tcBorders>
              <w:top w:val="single" w:sz="4" w:space="0" w:color="auto"/>
            </w:tcBorders>
            <w:shd w:val="clear" w:color="auto" w:fill="FFFFFF"/>
            <w:vAlign w:val="bottom"/>
          </w:tcPr>
          <w:p w:rsidR="00746ABB" w:rsidRDefault="001A0C31">
            <w:pPr>
              <w:pStyle w:val="Jin0"/>
              <w:shd w:val="clear" w:color="auto" w:fill="auto"/>
              <w:spacing w:after="0"/>
              <w:jc w:val="both"/>
              <w:rPr>
                <w:sz w:val="12"/>
                <w:szCs w:val="12"/>
              </w:rPr>
            </w:pPr>
            <w:r>
              <w:rPr>
                <w:rFonts w:ascii="Arial" w:eastAsia="Arial" w:hAnsi="Arial" w:cs="Arial"/>
                <w:sz w:val="12"/>
                <w:szCs w:val="12"/>
              </w:rPr>
              <w:t>Online PSC</w:t>
            </w:r>
          </w:p>
        </w:tc>
        <w:tc>
          <w:tcPr>
            <w:tcW w:w="3960" w:type="dxa"/>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26" w:history="1">
              <w:r w:rsidR="001A0C31">
                <w:rPr>
                  <w:rFonts w:ascii="Arial" w:eastAsia="Arial" w:hAnsi="Arial" w:cs="Arial"/>
                  <w:i/>
                  <w:iCs/>
                  <w:sz w:val="10"/>
                  <w:szCs w:val="10"/>
                  <w:lang w:val="en-US" w:eastAsia="en-US" w:bidi="en-US"/>
                </w:rPr>
                <w:t>https://podminky.urs.cz/item/CS</w:t>
              </w:r>
              <w:r w:rsidR="001A0C31">
                <w:rPr>
                  <w:rFonts w:ascii="Arial" w:eastAsia="Arial" w:hAnsi="Arial" w:cs="Arial"/>
                  <w:i/>
                  <w:iCs/>
                  <w:sz w:val="10"/>
                  <w:szCs w:val="10"/>
                </w:rPr>
                <w:t>U</w:t>
              </w:r>
            </w:hyperlink>
            <w:r w:rsidR="001A0C31">
              <w:rPr>
                <w:rFonts w:ascii="Arial" w:eastAsia="Arial" w:hAnsi="Arial" w:cs="Arial"/>
                <w:i/>
                <w:iCs/>
                <w:sz w:val="10"/>
                <w:szCs w:val="10"/>
              </w:rPr>
              <w:t xml:space="preserve"> R S 2024 02/7423300 23</w:t>
            </w:r>
          </w:p>
        </w:tc>
        <w:tc>
          <w:tcPr>
            <w:tcW w:w="571" w:type="dxa"/>
            <w:tcBorders>
              <w:top w:val="single" w:sz="4" w:space="0" w:color="auto"/>
            </w:tcBorders>
            <w:shd w:val="clear" w:color="auto" w:fill="FFFFFF"/>
          </w:tcPr>
          <w:p w:rsidR="00746ABB" w:rsidRDefault="00746ABB">
            <w:pPr>
              <w:rPr>
                <w:sz w:val="10"/>
                <w:szCs w:val="10"/>
              </w:rPr>
            </w:pPr>
          </w:p>
        </w:tc>
        <w:tc>
          <w:tcPr>
            <w:tcW w:w="1094" w:type="dxa"/>
            <w:tcBorders>
              <w:top w:val="single" w:sz="4" w:space="0" w:color="auto"/>
            </w:tcBorders>
            <w:shd w:val="clear" w:color="auto" w:fill="FFFFFF"/>
          </w:tcPr>
          <w:p w:rsidR="00746ABB" w:rsidRDefault="00746ABB">
            <w:pPr>
              <w:rPr>
                <w:sz w:val="10"/>
                <w:szCs w:val="10"/>
              </w:rPr>
            </w:pPr>
          </w:p>
        </w:tc>
        <w:tc>
          <w:tcPr>
            <w:tcW w:w="1243" w:type="dxa"/>
            <w:tcBorders>
              <w:top w:val="single" w:sz="4" w:space="0" w:color="auto"/>
            </w:tcBorders>
            <w:shd w:val="clear" w:color="auto" w:fill="FFFFFF"/>
          </w:tcPr>
          <w:p w:rsidR="00746ABB" w:rsidRDefault="00746ABB">
            <w:pPr>
              <w:rPr>
                <w:sz w:val="10"/>
                <w:szCs w:val="10"/>
              </w:rPr>
            </w:pPr>
          </w:p>
        </w:tc>
        <w:tc>
          <w:tcPr>
            <w:tcW w:w="1733" w:type="dxa"/>
            <w:tcBorders>
              <w:top w:val="single" w:sz="4" w:space="0" w:color="auto"/>
            </w:tcBorders>
            <w:shd w:val="clear" w:color="auto" w:fill="FFFFFF"/>
          </w:tcPr>
          <w:p w:rsidR="00746ABB" w:rsidRDefault="00746ABB">
            <w:pPr>
              <w:rPr>
                <w:sz w:val="10"/>
                <w:szCs w:val="10"/>
              </w:rPr>
            </w:pPr>
          </w:p>
        </w:tc>
      </w:tr>
      <w:tr w:rsidR="00746ABB">
        <w:trPr>
          <w:trHeight w:hRule="exact" w:val="379"/>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8</w:t>
            </w:r>
          </w:p>
        </w:tc>
        <w:tc>
          <w:tcPr>
            <w:tcW w:w="34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37451145</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panel vyvažovači 5x plastové oko s průchody 1U 19"</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7,000</w:t>
            </w:r>
          </w:p>
        </w:tc>
        <w:tc>
          <w:tcPr>
            <w:tcW w:w="124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176,00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1 232,00</w:t>
            </w:r>
          </w:p>
        </w:tc>
      </w:tr>
      <w:tr w:rsidR="00746ABB">
        <w:trPr>
          <w:trHeight w:hRule="exact" w:val="254"/>
          <w:jc w:val="center"/>
        </w:trPr>
        <w:tc>
          <w:tcPr>
            <w:tcW w:w="326" w:type="dxa"/>
            <w:tcBorders>
              <w:top w:val="single" w:sz="4" w:space="0" w:color="auto"/>
            </w:tcBorders>
            <w:shd w:val="clear" w:color="auto" w:fill="FFFFFF"/>
          </w:tcPr>
          <w:p w:rsidR="00746ABB" w:rsidRDefault="00746ABB">
            <w:pPr>
              <w:rPr>
                <w:sz w:val="10"/>
                <w:szCs w:val="10"/>
              </w:rPr>
            </w:pPr>
          </w:p>
        </w:tc>
        <w:tc>
          <w:tcPr>
            <w:tcW w:w="341" w:type="dxa"/>
            <w:tcBorders>
              <w:top w:val="single" w:sz="4" w:space="0" w:color="auto"/>
            </w:tcBorders>
            <w:shd w:val="clear" w:color="auto" w:fill="FFFFFF"/>
          </w:tcPr>
          <w:p w:rsidR="00746ABB" w:rsidRDefault="001A0C31">
            <w:pPr>
              <w:pStyle w:val="Jin0"/>
              <w:shd w:val="clear" w:color="auto" w:fill="auto"/>
              <w:spacing w:after="0"/>
              <w:rPr>
                <w:sz w:val="12"/>
                <w:szCs w:val="12"/>
              </w:rPr>
            </w:pPr>
            <w:r>
              <w:rPr>
                <w:rFonts w:ascii="Arial" w:eastAsia="Arial" w:hAnsi="Arial" w:cs="Arial"/>
                <w:sz w:val="12"/>
                <w:szCs w:val="12"/>
              </w:rPr>
              <w:t>VV</w:t>
            </w:r>
          </w:p>
        </w:tc>
        <w:tc>
          <w:tcPr>
            <w:tcW w:w="1334" w:type="dxa"/>
            <w:tcBorders>
              <w:top w:val="single" w:sz="4" w:space="0" w:color="auto"/>
            </w:tcBorders>
            <w:shd w:val="clear" w:color="auto" w:fill="FFFFFF"/>
          </w:tcPr>
          <w:p w:rsidR="00746ABB" w:rsidRDefault="00746ABB">
            <w:pPr>
              <w:rPr>
                <w:sz w:val="10"/>
                <w:szCs w:val="10"/>
              </w:rPr>
            </w:pPr>
          </w:p>
        </w:tc>
        <w:tc>
          <w:tcPr>
            <w:tcW w:w="3960" w:type="dxa"/>
            <w:tcBorders>
              <w:top w:val="single" w:sz="4" w:space="0" w:color="auto"/>
            </w:tcBorders>
            <w:shd w:val="clear" w:color="auto" w:fill="FFFFFF"/>
          </w:tcPr>
          <w:p w:rsidR="00746ABB" w:rsidRDefault="001A0C31">
            <w:pPr>
              <w:pStyle w:val="Jin0"/>
              <w:shd w:val="clear" w:color="auto" w:fill="auto"/>
              <w:spacing w:after="0"/>
              <w:rPr>
                <w:sz w:val="12"/>
                <w:szCs w:val="12"/>
              </w:rPr>
            </w:pPr>
            <w:r>
              <w:rPr>
                <w:rFonts w:ascii="Arial" w:eastAsia="Arial" w:hAnsi="Arial" w:cs="Arial"/>
                <w:sz w:val="12"/>
                <w:szCs w:val="12"/>
              </w:rPr>
              <w:t>0+0+0+0+7</w:t>
            </w:r>
          </w:p>
        </w:tc>
        <w:tc>
          <w:tcPr>
            <w:tcW w:w="571" w:type="dxa"/>
            <w:tcBorders>
              <w:top w:val="single" w:sz="4" w:space="0" w:color="auto"/>
            </w:tcBorders>
            <w:shd w:val="clear" w:color="auto" w:fill="FFFFFF"/>
          </w:tcPr>
          <w:p w:rsidR="00746ABB" w:rsidRDefault="00746ABB">
            <w:pPr>
              <w:rPr>
                <w:sz w:val="10"/>
                <w:szCs w:val="10"/>
              </w:rPr>
            </w:pPr>
          </w:p>
        </w:tc>
        <w:tc>
          <w:tcPr>
            <w:tcW w:w="1094" w:type="dxa"/>
            <w:tcBorders>
              <w:top w:val="single" w:sz="4" w:space="0" w:color="auto"/>
            </w:tcBorders>
            <w:shd w:val="clear" w:color="auto" w:fill="FFFFFF"/>
          </w:tcPr>
          <w:p w:rsidR="00746ABB" w:rsidRDefault="001A0C31">
            <w:pPr>
              <w:pStyle w:val="Jin0"/>
              <w:shd w:val="clear" w:color="auto" w:fill="auto"/>
              <w:spacing w:after="0"/>
              <w:jc w:val="right"/>
              <w:rPr>
                <w:sz w:val="12"/>
                <w:szCs w:val="12"/>
              </w:rPr>
            </w:pPr>
            <w:r>
              <w:rPr>
                <w:rFonts w:ascii="Arial" w:eastAsia="Arial" w:hAnsi="Arial" w:cs="Arial"/>
                <w:sz w:val="12"/>
                <w:szCs w:val="12"/>
              </w:rPr>
              <w:t>7,000</w:t>
            </w:r>
          </w:p>
        </w:tc>
        <w:tc>
          <w:tcPr>
            <w:tcW w:w="1243" w:type="dxa"/>
            <w:tcBorders>
              <w:top w:val="single" w:sz="4" w:space="0" w:color="auto"/>
            </w:tcBorders>
            <w:shd w:val="clear" w:color="auto" w:fill="FFFFFF"/>
          </w:tcPr>
          <w:p w:rsidR="00746ABB" w:rsidRDefault="00746ABB">
            <w:pPr>
              <w:rPr>
                <w:sz w:val="10"/>
                <w:szCs w:val="10"/>
              </w:rPr>
            </w:pPr>
          </w:p>
        </w:tc>
        <w:tc>
          <w:tcPr>
            <w:tcW w:w="1733" w:type="dxa"/>
            <w:tcBorders>
              <w:top w:val="single" w:sz="4" w:space="0" w:color="auto"/>
            </w:tcBorders>
            <w:shd w:val="clear" w:color="auto" w:fill="FFFFFF"/>
          </w:tcPr>
          <w:p w:rsidR="00746ABB" w:rsidRDefault="00746ABB">
            <w:pPr>
              <w:rPr>
                <w:sz w:val="10"/>
                <w:szCs w:val="10"/>
              </w:rPr>
            </w:pPr>
          </w:p>
        </w:tc>
      </w:tr>
      <w:tr w:rsidR="00746ABB">
        <w:trPr>
          <w:trHeight w:hRule="exact" w:val="288"/>
          <w:jc w:val="center"/>
        </w:trPr>
        <w:tc>
          <w:tcPr>
            <w:tcW w:w="326" w:type="dxa"/>
            <w:shd w:val="clear" w:color="auto" w:fill="FFFFFF"/>
          </w:tcPr>
          <w:p w:rsidR="00746ABB" w:rsidRDefault="00746ABB">
            <w:pPr>
              <w:rPr>
                <w:sz w:val="10"/>
                <w:szCs w:val="10"/>
              </w:rPr>
            </w:pPr>
          </w:p>
        </w:tc>
        <w:tc>
          <w:tcPr>
            <w:tcW w:w="341" w:type="dxa"/>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D</w:t>
            </w:r>
          </w:p>
        </w:tc>
        <w:tc>
          <w:tcPr>
            <w:tcW w:w="1334" w:type="dxa"/>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74233-1.2</w:t>
            </w:r>
          </w:p>
        </w:tc>
        <w:tc>
          <w:tcPr>
            <w:tcW w:w="3960" w:type="dxa"/>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P2-metalické vybavení</w:t>
            </w:r>
          </w:p>
        </w:tc>
        <w:tc>
          <w:tcPr>
            <w:tcW w:w="571" w:type="dxa"/>
            <w:shd w:val="clear" w:color="auto" w:fill="FFFFFF"/>
          </w:tcPr>
          <w:p w:rsidR="00746ABB" w:rsidRDefault="00746ABB">
            <w:pPr>
              <w:rPr>
                <w:sz w:val="10"/>
                <w:szCs w:val="10"/>
              </w:rPr>
            </w:pPr>
          </w:p>
        </w:tc>
        <w:tc>
          <w:tcPr>
            <w:tcW w:w="1094" w:type="dxa"/>
            <w:shd w:val="clear" w:color="auto" w:fill="FFFFFF"/>
          </w:tcPr>
          <w:p w:rsidR="00746ABB" w:rsidRDefault="00746ABB">
            <w:pPr>
              <w:rPr>
                <w:sz w:val="10"/>
                <w:szCs w:val="10"/>
              </w:rPr>
            </w:pPr>
          </w:p>
        </w:tc>
        <w:tc>
          <w:tcPr>
            <w:tcW w:w="1243" w:type="dxa"/>
            <w:shd w:val="clear" w:color="auto" w:fill="FFFFFF"/>
          </w:tcPr>
          <w:p w:rsidR="00746ABB" w:rsidRDefault="00746ABB">
            <w:pPr>
              <w:rPr>
                <w:sz w:val="10"/>
                <w:szCs w:val="10"/>
              </w:rPr>
            </w:pPr>
          </w:p>
        </w:tc>
        <w:tc>
          <w:tcPr>
            <w:tcW w:w="1733" w:type="dxa"/>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28 008,00</w:t>
            </w:r>
          </w:p>
        </w:tc>
      </w:tr>
      <w:tr w:rsidR="00746ABB">
        <w:trPr>
          <w:trHeight w:hRule="exact" w:val="662"/>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9</w:t>
            </w:r>
          </w:p>
        </w:tc>
        <w:tc>
          <w:tcPr>
            <w:tcW w:w="34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742330034</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 xml:space="preserve">Montáž strukturované kabeláže příslušenství a ostatní práce k rozvaděčům </w:t>
            </w:r>
            <w:r>
              <w:rPr>
                <w:rFonts w:ascii="Arial" w:eastAsia="Arial" w:hAnsi="Arial" w:cs="Arial"/>
                <w:sz w:val="15"/>
                <w:szCs w:val="15"/>
                <w:lang w:val="en-US" w:eastAsia="en-US" w:bidi="en-US"/>
              </w:rPr>
              <w:t xml:space="preserve">patch </w:t>
            </w:r>
            <w:r>
              <w:rPr>
                <w:rFonts w:ascii="Arial" w:eastAsia="Arial" w:hAnsi="Arial" w:cs="Arial"/>
                <w:sz w:val="15"/>
                <w:szCs w:val="15"/>
              </w:rPr>
              <w:t>panelu 24 portů neosazeného</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3,000</w:t>
            </w:r>
          </w:p>
        </w:tc>
        <w:tc>
          <w:tcPr>
            <w:tcW w:w="124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1 800,00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5 400,00</w:t>
            </w:r>
          </w:p>
        </w:tc>
      </w:tr>
      <w:tr w:rsidR="00746ABB">
        <w:trPr>
          <w:trHeight w:hRule="exact" w:val="178"/>
          <w:jc w:val="center"/>
        </w:trPr>
        <w:tc>
          <w:tcPr>
            <w:tcW w:w="326" w:type="dxa"/>
            <w:tcBorders>
              <w:top w:val="single" w:sz="4" w:space="0" w:color="auto"/>
            </w:tcBorders>
            <w:shd w:val="clear" w:color="auto" w:fill="FFFFFF"/>
          </w:tcPr>
          <w:p w:rsidR="00746ABB" w:rsidRDefault="00746ABB">
            <w:pPr>
              <w:rPr>
                <w:sz w:val="10"/>
                <w:szCs w:val="10"/>
              </w:rPr>
            </w:pPr>
          </w:p>
        </w:tc>
        <w:tc>
          <w:tcPr>
            <w:tcW w:w="1675" w:type="dxa"/>
            <w:gridSpan w:val="2"/>
            <w:tcBorders>
              <w:top w:val="single" w:sz="4" w:space="0" w:color="auto"/>
            </w:tcBorders>
            <w:shd w:val="clear" w:color="auto" w:fill="FFFFFF"/>
            <w:vAlign w:val="bottom"/>
          </w:tcPr>
          <w:p w:rsidR="00746ABB" w:rsidRDefault="001A0C31">
            <w:pPr>
              <w:pStyle w:val="Jin0"/>
              <w:shd w:val="clear" w:color="auto" w:fill="auto"/>
              <w:spacing w:after="0"/>
              <w:jc w:val="both"/>
              <w:rPr>
                <w:sz w:val="12"/>
                <w:szCs w:val="12"/>
              </w:rPr>
            </w:pPr>
            <w:r>
              <w:rPr>
                <w:rFonts w:ascii="Arial" w:eastAsia="Arial" w:hAnsi="Arial" w:cs="Arial"/>
                <w:sz w:val="12"/>
                <w:szCs w:val="12"/>
              </w:rPr>
              <w:t>Online PSC</w:t>
            </w:r>
          </w:p>
        </w:tc>
        <w:tc>
          <w:tcPr>
            <w:tcW w:w="3960" w:type="dxa"/>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27"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02/742330034</w:t>
            </w:r>
          </w:p>
        </w:tc>
        <w:tc>
          <w:tcPr>
            <w:tcW w:w="571" w:type="dxa"/>
            <w:tcBorders>
              <w:top w:val="single" w:sz="4" w:space="0" w:color="auto"/>
            </w:tcBorders>
            <w:shd w:val="clear" w:color="auto" w:fill="FFFFFF"/>
          </w:tcPr>
          <w:p w:rsidR="00746ABB" w:rsidRDefault="00746ABB">
            <w:pPr>
              <w:rPr>
                <w:sz w:val="10"/>
                <w:szCs w:val="10"/>
              </w:rPr>
            </w:pPr>
          </w:p>
        </w:tc>
        <w:tc>
          <w:tcPr>
            <w:tcW w:w="1094" w:type="dxa"/>
            <w:tcBorders>
              <w:top w:val="single" w:sz="4" w:space="0" w:color="auto"/>
            </w:tcBorders>
            <w:shd w:val="clear" w:color="auto" w:fill="FFFFFF"/>
          </w:tcPr>
          <w:p w:rsidR="00746ABB" w:rsidRDefault="00746ABB">
            <w:pPr>
              <w:rPr>
                <w:sz w:val="10"/>
                <w:szCs w:val="10"/>
              </w:rPr>
            </w:pPr>
          </w:p>
        </w:tc>
        <w:tc>
          <w:tcPr>
            <w:tcW w:w="1243" w:type="dxa"/>
            <w:tcBorders>
              <w:top w:val="single" w:sz="4" w:space="0" w:color="auto"/>
            </w:tcBorders>
            <w:shd w:val="clear" w:color="auto" w:fill="FFFFFF"/>
          </w:tcPr>
          <w:p w:rsidR="00746ABB" w:rsidRDefault="00746ABB">
            <w:pPr>
              <w:rPr>
                <w:sz w:val="10"/>
                <w:szCs w:val="10"/>
              </w:rPr>
            </w:pPr>
          </w:p>
        </w:tc>
        <w:tc>
          <w:tcPr>
            <w:tcW w:w="1733" w:type="dxa"/>
            <w:tcBorders>
              <w:top w:val="single" w:sz="4" w:space="0" w:color="auto"/>
            </w:tcBorders>
            <w:shd w:val="clear" w:color="auto" w:fill="FFFFFF"/>
          </w:tcPr>
          <w:p w:rsidR="00746ABB" w:rsidRDefault="00746ABB">
            <w:pPr>
              <w:rPr>
                <w:sz w:val="10"/>
                <w:szCs w:val="10"/>
              </w:rPr>
            </w:pPr>
          </w:p>
        </w:tc>
      </w:tr>
      <w:tr w:rsidR="00746ABB">
        <w:trPr>
          <w:trHeight w:hRule="exact" w:val="298"/>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10</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37451120</w:t>
            </w:r>
          </w:p>
        </w:tc>
        <w:tc>
          <w:tcPr>
            <w:tcW w:w="396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panel neosazený 1U 24 portů 19" STP</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272,00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816,00</w:t>
            </w:r>
          </w:p>
        </w:tc>
      </w:tr>
    </w:tbl>
    <w:p w:rsidR="00746ABB" w:rsidRDefault="00746ABB">
      <w:pPr>
        <w:spacing w:line="1" w:lineRule="exact"/>
      </w:pPr>
    </w:p>
    <w:p w:rsidR="00746ABB" w:rsidRDefault="001A0C31">
      <w:pPr>
        <w:pStyle w:val="Titulektabulky0"/>
        <w:shd w:val="clear" w:color="auto" w:fill="auto"/>
        <w:tabs>
          <w:tab w:val="left" w:pos="1954"/>
          <w:tab w:val="left" w:pos="4973"/>
        </w:tabs>
        <w:ind w:left="326"/>
        <w:rPr>
          <w:sz w:val="12"/>
          <w:szCs w:val="12"/>
        </w:rPr>
      </w:pPr>
      <w:r>
        <w:rPr>
          <w:i w:val="0"/>
          <w:iCs w:val="0"/>
          <w:sz w:val="12"/>
          <w:szCs w:val="12"/>
        </w:rPr>
        <w:t>VV</w:t>
      </w:r>
      <w:r>
        <w:rPr>
          <w:i w:val="0"/>
          <w:iCs w:val="0"/>
          <w:sz w:val="12"/>
          <w:szCs w:val="12"/>
        </w:rPr>
        <w:tab/>
        <w:t>. 0+0+0+0+3</w:t>
      </w:r>
      <w:r>
        <w:rPr>
          <w:i w:val="0"/>
          <w:iCs w:val="0"/>
          <w:sz w:val="12"/>
          <w:szCs w:val="12"/>
        </w:rPr>
        <w:tab/>
        <w:t>3,000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6"/>
        <w:gridCol w:w="1330"/>
        <w:gridCol w:w="3960"/>
        <w:gridCol w:w="576"/>
        <w:gridCol w:w="1090"/>
        <w:gridCol w:w="1253"/>
        <w:gridCol w:w="1728"/>
      </w:tblGrid>
      <w:tr w:rsidR="00746ABB">
        <w:trPr>
          <w:trHeight w:hRule="exact" w:val="432"/>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11</w:t>
            </w:r>
          </w:p>
        </w:tc>
        <w:tc>
          <w:tcPr>
            <w:tcW w:w="34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742124005</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kabelů datových FTP, UTP, STP ukončení kabelu konektorem</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58,000</w:t>
            </w:r>
          </w:p>
        </w:tc>
        <w:tc>
          <w:tcPr>
            <w:tcW w:w="125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110,00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6 380,00</w:t>
            </w:r>
          </w:p>
        </w:tc>
      </w:tr>
      <w:tr w:rsidR="00746ABB">
        <w:trPr>
          <w:trHeight w:hRule="exact" w:val="178"/>
          <w:jc w:val="center"/>
        </w:trPr>
        <w:tc>
          <w:tcPr>
            <w:tcW w:w="326" w:type="dxa"/>
            <w:tcBorders>
              <w:top w:val="single" w:sz="4" w:space="0" w:color="auto"/>
            </w:tcBorders>
            <w:shd w:val="clear" w:color="auto" w:fill="FFFFFF"/>
          </w:tcPr>
          <w:p w:rsidR="00746ABB" w:rsidRDefault="00746ABB">
            <w:pPr>
              <w:rPr>
                <w:sz w:val="10"/>
                <w:szCs w:val="10"/>
              </w:rPr>
            </w:pPr>
          </w:p>
        </w:tc>
        <w:tc>
          <w:tcPr>
            <w:tcW w:w="1676" w:type="dxa"/>
            <w:gridSpan w:val="2"/>
            <w:tcBorders>
              <w:top w:val="single" w:sz="4" w:space="0" w:color="auto"/>
            </w:tcBorders>
            <w:shd w:val="clear" w:color="auto" w:fill="FFFFFF"/>
            <w:vAlign w:val="bottom"/>
          </w:tcPr>
          <w:p w:rsidR="00746ABB" w:rsidRDefault="001A0C31">
            <w:pPr>
              <w:pStyle w:val="Jin0"/>
              <w:shd w:val="clear" w:color="auto" w:fill="auto"/>
              <w:spacing w:after="0"/>
              <w:jc w:val="both"/>
              <w:rPr>
                <w:sz w:val="12"/>
                <w:szCs w:val="12"/>
              </w:rPr>
            </w:pPr>
            <w:r>
              <w:rPr>
                <w:rFonts w:ascii="Arial" w:eastAsia="Arial" w:hAnsi="Arial" w:cs="Arial"/>
                <w:sz w:val="12"/>
                <w:szCs w:val="12"/>
              </w:rPr>
              <w:t>Online PSC</w:t>
            </w:r>
          </w:p>
        </w:tc>
        <w:tc>
          <w:tcPr>
            <w:tcW w:w="3960" w:type="dxa"/>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28" w:history="1">
              <w:r w:rsidR="001A0C31">
                <w:rPr>
                  <w:rFonts w:ascii="Arial" w:eastAsia="Arial" w:hAnsi="Arial" w:cs="Arial"/>
                  <w:i/>
                  <w:iCs/>
                  <w:sz w:val="10"/>
                  <w:szCs w:val="10"/>
                  <w:lang w:val="en-US" w:eastAsia="en-US" w:bidi="en-US"/>
                </w:rPr>
                <w:t>https://podminky.urs.cz/itern/CS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02/742124005</w:t>
            </w:r>
          </w:p>
        </w:tc>
        <w:tc>
          <w:tcPr>
            <w:tcW w:w="576" w:type="dxa"/>
            <w:tcBorders>
              <w:top w:val="single" w:sz="4" w:space="0" w:color="auto"/>
            </w:tcBorders>
            <w:shd w:val="clear" w:color="auto" w:fill="FFFFFF"/>
          </w:tcPr>
          <w:p w:rsidR="00746ABB" w:rsidRDefault="00746ABB">
            <w:pPr>
              <w:rPr>
                <w:sz w:val="10"/>
                <w:szCs w:val="10"/>
              </w:rPr>
            </w:pPr>
          </w:p>
        </w:tc>
        <w:tc>
          <w:tcPr>
            <w:tcW w:w="1090" w:type="dxa"/>
            <w:tcBorders>
              <w:top w:val="single" w:sz="4" w:space="0" w:color="auto"/>
            </w:tcBorders>
            <w:shd w:val="clear" w:color="auto" w:fill="FFFFFF"/>
          </w:tcPr>
          <w:p w:rsidR="00746ABB" w:rsidRDefault="00746ABB">
            <w:pPr>
              <w:rPr>
                <w:sz w:val="10"/>
                <w:szCs w:val="10"/>
              </w:rPr>
            </w:pPr>
          </w:p>
        </w:tc>
        <w:tc>
          <w:tcPr>
            <w:tcW w:w="1253"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r w:rsidR="00746ABB">
        <w:trPr>
          <w:trHeight w:hRule="exact" w:val="422"/>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i/>
                <w:iCs/>
                <w:color w:val="3558AF"/>
                <w:sz w:val="15"/>
                <w:szCs w:val="15"/>
              </w:rPr>
              <w:t>12</w:t>
            </w:r>
          </w:p>
        </w:tc>
        <w:tc>
          <w:tcPr>
            <w:tcW w:w="34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37459030</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i/>
                <w:iCs/>
                <w:color w:val="3558AF"/>
                <w:sz w:val="15"/>
                <w:szCs w:val="15"/>
              </w:rPr>
              <w:t>konektor na drát/lanko s vložkou RJ45 FTP Cat6A pro vodiče do 1,32mm stíněný</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58,000</w:t>
            </w:r>
          </w:p>
        </w:tc>
        <w:tc>
          <w:tcPr>
            <w:tcW w:w="125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14,00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812,00</w:t>
            </w:r>
          </w:p>
        </w:tc>
      </w:tr>
      <w:tr w:rsidR="00746ABB">
        <w:trPr>
          <w:trHeight w:hRule="exact" w:val="182"/>
          <w:jc w:val="center"/>
        </w:trPr>
        <w:tc>
          <w:tcPr>
            <w:tcW w:w="326" w:type="dxa"/>
            <w:tcBorders>
              <w:top w:val="single" w:sz="4" w:space="0" w:color="auto"/>
            </w:tcBorders>
            <w:shd w:val="clear" w:color="auto" w:fill="FFFFFF"/>
          </w:tcPr>
          <w:p w:rsidR="00746ABB" w:rsidRDefault="00746ABB">
            <w:pPr>
              <w:rPr>
                <w:sz w:val="10"/>
                <w:szCs w:val="10"/>
              </w:rPr>
            </w:pPr>
          </w:p>
        </w:tc>
        <w:tc>
          <w:tcPr>
            <w:tcW w:w="346"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rPr>
                <w:sz w:val="10"/>
                <w:szCs w:val="10"/>
              </w:rPr>
            </w:pPr>
          </w:p>
        </w:tc>
        <w:tc>
          <w:tcPr>
            <w:tcW w:w="3960"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0+0+0+0+58</w:t>
            </w:r>
          </w:p>
        </w:tc>
        <w:tc>
          <w:tcPr>
            <w:tcW w:w="576" w:type="dxa"/>
            <w:tcBorders>
              <w:top w:val="single" w:sz="4" w:space="0" w:color="auto"/>
            </w:tcBorders>
            <w:shd w:val="clear" w:color="auto" w:fill="FFFFFF"/>
          </w:tcPr>
          <w:p w:rsidR="00746ABB" w:rsidRDefault="00746ABB">
            <w:pPr>
              <w:rPr>
                <w:sz w:val="10"/>
                <w:szCs w:val="10"/>
              </w:rPr>
            </w:pPr>
          </w:p>
        </w:tc>
        <w:tc>
          <w:tcPr>
            <w:tcW w:w="1090" w:type="dxa"/>
            <w:tcBorders>
              <w:top w:val="single" w:sz="4" w:space="0" w:color="auto"/>
            </w:tcBorders>
            <w:shd w:val="clear" w:color="auto" w:fill="FFFFFF"/>
            <w:vAlign w:val="bottom"/>
          </w:tcPr>
          <w:p w:rsidR="00746ABB" w:rsidRDefault="001A0C31">
            <w:pPr>
              <w:pStyle w:val="Jin0"/>
              <w:shd w:val="clear" w:color="auto" w:fill="auto"/>
              <w:spacing w:after="0"/>
              <w:jc w:val="right"/>
              <w:rPr>
                <w:sz w:val="12"/>
                <w:szCs w:val="12"/>
              </w:rPr>
            </w:pPr>
            <w:r>
              <w:rPr>
                <w:rFonts w:ascii="Arial" w:eastAsia="Arial" w:hAnsi="Arial" w:cs="Arial"/>
                <w:sz w:val="12"/>
                <w:szCs w:val="12"/>
              </w:rPr>
              <w:t>58,000</w:t>
            </w:r>
          </w:p>
        </w:tc>
        <w:tc>
          <w:tcPr>
            <w:tcW w:w="1253"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r w:rsidR="00746ABB">
        <w:trPr>
          <w:trHeight w:hRule="exact" w:val="418"/>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13</w:t>
            </w:r>
          </w:p>
        </w:tc>
        <w:tc>
          <w:tcPr>
            <w:tcW w:w="34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742124005</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kabelů datových FTP, UTP, STP ukončení kabelu konektorem</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58,000</w:t>
            </w:r>
          </w:p>
        </w:tc>
        <w:tc>
          <w:tcPr>
            <w:tcW w:w="125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110,00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6 380,00</w:t>
            </w:r>
          </w:p>
        </w:tc>
      </w:tr>
      <w:tr w:rsidR="00746ABB">
        <w:trPr>
          <w:trHeight w:hRule="exact" w:val="178"/>
          <w:jc w:val="center"/>
        </w:trPr>
        <w:tc>
          <w:tcPr>
            <w:tcW w:w="326" w:type="dxa"/>
            <w:tcBorders>
              <w:top w:val="single" w:sz="4" w:space="0" w:color="auto"/>
            </w:tcBorders>
            <w:shd w:val="clear" w:color="auto" w:fill="FFFFFF"/>
          </w:tcPr>
          <w:p w:rsidR="00746ABB" w:rsidRDefault="00746ABB">
            <w:pPr>
              <w:rPr>
                <w:sz w:val="10"/>
                <w:szCs w:val="10"/>
              </w:rPr>
            </w:pPr>
          </w:p>
        </w:tc>
        <w:tc>
          <w:tcPr>
            <w:tcW w:w="1676" w:type="dxa"/>
            <w:gridSpan w:val="2"/>
            <w:tcBorders>
              <w:top w:val="single" w:sz="4" w:space="0" w:color="auto"/>
            </w:tcBorders>
            <w:shd w:val="clear" w:color="auto" w:fill="FFFFFF"/>
            <w:vAlign w:val="bottom"/>
          </w:tcPr>
          <w:p w:rsidR="00746ABB" w:rsidRDefault="001A0C31">
            <w:pPr>
              <w:pStyle w:val="Jin0"/>
              <w:shd w:val="clear" w:color="auto" w:fill="auto"/>
              <w:spacing w:after="0"/>
              <w:jc w:val="both"/>
              <w:rPr>
                <w:sz w:val="12"/>
                <w:szCs w:val="12"/>
              </w:rPr>
            </w:pPr>
            <w:r>
              <w:rPr>
                <w:rFonts w:ascii="Arial" w:eastAsia="Arial" w:hAnsi="Arial" w:cs="Arial"/>
                <w:sz w:val="12"/>
                <w:szCs w:val="12"/>
              </w:rPr>
              <w:t>Online PSC</w:t>
            </w:r>
          </w:p>
        </w:tc>
        <w:tc>
          <w:tcPr>
            <w:tcW w:w="3960" w:type="dxa"/>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29"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2O24 O2/742124OOS</w:t>
            </w:r>
          </w:p>
        </w:tc>
        <w:tc>
          <w:tcPr>
            <w:tcW w:w="576" w:type="dxa"/>
            <w:tcBorders>
              <w:top w:val="single" w:sz="4" w:space="0" w:color="auto"/>
            </w:tcBorders>
            <w:shd w:val="clear" w:color="auto" w:fill="FFFFFF"/>
          </w:tcPr>
          <w:p w:rsidR="00746ABB" w:rsidRDefault="00746ABB">
            <w:pPr>
              <w:rPr>
                <w:sz w:val="10"/>
                <w:szCs w:val="10"/>
              </w:rPr>
            </w:pPr>
          </w:p>
        </w:tc>
        <w:tc>
          <w:tcPr>
            <w:tcW w:w="1090" w:type="dxa"/>
            <w:tcBorders>
              <w:top w:val="single" w:sz="4" w:space="0" w:color="auto"/>
            </w:tcBorders>
            <w:shd w:val="clear" w:color="auto" w:fill="FFFFFF"/>
          </w:tcPr>
          <w:p w:rsidR="00746ABB" w:rsidRDefault="00746ABB">
            <w:pPr>
              <w:rPr>
                <w:sz w:val="10"/>
                <w:szCs w:val="10"/>
              </w:rPr>
            </w:pPr>
          </w:p>
        </w:tc>
        <w:tc>
          <w:tcPr>
            <w:tcW w:w="1253"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r w:rsidR="00746ABB">
        <w:trPr>
          <w:trHeight w:hRule="exact" w:val="427"/>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14</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742330051</w:t>
            </w:r>
          </w:p>
        </w:tc>
        <w:tc>
          <w:tcPr>
            <w:tcW w:w="396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58,000</w:t>
            </w:r>
          </w:p>
        </w:tc>
        <w:tc>
          <w:tcPr>
            <w:tcW w:w="125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580,00</w:t>
            </w:r>
          </w:p>
        </w:tc>
      </w:tr>
    </w:tbl>
    <w:p w:rsidR="00746ABB" w:rsidRDefault="00746ABB">
      <w:pPr>
        <w:spacing w:line="1" w:lineRule="exact"/>
      </w:pPr>
    </w:p>
    <w:p w:rsidR="00746ABB" w:rsidRDefault="001A0C31">
      <w:pPr>
        <w:pStyle w:val="Titulektabulky0"/>
        <w:shd w:val="clear" w:color="auto" w:fill="auto"/>
        <w:tabs>
          <w:tab w:val="left" w:pos="1997"/>
        </w:tabs>
        <w:ind w:left="326"/>
      </w:pPr>
      <w:r>
        <w:rPr>
          <w:i w:val="0"/>
          <w:iCs w:val="0"/>
          <w:sz w:val="12"/>
          <w:szCs w:val="12"/>
        </w:rPr>
        <w:t>Online PSC</w:t>
      </w:r>
      <w:r>
        <w:rPr>
          <w:i w:val="0"/>
          <w:iCs w:val="0"/>
          <w:sz w:val="12"/>
          <w:szCs w:val="12"/>
        </w:rPr>
        <w:tab/>
      </w:r>
      <w:hyperlink r:id="rId30" w:history="1">
        <w:r>
          <w:rPr>
            <w:lang w:val="en-US" w:eastAsia="en-US" w:bidi="en-US"/>
          </w:rPr>
          <w:t>https://podminky.urs.cz/item/CS</w:t>
        </w:r>
      </w:hyperlink>
      <w:r>
        <w:rPr>
          <w:lang w:val="en-US" w:eastAsia="en-US" w:bidi="en-US"/>
        </w:rPr>
        <w:t xml:space="preserve"> </w:t>
      </w:r>
      <w:r>
        <w:t>URS 2024 02/742330051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6"/>
        <w:gridCol w:w="1325"/>
        <w:gridCol w:w="3960"/>
        <w:gridCol w:w="571"/>
        <w:gridCol w:w="1094"/>
        <w:gridCol w:w="1258"/>
        <w:gridCol w:w="1728"/>
      </w:tblGrid>
      <w:tr w:rsidR="00746ABB">
        <w:trPr>
          <w:trHeight w:hRule="exact" w:val="302"/>
          <w:jc w:val="center"/>
        </w:trPr>
        <w:tc>
          <w:tcPr>
            <w:tcW w:w="32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both"/>
              <w:rPr>
                <w:sz w:val="15"/>
                <w:szCs w:val="15"/>
              </w:rPr>
            </w:pPr>
            <w:r>
              <w:rPr>
                <w:rFonts w:ascii="Arial" w:eastAsia="Arial" w:hAnsi="Arial" w:cs="Arial"/>
                <w:sz w:val="15"/>
                <w:szCs w:val="15"/>
              </w:rPr>
              <w:t>15</w:t>
            </w:r>
          </w:p>
        </w:tc>
        <w:tc>
          <w:tcPr>
            <w:tcW w:w="34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742330011mh1</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1"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58,000</w:t>
            </w:r>
          </w:p>
        </w:tc>
        <w:tc>
          <w:tcPr>
            <w:tcW w:w="1258"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40,00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2 320,00</w:t>
            </w:r>
          </w:p>
        </w:tc>
      </w:tr>
      <w:tr w:rsidR="00746ABB">
        <w:trPr>
          <w:trHeight w:hRule="exact" w:val="278"/>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i/>
                <w:iCs/>
                <w:color w:val="3558AF"/>
                <w:sz w:val="15"/>
                <w:szCs w:val="15"/>
              </w:rPr>
              <w:t>16</w:t>
            </w:r>
          </w:p>
        </w:tc>
        <w:tc>
          <w:tcPr>
            <w:tcW w:w="34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51781</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PA TCH KABEL CA T. 6A F/UTP 2M</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24,000</w:t>
            </w:r>
          </w:p>
        </w:tc>
        <w:tc>
          <w:tcPr>
            <w:tcW w:w="125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80,00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1 920,00</w:t>
            </w:r>
          </w:p>
        </w:tc>
      </w:tr>
      <w:tr w:rsidR="00746ABB">
        <w:trPr>
          <w:trHeight w:hRule="exact" w:val="182"/>
          <w:jc w:val="center"/>
        </w:trPr>
        <w:tc>
          <w:tcPr>
            <w:tcW w:w="326" w:type="dxa"/>
            <w:tcBorders>
              <w:top w:val="single" w:sz="4" w:space="0" w:color="auto"/>
            </w:tcBorders>
            <w:shd w:val="clear" w:color="auto" w:fill="FFFFFF"/>
          </w:tcPr>
          <w:p w:rsidR="00746ABB" w:rsidRDefault="00746ABB">
            <w:pPr>
              <w:rPr>
                <w:sz w:val="10"/>
                <w:szCs w:val="10"/>
              </w:rPr>
            </w:pPr>
          </w:p>
        </w:tc>
        <w:tc>
          <w:tcPr>
            <w:tcW w:w="346"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VV</w:t>
            </w:r>
          </w:p>
        </w:tc>
        <w:tc>
          <w:tcPr>
            <w:tcW w:w="1325" w:type="dxa"/>
            <w:tcBorders>
              <w:top w:val="single" w:sz="4" w:space="0" w:color="auto"/>
            </w:tcBorders>
            <w:shd w:val="clear" w:color="auto" w:fill="FFFFFF"/>
          </w:tcPr>
          <w:p w:rsidR="00746ABB" w:rsidRDefault="00746ABB">
            <w:pPr>
              <w:rPr>
                <w:sz w:val="10"/>
                <w:szCs w:val="10"/>
              </w:rPr>
            </w:pPr>
          </w:p>
        </w:tc>
        <w:tc>
          <w:tcPr>
            <w:tcW w:w="3960"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0+0+0+0+24</w:t>
            </w:r>
          </w:p>
        </w:tc>
        <w:tc>
          <w:tcPr>
            <w:tcW w:w="571" w:type="dxa"/>
            <w:tcBorders>
              <w:top w:val="single" w:sz="4" w:space="0" w:color="auto"/>
            </w:tcBorders>
            <w:shd w:val="clear" w:color="auto" w:fill="FFFFFF"/>
          </w:tcPr>
          <w:p w:rsidR="00746ABB" w:rsidRDefault="00746ABB">
            <w:pPr>
              <w:rPr>
                <w:sz w:val="10"/>
                <w:szCs w:val="10"/>
              </w:rPr>
            </w:pPr>
          </w:p>
        </w:tc>
        <w:tc>
          <w:tcPr>
            <w:tcW w:w="1094" w:type="dxa"/>
            <w:tcBorders>
              <w:top w:val="single" w:sz="4" w:space="0" w:color="auto"/>
            </w:tcBorders>
            <w:shd w:val="clear" w:color="auto" w:fill="FFFFFF"/>
            <w:vAlign w:val="bottom"/>
          </w:tcPr>
          <w:p w:rsidR="00746ABB" w:rsidRDefault="001A0C31">
            <w:pPr>
              <w:pStyle w:val="Jin0"/>
              <w:shd w:val="clear" w:color="auto" w:fill="auto"/>
              <w:spacing w:after="0"/>
              <w:jc w:val="right"/>
              <w:rPr>
                <w:sz w:val="12"/>
                <w:szCs w:val="12"/>
              </w:rPr>
            </w:pPr>
            <w:r>
              <w:rPr>
                <w:rFonts w:ascii="Arial" w:eastAsia="Arial" w:hAnsi="Arial" w:cs="Arial"/>
                <w:sz w:val="12"/>
                <w:szCs w:val="12"/>
              </w:rPr>
              <w:t>24,000</w:t>
            </w:r>
          </w:p>
        </w:tc>
        <w:tc>
          <w:tcPr>
            <w:tcW w:w="1258"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r w:rsidR="00746ABB">
        <w:trPr>
          <w:trHeight w:hRule="exact" w:val="293"/>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i/>
                <w:iCs/>
                <w:color w:val="3558AF"/>
                <w:sz w:val="15"/>
                <w:szCs w:val="15"/>
              </w:rPr>
              <w:t>17</w:t>
            </w:r>
          </w:p>
        </w:tc>
        <w:tc>
          <w:tcPr>
            <w:tcW w:w="34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51782</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34,000</w:t>
            </w:r>
          </w:p>
        </w:tc>
        <w:tc>
          <w:tcPr>
            <w:tcW w:w="125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100,00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3 400,00</w:t>
            </w:r>
          </w:p>
        </w:tc>
      </w:tr>
      <w:tr w:rsidR="00746ABB">
        <w:trPr>
          <w:trHeight w:hRule="exact" w:val="182"/>
          <w:jc w:val="center"/>
        </w:trPr>
        <w:tc>
          <w:tcPr>
            <w:tcW w:w="326" w:type="dxa"/>
            <w:tcBorders>
              <w:top w:val="single" w:sz="4" w:space="0" w:color="auto"/>
            </w:tcBorders>
            <w:shd w:val="clear" w:color="auto" w:fill="FFFFFF"/>
          </w:tcPr>
          <w:p w:rsidR="00746ABB" w:rsidRDefault="00746ABB">
            <w:pPr>
              <w:rPr>
                <w:sz w:val="10"/>
                <w:szCs w:val="10"/>
              </w:rPr>
            </w:pPr>
          </w:p>
        </w:tc>
        <w:tc>
          <w:tcPr>
            <w:tcW w:w="346"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VV</w:t>
            </w:r>
          </w:p>
        </w:tc>
        <w:tc>
          <w:tcPr>
            <w:tcW w:w="1325" w:type="dxa"/>
            <w:tcBorders>
              <w:top w:val="single" w:sz="4" w:space="0" w:color="auto"/>
            </w:tcBorders>
            <w:shd w:val="clear" w:color="auto" w:fill="FFFFFF"/>
          </w:tcPr>
          <w:p w:rsidR="00746ABB" w:rsidRDefault="00746ABB">
            <w:pPr>
              <w:rPr>
                <w:sz w:val="10"/>
                <w:szCs w:val="10"/>
              </w:rPr>
            </w:pPr>
          </w:p>
        </w:tc>
        <w:tc>
          <w:tcPr>
            <w:tcW w:w="3960" w:type="dxa"/>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rPr>
              <w:t>0+0+0++0+34</w:t>
            </w:r>
          </w:p>
        </w:tc>
        <w:tc>
          <w:tcPr>
            <w:tcW w:w="571" w:type="dxa"/>
            <w:tcBorders>
              <w:top w:val="single" w:sz="4" w:space="0" w:color="auto"/>
            </w:tcBorders>
            <w:shd w:val="clear" w:color="auto" w:fill="FFFFFF"/>
          </w:tcPr>
          <w:p w:rsidR="00746ABB" w:rsidRDefault="00746ABB">
            <w:pPr>
              <w:rPr>
                <w:sz w:val="10"/>
                <w:szCs w:val="10"/>
              </w:rPr>
            </w:pPr>
          </w:p>
        </w:tc>
        <w:tc>
          <w:tcPr>
            <w:tcW w:w="1094" w:type="dxa"/>
            <w:tcBorders>
              <w:top w:val="single" w:sz="4" w:space="0" w:color="auto"/>
            </w:tcBorders>
            <w:shd w:val="clear" w:color="auto" w:fill="FFFFFF"/>
            <w:vAlign w:val="bottom"/>
          </w:tcPr>
          <w:p w:rsidR="00746ABB" w:rsidRDefault="001A0C31">
            <w:pPr>
              <w:pStyle w:val="Jin0"/>
              <w:shd w:val="clear" w:color="auto" w:fill="auto"/>
              <w:spacing w:after="0"/>
              <w:jc w:val="right"/>
              <w:rPr>
                <w:sz w:val="12"/>
                <w:szCs w:val="12"/>
              </w:rPr>
            </w:pPr>
            <w:r>
              <w:rPr>
                <w:rFonts w:ascii="Arial" w:eastAsia="Arial" w:hAnsi="Arial" w:cs="Arial"/>
                <w:sz w:val="12"/>
                <w:szCs w:val="12"/>
              </w:rPr>
              <w:t>34,000</w:t>
            </w:r>
          </w:p>
        </w:tc>
        <w:tc>
          <w:tcPr>
            <w:tcW w:w="1258"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bl>
    <w:p w:rsidR="00746ABB" w:rsidRDefault="00746ABB">
      <w:pPr>
        <w:sectPr w:rsidR="00746ABB">
          <w:type w:val="continuous"/>
          <w:pgSz w:w="11900" w:h="16840"/>
          <w:pgMar w:top="1179" w:right="670" w:bottom="656" w:left="608"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1"/>
        <w:gridCol w:w="1330"/>
        <w:gridCol w:w="3955"/>
        <w:gridCol w:w="566"/>
        <w:gridCol w:w="1090"/>
        <w:gridCol w:w="1238"/>
        <w:gridCol w:w="1742"/>
      </w:tblGrid>
      <w:tr w:rsidR="00746ABB">
        <w:trPr>
          <w:trHeight w:hRule="exact" w:val="523"/>
        </w:trPr>
        <w:tc>
          <w:tcPr>
            <w:tcW w:w="10578" w:type="dxa"/>
            <w:gridSpan w:val="8"/>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tabs>
                <w:tab w:val="left" w:pos="1128"/>
                <w:tab w:val="left" w:pos="3706"/>
                <w:tab w:val="left" w:pos="6062"/>
                <w:tab w:val="left" w:pos="6682"/>
                <w:tab w:val="left" w:pos="7690"/>
                <w:tab w:val="left" w:pos="8957"/>
              </w:tabs>
              <w:spacing w:after="0"/>
              <w:rPr>
                <w:sz w:val="15"/>
                <w:szCs w:val="15"/>
              </w:rPr>
            </w:pPr>
            <w:r>
              <w:rPr>
                <w:rFonts w:ascii="Arial" w:eastAsia="Arial" w:hAnsi="Arial" w:cs="Arial"/>
                <w:sz w:val="15"/>
                <w:szCs w:val="15"/>
              </w:rPr>
              <w:lastRenderedPageBreak/>
              <w:t>PČ Typ</w:t>
            </w:r>
            <w:r>
              <w:rPr>
                <w:rFonts w:ascii="Arial" w:eastAsia="Arial" w:hAnsi="Arial" w:cs="Arial"/>
                <w:sz w:val="15"/>
                <w:szCs w:val="15"/>
              </w:rPr>
              <w:tab/>
              <w:t>Kód</w:t>
            </w:r>
            <w:r>
              <w:rPr>
                <w:rFonts w:ascii="Arial" w:eastAsia="Arial" w:hAnsi="Arial" w:cs="Arial"/>
                <w:sz w:val="15"/>
                <w:szCs w:val="15"/>
              </w:rPr>
              <w:tab/>
              <w:t>Popis</w:t>
            </w:r>
            <w:r>
              <w:rPr>
                <w:rFonts w:ascii="Arial" w:eastAsia="Arial" w:hAnsi="Arial" w:cs="Arial"/>
                <w:sz w:val="15"/>
                <w:szCs w:val="15"/>
              </w:rPr>
              <w:tab/>
              <w:t>MJ</w:t>
            </w:r>
            <w:r>
              <w:rPr>
                <w:rFonts w:ascii="Arial" w:eastAsia="Arial" w:hAnsi="Arial" w:cs="Arial"/>
                <w:sz w:val="15"/>
                <w:szCs w:val="15"/>
              </w:rPr>
              <w:tab/>
              <w:t>Množství</w:t>
            </w:r>
            <w:r>
              <w:rPr>
                <w:rFonts w:ascii="Arial" w:eastAsia="Arial" w:hAnsi="Arial" w:cs="Arial"/>
                <w:sz w:val="15"/>
                <w:szCs w:val="15"/>
              </w:rPr>
              <w:tab/>
            </w: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r>
              <w:rPr>
                <w:rFonts w:ascii="Arial" w:eastAsia="Arial" w:hAnsi="Arial" w:cs="Arial"/>
                <w:sz w:val="15"/>
                <w:szCs w:val="15"/>
              </w:rPr>
              <w:tab/>
              <w:t>Cena celkem [CZK]</w:t>
            </w:r>
          </w:p>
        </w:tc>
      </w:tr>
      <w:tr w:rsidR="00746ABB">
        <w:trPr>
          <w:trHeight w:hRule="exact" w:val="365"/>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2006"/>
                <w:tab w:val="left" w:pos="9748"/>
              </w:tabs>
              <w:spacing w:after="0"/>
              <w:ind w:firstLine="340"/>
              <w:rPr>
                <w:sz w:val="17"/>
                <w:szCs w:val="17"/>
              </w:rPr>
            </w:pPr>
            <w:r>
              <w:rPr>
                <w:rFonts w:ascii="Arial" w:eastAsia="Arial" w:hAnsi="Arial" w:cs="Arial"/>
                <w:sz w:val="17"/>
                <w:szCs w:val="17"/>
              </w:rPr>
              <w:t>D 74233-1.3</w:t>
            </w:r>
            <w:r>
              <w:rPr>
                <w:rFonts w:ascii="Arial" w:eastAsia="Arial" w:hAnsi="Arial" w:cs="Arial"/>
                <w:sz w:val="17"/>
                <w:szCs w:val="17"/>
              </w:rPr>
              <w:tab/>
              <w:t>P2-Optické vybavení</w:t>
            </w:r>
            <w:r>
              <w:rPr>
                <w:rFonts w:ascii="Arial" w:eastAsia="Arial" w:hAnsi="Arial" w:cs="Arial"/>
                <w:sz w:val="17"/>
                <w:szCs w:val="17"/>
              </w:rPr>
              <w:tab/>
              <w:t>17 226,00</w:t>
            </w:r>
          </w:p>
        </w:tc>
      </w:tr>
      <w:tr w:rsidR="00746ABB">
        <w:trPr>
          <w:trHeight w:hRule="exact" w:val="576"/>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sz w:val="15"/>
                <w:szCs w:val="15"/>
              </w:rPr>
              <w:t>18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742330036</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sestavení optické vany</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1 200,00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1 200,00</w:t>
            </w:r>
          </w:p>
        </w:tc>
      </w:tr>
      <w:tr w:rsidR="00746ABB">
        <w:trPr>
          <w:trHeight w:hRule="exact" w:val="182"/>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1996"/>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31" w:history="1">
              <w:r>
                <w:rPr>
                  <w:rFonts w:ascii="Arial" w:eastAsia="Arial" w:hAnsi="Arial" w:cs="Arial"/>
                  <w:i/>
                  <w:iCs/>
                  <w:sz w:val="10"/>
                  <w:szCs w:val="10"/>
                </w:rPr>
                <w:t>https://podminky</w:t>
              </w:r>
            </w:hyperlink>
            <w:r>
              <w:rPr>
                <w:rFonts w:ascii="Arial" w:eastAsia="Arial" w:hAnsi="Arial" w:cs="Arial"/>
                <w:i/>
                <w:iCs/>
                <w:sz w:val="10"/>
                <w:szCs w:val="10"/>
              </w:rPr>
              <w:t>. urs.cz/</w:t>
            </w:r>
            <w:proofErr w:type="spellStart"/>
            <w:r>
              <w:rPr>
                <w:rFonts w:ascii="Arial" w:eastAsia="Arial" w:hAnsi="Arial" w:cs="Arial"/>
                <w:i/>
                <w:iCs/>
                <w:sz w:val="10"/>
                <w:szCs w:val="10"/>
              </w:rPr>
              <w:t>item</w:t>
            </w:r>
            <w:proofErr w:type="spellEnd"/>
            <w:r>
              <w:rPr>
                <w:rFonts w:ascii="Arial" w:eastAsia="Arial" w:hAnsi="Arial" w:cs="Arial"/>
                <w:i/>
                <w:iCs/>
                <w:sz w:val="10"/>
                <w:szCs w:val="10"/>
              </w:rPr>
              <w:t>/CS URS 2024 02/742330036</w:t>
            </w:r>
          </w:p>
        </w:tc>
      </w:tr>
      <w:tr w:rsidR="00746ABB">
        <w:trPr>
          <w:trHeight w:hRule="exact" w:val="974"/>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i/>
                <w:iCs/>
                <w:color w:val="3558AF"/>
                <w:sz w:val="15"/>
                <w:szCs w:val="15"/>
              </w:rPr>
              <w:t>19</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527ECD"/>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32165</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line="276" w:lineRule="auto"/>
              <w:rPr>
                <w:sz w:val="15"/>
                <w:szCs w:val="15"/>
              </w:rPr>
            </w:pPr>
            <w:r>
              <w:rPr>
                <w:rFonts w:ascii="Arial" w:eastAsia="Arial" w:hAnsi="Arial" w:cs="Arial"/>
                <w:i/>
                <w:iCs/>
                <w:color w:val="3558AF"/>
                <w:sz w:val="15"/>
                <w:szCs w:val="15"/>
              </w:rPr>
              <w:t xml:space="preserve">VÝSUVNÁ OPTICKÁ VANA 24/48 VLÁKEN LC SM </w:t>
            </w:r>
            <w:r>
              <w:rPr>
                <w:rFonts w:ascii="Arial" w:eastAsia="Arial" w:hAnsi="Arial" w:cs="Arial"/>
                <w:i/>
                <w:iCs/>
                <w:color w:val="3558AF"/>
                <w:sz w:val="15"/>
                <w:szCs w:val="15"/>
                <w:lang w:val="en-US" w:eastAsia="en-US" w:bidi="en-US"/>
              </w:rPr>
              <w:t xml:space="preserve">Single-mode </w:t>
            </w:r>
            <w:r>
              <w:rPr>
                <w:rFonts w:ascii="Arial" w:eastAsia="Arial" w:hAnsi="Arial" w:cs="Arial"/>
                <w:i/>
                <w:iCs/>
                <w:color w:val="3558AF"/>
                <w:sz w:val="15"/>
                <w:szCs w:val="15"/>
              </w:rPr>
              <w:t>Duplex KOMPLET VČETNĚ DRŽÁKŮ SVÁRŮ, ADAPTÉRU, NAVINOVACÍCH CÍVEK, DRŽÁKŮ ŠTÍTKŮ A PRŮCHODEK PRO KABELY</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2 600,00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2 600,00</w:t>
            </w:r>
          </w:p>
        </w:tc>
      </w:tr>
      <w:tr w:rsidR="00746ABB">
        <w:trPr>
          <w:trHeight w:hRule="exact" w:val="182"/>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2010"/>
                <w:tab w:val="left" w:pos="7214"/>
              </w:tabs>
              <w:spacing w:after="0"/>
              <w:ind w:firstLine="340"/>
              <w:rPr>
                <w:sz w:val="12"/>
                <w:szCs w:val="12"/>
              </w:rPr>
            </w:pPr>
            <w:r>
              <w:rPr>
                <w:rFonts w:ascii="Arial" w:eastAsia="Arial" w:hAnsi="Arial" w:cs="Arial"/>
                <w:i/>
                <w:iCs/>
                <w:sz w:val="15"/>
                <w:szCs w:val="15"/>
              </w:rPr>
              <w:t>VV</w:t>
            </w:r>
            <w:r>
              <w:rPr>
                <w:rFonts w:ascii="Arial" w:eastAsia="Arial" w:hAnsi="Arial" w:cs="Arial"/>
                <w:sz w:val="12"/>
                <w:szCs w:val="12"/>
              </w:rPr>
              <w:tab/>
              <w:t>0+0+0+0+1</w:t>
            </w:r>
            <w:r>
              <w:rPr>
                <w:rFonts w:ascii="Arial" w:eastAsia="Arial" w:hAnsi="Arial" w:cs="Arial"/>
                <w:sz w:val="12"/>
                <w:szCs w:val="12"/>
              </w:rPr>
              <w:tab/>
              <w:t>1,000</w:t>
            </w:r>
          </w:p>
        </w:tc>
      </w:tr>
      <w:tr w:rsidR="00746ABB">
        <w:trPr>
          <w:trHeight w:hRule="exact" w:val="66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sz w:val="15"/>
                <w:szCs w:val="15"/>
              </w:rPr>
              <w:t>20</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742124013</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line="276" w:lineRule="auto"/>
              <w:rPr>
                <w:sz w:val="15"/>
                <w:szCs w:val="15"/>
              </w:rPr>
            </w:pPr>
            <w:r>
              <w:rPr>
                <w:rFonts w:ascii="Arial" w:eastAsia="Arial" w:hAnsi="Arial" w:cs="Arial"/>
                <w:sz w:val="15"/>
                <w:szCs w:val="15"/>
              </w:rPr>
              <w:t xml:space="preserve">Montáž kabelů datových optických pro vnitřní rozvody ukončení vlákna optického kabelu </w:t>
            </w:r>
            <w:proofErr w:type="spellStart"/>
            <w:r>
              <w:rPr>
                <w:rFonts w:ascii="Arial" w:eastAsia="Arial" w:hAnsi="Arial" w:cs="Arial"/>
                <w:sz w:val="15"/>
                <w:szCs w:val="15"/>
              </w:rPr>
              <w:t>pigtailem</w:t>
            </w:r>
            <w:proofErr w:type="spellEnd"/>
            <w:r>
              <w:rPr>
                <w:rFonts w:ascii="Arial" w:eastAsia="Arial" w:hAnsi="Arial" w:cs="Arial"/>
                <w:sz w:val="15"/>
                <w:szCs w:val="15"/>
              </w:rPr>
              <w:t xml:space="preserve"> včetně svaru</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ind w:firstLine="540"/>
              <w:rPr>
                <w:sz w:val="15"/>
                <w:szCs w:val="15"/>
              </w:rPr>
            </w:pPr>
            <w:r>
              <w:rPr>
                <w:rFonts w:ascii="Arial" w:eastAsia="Arial" w:hAnsi="Arial" w:cs="Arial"/>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450,00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5 400,00</w:t>
            </w:r>
          </w:p>
        </w:tc>
      </w:tr>
      <w:tr w:rsidR="00746ABB">
        <w:trPr>
          <w:trHeight w:hRule="exact" w:val="182"/>
        </w:trPr>
        <w:tc>
          <w:tcPr>
            <w:tcW w:w="10578" w:type="dxa"/>
            <w:gridSpan w:val="8"/>
            <w:tcBorders>
              <w:top w:val="single" w:sz="4" w:space="0" w:color="auto"/>
            </w:tcBorders>
            <w:shd w:val="clear" w:color="auto" w:fill="FFFFFF"/>
          </w:tcPr>
          <w:p w:rsidR="00746ABB" w:rsidRDefault="001A0C31">
            <w:pPr>
              <w:pStyle w:val="Jin0"/>
              <w:framePr w:w="10579" w:h="6677" w:vSpace="178" w:wrap="none" w:hAnchor="page" w:x="700" w:y="1"/>
              <w:shd w:val="clear" w:color="auto" w:fill="auto"/>
              <w:tabs>
                <w:tab w:val="left" w:pos="2001"/>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32"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02/742124013</w:t>
            </w: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sz w:val="15"/>
                <w:szCs w:val="15"/>
              </w:rPr>
              <w:t>21</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742330029</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79" w:h="6677" w:vSpace="178" w:wrap="none" w:hAnchor="page" w:x="700" w:y="1"/>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konektoru MM/SM</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480,00</w:t>
            </w:r>
          </w:p>
        </w:tc>
      </w:tr>
      <w:tr w:rsidR="00746ABB">
        <w:trPr>
          <w:trHeight w:hRule="exact" w:val="178"/>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1996"/>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33"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02/742330029</w:t>
            </w: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i/>
                <w:iCs/>
                <w:sz w:val="15"/>
                <w:szCs w:val="15"/>
              </w:rPr>
              <w:t>22</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742330102</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79" w:h="6677" w:vSpace="178" w:wrap="none" w:hAnchor="page" w:x="700" w:y="1"/>
              <w:shd w:val="clear" w:color="auto" w:fill="auto"/>
              <w:spacing w:after="0" w:line="276" w:lineRule="auto"/>
              <w:rPr>
                <w:sz w:val="15"/>
                <w:szCs w:val="15"/>
              </w:rPr>
            </w:pPr>
            <w:r>
              <w:rPr>
                <w:rFonts w:ascii="Arial" w:eastAsia="Arial" w:hAnsi="Arial" w:cs="Arial"/>
                <w:sz w:val="15"/>
                <w:szCs w:val="15"/>
              </w:rPr>
              <w:t>Montáž strukturované kabeláže měření segmentu optického, měření útlumu, 2 okna</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450,00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5 400,00</w:t>
            </w:r>
          </w:p>
        </w:tc>
      </w:tr>
      <w:tr w:rsidR="00746ABB">
        <w:trPr>
          <w:trHeight w:hRule="exact" w:val="178"/>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1996"/>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34"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02/742330102</w:t>
            </w:r>
          </w:p>
        </w:tc>
      </w:tr>
      <w:tr w:rsidR="00746ABB">
        <w:trPr>
          <w:trHeight w:hRule="exact" w:val="29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i/>
                <w:iCs/>
                <w:color w:val="3558AF"/>
                <w:sz w:val="15"/>
                <w:szCs w:val="15"/>
              </w:rPr>
              <w:t>23</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32243</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lang w:val="en-US" w:eastAsia="en-US" w:bidi="en-US"/>
              </w:rPr>
              <w:t xml:space="preserve">pigtail </w:t>
            </w:r>
            <w:r>
              <w:rPr>
                <w:rFonts w:ascii="Arial" w:eastAsia="Arial" w:hAnsi="Arial" w:cs="Arial"/>
                <w:i/>
                <w:iCs/>
                <w:color w:val="3558AF"/>
                <w:sz w:val="15"/>
                <w:szCs w:val="15"/>
              </w:rPr>
              <w:t>LC OS2 1m LSZH</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33,00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396,00</w:t>
            </w:r>
          </w:p>
        </w:tc>
      </w:tr>
      <w:tr w:rsidR="00746ABB">
        <w:trPr>
          <w:trHeight w:hRule="exact" w:val="178"/>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2010"/>
                <w:tab w:val="left" w:pos="7132"/>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0+0+0+0+12</w:t>
            </w:r>
            <w:r>
              <w:rPr>
                <w:rFonts w:ascii="Arial" w:eastAsia="Arial" w:hAnsi="Arial" w:cs="Arial"/>
                <w:sz w:val="12"/>
                <w:szCs w:val="12"/>
              </w:rPr>
              <w:tab/>
              <w:t>12,000</w:t>
            </w: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i/>
                <w:iCs/>
                <w:color w:val="3558AF"/>
                <w:sz w:val="15"/>
                <w:szCs w:val="15"/>
              </w:rPr>
              <w:t>24</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32744</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TRUBIČKY NA OCHRANU SVÁRU 50KS</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190,00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i/>
                <w:iCs/>
                <w:color w:val="3558AF"/>
                <w:sz w:val="15"/>
                <w:szCs w:val="15"/>
              </w:rPr>
              <w:t>190,00</w:t>
            </w:r>
          </w:p>
        </w:tc>
      </w:tr>
      <w:tr w:rsidR="00746ABB">
        <w:trPr>
          <w:trHeight w:hRule="exact" w:val="29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sz w:val="15"/>
                <w:szCs w:val="15"/>
              </w:rPr>
              <w:t>25</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742330011mh1</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 xml:space="preserve">kabelu do rozvaděče - k </w:t>
            </w:r>
            <w:proofErr w:type="gramStart"/>
            <w:r>
              <w:rPr>
                <w:rFonts w:ascii="Arial" w:eastAsia="Arial" w:hAnsi="Arial" w:cs="Arial"/>
                <w:sz w:val="15"/>
                <w:szCs w:val="15"/>
              </w:rPr>
              <w:t>zařízeni</w:t>
            </w:r>
            <w:proofErr w:type="gramEnd"/>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40,00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sz w:val="15"/>
                <w:szCs w:val="15"/>
              </w:rPr>
              <w:t>160,00</w:t>
            </w: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color w:val="3558AF"/>
                <w:sz w:val="15"/>
                <w:szCs w:val="15"/>
              </w:rPr>
              <w:t>26</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color w:val="3558AF"/>
                <w:sz w:val="15"/>
                <w:szCs w:val="15"/>
              </w:rPr>
              <w:t>32607</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 xml:space="preserve">OPTICKÝ </w:t>
            </w: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LC/LC DPLX OS1 2M</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350,00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700,00</w:t>
            </w:r>
          </w:p>
        </w:tc>
      </w:tr>
      <w:tr w:rsidR="00746ABB">
        <w:trPr>
          <w:trHeight w:hRule="exact" w:val="178"/>
        </w:trPr>
        <w:tc>
          <w:tcPr>
            <w:tcW w:w="10578" w:type="dxa"/>
            <w:gridSpan w:val="8"/>
            <w:tcBorders>
              <w:top w:val="single" w:sz="4" w:space="0" w:color="auto"/>
            </w:tcBorders>
            <w:shd w:val="clear" w:color="auto" w:fill="FFFFFF"/>
            <w:vAlign w:val="bottom"/>
          </w:tcPr>
          <w:p w:rsidR="00746ABB" w:rsidRDefault="001A0C31">
            <w:pPr>
              <w:pStyle w:val="Jin0"/>
              <w:framePr w:w="10579" w:h="6677" w:vSpace="178" w:wrap="none" w:hAnchor="page" w:x="700" w:y="1"/>
              <w:shd w:val="clear" w:color="auto" w:fill="auto"/>
              <w:tabs>
                <w:tab w:val="left" w:pos="2010"/>
                <w:tab w:val="left" w:pos="7204"/>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0+0+0+0+2</w:t>
            </w:r>
            <w:r>
              <w:rPr>
                <w:rFonts w:ascii="Arial" w:eastAsia="Arial" w:hAnsi="Arial" w:cs="Arial"/>
                <w:sz w:val="12"/>
                <w:szCs w:val="12"/>
              </w:rPr>
              <w:tab/>
              <w:t>2,000</w:t>
            </w:r>
          </w:p>
        </w:tc>
      </w:tr>
      <w:tr w:rsidR="00746ABB">
        <w:trPr>
          <w:trHeight w:hRule="exact" w:val="302"/>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both"/>
              <w:rPr>
                <w:sz w:val="15"/>
                <w:szCs w:val="15"/>
              </w:rPr>
            </w:pPr>
            <w:r>
              <w:rPr>
                <w:rFonts w:ascii="Arial" w:eastAsia="Arial" w:hAnsi="Arial" w:cs="Arial"/>
                <w:color w:val="3558AF"/>
                <w:sz w:val="15"/>
                <w:szCs w:val="15"/>
              </w:rPr>
              <w:t>27</w:t>
            </w:r>
          </w:p>
        </w:tc>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32608</w:t>
            </w:r>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rPr>
                <w:sz w:val="15"/>
                <w:szCs w:val="15"/>
              </w:rPr>
            </w:pPr>
            <w:r>
              <w:rPr>
                <w:rFonts w:ascii="Arial" w:eastAsia="Arial" w:hAnsi="Arial" w:cs="Arial"/>
                <w:i/>
                <w:iCs/>
                <w:color w:val="3558AF"/>
                <w:sz w:val="15"/>
                <w:szCs w:val="15"/>
              </w:rPr>
              <w:t xml:space="preserve">OPTICKÝ </w:t>
            </w: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LC/LC DPLX OS1 3M</w:t>
            </w:r>
          </w:p>
        </w:tc>
        <w:tc>
          <w:tcPr>
            <w:tcW w:w="56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2,000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350,00</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79" w:h="6677" w:vSpace="178" w:wrap="none" w:hAnchor="page" w:x="700" w:y="1"/>
              <w:shd w:val="clear" w:color="auto" w:fill="auto"/>
              <w:spacing w:after="0"/>
              <w:jc w:val="right"/>
              <w:rPr>
                <w:sz w:val="15"/>
                <w:szCs w:val="15"/>
              </w:rPr>
            </w:pPr>
            <w:r>
              <w:rPr>
                <w:rFonts w:ascii="Arial" w:eastAsia="Arial" w:hAnsi="Arial" w:cs="Arial"/>
                <w:color w:val="3558AF"/>
                <w:sz w:val="15"/>
                <w:szCs w:val="15"/>
              </w:rPr>
              <w:t>700,00</w:t>
            </w:r>
          </w:p>
        </w:tc>
      </w:tr>
    </w:tbl>
    <w:p w:rsidR="00746ABB" w:rsidRDefault="00746ABB">
      <w:pPr>
        <w:framePr w:w="10579" w:h="6677" w:vSpace="178" w:wrap="none" w:hAnchor="page" w:x="700" w:y="1"/>
        <w:spacing w:line="1" w:lineRule="exact"/>
      </w:pPr>
    </w:p>
    <w:p w:rsidR="00746ABB" w:rsidRDefault="001A0C31">
      <w:pPr>
        <w:pStyle w:val="Titulektabulky0"/>
        <w:framePr w:w="394" w:h="178" w:wrap="none" w:hAnchor="page" w:x="7890" w:y="6673"/>
        <w:shd w:val="clear" w:color="auto" w:fill="auto"/>
        <w:rPr>
          <w:sz w:val="12"/>
          <w:szCs w:val="12"/>
        </w:rPr>
      </w:pPr>
      <w:r>
        <w:rPr>
          <w:i w:val="0"/>
          <w:iCs w:val="0"/>
          <w:sz w:val="12"/>
          <w:szCs w:val="12"/>
        </w:rPr>
        <w:t>2,000</w:t>
      </w:r>
    </w:p>
    <w:p w:rsidR="00746ABB" w:rsidRDefault="001A0C31">
      <w:pPr>
        <w:pStyle w:val="Titulektabulky0"/>
        <w:framePr w:w="758" w:h="178" w:wrap="none" w:hAnchor="page" w:x="2692" w:y="6678"/>
        <w:shd w:val="clear" w:color="auto" w:fill="auto"/>
        <w:rPr>
          <w:sz w:val="12"/>
          <w:szCs w:val="12"/>
        </w:rPr>
      </w:pPr>
      <w:r>
        <w:rPr>
          <w:i w:val="0"/>
          <w:iCs w:val="0"/>
          <w:sz w:val="12"/>
          <w:szCs w:val="12"/>
        </w:rPr>
        <w:t>0+0+0+0+2</w:t>
      </w:r>
    </w:p>
    <w:p w:rsidR="00746ABB" w:rsidRDefault="001A0C31">
      <w:pPr>
        <w:pStyle w:val="Titulekobrzku0"/>
        <w:framePr w:w="211" w:h="173" w:wrap="none" w:hAnchor="page" w:x="1022" w:y="6683"/>
        <w:shd w:val="clear" w:color="auto" w:fill="auto"/>
        <w:rPr>
          <w:sz w:val="12"/>
          <w:szCs w:val="12"/>
        </w:rPr>
      </w:pPr>
      <w:r>
        <w:rPr>
          <w:sz w:val="12"/>
          <w:szCs w:val="12"/>
        </w:rPr>
        <w:t>VV</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1"/>
        <w:gridCol w:w="1330"/>
        <w:gridCol w:w="3950"/>
        <w:gridCol w:w="571"/>
        <w:gridCol w:w="1090"/>
        <w:gridCol w:w="1238"/>
        <w:gridCol w:w="1742"/>
      </w:tblGrid>
      <w:tr w:rsidR="00746ABB">
        <w:trPr>
          <w:trHeight w:hRule="exact" w:val="581"/>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sz w:val="15"/>
                <w:szCs w:val="15"/>
              </w:rPr>
              <w:t>28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742330036</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sestavení optické vany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1 200,00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1 200,00</w:t>
            </w:r>
          </w:p>
        </w:tc>
      </w:tr>
      <w:tr w:rsidR="00746ABB">
        <w:trPr>
          <w:trHeight w:hRule="exact" w:val="182"/>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661" w:type="dxa"/>
            <w:gridSpan w:val="2"/>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Online PSC</w:t>
            </w:r>
          </w:p>
        </w:tc>
        <w:tc>
          <w:tcPr>
            <w:tcW w:w="395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0"/>
                <w:szCs w:val="10"/>
              </w:rPr>
            </w:pPr>
            <w:r>
              <w:rPr>
                <w:rFonts w:ascii="Arial" w:eastAsia="Arial" w:hAnsi="Arial" w:cs="Arial"/>
                <w:i/>
                <w:iCs/>
                <w:sz w:val="10"/>
                <w:szCs w:val="10"/>
              </w:rPr>
              <w:t>https://podmJnky,urs.cz/item/CS URS 2024.02/742330036</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970"/>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i/>
                <w:iCs/>
                <w:color w:val="3558AF"/>
                <w:sz w:val="15"/>
                <w:szCs w:val="15"/>
              </w:rPr>
              <w:t>29</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32165</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line="276" w:lineRule="auto"/>
              <w:rPr>
                <w:sz w:val="15"/>
                <w:szCs w:val="15"/>
              </w:rPr>
            </w:pPr>
            <w:r>
              <w:rPr>
                <w:rFonts w:ascii="Arial" w:eastAsia="Arial" w:hAnsi="Arial" w:cs="Arial"/>
                <w:i/>
                <w:iCs/>
                <w:color w:val="3558AF"/>
                <w:sz w:val="15"/>
                <w:szCs w:val="15"/>
              </w:rPr>
              <w:t xml:space="preserve">VÝSUVNÁ OPTICKÁ VANA 24/48 VLÁKEN LC SM </w:t>
            </w:r>
            <w:r>
              <w:rPr>
                <w:rFonts w:ascii="Arial" w:eastAsia="Arial" w:hAnsi="Arial" w:cs="Arial"/>
                <w:i/>
                <w:iCs/>
                <w:color w:val="3558AF"/>
                <w:sz w:val="15"/>
                <w:szCs w:val="15"/>
                <w:lang w:val="en-US" w:eastAsia="en-US" w:bidi="en-US"/>
              </w:rPr>
              <w:t xml:space="preserve">Single-mode </w:t>
            </w:r>
            <w:r>
              <w:rPr>
                <w:rFonts w:ascii="Arial" w:eastAsia="Arial" w:hAnsi="Arial" w:cs="Arial"/>
                <w:i/>
                <w:iCs/>
                <w:color w:val="3558AF"/>
                <w:sz w:val="15"/>
                <w:szCs w:val="15"/>
              </w:rPr>
              <w:t>Duplex KOMPLET VČETNĚ DRŽÁKŮ SVÁRŮ, ADAPTÉRU, NAVINOVACÍCH CÍVEK, DRŽÁKŮ ŠTÍTKŮ A PRŮCHODEK PRO KABELY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7,000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 xml:space="preserve">2 </w:t>
            </w:r>
            <w:r>
              <w:rPr>
                <w:rFonts w:ascii="Arial" w:eastAsia="Arial" w:hAnsi="Arial" w:cs="Arial"/>
                <w:i/>
                <w:iCs/>
                <w:color w:val="3558AF"/>
                <w:sz w:val="15"/>
                <w:szCs w:val="15"/>
              </w:rPr>
              <w:t>600,00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2 600,00</w:t>
            </w:r>
          </w:p>
        </w:tc>
      </w:tr>
      <w:tr w:rsidR="00746ABB">
        <w:trPr>
          <w:trHeight w:hRule="exact" w:val="182"/>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31"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950"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1+0+0+0+0</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2"/>
                <w:szCs w:val="12"/>
              </w:rPr>
            </w:pPr>
            <w:r>
              <w:rPr>
                <w:rFonts w:ascii="Arial" w:eastAsia="Arial" w:hAnsi="Arial" w:cs="Arial"/>
                <w:sz w:val="12"/>
                <w:szCs w:val="12"/>
              </w:rPr>
              <w:t>1,000</w:t>
            </w: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66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sz w:val="15"/>
                <w:szCs w:val="15"/>
              </w:rPr>
              <w:t>30</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742124013</w:t>
            </w:r>
          </w:p>
        </w:tc>
        <w:tc>
          <w:tcPr>
            <w:tcW w:w="3950" w:type="dxa"/>
            <w:tcBorders>
              <w:top w:val="single" w:sz="4" w:space="0" w:color="auto"/>
              <w:left w:val="single" w:sz="4" w:space="0" w:color="auto"/>
            </w:tcBorders>
            <w:shd w:val="clear" w:color="auto" w:fill="FFFFFF"/>
          </w:tcPr>
          <w:p w:rsidR="00746ABB" w:rsidRDefault="001A0C31">
            <w:pPr>
              <w:pStyle w:val="Jin0"/>
              <w:framePr w:w="10579" w:h="5520" w:vSpace="226" w:wrap="none" w:hAnchor="page" w:x="690" w:y="7201"/>
              <w:shd w:val="clear" w:color="auto" w:fill="auto"/>
              <w:spacing w:after="0" w:line="276" w:lineRule="auto"/>
              <w:rPr>
                <w:sz w:val="15"/>
                <w:szCs w:val="15"/>
              </w:rPr>
            </w:pPr>
            <w:r>
              <w:rPr>
                <w:rFonts w:ascii="Arial" w:eastAsia="Arial" w:hAnsi="Arial" w:cs="Arial"/>
                <w:sz w:val="15"/>
                <w:szCs w:val="15"/>
              </w:rPr>
              <w:t xml:space="preserve">Montáž kabelů datových optických pro vnitřní rozvody ukončeni vlákna optického kabelu </w:t>
            </w:r>
            <w:proofErr w:type="spellStart"/>
            <w:r>
              <w:rPr>
                <w:rFonts w:ascii="Arial" w:eastAsia="Arial" w:hAnsi="Arial" w:cs="Arial"/>
                <w:sz w:val="15"/>
                <w:szCs w:val="15"/>
              </w:rPr>
              <w:t>pigtailem</w:t>
            </w:r>
            <w:proofErr w:type="spellEnd"/>
            <w:r>
              <w:rPr>
                <w:rFonts w:ascii="Arial" w:eastAsia="Arial" w:hAnsi="Arial" w:cs="Arial"/>
                <w:sz w:val="15"/>
                <w:szCs w:val="15"/>
              </w:rPr>
              <w:t xml:space="preserve"> včetně svaru</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450,00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5 400,00</w:t>
            </w:r>
          </w:p>
        </w:tc>
      </w:tr>
      <w:tr w:rsidR="00746ABB">
        <w:trPr>
          <w:trHeight w:hRule="exact" w:val="178"/>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661" w:type="dxa"/>
            <w:gridSpan w:val="2"/>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Online PSC</w:t>
            </w:r>
          </w:p>
        </w:tc>
        <w:tc>
          <w:tcPr>
            <w:tcW w:w="3950" w:type="dxa"/>
            <w:tcBorders>
              <w:top w:val="single" w:sz="4" w:space="0" w:color="auto"/>
            </w:tcBorders>
            <w:shd w:val="clear" w:color="auto" w:fill="FFFFFF"/>
            <w:vAlign w:val="bottom"/>
          </w:tcPr>
          <w:p w:rsidR="00746ABB" w:rsidRDefault="00FD4882">
            <w:pPr>
              <w:pStyle w:val="Jin0"/>
              <w:framePr w:w="10579" w:h="5520" w:vSpace="226" w:wrap="none" w:hAnchor="page" w:x="690" w:y="7201"/>
              <w:shd w:val="clear" w:color="auto" w:fill="auto"/>
              <w:spacing w:after="0"/>
              <w:rPr>
                <w:sz w:val="10"/>
                <w:szCs w:val="10"/>
              </w:rPr>
            </w:pPr>
            <w:hyperlink r:id="rId35"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02/742124013</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427"/>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31</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742330029</w:t>
            </w:r>
          </w:p>
        </w:tc>
        <w:tc>
          <w:tcPr>
            <w:tcW w:w="395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line="276" w:lineRule="auto"/>
              <w:rPr>
                <w:sz w:val="15"/>
                <w:szCs w:val="15"/>
              </w:rPr>
            </w:pPr>
            <w:r>
              <w:rPr>
                <w:rFonts w:ascii="Arial" w:eastAsia="Arial" w:hAnsi="Arial" w:cs="Arial"/>
                <w:sz w:val="15"/>
                <w:szCs w:val="15"/>
              </w:rPr>
              <w:t>Montáž strukturované kabeláže příslušenství a ostatní práce k rozvaděčům konektoru MM/SM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12,000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40,00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480,00</w:t>
            </w:r>
          </w:p>
        </w:tc>
      </w:tr>
      <w:tr w:rsidR="00746ABB">
        <w:trPr>
          <w:trHeight w:hRule="exact" w:val="178"/>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661" w:type="dxa"/>
            <w:gridSpan w:val="2"/>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Online PSC</w:t>
            </w:r>
          </w:p>
        </w:tc>
        <w:tc>
          <w:tcPr>
            <w:tcW w:w="3950" w:type="dxa"/>
            <w:tcBorders>
              <w:top w:val="single" w:sz="4" w:space="0" w:color="auto"/>
            </w:tcBorders>
            <w:shd w:val="clear" w:color="auto" w:fill="FFFFFF"/>
            <w:vAlign w:val="bottom"/>
          </w:tcPr>
          <w:p w:rsidR="00746ABB" w:rsidRDefault="00FD4882">
            <w:pPr>
              <w:pStyle w:val="Jin0"/>
              <w:framePr w:w="10579" w:h="5520" w:vSpace="226" w:wrap="none" w:hAnchor="page" w:x="690" w:y="7201"/>
              <w:shd w:val="clear" w:color="auto" w:fill="auto"/>
              <w:spacing w:after="0"/>
              <w:rPr>
                <w:sz w:val="10"/>
                <w:szCs w:val="10"/>
              </w:rPr>
            </w:pPr>
            <w:hyperlink r:id="rId36"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02/742330029</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288"/>
        </w:trPr>
        <w:tc>
          <w:tcPr>
            <w:tcW w:w="326"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color w:val="3558AF"/>
                <w:sz w:val="15"/>
                <w:szCs w:val="15"/>
              </w:rPr>
              <w:t>32</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32243</w:t>
            </w:r>
          </w:p>
        </w:tc>
        <w:tc>
          <w:tcPr>
            <w:tcW w:w="395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lang w:val="en-US" w:eastAsia="en-US" w:bidi="en-US"/>
              </w:rPr>
              <w:t xml:space="preserve">pigtail </w:t>
            </w:r>
            <w:r>
              <w:rPr>
                <w:rFonts w:ascii="Arial" w:eastAsia="Arial" w:hAnsi="Arial" w:cs="Arial"/>
                <w:i/>
                <w:iCs/>
                <w:color w:val="3558AF"/>
                <w:sz w:val="15"/>
                <w:szCs w:val="15"/>
              </w:rPr>
              <w:t>LC OS2 1m LSZH</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72,000</w:t>
            </w:r>
          </w:p>
        </w:tc>
        <w:tc>
          <w:tcPr>
            <w:tcW w:w="1238"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33,00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ind w:left="1160"/>
              <w:rPr>
                <w:sz w:val="15"/>
                <w:szCs w:val="15"/>
              </w:rPr>
            </w:pPr>
            <w:r>
              <w:rPr>
                <w:rFonts w:ascii="Arial" w:eastAsia="Arial" w:hAnsi="Arial" w:cs="Arial"/>
                <w:i/>
                <w:iCs/>
                <w:color w:val="3558AF"/>
                <w:sz w:val="15"/>
                <w:szCs w:val="15"/>
              </w:rPr>
              <w:t>396,00</w:t>
            </w:r>
          </w:p>
        </w:tc>
      </w:tr>
      <w:tr w:rsidR="00746ABB">
        <w:trPr>
          <w:trHeight w:hRule="exact" w:val="182"/>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31"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950"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12+0+0+0+0</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2"/>
                <w:szCs w:val="12"/>
              </w:rPr>
            </w:pPr>
            <w:r>
              <w:rPr>
                <w:rFonts w:ascii="Arial" w:eastAsia="Arial" w:hAnsi="Arial" w:cs="Arial"/>
                <w:sz w:val="12"/>
                <w:szCs w:val="12"/>
              </w:rPr>
              <w:t>12,000</w:t>
            </w: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color w:val="3558AF"/>
                <w:sz w:val="15"/>
                <w:szCs w:val="15"/>
              </w:rPr>
              <w:t>33</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32744</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TRUBIČKY NA OCHRANU SVÁRU 50KS</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i/>
                <w:iCs/>
                <w:color w:val="3558AF"/>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790,00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i/>
                <w:iCs/>
                <w:color w:val="3558AF"/>
                <w:sz w:val="15"/>
                <w:szCs w:val="15"/>
              </w:rPr>
              <w:t>190,00</w:t>
            </w:r>
          </w:p>
        </w:tc>
      </w:tr>
      <w:tr w:rsidR="00746ABB">
        <w:trPr>
          <w:trHeight w:hRule="exact" w:val="178"/>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31"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950"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1+0+0+0+0</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2"/>
                <w:szCs w:val="12"/>
              </w:rPr>
            </w:pPr>
            <w:r>
              <w:rPr>
                <w:rFonts w:ascii="Arial" w:eastAsia="Arial" w:hAnsi="Arial" w:cs="Arial"/>
                <w:sz w:val="12"/>
                <w:szCs w:val="12"/>
              </w:rPr>
              <w:t>1,000</w:t>
            </w: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34</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742330011mh1</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40,00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sz w:val="15"/>
                <w:szCs w:val="15"/>
              </w:rPr>
              <w:t>80,00</w:t>
            </w:r>
          </w:p>
        </w:tc>
      </w:tr>
      <w:tr w:rsidR="00746ABB">
        <w:trPr>
          <w:trHeight w:hRule="exact" w:val="288"/>
        </w:trPr>
        <w:tc>
          <w:tcPr>
            <w:tcW w:w="326"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color w:val="3558AF"/>
                <w:sz w:val="15"/>
                <w:szCs w:val="15"/>
              </w:rPr>
              <w:t>35</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32607</w:t>
            </w:r>
          </w:p>
        </w:tc>
        <w:tc>
          <w:tcPr>
            <w:tcW w:w="395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 xml:space="preserve">OPTICKÝ </w:t>
            </w: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LC/LC DPLX OS1 2M</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7,000</w:t>
            </w:r>
          </w:p>
        </w:tc>
        <w:tc>
          <w:tcPr>
            <w:tcW w:w="1238"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350,00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350,00</w:t>
            </w:r>
          </w:p>
        </w:tc>
      </w:tr>
      <w:tr w:rsidR="00746ABB">
        <w:trPr>
          <w:trHeight w:hRule="exact" w:val="178"/>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31"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950"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1+0+0+0+0</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2"/>
                <w:szCs w:val="12"/>
              </w:rPr>
            </w:pPr>
            <w:r>
              <w:rPr>
                <w:rFonts w:ascii="Arial" w:eastAsia="Arial" w:hAnsi="Arial" w:cs="Arial"/>
                <w:sz w:val="12"/>
                <w:szCs w:val="12"/>
              </w:rPr>
              <w:t>1,000</w:t>
            </w: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r w:rsidR="00746ABB">
        <w:trPr>
          <w:trHeight w:hRule="exact" w:val="293"/>
        </w:trPr>
        <w:tc>
          <w:tcPr>
            <w:tcW w:w="326"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i/>
                <w:iCs/>
                <w:color w:val="3558AF"/>
                <w:sz w:val="15"/>
                <w:szCs w:val="15"/>
              </w:rPr>
              <w:t>36</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both"/>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32608</w:t>
            </w:r>
          </w:p>
        </w:tc>
        <w:tc>
          <w:tcPr>
            <w:tcW w:w="395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rPr>
                <w:sz w:val="15"/>
                <w:szCs w:val="15"/>
              </w:rPr>
            </w:pPr>
            <w:r>
              <w:rPr>
                <w:rFonts w:ascii="Arial" w:eastAsia="Arial" w:hAnsi="Arial" w:cs="Arial"/>
                <w:i/>
                <w:iCs/>
                <w:color w:val="3558AF"/>
                <w:sz w:val="15"/>
                <w:szCs w:val="15"/>
              </w:rPr>
              <w:t xml:space="preserve">OPTICKÝ </w:t>
            </w: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LC/LC DPLX OS 1 3M</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7,000</w:t>
            </w:r>
          </w:p>
        </w:tc>
        <w:tc>
          <w:tcPr>
            <w:tcW w:w="1238" w:type="dxa"/>
            <w:tcBorders>
              <w:top w:val="single" w:sz="4" w:space="0" w:color="auto"/>
              <w:lef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350,00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5"/>
                <w:szCs w:val="15"/>
              </w:rPr>
            </w:pPr>
            <w:r>
              <w:rPr>
                <w:rFonts w:ascii="Arial" w:eastAsia="Arial" w:hAnsi="Arial" w:cs="Arial"/>
                <w:color w:val="3558AF"/>
                <w:sz w:val="15"/>
                <w:szCs w:val="15"/>
              </w:rPr>
              <w:t>350,00</w:t>
            </w:r>
          </w:p>
        </w:tc>
      </w:tr>
      <w:tr w:rsidR="00746ABB">
        <w:trPr>
          <w:trHeight w:hRule="exact" w:val="178"/>
        </w:trPr>
        <w:tc>
          <w:tcPr>
            <w:tcW w:w="326"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31"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jc w:val="both"/>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3950" w:type="dxa"/>
            <w:tcBorders>
              <w:top w:val="single" w:sz="4" w:space="0" w:color="auto"/>
            </w:tcBorders>
            <w:shd w:val="clear" w:color="auto" w:fill="FFFFFF"/>
            <w:vAlign w:val="center"/>
          </w:tcPr>
          <w:p w:rsidR="00746ABB" w:rsidRDefault="001A0C31">
            <w:pPr>
              <w:pStyle w:val="Jin0"/>
              <w:framePr w:w="10579" w:h="5520" w:vSpace="226" w:wrap="none" w:hAnchor="page" w:x="690" w:y="7201"/>
              <w:shd w:val="clear" w:color="auto" w:fill="auto"/>
              <w:spacing w:after="0"/>
              <w:rPr>
                <w:sz w:val="12"/>
                <w:szCs w:val="12"/>
              </w:rPr>
            </w:pPr>
            <w:r>
              <w:rPr>
                <w:rFonts w:ascii="Arial" w:eastAsia="Arial" w:hAnsi="Arial" w:cs="Arial"/>
                <w:sz w:val="12"/>
                <w:szCs w:val="12"/>
              </w:rPr>
              <w:t>1+0+0+0+0</w:t>
            </w:r>
          </w:p>
        </w:tc>
        <w:tc>
          <w:tcPr>
            <w:tcW w:w="571"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090" w:type="dxa"/>
            <w:tcBorders>
              <w:top w:val="single" w:sz="4" w:space="0" w:color="auto"/>
            </w:tcBorders>
            <w:shd w:val="clear" w:color="auto" w:fill="FFFFFF"/>
            <w:vAlign w:val="bottom"/>
          </w:tcPr>
          <w:p w:rsidR="00746ABB" w:rsidRDefault="001A0C31">
            <w:pPr>
              <w:pStyle w:val="Jin0"/>
              <w:framePr w:w="10579" w:h="5520" w:vSpace="226" w:wrap="none" w:hAnchor="page" w:x="690" w:y="7201"/>
              <w:shd w:val="clear" w:color="auto" w:fill="auto"/>
              <w:spacing w:after="0"/>
              <w:jc w:val="right"/>
              <w:rPr>
                <w:sz w:val="12"/>
                <w:szCs w:val="12"/>
              </w:rPr>
            </w:pPr>
            <w:r>
              <w:rPr>
                <w:rFonts w:ascii="Arial" w:eastAsia="Arial" w:hAnsi="Arial" w:cs="Arial"/>
                <w:sz w:val="12"/>
                <w:szCs w:val="12"/>
              </w:rPr>
              <w:t>1,000</w:t>
            </w:r>
          </w:p>
        </w:tc>
        <w:tc>
          <w:tcPr>
            <w:tcW w:w="1238"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c>
          <w:tcPr>
            <w:tcW w:w="1742" w:type="dxa"/>
            <w:tcBorders>
              <w:top w:val="single" w:sz="4" w:space="0" w:color="auto"/>
            </w:tcBorders>
            <w:shd w:val="clear" w:color="auto" w:fill="FFFFFF"/>
          </w:tcPr>
          <w:p w:rsidR="00746ABB" w:rsidRDefault="00746ABB">
            <w:pPr>
              <w:framePr w:w="10579" w:h="5520" w:vSpace="226" w:wrap="none" w:hAnchor="page" w:x="690" w:y="7201"/>
              <w:rPr>
                <w:sz w:val="10"/>
                <w:szCs w:val="10"/>
              </w:rPr>
            </w:pPr>
          </w:p>
        </w:tc>
      </w:tr>
    </w:tbl>
    <w:p w:rsidR="00746ABB" w:rsidRDefault="00746ABB">
      <w:pPr>
        <w:framePr w:w="10579" w:h="5520" w:vSpace="226" w:wrap="none" w:hAnchor="page" w:x="690" w:y="7201"/>
        <w:spacing w:line="1" w:lineRule="exact"/>
      </w:pPr>
    </w:p>
    <w:p w:rsidR="00746ABB" w:rsidRDefault="001A0C31">
      <w:pPr>
        <w:pStyle w:val="Titulektabulky0"/>
        <w:framePr w:w="806" w:h="226" w:wrap="none" w:hAnchor="page" w:x="10444" w:y="6975"/>
        <w:shd w:val="clear" w:color="auto" w:fill="auto"/>
        <w:rPr>
          <w:sz w:val="17"/>
          <w:szCs w:val="17"/>
        </w:rPr>
      </w:pPr>
      <w:r>
        <w:rPr>
          <w:i w:val="0"/>
          <w:iCs w:val="0"/>
          <w:sz w:val="17"/>
          <w:szCs w:val="17"/>
        </w:rPr>
        <w:t>11 046,00</w:t>
      </w:r>
    </w:p>
    <w:p w:rsidR="00746ABB" w:rsidRDefault="001A0C31">
      <w:pPr>
        <w:pStyle w:val="Titulektabulky0"/>
        <w:framePr w:w="3173" w:h="254" w:wrap="none" w:hAnchor="page" w:x="2692" w:y="6975"/>
        <w:shd w:val="clear" w:color="auto" w:fill="auto"/>
        <w:rPr>
          <w:sz w:val="17"/>
          <w:szCs w:val="17"/>
        </w:rPr>
      </w:pPr>
      <w:r>
        <w:rPr>
          <w:i w:val="0"/>
          <w:iCs w:val="0"/>
          <w:sz w:val="17"/>
          <w:szCs w:val="17"/>
        </w:rPr>
        <w:t xml:space="preserve">A1 </w:t>
      </w:r>
      <w:proofErr w:type="spellStart"/>
      <w:proofErr w:type="gramStart"/>
      <w:r>
        <w:rPr>
          <w:i w:val="0"/>
          <w:iCs w:val="0"/>
          <w:sz w:val="17"/>
          <w:szCs w:val="17"/>
        </w:rPr>
        <w:t>m.č</w:t>
      </w:r>
      <w:proofErr w:type="spellEnd"/>
      <w:r>
        <w:rPr>
          <w:i w:val="0"/>
          <w:iCs w:val="0"/>
          <w:sz w:val="17"/>
          <w:szCs w:val="17"/>
        </w:rPr>
        <w:t>.</w:t>
      </w:r>
      <w:proofErr w:type="gramEnd"/>
      <w:r>
        <w:rPr>
          <w:i w:val="0"/>
          <w:iCs w:val="0"/>
          <w:sz w:val="17"/>
          <w:szCs w:val="17"/>
        </w:rPr>
        <w:t>: 067 doplnění optické vybavený</w:t>
      </w:r>
    </w:p>
    <w:p w:rsidR="00746ABB" w:rsidRDefault="001A0C31">
      <w:pPr>
        <w:pStyle w:val="Titulektabulky0"/>
        <w:framePr w:w="835" w:h="216" w:wrap="none" w:hAnchor="page" w:x="1367" w:y="6980"/>
        <w:shd w:val="clear" w:color="auto" w:fill="auto"/>
        <w:rPr>
          <w:sz w:val="17"/>
          <w:szCs w:val="17"/>
        </w:rPr>
      </w:pPr>
      <w:r>
        <w:rPr>
          <w:i w:val="0"/>
          <w:iCs w:val="0"/>
          <w:color w:val="32364A"/>
          <w:sz w:val="17"/>
          <w:szCs w:val="17"/>
        </w:rPr>
        <w:t>74233-1.4</w:t>
      </w:r>
    </w:p>
    <w:p w:rsidR="00746ABB" w:rsidRDefault="001A0C31">
      <w:pPr>
        <w:pStyle w:val="Titulekobrzku0"/>
        <w:framePr w:w="830" w:h="206" w:wrap="none" w:hAnchor="page" w:x="1357" w:y="12860"/>
        <w:shd w:val="clear" w:color="auto" w:fill="auto"/>
        <w:jc w:val="both"/>
        <w:rPr>
          <w:sz w:val="17"/>
          <w:szCs w:val="17"/>
        </w:rPr>
      </w:pPr>
      <w:r>
        <w:rPr>
          <w:sz w:val="17"/>
          <w:szCs w:val="17"/>
        </w:rPr>
        <w:t>74233-1.5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1"/>
        <w:gridCol w:w="1334"/>
        <w:gridCol w:w="3950"/>
        <w:gridCol w:w="566"/>
        <w:gridCol w:w="1090"/>
        <w:gridCol w:w="1238"/>
        <w:gridCol w:w="1733"/>
      </w:tblGrid>
      <w:tr w:rsidR="00746ABB">
        <w:trPr>
          <w:trHeight w:hRule="exact" w:val="667"/>
        </w:trPr>
        <w:tc>
          <w:tcPr>
            <w:tcW w:w="322"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sz w:val="15"/>
                <w:szCs w:val="15"/>
              </w:rPr>
              <w:t>37</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sz w:val="15"/>
                <w:szCs w:val="15"/>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sz w:val="15"/>
                <w:szCs w:val="15"/>
              </w:rPr>
              <w:t>742330034</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line="276" w:lineRule="auto"/>
              <w:rPr>
                <w:sz w:val="15"/>
                <w:szCs w:val="15"/>
              </w:rPr>
            </w:pPr>
            <w:r>
              <w:rPr>
                <w:rFonts w:ascii="Arial" w:eastAsia="Arial" w:hAnsi="Arial" w:cs="Arial"/>
                <w:sz w:val="15"/>
                <w:szCs w:val="15"/>
              </w:rPr>
              <w:t xml:space="preserve">Montáž strukturované kabeláže příslušenství a ostatní práce k rozvaděčům </w:t>
            </w:r>
            <w:r>
              <w:rPr>
                <w:rFonts w:ascii="Arial" w:eastAsia="Arial" w:hAnsi="Arial" w:cs="Arial"/>
                <w:sz w:val="15"/>
                <w:szCs w:val="15"/>
                <w:lang w:val="en-US" w:eastAsia="en-US" w:bidi="en-US"/>
              </w:rPr>
              <w:t xml:space="preserve">patch </w:t>
            </w:r>
            <w:r>
              <w:rPr>
                <w:rFonts w:ascii="Arial" w:eastAsia="Arial" w:hAnsi="Arial" w:cs="Arial"/>
                <w:sz w:val="15"/>
                <w:szCs w:val="15"/>
              </w:rPr>
              <w:t>panelu 24 portů neosazeného</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1 800,00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3 600,00</w:t>
            </w:r>
          </w:p>
        </w:tc>
      </w:tr>
      <w:tr w:rsidR="00746ABB">
        <w:trPr>
          <w:trHeight w:hRule="exact" w:val="178"/>
        </w:trPr>
        <w:tc>
          <w:tcPr>
            <w:tcW w:w="322"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665" w:type="dxa"/>
            <w:gridSpan w:val="2"/>
            <w:tcBorders>
              <w:top w:val="single" w:sz="4" w:space="0" w:color="auto"/>
            </w:tcBorders>
            <w:shd w:val="clear" w:color="auto" w:fill="FFFFFF"/>
            <w:vAlign w:val="bottom"/>
          </w:tcPr>
          <w:p w:rsidR="00746ABB" w:rsidRDefault="001A0C31">
            <w:pPr>
              <w:pStyle w:val="Jin0"/>
              <w:framePr w:w="10565" w:h="2362" w:vSpace="173" w:wrap="none" w:hAnchor="page" w:x="681" w:y="13072"/>
              <w:shd w:val="clear" w:color="auto" w:fill="auto"/>
              <w:spacing w:after="0"/>
              <w:rPr>
                <w:sz w:val="12"/>
                <w:szCs w:val="12"/>
              </w:rPr>
            </w:pPr>
            <w:r>
              <w:rPr>
                <w:rFonts w:ascii="Arial" w:eastAsia="Arial" w:hAnsi="Arial" w:cs="Arial"/>
                <w:sz w:val="12"/>
                <w:szCs w:val="12"/>
              </w:rPr>
              <w:t>Online PSC</w:t>
            </w:r>
          </w:p>
        </w:tc>
        <w:tc>
          <w:tcPr>
            <w:tcW w:w="3950" w:type="dxa"/>
            <w:tcBorders>
              <w:top w:val="single" w:sz="4" w:space="0" w:color="auto"/>
            </w:tcBorders>
            <w:shd w:val="clear" w:color="auto" w:fill="FFFFFF"/>
            <w:vAlign w:val="bottom"/>
          </w:tcPr>
          <w:p w:rsidR="00746ABB" w:rsidRDefault="00FD4882">
            <w:pPr>
              <w:pStyle w:val="Jin0"/>
              <w:framePr w:w="10565" w:h="2362" w:vSpace="173" w:wrap="none" w:hAnchor="page" w:x="681" w:y="13072"/>
              <w:shd w:val="clear" w:color="auto" w:fill="auto"/>
              <w:spacing w:after="0"/>
              <w:rPr>
                <w:sz w:val="10"/>
                <w:szCs w:val="10"/>
              </w:rPr>
            </w:pPr>
            <w:hyperlink r:id="rId37" w:history="1">
              <w:r w:rsidR="001A0C31">
                <w:rPr>
                  <w:rFonts w:ascii="Arial" w:eastAsia="Arial" w:hAnsi="Arial" w:cs="Arial"/>
                  <w:i/>
                  <w:iCs/>
                  <w:sz w:val="10"/>
                  <w:szCs w:val="10"/>
                  <w:lang w:val="en-US" w:eastAsia="en-US" w:bidi="en-US"/>
                </w:rPr>
                <w:t>https://podminkv.urs.</w:t>
              </w:r>
              <w:proofErr w:type="spellStart"/>
              <w:r w:rsidR="001A0C31">
                <w:rPr>
                  <w:rFonts w:ascii="Arial" w:eastAsia="Arial" w:hAnsi="Arial" w:cs="Arial"/>
                  <w:i/>
                  <w:iCs/>
                  <w:sz w:val="10"/>
                  <w:szCs w:val="10"/>
                </w:rPr>
                <w:t>cz</w:t>
              </w:r>
              <w:proofErr w:type="spellEnd"/>
              <w:r w:rsidR="001A0C31">
                <w:rPr>
                  <w:rFonts w:ascii="Arial" w:eastAsia="Arial" w:hAnsi="Arial" w:cs="Arial"/>
                  <w:i/>
                  <w:iCs/>
                  <w:sz w:val="10"/>
                  <w:szCs w:val="10"/>
                </w:rPr>
                <w:t>/</w:t>
              </w:r>
              <w:proofErr w:type="spellStart"/>
              <w:r w:rsidR="001A0C31">
                <w:rPr>
                  <w:rFonts w:ascii="Arial" w:eastAsia="Arial" w:hAnsi="Arial" w:cs="Arial"/>
                  <w:i/>
                  <w:iCs/>
                  <w:sz w:val="10"/>
                  <w:szCs w:val="10"/>
                </w:rPr>
                <w:t>item</w:t>
              </w:r>
              <w:proofErr w:type="spellEnd"/>
              <w:r w:rsidR="001A0C31">
                <w:rPr>
                  <w:rFonts w:ascii="Arial" w:eastAsia="Arial" w:hAnsi="Arial" w:cs="Arial"/>
                  <w:i/>
                  <w:iCs/>
                  <w:sz w:val="10"/>
                  <w:szCs w:val="10"/>
                </w:rPr>
                <w:t>/CS</w:t>
              </w:r>
            </w:hyperlink>
            <w:r w:rsidR="001A0C31">
              <w:rPr>
                <w:rFonts w:ascii="Arial" w:eastAsia="Arial" w:hAnsi="Arial" w:cs="Arial"/>
                <w:i/>
                <w:iCs/>
                <w:sz w:val="10"/>
                <w:szCs w:val="10"/>
              </w:rPr>
              <w:t xml:space="preserve"> URS 2024 02/742330034</w:t>
            </w:r>
          </w:p>
        </w:tc>
        <w:tc>
          <w:tcPr>
            <w:tcW w:w="566"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090"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238"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733"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r>
      <w:tr w:rsidR="00746ABB">
        <w:trPr>
          <w:trHeight w:hRule="exact" w:val="293"/>
        </w:trPr>
        <w:tc>
          <w:tcPr>
            <w:tcW w:w="322"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i/>
                <w:iCs/>
                <w:color w:val="3558AF"/>
                <w:sz w:val="15"/>
                <w:szCs w:val="15"/>
              </w:rPr>
              <w:t>38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i/>
                <w:iCs/>
                <w:color w:val="3558AF"/>
                <w:sz w:val="15"/>
                <w:szCs w:val="15"/>
              </w:rPr>
              <w:t>M</w:t>
            </w:r>
          </w:p>
        </w:tc>
        <w:tc>
          <w:tcPr>
            <w:tcW w:w="1334"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i/>
                <w:iCs/>
                <w:color w:val="3558AF"/>
                <w:sz w:val="15"/>
                <w:szCs w:val="15"/>
              </w:rPr>
              <w:t>37451120</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panel neosazený 1U 24 portů 19"STP</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color w:val="3558AF"/>
                <w:sz w:val="15"/>
                <w:szCs w:val="15"/>
              </w:rPr>
              <w:t>2,000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color w:val="3558AF"/>
                <w:sz w:val="15"/>
                <w:szCs w:val="15"/>
              </w:rPr>
              <w:t>272,00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color w:val="3558AF"/>
                <w:sz w:val="15"/>
                <w:szCs w:val="15"/>
              </w:rPr>
              <w:t>544,00</w:t>
            </w:r>
          </w:p>
        </w:tc>
      </w:tr>
      <w:tr w:rsidR="00746ABB">
        <w:trPr>
          <w:trHeight w:hRule="exact" w:val="178"/>
        </w:trPr>
        <w:tc>
          <w:tcPr>
            <w:tcW w:w="322"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331" w:type="dxa"/>
            <w:tcBorders>
              <w:top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2"/>
                <w:szCs w:val="12"/>
              </w:rPr>
            </w:pPr>
            <w:r>
              <w:rPr>
                <w:rFonts w:ascii="Arial" w:eastAsia="Arial" w:hAnsi="Arial" w:cs="Arial"/>
                <w:sz w:val="12"/>
                <w:szCs w:val="12"/>
              </w:rPr>
              <w:t>VV</w:t>
            </w:r>
          </w:p>
        </w:tc>
        <w:tc>
          <w:tcPr>
            <w:tcW w:w="1334"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3950" w:type="dxa"/>
            <w:tcBorders>
              <w:top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2"/>
                <w:szCs w:val="12"/>
              </w:rPr>
            </w:pPr>
            <w:r>
              <w:rPr>
                <w:rFonts w:ascii="Arial" w:eastAsia="Arial" w:hAnsi="Arial" w:cs="Arial"/>
                <w:sz w:val="12"/>
                <w:szCs w:val="12"/>
              </w:rPr>
              <w:t>2+0+0+0+0</w:t>
            </w:r>
          </w:p>
        </w:tc>
        <w:tc>
          <w:tcPr>
            <w:tcW w:w="566"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090" w:type="dxa"/>
            <w:tcBorders>
              <w:top w:val="single" w:sz="4" w:space="0" w:color="auto"/>
            </w:tcBorders>
            <w:shd w:val="clear" w:color="auto" w:fill="FFFFFF"/>
            <w:vAlign w:val="bottom"/>
          </w:tcPr>
          <w:p w:rsidR="00746ABB" w:rsidRDefault="001A0C31">
            <w:pPr>
              <w:pStyle w:val="Jin0"/>
              <w:framePr w:w="10565" w:h="2362" w:vSpace="173" w:wrap="none" w:hAnchor="page" w:x="681" w:y="13072"/>
              <w:shd w:val="clear" w:color="auto" w:fill="auto"/>
              <w:spacing w:after="0"/>
              <w:jc w:val="right"/>
              <w:rPr>
                <w:sz w:val="12"/>
                <w:szCs w:val="12"/>
              </w:rPr>
            </w:pPr>
            <w:r>
              <w:rPr>
                <w:rFonts w:ascii="Arial" w:eastAsia="Arial" w:hAnsi="Arial" w:cs="Arial"/>
                <w:sz w:val="12"/>
                <w:szCs w:val="12"/>
              </w:rPr>
              <w:t>2,000</w:t>
            </w:r>
          </w:p>
        </w:tc>
        <w:tc>
          <w:tcPr>
            <w:tcW w:w="1238"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733"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r>
      <w:tr w:rsidR="00746ABB">
        <w:trPr>
          <w:trHeight w:hRule="exact" w:val="422"/>
        </w:trPr>
        <w:tc>
          <w:tcPr>
            <w:tcW w:w="322"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sz w:val="15"/>
                <w:szCs w:val="15"/>
              </w:rPr>
              <w:t>39</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sz w:val="15"/>
                <w:szCs w:val="15"/>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sz w:val="15"/>
                <w:szCs w:val="15"/>
              </w:rPr>
              <w:t>742124005</w:t>
            </w:r>
          </w:p>
        </w:tc>
        <w:tc>
          <w:tcPr>
            <w:tcW w:w="3950" w:type="dxa"/>
            <w:tcBorders>
              <w:top w:val="single" w:sz="4" w:space="0" w:color="auto"/>
              <w:left w:val="single" w:sz="4" w:space="0" w:color="auto"/>
            </w:tcBorders>
            <w:shd w:val="clear" w:color="auto" w:fill="FFFFFF"/>
            <w:vAlign w:val="bottom"/>
          </w:tcPr>
          <w:p w:rsidR="00746ABB" w:rsidRDefault="001A0C31">
            <w:pPr>
              <w:pStyle w:val="Jin0"/>
              <w:framePr w:w="10565" w:h="2362" w:vSpace="173" w:wrap="none" w:hAnchor="page" w:x="681" w:y="13072"/>
              <w:shd w:val="clear" w:color="auto" w:fill="auto"/>
              <w:spacing w:after="0" w:line="276" w:lineRule="auto"/>
              <w:rPr>
                <w:sz w:val="15"/>
                <w:szCs w:val="15"/>
              </w:rPr>
            </w:pPr>
            <w:r>
              <w:rPr>
                <w:rFonts w:ascii="Arial" w:eastAsia="Arial" w:hAnsi="Arial" w:cs="Arial"/>
                <w:sz w:val="15"/>
                <w:szCs w:val="15"/>
              </w:rPr>
              <w:t>Montáž kabelů datových FTP, UTP, STP ukončeni kabelu konektorem</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45,000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110,00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sz w:val="15"/>
                <w:szCs w:val="15"/>
              </w:rPr>
              <w:t>4 950,00</w:t>
            </w:r>
          </w:p>
        </w:tc>
      </w:tr>
      <w:tr w:rsidR="00746ABB">
        <w:trPr>
          <w:trHeight w:hRule="exact" w:val="178"/>
        </w:trPr>
        <w:tc>
          <w:tcPr>
            <w:tcW w:w="322"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665" w:type="dxa"/>
            <w:gridSpan w:val="2"/>
            <w:tcBorders>
              <w:top w:val="single" w:sz="4" w:space="0" w:color="auto"/>
            </w:tcBorders>
            <w:shd w:val="clear" w:color="auto" w:fill="FFFFFF"/>
            <w:vAlign w:val="bottom"/>
          </w:tcPr>
          <w:p w:rsidR="00746ABB" w:rsidRDefault="001A0C31">
            <w:pPr>
              <w:pStyle w:val="Jin0"/>
              <w:framePr w:w="10565" w:h="2362" w:vSpace="173" w:wrap="none" w:hAnchor="page" w:x="681" w:y="13072"/>
              <w:shd w:val="clear" w:color="auto" w:fill="auto"/>
              <w:spacing w:after="0"/>
              <w:rPr>
                <w:sz w:val="12"/>
                <w:szCs w:val="12"/>
              </w:rPr>
            </w:pPr>
            <w:r>
              <w:rPr>
                <w:rFonts w:ascii="Arial" w:eastAsia="Arial" w:hAnsi="Arial" w:cs="Arial"/>
                <w:sz w:val="12"/>
                <w:szCs w:val="12"/>
              </w:rPr>
              <w:t>Online PSC</w:t>
            </w:r>
          </w:p>
        </w:tc>
        <w:tc>
          <w:tcPr>
            <w:tcW w:w="3950" w:type="dxa"/>
            <w:tcBorders>
              <w:top w:val="single" w:sz="4" w:space="0" w:color="auto"/>
            </w:tcBorders>
            <w:shd w:val="clear" w:color="auto" w:fill="FFFFFF"/>
            <w:vAlign w:val="bottom"/>
          </w:tcPr>
          <w:p w:rsidR="00746ABB" w:rsidRDefault="00FD4882">
            <w:pPr>
              <w:pStyle w:val="Jin0"/>
              <w:framePr w:w="10565" w:h="2362" w:vSpace="173" w:wrap="none" w:hAnchor="page" w:x="681" w:y="13072"/>
              <w:shd w:val="clear" w:color="auto" w:fill="auto"/>
              <w:spacing w:after="0"/>
              <w:rPr>
                <w:sz w:val="10"/>
                <w:szCs w:val="10"/>
              </w:rPr>
            </w:pPr>
            <w:hyperlink r:id="rId38"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02/742124005</w:t>
            </w:r>
          </w:p>
        </w:tc>
        <w:tc>
          <w:tcPr>
            <w:tcW w:w="566"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090"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238"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c>
          <w:tcPr>
            <w:tcW w:w="1733" w:type="dxa"/>
            <w:tcBorders>
              <w:top w:val="single" w:sz="4" w:space="0" w:color="auto"/>
            </w:tcBorders>
            <w:shd w:val="clear" w:color="auto" w:fill="FFFFFF"/>
          </w:tcPr>
          <w:p w:rsidR="00746ABB" w:rsidRDefault="00746ABB">
            <w:pPr>
              <w:framePr w:w="10565" w:h="2362" w:vSpace="173" w:wrap="none" w:hAnchor="page" w:x="681" w:y="13072"/>
              <w:rPr>
                <w:sz w:val="10"/>
                <w:szCs w:val="10"/>
              </w:rPr>
            </w:pPr>
          </w:p>
        </w:tc>
      </w:tr>
      <w:tr w:rsidR="00746ABB">
        <w:trPr>
          <w:trHeight w:hRule="exact" w:val="446"/>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i/>
                <w:iCs/>
                <w:color w:val="3558AF"/>
                <w:sz w:val="15"/>
                <w:szCs w:val="15"/>
              </w:rPr>
              <w:t>40</w:t>
            </w:r>
          </w:p>
        </w:tc>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i/>
                <w:iCs/>
                <w:color w:val="3558AF"/>
                <w:sz w:val="15"/>
                <w:szCs w:val="15"/>
              </w:rPr>
              <w:t>M</w:t>
            </w:r>
          </w:p>
        </w:tc>
        <w:tc>
          <w:tcPr>
            <w:tcW w:w="13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rPr>
                <w:sz w:val="15"/>
                <w:szCs w:val="15"/>
              </w:rPr>
            </w:pPr>
            <w:r>
              <w:rPr>
                <w:rFonts w:ascii="Arial" w:eastAsia="Arial" w:hAnsi="Arial" w:cs="Arial"/>
                <w:i/>
                <w:iCs/>
                <w:color w:val="3558AF"/>
                <w:sz w:val="15"/>
                <w:szCs w:val="15"/>
              </w:rPr>
              <w:t>37459030</w:t>
            </w:r>
          </w:p>
        </w:tc>
        <w:tc>
          <w:tcPr>
            <w:tcW w:w="395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65" w:h="2362" w:vSpace="173" w:wrap="none" w:hAnchor="page" w:x="681" w:y="13072"/>
              <w:shd w:val="clear" w:color="auto" w:fill="auto"/>
              <w:spacing w:after="0" w:line="276" w:lineRule="auto"/>
              <w:rPr>
                <w:sz w:val="15"/>
                <w:szCs w:val="15"/>
              </w:rPr>
            </w:pPr>
            <w:r>
              <w:rPr>
                <w:rFonts w:ascii="Arial" w:eastAsia="Arial" w:hAnsi="Arial" w:cs="Arial"/>
                <w:i/>
                <w:iCs/>
                <w:color w:val="3558AF"/>
                <w:sz w:val="15"/>
                <w:szCs w:val="15"/>
              </w:rPr>
              <w:t>konektor na drát/lanko s vložkou RJ45 FTP Cat6A pro vodiče do 1,32mm stíněný</w:t>
            </w:r>
          </w:p>
        </w:tc>
        <w:tc>
          <w:tcPr>
            <w:tcW w:w="56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i/>
                <w:iCs/>
                <w:color w:val="3558AF"/>
                <w:sz w:val="15"/>
                <w:szCs w:val="15"/>
              </w:rPr>
              <w:t>45,000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color w:val="3558AF"/>
                <w:sz w:val="15"/>
                <w:szCs w:val="15"/>
              </w:rPr>
              <w:t>74,00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65" w:h="2362" w:vSpace="173" w:wrap="none" w:hAnchor="page" w:x="681" w:y="13072"/>
              <w:shd w:val="clear" w:color="auto" w:fill="auto"/>
              <w:spacing w:after="0"/>
              <w:jc w:val="right"/>
              <w:rPr>
                <w:sz w:val="15"/>
                <w:szCs w:val="15"/>
              </w:rPr>
            </w:pPr>
            <w:r>
              <w:rPr>
                <w:rFonts w:ascii="Arial" w:eastAsia="Arial" w:hAnsi="Arial" w:cs="Arial"/>
                <w:color w:val="3558AF"/>
                <w:sz w:val="15"/>
                <w:szCs w:val="15"/>
              </w:rPr>
              <w:t>630,00</w:t>
            </w:r>
          </w:p>
        </w:tc>
      </w:tr>
    </w:tbl>
    <w:p w:rsidR="00746ABB" w:rsidRDefault="00746ABB">
      <w:pPr>
        <w:framePr w:w="10565" w:h="2362" w:vSpace="173" w:wrap="none" w:hAnchor="page" w:x="681" w:y="13072"/>
        <w:spacing w:line="1" w:lineRule="exact"/>
      </w:pPr>
    </w:p>
    <w:p w:rsidR="00746ABB" w:rsidRDefault="001A0C31">
      <w:pPr>
        <w:pStyle w:val="Titulektabulky0"/>
        <w:framePr w:w="826" w:h="226" w:wrap="none" w:hAnchor="page" w:x="10411" w:y="12846"/>
        <w:shd w:val="clear" w:color="auto" w:fill="auto"/>
        <w:rPr>
          <w:sz w:val="17"/>
          <w:szCs w:val="17"/>
        </w:rPr>
      </w:pPr>
      <w:r>
        <w:rPr>
          <w:i w:val="0"/>
          <w:iCs w:val="0"/>
          <w:sz w:val="17"/>
          <w:szCs w:val="17"/>
        </w:rPr>
        <w:t>20 944,00</w:t>
      </w:r>
    </w:p>
    <w:p w:rsidR="00746ABB" w:rsidRDefault="001A0C31">
      <w:pPr>
        <w:pStyle w:val="Titulektabulky0"/>
        <w:framePr w:w="1810" w:h="245" w:wrap="none" w:hAnchor="page" w:x="2673" w:y="12851"/>
        <w:shd w:val="clear" w:color="auto" w:fill="auto"/>
        <w:rPr>
          <w:sz w:val="17"/>
          <w:szCs w:val="17"/>
        </w:rPr>
      </w:pPr>
      <w:r>
        <w:rPr>
          <w:i w:val="0"/>
          <w:iCs w:val="0"/>
          <w:sz w:val="17"/>
          <w:szCs w:val="17"/>
        </w:rPr>
        <w:t>A1-metalické vybaveni</w:t>
      </w:r>
    </w:p>
    <w:p w:rsidR="00746ABB" w:rsidRDefault="001A0C31">
      <w:pPr>
        <w:pStyle w:val="Titulektabulky0"/>
        <w:framePr w:w="475" w:h="173" w:wrap="none" w:hAnchor="page" w:x="7785" w:y="15419"/>
        <w:shd w:val="clear" w:color="auto" w:fill="auto"/>
        <w:rPr>
          <w:sz w:val="12"/>
          <w:szCs w:val="12"/>
        </w:rPr>
      </w:pPr>
      <w:r>
        <w:rPr>
          <w:i w:val="0"/>
          <w:iCs w:val="0"/>
          <w:sz w:val="12"/>
          <w:szCs w:val="12"/>
        </w:rPr>
        <w:t>45,000</w:t>
      </w:r>
    </w:p>
    <w:p w:rsidR="00746ABB" w:rsidRDefault="001A0C31">
      <w:pPr>
        <w:pStyle w:val="Titulektabulky0"/>
        <w:framePr w:w="994" w:h="173" w:wrap="none" w:hAnchor="page" w:x="2673" w:y="15424"/>
        <w:shd w:val="clear" w:color="auto" w:fill="auto"/>
        <w:rPr>
          <w:sz w:val="12"/>
          <w:szCs w:val="12"/>
        </w:rPr>
      </w:pPr>
      <w:r>
        <w:rPr>
          <w:i w:val="0"/>
          <w:iCs w:val="0"/>
          <w:sz w:val="12"/>
          <w:szCs w:val="12"/>
        </w:rPr>
        <w:t>45+0+0+0+0+0</w:t>
      </w:r>
    </w:p>
    <w:p w:rsidR="00746ABB" w:rsidRDefault="001A0C31">
      <w:pPr>
        <w:pStyle w:val="Titulektabulky0"/>
        <w:framePr w:w="211" w:h="173" w:wrap="none" w:hAnchor="page" w:x="1003" w:y="15434"/>
        <w:shd w:val="clear" w:color="auto" w:fill="auto"/>
        <w:rPr>
          <w:sz w:val="12"/>
          <w:szCs w:val="12"/>
        </w:rPr>
      </w:pPr>
      <w:r>
        <w:rPr>
          <w:i w:val="0"/>
          <w:iCs w:val="0"/>
          <w:sz w:val="12"/>
          <w:szCs w:val="12"/>
        </w:rPr>
        <w:t>VV</w:t>
      </w:r>
    </w:p>
    <w:p w:rsidR="00746ABB" w:rsidRDefault="001A0C31">
      <w:pPr>
        <w:spacing w:line="360" w:lineRule="exact"/>
      </w:pPr>
      <w:r>
        <w:rPr>
          <w:noProof/>
          <w:lang w:bidi="ar-SA"/>
        </w:rPr>
        <w:drawing>
          <wp:anchor distT="216535" distB="0" distL="0" distR="0" simplePos="0" relativeHeight="62914710" behindDoc="1" locked="0" layoutInCell="1" allowOverlap="1">
            <wp:simplePos x="0" y="0"/>
            <wp:positionH relativeFrom="page">
              <wp:posOffset>428625</wp:posOffset>
            </wp:positionH>
            <wp:positionV relativeFrom="margin">
              <wp:posOffset>4459605</wp:posOffset>
            </wp:positionV>
            <wp:extent cx="450850" cy="133985"/>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9"/>
                    <a:stretch/>
                  </pic:blipFill>
                  <pic:spPr>
                    <a:xfrm>
                      <a:off x="0" y="0"/>
                      <a:ext cx="450850" cy="133985"/>
                    </a:xfrm>
                    <a:prstGeom prst="rect">
                      <a:avLst/>
                    </a:prstGeom>
                  </pic:spPr>
                </pic:pic>
              </a:graphicData>
            </a:graphic>
          </wp:anchor>
        </w:drawing>
      </w:r>
      <w:r>
        <w:rPr>
          <w:noProof/>
          <w:lang w:bidi="ar-SA"/>
        </w:rPr>
        <w:drawing>
          <wp:anchor distT="21590" distB="0" distL="0" distR="521335" simplePos="0" relativeHeight="62914711" behindDoc="1" locked="0" layoutInCell="1" allowOverlap="1">
            <wp:simplePos x="0" y="0"/>
            <wp:positionH relativeFrom="page">
              <wp:posOffset>422275</wp:posOffset>
            </wp:positionH>
            <wp:positionV relativeFrom="margin">
              <wp:posOffset>8187055</wp:posOffset>
            </wp:positionV>
            <wp:extent cx="445135" cy="133985"/>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0"/>
                    <a:stretch/>
                  </pic:blipFill>
                  <pic:spPr>
                    <a:xfrm>
                      <a:off x="0" y="0"/>
                      <a:ext cx="445135" cy="133985"/>
                    </a:xfrm>
                    <a:prstGeom prst="rect">
                      <a:avLst/>
                    </a:prstGeom>
                  </pic:spPr>
                </pic:pic>
              </a:graphicData>
            </a:graphic>
          </wp:anchor>
        </w:drawing>
      </w: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after="484" w:line="1" w:lineRule="exact"/>
      </w:pPr>
    </w:p>
    <w:p w:rsidR="00746ABB" w:rsidRDefault="00746ABB">
      <w:pPr>
        <w:spacing w:line="1" w:lineRule="exact"/>
        <w:sectPr w:rsidR="00746ABB">
          <w:headerReference w:type="default" r:id="rId41"/>
          <w:footerReference w:type="default" r:id="rId42"/>
          <w:pgSz w:w="11900" w:h="16840"/>
          <w:pgMar w:top="656" w:right="622" w:bottom="311" w:left="665" w:header="228"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6"/>
        <w:gridCol w:w="1325"/>
        <w:gridCol w:w="3970"/>
        <w:gridCol w:w="576"/>
        <w:gridCol w:w="1085"/>
        <w:gridCol w:w="1234"/>
        <w:gridCol w:w="1738"/>
      </w:tblGrid>
      <w:tr w:rsidR="00746ABB">
        <w:trPr>
          <w:trHeight w:hRule="exact" w:val="528"/>
        </w:trPr>
        <w:tc>
          <w:tcPr>
            <w:tcW w:w="677" w:type="dxa"/>
            <w:gridSpan w:val="2"/>
            <w:tcBorders>
              <w:top w:val="single" w:sz="4" w:space="0" w:color="auto"/>
              <w:left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rPr>
                <w:sz w:val="15"/>
                <w:szCs w:val="15"/>
              </w:rPr>
            </w:pPr>
            <w:r>
              <w:rPr>
                <w:rFonts w:ascii="Arial" w:eastAsia="Arial" w:hAnsi="Arial" w:cs="Arial"/>
                <w:sz w:val="15"/>
                <w:szCs w:val="15"/>
              </w:rPr>
              <w:lastRenderedPageBreak/>
              <w:t>PČ Typ</w:t>
            </w:r>
          </w:p>
        </w:tc>
        <w:tc>
          <w:tcPr>
            <w:tcW w:w="1325" w:type="dxa"/>
            <w:tcBorders>
              <w:top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Kód</w:t>
            </w:r>
          </w:p>
        </w:tc>
        <w:tc>
          <w:tcPr>
            <w:tcW w:w="3970" w:type="dxa"/>
            <w:tcBorders>
              <w:top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Popis</w:t>
            </w:r>
          </w:p>
        </w:tc>
        <w:tc>
          <w:tcPr>
            <w:tcW w:w="576" w:type="dxa"/>
            <w:tcBorders>
              <w:top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MJ</w:t>
            </w:r>
          </w:p>
        </w:tc>
        <w:tc>
          <w:tcPr>
            <w:tcW w:w="1085" w:type="dxa"/>
            <w:tcBorders>
              <w:top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Množství</w:t>
            </w:r>
          </w:p>
        </w:tc>
        <w:tc>
          <w:tcPr>
            <w:tcW w:w="1234" w:type="dxa"/>
            <w:tcBorders>
              <w:top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38" w:type="dxa"/>
            <w:tcBorders>
              <w:top w:val="single" w:sz="4" w:space="0" w:color="auto"/>
              <w:right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442"/>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rPr>
                <w:sz w:val="15"/>
                <w:szCs w:val="15"/>
              </w:rPr>
            </w:pPr>
            <w:r>
              <w:rPr>
                <w:rFonts w:ascii="Arial" w:eastAsia="Arial" w:hAnsi="Arial" w:cs="Arial"/>
                <w:sz w:val="15"/>
                <w:szCs w:val="15"/>
              </w:rPr>
              <w:t>41</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rPr>
                <w:sz w:val="15"/>
                <w:szCs w:val="15"/>
              </w:rPr>
            </w:pPr>
            <w:r>
              <w:rPr>
                <w:rFonts w:ascii="Arial" w:eastAsia="Arial" w:hAnsi="Arial" w:cs="Arial"/>
                <w:sz w:val="15"/>
                <w:szCs w:val="15"/>
              </w:rPr>
              <w:t>742124005</w:t>
            </w:r>
          </w:p>
        </w:tc>
        <w:tc>
          <w:tcPr>
            <w:tcW w:w="3970" w:type="dxa"/>
            <w:tcBorders>
              <w:top w:val="single" w:sz="4" w:space="0" w:color="auto"/>
              <w:left w:val="single" w:sz="4" w:space="0" w:color="auto"/>
              <w:bottom w:val="single" w:sz="4" w:space="0" w:color="auto"/>
            </w:tcBorders>
            <w:shd w:val="clear" w:color="auto" w:fill="FFFFFF"/>
          </w:tcPr>
          <w:p w:rsidR="00746ABB" w:rsidRDefault="001A0C31">
            <w:pPr>
              <w:pStyle w:val="Jin0"/>
              <w:framePr w:w="10603" w:h="970" w:vSpace="346" w:wrap="none" w:hAnchor="page" w:x="657" w:y="1"/>
              <w:shd w:val="clear" w:color="auto" w:fill="auto"/>
              <w:spacing w:after="0" w:line="276" w:lineRule="auto"/>
              <w:rPr>
                <w:sz w:val="15"/>
                <w:szCs w:val="15"/>
              </w:rPr>
            </w:pPr>
            <w:r>
              <w:rPr>
                <w:rFonts w:ascii="Arial" w:eastAsia="Arial" w:hAnsi="Arial" w:cs="Arial"/>
                <w:sz w:val="15"/>
                <w:szCs w:val="15"/>
              </w:rPr>
              <w:t>Montáž kabelů datových FTP, UTP, STP ukončení kabelu konektorem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right"/>
              <w:rPr>
                <w:sz w:val="15"/>
                <w:szCs w:val="15"/>
              </w:rPr>
            </w:pPr>
            <w:r>
              <w:rPr>
                <w:rFonts w:ascii="Arial" w:eastAsia="Arial" w:hAnsi="Arial" w:cs="Arial"/>
                <w:sz w:val="15"/>
                <w:szCs w:val="15"/>
              </w:rPr>
              <w:t>45,000</w:t>
            </w:r>
          </w:p>
        </w:tc>
        <w:tc>
          <w:tcPr>
            <w:tcW w:w="12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right"/>
              <w:rPr>
                <w:sz w:val="15"/>
                <w:szCs w:val="15"/>
              </w:rPr>
            </w:pPr>
            <w:r>
              <w:rPr>
                <w:rFonts w:ascii="Arial" w:eastAsia="Arial" w:hAnsi="Arial" w:cs="Arial"/>
                <w:sz w:val="15"/>
                <w:szCs w:val="15"/>
              </w:rPr>
              <w:t>110,00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603" w:h="970" w:vSpace="346" w:wrap="none" w:hAnchor="page" w:x="657" w:y="1"/>
              <w:shd w:val="clear" w:color="auto" w:fill="auto"/>
              <w:spacing w:after="0"/>
              <w:jc w:val="right"/>
              <w:rPr>
                <w:sz w:val="15"/>
                <w:szCs w:val="15"/>
              </w:rPr>
            </w:pPr>
            <w:r>
              <w:rPr>
                <w:rFonts w:ascii="Arial" w:eastAsia="Arial" w:hAnsi="Arial" w:cs="Arial"/>
                <w:sz w:val="15"/>
                <w:szCs w:val="15"/>
              </w:rPr>
              <w:t>4 950,00</w:t>
            </w:r>
          </w:p>
        </w:tc>
      </w:tr>
    </w:tbl>
    <w:p w:rsidR="00746ABB" w:rsidRDefault="00746ABB">
      <w:pPr>
        <w:framePr w:w="10603" w:h="970" w:vSpace="346" w:wrap="none" w:hAnchor="page" w:x="657" w:y="1"/>
        <w:spacing w:line="1" w:lineRule="exact"/>
      </w:pPr>
    </w:p>
    <w:p w:rsidR="00746ABB" w:rsidRDefault="001A0C31">
      <w:pPr>
        <w:pStyle w:val="Titulektabulky0"/>
        <w:framePr w:w="3029" w:h="350" w:wrap="none" w:hAnchor="page" w:x="2659" w:y="966"/>
        <w:shd w:val="clear" w:color="auto" w:fill="auto"/>
        <w:spacing w:after="40"/>
      </w:pPr>
      <w:proofErr w:type="gramStart"/>
      <w:r>
        <w:rPr>
          <w:lang w:val="en-US" w:eastAsia="en-US" w:bidi="en-US"/>
        </w:rPr>
        <w:t>https</w:t>
      </w:r>
      <w:proofErr w:type="gramEnd"/>
      <w:r>
        <w:rPr>
          <w:lang w:val="en-US" w:eastAsia="en-US" w:bidi="en-US"/>
        </w:rPr>
        <w:t xml:space="preserve"> </w:t>
      </w:r>
      <w:r>
        <w:t>://</w:t>
      </w:r>
      <w:proofErr w:type="spellStart"/>
      <w:r>
        <w:t>ppdmmky</w:t>
      </w:r>
      <w:proofErr w:type="spellEnd"/>
      <w:r>
        <w:t xml:space="preserve">. </w:t>
      </w:r>
      <w:r>
        <w:rPr>
          <w:lang w:val="en-US" w:eastAsia="en-US" w:bidi="en-US"/>
        </w:rPr>
        <w:t>urs.cz/</w:t>
      </w:r>
      <w:proofErr w:type="spellStart"/>
      <w:r>
        <w:rPr>
          <w:lang w:val="en-US" w:eastAsia="en-US" w:bidi="en-US"/>
        </w:rPr>
        <w:t>it_e_m</w:t>
      </w:r>
      <w:proofErr w:type="spellEnd"/>
      <w:r>
        <w:rPr>
          <w:lang w:val="en-US" w:eastAsia="en-US" w:bidi="en-US"/>
        </w:rPr>
        <w:t xml:space="preserve">/CS_ </w:t>
      </w:r>
      <w:r>
        <w:t>URS_2024_ 02/742124005</w:t>
      </w:r>
    </w:p>
    <w:p w:rsidR="00746ABB" w:rsidRDefault="001A0C31">
      <w:pPr>
        <w:pStyle w:val="Titulektabulky0"/>
        <w:framePr w:w="3029" w:h="350" w:wrap="none" w:hAnchor="page" w:x="2659" w:y="966"/>
        <w:shd w:val="clear" w:color="auto" w:fill="auto"/>
        <w:rPr>
          <w:sz w:val="12"/>
          <w:szCs w:val="12"/>
        </w:rPr>
      </w:pPr>
      <w:r>
        <w:rPr>
          <w:i w:val="0"/>
          <w:iCs w:val="0"/>
          <w:sz w:val="12"/>
          <w:szCs w:val="12"/>
        </w:rPr>
        <w:t>45+0+0+0+0</w:t>
      </w:r>
    </w:p>
    <w:p w:rsidR="00746ABB" w:rsidRDefault="001A0C31">
      <w:pPr>
        <w:pStyle w:val="Titulektabulky0"/>
        <w:framePr w:w="682" w:h="346" w:wrap="none" w:hAnchor="page" w:x="988" w:y="951"/>
        <w:shd w:val="clear" w:color="auto" w:fill="auto"/>
        <w:spacing w:after="40"/>
        <w:rPr>
          <w:sz w:val="12"/>
          <w:szCs w:val="12"/>
        </w:rPr>
      </w:pPr>
      <w:r>
        <w:rPr>
          <w:i w:val="0"/>
          <w:iCs w:val="0"/>
          <w:sz w:val="12"/>
          <w:szCs w:val="12"/>
        </w:rPr>
        <w:t>Online PSC</w:t>
      </w:r>
    </w:p>
    <w:p w:rsidR="00746ABB" w:rsidRDefault="001A0C31">
      <w:pPr>
        <w:pStyle w:val="Titulektabulky0"/>
        <w:framePr w:w="682" w:h="346" w:wrap="none" w:hAnchor="page" w:x="988" w:y="951"/>
        <w:shd w:val="clear" w:color="auto" w:fill="auto"/>
        <w:rPr>
          <w:sz w:val="12"/>
          <w:szCs w:val="12"/>
        </w:rPr>
      </w:pPr>
      <w:r>
        <w:rPr>
          <w:i w:val="0"/>
          <w:iCs w:val="0"/>
          <w:sz w:val="12"/>
          <w:szCs w:val="12"/>
        </w:rPr>
        <w:t>VV</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6"/>
        <w:gridCol w:w="1325"/>
        <w:gridCol w:w="3970"/>
        <w:gridCol w:w="576"/>
        <w:gridCol w:w="1085"/>
        <w:gridCol w:w="1234"/>
        <w:gridCol w:w="1733"/>
      </w:tblGrid>
      <w:tr w:rsidR="00746ABB">
        <w:trPr>
          <w:trHeight w:hRule="exact" w:val="446"/>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rPr>
                <w:sz w:val="15"/>
                <w:szCs w:val="15"/>
              </w:rPr>
            </w:pPr>
            <w:r>
              <w:rPr>
                <w:rFonts w:ascii="Arial" w:eastAsia="Arial" w:hAnsi="Arial" w:cs="Arial"/>
                <w:sz w:val="15"/>
                <w:szCs w:val="15"/>
              </w:rPr>
              <w:t>42</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rPr>
                <w:sz w:val="15"/>
                <w:szCs w:val="15"/>
              </w:rPr>
            </w:pPr>
            <w:r>
              <w:rPr>
                <w:rFonts w:ascii="Arial" w:eastAsia="Arial" w:hAnsi="Arial" w:cs="Arial"/>
                <w:sz w:val="15"/>
                <w:szCs w:val="15"/>
              </w:rPr>
              <w:t>742330051</w:t>
            </w:r>
          </w:p>
        </w:tc>
        <w:tc>
          <w:tcPr>
            <w:tcW w:w="397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8" w:h="446" w:vSpace="154" w:wrap="none" w:hAnchor="page" w:x="652" w:y="1302"/>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jc w:val="right"/>
              <w:rPr>
                <w:sz w:val="15"/>
                <w:szCs w:val="15"/>
              </w:rPr>
            </w:pPr>
            <w:r>
              <w:rPr>
                <w:rFonts w:ascii="Arial" w:eastAsia="Arial" w:hAnsi="Arial" w:cs="Arial"/>
                <w:sz w:val="15"/>
                <w:szCs w:val="15"/>
              </w:rPr>
              <w:t>45,000</w:t>
            </w:r>
          </w:p>
        </w:tc>
        <w:tc>
          <w:tcPr>
            <w:tcW w:w="12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jc w:val="right"/>
              <w:rPr>
                <w:sz w:val="15"/>
                <w:szCs w:val="15"/>
              </w:rPr>
            </w:pPr>
            <w:r>
              <w:rPr>
                <w:rFonts w:ascii="Arial" w:eastAsia="Arial" w:hAnsi="Arial" w:cs="Arial"/>
                <w:sz w:val="15"/>
                <w:szCs w:val="15"/>
              </w:rPr>
              <w:t>10,00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8" w:h="446" w:vSpace="154" w:wrap="none" w:hAnchor="page" w:x="652" w:y="1302"/>
              <w:shd w:val="clear" w:color="auto" w:fill="auto"/>
              <w:spacing w:after="0"/>
              <w:jc w:val="right"/>
              <w:rPr>
                <w:sz w:val="15"/>
                <w:szCs w:val="15"/>
              </w:rPr>
            </w:pPr>
            <w:r>
              <w:rPr>
                <w:rFonts w:ascii="Arial" w:eastAsia="Arial" w:hAnsi="Arial" w:cs="Arial"/>
                <w:sz w:val="15"/>
                <w:szCs w:val="15"/>
              </w:rPr>
              <w:t>450,00</w:t>
            </w:r>
          </w:p>
        </w:tc>
      </w:tr>
    </w:tbl>
    <w:p w:rsidR="00746ABB" w:rsidRDefault="00746ABB">
      <w:pPr>
        <w:framePr w:w="10598" w:h="446" w:vSpace="154" w:wrap="none" w:hAnchor="page" w:x="652" w:y="1302"/>
        <w:spacing w:line="1" w:lineRule="exact"/>
      </w:pPr>
    </w:p>
    <w:p w:rsidR="00746ABB" w:rsidRDefault="001A0C31">
      <w:pPr>
        <w:pStyle w:val="Titulektabulky0"/>
        <w:framePr w:w="475" w:h="178" w:wrap="none" w:hAnchor="page" w:x="7799" w:y="1148"/>
        <w:shd w:val="clear" w:color="auto" w:fill="auto"/>
        <w:rPr>
          <w:sz w:val="12"/>
          <w:szCs w:val="12"/>
        </w:rPr>
      </w:pPr>
      <w:r>
        <w:rPr>
          <w:i w:val="0"/>
          <w:iCs w:val="0"/>
          <w:sz w:val="12"/>
          <w:szCs w:val="12"/>
        </w:rPr>
        <w:t>45,000</w:t>
      </w:r>
    </w:p>
    <w:p w:rsidR="00746ABB" w:rsidRDefault="001A0C31">
      <w:pPr>
        <w:pStyle w:val="Titulektabulky0"/>
        <w:framePr w:w="686" w:h="350" w:wrap="none" w:hAnchor="page" w:x="978" w:y="1729"/>
        <w:shd w:val="clear" w:color="auto" w:fill="auto"/>
        <w:spacing w:after="40"/>
        <w:rPr>
          <w:sz w:val="12"/>
          <w:szCs w:val="12"/>
        </w:rPr>
      </w:pPr>
      <w:r>
        <w:rPr>
          <w:i w:val="0"/>
          <w:iCs w:val="0"/>
          <w:sz w:val="12"/>
          <w:szCs w:val="12"/>
        </w:rPr>
        <w:t>Online PSC</w:t>
      </w:r>
    </w:p>
    <w:p w:rsidR="00746ABB" w:rsidRDefault="001A0C31">
      <w:pPr>
        <w:pStyle w:val="Titulektabulky0"/>
        <w:framePr w:w="686" w:h="350" w:wrap="none" w:hAnchor="page" w:x="978" w:y="1729"/>
        <w:shd w:val="clear" w:color="auto" w:fill="auto"/>
        <w:rPr>
          <w:sz w:val="12"/>
          <w:szCs w:val="12"/>
        </w:rPr>
      </w:pPr>
      <w:r>
        <w:rPr>
          <w:i w:val="0"/>
          <w:iCs w:val="0"/>
          <w:sz w:val="12"/>
          <w:szCs w:val="12"/>
        </w:rPr>
        <w:t>VV</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6"/>
        <w:gridCol w:w="1325"/>
        <w:gridCol w:w="3970"/>
        <w:gridCol w:w="576"/>
        <w:gridCol w:w="1085"/>
        <w:gridCol w:w="1234"/>
        <w:gridCol w:w="1733"/>
      </w:tblGrid>
      <w:tr w:rsidR="00746ABB">
        <w:trPr>
          <w:trHeight w:hRule="exact" w:val="302"/>
        </w:trPr>
        <w:tc>
          <w:tcPr>
            <w:tcW w:w="331"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center"/>
              <w:rPr>
                <w:sz w:val="15"/>
                <w:szCs w:val="15"/>
              </w:rPr>
            </w:pPr>
            <w:r>
              <w:rPr>
                <w:rFonts w:ascii="Arial" w:eastAsia="Arial" w:hAnsi="Arial" w:cs="Arial"/>
                <w:sz w:val="15"/>
                <w:szCs w:val="15"/>
              </w:rPr>
              <w:t>43</w:t>
            </w:r>
          </w:p>
        </w:tc>
        <w:tc>
          <w:tcPr>
            <w:tcW w:w="346"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rPr>
                <w:sz w:val="15"/>
                <w:szCs w:val="15"/>
              </w:rPr>
            </w:pPr>
            <w:r>
              <w:rPr>
                <w:rFonts w:ascii="Arial" w:eastAsia="Arial" w:hAnsi="Arial" w:cs="Arial"/>
                <w:sz w:val="15"/>
                <w:szCs w:val="15"/>
              </w:rPr>
              <w:t>742330011mh1</w:t>
            </w:r>
          </w:p>
        </w:tc>
        <w:tc>
          <w:tcPr>
            <w:tcW w:w="3970"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sz w:val="15"/>
                <w:szCs w:val="15"/>
              </w:rPr>
              <w:t>45,000</w:t>
            </w:r>
          </w:p>
        </w:tc>
        <w:tc>
          <w:tcPr>
            <w:tcW w:w="1234" w:type="dxa"/>
            <w:tcBorders>
              <w:top w:val="single" w:sz="4" w:space="0" w:color="auto"/>
              <w:lef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sz w:val="15"/>
                <w:szCs w:val="15"/>
              </w:rPr>
              <w:t>40,00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sz w:val="15"/>
                <w:szCs w:val="15"/>
              </w:rPr>
              <w:t>1 800,00</w:t>
            </w:r>
          </w:p>
        </w:tc>
      </w:tr>
      <w:tr w:rsidR="00746ABB">
        <w:trPr>
          <w:trHeight w:hRule="exact" w:val="307"/>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rPr>
                <w:sz w:val="15"/>
                <w:szCs w:val="15"/>
              </w:rPr>
            </w:pPr>
            <w:r>
              <w:rPr>
                <w:rFonts w:ascii="Arial" w:eastAsia="Arial" w:hAnsi="Arial" w:cs="Arial"/>
                <w:i/>
                <w:iCs/>
                <w:color w:val="3558AF"/>
                <w:sz w:val="15"/>
                <w:szCs w:val="15"/>
              </w:rPr>
              <w:t>44</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center"/>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rPr>
                <w:sz w:val="15"/>
                <w:szCs w:val="15"/>
              </w:rPr>
            </w:pPr>
            <w:r>
              <w:rPr>
                <w:rFonts w:ascii="Arial" w:eastAsia="Arial" w:hAnsi="Arial" w:cs="Arial"/>
                <w:color w:val="3558AF"/>
                <w:sz w:val="15"/>
                <w:szCs w:val="15"/>
              </w:rPr>
              <w:t>51781</w:t>
            </w:r>
          </w:p>
        </w:tc>
        <w:tc>
          <w:tcPr>
            <w:tcW w:w="397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2M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i/>
                <w:iCs/>
                <w:color w:val="3558AF"/>
                <w:sz w:val="15"/>
                <w:szCs w:val="15"/>
              </w:rPr>
              <w:t>24,000</w:t>
            </w:r>
          </w:p>
        </w:tc>
        <w:tc>
          <w:tcPr>
            <w:tcW w:w="12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i/>
                <w:iCs/>
                <w:color w:val="3558AF"/>
                <w:sz w:val="15"/>
                <w:szCs w:val="15"/>
              </w:rPr>
              <w:t>80,00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8" w:h="610" w:vSpace="168" w:wrap="none" w:hAnchor="page" w:x="647" w:y="2084"/>
              <w:shd w:val="clear" w:color="auto" w:fill="auto"/>
              <w:spacing w:after="0"/>
              <w:jc w:val="right"/>
              <w:rPr>
                <w:sz w:val="15"/>
                <w:szCs w:val="15"/>
              </w:rPr>
            </w:pPr>
            <w:r>
              <w:rPr>
                <w:rFonts w:ascii="Arial" w:eastAsia="Arial" w:hAnsi="Arial" w:cs="Arial"/>
                <w:color w:val="3558AF"/>
                <w:sz w:val="15"/>
                <w:szCs w:val="15"/>
              </w:rPr>
              <w:t xml:space="preserve">1 </w:t>
            </w:r>
            <w:r>
              <w:rPr>
                <w:rFonts w:ascii="Arial" w:eastAsia="Arial" w:hAnsi="Arial" w:cs="Arial"/>
                <w:i/>
                <w:iCs/>
                <w:color w:val="3558AF"/>
                <w:sz w:val="15"/>
                <w:szCs w:val="15"/>
              </w:rPr>
              <w:t>920,00</w:t>
            </w:r>
          </w:p>
        </w:tc>
      </w:tr>
    </w:tbl>
    <w:p w:rsidR="00746ABB" w:rsidRDefault="00746ABB">
      <w:pPr>
        <w:framePr w:w="10598" w:h="610" w:vSpace="168" w:wrap="none" w:hAnchor="page" w:x="647" w:y="2084"/>
        <w:spacing w:line="1" w:lineRule="exact"/>
      </w:pPr>
    </w:p>
    <w:p w:rsidR="00746ABB" w:rsidRDefault="001A0C31">
      <w:pPr>
        <w:pStyle w:val="Titulektabulky0"/>
        <w:framePr w:w="475" w:h="178" w:wrap="none" w:hAnchor="page" w:x="7794" w:y="1930"/>
        <w:shd w:val="clear" w:color="auto" w:fill="auto"/>
        <w:rPr>
          <w:sz w:val="12"/>
          <w:szCs w:val="12"/>
        </w:rPr>
      </w:pPr>
      <w:r>
        <w:rPr>
          <w:i w:val="0"/>
          <w:iCs w:val="0"/>
          <w:sz w:val="12"/>
          <w:szCs w:val="12"/>
        </w:rPr>
        <w:t>45,000</w:t>
      </w:r>
    </w:p>
    <w:p w:rsidR="00746ABB" w:rsidRDefault="001A0C31">
      <w:pPr>
        <w:pStyle w:val="Titulektabulky0"/>
        <w:framePr w:w="840" w:h="178" w:wrap="none" w:hAnchor="page" w:x="2653" w:y="2684"/>
        <w:shd w:val="clear" w:color="auto" w:fill="auto"/>
        <w:rPr>
          <w:sz w:val="12"/>
          <w:szCs w:val="12"/>
        </w:rPr>
      </w:pPr>
      <w:r>
        <w:rPr>
          <w:i w:val="0"/>
          <w:iCs w:val="0"/>
          <w:sz w:val="12"/>
          <w:szCs w:val="12"/>
        </w:rPr>
        <w:t>24+0+0+0+0</w:t>
      </w:r>
    </w:p>
    <w:p w:rsidR="00746ABB" w:rsidRDefault="001A0C31">
      <w:pPr>
        <w:pStyle w:val="Titulektabulky0"/>
        <w:framePr w:w="216" w:h="163" w:wrap="none" w:hAnchor="page" w:x="973" w:y="2674"/>
        <w:shd w:val="clear" w:color="auto" w:fill="auto"/>
        <w:rPr>
          <w:sz w:val="12"/>
          <w:szCs w:val="12"/>
        </w:rPr>
      </w:pPr>
      <w:r>
        <w:rPr>
          <w:i w:val="0"/>
          <w:iCs w:val="0"/>
          <w:sz w:val="12"/>
          <w:szCs w:val="12"/>
        </w:rPr>
        <w:t>W</w:t>
      </w:r>
    </w:p>
    <w:p w:rsidR="00746ABB" w:rsidRDefault="00FD4882">
      <w:pPr>
        <w:pStyle w:val="Titulektabulky0"/>
        <w:framePr w:w="3019" w:h="350" w:wrap="none" w:hAnchor="page" w:x="2653" w:y="1748"/>
        <w:shd w:val="clear" w:color="auto" w:fill="auto"/>
        <w:spacing w:after="40"/>
      </w:pPr>
      <w:hyperlink r:id="rId43" w:history="1">
        <w:r w:rsidR="001A0C31">
          <w:rPr>
            <w:lang w:val="en-US" w:eastAsia="en-US" w:bidi="en-US"/>
          </w:rPr>
          <w:t>https://podminky.urs.cz/item/CS__URS</w:t>
        </w:r>
      </w:hyperlink>
      <w:r w:rsidR="001A0C31">
        <w:rPr>
          <w:lang w:val="en-US" w:eastAsia="en-US" w:bidi="en-US"/>
        </w:rPr>
        <w:t xml:space="preserve"> </w:t>
      </w:r>
      <w:r w:rsidR="001A0C31">
        <w:t>_2024__ 02/742330051</w:t>
      </w:r>
    </w:p>
    <w:p w:rsidR="00746ABB" w:rsidRDefault="001A0C31">
      <w:pPr>
        <w:pStyle w:val="Titulektabulky0"/>
        <w:framePr w:w="3019" w:h="350" w:wrap="none" w:hAnchor="page" w:x="2653" w:y="1748"/>
        <w:shd w:val="clear" w:color="auto" w:fill="auto"/>
        <w:rPr>
          <w:sz w:val="12"/>
          <w:szCs w:val="12"/>
        </w:rPr>
      </w:pPr>
      <w:r>
        <w:rPr>
          <w:i w:val="0"/>
          <w:iCs w:val="0"/>
          <w:sz w:val="12"/>
          <w:szCs w:val="12"/>
        </w:rPr>
        <w:t>45+0+0+0+0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6"/>
        <w:gridCol w:w="1330"/>
        <w:gridCol w:w="3965"/>
        <w:gridCol w:w="576"/>
        <w:gridCol w:w="1090"/>
        <w:gridCol w:w="1234"/>
        <w:gridCol w:w="1728"/>
      </w:tblGrid>
      <w:tr w:rsidR="00746ABB">
        <w:trPr>
          <w:trHeight w:hRule="exact" w:val="322"/>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322" w:vSpace="149" w:wrap="none" w:hAnchor="page" w:x="647" w:y="2843"/>
              <w:shd w:val="clear" w:color="auto" w:fill="auto"/>
              <w:spacing w:after="0"/>
              <w:rPr>
                <w:sz w:val="15"/>
                <w:szCs w:val="15"/>
              </w:rPr>
            </w:pPr>
            <w:r>
              <w:rPr>
                <w:rFonts w:ascii="Arial" w:eastAsia="Arial" w:hAnsi="Arial" w:cs="Arial"/>
                <w:i/>
                <w:iCs/>
                <w:color w:val="3558AF"/>
                <w:sz w:val="15"/>
                <w:szCs w:val="15"/>
              </w:rPr>
              <w:t>45</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322" w:vSpace="149" w:wrap="none" w:hAnchor="page" w:x="647" w:y="2843"/>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322" w:vSpace="149" w:wrap="none" w:hAnchor="page" w:x="647" w:y="2843"/>
              <w:shd w:val="clear" w:color="auto" w:fill="auto"/>
              <w:spacing w:after="0"/>
              <w:rPr>
                <w:sz w:val="15"/>
                <w:szCs w:val="15"/>
              </w:rPr>
            </w:pPr>
            <w:r>
              <w:rPr>
                <w:rFonts w:ascii="Arial" w:eastAsia="Arial" w:hAnsi="Arial" w:cs="Arial"/>
                <w:i/>
                <w:iCs/>
                <w:color w:val="3558AF"/>
                <w:sz w:val="15"/>
                <w:szCs w:val="15"/>
              </w:rPr>
              <w:t>51782</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322" w:vSpace="149" w:wrap="none" w:hAnchor="page" w:x="647" w:y="2843"/>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322" w:vSpace="149" w:wrap="none" w:hAnchor="page" w:x="647" w:y="2843"/>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322" w:vSpace="149" w:wrap="none" w:hAnchor="page" w:x="647" w:y="2843"/>
              <w:shd w:val="clear" w:color="auto" w:fill="auto"/>
              <w:spacing w:after="0"/>
              <w:jc w:val="right"/>
              <w:rPr>
                <w:sz w:val="15"/>
                <w:szCs w:val="15"/>
              </w:rPr>
            </w:pPr>
            <w:r>
              <w:rPr>
                <w:rFonts w:ascii="Arial" w:eastAsia="Arial" w:hAnsi="Arial" w:cs="Arial"/>
                <w:i/>
                <w:iCs/>
                <w:color w:val="3558AF"/>
                <w:sz w:val="15"/>
                <w:szCs w:val="15"/>
              </w:rPr>
              <w:t>21,000</w:t>
            </w:r>
          </w:p>
        </w:tc>
        <w:tc>
          <w:tcPr>
            <w:tcW w:w="1234"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322" w:vSpace="149" w:wrap="none" w:hAnchor="page" w:x="647" w:y="2843"/>
              <w:shd w:val="clear" w:color="auto" w:fill="auto"/>
              <w:spacing w:after="0"/>
              <w:jc w:val="right"/>
              <w:rPr>
                <w:sz w:val="15"/>
                <w:szCs w:val="15"/>
              </w:rPr>
            </w:pPr>
            <w:r>
              <w:rPr>
                <w:rFonts w:ascii="Arial" w:eastAsia="Arial" w:hAnsi="Arial" w:cs="Arial"/>
                <w:i/>
                <w:iCs/>
                <w:color w:val="3558AF"/>
                <w:sz w:val="15"/>
                <w:szCs w:val="15"/>
              </w:rPr>
              <w:t>100,00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746ABB" w:rsidRDefault="001A0C31">
            <w:pPr>
              <w:pStyle w:val="Jin0"/>
              <w:framePr w:w="10594" w:h="322" w:vSpace="149" w:wrap="none" w:hAnchor="page" w:x="647" w:y="2843"/>
              <w:shd w:val="clear" w:color="auto" w:fill="auto"/>
              <w:spacing w:after="0"/>
              <w:jc w:val="right"/>
              <w:rPr>
                <w:sz w:val="15"/>
                <w:szCs w:val="15"/>
              </w:rPr>
            </w:pPr>
            <w:r>
              <w:rPr>
                <w:rFonts w:ascii="Arial" w:eastAsia="Arial" w:hAnsi="Arial" w:cs="Arial"/>
                <w:i/>
                <w:iCs/>
                <w:color w:val="3558AF"/>
                <w:sz w:val="15"/>
                <w:szCs w:val="15"/>
              </w:rPr>
              <w:t>2 100,00</w:t>
            </w:r>
          </w:p>
        </w:tc>
      </w:tr>
    </w:tbl>
    <w:p w:rsidR="00746ABB" w:rsidRDefault="00746ABB">
      <w:pPr>
        <w:framePr w:w="10594" w:h="322" w:vSpace="149" w:wrap="none" w:hAnchor="page" w:x="647" w:y="2843"/>
        <w:spacing w:line="1" w:lineRule="exact"/>
      </w:pPr>
    </w:p>
    <w:p w:rsidR="00746ABB" w:rsidRDefault="001A0C31">
      <w:pPr>
        <w:pStyle w:val="Titulektabulky0"/>
        <w:framePr w:w="470" w:h="173" w:wrap="none" w:hAnchor="page" w:x="7794" w:y="2694"/>
        <w:shd w:val="clear" w:color="auto" w:fill="auto"/>
        <w:rPr>
          <w:sz w:val="12"/>
          <w:szCs w:val="12"/>
        </w:rPr>
      </w:pPr>
      <w:r>
        <w:rPr>
          <w:i w:val="0"/>
          <w:iCs w:val="0"/>
          <w:sz w:val="12"/>
          <w:szCs w:val="12"/>
        </w:rPr>
        <w:t>24,000</w:t>
      </w:r>
    </w:p>
    <w:p w:rsidR="00746ABB" w:rsidRDefault="001A0C31">
      <w:pPr>
        <w:pStyle w:val="Titulektabulky0"/>
        <w:framePr w:w="840" w:h="178" w:wrap="none" w:hAnchor="page" w:x="2653" w:y="3155"/>
        <w:shd w:val="clear" w:color="auto" w:fill="auto"/>
        <w:rPr>
          <w:sz w:val="12"/>
          <w:szCs w:val="12"/>
        </w:rPr>
      </w:pPr>
      <w:r>
        <w:rPr>
          <w:i w:val="0"/>
          <w:iCs w:val="0"/>
          <w:sz w:val="12"/>
          <w:szCs w:val="12"/>
        </w:rPr>
        <w:t>21+0+0+0+0</w:t>
      </w:r>
    </w:p>
    <w:p w:rsidR="00746ABB" w:rsidRDefault="001A0C31">
      <w:pPr>
        <w:pStyle w:val="Titulektabulky0"/>
        <w:framePr w:w="475" w:h="173" w:wrap="none" w:hAnchor="page" w:x="7789" w:y="3165"/>
        <w:shd w:val="clear" w:color="auto" w:fill="auto"/>
        <w:rPr>
          <w:sz w:val="12"/>
          <w:szCs w:val="12"/>
        </w:rPr>
      </w:pPr>
      <w:r>
        <w:rPr>
          <w:i w:val="0"/>
          <w:iCs w:val="0"/>
          <w:sz w:val="12"/>
          <w:szCs w:val="12"/>
        </w:rPr>
        <w:t>21,000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6"/>
        <w:gridCol w:w="1330"/>
        <w:gridCol w:w="3965"/>
        <w:gridCol w:w="576"/>
        <w:gridCol w:w="1090"/>
        <w:gridCol w:w="1234"/>
        <w:gridCol w:w="1728"/>
      </w:tblGrid>
      <w:tr w:rsidR="00746ABB">
        <w:trPr>
          <w:trHeight w:hRule="exact" w:val="610"/>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rPr>
                <w:sz w:val="15"/>
                <w:szCs w:val="15"/>
              </w:rPr>
            </w:pPr>
            <w:r>
              <w:rPr>
                <w:rFonts w:ascii="Arial" w:eastAsia="Arial" w:hAnsi="Arial" w:cs="Arial"/>
                <w:sz w:val="15"/>
                <w:szCs w:val="15"/>
              </w:rPr>
              <w:t>46</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rPr>
                <w:sz w:val="15"/>
                <w:szCs w:val="15"/>
              </w:rPr>
            </w:pPr>
            <w:r>
              <w:rPr>
                <w:rFonts w:ascii="Arial" w:eastAsia="Arial" w:hAnsi="Arial" w:cs="Arial"/>
                <w:sz w:val="15"/>
                <w:szCs w:val="15"/>
              </w:rPr>
              <w:t>742330023</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line="276" w:lineRule="auto"/>
              <w:rPr>
                <w:sz w:val="15"/>
                <w:szCs w:val="15"/>
              </w:rPr>
            </w:pPr>
            <w:r>
              <w:rPr>
                <w:rFonts w:ascii="Arial" w:eastAsia="Arial" w:hAnsi="Arial" w:cs="Arial"/>
                <w:sz w:val="15"/>
                <w:szCs w:val="15"/>
              </w:rPr>
              <w:t xml:space="preserve">Montáž strukturované kabeláže příslušenství a ostatní práce k rozvaděčům </w:t>
            </w:r>
            <w:proofErr w:type="spellStart"/>
            <w:r>
              <w:rPr>
                <w:rFonts w:ascii="Arial" w:eastAsia="Arial" w:hAnsi="Arial" w:cs="Arial"/>
                <w:sz w:val="15"/>
                <w:szCs w:val="15"/>
              </w:rPr>
              <w:t>vyvazovacíhoho</w:t>
            </w:r>
            <w:proofErr w:type="spellEnd"/>
            <w:r>
              <w:rPr>
                <w:rFonts w:ascii="Arial" w:eastAsia="Arial" w:hAnsi="Arial" w:cs="Arial"/>
                <w:sz w:val="15"/>
                <w:szCs w:val="15"/>
              </w:rPr>
              <w:t xml:space="preserve"> panelu 1U</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jc w:val="right"/>
              <w:rPr>
                <w:sz w:val="15"/>
                <w:szCs w:val="15"/>
              </w:rPr>
            </w:pPr>
            <w:r>
              <w:rPr>
                <w:rFonts w:ascii="Arial" w:eastAsia="Arial" w:hAnsi="Arial" w:cs="Arial"/>
                <w:sz w:val="15"/>
                <w:szCs w:val="15"/>
              </w:rPr>
              <w:t>5,000</w:t>
            </w:r>
          </w:p>
        </w:tc>
        <w:tc>
          <w:tcPr>
            <w:tcW w:w="12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jc w:val="right"/>
              <w:rPr>
                <w:sz w:val="15"/>
                <w:szCs w:val="15"/>
              </w:rPr>
            </w:pPr>
            <w:r>
              <w:rPr>
                <w:rFonts w:ascii="Arial" w:eastAsia="Arial" w:hAnsi="Arial" w:cs="Arial"/>
                <w:sz w:val="15"/>
                <w:szCs w:val="15"/>
              </w:rPr>
              <w:t>310,00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4" w:h="610" w:vSpace="149" w:wrap="none" w:hAnchor="page" w:x="642" w:y="3678"/>
              <w:shd w:val="clear" w:color="auto" w:fill="auto"/>
              <w:spacing w:after="0"/>
              <w:jc w:val="right"/>
              <w:rPr>
                <w:sz w:val="15"/>
                <w:szCs w:val="15"/>
              </w:rPr>
            </w:pPr>
            <w:r>
              <w:rPr>
                <w:rFonts w:ascii="Arial" w:eastAsia="Arial" w:hAnsi="Arial" w:cs="Arial"/>
                <w:sz w:val="15"/>
                <w:szCs w:val="15"/>
              </w:rPr>
              <w:t>1 550,00</w:t>
            </w:r>
          </w:p>
        </w:tc>
      </w:tr>
    </w:tbl>
    <w:p w:rsidR="00746ABB" w:rsidRDefault="00746ABB">
      <w:pPr>
        <w:framePr w:w="10594" w:h="610" w:vSpace="149" w:wrap="none" w:hAnchor="page" w:x="642" w:y="3678"/>
        <w:spacing w:line="1" w:lineRule="exact"/>
      </w:pPr>
    </w:p>
    <w:p w:rsidR="00746ABB" w:rsidRDefault="001A0C31">
      <w:pPr>
        <w:pStyle w:val="Titulektabulky0"/>
        <w:framePr w:w="826" w:h="221" w:wrap="none" w:hAnchor="page" w:x="1333" w:y="3452"/>
        <w:shd w:val="clear" w:color="auto" w:fill="auto"/>
        <w:rPr>
          <w:sz w:val="17"/>
          <w:szCs w:val="17"/>
        </w:rPr>
      </w:pPr>
      <w:r>
        <w:rPr>
          <w:i w:val="0"/>
          <w:iCs w:val="0"/>
          <w:sz w:val="17"/>
          <w:szCs w:val="17"/>
        </w:rPr>
        <w:t>74233-1.6</w:t>
      </w:r>
    </w:p>
    <w:p w:rsidR="00746ABB" w:rsidRDefault="001A0C31">
      <w:pPr>
        <w:pStyle w:val="Titulektabulky0"/>
        <w:framePr w:w="1723" w:h="245" w:wrap="none" w:hAnchor="page" w:x="2648" w:y="3457"/>
        <w:shd w:val="clear" w:color="auto" w:fill="auto"/>
        <w:rPr>
          <w:sz w:val="17"/>
          <w:szCs w:val="17"/>
        </w:rPr>
      </w:pPr>
      <w:r>
        <w:rPr>
          <w:i w:val="0"/>
          <w:iCs w:val="0"/>
          <w:sz w:val="17"/>
          <w:szCs w:val="17"/>
        </w:rPr>
        <w:t>A1-základní vybavení</w:t>
      </w:r>
    </w:p>
    <w:p w:rsidR="00746ABB" w:rsidRDefault="001A0C31">
      <w:pPr>
        <w:pStyle w:val="Titulektabulky0"/>
        <w:framePr w:w="720" w:h="235" w:wrap="none" w:hAnchor="page" w:x="10501" w:y="3467"/>
        <w:shd w:val="clear" w:color="auto" w:fill="auto"/>
        <w:rPr>
          <w:sz w:val="17"/>
          <w:szCs w:val="17"/>
        </w:rPr>
      </w:pPr>
      <w:r>
        <w:rPr>
          <w:i w:val="0"/>
          <w:iCs w:val="0"/>
          <w:sz w:val="17"/>
          <w:szCs w:val="17"/>
        </w:rPr>
        <w:t>2 430,00</w:t>
      </w:r>
    </w:p>
    <w:p w:rsidR="00746ABB" w:rsidRDefault="001A0C31">
      <w:pPr>
        <w:pStyle w:val="Titulektabulky0"/>
        <w:framePr w:w="686" w:h="168" w:wrap="none" w:hAnchor="page" w:x="968" w:y="4268"/>
        <w:shd w:val="clear" w:color="auto" w:fill="auto"/>
        <w:rPr>
          <w:sz w:val="12"/>
          <w:szCs w:val="12"/>
        </w:rPr>
      </w:pPr>
      <w:r>
        <w:rPr>
          <w:i w:val="0"/>
          <w:iCs w:val="0"/>
          <w:sz w:val="12"/>
          <w:szCs w:val="12"/>
        </w:rPr>
        <w:t>Online PSC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6"/>
        <w:gridCol w:w="1325"/>
        <w:gridCol w:w="3970"/>
        <w:gridCol w:w="576"/>
        <w:gridCol w:w="1085"/>
        <w:gridCol w:w="1238"/>
        <w:gridCol w:w="1723"/>
      </w:tblGrid>
      <w:tr w:rsidR="00746ABB">
        <w:trPr>
          <w:trHeight w:hRule="exact" w:val="408"/>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rPr>
                <w:sz w:val="15"/>
                <w:szCs w:val="15"/>
              </w:rPr>
            </w:pPr>
            <w:r>
              <w:rPr>
                <w:rFonts w:ascii="Arial" w:eastAsia="Arial" w:hAnsi="Arial" w:cs="Arial"/>
                <w:color w:val="3558AF"/>
                <w:sz w:val="15"/>
                <w:szCs w:val="15"/>
              </w:rPr>
              <w:t>47</w:t>
            </w:r>
          </w:p>
        </w:tc>
        <w:tc>
          <w:tcPr>
            <w:tcW w:w="34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jc w:val="center"/>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rPr>
                <w:sz w:val="15"/>
                <w:szCs w:val="15"/>
              </w:rPr>
            </w:pPr>
            <w:r>
              <w:rPr>
                <w:rFonts w:ascii="Arial" w:eastAsia="Arial" w:hAnsi="Arial" w:cs="Arial"/>
                <w:i/>
                <w:iCs/>
                <w:color w:val="3558AF"/>
                <w:sz w:val="15"/>
                <w:szCs w:val="15"/>
              </w:rPr>
              <w:t>37451145</w:t>
            </w:r>
          </w:p>
        </w:tc>
        <w:tc>
          <w:tcPr>
            <w:tcW w:w="397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rPr>
                <w:sz w:val="15"/>
                <w:szCs w:val="15"/>
              </w:rPr>
            </w:pPr>
            <w:r>
              <w:rPr>
                <w:rFonts w:ascii="Arial" w:eastAsia="Arial" w:hAnsi="Arial" w:cs="Arial"/>
                <w:i/>
                <w:iCs/>
                <w:color w:val="3558AF"/>
                <w:sz w:val="15"/>
                <w:szCs w:val="15"/>
              </w:rPr>
              <w:t>panel vyvažovači 5x plastové oko s průchody 1U 19"</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jc w:val="right"/>
              <w:rPr>
                <w:sz w:val="15"/>
                <w:szCs w:val="15"/>
              </w:rPr>
            </w:pPr>
            <w:r>
              <w:rPr>
                <w:rFonts w:ascii="Arial" w:eastAsia="Arial" w:hAnsi="Arial" w:cs="Arial"/>
                <w:i/>
                <w:iCs/>
                <w:color w:val="3558AF"/>
                <w:sz w:val="15"/>
                <w:szCs w:val="15"/>
              </w:rPr>
              <w:t>5,000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jc w:val="right"/>
              <w:rPr>
                <w:sz w:val="15"/>
                <w:szCs w:val="15"/>
              </w:rPr>
            </w:pPr>
            <w:r>
              <w:rPr>
                <w:rFonts w:ascii="Arial" w:eastAsia="Arial" w:hAnsi="Arial" w:cs="Arial"/>
                <w:i/>
                <w:iCs/>
                <w:color w:val="3558AF"/>
                <w:sz w:val="15"/>
                <w:szCs w:val="15"/>
              </w:rPr>
              <w:t>176,00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4" w:h="408" w:vSpace="154" w:wrap="none" w:hAnchor="page" w:x="638" w:y="4441"/>
              <w:shd w:val="clear" w:color="auto" w:fill="auto"/>
              <w:spacing w:after="0"/>
              <w:jc w:val="right"/>
              <w:rPr>
                <w:sz w:val="15"/>
                <w:szCs w:val="15"/>
              </w:rPr>
            </w:pPr>
            <w:r>
              <w:rPr>
                <w:rFonts w:ascii="Arial" w:eastAsia="Arial" w:hAnsi="Arial" w:cs="Arial"/>
                <w:i/>
                <w:iCs/>
                <w:color w:val="3558AF"/>
                <w:sz w:val="15"/>
                <w:szCs w:val="15"/>
              </w:rPr>
              <w:t>880,00</w:t>
            </w:r>
          </w:p>
        </w:tc>
      </w:tr>
    </w:tbl>
    <w:p w:rsidR="00746ABB" w:rsidRDefault="00746ABB">
      <w:pPr>
        <w:framePr w:w="10594" w:h="408" w:vSpace="154" w:wrap="none" w:hAnchor="page" w:x="638" w:y="4441"/>
        <w:spacing w:line="1" w:lineRule="exact"/>
      </w:pPr>
    </w:p>
    <w:p w:rsidR="00746ABB" w:rsidRDefault="00FD4882">
      <w:pPr>
        <w:pStyle w:val="Titulektabulky0"/>
        <w:framePr w:w="3024" w:h="168" w:wrap="none" w:hAnchor="page" w:x="2644" w:y="4287"/>
        <w:shd w:val="clear" w:color="auto" w:fill="auto"/>
      </w:pPr>
      <w:hyperlink r:id="rId44" w:history="1">
        <w:r w:rsidR="001A0C31">
          <w:rPr>
            <w:lang w:val="en-US" w:eastAsia="en-US" w:bidi="en-US"/>
          </w:rPr>
          <w:t>https://podminky.urs.cz/item/CS</w:t>
        </w:r>
      </w:hyperlink>
      <w:r w:rsidR="001A0C31">
        <w:rPr>
          <w:lang w:val="en-US" w:eastAsia="en-US" w:bidi="en-US"/>
        </w:rPr>
        <w:t xml:space="preserve"> </w:t>
      </w:r>
      <w:r w:rsidR="001A0C31">
        <w:t>URS 2024 02/742330023</w:t>
      </w:r>
    </w:p>
    <w:p w:rsidR="00746ABB" w:rsidRDefault="001A0C31">
      <w:pPr>
        <w:pStyle w:val="Titulektabulky0"/>
        <w:framePr w:w="211" w:h="235" w:wrap="none" w:hAnchor="page" w:x="969" w:y="4777"/>
        <w:shd w:val="clear" w:color="auto" w:fill="auto"/>
        <w:rPr>
          <w:sz w:val="17"/>
          <w:szCs w:val="17"/>
        </w:rPr>
      </w:pPr>
      <w:proofErr w:type="spellStart"/>
      <w:r>
        <w:rPr>
          <w:i w:val="0"/>
          <w:iCs w:val="0"/>
          <w:sz w:val="17"/>
          <w:szCs w:val="17"/>
        </w:rPr>
        <w:t>vv</w:t>
      </w:r>
      <w:proofErr w:type="spellEnd"/>
    </w:p>
    <w:p w:rsidR="00746ABB" w:rsidRDefault="001A0C31">
      <w:pPr>
        <w:pStyle w:val="Titulektabulky0"/>
        <w:framePr w:w="763" w:h="173" w:wrap="none" w:hAnchor="page" w:x="2644" w:y="4844"/>
        <w:shd w:val="clear" w:color="auto" w:fill="auto"/>
        <w:rPr>
          <w:sz w:val="12"/>
          <w:szCs w:val="12"/>
        </w:rPr>
      </w:pPr>
      <w:r>
        <w:rPr>
          <w:i w:val="0"/>
          <w:iCs w:val="0"/>
          <w:sz w:val="12"/>
          <w:szCs w:val="12"/>
        </w:rPr>
        <w:t>5+0+0+0+0</w:t>
      </w:r>
    </w:p>
    <w:p w:rsidR="00746ABB" w:rsidRDefault="001A0C31">
      <w:pPr>
        <w:pStyle w:val="Titulektabulky0"/>
        <w:framePr w:w="398" w:h="173" w:wrap="none" w:hAnchor="page" w:x="7857" w:y="4849"/>
        <w:shd w:val="clear" w:color="auto" w:fill="auto"/>
        <w:rPr>
          <w:sz w:val="12"/>
          <w:szCs w:val="12"/>
        </w:rPr>
      </w:pPr>
      <w:r>
        <w:rPr>
          <w:i w:val="0"/>
          <w:iCs w:val="0"/>
          <w:sz w:val="12"/>
          <w:szCs w:val="12"/>
        </w:rPr>
        <w:t>5,000</w:t>
      </w:r>
    </w:p>
    <w:p w:rsidR="00746ABB" w:rsidRDefault="001A0C31">
      <w:pPr>
        <w:pStyle w:val="Titulektabulky0"/>
        <w:framePr w:w="144" w:h="187" w:wrap="none" w:hAnchor="page" w:x="979" w:y="5214"/>
        <w:shd w:val="clear" w:color="auto" w:fill="auto"/>
        <w:rPr>
          <w:sz w:val="13"/>
          <w:szCs w:val="13"/>
        </w:rPr>
      </w:pPr>
      <w:r>
        <w:rPr>
          <w:b/>
          <w:bCs/>
          <w:i w:val="0"/>
          <w:iCs w:val="0"/>
          <w:sz w:val="13"/>
          <w:szCs w:val="13"/>
        </w:rPr>
        <w:t>D</w:t>
      </w:r>
    </w:p>
    <w:p w:rsidR="00746ABB" w:rsidRDefault="001A0C31">
      <w:pPr>
        <w:pStyle w:val="Zkladntext20"/>
        <w:framePr w:w="677" w:h="235" w:wrap="none" w:hAnchor="page" w:x="1324" w:y="5175"/>
        <w:shd w:val="clear" w:color="auto" w:fill="auto"/>
        <w:spacing w:line="240" w:lineRule="auto"/>
        <w:rPr>
          <w:sz w:val="17"/>
          <w:szCs w:val="17"/>
        </w:rPr>
      </w:pPr>
      <w:r>
        <w:rPr>
          <w:i w:val="0"/>
          <w:iCs w:val="0"/>
          <w:color w:val="000000"/>
          <w:sz w:val="17"/>
          <w:szCs w:val="17"/>
        </w:rPr>
        <w:t>74233-2</w:t>
      </w:r>
    </w:p>
    <w:p w:rsidR="00746ABB" w:rsidRDefault="001A0C31">
      <w:pPr>
        <w:pStyle w:val="Zkladntext20"/>
        <w:framePr w:w="1286" w:h="240" w:wrap="none" w:hAnchor="page" w:x="2654" w:y="5180"/>
        <w:shd w:val="clear" w:color="auto" w:fill="auto"/>
        <w:spacing w:line="240" w:lineRule="auto"/>
        <w:rPr>
          <w:sz w:val="17"/>
          <w:szCs w:val="17"/>
        </w:rPr>
      </w:pPr>
      <w:r>
        <w:rPr>
          <w:i w:val="0"/>
          <w:iCs w:val="0"/>
          <w:color w:val="000000"/>
          <w:sz w:val="17"/>
          <w:szCs w:val="17"/>
        </w:rPr>
        <w:t>Datové zásuvky</w:t>
      </w:r>
    </w:p>
    <w:p w:rsidR="00746ABB" w:rsidRDefault="001A0C31">
      <w:pPr>
        <w:pStyle w:val="Zkladntext20"/>
        <w:framePr w:w="902" w:h="235" w:wrap="none" w:hAnchor="page" w:x="10310" w:y="5190"/>
        <w:shd w:val="clear" w:color="auto" w:fill="auto"/>
        <w:spacing w:line="240" w:lineRule="auto"/>
        <w:rPr>
          <w:sz w:val="17"/>
          <w:szCs w:val="17"/>
        </w:rPr>
      </w:pPr>
      <w:r>
        <w:rPr>
          <w:i w:val="0"/>
          <w:iCs w:val="0"/>
          <w:color w:val="000000"/>
          <w:sz w:val="17"/>
          <w:szCs w:val="17"/>
        </w:rPr>
        <w:t>101 857,00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1"/>
        <w:gridCol w:w="1330"/>
        <w:gridCol w:w="3965"/>
        <w:gridCol w:w="576"/>
        <w:gridCol w:w="1090"/>
        <w:gridCol w:w="1238"/>
        <w:gridCol w:w="1728"/>
      </w:tblGrid>
      <w:tr w:rsidR="00746ABB">
        <w:trPr>
          <w:trHeight w:hRule="exact" w:val="437"/>
        </w:trPr>
        <w:tc>
          <w:tcPr>
            <w:tcW w:w="331"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both"/>
              <w:rPr>
                <w:sz w:val="15"/>
                <w:szCs w:val="15"/>
              </w:rPr>
            </w:pPr>
            <w:r>
              <w:rPr>
                <w:rFonts w:ascii="Arial" w:eastAsia="Arial" w:hAnsi="Arial" w:cs="Arial"/>
                <w:sz w:val="15"/>
                <w:szCs w:val="15"/>
              </w:rPr>
              <w:t>48</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rPr>
                <w:sz w:val="15"/>
                <w:szCs w:val="15"/>
              </w:rPr>
            </w:pPr>
            <w:r>
              <w:rPr>
                <w:rFonts w:ascii="Arial" w:eastAsia="Arial" w:hAnsi="Arial" w:cs="Arial"/>
                <w:sz w:val="15"/>
                <w:szCs w:val="15"/>
              </w:rPr>
              <w:t>742330045</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line="276" w:lineRule="auto"/>
              <w:rPr>
                <w:sz w:val="15"/>
                <w:szCs w:val="15"/>
              </w:rPr>
            </w:pPr>
            <w:r>
              <w:rPr>
                <w:rFonts w:ascii="Arial" w:eastAsia="Arial" w:hAnsi="Arial" w:cs="Arial"/>
                <w:sz w:val="15"/>
                <w:szCs w:val="15"/>
              </w:rPr>
              <w:t>Montáž strukturované kabeláže zásuvek datových přisazené na omítku 1 až 6 pozic</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ind w:firstLine="540"/>
              <w:rPr>
                <w:sz w:val="15"/>
                <w:szCs w:val="15"/>
              </w:rPr>
            </w:pPr>
            <w:r>
              <w:rPr>
                <w:rFonts w:ascii="Arial" w:eastAsia="Arial" w:hAnsi="Arial" w:cs="Arial"/>
                <w:sz w:val="15"/>
                <w:szCs w:val="15"/>
              </w:rPr>
              <w:t>37,000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sz w:val="15"/>
                <w:szCs w:val="15"/>
              </w:rPr>
              <w:t>90,00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sz w:val="15"/>
                <w:szCs w:val="15"/>
              </w:rPr>
              <w:t>3 330,00</w:t>
            </w:r>
          </w:p>
        </w:tc>
      </w:tr>
      <w:tr w:rsidR="00746ABB">
        <w:trPr>
          <w:trHeight w:hRule="exact" w:val="178"/>
        </w:trPr>
        <w:tc>
          <w:tcPr>
            <w:tcW w:w="331"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671" w:type="dxa"/>
            <w:gridSpan w:val="2"/>
            <w:tcBorders>
              <w:top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vAlign w:val="bottom"/>
          </w:tcPr>
          <w:p w:rsidR="00746ABB" w:rsidRDefault="00FD4882">
            <w:pPr>
              <w:pStyle w:val="Jin0"/>
              <w:framePr w:w="10598" w:h="1646" w:vSpace="226" w:wrap="none" w:hAnchor="page" w:x="628" w:y="5766"/>
              <w:shd w:val="clear" w:color="auto" w:fill="auto"/>
              <w:spacing w:after="0"/>
              <w:rPr>
                <w:sz w:val="10"/>
                <w:szCs w:val="10"/>
              </w:rPr>
            </w:pPr>
            <w:hyperlink r:id="rId45" w:history="1">
              <w:r w:rsidR="001A0C31">
                <w:rPr>
                  <w:rFonts w:ascii="Arial" w:eastAsia="Arial" w:hAnsi="Arial" w:cs="Arial"/>
                  <w:i/>
                  <w:iCs/>
                  <w:sz w:val="10"/>
                  <w:szCs w:val="10"/>
                  <w:lang w:val="en-US" w:eastAsia="en-US" w:bidi="en-US"/>
                </w:rPr>
                <w:t>https://oodminkvurs.cz/ltem/CS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02/742330045</w:t>
            </w:r>
          </w:p>
        </w:tc>
        <w:tc>
          <w:tcPr>
            <w:tcW w:w="576"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090"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238"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728"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r>
      <w:tr w:rsidR="00746ABB">
        <w:trPr>
          <w:trHeight w:hRule="exact" w:val="427"/>
        </w:trPr>
        <w:tc>
          <w:tcPr>
            <w:tcW w:w="331"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rPr>
                <w:sz w:val="15"/>
                <w:szCs w:val="15"/>
              </w:rPr>
            </w:pPr>
            <w:r>
              <w:rPr>
                <w:rFonts w:ascii="Arial" w:eastAsia="Arial" w:hAnsi="Arial" w:cs="Arial"/>
                <w:color w:val="3558AF"/>
                <w:sz w:val="15"/>
                <w:szCs w:val="15"/>
              </w:rPr>
              <w:t>49</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rPr>
                <w:sz w:val="15"/>
                <w:szCs w:val="15"/>
              </w:rPr>
            </w:pPr>
            <w:r>
              <w:rPr>
                <w:rFonts w:ascii="Arial" w:eastAsia="Arial" w:hAnsi="Arial" w:cs="Arial"/>
                <w:i/>
                <w:iCs/>
                <w:color w:val="3558AF"/>
                <w:sz w:val="15"/>
                <w:szCs w:val="15"/>
              </w:rPr>
              <w:t>37451190</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line="276" w:lineRule="auto"/>
              <w:rPr>
                <w:sz w:val="15"/>
                <w:szCs w:val="15"/>
              </w:rPr>
            </w:pPr>
            <w:r>
              <w:rPr>
                <w:rFonts w:ascii="Arial" w:eastAsia="Arial" w:hAnsi="Arial" w:cs="Arial"/>
                <w:i/>
                <w:iCs/>
                <w:color w:val="3558AF"/>
                <w:sz w:val="15"/>
                <w:szCs w:val="15"/>
              </w:rPr>
              <w:t xml:space="preserve">krabička nástěnná zásuvková </w:t>
            </w:r>
            <w:r>
              <w:rPr>
                <w:rFonts w:ascii="Arial" w:eastAsia="Arial" w:hAnsi="Arial" w:cs="Arial"/>
                <w:i/>
                <w:iCs/>
                <w:color w:val="3558AF"/>
                <w:sz w:val="15"/>
                <w:szCs w:val="15"/>
                <w:lang w:val="en-US" w:eastAsia="en-US" w:bidi="en-US"/>
              </w:rPr>
              <w:t xml:space="preserve">pro keystone </w:t>
            </w:r>
            <w:r>
              <w:rPr>
                <w:rFonts w:ascii="Arial" w:eastAsia="Arial" w:hAnsi="Arial" w:cs="Arial"/>
                <w:i/>
                <w:iCs/>
                <w:color w:val="3558AF"/>
                <w:sz w:val="15"/>
                <w:szCs w:val="15"/>
              </w:rPr>
              <w:t>moduly plast bílá 2 porty (neosazený)</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i/>
                <w:iCs/>
                <w:color w:val="3558AF"/>
                <w:sz w:val="15"/>
                <w:szCs w:val="15"/>
              </w:rPr>
              <w:t>37,000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color w:val="3558AF"/>
                <w:sz w:val="15"/>
                <w:szCs w:val="15"/>
              </w:rPr>
              <w:t>24,00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i/>
                <w:iCs/>
                <w:color w:val="3558AF"/>
                <w:sz w:val="15"/>
                <w:szCs w:val="15"/>
              </w:rPr>
              <w:t>888,00</w:t>
            </w:r>
          </w:p>
        </w:tc>
      </w:tr>
      <w:tr w:rsidR="00746ABB">
        <w:trPr>
          <w:trHeight w:hRule="exact" w:val="182"/>
        </w:trPr>
        <w:tc>
          <w:tcPr>
            <w:tcW w:w="331"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341" w:type="dxa"/>
            <w:tcBorders>
              <w:top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3965" w:type="dxa"/>
            <w:tcBorders>
              <w:top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rPr>
                <w:sz w:val="12"/>
                <w:szCs w:val="12"/>
              </w:rPr>
            </w:pPr>
            <w:r>
              <w:rPr>
                <w:rFonts w:ascii="Arial" w:eastAsia="Arial" w:hAnsi="Arial" w:cs="Arial"/>
                <w:sz w:val="12"/>
                <w:szCs w:val="12"/>
              </w:rPr>
              <w:t>0+21+10+6+0</w:t>
            </w:r>
          </w:p>
        </w:tc>
        <w:tc>
          <w:tcPr>
            <w:tcW w:w="576"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090" w:type="dxa"/>
            <w:tcBorders>
              <w:top w:val="single" w:sz="4" w:space="0" w:color="auto"/>
            </w:tcBorders>
            <w:shd w:val="clear" w:color="auto" w:fill="FFFFFF"/>
            <w:vAlign w:val="bottom"/>
          </w:tcPr>
          <w:p w:rsidR="00746ABB" w:rsidRDefault="001A0C31">
            <w:pPr>
              <w:pStyle w:val="Jin0"/>
              <w:framePr w:w="10598" w:h="1646" w:vSpace="226" w:wrap="none" w:hAnchor="page" w:x="628" w:y="5766"/>
              <w:shd w:val="clear" w:color="auto" w:fill="auto"/>
              <w:spacing w:after="0"/>
              <w:jc w:val="right"/>
              <w:rPr>
                <w:sz w:val="12"/>
                <w:szCs w:val="12"/>
              </w:rPr>
            </w:pPr>
            <w:r>
              <w:rPr>
                <w:rFonts w:ascii="Arial" w:eastAsia="Arial" w:hAnsi="Arial" w:cs="Arial"/>
                <w:sz w:val="12"/>
                <w:szCs w:val="12"/>
              </w:rPr>
              <w:t>37,000</w:t>
            </w:r>
          </w:p>
        </w:tc>
        <w:tc>
          <w:tcPr>
            <w:tcW w:w="1238"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c>
          <w:tcPr>
            <w:tcW w:w="1728" w:type="dxa"/>
            <w:tcBorders>
              <w:top w:val="single" w:sz="4" w:space="0" w:color="auto"/>
            </w:tcBorders>
            <w:shd w:val="clear" w:color="auto" w:fill="FFFFFF"/>
          </w:tcPr>
          <w:p w:rsidR="00746ABB" w:rsidRDefault="00746ABB">
            <w:pPr>
              <w:framePr w:w="10598" w:h="1646" w:vSpace="226" w:wrap="none" w:hAnchor="page" w:x="628" w:y="5766"/>
              <w:rPr>
                <w:sz w:val="10"/>
                <w:szCs w:val="10"/>
              </w:rPr>
            </w:pPr>
          </w:p>
        </w:tc>
      </w:tr>
      <w:tr w:rsidR="00746ABB">
        <w:trPr>
          <w:trHeight w:hRule="exact" w:val="422"/>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sz w:val="15"/>
                <w:szCs w:val="15"/>
              </w:rPr>
              <w:t>50</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rPr>
                <w:sz w:val="15"/>
                <w:szCs w:val="15"/>
              </w:rPr>
            </w:pPr>
            <w:r>
              <w:rPr>
                <w:rFonts w:ascii="Arial" w:eastAsia="Arial" w:hAnsi="Arial" w:cs="Arial"/>
                <w:sz w:val="15"/>
                <w:szCs w:val="15"/>
              </w:rPr>
              <w:t>742124005</w:t>
            </w:r>
          </w:p>
        </w:tc>
        <w:tc>
          <w:tcPr>
            <w:tcW w:w="3965" w:type="dxa"/>
            <w:tcBorders>
              <w:top w:val="single" w:sz="4" w:space="0" w:color="auto"/>
              <w:left w:val="single" w:sz="4" w:space="0" w:color="auto"/>
              <w:bottom w:val="single" w:sz="4" w:space="0" w:color="auto"/>
            </w:tcBorders>
            <w:shd w:val="clear" w:color="auto" w:fill="FFFFFF"/>
          </w:tcPr>
          <w:p w:rsidR="00746ABB" w:rsidRDefault="001A0C31">
            <w:pPr>
              <w:pStyle w:val="Jin0"/>
              <w:framePr w:w="10598" w:h="1646" w:vSpace="226" w:wrap="none" w:hAnchor="page" w:x="628" w:y="5766"/>
              <w:shd w:val="clear" w:color="auto" w:fill="auto"/>
              <w:spacing w:after="0" w:line="266" w:lineRule="auto"/>
              <w:rPr>
                <w:sz w:val="15"/>
                <w:szCs w:val="15"/>
              </w:rPr>
            </w:pPr>
            <w:r>
              <w:rPr>
                <w:rFonts w:ascii="Arial" w:eastAsia="Arial" w:hAnsi="Arial" w:cs="Arial"/>
                <w:sz w:val="15"/>
                <w:szCs w:val="15"/>
              </w:rPr>
              <w:t>Montáž kabelů datových FTP, UTP, STP ukončení kabelu konektorem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sz w:val="15"/>
                <w:szCs w:val="15"/>
              </w:rPr>
              <w:t>74,000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sz w:val="15"/>
                <w:szCs w:val="15"/>
              </w:rPr>
              <w:t>130,00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8" w:h="1646" w:vSpace="226" w:wrap="none" w:hAnchor="page" w:x="628" w:y="5766"/>
              <w:shd w:val="clear" w:color="auto" w:fill="auto"/>
              <w:spacing w:after="0"/>
              <w:jc w:val="right"/>
              <w:rPr>
                <w:sz w:val="15"/>
                <w:szCs w:val="15"/>
              </w:rPr>
            </w:pPr>
            <w:r>
              <w:rPr>
                <w:rFonts w:ascii="Arial" w:eastAsia="Arial" w:hAnsi="Arial" w:cs="Arial"/>
                <w:sz w:val="15"/>
                <w:szCs w:val="15"/>
              </w:rPr>
              <w:t>9 620,00</w:t>
            </w:r>
          </w:p>
        </w:tc>
      </w:tr>
    </w:tbl>
    <w:p w:rsidR="00746ABB" w:rsidRDefault="00746ABB">
      <w:pPr>
        <w:framePr w:w="10598" w:h="1646" w:vSpace="226" w:wrap="none" w:hAnchor="page" w:x="628" w:y="5766"/>
        <w:spacing w:line="1" w:lineRule="exact"/>
      </w:pPr>
    </w:p>
    <w:p w:rsidR="00746ABB" w:rsidRDefault="001A0C31">
      <w:pPr>
        <w:pStyle w:val="Titulektabulky0"/>
        <w:framePr w:w="802" w:h="221" w:wrap="none" w:hAnchor="page" w:x="1324" w:y="5540"/>
        <w:shd w:val="clear" w:color="auto" w:fill="auto"/>
        <w:rPr>
          <w:sz w:val="17"/>
          <w:szCs w:val="17"/>
        </w:rPr>
      </w:pPr>
      <w:r>
        <w:rPr>
          <w:i w:val="0"/>
          <w:iCs w:val="0"/>
          <w:sz w:val="17"/>
          <w:szCs w:val="17"/>
        </w:rPr>
        <w:t>74233-2.1</w:t>
      </w:r>
    </w:p>
    <w:p w:rsidR="00746ABB" w:rsidRDefault="001A0C31">
      <w:pPr>
        <w:pStyle w:val="Titulektabulky0"/>
        <w:framePr w:w="2141" w:h="240" w:wrap="none" w:hAnchor="page" w:x="2639" w:y="5545"/>
        <w:shd w:val="clear" w:color="auto" w:fill="auto"/>
        <w:rPr>
          <w:sz w:val="17"/>
          <w:szCs w:val="17"/>
        </w:rPr>
      </w:pPr>
      <w:r>
        <w:rPr>
          <w:i w:val="0"/>
          <w:iCs w:val="0"/>
          <w:sz w:val="17"/>
          <w:szCs w:val="17"/>
        </w:rPr>
        <w:t>zásuvky 2xRJ45 na omítku</w:t>
      </w:r>
    </w:p>
    <w:p w:rsidR="00746ABB" w:rsidRDefault="001A0C31">
      <w:pPr>
        <w:pStyle w:val="Titulektabulky0"/>
        <w:framePr w:w="816" w:h="235" w:wrap="none" w:hAnchor="page" w:x="10396" w:y="5550"/>
        <w:shd w:val="clear" w:color="auto" w:fill="auto"/>
        <w:rPr>
          <w:sz w:val="17"/>
          <w:szCs w:val="17"/>
        </w:rPr>
      </w:pPr>
      <w:r>
        <w:rPr>
          <w:i w:val="0"/>
          <w:iCs w:val="0"/>
          <w:sz w:val="17"/>
          <w:szCs w:val="17"/>
        </w:rPr>
        <w:t>71 632,00</w:t>
      </w:r>
    </w:p>
    <w:p w:rsidR="00746ABB" w:rsidRDefault="001A0C31">
      <w:pPr>
        <w:pStyle w:val="Titulektabulky0"/>
        <w:framePr w:w="149" w:h="182" w:wrap="none" w:hAnchor="page" w:x="974" w:y="5579"/>
        <w:shd w:val="clear" w:color="auto" w:fill="auto"/>
        <w:rPr>
          <w:sz w:val="13"/>
          <w:szCs w:val="13"/>
        </w:rPr>
      </w:pPr>
      <w:r>
        <w:rPr>
          <w:b/>
          <w:bCs/>
          <w:i w:val="0"/>
          <w:iCs w:val="0"/>
          <w:sz w:val="13"/>
          <w:szCs w:val="13"/>
        </w:rPr>
        <w:t>D</w:t>
      </w:r>
    </w:p>
    <w:p w:rsidR="00746ABB" w:rsidRDefault="001A0C31">
      <w:pPr>
        <w:pStyle w:val="Titulektabulky0"/>
        <w:framePr w:w="686" w:h="341" w:wrap="none" w:hAnchor="page" w:x="954" w:y="7417"/>
        <w:shd w:val="clear" w:color="auto" w:fill="auto"/>
        <w:spacing w:after="40"/>
        <w:rPr>
          <w:sz w:val="12"/>
          <w:szCs w:val="12"/>
        </w:rPr>
      </w:pPr>
      <w:r>
        <w:rPr>
          <w:i w:val="0"/>
          <w:iCs w:val="0"/>
          <w:sz w:val="12"/>
          <w:szCs w:val="12"/>
        </w:rPr>
        <w:t>Online PSC</w:t>
      </w:r>
    </w:p>
    <w:p w:rsidR="00746ABB" w:rsidRDefault="001A0C31">
      <w:pPr>
        <w:pStyle w:val="Titulektabulky0"/>
        <w:framePr w:w="686" w:h="341" w:wrap="none" w:hAnchor="page" w:x="954" w:y="7417"/>
        <w:shd w:val="clear" w:color="auto" w:fill="auto"/>
        <w:rPr>
          <w:sz w:val="12"/>
          <w:szCs w:val="12"/>
        </w:rPr>
      </w:pPr>
      <w:r>
        <w:rPr>
          <w:i w:val="0"/>
          <w:iCs w:val="0"/>
          <w:sz w:val="12"/>
          <w:szCs w:val="12"/>
        </w:rPr>
        <w:t>VV</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341"/>
        <w:gridCol w:w="1330"/>
        <w:gridCol w:w="3965"/>
        <w:gridCol w:w="576"/>
        <w:gridCol w:w="1090"/>
        <w:gridCol w:w="1238"/>
        <w:gridCol w:w="1723"/>
      </w:tblGrid>
      <w:tr w:rsidR="00746ABB">
        <w:trPr>
          <w:trHeight w:hRule="exact" w:val="437"/>
        </w:trPr>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rPr>
                <w:sz w:val="15"/>
                <w:szCs w:val="15"/>
              </w:rPr>
            </w:pPr>
            <w:r>
              <w:rPr>
                <w:rFonts w:ascii="Arial" w:eastAsia="Arial" w:hAnsi="Arial" w:cs="Arial"/>
                <w:sz w:val="15"/>
                <w:szCs w:val="15"/>
              </w:rPr>
              <w:t>51</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rPr>
                <w:sz w:val="15"/>
                <w:szCs w:val="15"/>
              </w:rPr>
            </w:pPr>
            <w:r>
              <w:rPr>
                <w:rFonts w:ascii="Arial" w:eastAsia="Arial" w:hAnsi="Arial" w:cs="Arial"/>
                <w:sz w:val="15"/>
                <w:szCs w:val="15"/>
              </w:rPr>
              <w:t>742330101</w:t>
            </w:r>
          </w:p>
        </w:tc>
        <w:tc>
          <w:tcPr>
            <w:tcW w:w="396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437" w:vSpace="341" w:wrap="none" w:hAnchor="page" w:x="623" w:y="7763"/>
              <w:shd w:val="clear" w:color="auto" w:fill="auto"/>
              <w:spacing w:after="0" w:line="276" w:lineRule="auto"/>
              <w:rPr>
                <w:sz w:val="15"/>
                <w:szCs w:val="15"/>
              </w:rPr>
            </w:pPr>
            <w:r>
              <w:rPr>
                <w:rFonts w:ascii="Arial" w:eastAsia="Arial" w:hAnsi="Arial" w:cs="Arial"/>
                <w:sz w:val="15"/>
                <w:szCs w:val="15"/>
              </w:rPr>
              <w:t>Montáž strukturované kabeláže měření segmentu metalického s vyhotovením protokolu</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jc w:val="right"/>
              <w:rPr>
                <w:sz w:val="15"/>
                <w:szCs w:val="15"/>
              </w:rPr>
            </w:pPr>
            <w:r>
              <w:rPr>
                <w:rFonts w:ascii="Arial" w:eastAsia="Arial" w:hAnsi="Arial" w:cs="Arial"/>
                <w:sz w:val="15"/>
                <w:szCs w:val="15"/>
              </w:rPr>
              <w:t>74,000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jc w:val="right"/>
              <w:rPr>
                <w:sz w:val="15"/>
                <w:szCs w:val="15"/>
              </w:rPr>
            </w:pPr>
            <w:r>
              <w:rPr>
                <w:rFonts w:ascii="Arial" w:eastAsia="Arial" w:hAnsi="Arial" w:cs="Arial"/>
                <w:sz w:val="15"/>
                <w:szCs w:val="15"/>
              </w:rPr>
              <w:t>350,00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4" w:h="437" w:vSpace="341" w:wrap="none" w:hAnchor="page" w:x="623" w:y="7763"/>
              <w:shd w:val="clear" w:color="auto" w:fill="auto"/>
              <w:spacing w:after="0"/>
              <w:jc w:val="right"/>
              <w:rPr>
                <w:sz w:val="15"/>
                <w:szCs w:val="15"/>
              </w:rPr>
            </w:pPr>
            <w:r>
              <w:rPr>
                <w:rFonts w:ascii="Arial" w:eastAsia="Arial" w:hAnsi="Arial" w:cs="Arial"/>
                <w:sz w:val="15"/>
                <w:szCs w:val="15"/>
              </w:rPr>
              <w:t>25 900,00</w:t>
            </w:r>
          </w:p>
        </w:tc>
      </w:tr>
    </w:tbl>
    <w:p w:rsidR="00746ABB" w:rsidRDefault="00746ABB">
      <w:pPr>
        <w:framePr w:w="10594" w:h="437" w:vSpace="341" w:wrap="none" w:hAnchor="page" w:x="623" w:y="7763"/>
        <w:spacing w:line="1" w:lineRule="exact"/>
      </w:pPr>
    </w:p>
    <w:p w:rsidR="00746ABB" w:rsidRDefault="001A0C31">
      <w:pPr>
        <w:pStyle w:val="Titulektabulky0"/>
        <w:framePr w:w="470" w:h="178" w:wrap="none" w:hAnchor="page" w:x="7770" w:y="7605"/>
        <w:shd w:val="clear" w:color="auto" w:fill="auto"/>
        <w:rPr>
          <w:sz w:val="12"/>
          <w:szCs w:val="12"/>
        </w:rPr>
      </w:pPr>
      <w:r>
        <w:rPr>
          <w:i w:val="0"/>
          <w:iCs w:val="0"/>
          <w:sz w:val="12"/>
          <w:szCs w:val="12"/>
        </w:rPr>
        <w:t>74.000</w:t>
      </w:r>
    </w:p>
    <w:p w:rsidR="00746ABB" w:rsidRDefault="001A0C31">
      <w:pPr>
        <w:pStyle w:val="Titulektabulky0"/>
        <w:framePr w:w="686" w:h="341" w:wrap="none" w:hAnchor="page" w:x="949" w:y="8205"/>
        <w:shd w:val="clear" w:color="auto" w:fill="auto"/>
        <w:spacing w:after="40"/>
        <w:rPr>
          <w:sz w:val="12"/>
          <w:szCs w:val="12"/>
        </w:rPr>
      </w:pPr>
      <w:r>
        <w:rPr>
          <w:i w:val="0"/>
          <w:iCs w:val="0"/>
          <w:sz w:val="12"/>
          <w:szCs w:val="12"/>
        </w:rPr>
        <w:t>Online PSC</w:t>
      </w:r>
    </w:p>
    <w:p w:rsidR="00746ABB" w:rsidRDefault="001A0C31">
      <w:pPr>
        <w:pStyle w:val="Titulektabulky0"/>
        <w:framePr w:w="686" w:h="341" w:wrap="none" w:hAnchor="page" w:x="949" w:y="8205"/>
        <w:shd w:val="clear" w:color="auto" w:fill="auto"/>
        <w:rPr>
          <w:sz w:val="12"/>
          <w:szCs w:val="12"/>
        </w:rPr>
      </w:pPr>
      <w:r>
        <w:rPr>
          <w:i w:val="0"/>
          <w:iCs w:val="0"/>
          <w:sz w:val="12"/>
          <w:szCs w:val="12"/>
        </w:rPr>
        <w:t>VV</w:t>
      </w:r>
    </w:p>
    <w:p w:rsidR="00746ABB" w:rsidRDefault="001A0C31">
      <w:pPr>
        <w:pStyle w:val="Titulektabulky0"/>
        <w:framePr w:w="3034" w:h="336" w:wrap="none" w:hAnchor="page" w:x="2625" w:y="7422"/>
        <w:shd w:val="clear" w:color="auto" w:fill="auto"/>
        <w:spacing w:after="40"/>
      </w:pPr>
      <w:r>
        <w:rPr>
          <w:lang w:val="en-US" w:eastAsia="en-US" w:bidi="en-US"/>
        </w:rPr>
        <w:t xml:space="preserve">https://podminky.u_rs.cz/item/CS_ </w:t>
      </w:r>
      <w:r>
        <w:t>URS 2024 02/742124005</w:t>
      </w:r>
    </w:p>
    <w:p w:rsidR="00746ABB" w:rsidRDefault="001A0C31">
      <w:pPr>
        <w:pStyle w:val="Titulektabulky0"/>
        <w:framePr w:w="3034" w:h="336" w:wrap="none" w:hAnchor="page" w:x="2625" w:y="7422"/>
        <w:shd w:val="clear" w:color="auto" w:fill="auto"/>
        <w:rPr>
          <w:sz w:val="12"/>
          <w:szCs w:val="12"/>
        </w:rPr>
      </w:pPr>
      <w:r>
        <w:rPr>
          <w:i w:val="0"/>
          <w:iCs w:val="0"/>
          <w:sz w:val="12"/>
          <w:szCs w:val="12"/>
        </w:rPr>
        <w:t>0+42+20+12+0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41"/>
        <w:gridCol w:w="1330"/>
        <w:gridCol w:w="3965"/>
        <w:gridCol w:w="576"/>
        <w:gridCol w:w="1090"/>
        <w:gridCol w:w="1238"/>
        <w:gridCol w:w="1728"/>
      </w:tblGrid>
      <w:tr w:rsidR="00746ABB">
        <w:trPr>
          <w:trHeight w:hRule="exact" w:val="427"/>
        </w:trPr>
        <w:tc>
          <w:tcPr>
            <w:tcW w:w="322"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rPr>
                <w:sz w:val="15"/>
                <w:szCs w:val="15"/>
              </w:rPr>
            </w:pPr>
            <w:r>
              <w:rPr>
                <w:rFonts w:ascii="Arial" w:eastAsia="Arial" w:hAnsi="Arial" w:cs="Arial"/>
                <w:sz w:val="15"/>
                <w:szCs w:val="15"/>
              </w:rPr>
              <w:t>52</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rPr>
                <w:sz w:val="15"/>
                <w:szCs w:val="15"/>
              </w:rPr>
            </w:pPr>
            <w:r>
              <w:rPr>
                <w:rFonts w:ascii="Arial" w:eastAsia="Arial" w:hAnsi="Arial" w:cs="Arial"/>
                <w:sz w:val="15"/>
                <w:szCs w:val="15"/>
              </w:rPr>
              <w:t>742330051</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589" w:h="802" w:vSpace="346" w:wrap="none" w:hAnchor="page" w:x="623" w:y="8550"/>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jc w:val="right"/>
              <w:rPr>
                <w:sz w:val="15"/>
                <w:szCs w:val="15"/>
              </w:rPr>
            </w:pPr>
            <w:r>
              <w:rPr>
                <w:rFonts w:ascii="Arial" w:eastAsia="Arial" w:hAnsi="Arial" w:cs="Arial"/>
                <w:sz w:val="15"/>
                <w:szCs w:val="15"/>
              </w:rPr>
              <w:t>74,000</w:t>
            </w:r>
          </w:p>
        </w:tc>
        <w:tc>
          <w:tcPr>
            <w:tcW w:w="1238" w:type="dxa"/>
            <w:tcBorders>
              <w:top w:val="single" w:sz="4" w:space="0" w:color="auto"/>
              <w:lef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jc w:val="right"/>
              <w:rPr>
                <w:sz w:val="15"/>
                <w:szCs w:val="15"/>
              </w:rPr>
            </w:pPr>
            <w:r>
              <w:rPr>
                <w:rFonts w:ascii="Arial" w:eastAsia="Arial" w:hAnsi="Arial" w:cs="Arial"/>
                <w:sz w:val="15"/>
                <w:szCs w:val="15"/>
              </w:rPr>
              <w:t>20,00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802" w:vSpace="346" w:wrap="none" w:hAnchor="page" w:x="623" w:y="8550"/>
              <w:shd w:val="clear" w:color="auto" w:fill="auto"/>
              <w:spacing w:after="0"/>
              <w:jc w:val="right"/>
              <w:rPr>
                <w:sz w:val="15"/>
                <w:szCs w:val="15"/>
              </w:rPr>
            </w:pPr>
            <w:r>
              <w:rPr>
                <w:rFonts w:ascii="Arial" w:eastAsia="Arial" w:hAnsi="Arial" w:cs="Arial"/>
                <w:sz w:val="15"/>
                <w:szCs w:val="15"/>
              </w:rPr>
              <w:t>1 480,00</w:t>
            </w:r>
          </w:p>
        </w:tc>
      </w:tr>
      <w:tr w:rsidR="00746ABB">
        <w:trPr>
          <w:trHeight w:hRule="exact" w:val="182"/>
        </w:trPr>
        <w:tc>
          <w:tcPr>
            <w:tcW w:w="322" w:type="dxa"/>
            <w:tcBorders>
              <w:top w:val="single" w:sz="4" w:space="0" w:color="auto"/>
            </w:tcBorders>
            <w:shd w:val="clear" w:color="auto" w:fill="FFFFFF"/>
          </w:tcPr>
          <w:p w:rsidR="00746ABB" w:rsidRDefault="00746ABB">
            <w:pPr>
              <w:framePr w:w="10589" w:h="802" w:vSpace="346" w:wrap="none" w:hAnchor="page" w:x="623" w:y="8550"/>
              <w:rPr>
                <w:sz w:val="10"/>
                <w:szCs w:val="10"/>
              </w:rPr>
            </w:pPr>
          </w:p>
        </w:tc>
        <w:tc>
          <w:tcPr>
            <w:tcW w:w="1671" w:type="dxa"/>
            <w:gridSpan w:val="2"/>
            <w:tcBorders>
              <w:top w:val="single" w:sz="4" w:space="0" w:color="auto"/>
            </w:tcBorders>
            <w:shd w:val="clear" w:color="auto" w:fill="FFFFFF"/>
          </w:tcPr>
          <w:p w:rsidR="00746ABB" w:rsidRDefault="001A0C31">
            <w:pPr>
              <w:pStyle w:val="Jin0"/>
              <w:framePr w:w="10589" w:h="802" w:vSpace="346" w:wrap="none" w:hAnchor="page" w:x="623" w:y="8550"/>
              <w:shd w:val="clear" w:color="auto" w:fill="auto"/>
              <w:spacing w:after="0"/>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tcPr>
          <w:p w:rsidR="00746ABB" w:rsidRDefault="001A0C31">
            <w:pPr>
              <w:pStyle w:val="Jin0"/>
              <w:framePr w:w="10589" w:h="802" w:vSpace="346" w:wrap="none" w:hAnchor="page" w:x="623" w:y="8550"/>
              <w:shd w:val="clear" w:color="auto" w:fill="auto"/>
              <w:spacing w:after="0"/>
              <w:rPr>
                <w:sz w:val="10"/>
                <w:szCs w:val="10"/>
              </w:rPr>
            </w:pPr>
            <w:r>
              <w:rPr>
                <w:rFonts w:ascii="Arial" w:eastAsia="Arial" w:hAnsi="Arial" w:cs="Arial"/>
                <w:i/>
                <w:iCs/>
                <w:sz w:val="10"/>
                <w:szCs w:val="10"/>
              </w:rPr>
              <w:t>https://pqdmlnky,</w:t>
            </w:r>
            <w:r>
              <w:rPr>
                <w:rFonts w:ascii="Arial" w:eastAsia="Arial" w:hAnsi="Arial" w:cs="Arial"/>
                <w:i/>
                <w:iCs/>
                <w:sz w:val="10"/>
                <w:szCs w:val="10"/>
                <w:lang w:val="en-US" w:eastAsia="en-US" w:bidi="en-US"/>
              </w:rPr>
              <w:t>urs.cz/</w:t>
            </w:r>
            <w:proofErr w:type="spellStart"/>
            <w:r>
              <w:rPr>
                <w:rFonts w:ascii="Arial" w:eastAsia="Arial" w:hAnsi="Arial" w:cs="Arial"/>
                <w:i/>
                <w:iCs/>
                <w:sz w:val="10"/>
                <w:szCs w:val="10"/>
                <w:lang w:val="en-US" w:eastAsia="en-US" w:bidi="en-US"/>
              </w:rPr>
              <w:t>itern</w:t>
            </w:r>
            <w:proofErr w:type="spellEnd"/>
            <w:r>
              <w:rPr>
                <w:rFonts w:ascii="Arial" w:eastAsia="Arial" w:hAnsi="Arial" w:cs="Arial"/>
                <w:i/>
                <w:iCs/>
                <w:sz w:val="10"/>
                <w:szCs w:val="10"/>
                <w:lang w:val="en-US" w:eastAsia="en-US" w:bidi="en-US"/>
              </w:rPr>
              <w:t>/CS</w:t>
            </w:r>
            <w:r>
              <w:rPr>
                <w:rFonts w:ascii="Arial" w:eastAsia="Arial" w:hAnsi="Arial" w:cs="Arial"/>
                <w:i/>
                <w:iCs/>
                <w:sz w:val="10"/>
                <w:szCs w:val="10"/>
              </w:rPr>
              <w:t>URS 2024 02/742330051</w:t>
            </w:r>
          </w:p>
        </w:tc>
        <w:tc>
          <w:tcPr>
            <w:tcW w:w="576" w:type="dxa"/>
            <w:tcBorders>
              <w:top w:val="single" w:sz="4" w:space="0" w:color="auto"/>
            </w:tcBorders>
            <w:shd w:val="clear" w:color="auto" w:fill="FFFFFF"/>
          </w:tcPr>
          <w:p w:rsidR="00746ABB" w:rsidRDefault="00746ABB">
            <w:pPr>
              <w:framePr w:w="10589" w:h="802" w:vSpace="346" w:wrap="none" w:hAnchor="page" w:x="623" w:y="8550"/>
              <w:rPr>
                <w:sz w:val="10"/>
                <w:szCs w:val="10"/>
              </w:rPr>
            </w:pPr>
          </w:p>
        </w:tc>
        <w:tc>
          <w:tcPr>
            <w:tcW w:w="1090" w:type="dxa"/>
            <w:tcBorders>
              <w:top w:val="single" w:sz="4" w:space="0" w:color="auto"/>
            </w:tcBorders>
            <w:shd w:val="clear" w:color="auto" w:fill="FFFFFF"/>
          </w:tcPr>
          <w:p w:rsidR="00746ABB" w:rsidRDefault="00746ABB">
            <w:pPr>
              <w:framePr w:w="10589" w:h="802" w:vSpace="346" w:wrap="none" w:hAnchor="page" w:x="623" w:y="8550"/>
              <w:rPr>
                <w:sz w:val="10"/>
                <w:szCs w:val="10"/>
              </w:rPr>
            </w:pPr>
          </w:p>
        </w:tc>
        <w:tc>
          <w:tcPr>
            <w:tcW w:w="1238" w:type="dxa"/>
            <w:tcBorders>
              <w:top w:val="single" w:sz="4" w:space="0" w:color="auto"/>
            </w:tcBorders>
            <w:shd w:val="clear" w:color="auto" w:fill="FFFFFF"/>
          </w:tcPr>
          <w:p w:rsidR="00746ABB" w:rsidRDefault="00746ABB">
            <w:pPr>
              <w:framePr w:w="10589" w:h="802" w:vSpace="346" w:wrap="none" w:hAnchor="page" w:x="623" w:y="8550"/>
              <w:rPr>
                <w:sz w:val="10"/>
                <w:szCs w:val="10"/>
              </w:rPr>
            </w:pPr>
          </w:p>
        </w:tc>
        <w:tc>
          <w:tcPr>
            <w:tcW w:w="1728" w:type="dxa"/>
            <w:tcBorders>
              <w:top w:val="single" w:sz="4" w:space="0" w:color="auto"/>
            </w:tcBorders>
            <w:shd w:val="clear" w:color="auto" w:fill="FFFFFF"/>
          </w:tcPr>
          <w:p w:rsidR="00746ABB" w:rsidRDefault="00746ABB">
            <w:pPr>
              <w:framePr w:w="10589" w:h="802" w:vSpace="346" w:wrap="none" w:hAnchor="page" w:x="623" w:y="8550"/>
              <w:rPr>
                <w:sz w:val="10"/>
                <w:szCs w:val="10"/>
              </w:rPr>
            </w:pPr>
          </w:p>
        </w:tc>
      </w:tr>
      <w:tr w:rsidR="00746ABB">
        <w:trPr>
          <w:trHeight w:hRule="exact" w:val="192"/>
        </w:trPr>
        <w:tc>
          <w:tcPr>
            <w:tcW w:w="322" w:type="dxa"/>
            <w:tcBorders>
              <w:bottom w:val="single" w:sz="4" w:space="0" w:color="auto"/>
            </w:tcBorders>
            <w:shd w:val="clear" w:color="auto" w:fill="FFFFFF"/>
          </w:tcPr>
          <w:p w:rsidR="00746ABB" w:rsidRDefault="00746ABB">
            <w:pPr>
              <w:framePr w:w="10589" w:h="802" w:vSpace="346" w:wrap="none" w:hAnchor="page" w:x="623" w:y="8550"/>
              <w:rPr>
                <w:sz w:val="10"/>
                <w:szCs w:val="10"/>
              </w:rPr>
            </w:pPr>
          </w:p>
        </w:tc>
        <w:tc>
          <w:tcPr>
            <w:tcW w:w="341" w:type="dxa"/>
            <w:tcBorders>
              <w:bottom w:val="single" w:sz="4" w:space="0" w:color="auto"/>
            </w:tcBorders>
            <w:shd w:val="clear" w:color="auto" w:fill="FFFFFF"/>
          </w:tcPr>
          <w:p w:rsidR="00746ABB" w:rsidRDefault="001A0C31">
            <w:pPr>
              <w:pStyle w:val="Jin0"/>
              <w:framePr w:w="10589" w:h="802" w:vSpace="346" w:wrap="none" w:hAnchor="page" w:x="623" w:y="8550"/>
              <w:shd w:val="clear" w:color="auto" w:fill="auto"/>
              <w:spacing w:after="0"/>
              <w:rPr>
                <w:sz w:val="12"/>
                <w:szCs w:val="12"/>
              </w:rPr>
            </w:pPr>
            <w:r>
              <w:rPr>
                <w:rFonts w:ascii="Arial" w:eastAsia="Arial" w:hAnsi="Arial" w:cs="Arial"/>
                <w:sz w:val="12"/>
                <w:szCs w:val="12"/>
              </w:rPr>
              <w:t>VV</w:t>
            </w:r>
          </w:p>
        </w:tc>
        <w:tc>
          <w:tcPr>
            <w:tcW w:w="1330" w:type="dxa"/>
            <w:tcBorders>
              <w:bottom w:val="single" w:sz="4" w:space="0" w:color="auto"/>
            </w:tcBorders>
            <w:shd w:val="clear" w:color="auto" w:fill="FFFFFF"/>
          </w:tcPr>
          <w:p w:rsidR="00746ABB" w:rsidRDefault="00746ABB">
            <w:pPr>
              <w:framePr w:w="10589" w:h="802" w:vSpace="346" w:wrap="none" w:hAnchor="page" w:x="623" w:y="8550"/>
              <w:rPr>
                <w:sz w:val="10"/>
                <w:szCs w:val="10"/>
              </w:rPr>
            </w:pPr>
          </w:p>
        </w:tc>
        <w:tc>
          <w:tcPr>
            <w:tcW w:w="3965" w:type="dxa"/>
            <w:tcBorders>
              <w:bottom w:val="single" w:sz="4" w:space="0" w:color="auto"/>
            </w:tcBorders>
            <w:shd w:val="clear" w:color="auto" w:fill="FFFFFF"/>
          </w:tcPr>
          <w:p w:rsidR="00746ABB" w:rsidRDefault="001A0C31">
            <w:pPr>
              <w:pStyle w:val="Jin0"/>
              <w:framePr w:w="10589" w:h="802" w:vSpace="346" w:wrap="none" w:hAnchor="page" w:x="623" w:y="8550"/>
              <w:shd w:val="clear" w:color="auto" w:fill="auto"/>
              <w:spacing w:after="0"/>
              <w:rPr>
                <w:sz w:val="12"/>
                <w:szCs w:val="12"/>
              </w:rPr>
            </w:pPr>
            <w:r>
              <w:rPr>
                <w:rFonts w:ascii="Arial" w:eastAsia="Arial" w:hAnsi="Arial" w:cs="Arial"/>
                <w:sz w:val="12"/>
                <w:szCs w:val="12"/>
              </w:rPr>
              <w:t>0+42+20+12+0</w:t>
            </w:r>
          </w:p>
        </w:tc>
        <w:tc>
          <w:tcPr>
            <w:tcW w:w="576" w:type="dxa"/>
            <w:tcBorders>
              <w:bottom w:val="single" w:sz="4" w:space="0" w:color="auto"/>
            </w:tcBorders>
            <w:shd w:val="clear" w:color="auto" w:fill="FFFFFF"/>
          </w:tcPr>
          <w:p w:rsidR="00746ABB" w:rsidRDefault="00746ABB">
            <w:pPr>
              <w:framePr w:w="10589" w:h="802" w:vSpace="346" w:wrap="none" w:hAnchor="page" w:x="623" w:y="8550"/>
              <w:rPr>
                <w:sz w:val="10"/>
                <w:szCs w:val="10"/>
              </w:rPr>
            </w:pPr>
          </w:p>
        </w:tc>
        <w:tc>
          <w:tcPr>
            <w:tcW w:w="1090" w:type="dxa"/>
            <w:tcBorders>
              <w:bottom w:val="single" w:sz="4" w:space="0" w:color="auto"/>
            </w:tcBorders>
            <w:shd w:val="clear" w:color="auto" w:fill="FFFFFF"/>
          </w:tcPr>
          <w:p w:rsidR="00746ABB" w:rsidRDefault="001A0C31">
            <w:pPr>
              <w:pStyle w:val="Jin0"/>
              <w:framePr w:w="10589" w:h="802" w:vSpace="346" w:wrap="none" w:hAnchor="page" w:x="623" w:y="8550"/>
              <w:shd w:val="clear" w:color="auto" w:fill="auto"/>
              <w:spacing w:after="0"/>
              <w:jc w:val="right"/>
              <w:rPr>
                <w:sz w:val="12"/>
                <w:szCs w:val="12"/>
              </w:rPr>
            </w:pPr>
            <w:r>
              <w:rPr>
                <w:rFonts w:ascii="Arial" w:eastAsia="Arial" w:hAnsi="Arial" w:cs="Arial"/>
                <w:sz w:val="12"/>
                <w:szCs w:val="12"/>
              </w:rPr>
              <w:t>74,000</w:t>
            </w:r>
          </w:p>
        </w:tc>
        <w:tc>
          <w:tcPr>
            <w:tcW w:w="1238" w:type="dxa"/>
            <w:tcBorders>
              <w:bottom w:val="single" w:sz="4" w:space="0" w:color="auto"/>
            </w:tcBorders>
            <w:shd w:val="clear" w:color="auto" w:fill="FFFFFF"/>
          </w:tcPr>
          <w:p w:rsidR="00746ABB" w:rsidRDefault="00746ABB">
            <w:pPr>
              <w:framePr w:w="10589" w:h="802" w:vSpace="346" w:wrap="none" w:hAnchor="page" w:x="623" w:y="8550"/>
              <w:rPr>
                <w:sz w:val="10"/>
                <w:szCs w:val="10"/>
              </w:rPr>
            </w:pPr>
          </w:p>
        </w:tc>
        <w:tc>
          <w:tcPr>
            <w:tcW w:w="1728" w:type="dxa"/>
            <w:tcBorders>
              <w:bottom w:val="single" w:sz="4" w:space="0" w:color="auto"/>
            </w:tcBorders>
            <w:shd w:val="clear" w:color="auto" w:fill="FFFFFF"/>
          </w:tcPr>
          <w:p w:rsidR="00746ABB" w:rsidRDefault="00746ABB">
            <w:pPr>
              <w:framePr w:w="10589" w:h="802" w:vSpace="346" w:wrap="none" w:hAnchor="page" w:x="623" w:y="8550"/>
              <w:rPr>
                <w:sz w:val="10"/>
                <w:szCs w:val="10"/>
              </w:rPr>
            </w:pPr>
          </w:p>
        </w:tc>
      </w:tr>
    </w:tbl>
    <w:p w:rsidR="00746ABB" w:rsidRDefault="00746ABB">
      <w:pPr>
        <w:framePr w:w="10589" w:h="802" w:vSpace="346" w:wrap="none" w:hAnchor="page" w:x="623" w:y="8550"/>
        <w:spacing w:line="1" w:lineRule="exact"/>
      </w:pPr>
    </w:p>
    <w:p w:rsidR="00746ABB" w:rsidRDefault="00FD4882">
      <w:pPr>
        <w:pStyle w:val="Titulektabulky0"/>
        <w:framePr w:w="3024" w:h="341" w:wrap="none" w:hAnchor="page" w:x="2620" w:y="8204"/>
        <w:shd w:val="clear" w:color="auto" w:fill="auto"/>
        <w:spacing w:after="60"/>
      </w:pPr>
      <w:hyperlink r:id="rId46" w:history="1">
        <w:r w:rsidR="001A0C31">
          <w:rPr>
            <w:lang w:val="en-US" w:eastAsia="en-US" w:bidi="en-US"/>
          </w:rPr>
          <w:t>https://podminky.urs.cz/item/CS</w:t>
        </w:r>
      </w:hyperlink>
      <w:r w:rsidR="001A0C31">
        <w:rPr>
          <w:lang w:val="en-US" w:eastAsia="en-US" w:bidi="en-US"/>
        </w:rPr>
        <w:t xml:space="preserve"> </w:t>
      </w:r>
      <w:r w:rsidR="001A0C31">
        <w:t>URS 2024 02/742330101</w:t>
      </w:r>
    </w:p>
    <w:p w:rsidR="00746ABB" w:rsidRDefault="001A0C31">
      <w:pPr>
        <w:pStyle w:val="Titulektabulky0"/>
        <w:framePr w:w="3024" w:h="341" w:wrap="none" w:hAnchor="page" w:x="2620" w:y="8204"/>
        <w:shd w:val="clear" w:color="auto" w:fill="auto"/>
        <w:rPr>
          <w:sz w:val="12"/>
          <w:szCs w:val="12"/>
        </w:rPr>
      </w:pPr>
      <w:r>
        <w:rPr>
          <w:i w:val="0"/>
          <w:iCs w:val="0"/>
          <w:sz w:val="12"/>
          <w:szCs w:val="12"/>
        </w:rPr>
        <w:t>0+42+20+12+0</w:t>
      </w:r>
    </w:p>
    <w:p w:rsidR="00746ABB" w:rsidRDefault="001A0C31">
      <w:pPr>
        <w:pStyle w:val="Titulekobrzku0"/>
        <w:framePr w:w="475" w:h="211" w:wrap="none" w:hAnchor="page" w:x="1310" w:y="9917"/>
        <w:shd w:val="clear" w:color="auto" w:fill="auto"/>
        <w:rPr>
          <w:sz w:val="15"/>
          <w:szCs w:val="15"/>
        </w:rPr>
      </w:pPr>
      <w:r>
        <w:rPr>
          <w:color w:val="3558AF"/>
          <w:sz w:val="15"/>
          <w:szCs w:val="15"/>
        </w:rPr>
        <w:t>76576</w:t>
      </w:r>
    </w:p>
    <w:p w:rsidR="00746ABB" w:rsidRDefault="001A0C31">
      <w:pPr>
        <w:pStyle w:val="Zkladntext20"/>
        <w:framePr w:w="3926" w:h="1570" w:wrap="none" w:hAnchor="page" w:x="2610" w:y="9323"/>
        <w:shd w:val="clear" w:color="auto" w:fill="auto"/>
        <w:tabs>
          <w:tab w:val="left" w:leader="underscore" w:pos="960"/>
          <w:tab w:val="left" w:pos="1157"/>
          <w:tab w:val="left" w:leader="underscore" w:pos="1469"/>
          <w:tab w:val="left" w:leader="underscore" w:pos="3274"/>
        </w:tabs>
      </w:pPr>
      <w:r>
        <w:rPr>
          <w:i w:val="0"/>
          <w:iCs w:val="0"/>
        </w:rPr>
        <w:t xml:space="preserve">DATOVA </w:t>
      </w:r>
      <w:r>
        <w:t xml:space="preserve">ZÁSUVKA 45X45 MM, 1XRJ45 STP C6Á, 2 MODULY, BÍLÁ S BEZNÁSTROJOVÝM PŘIPOJENÍM DLE ISO/IEC 11801 3rd </w:t>
      </w:r>
      <w:r>
        <w:rPr>
          <w:lang w:val="en-US" w:eastAsia="en-US" w:bidi="en-US"/>
        </w:rPr>
        <w:t xml:space="preserve">edition, </w:t>
      </w:r>
      <w:r>
        <w:t>URČENÁ PRO ZDRAVOTNICTVÍ S ODOLNOSTÍ VŮČI DESINFEKCÍM, CERTIFIKACE NA KOMPATIBILITU</w:t>
      </w:r>
      <w:r>
        <w:rPr>
          <w:i w:val="0"/>
          <w:iCs w:val="0"/>
        </w:rPr>
        <w:t xml:space="preserve"> S </w:t>
      </w:r>
      <w:r>
        <w:t xml:space="preserve">POE++ DLE IEEE 802.3bt včetně montážní desky, </w:t>
      </w:r>
      <w:r>
        <w:rPr>
          <w:u w:val="single"/>
        </w:rPr>
        <w:t>rámečku</w:t>
      </w:r>
      <w:r>
        <w:tab/>
      </w:r>
      <w:r>
        <w:tab/>
      </w:r>
      <w:r>
        <w:tab/>
      </w:r>
      <w:r>
        <w:tab/>
      </w:r>
    </w:p>
    <w:p w:rsidR="00746ABB" w:rsidRDefault="001A0C31">
      <w:pPr>
        <w:pStyle w:val="Zkladntext40"/>
        <w:framePr w:w="3926" w:h="1570" w:wrap="none" w:hAnchor="page" w:x="2610" w:y="9323"/>
        <w:shd w:val="clear" w:color="auto" w:fill="auto"/>
        <w:spacing w:after="0"/>
      </w:pPr>
      <w:r>
        <w:rPr>
          <w:i/>
          <w:iCs/>
        </w:rPr>
        <w:t>0+42+20+12+6 *</w:t>
      </w:r>
    </w:p>
    <w:p w:rsidR="00746ABB" w:rsidRDefault="001A0C31">
      <w:pPr>
        <w:pStyle w:val="Zkladntext20"/>
        <w:framePr w:w="523" w:h="211" w:wrap="none" w:hAnchor="page" w:x="7689" w:y="9927"/>
        <w:shd w:val="clear" w:color="auto" w:fill="auto"/>
        <w:spacing w:line="240" w:lineRule="auto"/>
      </w:pPr>
      <w:r>
        <w:t>74,000</w:t>
      </w:r>
    </w:p>
    <w:p w:rsidR="00746ABB" w:rsidRDefault="001A0C31">
      <w:pPr>
        <w:pStyle w:val="Zkladntext20"/>
        <w:framePr w:w="538" w:h="211" w:wrap="none" w:hAnchor="page" w:x="8918" w:y="9927"/>
        <w:shd w:val="clear" w:color="auto" w:fill="auto"/>
        <w:spacing w:line="240" w:lineRule="auto"/>
      </w:pPr>
      <w:r>
        <w:t>300,00</w:t>
      </w:r>
    </w:p>
    <w:p w:rsidR="00746ABB" w:rsidRDefault="001A0C31">
      <w:pPr>
        <w:pStyle w:val="Zkladntext20"/>
        <w:framePr w:w="739" w:h="211" w:wrap="none" w:hAnchor="page" w:x="10430" w:y="9927"/>
        <w:shd w:val="clear" w:color="auto" w:fill="auto"/>
        <w:spacing w:line="240" w:lineRule="auto"/>
      </w:pPr>
      <w:r>
        <w:t>22 200,00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30"/>
        <w:gridCol w:w="3965"/>
        <w:gridCol w:w="576"/>
        <w:gridCol w:w="1090"/>
        <w:gridCol w:w="1243"/>
        <w:gridCol w:w="1723"/>
      </w:tblGrid>
      <w:tr w:rsidR="00746ABB">
        <w:trPr>
          <w:trHeight w:hRule="exact" w:val="298"/>
        </w:trPr>
        <w:tc>
          <w:tcPr>
            <w:tcW w:w="326"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both"/>
              <w:rPr>
                <w:sz w:val="15"/>
                <w:szCs w:val="15"/>
              </w:rPr>
            </w:pPr>
            <w:r>
              <w:rPr>
                <w:rFonts w:ascii="Arial" w:eastAsia="Arial" w:hAnsi="Arial" w:cs="Arial"/>
                <w:sz w:val="15"/>
                <w:szCs w:val="15"/>
              </w:rPr>
              <w:t>54</w:t>
            </w:r>
          </w:p>
        </w:tc>
        <w:tc>
          <w:tcPr>
            <w:tcW w:w="341"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rPr>
                <w:sz w:val="15"/>
                <w:szCs w:val="15"/>
              </w:rPr>
            </w:pPr>
            <w:r>
              <w:rPr>
                <w:rFonts w:ascii="Arial" w:eastAsia="Arial" w:hAnsi="Arial" w:cs="Arial"/>
                <w:sz w:val="15"/>
                <w:szCs w:val="15"/>
              </w:rPr>
              <w:t>742330011mh1</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6"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sz w:val="15"/>
                <w:szCs w:val="15"/>
              </w:rPr>
              <w:t>74,000</w:t>
            </w:r>
          </w:p>
        </w:tc>
        <w:tc>
          <w:tcPr>
            <w:tcW w:w="1243" w:type="dxa"/>
            <w:tcBorders>
              <w:top w:val="single" w:sz="4" w:space="0" w:color="auto"/>
              <w:lef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sz w:val="15"/>
                <w:szCs w:val="15"/>
              </w:rPr>
              <w:t>40,00</w:t>
            </w:r>
          </w:p>
        </w:tc>
        <w:tc>
          <w:tcPr>
            <w:tcW w:w="1723"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sz w:val="15"/>
                <w:szCs w:val="15"/>
              </w:rPr>
              <w:t>2 960,00</w:t>
            </w:r>
          </w:p>
        </w:tc>
      </w:tr>
      <w:tr w:rsidR="00746ABB">
        <w:trPr>
          <w:trHeight w:hRule="exact" w:val="302"/>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rPr>
                <w:sz w:val="15"/>
                <w:szCs w:val="15"/>
              </w:rPr>
            </w:pPr>
            <w:r>
              <w:rPr>
                <w:rFonts w:ascii="Arial" w:eastAsia="Arial" w:hAnsi="Arial" w:cs="Arial"/>
                <w:color w:val="3558AF"/>
                <w:sz w:val="15"/>
                <w:szCs w:val="15"/>
              </w:rPr>
              <w:t>55</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rPr>
                <w:sz w:val="15"/>
                <w:szCs w:val="15"/>
              </w:rPr>
            </w:pPr>
            <w:r>
              <w:rPr>
                <w:rFonts w:ascii="Arial" w:eastAsia="Arial" w:hAnsi="Arial" w:cs="Arial"/>
                <w:i/>
                <w:iCs/>
                <w:color w:val="3558AF"/>
                <w:sz w:val="15"/>
                <w:szCs w:val="15"/>
              </w:rPr>
              <w:t>51782</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i/>
                <w:iCs/>
                <w:color w:val="3558AF"/>
                <w:sz w:val="15"/>
                <w:szCs w:val="15"/>
              </w:rPr>
              <w:t>74,000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i/>
                <w:iCs/>
                <w:color w:val="3558AF"/>
                <w:sz w:val="15"/>
                <w:szCs w:val="15"/>
              </w:rPr>
              <w:t>71,00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94" w:h="600" w:vSpace="154" w:wrap="none" w:hAnchor="page" w:x="609" w:y="10873"/>
              <w:shd w:val="clear" w:color="auto" w:fill="auto"/>
              <w:spacing w:after="0"/>
              <w:jc w:val="right"/>
              <w:rPr>
                <w:sz w:val="15"/>
                <w:szCs w:val="15"/>
              </w:rPr>
            </w:pPr>
            <w:r>
              <w:rPr>
                <w:rFonts w:ascii="Arial" w:eastAsia="Arial" w:hAnsi="Arial" w:cs="Arial"/>
                <w:i/>
                <w:iCs/>
                <w:color w:val="3558AF"/>
                <w:sz w:val="15"/>
                <w:szCs w:val="15"/>
              </w:rPr>
              <w:t>5 254,00</w:t>
            </w:r>
          </w:p>
        </w:tc>
      </w:tr>
    </w:tbl>
    <w:p w:rsidR="00746ABB" w:rsidRDefault="00746ABB">
      <w:pPr>
        <w:framePr w:w="10594" w:h="600" w:vSpace="154" w:wrap="none" w:hAnchor="page" w:x="609" w:y="10873"/>
        <w:spacing w:line="1" w:lineRule="exact"/>
      </w:pPr>
    </w:p>
    <w:p w:rsidR="00746ABB" w:rsidRDefault="001A0C31">
      <w:pPr>
        <w:pStyle w:val="Titulektabulky0"/>
        <w:framePr w:w="466" w:h="173" w:wrap="none" w:hAnchor="page" w:x="7756" w:y="10719"/>
        <w:shd w:val="clear" w:color="auto" w:fill="auto"/>
        <w:rPr>
          <w:sz w:val="12"/>
          <w:szCs w:val="12"/>
        </w:rPr>
      </w:pPr>
      <w:r>
        <w:rPr>
          <w:i w:val="0"/>
          <w:iCs w:val="0"/>
          <w:sz w:val="12"/>
          <w:szCs w:val="12"/>
        </w:rPr>
        <w:t>74,000</w:t>
      </w:r>
    </w:p>
    <w:p w:rsidR="00746ABB" w:rsidRDefault="001A0C31">
      <w:pPr>
        <w:pStyle w:val="Titulektabulky0"/>
        <w:framePr w:w="998" w:h="173" w:wrap="none" w:hAnchor="page" w:x="2611" w:y="11473"/>
        <w:shd w:val="clear" w:color="auto" w:fill="auto"/>
        <w:rPr>
          <w:sz w:val="12"/>
          <w:szCs w:val="12"/>
        </w:rPr>
      </w:pPr>
      <w:r>
        <w:rPr>
          <w:i w:val="0"/>
          <w:iCs w:val="0"/>
          <w:sz w:val="12"/>
          <w:szCs w:val="12"/>
        </w:rPr>
        <w:t>0+42+20+12+0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
        <w:gridCol w:w="341"/>
        <w:gridCol w:w="1330"/>
        <w:gridCol w:w="3965"/>
        <w:gridCol w:w="581"/>
        <w:gridCol w:w="1080"/>
        <w:gridCol w:w="1248"/>
        <w:gridCol w:w="1733"/>
      </w:tblGrid>
      <w:tr w:rsidR="00746ABB">
        <w:trPr>
          <w:trHeight w:hRule="exact" w:val="432"/>
        </w:trPr>
        <w:tc>
          <w:tcPr>
            <w:tcW w:w="336"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56</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742330045</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line="276" w:lineRule="auto"/>
              <w:rPr>
                <w:sz w:val="15"/>
                <w:szCs w:val="15"/>
              </w:rPr>
            </w:pPr>
            <w:r>
              <w:rPr>
                <w:rFonts w:ascii="Arial" w:eastAsia="Arial" w:hAnsi="Arial" w:cs="Arial"/>
                <w:sz w:val="15"/>
                <w:szCs w:val="15"/>
              </w:rPr>
              <w:t>Montáž strukturované kabeláže zásuvek datových přisazené na omítku 1 až 6 pozic</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kus</w:t>
            </w:r>
          </w:p>
        </w:tc>
        <w:tc>
          <w:tcPr>
            <w:tcW w:w="108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ind w:firstLine="540"/>
              <w:rPr>
                <w:sz w:val="15"/>
                <w:szCs w:val="15"/>
              </w:rPr>
            </w:pPr>
            <w:r>
              <w:rPr>
                <w:rFonts w:ascii="Arial" w:eastAsia="Arial" w:hAnsi="Arial" w:cs="Arial"/>
                <w:sz w:val="15"/>
                <w:szCs w:val="15"/>
              </w:rPr>
              <w:t>21,000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90,00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1 890,00</w:t>
            </w:r>
          </w:p>
        </w:tc>
      </w:tr>
      <w:tr w:rsidR="00746ABB">
        <w:trPr>
          <w:trHeight w:hRule="exact" w:val="158"/>
        </w:trPr>
        <w:tc>
          <w:tcPr>
            <w:tcW w:w="336"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671" w:type="dxa"/>
            <w:gridSpan w:val="2"/>
            <w:tcBorders>
              <w:top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jc w:val="both"/>
              <w:rPr>
                <w:sz w:val="12"/>
                <w:szCs w:val="12"/>
              </w:rPr>
            </w:pPr>
            <w:r>
              <w:rPr>
                <w:rFonts w:ascii="Arial" w:eastAsia="Arial" w:hAnsi="Arial" w:cs="Arial"/>
                <w:sz w:val="12"/>
                <w:szCs w:val="12"/>
              </w:rPr>
              <w:t>Online PSC</w:t>
            </w:r>
          </w:p>
        </w:tc>
        <w:tc>
          <w:tcPr>
            <w:tcW w:w="3965" w:type="dxa"/>
            <w:tcBorders>
              <w:top w:val="single" w:sz="4" w:space="0" w:color="auto"/>
            </w:tcBorders>
            <w:shd w:val="clear" w:color="auto" w:fill="FFFFFF"/>
            <w:vAlign w:val="bottom"/>
          </w:tcPr>
          <w:p w:rsidR="00746ABB" w:rsidRDefault="00FD4882">
            <w:pPr>
              <w:pStyle w:val="Jin0"/>
              <w:framePr w:w="10613" w:h="3389" w:vSpace="173" w:wrap="none" w:hAnchor="page" w:x="585" w:y="11997"/>
              <w:shd w:val="clear" w:color="auto" w:fill="auto"/>
              <w:spacing w:after="0"/>
              <w:rPr>
                <w:sz w:val="10"/>
                <w:szCs w:val="10"/>
              </w:rPr>
            </w:pPr>
            <w:hyperlink r:id="rId47"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02/742330045</w:t>
            </w:r>
          </w:p>
        </w:tc>
        <w:tc>
          <w:tcPr>
            <w:tcW w:w="581"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080"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248"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733"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r>
      <w:tr w:rsidR="00746ABB">
        <w:trPr>
          <w:trHeight w:hRule="exact" w:val="202"/>
        </w:trPr>
        <w:tc>
          <w:tcPr>
            <w:tcW w:w="336" w:type="dxa"/>
            <w:shd w:val="clear" w:color="auto" w:fill="FFFFFF"/>
          </w:tcPr>
          <w:p w:rsidR="00746ABB" w:rsidRDefault="00746ABB">
            <w:pPr>
              <w:framePr w:w="10613" w:h="3389" w:vSpace="173" w:wrap="none" w:hAnchor="page" w:x="585" w:y="11997"/>
              <w:rPr>
                <w:sz w:val="10"/>
                <w:szCs w:val="10"/>
              </w:rPr>
            </w:pPr>
          </w:p>
        </w:tc>
        <w:tc>
          <w:tcPr>
            <w:tcW w:w="341" w:type="dxa"/>
            <w:shd w:val="clear" w:color="auto" w:fill="FFFFFF"/>
            <w:vAlign w:val="bottom"/>
          </w:tcPr>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VV</w:t>
            </w:r>
          </w:p>
        </w:tc>
        <w:tc>
          <w:tcPr>
            <w:tcW w:w="1330" w:type="dxa"/>
            <w:shd w:val="clear" w:color="auto" w:fill="FFFFFF"/>
          </w:tcPr>
          <w:p w:rsidR="00746ABB" w:rsidRDefault="00746ABB">
            <w:pPr>
              <w:framePr w:w="10613" w:h="3389" w:vSpace="173" w:wrap="none" w:hAnchor="page" w:x="585" w:y="11997"/>
              <w:rPr>
                <w:sz w:val="10"/>
                <w:szCs w:val="10"/>
              </w:rPr>
            </w:pPr>
          </w:p>
        </w:tc>
        <w:tc>
          <w:tcPr>
            <w:tcW w:w="3965" w:type="dxa"/>
            <w:shd w:val="clear" w:color="auto" w:fill="FFFFFF"/>
            <w:vAlign w:val="bottom"/>
          </w:tcPr>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0+3+7+7+4</w:t>
            </w:r>
          </w:p>
        </w:tc>
        <w:tc>
          <w:tcPr>
            <w:tcW w:w="581" w:type="dxa"/>
            <w:shd w:val="clear" w:color="auto" w:fill="FFFFFF"/>
          </w:tcPr>
          <w:p w:rsidR="00746ABB" w:rsidRDefault="00746ABB">
            <w:pPr>
              <w:framePr w:w="10613" w:h="3389" w:vSpace="173" w:wrap="none" w:hAnchor="page" w:x="585" w:y="11997"/>
              <w:rPr>
                <w:sz w:val="10"/>
                <w:szCs w:val="10"/>
              </w:rPr>
            </w:pPr>
          </w:p>
        </w:tc>
        <w:tc>
          <w:tcPr>
            <w:tcW w:w="1080" w:type="dxa"/>
            <w:shd w:val="clear" w:color="auto" w:fill="FFFFFF"/>
            <w:vAlign w:val="bottom"/>
          </w:tcPr>
          <w:p w:rsidR="00746ABB" w:rsidRDefault="001A0C31">
            <w:pPr>
              <w:pStyle w:val="Jin0"/>
              <w:framePr w:w="10613" w:h="3389" w:vSpace="173" w:wrap="none" w:hAnchor="page" w:x="585" w:y="11997"/>
              <w:shd w:val="clear" w:color="auto" w:fill="auto"/>
              <w:spacing w:after="0"/>
              <w:jc w:val="right"/>
              <w:rPr>
                <w:sz w:val="12"/>
                <w:szCs w:val="12"/>
              </w:rPr>
            </w:pPr>
            <w:r>
              <w:rPr>
                <w:rFonts w:ascii="Arial" w:eastAsia="Arial" w:hAnsi="Arial" w:cs="Arial"/>
                <w:sz w:val="12"/>
                <w:szCs w:val="12"/>
              </w:rPr>
              <w:t>21,000</w:t>
            </w:r>
          </w:p>
        </w:tc>
        <w:tc>
          <w:tcPr>
            <w:tcW w:w="1248" w:type="dxa"/>
            <w:shd w:val="clear" w:color="auto" w:fill="FFFFFF"/>
          </w:tcPr>
          <w:p w:rsidR="00746ABB" w:rsidRDefault="00746ABB">
            <w:pPr>
              <w:framePr w:w="10613" w:h="3389" w:vSpace="173" w:wrap="none" w:hAnchor="page" w:x="585" w:y="11997"/>
              <w:rPr>
                <w:sz w:val="10"/>
                <w:szCs w:val="10"/>
              </w:rPr>
            </w:pPr>
          </w:p>
        </w:tc>
        <w:tc>
          <w:tcPr>
            <w:tcW w:w="1733" w:type="dxa"/>
            <w:shd w:val="clear" w:color="auto" w:fill="FFFFFF"/>
          </w:tcPr>
          <w:p w:rsidR="00746ABB" w:rsidRDefault="00746ABB">
            <w:pPr>
              <w:framePr w:w="10613" w:h="3389" w:vSpace="173" w:wrap="none" w:hAnchor="page" w:x="585" w:y="11997"/>
              <w:rPr>
                <w:sz w:val="10"/>
                <w:szCs w:val="10"/>
              </w:rPr>
            </w:pPr>
          </w:p>
        </w:tc>
      </w:tr>
      <w:tr w:rsidR="00746ABB">
        <w:trPr>
          <w:trHeight w:hRule="exact" w:val="422"/>
        </w:trPr>
        <w:tc>
          <w:tcPr>
            <w:tcW w:w="336"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both"/>
              <w:rPr>
                <w:sz w:val="15"/>
                <w:szCs w:val="15"/>
              </w:rPr>
            </w:pPr>
            <w:r>
              <w:rPr>
                <w:rFonts w:ascii="Arial" w:eastAsia="Arial" w:hAnsi="Arial" w:cs="Arial"/>
                <w:color w:val="3558AF"/>
                <w:sz w:val="15"/>
                <w:szCs w:val="15"/>
              </w:rPr>
              <w:t>57</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i/>
                <w:iCs/>
                <w:color w:val="3558AF"/>
                <w:sz w:val="15"/>
                <w:szCs w:val="15"/>
              </w:rPr>
              <w:t>37451190</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line="276" w:lineRule="auto"/>
              <w:rPr>
                <w:sz w:val="15"/>
                <w:szCs w:val="15"/>
              </w:rPr>
            </w:pPr>
            <w:r>
              <w:rPr>
                <w:rFonts w:ascii="Arial" w:eastAsia="Arial" w:hAnsi="Arial" w:cs="Arial"/>
                <w:i/>
                <w:iCs/>
                <w:color w:val="3558AF"/>
                <w:sz w:val="15"/>
                <w:szCs w:val="15"/>
              </w:rPr>
              <w:t xml:space="preserve">krabička nástěnná zásuvková </w:t>
            </w:r>
            <w:r>
              <w:rPr>
                <w:rFonts w:ascii="Arial" w:eastAsia="Arial" w:hAnsi="Arial" w:cs="Arial"/>
                <w:i/>
                <w:iCs/>
                <w:color w:val="3558AF"/>
                <w:sz w:val="15"/>
                <w:szCs w:val="15"/>
                <w:lang w:val="en-US" w:eastAsia="en-US" w:bidi="en-US"/>
              </w:rPr>
              <w:t xml:space="preserve">pro keystone </w:t>
            </w:r>
            <w:r>
              <w:rPr>
                <w:rFonts w:ascii="Arial" w:eastAsia="Arial" w:hAnsi="Arial" w:cs="Arial"/>
                <w:i/>
                <w:iCs/>
                <w:color w:val="3558AF"/>
                <w:sz w:val="15"/>
                <w:szCs w:val="15"/>
              </w:rPr>
              <w:t>moduly plast bílá 2 porty (neosazený)</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i/>
                <w:iCs/>
                <w:color w:val="3558AF"/>
                <w:sz w:val="15"/>
                <w:szCs w:val="15"/>
              </w:rPr>
              <w:t>kus</w:t>
            </w:r>
          </w:p>
        </w:tc>
        <w:tc>
          <w:tcPr>
            <w:tcW w:w="108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i/>
                <w:iCs/>
                <w:color w:val="3558AF"/>
                <w:sz w:val="15"/>
                <w:szCs w:val="15"/>
              </w:rPr>
              <w:t>21,000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i/>
                <w:iCs/>
                <w:color w:val="3558AF"/>
                <w:sz w:val="15"/>
                <w:szCs w:val="15"/>
              </w:rPr>
              <w:t>24,00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color w:val="3558AF"/>
                <w:sz w:val="15"/>
                <w:szCs w:val="15"/>
              </w:rPr>
              <w:t>504,00</w:t>
            </w:r>
          </w:p>
        </w:tc>
      </w:tr>
      <w:tr w:rsidR="00746ABB">
        <w:trPr>
          <w:trHeight w:hRule="exact" w:val="173"/>
        </w:trPr>
        <w:tc>
          <w:tcPr>
            <w:tcW w:w="336"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341" w:type="dxa"/>
            <w:tcBorders>
              <w:top w:val="single" w:sz="4" w:space="0" w:color="auto"/>
            </w:tcBorders>
            <w:shd w:val="clear" w:color="auto" w:fill="FFFFFF"/>
          </w:tcPr>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3965" w:type="dxa"/>
            <w:tcBorders>
              <w:top w:val="single" w:sz="4" w:space="0" w:color="auto"/>
            </w:tcBorders>
            <w:shd w:val="clear" w:color="auto" w:fill="FFFFFF"/>
          </w:tcPr>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0+3+7+7+4</w:t>
            </w:r>
          </w:p>
        </w:tc>
        <w:tc>
          <w:tcPr>
            <w:tcW w:w="581"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080" w:type="dxa"/>
            <w:tcBorders>
              <w:top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jc w:val="right"/>
              <w:rPr>
                <w:sz w:val="12"/>
                <w:szCs w:val="12"/>
              </w:rPr>
            </w:pPr>
            <w:r>
              <w:rPr>
                <w:rFonts w:ascii="Arial" w:eastAsia="Arial" w:hAnsi="Arial" w:cs="Arial"/>
                <w:sz w:val="12"/>
                <w:szCs w:val="12"/>
              </w:rPr>
              <w:t>21,000</w:t>
            </w:r>
          </w:p>
        </w:tc>
        <w:tc>
          <w:tcPr>
            <w:tcW w:w="1248"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733"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r>
      <w:tr w:rsidR="00746ABB">
        <w:trPr>
          <w:trHeight w:hRule="exact" w:val="427"/>
        </w:trPr>
        <w:tc>
          <w:tcPr>
            <w:tcW w:w="336"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58</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742124005</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line="276" w:lineRule="auto"/>
              <w:rPr>
                <w:sz w:val="15"/>
                <w:szCs w:val="15"/>
              </w:rPr>
            </w:pPr>
            <w:r>
              <w:rPr>
                <w:rFonts w:ascii="Arial" w:eastAsia="Arial" w:hAnsi="Arial" w:cs="Arial"/>
                <w:sz w:val="15"/>
                <w:szCs w:val="15"/>
              </w:rPr>
              <w:t>Montáž kabelů datových FTP, UTP, STP ukončení kabelu konektorem</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kus</w:t>
            </w:r>
          </w:p>
        </w:tc>
        <w:tc>
          <w:tcPr>
            <w:tcW w:w="1080" w:type="dxa"/>
            <w:tcBorders>
              <w:top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21,000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130,00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2 730,00</w:t>
            </w:r>
          </w:p>
        </w:tc>
      </w:tr>
      <w:tr w:rsidR="00746ABB">
        <w:trPr>
          <w:trHeight w:hRule="exact" w:val="355"/>
        </w:trPr>
        <w:tc>
          <w:tcPr>
            <w:tcW w:w="336"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671" w:type="dxa"/>
            <w:gridSpan w:val="2"/>
            <w:tcBorders>
              <w:top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jc w:val="both"/>
              <w:rPr>
                <w:sz w:val="12"/>
                <w:szCs w:val="12"/>
              </w:rPr>
            </w:pPr>
            <w:r>
              <w:rPr>
                <w:rFonts w:ascii="Arial" w:eastAsia="Arial" w:hAnsi="Arial" w:cs="Arial"/>
                <w:sz w:val="12"/>
                <w:szCs w:val="12"/>
              </w:rPr>
              <w:t>Online PSC</w:t>
            </w:r>
          </w:p>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VV</w:t>
            </w:r>
          </w:p>
        </w:tc>
        <w:tc>
          <w:tcPr>
            <w:tcW w:w="3965" w:type="dxa"/>
            <w:tcBorders>
              <w:top w:val="single" w:sz="4" w:space="0" w:color="auto"/>
            </w:tcBorders>
            <w:shd w:val="clear" w:color="auto" w:fill="FFFFFF"/>
            <w:vAlign w:val="bottom"/>
          </w:tcPr>
          <w:p w:rsidR="00746ABB" w:rsidRDefault="00FD4882">
            <w:pPr>
              <w:pStyle w:val="Jin0"/>
              <w:framePr w:w="10613" w:h="3389" w:vSpace="173" w:wrap="none" w:hAnchor="page" w:x="585" w:y="11997"/>
              <w:shd w:val="clear" w:color="auto" w:fill="auto"/>
              <w:spacing w:after="40"/>
              <w:rPr>
                <w:sz w:val="10"/>
                <w:szCs w:val="10"/>
              </w:rPr>
            </w:pPr>
            <w:hyperlink r:id="rId48" w:history="1">
              <w:r w:rsidR="001A0C31">
                <w:rPr>
                  <w:rFonts w:ascii="Arial" w:eastAsia="Arial" w:hAnsi="Arial" w:cs="Arial"/>
                  <w:i/>
                  <w:iCs/>
                  <w:sz w:val="10"/>
                  <w:szCs w:val="10"/>
                </w:rPr>
                <w:t>https://podminky.urs.cz/item/CS</w:t>
              </w:r>
            </w:hyperlink>
            <w:r w:rsidR="001A0C31">
              <w:rPr>
                <w:rFonts w:ascii="Arial" w:eastAsia="Arial" w:hAnsi="Arial" w:cs="Arial"/>
                <w:i/>
                <w:iCs/>
                <w:sz w:val="10"/>
                <w:szCs w:val="10"/>
              </w:rPr>
              <w:t xml:space="preserve"> URS_2024 02/742124005</w:t>
            </w:r>
          </w:p>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0+3+7+7+4</w:t>
            </w:r>
          </w:p>
        </w:tc>
        <w:tc>
          <w:tcPr>
            <w:tcW w:w="581"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080" w:type="dxa"/>
            <w:tcBorders>
              <w:top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jc w:val="right"/>
              <w:rPr>
                <w:sz w:val="12"/>
                <w:szCs w:val="12"/>
              </w:rPr>
            </w:pPr>
            <w:r>
              <w:rPr>
                <w:rFonts w:ascii="Arial" w:eastAsia="Arial" w:hAnsi="Arial" w:cs="Arial"/>
                <w:sz w:val="12"/>
                <w:szCs w:val="12"/>
              </w:rPr>
              <w:t>21,000</w:t>
            </w:r>
          </w:p>
        </w:tc>
        <w:tc>
          <w:tcPr>
            <w:tcW w:w="1248"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733"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r>
      <w:tr w:rsidR="00746ABB">
        <w:trPr>
          <w:trHeight w:hRule="exact" w:val="427"/>
        </w:trPr>
        <w:tc>
          <w:tcPr>
            <w:tcW w:w="336"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59</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742330101</w:t>
            </w:r>
          </w:p>
        </w:tc>
        <w:tc>
          <w:tcPr>
            <w:tcW w:w="3965" w:type="dxa"/>
            <w:tcBorders>
              <w:top w:val="single" w:sz="4" w:space="0" w:color="auto"/>
              <w:left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line="276" w:lineRule="auto"/>
              <w:rPr>
                <w:sz w:val="15"/>
                <w:szCs w:val="15"/>
              </w:rPr>
            </w:pPr>
            <w:r>
              <w:rPr>
                <w:rFonts w:ascii="Arial" w:eastAsia="Arial" w:hAnsi="Arial" w:cs="Arial"/>
                <w:sz w:val="15"/>
                <w:szCs w:val="15"/>
              </w:rPr>
              <w:t>Montáž strukturované kabeláže měření segmentu metalického s vyhotovením protokolu</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kus</w:t>
            </w:r>
          </w:p>
        </w:tc>
        <w:tc>
          <w:tcPr>
            <w:tcW w:w="1080"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21,000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350,00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7 350,00</w:t>
            </w:r>
          </w:p>
        </w:tc>
      </w:tr>
      <w:tr w:rsidR="00746ABB">
        <w:trPr>
          <w:trHeight w:hRule="exact" w:val="355"/>
        </w:trPr>
        <w:tc>
          <w:tcPr>
            <w:tcW w:w="336"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671" w:type="dxa"/>
            <w:gridSpan w:val="2"/>
            <w:tcBorders>
              <w:top w:val="single" w:sz="4" w:space="0" w:color="auto"/>
            </w:tcBorders>
            <w:shd w:val="clear" w:color="auto" w:fill="FFFFFF"/>
          </w:tcPr>
          <w:p w:rsidR="00746ABB" w:rsidRDefault="001A0C31">
            <w:pPr>
              <w:pStyle w:val="Jin0"/>
              <w:framePr w:w="10613" w:h="3389" w:vSpace="173" w:wrap="none" w:hAnchor="page" w:x="585" w:y="11997"/>
              <w:shd w:val="clear" w:color="auto" w:fill="auto"/>
              <w:spacing w:after="0"/>
              <w:jc w:val="both"/>
              <w:rPr>
                <w:sz w:val="12"/>
                <w:szCs w:val="12"/>
              </w:rPr>
            </w:pPr>
            <w:r>
              <w:rPr>
                <w:rFonts w:ascii="Arial" w:eastAsia="Arial" w:hAnsi="Arial" w:cs="Arial"/>
                <w:sz w:val="12"/>
                <w:szCs w:val="12"/>
              </w:rPr>
              <w:t>Online PSC</w:t>
            </w:r>
          </w:p>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VV</w:t>
            </w:r>
          </w:p>
        </w:tc>
        <w:tc>
          <w:tcPr>
            <w:tcW w:w="3965" w:type="dxa"/>
            <w:tcBorders>
              <w:top w:val="single" w:sz="4" w:space="0" w:color="auto"/>
            </w:tcBorders>
            <w:shd w:val="clear" w:color="auto" w:fill="FFFFFF"/>
          </w:tcPr>
          <w:p w:rsidR="00746ABB" w:rsidRDefault="00FD4882">
            <w:pPr>
              <w:pStyle w:val="Jin0"/>
              <w:framePr w:w="10613" w:h="3389" w:vSpace="173" w:wrap="none" w:hAnchor="page" w:x="585" w:y="11997"/>
              <w:shd w:val="clear" w:color="auto" w:fill="auto"/>
              <w:spacing w:after="40"/>
              <w:rPr>
                <w:sz w:val="10"/>
                <w:szCs w:val="10"/>
              </w:rPr>
            </w:pPr>
            <w:hyperlink r:id="rId49"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02/742330101</w:t>
            </w:r>
          </w:p>
          <w:p w:rsidR="00746ABB" w:rsidRDefault="001A0C31">
            <w:pPr>
              <w:pStyle w:val="Jin0"/>
              <w:framePr w:w="10613" w:h="3389" w:vSpace="173" w:wrap="none" w:hAnchor="page" w:x="585" w:y="11997"/>
              <w:shd w:val="clear" w:color="auto" w:fill="auto"/>
              <w:spacing w:after="0"/>
              <w:rPr>
                <w:sz w:val="12"/>
                <w:szCs w:val="12"/>
              </w:rPr>
            </w:pPr>
            <w:r>
              <w:rPr>
                <w:rFonts w:ascii="Arial" w:eastAsia="Arial" w:hAnsi="Arial" w:cs="Arial"/>
                <w:sz w:val="12"/>
                <w:szCs w:val="12"/>
              </w:rPr>
              <w:t>0+3+7+7+4</w:t>
            </w:r>
          </w:p>
        </w:tc>
        <w:tc>
          <w:tcPr>
            <w:tcW w:w="581"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080" w:type="dxa"/>
            <w:tcBorders>
              <w:top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jc w:val="right"/>
              <w:rPr>
                <w:sz w:val="12"/>
                <w:szCs w:val="12"/>
              </w:rPr>
            </w:pPr>
            <w:r>
              <w:rPr>
                <w:rFonts w:ascii="Arial" w:eastAsia="Arial" w:hAnsi="Arial" w:cs="Arial"/>
                <w:sz w:val="12"/>
                <w:szCs w:val="12"/>
              </w:rPr>
              <w:t>21,000</w:t>
            </w:r>
          </w:p>
        </w:tc>
        <w:tc>
          <w:tcPr>
            <w:tcW w:w="1248"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c>
          <w:tcPr>
            <w:tcW w:w="1733" w:type="dxa"/>
            <w:tcBorders>
              <w:top w:val="single" w:sz="4" w:space="0" w:color="auto"/>
            </w:tcBorders>
            <w:shd w:val="clear" w:color="auto" w:fill="FFFFFF"/>
          </w:tcPr>
          <w:p w:rsidR="00746ABB" w:rsidRDefault="00746ABB">
            <w:pPr>
              <w:framePr w:w="10613" w:h="3389" w:vSpace="173" w:wrap="none" w:hAnchor="page" w:x="585" w:y="11997"/>
              <w:rPr>
                <w:sz w:val="10"/>
                <w:szCs w:val="10"/>
              </w:rPr>
            </w:pPr>
          </w:p>
        </w:tc>
      </w:tr>
      <w:tr w:rsidR="00746ABB">
        <w:trPr>
          <w:trHeight w:hRule="exact" w:val="437"/>
        </w:trPr>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60</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rPr>
                <w:sz w:val="15"/>
                <w:szCs w:val="15"/>
              </w:rPr>
            </w:pPr>
            <w:r>
              <w:rPr>
                <w:rFonts w:ascii="Arial" w:eastAsia="Arial" w:hAnsi="Arial" w:cs="Arial"/>
                <w:sz w:val="15"/>
                <w:szCs w:val="15"/>
              </w:rPr>
              <w:t>742330051</w:t>
            </w:r>
          </w:p>
        </w:tc>
        <w:tc>
          <w:tcPr>
            <w:tcW w:w="396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613" w:h="3389" w:vSpace="173" w:wrap="none" w:hAnchor="page" w:x="585" w:y="11997"/>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8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center"/>
              <w:rPr>
                <w:sz w:val="15"/>
                <w:szCs w:val="15"/>
              </w:rPr>
            </w:pPr>
            <w:r>
              <w:rPr>
                <w:rFonts w:ascii="Arial" w:eastAsia="Arial" w:hAnsi="Arial" w:cs="Arial"/>
                <w:sz w:val="15"/>
                <w:szCs w:val="15"/>
              </w:rPr>
              <w:t>kus</w:t>
            </w:r>
          </w:p>
        </w:tc>
        <w:tc>
          <w:tcPr>
            <w:tcW w:w="108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21,000</w:t>
            </w:r>
          </w:p>
        </w:tc>
        <w:tc>
          <w:tcPr>
            <w:tcW w:w="124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20,00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613" w:h="3389" w:vSpace="173" w:wrap="none" w:hAnchor="page" w:x="585" w:y="11997"/>
              <w:shd w:val="clear" w:color="auto" w:fill="auto"/>
              <w:spacing w:after="0"/>
              <w:jc w:val="right"/>
              <w:rPr>
                <w:sz w:val="15"/>
                <w:szCs w:val="15"/>
              </w:rPr>
            </w:pPr>
            <w:r>
              <w:rPr>
                <w:rFonts w:ascii="Arial" w:eastAsia="Arial" w:hAnsi="Arial" w:cs="Arial"/>
                <w:sz w:val="15"/>
                <w:szCs w:val="15"/>
              </w:rPr>
              <w:t>420,00</w:t>
            </w:r>
          </w:p>
        </w:tc>
      </w:tr>
    </w:tbl>
    <w:p w:rsidR="00746ABB" w:rsidRDefault="00746ABB">
      <w:pPr>
        <w:framePr w:w="10613" w:h="3389" w:vSpace="173" w:wrap="none" w:hAnchor="page" w:x="585" w:y="11997"/>
        <w:spacing w:line="1" w:lineRule="exact"/>
      </w:pPr>
    </w:p>
    <w:p w:rsidR="00746ABB" w:rsidRDefault="001A0C31">
      <w:pPr>
        <w:pStyle w:val="Titulektabulky0"/>
        <w:framePr w:w="821" w:h="221" w:wrap="none" w:hAnchor="page" w:x="1291" w:y="11771"/>
        <w:shd w:val="clear" w:color="auto" w:fill="auto"/>
        <w:rPr>
          <w:sz w:val="17"/>
          <w:szCs w:val="17"/>
        </w:rPr>
      </w:pPr>
      <w:r>
        <w:rPr>
          <w:i w:val="0"/>
          <w:iCs w:val="0"/>
          <w:sz w:val="17"/>
          <w:szCs w:val="17"/>
        </w:rPr>
        <w:t>74233-2.2</w:t>
      </w:r>
    </w:p>
    <w:p w:rsidR="00746ABB" w:rsidRDefault="001A0C31">
      <w:pPr>
        <w:pStyle w:val="Titulektabulky0"/>
        <w:framePr w:w="2146" w:h="245" w:wrap="none" w:hAnchor="page" w:x="2606" w:y="11771"/>
        <w:shd w:val="clear" w:color="auto" w:fill="auto"/>
        <w:rPr>
          <w:sz w:val="17"/>
          <w:szCs w:val="17"/>
        </w:rPr>
      </w:pPr>
      <w:r>
        <w:rPr>
          <w:i w:val="0"/>
          <w:iCs w:val="0"/>
          <w:sz w:val="17"/>
          <w:szCs w:val="17"/>
        </w:rPr>
        <w:t>zásuvky 1xRJ45 na omítku</w:t>
      </w:r>
    </w:p>
    <w:p w:rsidR="00746ABB" w:rsidRDefault="001A0C31">
      <w:pPr>
        <w:pStyle w:val="Titulektabulky0"/>
        <w:framePr w:w="686" w:h="173" w:wrap="none" w:hAnchor="page" w:x="911" w:y="15376"/>
        <w:shd w:val="clear" w:color="auto" w:fill="auto"/>
        <w:rPr>
          <w:sz w:val="12"/>
          <w:szCs w:val="12"/>
        </w:rPr>
      </w:pPr>
      <w:r>
        <w:rPr>
          <w:i w:val="0"/>
          <w:iCs w:val="0"/>
          <w:sz w:val="12"/>
          <w:szCs w:val="12"/>
        </w:rPr>
        <w:t>Online PSC</w:t>
      </w:r>
    </w:p>
    <w:p w:rsidR="00746ABB" w:rsidRDefault="001A0C31">
      <w:pPr>
        <w:pStyle w:val="Titulektabulky0"/>
        <w:framePr w:w="3019" w:h="173" w:wrap="none" w:hAnchor="page" w:x="2582" w:y="15386"/>
        <w:shd w:val="clear" w:color="auto" w:fill="auto"/>
      </w:pPr>
      <w:r>
        <w:t>https://podminky.</w:t>
      </w:r>
      <w:r>
        <w:rPr>
          <w:lang w:val="en-US" w:eastAsia="en-US" w:bidi="en-US"/>
        </w:rPr>
        <w:t>u_rs.cz/item/CS_</w:t>
      </w:r>
      <w:r>
        <w:t>U_RS_ 2024 02/742330051</w:t>
      </w:r>
    </w:p>
    <w:p w:rsidR="00746ABB" w:rsidRDefault="001A0C31">
      <w:pPr>
        <w:spacing w:line="360" w:lineRule="exact"/>
      </w:pPr>
      <w:r>
        <w:rPr>
          <w:noProof/>
          <w:lang w:bidi="ar-SA"/>
        </w:rPr>
        <w:drawing>
          <wp:anchor distT="0" distB="0" distL="0" distR="0" simplePos="0" relativeHeight="62914714" behindDoc="1" locked="0" layoutInCell="1" allowOverlap="1">
            <wp:simplePos x="0" y="0"/>
            <wp:positionH relativeFrom="page">
              <wp:posOffset>4140835</wp:posOffset>
            </wp:positionH>
            <wp:positionV relativeFrom="margin">
              <wp:posOffset>597535</wp:posOffset>
            </wp:positionV>
            <wp:extent cx="450850" cy="250190"/>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50"/>
                    <a:stretch/>
                  </pic:blipFill>
                  <pic:spPr>
                    <a:xfrm>
                      <a:off x="0" y="0"/>
                      <a:ext cx="450850" cy="250190"/>
                    </a:xfrm>
                    <a:prstGeom prst="rect">
                      <a:avLst/>
                    </a:prstGeom>
                  </pic:spPr>
                </pic:pic>
              </a:graphicData>
            </a:graphic>
          </wp:anchor>
        </w:drawing>
      </w:r>
      <w:r>
        <w:rPr>
          <w:noProof/>
          <w:lang w:bidi="ar-SA"/>
        </w:rPr>
        <w:drawing>
          <wp:anchor distT="0" distB="0" distL="0" distR="0" simplePos="0" relativeHeight="62914715" behindDoc="1" locked="0" layoutInCell="1" allowOverlap="1">
            <wp:simplePos x="0" y="0"/>
            <wp:positionH relativeFrom="page">
              <wp:posOffset>4140835</wp:posOffset>
            </wp:positionH>
            <wp:positionV relativeFrom="margin">
              <wp:posOffset>1090930</wp:posOffset>
            </wp:positionV>
            <wp:extent cx="450850" cy="250190"/>
            <wp:effectExtent l="0" t="0" r="0" b="0"/>
            <wp:wrapNone/>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1"/>
                    <a:stretch/>
                  </pic:blipFill>
                  <pic:spPr>
                    <a:xfrm>
                      <a:off x="0" y="0"/>
                      <a:ext cx="450850" cy="250190"/>
                    </a:xfrm>
                    <a:prstGeom prst="rect">
                      <a:avLst/>
                    </a:prstGeom>
                  </pic:spPr>
                </pic:pic>
              </a:graphicData>
            </a:graphic>
          </wp:anchor>
        </w:drawing>
      </w:r>
      <w:r>
        <w:rPr>
          <w:noProof/>
          <w:lang w:bidi="ar-SA"/>
        </w:rPr>
        <w:drawing>
          <wp:anchor distT="0" distB="0" distL="0" distR="0" simplePos="0" relativeHeight="62914716" behindDoc="1" locked="0" layoutInCell="1" allowOverlap="1">
            <wp:simplePos x="0" y="0"/>
            <wp:positionH relativeFrom="page">
              <wp:posOffset>4140835</wp:posOffset>
            </wp:positionH>
            <wp:positionV relativeFrom="margin">
              <wp:posOffset>1691640</wp:posOffset>
            </wp:positionV>
            <wp:extent cx="450850" cy="133985"/>
            <wp:effectExtent l="0" t="0" r="0" b="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52"/>
                    <a:stretch/>
                  </pic:blipFill>
                  <pic:spPr>
                    <a:xfrm>
                      <a:off x="0" y="0"/>
                      <a:ext cx="450850" cy="133985"/>
                    </a:xfrm>
                    <a:prstGeom prst="rect">
                      <a:avLst/>
                    </a:prstGeom>
                  </pic:spPr>
                </pic:pic>
              </a:graphicData>
            </a:graphic>
          </wp:anchor>
        </w:drawing>
      </w:r>
      <w:r>
        <w:rPr>
          <w:noProof/>
          <w:lang w:bidi="ar-SA"/>
        </w:rPr>
        <w:drawing>
          <wp:anchor distT="0" distB="0" distL="0" distR="0" simplePos="0" relativeHeight="62914717" behindDoc="1" locked="0" layoutInCell="1" allowOverlap="1">
            <wp:simplePos x="0" y="0"/>
            <wp:positionH relativeFrom="page">
              <wp:posOffset>394970</wp:posOffset>
            </wp:positionH>
            <wp:positionV relativeFrom="margin">
              <wp:posOffset>1990090</wp:posOffset>
            </wp:positionV>
            <wp:extent cx="457200" cy="365760"/>
            <wp:effectExtent l="0" t="0" r="0" b="0"/>
            <wp:wrapNone/>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53"/>
                    <a:stretch/>
                  </pic:blipFill>
                  <pic:spPr>
                    <a:xfrm>
                      <a:off x="0" y="0"/>
                      <a:ext cx="457200" cy="365760"/>
                    </a:xfrm>
                    <a:prstGeom prst="rect">
                      <a:avLst/>
                    </a:prstGeom>
                  </pic:spPr>
                </pic:pic>
              </a:graphicData>
            </a:graphic>
          </wp:anchor>
        </w:drawing>
      </w:r>
      <w:r>
        <w:rPr>
          <w:noProof/>
          <w:lang w:bidi="ar-SA"/>
        </w:rPr>
        <w:drawing>
          <wp:anchor distT="0" distB="0" distL="0" distR="0" simplePos="0" relativeHeight="62914718" behindDoc="1" locked="0" layoutInCell="1" allowOverlap="1">
            <wp:simplePos x="0" y="0"/>
            <wp:positionH relativeFrom="page">
              <wp:posOffset>4140835</wp:posOffset>
            </wp:positionH>
            <wp:positionV relativeFrom="margin">
              <wp:posOffset>1990090</wp:posOffset>
            </wp:positionV>
            <wp:extent cx="450850" cy="365760"/>
            <wp:effectExtent l="0" t="0" r="0" b="0"/>
            <wp:wrapNone/>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54"/>
                    <a:stretch/>
                  </pic:blipFill>
                  <pic:spPr>
                    <a:xfrm>
                      <a:off x="0" y="0"/>
                      <a:ext cx="450850" cy="365760"/>
                    </a:xfrm>
                    <a:prstGeom prst="rect">
                      <a:avLst/>
                    </a:prstGeom>
                  </pic:spPr>
                </pic:pic>
              </a:graphicData>
            </a:graphic>
          </wp:anchor>
        </w:drawing>
      </w:r>
      <w:r>
        <w:rPr>
          <w:noProof/>
          <w:lang w:bidi="ar-SA"/>
        </w:rPr>
        <w:drawing>
          <wp:anchor distT="0" distB="0" distL="0" distR="0" simplePos="0" relativeHeight="62914719" behindDoc="1" locked="0" layoutInCell="1" allowOverlap="1">
            <wp:simplePos x="0" y="0"/>
            <wp:positionH relativeFrom="page">
              <wp:posOffset>4140835</wp:posOffset>
            </wp:positionH>
            <wp:positionV relativeFrom="margin">
              <wp:posOffset>2703830</wp:posOffset>
            </wp:positionV>
            <wp:extent cx="450850" cy="133985"/>
            <wp:effectExtent l="0" t="0" r="0" b="0"/>
            <wp:wrapNone/>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55"/>
                    <a:stretch/>
                  </pic:blipFill>
                  <pic:spPr>
                    <a:xfrm>
                      <a:off x="0" y="0"/>
                      <a:ext cx="450850" cy="133985"/>
                    </a:xfrm>
                    <a:prstGeom prst="rect">
                      <a:avLst/>
                    </a:prstGeom>
                  </pic:spPr>
                </pic:pic>
              </a:graphicData>
            </a:graphic>
          </wp:anchor>
        </w:drawing>
      </w:r>
      <w:r>
        <w:rPr>
          <w:noProof/>
          <w:lang w:bidi="ar-SA"/>
        </w:rPr>
        <w:drawing>
          <wp:anchor distT="0" distB="0" distL="0" distR="0" simplePos="0" relativeHeight="62914720" behindDoc="1" locked="0" layoutInCell="1" allowOverlap="1">
            <wp:simplePos x="0" y="0"/>
            <wp:positionH relativeFrom="page">
              <wp:posOffset>4140835</wp:posOffset>
            </wp:positionH>
            <wp:positionV relativeFrom="margin">
              <wp:posOffset>3060065</wp:posOffset>
            </wp:positionV>
            <wp:extent cx="450850" cy="621665"/>
            <wp:effectExtent l="0" t="0" r="0" b="0"/>
            <wp:wrapNone/>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56"/>
                    <a:stretch/>
                  </pic:blipFill>
                  <pic:spPr>
                    <a:xfrm>
                      <a:off x="0" y="0"/>
                      <a:ext cx="450850" cy="621665"/>
                    </a:xfrm>
                    <a:prstGeom prst="rect">
                      <a:avLst/>
                    </a:prstGeom>
                  </pic:spPr>
                </pic:pic>
              </a:graphicData>
            </a:graphic>
          </wp:anchor>
        </w:drawing>
      </w:r>
      <w:r>
        <w:rPr>
          <w:noProof/>
          <w:lang w:bidi="ar-SA"/>
        </w:rPr>
        <w:drawing>
          <wp:anchor distT="0" distB="0" distL="0" distR="0" simplePos="0" relativeHeight="62914721" behindDoc="1" locked="0" layoutInCell="1" allowOverlap="1">
            <wp:simplePos x="0" y="0"/>
            <wp:positionH relativeFrom="page">
              <wp:posOffset>4140835</wp:posOffset>
            </wp:positionH>
            <wp:positionV relativeFrom="margin">
              <wp:posOffset>4687570</wp:posOffset>
            </wp:positionV>
            <wp:extent cx="450850" cy="262255"/>
            <wp:effectExtent l="0" t="0" r="0" b="0"/>
            <wp:wrapNone/>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57"/>
                    <a:stretch/>
                  </pic:blipFill>
                  <pic:spPr>
                    <a:xfrm>
                      <a:off x="0" y="0"/>
                      <a:ext cx="450850" cy="262255"/>
                    </a:xfrm>
                    <a:prstGeom prst="rect">
                      <a:avLst/>
                    </a:prstGeom>
                  </pic:spPr>
                </pic:pic>
              </a:graphicData>
            </a:graphic>
          </wp:anchor>
        </w:drawing>
      </w:r>
      <w:r>
        <w:rPr>
          <w:noProof/>
          <w:lang w:bidi="ar-SA"/>
        </w:rPr>
        <w:drawing>
          <wp:anchor distT="0" distB="0" distL="0" distR="0" simplePos="0" relativeHeight="62914722" behindDoc="1" locked="0" layoutInCell="1" allowOverlap="1">
            <wp:simplePos x="0" y="0"/>
            <wp:positionH relativeFrom="page">
              <wp:posOffset>4140835</wp:posOffset>
            </wp:positionH>
            <wp:positionV relativeFrom="margin">
              <wp:posOffset>5187950</wp:posOffset>
            </wp:positionV>
            <wp:extent cx="450850" cy="262255"/>
            <wp:effectExtent l="0" t="0" r="0" b="0"/>
            <wp:wrapNone/>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58"/>
                    <a:stretch/>
                  </pic:blipFill>
                  <pic:spPr>
                    <a:xfrm>
                      <a:off x="0" y="0"/>
                      <a:ext cx="450850" cy="262255"/>
                    </a:xfrm>
                    <a:prstGeom prst="rect">
                      <a:avLst/>
                    </a:prstGeom>
                  </pic:spPr>
                </pic:pic>
              </a:graphicData>
            </a:graphic>
          </wp:anchor>
        </w:drawing>
      </w:r>
      <w:r>
        <w:rPr>
          <w:noProof/>
          <w:lang w:bidi="ar-SA"/>
        </w:rPr>
        <w:drawing>
          <wp:anchor distT="0" distB="0" distL="0" distR="298450" simplePos="0" relativeHeight="62914723" behindDoc="1" locked="0" layoutInCell="1" allowOverlap="1">
            <wp:simplePos x="0" y="0"/>
            <wp:positionH relativeFrom="page">
              <wp:posOffset>367665</wp:posOffset>
            </wp:positionH>
            <wp:positionV relativeFrom="margin">
              <wp:posOffset>5815330</wp:posOffset>
            </wp:positionV>
            <wp:extent cx="469265" cy="1109345"/>
            <wp:effectExtent l="0" t="0" r="0" b="0"/>
            <wp:wrapNone/>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59"/>
                    <a:stretch/>
                  </pic:blipFill>
                  <pic:spPr>
                    <a:xfrm>
                      <a:off x="0" y="0"/>
                      <a:ext cx="469265" cy="1109345"/>
                    </a:xfrm>
                    <a:prstGeom prst="rect">
                      <a:avLst/>
                    </a:prstGeom>
                  </pic:spPr>
                </pic:pic>
              </a:graphicData>
            </a:graphic>
          </wp:anchor>
        </w:drawing>
      </w:r>
      <w:r>
        <w:rPr>
          <w:noProof/>
          <w:lang w:bidi="ar-SA"/>
        </w:rPr>
        <w:drawing>
          <wp:anchor distT="0" distB="0" distL="0" distR="0" simplePos="0" relativeHeight="62914724" behindDoc="1" locked="0" layoutInCell="1" allowOverlap="1">
            <wp:simplePos x="0" y="0"/>
            <wp:positionH relativeFrom="page">
              <wp:posOffset>4140835</wp:posOffset>
            </wp:positionH>
            <wp:positionV relativeFrom="margin">
              <wp:posOffset>5919470</wp:posOffset>
            </wp:positionV>
            <wp:extent cx="450850" cy="1005840"/>
            <wp:effectExtent l="0" t="0" r="0" b="0"/>
            <wp:wrapNone/>
            <wp:docPr id="99" name="Shape 99"/>
            <wp:cNvGraphicFramePr/>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60"/>
                    <a:stretch/>
                  </pic:blipFill>
                  <pic:spPr>
                    <a:xfrm>
                      <a:off x="0" y="0"/>
                      <a:ext cx="450850" cy="1005840"/>
                    </a:xfrm>
                    <a:prstGeom prst="rect">
                      <a:avLst/>
                    </a:prstGeom>
                  </pic:spPr>
                </pic:pic>
              </a:graphicData>
            </a:graphic>
          </wp:anchor>
        </w:drawing>
      </w:r>
      <w:r>
        <w:rPr>
          <w:noProof/>
          <w:lang w:bidi="ar-SA"/>
        </w:rPr>
        <w:drawing>
          <wp:anchor distT="0" distB="0" distL="0" distR="0" simplePos="0" relativeHeight="62914725" behindDoc="1" locked="0" layoutInCell="1" allowOverlap="1">
            <wp:simplePos x="0" y="0"/>
            <wp:positionH relativeFrom="page">
              <wp:posOffset>367665</wp:posOffset>
            </wp:positionH>
            <wp:positionV relativeFrom="margin">
              <wp:posOffset>7266305</wp:posOffset>
            </wp:positionV>
            <wp:extent cx="469265" cy="372110"/>
            <wp:effectExtent l="0" t="0" r="0" b="0"/>
            <wp:wrapNone/>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61"/>
                    <a:stretch/>
                  </pic:blipFill>
                  <pic:spPr>
                    <a:xfrm>
                      <a:off x="0" y="0"/>
                      <a:ext cx="469265" cy="372110"/>
                    </a:xfrm>
                    <a:prstGeom prst="rect">
                      <a:avLst/>
                    </a:prstGeom>
                  </pic:spPr>
                </pic:pic>
              </a:graphicData>
            </a:graphic>
          </wp:anchor>
        </w:drawing>
      </w:r>
      <w:r>
        <w:rPr>
          <w:noProof/>
          <w:lang w:bidi="ar-SA"/>
        </w:rPr>
        <w:drawing>
          <wp:anchor distT="0" distB="0" distL="0" distR="0" simplePos="0" relativeHeight="62914726" behindDoc="1" locked="0" layoutInCell="1" allowOverlap="1">
            <wp:simplePos x="0" y="0"/>
            <wp:positionH relativeFrom="page">
              <wp:posOffset>4140835</wp:posOffset>
            </wp:positionH>
            <wp:positionV relativeFrom="margin">
              <wp:posOffset>7266305</wp:posOffset>
            </wp:positionV>
            <wp:extent cx="450850" cy="372110"/>
            <wp:effectExtent l="0" t="0" r="0" b="0"/>
            <wp:wrapNone/>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62"/>
                    <a:stretch/>
                  </pic:blipFill>
                  <pic:spPr>
                    <a:xfrm>
                      <a:off x="0" y="0"/>
                      <a:ext cx="450850" cy="372110"/>
                    </a:xfrm>
                    <a:prstGeom prst="rect">
                      <a:avLst/>
                    </a:prstGeom>
                  </pic:spPr>
                </pic:pic>
              </a:graphicData>
            </a:graphic>
          </wp:anchor>
        </w:drawing>
      </w: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after="436" w:line="1" w:lineRule="exact"/>
      </w:pPr>
    </w:p>
    <w:p w:rsidR="00746ABB" w:rsidRDefault="00746ABB">
      <w:pPr>
        <w:spacing w:line="1" w:lineRule="exact"/>
        <w:sectPr w:rsidR="00746ABB">
          <w:pgSz w:w="11900" w:h="16840"/>
          <w:pgMar w:top="627" w:right="641" w:bottom="321" w:left="579" w:header="199"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2347"/>
        <w:gridCol w:w="1901"/>
        <w:gridCol w:w="1397"/>
        <w:gridCol w:w="2299"/>
        <w:gridCol w:w="1714"/>
      </w:tblGrid>
      <w:tr w:rsidR="00746ABB">
        <w:trPr>
          <w:trHeight w:hRule="exact" w:val="523"/>
          <w:jc w:val="center"/>
        </w:trPr>
        <w:tc>
          <w:tcPr>
            <w:tcW w:w="907"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lastRenderedPageBreak/>
              <w:t>PČ Typ</w:t>
            </w:r>
          </w:p>
        </w:tc>
        <w:tc>
          <w:tcPr>
            <w:tcW w:w="2347" w:type="dxa"/>
            <w:tcBorders>
              <w:top w:val="single" w:sz="4" w:space="0" w:color="auto"/>
            </w:tcBorders>
            <w:shd w:val="clear" w:color="auto" w:fill="FFFFFF"/>
            <w:vAlign w:val="center"/>
          </w:tcPr>
          <w:p w:rsidR="00746ABB" w:rsidRDefault="001A0C31">
            <w:pPr>
              <w:pStyle w:val="Jin0"/>
              <w:shd w:val="clear" w:color="auto" w:fill="auto"/>
              <w:spacing w:after="0"/>
              <w:ind w:firstLine="260"/>
              <w:rPr>
                <w:sz w:val="15"/>
                <w:szCs w:val="15"/>
              </w:rPr>
            </w:pPr>
            <w:r>
              <w:rPr>
                <w:rFonts w:ascii="Arial" w:eastAsia="Arial" w:hAnsi="Arial" w:cs="Arial"/>
                <w:sz w:val="15"/>
                <w:szCs w:val="15"/>
              </w:rPr>
              <w:t>Kód</w:t>
            </w:r>
          </w:p>
        </w:tc>
        <w:tc>
          <w:tcPr>
            <w:tcW w:w="1901" w:type="dxa"/>
            <w:tcBorders>
              <w:top w:val="single" w:sz="4" w:space="0" w:color="auto"/>
            </w:tcBorders>
            <w:shd w:val="clear" w:color="auto" w:fill="FFFFFF"/>
            <w:vAlign w:val="center"/>
          </w:tcPr>
          <w:p w:rsidR="00746ABB" w:rsidRDefault="001A0C31">
            <w:pPr>
              <w:pStyle w:val="Jin0"/>
              <w:shd w:val="clear" w:color="auto" w:fill="auto"/>
              <w:spacing w:after="0"/>
              <w:ind w:firstLine="500"/>
              <w:rPr>
                <w:sz w:val="15"/>
                <w:szCs w:val="15"/>
              </w:rPr>
            </w:pPr>
            <w:r>
              <w:rPr>
                <w:rFonts w:ascii="Arial" w:eastAsia="Arial" w:hAnsi="Arial" w:cs="Arial"/>
                <w:sz w:val="15"/>
                <w:szCs w:val="15"/>
              </w:rPr>
              <w:t>Popis</w:t>
            </w:r>
          </w:p>
        </w:tc>
        <w:tc>
          <w:tcPr>
            <w:tcW w:w="1397"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MJ</w:t>
            </w:r>
          </w:p>
        </w:tc>
        <w:tc>
          <w:tcPr>
            <w:tcW w:w="2299" w:type="dxa"/>
            <w:tcBorders>
              <w:top w:val="single" w:sz="4" w:space="0" w:color="auto"/>
            </w:tcBorders>
            <w:shd w:val="clear" w:color="auto" w:fill="FFFFFF"/>
            <w:vAlign w:val="center"/>
          </w:tcPr>
          <w:p w:rsidR="00746ABB" w:rsidRDefault="001A0C31">
            <w:pPr>
              <w:pStyle w:val="Jin0"/>
              <w:shd w:val="clear" w:color="auto" w:fill="auto"/>
              <w:tabs>
                <w:tab w:val="left" w:pos="1198"/>
              </w:tabs>
              <w:spacing w:after="0"/>
              <w:ind w:firstLine="200"/>
              <w:rPr>
                <w:sz w:val="15"/>
                <w:szCs w:val="15"/>
              </w:rPr>
            </w:pPr>
            <w:r>
              <w:rPr>
                <w:rFonts w:ascii="Arial" w:eastAsia="Arial" w:hAnsi="Arial" w:cs="Arial"/>
                <w:sz w:val="15"/>
                <w:szCs w:val="15"/>
              </w:rPr>
              <w:t>Množství</w:t>
            </w:r>
            <w:r>
              <w:rPr>
                <w:rFonts w:ascii="Arial" w:eastAsia="Arial" w:hAnsi="Arial" w:cs="Arial"/>
                <w:sz w:val="15"/>
                <w:szCs w:val="15"/>
              </w:rPr>
              <w:tab/>
            </w: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14" w:type="dxa"/>
            <w:tcBorders>
              <w:top w:val="single" w:sz="4" w:space="0" w:color="auto"/>
              <w:righ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197"/>
          <w:jc w:val="center"/>
        </w:trPr>
        <w:tc>
          <w:tcPr>
            <w:tcW w:w="907"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ind w:firstLine="320"/>
              <w:rPr>
                <w:sz w:val="12"/>
                <w:szCs w:val="12"/>
              </w:rPr>
            </w:pPr>
            <w:r>
              <w:rPr>
                <w:rFonts w:ascii="Arial" w:eastAsia="Arial" w:hAnsi="Arial" w:cs="Arial"/>
                <w:sz w:val="12"/>
                <w:szCs w:val="12"/>
              </w:rPr>
              <w:t>VV</w:t>
            </w:r>
          </w:p>
        </w:tc>
        <w:tc>
          <w:tcPr>
            <w:tcW w:w="2347"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ind w:left="1100"/>
              <w:rPr>
                <w:sz w:val="12"/>
                <w:szCs w:val="12"/>
              </w:rPr>
            </w:pPr>
            <w:r>
              <w:rPr>
                <w:rFonts w:ascii="Arial" w:eastAsia="Arial" w:hAnsi="Arial" w:cs="Arial"/>
                <w:sz w:val="12"/>
                <w:szCs w:val="12"/>
              </w:rPr>
              <w:t>0+3+7+7+4</w:t>
            </w:r>
          </w:p>
        </w:tc>
        <w:tc>
          <w:tcPr>
            <w:tcW w:w="1901" w:type="dxa"/>
            <w:tcBorders>
              <w:top w:val="single" w:sz="4" w:space="0" w:color="auto"/>
              <w:bottom w:val="single" w:sz="4" w:space="0" w:color="auto"/>
            </w:tcBorders>
            <w:shd w:val="clear" w:color="auto" w:fill="FFFFFF"/>
          </w:tcPr>
          <w:p w:rsidR="00746ABB" w:rsidRDefault="00746ABB">
            <w:pPr>
              <w:rPr>
                <w:sz w:val="10"/>
                <w:szCs w:val="10"/>
              </w:rPr>
            </w:pPr>
          </w:p>
        </w:tc>
        <w:tc>
          <w:tcPr>
            <w:tcW w:w="1397" w:type="dxa"/>
            <w:tcBorders>
              <w:top w:val="single" w:sz="4" w:space="0" w:color="auto"/>
              <w:bottom w:val="single" w:sz="4" w:space="0" w:color="auto"/>
            </w:tcBorders>
            <w:shd w:val="clear" w:color="auto" w:fill="FFFFFF"/>
          </w:tcPr>
          <w:p w:rsidR="00746ABB" w:rsidRDefault="00746ABB">
            <w:pPr>
              <w:rPr>
                <w:sz w:val="10"/>
                <w:szCs w:val="10"/>
              </w:rPr>
            </w:pPr>
          </w:p>
        </w:tc>
        <w:tc>
          <w:tcPr>
            <w:tcW w:w="2299" w:type="dxa"/>
            <w:tcBorders>
              <w:top w:val="single" w:sz="4" w:space="0" w:color="auto"/>
              <w:bottom w:val="single" w:sz="4" w:space="0" w:color="auto"/>
            </w:tcBorders>
            <w:shd w:val="clear" w:color="auto" w:fill="FFFFFF"/>
            <w:vAlign w:val="center"/>
          </w:tcPr>
          <w:p w:rsidR="00746ABB" w:rsidRDefault="001A0C31">
            <w:pPr>
              <w:pStyle w:val="Jin0"/>
              <w:shd w:val="clear" w:color="auto" w:fill="auto"/>
              <w:spacing w:after="0"/>
              <w:ind w:firstLine="580"/>
              <w:rPr>
                <w:sz w:val="12"/>
                <w:szCs w:val="12"/>
              </w:rPr>
            </w:pPr>
            <w:r>
              <w:rPr>
                <w:rFonts w:ascii="Arial" w:eastAsia="Arial" w:hAnsi="Arial" w:cs="Arial"/>
                <w:sz w:val="12"/>
                <w:szCs w:val="12"/>
              </w:rPr>
              <w:t>21,000</w:t>
            </w:r>
          </w:p>
        </w:tc>
        <w:tc>
          <w:tcPr>
            <w:tcW w:w="1714" w:type="dxa"/>
            <w:tcBorders>
              <w:top w:val="single" w:sz="4" w:space="0" w:color="auto"/>
              <w:bottom w:val="single" w:sz="4" w:space="0" w:color="auto"/>
            </w:tcBorders>
            <w:shd w:val="clear" w:color="auto" w:fill="FFFFFF"/>
          </w:tcPr>
          <w:p w:rsidR="00746ABB" w:rsidRDefault="00746ABB">
            <w:pPr>
              <w:rPr>
                <w:sz w:val="10"/>
                <w:szCs w:val="10"/>
              </w:rPr>
            </w:pPr>
          </w:p>
        </w:tc>
      </w:tr>
    </w:tbl>
    <w:p w:rsidR="00746ABB" w:rsidRDefault="001A0C31">
      <w:pPr>
        <w:spacing w:line="1" w:lineRule="exact"/>
      </w:pPr>
      <w:r>
        <w:rPr>
          <w:noProof/>
          <w:lang w:bidi="ar-SA"/>
        </w:rPr>
        <w:drawing>
          <wp:anchor distT="0" distB="0" distL="0" distR="0" simplePos="0" relativeHeight="125829427" behindDoc="0" locked="0" layoutInCell="1" allowOverlap="1">
            <wp:simplePos x="0" y="0"/>
            <wp:positionH relativeFrom="page">
              <wp:posOffset>626110</wp:posOffset>
            </wp:positionH>
            <wp:positionV relativeFrom="margin">
              <wp:posOffset>1813560</wp:posOffset>
            </wp:positionV>
            <wp:extent cx="152400" cy="103505"/>
            <wp:effectExtent l="0" t="0" r="0" b="0"/>
            <wp:wrapTight wrapText="bothSides">
              <wp:wrapPolygon edited="0">
                <wp:start x="0" y="0"/>
                <wp:lineTo x="21600" y="0"/>
                <wp:lineTo x="21600" y="21600"/>
                <wp:lineTo x="0" y="21600"/>
                <wp:lineTo x="0" y="0"/>
              </wp:wrapPolygon>
            </wp:wrapTight>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63"/>
                    <a:stretch/>
                  </pic:blipFill>
                  <pic:spPr>
                    <a:xfrm>
                      <a:off x="0" y="0"/>
                      <a:ext cx="152400" cy="103505"/>
                    </a:xfrm>
                    <a:prstGeom prst="rect">
                      <a:avLst/>
                    </a:prstGeom>
                  </pic:spPr>
                </pic:pic>
              </a:graphicData>
            </a:graphic>
          </wp:anchor>
        </w:drawing>
      </w:r>
      <w:r>
        <w:rPr>
          <w:noProof/>
          <w:lang w:bidi="ar-SA"/>
        </w:rPr>
        <w:drawing>
          <wp:anchor distT="36195" distB="3325495" distL="117475" distR="6396355" simplePos="0" relativeHeight="125829428" behindDoc="0" locked="0" layoutInCell="1" allowOverlap="1">
            <wp:simplePos x="0" y="0"/>
            <wp:positionH relativeFrom="page">
              <wp:posOffset>412750</wp:posOffset>
            </wp:positionH>
            <wp:positionV relativeFrom="margin">
              <wp:posOffset>2026285</wp:posOffset>
            </wp:positionV>
            <wp:extent cx="450850" cy="567055"/>
            <wp:effectExtent l="0" t="0" r="0" b="0"/>
            <wp:wrapTopAndBottom/>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64"/>
                    <a:stretch/>
                  </pic:blipFill>
                  <pic:spPr>
                    <a:xfrm>
                      <a:off x="0" y="0"/>
                      <a:ext cx="450850" cy="56705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854710</wp:posOffset>
                </wp:positionH>
                <wp:positionV relativeFrom="margin">
                  <wp:posOffset>2002155</wp:posOffset>
                </wp:positionV>
                <wp:extent cx="524510" cy="149225"/>
                <wp:effectExtent l="0" t="0" r="0" b="0"/>
                <wp:wrapNone/>
                <wp:docPr id="109" name="Shape 109"/>
                <wp:cNvGraphicFramePr/>
                <a:graphic xmlns:a="http://schemas.openxmlformats.org/drawingml/2006/main">
                  <a:graphicData uri="http://schemas.microsoft.com/office/word/2010/wordprocessingShape">
                    <wps:wsp>
                      <wps:cNvSpPr txBox="1"/>
                      <wps:spPr>
                        <a:xfrm>
                          <a:off x="0" y="0"/>
                          <a:ext cx="524510" cy="149225"/>
                        </a:xfrm>
                        <a:prstGeom prst="rect">
                          <a:avLst/>
                        </a:prstGeom>
                        <a:noFill/>
                      </wps:spPr>
                      <wps:txbx>
                        <w:txbxContent>
                          <w:p w:rsidR="00746ABB" w:rsidRDefault="001A0C31">
                            <w:pPr>
                              <w:pStyle w:val="Titulekobrzku0"/>
                              <w:shd w:val="clear" w:color="auto" w:fill="auto"/>
                              <w:rPr>
                                <w:sz w:val="17"/>
                                <w:szCs w:val="17"/>
                              </w:rPr>
                            </w:pPr>
                            <w:r>
                              <w:rPr>
                                <w:sz w:val="17"/>
                                <w:szCs w:val="17"/>
                              </w:rPr>
                              <w:t>74233-2.3</w:t>
                            </w:r>
                          </w:p>
                        </w:txbxContent>
                      </wps:txbx>
                      <wps:bodyPr lIns="0" tIns="0" rIns="0" bIns="0"/>
                    </wps:wsp>
                  </a:graphicData>
                </a:graphic>
              </wp:anchor>
            </w:drawing>
          </mc:Choice>
          <mc:Fallback xmlns:w15="http://schemas.microsoft.com/office/word/2012/wordml">
            <w:pict>
              <v:shape id="_x0000_s1135" type="#_x0000_t202" style="position:absolute;margin-left:67.299999999999997pt;margin-top:157.65000000000001pt;width:41.299999999999997pt;height:11.75pt;z-index:251657731;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74233-2.3</w:t>
                      </w:r>
                    </w:p>
                  </w:txbxContent>
                </v:textbox>
                <w10:wrap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851535</wp:posOffset>
                </wp:positionH>
                <wp:positionV relativeFrom="margin">
                  <wp:posOffset>2297430</wp:posOffset>
                </wp:positionV>
                <wp:extent cx="530225" cy="133985"/>
                <wp:effectExtent l="0" t="0" r="0" b="0"/>
                <wp:wrapNone/>
                <wp:docPr id="111" name="Shape 111"/>
                <wp:cNvGraphicFramePr/>
                <a:graphic xmlns:a="http://schemas.openxmlformats.org/drawingml/2006/main">
                  <a:graphicData uri="http://schemas.microsoft.com/office/word/2010/wordprocessingShape">
                    <wps:wsp>
                      <wps:cNvSpPr txBox="1"/>
                      <wps:spPr>
                        <a:xfrm>
                          <a:off x="0" y="0"/>
                          <a:ext cx="530225" cy="133985"/>
                        </a:xfrm>
                        <a:prstGeom prst="rect">
                          <a:avLst/>
                        </a:prstGeom>
                        <a:noFill/>
                      </wps:spPr>
                      <wps:txbx>
                        <w:txbxContent>
                          <w:p w:rsidR="00746ABB" w:rsidRDefault="001A0C31">
                            <w:pPr>
                              <w:pStyle w:val="Titulekobrzku0"/>
                              <w:shd w:val="clear" w:color="auto" w:fill="auto"/>
                              <w:rPr>
                                <w:sz w:val="15"/>
                                <w:szCs w:val="15"/>
                              </w:rPr>
                            </w:pPr>
                            <w:r>
                              <w:rPr>
                                <w:sz w:val="15"/>
                                <w:szCs w:val="15"/>
                              </w:rPr>
                              <w:t>742330044</w:t>
                            </w:r>
                          </w:p>
                        </w:txbxContent>
                      </wps:txbx>
                      <wps:bodyPr lIns="0" tIns="0" rIns="0" bIns="0"/>
                    </wps:wsp>
                  </a:graphicData>
                </a:graphic>
              </wp:anchor>
            </w:drawing>
          </mc:Choice>
          <mc:Fallback xmlns:w15="http://schemas.microsoft.com/office/word/2012/wordml">
            <w:pict>
              <v:shape id="_x0000_s1137" type="#_x0000_t202" style="position:absolute;margin-left:67.049999999999997pt;margin-top:180.90000000000001pt;width:41.75pt;height:10.550000000000001pt;z-index:251657733;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742330044</w:t>
                      </w:r>
                    </w:p>
                  </w:txbxContent>
                </v:textbox>
                <w10:wrap anchorx="page" anchory="margin"/>
              </v:shape>
            </w:pict>
          </mc:Fallback>
        </mc:AlternateContent>
      </w:r>
      <w:r>
        <w:rPr>
          <w:noProof/>
          <w:lang w:bidi="ar-SA"/>
        </w:rPr>
        <mc:AlternateContent>
          <mc:Choice Requires="wps">
            <w:drawing>
              <wp:anchor distT="12065" distB="3346450" distL="1397635" distR="3119120" simplePos="0" relativeHeight="125829429" behindDoc="0" locked="0" layoutInCell="1" allowOverlap="1">
                <wp:simplePos x="0" y="0"/>
                <wp:positionH relativeFrom="page">
                  <wp:posOffset>1692910</wp:posOffset>
                </wp:positionH>
                <wp:positionV relativeFrom="margin">
                  <wp:posOffset>2002155</wp:posOffset>
                </wp:positionV>
                <wp:extent cx="2444750" cy="56705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2444750" cy="567055"/>
                        </a:xfrm>
                        <a:prstGeom prst="rect">
                          <a:avLst/>
                        </a:prstGeom>
                        <a:noFill/>
                      </wps:spPr>
                      <wps:txbx>
                        <w:txbxContent>
                          <w:p w:rsidR="00746ABB" w:rsidRDefault="001A0C31">
                            <w:pPr>
                              <w:pStyle w:val="Zkladntext30"/>
                              <w:shd w:val="clear" w:color="auto" w:fill="auto"/>
                            </w:pPr>
                            <w:r>
                              <w:t xml:space="preserve">Zásuvky </w:t>
                            </w:r>
                            <w:r>
                              <w:rPr>
                                <w:lang w:val="en-US" w:eastAsia="en-US" w:bidi="en-US"/>
                              </w:rPr>
                              <w:t xml:space="preserve">2xRJ45 do </w:t>
                            </w:r>
                            <w:proofErr w:type="spellStart"/>
                            <w:r>
                              <w:rPr>
                                <w:lang w:val="en-US" w:eastAsia="en-US" w:bidi="en-US"/>
                              </w:rPr>
                              <w:t>podparapetu</w:t>
                            </w:r>
                            <w:proofErr w:type="spellEnd"/>
                          </w:p>
                          <w:p w:rsidR="00746ABB" w:rsidRDefault="001A0C31">
                            <w:pPr>
                              <w:pStyle w:val="Zkladntext20"/>
                              <w:shd w:val="clear" w:color="auto" w:fill="auto"/>
                            </w:pPr>
                            <w:r>
                              <w:rPr>
                                <w:i w:val="0"/>
                                <w:iCs w:val="0"/>
                                <w:color w:val="000000"/>
                              </w:rPr>
                              <w:t>Montáž strukturované kabeláže zásuvek datových pod omítku, do nábytku, do parapetního žlabu nebo podlahové krabice 1 až 6 pozic</w:t>
                            </w:r>
                          </w:p>
                        </w:txbxContent>
                      </wps:txbx>
                      <wps:bodyPr lIns="0" tIns="0" rIns="0" bIns="0"/>
                    </wps:wsp>
                  </a:graphicData>
                </a:graphic>
              </wp:anchor>
            </w:drawing>
          </mc:Choice>
          <mc:Fallback xmlns:w15="http://schemas.microsoft.com/office/word/2012/wordml">
            <w:pict>
              <v:shape id="_x0000_s1139" type="#_x0000_t202" style="position:absolute;margin-left:133.30000000000001pt;margin-top:157.65000000000001pt;width:192.5pt;height:44.649999999999999pt;z-index:-125829324;mso-wrap-distance-left:110.05pt;mso-wrap-distance-top:0.94999999999999996pt;mso-wrap-distance-right:245.59999999999999pt;mso-wrap-distance-bottom:263.5pt;mso-position-horizontal-relative:page;mso-position-vertical-relative:margin" filled="f" stroked="f">
                <v:textbox inset="0,0,0,0">
                  <w:txbxContent>
                    <w:p>
                      <w:pPr>
                        <w:pStyle w:val="Style3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Zásuvky </w:t>
                      </w:r>
                      <w:r>
                        <w:rPr>
                          <w:color w:val="000000"/>
                          <w:spacing w:val="0"/>
                          <w:w w:val="100"/>
                          <w:position w:val="0"/>
                          <w:shd w:val="clear" w:color="auto" w:fill="auto"/>
                          <w:lang w:val="en-US" w:eastAsia="en-US" w:bidi="en-US"/>
                        </w:rPr>
                        <w:t>2xRJ45 do podparapetu</w:t>
                      </w:r>
                    </w:p>
                    <w:p>
                      <w:pPr>
                        <w:pStyle w:val="Style7"/>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Montáž strukturované kabeláže zásuvek datových pod omítku, do nábytku, do parapetního žlabu nebo podlahové krabice 1 až 6 pozic</w:t>
                      </w:r>
                    </w:p>
                  </w:txbxContent>
                </v:textbox>
                <w10:wrap type="topAndBottom" anchorx="page" anchory="margin"/>
              </v:shape>
            </w:pict>
          </mc:Fallback>
        </mc:AlternateContent>
      </w:r>
      <w:r>
        <w:rPr>
          <w:noProof/>
          <w:lang w:bidi="ar-SA"/>
        </w:rPr>
        <w:drawing>
          <wp:anchor distT="133985" distB="3236595" distL="3884930" distR="1195705" simplePos="0" relativeHeight="125829431" behindDoc="0" locked="0" layoutInCell="1" allowOverlap="1">
            <wp:simplePos x="0" y="0"/>
            <wp:positionH relativeFrom="page">
              <wp:posOffset>4180205</wp:posOffset>
            </wp:positionH>
            <wp:positionV relativeFrom="margin">
              <wp:posOffset>2124075</wp:posOffset>
            </wp:positionV>
            <wp:extent cx="1883410" cy="554990"/>
            <wp:effectExtent l="0" t="0" r="0" b="0"/>
            <wp:wrapTopAndBottom/>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65"/>
                    <a:stretch/>
                  </pic:blipFill>
                  <pic:spPr>
                    <a:xfrm>
                      <a:off x="0" y="0"/>
                      <a:ext cx="1883410" cy="554990"/>
                    </a:xfrm>
                    <a:prstGeom prst="rect">
                      <a:avLst/>
                    </a:prstGeom>
                  </pic:spPr>
                </pic:pic>
              </a:graphicData>
            </a:graphic>
          </wp:anchor>
        </w:drawing>
      </w:r>
      <w:r>
        <w:rPr>
          <w:noProof/>
          <w:lang w:bidi="ar-SA"/>
        </w:rPr>
        <mc:AlternateContent>
          <mc:Choice Requires="wps">
            <w:drawing>
              <wp:anchor distT="0" distB="3776345" distL="6374765" distR="126365" simplePos="0" relativeHeight="125829432" behindDoc="0" locked="0" layoutInCell="1" allowOverlap="1">
                <wp:simplePos x="0" y="0"/>
                <wp:positionH relativeFrom="page">
                  <wp:posOffset>6670040</wp:posOffset>
                </wp:positionH>
                <wp:positionV relativeFrom="margin">
                  <wp:posOffset>1990090</wp:posOffset>
                </wp:positionV>
                <wp:extent cx="460375" cy="149225"/>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460375" cy="149225"/>
                        </a:xfrm>
                        <a:prstGeom prst="rect">
                          <a:avLst/>
                        </a:prstGeom>
                        <a:noFill/>
                      </wps:spPr>
                      <wps:txbx>
                        <w:txbxContent>
                          <w:p w:rsidR="00746ABB" w:rsidRDefault="001A0C31">
                            <w:pPr>
                              <w:pStyle w:val="Zkladntext30"/>
                              <w:shd w:val="clear" w:color="auto" w:fill="auto"/>
                              <w:spacing w:after="0"/>
                            </w:pPr>
                            <w:r>
                              <w:t>8 700,00</w:t>
                            </w:r>
                          </w:p>
                        </w:txbxContent>
                      </wps:txbx>
                      <wps:bodyPr wrap="none" lIns="0" tIns="0" rIns="0" bIns="0"/>
                    </wps:wsp>
                  </a:graphicData>
                </a:graphic>
              </wp:anchor>
            </w:drawing>
          </mc:Choice>
          <mc:Fallback xmlns:w15="http://schemas.microsoft.com/office/word/2012/wordml">
            <w:pict>
              <v:shape id="_x0000_s1143" type="#_x0000_t202" style="position:absolute;margin-left:525.20000000000005pt;margin-top:156.69999999999999pt;width:36.25pt;height:11.75pt;z-index:-125829321;mso-wrap-distance-left:501.94999999999999pt;mso-wrap-distance-right:9.9499999999999993pt;mso-wrap-distance-bottom:297.35000000000002pt;mso-position-horizontal-relative:page;mso-position-vertical-relative:margin"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8 700,00</w:t>
                      </w:r>
                    </w:p>
                  </w:txbxContent>
                </v:textbox>
                <w10:wrap type="topAndBottom" anchorx="page" anchory="margin"/>
              </v:shape>
            </w:pict>
          </mc:Fallback>
        </mc:AlternateContent>
      </w:r>
      <w:r>
        <w:rPr>
          <w:noProof/>
          <w:lang w:bidi="ar-SA"/>
        </w:rPr>
        <mc:AlternateContent>
          <mc:Choice Requires="wps">
            <w:drawing>
              <wp:anchor distT="295910" distB="3495675" distL="6503035" distR="123190" simplePos="0" relativeHeight="125829434" behindDoc="0" locked="0" layoutInCell="1" allowOverlap="1">
                <wp:simplePos x="0" y="0"/>
                <wp:positionH relativeFrom="page">
                  <wp:posOffset>6798310</wp:posOffset>
                </wp:positionH>
                <wp:positionV relativeFrom="margin">
                  <wp:posOffset>2286000</wp:posOffset>
                </wp:positionV>
                <wp:extent cx="335280" cy="13398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335280" cy="133985"/>
                        </a:xfrm>
                        <a:prstGeom prst="rect">
                          <a:avLst/>
                        </a:prstGeom>
                        <a:noFill/>
                      </wps:spPr>
                      <wps:txbx>
                        <w:txbxContent>
                          <w:p w:rsidR="00746ABB" w:rsidRDefault="001A0C31">
                            <w:pPr>
                              <w:pStyle w:val="Zkladntext20"/>
                              <w:shd w:val="clear" w:color="auto" w:fill="auto"/>
                              <w:spacing w:line="240" w:lineRule="auto"/>
                            </w:pPr>
                            <w:r>
                              <w:rPr>
                                <w:i w:val="0"/>
                                <w:iCs w:val="0"/>
                                <w:color w:val="000000"/>
                              </w:rPr>
                              <w:t>800,00</w:t>
                            </w:r>
                          </w:p>
                        </w:txbxContent>
                      </wps:txbx>
                      <wps:bodyPr wrap="none" lIns="0" tIns="0" rIns="0" bIns="0"/>
                    </wps:wsp>
                  </a:graphicData>
                </a:graphic>
              </wp:anchor>
            </w:drawing>
          </mc:Choice>
          <mc:Fallback xmlns:w15="http://schemas.microsoft.com/office/word/2012/wordml">
            <w:pict>
              <v:shape id="_x0000_s1145" type="#_x0000_t202" style="position:absolute;margin-left:535.29999999999995pt;margin-top:180.pt;width:26.399999999999999pt;height:10.550000000000001pt;z-index:-125829319;mso-wrap-distance-left:512.04999999999995pt;mso-wrap-distance-top:23.300000000000001pt;mso-wrap-distance-right:9.6999999999999993pt;mso-wrap-distance-bottom:275.25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800,00</w:t>
                      </w:r>
                    </w:p>
                  </w:txbxContent>
                </v:textbox>
                <w10:wrap type="topAndBottom" anchorx="page" anchory="margin"/>
              </v:shape>
            </w:pict>
          </mc:Fallback>
        </mc:AlternateContent>
      </w:r>
      <w:r>
        <w:rPr>
          <w:noProof/>
          <w:lang w:bidi="ar-SA"/>
        </w:rPr>
        <mc:AlternateContent>
          <mc:Choice Requires="wps">
            <w:drawing>
              <wp:anchor distT="670560" distB="2681605" distL="129540" distR="114300" simplePos="0" relativeHeight="125829436" behindDoc="0" locked="0" layoutInCell="1" allowOverlap="1">
                <wp:simplePos x="0" y="0"/>
                <wp:positionH relativeFrom="page">
                  <wp:posOffset>424815</wp:posOffset>
                </wp:positionH>
                <wp:positionV relativeFrom="margin">
                  <wp:posOffset>2660650</wp:posOffset>
                </wp:positionV>
                <wp:extent cx="6717665" cy="57277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6717665" cy="57277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1"/>
                              <w:gridCol w:w="1330"/>
                              <w:gridCol w:w="3960"/>
                              <w:gridCol w:w="576"/>
                              <w:gridCol w:w="1085"/>
                              <w:gridCol w:w="1243"/>
                              <w:gridCol w:w="1728"/>
                            </w:tblGrid>
                            <w:tr w:rsidR="00746ABB">
                              <w:trPr>
                                <w:trHeight w:hRule="exact" w:val="456"/>
                                <w:tblHead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65</w:t>
                                  </w:r>
                                </w:p>
                              </w:tc>
                              <w:tc>
                                <w:tcPr>
                                  <w:tcW w:w="33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34571465</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i/>
                                      <w:iCs/>
                                      <w:color w:val="3558AF"/>
                                      <w:sz w:val="15"/>
                                      <w:szCs w:val="15"/>
                                    </w:rPr>
                                    <w:t>krabice do dutých stěn PVC přístrojová kruhová D 70mm hluboká</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4,000</w:t>
                                  </w:r>
                                </w:p>
                              </w:tc>
                              <w:tc>
                                <w:tcPr>
                                  <w:tcW w:w="124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53,00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212,00</w:t>
                                  </w:r>
                                </w:p>
                              </w:tc>
                            </w:tr>
                            <w:tr w:rsidR="00746ABB">
                              <w:trPr>
                                <w:trHeight w:hRule="exact" w:val="446"/>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66</w:t>
                                  </w:r>
                                </w:p>
                              </w:tc>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742124005</w:t>
                                  </w:r>
                                </w:p>
                              </w:tc>
                              <w:tc>
                                <w:tcPr>
                                  <w:tcW w:w="3960" w:type="dxa"/>
                                  <w:tcBorders>
                                    <w:top w:val="single" w:sz="4" w:space="0" w:color="auto"/>
                                    <w:left w:val="single" w:sz="4" w:space="0" w:color="auto"/>
                                    <w:bottom w:val="single" w:sz="4" w:space="0" w:color="auto"/>
                                  </w:tcBorders>
                                  <w:shd w:val="clear" w:color="auto" w:fill="FFFFFF"/>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kabelů datových FTP, UTP, STP ukončeni kabelu konektorem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130,00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1 040,00</w:t>
                                  </w:r>
                                </w:p>
                              </w:tc>
                            </w:tr>
                          </w:tbl>
                          <w:p w:rsidR="00746ABB" w:rsidRDefault="00746ABB">
                            <w:pPr>
                              <w:spacing w:line="1" w:lineRule="exact"/>
                            </w:pPr>
                          </w:p>
                        </w:txbxContent>
                      </wps:txbx>
                      <wps:bodyPr lIns="0" tIns="0" rIns="0" bIns="0"/>
                    </wps:wsp>
                  </a:graphicData>
                </a:graphic>
              </wp:anchor>
            </w:drawing>
          </mc:Choice>
          <mc:Fallback>
            <w:pict>
              <v:shape id="Shape 121" o:spid="_x0000_s1053" type="#_x0000_t202" style="position:absolute;margin-left:33.45pt;margin-top:209.5pt;width:528.95pt;height:45.1pt;z-index:125829436;visibility:visible;mso-wrap-style:square;mso-wrap-distance-left:10.2pt;mso-wrap-distance-top:52.8pt;mso-wrap-distance-right:9pt;mso-wrap-distance-bottom:211.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1"/>
                        <w:gridCol w:w="1330"/>
                        <w:gridCol w:w="3960"/>
                        <w:gridCol w:w="576"/>
                        <w:gridCol w:w="1085"/>
                        <w:gridCol w:w="1243"/>
                        <w:gridCol w:w="1728"/>
                      </w:tblGrid>
                      <w:tr w:rsidR="00746ABB">
                        <w:trPr>
                          <w:trHeight w:hRule="exact" w:val="456"/>
                          <w:tblHead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65</w:t>
                            </w:r>
                          </w:p>
                        </w:tc>
                        <w:tc>
                          <w:tcPr>
                            <w:tcW w:w="33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34571465</w:t>
                            </w:r>
                          </w:p>
                        </w:tc>
                        <w:tc>
                          <w:tcPr>
                            <w:tcW w:w="396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i/>
                                <w:iCs/>
                                <w:color w:val="3558AF"/>
                                <w:sz w:val="15"/>
                                <w:szCs w:val="15"/>
                              </w:rPr>
                              <w:t>krabice do dutých stěn PVC přístrojová kruhová D 70mm hluboká</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4,000</w:t>
                            </w:r>
                          </w:p>
                        </w:tc>
                        <w:tc>
                          <w:tcPr>
                            <w:tcW w:w="124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53,00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212,00</w:t>
                            </w:r>
                          </w:p>
                        </w:tc>
                      </w:tr>
                      <w:tr w:rsidR="00746ABB">
                        <w:trPr>
                          <w:trHeight w:hRule="exact" w:val="446"/>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66</w:t>
                            </w:r>
                          </w:p>
                        </w:tc>
                        <w:tc>
                          <w:tcPr>
                            <w:tcW w:w="33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742124005</w:t>
                            </w:r>
                          </w:p>
                        </w:tc>
                        <w:tc>
                          <w:tcPr>
                            <w:tcW w:w="3960" w:type="dxa"/>
                            <w:tcBorders>
                              <w:top w:val="single" w:sz="4" w:space="0" w:color="auto"/>
                              <w:left w:val="single" w:sz="4" w:space="0" w:color="auto"/>
                              <w:bottom w:val="single" w:sz="4" w:space="0" w:color="auto"/>
                            </w:tcBorders>
                            <w:shd w:val="clear" w:color="auto" w:fill="FFFFFF"/>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kabelů datových FTP, UTP, STP ukončeni kabelu konektorem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130,00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1 040,00</w:t>
                            </w:r>
                          </w:p>
                        </w:tc>
                      </w:tr>
                    </w:tbl>
                    <w:p w:rsidR="00746ABB" w:rsidRDefault="00746ABB">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631825</wp:posOffset>
                </wp:positionH>
                <wp:positionV relativeFrom="margin">
                  <wp:posOffset>2575560</wp:posOffset>
                </wp:positionV>
                <wp:extent cx="429895" cy="109855"/>
                <wp:effectExtent l="0" t="0" r="0" b="0"/>
                <wp:wrapNone/>
                <wp:docPr id="123" name="Shape 123"/>
                <wp:cNvGraphicFramePr/>
                <a:graphic xmlns:a="http://schemas.openxmlformats.org/drawingml/2006/main">
                  <a:graphicData uri="http://schemas.microsoft.com/office/word/2010/wordprocessingShape">
                    <wps:wsp>
                      <wps:cNvSpPr txBox="1"/>
                      <wps:spPr>
                        <a:xfrm>
                          <a:off x="0" y="0"/>
                          <a:ext cx="429895" cy="10985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Online PSC</w:t>
                            </w:r>
                          </w:p>
                        </w:txbxContent>
                      </wps:txbx>
                      <wps:bodyPr lIns="0" tIns="0" rIns="0" bIns="0"/>
                    </wps:wsp>
                  </a:graphicData>
                </a:graphic>
              </wp:anchor>
            </w:drawing>
          </mc:Choice>
          <mc:Fallback xmlns:w15="http://schemas.microsoft.com/office/word/2012/wordml">
            <w:pict>
              <v:shape id="_x0000_s1149" type="#_x0000_t202" style="position:absolute;margin-left:49.75pt;margin-top:202.80000000000001pt;width:33.850000000000001pt;height:8.6500000000000004pt;z-index:251657735;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Online PSC</w:t>
                      </w:r>
                    </w:p>
                  </w:txbxContent>
                </v:textbox>
                <w10:wrap anchorx="page" anchory="margin"/>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2756535</wp:posOffset>
                </wp:positionH>
                <wp:positionV relativeFrom="margin">
                  <wp:posOffset>2581275</wp:posOffset>
                </wp:positionV>
                <wp:extent cx="347345" cy="97790"/>
                <wp:effectExtent l="0" t="0" r="0" b="0"/>
                <wp:wrapNone/>
                <wp:docPr id="125" name="Shape 125"/>
                <wp:cNvGraphicFramePr/>
                <a:graphic xmlns:a="http://schemas.openxmlformats.org/drawingml/2006/main">
                  <a:graphicData uri="http://schemas.microsoft.com/office/word/2010/wordprocessingShape">
                    <wps:wsp>
                      <wps:cNvSpPr txBox="1"/>
                      <wps:spPr>
                        <a:xfrm>
                          <a:off x="0" y="0"/>
                          <a:ext cx="347345" cy="97790"/>
                        </a:xfrm>
                        <a:prstGeom prst="rect">
                          <a:avLst/>
                        </a:prstGeom>
                        <a:noFill/>
                      </wps:spPr>
                      <wps:txbx>
                        <w:txbxContent>
                          <w:p w:rsidR="00746ABB" w:rsidRDefault="001A0C31">
                            <w:pPr>
                              <w:pStyle w:val="Titulektabulky0"/>
                              <w:shd w:val="clear" w:color="auto" w:fill="auto"/>
                            </w:pPr>
                            <w:r>
                              <w:rPr>
                                <w:lang w:val="en-US" w:eastAsia="en-US" w:bidi="en-US"/>
                              </w:rPr>
                              <w:t>URS 2024</w:t>
                            </w:r>
                          </w:p>
                        </w:txbxContent>
                      </wps:txbx>
                      <wps:bodyPr lIns="0" tIns="0" rIns="0" bIns="0"/>
                    </wps:wsp>
                  </a:graphicData>
                </a:graphic>
              </wp:anchor>
            </w:drawing>
          </mc:Choice>
          <mc:Fallback xmlns:w15="http://schemas.microsoft.com/office/word/2012/wordml">
            <w:pict>
              <v:shape id="_x0000_s1151" type="#_x0000_t202" style="position:absolute;margin-left:217.05000000000001pt;margin-top:203.25pt;width:27.350000000000001pt;height:7.7000000000000002pt;z-index:251657737;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URS 2024</w:t>
                      </w:r>
                    </w:p>
                  </w:txbxContent>
                </v:textbox>
                <w10:wrap anchorx="page" anchory="margin"/>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2232025</wp:posOffset>
                </wp:positionH>
                <wp:positionV relativeFrom="margin">
                  <wp:posOffset>2593340</wp:posOffset>
                </wp:positionV>
                <wp:extent cx="182880" cy="91440"/>
                <wp:effectExtent l="0" t="0" r="0" b="0"/>
                <wp:wrapNone/>
                <wp:docPr id="127" name="Shape 127"/>
                <wp:cNvGraphicFramePr/>
                <a:graphic xmlns:a="http://schemas.openxmlformats.org/drawingml/2006/main">
                  <a:graphicData uri="http://schemas.microsoft.com/office/word/2010/wordprocessingShape">
                    <wps:wsp>
                      <wps:cNvSpPr txBox="1"/>
                      <wps:spPr>
                        <a:xfrm>
                          <a:off x="0" y="0"/>
                          <a:ext cx="182880" cy="91440"/>
                        </a:xfrm>
                        <a:prstGeom prst="rect">
                          <a:avLst/>
                        </a:prstGeom>
                        <a:noFill/>
                      </wps:spPr>
                      <wps:txbx>
                        <w:txbxContent>
                          <w:p w:rsidR="00746ABB" w:rsidRDefault="001A0C31">
                            <w:pPr>
                              <w:pStyle w:val="Titulektabulky0"/>
                              <w:shd w:val="clear" w:color="auto" w:fill="auto"/>
                              <w:rPr>
                                <w:sz w:val="9"/>
                                <w:szCs w:val="9"/>
                              </w:rPr>
                            </w:pPr>
                            <w:proofErr w:type="gramStart"/>
                            <w:r>
                              <w:rPr>
                                <w:sz w:val="9"/>
                                <w:szCs w:val="9"/>
                                <w:lang w:val="en-US" w:eastAsia="en-US" w:bidi="en-US"/>
                              </w:rPr>
                              <w:t>'.</w:t>
                            </w:r>
                            <w:proofErr w:type="spellStart"/>
                            <w:r>
                              <w:rPr>
                                <w:sz w:val="9"/>
                                <w:szCs w:val="9"/>
                                <w:lang w:val="en-US" w:eastAsia="en-US" w:bidi="en-US"/>
                              </w:rPr>
                              <w:t>UlS</w:t>
                            </w:r>
                            <w:proofErr w:type="spellEnd"/>
                            <w:r>
                              <w:rPr>
                                <w:sz w:val="9"/>
                                <w:szCs w:val="9"/>
                                <w:lang w:val="en-US" w:eastAsia="en-US" w:bidi="en-US"/>
                              </w:rPr>
                              <w:t>.'</w:t>
                            </w:r>
                            <w:proofErr w:type="gramEnd"/>
                          </w:p>
                        </w:txbxContent>
                      </wps:txbx>
                      <wps:bodyPr lIns="0" tIns="0" rIns="0" bIns="0"/>
                    </wps:wsp>
                  </a:graphicData>
                </a:graphic>
              </wp:anchor>
            </w:drawing>
          </mc:Choice>
          <mc:Fallback xmlns:w15="http://schemas.microsoft.com/office/word/2012/wordml">
            <w:pict>
              <v:shape id="_x0000_s1153" type="#_x0000_t202" style="position:absolute;margin-left:175.75pt;margin-top:204.19999999999999pt;width:14.4pt;height:7.2000000000000002pt;z-index:251657739;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en-US" w:eastAsia="en-US" w:bidi="en-US"/>
                        </w:rPr>
                        <w:t>'.UlS.'</w:t>
                      </w:r>
                    </w:p>
                  </w:txbxContent>
                </v:textbox>
                <w10:wrap anchorx="page" anchory="margin"/>
              </v:shape>
            </w:pict>
          </mc:Fallback>
        </mc:AlternateContent>
      </w:r>
      <w:r>
        <w:rPr>
          <w:noProof/>
          <w:lang w:bidi="ar-SA"/>
        </w:rPr>
        <w:drawing>
          <wp:anchor distT="1225550" distB="2456180" distL="3884930" distR="2671445" simplePos="0" relativeHeight="125829438" behindDoc="0" locked="0" layoutInCell="1" allowOverlap="1">
            <wp:simplePos x="0" y="0"/>
            <wp:positionH relativeFrom="page">
              <wp:posOffset>4180205</wp:posOffset>
            </wp:positionH>
            <wp:positionV relativeFrom="margin">
              <wp:posOffset>3215640</wp:posOffset>
            </wp:positionV>
            <wp:extent cx="408305" cy="243840"/>
            <wp:effectExtent l="0" t="0" r="0" b="0"/>
            <wp:wrapTopAndBottom/>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66"/>
                    <a:stretch/>
                  </pic:blipFill>
                  <pic:spPr>
                    <a:xfrm>
                      <a:off x="0" y="0"/>
                      <a:ext cx="408305" cy="243840"/>
                    </a:xfrm>
                    <a:prstGeom prst="rect">
                      <a:avLst/>
                    </a:prstGeom>
                  </pic:spPr>
                </pic:pic>
              </a:graphicData>
            </a:graphic>
          </wp:anchor>
        </w:drawing>
      </w:r>
      <w:r>
        <w:rPr>
          <w:noProof/>
          <w:lang w:bidi="ar-SA"/>
        </w:rPr>
        <mc:AlternateContent>
          <mc:Choice Requires="wps">
            <w:drawing>
              <wp:anchor distT="1450340" distB="2185670" distL="129540" distR="114300" simplePos="0" relativeHeight="125829439" behindDoc="0" locked="0" layoutInCell="1" allowOverlap="1">
                <wp:simplePos x="0" y="0"/>
                <wp:positionH relativeFrom="page">
                  <wp:posOffset>424815</wp:posOffset>
                </wp:positionH>
                <wp:positionV relativeFrom="margin">
                  <wp:posOffset>3440430</wp:posOffset>
                </wp:positionV>
                <wp:extent cx="6717665" cy="28956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6717665" cy="2895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60"/>
                              <w:gridCol w:w="576"/>
                              <w:gridCol w:w="1085"/>
                              <w:gridCol w:w="1243"/>
                              <w:gridCol w:w="1728"/>
                            </w:tblGrid>
                            <w:tr w:rsidR="00746ABB">
                              <w:trPr>
                                <w:trHeight w:hRule="exact" w:val="456"/>
                                <w:tblHeader/>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67</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742330101</w:t>
                                  </w:r>
                                </w:p>
                              </w:tc>
                              <w:tc>
                                <w:tcPr>
                                  <w:tcW w:w="396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strukturované kabeláže měření segmentu metalického s vyhotovením protokolu</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400,00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3 200,00</w:t>
                                  </w:r>
                                </w:p>
                              </w:tc>
                            </w:tr>
                          </w:tbl>
                          <w:p w:rsidR="00746ABB" w:rsidRDefault="00746ABB">
                            <w:pPr>
                              <w:spacing w:line="1" w:lineRule="exact"/>
                            </w:pPr>
                          </w:p>
                        </w:txbxContent>
                      </wps:txbx>
                      <wps:bodyPr lIns="0" tIns="0" rIns="0" bIns="0"/>
                    </wps:wsp>
                  </a:graphicData>
                </a:graphic>
              </wp:anchor>
            </w:drawing>
          </mc:Choice>
          <mc:Fallback>
            <w:pict>
              <v:shape id="Shape 131" o:spid="_x0000_s1057" type="#_x0000_t202" style="position:absolute;margin-left:33.45pt;margin-top:270.9pt;width:528.95pt;height:22.8pt;z-index:125829439;visibility:visible;mso-wrap-style:square;mso-wrap-distance-left:10.2pt;mso-wrap-distance-top:114.2pt;mso-wrap-distance-right:9pt;mso-wrap-distance-bottom:172.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60"/>
                        <w:gridCol w:w="576"/>
                        <w:gridCol w:w="1085"/>
                        <w:gridCol w:w="1243"/>
                        <w:gridCol w:w="1728"/>
                      </w:tblGrid>
                      <w:tr w:rsidR="00746ABB">
                        <w:trPr>
                          <w:trHeight w:hRule="exact" w:val="456"/>
                          <w:tblHeader/>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67</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742330101</w:t>
                            </w:r>
                          </w:p>
                        </w:tc>
                        <w:tc>
                          <w:tcPr>
                            <w:tcW w:w="396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strukturované kabeláže měření segmentu metalického s vyhotovením protokolu</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400,00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3 200,00</w:t>
                            </w:r>
                          </w:p>
                        </w:tc>
                      </w:tr>
                    </w:tbl>
                    <w:p w:rsidR="00746ABB" w:rsidRDefault="00746ABB">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631825</wp:posOffset>
                </wp:positionH>
                <wp:positionV relativeFrom="margin">
                  <wp:posOffset>3235960</wp:posOffset>
                </wp:positionV>
                <wp:extent cx="429895" cy="222250"/>
                <wp:effectExtent l="0" t="0" r="0" b="0"/>
                <wp:wrapNone/>
                <wp:docPr id="133" name="Shape 133"/>
                <wp:cNvGraphicFramePr/>
                <a:graphic xmlns:a="http://schemas.openxmlformats.org/drawingml/2006/main">
                  <a:graphicData uri="http://schemas.microsoft.com/office/word/2010/wordprocessingShape">
                    <wps:wsp>
                      <wps:cNvSpPr txBox="1"/>
                      <wps:spPr>
                        <a:xfrm>
                          <a:off x="0" y="0"/>
                          <a:ext cx="429895" cy="222250"/>
                        </a:xfrm>
                        <a:prstGeom prst="rect">
                          <a:avLst/>
                        </a:prstGeom>
                        <a:noFill/>
                      </wps:spPr>
                      <wps:txbx>
                        <w:txbxContent>
                          <w:p w:rsidR="00746ABB" w:rsidRDefault="001A0C31">
                            <w:pPr>
                              <w:pStyle w:val="Titulektabulky0"/>
                              <w:shd w:val="clear" w:color="auto" w:fill="auto"/>
                              <w:spacing w:after="40"/>
                              <w:rPr>
                                <w:sz w:val="12"/>
                                <w:szCs w:val="12"/>
                              </w:rPr>
                            </w:pPr>
                            <w:r>
                              <w:rPr>
                                <w:i w:val="0"/>
                                <w:iCs w:val="0"/>
                                <w:sz w:val="12"/>
                                <w:szCs w:val="12"/>
                                <w:lang w:val="en-US" w:eastAsia="en-US" w:bidi="en-US"/>
                              </w:rPr>
                              <w:t>Online PSC</w:t>
                            </w:r>
                          </w:p>
                          <w:p w:rsidR="00746ABB" w:rsidRDefault="001A0C31">
                            <w:pPr>
                              <w:pStyle w:val="Titulektabulky0"/>
                              <w:shd w:val="clear" w:color="auto" w:fill="auto"/>
                              <w:rPr>
                                <w:sz w:val="12"/>
                                <w:szCs w:val="12"/>
                              </w:rPr>
                            </w:pPr>
                            <w:r>
                              <w:rPr>
                                <w:i w:val="0"/>
                                <w:iCs w:val="0"/>
                                <w:sz w:val="12"/>
                                <w:szCs w:val="12"/>
                                <w:lang w:val="en-US" w:eastAsia="en-US" w:bidi="en-US"/>
                              </w:rPr>
                              <w:t>VV</w:t>
                            </w:r>
                          </w:p>
                        </w:txbxContent>
                      </wps:txbx>
                      <wps:bodyPr lIns="0" tIns="0" rIns="0" bIns="0"/>
                    </wps:wsp>
                  </a:graphicData>
                </a:graphic>
              </wp:anchor>
            </w:drawing>
          </mc:Choice>
          <mc:Fallback xmlns:w15="http://schemas.microsoft.com/office/word/2012/wordml">
            <w:pict>
              <v:shape id="_x0000_s1159" type="#_x0000_t202" style="position:absolute;margin-left:49.75pt;margin-top:254.80000000000001pt;width:33.850000000000001pt;height:17.5pt;z-index:251657741;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4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Online PSC</w:t>
                      </w:r>
                    </w:p>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VV</w:t>
                      </w:r>
                    </w:p>
                  </w:txbxContent>
                </v:textbox>
                <w10:wrap anchorx="page" anchory="margin"/>
              </v:shape>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1689735</wp:posOffset>
                </wp:positionH>
                <wp:positionV relativeFrom="margin">
                  <wp:posOffset>3233420</wp:posOffset>
                </wp:positionV>
                <wp:extent cx="1920240" cy="225425"/>
                <wp:effectExtent l="0" t="0" r="0" b="0"/>
                <wp:wrapNone/>
                <wp:docPr id="135" name="Shape 135"/>
                <wp:cNvGraphicFramePr/>
                <a:graphic xmlns:a="http://schemas.openxmlformats.org/drawingml/2006/main">
                  <a:graphicData uri="http://schemas.microsoft.com/office/word/2010/wordprocessingShape">
                    <wps:wsp>
                      <wps:cNvSpPr txBox="1"/>
                      <wps:spPr>
                        <a:xfrm>
                          <a:off x="0" y="0"/>
                          <a:ext cx="1920240" cy="225425"/>
                        </a:xfrm>
                        <a:prstGeom prst="rect">
                          <a:avLst/>
                        </a:prstGeom>
                        <a:noFill/>
                      </wps:spPr>
                      <wps:txbx>
                        <w:txbxContent>
                          <w:p w:rsidR="00746ABB" w:rsidRDefault="00FD4882">
                            <w:pPr>
                              <w:pStyle w:val="Titulektabulky0"/>
                              <w:shd w:val="clear" w:color="auto" w:fill="auto"/>
                              <w:spacing w:after="40"/>
                            </w:pPr>
                            <w:hyperlink r:id="rId67" w:history="1">
                              <w:r w:rsidR="001A0C31">
                                <w:rPr>
                                  <w:lang w:val="en-US" w:eastAsia="en-US" w:bidi="en-US"/>
                                </w:rPr>
                                <w:t>https://podminkv.urs.cz/item/CS_URS</w:t>
                              </w:r>
                            </w:hyperlink>
                            <w:r w:rsidR="001A0C31">
                              <w:rPr>
                                <w:lang w:val="en-US" w:eastAsia="en-US" w:bidi="en-US"/>
                              </w:rPr>
                              <w:t xml:space="preserve"> 2024 02/74212400S</w:t>
                            </w:r>
                          </w:p>
                          <w:p w:rsidR="00746ABB" w:rsidRDefault="001A0C31">
                            <w:pPr>
                              <w:pStyle w:val="Titulektabulky0"/>
                              <w:shd w:val="clear" w:color="auto" w:fill="auto"/>
                              <w:rPr>
                                <w:sz w:val="12"/>
                                <w:szCs w:val="12"/>
                              </w:rPr>
                            </w:pPr>
                            <w:r>
                              <w:rPr>
                                <w:i w:val="0"/>
                                <w:iCs w:val="0"/>
                                <w:sz w:val="12"/>
                                <w:szCs w:val="12"/>
                                <w:lang w:val="en-US" w:eastAsia="en-US" w:bidi="en-US"/>
                              </w:rPr>
                              <w:t>0+0+0+0+8</w:t>
                            </w:r>
                          </w:p>
                        </w:txbxContent>
                      </wps:txbx>
                      <wps:bodyPr lIns="0" tIns="0" rIns="0" bIns="0"/>
                    </wps:wsp>
                  </a:graphicData>
                </a:graphic>
              </wp:anchor>
            </w:drawing>
          </mc:Choice>
          <mc:Fallback xmlns:w15="http://schemas.microsoft.com/office/word/2012/wordml">
            <w:pict>
              <v:shape id="_x0000_s1161" type="#_x0000_t202" style="position:absolute;margin-left:133.05000000000001pt;margin-top:254.59999999999999pt;width:151.19999999999999pt;height:17.75pt;z-index:251657743;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40" w:line="240" w:lineRule="auto"/>
                        <w:ind w:left="0" w:right="0" w:firstLine="0"/>
                        <w:jc w:val="left"/>
                      </w:pPr>
                      <w:r>
                        <w:fldChar w:fldCharType="begin"/>
                      </w:r>
                      <w:r>
                        <w:rPr/>
                        <w:instrText> HYPERLINK "https://podminkv.urs.cz/item/CS_URS" </w:instrText>
                      </w:r>
                      <w:r>
                        <w:fldChar w:fldCharType="separate"/>
                      </w:r>
                      <w:r>
                        <w:rPr>
                          <w:color w:val="000000"/>
                          <w:spacing w:val="0"/>
                          <w:w w:val="100"/>
                          <w:position w:val="0"/>
                          <w:shd w:val="clear" w:color="auto" w:fill="auto"/>
                          <w:lang w:val="en-US" w:eastAsia="en-US" w:bidi="en-US"/>
                        </w:rPr>
                        <w:t>https://podminkv.urs.cz/item/CS_URS</w:t>
                      </w:r>
                      <w:r>
                        <w:fldChar w:fldCharType="end"/>
                      </w:r>
                      <w:r>
                        <w:rPr>
                          <w:color w:val="000000"/>
                          <w:spacing w:val="0"/>
                          <w:w w:val="100"/>
                          <w:position w:val="0"/>
                          <w:shd w:val="clear" w:color="auto" w:fill="auto"/>
                          <w:lang w:val="en-US" w:eastAsia="en-US" w:bidi="en-US"/>
                        </w:rPr>
                        <w:t xml:space="preserve"> 2024 02/74212400S</w:t>
                      </w:r>
                    </w:p>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0+0+0+0+8</w:t>
                      </w:r>
                    </w:p>
                  </w:txbxContent>
                </v:textbox>
                <w10:wrap anchorx="page" anchory="margin"/>
              </v:shape>
            </w:pict>
          </mc:Fallback>
        </mc:AlternateContent>
      </w:r>
      <w:r>
        <w:rPr>
          <w:noProof/>
          <w:lang w:bidi="ar-SA"/>
        </w:rPr>
        <w:drawing>
          <wp:anchor distT="1722120" distB="1956435" distL="3884930" distR="2671445" simplePos="0" relativeHeight="125829441" behindDoc="0" locked="0" layoutInCell="1" allowOverlap="1">
            <wp:simplePos x="0" y="0"/>
            <wp:positionH relativeFrom="page">
              <wp:posOffset>4180205</wp:posOffset>
            </wp:positionH>
            <wp:positionV relativeFrom="margin">
              <wp:posOffset>3712210</wp:posOffset>
            </wp:positionV>
            <wp:extent cx="408305" cy="250190"/>
            <wp:effectExtent l="0" t="0" r="0" b="0"/>
            <wp:wrapTopAndBottom/>
            <wp:docPr id="137" name="Shape 137"/>
            <wp:cNvGraphicFramePr/>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68"/>
                    <a:stretch/>
                  </pic:blipFill>
                  <pic:spPr>
                    <a:xfrm>
                      <a:off x="0" y="0"/>
                      <a:ext cx="408305" cy="250190"/>
                    </a:xfrm>
                    <a:prstGeom prst="rect">
                      <a:avLst/>
                    </a:prstGeom>
                  </pic:spPr>
                </pic:pic>
              </a:graphicData>
            </a:graphic>
          </wp:anchor>
        </w:drawing>
      </w:r>
      <w:r>
        <w:rPr>
          <w:noProof/>
          <w:lang w:bidi="ar-SA"/>
        </w:rPr>
        <mc:AlternateContent>
          <mc:Choice Requires="wps">
            <w:drawing>
              <wp:anchor distT="1950720" distB="1685290" distL="129540" distR="114300" simplePos="0" relativeHeight="125829442" behindDoc="0" locked="0" layoutInCell="1" allowOverlap="1">
                <wp:simplePos x="0" y="0"/>
                <wp:positionH relativeFrom="page">
                  <wp:posOffset>424815</wp:posOffset>
                </wp:positionH>
                <wp:positionV relativeFrom="margin">
                  <wp:posOffset>3940810</wp:posOffset>
                </wp:positionV>
                <wp:extent cx="6717665" cy="289560"/>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6717665" cy="2895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55"/>
                              <w:gridCol w:w="581"/>
                              <w:gridCol w:w="1085"/>
                              <w:gridCol w:w="1243"/>
                              <w:gridCol w:w="1728"/>
                            </w:tblGrid>
                            <w:tr w:rsidR="00746ABB">
                              <w:trPr>
                                <w:trHeight w:hRule="exact" w:val="456"/>
                                <w:tblHeader/>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68</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742330051</w:t>
                                  </w:r>
                                </w:p>
                              </w:tc>
                              <w:tc>
                                <w:tcPr>
                                  <w:tcW w:w="395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8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20,00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160,00</w:t>
                                  </w:r>
                                </w:p>
                              </w:tc>
                            </w:tr>
                          </w:tbl>
                          <w:p w:rsidR="00746ABB" w:rsidRDefault="00746ABB">
                            <w:pPr>
                              <w:spacing w:line="1" w:lineRule="exact"/>
                            </w:pPr>
                          </w:p>
                        </w:txbxContent>
                      </wps:txbx>
                      <wps:bodyPr lIns="0" tIns="0" rIns="0" bIns="0"/>
                    </wps:wsp>
                  </a:graphicData>
                </a:graphic>
              </wp:anchor>
            </w:drawing>
          </mc:Choice>
          <mc:Fallback>
            <w:pict>
              <v:shape id="Shape 139" o:spid="_x0000_s1060" type="#_x0000_t202" style="position:absolute;margin-left:33.45pt;margin-top:310.3pt;width:528.95pt;height:22.8pt;z-index:125829442;visibility:visible;mso-wrap-style:square;mso-wrap-distance-left:10.2pt;mso-wrap-distance-top:153.6pt;mso-wrap-distance-right:9pt;mso-wrap-distance-bottom:132.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55"/>
                        <w:gridCol w:w="581"/>
                        <w:gridCol w:w="1085"/>
                        <w:gridCol w:w="1243"/>
                        <w:gridCol w:w="1728"/>
                      </w:tblGrid>
                      <w:tr w:rsidR="00746ABB">
                        <w:trPr>
                          <w:trHeight w:hRule="exact" w:val="456"/>
                          <w:tblHeader/>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68</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742330051</w:t>
                            </w:r>
                          </w:p>
                        </w:tc>
                        <w:tc>
                          <w:tcPr>
                            <w:tcW w:w="395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strukturované kabeláže zásuvek datových popis portu zásuvky</w:t>
                            </w:r>
                          </w:p>
                        </w:tc>
                        <w:tc>
                          <w:tcPr>
                            <w:tcW w:w="58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20,00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160,00</w:t>
                            </w:r>
                          </w:p>
                        </w:tc>
                      </w:tr>
                    </w:tbl>
                    <w:p w:rsidR="00746ABB" w:rsidRDefault="00746ABB">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66432" behindDoc="0" locked="0" layoutInCell="1" allowOverlap="1">
                <wp:simplePos x="0" y="0"/>
                <wp:positionH relativeFrom="page">
                  <wp:posOffset>629285</wp:posOffset>
                </wp:positionH>
                <wp:positionV relativeFrom="margin">
                  <wp:posOffset>4233545</wp:posOffset>
                </wp:positionV>
                <wp:extent cx="429895" cy="103505"/>
                <wp:effectExtent l="0" t="0" r="0" b="0"/>
                <wp:wrapNone/>
                <wp:docPr id="141" name="Shape 141"/>
                <wp:cNvGraphicFramePr/>
                <a:graphic xmlns:a="http://schemas.openxmlformats.org/drawingml/2006/main">
                  <a:graphicData uri="http://schemas.microsoft.com/office/word/2010/wordprocessingShape">
                    <wps:wsp>
                      <wps:cNvSpPr txBox="1"/>
                      <wps:spPr>
                        <a:xfrm>
                          <a:off x="0" y="0"/>
                          <a:ext cx="429895" cy="10350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Online PSC</w:t>
                            </w:r>
                          </w:p>
                        </w:txbxContent>
                      </wps:txbx>
                      <wps:bodyPr lIns="0" tIns="0" rIns="0" bIns="0"/>
                    </wps:wsp>
                  </a:graphicData>
                </a:graphic>
              </wp:anchor>
            </w:drawing>
          </mc:Choice>
          <mc:Fallback xmlns:w15="http://schemas.microsoft.com/office/word/2012/wordml">
            <w:pict>
              <v:shape id="_x0000_s1167" type="#_x0000_t202" style="position:absolute;margin-left:49.549999999999997pt;margin-top:333.35000000000002pt;width:33.850000000000001pt;height:8.1500000000000004pt;z-index:251657745;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Online PSC</w:t>
                      </w:r>
                    </w:p>
                  </w:txbxContent>
                </v:textbox>
                <w10:wrap anchorx="page" anchory="margin"/>
              </v:shape>
            </w:pict>
          </mc:Fallback>
        </mc:AlternateContent>
      </w:r>
      <w:r>
        <w:rPr>
          <w:noProof/>
          <w:lang w:bidi="ar-SA"/>
        </w:rPr>
        <mc:AlternateContent>
          <mc:Choice Requires="wps">
            <w:drawing>
              <wp:anchor distT="0" distB="0" distL="0" distR="0" simplePos="0" relativeHeight="251667456" behindDoc="0" locked="0" layoutInCell="1" allowOverlap="1">
                <wp:simplePos x="0" y="0"/>
                <wp:positionH relativeFrom="page">
                  <wp:posOffset>4993640</wp:posOffset>
                </wp:positionH>
                <wp:positionV relativeFrom="margin">
                  <wp:posOffset>4340225</wp:posOffset>
                </wp:positionV>
                <wp:extent cx="252730" cy="109855"/>
                <wp:effectExtent l="0" t="0" r="0" b="0"/>
                <wp:wrapNone/>
                <wp:docPr id="143" name="Shape 143"/>
                <wp:cNvGraphicFramePr/>
                <a:graphic xmlns:a="http://schemas.openxmlformats.org/drawingml/2006/main">
                  <a:graphicData uri="http://schemas.microsoft.com/office/word/2010/wordprocessingShape">
                    <wps:wsp>
                      <wps:cNvSpPr txBox="1"/>
                      <wps:spPr>
                        <a:xfrm>
                          <a:off x="0" y="0"/>
                          <a:ext cx="252730" cy="10985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8,000</w:t>
                            </w:r>
                          </w:p>
                        </w:txbxContent>
                      </wps:txbx>
                      <wps:bodyPr lIns="0" tIns="0" rIns="0" bIns="0"/>
                    </wps:wsp>
                  </a:graphicData>
                </a:graphic>
              </wp:anchor>
            </w:drawing>
          </mc:Choice>
          <mc:Fallback xmlns:w15="http://schemas.microsoft.com/office/word/2012/wordml">
            <w:pict>
              <v:shape id="_x0000_s1169" type="#_x0000_t202" style="position:absolute;margin-left:393.19999999999999pt;margin-top:341.75pt;width:19.899999999999999pt;height:8.6500000000000004pt;z-index:251657747;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8,000</w:t>
                      </w:r>
                    </w:p>
                  </w:txbxContent>
                </v:textbox>
                <w10:wrap anchorx="page" anchory="margin"/>
              </v:shape>
            </w:pict>
          </mc:Fallback>
        </mc:AlternateContent>
      </w:r>
      <w:r>
        <w:rPr>
          <w:noProof/>
          <w:lang w:bidi="ar-SA"/>
        </w:rPr>
        <mc:AlternateContent>
          <mc:Choice Requires="wps">
            <w:drawing>
              <wp:anchor distT="0" distB="0" distL="0" distR="0" simplePos="0" relativeHeight="251668480" behindDoc="0" locked="0" layoutInCell="1" allowOverlap="1">
                <wp:simplePos x="0" y="0"/>
                <wp:positionH relativeFrom="page">
                  <wp:posOffset>631825</wp:posOffset>
                </wp:positionH>
                <wp:positionV relativeFrom="margin">
                  <wp:posOffset>3733800</wp:posOffset>
                </wp:positionV>
                <wp:extent cx="429895" cy="228600"/>
                <wp:effectExtent l="0" t="0" r="0" b="0"/>
                <wp:wrapNone/>
                <wp:docPr id="145" name="Shape 145"/>
                <wp:cNvGraphicFramePr/>
                <a:graphic xmlns:a="http://schemas.openxmlformats.org/drawingml/2006/main">
                  <a:graphicData uri="http://schemas.microsoft.com/office/word/2010/wordprocessingShape">
                    <wps:wsp>
                      <wps:cNvSpPr txBox="1"/>
                      <wps:spPr>
                        <a:xfrm>
                          <a:off x="0" y="0"/>
                          <a:ext cx="429895" cy="228600"/>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Online PSC</w:t>
                            </w:r>
                          </w:p>
                          <w:p w:rsidR="00746ABB" w:rsidRDefault="001A0C31">
                            <w:pPr>
                              <w:pStyle w:val="Titulektabulky0"/>
                              <w:shd w:val="clear" w:color="auto" w:fill="auto"/>
                              <w:spacing w:line="216" w:lineRule="auto"/>
                              <w:rPr>
                                <w:sz w:val="17"/>
                                <w:szCs w:val="17"/>
                              </w:rPr>
                            </w:pPr>
                            <w:proofErr w:type="spellStart"/>
                            <w:proofErr w:type="gramStart"/>
                            <w:r>
                              <w:rPr>
                                <w:i w:val="0"/>
                                <w:iCs w:val="0"/>
                                <w:sz w:val="17"/>
                                <w:szCs w:val="17"/>
                                <w:lang w:val="en-US" w:eastAsia="en-US" w:bidi="en-US"/>
                              </w:rPr>
                              <w:t>vv</w:t>
                            </w:r>
                            <w:proofErr w:type="spellEnd"/>
                            <w:proofErr w:type="gramEnd"/>
                          </w:p>
                        </w:txbxContent>
                      </wps:txbx>
                      <wps:bodyPr lIns="0" tIns="0" rIns="0" bIns="0"/>
                    </wps:wsp>
                  </a:graphicData>
                </a:graphic>
              </wp:anchor>
            </w:drawing>
          </mc:Choice>
          <mc:Fallback xmlns:w15="http://schemas.microsoft.com/office/word/2012/wordml">
            <w:pict>
              <v:shape id="_x0000_s1171" type="#_x0000_t202" style="position:absolute;margin-left:49.75pt;margin-top:294.pt;width:33.850000000000001pt;height:18.pt;z-index:251657749;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Online PSC</w:t>
                      </w:r>
                    </w:p>
                    <w:p>
                      <w:pPr>
                        <w:pStyle w:val="Style56"/>
                        <w:keepNext w:val="0"/>
                        <w:keepLines w:val="0"/>
                        <w:widowControl w:val="0"/>
                        <w:shd w:val="clear" w:color="auto" w:fill="auto"/>
                        <w:bidi w:val="0"/>
                        <w:spacing w:before="0" w:after="0" w:line="216" w:lineRule="auto"/>
                        <w:ind w:left="0" w:right="0" w:firstLine="0"/>
                        <w:jc w:val="left"/>
                        <w:rPr>
                          <w:sz w:val="17"/>
                          <w:szCs w:val="17"/>
                        </w:rPr>
                      </w:pPr>
                      <w:r>
                        <w:rPr>
                          <w:i w:val="0"/>
                          <w:iCs w:val="0"/>
                          <w:color w:val="000000"/>
                          <w:spacing w:val="0"/>
                          <w:w w:val="100"/>
                          <w:position w:val="0"/>
                          <w:sz w:val="17"/>
                          <w:szCs w:val="17"/>
                          <w:shd w:val="clear" w:color="auto" w:fill="auto"/>
                          <w:lang w:val="en-US" w:eastAsia="en-US" w:bidi="en-US"/>
                        </w:rPr>
                        <w:t>vv</w:t>
                      </w:r>
                    </w:p>
                  </w:txbxContent>
                </v:textbox>
                <w10:wrap anchorx="page" anchory="margin"/>
              </v:shape>
            </w:pict>
          </mc:Fallback>
        </mc:AlternateContent>
      </w:r>
      <w:r>
        <w:rPr>
          <w:noProof/>
          <w:lang w:bidi="ar-SA"/>
        </w:rPr>
        <mc:AlternateContent>
          <mc:Choice Requires="wps">
            <w:drawing>
              <wp:anchor distT="0" distB="0" distL="0" distR="0" simplePos="0" relativeHeight="251669504" behindDoc="0" locked="0" layoutInCell="1" allowOverlap="1">
                <wp:simplePos x="0" y="0"/>
                <wp:positionH relativeFrom="page">
                  <wp:posOffset>1686560</wp:posOffset>
                </wp:positionH>
                <wp:positionV relativeFrom="margin">
                  <wp:posOffset>3733800</wp:posOffset>
                </wp:positionV>
                <wp:extent cx="1917065" cy="225425"/>
                <wp:effectExtent l="0" t="0" r="0" b="0"/>
                <wp:wrapNone/>
                <wp:docPr id="147" name="Shape 147"/>
                <wp:cNvGraphicFramePr/>
                <a:graphic xmlns:a="http://schemas.openxmlformats.org/drawingml/2006/main">
                  <a:graphicData uri="http://schemas.microsoft.com/office/word/2010/wordprocessingShape">
                    <wps:wsp>
                      <wps:cNvSpPr txBox="1"/>
                      <wps:spPr>
                        <a:xfrm>
                          <a:off x="0" y="0"/>
                          <a:ext cx="1917065" cy="225425"/>
                        </a:xfrm>
                        <a:prstGeom prst="rect">
                          <a:avLst/>
                        </a:prstGeom>
                        <a:noFill/>
                      </wps:spPr>
                      <wps:txbx>
                        <w:txbxContent>
                          <w:p w:rsidR="00746ABB" w:rsidRDefault="001A0C31">
                            <w:pPr>
                              <w:pStyle w:val="Titulektabulky0"/>
                              <w:shd w:val="clear" w:color="auto" w:fill="auto"/>
                              <w:spacing w:after="60"/>
                            </w:pPr>
                            <w:r>
                              <w:rPr>
                                <w:lang w:val="en-US" w:eastAsia="en-US" w:bidi="en-US"/>
                              </w:rPr>
                              <w:t>https://ppd_mmky.urscz/item/CS URS</w:t>
                            </w:r>
                            <w:r>
                              <w:rPr>
                                <w:i w:val="0"/>
                                <w:iCs w:val="0"/>
                                <w:lang w:val="en-US" w:eastAsia="en-US" w:bidi="en-US"/>
                              </w:rPr>
                              <w:t xml:space="preserve"> 7024 </w:t>
                            </w:r>
                            <w:r>
                              <w:rPr>
                                <w:lang w:val="en-US" w:eastAsia="en-US" w:bidi="en-US"/>
                              </w:rPr>
                              <w:t>02/742330101</w:t>
                            </w:r>
                          </w:p>
                          <w:p w:rsidR="00746ABB" w:rsidRDefault="001A0C31">
                            <w:pPr>
                              <w:pStyle w:val="Titulektabulky0"/>
                              <w:shd w:val="clear" w:color="auto" w:fill="auto"/>
                              <w:rPr>
                                <w:sz w:val="12"/>
                                <w:szCs w:val="12"/>
                              </w:rPr>
                            </w:pPr>
                            <w:r>
                              <w:rPr>
                                <w:i w:val="0"/>
                                <w:iCs w:val="0"/>
                                <w:sz w:val="12"/>
                                <w:szCs w:val="12"/>
                                <w:lang w:val="en-US" w:eastAsia="en-US" w:bidi="en-US"/>
                              </w:rPr>
                              <w:t>0+0+0+0+8</w:t>
                            </w:r>
                          </w:p>
                        </w:txbxContent>
                      </wps:txbx>
                      <wps:bodyPr lIns="0" tIns="0" rIns="0" bIns="0"/>
                    </wps:wsp>
                  </a:graphicData>
                </a:graphic>
              </wp:anchor>
            </w:drawing>
          </mc:Choice>
          <mc:Fallback xmlns:w15="http://schemas.microsoft.com/office/word/2012/wordml">
            <w:pict>
              <v:shape id="_x0000_s1173" type="#_x0000_t202" style="position:absolute;margin-left:132.80000000000001pt;margin-top:294.pt;width:150.94999999999999pt;height:17.75pt;z-index:251657751;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en-US" w:eastAsia="en-US" w:bidi="en-US"/>
                        </w:rPr>
                        <w:t>https://ppd_mmky.urscz/item/CS</w:t>
                      </w:r>
                      <w:r>
                        <w:rPr>
                          <w:color w:val="000000"/>
                          <w:spacing w:val="0"/>
                          <w:w w:val="100"/>
                          <w:position w:val="0"/>
                          <w:shd w:val="clear" w:color="auto" w:fill="auto"/>
                          <w:lang w:val="en-US" w:eastAsia="en-US" w:bidi="en-US"/>
                        </w:rPr>
                        <w:t xml:space="preserve"> URS</w:t>
                      </w:r>
                      <w:r>
                        <w:rPr>
                          <w:i w:val="0"/>
                          <w:iCs w:val="0"/>
                          <w:color w:val="000000"/>
                          <w:spacing w:val="0"/>
                          <w:w w:val="100"/>
                          <w:position w:val="0"/>
                          <w:shd w:val="clear" w:color="auto" w:fill="auto"/>
                          <w:lang w:val="en-US" w:eastAsia="en-US" w:bidi="en-US"/>
                        </w:rPr>
                        <w:t xml:space="preserve"> 7024 </w:t>
                      </w:r>
                      <w:r>
                        <w:rPr>
                          <w:color w:val="000000"/>
                          <w:spacing w:val="0"/>
                          <w:w w:val="100"/>
                          <w:position w:val="0"/>
                          <w:shd w:val="clear" w:color="auto" w:fill="auto"/>
                          <w:lang w:val="en-US" w:eastAsia="en-US" w:bidi="en-US"/>
                        </w:rPr>
                        <w:t>02/742330101</w:t>
                      </w:r>
                    </w:p>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0+0+0+0+8</w:t>
                      </w:r>
                    </w:p>
                  </w:txbxContent>
                </v:textbox>
                <w10:wrap anchorx="page" anchory="margin"/>
              </v:shape>
            </w:pict>
          </mc:Fallback>
        </mc:AlternateContent>
      </w:r>
      <w:r>
        <w:rPr>
          <w:noProof/>
          <w:lang w:bidi="ar-SA"/>
        </w:rPr>
        <w:drawing>
          <wp:anchor distT="2355850" distB="481330" distL="114300" distR="6398895" simplePos="0" relativeHeight="125829444" behindDoc="0" locked="0" layoutInCell="1" allowOverlap="1">
            <wp:simplePos x="0" y="0"/>
            <wp:positionH relativeFrom="page">
              <wp:posOffset>409575</wp:posOffset>
            </wp:positionH>
            <wp:positionV relativeFrom="margin">
              <wp:posOffset>4345940</wp:posOffset>
            </wp:positionV>
            <wp:extent cx="450850" cy="1090930"/>
            <wp:effectExtent l="0" t="0" r="0" b="0"/>
            <wp:wrapTopAndBottom/>
            <wp:docPr id="149" name="Shape 149"/>
            <wp:cNvGraphicFramePr/>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69"/>
                    <a:stretch/>
                  </pic:blipFill>
                  <pic:spPr>
                    <a:xfrm>
                      <a:off x="0" y="0"/>
                      <a:ext cx="450850" cy="1090930"/>
                    </a:xfrm>
                    <a:prstGeom prst="rect">
                      <a:avLst/>
                    </a:prstGeom>
                  </pic:spPr>
                </pic:pic>
              </a:graphicData>
            </a:graphic>
          </wp:anchor>
        </w:drawing>
      </w:r>
      <w:r>
        <w:rPr>
          <w:noProof/>
          <w:lang w:bidi="ar-SA"/>
        </w:rPr>
        <mc:AlternateContent>
          <mc:Choice Requires="wps">
            <w:drawing>
              <wp:anchor distT="0" distB="0" distL="0" distR="0" simplePos="0" relativeHeight="251670528" behindDoc="0" locked="0" layoutInCell="1" allowOverlap="1">
                <wp:simplePos x="0" y="0"/>
                <wp:positionH relativeFrom="page">
                  <wp:posOffset>854710</wp:posOffset>
                </wp:positionH>
                <wp:positionV relativeFrom="margin">
                  <wp:posOffset>4818380</wp:posOffset>
                </wp:positionV>
                <wp:extent cx="304800" cy="133985"/>
                <wp:effectExtent l="0" t="0" r="0" b="0"/>
                <wp:wrapNone/>
                <wp:docPr id="151" name="Shape 151"/>
                <wp:cNvGraphicFramePr/>
                <a:graphic xmlns:a="http://schemas.openxmlformats.org/drawingml/2006/main">
                  <a:graphicData uri="http://schemas.microsoft.com/office/word/2010/wordprocessingShape">
                    <wps:wsp>
                      <wps:cNvSpPr txBox="1"/>
                      <wps:spPr>
                        <a:xfrm>
                          <a:off x="0" y="0"/>
                          <a:ext cx="304800" cy="133985"/>
                        </a:xfrm>
                        <a:prstGeom prst="rect">
                          <a:avLst/>
                        </a:prstGeom>
                        <a:noFill/>
                      </wps:spPr>
                      <wps:txbx>
                        <w:txbxContent>
                          <w:p w:rsidR="00746ABB" w:rsidRDefault="001A0C31">
                            <w:pPr>
                              <w:pStyle w:val="Titulekobrzku0"/>
                              <w:shd w:val="clear" w:color="auto" w:fill="auto"/>
                              <w:rPr>
                                <w:sz w:val="15"/>
                                <w:szCs w:val="15"/>
                              </w:rPr>
                            </w:pPr>
                            <w:r>
                              <w:rPr>
                                <w:i/>
                                <w:iCs/>
                                <w:color w:val="3558AF"/>
                                <w:sz w:val="15"/>
                                <w:szCs w:val="15"/>
                                <w:lang w:val="en-US" w:eastAsia="en-US" w:bidi="en-US"/>
                              </w:rPr>
                              <w:t>76576</w:t>
                            </w:r>
                          </w:p>
                        </w:txbxContent>
                      </wps:txbx>
                      <wps:bodyPr lIns="0" tIns="0" rIns="0" bIns="0"/>
                    </wps:wsp>
                  </a:graphicData>
                </a:graphic>
              </wp:anchor>
            </w:drawing>
          </mc:Choice>
          <mc:Fallback xmlns:w15="http://schemas.microsoft.com/office/word/2012/wordml">
            <w:pict>
              <v:shape id="_x0000_s1177" type="#_x0000_t202" style="position:absolute;margin-left:67.299999999999997pt;margin-top:379.39999999999998pt;width:24.pt;height:10.550000000000001pt;z-index:251657753;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i/>
                          <w:iCs/>
                          <w:color w:val="3558AF"/>
                          <w:spacing w:val="0"/>
                          <w:w w:val="100"/>
                          <w:position w:val="0"/>
                          <w:sz w:val="15"/>
                          <w:szCs w:val="15"/>
                          <w:shd w:val="clear" w:color="auto" w:fill="auto"/>
                          <w:lang w:val="en-US" w:eastAsia="en-US" w:bidi="en-US"/>
                        </w:rPr>
                        <w:t>76576</w:t>
                      </w:r>
                    </w:p>
                  </w:txbxContent>
                </v:textbox>
                <w10:wrap anchorx="page" anchory="margin"/>
              </v:shape>
            </w:pict>
          </mc:Fallback>
        </mc:AlternateContent>
      </w:r>
      <w:r>
        <w:rPr>
          <w:noProof/>
          <w:lang w:bidi="ar-SA"/>
        </w:rPr>
        <mc:AlternateContent>
          <mc:Choice Requires="wps">
            <w:drawing>
              <wp:anchor distT="2240280" distB="481330" distL="1391285" distR="3079750" simplePos="0" relativeHeight="125829445" behindDoc="0" locked="0" layoutInCell="1" allowOverlap="1">
                <wp:simplePos x="0" y="0"/>
                <wp:positionH relativeFrom="page">
                  <wp:posOffset>1686560</wp:posOffset>
                </wp:positionH>
                <wp:positionV relativeFrom="margin">
                  <wp:posOffset>4230370</wp:posOffset>
                </wp:positionV>
                <wp:extent cx="2490470" cy="1203960"/>
                <wp:effectExtent l="0" t="0" r="0" b="0"/>
                <wp:wrapTopAndBottom/>
                <wp:docPr id="153" name="Shape 153"/>
                <wp:cNvGraphicFramePr/>
                <a:graphic xmlns:a="http://schemas.openxmlformats.org/drawingml/2006/main">
                  <a:graphicData uri="http://schemas.microsoft.com/office/word/2010/wordprocessingShape">
                    <wps:wsp>
                      <wps:cNvSpPr txBox="1"/>
                      <wps:spPr>
                        <a:xfrm>
                          <a:off x="0" y="0"/>
                          <a:ext cx="2490470" cy="1203960"/>
                        </a:xfrm>
                        <a:prstGeom prst="rect">
                          <a:avLst/>
                        </a:prstGeom>
                        <a:noFill/>
                      </wps:spPr>
                      <wps:txbx>
                        <w:txbxContent>
                          <w:p w:rsidR="00746ABB" w:rsidRDefault="00FD4882">
                            <w:pPr>
                              <w:pStyle w:val="Zkladntext50"/>
                              <w:shd w:val="clear" w:color="auto" w:fill="auto"/>
                              <w:spacing w:after="60"/>
                            </w:pPr>
                            <w:hyperlink r:id="rId70" w:history="1">
                              <w:r w:rsidR="001A0C31">
                                <w:rPr>
                                  <w:i/>
                                  <w:iCs/>
                                  <w:lang w:val="en-US" w:eastAsia="en-US" w:bidi="en-US"/>
                                </w:rPr>
                                <w:t>https://pod</w:t>
                              </w:r>
                            </w:hyperlink>
                            <w:r w:rsidR="001A0C31">
                              <w:rPr>
                                <w:i/>
                                <w:iCs/>
                                <w:u w:val="single"/>
                                <w:lang w:val="en-US" w:eastAsia="en-US" w:bidi="en-US"/>
                              </w:rPr>
                              <w:t>minky.urs</w:t>
                            </w:r>
                            <w:r w:rsidR="001A0C31">
                              <w:rPr>
                                <w:i/>
                                <w:iCs/>
                                <w:lang w:val="en-US" w:eastAsia="en-US" w:bidi="en-US"/>
                              </w:rPr>
                              <w:t xml:space="preserve">.cz/item/CS </w:t>
                            </w:r>
                            <w:r w:rsidR="001A0C31">
                              <w:rPr>
                                <w:i/>
                                <w:iCs/>
                              </w:rPr>
                              <w:t>URS 2024 02/7423300S1</w:t>
                            </w:r>
                          </w:p>
                          <w:p w:rsidR="00746ABB" w:rsidRDefault="001A0C31">
                            <w:pPr>
                              <w:pStyle w:val="Zkladntext40"/>
                              <w:shd w:val="clear" w:color="auto" w:fill="auto"/>
                              <w:tabs>
                                <w:tab w:val="left" w:leader="underscore" w:pos="3874"/>
                              </w:tabs>
                              <w:spacing w:after="0"/>
                              <w:rPr>
                                <w:sz w:val="12"/>
                                <w:szCs w:val="12"/>
                              </w:rPr>
                            </w:pPr>
                            <w:r>
                              <w:rPr>
                                <w:sz w:val="12"/>
                                <w:szCs w:val="12"/>
                                <w:u w:val="single"/>
                              </w:rPr>
                              <w:t>0+0+0+0+8</w:t>
                            </w:r>
                            <w:r>
                              <w:rPr>
                                <w:sz w:val="12"/>
                                <w:szCs w:val="12"/>
                              </w:rPr>
                              <w:tab/>
                            </w:r>
                          </w:p>
                          <w:p w:rsidR="00746ABB" w:rsidRDefault="001A0C31">
                            <w:pPr>
                              <w:pStyle w:val="Zkladntext20"/>
                              <w:shd w:val="clear" w:color="auto" w:fill="auto"/>
                              <w:tabs>
                                <w:tab w:val="left" w:leader="underscore" w:pos="2280"/>
                                <w:tab w:val="left" w:leader="underscore" w:pos="3874"/>
                              </w:tabs>
                            </w:pPr>
                            <w:r>
                              <w:t>DATOVÁ ZÁSUVKA 45X45 MM, 1XRJ45 SŤPC6Á, 2 MODULY, BÍLÁ S BEZNÁSTROJOVÝM PŘIPOJENÍM DLE ISO/I</w:t>
                            </w:r>
                            <w:r>
                              <w:rPr>
                                <w:lang w:val="en-US" w:eastAsia="en-US" w:bidi="en-US"/>
                              </w:rPr>
                              <w:t xml:space="preserve">EC </w:t>
                            </w:r>
                            <w:r>
                              <w:t xml:space="preserve">11801 3rd </w:t>
                            </w:r>
                            <w:r>
                              <w:rPr>
                                <w:lang w:val="en-US" w:eastAsia="en-US" w:bidi="en-US"/>
                              </w:rPr>
                              <w:t xml:space="preserve">edition, </w:t>
                            </w:r>
                            <w:r>
                              <w:t xml:space="preserve">URČENÁ PRO ZDRAVOTNICTVÍ S ODOLNOSTÍ VŮČI DESINFEKCÍM, CERTIFIKACE NA KOMPATIBILITU S POE++ DLE IEEE 802.3bt včetně montážní desky, </w:t>
                            </w:r>
                            <w:r>
                              <w:rPr>
                                <w:u w:val="single"/>
                              </w:rPr>
                              <w:t>rámečku</w:t>
                            </w:r>
                            <w:r>
                              <w:tab/>
                            </w:r>
                            <w:r>
                              <w:tab/>
                            </w:r>
                          </w:p>
                          <w:p w:rsidR="00746ABB" w:rsidRDefault="001A0C31">
                            <w:pPr>
                              <w:pStyle w:val="Zkladntext40"/>
                              <w:shd w:val="clear" w:color="auto" w:fill="auto"/>
                              <w:spacing w:after="0"/>
                              <w:rPr>
                                <w:sz w:val="12"/>
                                <w:szCs w:val="12"/>
                              </w:rPr>
                            </w:pPr>
                            <w:r>
                              <w:rPr>
                                <w:sz w:val="12"/>
                                <w:szCs w:val="12"/>
                              </w:rPr>
                              <w:t>0+0+0+0+8</w:t>
                            </w:r>
                          </w:p>
                        </w:txbxContent>
                      </wps:txbx>
                      <wps:bodyPr lIns="0" tIns="0" rIns="0" bIns="0"/>
                    </wps:wsp>
                  </a:graphicData>
                </a:graphic>
              </wp:anchor>
            </w:drawing>
          </mc:Choice>
          <mc:Fallback xmlns:w15="http://schemas.microsoft.com/office/word/2012/wordml">
            <w:pict>
              <v:shape id="_x0000_s1179" type="#_x0000_t202" style="position:absolute;margin-left:132.80000000000001pt;margin-top:333.10000000000002pt;width:196.09999999999999pt;height:94.799999999999997pt;z-index:-125829308;mso-wrap-distance-left:109.55pt;mso-wrap-distance-top:176.40000000000001pt;mso-wrap-distance-right:242.5pt;mso-wrap-distance-bottom:37.899999999999999pt;mso-position-horizontal-relative:page;mso-position-vertical-relative:margin" filled="f" stroked="f">
                <v:textbox inset="0,0,0,0">
                  <w:txbxContent>
                    <w:p>
                      <w:pPr>
                        <w:pStyle w:val="Style36"/>
                        <w:keepNext w:val="0"/>
                        <w:keepLines w:val="0"/>
                        <w:widowControl w:val="0"/>
                        <w:shd w:val="clear" w:color="auto" w:fill="auto"/>
                        <w:bidi w:val="0"/>
                        <w:spacing w:before="0" w:after="60" w:line="240" w:lineRule="auto"/>
                        <w:ind w:left="0" w:right="0" w:firstLine="0"/>
                        <w:jc w:val="left"/>
                      </w:pPr>
                      <w:r>
                        <w:fldChar w:fldCharType="begin"/>
                      </w:r>
                      <w:r>
                        <w:rPr/>
                        <w:instrText> HYPERLINK "https://pod" </w:instrText>
                      </w:r>
                      <w:r>
                        <w:fldChar w:fldCharType="separate"/>
                      </w:r>
                      <w:r>
                        <w:rPr>
                          <w:i/>
                          <w:iCs/>
                          <w:color w:val="000000"/>
                          <w:spacing w:val="0"/>
                          <w:w w:val="100"/>
                          <w:position w:val="0"/>
                          <w:shd w:val="clear" w:color="auto" w:fill="auto"/>
                          <w:lang w:val="en-US" w:eastAsia="en-US" w:bidi="en-US"/>
                        </w:rPr>
                        <w:t>https://pod</w:t>
                      </w:r>
                      <w:r>
                        <w:fldChar w:fldCharType="end"/>
                      </w:r>
                      <w:r>
                        <w:rPr>
                          <w:i/>
                          <w:iCs/>
                          <w:color w:val="000000"/>
                          <w:spacing w:val="0"/>
                          <w:w w:val="100"/>
                          <w:position w:val="0"/>
                          <w:u w:val="single"/>
                          <w:shd w:val="clear" w:color="auto" w:fill="auto"/>
                          <w:lang w:val="en-US" w:eastAsia="en-US" w:bidi="en-US"/>
                        </w:rPr>
                        <w:t>minky.urs</w:t>
                      </w:r>
                      <w:r>
                        <w:rPr>
                          <w:i/>
                          <w:iCs/>
                          <w:color w:val="000000"/>
                          <w:spacing w:val="0"/>
                          <w:w w:val="100"/>
                          <w:position w:val="0"/>
                          <w:shd w:val="clear" w:color="auto" w:fill="auto"/>
                          <w:lang w:val="en-US" w:eastAsia="en-US" w:bidi="en-US"/>
                        </w:rPr>
                        <w:t xml:space="preserve">.cz/item/CS </w:t>
                      </w:r>
                      <w:r>
                        <w:rPr>
                          <w:i/>
                          <w:iCs/>
                          <w:color w:val="000000"/>
                          <w:spacing w:val="0"/>
                          <w:w w:val="100"/>
                          <w:position w:val="0"/>
                          <w:shd w:val="clear" w:color="auto" w:fill="auto"/>
                          <w:lang w:val="cs-CZ" w:eastAsia="cs-CZ" w:bidi="cs-CZ"/>
                        </w:rPr>
                        <w:t>URS 2024 02/7423300S1</w:t>
                      </w:r>
                    </w:p>
                    <w:p>
                      <w:pPr>
                        <w:pStyle w:val="Style31"/>
                        <w:keepNext w:val="0"/>
                        <w:keepLines w:val="0"/>
                        <w:widowControl w:val="0"/>
                        <w:shd w:val="clear" w:color="auto" w:fill="auto"/>
                        <w:tabs>
                          <w:tab w:leader="underscore" w:pos="3874" w:val="left"/>
                        </w:tabs>
                        <w:bidi w:val="0"/>
                        <w:spacing w:before="0" w:after="0" w:line="240" w:lineRule="auto"/>
                        <w:ind w:left="0" w:right="0" w:firstLine="0"/>
                        <w:jc w:val="left"/>
                        <w:rPr>
                          <w:sz w:val="12"/>
                          <w:szCs w:val="12"/>
                        </w:rPr>
                      </w:pPr>
                      <w:r>
                        <w:rPr>
                          <w:color w:val="000000"/>
                          <w:spacing w:val="0"/>
                          <w:w w:val="100"/>
                          <w:position w:val="0"/>
                          <w:sz w:val="12"/>
                          <w:szCs w:val="12"/>
                          <w:u w:val="single"/>
                          <w:shd w:val="clear" w:color="auto" w:fill="auto"/>
                          <w:lang w:val="cs-CZ" w:eastAsia="cs-CZ" w:bidi="cs-CZ"/>
                        </w:rPr>
                        <w:t>0+0+0+0+8</w:t>
                      </w:r>
                      <w:r>
                        <w:rPr>
                          <w:color w:val="000000"/>
                          <w:spacing w:val="0"/>
                          <w:w w:val="100"/>
                          <w:position w:val="0"/>
                          <w:sz w:val="12"/>
                          <w:szCs w:val="12"/>
                          <w:shd w:val="clear" w:color="auto" w:fill="auto"/>
                          <w:lang w:val="cs-CZ" w:eastAsia="cs-CZ" w:bidi="cs-CZ"/>
                        </w:rPr>
                        <w:tab/>
                      </w:r>
                    </w:p>
                    <w:p>
                      <w:pPr>
                        <w:pStyle w:val="Style7"/>
                        <w:keepNext w:val="0"/>
                        <w:keepLines w:val="0"/>
                        <w:widowControl w:val="0"/>
                        <w:shd w:val="clear" w:color="auto" w:fill="auto"/>
                        <w:tabs>
                          <w:tab w:leader="underscore" w:pos="2280" w:val="left"/>
                          <w:tab w:leader="underscore" w:pos="3874" w:val="left"/>
                        </w:tabs>
                        <w:bidi w:val="0"/>
                        <w:spacing w:before="0" w:after="0"/>
                        <w:ind w:left="0" w:right="0" w:firstLine="0"/>
                        <w:jc w:val="left"/>
                      </w:pPr>
                      <w:r>
                        <w:rPr>
                          <w:spacing w:val="0"/>
                          <w:w w:val="100"/>
                          <w:position w:val="0"/>
                          <w:shd w:val="clear" w:color="auto" w:fill="auto"/>
                          <w:lang w:val="cs-CZ" w:eastAsia="cs-CZ" w:bidi="cs-CZ"/>
                        </w:rPr>
                        <w:t>DATOVÁ ZÁSUVKA 45X45 MM, 1XRJ45 SŤPC6Á, 2 MODULY, BÍLÁ S BEZNÁSTROJOVÝM PŘIPOJENÍM DLE ISO/I</w:t>
                      </w:r>
                      <w:r>
                        <w:rPr>
                          <w:spacing w:val="0"/>
                          <w:w w:val="100"/>
                          <w:position w:val="0"/>
                          <w:shd w:val="clear" w:color="auto" w:fill="auto"/>
                          <w:lang w:val="en-US" w:eastAsia="en-US" w:bidi="en-US"/>
                        </w:rPr>
                        <w:t xml:space="preserve">EC </w:t>
                      </w:r>
                      <w:r>
                        <w:rPr>
                          <w:spacing w:val="0"/>
                          <w:w w:val="100"/>
                          <w:position w:val="0"/>
                          <w:shd w:val="clear" w:color="auto" w:fill="auto"/>
                          <w:lang w:val="cs-CZ" w:eastAsia="cs-CZ" w:bidi="cs-CZ"/>
                        </w:rPr>
                        <w:t xml:space="preserve">11801 3rd </w:t>
                      </w:r>
                      <w:r>
                        <w:rPr>
                          <w:spacing w:val="0"/>
                          <w:w w:val="100"/>
                          <w:position w:val="0"/>
                          <w:shd w:val="clear" w:color="auto" w:fill="auto"/>
                          <w:lang w:val="en-US" w:eastAsia="en-US" w:bidi="en-US"/>
                        </w:rPr>
                        <w:t xml:space="preserve">edition, </w:t>
                      </w:r>
                      <w:r>
                        <w:rPr>
                          <w:spacing w:val="0"/>
                          <w:w w:val="100"/>
                          <w:position w:val="0"/>
                          <w:shd w:val="clear" w:color="auto" w:fill="auto"/>
                          <w:lang w:val="cs-CZ" w:eastAsia="cs-CZ" w:bidi="cs-CZ"/>
                        </w:rPr>
                        <w:t xml:space="preserve">URČENÁ PRO ZDRAVOTNICTVÍ S ODOLNOSTÍ VŮČI DESINFEKCÍM, CERTIFIKACE NA KOMPATIBILITU S POE++ DLE IEEE 802.3bt včetně montážní desky, </w:t>
                      </w:r>
                      <w:r>
                        <w:rPr>
                          <w:spacing w:val="0"/>
                          <w:w w:val="100"/>
                          <w:position w:val="0"/>
                          <w:u w:val="single"/>
                          <w:shd w:val="clear" w:color="auto" w:fill="auto"/>
                          <w:lang w:val="cs-CZ" w:eastAsia="cs-CZ" w:bidi="cs-CZ"/>
                        </w:rPr>
                        <w:t>rámečku</w:t>
                      </w:r>
                      <w:r>
                        <w:rPr>
                          <w:spacing w:val="0"/>
                          <w:w w:val="100"/>
                          <w:position w:val="0"/>
                          <w:shd w:val="clear" w:color="auto" w:fill="auto"/>
                          <w:lang w:val="cs-CZ" w:eastAsia="cs-CZ" w:bidi="cs-CZ"/>
                        </w:rPr>
                        <w:tab/>
                        <w:tab/>
                      </w:r>
                    </w:p>
                    <w:p>
                      <w:pPr>
                        <w:pStyle w:val="Style31"/>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0+0+0+0+8</w:t>
                      </w:r>
                    </w:p>
                  </w:txbxContent>
                </v:textbox>
                <w10:wrap type="topAndBottom" anchorx="page" anchory="margin"/>
              </v:shape>
            </w:pict>
          </mc:Fallback>
        </mc:AlternateContent>
      </w:r>
      <w:r>
        <w:rPr>
          <w:noProof/>
          <w:lang w:bidi="ar-SA"/>
        </w:rPr>
        <w:drawing>
          <wp:anchor distT="2221865" distB="481330" distL="3884930" distR="2671445" simplePos="0" relativeHeight="125829447" behindDoc="0" locked="0" layoutInCell="1" allowOverlap="1">
            <wp:simplePos x="0" y="0"/>
            <wp:positionH relativeFrom="page">
              <wp:posOffset>4180205</wp:posOffset>
            </wp:positionH>
            <wp:positionV relativeFrom="margin">
              <wp:posOffset>4211955</wp:posOffset>
            </wp:positionV>
            <wp:extent cx="408305" cy="1225550"/>
            <wp:effectExtent l="0" t="0" r="0" b="0"/>
            <wp:wrapTopAndBottom/>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71"/>
                    <a:stretch/>
                  </pic:blipFill>
                  <pic:spPr>
                    <a:xfrm>
                      <a:off x="0" y="0"/>
                      <a:ext cx="408305" cy="1225550"/>
                    </a:xfrm>
                    <a:prstGeom prst="rect">
                      <a:avLst/>
                    </a:prstGeom>
                  </pic:spPr>
                </pic:pic>
              </a:graphicData>
            </a:graphic>
          </wp:anchor>
        </w:drawing>
      </w:r>
      <w:r>
        <w:rPr>
          <w:noProof/>
          <w:lang w:bidi="ar-SA"/>
        </w:rPr>
        <mc:AlternateContent>
          <mc:Choice Requires="wps">
            <w:drawing>
              <wp:anchor distT="2822575" distB="969010" distL="4658995" distR="2021840" simplePos="0" relativeHeight="125829448" behindDoc="0" locked="0" layoutInCell="1" allowOverlap="1">
                <wp:simplePos x="0" y="0"/>
                <wp:positionH relativeFrom="page">
                  <wp:posOffset>4954270</wp:posOffset>
                </wp:positionH>
                <wp:positionV relativeFrom="margin">
                  <wp:posOffset>4812665</wp:posOffset>
                </wp:positionV>
                <wp:extent cx="280670" cy="133985"/>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280670" cy="133985"/>
                        </a:xfrm>
                        <a:prstGeom prst="rect">
                          <a:avLst/>
                        </a:prstGeom>
                        <a:noFill/>
                      </wps:spPr>
                      <wps:txbx>
                        <w:txbxContent>
                          <w:p w:rsidR="00746ABB" w:rsidRDefault="001A0C31">
                            <w:pPr>
                              <w:pStyle w:val="Zkladntext20"/>
                              <w:shd w:val="clear" w:color="auto" w:fill="auto"/>
                              <w:spacing w:line="240" w:lineRule="auto"/>
                            </w:pPr>
                            <w:r>
                              <w:rPr>
                                <w:lang w:val="en-US" w:eastAsia="en-US" w:bidi="en-US"/>
                              </w:rPr>
                              <w:t>8,000</w:t>
                            </w:r>
                          </w:p>
                        </w:txbxContent>
                      </wps:txbx>
                      <wps:bodyPr wrap="none" lIns="0" tIns="0" rIns="0" bIns="0"/>
                    </wps:wsp>
                  </a:graphicData>
                </a:graphic>
              </wp:anchor>
            </w:drawing>
          </mc:Choice>
          <mc:Fallback xmlns:w15="http://schemas.microsoft.com/office/word/2012/wordml">
            <w:pict>
              <v:shape id="_x0000_s1183" type="#_x0000_t202" style="position:absolute;margin-left:390.10000000000002pt;margin-top:378.94999999999999pt;width:22.100000000000001pt;height:10.550000000000001pt;z-index:-125829305;mso-wrap-distance-left:366.85000000000002pt;mso-wrap-distance-top:222.25pt;mso-wrap-distance-right:159.19999999999999pt;mso-wrap-distance-bottom:76.299999999999997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8,000</w:t>
                      </w:r>
                    </w:p>
                  </w:txbxContent>
                </v:textbox>
                <w10:wrap type="topAndBottom" anchorx="page" anchory="margin"/>
              </v:shape>
            </w:pict>
          </mc:Fallback>
        </mc:AlternateContent>
      </w:r>
      <w:r>
        <w:rPr>
          <w:noProof/>
          <w:lang w:bidi="ar-SA"/>
        </w:rPr>
        <mc:AlternateContent>
          <mc:Choice Requires="wps">
            <w:drawing>
              <wp:anchor distT="2819400" distB="972185" distL="5384165" distR="1233170" simplePos="0" relativeHeight="125829450" behindDoc="0" locked="0" layoutInCell="1" allowOverlap="1">
                <wp:simplePos x="0" y="0"/>
                <wp:positionH relativeFrom="page">
                  <wp:posOffset>5679440</wp:posOffset>
                </wp:positionH>
                <wp:positionV relativeFrom="margin">
                  <wp:posOffset>4809490</wp:posOffset>
                </wp:positionV>
                <wp:extent cx="344170" cy="133985"/>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344170" cy="133985"/>
                        </a:xfrm>
                        <a:prstGeom prst="rect">
                          <a:avLst/>
                        </a:prstGeom>
                        <a:noFill/>
                      </wps:spPr>
                      <wps:txbx>
                        <w:txbxContent>
                          <w:p w:rsidR="00746ABB" w:rsidRDefault="001A0C31">
                            <w:pPr>
                              <w:pStyle w:val="Zkladntext20"/>
                              <w:shd w:val="clear" w:color="auto" w:fill="auto"/>
                              <w:spacing w:line="240" w:lineRule="auto"/>
                            </w:pPr>
                            <w:r>
                              <w:rPr>
                                <w:lang w:val="en-US" w:eastAsia="en-US" w:bidi="en-US"/>
                              </w:rPr>
                              <w:t>300</w:t>
                            </w:r>
                            <w:proofErr w:type="gramStart"/>
                            <w:r>
                              <w:rPr>
                                <w:lang w:val="en-US" w:eastAsia="en-US" w:bidi="en-US"/>
                              </w:rPr>
                              <w:t>,00</w:t>
                            </w:r>
                            <w:proofErr w:type="gramEnd"/>
                          </w:p>
                        </w:txbxContent>
                      </wps:txbx>
                      <wps:bodyPr wrap="none" lIns="0" tIns="0" rIns="0" bIns="0"/>
                    </wps:wsp>
                  </a:graphicData>
                </a:graphic>
              </wp:anchor>
            </w:drawing>
          </mc:Choice>
          <mc:Fallback xmlns:w15="http://schemas.microsoft.com/office/word/2012/wordml">
            <w:pict>
              <v:shape id="_x0000_s1185" type="#_x0000_t202" style="position:absolute;margin-left:447.19999999999999pt;margin-top:378.69999999999999pt;width:27.100000000000001pt;height:10.550000000000001pt;z-index:-125829303;mso-wrap-distance-left:423.94999999999999pt;mso-wrap-distance-top:222.pt;mso-wrap-distance-right:97.099999999999994pt;mso-wrap-distance-bottom:76.549999999999997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300,00</w:t>
                      </w:r>
                    </w:p>
                  </w:txbxContent>
                </v:textbox>
                <w10:wrap type="topAndBottom" anchorx="page" anchory="margin"/>
              </v:shape>
            </w:pict>
          </mc:Fallback>
        </mc:AlternateContent>
      </w:r>
      <w:r>
        <w:rPr>
          <w:noProof/>
          <w:lang w:bidi="ar-SA"/>
        </w:rPr>
        <mc:AlternateContent>
          <mc:Choice Requires="wps">
            <w:drawing>
              <wp:anchor distT="2816225" distB="975360" distL="6402070" distR="139065" simplePos="0" relativeHeight="125829452" behindDoc="0" locked="0" layoutInCell="1" allowOverlap="1">
                <wp:simplePos x="0" y="0"/>
                <wp:positionH relativeFrom="page">
                  <wp:posOffset>6697345</wp:posOffset>
                </wp:positionH>
                <wp:positionV relativeFrom="margin">
                  <wp:posOffset>4806315</wp:posOffset>
                </wp:positionV>
                <wp:extent cx="420370" cy="133985"/>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420370" cy="133985"/>
                        </a:xfrm>
                        <a:prstGeom prst="rect">
                          <a:avLst/>
                        </a:prstGeom>
                        <a:noFill/>
                      </wps:spPr>
                      <wps:txbx>
                        <w:txbxContent>
                          <w:p w:rsidR="00746ABB" w:rsidRDefault="001A0C31">
                            <w:pPr>
                              <w:pStyle w:val="Zkladntext20"/>
                              <w:shd w:val="clear" w:color="auto" w:fill="auto"/>
                              <w:spacing w:line="240" w:lineRule="auto"/>
                            </w:pPr>
                            <w:r>
                              <w:rPr>
                                <w:lang w:val="en-US" w:eastAsia="en-US" w:bidi="en-US"/>
                              </w:rPr>
                              <w:t>2 400</w:t>
                            </w:r>
                            <w:proofErr w:type="gramStart"/>
                            <w:r>
                              <w:rPr>
                                <w:lang w:val="en-US" w:eastAsia="en-US" w:bidi="en-US"/>
                              </w:rPr>
                              <w:t>,00</w:t>
                            </w:r>
                            <w:proofErr w:type="gramEnd"/>
                          </w:p>
                        </w:txbxContent>
                      </wps:txbx>
                      <wps:bodyPr wrap="none" lIns="0" tIns="0" rIns="0" bIns="0"/>
                    </wps:wsp>
                  </a:graphicData>
                </a:graphic>
              </wp:anchor>
            </w:drawing>
          </mc:Choice>
          <mc:Fallback xmlns:w15="http://schemas.microsoft.com/office/word/2012/wordml">
            <w:pict>
              <v:shape id="_x0000_s1187" type="#_x0000_t202" style="position:absolute;margin-left:527.35000000000002pt;margin-top:378.44999999999999pt;width:33.100000000000001pt;height:10.550000000000001pt;z-index:-125829301;mso-wrap-distance-left:504.10000000000002pt;mso-wrap-distance-top:221.75pt;mso-wrap-distance-right:10.949999999999999pt;mso-wrap-distance-bottom:76.799999999999997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2 400,00</w:t>
                      </w:r>
                    </w:p>
                  </w:txbxContent>
                </v:textbox>
                <w10:wrap type="topAndBottom" anchorx="page" anchory="margin"/>
              </v:shape>
            </w:pict>
          </mc:Fallback>
        </mc:AlternateContent>
      </w:r>
      <w:r>
        <w:rPr>
          <w:noProof/>
          <w:lang w:bidi="ar-SA"/>
        </w:rPr>
        <mc:AlternateContent>
          <mc:Choice Requires="wps">
            <w:drawing>
              <wp:anchor distT="3426460" distB="112395" distL="126365" distR="114300" simplePos="0" relativeHeight="125829454" behindDoc="0" locked="0" layoutInCell="1" allowOverlap="1">
                <wp:simplePos x="0" y="0"/>
                <wp:positionH relativeFrom="page">
                  <wp:posOffset>421640</wp:posOffset>
                </wp:positionH>
                <wp:positionV relativeFrom="margin">
                  <wp:posOffset>5416550</wp:posOffset>
                </wp:positionV>
                <wp:extent cx="6720840" cy="387350"/>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6720840" cy="38735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55"/>
                              <w:gridCol w:w="576"/>
                              <w:gridCol w:w="1090"/>
                              <w:gridCol w:w="1248"/>
                              <w:gridCol w:w="1728"/>
                            </w:tblGrid>
                            <w:tr w:rsidR="00746ABB">
                              <w:trPr>
                                <w:trHeight w:hRule="exact" w:val="302"/>
                                <w:tblHeader/>
                              </w:trPr>
                              <w:tc>
                                <w:tcPr>
                                  <w:tcW w:w="322"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70</w:t>
                                  </w:r>
                                </w:p>
                              </w:tc>
                              <w:tc>
                                <w:tcPr>
                                  <w:tcW w:w="33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742330011mh1</w:t>
                                  </w:r>
                                </w:p>
                              </w:tc>
                              <w:tc>
                                <w:tcPr>
                                  <w:tcW w:w="395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8"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40,00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320,00</w:t>
                                  </w:r>
                                </w:p>
                              </w:tc>
                            </w:tr>
                            <w:tr w:rsidR="00746ABB">
                              <w:trPr>
                                <w:trHeight w:hRule="exact" w:val="307"/>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71</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51782</w:t>
                                  </w:r>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8,000</w:t>
                                  </w:r>
                                </w:p>
                              </w:tc>
                              <w:tc>
                                <w:tcPr>
                                  <w:tcW w:w="124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71,00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568,00</w:t>
                                  </w:r>
                                </w:p>
                              </w:tc>
                            </w:tr>
                          </w:tbl>
                          <w:p w:rsidR="00746ABB" w:rsidRDefault="00746ABB">
                            <w:pPr>
                              <w:spacing w:line="1" w:lineRule="exact"/>
                            </w:pPr>
                          </w:p>
                        </w:txbxContent>
                      </wps:txbx>
                      <wps:bodyPr lIns="0" tIns="0" rIns="0" bIns="0"/>
                    </wps:wsp>
                  </a:graphicData>
                </a:graphic>
              </wp:anchor>
            </w:drawing>
          </mc:Choice>
          <mc:Fallback>
            <w:pict>
              <v:shape id="Shape 163" o:spid="_x0000_s1070" type="#_x0000_t202" style="position:absolute;margin-left:33.2pt;margin-top:426.5pt;width:529.2pt;height:30.5pt;z-index:125829454;visibility:visible;mso-wrap-style:square;mso-wrap-distance-left:9.95pt;mso-wrap-distance-top:269.8pt;mso-wrap-distance-right:9pt;mso-wrap-distance-bottom:8.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iUhwEAAAgDAAAOAAAAZHJzL2Uyb0RvYy54bWysUstqwzAQvBf6D0L3xs6jST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55"/>
                        <w:gridCol w:w="576"/>
                        <w:gridCol w:w="1090"/>
                        <w:gridCol w:w="1248"/>
                        <w:gridCol w:w="1728"/>
                      </w:tblGrid>
                      <w:tr w:rsidR="00746ABB">
                        <w:trPr>
                          <w:trHeight w:hRule="exact" w:val="302"/>
                          <w:tblHeader/>
                        </w:trPr>
                        <w:tc>
                          <w:tcPr>
                            <w:tcW w:w="322"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70</w:t>
                            </w:r>
                          </w:p>
                        </w:tc>
                        <w:tc>
                          <w:tcPr>
                            <w:tcW w:w="33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742330011mh1</w:t>
                            </w:r>
                          </w:p>
                        </w:tc>
                        <w:tc>
                          <w:tcPr>
                            <w:tcW w:w="395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kabelu do rozvaděče - k zařízení</w:t>
                            </w:r>
                          </w:p>
                        </w:tc>
                        <w:tc>
                          <w:tcPr>
                            <w:tcW w:w="57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8,000</w:t>
                            </w:r>
                          </w:p>
                        </w:tc>
                        <w:tc>
                          <w:tcPr>
                            <w:tcW w:w="1248"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40,00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320,00</w:t>
                            </w:r>
                          </w:p>
                        </w:tc>
                      </w:tr>
                      <w:tr w:rsidR="00746ABB">
                        <w:trPr>
                          <w:trHeight w:hRule="exact" w:val="307"/>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71</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51782</w:t>
                            </w:r>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8,000</w:t>
                            </w:r>
                          </w:p>
                        </w:tc>
                        <w:tc>
                          <w:tcPr>
                            <w:tcW w:w="124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71,00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568,00</w:t>
                            </w:r>
                          </w:p>
                        </w:tc>
                      </w:tr>
                    </w:tbl>
                    <w:p w:rsidR="00746ABB" w:rsidRDefault="00746ABB">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71552" behindDoc="0" locked="0" layoutInCell="1" allowOverlap="1">
                <wp:simplePos x="0" y="0"/>
                <wp:positionH relativeFrom="page">
                  <wp:posOffset>4993640</wp:posOffset>
                </wp:positionH>
                <wp:positionV relativeFrom="margin">
                  <wp:posOffset>5318760</wp:posOffset>
                </wp:positionV>
                <wp:extent cx="250190" cy="109855"/>
                <wp:effectExtent l="0" t="0" r="0" b="0"/>
                <wp:wrapNone/>
                <wp:docPr id="165" name="Shape 165"/>
                <wp:cNvGraphicFramePr/>
                <a:graphic xmlns:a="http://schemas.openxmlformats.org/drawingml/2006/main">
                  <a:graphicData uri="http://schemas.microsoft.com/office/word/2010/wordprocessingShape">
                    <wps:wsp>
                      <wps:cNvSpPr txBox="1"/>
                      <wps:spPr>
                        <a:xfrm>
                          <a:off x="0" y="0"/>
                          <a:ext cx="250190" cy="10985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8,000</w:t>
                            </w:r>
                          </w:p>
                        </w:txbxContent>
                      </wps:txbx>
                      <wps:bodyPr lIns="0" tIns="0" rIns="0" bIns="0"/>
                    </wps:wsp>
                  </a:graphicData>
                </a:graphic>
              </wp:anchor>
            </w:drawing>
          </mc:Choice>
          <mc:Fallback xmlns:w15="http://schemas.microsoft.com/office/word/2012/wordml">
            <w:pict>
              <v:shape id="_x0000_s1191" type="#_x0000_t202" style="position:absolute;margin-left:393.19999999999999pt;margin-top:418.80000000000001pt;width:19.699999999999999pt;height:8.6500000000000004pt;z-index:251657755;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8,000</w:t>
                      </w:r>
                    </w:p>
                  </w:txbxContent>
                </v:textbox>
                <w10:wrap anchorx="page" anchory="margin"/>
              </v:shape>
            </w:pict>
          </mc:Fallback>
        </mc:AlternateContent>
      </w:r>
      <w:r>
        <w:rPr>
          <w:noProof/>
          <w:lang w:bidi="ar-SA"/>
        </w:rPr>
        <mc:AlternateContent>
          <mc:Choice Requires="wps">
            <w:drawing>
              <wp:anchor distT="0" distB="0" distL="0" distR="0" simplePos="0" relativeHeight="251672576" behindDoc="0" locked="0" layoutInCell="1" allowOverlap="1">
                <wp:simplePos x="0" y="0"/>
                <wp:positionH relativeFrom="page">
                  <wp:posOffset>4993640</wp:posOffset>
                </wp:positionH>
                <wp:positionV relativeFrom="margin">
                  <wp:posOffset>5800725</wp:posOffset>
                </wp:positionV>
                <wp:extent cx="250190" cy="109855"/>
                <wp:effectExtent l="0" t="0" r="0" b="0"/>
                <wp:wrapNone/>
                <wp:docPr id="167" name="Shape 167"/>
                <wp:cNvGraphicFramePr/>
                <a:graphic xmlns:a="http://schemas.openxmlformats.org/drawingml/2006/main">
                  <a:graphicData uri="http://schemas.microsoft.com/office/word/2010/wordprocessingShape">
                    <wps:wsp>
                      <wps:cNvSpPr txBox="1"/>
                      <wps:spPr>
                        <a:xfrm>
                          <a:off x="0" y="0"/>
                          <a:ext cx="250190" cy="10985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8,000</w:t>
                            </w:r>
                          </w:p>
                        </w:txbxContent>
                      </wps:txbx>
                      <wps:bodyPr lIns="0" tIns="0" rIns="0" bIns="0"/>
                    </wps:wsp>
                  </a:graphicData>
                </a:graphic>
              </wp:anchor>
            </w:drawing>
          </mc:Choice>
          <mc:Fallback xmlns:w15="http://schemas.microsoft.com/office/word/2012/wordml">
            <w:pict>
              <v:shape id="_x0000_s1193" type="#_x0000_t202" style="position:absolute;margin-left:393.19999999999999pt;margin-top:456.75pt;width:19.699999999999999pt;height:8.6500000000000004pt;z-index:251657757;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8,000</w:t>
                      </w:r>
                    </w:p>
                  </w:txbxContent>
                </v:textbox>
                <w10:wrap anchorx="page" anchory="margin"/>
              </v:shape>
            </w:pict>
          </mc:Fallback>
        </mc:AlternateContent>
      </w:r>
      <w:r>
        <w:rPr>
          <w:noProof/>
          <w:lang w:bidi="ar-SA"/>
        </w:rPr>
        <mc:AlternateContent>
          <mc:Choice Requires="wps">
            <w:drawing>
              <wp:anchor distT="0" distB="0" distL="0" distR="0" simplePos="0" relativeHeight="251673600" behindDoc="0" locked="0" layoutInCell="1" allowOverlap="1">
                <wp:simplePos x="0" y="0"/>
                <wp:positionH relativeFrom="page">
                  <wp:posOffset>1686560</wp:posOffset>
                </wp:positionH>
                <wp:positionV relativeFrom="margin">
                  <wp:posOffset>5803900</wp:posOffset>
                </wp:positionV>
                <wp:extent cx="487680" cy="113030"/>
                <wp:effectExtent l="0" t="0" r="0" b="0"/>
                <wp:wrapNone/>
                <wp:docPr id="169" name="Shape 169"/>
                <wp:cNvGraphicFramePr/>
                <a:graphic xmlns:a="http://schemas.openxmlformats.org/drawingml/2006/main">
                  <a:graphicData uri="http://schemas.microsoft.com/office/word/2010/wordprocessingShape">
                    <wps:wsp>
                      <wps:cNvSpPr txBox="1"/>
                      <wps:spPr>
                        <a:xfrm>
                          <a:off x="0" y="0"/>
                          <a:ext cx="487680" cy="113030"/>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lang w:val="en-US" w:eastAsia="en-US" w:bidi="en-US"/>
                              </w:rPr>
                              <w:t>0+0+0+0+8</w:t>
                            </w:r>
                          </w:p>
                        </w:txbxContent>
                      </wps:txbx>
                      <wps:bodyPr lIns="0" tIns="0" rIns="0" bIns="0"/>
                    </wps:wsp>
                  </a:graphicData>
                </a:graphic>
              </wp:anchor>
            </w:drawing>
          </mc:Choice>
          <mc:Fallback xmlns:w15="http://schemas.microsoft.com/office/word/2012/wordml">
            <w:pict>
              <v:shape id="_x0000_s1195" type="#_x0000_t202" style="position:absolute;margin-left:132.80000000000001pt;margin-top:457.pt;width:38.399999999999999pt;height:8.9000000000000004pt;z-index:251657759;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en-US" w:eastAsia="en-US" w:bidi="en-US"/>
                        </w:rPr>
                        <w:t>0+0+0+0+8</w:t>
                      </w:r>
                    </w:p>
                  </w:txbxContent>
                </v:textbox>
                <w10:wrap anchorx="page" anchory="margin"/>
              </v:shape>
            </w:pict>
          </mc:Fallback>
        </mc:AlternateContent>
      </w:r>
      <w:r>
        <w:rPr>
          <w:noProof/>
          <w:lang w:bidi="ar-SA"/>
        </w:rPr>
        <w:drawing>
          <wp:anchor distT="3794760" distB="5715" distL="114300" distR="6398895" simplePos="0" relativeHeight="125829456" behindDoc="0" locked="0" layoutInCell="1" allowOverlap="1">
            <wp:simplePos x="0" y="0"/>
            <wp:positionH relativeFrom="page">
              <wp:posOffset>409575</wp:posOffset>
            </wp:positionH>
            <wp:positionV relativeFrom="margin">
              <wp:posOffset>5784850</wp:posOffset>
            </wp:positionV>
            <wp:extent cx="450850" cy="128270"/>
            <wp:effectExtent l="0" t="0" r="0" b="0"/>
            <wp:wrapTopAndBottom/>
            <wp:docPr id="171" name="Shape 171"/>
            <wp:cNvGraphicFramePr/>
            <a:graphic xmlns:a="http://schemas.openxmlformats.org/drawingml/2006/main">
              <a:graphicData uri="http://schemas.openxmlformats.org/drawingml/2006/picture">
                <pic:pic xmlns:pic="http://schemas.openxmlformats.org/drawingml/2006/picture">
                  <pic:nvPicPr>
                    <pic:cNvPr id="172" name="Picture box 172"/>
                    <pic:cNvPicPr/>
                  </pic:nvPicPr>
                  <pic:blipFill>
                    <a:blip r:embed="rId72"/>
                    <a:stretch/>
                  </pic:blipFill>
                  <pic:spPr>
                    <a:xfrm>
                      <a:off x="0" y="0"/>
                      <a:ext cx="450850" cy="128270"/>
                    </a:xfrm>
                    <a:prstGeom prst="rect">
                      <a:avLst/>
                    </a:prstGeom>
                  </pic:spPr>
                </pic:pic>
              </a:graphicData>
            </a:graphic>
          </wp:anchor>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36"/>
        <w:gridCol w:w="1330"/>
        <w:gridCol w:w="3960"/>
        <w:gridCol w:w="576"/>
        <w:gridCol w:w="1085"/>
        <w:gridCol w:w="1234"/>
        <w:gridCol w:w="1733"/>
      </w:tblGrid>
      <w:tr w:rsidR="00746ABB">
        <w:trPr>
          <w:trHeight w:hRule="exact" w:val="1382"/>
        </w:trPr>
        <w:tc>
          <w:tcPr>
            <w:tcW w:w="322"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both"/>
              <w:rPr>
                <w:sz w:val="15"/>
                <w:szCs w:val="15"/>
              </w:rPr>
            </w:pPr>
            <w:r>
              <w:rPr>
                <w:rFonts w:ascii="Arial" w:eastAsia="Arial" w:hAnsi="Arial" w:cs="Arial"/>
                <w:i/>
                <w:iCs/>
                <w:color w:val="3558AF"/>
                <w:sz w:val="15"/>
                <w:szCs w:val="15"/>
              </w:rPr>
              <w:t>61</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rPr>
                <w:sz w:val="15"/>
                <w:szCs w:val="15"/>
              </w:rPr>
            </w:pPr>
            <w:r>
              <w:rPr>
                <w:rFonts w:ascii="Arial" w:eastAsia="Arial" w:hAnsi="Arial" w:cs="Arial"/>
                <w:i/>
                <w:iCs/>
                <w:color w:val="3558AF"/>
                <w:sz w:val="15"/>
                <w:szCs w:val="15"/>
              </w:rPr>
              <w:t>76576</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574" w:h="2146" w:vSpace="187" w:wrap="notBeside" w:vAnchor="text" w:hAnchor="text" w:x="32" w:y="1"/>
              <w:shd w:val="clear" w:color="auto" w:fill="auto"/>
              <w:spacing w:after="0" w:line="276" w:lineRule="auto"/>
              <w:rPr>
                <w:sz w:val="15"/>
                <w:szCs w:val="15"/>
              </w:rPr>
            </w:pPr>
            <w:r>
              <w:rPr>
                <w:rFonts w:ascii="Arial" w:eastAsia="Arial" w:hAnsi="Arial" w:cs="Arial"/>
                <w:i/>
                <w:iCs/>
                <w:color w:val="3558AF"/>
                <w:sz w:val="15"/>
                <w:szCs w:val="15"/>
              </w:rPr>
              <w:t xml:space="preserve">DATOVÁ ZÁSUVKA 45X45 MM, 1XRJ45 STP C6A, 2 MODULY, BÍLÁ S BEZNÁSTROJOVÝM PŘIPOJENÍM DLE ISO/IEC 11801 3rd </w:t>
            </w:r>
            <w:r>
              <w:rPr>
                <w:rFonts w:ascii="Arial" w:eastAsia="Arial" w:hAnsi="Arial" w:cs="Arial"/>
                <w:i/>
                <w:iCs/>
                <w:color w:val="3558AF"/>
                <w:sz w:val="15"/>
                <w:szCs w:val="15"/>
                <w:lang w:val="en-US" w:eastAsia="en-US" w:bidi="en-US"/>
              </w:rPr>
              <w:t xml:space="preserve">edition, </w:t>
            </w:r>
            <w:r>
              <w:rPr>
                <w:rFonts w:ascii="Arial" w:eastAsia="Arial" w:hAnsi="Arial" w:cs="Arial"/>
                <w:i/>
                <w:iCs/>
                <w:color w:val="3558AF"/>
                <w:sz w:val="15"/>
                <w:szCs w:val="15"/>
              </w:rPr>
              <w:t>URČENÁ PRO ZDRAVOTNICTVÍS ODOLNOSTÍ VŮČI DESINFEKCÍM, CERTIFIKACE NA KOMPATIBILITU S POE++ DLE IEEE 802.3bt včetně montážní desky, rámečku</w:t>
            </w:r>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ind w:firstLine="540"/>
              <w:rPr>
                <w:sz w:val="15"/>
                <w:szCs w:val="15"/>
              </w:rPr>
            </w:pPr>
            <w:r>
              <w:rPr>
                <w:rFonts w:ascii="Arial" w:eastAsia="Arial" w:hAnsi="Arial" w:cs="Arial"/>
                <w:i/>
                <w:iCs/>
                <w:color w:val="3558AF"/>
                <w:sz w:val="15"/>
                <w:szCs w:val="15"/>
              </w:rPr>
              <w:t>21,000</w:t>
            </w:r>
          </w:p>
        </w:tc>
        <w:tc>
          <w:tcPr>
            <w:tcW w:w="1234"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i/>
                <w:iCs/>
                <w:color w:val="3558AF"/>
                <w:sz w:val="15"/>
                <w:szCs w:val="15"/>
              </w:rPr>
              <w:t>300,00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i/>
                <w:iCs/>
                <w:color w:val="3558AF"/>
                <w:sz w:val="15"/>
                <w:szCs w:val="15"/>
              </w:rPr>
              <w:t>6 300,00</w:t>
            </w:r>
          </w:p>
        </w:tc>
      </w:tr>
      <w:tr w:rsidR="00746ABB">
        <w:trPr>
          <w:trHeight w:hRule="exact" w:val="178"/>
        </w:trPr>
        <w:tc>
          <w:tcPr>
            <w:tcW w:w="322" w:type="dxa"/>
            <w:tcBorders>
              <w:top w:val="single" w:sz="4" w:space="0" w:color="auto"/>
            </w:tcBorders>
            <w:shd w:val="clear" w:color="auto" w:fill="FFFFFF"/>
          </w:tcPr>
          <w:p w:rsidR="00746ABB" w:rsidRDefault="00746ABB">
            <w:pPr>
              <w:framePr w:w="10574" w:h="2146" w:vSpace="187" w:wrap="notBeside" w:vAnchor="text" w:hAnchor="text" w:x="32" w:y="1"/>
              <w:rPr>
                <w:sz w:val="10"/>
                <w:szCs w:val="10"/>
              </w:rPr>
            </w:pPr>
          </w:p>
        </w:tc>
        <w:tc>
          <w:tcPr>
            <w:tcW w:w="336" w:type="dxa"/>
            <w:tcBorders>
              <w:top w:val="single" w:sz="4" w:space="0" w:color="auto"/>
            </w:tcBorders>
            <w:shd w:val="clear" w:color="auto" w:fill="FFFFFF"/>
            <w:vAlign w:val="bottom"/>
          </w:tcPr>
          <w:p w:rsidR="00746ABB" w:rsidRDefault="001A0C31">
            <w:pPr>
              <w:pStyle w:val="Jin0"/>
              <w:framePr w:w="10574" w:h="2146" w:vSpace="187" w:wrap="notBeside" w:vAnchor="text" w:hAnchor="text" w:x="32" w:y="1"/>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74" w:h="2146" w:vSpace="187" w:wrap="notBeside" w:vAnchor="text" w:hAnchor="text" w:x="32" w:y="1"/>
              <w:rPr>
                <w:sz w:val="10"/>
                <w:szCs w:val="10"/>
              </w:rPr>
            </w:pPr>
          </w:p>
        </w:tc>
        <w:tc>
          <w:tcPr>
            <w:tcW w:w="3960" w:type="dxa"/>
            <w:tcBorders>
              <w:top w:val="single" w:sz="4" w:space="0" w:color="auto"/>
            </w:tcBorders>
            <w:shd w:val="clear" w:color="auto" w:fill="FFFFFF"/>
            <w:vAlign w:val="bottom"/>
          </w:tcPr>
          <w:p w:rsidR="00746ABB" w:rsidRDefault="001A0C31">
            <w:pPr>
              <w:pStyle w:val="Jin0"/>
              <w:framePr w:w="10574" w:h="2146" w:vSpace="187" w:wrap="notBeside" w:vAnchor="text" w:hAnchor="text" w:x="32" w:y="1"/>
              <w:shd w:val="clear" w:color="auto" w:fill="auto"/>
              <w:spacing w:after="0"/>
              <w:rPr>
                <w:sz w:val="12"/>
                <w:szCs w:val="12"/>
              </w:rPr>
            </w:pPr>
            <w:r>
              <w:rPr>
                <w:rFonts w:ascii="Arial" w:eastAsia="Arial" w:hAnsi="Arial" w:cs="Arial"/>
                <w:sz w:val="12"/>
                <w:szCs w:val="12"/>
              </w:rPr>
              <w:t>0+3+7+7+4</w:t>
            </w:r>
          </w:p>
        </w:tc>
        <w:tc>
          <w:tcPr>
            <w:tcW w:w="576" w:type="dxa"/>
            <w:tcBorders>
              <w:top w:val="single" w:sz="4" w:space="0" w:color="auto"/>
            </w:tcBorders>
            <w:shd w:val="clear" w:color="auto" w:fill="FFFFFF"/>
          </w:tcPr>
          <w:p w:rsidR="00746ABB" w:rsidRDefault="00746ABB">
            <w:pPr>
              <w:framePr w:w="10574" w:h="2146" w:vSpace="187" w:wrap="notBeside" w:vAnchor="text" w:hAnchor="text" w:x="32" w:y="1"/>
              <w:rPr>
                <w:sz w:val="10"/>
                <w:szCs w:val="10"/>
              </w:rPr>
            </w:pPr>
          </w:p>
        </w:tc>
        <w:tc>
          <w:tcPr>
            <w:tcW w:w="1085" w:type="dxa"/>
            <w:tcBorders>
              <w:top w:val="single" w:sz="4" w:space="0" w:color="auto"/>
            </w:tcBorders>
            <w:shd w:val="clear" w:color="auto" w:fill="FFFFFF"/>
            <w:vAlign w:val="bottom"/>
          </w:tcPr>
          <w:p w:rsidR="00746ABB" w:rsidRDefault="001A0C31">
            <w:pPr>
              <w:pStyle w:val="Jin0"/>
              <w:framePr w:w="10574" w:h="2146" w:vSpace="187" w:wrap="notBeside" w:vAnchor="text" w:hAnchor="text" w:x="32" w:y="1"/>
              <w:shd w:val="clear" w:color="auto" w:fill="auto"/>
              <w:spacing w:after="0"/>
              <w:jc w:val="right"/>
              <w:rPr>
                <w:sz w:val="12"/>
                <w:szCs w:val="12"/>
              </w:rPr>
            </w:pPr>
            <w:r>
              <w:rPr>
                <w:rFonts w:ascii="Arial" w:eastAsia="Arial" w:hAnsi="Arial" w:cs="Arial"/>
                <w:sz w:val="12"/>
                <w:szCs w:val="12"/>
              </w:rPr>
              <w:t>21,000</w:t>
            </w:r>
          </w:p>
        </w:tc>
        <w:tc>
          <w:tcPr>
            <w:tcW w:w="1234" w:type="dxa"/>
            <w:tcBorders>
              <w:top w:val="single" w:sz="4" w:space="0" w:color="auto"/>
            </w:tcBorders>
            <w:shd w:val="clear" w:color="auto" w:fill="FFFFFF"/>
          </w:tcPr>
          <w:p w:rsidR="00746ABB" w:rsidRDefault="00746ABB">
            <w:pPr>
              <w:framePr w:w="10574" w:h="2146" w:vSpace="187" w:wrap="notBeside" w:vAnchor="text" w:hAnchor="text" w:x="32" w:y="1"/>
              <w:rPr>
                <w:sz w:val="10"/>
                <w:szCs w:val="10"/>
              </w:rPr>
            </w:pPr>
          </w:p>
        </w:tc>
        <w:tc>
          <w:tcPr>
            <w:tcW w:w="1733" w:type="dxa"/>
            <w:tcBorders>
              <w:top w:val="single" w:sz="4" w:space="0" w:color="auto"/>
            </w:tcBorders>
            <w:shd w:val="clear" w:color="auto" w:fill="FFFFFF"/>
          </w:tcPr>
          <w:p w:rsidR="00746ABB" w:rsidRDefault="00746ABB">
            <w:pPr>
              <w:framePr w:w="10574" w:h="2146" w:vSpace="187" w:wrap="notBeside" w:vAnchor="text" w:hAnchor="text" w:x="32" w:y="1"/>
              <w:rPr>
                <w:sz w:val="10"/>
                <w:szCs w:val="10"/>
              </w:rPr>
            </w:pPr>
          </w:p>
        </w:tc>
      </w:tr>
      <w:tr w:rsidR="00746ABB">
        <w:trPr>
          <w:trHeight w:hRule="exact" w:val="293"/>
        </w:trPr>
        <w:tc>
          <w:tcPr>
            <w:tcW w:w="322"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both"/>
              <w:rPr>
                <w:sz w:val="15"/>
                <w:szCs w:val="15"/>
              </w:rPr>
            </w:pPr>
            <w:r>
              <w:rPr>
                <w:rFonts w:ascii="Arial" w:eastAsia="Arial" w:hAnsi="Arial" w:cs="Arial"/>
                <w:sz w:val="15"/>
                <w:szCs w:val="15"/>
              </w:rPr>
              <w:t>62</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rPr>
                <w:sz w:val="15"/>
                <w:szCs w:val="15"/>
              </w:rPr>
            </w:pPr>
            <w:r>
              <w:rPr>
                <w:rFonts w:ascii="Arial" w:eastAsia="Arial" w:hAnsi="Arial" w:cs="Arial"/>
                <w:sz w:val="15"/>
                <w:szCs w:val="15"/>
              </w:rPr>
              <w:t>742330011mh1</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rPr>
                <w:sz w:val="15"/>
                <w:szCs w:val="15"/>
              </w:rPr>
            </w:pPr>
            <w:r>
              <w:rPr>
                <w:rFonts w:ascii="Arial" w:eastAsia="Arial" w:hAnsi="Arial" w:cs="Arial"/>
                <w:sz w:val="15"/>
                <w:szCs w:val="15"/>
              </w:rPr>
              <w:t xml:space="preserve">Montáž </w:t>
            </w:r>
            <w:r>
              <w:rPr>
                <w:rFonts w:ascii="Arial" w:eastAsia="Arial" w:hAnsi="Arial" w:cs="Arial"/>
                <w:sz w:val="15"/>
                <w:szCs w:val="15"/>
                <w:lang w:val="en-US" w:eastAsia="en-US" w:bidi="en-US"/>
              </w:rPr>
              <w:t xml:space="preserve">patch </w:t>
            </w:r>
            <w:r>
              <w:rPr>
                <w:rFonts w:ascii="Arial" w:eastAsia="Arial" w:hAnsi="Arial" w:cs="Arial"/>
                <w:sz w:val="15"/>
                <w:szCs w:val="15"/>
              </w:rPr>
              <w:t xml:space="preserve">kabelu do rozvaděče - k </w:t>
            </w:r>
            <w:proofErr w:type="gramStart"/>
            <w:r>
              <w:rPr>
                <w:rFonts w:ascii="Arial" w:eastAsia="Arial" w:hAnsi="Arial" w:cs="Arial"/>
                <w:sz w:val="15"/>
                <w:szCs w:val="15"/>
              </w:rPr>
              <w:t>zařízeni</w:t>
            </w:r>
            <w:proofErr w:type="gramEnd"/>
          </w:p>
        </w:tc>
        <w:tc>
          <w:tcPr>
            <w:tcW w:w="576"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sz w:val="15"/>
                <w:szCs w:val="15"/>
              </w:rPr>
              <w:t>21,000</w:t>
            </w:r>
          </w:p>
        </w:tc>
        <w:tc>
          <w:tcPr>
            <w:tcW w:w="1234" w:type="dxa"/>
            <w:tcBorders>
              <w:top w:val="single" w:sz="4" w:space="0" w:color="auto"/>
              <w:lef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sz w:val="15"/>
                <w:szCs w:val="15"/>
              </w:rPr>
              <w:t>40,00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sz w:val="15"/>
                <w:szCs w:val="15"/>
              </w:rPr>
              <w:t>840,00</w:t>
            </w:r>
          </w:p>
        </w:tc>
      </w:tr>
      <w:tr w:rsidR="00746ABB">
        <w:trPr>
          <w:trHeight w:hRule="exact" w:val="293"/>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both"/>
              <w:rPr>
                <w:sz w:val="15"/>
                <w:szCs w:val="15"/>
              </w:rPr>
            </w:pPr>
            <w:r>
              <w:rPr>
                <w:rFonts w:ascii="Arial" w:eastAsia="Arial" w:hAnsi="Arial" w:cs="Arial"/>
                <w:i/>
                <w:iCs/>
                <w:color w:val="3558AF"/>
                <w:sz w:val="15"/>
                <w:szCs w:val="15"/>
              </w:rPr>
              <w:t>63</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b/>
                <w:bCs/>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rPr>
                <w:sz w:val="15"/>
                <w:szCs w:val="15"/>
              </w:rPr>
            </w:pPr>
            <w:r>
              <w:rPr>
                <w:rFonts w:ascii="Arial" w:eastAsia="Arial" w:hAnsi="Arial" w:cs="Arial"/>
                <w:i/>
                <w:iCs/>
                <w:color w:val="3558AF"/>
                <w:sz w:val="15"/>
                <w:szCs w:val="15"/>
              </w:rPr>
              <w:t>51782</w:t>
            </w:r>
          </w:p>
        </w:tc>
        <w:tc>
          <w:tcPr>
            <w:tcW w:w="396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rPr>
                <w:sz w:val="15"/>
                <w:szCs w:val="15"/>
              </w:rPr>
            </w:pPr>
            <w:r>
              <w:rPr>
                <w:rFonts w:ascii="Arial" w:eastAsia="Arial" w:hAnsi="Arial" w:cs="Arial"/>
                <w:i/>
                <w:iCs/>
                <w:color w:val="3558AF"/>
                <w:sz w:val="15"/>
                <w:szCs w:val="15"/>
                <w:lang w:val="en-US" w:eastAsia="en-US" w:bidi="en-US"/>
              </w:rPr>
              <w:t xml:space="preserve">PATCH </w:t>
            </w:r>
            <w:r>
              <w:rPr>
                <w:rFonts w:ascii="Arial" w:eastAsia="Arial" w:hAnsi="Arial" w:cs="Arial"/>
                <w:i/>
                <w:iCs/>
                <w:color w:val="3558AF"/>
                <w:sz w:val="15"/>
                <w:szCs w:val="15"/>
              </w:rPr>
              <w:t>KABEL CAT.6A F/UTP 3M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i/>
                <w:iCs/>
                <w:color w:val="3558AF"/>
                <w:sz w:val="15"/>
                <w:szCs w:val="15"/>
              </w:rPr>
              <w:t>21,000</w:t>
            </w:r>
          </w:p>
        </w:tc>
        <w:tc>
          <w:tcPr>
            <w:tcW w:w="12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i/>
                <w:iCs/>
                <w:color w:val="3558AF"/>
                <w:sz w:val="15"/>
                <w:szCs w:val="15"/>
              </w:rPr>
              <w:t>71,00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74" w:h="2146" w:vSpace="187" w:wrap="notBeside" w:vAnchor="text" w:hAnchor="text" w:x="32" w:y="1"/>
              <w:shd w:val="clear" w:color="auto" w:fill="auto"/>
              <w:spacing w:after="0"/>
              <w:jc w:val="right"/>
              <w:rPr>
                <w:sz w:val="15"/>
                <w:szCs w:val="15"/>
              </w:rPr>
            </w:pPr>
            <w:r>
              <w:rPr>
                <w:rFonts w:ascii="Arial" w:eastAsia="Arial" w:hAnsi="Arial" w:cs="Arial"/>
                <w:i/>
                <w:iCs/>
                <w:color w:val="3558AF"/>
                <w:sz w:val="15"/>
                <w:szCs w:val="15"/>
              </w:rPr>
              <w:t>1 491,00</w:t>
            </w:r>
          </w:p>
        </w:tc>
      </w:tr>
    </w:tbl>
    <w:p w:rsidR="00746ABB" w:rsidRDefault="001A0C31">
      <w:pPr>
        <w:pStyle w:val="Titulektabulky0"/>
        <w:framePr w:w="773" w:h="173" w:hSpace="31" w:wrap="notBeside" w:vAnchor="text" w:hAnchor="text" w:x="2024" w:y="2161"/>
        <w:shd w:val="clear" w:color="auto" w:fill="auto"/>
        <w:rPr>
          <w:sz w:val="12"/>
          <w:szCs w:val="12"/>
        </w:rPr>
      </w:pPr>
      <w:r>
        <w:rPr>
          <w:i w:val="0"/>
          <w:iCs w:val="0"/>
          <w:sz w:val="12"/>
          <w:szCs w:val="12"/>
        </w:rPr>
        <w:t>0+3+7+7+4</w:t>
      </w:r>
    </w:p>
    <w:p w:rsidR="00746ABB" w:rsidRDefault="001A0C31">
      <w:pPr>
        <w:pStyle w:val="Titulektabulky0"/>
        <w:framePr w:w="470" w:h="173" w:hSpace="31" w:wrap="notBeside" w:vAnchor="text" w:hAnchor="text" w:x="7155" w:y="2156"/>
        <w:shd w:val="clear" w:color="auto" w:fill="auto"/>
        <w:rPr>
          <w:sz w:val="12"/>
          <w:szCs w:val="12"/>
        </w:rPr>
      </w:pPr>
      <w:r>
        <w:rPr>
          <w:i w:val="0"/>
          <w:iCs w:val="0"/>
          <w:sz w:val="12"/>
          <w:szCs w:val="12"/>
        </w:rPr>
        <w:t>21,000</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25"/>
        <w:gridCol w:w="3955"/>
        <w:gridCol w:w="581"/>
        <w:gridCol w:w="1085"/>
        <w:gridCol w:w="1253"/>
        <w:gridCol w:w="1733"/>
      </w:tblGrid>
      <w:tr w:rsidR="00746ABB">
        <w:trPr>
          <w:trHeight w:hRule="exact" w:val="44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sz w:val="15"/>
                <w:szCs w:val="15"/>
              </w:rPr>
              <w:t>72</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rPr>
                <w:sz w:val="15"/>
                <w:szCs w:val="15"/>
              </w:rPr>
            </w:pPr>
            <w:r>
              <w:rPr>
                <w:rFonts w:ascii="Arial" w:eastAsia="Arial" w:hAnsi="Arial" w:cs="Arial"/>
                <w:sz w:val="15"/>
                <w:szCs w:val="15"/>
              </w:rPr>
              <w:t>742121001</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spacing w:after="0" w:line="276" w:lineRule="auto"/>
              <w:rPr>
                <w:sz w:val="15"/>
                <w:szCs w:val="15"/>
              </w:rPr>
            </w:pPr>
            <w:r>
              <w:rPr>
                <w:rFonts w:ascii="Arial" w:eastAsia="Arial" w:hAnsi="Arial" w:cs="Arial"/>
                <w:sz w:val="15"/>
                <w:szCs w:val="15"/>
              </w:rPr>
              <w:t>Montáž kabelů sdělovacích pro vnitřní rozvody počtu žil do 15</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ind w:firstLine="320"/>
              <w:rPr>
                <w:sz w:val="15"/>
                <w:szCs w:val="15"/>
              </w:rPr>
            </w:pPr>
            <w:r>
              <w:rPr>
                <w:rFonts w:ascii="Arial" w:eastAsia="Arial" w:hAnsi="Arial" w:cs="Arial"/>
                <w:sz w:val="15"/>
                <w:szCs w:val="15"/>
              </w:rPr>
              <w:t>7 500,000</w:t>
            </w:r>
          </w:p>
        </w:tc>
        <w:tc>
          <w:tcPr>
            <w:tcW w:w="1253"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sz w:val="15"/>
                <w:szCs w:val="15"/>
              </w:rPr>
              <w:t>23,00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sz w:val="15"/>
                <w:szCs w:val="15"/>
              </w:rPr>
              <w:t>172 500,00</w:t>
            </w:r>
          </w:p>
        </w:tc>
      </w:tr>
      <w:tr w:rsidR="00746ABB">
        <w:trPr>
          <w:trHeight w:hRule="exact" w:val="173"/>
        </w:trPr>
        <w:tc>
          <w:tcPr>
            <w:tcW w:w="10594" w:type="dxa"/>
            <w:gridSpan w:val="8"/>
            <w:tcBorders>
              <w:top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tabs>
                <w:tab w:val="left" w:pos="1976"/>
              </w:tabs>
              <w:spacing w:after="0"/>
              <w:ind w:firstLine="320"/>
              <w:rPr>
                <w:sz w:val="10"/>
                <w:szCs w:val="10"/>
              </w:rPr>
            </w:pPr>
            <w:r>
              <w:rPr>
                <w:rFonts w:ascii="Arial" w:eastAsia="Arial" w:hAnsi="Arial" w:cs="Arial"/>
                <w:sz w:val="12"/>
                <w:szCs w:val="12"/>
              </w:rPr>
              <w:t>Online PSC</w:t>
            </w:r>
            <w:r>
              <w:rPr>
                <w:rFonts w:ascii="Arial" w:eastAsia="Arial" w:hAnsi="Arial" w:cs="Arial"/>
                <w:sz w:val="12"/>
                <w:szCs w:val="12"/>
              </w:rPr>
              <w:tab/>
            </w:r>
            <w:hyperlink r:id="rId73"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02/742121001</w:t>
            </w:r>
          </w:p>
        </w:tc>
      </w:tr>
      <w:tr w:rsidR="00746ABB">
        <w:trPr>
          <w:trHeight w:hRule="exact" w:val="869"/>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i/>
                <w:iCs/>
                <w:color w:val="3558AF"/>
                <w:sz w:val="15"/>
                <w:szCs w:val="15"/>
              </w:rPr>
              <w:t>73</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rPr>
                <w:sz w:val="15"/>
                <w:szCs w:val="15"/>
              </w:rPr>
            </w:pPr>
            <w:r>
              <w:rPr>
                <w:rFonts w:ascii="Arial" w:eastAsia="Arial" w:hAnsi="Arial" w:cs="Arial"/>
                <w:i/>
                <w:iCs/>
                <w:color w:val="3558AF"/>
                <w:sz w:val="15"/>
                <w:szCs w:val="15"/>
              </w:rPr>
              <w:t>32778</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spacing w:after="0" w:line="276" w:lineRule="auto"/>
              <w:rPr>
                <w:sz w:val="15"/>
                <w:szCs w:val="15"/>
              </w:rPr>
            </w:pPr>
            <w:r>
              <w:rPr>
                <w:rFonts w:ascii="Arial" w:eastAsia="Arial" w:hAnsi="Arial" w:cs="Arial"/>
                <w:i/>
                <w:iCs/>
                <w:color w:val="3558AF"/>
                <w:sz w:val="15"/>
                <w:szCs w:val="15"/>
              </w:rPr>
              <w:t xml:space="preserve">Kabel CAT6A 10GX, </w:t>
            </w:r>
            <w:r>
              <w:rPr>
                <w:rFonts w:ascii="Arial" w:eastAsia="Arial" w:hAnsi="Arial" w:cs="Arial"/>
                <w:i/>
                <w:iCs/>
                <w:color w:val="3558AF"/>
                <w:sz w:val="15"/>
                <w:szCs w:val="15"/>
                <w:lang w:val="en-US" w:eastAsia="en-US" w:bidi="en-US"/>
              </w:rPr>
              <w:t>Bonded-Pair,</w:t>
            </w:r>
            <w:r>
              <w:rPr>
                <w:rFonts w:ascii="Arial" w:eastAsia="Arial" w:hAnsi="Arial" w:cs="Arial"/>
                <w:i/>
                <w:iCs/>
                <w:color w:val="3558AF"/>
                <w:sz w:val="15"/>
                <w:szCs w:val="15"/>
              </w:rPr>
              <w:t xml:space="preserve">4pr, F/UTP, PE </w:t>
            </w:r>
            <w:proofErr w:type="spellStart"/>
            <w:r>
              <w:rPr>
                <w:rFonts w:ascii="Arial" w:eastAsia="Arial" w:hAnsi="Arial" w:cs="Arial"/>
                <w:i/>
                <w:iCs/>
                <w:color w:val="3558AF"/>
                <w:sz w:val="15"/>
                <w:szCs w:val="15"/>
              </w:rPr>
              <w:t>Jkt</w:t>
            </w:r>
            <w:proofErr w:type="spellEnd"/>
            <w:r>
              <w:rPr>
                <w:rFonts w:ascii="Arial" w:eastAsia="Arial" w:hAnsi="Arial" w:cs="Arial"/>
                <w:i/>
                <w:iCs/>
                <w:color w:val="3558AF"/>
                <w:sz w:val="15"/>
                <w:szCs w:val="15"/>
              </w:rPr>
              <w:t xml:space="preserve">, CMR, 305m </w:t>
            </w:r>
            <w:proofErr w:type="spellStart"/>
            <w:r>
              <w:rPr>
                <w:rFonts w:ascii="Arial" w:eastAsia="Arial" w:hAnsi="Arial" w:cs="Arial"/>
                <w:i/>
                <w:iCs/>
                <w:color w:val="3558AF"/>
                <w:sz w:val="15"/>
                <w:szCs w:val="15"/>
              </w:rPr>
              <w:t>Ethernet</w:t>
            </w:r>
            <w:proofErr w:type="spellEnd"/>
            <w:r>
              <w:rPr>
                <w:rFonts w:ascii="Arial" w:eastAsia="Arial" w:hAnsi="Arial" w:cs="Arial"/>
                <w:i/>
                <w:iCs/>
                <w:color w:val="3558AF"/>
                <w:sz w:val="15"/>
                <w:szCs w:val="15"/>
              </w:rPr>
              <w:t xml:space="preserve"> </w:t>
            </w:r>
            <w:r>
              <w:rPr>
                <w:rFonts w:ascii="Arial" w:eastAsia="Arial" w:hAnsi="Arial" w:cs="Arial"/>
                <w:i/>
                <w:iCs/>
                <w:color w:val="3558AF"/>
                <w:sz w:val="15"/>
                <w:szCs w:val="15"/>
                <w:lang w:val="en-US" w:eastAsia="en-US" w:bidi="en-US"/>
              </w:rPr>
              <w:t xml:space="preserve">up to </w:t>
            </w:r>
            <w:r>
              <w:rPr>
                <w:rFonts w:ascii="Arial" w:eastAsia="Arial" w:hAnsi="Arial" w:cs="Arial"/>
                <w:i/>
                <w:iCs/>
                <w:color w:val="3558AF"/>
                <w:sz w:val="15"/>
                <w:szCs w:val="15"/>
              </w:rPr>
              <w:t xml:space="preserve">10GBASE-T, Wi-Fi 6, Wi-Fi 5, </w:t>
            </w:r>
            <w:proofErr w:type="spellStart"/>
            <w:r>
              <w:rPr>
                <w:rFonts w:ascii="Arial" w:eastAsia="Arial" w:hAnsi="Arial" w:cs="Arial"/>
                <w:i/>
                <w:iCs/>
                <w:color w:val="3558AF"/>
                <w:sz w:val="15"/>
                <w:szCs w:val="15"/>
              </w:rPr>
              <w:t>HDBaseT</w:t>
            </w:r>
            <w:proofErr w:type="spellEnd"/>
            <w:r>
              <w:rPr>
                <w:rFonts w:ascii="Arial" w:eastAsia="Arial" w:hAnsi="Arial" w:cs="Arial"/>
                <w:i/>
                <w:iCs/>
                <w:color w:val="3558AF"/>
                <w:sz w:val="15"/>
                <w:szCs w:val="15"/>
              </w:rPr>
              <w:t xml:space="preserve">, </w:t>
            </w:r>
            <w:proofErr w:type="spellStart"/>
            <w:r>
              <w:rPr>
                <w:rFonts w:ascii="Arial" w:eastAsia="Arial" w:hAnsi="Arial" w:cs="Arial"/>
                <w:i/>
                <w:iCs/>
                <w:color w:val="3558AF"/>
                <w:sz w:val="15"/>
                <w:szCs w:val="15"/>
              </w:rPr>
              <w:t>PoE</w:t>
            </w:r>
            <w:proofErr w:type="spellEnd"/>
            <w:r>
              <w:rPr>
                <w:rFonts w:ascii="Arial" w:eastAsia="Arial" w:hAnsi="Arial" w:cs="Arial"/>
                <w:i/>
                <w:iCs/>
                <w:color w:val="3558AF"/>
                <w:sz w:val="15"/>
                <w:szCs w:val="15"/>
              </w:rPr>
              <w:t xml:space="preserve">++, </w:t>
            </w:r>
            <w:proofErr w:type="spellStart"/>
            <w:r>
              <w:rPr>
                <w:rFonts w:ascii="Arial" w:eastAsia="Arial" w:hAnsi="Arial" w:cs="Arial"/>
                <w:i/>
                <w:iCs/>
                <w:color w:val="3558AF"/>
                <w:sz w:val="15"/>
                <w:szCs w:val="15"/>
              </w:rPr>
              <w:t>PoE</w:t>
            </w:r>
            <w:proofErr w:type="spellEnd"/>
            <w:r>
              <w:rPr>
                <w:rFonts w:ascii="Arial" w:eastAsia="Arial" w:hAnsi="Arial" w:cs="Arial"/>
                <w:i/>
                <w:iCs/>
                <w:color w:val="3558AF"/>
                <w:sz w:val="15"/>
                <w:szCs w:val="15"/>
              </w:rPr>
              <w:t xml:space="preserve">+, </w:t>
            </w:r>
            <w:proofErr w:type="spellStart"/>
            <w:r>
              <w:rPr>
                <w:rFonts w:ascii="Arial" w:eastAsia="Arial" w:hAnsi="Arial" w:cs="Arial"/>
                <w:i/>
                <w:iCs/>
                <w:color w:val="3558AF"/>
                <w:sz w:val="15"/>
                <w:szCs w:val="15"/>
              </w:rPr>
              <w:t>PoE</w:t>
            </w:r>
            <w:proofErr w:type="spellEnd"/>
            <w:r>
              <w:rPr>
                <w:rFonts w:ascii="Arial" w:eastAsia="Arial" w:hAnsi="Arial" w:cs="Arial"/>
                <w:i/>
                <w:iCs/>
                <w:color w:val="3558AF"/>
                <w:sz w:val="15"/>
                <w:szCs w:val="15"/>
              </w:rPr>
              <w:t xml:space="preserve">, </w:t>
            </w:r>
            <w:proofErr w:type="gramStart"/>
            <w:r>
              <w:rPr>
                <w:rFonts w:ascii="Arial" w:eastAsia="Arial" w:hAnsi="Arial" w:cs="Arial"/>
                <w:i/>
                <w:iCs/>
                <w:color w:val="3558AF"/>
                <w:sz w:val="15"/>
                <w:szCs w:val="15"/>
              </w:rPr>
              <w:t>pr</w:t>
            </w:r>
            <w:proofErr w:type="gramEnd"/>
            <w:r>
              <w:rPr>
                <w:rFonts w:ascii="Arial" w:eastAsia="Arial" w:hAnsi="Arial" w:cs="Arial"/>
                <w:i/>
                <w:iCs/>
                <w:color w:val="3558AF"/>
                <w:sz w:val="15"/>
                <w:szCs w:val="15"/>
              </w:rPr>
              <w:t>.</w:t>
            </w:r>
            <w:proofErr w:type="gramStart"/>
            <w:r>
              <w:rPr>
                <w:rFonts w:ascii="Arial" w:eastAsia="Arial" w:hAnsi="Arial" w:cs="Arial"/>
                <w:i/>
                <w:iCs/>
                <w:color w:val="3558AF"/>
                <w:sz w:val="15"/>
                <w:szCs w:val="15"/>
              </w:rPr>
              <w:t>vodiče</w:t>
            </w:r>
            <w:proofErr w:type="gramEnd"/>
            <w:r>
              <w:rPr>
                <w:rFonts w:ascii="Arial" w:eastAsia="Arial" w:hAnsi="Arial" w:cs="Arial"/>
                <w:i/>
                <w:iCs/>
                <w:color w:val="3558AF"/>
                <w:sz w:val="15"/>
                <w:szCs w:val="15"/>
              </w:rPr>
              <w:t>:AWG23 B2cas1d0</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color w:val="3558AF"/>
                <w:sz w:val="15"/>
                <w:szCs w:val="15"/>
              </w:rPr>
              <w:t>7 500,000</w:t>
            </w:r>
          </w:p>
        </w:tc>
        <w:tc>
          <w:tcPr>
            <w:tcW w:w="1253"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i/>
                <w:iCs/>
                <w:color w:val="3558AF"/>
                <w:sz w:val="15"/>
                <w:szCs w:val="15"/>
              </w:rPr>
              <w:t>14,80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i/>
                <w:iCs/>
                <w:color w:val="3558AF"/>
                <w:sz w:val="15"/>
                <w:szCs w:val="15"/>
              </w:rPr>
              <w:t>111 000,00</w:t>
            </w:r>
          </w:p>
        </w:tc>
      </w:tr>
      <w:tr w:rsidR="00746ABB">
        <w:trPr>
          <w:trHeight w:hRule="exact" w:val="178"/>
        </w:trPr>
        <w:tc>
          <w:tcPr>
            <w:tcW w:w="10594" w:type="dxa"/>
            <w:gridSpan w:val="8"/>
            <w:tcBorders>
              <w:top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tabs>
                <w:tab w:val="left" w:pos="1986"/>
                <w:tab w:val="left" w:pos="6920"/>
              </w:tabs>
              <w:spacing w:after="0"/>
              <w:ind w:firstLine="320"/>
              <w:rPr>
                <w:sz w:val="12"/>
                <w:szCs w:val="12"/>
              </w:rPr>
            </w:pPr>
            <w:r>
              <w:rPr>
                <w:rFonts w:ascii="Arial" w:eastAsia="Arial" w:hAnsi="Arial" w:cs="Arial"/>
                <w:i/>
                <w:iCs/>
                <w:sz w:val="10"/>
                <w:szCs w:val="10"/>
              </w:rPr>
              <w:t>VV</w:t>
            </w:r>
            <w:r>
              <w:rPr>
                <w:rFonts w:ascii="Arial" w:eastAsia="Arial" w:hAnsi="Arial" w:cs="Arial"/>
                <w:sz w:val="12"/>
                <w:szCs w:val="12"/>
              </w:rPr>
              <w:tab/>
              <w:t>0+3285+1970+1375+870</w:t>
            </w:r>
            <w:r>
              <w:rPr>
                <w:rFonts w:ascii="Arial" w:eastAsia="Arial" w:hAnsi="Arial" w:cs="Arial"/>
                <w:sz w:val="12"/>
                <w:szCs w:val="12"/>
              </w:rPr>
              <w:tab/>
              <w:t>7 500,000</w:t>
            </w:r>
          </w:p>
        </w:tc>
      </w:tr>
      <w:tr w:rsidR="00746ABB">
        <w:trPr>
          <w:trHeight w:hRule="exact" w:val="42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both"/>
              <w:rPr>
                <w:sz w:val="15"/>
                <w:szCs w:val="15"/>
              </w:rPr>
            </w:pPr>
            <w:r>
              <w:rPr>
                <w:rFonts w:ascii="Arial" w:eastAsia="Arial" w:hAnsi="Arial" w:cs="Arial"/>
                <w:sz w:val="15"/>
                <w:szCs w:val="15"/>
              </w:rPr>
              <w:t>74</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rPr>
                <w:sz w:val="15"/>
                <w:szCs w:val="15"/>
              </w:rPr>
            </w:pPr>
            <w:r>
              <w:rPr>
                <w:rFonts w:ascii="Arial" w:eastAsia="Arial" w:hAnsi="Arial" w:cs="Arial"/>
                <w:sz w:val="15"/>
                <w:szCs w:val="15"/>
              </w:rPr>
              <w:t>742124011</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spacing w:after="0" w:line="276" w:lineRule="auto"/>
              <w:rPr>
                <w:sz w:val="15"/>
                <w:szCs w:val="15"/>
              </w:rPr>
            </w:pPr>
            <w:r>
              <w:rPr>
                <w:rFonts w:ascii="Arial" w:eastAsia="Arial" w:hAnsi="Arial" w:cs="Arial"/>
                <w:sz w:val="15"/>
                <w:szCs w:val="15"/>
              </w:rPr>
              <w:t>Montáž kabelů datových optických pro vnitřní rozvody do trubky zatažením</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sz w:val="15"/>
                <w:szCs w:val="15"/>
              </w:rPr>
              <w:t>170,000</w:t>
            </w:r>
          </w:p>
        </w:tc>
        <w:tc>
          <w:tcPr>
            <w:tcW w:w="1253"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sz w:val="15"/>
                <w:szCs w:val="15"/>
              </w:rPr>
              <w:t>32,00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sz w:val="15"/>
                <w:szCs w:val="15"/>
              </w:rPr>
              <w:t>5 440,00</w:t>
            </w:r>
          </w:p>
        </w:tc>
      </w:tr>
      <w:tr w:rsidR="00746ABB">
        <w:trPr>
          <w:trHeight w:hRule="exact" w:val="360"/>
        </w:trPr>
        <w:tc>
          <w:tcPr>
            <w:tcW w:w="10594" w:type="dxa"/>
            <w:gridSpan w:val="8"/>
            <w:tcBorders>
              <w:top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tabs>
                <w:tab w:val="left" w:pos="1952"/>
              </w:tabs>
              <w:spacing w:after="40"/>
              <w:ind w:firstLine="320"/>
              <w:rPr>
                <w:sz w:val="10"/>
                <w:szCs w:val="10"/>
              </w:rPr>
            </w:pPr>
            <w:r>
              <w:rPr>
                <w:rFonts w:ascii="Arial" w:eastAsia="Arial" w:hAnsi="Arial" w:cs="Arial"/>
                <w:sz w:val="12"/>
                <w:szCs w:val="12"/>
              </w:rPr>
              <w:t>Online PSC</w:t>
            </w:r>
            <w:r>
              <w:rPr>
                <w:rFonts w:ascii="Arial" w:eastAsia="Arial" w:hAnsi="Arial" w:cs="Arial"/>
                <w:sz w:val="12"/>
                <w:szCs w:val="12"/>
              </w:rPr>
              <w:tab/>
            </w:r>
            <w:hyperlink r:id="rId74"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02/742124011</w:t>
            </w:r>
          </w:p>
          <w:p w:rsidR="00746ABB" w:rsidRDefault="001A0C31">
            <w:pPr>
              <w:pStyle w:val="Jin0"/>
              <w:framePr w:w="10594" w:h="3288" w:vSpace="230" w:wrap="notBeside" w:vAnchor="text" w:hAnchor="text" w:x="22" w:y="231"/>
              <w:shd w:val="clear" w:color="auto" w:fill="auto"/>
              <w:tabs>
                <w:tab w:val="left" w:pos="1957"/>
                <w:tab w:val="left" w:pos="7045"/>
              </w:tabs>
              <w:spacing w:after="0"/>
              <w:ind w:firstLine="320"/>
              <w:rPr>
                <w:sz w:val="12"/>
                <w:szCs w:val="12"/>
              </w:rPr>
            </w:pPr>
            <w:r>
              <w:rPr>
                <w:rFonts w:ascii="Arial" w:eastAsia="Arial" w:hAnsi="Arial" w:cs="Arial"/>
                <w:sz w:val="12"/>
                <w:szCs w:val="12"/>
              </w:rPr>
              <w:t>VV</w:t>
            </w:r>
            <w:r>
              <w:rPr>
                <w:rFonts w:ascii="Arial" w:eastAsia="Arial" w:hAnsi="Arial" w:cs="Arial"/>
                <w:sz w:val="12"/>
                <w:szCs w:val="12"/>
              </w:rPr>
              <w:tab/>
              <w:t>170+0+0+0</w:t>
            </w:r>
            <w:r>
              <w:rPr>
                <w:rFonts w:ascii="Arial" w:eastAsia="Arial" w:hAnsi="Arial" w:cs="Arial"/>
                <w:sz w:val="12"/>
                <w:szCs w:val="12"/>
              </w:rPr>
              <w:tab/>
              <w:t>170,000</w:t>
            </w:r>
          </w:p>
        </w:tc>
      </w:tr>
      <w:tr w:rsidR="00746ABB">
        <w:trPr>
          <w:trHeight w:hRule="exact" w:val="66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both"/>
              <w:rPr>
                <w:sz w:val="15"/>
                <w:szCs w:val="15"/>
              </w:rPr>
            </w:pPr>
            <w:r>
              <w:rPr>
                <w:rFonts w:ascii="Arial" w:eastAsia="Arial" w:hAnsi="Arial" w:cs="Arial"/>
                <w:i/>
                <w:iCs/>
                <w:color w:val="3558AF"/>
                <w:sz w:val="15"/>
                <w:szCs w:val="15"/>
              </w:rPr>
              <w:t>75</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rPr>
                <w:sz w:val="15"/>
                <w:szCs w:val="15"/>
              </w:rPr>
            </w:pPr>
            <w:r>
              <w:rPr>
                <w:rFonts w:ascii="Arial" w:eastAsia="Arial" w:hAnsi="Arial" w:cs="Arial"/>
                <w:i/>
                <w:iCs/>
                <w:color w:val="3558AF"/>
                <w:sz w:val="15"/>
                <w:szCs w:val="15"/>
              </w:rPr>
              <w:t>CLTD12OS2-</w:t>
            </w:r>
          </w:p>
          <w:p w:rsidR="00746ABB" w:rsidRDefault="001A0C31">
            <w:pPr>
              <w:pStyle w:val="Jin0"/>
              <w:framePr w:w="10594" w:h="3288" w:vSpace="230" w:wrap="notBeside" w:vAnchor="text" w:hAnchor="text" w:x="22" w:y="231"/>
              <w:shd w:val="clear" w:color="auto" w:fill="auto"/>
              <w:spacing w:after="0"/>
              <w:rPr>
                <w:sz w:val="15"/>
                <w:szCs w:val="15"/>
              </w:rPr>
            </w:pPr>
            <w:r>
              <w:rPr>
                <w:rFonts w:ascii="Arial" w:eastAsia="Arial" w:hAnsi="Arial" w:cs="Arial"/>
                <w:i/>
                <w:iCs/>
                <w:color w:val="3558AF"/>
                <w:sz w:val="15"/>
                <w:szCs w:val="15"/>
              </w:rPr>
              <w:t>B2ca</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spacing w:after="0" w:line="276" w:lineRule="auto"/>
              <w:rPr>
                <w:sz w:val="15"/>
                <w:szCs w:val="15"/>
              </w:rPr>
            </w:pPr>
            <w:r>
              <w:rPr>
                <w:rFonts w:ascii="Arial" w:eastAsia="Arial" w:hAnsi="Arial" w:cs="Arial"/>
                <w:i/>
                <w:iCs/>
                <w:color w:val="3558AF"/>
                <w:sz w:val="15"/>
                <w:szCs w:val="15"/>
              </w:rPr>
              <w:t>GF008PDC24LU-B2ca optický kabel, PDC - těsná ochrana, 24x9um OS2, univerzální, B2ca, HFFR-LS, černý</w:t>
            </w:r>
          </w:p>
        </w:tc>
        <w:tc>
          <w:tcPr>
            <w:tcW w:w="581"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center"/>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i/>
                <w:iCs/>
                <w:color w:val="3558AF"/>
                <w:sz w:val="15"/>
                <w:szCs w:val="15"/>
              </w:rPr>
              <w:t>130,000</w:t>
            </w:r>
          </w:p>
        </w:tc>
        <w:tc>
          <w:tcPr>
            <w:tcW w:w="1253" w:type="dxa"/>
            <w:tcBorders>
              <w:top w:val="single" w:sz="4" w:space="0" w:color="auto"/>
              <w:lef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i/>
                <w:iCs/>
                <w:color w:val="3558AF"/>
                <w:sz w:val="15"/>
                <w:szCs w:val="15"/>
              </w:rPr>
              <w:t>120,00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4" w:h="3288" w:vSpace="230" w:wrap="notBeside" w:vAnchor="text" w:hAnchor="text" w:x="22" w:y="231"/>
              <w:shd w:val="clear" w:color="auto" w:fill="auto"/>
              <w:spacing w:after="0"/>
              <w:jc w:val="right"/>
              <w:rPr>
                <w:sz w:val="15"/>
                <w:szCs w:val="15"/>
              </w:rPr>
            </w:pPr>
            <w:r>
              <w:rPr>
                <w:rFonts w:ascii="Arial" w:eastAsia="Arial" w:hAnsi="Arial" w:cs="Arial"/>
                <w:i/>
                <w:iCs/>
                <w:color w:val="3558AF"/>
                <w:sz w:val="15"/>
                <w:szCs w:val="15"/>
              </w:rPr>
              <w:t>15 600,00</w:t>
            </w:r>
          </w:p>
        </w:tc>
      </w:tr>
      <w:tr w:rsidR="00746ABB">
        <w:trPr>
          <w:trHeight w:hRule="exact" w:val="182"/>
        </w:trPr>
        <w:tc>
          <w:tcPr>
            <w:tcW w:w="10594" w:type="dxa"/>
            <w:gridSpan w:val="8"/>
            <w:tcBorders>
              <w:top w:val="single" w:sz="4" w:space="0" w:color="auto"/>
            </w:tcBorders>
            <w:shd w:val="clear" w:color="auto" w:fill="FFFFFF"/>
            <w:vAlign w:val="bottom"/>
          </w:tcPr>
          <w:p w:rsidR="00746ABB" w:rsidRDefault="001A0C31">
            <w:pPr>
              <w:pStyle w:val="Jin0"/>
              <w:framePr w:w="10594" w:h="3288" w:vSpace="230" w:wrap="notBeside" w:vAnchor="text" w:hAnchor="text" w:x="22" w:y="231"/>
              <w:shd w:val="clear" w:color="auto" w:fill="auto"/>
              <w:tabs>
                <w:tab w:val="left" w:pos="1995"/>
                <w:tab w:val="left" w:pos="7045"/>
              </w:tabs>
              <w:spacing w:after="0"/>
              <w:ind w:firstLine="320"/>
              <w:rPr>
                <w:sz w:val="12"/>
                <w:szCs w:val="12"/>
              </w:rPr>
            </w:pPr>
            <w:r>
              <w:rPr>
                <w:rFonts w:ascii="Arial" w:eastAsia="Arial" w:hAnsi="Arial" w:cs="Arial"/>
                <w:sz w:val="12"/>
                <w:szCs w:val="12"/>
              </w:rPr>
              <w:t>VV</w:t>
            </w:r>
            <w:r>
              <w:rPr>
                <w:rFonts w:ascii="Arial" w:eastAsia="Arial" w:hAnsi="Arial" w:cs="Arial"/>
                <w:sz w:val="12"/>
                <w:szCs w:val="12"/>
              </w:rPr>
              <w:tab/>
              <w:t>130+0+0+0+0</w:t>
            </w:r>
            <w:r>
              <w:rPr>
                <w:rFonts w:ascii="Arial" w:eastAsia="Arial" w:hAnsi="Arial" w:cs="Arial"/>
                <w:sz w:val="12"/>
                <w:szCs w:val="12"/>
              </w:rPr>
              <w:tab/>
              <w:t>130,000</w:t>
            </w:r>
          </w:p>
        </w:tc>
      </w:tr>
    </w:tbl>
    <w:p w:rsidR="00746ABB" w:rsidRDefault="001A0C31">
      <w:pPr>
        <w:pStyle w:val="Titulektabulky0"/>
        <w:framePr w:w="922" w:h="230" w:hSpace="21" w:wrap="notBeside" w:vAnchor="text" w:hAnchor="text" w:x="9675" w:y="1"/>
        <w:shd w:val="clear" w:color="auto" w:fill="auto"/>
        <w:rPr>
          <w:sz w:val="17"/>
          <w:szCs w:val="17"/>
        </w:rPr>
      </w:pPr>
      <w:r>
        <w:rPr>
          <w:i w:val="0"/>
          <w:iCs w:val="0"/>
          <w:sz w:val="17"/>
          <w:szCs w:val="17"/>
        </w:rPr>
        <w:t>304 540,00</w:t>
      </w:r>
    </w:p>
    <w:p w:rsidR="00746ABB" w:rsidRDefault="001A0C31">
      <w:pPr>
        <w:pStyle w:val="Titulektabulky0"/>
        <w:framePr w:w="1349" w:h="206" w:hSpace="21" w:wrap="notBeside" w:vAnchor="text" w:hAnchor="text" w:x="2038" w:y="25"/>
        <w:shd w:val="clear" w:color="auto" w:fill="auto"/>
        <w:rPr>
          <w:sz w:val="17"/>
          <w:szCs w:val="17"/>
        </w:rPr>
      </w:pPr>
      <w:r>
        <w:rPr>
          <w:i w:val="0"/>
          <w:iCs w:val="0"/>
          <w:sz w:val="17"/>
          <w:szCs w:val="17"/>
        </w:rPr>
        <w:t>Elektroinstalace:!</w:t>
      </w:r>
    </w:p>
    <w:p w:rsidR="00746ABB" w:rsidRDefault="001A0C31">
      <w:pPr>
        <w:pStyle w:val="Titulektabulky0"/>
        <w:framePr w:w="1018" w:h="206" w:hSpace="21" w:wrap="notBeside" w:vAnchor="text" w:hAnchor="text" w:x="368" w:y="25"/>
        <w:shd w:val="clear" w:color="auto" w:fill="auto"/>
        <w:rPr>
          <w:sz w:val="17"/>
          <w:szCs w:val="17"/>
        </w:rPr>
      </w:pPr>
      <w:r>
        <w:rPr>
          <w:i w:val="0"/>
          <w:iCs w:val="0"/>
          <w:sz w:val="17"/>
          <w:szCs w:val="17"/>
        </w:rPr>
        <w:t>D 74233-3</w:t>
      </w:r>
    </w:p>
    <w:p w:rsidR="00746ABB" w:rsidRDefault="001A0C31">
      <w:pPr>
        <w:pStyle w:val="Titulektabulky0"/>
        <w:framePr w:w="1018" w:h="235" w:hSpace="21" w:wrap="notBeside" w:vAnchor="text" w:hAnchor="text" w:x="358" w:y="3682"/>
        <w:shd w:val="clear" w:color="auto" w:fill="auto"/>
        <w:rPr>
          <w:sz w:val="17"/>
          <w:szCs w:val="17"/>
        </w:rPr>
      </w:pPr>
      <w:r>
        <w:rPr>
          <w:i w:val="0"/>
          <w:iCs w:val="0"/>
          <w:sz w:val="17"/>
          <w:szCs w:val="17"/>
        </w:rPr>
        <w:t>D 74233-4</w:t>
      </w:r>
    </w:p>
    <w:p w:rsidR="00746ABB" w:rsidRDefault="001A0C31">
      <w:pPr>
        <w:pStyle w:val="Titulektabulky0"/>
        <w:framePr w:w="2794" w:h="240" w:hSpace="21" w:wrap="notBeside" w:vAnchor="text" w:hAnchor="text" w:x="2024" w:y="3682"/>
        <w:shd w:val="clear" w:color="auto" w:fill="auto"/>
        <w:rPr>
          <w:sz w:val="17"/>
          <w:szCs w:val="17"/>
        </w:rPr>
      </w:pPr>
      <w:proofErr w:type="spellStart"/>
      <w:r>
        <w:rPr>
          <w:i w:val="0"/>
          <w:iCs w:val="0"/>
          <w:sz w:val="17"/>
          <w:szCs w:val="17"/>
        </w:rPr>
        <w:t>Elektroinstalaceinosné</w:t>
      </w:r>
      <w:proofErr w:type="spellEnd"/>
      <w:r>
        <w:rPr>
          <w:i w:val="0"/>
          <w:iCs w:val="0"/>
          <w:sz w:val="17"/>
          <w:szCs w:val="17"/>
        </w:rPr>
        <w:t xml:space="preserve"> trasy - žlaby</w:t>
      </w:r>
    </w:p>
    <w:p w:rsidR="00746ABB" w:rsidRDefault="001A0C31">
      <w:pPr>
        <w:pStyle w:val="Titulektabulky0"/>
        <w:framePr w:w="902" w:h="235" w:hSpace="21" w:wrap="notBeside" w:vAnchor="text" w:hAnchor="text" w:x="9684" w:y="3668"/>
        <w:shd w:val="clear" w:color="auto" w:fill="auto"/>
        <w:rPr>
          <w:sz w:val="17"/>
          <w:szCs w:val="17"/>
        </w:rPr>
      </w:pPr>
      <w:r>
        <w:rPr>
          <w:i w:val="0"/>
          <w:iCs w:val="0"/>
          <w:sz w:val="17"/>
          <w:szCs w:val="17"/>
        </w:rPr>
        <w:t>145 229,00</w:t>
      </w:r>
    </w:p>
    <w:p w:rsidR="00746ABB" w:rsidRDefault="00746ABB">
      <w:pPr>
        <w:spacing w:line="1" w:lineRule="exact"/>
      </w:pPr>
    </w:p>
    <w:p w:rsidR="00746ABB" w:rsidRDefault="001A0C31">
      <w:pPr>
        <w:pStyle w:val="Titulektabulky0"/>
        <w:shd w:val="clear" w:color="auto" w:fill="auto"/>
        <w:tabs>
          <w:tab w:val="left" w:pos="9754"/>
        </w:tabs>
        <w:ind w:left="336"/>
        <w:rPr>
          <w:sz w:val="17"/>
          <w:szCs w:val="17"/>
        </w:rPr>
      </w:pPr>
      <w:r>
        <w:rPr>
          <w:i w:val="0"/>
          <w:iCs w:val="0"/>
          <w:sz w:val="17"/>
          <w:szCs w:val="17"/>
        </w:rPr>
        <w:t xml:space="preserve">D 74233-4.1 žlab drátěný 200x100 </w:t>
      </w:r>
      <w:proofErr w:type="spellStart"/>
      <w:r>
        <w:rPr>
          <w:i w:val="0"/>
          <w:iCs w:val="0"/>
          <w:sz w:val="17"/>
          <w:szCs w:val="17"/>
        </w:rPr>
        <w:t>uložerů</w:t>
      </w:r>
      <w:proofErr w:type="spellEnd"/>
      <w:r>
        <w:rPr>
          <w:i w:val="0"/>
          <w:iCs w:val="0"/>
          <w:sz w:val="17"/>
          <w:szCs w:val="17"/>
        </w:rPr>
        <w:t xml:space="preserve"> na stěnu na podpěrách</w:t>
      </w:r>
      <w:r>
        <w:rPr>
          <w:i w:val="0"/>
          <w:iCs w:val="0"/>
          <w:sz w:val="17"/>
          <w:szCs w:val="17"/>
        </w:rPr>
        <w:tab/>
        <w:t>11 064,00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36"/>
        <w:gridCol w:w="1325"/>
        <w:gridCol w:w="3955"/>
        <w:gridCol w:w="576"/>
        <w:gridCol w:w="1085"/>
        <w:gridCol w:w="1258"/>
        <w:gridCol w:w="1728"/>
      </w:tblGrid>
      <w:tr w:rsidR="00746ABB">
        <w:trPr>
          <w:trHeight w:hRule="exact" w:val="394"/>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76</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742110104</w:t>
            </w:r>
          </w:p>
        </w:tc>
        <w:tc>
          <w:tcPr>
            <w:tcW w:w="395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Montáž kabelového žlabu šířky přes 150 do 250 mm</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12,000</w:t>
            </w:r>
          </w:p>
        </w:tc>
        <w:tc>
          <w:tcPr>
            <w:tcW w:w="125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4 200,00</w:t>
            </w:r>
          </w:p>
        </w:tc>
      </w:tr>
      <w:tr w:rsidR="00746ABB">
        <w:trPr>
          <w:trHeight w:hRule="exact" w:val="178"/>
          <w:jc w:val="center"/>
        </w:trPr>
        <w:tc>
          <w:tcPr>
            <w:tcW w:w="326" w:type="dxa"/>
            <w:tcBorders>
              <w:top w:val="single" w:sz="4" w:space="0" w:color="auto"/>
            </w:tcBorders>
            <w:shd w:val="clear" w:color="auto" w:fill="FFFFFF"/>
          </w:tcPr>
          <w:p w:rsidR="00746ABB" w:rsidRDefault="00746ABB">
            <w:pPr>
              <w:rPr>
                <w:sz w:val="10"/>
                <w:szCs w:val="10"/>
              </w:rPr>
            </w:pPr>
          </w:p>
        </w:tc>
        <w:tc>
          <w:tcPr>
            <w:tcW w:w="1661" w:type="dxa"/>
            <w:gridSpan w:val="2"/>
            <w:tcBorders>
              <w:top w:val="single" w:sz="4" w:space="0" w:color="auto"/>
            </w:tcBorders>
            <w:shd w:val="clear" w:color="auto" w:fill="FFFFFF"/>
            <w:vAlign w:val="bottom"/>
          </w:tcPr>
          <w:p w:rsidR="00746ABB" w:rsidRDefault="001A0C31">
            <w:pPr>
              <w:pStyle w:val="Jin0"/>
              <w:shd w:val="clear" w:color="auto" w:fill="auto"/>
              <w:spacing w:after="0"/>
              <w:jc w:val="both"/>
              <w:rPr>
                <w:sz w:val="12"/>
                <w:szCs w:val="12"/>
              </w:rPr>
            </w:pPr>
            <w:r>
              <w:rPr>
                <w:rFonts w:ascii="Arial" w:eastAsia="Arial" w:hAnsi="Arial" w:cs="Arial"/>
                <w:sz w:val="12"/>
                <w:szCs w:val="12"/>
              </w:rPr>
              <w:t>Online PSC</w:t>
            </w:r>
          </w:p>
        </w:tc>
        <w:tc>
          <w:tcPr>
            <w:tcW w:w="3955" w:type="dxa"/>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75" w:history="1">
              <w:r w:rsidR="001A0C31">
                <w:rPr>
                  <w:rFonts w:ascii="Arial" w:eastAsia="Arial" w:hAnsi="Arial" w:cs="Arial"/>
                  <w:i/>
                  <w:iCs/>
                  <w:sz w:val="10"/>
                  <w:szCs w:val="10"/>
                  <w:lang w:val="en-US" w:eastAsia="en-US" w:bidi="en-US"/>
                </w:rPr>
                <w:t>https://ppdminky.urs.cz/item/CS</w:t>
              </w:r>
            </w:hyperlink>
            <w:r w:rsidR="001A0C31">
              <w:rPr>
                <w:rFonts w:ascii="Arial" w:eastAsia="Arial" w:hAnsi="Arial" w:cs="Arial"/>
                <w:i/>
                <w:iCs/>
                <w:sz w:val="10"/>
                <w:szCs w:val="10"/>
                <w:lang w:val="en-US" w:eastAsia="en-US" w:bidi="en-US"/>
              </w:rPr>
              <w:t xml:space="preserve"> URSy024 02/742110104</w:t>
            </w:r>
          </w:p>
        </w:tc>
        <w:tc>
          <w:tcPr>
            <w:tcW w:w="576" w:type="dxa"/>
            <w:tcBorders>
              <w:top w:val="single" w:sz="4" w:space="0" w:color="auto"/>
            </w:tcBorders>
            <w:shd w:val="clear" w:color="auto" w:fill="FFFFFF"/>
          </w:tcPr>
          <w:p w:rsidR="00746ABB" w:rsidRDefault="00746ABB">
            <w:pPr>
              <w:rPr>
                <w:sz w:val="10"/>
                <w:szCs w:val="10"/>
              </w:rPr>
            </w:pPr>
          </w:p>
        </w:tc>
        <w:tc>
          <w:tcPr>
            <w:tcW w:w="1085" w:type="dxa"/>
            <w:tcBorders>
              <w:top w:val="single" w:sz="4" w:space="0" w:color="auto"/>
            </w:tcBorders>
            <w:shd w:val="clear" w:color="auto" w:fill="FFFFFF"/>
          </w:tcPr>
          <w:p w:rsidR="00746ABB" w:rsidRDefault="00746ABB">
            <w:pPr>
              <w:rPr>
                <w:sz w:val="10"/>
                <w:szCs w:val="10"/>
              </w:rPr>
            </w:pPr>
          </w:p>
        </w:tc>
        <w:tc>
          <w:tcPr>
            <w:tcW w:w="1258" w:type="dxa"/>
            <w:tcBorders>
              <w:top w:val="single" w:sz="4" w:space="0" w:color="auto"/>
            </w:tcBorders>
            <w:shd w:val="clear" w:color="auto" w:fill="FFFFFF"/>
          </w:tcPr>
          <w:p w:rsidR="00746ABB" w:rsidRDefault="00746ABB">
            <w:pPr>
              <w:rPr>
                <w:sz w:val="10"/>
                <w:szCs w:val="10"/>
              </w:rPr>
            </w:pPr>
          </w:p>
        </w:tc>
        <w:tc>
          <w:tcPr>
            <w:tcW w:w="1728" w:type="dxa"/>
            <w:tcBorders>
              <w:top w:val="single" w:sz="4" w:space="0" w:color="auto"/>
            </w:tcBorders>
            <w:shd w:val="clear" w:color="auto" w:fill="FFFFFF"/>
          </w:tcPr>
          <w:p w:rsidR="00746ABB" w:rsidRDefault="00746ABB">
            <w:pPr>
              <w:rPr>
                <w:sz w:val="10"/>
                <w:szCs w:val="10"/>
              </w:rPr>
            </w:pPr>
          </w:p>
        </w:tc>
      </w:tr>
      <w:tr w:rsidR="00746ABB">
        <w:trPr>
          <w:trHeight w:hRule="exact" w:val="283"/>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color w:val="3558AF"/>
                <w:sz w:val="15"/>
                <w:szCs w:val="15"/>
              </w:rPr>
              <w:t>77</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b/>
                <w:bCs/>
                <w:i/>
                <w:iCs/>
                <w:color w:val="3558AF"/>
                <w:sz w:val="15"/>
                <w:szCs w:val="15"/>
              </w:rPr>
              <w:t>M</w:t>
            </w:r>
          </w:p>
        </w:tc>
        <w:tc>
          <w:tcPr>
            <w:tcW w:w="132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ARK-211230</w:t>
            </w:r>
          </w:p>
        </w:tc>
        <w:tc>
          <w:tcPr>
            <w:tcW w:w="395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Drátěný kabelový žlab 200/100</w:t>
            </w:r>
          </w:p>
        </w:tc>
        <w:tc>
          <w:tcPr>
            <w:tcW w:w="57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ind w:firstLine="540"/>
              <w:rPr>
                <w:sz w:val="15"/>
                <w:szCs w:val="15"/>
              </w:rPr>
            </w:pPr>
            <w:r>
              <w:rPr>
                <w:rFonts w:ascii="Arial" w:eastAsia="Arial" w:hAnsi="Arial" w:cs="Arial"/>
                <w:i/>
                <w:iCs/>
                <w:color w:val="3558AF"/>
                <w:sz w:val="15"/>
                <w:szCs w:val="15"/>
              </w:rPr>
              <w:t>12,000</w:t>
            </w:r>
          </w:p>
        </w:tc>
        <w:tc>
          <w:tcPr>
            <w:tcW w:w="125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226,00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 xml:space="preserve">2 </w:t>
            </w:r>
            <w:r>
              <w:rPr>
                <w:rFonts w:ascii="Arial" w:eastAsia="Arial" w:hAnsi="Arial" w:cs="Arial"/>
                <w:i/>
                <w:iCs/>
                <w:color w:val="3558AF"/>
                <w:sz w:val="15"/>
                <w:szCs w:val="15"/>
              </w:rPr>
              <w:t>712,00</w:t>
            </w:r>
          </w:p>
        </w:tc>
      </w:tr>
      <w:tr w:rsidR="00746ABB">
        <w:trPr>
          <w:trHeight w:hRule="exact" w:val="288"/>
          <w:jc w:val="center"/>
        </w:trPr>
        <w:tc>
          <w:tcPr>
            <w:tcW w:w="32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both"/>
              <w:rPr>
                <w:sz w:val="15"/>
                <w:szCs w:val="15"/>
              </w:rPr>
            </w:pPr>
            <w:r>
              <w:rPr>
                <w:rFonts w:ascii="Arial" w:eastAsia="Arial" w:hAnsi="Arial" w:cs="Arial"/>
                <w:color w:val="3558AF"/>
                <w:sz w:val="15"/>
                <w:szCs w:val="15"/>
              </w:rPr>
              <w:t>78</w:t>
            </w:r>
          </w:p>
        </w:tc>
        <w:tc>
          <w:tcPr>
            <w:tcW w:w="33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b/>
                <w:bCs/>
                <w:i/>
                <w:iCs/>
                <w:color w:val="3558AF"/>
                <w:sz w:val="15"/>
                <w:szCs w:val="15"/>
              </w:rPr>
              <w:t>M</w:t>
            </w:r>
          </w:p>
        </w:tc>
        <w:tc>
          <w:tcPr>
            <w:tcW w:w="132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ARK-213010</w:t>
            </w:r>
          </w:p>
        </w:tc>
        <w:tc>
          <w:tcPr>
            <w:tcW w:w="395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Spojka žlabu</w:t>
            </w:r>
          </w:p>
        </w:tc>
        <w:tc>
          <w:tcPr>
            <w:tcW w:w="57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24,000</w:t>
            </w:r>
          </w:p>
        </w:tc>
        <w:tc>
          <w:tcPr>
            <w:tcW w:w="1258"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15,00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360,00</w:t>
            </w:r>
          </w:p>
        </w:tc>
      </w:tr>
      <w:tr w:rsidR="00746ABB">
        <w:trPr>
          <w:trHeight w:hRule="exact" w:val="44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79</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742110124</w:t>
            </w:r>
          </w:p>
        </w:tc>
        <w:tc>
          <w:tcPr>
            <w:tcW w:w="395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Montáž kabelového žlabu nosníku včetně konzol nebo závitových tyčí, šířky přes 150 do 250 mm</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12,000</w:t>
            </w:r>
          </w:p>
        </w:tc>
        <w:tc>
          <w:tcPr>
            <w:tcW w:w="125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250,00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3 000,00</w:t>
            </w:r>
          </w:p>
        </w:tc>
      </w:tr>
    </w:tbl>
    <w:p w:rsidR="00746ABB" w:rsidRDefault="001A0C31">
      <w:pPr>
        <w:pStyle w:val="Titulektabulky0"/>
        <w:shd w:val="clear" w:color="auto" w:fill="auto"/>
        <w:tabs>
          <w:tab w:val="left" w:pos="1982"/>
        </w:tabs>
        <w:ind w:left="326"/>
      </w:pPr>
      <w:r>
        <w:rPr>
          <w:i w:val="0"/>
          <w:iCs w:val="0"/>
          <w:sz w:val="12"/>
          <w:szCs w:val="12"/>
        </w:rPr>
        <w:t>Online PSC</w:t>
      </w:r>
      <w:r>
        <w:rPr>
          <w:i w:val="0"/>
          <w:iCs w:val="0"/>
          <w:sz w:val="12"/>
          <w:szCs w:val="12"/>
        </w:rPr>
        <w:tab/>
      </w:r>
      <w:hyperlink r:id="rId76" w:history="1">
        <w:r>
          <w:rPr>
            <w:lang w:val="en-US" w:eastAsia="en-US" w:bidi="en-US"/>
          </w:rPr>
          <w:t>https://podminky.urs.cz/item/CS</w:t>
        </w:r>
      </w:hyperlink>
      <w:r>
        <w:rPr>
          <w:lang w:val="en-US" w:eastAsia="en-US" w:bidi="en-US"/>
        </w:rPr>
        <w:t xml:space="preserve"> </w:t>
      </w:r>
      <w:r>
        <w:t>URS 2024 02/742110124</w:t>
      </w:r>
    </w:p>
    <w:p w:rsidR="00746ABB" w:rsidRDefault="001A0C31">
      <w:pPr>
        <w:spacing w:line="1" w:lineRule="exact"/>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34"/>
        <w:gridCol w:w="3970"/>
        <w:gridCol w:w="566"/>
        <w:gridCol w:w="1099"/>
        <w:gridCol w:w="1219"/>
        <w:gridCol w:w="1738"/>
      </w:tblGrid>
      <w:tr w:rsidR="00746ABB">
        <w:trPr>
          <w:trHeight w:hRule="exact" w:val="52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sz w:val="15"/>
                <w:szCs w:val="15"/>
              </w:rPr>
              <w:lastRenderedPageBreak/>
              <w:t>PČ</w:t>
            </w:r>
          </w:p>
        </w:tc>
        <w:tc>
          <w:tcPr>
            <w:tcW w:w="341"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sz w:val="15"/>
                <w:szCs w:val="15"/>
              </w:rPr>
              <w:t>Typ</w:t>
            </w:r>
          </w:p>
        </w:tc>
        <w:tc>
          <w:tcPr>
            <w:tcW w:w="1334"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Kód</w:t>
            </w:r>
          </w:p>
        </w:tc>
        <w:tc>
          <w:tcPr>
            <w:tcW w:w="3970"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Popis</w:t>
            </w:r>
          </w:p>
        </w:tc>
        <w:tc>
          <w:tcPr>
            <w:tcW w:w="566"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MJ</w:t>
            </w:r>
          </w:p>
        </w:tc>
        <w:tc>
          <w:tcPr>
            <w:tcW w:w="1099"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Množství</w:t>
            </w:r>
          </w:p>
        </w:tc>
        <w:tc>
          <w:tcPr>
            <w:tcW w:w="1219" w:type="dxa"/>
            <w:tcBorders>
              <w:top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38" w:type="dxa"/>
            <w:tcBorders>
              <w:top w:val="single" w:sz="4" w:space="0" w:color="auto"/>
              <w:righ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both"/>
              <w:rPr>
                <w:sz w:val="15"/>
                <w:szCs w:val="15"/>
              </w:rPr>
            </w:pPr>
            <w:r>
              <w:rPr>
                <w:rFonts w:ascii="Arial" w:eastAsia="Arial" w:hAnsi="Arial" w:cs="Arial"/>
                <w:i/>
                <w:iCs/>
                <w:color w:val="3558AF"/>
                <w:sz w:val="15"/>
                <w:szCs w:val="15"/>
              </w:rPr>
              <w:t>80</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b/>
                <w:bCs/>
                <w:i/>
                <w:iCs/>
                <w:color w:val="527ECD"/>
                <w:sz w:val="15"/>
                <w:szCs w:val="15"/>
              </w:rPr>
              <w:t>M</w:t>
            </w:r>
          </w:p>
        </w:tc>
        <w:tc>
          <w:tcPr>
            <w:tcW w:w="1334"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both"/>
              <w:rPr>
                <w:sz w:val="15"/>
                <w:szCs w:val="15"/>
              </w:rPr>
            </w:pPr>
            <w:r>
              <w:rPr>
                <w:rFonts w:ascii="Arial" w:eastAsia="Arial" w:hAnsi="Arial" w:cs="Arial"/>
                <w:i/>
                <w:iCs/>
                <w:color w:val="3558AF"/>
                <w:sz w:val="15"/>
                <w:szCs w:val="15"/>
              </w:rPr>
              <w:t>ARK-216020</w:t>
            </w:r>
          </w:p>
        </w:tc>
        <w:tc>
          <w:tcPr>
            <w:tcW w:w="3970"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i/>
                <w:iCs/>
                <w:color w:val="3558AF"/>
                <w:sz w:val="15"/>
                <w:szCs w:val="15"/>
              </w:rPr>
              <w:t>Podpěra 200 - pro žlab 200/50, 200/100</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i/>
                <w:iCs/>
                <w:color w:val="3558AF"/>
                <w:sz w:val="15"/>
                <w:szCs w:val="15"/>
              </w:rPr>
              <w:t>kus</w:t>
            </w:r>
          </w:p>
        </w:tc>
        <w:tc>
          <w:tcPr>
            <w:tcW w:w="1099"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i/>
                <w:iCs/>
                <w:color w:val="3558AF"/>
                <w:sz w:val="15"/>
                <w:szCs w:val="15"/>
              </w:rPr>
              <w:t>12,000</w:t>
            </w:r>
          </w:p>
        </w:tc>
        <w:tc>
          <w:tcPr>
            <w:tcW w:w="1219" w:type="dxa"/>
            <w:tcBorders>
              <w:top w:val="single" w:sz="4" w:space="0" w:color="auto"/>
              <w:lef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i/>
                <w:iCs/>
                <w:color w:val="3558AF"/>
                <w:sz w:val="15"/>
                <w:szCs w:val="15"/>
              </w:rPr>
              <w:t>66,00</w:t>
            </w:r>
          </w:p>
        </w:tc>
        <w:tc>
          <w:tcPr>
            <w:tcW w:w="173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i/>
                <w:iCs/>
                <w:color w:val="3558AF"/>
                <w:sz w:val="15"/>
                <w:szCs w:val="15"/>
              </w:rPr>
              <w:t>792,00</w:t>
            </w:r>
          </w:p>
        </w:tc>
      </w:tr>
      <w:tr w:rsidR="00746ABB">
        <w:trPr>
          <w:trHeight w:hRule="exact" w:val="365"/>
        </w:trPr>
        <w:tc>
          <w:tcPr>
            <w:tcW w:w="326" w:type="dxa"/>
            <w:tcBorders>
              <w:top w:val="single" w:sz="4" w:space="0" w:color="auto"/>
            </w:tcBorders>
            <w:shd w:val="clear" w:color="auto" w:fill="FFFFFF"/>
          </w:tcPr>
          <w:p w:rsidR="00746ABB" w:rsidRDefault="00746ABB">
            <w:pPr>
              <w:framePr w:w="10594" w:h="1478" w:vSpace="178" w:wrap="notBeside" w:vAnchor="text" w:hAnchor="text" w:x="22" w:y="1"/>
              <w:rPr>
                <w:sz w:val="10"/>
                <w:szCs w:val="10"/>
              </w:rPr>
            </w:pPr>
          </w:p>
        </w:tc>
        <w:tc>
          <w:tcPr>
            <w:tcW w:w="341" w:type="dxa"/>
            <w:tcBorders>
              <w:top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rPr>
                <w:sz w:val="17"/>
                <w:szCs w:val="17"/>
              </w:rPr>
            </w:pPr>
            <w:r>
              <w:rPr>
                <w:rFonts w:ascii="Arial" w:eastAsia="Arial" w:hAnsi="Arial" w:cs="Arial"/>
                <w:sz w:val="17"/>
                <w:szCs w:val="17"/>
              </w:rPr>
              <w:t>D</w:t>
            </w:r>
          </w:p>
        </w:tc>
        <w:tc>
          <w:tcPr>
            <w:tcW w:w="1334" w:type="dxa"/>
            <w:tcBorders>
              <w:top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rPr>
                <w:sz w:val="17"/>
                <w:szCs w:val="17"/>
              </w:rPr>
            </w:pPr>
            <w:r>
              <w:rPr>
                <w:rFonts w:ascii="Arial" w:eastAsia="Arial" w:hAnsi="Arial" w:cs="Arial"/>
                <w:sz w:val="17"/>
                <w:szCs w:val="17"/>
              </w:rPr>
              <w:t>74233-4.2</w:t>
            </w:r>
          </w:p>
        </w:tc>
        <w:tc>
          <w:tcPr>
            <w:tcW w:w="4536" w:type="dxa"/>
            <w:gridSpan w:val="2"/>
            <w:tcBorders>
              <w:top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rPr>
                <w:sz w:val="17"/>
                <w:szCs w:val="17"/>
              </w:rPr>
            </w:pPr>
            <w:r>
              <w:rPr>
                <w:rFonts w:ascii="Arial" w:eastAsia="Arial" w:hAnsi="Arial" w:cs="Arial"/>
                <w:sz w:val="17"/>
                <w:szCs w:val="17"/>
              </w:rPr>
              <w:t xml:space="preserve">žlab drátěný 100x50 </w:t>
            </w:r>
            <w:proofErr w:type="spellStart"/>
            <w:r>
              <w:rPr>
                <w:rFonts w:ascii="Arial" w:eastAsia="Arial" w:hAnsi="Arial" w:cs="Arial"/>
                <w:sz w:val="17"/>
                <w:szCs w:val="17"/>
              </w:rPr>
              <w:t>stoupačková</w:t>
            </w:r>
            <w:proofErr w:type="spellEnd"/>
            <w:r>
              <w:rPr>
                <w:rFonts w:ascii="Arial" w:eastAsia="Arial" w:hAnsi="Arial" w:cs="Arial"/>
                <w:sz w:val="17"/>
                <w:szCs w:val="17"/>
              </w:rPr>
              <w:t xml:space="preserve"> montáž na podpěrách</w:t>
            </w:r>
          </w:p>
        </w:tc>
        <w:tc>
          <w:tcPr>
            <w:tcW w:w="1099" w:type="dxa"/>
            <w:tcBorders>
              <w:top w:val="single" w:sz="4" w:space="0" w:color="auto"/>
            </w:tcBorders>
            <w:shd w:val="clear" w:color="auto" w:fill="FFFFFF"/>
          </w:tcPr>
          <w:p w:rsidR="00746ABB" w:rsidRDefault="00746ABB">
            <w:pPr>
              <w:framePr w:w="10594" w:h="1478" w:vSpace="178" w:wrap="notBeside" w:vAnchor="text" w:hAnchor="text" w:x="22" w:y="1"/>
              <w:rPr>
                <w:sz w:val="10"/>
                <w:szCs w:val="10"/>
              </w:rPr>
            </w:pPr>
          </w:p>
        </w:tc>
        <w:tc>
          <w:tcPr>
            <w:tcW w:w="1219" w:type="dxa"/>
            <w:tcBorders>
              <w:top w:val="single" w:sz="4" w:space="0" w:color="auto"/>
            </w:tcBorders>
            <w:shd w:val="clear" w:color="auto" w:fill="FFFFFF"/>
          </w:tcPr>
          <w:p w:rsidR="00746ABB" w:rsidRDefault="00746ABB">
            <w:pPr>
              <w:framePr w:w="10594" w:h="1478" w:vSpace="178" w:wrap="notBeside" w:vAnchor="text" w:hAnchor="text" w:x="22" w:y="1"/>
              <w:rPr>
                <w:sz w:val="10"/>
                <w:szCs w:val="10"/>
              </w:rPr>
            </w:pPr>
          </w:p>
        </w:tc>
        <w:tc>
          <w:tcPr>
            <w:tcW w:w="1738" w:type="dxa"/>
            <w:tcBorders>
              <w:top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jc w:val="right"/>
              <w:rPr>
                <w:sz w:val="17"/>
                <w:szCs w:val="17"/>
              </w:rPr>
            </w:pPr>
            <w:r>
              <w:rPr>
                <w:rFonts w:ascii="Arial" w:eastAsia="Arial" w:hAnsi="Arial" w:cs="Arial"/>
                <w:sz w:val="17"/>
                <w:szCs w:val="17"/>
              </w:rPr>
              <w:t>4 386,00</w:t>
            </w:r>
          </w:p>
        </w:tc>
      </w:tr>
      <w:tr w:rsidR="00746ABB">
        <w:trPr>
          <w:trHeight w:hRule="exact" w:val="302"/>
        </w:trPr>
        <w:tc>
          <w:tcPr>
            <w:tcW w:w="326"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sz w:val="15"/>
                <w:szCs w:val="15"/>
              </w:rPr>
              <w:t>81</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K</w:t>
            </w:r>
          </w:p>
        </w:tc>
        <w:tc>
          <w:tcPr>
            <w:tcW w:w="13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sz w:val="15"/>
                <w:szCs w:val="15"/>
              </w:rPr>
              <w:t>742110102</w:t>
            </w:r>
          </w:p>
        </w:tc>
        <w:tc>
          <w:tcPr>
            <w:tcW w:w="397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rPr>
                <w:sz w:val="15"/>
                <w:szCs w:val="15"/>
              </w:rPr>
            </w:pPr>
            <w:r>
              <w:rPr>
                <w:rFonts w:ascii="Arial" w:eastAsia="Arial" w:hAnsi="Arial" w:cs="Arial"/>
                <w:sz w:val="15"/>
                <w:szCs w:val="15"/>
              </w:rPr>
              <w:t>Montáž kabelového žlabu šířky do 150 mm</w:t>
            </w:r>
          </w:p>
        </w:tc>
        <w:tc>
          <w:tcPr>
            <w:tcW w:w="56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94" w:h="1478" w:vSpace="178" w:wrap="notBeside" w:vAnchor="text" w:hAnchor="text" w:x="22" w:y="1"/>
              <w:shd w:val="clear" w:color="auto" w:fill="auto"/>
              <w:spacing w:after="0"/>
              <w:jc w:val="center"/>
              <w:rPr>
                <w:sz w:val="15"/>
                <w:szCs w:val="15"/>
              </w:rPr>
            </w:pPr>
            <w:r>
              <w:rPr>
                <w:rFonts w:ascii="Arial" w:eastAsia="Arial" w:hAnsi="Arial" w:cs="Arial"/>
                <w:sz w:val="15"/>
                <w:szCs w:val="15"/>
              </w:rPr>
              <w:t>m</w:t>
            </w:r>
          </w:p>
        </w:tc>
        <w:tc>
          <w:tcPr>
            <w:tcW w:w="1099"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sz w:val="15"/>
                <w:szCs w:val="15"/>
              </w:rPr>
              <w:t>6,000</w:t>
            </w:r>
          </w:p>
        </w:tc>
        <w:tc>
          <w:tcPr>
            <w:tcW w:w="1219"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sz w:val="15"/>
                <w:szCs w:val="15"/>
              </w:rPr>
              <w:t>280,00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746ABB" w:rsidRDefault="001A0C31">
            <w:pPr>
              <w:pStyle w:val="Jin0"/>
              <w:framePr w:w="10594" w:h="1478" w:vSpace="178" w:wrap="notBeside" w:vAnchor="text" w:hAnchor="text" w:x="22" w:y="1"/>
              <w:shd w:val="clear" w:color="auto" w:fill="auto"/>
              <w:spacing w:after="0"/>
              <w:jc w:val="right"/>
              <w:rPr>
                <w:sz w:val="15"/>
                <w:szCs w:val="15"/>
              </w:rPr>
            </w:pPr>
            <w:r>
              <w:rPr>
                <w:rFonts w:ascii="Arial" w:eastAsia="Arial" w:hAnsi="Arial" w:cs="Arial"/>
                <w:sz w:val="15"/>
                <w:szCs w:val="15"/>
              </w:rPr>
              <w:t>1 680,00</w:t>
            </w:r>
          </w:p>
        </w:tc>
      </w:tr>
    </w:tbl>
    <w:p w:rsidR="00746ABB" w:rsidRDefault="001A0C31">
      <w:pPr>
        <w:pStyle w:val="Titulektabulky0"/>
        <w:framePr w:w="686" w:h="173" w:hSpace="21" w:wrap="notBeside" w:vAnchor="text" w:hAnchor="text" w:x="348" w:y="1484"/>
        <w:shd w:val="clear" w:color="auto" w:fill="auto"/>
        <w:rPr>
          <w:sz w:val="12"/>
          <w:szCs w:val="12"/>
        </w:rPr>
      </w:pPr>
      <w:r>
        <w:rPr>
          <w:i w:val="0"/>
          <w:iCs w:val="0"/>
          <w:sz w:val="12"/>
          <w:szCs w:val="12"/>
          <w:lang w:val="en-US" w:eastAsia="en-US" w:bidi="en-US"/>
        </w:rPr>
        <w:t>Online PSC</w:t>
      </w:r>
    </w:p>
    <w:p w:rsidR="00746ABB" w:rsidRDefault="001A0C31">
      <w:pPr>
        <w:spacing w:line="1" w:lineRule="exact"/>
      </w:pPr>
      <w:r>
        <w:rPr>
          <w:noProof/>
          <w:lang w:bidi="ar-SA"/>
        </w:rPr>
        <mc:AlternateContent>
          <mc:Choice Requires="wps">
            <w:drawing>
              <wp:anchor distT="94615" distB="0" distL="0" distR="0" simplePos="0" relativeHeight="125829457" behindDoc="0" locked="0" layoutInCell="1" allowOverlap="1">
                <wp:simplePos x="0" y="0"/>
                <wp:positionH relativeFrom="page">
                  <wp:posOffset>427990</wp:posOffset>
                </wp:positionH>
                <wp:positionV relativeFrom="margin">
                  <wp:posOffset>1036320</wp:posOffset>
                </wp:positionV>
                <wp:extent cx="6724015" cy="201295"/>
                <wp:effectExtent l="0" t="0" r="0" b="0"/>
                <wp:wrapSquare wrapText="right"/>
                <wp:docPr id="173" name="Shape 173"/>
                <wp:cNvGraphicFramePr/>
                <a:graphic xmlns:a="http://schemas.openxmlformats.org/drawingml/2006/main">
                  <a:graphicData uri="http://schemas.microsoft.com/office/word/2010/wordprocessingShape">
                    <wps:wsp>
                      <wps:cNvSpPr txBox="1"/>
                      <wps:spPr>
                        <a:xfrm>
                          <a:off x="0" y="0"/>
                          <a:ext cx="6724015" cy="20129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9"/>
                              <w:gridCol w:w="3965"/>
                              <w:gridCol w:w="571"/>
                              <w:gridCol w:w="1094"/>
                              <w:gridCol w:w="1224"/>
                              <w:gridCol w:w="1733"/>
                            </w:tblGrid>
                            <w:tr w:rsidR="00746ABB">
                              <w:trPr>
                                <w:trHeight w:hRule="exact" w:val="317"/>
                                <w:tblHead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82</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527ECD"/>
                                      <w:sz w:val="15"/>
                                      <w:szCs w:val="15"/>
                                    </w:rPr>
                                    <w:t>M</w:t>
                                  </w:r>
                                </w:p>
                              </w:tc>
                              <w:tc>
                                <w:tcPr>
                                  <w:tcW w:w="133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1000287693</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Drátěný kabelový žlab 100/50</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527ECD"/>
                                      <w:sz w:val="15"/>
                                      <w:szCs w:val="15"/>
                                    </w:rPr>
                                    <w:t>m</w:t>
                                  </w:r>
                                </w:p>
                              </w:tc>
                              <w:tc>
                                <w:tcPr>
                                  <w:tcW w:w="109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6,000</w:t>
                                  </w:r>
                                </w:p>
                              </w:tc>
                              <w:tc>
                                <w:tcPr>
                                  <w:tcW w:w="122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114,00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684,00</w:t>
                                  </w:r>
                                </w:p>
                              </w:tc>
                            </w:tr>
                          </w:tbl>
                          <w:p w:rsidR="00746ABB" w:rsidRDefault="00746ABB">
                            <w:pPr>
                              <w:spacing w:line="1" w:lineRule="exact"/>
                            </w:pPr>
                          </w:p>
                        </w:txbxContent>
                      </wps:txbx>
                      <wps:bodyPr lIns="0" tIns="0" rIns="0" bIns="0"/>
                    </wps:wsp>
                  </a:graphicData>
                </a:graphic>
              </wp:anchor>
            </w:drawing>
          </mc:Choice>
          <mc:Fallback>
            <w:pict>
              <v:shape id="Shape 173" o:spid="_x0000_s1074" type="#_x0000_t202" style="position:absolute;margin-left:33.7pt;margin-top:81.6pt;width:529.45pt;height:15.85pt;z-index:125829457;visibility:visible;mso-wrap-style:square;mso-wrap-distance-left:0;mso-wrap-distance-top:7.45pt;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ohgEAAAg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9"/>
                        <w:gridCol w:w="3965"/>
                        <w:gridCol w:w="571"/>
                        <w:gridCol w:w="1094"/>
                        <w:gridCol w:w="1224"/>
                        <w:gridCol w:w="1733"/>
                      </w:tblGrid>
                      <w:tr w:rsidR="00746ABB">
                        <w:trPr>
                          <w:trHeight w:hRule="exact" w:val="317"/>
                          <w:tblHead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82</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527ECD"/>
                                <w:sz w:val="15"/>
                                <w:szCs w:val="15"/>
                              </w:rPr>
                              <w:t>M</w:t>
                            </w:r>
                          </w:p>
                        </w:tc>
                        <w:tc>
                          <w:tcPr>
                            <w:tcW w:w="133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1000287693</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Drátěný kabelový žlab 100/50</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527ECD"/>
                                <w:sz w:val="15"/>
                                <w:szCs w:val="15"/>
                              </w:rPr>
                              <w:t>m</w:t>
                            </w:r>
                          </w:p>
                        </w:tc>
                        <w:tc>
                          <w:tcPr>
                            <w:tcW w:w="109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6,000</w:t>
                            </w:r>
                          </w:p>
                        </w:tc>
                        <w:tc>
                          <w:tcPr>
                            <w:tcW w:w="122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114,00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684,00</w:t>
                            </w:r>
                          </w:p>
                        </w:tc>
                      </w:tr>
                    </w:tbl>
                    <w:p w:rsidR="00746ABB" w:rsidRDefault="00746ABB">
                      <w:pPr>
                        <w:spacing w:line="1" w:lineRule="exact"/>
                      </w:pPr>
                    </w:p>
                  </w:txbxContent>
                </v:textbox>
                <w10:wrap type="square" side="right" anchorx="page" anchory="margin"/>
              </v:shape>
            </w:pict>
          </mc:Fallback>
        </mc:AlternateContent>
      </w:r>
      <w:r>
        <w:rPr>
          <w:noProof/>
          <w:lang w:bidi="ar-SA"/>
        </w:rPr>
        <mc:AlternateContent>
          <mc:Choice Requires="wps">
            <w:drawing>
              <wp:anchor distT="0" distB="0" distL="0" distR="0" simplePos="0" relativeHeight="251674624" behindDoc="0" locked="0" layoutInCell="1" allowOverlap="1">
                <wp:simplePos x="0" y="0"/>
                <wp:positionH relativeFrom="page">
                  <wp:posOffset>1699260</wp:posOffset>
                </wp:positionH>
                <wp:positionV relativeFrom="margin">
                  <wp:posOffset>941705</wp:posOffset>
                </wp:positionV>
                <wp:extent cx="1923415" cy="109855"/>
                <wp:effectExtent l="0" t="0" r="0" b="0"/>
                <wp:wrapNone/>
                <wp:docPr id="175" name="Shape 175"/>
                <wp:cNvGraphicFramePr/>
                <a:graphic xmlns:a="http://schemas.openxmlformats.org/drawingml/2006/main">
                  <a:graphicData uri="http://schemas.microsoft.com/office/word/2010/wordprocessingShape">
                    <wps:wsp>
                      <wps:cNvSpPr txBox="1"/>
                      <wps:spPr>
                        <a:xfrm>
                          <a:off x="0" y="0"/>
                          <a:ext cx="1923415" cy="109855"/>
                        </a:xfrm>
                        <a:prstGeom prst="rect">
                          <a:avLst/>
                        </a:prstGeom>
                        <a:noFill/>
                      </wps:spPr>
                      <wps:txbx>
                        <w:txbxContent>
                          <w:p w:rsidR="00746ABB" w:rsidRDefault="00FD4882">
                            <w:pPr>
                              <w:pStyle w:val="Titulektabulky0"/>
                              <w:shd w:val="clear" w:color="auto" w:fill="auto"/>
                            </w:pPr>
                            <w:hyperlink r:id="rId77" w:history="1">
                              <w:r w:rsidR="001A0C31">
                                <w:rPr>
                                  <w:lang w:val="en-US" w:eastAsia="en-US" w:bidi="en-US"/>
                                </w:rPr>
                                <w:t>https://pqdminky.urs.ez/item/CS</w:t>
                              </w:r>
                            </w:hyperlink>
                            <w:r w:rsidR="001A0C31">
                              <w:rPr>
                                <w:lang w:val="en-US" w:eastAsia="en-US" w:bidi="en-US"/>
                              </w:rPr>
                              <w:t xml:space="preserve"> UR5 2024 0Z/742110ip2</w:t>
                            </w:r>
                          </w:p>
                        </w:txbxContent>
                      </wps:txbx>
                      <wps:bodyPr lIns="0" tIns="0" rIns="0" bIns="0"/>
                    </wps:wsp>
                  </a:graphicData>
                </a:graphic>
              </wp:anchor>
            </w:drawing>
          </mc:Choice>
          <mc:Fallback xmlns:w15="http://schemas.microsoft.com/office/word/2012/wordml">
            <w:pict>
              <v:shape id="_x0000_s1201" type="#_x0000_t202" style="position:absolute;margin-left:133.80000000000001pt;margin-top:74.150000000000006pt;width:151.44999999999999pt;height:8.6500000000000004pt;z-index:251657761;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fldChar w:fldCharType="begin"/>
                      </w:r>
                      <w:r>
                        <w:rPr/>
                        <w:instrText> HYPERLINK "https://pqdminky.urs.ez/item/CS" </w:instrText>
                      </w:r>
                      <w:r>
                        <w:fldChar w:fldCharType="separate"/>
                      </w:r>
                      <w:r>
                        <w:rPr>
                          <w:color w:val="000000"/>
                          <w:spacing w:val="0"/>
                          <w:w w:val="100"/>
                          <w:position w:val="0"/>
                          <w:shd w:val="clear" w:color="auto" w:fill="auto"/>
                          <w:lang w:val="en-US" w:eastAsia="en-US" w:bidi="en-US"/>
                        </w:rPr>
                        <w:t>https://pqdminky.urs.ez/item/CS</w:t>
                      </w:r>
                      <w:r>
                        <w:fldChar w:fldCharType="end"/>
                      </w:r>
                      <w:r>
                        <w:rPr>
                          <w:color w:val="000000"/>
                          <w:spacing w:val="0"/>
                          <w:w w:val="100"/>
                          <w:position w:val="0"/>
                          <w:shd w:val="clear" w:color="auto" w:fill="auto"/>
                          <w:lang w:val="en-US" w:eastAsia="en-US" w:bidi="en-US"/>
                        </w:rPr>
                        <w:t xml:space="preserve"> UR5 2024 0Z/742110ip2</w:t>
                      </w:r>
                    </w:p>
                  </w:txbxContent>
                </v:textbox>
                <w10:wrap anchorx="page" anchory="margin"/>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2"/>
        <w:gridCol w:w="341"/>
        <w:gridCol w:w="1339"/>
        <w:gridCol w:w="3965"/>
        <w:gridCol w:w="566"/>
        <w:gridCol w:w="1099"/>
        <w:gridCol w:w="1224"/>
        <w:gridCol w:w="1728"/>
      </w:tblGrid>
      <w:tr w:rsidR="00746ABB">
        <w:trPr>
          <w:trHeight w:hRule="exact" w:val="317"/>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rPr>
                <w:sz w:val="15"/>
                <w:szCs w:val="15"/>
              </w:rPr>
            </w:pPr>
            <w:r>
              <w:rPr>
                <w:rFonts w:ascii="Arial" w:eastAsia="Arial" w:hAnsi="Arial" w:cs="Arial"/>
                <w:i/>
                <w:iCs/>
                <w:color w:val="527ECD"/>
                <w:sz w:val="15"/>
                <w:szCs w:val="15"/>
              </w:rPr>
              <w:t>83</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jc w:val="center"/>
              <w:rPr>
                <w:sz w:val="15"/>
                <w:szCs w:val="15"/>
              </w:rPr>
            </w:pPr>
            <w:r>
              <w:rPr>
                <w:rFonts w:ascii="Arial" w:eastAsia="Arial" w:hAnsi="Arial" w:cs="Arial"/>
                <w:b/>
                <w:bCs/>
                <w:i/>
                <w:iCs/>
                <w:color w:val="3558AF"/>
                <w:sz w:val="15"/>
                <w:szCs w:val="15"/>
              </w:rPr>
              <w:t>M</w:t>
            </w:r>
          </w:p>
        </w:tc>
        <w:tc>
          <w:tcPr>
            <w:tcW w:w="133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rPr>
                <w:sz w:val="15"/>
                <w:szCs w:val="15"/>
              </w:rPr>
            </w:pPr>
            <w:r>
              <w:rPr>
                <w:rFonts w:ascii="Arial" w:eastAsia="Arial" w:hAnsi="Arial" w:cs="Arial"/>
                <w:i/>
                <w:iCs/>
                <w:color w:val="3558AF"/>
                <w:sz w:val="15"/>
                <w:szCs w:val="15"/>
              </w:rPr>
              <w:t>ARK-213010</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rPr>
                <w:sz w:val="15"/>
                <w:szCs w:val="15"/>
              </w:rPr>
            </w:pPr>
            <w:r>
              <w:rPr>
                <w:rFonts w:ascii="Arial" w:eastAsia="Arial" w:hAnsi="Arial" w:cs="Arial"/>
                <w:i/>
                <w:iCs/>
                <w:color w:val="3558AF"/>
                <w:sz w:val="15"/>
                <w:szCs w:val="15"/>
              </w:rPr>
              <w:t>Spojka žlabu</w:t>
            </w:r>
          </w:p>
        </w:tc>
        <w:tc>
          <w:tcPr>
            <w:tcW w:w="56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jc w:val="center"/>
              <w:rPr>
                <w:sz w:val="15"/>
                <w:szCs w:val="15"/>
              </w:rPr>
            </w:pPr>
            <w:r>
              <w:rPr>
                <w:rFonts w:ascii="Arial" w:eastAsia="Arial" w:hAnsi="Arial" w:cs="Arial"/>
                <w:i/>
                <w:iCs/>
                <w:color w:val="3558AF"/>
                <w:sz w:val="15"/>
                <w:szCs w:val="15"/>
              </w:rPr>
              <w:t>kus</w:t>
            </w:r>
          </w:p>
        </w:tc>
        <w:tc>
          <w:tcPr>
            <w:tcW w:w="109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jc w:val="right"/>
              <w:rPr>
                <w:sz w:val="15"/>
                <w:szCs w:val="15"/>
              </w:rPr>
            </w:pPr>
            <w:r>
              <w:rPr>
                <w:rFonts w:ascii="Arial" w:eastAsia="Arial" w:hAnsi="Arial" w:cs="Arial"/>
                <w:i/>
                <w:iCs/>
                <w:color w:val="3558AF"/>
                <w:sz w:val="15"/>
                <w:szCs w:val="15"/>
              </w:rPr>
              <w:t>12,000</w:t>
            </w:r>
          </w:p>
        </w:tc>
        <w:tc>
          <w:tcPr>
            <w:tcW w:w="122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jc w:val="right"/>
              <w:rPr>
                <w:sz w:val="15"/>
                <w:szCs w:val="15"/>
              </w:rPr>
            </w:pPr>
            <w:r>
              <w:rPr>
                <w:rFonts w:ascii="Arial" w:eastAsia="Arial" w:hAnsi="Arial" w:cs="Arial"/>
                <w:i/>
                <w:iCs/>
                <w:color w:val="3558AF"/>
                <w:sz w:val="15"/>
                <w:szCs w:val="15"/>
              </w:rPr>
              <w:t>15,00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84" w:h="317" w:vSpace="154" w:wrap="notBeside" w:vAnchor="text" w:hAnchor="text" w:x="27" w:y="155"/>
              <w:shd w:val="clear" w:color="auto" w:fill="auto"/>
              <w:spacing w:after="0"/>
              <w:jc w:val="right"/>
              <w:rPr>
                <w:sz w:val="15"/>
                <w:szCs w:val="15"/>
              </w:rPr>
            </w:pPr>
            <w:r>
              <w:rPr>
                <w:rFonts w:ascii="Arial" w:eastAsia="Arial" w:hAnsi="Arial" w:cs="Arial"/>
                <w:i/>
                <w:iCs/>
                <w:color w:val="3558AF"/>
                <w:sz w:val="15"/>
                <w:szCs w:val="15"/>
              </w:rPr>
              <w:t>180,00</w:t>
            </w:r>
          </w:p>
        </w:tc>
      </w:tr>
    </w:tbl>
    <w:p w:rsidR="00746ABB" w:rsidRDefault="001A0C31">
      <w:pPr>
        <w:pStyle w:val="Titulektabulky0"/>
        <w:framePr w:w="398" w:h="173" w:hSpace="26" w:wrap="notBeside" w:vAnchor="text" w:hAnchor="text" w:x="7246" w:y="1"/>
        <w:shd w:val="clear" w:color="auto" w:fill="auto"/>
        <w:rPr>
          <w:sz w:val="12"/>
          <w:szCs w:val="12"/>
        </w:rPr>
      </w:pPr>
      <w:r>
        <w:rPr>
          <w:i w:val="0"/>
          <w:iCs w:val="0"/>
          <w:sz w:val="12"/>
          <w:szCs w:val="12"/>
          <w:lang w:val="en-US" w:eastAsia="en-US" w:bidi="en-US"/>
        </w:rPr>
        <w:t>6,000</w:t>
      </w:r>
    </w:p>
    <w:p w:rsidR="00746ABB" w:rsidRDefault="001A0C31">
      <w:pPr>
        <w:pStyle w:val="Titulektabulky0"/>
        <w:framePr w:w="763" w:h="173" w:hSpace="26" w:wrap="notBeside" w:vAnchor="text" w:hAnchor="text" w:x="2033" w:y="6"/>
        <w:shd w:val="clear" w:color="auto" w:fill="auto"/>
        <w:rPr>
          <w:sz w:val="12"/>
          <w:szCs w:val="12"/>
        </w:rPr>
      </w:pPr>
      <w:r>
        <w:rPr>
          <w:i w:val="0"/>
          <w:iCs w:val="0"/>
          <w:sz w:val="12"/>
          <w:szCs w:val="12"/>
          <w:lang w:val="en-US" w:eastAsia="en-US" w:bidi="en-US"/>
        </w:rPr>
        <w:t>0+6+0+0+0</w:t>
      </w:r>
    </w:p>
    <w:p w:rsidR="00746ABB" w:rsidRDefault="001A0C31">
      <w:pPr>
        <w:pStyle w:val="Titulektabulky0"/>
        <w:framePr w:w="211" w:h="149" w:hSpace="26" w:wrap="notBeside" w:vAnchor="text" w:hAnchor="text" w:x="349" w:y="6"/>
        <w:shd w:val="clear" w:color="auto" w:fill="auto"/>
        <w:rPr>
          <w:sz w:val="12"/>
          <w:szCs w:val="12"/>
        </w:rPr>
      </w:pPr>
      <w:r>
        <w:rPr>
          <w:i w:val="0"/>
          <w:iCs w:val="0"/>
          <w:sz w:val="12"/>
          <w:szCs w:val="12"/>
          <w:lang w:val="en-US" w:eastAsia="en-US" w:bidi="en-US"/>
        </w:rPr>
        <w:t>VV</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9"/>
        <w:gridCol w:w="3965"/>
        <w:gridCol w:w="571"/>
        <w:gridCol w:w="1099"/>
        <w:gridCol w:w="1224"/>
        <w:gridCol w:w="1728"/>
      </w:tblGrid>
      <w:tr w:rsidR="00746ABB">
        <w:trPr>
          <w:trHeight w:hRule="exact" w:val="451"/>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center"/>
              <w:rPr>
                <w:sz w:val="15"/>
                <w:szCs w:val="15"/>
              </w:rPr>
            </w:pPr>
            <w:r>
              <w:rPr>
                <w:rFonts w:ascii="Arial" w:eastAsia="Arial" w:hAnsi="Arial" w:cs="Arial"/>
                <w:sz w:val="15"/>
                <w:szCs w:val="15"/>
              </w:rPr>
              <w:t>84</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center"/>
              <w:rPr>
                <w:sz w:val="15"/>
                <w:szCs w:val="15"/>
              </w:rPr>
            </w:pPr>
            <w:r>
              <w:rPr>
                <w:rFonts w:ascii="Arial" w:eastAsia="Arial" w:hAnsi="Arial" w:cs="Arial"/>
                <w:sz w:val="15"/>
                <w:szCs w:val="15"/>
              </w:rPr>
              <w:t>K</w:t>
            </w:r>
          </w:p>
        </w:tc>
        <w:tc>
          <w:tcPr>
            <w:tcW w:w="133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rPr>
                <w:sz w:val="15"/>
                <w:szCs w:val="15"/>
              </w:rPr>
            </w:pPr>
            <w:r>
              <w:rPr>
                <w:rFonts w:ascii="Arial" w:eastAsia="Arial" w:hAnsi="Arial" w:cs="Arial"/>
                <w:sz w:val="15"/>
                <w:szCs w:val="15"/>
              </w:rPr>
              <w:t>742110122</w:t>
            </w:r>
          </w:p>
        </w:tc>
        <w:tc>
          <w:tcPr>
            <w:tcW w:w="3965"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framePr w:w="10589" w:h="451" w:vSpace="154" w:wrap="notBeside" w:vAnchor="text" w:hAnchor="text" w:x="25" w:y="155"/>
              <w:shd w:val="clear" w:color="auto" w:fill="auto"/>
              <w:spacing w:after="0" w:line="276" w:lineRule="auto"/>
              <w:rPr>
                <w:sz w:val="15"/>
                <w:szCs w:val="15"/>
              </w:rPr>
            </w:pPr>
            <w:r>
              <w:rPr>
                <w:rFonts w:ascii="Arial" w:eastAsia="Arial" w:hAnsi="Arial" w:cs="Arial"/>
                <w:sz w:val="15"/>
                <w:szCs w:val="15"/>
              </w:rPr>
              <w:t>Montáž kabelového žlabu nosníku včetně konzol nebo závitových tyčí, šířky do 150 mm</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center"/>
              <w:rPr>
                <w:sz w:val="15"/>
                <w:szCs w:val="15"/>
              </w:rPr>
            </w:pPr>
            <w:r>
              <w:rPr>
                <w:rFonts w:ascii="Arial" w:eastAsia="Arial" w:hAnsi="Arial" w:cs="Arial"/>
                <w:sz w:val="15"/>
                <w:szCs w:val="15"/>
              </w:rPr>
              <w:t>kus</w:t>
            </w:r>
          </w:p>
        </w:tc>
        <w:tc>
          <w:tcPr>
            <w:tcW w:w="109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right"/>
              <w:rPr>
                <w:sz w:val="15"/>
                <w:szCs w:val="15"/>
              </w:rPr>
            </w:pPr>
            <w:r>
              <w:rPr>
                <w:rFonts w:ascii="Arial" w:eastAsia="Arial" w:hAnsi="Arial" w:cs="Arial"/>
                <w:sz w:val="15"/>
                <w:szCs w:val="15"/>
              </w:rPr>
              <w:t>6,000</w:t>
            </w:r>
          </w:p>
        </w:tc>
        <w:tc>
          <w:tcPr>
            <w:tcW w:w="122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right"/>
              <w:rPr>
                <w:sz w:val="15"/>
                <w:szCs w:val="15"/>
              </w:rPr>
            </w:pPr>
            <w:r>
              <w:rPr>
                <w:rFonts w:ascii="Arial" w:eastAsia="Arial" w:hAnsi="Arial" w:cs="Arial"/>
                <w:sz w:val="15"/>
                <w:szCs w:val="15"/>
              </w:rPr>
              <w:t>250,00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89" w:h="451" w:vSpace="154" w:wrap="notBeside" w:vAnchor="text" w:hAnchor="text" w:x="25" w:y="155"/>
              <w:shd w:val="clear" w:color="auto" w:fill="auto"/>
              <w:spacing w:after="0"/>
              <w:jc w:val="right"/>
              <w:rPr>
                <w:sz w:val="15"/>
                <w:szCs w:val="15"/>
              </w:rPr>
            </w:pPr>
            <w:r>
              <w:rPr>
                <w:rFonts w:ascii="Arial" w:eastAsia="Arial" w:hAnsi="Arial" w:cs="Arial"/>
                <w:sz w:val="15"/>
                <w:szCs w:val="15"/>
              </w:rPr>
              <w:t>1 500,00</w:t>
            </w:r>
          </w:p>
        </w:tc>
      </w:tr>
    </w:tbl>
    <w:p w:rsidR="00746ABB" w:rsidRDefault="001A0C31">
      <w:pPr>
        <w:pStyle w:val="Titulektabulky0"/>
        <w:framePr w:w="470" w:h="173" w:hSpace="24" w:wrap="notBeside" w:vAnchor="text" w:hAnchor="text" w:x="7177" w:y="1"/>
        <w:shd w:val="clear" w:color="auto" w:fill="auto"/>
        <w:rPr>
          <w:sz w:val="12"/>
          <w:szCs w:val="12"/>
        </w:rPr>
      </w:pPr>
      <w:r>
        <w:rPr>
          <w:i w:val="0"/>
          <w:iCs w:val="0"/>
          <w:sz w:val="12"/>
          <w:szCs w:val="12"/>
          <w:lang w:val="en-US" w:eastAsia="en-US" w:bidi="en-US"/>
        </w:rPr>
        <w:t>12,000</w:t>
      </w:r>
    </w:p>
    <w:p w:rsidR="00746ABB" w:rsidRDefault="001A0C31">
      <w:pPr>
        <w:pStyle w:val="Titulektabulky0"/>
        <w:framePr w:w="840" w:h="173" w:hSpace="24" w:wrap="notBeside" w:vAnchor="text" w:hAnchor="text" w:x="2036" w:y="6"/>
        <w:shd w:val="clear" w:color="auto" w:fill="auto"/>
        <w:rPr>
          <w:sz w:val="12"/>
          <w:szCs w:val="12"/>
        </w:rPr>
      </w:pPr>
      <w:r>
        <w:rPr>
          <w:i w:val="0"/>
          <w:iCs w:val="0"/>
          <w:sz w:val="12"/>
          <w:szCs w:val="12"/>
          <w:lang w:val="en-US" w:eastAsia="en-US" w:bidi="en-US"/>
        </w:rPr>
        <w:t>0+12+0+0+0</w:t>
      </w:r>
    </w:p>
    <w:p w:rsidR="00746ABB" w:rsidRDefault="001A0C31">
      <w:pPr>
        <w:pStyle w:val="Titulektabulky0"/>
        <w:framePr w:w="202" w:h="149" w:hSpace="24" w:wrap="notBeside" w:vAnchor="text" w:hAnchor="text" w:x="356" w:y="6"/>
        <w:shd w:val="clear" w:color="auto" w:fill="auto"/>
        <w:rPr>
          <w:sz w:val="12"/>
          <w:szCs w:val="12"/>
        </w:rPr>
      </w:pPr>
      <w:r>
        <w:rPr>
          <w:i w:val="0"/>
          <w:iCs w:val="0"/>
          <w:sz w:val="12"/>
          <w:szCs w:val="12"/>
          <w:lang w:val="en-US" w:eastAsia="en-US" w:bidi="en-US"/>
        </w:rPr>
        <w:t>VV</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9"/>
        <w:gridCol w:w="3965"/>
        <w:gridCol w:w="571"/>
        <w:gridCol w:w="1094"/>
        <w:gridCol w:w="1229"/>
        <w:gridCol w:w="1728"/>
      </w:tblGrid>
      <w:tr w:rsidR="00746ABB">
        <w:trPr>
          <w:trHeight w:hRule="exact" w:val="403"/>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rPr>
                <w:sz w:val="15"/>
                <w:szCs w:val="15"/>
              </w:rPr>
            </w:pPr>
            <w:r>
              <w:rPr>
                <w:rFonts w:ascii="Arial" w:eastAsia="Arial" w:hAnsi="Arial" w:cs="Arial"/>
                <w:i/>
                <w:iCs/>
                <w:color w:val="3558AF"/>
                <w:sz w:val="15"/>
                <w:szCs w:val="15"/>
              </w:rPr>
              <w:t>85</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jc w:val="center"/>
              <w:rPr>
                <w:sz w:val="15"/>
                <w:szCs w:val="15"/>
              </w:rPr>
            </w:pPr>
            <w:r>
              <w:rPr>
                <w:rFonts w:ascii="Arial" w:eastAsia="Arial" w:hAnsi="Arial" w:cs="Arial"/>
                <w:i/>
                <w:iCs/>
                <w:color w:val="3558AF"/>
                <w:sz w:val="15"/>
                <w:szCs w:val="15"/>
              </w:rPr>
              <w:t>M</w:t>
            </w:r>
          </w:p>
        </w:tc>
        <w:tc>
          <w:tcPr>
            <w:tcW w:w="133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rPr>
                <w:sz w:val="15"/>
                <w:szCs w:val="15"/>
              </w:rPr>
            </w:pPr>
            <w:r>
              <w:rPr>
                <w:rFonts w:ascii="Arial" w:eastAsia="Arial" w:hAnsi="Arial" w:cs="Arial"/>
                <w:i/>
                <w:iCs/>
                <w:color w:val="3558AF"/>
                <w:sz w:val="15"/>
                <w:szCs w:val="15"/>
              </w:rPr>
              <w:t>ARK-216010</w:t>
            </w:r>
          </w:p>
        </w:tc>
        <w:tc>
          <w:tcPr>
            <w:tcW w:w="396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rPr>
                <w:sz w:val="15"/>
                <w:szCs w:val="15"/>
              </w:rPr>
            </w:pPr>
            <w:r>
              <w:rPr>
                <w:rFonts w:ascii="Arial" w:eastAsia="Arial" w:hAnsi="Arial" w:cs="Arial"/>
                <w:i/>
                <w:iCs/>
                <w:color w:val="3558AF"/>
                <w:sz w:val="15"/>
                <w:szCs w:val="15"/>
              </w:rPr>
              <w:t>Podpěra PZM 100 "GZ" - pro žlab 100/50, 100/100</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jc w:val="center"/>
              <w:rPr>
                <w:sz w:val="15"/>
                <w:szCs w:val="15"/>
              </w:rPr>
            </w:pPr>
            <w:r>
              <w:rPr>
                <w:rFonts w:ascii="Arial" w:eastAsia="Arial" w:hAnsi="Arial" w:cs="Arial"/>
                <w:i/>
                <w:iCs/>
                <w:color w:val="527ECD"/>
                <w:sz w:val="15"/>
                <w:szCs w:val="15"/>
              </w:rPr>
              <w:t>kus</w:t>
            </w:r>
          </w:p>
        </w:tc>
        <w:tc>
          <w:tcPr>
            <w:tcW w:w="109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jc w:val="right"/>
              <w:rPr>
                <w:sz w:val="15"/>
                <w:szCs w:val="15"/>
              </w:rPr>
            </w:pPr>
            <w:r>
              <w:rPr>
                <w:rFonts w:ascii="Arial" w:eastAsia="Arial" w:hAnsi="Arial" w:cs="Arial"/>
                <w:i/>
                <w:iCs/>
                <w:color w:val="3558AF"/>
                <w:sz w:val="15"/>
                <w:szCs w:val="15"/>
              </w:rPr>
              <w:t>6,000</w:t>
            </w:r>
          </w:p>
        </w:tc>
        <w:tc>
          <w:tcPr>
            <w:tcW w:w="122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jc w:val="right"/>
              <w:rPr>
                <w:sz w:val="15"/>
                <w:szCs w:val="15"/>
              </w:rPr>
            </w:pPr>
            <w:r>
              <w:rPr>
                <w:rFonts w:ascii="Arial" w:eastAsia="Arial" w:hAnsi="Arial" w:cs="Arial"/>
                <w:i/>
                <w:iCs/>
                <w:color w:val="3558AF"/>
                <w:sz w:val="15"/>
                <w:szCs w:val="15"/>
              </w:rPr>
              <w:t>57,00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89" w:h="403" w:vSpace="149" w:wrap="notBeside" w:vAnchor="text" w:hAnchor="text" w:x="25" w:y="150"/>
              <w:shd w:val="clear" w:color="auto" w:fill="auto"/>
              <w:spacing w:after="0"/>
              <w:jc w:val="right"/>
              <w:rPr>
                <w:sz w:val="15"/>
                <w:szCs w:val="15"/>
              </w:rPr>
            </w:pPr>
            <w:r>
              <w:rPr>
                <w:rFonts w:ascii="Arial" w:eastAsia="Arial" w:hAnsi="Arial" w:cs="Arial"/>
                <w:i/>
                <w:iCs/>
                <w:color w:val="3558AF"/>
                <w:sz w:val="15"/>
                <w:szCs w:val="15"/>
              </w:rPr>
              <w:t>342,00</w:t>
            </w:r>
          </w:p>
        </w:tc>
      </w:tr>
    </w:tbl>
    <w:p w:rsidR="00746ABB" w:rsidRDefault="00FD4882">
      <w:pPr>
        <w:pStyle w:val="Titulektabulky0"/>
        <w:framePr w:w="3038" w:h="168" w:hSpace="24" w:wrap="notBeside" w:vAnchor="text" w:hAnchor="text" w:x="2027" w:y="1"/>
        <w:shd w:val="clear" w:color="auto" w:fill="auto"/>
      </w:pPr>
      <w:hyperlink r:id="rId78" w:history="1">
        <w:r w:rsidR="001A0C31">
          <w:rPr>
            <w:lang w:val="en-US" w:eastAsia="en-US" w:bidi="en-US"/>
          </w:rPr>
          <w:t>https://podmJnky.urs.cz/item/CS</w:t>
        </w:r>
      </w:hyperlink>
      <w:r w:rsidR="001A0C31">
        <w:rPr>
          <w:lang w:val="en-US" w:eastAsia="en-US" w:bidi="en-US"/>
        </w:rPr>
        <w:t xml:space="preserve"> URS 2024.02/742110122</w:t>
      </w:r>
    </w:p>
    <w:p w:rsidR="00746ABB" w:rsidRDefault="001A0C31">
      <w:pPr>
        <w:pStyle w:val="Titulektabulky0"/>
        <w:framePr w:w="398" w:h="178" w:hSpace="24" w:wrap="notBeside" w:vAnchor="text" w:hAnchor="text" w:x="7244" w:y="553"/>
        <w:shd w:val="clear" w:color="auto" w:fill="auto"/>
        <w:rPr>
          <w:sz w:val="12"/>
          <w:szCs w:val="12"/>
        </w:rPr>
      </w:pPr>
      <w:r>
        <w:rPr>
          <w:i w:val="0"/>
          <w:iCs w:val="0"/>
          <w:sz w:val="12"/>
          <w:szCs w:val="12"/>
          <w:lang w:val="en-US" w:eastAsia="en-US" w:bidi="en-US"/>
        </w:rPr>
        <w:t>6,000</w:t>
      </w:r>
    </w:p>
    <w:p w:rsidR="00746ABB" w:rsidRDefault="001A0C31">
      <w:pPr>
        <w:pStyle w:val="Titulektabulky0"/>
        <w:framePr w:w="758" w:h="178" w:hSpace="24" w:wrap="notBeside" w:vAnchor="text" w:hAnchor="text" w:x="2031" w:y="558"/>
        <w:shd w:val="clear" w:color="auto" w:fill="auto"/>
        <w:rPr>
          <w:sz w:val="12"/>
          <w:szCs w:val="12"/>
        </w:rPr>
      </w:pPr>
      <w:r>
        <w:rPr>
          <w:i w:val="0"/>
          <w:iCs w:val="0"/>
          <w:sz w:val="12"/>
          <w:szCs w:val="12"/>
          <w:lang w:val="en-US" w:eastAsia="en-US" w:bidi="en-US"/>
        </w:rPr>
        <w:t>6+0+0+0+0</w:t>
      </w:r>
    </w:p>
    <w:p w:rsidR="00746ABB" w:rsidRDefault="001A0C31">
      <w:pPr>
        <w:pStyle w:val="Titulektabulky0"/>
        <w:framePr w:w="211" w:h="173" w:hSpace="24" w:wrap="notBeside" w:vAnchor="text" w:hAnchor="text" w:x="347" w:y="558"/>
        <w:shd w:val="clear" w:color="auto" w:fill="auto"/>
        <w:rPr>
          <w:sz w:val="12"/>
          <w:szCs w:val="12"/>
        </w:rPr>
      </w:pPr>
      <w:r>
        <w:rPr>
          <w:i w:val="0"/>
          <w:iCs w:val="0"/>
          <w:sz w:val="12"/>
          <w:szCs w:val="12"/>
          <w:lang w:val="en-US" w:eastAsia="en-US" w:bidi="en-US"/>
        </w:rPr>
        <w:t>VV</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1"/>
        <w:gridCol w:w="336"/>
        <w:gridCol w:w="1344"/>
        <w:gridCol w:w="3960"/>
        <w:gridCol w:w="571"/>
        <w:gridCol w:w="1094"/>
        <w:gridCol w:w="1248"/>
        <w:gridCol w:w="1728"/>
      </w:tblGrid>
      <w:tr w:rsidR="00746ABB">
        <w:trPr>
          <w:trHeight w:hRule="exact" w:val="394"/>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86</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742110104</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Montáž kabelového žlabu šířky přes 150 do 250 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440"/>
              <w:jc w:val="both"/>
              <w:rPr>
                <w:sz w:val="15"/>
                <w:szCs w:val="15"/>
              </w:rPr>
            </w:pPr>
            <w:r>
              <w:rPr>
                <w:rFonts w:ascii="Arial" w:eastAsia="Arial" w:hAnsi="Arial" w:cs="Arial"/>
                <w:sz w:val="15"/>
                <w:szCs w:val="15"/>
              </w:rPr>
              <w:t>106,000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320,00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33 920,00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1991"/>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79" w:history="1">
              <w:r>
                <w:rPr>
                  <w:rFonts w:ascii="Arial" w:eastAsia="Arial" w:hAnsi="Arial" w:cs="Arial"/>
                  <w:i/>
                  <w:iCs/>
                  <w:sz w:val="10"/>
                  <w:szCs w:val="10"/>
                </w:rPr>
                <w:t>https://podminky.urs.cz/item/CS</w:t>
              </w:r>
            </w:hyperlink>
            <w:r>
              <w:rPr>
                <w:rFonts w:ascii="Arial" w:eastAsia="Arial" w:hAnsi="Arial" w:cs="Arial"/>
                <w:i/>
                <w:iCs/>
                <w:sz w:val="10"/>
                <w:szCs w:val="10"/>
              </w:rPr>
              <w:t xml:space="preserve"> URS 2024 02/742110104</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87</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1160292</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proofErr w:type="spellStart"/>
            <w:r>
              <w:rPr>
                <w:rFonts w:ascii="Arial" w:eastAsia="Arial" w:hAnsi="Arial" w:cs="Arial"/>
                <w:i/>
                <w:iCs/>
                <w:color w:val="3558AF"/>
                <w:sz w:val="15"/>
                <w:szCs w:val="15"/>
              </w:rPr>
              <w:t>Oceloplechový</w:t>
            </w:r>
            <w:proofErr w:type="spellEnd"/>
            <w:r>
              <w:rPr>
                <w:rFonts w:ascii="Arial" w:eastAsia="Arial" w:hAnsi="Arial" w:cs="Arial"/>
                <w:i/>
                <w:iCs/>
                <w:color w:val="3558AF"/>
                <w:sz w:val="15"/>
                <w:szCs w:val="15"/>
              </w:rPr>
              <w:t xml:space="preserve"> žlab 200/50 0,8MM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106,000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141,00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14 946,00</w:t>
            </w:r>
          </w:p>
        </w:tc>
      </w:tr>
      <w:tr w:rsidR="00746ABB">
        <w:trPr>
          <w:trHeight w:hRule="exact" w:val="178"/>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0"/>
                <w:tab w:val="left" w:pos="7084"/>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0+50+20+20+16</w:t>
            </w:r>
            <w:r>
              <w:rPr>
                <w:rFonts w:ascii="Arial" w:eastAsia="Arial" w:hAnsi="Arial" w:cs="Arial"/>
                <w:sz w:val="12"/>
                <w:szCs w:val="12"/>
              </w:rPr>
              <w:tab/>
              <w:t>106,000</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88</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742110124</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sz w:val="15"/>
                <w:szCs w:val="15"/>
              </w:rPr>
              <w:t>Montáž kabelového žlabu nosníku včetně konzol nebo závitových tyčí, šířky přes 150 do 250 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440"/>
              <w:jc w:val="both"/>
              <w:rPr>
                <w:sz w:val="15"/>
                <w:szCs w:val="15"/>
              </w:rPr>
            </w:pPr>
            <w:r>
              <w:rPr>
                <w:rFonts w:ascii="Arial" w:eastAsia="Arial" w:hAnsi="Arial" w:cs="Arial"/>
                <w:sz w:val="15"/>
                <w:szCs w:val="15"/>
              </w:rPr>
              <w:t>106,000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250,00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26 500,00</w:t>
            </w:r>
          </w:p>
        </w:tc>
      </w:tr>
      <w:tr w:rsidR="00746ABB">
        <w:trPr>
          <w:trHeight w:hRule="exact" w:val="360"/>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1972"/>
              </w:tabs>
              <w:spacing w:after="4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0"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02/742110124</w:t>
            </w:r>
          </w:p>
          <w:p w:rsidR="00746ABB" w:rsidRDefault="001A0C31">
            <w:pPr>
              <w:pStyle w:val="Jin0"/>
              <w:framePr w:w="10622" w:h="11213" w:vSpace="226" w:wrap="notBeside" w:vAnchor="text" w:hAnchor="text" w:x="8" w:y="227"/>
              <w:shd w:val="clear" w:color="auto" w:fill="auto"/>
              <w:tabs>
                <w:tab w:val="left" w:pos="1972"/>
                <w:tab w:val="left" w:pos="7079"/>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0+50+20+20+16</w:t>
            </w:r>
            <w:r>
              <w:rPr>
                <w:rFonts w:ascii="Arial" w:eastAsia="Arial" w:hAnsi="Arial" w:cs="Arial"/>
                <w:sz w:val="12"/>
                <w:szCs w:val="12"/>
              </w:rPr>
              <w:tab/>
              <w:t>106,000</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89</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ARK-216020</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Podpěra 200 - pro žlab 200/50, 200/100</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106,000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66,00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color w:val="3558AF"/>
                <w:sz w:val="15"/>
                <w:szCs w:val="15"/>
              </w:rPr>
              <w:t>6 996,00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0"/>
                <w:tab w:val="left" w:pos="7079"/>
              </w:tabs>
              <w:spacing w:after="0"/>
              <w:ind w:firstLine="340"/>
              <w:rPr>
                <w:sz w:val="12"/>
                <w:szCs w:val="12"/>
              </w:rPr>
            </w:pPr>
            <w:r>
              <w:rPr>
                <w:rFonts w:ascii="Arial" w:eastAsia="Arial" w:hAnsi="Arial" w:cs="Arial"/>
                <w:i/>
                <w:iCs/>
                <w:sz w:val="10"/>
                <w:szCs w:val="10"/>
              </w:rPr>
              <w:t>VV</w:t>
            </w:r>
            <w:r>
              <w:rPr>
                <w:rFonts w:ascii="Arial" w:eastAsia="Arial" w:hAnsi="Arial" w:cs="Arial"/>
                <w:sz w:val="12"/>
                <w:szCs w:val="12"/>
              </w:rPr>
              <w:tab/>
              <w:t>0+50+20+20+16</w:t>
            </w:r>
            <w:r>
              <w:rPr>
                <w:rFonts w:ascii="Arial" w:eastAsia="Arial" w:hAnsi="Arial" w:cs="Arial"/>
                <w:sz w:val="12"/>
                <w:szCs w:val="12"/>
              </w:rPr>
              <w:tab/>
              <w:t>106,000</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90</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ARK-219021</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Závitová tyč 8 mm/1m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106,000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2 120,00</w:t>
            </w:r>
          </w:p>
        </w:tc>
      </w:tr>
      <w:tr w:rsidR="00746ABB">
        <w:trPr>
          <w:trHeight w:hRule="exact" w:val="54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5"/>
                <w:tab w:val="left" w:pos="7079"/>
              </w:tabs>
              <w:spacing w:after="160"/>
              <w:ind w:firstLine="340"/>
              <w:rPr>
                <w:sz w:val="12"/>
                <w:szCs w:val="12"/>
              </w:rPr>
            </w:pPr>
            <w:r>
              <w:rPr>
                <w:rFonts w:ascii="Arial" w:eastAsia="Arial" w:hAnsi="Arial" w:cs="Arial"/>
                <w:sz w:val="12"/>
                <w:szCs w:val="12"/>
              </w:rPr>
              <w:t>VV</w:t>
            </w:r>
            <w:r>
              <w:rPr>
                <w:rFonts w:ascii="Arial" w:eastAsia="Arial" w:hAnsi="Arial" w:cs="Arial"/>
                <w:sz w:val="12"/>
                <w:szCs w:val="12"/>
              </w:rPr>
              <w:tab/>
              <w:t>0+50+20+20+16</w:t>
            </w:r>
            <w:r>
              <w:rPr>
                <w:rFonts w:ascii="Arial" w:eastAsia="Arial" w:hAnsi="Arial" w:cs="Arial"/>
                <w:sz w:val="12"/>
                <w:szCs w:val="12"/>
              </w:rPr>
              <w:tab/>
              <w:t>106,000</w:t>
            </w:r>
          </w:p>
          <w:p w:rsidR="00746ABB" w:rsidRDefault="001A0C31">
            <w:pPr>
              <w:pStyle w:val="Jin0"/>
              <w:framePr w:w="10622" w:h="11213" w:vSpace="226" w:wrap="notBeside" w:vAnchor="text" w:hAnchor="text" w:x="8" w:y="227"/>
              <w:shd w:val="clear" w:color="auto" w:fill="auto"/>
              <w:tabs>
                <w:tab w:val="left" w:pos="2010"/>
                <w:tab w:val="left" w:pos="9868"/>
              </w:tabs>
              <w:spacing w:after="0"/>
              <w:ind w:firstLine="340"/>
              <w:rPr>
                <w:sz w:val="17"/>
                <w:szCs w:val="17"/>
              </w:rPr>
            </w:pPr>
            <w:r>
              <w:rPr>
                <w:rFonts w:ascii="Arial" w:eastAsia="Arial" w:hAnsi="Arial" w:cs="Arial"/>
                <w:sz w:val="17"/>
                <w:szCs w:val="17"/>
              </w:rPr>
              <w:t>D 74233-4.4</w:t>
            </w:r>
            <w:r>
              <w:rPr>
                <w:rFonts w:ascii="Arial" w:eastAsia="Arial" w:hAnsi="Arial" w:cs="Arial"/>
                <w:sz w:val="17"/>
                <w:szCs w:val="17"/>
              </w:rPr>
              <w:tab/>
              <w:t>tvarovací prvky</w:t>
            </w:r>
            <w:r>
              <w:rPr>
                <w:rFonts w:ascii="Arial" w:eastAsia="Arial" w:hAnsi="Arial" w:cs="Arial"/>
                <w:sz w:val="17"/>
                <w:szCs w:val="17"/>
              </w:rPr>
              <w:tab/>
              <w:t>5 350,00</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91</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742110104</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Montáž kabelového žlabu šířky přes 150 do 250 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200"/>
              <w:jc w:val="both"/>
              <w:rPr>
                <w:sz w:val="15"/>
                <w:szCs w:val="15"/>
              </w:rPr>
            </w:pPr>
            <w:r>
              <w:rPr>
                <w:rFonts w:ascii="Arial" w:eastAsia="Arial" w:hAnsi="Arial" w:cs="Arial"/>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5,000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350,00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1 750,00</w:t>
            </w:r>
          </w:p>
        </w:tc>
      </w:tr>
      <w:tr w:rsidR="00746ABB">
        <w:trPr>
          <w:trHeight w:hRule="exact" w:val="178"/>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1"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02/742110104</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92</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ARK-223040</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 xml:space="preserve">Spojka tvarovací pro </w:t>
            </w:r>
            <w:proofErr w:type="gramStart"/>
            <w:r>
              <w:rPr>
                <w:rFonts w:ascii="Arial" w:eastAsia="Arial" w:hAnsi="Arial" w:cs="Arial"/>
                <w:i/>
                <w:iCs/>
                <w:color w:val="3558AF"/>
                <w:sz w:val="15"/>
                <w:szCs w:val="15"/>
              </w:rPr>
              <w:t>vytvářeni</w:t>
            </w:r>
            <w:proofErr w:type="gramEnd"/>
            <w:r>
              <w:rPr>
                <w:rFonts w:ascii="Arial" w:eastAsia="Arial" w:hAnsi="Arial" w:cs="Arial"/>
                <w:i/>
                <w:iCs/>
                <w:color w:val="3558AF"/>
                <w:sz w:val="15"/>
                <w:szCs w:val="15"/>
              </w:rPr>
              <w:t xml:space="preserve"> kolen T-kusů, křížení a jiných, včetně spojovacího materiálu</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24,00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720,00</w:t>
            </w:r>
          </w:p>
        </w:tc>
      </w:tr>
      <w:tr w:rsidR="00746ABB">
        <w:trPr>
          <w:trHeight w:hRule="exact" w:val="178"/>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5"/>
                <w:tab w:val="left" w:pos="7156"/>
              </w:tabs>
              <w:spacing w:after="0"/>
              <w:ind w:firstLine="340"/>
              <w:rPr>
                <w:sz w:val="12"/>
                <w:szCs w:val="12"/>
              </w:rPr>
            </w:pPr>
            <w:r>
              <w:rPr>
                <w:rFonts w:ascii="Arial" w:eastAsia="Arial" w:hAnsi="Arial" w:cs="Arial"/>
                <w:i/>
                <w:iCs/>
                <w:sz w:val="10"/>
                <w:szCs w:val="10"/>
              </w:rPr>
              <w:t>VV</w:t>
            </w:r>
            <w:r>
              <w:rPr>
                <w:rFonts w:ascii="Arial" w:eastAsia="Arial" w:hAnsi="Arial" w:cs="Arial"/>
                <w:sz w:val="12"/>
                <w:szCs w:val="12"/>
              </w:rPr>
              <w:tab/>
              <w:t>0+12+6+6+6</w:t>
            </w:r>
            <w:r>
              <w:rPr>
                <w:rFonts w:ascii="Arial" w:eastAsia="Arial" w:hAnsi="Arial" w:cs="Arial"/>
                <w:sz w:val="12"/>
                <w:szCs w:val="12"/>
              </w:rPr>
              <w:tab/>
              <w:t>30,000</w:t>
            </w:r>
          </w:p>
        </w:tc>
      </w:tr>
      <w:tr w:rsidR="00746ABB">
        <w:trPr>
          <w:trHeight w:hRule="exact" w:val="288"/>
        </w:trPr>
        <w:tc>
          <w:tcPr>
            <w:tcW w:w="341"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93</w:t>
            </w:r>
          </w:p>
        </w:tc>
        <w:tc>
          <w:tcPr>
            <w:tcW w:w="336"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ARK-223067</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Spojka kloubová včetně spojovacího materiálu</w:t>
            </w:r>
          </w:p>
        </w:tc>
        <w:tc>
          <w:tcPr>
            <w:tcW w:w="1665" w:type="dxa"/>
            <w:gridSpan w:val="2"/>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955"/>
              </w:tabs>
              <w:spacing w:after="0"/>
              <w:jc w:val="right"/>
              <w:rPr>
                <w:sz w:val="15"/>
                <w:szCs w:val="15"/>
              </w:rPr>
            </w:pPr>
            <w:r>
              <w:rPr>
                <w:rFonts w:ascii="Arial" w:eastAsia="Arial" w:hAnsi="Arial" w:cs="Arial"/>
                <w:i/>
                <w:iCs/>
                <w:color w:val="3558AF"/>
                <w:sz w:val="15"/>
                <w:szCs w:val="15"/>
              </w:rPr>
              <w:t>kus</w:t>
            </w:r>
            <w:r>
              <w:rPr>
                <w:rFonts w:ascii="Arial" w:eastAsia="Arial" w:hAnsi="Arial" w:cs="Arial"/>
                <w:i/>
                <w:iCs/>
                <w:color w:val="3558AF"/>
                <w:sz w:val="15"/>
                <w:szCs w:val="15"/>
              </w:rPr>
              <w:tab/>
              <w:t>20,000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144,00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2 880,00</w:t>
            </w:r>
          </w:p>
        </w:tc>
      </w:tr>
      <w:tr w:rsidR="00746ABB">
        <w:trPr>
          <w:trHeight w:hRule="exact" w:val="547"/>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0"/>
                <w:tab w:val="left" w:pos="7151"/>
              </w:tabs>
              <w:spacing w:after="160"/>
              <w:ind w:firstLine="340"/>
              <w:rPr>
                <w:sz w:val="12"/>
                <w:szCs w:val="12"/>
              </w:rPr>
            </w:pPr>
            <w:r>
              <w:rPr>
                <w:rFonts w:ascii="Arial" w:eastAsia="Arial" w:hAnsi="Arial" w:cs="Arial"/>
                <w:i/>
                <w:iCs/>
                <w:sz w:val="10"/>
                <w:szCs w:val="10"/>
              </w:rPr>
              <w:t>VV</w:t>
            </w:r>
            <w:r>
              <w:rPr>
                <w:rFonts w:ascii="Arial" w:eastAsia="Arial" w:hAnsi="Arial" w:cs="Arial"/>
                <w:sz w:val="12"/>
                <w:szCs w:val="12"/>
              </w:rPr>
              <w:tab/>
              <w:t>0+8+6+6+0</w:t>
            </w:r>
            <w:r>
              <w:rPr>
                <w:rFonts w:ascii="Arial" w:eastAsia="Arial" w:hAnsi="Arial" w:cs="Arial"/>
                <w:sz w:val="12"/>
                <w:szCs w:val="12"/>
              </w:rPr>
              <w:tab/>
              <w:t>20,000</w:t>
            </w:r>
          </w:p>
          <w:p w:rsidR="00746ABB" w:rsidRDefault="001A0C31">
            <w:pPr>
              <w:pStyle w:val="Jin0"/>
              <w:framePr w:w="10622" w:h="11213" w:vSpace="226" w:wrap="notBeside" w:vAnchor="text" w:hAnchor="text" w:x="8" w:y="227"/>
              <w:shd w:val="clear" w:color="auto" w:fill="auto"/>
              <w:tabs>
                <w:tab w:val="left" w:pos="2020"/>
                <w:tab w:val="left" w:pos="9767"/>
              </w:tabs>
              <w:spacing w:after="0"/>
              <w:ind w:firstLine="340"/>
              <w:rPr>
                <w:sz w:val="17"/>
                <w:szCs w:val="17"/>
              </w:rPr>
            </w:pPr>
            <w:r>
              <w:rPr>
                <w:rFonts w:ascii="Arial" w:eastAsia="Arial" w:hAnsi="Arial" w:cs="Arial"/>
                <w:sz w:val="17"/>
                <w:szCs w:val="17"/>
              </w:rPr>
              <w:t>D 74233-4.5</w:t>
            </w:r>
            <w:r>
              <w:rPr>
                <w:rFonts w:ascii="Arial" w:eastAsia="Arial" w:hAnsi="Arial" w:cs="Arial"/>
                <w:sz w:val="17"/>
                <w:szCs w:val="17"/>
              </w:rPr>
              <w:tab/>
            </w:r>
            <w:proofErr w:type="spellStart"/>
            <w:r>
              <w:rPr>
                <w:rFonts w:ascii="Arial" w:eastAsia="Arial" w:hAnsi="Arial" w:cs="Arial"/>
                <w:sz w:val="17"/>
                <w:szCs w:val="17"/>
              </w:rPr>
              <w:t>pospojeni</w:t>
            </w:r>
            <w:proofErr w:type="spellEnd"/>
            <w:r>
              <w:rPr>
                <w:rFonts w:ascii="Arial" w:eastAsia="Arial" w:hAnsi="Arial" w:cs="Arial"/>
                <w:sz w:val="17"/>
                <w:szCs w:val="17"/>
              </w:rPr>
              <w:t xml:space="preserve"> tras, uzemnění</w:t>
            </w:r>
            <w:r>
              <w:rPr>
                <w:rFonts w:ascii="Arial" w:eastAsia="Arial" w:hAnsi="Arial" w:cs="Arial"/>
                <w:sz w:val="17"/>
                <w:szCs w:val="17"/>
              </w:rPr>
              <w:tab/>
              <w:t>26 852,00</w:t>
            </w:r>
          </w:p>
        </w:tc>
      </w:tr>
      <w:tr w:rsidR="00746ABB">
        <w:trPr>
          <w:trHeight w:hRule="exact" w:val="66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94</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741410003</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sz w:val="15"/>
                <w:szCs w:val="15"/>
              </w:rPr>
              <w:t>Montáž uzemňovacího vedení s upevněním, propojením a připojením pomocí svorek na povrchu drátu nebo lana 0 do 10 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200"/>
              <w:jc w:val="both"/>
              <w:rPr>
                <w:sz w:val="15"/>
                <w:szCs w:val="15"/>
              </w:rPr>
            </w:pPr>
            <w:r>
              <w:rPr>
                <w:rFonts w:ascii="Arial" w:eastAsia="Arial" w:hAnsi="Arial" w:cs="Arial"/>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300,000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40,00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12 000,00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2"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02/741410003</w:t>
            </w:r>
          </w:p>
        </w:tc>
      </w:tr>
      <w:tr w:rsidR="00746ABB">
        <w:trPr>
          <w:trHeight w:hRule="exact" w:val="42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95</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34140826</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 xml:space="preserve">vodič propojovací jádro </w:t>
            </w:r>
            <w:proofErr w:type="spellStart"/>
            <w:r>
              <w:rPr>
                <w:rFonts w:ascii="Arial" w:eastAsia="Arial" w:hAnsi="Arial" w:cs="Arial"/>
                <w:i/>
                <w:iCs/>
                <w:color w:val="3558AF"/>
                <w:sz w:val="15"/>
                <w:szCs w:val="15"/>
              </w:rPr>
              <w:t>Cu</w:t>
            </w:r>
            <w:proofErr w:type="spellEnd"/>
            <w:r>
              <w:rPr>
                <w:rFonts w:ascii="Arial" w:eastAsia="Arial" w:hAnsi="Arial" w:cs="Arial"/>
                <w:i/>
                <w:iCs/>
                <w:color w:val="3558AF"/>
                <w:sz w:val="15"/>
                <w:szCs w:val="15"/>
              </w:rPr>
              <w:t xml:space="preserve"> plné izolace PVC 450/750V (H07V-U) 1x6mm2</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200"/>
              <w:jc w:val="both"/>
              <w:rPr>
                <w:sz w:val="15"/>
                <w:szCs w:val="15"/>
              </w:rPr>
            </w:pPr>
            <w:r>
              <w:rPr>
                <w:rFonts w:ascii="Arial" w:eastAsia="Arial" w:hAnsi="Arial" w:cs="Arial"/>
                <w:i/>
                <w:iCs/>
                <w:color w:val="3558AF"/>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300,000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14,00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4 200,00</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96</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741420021R1</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Montáž hromosvodného vedení svorek se 2 šrouby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16,000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250,00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4 000,00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5"/>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3"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02/7W120021R1</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97</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741420021</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Montáž hromosvodného vedení svorek se 2 šrouby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4,000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250,00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1 000,00</w:t>
            </w:r>
          </w:p>
        </w:tc>
      </w:tr>
      <w:tr w:rsidR="00746ABB">
        <w:trPr>
          <w:trHeight w:hRule="exact" w:val="178"/>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5"/>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4"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02/741420021</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98</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ARK-213070</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 xml:space="preserve">Spojka pro doplňkové </w:t>
            </w:r>
            <w:proofErr w:type="spellStart"/>
            <w:r>
              <w:rPr>
                <w:rFonts w:ascii="Arial" w:eastAsia="Arial" w:hAnsi="Arial" w:cs="Arial"/>
                <w:i/>
                <w:iCs/>
                <w:color w:val="3558AF"/>
                <w:sz w:val="15"/>
                <w:szCs w:val="15"/>
              </w:rPr>
              <w:t>pospojeni</w:t>
            </w:r>
            <w:proofErr w:type="spellEnd"/>
            <w:r>
              <w:rPr>
                <w:rFonts w:ascii="Arial" w:eastAsia="Arial" w:hAnsi="Arial" w:cs="Arial"/>
                <w:i/>
                <w:iCs/>
                <w:color w:val="3558AF"/>
                <w:sz w:val="15"/>
                <w:szCs w:val="15"/>
              </w:rPr>
              <w:t xml:space="preserve"> jednotlivých žlabů</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color w:val="3558AF"/>
                <w:sz w:val="15"/>
                <w:szCs w:val="15"/>
              </w:rPr>
              <w:t>36,000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color w:val="3558AF"/>
                <w:sz w:val="15"/>
                <w:szCs w:val="15"/>
              </w:rPr>
              <w:t>53,00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1 908,00</w:t>
            </w:r>
          </w:p>
        </w:tc>
      </w:tr>
      <w:tr w:rsidR="00746ABB">
        <w:trPr>
          <w:trHeight w:hRule="exact" w:val="66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99</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ARK-213077</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 xml:space="preserve">Svorka vhodná pro funkci náhodného zemniče pro připojení kabelových žlabů k zemnícímu okruhu 25mm2 "mosaz"/spoj. </w:t>
            </w:r>
            <w:proofErr w:type="gramStart"/>
            <w:r>
              <w:rPr>
                <w:rFonts w:ascii="Arial" w:eastAsia="Arial" w:hAnsi="Arial" w:cs="Arial"/>
                <w:i/>
                <w:iCs/>
                <w:color w:val="3558AF"/>
                <w:sz w:val="15"/>
                <w:szCs w:val="15"/>
              </w:rPr>
              <w:t>mat</w:t>
            </w:r>
            <w:proofErr w:type="gramEnd"/>
            <w:r>
              <w:rPr>
                <w:rFonts w:ascii="Arial" w:eastAsia="Arial" w:hAnsi="Arial" w:cs="Arial"/>
                <w:i/>
                <w:iCs/>
                <w:color w:val="3558AF"/>
                <w:sz w:val="15"/>
                <w:szCs w:val="15"/>
              </w:rPr>
              <w:t>. "mosaz"</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104,00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3 744,00</w:t>
            </w:r>
          </w:p>
        </w:tc>
      </w:tr>
      <w:tr w:rsidR="00746ABB">
        <w:trPr>
          <w:trHeight w:hRule="exact" w:val="365"/>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0"/>
                <w:tab w:val="left" w:pos="9786"/>
              </w:tabs>
              <w:spacing w:after="0"/>
              <w:ind w:firstLine="340"/>
              <w:rPr>
                <w:sz w:val="17"/>
                <w:szCs w:val="17"/>
              </w:rPr>
            </w:pPr>
            <w:r>
              <w:rPr>
                <w:rFonts w:ascii="Arial" w:eastAsia="Arial" w:hAnsi="Arial" w:cs="Arial"/>
                <w:sz w:val="17"/>
                <w:szCs w:val="17"/>
              </w:rPr>
              <w:t>D 74233-4.6</w:t>
            </w:r>
            <w:r>
              <w:rPr>
                <w:rFonts w:ascii="Arial" w:eastAsia="Arial" w:hAnsi="Arial" w:cs="Arial"/>
                <w:sz w:val="17"/>
                <w:szCs w:val="17"/>
              </w:rPr>
              <w:tab/>
              <w:t>pomocné konstrukce, instalační materiál</w:t>
            </w:r>
            <w:r>
              <w:rPr>
                <w:rFonts w:ascii="Arial" w:eastAsia="Arial" w:hAnsi="Arial" w:cs="Arial"/>
                <w:sz w:val="17"/>
                <w:szCs w:val="17"/>
              </w:rPr>
              <w:tab/>
              <w:t>13 095,00</w:t>
            </w:r>
          </w:p>
        </w:tc>
      </w:tr>
      <w:tr w:rsidR="00746ABB">
        <w:trPr>
          <w:trHeight w:hRule="exact" w:val="41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100</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sz w:val="15"/>
                <w:szCs w:val="15"/>
              </w:rPr>
              <w:t>741910002</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66" w:lineRule="auto"/>
              <w:rPr>
                <w:sz w:val="15"/>
                <w:szCs w:val="15"/>
              </w:rPr>
            </w:pPr>
            <w:r>
              <w:rPr>
                <w:rFonts w:ascii="Arial" w:eastAsia="Arial" w:hAnsi="Arial" w:cs="Arial"/>
                <w:sz w:val="15"/>
                <w:szCs w:val="15"/>
              </w:rPr>
              <w:t>Montáž kabelových věšáků bez osazení úchytných prvků stojiny s háky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8,000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1 000,00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sz w:val="15"/>
                <w:szCs w:val="15"/>
              </w:rPr>
              <w:t>■8 000,00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15"/>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5"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02/741910002</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101</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ARK-227100</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Stojná prostorová 1000 - 1,5mm prostorová třístranná</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8,000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220,00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1 760,00</w:t>
            </w:r>
          </w:p>
        </w:tc>
      </w:tr>
      <w:tr w:rsidR="00746ABB">
        <w:trPr>
          <w:trHeight w:hRule="exact" w:val="288"/>
        </w:trPr>
        <w:tc>
          <w:tcPr>
            <w:tcW w:w="341"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102</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ARK-214310</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Úhlový držák stojný</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80,00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1 600,00</w:t>
            </w:r>
          </w:p>
        </w:tc>
      </w:tr>
      <w:tr w:rsidR="00746ABB">
        <w:trPr>
          <w:trHeight w:hRule="exact" w:val="42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103</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527ECD"/>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rPr>
                <w:sz w:val="15"/>
                <w:szCs w:val="15"/>
              </w:rPr>
            </w:pPr>
            <w:r>
              <w:rPr>
                <w:rFonts w:ascii="Arial" w:eastAsia="Arial" w:hAnsi="Arial" w:cs="Arial"/>
                <w:i/>
                <w:iCs/>
                <w:color w:val="3558AF"/>
                <w:sz w:val="15"/>
                <w:szCs w:val="15"/>
              </w:rPr>
              <w:t>1717302</w:t>
            </w:r>
          </w:p>
        </w:tc>
        <w:tc>
          <w:tcPr>
            <w:tcW w:w="3960"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Průvlakové kotvy, hmoždinky šrouby vruty a ostatní instalační materiál GZ</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527ECD"/>
                <w:sz w:val="15"/>
                <w:szCs w:val="15"/>
              </w:rPr>
              <w:t>...</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1 000,00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1 000,00</w:t>
            </w:r>
          </w:p>
        </w:tc>
      </w:tr>
      <w:tr w:rsidR="00746ABB">
        <w:trPr>
          <w:trHeight w:hRule="exact" w:val="42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527ECD"/>
                <w:sz w:val="15"/>
                <w:szCs w:val="15"/>
              </w:rPr>
              <w:t>104</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center"/>
              <w:rPr>
                <w:sz w:val="15"/>
                <w:szCs w:val="15"/>
              </w:rPr>
            </w:pPr>
            <w:r>
              <w:rPr>
                <w:rFonts w:ascii="Arial" w:eastAsia="Arial" w:hAnsi="Arial" w:cs="Arial"/>
                <w:i/>
                <w:iCs/>
                <w:color w:val="527ECD"/>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250-100</w:t>
            </w:r>
          </w:p>
        </w:tc>
        <w:tc>
          <w:tcPr>
            <w:tcW w:w="3960" w:type="dxa"/>
            <w:tcBorders>
              <w:top w:val="single" w:sz="4" w:space="0" w:color="auto"/>
              <w:left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 xml:space="preserve">Žlab </w:t>
            </w:r>
            <w:proofErr w:type="spellStart"/>
            <w:r>
              <w:rPr>
                <w:rFonts w:ascii="Arial" w:eastAsia="Arial" w:hAnsi="Arial" w:cs="Arial"/>
                <w:i/>
                <w:iCs/>
                <w:color w:val="3558AF"/>
                <w:sz w:val="15"/>
                <w:szCs w:val="15"/>
              </w:rPr>
              <w:t>oceloplechový</w:t>
            </w:r>
            <w:proofErr w:type="spellEnd"/>
            <w:r>
              <w:rPr>
                <w:rFonts w:ascii="Arial" w:eastAsia="Arial" w:hAnsi="Arial" w:cs="Arial"/>
                <w:i/>
                <w:iCs/>
                <w:color w:val="3558AF"/>
                <w:sz w:val="15"/>
                <w:szCs w:val="15"/>
              </w:rPr>
              <w:t xml:space="preserve"> 250/100 SZ 1,0MM bez perforace- prodloužení stávající trasy 4.NP</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ind w:firstLine="180"/>
              <w:jc w:val="both"/>
              <w:rPr>
                <w:sz w:val="15"/>
                <w:szCs w:val="15"/>
              </w:rPr>
            </w:pPr>
            <w:r>
              <w:rPr>
                <w:rFonts w:ascii="Arial" w:eastAsia="Arial" w:hAnsi="Arial" w:cs="Arial"/>
                <w:i/>
                <w:iCs/>
                <w:color w:val="527ECD"/>
                <w:sz w:val="15"/>
                <w:szCs w:val="15"/>
              </w:rPr>
              <w:t>m</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245,00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22" w:h="11213"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735,00</w:t>
            </w:r>
          </w:p>
        </w:tc>
      </w:tr>
      <w:tr w:rsidR="00746ABB">
        <w:trPr>
          <w:trHeight w:hRule="exact" w:val="182"/>
        </w:trPr>
        <w:tc>
          <w:tcPr>
            <w:tcW w:w="10622" w:type="dxa"/>
            <w:gridSpan w:val="8"/>
            <w:tcBorders>
              <w:top w:val="single" w:sz="4" w:space="0" w:color="auto"/>
            </w:tcBorders>
            <w:shd w:val="clear" w:color="auto" w:fill="FFFFFF"/>
            <w:vAlign w:val="bottom"/>
          </w:tcPr>
          <w:p w:rsidR="00746ABB" w:rsidRDefault="001A0C31">
            <w:pPr>
              <w:pStyle w:val="Jin0"/>
              <w:framePr w:w="10622" w:h="11213" w:vSpace="226" w:wrap="notBeside" w:vAnchor="text" w:hAnchor="text" w:x="8" w:y="227"/>
              <w:shd w:val="clear" w:color="auto" w:fill="auto"/>
              <w:tabs>
                <w:tab w:val="left" w:pos="2025"/>
                <w:tab w:val="left" w:pos="7233"/>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0+0+0+0+3</w:t>
            </w:r>
            <w:r>
              <w:rPr>
                <w:rFonts w:ascii="Arial" w:eastAsia="Arial" w:hAnsi="Arial" w:cs="Arial"/>
                <w:sz w:val="12"/>
                <w:szCs w:val="12"/>
              </w:rPr>
              <w:tab/>
              <w:t>3,000</w:t>
            </w:r>
          </w:p>
        </w:tc>
      </w:tr>
    </w:tbl>
    <w:p w:rsidR="00746ABB" w:rsidRDefault="001A0C31">
      <w:pPr>
        <w:pStyle w:val="Titulektabulky0"/>
        <w:framePr w:w="806" w:h="226" w:hSpace="7" w:wrap="notBeside" w:vAnchor="text" w:hAnchor="text" w:x="9805" w:y="1"/>
        <w:shd w:val="clear" w:color="auto" w:fill="auto"/>
        <w:jc w:val="both"/>
        <w:rPr>
          <w:sz w:val="17"/>
          <w:szCs w:val="17"/>
        </w:rPr>
      </w:pPr>
      <w:r>
        <w:rPr>
          <w:i w:val="0"/>
          <w:iCs w:val="0"/>
          <w:sz w:val="17"/>
          <w:szCs w:val="17"/>
          <w:lang w:val="en-US" w:eastAsia="en-US" w:bidi="en-US"/>
        </w:rPr>
        <w:t>84 482</w:t>
      </w:r>
      <w:proofErr w:type="gramStart"/>
      <w:r>
        <w:rPr>
          <w:i w:val="0"/>
          <w:iCs w:val="0"/>
          <w:sz w:val="17"/>
          <w:szCs w:val="17"/>
          <w:lang w:val="en-US" w:eastAsia="en-US" w:bidi="en-US"/>
        </w:rPr>
        <w:t>,00</w:t>
      </w:r>
      <w:proofErr w:type="gramEnd"/>
    </w:p>
    <w:p w:rsidR="00746ABB" w:rsidRDefault="001A0C31">
      <w:pPr>
        <w:pStyle w:val="Titulektabulky0"/>
        <w:framePr w:w="1176" w:h="206" w:hSpace="7" w:wrap="notBeside" w:vAnchor="text" w:hAnchor="text" w:x="382" w:y="16"/>
        <w:shd w:val="clear" w:color="auto" w:fill="auto"/>
        <w:rPr>
          <w:sz w:val="17"/>
          <w:szCs w:val="17"/>
        </w:rPr>
      </w:pPr>
      <w:r>
        <w:rPr>
          <w:i w:val="0"/>
          <w:iCs w:val="0"/>
          <w:sz w:val="17"/>
          <w:szCs w:val="17"/>
          <w:lang w:val="en-US" w:eastAsia="en-US" w:bidi="en-US"/>
        </w:rPr>
        <w:t>D 74233-4.3</w:t>
      </w:r>
    </w:p>
    <w:p w:rsidR="00746ABB" w:rsidRDefault="001A0C31">
      <w:pPr>
        <w:pStyle w:val="Titulektabulky0"/>
        <w:framePr w:w="4742" w:h="245" w:hSpace="7" w:wrap="notBeside" w:vAnchor="text" w:hAnchor="text" w:x="2053" w:y="11"/>
        <w:shd w:val="clear" w:color="auto" w:fill="auto"/>
        <w:rPr>
          <w:sz w:val="17"/>
          <w:szCs w:val="17"/>
        </w:rPr>
      </w:pPr>
      <w:r>
        <w:rPr>
          <w:i w:val="0"/>
          <w:iCs w:val="0"/>
          <w:sz w:val="17"/>
          <w:szCs w:val="17"/>
        </w:rPr>
        <w:t xml:space="preserve">žlab plechový plný </w:t>
      </w:r>
      <w:r>
        <w:rPr>
          <w:i w:val="0"/>
          <w:iCs w:val="0"/>
          <w:sz w:val="17"/>
          <w:szCs w:val="17"/>
          <w:lang w:val="en-US" w:eastAsia="en-US" w:bidi="en-US"/>
        </w:rPr>
        <w:t xml:space="preserve">200x50 </w:t>
      </w:r>
      <w:r>
        <w:rPr>
          <w:i w:val="0"/>
          <w:iCs w:val="0"/>
          <w:sz w:val="17"/>
          <w:szCs w:val="17"/>
        </w:rPr>
        <w:t>na podpěrách a závitových tyčích</w:t>
      </w:r>
    </w:p>
    <w:p w:rsidR="00746ABB" w:rsidRDefault="001A0C31">
      <w:pPr>
        <w:spacing w:line="1" w:lineRule="exact"/>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1"/>
        <w:gridCol w:w="331"/>
        <w:gridCol w:w="1344"/>
        <w:gridCol w:w="3946"/>
        <w:gridCol w:w="571"/>
        <w:gridCol w:w="1085"/>
        <w:gridCol w:w="1248"/>
        <w:gridCol w:w="1742"/>
      </w:tblGrid>
      <w:tr w:rsidR="00746ABB">
        <w:trPr>
          <w:trHeight w:hRule="exact" w:val="43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lastRenderedPageBreak/>
              <w:t>105</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742110003</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Montáž trubek elektroinstalačních plastových ohebných uložených volně na příchytky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sz w:val="15"/>
                <w:szCs w:val="15"/>
              </w:rPr>
              <w:t>310,000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50,00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15 500,00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6"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02/742110003</w:t>
            </w:r>
          </w:p>
        </w:tc>
      </w:tr>
      <w:tr w:rsidR="00746ABB">
        <w:trPr>
          <w:trHeight w:hRule="exact" w:val="384"/>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106</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34571154</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 xml:space="preserve">trubka elektroinstalační ohebná z </w:t>
            </w:r>
            <w:r>
              <w:rPr>
                <w:rFonts w:ascii="Arial" w:eastAsia="Arial" w:hAnsi="Arial" w:cs="Arial"/>
                <w:i/>
                <w:iCs/>
                <w:color w:val="3558AF"/>
                <w:sz w:val="15"/>
                <w:szCs w:val="15"/>
                <w:lang w:val="en-US" w:eastAsia="en-US" w:bidi="en-US"/>
              </w:rPr>
              <w:t xml:space="preserve">PH. </w:t>
            </w:r>
            <w:r>
              <w:rPr>
                <w:rFonts w:ascii="Arial" w:eastAsia="Arial" w:hAnsi="Arial" w:cs="Arial"/>
                <w:i/>
                <w:iCs/>
                <w:color w:val="3558AF"/>
                <w:sz w:val="15"/>
                <w:szCs w:val="15"/>
              </w:rPr>
              <w:t>D 22.9/28.5mm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i/>
                <w:iCs/>
                <w:color w:val="3558AF"/>
                <w:sz w:val="15"/>
                <w:szCs w:val="15"/>
              </w:rPr>
              <w:t>180,000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14,00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color w:val="3558AF"/>
                <w:sz w:val="15"/>
                <w:szCs w:val="15"/>
              </w:rPr>
              <w:t>2 520,00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60"/>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0+30+50+50+50</w:t>
            </w:r>
            <w:r>
              <w:rPr>
                <w:rFonts w:ascii="Arial" w:eastAsia="Arial" w:hAnsi="Arial" w:cs="Arial"/>
                <w:sz w:val="12"/>
                <w:szCs w:val="12"/>
              </w:rPr>
              <w:tab/>
              <w:t>180,000</w:t>
            </w:r>
          </w:p>
        </w:tc>
      </w:tr>
      <w:tr w:rsidR="00746ABB">
        <w:trPr>
          <w:trHeight w:hRule="exact" w:val="288"/>
        </w:trPr>
        <w:tc>
          <w:tcPr>
            <w:tcW w:w="34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107</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10002907061</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příchytka 25MM HF</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540,000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9,00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4 860,00</w:t>
            </w:r>
          </w:p>
        </w:tc>
      </w:tr>
      <w:tr w:rsidR="00746ABB">
        <w:trPr>
          <w:trHeight w:hRule="exact" w:val="18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50"/>
              </w:tabs>
              <w:spacing w:after="0"/>
              <w:ind w:firstLine="340"/>
              <w:rPr>
                <w:sz w:val="12"/>
                <w:szCs w:val="12"/>
              </w:rPr>
            </w:pPr>
            <w:r>
              <w:rPr>
                <w:rFonts w:ascii="Arial" w:eastAsia="Arial" w:hAnsi="Arial" w:cs="Arial"/>
                <w:sz w:val="12"/>
                <w:szCs w:val="12"/>
              </w:rPr>
              <w:t>W</w:t>
            </w:r>
            <w:r>
              <w:rPr>
                <w:rFonts w:ascii="Arial" w:eastAsia="Arial" w:hAnsi="Arial" w:cs="Arial"/>
                <w:sz w:val="12"/>
                <w:szCs w:val="12"/>
              </w:rPr>
              <w:tab/>
              <w:t>207,692307692308*2,6 'Přepočtené koeficientem množství</w:t>
            </w:r>
            <w:r>
              <w:rPr>
                <w:rFonts w:ascii="Arial" w:eastAsia="Arial" w:hAnsi="Arial" w:cs="Arial"/>
                <w:sz w:val="12"/>
                <w:szCs w:val="12"/>
              </w:rPr>
              <w:tab/>
              <w:t>540,000</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108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34571157</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 xml:space="preserve">trubka elektroinstalační ohebná z </w:t>
            </w:r>
            <w:r>
              <w:rPr>
                <w:rFonts w:ascii="Arial" w:eastAsia="Arial" w:hAnsi="Arial" w:cs="Arial"/>
                <w:i/>
                <w:iCs/>
                <w:color w:val="3558AF"/>
                <w:sz w:val="15"/>
                <w:szCs w:val="15"/>
                <w:lang w:val="en-US" w:eastAsia="en-US" w:bidi="en-US"/>
              </w:rPr>
              <w:t xml:space="preserve">PH, </w:t>
            </w:r>
            <w:r>
              <w:rPr>
                <w:rFonts w:ascii="Arial" w:eastAsia="Arial" w:hAnsi="Arial" w:cs="Arial"/>
                <w:i/>
                <w:iCs/>
                <w:color w:val="3558AF"/>
                <w:sz w:val="15"/>
                <w:szCs w:val="15"/>
              </w:rPr>
              <w:t>D 35.9/42,2mm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i/>
                <w:iCs/>
                <w:color w:val="3558AF"/>
                <w:sz w:val="15"/>
                <w:szCs w:val="15"/>
              </w:rPr>
              <w:t>130,000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28,00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3 640,00</w:t>
            </w:r>
          </w:p>
        </w:tc>
      </w:tr>
      <w:tr w:rsidR="00746ABB">
        <w:trPr>
          <w:trHeight w:hRule="exact" w:val="18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55"/>
              </w:tabs>
              <w:spacing w:after="0"/>
              <w:ind w:firstLine="340"/>
              <w:rPr>
                <w:sz w:val="12"/>
                <w:szCs w:val="12"/>
              </w:rPr>
            </w:pPr>
            <w:r>
              <w:rPr>
                <w:rFonts w:ascii="Arial" w:eastAsia="Arial" w:hAnsi="Arial" w:cs="Arial"/>
                <w:i/>
                <w:iCs/>
                <w:sz w:val="13"/>
                <w:szCs w:val="13"/>
              </w:rPr>
              <w:t>VV</w:t>
            </w:r>
            <w:r>
              <w:rPr>
                <w:rFonts w:ascii="Arial" w:eastAsia="Arial" w:hAnsi="Arial" w:cs="Arial"/>
                <w:sz w:val="12"/>
                <w:szCs w:val="12"/>
              </w:rPr>
              <w:tab/>
              <w:t>30+20+20+20+40</w:t>
            </w:r>
            <w:r>
              <w:rPr>
                <w:rFonts w:ascii="Arial" w:eastAsia="Arial" w:hAnsi="Arial" w:cs="Arial"/>
                <w:sz w:val="12"/>
                <w:szCs w:val="12"/>
              </w:rPr>
              <w:tab/>
              <w:t>130,000</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109</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1217240-1</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příchytka 40MM HF</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240,000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12,00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2 880,00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46"/>
              </w:tabs>
              <w:spacing w:after="0"/>
              <w:ind w:firstLine="340"/>
              <w:rPr>
                <w:sz w:val="12"/>
                <w:szCs w:val="12"/>
              </w:rPr>
            </w:pPr>
            <w:r>
              <w:rPr>
                <w:rFonts w:ascii="Arial" w:eastAsia="Arial" w:hAnsi="Arial" w:cs="Arial"/>
                <w:i/>
                <w:iCs/>
                <w:sz w:val="13"/>
                <w:szCs w:val="13"/>
              </w:rPr>
              <w:t>VV</w:t>
            </w:r>
            <w:r>
              <w:rPr>
                <w:rFonts w:ascii="Arial" w:eastAsia="Arial" w:hAnsi="Arial" w:cs="Arial"/>
                <w:i/>
                <w:iCs/>
                <w:sz w:val="13"/>
                <w:szCs w:val="13"/>
              </w:rPr>
              <w:tab/>
              <w:t>80*3</w:t>
            </w:r>
            <w:r>
              <w:rPr>
                <w:rFonts w:ascii="Arial" w:eastAsia="Arial" w:hAnsi="Arial" w:cs="Arial"/>
                <w:sz w:val="12"/>
                <w:szCs w:val="12"/>
              </w:rPr>
              <w:t xml:space="preserve"> 'Přepočtené koeficientem množství</w:t>
            </w:r>
            <w:r>
              <w:rPr>
                <w:rFonts w:ascii="Arial" w:eastAsia="Arial" w:hAnsi="Arial" w:cs="Arial"/>
                <w:sz w:val="12"/>
                <w:szCs w:val="12"/>
              </w:rPr>
              <w:tab/>
              <w:t>240,000</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110</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742110013</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Montáž trubek elektroinstalačních plastových tuhých pro vnitřní rozvody pro optická vlákna</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sz w:val="15"/>
                <w:szCs w:val="15"/>
              </w:rPr>
              <w:t>150,000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30,00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4 500,00</w:t>
            </w:r>
          </w:p>
        </w:tc>
      </w:tr>
      <w:tr w:rsidR="00746ABB">
        <w:trPr>
          <w:trHeight w:hRule="exact" w:val="18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1986"/>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7" w:history="1">
              <w:r>
                <w:rPr>
                  <w:rFonts w:ascii="Arial" w:eastAsia="Arial" w:hAnsi="Arial" w:cs="Arial"/>
                  <w:i/>
                  <w:iCs/>
                  <w:sz w:val="10"/>
                  <w:szCs w:val="10"/>
                </w:rPr>
                <w:t>https://podminky</w:t>
              </w:r>
            </w:hyperlink>
            <w:r>
              <w:rPr>
                <w:rFonts w:ascii="Arial" w:eastAsia="Arial" w:hAnsi="Arial" w:cs="Arial"/>
                <w:i/>
                <w:iCs/>
                <w:sz w:val="10"/>
                <w:szCs w:val="10"/>
              </w:rPr>
              <w:t>. urs.cz/</w:t>
            </w:r>
            <w:proofErr w:type="spellStart"/>
            <w:r>
              <w:rPr>
                <w:rFonts w:ascii="Arial" w:eastAsia="Arial" w:hAnsi="Arial" w:cs="Arial"/>
                <w:i/>
                <w:iCs/>
                <w:sz w:val="10"/>
                <w:szCs w:val="10"/>
              </w:rPr>
              <w:t>item</w:t>
            </w:r>
            <w:proofErr w:type="spellEnd"/>
            <w:r>
              <w:rPr>
                <w:rFonts w:ascii="Arial" w:eastAsia="Arial" w:hAnsi="Arial" w:cs="Arial"/>
                <w:i/>
                <w:iCs/>
                <w:sz w:val="10"/>
                <w:szCs w:val="10"/>
              </w:rPr>
              <w:t>/CS URS 2024 02/742110013</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111</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34571829</w:t>
            </w:r>
          </w:p>
        </w:tc>
        <w:tc>
          <w:tcPr>
            <w:tcW w:w="3946" w:type="dxa"/>
            <w:tcBorders>
              <w:top w:val="single" w:sz="4" w:space="0" w:color="auto"/>
              <w:left w:val="single" w:sz="4" w:space="0" w:color="auto"/>
            </w:tcBorders>
            <w:shd w:val="clear" w:color="auto" w:fill="FFFFFF"/>
          </w:tcPr>
          <w:p w:rsidR="00746ABB" w:rsidRDefault="001A0C31">
            <w:pPr>
              <w:pStyle w:val="Jin0"/>
              <w:framePr w:w="10608" w:h="14270" w:vSpace="230" w:wrap="notBeside" w:vAnchor="text" w:hAnchor="text" w:x="15" w:y="231"/>
              <w:shd w:val="clear" w:color="auto" w:fill="auto"/>
              <w:spacing w:after="0" w:line="276" w:lineRule="auto"/>
              <w:jc w:val="both"/>
              <w:rPr>
                <w:sz w:val="15"/>
                <w:szCs w:val="15"/>
              </w:rPr>
            </w:pPr>
            <w:proofErr w:type="spellStart"/>
            <w:r>
              <w:rPr>
                <w:rFonts w:ascii="Arial" w:eastAsia="Arial" w:hAnsi="Arial" w:cs="Arial"/>
                <w:i/>
                <w:iCs/>
                <w:color w:val="3558AF"/>
                <w:sz w:val="15"/>
                <w:szCs w:val="15"/>
              </w:rPr>
              <w:t>mikrotrubička</w:t>
            </w:r>
            <w:proofErr w:type="spellEnd"/>
            <w:r>
              <w:rPr>
                <w:rFonts w:ascii="Arial" w:eastAsia="Arial" w:hAnsi="Arial" w:cs="Arial"/>
                <w:i/>
                <w:iCs/>
                <w:color w:val="3558AF"/>
                <w:sz w:val="15"/>
                <w:szCs w:val="15"/>
              </w:rPr>
              <w:t xml:space="preserve"> HDPE zemní </w:t>
            </w:r>
            <w:proofErr w:type="spellStart"/>
            <w:r>
              <w:rPr>
                <w:rFonts w:ascii="Arial" w:eastAsia="Arial" w:hAnsi="Arial" w:cs="Arial"/>
                <w:i/>
                <w:iCs/>
                <w:color w:val="3558AF"/>
                <w:sz w:val="15"/>
                <w:szCs w:val="15"/>
              </w:rPr>
              <w:t>zodolněná</w:t>
            </w:r>
            <w:proofErr w:type="spellEnd"/>
            <w:r>
              <w:rPr>
                <w:rFonts w:ascii="Arial" w:eastAsia="Arial" w:hAnsi="Arial" w:cs="Arial"/>
                <w:i/>
                <w:iCs/>
                <w:color w:val="3558AF"/>
                <w:sz w:val="15"/>
                <w:szCs w:val="15"/>
              </w:rPr>
              <w:t xml:space="preserve"> vnitřní lubrikační vrstva D 14/10mm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157,500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14,00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color w:val="3558AF"/>
                <w:sz w:val="15"/>
                <w:szCs w:val="15"/>
              </w:rPr>
              <w:t xml:space="preserve">2 </w:t>
            </w:r>
            <w:r>
              <w:rPr>
                <w:rFonts w:ascii="Arial" w:eastAsia="Arial" w:hAnsi="Arial" w:cs="Arial"/>
                <w:i/>
                <w:iCs/>
                <w:color w:val="3558AF"/>
                <w:sz w:val="15"/>
                <w:szCs w:val="15"/>
              </w:rPr>
              <w:t>205,00</w:t>
            </w:r>
          </w:p>
        </w:tc>
      </w:tr>
      <w:tr w:rsidR="00746ABB">
        <w:trPr>
          <w:trHeight w:hRule="exact" w:val="355"/>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1986"/>
                <w:tab w:val="left" w:pos="7060"/>
              </w:tabs>
              <w:spacing w:after="40"/>
              <w:ind w:firstLine="340"/>
              <w:rPr>
                <w:sz w:val="12"/>
                <w:szCs w:val="12"/>
              </w:rPr>
            </w:pPr>
            <w:r>
              <w:rPr>
                <w:rFonts w:ascii="Arial" w:eastAsia="Arial" w:hAnsi="Arial" w:cs="Arial"/>
                <w:sz w:val="12"/>
                <w:szCs w:val="12"/>
              </w:rPr>
              <w:t>VV</w:t>
            </w:r>
            <w:r>
              <w:rPr>
                <w:rFonts w:ascii="Arial" w:eastAsia="Arial" w:hAnsi="Arial" w:cs="Arial"/>
                <w:sz w:val="12"/>
                <w:szCs w:val="12"/>
              </w:rPr>
              <w:tab/>
              <w:t>150+0+0+0+0</w:t>
            </w:r>
            <w:r>
              <w:rPr>
                <w:rFonts w:ascii="Arial" w:eastAsia="Arial" w:hAnsi="Arial" w:cs="Arial"/>
                <w:sz w:val="12"/>
                <w:szCs w:val="12"/>
              </w:rPr>
              <w:tab/>
              <w:t>150,000</w:t>
            </w:r>
          </w:p>
          <w:p w:rsidR="00746ABB" w:rsidRDefault="001A0C31">
            <w:pPr>
              <w:pStyle w:val="Jin0"/>
              <w:framePr w:w="10608" w:h="14270" w:vSpace="230" w:wrap="notBeside" w:vAnchor="text" w:hAnchor="text" w:x="15" w:y="231"/>
              <w:shd w:val="clear" w:color="auto" w:fill="auto"/>
              <w:tabs>
                <w:tab w:val="left" w:pos="1986"/>
                <w:tab w:val="left" w:pos="7055"/>
              </w:tabs>
              <w:spacing w:after="0"/>
              <w:ind w:firstLine="340"/>
              <w:rPr>
                <w:sz w:val="12"/>
                <w:szCs w:val="12"/>
              </w:rPr>
            </w:pPr>
            <w:proofErr w:type="spellStart"/>
            <w:r>
              <w:rPr>
                <w:rFonts w:ascii="Arial" w:eastAsia="Arial" w:hAnsi="Arial" w:cs="Arial"/>
                <w:sz w:val="12"/>
                <w:szCs w:val="12"/>
              </w:rPr>
              <w:t>vv</w:t>
            </w:r>
            <w:proofErr w:type="spellEnd"/>
            <w:r>
              <w:rPr>
                <w:rFonts w:ascii="Arial" w:eastAsia="Arial" w:hAnsi="Arial" w:cs="Arial"/>
                <w:sz w:val="12"/>
                <w:szCs w:val="12"/>
              </w:rPr>
              <w:tab/>
              <w:t>150*1,05'Přepočtené koeficientem množství</w:t>
            </w:r>
            <w:r>
              <w:rPr>
                <w:rFonts w:ascii="Arial" w:eastAsia="Arial" w:hAnsi="Arial" w:cs="Arial"/>
                <w:sz w:val="12"/>
                <w:szCs w:val="12"/>
              </w:rPr>
              <w:tab/>
              <w:t>157,500</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112</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center"/>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742111001</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 xml:space="preserve">Montáž příchytek pro kabely samostatné </w:t>
            </w:r>
            <w:proofErr w:type="spellStart"/>
            <w:r>
              <w:rPr>
                <w:rFonts w:ascii="Arial" w:eastAsia="Arial" w:hAnsi="Arial" w:cs="Arial"/>
                <w:sz w:val="15"/>
                <w:szCs w:val="15"/>
              </w:rPr>
              <w:t>ohniodolné</w:t>
            </w:r>
            <w:proofErr w:type="spellEnd"/>
            <w:r>
              <w:rPr>
                <w:rFonts w:ascii="Arial" w:eastAsia="Arial" w:hAnsi="Arial" w:cs="Arial"/>
                <w:sz w:val="15"/>
                <w:szCs w:val="15"/>
              </w:rPr>
              <w:t xml:space="preserve"> včetně šroubu a hmoždinky</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center"/>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1 310,000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14,00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18 340,00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8"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02/742111001</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113</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SN-ESD 11</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i/>
                <w:iCs/>
                <w:color w:val="3558AF"/>
                <w:sz w:val="15"/>
                <w:szCs w:val="15"/>
              </w:rPr>
              <w:t>Kolík nebo stahovací pásek ESD 11, délka dříku 11 mm, světle šedá</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center"/>
              <w:rPr>
                <w:sz w:val="15"/>
                <w:szCs w:val="15"/>
              </w:rPr>
            </w:pPr>
            <w:r>
              <w:rPr>
                <w:rFonts w:ascii="Arial" w:eastAsia="Arial" w:hAnsi="Arial" w:cs="Arial"/>
                <w:i/>
                <w:iCs/>
                <w:color w:val="3558AF"/>
                <w:sz w:val="15"/>
                <w:szCs w:val="15"/>
              </w:rPr>
              <w:t>ks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750,000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color w:val="3558AF"/>
                <w:sz w:val="15"/>
                <w:szCs w:val="15"/>
              </w:rPr>
              <w:t>5,00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3 750,00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50"/>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40+250+230+230</w:t>
            </w:r>
            <w:r>
              <w:rPr>
                <w:rFonts w:ascii="Arial" w:eastAsia="Arial" w:hAnsi="Arial" w:cs="Arial"/>
                <w:sz w:val="12"/>
                <w:szCs w:val="12"/>
              </w:rPr>
              <w:tab/>
              <w:t>750,000</w:t>
            </w:r>
          </w:p>
        </w:tc>
      </w:tr>
      <w:tr w:rsidR="00746ABB">
        <w:trPr>
          <w:trHeight w:hRule="exact" w:val="293"/>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114</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SN-DKS 3-13</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příchytka pro volné vodiče 30020</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320,000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color w:val="3558AF"/>
                <w:sz w:val="15"/>
                <w:szCs w:val="15"/>
              </w:rPr>
              <w:t>2,50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800,00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050"/>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0+120+60+60+80</w:t>
            </w:r>
            <w:r>
              <w:rPr>
                <w:rFonts w:ascii="Arial" w:eastAsia="Arial" w:hAnsi="Arial" w:cs="Arial"/>
                <w:sz w:val="12"/>
                <w:szCs w:val="12"/>
              </w:rPr>
              <w:tab/>
              <w:t>320,000</w:t>
            </w:r>
          </w:p>
        </w:tc>
      </w:tr>
      <w:tr w:rsidR="00746ABB">
        <w:trPr>
          <w:trHeight w:hRule="exact" w:val="283"/>
        </w:trPr>
        <w:tc>
          <w:tcPr>
            <w:tcW w:w="34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115</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SN-DKS 6-20</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příchytka pro volné vodiče 30030</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90,000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3,70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333,00</w:t>
            </w:r>
          </w:p>
        </w:tc>
      </w:tr>
      <w:tr w:rsidR="00746ABB">
        <w:trPr>
          <w:trHeight w:hRule="exact" w:val="18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127"/>
              </w:tabs>
              <w:spacing w:after="0"/>
              <w:ind w:firstLine="340"/>
              <w:rPr>
                <w:sz w:val="12"/>
                <w:szCs w:val="12"/>
              </w:rPr>
            </w:pPr>
            <w:r>
              <w:rPr>
                <w:rFonts w:ascii="Arial" w:eastAsia="Arial" w:hAnsi="Arial" w:cs="Arial"/>
                <w:i/>
                <w:iCs/>
                <w:sz w:val="13"/>
                <w:szCs w:val="13"/>
              </w:rPr>
              <w:t>VV</w:t>
            </w:r>
            <w:r>
              <w:rPr>
                <w:rFonts w:ascii="Arial" w:eastAsia="Arial" w:hAnsi="Arial" w:cs="Arial"/>
                <w:sz w:val="12"/>
                <w:szCs w:val="12"/>
              </w:rPr>
              <w:tab/>
              <w:t>0+20+20+20+30</w:t>
            </w:r>
            <w:r>
              <w:rPr>
                <w:rFonts w:ascii="Arial" w:eastAsia="Arial" w:hAnsi="Arial" w:cs="Arial"/>
                <w:sz w:val="12"/>
                <w:szCs w:val="12"/>
              </w:rPr>
              <w:tab/>
              <w:t>90,000</w:t>
            </w:r>
          </w:p>
        </w:tc>
      </w:tr>
      <w:tr w:rsidR="00746ABB">
        <w:trPr>
          <w:trHeight w:hRule="exact" w:val="288"/>
        </w:trPr>
        <w:tc>
          <w:tcPr>
            <w:tcW w:w="34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116</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2207028</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 xml:space="preserve">2031 M 15 FS - Svazkový držák </w:t>
            </w:r>
            <w:r>
              <w:rPr>
                <w:rFonts w:ascii="Arial" w:eastAsia="Arial" w:hAnsi="Arial" w:cs="Arial"/>
                <w:i/>
                <w:iCs/>
                <w:color w:val="3558AF"/>
                <w:sz w:val="15"/>
                <w:szCs w:val="15"/>
                <w:lang w:val="en-US" w:eastAsia="en-US" w:bidi="en-US"/>
              </w:rPr>
              <w:t>Grip</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80,000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21,00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1 680,00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5"/>
                <w:tab w:val="left" w:pos="7122"/>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0+20+20+20++20</w:t>
            </w:r>
            <w:r>
              <w:rPr>
                <w:rFonts w:ascii="Arial" w:eastAsia="Arial" w:hAnsi="Arial" w:cs="Arial"/>
                <w:sz w:val="12"/>
                <w:szCs w:val="12"/>
              </w:rPr>
              <w:tab/>
              <w:t>80,000</w:t>
            </w:r>
          </w:p>
        </w:tc>
      </w:tr>
      <w:tr w:rsidR="00746ABB">
        <w:trPr>
          <w:trHeight w:hRule="exact" w:val="293"/>
        </w:trPr>
        <w:tc>
          <w:tcPr>
            <w:tcW w:w="34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117</w:t>
            </w:r>
          </w:p>
        </w:tc>
        <w:tc>
          <w:tcPr>
            <w:tcW w:w="33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2207036</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 xml:space="preserve">2031 M 30 FS - Svazkový držák </w:t>
            </w:r>
            <w:r>
              <w:rPr>
                <w:rFonts w:ascii="Arial" w:eastAsia="Arial" w:hAnsi="Arial" w:cs="Arial"/>
                <w:i/>
                <w:iCs/>
                <w:color w:val="3558AF"/>
                <w:sz w:val="15"/>
                <w:szCs w:val="15"/>
                <w:lang w:val="en-US" w:eastAsia="en-US" w:bidi="en-US"/>
              </w:rPr>
              <w:t>Grip</w:t>
            </w:r>
          </w:p>
        </w:tc>
        <w:tc>
          <w:tcPr>
            <w:tcW w:w="57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70,000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34,00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2 380,00</w:t>
            </w:r>
          </w:p>
        </w:tc>
      </w:tr>
      <w:tr w:rsidR="00746ABB">
        <w:trPr>
          <w:trHeight w:hRule="exact" w:val="54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20"/>
                <w:tab w:val="left" w:pos="7127"/>
              </w:tabs>
              <w:spacing w:after="160"/>
              <w:ind w:firstLine="340"/>
              <w:rPr>
                <w:sz w:val="12"/>
                <w:szCs w:val="12"/>
              </w:rPr>
            </w:pPr>
            <w:r>
              <w:rPr>
                <w:rFonts w:ascii="Arial" w:eastAsia="Arial" w:hAnsi="Arial" w:cs="Arial"/>
                <w:sz w:val="12"/>
                <w:szCs w:val="12"/>
              </w:rPr>
              <w:t>VV</w:t>
            </w:r>
            <w:r>
              <w:rPr>
                <w:rFonts w:ascii="Arial" w:eastAsia="Arial" w:hAnsi="Arial" w:cs="Arial"/>
                <w:sz w:val="12"/>
                <w:szCs w:val="12"/>
              </w:rPr>
              <w:tab/>
              <w:t>0+20+20+20+10</w:t>
            </w:r>
            <w:r>
              <w:rPr>
                <w:rFonts w:ascii="Arial" w:eastAsia="Arial" w:hAnsi="Arial" w:cs="Arial"/>
                <w:sz w:val="12"/>
                <w:szCs w:val="12"/>
              </w:rPr>
              <w:tab/>
              <w:t>70,000</w:t>
            </w:r>
          </w:p>
          <w:p w:rsidR="00746ABB" w:rsidRDefault="001A0C31">
            <w:pPr>
              <w:pStyle w:val="Jin0"/>
              <w:framePr w:w="10608" w:h="14270" w:vSpace="230" w:wrap="notBeside" w:vAnchor="text" w:hAnchor="text" w:x="15" w:y="231"/>
              <w:shd w:val="clear" w:color="auto" w:fill="auto"/>
              <w:tabs>
                <w:tab w:val="left" w:pos="2015"/>
                <w:tab w:val="left" w:pos="9743"/>
              </w:tabs>
              <w:spacing w:after="0"/>
              <w:ind w:firstLine="340"/>
              <w:rPr>
                <w:sz w:val="17"/>
                <w:szCs w:val="17"/>
              </w:rPr>
            </w:pPr>
            <w:r>
              <w:rPr>
                <w:rFonts w:ascii="Arial" w:eastAsia="Arial" w:hAnsi="Arial" w:cs="Arial"/>
                <w:sz w:val="17"/>
                <w:szCs w:val="17"/>
              </w:rPr>
              <w:t>D 74233-5.2</w:t>
            </w:r>
            <w:r>
              <w:rPr>
                <w:rFonts w:ascii="Arial" w:eastAsia="Arial" w:hAnsi="Arial" w:cs="Arial"/>
                <w:sz w:val="17"/>
                <w:szCs w:val="17"/>
              </w:rPr>
              <w:tab/>
              <w:t>lišty elektroinstalační HF</w:t>
            </w:r>
            <w:r>
              <w:rPr>
                <w:rFonts w:ascii="Arial" w:eastAsia="Arial" w:hAnsi="Arial" w:cs="Arial"/>
                <w:sz w:val="17"/>
                <w:szCs w:val="17"/>
              </w:rPr>
              <w:tab/>
              <w:t>30 600,00</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118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742110041</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 xml:space="preserve">Montáž lišt elektroinstalačních </w:t>
            </w:r>
            <w:proofErr w:type="spellStart"/>
            <w:r>
              <w:rPr>
                <w:rFonts w:ascii="Arial" w:eastAsia="Arial" w:hAnsi="Arial" w:cs="Arial"/>
                <w:sz w:val="15"/>
                <w:szCs w:val="15"/>
              </w:rPr>
              <w:t>vkládacich</w:t>
            </w:r>
            <w:proofErr w:type="spellEnd"/>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sz w:val="15"/>
                <w:szCs w:val="15"/>
              </w:rPr>
              <w:t>180,000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40,00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7 200,00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89"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02/742110041</w:t>
            </w:r>
          </w:p>
        </w:tc>
      </w:tr>
      <w:tr w:rsidR="00746ABB">
        <w:trPr>
          <w:trHeight w:hRule="exact" w:val="427"/>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119</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34571015</w:t>
            </w:r>
          </w:p>
        </w:tc>
        <w:tc>
          <w:tcPr>
            <w:tcW w:w="3946" w:type="dxa"/>
            <w:tcBorders>
              <w:top w:val="single" w:sz="4" w:space="0" w:color="auto"/>
              <w:left w:val="single" w:sz="4" w:space="0" w:color="auto"/>
            </w:tcBorders>
            <w:shd w:val="clear" w:color="auto" w:fill="FFFFFF"/>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i/>
                <w:iCs/>
                <w:color w:val="3558AF"/>
                <w:sz w:val="15"/>
                <w:szCs w:val="15"/>
              </w:rPr>
              <w:t xml:space="preserve">lišta elektroinstalační hranatá </w:t>
            </w:r>
            <w:proofErr w:type="spellStart"/>
            <w:r>
              <w:rPr>
                <w:rFonts w:ascii="Arial" w:eastAsia="Arial" w:hAnsi="Arial" w:cs="Arial"/>
                <w:i/>
                <w:iCs/>
                <w:color w:val="3558AF"/>
                <w:sz w:val="15"/>
                <w:szCs w:val="15"/>
              </w:rPr>
              <w:t>bezhalogenová</w:t>
            </w:r>
            <w:proofErr w:type="spellEnd"/>
            <w:r>
              <w:rPr>
                <w:rFonts w:ascii="Arial" w:eastAsia="Arial" w:hAnsi="Arial" w:cs="Arial"/>
                <w:i/>
                <w:iCs/>
                <w:color w:val="3558AF"/>
                <w:sz w:val="15"/>
                <w:szCs w:val="15"/>
              </w:rPr>
              <w:t xml:space="preserve"> 40x20mm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i/>
                <w:iCs/>
                <w:color w:val="3558AF"/>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180,000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130,00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23 400,00</w:t>
            </w:r>
          </w:p>
        </w:tc>
      </w:tr>
      <w:tr w:rsidR="00746ABB">
        <w:trPr>
          <w:trHeight w:hRule="exact" w:val="54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5"/>
                <w:tab w:val="left" w:pos="7055"/>
              </w:tabs>
              <w:spacing w:after="160"/>
              <w:ind w:firstLine="340"/>
              <w:rPr>
                <w:sz w:val="12"/>
                <w:szCs w:val="12"/>
              </w:rPr>
            </w:pPr>
            <w:r>
              <w:rPr>
                <w:rFonts w:ascii="Arial" w:eastAsia="Arial" w:hAnsi="Arial" w:cs="Arial"/>
                <w:sz w:val="12"/>
                <w:szCs w:val="12"/>
              </w:rPr>
              <w:t>VV</w:t>
            </w:r>
            <w:r>
              <w:rPr>
                <w:rFonts w:ascii="Arial" w:eastAsia="Arial" w:hAnsi="Arial" w:cs="Arial"/>
                <w:sz w:val="12"/>
                <w:szCs w:val="12"/>
              </w:rPr>
              <w:tab/>
              <w:t>0+100+50+30+0</w:t>
            </w:r>
            <w:r>
              <w:rPr>
                <w:rFonts w:ascii="Arial" w:eastAsia="Arial" w:hAnsi="Arial" w:cs="Arial"/>
                <w:sz w:val="12"/>
                <w:szCs w:val="12"/>
              </w:rPr>
              <w:tab/>
              <w:t>180,000</w:t>
            </w:r>
          </w:p>
          <w:p w:rsidR="00746ABB" w:rsidRDefault="001A0C31">
            <w:pPr>
              <w:pStyle w:val="Jin0"/>
              <w:framePr w:w="10608" w:h="14270" w:vSpace="230" w:wrap="notBeside" w:vAnchor="text" w:hAnchor="text" w:x="15" w:y="231"/>
              <w:shd w:val="clear" w:color="auto" w:fill="auto"/>
              <w:tabs>
                <w:tab w:val="left" w:pos="2010"/>
                <w:tab w:val="left" w:pos="9839"/>
              </w:tabs>
              <w:spacing w:after="0"/>
              <w:ind w:firstLine="340"/>
              <w:rPr>
                <w:sz w:val="17"/>
                <w:szCs w:val="17"/>
              </w:rPr>
            </w:pPr>
            <w:r>
              <w:rPr>
                <w:rFonts w:ascii="Arial" w:eastAsia="Arial" w:hAnsi="Arial" w:cs="Arial"/>
                <w:sz w:val="17"/>
                <w:szCs w:val="17"/>
              </w:rPr>
              <w:t>D 74233-5.3</w:t>
            </w:r>
            <w:r>
              <w:rPr>
                <w:rFonts w:ascii="Arial" w:eastAsia="Arial" w:hAnsi="Arial" w:cs="Arial"/>
                <w:sz w:val="17"/>
                <w:szCs w:val="17"/>
              </w:rPr>
              <w:tab/>
              <w:t>vyvažování kabeláže, označení tras</w:t>
            </w:r>
            <w:r>
              <w:rPr>
                <w:rFonts w:ascii="Arial" w:eastAsia="Arial" w:hAnsi="Arial" w:cs="Arial"/>
                <w:sz w:val="17"/>
                <w:szCs w:val="17"/>
              </w:rPr>
              <w:tab/>
              <w:t>6 064,00</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120</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742190003</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Ostatní práce pro trasy vyvažování kabeláže ve žlabech</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440"/>
              <w:jc w:val="both"/>
              <w:rPr>
                <w:sz w:val="15"/>
                <w:szCs w:val="15"/>
              </w:rPr>
            </w:pPr>
            <w:r>
              <w:rPr>
                <w:rFonts w:ascii="Arial" w:eastAsia="Arial" w:hAnsi="Arial" w:cs="Arial"/>
                <w:sz w:val="15"/>
                <w:szCs w:val="15"/>
              </w:rPr>
              <w:t>150,000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1 500,00</w:t>
            </w:r>
          </w:p>
        </w:tc>
      </w:tr>
      <w:tr w:rsidR="00746ABB">
        <w:trPr>
          <w:trHeight w:hRule="exact" w:val="178"/>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90"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02/742190003</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121</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b/>
                <w:bCs/>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34572331</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páska stahovací kabelová 12,6x230mm</w:t>
            </w:r>
          </w:p>
        </w:tc>
        <w:tc>
          <w:tcPr>
            <w:tcW w:w="571" w:type="dxa"/>
            <w:tcBorders>
              <w:top w:val="single" w:sz="4" w:space="0" w:color="auto"/>
              <w:left w:val="single" w:sz="4" w:space="0" w:color="auto"/>
            </w:tcBorders>
            <w:shd w:val="clear" w:color="auto" w:fill="FFFFFF"/>
          </w:tcPr>
          <w:p w:rsidR="00746ABB" w:rsidRDefault="001A0C31">
            <w:pPr>
              <w:pStyle w:val="Jin0"/>
              <w:framePr w:w="10608" w:h="14270" w:vSpace="230" w:wrap="notBeside" w:vAnchor="text" w:hAnchor="text" w:x="15" w:y="231"/>
              <w:shd w:val="clear" w:color="auto" w:fill="auto"/>
              <w:spacing w:after="0" w:line="271" w:lineRule="auto"/>
              <w:jc w:val="center"/>
              <w:rPr>
                <w:sz w:val="13"/>
                <w:szCs w:val="13"/>
              </w:rPr>
            </w:pPr>
            <w:r>
              <w:rPr>
                <w:rFonts w:ascii="Arial" w:eastAsia="Arial" w:hAnsi="Arial" w:cs="Arial"/>
                <w:i/>
                <w:iCs/>
                <w:color w:val="3558AF"/>
                <w:sz w:val="13"/>
                <w:szCs w:val="13"/>
              </w:rPr>
              <w:t xml:space="preserve">1UU </w:t>
            </w:r>
            <w:proofErr w:type="spellStart"/>
            <w:r>
              <w:rPr>
                <w:rFonts w:ascii="Arial" w:eastAsia="Arial" w:hAnsi="Arial" w:cs="Arial"/>
                <w:i/>
                <w:iCs/>
                <w:color w:val="3558AF"/>
                <w:sz w:val="13"/>
                <w:szCs w:val="13"/>
              </w:rPr>
              <w:t>kiift</w:t>
            </w:r>
            <w:proofErr w:type="spellEnd"/>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2,000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800,00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1 600,00</w:t>
            </w:r>
          </w:p>
        </w:tc>
      </w:tr>
      <w:tr w:rsidR="00746ABB">
        <w:trPr>
          <w:trHeight w:hRule="exact" w:val="288"/>
        </w:trPr>
        <w:tc>
          <w:tcPr>
            <w:tcW w:w="341"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122</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34572308</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páska stahovací kabelová 3,6x200mm</w:t>
            </w:r>
          </w:p>
        </w:tc>
        <w:tc>
          <w:tcPr>
            <w:tcW w:w="571" w:type="dxa"/>
            <w:tcBorders>
              <w:top w:val="single" w:sz="4" w:space="0" w:color="auto"/>
              <w:left w:val="single" w:sz="4" w:space="0" w:color="auto"/>
            </w:tcBorders>
            <w:shd w:val="clear" w:color="auto" w:fill="FFFFFF"/>
          </w:tcPr>
          <w:p w:rsidR="00746ABB" w:rsidRDefault="001A0C31">
            <w:pPr>
              <w:pStyle w:val="Jin0"/>
              <w:framePr w:w="10608" w:h="14270" w:vSpace="230" w:wrap="notBeside" w:vAnchor="text" w:hAnchor="text" w:x="15" w:y="231"/>
              <w:shd w:val="clear" w:color="auto" w:fill="auto"/>
              <w:spacing w:after="0" w:line="276" w:lineRule="auto"/>
              <w:jc w:val="center"/>
              <w:rPr>
                <w:sz w:val="13"/>
                <w:szCs w:val="13"/>
              </w:rPr>
            </w:pPr>
            <w:r>
              <w:rPr>
                <w:rFonts w:ascii="Arial" w:eastAsia="Arial" w:hAnsi="Arial" w:cs="Arial"/>
                <w:i/>
                <w:iCs/>
                <w:color w:val="3558AF"/>
                <w:sz w:val="13"/>
                <w:szCs w:val="13"/>
              </w:rPr>
              <w:t xml:space="preserve">1UU kil </w:t>
            </w:r>
            <w:proofErr w:type="spellStart"/>
            <w:r>
              <w:rPr>
                <w:rFonts w:ascii="Arial" w:eastAsia="Arial" w:hAnsi="Arial" w:cs="Arial"/>
                <w:i/>
                <w:iCs/>
                <w:color w:val="3558AF"/>
                <w:sz w:val="13"/>
                <w:szCs w:val="13"/>
                <w:lang w:val="en-US" w:eastAsia="en-US" w:bidi="en-US"/>
              </w:rPr>
              <w:t>ft</w:t>
            </w:r>
            <w:proofErr w:type="spellEnd"/>
          </w:p>
        </w:tc>
        <w:tc>
          <w:tcPr>
            <w:tcW w:w="1085"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100,00</w:t>
            </w:r>
          </w:p>
        </w:tc>
        <w:tc>
          <w:tcPr>
            <w:tcW w:w="1742"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100,00</w:t>
            </w:r>
          </w:p>
        </w:tc>
      </w:tr>
      <w:tr w:rsidR="00746ABB">
        <w:trPr>
          <w:trHeight w:hRule="exact" w:val="288"/>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123</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742190002</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Ostatní práce pro trasy značení trasy vedení</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80"/>
              <w:jc w:val="both"/>
              <w:rPr>
                <w:sz w:val="15"/>
                <w:szCs w:val="15"/>
              </w:rPr>
            </w:pPr>
            <w:r>
              <w:rPr>
                <w:rFonts w:ascii="Arial" w:eastAsia="Arial" w:hAnsi="Arial" w:cs="Arial"/>
                <w:sz w:val="15"/>
                <w:szCs w:val="15"/>
              </w:rPr>
              <w:t>m</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200,000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11,00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2 200,00</w:t>
            </w:r>
          </w:p>
        </w:tc>
      </w:tr>
      <w:tr w:rsidR="00746ABB">
        <w:trPr>
          <w:trHeight w:hRule="exact" w:val="182"/>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91"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02/742190002</w:t>
            </w:r>
          </w:p>
        </w:tc>
      </w:tr>
      <w:tr w:rsidR="00746ABB">
        <w:trPr>
          <w:trHeight w:hRule="exact" w:val="379"/>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124</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742ZT1</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Kabelový štítek označovací, 30x8mm zavírací, 1 ks</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80,000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3,30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color w:val="3558AF"/>
                <w:sz w:val="15"/>
                <w:szCs w:val="15"/>
              </w:rPr>
              <w:t>264,00</w:t>
            </w:r>
          </w:p>
        </w:tc>
      </w:tr>
      <w:tr w:rsidR="00746ABB">
        <w:trPr>
          <w:trHeight w:hRule="exact" w:val="42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125</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i/>
                <w:iCs/>
                <w:color w:val="3558AF"/>
                <w:sz w:val="15"/>
                <w:szCs w:val="15"/>
              </w:rPr>
              <w:t>M</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i/>
                <w:iCs/>
                <w:color w:val="3558AF"/>
                <w:sz w:val="15"/>
                <w:szCs w:val="15"/>
              </w:rPr>
              <w:t>742ZT2</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i/>
                <w:iCs/>
                <w:color w:val="3558AF"/>
                <w:sz w:val="15"/>
                <w:szCs w:val="15"/>
              </w:rPr>
              <w:t>Evidenční štítek pro značení nosných tras včetně samolepicího štítku</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i/>
                <w:iCs/>
                <w:color w:val="3558AF"/>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40,000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10,00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i/>
                <w:iCs/>
                <w:color w:val="3558AF"/>
                <w:sz w:val="15"/>
                <w:szCs w:val="15"/>
              </w:rPr>
              <w:t>400,00</w:t>
            </w:r>
          </w:p>
        </w:tc>
      </w:tr>
      <w:tr w:rsidR="00746ABB">
        <w:trPr>
          <w:trHeight w:hRule="exact" w:val="360"/>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2010"/>
                <w:tab w:val="left" w:pos="9743"/>
              </w:tabs>
              <w:spacing w:after="0"/>
              <w:ind w:firstLine="340"/>
              <w:rPr>
                <w:sz w:val="17"/>
                <w:szCs w:val="17"/>
              </w:rPr>
            </w:pPr>
            <w:r>
              <w:rPr>
                <w:rFonts w:ascii="Arial" w:eastAsia="Arial" w:hAnsi="Arial" w:cs="Arial"/>
                <w:sz w:val="17"/>
                <w:szCs w:val="17"/>
              </w:rPr>
              <w:t>D 74233-5.4</w:t>
            </w:r>
            <w:r>
              <w:rPr>
                <w:rFonts w:ascii="Arial" w:eastAsia="Arial" w:hAnsi="Arial" w:cs="Arial"/>
                <w:sz w:val="17"/>
                <w:szCs w:val="17"/>
              </w:rPr>
              <w:tab/>
              <w:t>stavební otvory, zednické práce</w:t>
            </w:r>
            <w:r>
              <w:rPr>
                <w:rFonts w:ascii="Arial" w:eastAsia="Arial" w:hAnsi="Arial" w:cs="Arial"/>
                <w:sz w:val="17"/>
                <w:szCs w:val="17"/>
              </w:rPr>
              <w:tab/>
              <w:t>39 400,00</w:t>
            </w:r>
          </w:p>
        </w:tc>
      </w:tr>
      <w:tr w:rsidR="00746ABB">
        <w:trPr>
          <w:trHeight w:hRule="exact" w:val="42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126</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468081311</w:t>
            </w:r>
          </w:p>
        </w:tc>
        <w:tc>
          <w:tcPr>
            <w:tcW w:w="3946" w:type="dxa"/>
            <w:tcBorders>
              <w:top w:val="single" w:sz="4" w:space="0" w:color="auto"/>
              <w:left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spacing w:after="0" w:line="266" w:lineRule="auto"/>
              <w:rPr>
                <w:sz w:val="15"/>
                <w:szCs w:val="15"/>
              </w:rPr>
            </w:pPr>
            <w:r>
              <w:rPr>
                <w:rFonts w:ascii="Arial" w:eastAsia="Arial" w:hAnsi="Arial" w:cs="Arial"/>
                <w:sz w:val="15"/>
                <w:szCs w:val="15"/>
              </w:rPr>
              <w:t>Vybourání otvorů ve zdivu cihelném plochy do 0,0225 m2 a tloušťky do 15 cm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9,000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400,00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3 600,00</w:t>
            </w:r>
          </w:p>
        </w:tc>
      </w:tr>
      <w:tr w:rsidR="00746ABB">
        <w:trPr>
          <w:trHeight w:hRule="exact" w:val="360"/>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1982"/>
              </w:tabs>
              <w:spacing w:after="40"/>
              <w:ind w:firstLine="340"/>
              <w:rPr>
                <w:sz w:val="10"/>
                <w:szCs w:val="10"/>
              </w:rPr>
            </w:pPr>
            <w:r>
              <w:rPr>
                <w:rFonts w:ascii="Arial" w:eastAsia="Arial" w:hAnsi="Arial" w:cs="Arial"/>
                <w:sz w:val="12"/>
                <w:szCs w:val="12"/>
              </w:rPr>
              <w:t>Online PSC</w:t>
            </w:r>
            <w:r>
              <w:rPr>
                <w:rFonts w:ascii="Arial" w:eastAsia="Arial" w:hAnsi="Arial" w:cs="Arial"/>
                <w:sz w:val="12"/>
                <w:szCs w:val="12"/>
              </w:rPr>
              <w:tab/>
            </w:r>
            <w:r>
              <w:rPr>
                <w:rFonts w:ascii="Arial" w:eastAsia="Arial" w:hAnsi="Arial" w:cs="Arial"/>
                <w:i/>
                <w:iCs/>
                <w:sz w:val="10"/>
                <w:szCs w:val="10"/>
              </w:rPr>
              <w:t>Mtps://podminky.urs.cz/item/CS URS 2024 02/468031311</w:t>
            </w:r>
          </w:p>
          <w:p w:rsidR="00746ABB" w:rsidRDefault="001A0C31">
            <w:pPr>
              <w:pStyle w:val="Jin0"/>
              <w:framePr w:w="10608" w:h="14270" w:vSpace="230" w:wrap="notBeside" w:vAnchor="text" w:hAnchor="text" w:x="15" w:y="231"/>
              <w:shd w:val="clear" w:color="auto" w:fill="auto"/>
              <w:tabs>
                <w:tab w:val="left" w:pos="1986"/>
                <w:tab w:val="left" w:pos="7199"/>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0+0+3+3+3</w:t>
            </w:r>
            <w:r>
              <w:rPr>
                <w:rFonts w:ascii="Arial" w:eastAsia="Arial" w:hAnsi="Arial" w:cs="Arial"/>
                <w:sz w:val="12"/>
                <w:szCs w:val="12"/>
              </w:rPr>
              <w:tab/>
              <w:t>9,000</w:t>
            </w:r>
          </w:p>
        </w:tc>
      </w:tr>
      <w:tr w:rsidR="00746ABB">
        <w:trPr>
          <w:trHeight w:hRule="exact" w:val="576"/>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127</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468081512</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Vybourání otvorů ve zdivu železobetonovém plochy do 0,09 m2 a tloušťky přes 15 do 30 cm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12,000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700,00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8 400,00</w:t>
            </w:r>
          </w:p>
        </w:tc>
      </w:tr>
      <w:tr w:rsidR="00746ABB">
        <w:trPr>
          <w:trHeight w:hRule="exact" w:val="355"/>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1986"/>
              </w:tabs>
              <w:spacing w:after="4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92"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02/468081512</w:t>
            </w:r>
          </w:p>
          <w:p w:rsidR="00746ABB" w:rsidRDefault="001A0C31">
            <w:pPr>
              <w:pStyle w:val="Jin0"/>
              <w:framePr w:w="10608" w:h="14270" w:vSpace="230" w:wrap="notBeside" w:vAnchor="text" w:hAnchor="text" w:x="15" w:y="231"/>
              <w:shd w:val="clear" w:color="auto" w:fill="auto"/>
              <w:tabs>
                <w:tab w:val="left" w:pos="1991"/>
                <w:tab w:val="left" w:pos="7132"/>
              </w:tabs>
              <w:spacing w:after="0"/>
              <w:ind w:firstLine="340"/>
              <w:rPr>
                <w:sz w:val="12"/>
                <w:szCs w:val="12"/>
              </w:rPr>
            </w:pPr>
            <w:r>
              <w:rPr>
                <w:rFonts w:ascii="Arial" w:eastAsia="Arial" w:hAnsi="Arial" w:cs="Arial"/>
                <w:sz w:val="12"/>
                <w:szCs w:val="12"/>
              </w:rPr>
              <w:t>VV</w:t>
            </w:r>
            <w:r>
              <w:rPr>
                <w:rFonts w:ascii="Arial" w:eastAsia="Arial" w:hAnsi="Arial" w:cs="Arial"/>
                <w:sz w:val="12"/>
                <w:szCs w:val="12"/>
              </w:rPr>
              <w:tab/>
              <w:t>0+5+3+3+1</w:t>
            </w:r>
            <w:r>
              <w:rPr>
                <w:rFonts w:ascii="Arial" w:eastAsia="Arial" w:hAnsi="Arial" w:cs="Arial"/>
                <w:sz w:val="12"/>
                <w:szCs w:val="12"/>
              </w:rPr>
              <w:tab/>
              <w:t>12,000</w:t>
            </w:r>
          </w:p>
        </w:tc>
      </w:tr>
      <w:tr w:rsidR="00746ABB">
        <w:trPr>
          <w:trHeight w:hRule="exact" w:val="662"/>
        </w:trPr>
        <w:tc>
          <w:tcPr>
            <w:tcW w:w="34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128</w:t>
            </w:r>
          </w:p>
        </w:tc>
        <w:tc>
          <w:tcPr>
            <w:tcW w:w="33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both"/>
              <w:rPr>
                <w:sz w:val="15"/>
                <w:szCs w:val="15"/>
              </w:rPr>
            </w:pPr>
            <w:r>
              <w:rPr>
                <w:rFonts w:ascii="Arial" w:eastAsia="Arial" w:hAnsi="Arial" w:cs="Arial"/>
                <w:sz w:val="15"/>
                <w:szCs w:val="15"/>
              </w:rPr>
              <w:t>K</w:t>
            </w:r>
          </w:p>
        </w:tc>
        <w:tc>
          <w:tcPr>
            <w:tcW w:w="1344"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rPr>
                <w:sz w:val="15"/>
                <w:szCs w:val="15"/>
              </w:rPr>
            </w:pPr>
            <w:r>
              <w:rPr>
                <w:rFonts w:ascii="Arial" w:eastAsia="Arial" w:hAnsi="Arial" w:cs="Arial"/>
                <w:sz w:val="15"/>
                <w:szCs w:val="15"/>
              </w:rPr>
              <w:t>468082212</w:t>
            </w:r>
          </w:p>
        </w:tc>
        <w:tc>
          <w:tcPr>
            <w:tcW w:w="3946"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line="276" w:lineRule="auto"/>
              <w:rPr>
                <w:sz w:val="15"/>
                <w:szCs w:val="15"/>
              </w:rPr>
            </w:pPr>
            <w:r>
              <w:rPr>
                <w:rFonts w:ascii="Arial" w:eastAsia="Arial" w:hAnsi="Arial" w:cs="Arial"/>
                <w:sz w:val="15"/>
                <w:szCs w:val="15"/>
              </w:rPr>
              <w:t>Vybourání otvorů ve stropech a klenbách železobetonových plochy do 0,09 m2 a tloušťky přes 10 do 20 cm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ind w:firstLine="140"/>
              <w:jc w:val="both"/>
              <w:rPr>
                <w:sz w:val="15"/>
                <w:szCs w:val="15"/>
              </w:rPr>
            </w:pPr>
            <w:r>
              <w:rPr>
                <w:rFonts w:ascii="Arial" w:eastAsia="Arial" w:hAnsi="Arial" w:cs="Arial"/>
                <w:sz w:val="15"/>
                <w:szCs w:val="15"/>
              </w:rPr>
              <w:t>kus</w:t>
            </w:r>
          </w:p>
        </w:tc>
        <w:tc>
          <w:tcPr>
            <w:tcW w:w="1085"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2,000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600,00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608" w:h="14270" w:vSpace="230" w:wrap="notBeside" w:vAnchor="text" w:hAnchor="text" w:x="15" w:y="231"/>
              <w:shd w:val="clear" w:color="auto" w:fill="auto"/>
              <w:spacing w:after="0"/>
              <w:jc w:val="right"/>
              <w:rPr>
                <w:sz w:val="15"/>
                <w:szCs w:val="15"/>
              </w:rPr>
            </w:pPr>
            <w:r>
              <w:rPr>
                <w:rFonts w:ascii="Arial" w:eastAsia="Arial" w:hAnsi="Arial" w:cs="Arial"/>
                <w:sz w:val="15"/>
                <w:szCs w:val="15"/>
              </w:rPr>
              <w:t>1 200,00</w:t>
            </w:r>
          </w:p>
        </w:tc>
      </w:tr>
      <w:tr w:rsidR="00746ABB">
        <w:trPr>
          <w:trHeight w:hRule="exact" w:val="187"/>
        </w:trPr>
        <w:tc>
          <w:tcPr>
            <w:tcW w:w="10608" w:type="dxa"/>
            <w:gridSpan w:val="8"/>
            <w:tcBorders>
              <w:top w:val="single" w:sz="4" w:space="0" w:color="auto"/>
            </w:tcBorders>
            <w:shd w:val="clear" w:color="auto" w:fill="FFFFFF"/>
            <w:vAlign w:val="bottom"/>
          </w:tcPr>
          <w:p w:rsidR="00746ABB" w:rsidRDefault="001A0C31">
            <w:pPr>
              <w:pStyle w:val="Jin0"/>
              <w:framePr w:w="10608" w:h="14270" w:vSpace="230" w:wrap="notBeside" w:vAnchor="text" w:hAnchor="text" w:x="15" w:y="231"/>
              <w:shd w:val="clear" w:color="auto" w:fill="auto"/>
              <w:tabs>
                <w:tab w:val="left" w:pos="1996"/>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93" w:history="1">
              <w:r>
                <w:rPr>
                  <w:rFonts w:ascii="Arial" w:eastAsia="Arial" w:hAnsi="Arial" w:cs="Arial"/>
                  <w:i/>
                  <w:iCs/>
                  <w:sz w:val="10"/>
                  <w:szCs w:val="10"/>
                </w:rPr>
                <w:t>https://podminky.urs.cz/item/CS</w:t>
              </w:r>
            </w:hyperlink>
            <w:r>
              <w:rPr>
                <w:rFonts w:ascii="Arial" w:eastAsia="Arial" w:hAnsi="Arial" w:cs="Arial"/>
                <w:i/>
                <w:iCs/>
                <w:sz w:val="10"/>
                <w:szCs w:val="10"/>
              </w:rPr>
              <w:t xml:space="preserve"> URS 2024 02/468082212</w:t>
            </w:r>
          </w:p>
        </w:tc>
      </w:tr>
    </w:tbl>
    <w:p w:rsidR="00746ABB" w:rsidRDefault="001A0C31">
      <w:pPr>
        <w:pStyle w:val="Titulektabulky0"/>
        <w:framePr w:w="826" w:h="230" w:hSpace="14" w:wrap="notBeside" w:vAnchor="text" w:hAnchor="text" w:x="9783" w:y="1"/>
        <w:shd w:val="clear" w:color="auto" w:fill="auto"/>
        <w:rPr>
          <w:sz w:val="17"/>
          <w:szCs w:val="17"/>
        </w:rPr>
      </w:pPr>
      <w:r>
        <w:rPr>
          <w:i w:val="0"/>
          <w:iCs w:val="0"/>
          <w:sz w:val="17"/>
          <w:szCs w:val="17"/>
        </w:rPr>
        <w:t>63 388,00</w:t>
      </w:r>
    </w:p>
    <w:p w:rsidR="00746ABB" w:rsidRDefault="001A0C31">
      <w:pPr>
        <w:pStyle w:val="Titulektabulky0"/>
        <w:framePr w:w="811" w:h="216" w:hSpace="14" w:wrap="notBeside" w:vAnchor="text" w:hAnchor="text" w:x="725" w:y="10"/>
        <w:shd w:val="clear" w:color="auto" w:fill="auto"/>
        <w:rPr>
          <w:sz w:val="17"/>
          <w:szCs w:val="17"/>
        </w:rPr>
      </w:pPr>
      <w:r>
        <w:rPr>
          <w:i w:val="0"/>
          <w:iCs w:val="0"/>
          <w:sz w:val="17"/>
          <w:szCs w:val="17"/>
        </w:rPr>
        <w:t>74233-5.1</w:t>
      </w:r>
    </w:p>
    <w:p w:rsidR="00746ABB" w:rsidRDefault="001A0C31">
      <w:pPr>
        <w:pStyle w:val="Titulektabulky0"/>
        <w:framePr w:w="1320" w:h="240" w:hSpace="14" w:wrap="notBeside" w:vAnchor="text" w:hAnchor="text" w:x="2055" w:y="10"/>
        <w:shd w:val="clear" w:color="auto" w:fill="auto"/>
        <w:rPr>
          <w:sz w:val="17"/>
          <w:szCs w:val="17"/>
        </w:rPr>
      </w:pPr>
      <w:r>
        <w:rPr>
          <w:i w:val="0"/>
          <w:iCs w:val="0"/>
          <w:sz w:val="17"/>
          <w:szCs w:val="17"/>
        </w:rPr>
        <w:t>trubky, příchytky</w:t>
      </w:r>
    </w:p>
    <w:p w:rsidR="00746ABB" w:rsidRDefault="001A0C31">
      <w:pPr>
        <w:pStyle w:val="Titulektabulky0"/>
        <w:framePr w:w="144" w:h="216" w:hSpace="14" w:wrap="notBeside" w:vAnchor="text" w:hAnchor="text" w:x="389" w:y="10"/>
        <w:shd w:val="clear" w:color="auto" w:fill="auto"/>
        <w:rPr>
          <w:sz w:val="17"/>
          <w:szCs w:val="17"/>
        </w:rPr>
      </w:pPr>
      <w:r>
        <w:rPr>
          <w:i w:val="0"/>
          <w:iCs w:val="0"/>
          <w:sz w:val="17"/>
          <w:szCs w:val="17"/>
        </w:rPr>
        <w:t>D</w:t>
      </w:r>
    </w:p>
    <w:p w:rsidR="00746ABB" w:rsidRDefault="001A0C31">
      <w:pPr>
        <w:spacing w:line="1" w:lineRule="exact"/>
        <w:sectPr w:rsidR="00746ABB">
          <w:pgSz w:w="11900" w:h="16840"/>
          <w:pgMar w:top="659" w:right="633" w:bottom="496" w:left="631" w:header="231" w:footer="3" w:gutter="0"/>
          <w:cols w:space="720"/>
          <w:noEndnote/>
          <w:docGrid w:linePitch="360"/>
        </w:sectPr>
      </w:pPr>
      <w:r>
        <w:rPr>
          <w:noProof/>
          <w:lang w:bidi="ar-SA"/>
        </w:rPr>
        <mc:AlternateContent>
          <mc:Choice Requires="wps">
            <w:drawing>
              <wp:anchor distT="0" distB="344805" distL="114300" distR="6405880" simplePos="0" relativeHeight="125829459" behindDoc="0" locked="0" layoutInCell="1" allowOverlap="1">
                <wp:simplePos x="0" y="0"/>
                <wp:positionH relativeFrom="page">
                  <wp:posOffset>455295</wp:posOffset>
                </wp:positionH>
                <wp:positionV relativeFrom="margin">
                  <wp:posOffset>105410</wp:posOffset>
                </wp:positionV>
                <wp:extent cx="389890" cy="14922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389890" cy="149225"/>
                        </a:xfrm>
                        <a:prstGeom prst="rect">
                          <a:avLst/>
                        </a:prstGeom>
                        <a:noFill/>
                      </wps:spPr>
                      <wps:txbx>
                        <w:txbxContent>
                          <w:p w:rsidR="00746ABB" w:rsidRDefault="001A0C31">
                            <w:pPr>
                              <w:pStyle w:val="Zkladntext20"/>
                              <w:shd w:val="clear" w:color="auto" w:fill="auto"/>
                              <w:spacing w:line="240" w:lineRule="auto"/>
                            </w:pPr>
                            <w:r>
                              <w:rPr>
                                <w:i w:val="0"/>
                                <w:iCs w:val="0"/>
                                <w:color w:val="000000"/>
                              </w:rPr>
                              <w:t>PČ Typ</w:t>
                            </w:r>
                          </w:p>
                        </w:txbxContent>
                      </wps:txbx>
                      <wps:bodyPr wrap="none" lIns="0" tIns="0" rIns="0" bIns="0"/>
                    </wps:wsp>
                  </a:graphicData>
                </a:graphic>
              </wp:anchor>
            </w:drawing>
          </mc:Choice>
          <mc:Fallback xmlns:w15="http://schemas.microsoft.com/office/word/2012/wordml">
            <w:pict>
              <v:shape id="_x0000_s1203" type="#_x0000_t202" style="position:absolute;margin-left:35.850000000000001pt;margin-top:8.3000000000000007pt;width:30.699999999999999pt;height:11.75pt;z-index:-125829294;mso-wrap-distance-left:9.pt;mso-wrap-distance-right:504.39999999999998pt;mso-wrap-distance-bottom:27.14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PČ Typ</w:t>
                      </w:r>
                    </w:p>
                  </w:txbxContent>
                </v:textbox>
                <w10:wrap type="topAndBottom" anchorx="page" anchory="margin"/>
              </v:shape>
            </w:pict>
          </mc:Fallback>
        </mc:AlternateContent>
      </w:r>
      <w:r>
        <w:rPr>
          <w:noProof/>
          <w:lang w:bidi="ar-SA"/>
        </w:rPr>
        <mc:AlternateContent>
          <mc:Choice Requires="wps">
            <w:drawing>
              <wp:anchor distT="8890" distB="351155" distL="836930" distR="5868670" simplePos="0" relativeHeight="125829461" behindDoc="0" locked="0" layoutInCell="1" allowOverlap="1">
                <wp:simplePos x="0" y="0"/>
                <wp:positionH relativeFrom="page">
                  <wp:posOffset>1177925</wp:posOffset>
                </wp:positionH>
                <wp:positionV relativeFrom="margin">
                  <wp:posOffset>114300</wp:posOffset>
                </wp:positionV>
                <wp:extent cx="204470" cy="133985"/>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204470" cy="133985"/>
                        </a:xfrm>
                        <a:prstGeom prst="rect">
                          <a:avLst/>
                        </a:prstGeom>
                        <a:noFill/>
                      </wps:spPr>
                      <wps:txbx>
                        <w:txbxContent>
                          <w:p w:rsidR="00746ABB" w:rsidRDefault="001A0C31">
                            <w:pPr>
                              <w:pStyle w:val="Zkladntext20"/>
                              <w:shd w:val="clear" w:color="auto" w:fill="auto"/>
                              <w:spacing w:line="240" w:lineRule="auto"/>
                            </w:pPr>
                            <w:r>
                              <w:rPr>
                                <w:i w:val="0"/>
                                <w:iCs w:val="0"/>
                                <w:color w:val="000000"/>
                              </w:rPr>
                              <w:t>Kód</w:t>
                            </w:r>
                          </w:p>
                        </w:txbxContent>
                      </wps:txbx>
                      <wps:bodyPr wrap="none" lIns="0" tIns="0" rIns="0" bIns="0"/>
                    </wps:wsp>
                  </a:graphicData>
                </a:graphic>
              </wp:anchor>
            </w:drawing>
          </mc:Choice>
          <mc:Fallback xmlns:w15="http://schemas.microsoft.com/office/word/2012/wordml">
            <w:pict>
              <v:shape id="_x0000_s1205" type="#_x0000_t202" style="position:absolute;margin-left:92.75pt;margin-top:9.pt;width:16.100000000000001pt;height:10.550000000000001pt;z-index:-125829292;mso-wrap-distance-left:65.900000000000006pt;mso-wrap-distance-top:0.69999999999999996pt;mso-wrap-distance-right:462.10000000000002pt;mso-wrap-distance-bottom:27.64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Kód</w:t>
                      </w:r>
                    </w:p>
                  </w:txbxContent>
                </v:textbox>
                <w10:wrap type="topAndBottom" anchorx="page" anchory="margin"/>
              </v:shape>
            </w:pict>
          </mc:Fallback>
        </mc:AlternateContent>
      </w:r>
      <w:r>
        <w:rPr>
          <w:noProof/>
          <w:lang w:bidi="ar-SA"/>
        </w:rPr>
        <mc:AlternateContent>
          <mc:Choice Requires="wps">
            <w:drawing>
              <wp:anchor distT="8890" distB="347980" distL="2476500" distR="4150360" simplePos="0" relativeHeight="125829463" behindDoc="0" locked="0" layoutInCell="1" allowOverlap="1">
                <wp:simplePos x="0" y="0"/>
                <wp:positionH relativeFrom="page">
                  <wp:posOffset>2817495</wp:posOffset>
                </wp:positionH>
                <wp:positionV relativeFrom="margin">
                  <wp:posOffset>114300</wp:posOffset>
                </wp:positionV>
                <wp:extent cx="283210" cy="13716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283210" cy="137160"/>
                        </a:xfrm>
                        <a:prstGeom prst="rect">
                          <a:avLst/>
                        </a:prstGeom>
                        <a:noFill/>
                      </wps:spPr>
                      <wps:txbx>
                        <w:txbxContent>
                          <w:p w:rsidR="00746ABB" w:rsidRDefault="001A0C31">
                            <w:pPr>
                              <w:pStyle w:val="Zkladntext20"/>
                              <w:shd w:val="clear" w:color="auto" w:fill="auto"/>
                              <w:spacing w:line="240" w:lineRule="auto"/>
                            </w:pPr>
                            <w:r>
                              <w:rPr>
                                <w:i w:val="0"/>
                                <w:iCs w:val="0"/>
                                <w:color w:val="000000"/>
                              </w:rPr>
                              <w:t>Popis</w:t>
                            </w:r>
                          </w:p>
                        </w:txbxContent>
                      </wps:txbx>
                      <wps:bodyPr wrap="none" lIns="0" tIns="0" rIns="0" bIns="0"/>
                    </wps:wsp>
                  </a:graphicData>
                </a:graphic>
              </wp:anchor>
            </w:drawing>
          </mc:Choice>
          <mc:Fallback xmlns:w15="http://schemas.microsoft.com/office/word/2012/wordml">
            <w:pict>
              <v:shape id="_x0000_s1207" type="#_x0000_t202" style="position:absolute;margin-left:221.84999999999999pt;margin-top:9.pt;width:22.300000000000001pt;height:10.800000000000001pt;z-index:-125829290;mso-wrap-distance-left:195.pt;mso-wrap-distance-top:0.69999999999999996pt;mso-wrap-distance-right:326.80000000000001pt;mso-wrap-distance-bottom:27.39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Popis</w:t>
                      </w:r>
                    </w:p>
                  </w:txbxContent>
                </v:textbox>
                <w10:wrap type="topAndBottom" anchorx="page" anchory="margin"/>
              </v:shape>
            </w:pict>
          </mc:Fallback>
        </mc:AlternateContent>
      </w:r>
      <w:r>
        <w:rPr>
          <w:noProof/>
          <w:lang w:bidi="ar-SA"/>
        </w:rPr>
        <mc:AlternateContent>
          <mc:Choice Requires="wps">
            <w:drawing>
              <wp:anchor distT="3175" distB="350520" distL="3973195" distR="205740" simplePos="0" relativeHeight="125829465" behindDoc="0" locked="0" layoutInCell="1" allowOverlap="1">
                <wp:simplePos x="0" y="0"/>
                <wp:positionH relativeFrom="page">
                  <wp:posOffset>4314190</wp:posOffset>
                </wp:positionH>
                <wp:positionV relativeFrom="margin">
                  <wp:posOffset>108585</wp:posOffset>
                </wp:positionV>
                <wp:extent cx="2731135" cy="140335"/>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2731135" cy="140335"/>
                        </a:xfrm>
                        <a:prstGeom prst="rect">
                          <a:avLst/>
                        </a:prstGeom>
                        <a:noFill/>
                      </wps:spPr>
                      <wps:txbx>
                        <w:txbxContent>
                          <w:p w:rsidR="00746ABB" w:rsidRDefault="001A0C31">
                            <w:pPr>
                              <w:pStyle w:val="Zkladntext20"/>
                              <w:shd w:val="clear" w:color="auto" w:fill="auto"/>
                              <w:spacing w:line="240" w:lineRule="auto"/>
                            </w:pPr>
                            <w:r>
                              <w:rPr>
                                <w:i w:val="0"/>
                                <w:iCs w:val="0"/>
                                <w:color w:val="000000"/>
                              </w:rPr>
                              <w:t xml:space="preserve">MJ Množství </w:t>
                            </w:r>
                            <w:proofErr w:type="spellStart"/>
                            <w:proofErr w:type="gramStart"/>
                            <w:r>
                              <w:rPr>
                                <w:i w:val="0"/>
                                <w:iCs w:val="0"/>
                                <w:color w:val="000000"/>
                              </w:rPr>
                              <w:t>J.cena</w:t>
                            </w:r>
                            <w:proofErr w:type="spellEnd"/>
                            <w:proofErr w:type="gramEnd"/>
                            <w:r>
                              <w:rPr>
                                <w:i w:val="0"/>
                                <w:iCs w:val="0"/>
                                <w:color w:val="000000"/>
                              </w:rPr>
                              <w:t xml:space="preserve"> [CZK] Cena celkem [CZK]</w:t>
                            </w:r>
                          </w:p>
                        </w:txbxContent>
                      </wps:txbx>
                      <wps:bodyPr wrap="none" lIns="0" tIns="0" rIns="0" bIns="0"/>
                    </wps:wsp>
                  </a:graphicData>
                </a:graphic>
              </wp:anchor>
            </w:drawing>
          </mc:Choice>
          <mc:Fallback xmlns:w15="http://schemas.microsoft.com/office/word/2012/wordml">
            <w:pict>
              <v:shape id="_x0000_s1209" type="#_x0000_t202" style="position:absolute;margin-left:339.69999999999999pt;margin-top:8.5500000000000007pt;width:215.05000000000001pt;height:11.050000000000001pt;z-index:-125829288;mso-wrap-distance-left:312.85000000000002pt;mso-wrap-distance-top:0.25pt;mso-wrap-distance-right:16.199999999999999pt;mso-wrap-distance-bottom:27.600000000000001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MJ Množství J.cena [CZK] Cena celkem [CZK]</w:t>
                      </w:r>
                    </w:p>
                  </w:txbxContent>
                </v:textbox>
                <w10:wrap type="topAndBottom" anchorx="page" anchory="margin"/>
              </v:shape>
            </w:pict>
          </mc:Fallback>
        </mc:AlternateContent>
      </w:r>
      <w:r>
        <w:rPr>
          <w:noProof/>
          <w:lang w:bidi="ar-SA"/>
        </w:rPr>
        <mc:AlternateContent>
          <mc:Choice Requires="wps">
            <w:drawing>
              <wp:anchor distT="341630" distB="3175" distL="519430" distR="5951855" simplePos="0" relativeHeight="125829467" behindDoc="0" locked="0" layoutInCell="1" allowOverlap="1">
                <wp:simplePos x="0" y="0"/>
                <wp:positionH relativeFrom="page">
                  <wp:posOffset>860425</wp:posOffset>
                </wp:positionH>
                <wp:positionV relativeFrom="margin">
                  <wp:posOffset>447040</wp:posOffset>
                </wp:positionV>
                <wp:extent cx="438785" cy="149225"/>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438785" cy="149225"/>
                        </a:xfrm>
                        <a:prstGeom prst="rect">
                          <a:avLst/>
                        </a:prstGeom>
                        <a:noFill/>
                      </wps:spPr>
                      <wps:txbx>
                        <w:txbxContent>
                          <w:p w:rsidR="00746ABB" w:rsidRDefault="001A0C31">
                            <w:pPr>
                              <w:pStyle w:val="Zkladntext30"/>
                              <w:shd w:val="clear" w:color="auto" w:fill="auto"/>
                              <w:spacing w:after="0"/>
                            </w:pPr>
                            <w:r>
                              <w:t>74233-5</w:t>
                            </w:r>
                          </w:p>
                        </w:txbxContent>
                      </wps:txbx>
                      <wps:bodyPr wrap="none" lIns="0" tIns="0" rIns="0" bIns="0"/>
                    </wps:wsp>
                  </a:graphicData>
                </a:graphic>
              </wp:anchor>
            </w:drawing>
          </mc:Choice>
          <mc:Fallback xmlns:w15="http://schemas.microsoft.com/office/word/2012/wordml">
            <w:pict>
              <v:shape id="_x0000_s1211" type="#_x0000_t202" style="position:absolute;margin-left:67.75pt;margin-top:35.200000000000003pt;width:34.549999999999997pt;height:11.75pt;z-index:-125829286;mso-wrap-distance-left:40.899999999999999pt;mso-wrap-distance-top:26.899999999999999pt;mso-wrap-distance-right:468.64999999999998pt;mso-wrap-distance-bottom:0.25pt;mso-position-horizontal-relative:page;mso-position-vertical-relative:margin"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74233-5</w:t>
                      </w:r>
                    </w:p>
                  </w:txbxContent>
                </v:textbox>
                <w10:wrap type="topAndBottom" anchorx="page" anchory="margin"/>
              </v:shape>
            </w:pict>
          </mc:Fallback>
        </mc:AlternateContent>
      </w:r>
      <w:r>
        <w:rPr>
          <w:noProof/>
          <w:lang w:bidi="ar-SA"/>
        </w:rPr>
        <mc:AlternateContent>
          <mc:Choice Requires="wps">
            <w:drawing>
              <wp:anchor distT="341630" distB="0" distL="1372870" distR="3955415" simplePos="0" relativeHeight="125829469" behindDoc="0" locked="0" layoutInCell="1" allowOverlap="1">
                <wp:simplePos x="0" y="0"/>
                <wp:positionH relativeFrom="page">
                  <wp:posOffset>1713865</wp:posOffset>
                </wp:positionH>
                <wp:positionV relativeFrom="margin">
                  <wp:posOffset>447040</wp:posOffset>
                </wp:positionV>
                <wp:extent cx="1581785" cy="152400"/>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1581785" cy="152400"/>
                        </a:xfrm>
                        <a:prstGeom prst="rect">
                          <a:avLst/>
                        </a:prstGeom>
                        <a:noFill/>
                      </wps:spPr>
                      <wps:txbx>
                        <w:txbxContent>
                          <w:p w:rsidR="00746ABB" w:rsidRDefault="001A0C31">
                            <w:pPr>
                              <w:pStyle w:val="Zkladntext30"/>
                              <w:shd w:val="clear" w:color="auto" w:fill="auto"/>
                              <w:spacing w:after="0"/>
                            </w:pPr>
                            <w:proofErr w:type="spellStart"/>
                            <w:r>
                              <w:t>Elektroinstalace:úložný</w:t>
                            </w:r>
                            <w:proofErr w:type="spellEnd"/>
                            <w:r>
                              <w:t xml:space="preserve"> materiál</w:t>
                            </w:r>
                          </w:p>
                        </w:txbxContent>
                      </wps:txbx>
                      <wps:bodyPr wrap="none" lIns="0" tIns="0" rIns="0" bIns="0"/>
                    </wps:wsp>
                  </a:graphicData>
                </a:graphic>
              </wp:anchor>
            </w:drawing>
          </mc:Choice>
          <mc:Fallback xmlns:w15="http://schemas.microsoft.com/office/word/2012/wordml">
            <w:pict>
              <v:shape id="_x0000_s1213" type="#_x0000_t202" style="position:absolute;margin-left:134.94999999999999pt;margin-top:35.200000000000003pt;width:124.55pt;height:12.pt;z-index:-125829284;mso-wrap-distance-left:108.09999999999999pt;mso-wrap-distance-top:26.899999999999999pt;mso-wrap-distance-right:311.44999999999999pt;mso-position-horizontal-relative:page;mso-position-vertical-relative:margin"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Elektroinstalace:úložný materiál</w:t>
                      </w:r>
                    </w:p>
                  </w:txbxContent>
                </v:textbox>
                <w10:wrap type="topAndBottom" anchorx="page" anchory="margin"/>
              </v:shape>
            </w:pict>
          </mc:Fallback>
        </mc:AlternateContent>
      </w:r>
      <w:r>
        <w:rPr>
          <w:noProof/>
          <w:lang w:bidi="ar-SA"/>
        </w:rPr>
        <mc:AlternateContent>
          <mc:Choice Requires="wps">
            <w:drawing>
              <wp:anchor distT="335280" distB="9525" distL="6216650" distR="114300" simplePos="0" relativeHeight="125829471" behindDoc="0" locked="0" layoutInCell="1" allowOverlap="1">
                <wp:simplePos x="0" y="0"/>
                <wp:positionH relativeFrom="page">
                  <wp:posOffset>6557645</wp:posOffset>
                </wp:positionH>
                <wp:positionV relativeFrom="margin">
                  <wp:posOffset>440690</wp:posOffset>
                </wp:positionV>
                <wp:extent cx="579120" cy="149225"/>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579120" cy="149225"/>
                        </a:xfrm>
                        <a:prstGeom prst="rect">
                          <a:avLst/>
                        </a:prstGeom>
                        <a:noFill/>
                      </wps:spPr>
                      <wps:txbx>
                        <w:txbxContent>
                          <w:p w:rsidR="00746ABB" w:rsidRDefault="001A0C31">
                            <w:pPr>
                              <w:pStyle w:val="Zkladntext30"/>
                              <w:shd w:val="clear" w:color="auto" w:fill="auto"/>
                              <w:spacing w:after="0"/>
                            </w:pPr>
                            <w:r>
                              <w:t>139 452,00</w:t>
                            </w:r>
                          </w:p>
                        </w:txbxContent>
                      </wps:txbx>
                      <wps:bodyPr wrap="none" lIns="0" tIns="0" rIns="0" bIns="0"/>
                    </wps:wsp>
                  </a:graphicData>
                </a:graphic>
              </wp:anchor>
            </w:drawing>
          </mc:Choice>
          <mc:Fallback xmlns:w15="http://schemas.microsoft.com/office/word/2012/wordml">
            <w:pict>
              <v:shape id="_x0000_s1215" type="#_x0000_t202" style="position:absolute;margin-left:516.35000000000002pt;margin-top:34.700000000000003pt;width:45.600000000000001pt;height:11.75pt;z-index:-125829282;mso-wrap-distance-left:489.5pt;mso-wrap-distance-top:26.399999999999999pt;mso-wrap-distance-right:9.pt;mso-wrap-distance-bottom:0.75pt;mso-position-horizontal-relative:page;mso-position-vertical-relative:margin"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139 452,00</w:t>
                      </w:r>
                    </w:p>
                  </w:txbxContent>
                </v:textbox>
                <w10:wrap type="topAndBottom" anchorx="page" anchory="margin"/>
              </v:shape>
            </w:pict>
          </mc:Fallback>
        </mc:AlternateContent>
      </w:r>
    </w:p>
    <w:p w:rsidR="00746ABB" w:rsidRDefault="001A0C31">
      <w:pPr>
        <w:pStyle w:val="Titulekobrzku0"/>
        <w:framePr w:w="686" w:h="360" w:wrap="none" w:hAnchor="page" w:x="949" w:y="1998"/>
        <w:shd w:val="clear" w:color="auto" w:fill="auto"/>
        <w:spacing w:after="40"/>
        <w:rPr>
          <w:sz w:val="12"/>
          <w:szCs w:val="12"/>
        </w:rPr>
      </w:pPr>
      <w:r>
        <w:rPr>
          <w:sz w:val="12"/>
          <w:szCs w:val="12"/>
        </w:rPr>
        <w:lastRenderedPageBreak/>
        <w:t>Online PSC</w:t>
      </w:r>
    </w:p>
    <w:p w:rsidR="00746ABB" w:rsidRDefault="001A0C31">
      <w:pPr>
        <w:pStyle w:val="Titulekobrzku0"/>
        <w:framePr w:w="686" w:h="360" w:wrap="none" w:hAnchor="page" w:x="949" w:y="1998"/>
        <w:shd w:val="clear" w:color="auto" w:fill="auto"/>
        <w:rPr>
          <w:sz w:val="12"/>
          <w:szCs w:val="12"/>
        </w:rPr>
      </w:pPr>
      <w:r>
        <w:rPr>
          <w:sz w:val="12"/>
          <w:szCs w:val="12"/>
        </w:rPr>
        <w:t>VV</w:t>
      </w:r>
    </w:p>
    <w:p w:rsidR="00746ABB" w:rsidRDefault="001A0C31">
      <w:pPr>
        <w:pStyle w:val="Titulekobrzku0"/>
        <w:framePr w:w="394" w:h="178" w:wrap="none" w:hAnchor="page" w:x="7842" w:y="2166"/>
        <w:shd w:val="clear" w:color="auto" w:fill="auto"/>
        <w:rPr>
          <w:sz w:val="12"/>
          <w:szCs w:val="12"/>
        </w:rPr>
      </w:pPr>
      <w:r>
        <w:rPr>
          <w:sz w:val="12"/>
          <w:szCs w:val="12"/>
        </w:rPr>
        <w:t>4,000</w:t>
      </w:r>
    </w:p>
    <w:p w:rsidR="00746ABB" w:rsidRDefault="00FD4882">
      <w:pPr>
        <w:pStyle w:val="Titulekobrzku0"/>
        <w:framePr w:w="3024" w:h="355" w:wrap="none" w:hAnchor="page" w:x="2624" w:y="1993"/>
        <w:shd w:val="clear" w:color="auto" w:fill="auto"/>
        <w:spacing w:after="60"/>
      </w:pPr>
      <w:hyperlink r:id="rId94" w:history="1">
        <w:r w:rsidR="001A0C31">
          <w:rPr>
            <w:i/>
            <w:iCs/>
            <w:lang w:val="en-US" w:eastAsia="en-US" w:bidi="en-US"/>
          </w:rPr>
          <w:t>https://podminky.urs.cz/item/CS</w:t>
        </w:r>
      </w:hyperlink>
      <w:r w:rsidR="001A0C31">
        <w:rPr>
          <w:i/>
          <w:iCs/>
          <w:lang w:val="en-US" w:eastAsia="en-US" w:bidi="en-US"/>
        </w:rPr>
        <w:t xml:space="preserve"> </w:t>
      </w:r>
      <w:r w:rsidR="001A0C31">
        <w:rPr>
          <w:i/>
          <w:iCs/>
        </w:rPr>
        <w:t>URS 2024 02/468101112</w:t>
      </w:r>
    </w:p>
    <w:p w:rsidR="00746ABB" w:rsidRDefault="001A0C31">
      <w:pPr>
        <w:pStyle w:val="Titulekobrzku0"/>
        <w:framePr w:w="3024" w:h="355" w:wrap="none" w:hAnchor="page" w:x="2624" w:y="1993"/>
        <w:shd w:val="clear" w:color="auto" w:fill="auto"/>
        <w:rPr>
          <w:sz w:val="12"/>
          <w:szCs w:val="12"/>
        </w:rPr>
      </w:pPr>
      <w:r>
        <w:rPr>
          <w:sz w:val="12"/>
          <w:szCs w:val="12"/>
        </w:rPr>
        <w:t>0+1+1+1+1</w:t>
      </w:r>
    </w:p>
    <w:p w:rsidR="00746ABB" w:rsidRDefault="001A0C31">
      <w:pPr>
        <w:pStyle w:val="Titulekobrzku0"/>
        <w:framePr w:w="806" w:h="226" w:wrap="none" w:hAnchor="page" w:x="10381" w:y="5310"/>
        <w:shd w:val="clear" w:color="auto" w:fill="auto"/>
        <w:rPr>
          <w:sz w:val="17"/>
          <w:szCs w:val="17"/>
        </w:rPr>
      </w:pPr>
      <w:r>
        <w:rPr>
          <w:sz w:val="17"/>
          <w:szCs w:val="17"/>
        </w:rPr>
        <w:t>16 540,00</w:t>
      </w:r>
    </w:p>
    <w:p w:rsidR="00746ABB" w:rsidRDefault="001A0C31">
      <w:pPr>
        <w:pStyle w:val="Titulekobrzku0"/>
        <w:framePr w:w="2122" w:h="245" w:wrap="none" w:hAnchor="page" w:x="2634" w:y="5320"/>
        <w:shd w:val="clear" w:color="auto" w:fill="auto"/>
        <w:rPr>
          <w:sz w:val="17"/>
          <w:szCs w:val="17"/>
        </w:rPr>
      </w:pPr>
      <w:r>
        <w:rPr>
          <w:sz w:val="17"/>
          <w:szCs w:val="17"/>
        </w:rPr>
        <w:t>Napojení zařízení na 230V</w:t>
      </w:r>
    </w:p>
    <w:p w:rsidR="00746ABB" w:rsidRDefault="001A0C31">
      <w:pPr>
        <w:pStyle w:val="Titulekobrzku0"/>
        <w:framePr w:w="686" w:h="206" w:wrap="none" w:hAnchor="page" w:x="1300" w:y="5325"/>
        <w:shd w:val="clear" w:color="auto" w:fill="auto"/>
        <w:jc w:val="both"/>
        <w:rPr>
          <w:sz w:val="17"/>
          <w:szCs w:val="17"/>
        </w:rPr>
      </w:pPr>
      <w:r>
        <w:rPr>
          <w:sz w:val="17"/>
          <w:szCs w:val="17"/>
        </w:rPr>
        <w:t>74233-6</w:t>
      </w:r>
    </w:p>
    <w:p w:rsidR="00746ABB" w:rsidRDefault="001A0C31">
      <w:pPr>
        <w:pStyle w:val="Titulekobrzku0"/>
        <w:framePr w:w="686" w:h="235" w:wrap="none" w:hAnchor="page" w:x="1285" w:y="11896"/>
        <w:shd w:val="clear" w:color="auto" w:fill="auto"/>
        <w:rPr>
          <w:sz w:val="17"/>
          <w:szCs w:val="17"/>
        </w:rPr>
      </w:pPr>
      <w:r>
        <w:rPr>
          <w:sz w:val="17"/>
          <w:szCs w:val="17"/>
        </w:rPr>
        <w:t>74233-7</w:t>
      </w:r>
    </w:p>
    <w:p w:rsidR="00746ABB" w:rsidRDefault="001A0C31">
      <w:pPr>
        <w:pStyle w:val="Titulekobrzku0"/>
        <w:framePr w:w="1118" w:h="211" w:wrap="none" w:hAnchor="page" w:x="1285" w:y="12174"/>
        <w:shd w:val="clear" w:color="auto" w:fill="auto"/>
        <w:rPr>
          <w:sz w:val="15"/>
          <w:szCs w:val="15"/>
        </w:rPr>
      </w:pPr>
      <w:r>
        <w:rPr>
          <w:sz w:val="15"/>
          <w:szCs w:val="15"/>
        </w:rPr>
        <w:t>742220511R1x</w:t>
      </w:r>
    </w:p>
    <w:p w:rsidR="00746ABB" w:rsidRDefault="001A0C31">
      <w:pPr>
        <w:pStyle w:val="Titulekobrzku0"/>
        <w:framePr w:w="816" w:h="211" w:wrap="none" w:hAnchor="page" w:x="1281" w:y="12606"/>
        <w:shd w:val="clear" w:color="auto" w:fill="auto"/>
        <w:rPr>
          <w:sz w:val="15"/>
          <w:szCs w:val="15"/>
        </w:rPr>
      </w:pPr>
      <w:r>
        <w:rPr>
          <w:sz w:val="15"/>
          <w:szCs w:val="15"/>
        </w:rPr>
        <w:t>742330011</w:t>
      </w:r>
    </w:p>
    <w:p w:rsidR="00746ABB" w:rsidRDefault="001A0C31">
      <w:pPr>
        <w:pStyle w:val="Zkladntext30"/>
        <w:framePr w:w="2717" w:h="494" w:wrap="none" w:hAnchor="page" w:x="2610" w:y="11891"/>
        <w:shd w:val="clear" w:color="auto" w:fill="auto"/>
      </w:pPr>
      <w:r>
        <w:t>Práce technika</w:t>
      </w:r>
    </w:p>
    <w:p w:rsidR="00746ABB" w:rsidRDefault="001A0C31">
      <w:pPr>
        <w:pStyle w:val="Zkladntext20"/>
        <w:framePr w:w="2717" w:h="494" w:wrap="none" w:hAnchor="page" w:x="2610" w:y="11891"/>
        <w:shd w:val="clear" w:color="auto" w:fill="auto"/>
        <w:spacing w:line="240" w:lineRule="auto"/>
      </w:pPr>
      <w:r>
        <w:rPr>
          <w:i w:val="0"/>
          <w:iCs w:val="0"/>
          <w:color w:val="000000"/>
        </w:rPr>
        <w:t>Úprava stávajících rozvaděčů A1 a P1</w:t>
      </w:r>
    </w:p>
    <w:p w:rsidR="00746ABB" w:rsidRDefault="001A0C31">
      <w:pPr>
        <w:pStyle w:val="Zkladntext20"/>
        <w:framePr w:w="3830" w:h="422" w:wrap="none" w:hAnchor="page" w:x="2610" w:y="12500"/>
        <w:shd w:val="clear" w:color="auto" w:fill="auto"/>
        <w:spacing w:line="266" w:lineRule="auto"/>
      </w:pPr>
      <w:r>
        <w:rPr>
          <w:i w:val="0"/>
          <w:iCs w:val="0"/>
          <w:color w:val="000000"/>
        </w:rPr>
        <w:t xml:space="preserve">Montáž strukturované kabeláže zařízení do rozvaděče </w:t>
      </w:r>
      <w:proofErr w:type="spellStart"/>
      <w:r>
        <w:rPr>
          <w:i w:val="0"/>
          <w:iCs w:val="0"/>
          <w:color w:val="000000"/>
        </w:rPr>
        <w:t>switche</w:t>
      </w:r>
      <w:proofErr w:type="spellEnd"/>
      <w:r>
        <w:rPr>
          <w:i w:val="0"/>
          <w:iCs w:val="0"/>
          <w:color w:val="000000"/>
        </w:rPr>
        <w:t>, UPS, DVR, server bez nastavení</w:t>
      </w:r>
    </w:p>
    <w:p w:rsidR="00746ABB" w:rsidRDefault="001A0C31">
      <w:pPr>
        <w:pStyle w:val="Zkladntext40"/>
        <w:framePr w:w="686" w:h="173" w:wrap="none" w:hAnchor="page" w:x="930" w:y="12999"/>
        <w:shd w:val="clear" w:color="auto" w:fill="auto"/>
        <w:spacing w:after="0"/>
        <w:rPr>
          <w:sz w:val="12"/>
          <w:szCs w:val="12"/>
        </w:rPr>
      </w:pPr>
      <w:r>
        <w:rPr>
          <w:sz w:val="12"/>
          <w:szCs w:val="12"/>
        </w:rPr>
        <w:t>Online PSC</w:t>
      </w:r>
    </w:p>
    <w:p w:rsidR="00746ABB" w:rsidRDefault="001A0C31">
      <w:pPr>
        <w:pStyle w:val="Titulekobrzku0"/>
        <w:framePr w:w="1013" w:h="211" w:wrap="none" w:hAnchor="page" w:x="1280" w:y="13282"/>
        <w:shd w:val="clear" w:color="auto" w:fill="auto"/>
        <w:rPr>
          <w:sz w:val="15"/>
          <w:szCs w:val="15"/>
        </w:rPr>
      </w:pPr>
      <w:r>
        <w:rPr>
          <w:sz w:val="15"/>
          <w:szCs w:val="15"/>
        </w:rPr>
        <w:t>742330011R1</w:t>
      </w:r>
    </w:p>
    <w:p w:rsidR="00746ABB" w:rsidRDefault="001A0C31">
      <w:pPr>
        <w:pStyle w:val="Titulekobrzku0"/>
        <w:framePr w:w="307" w:h="211" w:wrap="none" w:hAnchor="page" w:x="623" w:y="13282"/>
        <w:shd w:val="clear" w:color="auto" w:fill="auto"/>
        <w:rPr>
          <w:sz w:val="15"/>
          <w:szCs w:val="15"/>
        </w:rPr>
      </w:pPr>
      <w:r>
        <w:rPr>
          <w:sz w:val="15"/>
          <w:szCs w:val="15"/>
        </w:rPr>
        <w:t>145</w:t>
      </w:r>
    </w:p>
    <w:p w:rsidR="00746ABB" w:rsidRDefault="001A0C31">
      <w:pPr>
        <w:pStyle w:val="Zkladntext20"/>
        <w:framePr w:w="302" w:h="211" w:wrap="none" w:hAnchor="page" w:x="623" w:y="13638"/>
        <w:shd w:val="clear" w:color="auto" w:fill="auto"/>
        <w:spacing w:line="240" w:lineRule="auto"/>
      </w:pPr>
      <w:r>
        <w:rPr>
          <w:i w:val="0"/>
          <w:iCs w:val="0"/>
          <w:color w:val="000000"/>
        </w:rPr>
        <w:t>146</w:t>
      </w:r>
    </w:p>
    <w:p w:rsidR="00746ABB" w:rsidRDefault="001A0C31">
      <w:pPr>
        <w:pStyle w:val="Zkladntext20"/>
        <w:framePr w:w="1037" w:h="211" w:wrap="none" w:hAnchor="page" w:x="1281" w:y="13638"/>
        <w:shd w:val="clear" w:color="auto" w:fill="auto"/>
        <w:spacing w:line="240" w:lineRule="auto"/>
      </w:pPr>
      <w:r>
        <w:rPr>
          <w:i w:val="0"/>
          <w:iCs w:val="0"/>
          <w:color w:val="000000"/>
        </w:rPr>
        <w:t>742330511R2</w:t>
      </w:r>
    </w:p>
    <w:p w:rsidR="00746ABB" w:rsidRDefault="00FD4882">
      <w:pPr>
        <w:pStyle w:val="Zkladntext50"/>
        <w:framePr w:w="3878" w:h="869" w:wrap="none" w:hAnchor="page" w:x="2596" w:y="12999"/>
        <w:shd w:val="clear" w:color="auto" w:fill="auto"/>
        <w:tabs>
          <w:tab w:val="left" w:leader="underscore" w:pos="3811"/>
        </w:tabs>
      </w:pPr>
      <w:hyperlink r:id="rId95" w:history="1">
        <w:r w:rsidR="001A0C31">
          <w:rPr>
            <w:i/>
            <w:iCs/>
            <w:u w:val="single"/>
            <w:lang w:val="en-US" w:eastAsia="en-US" w:bidi="en-US"/>
          </w:rPr>
          <w:t xml:space="preserve">https://podminky.urs.cz/item/CS </w:t>
        </w:r>
        <w:r w:rsidR="001A0C31">
          <w:rPr>
            <w:i/>
            <w:iCs/>
            <w:u w:val="single"/>
          </w:rPr>
          <w:t>URS 2022 01/742330011</w:t>
        </w:r>
      </w:hyperlink>
      <w:r w:rsidR="001A0C31">
        <w:rPr>
          <w:i/>
          <w:iCs/>
        </w:rPr>
        <w:tab/>
      </w:r>
    </w:p>
    <w:p w:rsidR="00746ABB" w:rsidRDefault="001A0C31">
      <w:pPr>
        <w:pStyle w:val="Zkladntext20"/>
        <w:framePr w:w="3878" w:h="869" w:wrap="none" w:hAnchor="page" w:x="2596" w:y="12999"/>
        <w:shd w:val="clear" w:color="auto" w:fill="auto"/>
        <w:spacing w:after="60"/>
      </w:pPr>
      <w:r>
        <w:rPr>
          <w:i w:val="0"/>
          <w:iCs w:val="0"/>
          <w:color w:val="000000"/>
        </w:rPr>
        <w:t xml:space="preserve">Spolupráce s </w:t>
      </w:r>
      <w:r>
        <w:rPr>
          <w:i w:val="0"/>
          <w:iCs w:val="0"/>
          <w:color w:val="000000"/>
          <w:lang w:val="en-US" w:eastAsia="en-US" w:bidi="en-US"/>
        </w:rPr>
        <w:t xml:space="preserve">IT </w:t>
      </w:r>
      <w:r>
        <w:rPr>
          <w:i w:val="0"/>
          <w:iCs w:val="0"/>
          <w:color w:val="000000"/>
        </w:rPr>
        <w:t>technikem při propojení systému UKS na stávající systém</w:t>
      </w:r>
    </w:p>
    <w:p w:rsidR="00746ABB" w:rsidRDefault="001A0C31">
      <w:pPr>
        <w:pStyle w:val="Zkladntext20"/>
        <w:framePr w:w="3878" w:h="869" w:wrap="none" w:hAnchor="page" w:x="2596" w:y="12999"/>
        <w:shd w:val="clear" w:color="auto" w:fill="auto"/>
        <w:spacing w:after="40"/>
      </w:pPr>
      <w:r>
        <w:rPr>
          <w:i w:val="0"/>
          <w:iCs w:val="0"/>
          <w:color w:val="000000"/>
        </w:rPr>
        <w:t>Výchozí revize systému UKS</w:t>
      </w:r>
    </w:p>
    <w:p w:rsidR="00746ABB" w:rsidRDefault="001A0C31">
      <w:pPr>
        <w:pStyle w:val="Zkladntext30"/>
        <w:framePr w:w="1032" w:h="235" w:wrap="none" w:hAnchor="page" w:x="935" w:y="14046"/>
        <w:shd w:val="clear" w:color="auto" w:fill="auto"/>
        <w:spacing w:after="0"/>
      </w:pPr>
      <w:r>
        <w:t>D 74233-8</w:t>
      </w:r>
    </w:p>
    <w:p w:rsidR="00746ABB" w:rsidRDefault="001A0C31">
      <w:pPr>
        <w:pStyle w:val="Zkladntext20"/>
        <w:framePr w:w="1488" w:h="211" w:wrap="none" w:hAnchor="page" w:x="623" w:y="14391"/>
        <w:shd w:val="clear" w:color="auto" w:fill="auto"/>
        <w:spacing w:line="240" w:lineRule="auto"/>
      </w:pPr>
      <w:r>
        <w:rPr>
          <w:i w:val="0"/>
          <w:iCs w:val="0"/>
          <w:color w:val="000000"/>
        </w:rPr>
        <w:t>147 K 742222832</w:t>
      </w:r>
    </w:p>
    <w:p w:rsidR="00746ABB" w:rsidRDefault="001A0C31">
      <w:pPr>
        <w:pStyle w:val="Zkladntext40"/>
        <w:framePr w:w="686" w:h="173" w:wrap="none" w:hAnchor="page" w:x="926" w:y="14713"/>
        <w:shd w:val="clear" w:color="auto" w:fill="auto"/>
        <w:spacing w:after="0"/>
        <w:rPr>
          <w:sz w:val="12"/>
          <w:szCs w:val="12"/>
        </w:rPr>
      </w:pPr>
      <w:r>
        <w:rPr>
          <w:sz w:val="12"/>
          <w:szCs w:val="12"/>
        </w:rPr>
        <w:t>Online PSC</w:t>
      </w:r>
    </w:p>
    <w:p w:rsidR="00746ABB" w:rsidRDefault="001A0C31">
      <w:pPr>
        <w:pStyle w:val="Zkladntext20"/>
        <w:framePr w:w="3158" w:h="840" w:wrap="none" w:hAnchor="page" w:x="2601" w:y="14041"/>
        <w:shd w:val="clear" w:color="auto" w:fill="auto"/>
      </w:pPr>
      <w:r>
        <w:rPr>
          <w:i w:val="0"/>
          <w:iCs w:val="0"/>
          <w:color w:val="000000"/>
          <w:sz w:val="17"/>
          <w:szCs w:val="17"/>
        </w:rPr>
        <w:t xml:space="preserve">Ostatní práce a </w:t>
      </w:r>
      <w:r>
        <w:rPr>
          <w:i w:val="0"/>
          <w:iCs w:val="0"/>
          <w:color w:val="000000"/>
          <w:sz w:val="17"/>
          <w:szCs w:val="17"/>
          <w:u w:val="single"/>
        </w:rPr>
        <w:t>dodávky, přesun</w:t>
      </w:r>
      <w:r>
        <w:rPr>
          <w:i w:val="0"/>
          <w:iCs w:val="0"/>
          <w:color w:val="000000"/>
          <w:sz w:val="17"/>
          <w:szCs w:val="17"/>
        </w:rPr>
        <w:t xml:space="preserve"> hmot </w:t>
      </w:r>
      <w:r>
        <w:rPr>
          <w:i w:val="0"/>
          <w:iCs w:val="0"/>
          <w:color w:val="000000"/>
        </w:rPr>
        <w:t>Úprava sesterského pultu 4.NP 427, montáž svodového sloupku</w:t>
      </w:r>
    </w:p>
    <w:p w:rsidR="00746ABB" w:rsidRDefault="001A0C31">
      <w:pPr>
        <w:pStyle w:val="Zkladntext50"/>
        <w:framePr w:w="3158" w:h="840" w:wrap="none" w:hAnchor="page" w:x="2601" w:y="14041"/>
        <w:shd w:val="clear" w:color="auto" w:fill="auto"/>
      </w:pPr>
      <w:r>
        <w:rPr>
          <w:i/>
          <w:iCs/>
          <w:lang w:val="en-US" w:eastAsia="en-US" w:bidi="en-US"/>
        </w:rPr>
        <w:t>https.</w:t>
      </w:r>
      <w:r>
        <w:rPr>
          <w:i/>
          <w:iCs/>
        </w:rPr>
        <w:t>//</w:t>
      </w:r>
      <w:proofErr w:type="spellStart"/>
      <w:r>
        <w:rPr>
          <w:i/>
          <w:iCs/>
        </w:rPr>
        <w:t>podminky</w:t>
      </w:r>
      <w:proofErr w:type="spellEnd"/>
      <w:r>
        <w:rPr>
          <w:i/>
          <w:iCs/>
        </w:rPr>
        <w:t>. urs.cz/</w:t>
      </w:r>
      <w:proofErr w:type="spellStart"/>
      <w:r>
        <w:rPr>
          <w:i/>
          <w:iCs/>
        </w:rPr>
        <w:t>te</w:t>
      </w:r>
      <w:proofErr w:type="spellEnd"/>
      <w:r>
        <w:rPr>
          <w:i/>
          <w:iCs/>
        </w:rPr>
        <w:t>^</w:t>
      </w:r>
    </w:p>
    <w:p w:rsidR="00746ABB" w:rsidRDefault="001A0C31">
      <w:pPr>
        <w:pStyle w:val="Titulekobrzku0"/>
        <w:framePr w:w="518" w:h="211" w:wrap="none" w:hAnchor="page" w:x="7698" w:y="12159"/>
        <w:shd w:val="clear" w:color="auto" w:fill="auto"/>
        <w:rPr>
          <w:sz w:val="15"/>
          <w:szCs w:val="15"/>
        </w:rPr>
      </w:pPr>
      <w:r>
        <w:rPr>
          <w:sz w:val="15"/>
          <w:szCs w:val="15"/>
        </w:rPr>
        <w:t>12,000</w:t>
      </w:r>
    </w:p>
    <w:p w:rsidR="00746ABB" w:rsidRDefault="001A0C31">
      <w:pPr>
        <w:pStyle w:val="Titulekobrzku0"/>
        <w:framePr w:w="427" w:h="211" w:wrap="none" w:hAnchor="page" w:x="7785" w:y="12596"/>
        <w:shd w:val="clear" w:color="auto" w:fill="auto"/>
        <w:rPr>
          <w:sz w:val="15"/>
          <w:szCs w:val="15"/>
        </w:rPr>
      </w:pPr>
      <w:r>
        <w:rPr>
          <w:sz w:val="15"/>
          <w:szCs w:val="15"/>
        </w:rPr>
        <w:t>1,000</w:t>
      </w:r>
    </w:p>
    <w:p w:rsidR="00746ABB" w:rsidRDefault="001A0C31">
      <w:pPr>
        <w:pStyle w:val="Titulekobrzku0"/>
        <w:framePr w:w="658" w:h="211" w:wrap="none" w:hAnchor="page" w:x="8793" w:y="12591"/>
        <w:shd w:val="clear" w:color="auto" w:fill="auto"/>
        <w:rPr>
          <w:sz w:val="15"/>
          <w:szCs w:val="15"/>
        </w:rPr>
      </w:pPr>
      <w:r>
        <w:rPr>
          <w:sz w:val="15"/>
          <w:szCs w:val="15"/>
        </w:rPr>
        <w:t>5 000,00</w:t>
      </w:r>
    </w:p>
    <w:p w:rsidR="00746ABB" w:rsidRDefault="001A0C31">
      <w:pPr>
        <w:pStyle w:val="Titulekobrzku0"/>
        <w:framePr w:w="518" w:h="211" w:wrap="none" w:hAnchor="page" w:x="7694" w:y="13268"/>
        <w:shd w:val="clear" w:color="auto" w:fill="auto"/>
        <w:rPr>
          <w:sz w:val="15"/>
          <w:szCs w:val="15"/>
        </w:rPr>
      </w:pPr>
      <w:r>
        <w:rPr>
          <w:sz w:val="15"/>
          <w:szCs w:val="15"/>
        </w:rPr>
        <w:t>16,000</w:t>
      </w:r>
    </w:p>
    <w:p w:rsidR="00746ABB" w:rsidRDefault="001A0C31">
      <w:pPr>
        <w:pStyle w:val="Titulekobrzku0"/>
        <w:framePr w:w="528" w:h="211" w:wrap="none" w:hAnchor="page" w:x="8922" w:y="13268"/>
        <w:shd w:val="clear" w:color="auto" w:fill="auto"/>
        <w:rPr>
          <w:sz w:val="15"/>
          <w:szCs w:val="15"/>
        </w:rPr>
      </w:pPr>
      <w:r>
        <w:rPr>
          <w:sz w:val="15"/>
          <w:szCs w:val="15"/>
        </w:rPr>
        <w:t>500,00</w:t>
      </w:r>
    </w:p>
    <w:p w:rsidR="00746ABB" w:rsidRDefault="001A0C31">
      <w:pPr>
        <w:pStyle w:val="Titulekobrzku0"/>
        <w:framePr w:w="528" w:h="211" w:wrap="none" w:hAnchor="page" w:x="7684" w:y="13623"/>
        <w:shd w:val="clear" w:color="auto" w:fill="auto"/>
        <w:rPr>
          <w:sz w:val="15"/>
          <w:szCs w:val="15"/>
        </w:rPr>
      </w:pPr>
      <w:r>
        <w:rPr>
          <w:sz w:val="15"/>
          <w:szCs w:val="15"/>
        </w:rPr>
        <w:t>24,000</w:t>
      </w:r>
    </w:p>
    <w:p w:rsidR="00746ABB" w:rsidRDefault="001A0C31">
      <w:pPr>
        <w:pStyle w:val="Titulekobrzku0"/>
        <w:framePr w:w="533" w:h="211" w:wrap="none" w:hAnchor="page" w:x="8918" w:y="13623"/>
        <w:shd w:val="clear" w:color="auto" w:fill="auto"/>
        <w:rPr>
          <w:sz w:val="15"/>
          <w:szCs w:val="15"/>
        </w:rPr>
      </w:pPr>
      <w:r>
        <w:rPr>
          <w:sz w:val="15"/>
          <w:szCs w:val="15"/>
        </w:rPr>
        <w:t>500,00</w:t>
      </w:r>
    </w:p>
    <w:p w:rsidR="00746ABB" w:rsidRDefault="001A0C31">
      <w:pPr>
        <w:pStyle w:val="Zkladntext30"/>
        <w:framePr w:w="816" w:h="485" w:wrap="none" w:hAnchor="page" w:x="10362" w:y="11876"/>
        <w:shd w:val="clear" w:color="auto" w:fill="auto"/>
        <w:jc w:val="right"/>
      </w:pPr>
      <w:r>
        <w:t>31 000,00</w:t>
      </w:r>
    </w:p>
    <w:p w:rsidR="00746ABB" w:rsidRDefault="001A0C31">
      <w:pPr>
        <w:pStyle w:val="Zkladntext20"/>
        <w:framePr w:w="816" w:h="485" w:wrap="none" w:hAnchor="page" w:x="10362" w:y="11876"/>
        <w:shd w:val="clear" w:color="auto" w:fill="auto"/>
        <w:spacing w:line="240" w:lineRule="auto"/>
        <w:jc w:val="right"/>
      </w:pPr>
      <w:r>
        <w:rPr>
          <w:i w:val="0"/>
          <w:iCs w:val="0"/>
          <w:color w:val="000000"/>
        </w:rPr>
        <w:t>6 000,00</w:t>
      </w:r>
    </w:p>
    <w:p w:rsidR="00746ABB" w:rsidRDefault="001A0C31">
      <w:pPr>
        <w:pStyle w:val="Zkladntext20"/>
        <w:framePr w:w="648" w:h="211" w:wrap="none" w:hAnchor="page" w:x="10530" w:y="12587"/>
        <w:shd w:val="clear" w:color="auto" w:fill="auto"/>
        <w:spacing w:line="240" w:lineRule="auto"/>
      </w:pPr>
      <w:r>
        <w:rPr>
          <w:i w:val="0"/>
          <w:iCs w:val="0"/>
          <w:color w:val="000000"/>
        </w:rPr>
        <w:t>5 000,00</w:t>
      </w:r>
    </w:p>
    <w:p w:rsidR="00746ABB" w:rsidRDefault="001A0C31">
      <w:pPr>
        <w:pStyle w:val="Zkladntext20"/>
        <w:framePr w:w="648" w:h="211" w:wrap="none" w:hAnchor="page" w:x="10530" w:y="13263"/>
        <w:shd w:val="clear" w:color="auto" w:fill="auto"/>
        <w:spacing w:line="240" w:lineRule="auto"/>
      </w:pPr>
      <w:r>
        <w:rPr>
          <w:i w:val="0"/>
          <w:iCs w:val="0"/>
          <w:color w:val="000000"/>
        </w:rPr>
        <w:t>8 000,00</w:t>
      </w:r>
    </w:p>
    <w:p w:rsidR="00746ABB" w:rsidRDefault="001A0C31">
      <w:pPr>
        <w:pStyle w:val="Zkladntext20"/>
        <w:framePr w:w="730" w:h="211" w:wrap="none" w:hAnchor="page" w:x="10449" w:y="13623"/>
        <w:shd w:val="clear" w:color="auto" w:fill="auto"/>
        <w:spacing w:line="240" w:lineRule="auto"/>
      </w:pPr>
      <w:r>
        <w:rPr>
          <w:i w:val="0"/>
          <w:iCs w:val="0"/>
          <w:color w:val="000000"/>
        </w:rPr>
        <w:t>12 000,00</w:t>
      </w:r>
    </w:p>
    <w:p w:rsidR="00746ABB" w:rsidRDefault="001A0C31">
      <w:pPr>
        <w:pStyle w:val="Zkladntext30"/>
        <w:framePr w:w="902" w:h="235" w:wrap="none" w:hAnchor="page" w:x="10271" w:y="14027"/>
        <w:shd w:val="clear" w:color="auto" w:fill="auto"/>
        <w:spacing w:after="0"/>
      </w:pPr>
      <w:r>
        <w:t>101 300,00</w:t>
      </w:r>
    </w:p>
    <w:p w:rsidR="00746ABB" w:rsidRDefault="001A0C31">
      <w:pPr>
        <w:spacing w:line="360" w:lineRule="exact"/>
      </w:pPr>
      <w:r>
        <w:rPr>
          <w:noProof/>
          <w:lang w:bidi="ar-SA"/>
        </w:rPr>
        <w:drawing>
          <wp:anchor distT="0" distB="231775" distL="0" distR="0" simplePos="0" relativeHeight="62914727" behindDoc="1" locked="0" layoutInCell="1" allowOverlap="1">
            <wp:simplePos x="0" y="0"/>
            <wp:positionH relativeFrom="page">
              <wp:posOffset>394970</wp:posOffset>
            </wp:positionH>
            <wp:positionV relativeFrom="margin">
              <wp:posOffset>0</wp:posOffset>
            </wp:positionV>
            <wp:extent cx="6729730" cy="1268095"/>
            <wp:effectExtent l="0" t="0" r="0" b="0"/>
            <wp:wrapNone/>
            <wp:docPr id="191" name="Shape 191"/>
            <wp:cNvGraphicFramePr/>
            <a:graphic xmlns:a="http://schemas.openxmlformats.org/drawingml/2006/main">
              <a:graphicData uri="http://schemas.openxmlformats.org/drawingml/2006/picture">
                <pic:pic xmlns:pic="http://schemas.openxmlformats.org/drawingml/2006/picture">
                  <pic:nvPicPr>
                    <pic:cNvPr id="192" name="Picture box 192"/>
                    <pic:cNvPicPr/>
                  </pic:nvPicPr>
                  <pic:blipFill>
                    <a:blip r:embed="rId96"/>
                    <a:stretch/>
                  </pic:blipFill>
                  <pic:spPr>
                    <a:xfrm>
                      <a:off x="0" y="0"/>
                      <a:ext cx="6729730" cy="1268095"/>
                    </a:xfrm>
                    <a:prstGeom prst="rect">
                      <a:avLst/>
                    </a:prstGeom>
                  </pic:spPr>
                </pic:pic>
              </a:graphicData>
            </a:graphic>
          </wp:anchor>
        </w:drawing>
      </w:r>
      <w:r>
        <w:rPr>
          <w:noProof/>
          <w:lang w:bidi="ar-SA"/>
        </w:rPr>
        <w:drawing>
          <wp:anchor distT="0" distB="0" distL="0" distR="0" simplePos="0" relativeHeight="62914728" behindDoc="1" locked="0" layoutInCell="1" allowOverlap="1">
            <wp:simplePos x="0" y="0"/>
            <wp:positionH relativeFrom="page">
              <wp:posOffset>4162425</wp:posOffset>
            </wp:positionH>
            <wp:positionV relativeFrom="margin">
              <wp:posOffset>1261745</wp:posOffset>
            </wp:positionV>
            <wp:extent cx="682625" cy="219710"/>
            <wp:effectExtent l="0" t="0" r="0" b="0"/>
            <wp:wrapNone/>
            <wp:docPr id="193" name="Shape 193"/>
            <wp:cNvGraphicFramePr/>
            <a:graphic xmlns:a="http://schemas.openxmlformats.org/drawingml/2006/main">
              <a:graphicData uri="http://schemas.openxmlformats.org/drawingml/2006/picture">
                <pic:pic xmlns:pic="http://schemas.openxmlformats.org/drawingml/2006/picture">
                  <pic:nvPicPr>
                    <pic:cNvPr id="194" name="Picture box 194"/>
                    <pic:cNvPicPr/>
                  </pic:nvPicPr>
                  <pic:blipFill>
                    <a:blip r:embed="rId97"/>
                    <a:stretch/>
                  </pic:blipFill>
                  <pic:spPr>
                    <a:xfrm>
                      <a:off x="0" y="0"/>
                      <a:ext cx="682625" cy="219710"/>
                    </a:xfrm>
                    <a:prstGeom prst="rect">
                      <a:avLst/>
                    </a:prstGeom>
                  </pic:spPr>
                </pic:pic>
              </a:graphicData>
            </a:graphic>
          </wp:anchor>
        </w:drawing>
      </w:r>
      <w:r>
        <w:rPr>
          <w:noProof/>
          <w:lang w:bidi="ar-SA"/>
        </w:rPr>
        <w:drawing>
          <wp:anchor distT="0" distB="0" distL="0" distR="0" simplePos="0" relativeHeight="62914729" behindDoc="1" locked="0" layoutInCell="1" allowOverlap="1">
            <wp:simplePos x="0" y="0"/>
            <wp:positionH relativeFrom="page">
              <wp:posOffset>5222875</wp:posOffset>
            </wp:positionH>
            <wp:positionV relativeFrom="margin">
              <wp:posOffset>1246505</wp:posOffset>
            </wp:positionV>
            <wp:extent cx="816610" cy="250190"/>
            <wp:effectExtent l="0" t="0" r="0" b="0"/>
            <wp:wrapNone/>
            <wp:docPr id="195" name="Shape 195"/>
            <wp:cNvGraphicFramePr/>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98"/>
                    <a:stretch/>
                  </pic:blipFill>
                  <pic:spPr>
                    <a:xfrm>
                      <a:off x="0" y="0"/>
                      <a:ext cx="816610" cy="250190"/>
                    </a:xfrm>
                    <a:prstGeom prst="rect">
                      <a:avLst/>
                    </a:prstGeom>
                  </pic:spPr>
                </pic:pic>
              </a:graphicData>
            </a:graphic>
          </wp:anchor>
        </w:drawing>
      </w:r>
      <w:r>
        <w:rPr>
          <w:noProof/>
          <w:lang w:bidi="ar-SA"/>
        </w:rPr>
        <w:drawing>
          <wp:anchor distT="213360" distB="0" distL="0" distR="0" simplePos="0" relativeHeight="62914730" behindDoc="1" locked="0" layoutInCell="1" allowOverlap="1">
            <wp:simplePos x="0" y="0"/>
            <wp:positionH relativeFrom="page">
              <wp:posOffset>391795</wp:posOffset>
            </wp:positionH>
            <wp:positionV relativeFrom="margin">
              <wp:posOffset>1478280</wp:posOffset>
            </wp:positionV>
            <wp:extent cx="6729730" cy="1798320"/>
            <wp:effectExtent l="0" t="0" r="0" b="0"/>
            <wp:wrapNone/>
            <wp:docPr id="197" name="Shape 197"/>
            <wp:cNvGraphicFramePr/>
            <a:graphic xmlns:a="http://schemas.openxmlformats.org/drawingml/2006/main">
              <a:graphicData uri="http://schemas.openxmlformats.org/drawingml/2006/picture">
                <pic:pic xmlns:pic="http://schemas.openxmlformats.org/drawingml/2006/picture">
                  <pic:nvPicPr>
                    <pic:cNvPr id="198" name="Picture box 198"/>
                    <pic:cNvPicPr/>
                  </pic:nvPicPr>
                  <pic:blipFill>
                    <a:blip r:embed="rId99"/>
                    <a:stretch/>
                  </pic:blipFill>
                  <pic:spPr>
                    <a:xfrm>
                      <a:off x="0" y="0"/>
                      <a:ext cx="6729730" cy="1798320"/>
                    </a:xfrm>
                    <a:prstGeom prst="rect">
                      <a:avLst/>
                    </a:prstGeom>
                  </pic:spPr>
                </pic:pic>
              </a:graphicData>
            </a:graphic>
          </wp:anchor>
        </w:drawing>
      </w:r>
      <w:r>
        <w:rPr>
          <w:noProof/>
          <w:lang w:bidi="ar-SA"/>
        </w:rPr>
        <w:drawing>
          <wp:anchor distT="0" distB="0" distL="0" distR="0" simplePos="0" relativeHeight="62914731" behindDoc="1" locked="0" layoutInCell="1" allowOverlap="1">
            <wp:simplePos x="0" y="0"/>
            <wp:positionH relativeFrom="page">
              <wp:posOffset>376555</wp:posOffset>
            </wp:positionH>
            <wp:positionV relativeFrom="margin">
              <wp:posOffset>3258185</wp:posOffset>
            </wp:positionV>
            <wp:extent cx="457200" cy="274320"/>
            <wp:effectExtent l="0" t="0" r="0" b="0"/>
            <wp:wrapNone/>
            <wp:docPr id="199" name="Shape 199"/>
            <wp:cNvGraphicFramePr/>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100"/>
                    <a:stretch/>
                  </pic:blipFill>
                  <pic:spPr>
                    <a:xfrm>
                      <a:off x="0" y="0"/>
                      <a:ext cx="457200" cy="274320"/>
                    </a:xfrm>
                    <a:prstGeom prst="rect">
                      <a:avLst/>
                    </a:prstGeom>
                  </pic:spPr>
                </pic:pic>
              </a:graphicData>
            </a:graphic>
          </wp:anchor>
        </w:drawing>
      </w:r>
      <w:r>
        <w:rPr>
          <w:noProof/>
          <w:lang w:bidi="ar-SA"/>
        </w:rPr>
        <w:drawing>
          <wp:anchor distT="0" distB="0" distL="0" distR="0" simplePos="0" relativeHeight="62914732" behindDoc="1" locked="0" layoutInCell="1" allowOverlap="1">
            <wp:simplePos x="0" y="0"/>
            <wp:positionH relativeFrom="page">
              <wp:posOffset>4162425</wp:posOffset>
            </wp:positionH>
            <wp:positionV relativeFrom="margin">
              <wp:posOffset>3273425</wp:posOffset>
            </wp:positionV>
            <wp:extent cx="798830" cy="243840"/>
            <wp:effectExtent l="0" t="0" r="0" b="0"/>
            <wp:wrapNone/>
            <wp:docPr id="201" name="Shape 201"/>
            <wp:cNvGraphicFramePr/>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101"/>
                    <a:stretch/>
                  </pic:blipFill>
                  <pic:spPr>
                    <a:xfrm>
                      <a:off x="0" y="0"/>
                      <a:ext cx="798830" cy="243840"/>
                    </a:xfrm>
                    <a:prstGeom prst="rect">
                      <a:avLst/>
                    </a:prstGeom>
                  </pic:spPr>
                </pic:pic>
              </a:graphicData>
            </a:graphic>
          </wp:anchor>
        </w:drawing>
      </w:r>
      <w:r>
        <w:rPr>
          <w:noProof/>
          <w:lang w:bidi="ar-SA"/>
        </w:rPr>
        <w:drawing>
          <wp:anchor distT="0" distB="0" distL="0" distR="0" simplePos="0" relativeHeight="62914733" behindDoc="1" locked="0" layoutInCell="1" allowOverlap="1">
            <wp:simplePos x="0" y="0"/>
            <wp:positionH relativeFrom="page">
              <wp:posOffset>5201920</wp:posOffset>
            </wp:positionH>
            <wp:positionV relativeFrom="margin">
              <wp:posOffset>3273425</wp:posOffset>
            </wp:positionV>
            <wp:extent cx="816610" cy="243840"/>
            <wp:effectExtent l="0" t="0" r="0" b="0"/>
            <wp:wrapNone/>
            <wp:docPr id="203" name="Shape 203"/>
            <wp:cNvGraphicFramePr/>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102"/>
                    <a:stretch/>
                  </pic:blipFill>
                  <pic:spPr>
                    <a:xfrm>
                      <a:off x="0" y="0"/>
                      <a:ext cx="816610" cy="243840"/>
                    </a:xfrm>
                    <a:prstGeom prst="rect">
                      <a:avLst/>
                    </a:prstGeom>
                  </pic:spPr>
                </pic:pic>
              </a:graphicData>
            </a:graphic>
          </wp:anchor>
        </w:drawing>
      </w:r>
      <w:r>
        <w:rPr>
          <w:noProof/>
          <w:lang w:bidi="ar-SA"/>
        </w:rPr>
        <w:drawing>
          <wp:anchor distT="143510" distB="252730" distL="0" distR="0" simplePos="0" relativeHeight="62914734" behindDoc="1" locked="0" layoutInCell="1" allowOverlap="1">
            <wp:simplePos x="0" y="0"/>
            <wp:positionH relativeFrom="page">
              <wp:posOffset>379730</wp:posOffset>
            </wp:positionH>
            <wp:positionV relativeFrom="margin">
              <wp:posOffset>3514725</wp:posOffset>
            </wp:positionV>
            <wp:extent cx="6736080" cy="3938270"/>
            <wp:effectExtent l="0" t="0" r="0" b="0"/>
            <wp:wrapNone/>
            <wp:docPr id="205" name="Shape 205"/>
            <wp:cNvGraphicFramePr/>
            <a:graphic xmlns:a="http://schemas.openxmlformats.org/drawingml/2006/main">
              <a:graphicData uri="http://schemas.openxmlformats.org/drawingml/2006/picture">
                <pic:pic xmlns:pic="http://schemas.openxmlformats.org/drawingml/2006/picture">
                  <pic:nvPicPr>
                    <pic:cNvPr id="206" name="Picture box 206"/>
                    <pic:cNvPicPr/>
                  </pic:nvPicPr>
                  <pic:blipFill>
                    <a:blip r:embed="rId103"/>
                    <a:stretch/>
                  </pic:blipFill>
                  <pic:spPr>
                    <a:xfrm>
                      <a:off x="0" y="0"/>
                      <a:ext cx="6736080" cy="3938270"/>
                    </a:xfrm>
                    <a:prstGeom prst="rect">
                      <a:avLst/>
                    </a:prstGeom>
                  </pic:spPr>
                </pic:pic>
              </a:graphicData>
            </a:graphic>
          </wp:anchor>
        </w:drawing>
      </w:r>
      <w:r>
        <w:rPr>
          <w:noProof/>
          <w:lang w:bidi="ar-SA"/>
        </w:rPr>
        <w:drawing>
          <wp:anchor distT="0" distB="0" distL="0" distR="704215" simplePos="0" relativeHeight="62914735" behindDoc="1" locked="0" layoutInCell="1" allowOverlap="1">
            <wp:simplePos x="0" y="0"/>
            <wp:positionH relativeFrom="page">
              <wp:posOffset>364490</wp:posOffset>
            </wp:positionH>
            <wp:positionV relativeFrom="margin">
              <wp:posOffset>7577455</wp:posOffset>
            </wp:positionV>
            <wp:extent cx="457200" cy="688975"/>
            <wp:effectExtent l="0" t="0" r="0" b="0"/>
            <wp:wrapNone/>
            <wp:docPr id="207"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104"/>
                    <a:stretch/>
                  </pic:blipFill>
                  <pic:spPr>
                    <a:xfrm>
                      <a:off x="0" y="0"/>
                      <a:ext cx="457200" cy="688975"/>
                    </a:xfrm>
                    <a:prstGeom prst="rect">
                      <a:avLst/>
                    </a:prstGeom>
                  </pic:spPr>
                </pic:pic>
              </a:graphicData>
            </a:graphic>
          </wp:anchor>
        </w:drawing>
      </w:r>
      <w:r>
        <w:rPr>
          <w:noProof/>
          <w:lang w:bidi="ar-SA"/>
        </w:rPr>
        <w:drawing>
          <wp:anchor distT="0" distB="0" distL="176530" distR="633730" simplePos="0" relativeHeight="62914736" behindDoc="1" locked="0" layoutInCell="1" allowOverlap="1">
            <wp:simplePos x="0" y="0"/>
            <wp:positionH relativeFrom="page">
              <wp:posOffset>571500</wp:posOffset>
            </wp:positionH>
            <wp:positionV relativeFrom="margin">
              <wp:posOffset>8348345</wp:posOffset>
            </wp:positionV>
            <wp:extent cx="250190" cy="298450"/>
            <wp:effectExtent l="0" t="0" r="0" b="0"/>
            <wp:wrapNone/>
            <wp:docPr id="209" name="Shape 209"/>
            <wp:cNvGraphicFramePr/>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105"/>
                    <a:stretch/>
                  </pic:blipFill>
                  <pic:spPr>
                    <a:xfrm>
                      <a:off x="0" y="0"/>
                      <a:ext cx="250190" cy="298450"/>
                    </a:xfrm>
                    <a:prstGeom prst="rect">
                      <a:avLst/>
                    </a:prstGeom>
                  </pic:spPr>
                </pic:pic>
              </a:graphicData>
            </a:graphic>
          </wp:anchor>
        </w:drawing>
      </w:r>
      <w:r>
        <w:rPr>
          <w:noProof/>
          <w:lang w:bidi="ar-SA"/>
        </w:rPr>
        <w:drawing>
          <wp:anchor distT="0" distB="0" distL="0" distR="6350" simplePos="0" relativeHeight="62914737" behindDoc="1" locked="0" layoutInCell="1" allowOverlap="1">
            <wp:simplePos x="0" y="0"/>
            <wp:positionH relativeFrom="page">
              <wp:posOffset>4162425</wp:posOffset>
            </wp:positionH>
            <wp:positionV relativeFrom="margin">
              <wp:posOffset>7446010</wp:posOffset>
            </wp:positionV>
            <wp:extent cx="1835150" cy="1883410"/>
            <wp:effectExtent l="0" t="0" r="0" b="0"/>
            <wp:wrapNone/>
            <wp:docPr id="211" name="Shape 211"/>
            <wp:cNvGraphicFramePr/>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106"/>
                    <a:stretch/>
                  </pic:blipFill>
                  <pic:spPr>
                    <a:xfrm>
                      <a:off x="0" y="0"/>
                      <a:ext cx="1835150" cy="1883410"/>
                    </a:xfrm>
                    <a:prstGeom prst="rect">
                      <a:avLst/>
                    </a:prstGeom>
                  </pic:spPr>
                </pic:pic>
              </a:graphicData>
            </a:graphic>
          </wp:anchor>
        </w:drawing>
      </w: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line="360" w:lineRule="exact"/>
      </w:pPr>
    </w:p>
    <w:p w:rsidR="00746ABB" w:rsidRDefault="00746ABB">
      <w:pPr>
        <w:spacing w:after="484" w:line="1" w:lineRule="exact"/>
      </w:pPr>
    </w:p>
    <w:p w:rsidR="00746ABB" w:rsidRDefault="00746ABB">
      <w:pPr>
        <w:spacing w:line="1" w:lineRule="exact"/>
        <w:sectPr w:rsidR="00746ABB">
          <w:pgSz w:w="11900" w:h="16840"/>
          <w:pgMar w:top="627" w:right="679" w:bottom="316" w:left="574" w:header="199"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36"/>
        <w:gridCol w:w="1330"/>
        <w:gridCol w:w="3950"/>
        <w:gridCol w:w="576"/>
        <w:gridCol w:w="1090"/>
        <w:gridCol w:w="1238"/>
        <w:gridCol w:w="1733"/>
      </w:tblGrid>
      <w:tr w:rsidR="00746ABB">
        <w:trPr>
          <w:trHeight w:hRule="exact" w:val="528"/>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lastRenderedPageBreak/>
              <w:t>PČ</w:t>
            </w:r>
          </w:p>
        </w:tc>
        <w:tc>
          <w:tcPr>
            <w:tcW w:w="336" w:type="dxa"/>
            <w:tcBorders>
              <w:top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Typ</w:t>
            </w:r>
          </w:p>
        </w:tc>
        <w:tc>
          <w:tcPr>
            <w:tcW w:w="1330"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Kód</w:t>
            </w:r>
          </w:p>
        </w:tc>
        <w:tc>
          <w:tcPr>
            <w:tcW w:w="3950"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Popis</w:t>
            </w:r>
          </w:p>
        </w:tc>
        <w:tc>
          <w:tcPr>
            <w:tcW w:w="576"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MJ</w:t>
            </w:r>
          </w:p>
        </w:tc>
        <w:tc>
          <w:tcPr>
            <w:tcW w:w="1090"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Množství</w:t>
            </w:r>
          </w:p>
        </w:tc>
        <w:tc>
          <w:tcPr>
            <w:tcW w:w="1238"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33" w:type="dxa"/>
            <w:tcBorders>
              <w:top w:val="single" w:sz="4" w:space="0" w:color="auto"/>
              <w:righ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1339"/>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i/>
                <w:iCs/>
                <w:color w:val="3558AF"/>
                <w:sz w:val="15"/>
                <w:szCs w:val="15"/>
              </w:rPr>
              <w:t>148</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color w:val="3558AF"/>
                <w:sz w:val="15"/>
                <w:szCs w:val="15"/>
              </w:rPr>
              <w:t xml:space="preserve">653133 </w:t>
            </w:r>
            <w:r>
              <w:rPr>
                <w:rFonts w:ascii="Arial" w:eastAsia="Arial" w:hAnsi="Arial" w:cs="Arial"/>
                <w:i/>
                <w:iCs/>
                <w:color w:val="3558AF"/>
                <w:sz w:val="15"/>
                <w:szCs w:val="15"/>
                <w:lang w:val="en-US" w:eastAsia="en-US" w:bidi="en-US"/>
              </w:rPr>
              <w:t>leg</w:t>
            </w:r>
          </w:p>
        </w:tc>
        <w:tc>
          <w:tcPr>
            <w:tcW w:w="395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line="276" w:lineRule="auto"/>
              <w:rPr>
                <w:sz w:val="15"/>
                <w:szCs w:val="15"/>
              </w:rPr>
            </w:pPr>
            <w:r>
              <w:rPr>
                <w:rFonts w:ascii="Arial" w:eastAsia="Arial" w:hAnsi="Arial" w:cs="Arial"/>
                <w:i/>
                <w:iCs/>
                <w:color w:val="3558AF"/>
                <w:sz w:val="15"/>
                <w:szCs w:val="15"/>
              </w:rPr>
              <w:t>UNIVERZÁLNÍ SLOUP S MOŽNOSTI OSAZENÍ OVLÁDACÍCH PŘÍSTROJŮ, 2 ODDĚLENÍ PRO ODDĚLENÍ SILNOPROUDÉ A SLABOPROUDÉ ČÁSTÍ, MAX. VÝŠKA DO PODHLEDU = 3,9M, MAX VÝŠKA STROPU PRO UPEVNĚNÍ = 5,1M. BÍLÝ, včetně přepážky</w:t>
            </w:r>
          </w:p>
        </w:tc>
        <w:tc>
          <w:tcPr>
            <w:tcW w:w="576" w:type="dxa"/>
            <w:tcBorders>
              <w:top w:val="single" w:sz="4" w:space="0" w:color="auto"/>
              <w:left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1,000</w:t>
            </w:r>
          </w:p>
        </w:tc>
        <w:tc>
          <w:tcPr>
            <w:tcW w:w="123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14 000,00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14 000,00</w:t>
            </w:r>
          </w:p>
        </w:tc>
      </w:tr>
      <w:tr w:rsidR="00746ABB">
        <w:trPr>
          <w:trHeight w:hRule="exact" w:val="44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149</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966084008-1</w:t>
            </w:r>
          </w:p>
        </w:tc>
        <w:tc>
          <w:tcPr>
            <w:tcW w:w="395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Demontáž a zpětná montáž podhledů včetně výměny poškozených částí</w:t>
            </w:r>
          </w:p>
        </w:tc>
        <w:tc>
          <w:tcPr>
            <w:tcW w:w="57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470,000</w:t>
            </w:r>
          </w:p>
        </w:tc>
        <w:tc>
          <w:tcPr>
            <w:tcW w:w="123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140,00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65 800,00</w:t>
            </w:r>
          </w:p>
        </w:tc>
      </w:tr>
    </w:tbl>
    <w:p w:rsidR="00746ABB" w:rsidRDefault="001A0C31">
      <w:pPr>
        <w:pStyle w:val="Titulektabulky0"/>
        <w:shd w:val="clear" w:color="auto" w:fill="auto"/>
        <w:tabs>
          <w:tab w:val="left" w:pos="1982"/>
        </w:tabs>
        <w:ind w:left="317"/>
        <w:rPr>
          <w:sz w:val="12"/>
          <w:szCs w:val="12"/>
        </w:rPr>
      </w:pPr>
      <w:r>
        <w:rPr>
          <w:noProof/>
          <w:lang w:bidi="ar-SA"/>
        </w:rPr>
        <mc:AlternateContent>
          <mc:Choice Requires="wps">
            <w:drawing>
              <wp:anchor distT="137160" distB="109855" distL="0" distR="0" simplePos="0" relativeHeight="125829473" behindDoc="0" locked="0" layoutInCell="1" allowOverlap="1">
                <wp:simplePos x="0" y="0"/>
                <wp:positionH relativeFrom="page">
                  <wp:posOffset>417830</wp:posOffset>
                </wp:positionH>
                <wp:positionV relativeFrom="margin">
                  <wp:posOffset>9509760</wp:posOffset>
                </wp:positionV>
                <wp:extent cx="6717665" cy="213360"/>
                <wp:effectExtent l="0" t="0" r="0" b="0"/>
                <wp:wrapSquare wrapText="bothSides"/>
                <wp:docPr id="213" name="Shape 213"/>
                <wp:cNvGraphicFramePr/>
                <a:graphic xmlns:a="http://schemas.openxmlformats.org/drawingml/2006/main">
                  <a:graphicData uri="http://schemas.microsoft.com/office/word/2010/wordprocessingShape">
                    <wps:wsp>
                      <wps:cNvSpPr txBox="1"/>
                      <wps:spPr>
                        <a:xfrm>
                          <a:off x="0" y="0"/>
                          <a:ext cx="6717665" cy="2133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0"/>
                              <w:gridCol w:w="3950"/>
                              <w:gridCol w:w="566"/>
                              <w:gridCol w:w="1090"/>
                              <w:gridCol w:w="1258"/>
                              <w:gridCol w:w="1723"/>
                            </w:tblGrid>
                            <w:tr w:rsidR="00746ABB">
                              <w:trPr>
                                <w:trHeight w:hRule="exact" w:val="336"/>
                                <w:tblHeader/>
                              </w:trPr>
                              <w:tc>
                                <w:tcPr>
                                  <w:tcW w:w="326"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both"/>
                                    <w:rPr>
                                      <w:sz w:val="15"/>
                                      <w:szCs w:val="15"/>
                                    </w:rPr>
                                  </w:pPr>
                                  <w:r>
                                    <w:rPr>
                                      <w:rFonts w:ascii="Arial" w:eastAsia="Arial" w:hAnsi="Arial" w:cs="Arial"/>
                                      <w:sz w:val="15"/>
                                      <w:szCs w:val="15"/>
                                    </w:rPr>
                                    <w:t>168</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034002000</w:t>
                                  </w:r>
                                </w:p>
                              </w:tc>
                              <w:tc>
                                <w:tcPr>
                                  <w:tcW w:w="395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Zabezpečení staveniště</w:t>
                                  </w:r>
                                </w:p>
                              </w:tc>
                              <w:tc>
                                <w:tcPr>
                                  <w:tcW w:w="566" w:type="dxa"/>
                                  <w:tcBorders>
                                    <w:top w:val="single" w:sz="4" w:space="0" w:color="auto"/>
                                    <w:left w:val="single" w:sz="4" w:space="0" w:color="auto"/>
                                    <w:bottom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1,000</w:t>
                                  </w:r>
                                </w:p>
                              </w:tc>
                              <w:tc>
                                <w:tcPr>
                                  <w:tcW w:w="1258"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1 000,00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1 000,00</w:t>
                                  </w:r>
                                </w:p>
                              </w:tc>
                            </w:tr>
                          </w:tbl>
                          <w:p w:rsidR="00746ABB" w:rsidRDefault="00746ABB">
                            <w:pPr>
                              <w:spacing w:line="1" w:lineRule="exact"/>
                            </w:pPr>
                          </w:p>
                        </w:txbxContent>
                      </wps:txbx>
                      <wps:bodyPr lIns="0" tIns="0" rIns="0" bIns="0"/>
                    </wps:wsp>
                  </a:graphicData>
                </a:graphic>
              </wp:anchor>
            </w:drawing>
          </mc:Choice>
          <mc:Fallback>
            <w:pict>
              <v:shape id="Shape 213" o:spid="_x0000_s1083" type="#_x0000_t202" style="position:absolute;left:0;text-align:left;margin-left:32.9pt;margin-top:748.8pt;width:528.95pt;height:16.8pt;z-index:125829473;visibility:visible;mso-wrap-style:square;mso-wrap-distance-left:0;mso-wrap-distance-top:10.8pt;mso-wrap-distance-right:0;mso-wrap-distance-bottom:8.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0"/>
                        <w:gridCol w:w="3950"/>
                        <w:gridCol w:w="566"/>
                        <w:gridCol w:w="1090"/>
                        <w:gridCol w:w="1258"/>
                        <w:gridCol w:w="1723"/>
                      </w:tblGrid>
                      <w:tr w:rsidR="00746ABB">
                        <w:trPr>
                          <w:trHeight w:hRule="exact" w:val="336"/>
                          <w:tblHeader/>
                        </w:trPr>
                        <w:tc>
                          <w:tcPr>
                            <w:tcW w:w="326"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both"/>
                              <w:rPr>
                                <w:sz w:val="15"/>
                                <w:szCs w:val="15"/>
                              </w:rPr>
                            </w:pPr>
                            <w:r>
                              <w:rPr>
                                <w:rFonts w:ascii="Arial" w:eastAsia="Arial" w:hAnsi="Arial" w:cs="Arial"/>
                                <w:sz w:val="15"/>
                                <w:szCs w:val="15"/>
                              </w:rPr>
                              <w:t>168</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034002000</w:t>
                            </w:r>
                          </w:p>
                        </w:tc>
                        <w:tc>
                          <w:tcPr>
                            <w:tcW w:w="395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Zabezpečení staveniště</w:t>
                            </w:r>
                          </w:p>
                        </w:tc>
                        <w:tc>
                          <w:tcPr>
                            <w:tcW w:w="566" w:type="dxa"/>
                            <w:tcBorders>
                              <w:top w:val="single" w:sz="4" w:space="0" w:color="auto"/>
                              <w:left w:val="single" w:sz="4" w:space="0" w:color="auto"/>
                              <w:bottom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1,000</w:t>
                            </w:r>
                          </w:p>
                        </w:tc>
                        <w:tc>
                          <w:tcPr>
                            <w:tcW w:w="1258"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1 000,00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1 000,00</w:t>
                            </w:r>
                          </w:p>
                        </w:tc>
                      </w:tr>
                    </w:tbl>
                    <w:p w:rsidR="00746ABB" w:rsidRDefault="00746ABB">
                      <w:pPr>
                        <w:spacing w:line="1" w:lineRule="exact"/>
                      </w:pPr>
                    </w:p>
                  </w:txbxContent>
                </v:textbox>
                <w10:wrap type="square" anchorx="page" anchory="margin"/>
              </v:shape>
            </w:pict>
          </mc:Fallback>
        </mc:AlternateContent>
      </w:r>
      <w:r>
        <w:rPr>
          <w:noProof/>
          <w:lang w:bidi="ar-SA"/>
        </w:rPr>
        <mc:AlternateContent>
          <mc:Choice Requires="wps">
            <w:drawing>
              <wp:anchor distT="0" distB="0" distL="0" distR="0" simplePos="0" relativeHeight="251675648" behindDoc="0" locked="0" layoutInCell="1" allowOverlap="1">
                <wp:simplePos x="0" y="0"/>
                <wp:positionH relativeFrom="page">
                  <wp:posOffset>6672580</wp:posOffset>
                </wp:positionH>
                <wp:positionV relativeFrom="margin">
                  <wp:posOffset>9372600</wp:posOffset>
                </wp:positionV>
                <wp:extent cx="454025" cy="149225"/>
                <wp:effectExtent l="0" t="0" r="0" b="0"/>
                <wp:wrapNone/>
                <wp:docPr id="215" name="Shape 215"/>
                <wp:cNvGraphicFramePr/>
                <a:graphic xmlns:a="http://schemas.openxmlformats.org/drawingml/2006/main">
                  <a:graphicData uri="http://schemas.microsoft.com/office/word/2010/wordprocessingShape">
                    <wps:wsp>
                      <wps:cNvSpPr txBox="1"/>
                      <wps:spPr>
                        <a:xfrm>
                          <a:off x="0" y="0"/>
                          <a:ext cx="454025" cy="149225"/>
                        </a:xfrm>
                        <a:prstGeom prst="rect">
                          <a:avLst/>
                        </a:prstGeom>
                        <a:noFill/>
                      </wps:spPr>
                      <wps:txbx>
                        <w:txbxContent>
                          <w:p w:rsidR="00746ABB" w:rsidRDefault="001A0C31">
                            <w:pPr>
                              <w:pStyle w:val="Titulektabulky0"/>
                              <w:shd w:val="clear" w:color="auto" w:fill="auto"/>
                              <w:rPr>
                                <w:sz w:val="17"/>
                                <w:szCs w:val="17"/>
                              </w:rPr>
                            </w:pPr>
                            <w:r>
                              <w:rPr>
                                <w:i w:val="0"/>
                                <w:iCs w:val="0"/>
                                <w:sz w:val="17"/>
                                <w:szCs w:val="17"/>
                              </w:rPr>
                              <w:t>1 000,00</w:t>
                            </w:r>
                          </w:p>
                        </w:txbxContent>
                      </wps:txbx>
                      <wps:bodyPr lIns="0" tIns="0" rIns="0" bIns="0"/>
                    </wps:wsp>
                  </a:graphicData>
                </a:graphic>
              </wp:anchor>
            </w:drawing>
          </mc:Choice>
          <mc:Fallback xmlns:w15="http://schemas.microsoft.com/office/word/2012/wordml">
            <w:pict>
              <v:shape id="_x0000_s1241" type="#_x0000_t202" style="position:absolute;margin-left:525.39999999999998pt;margin-top:738.pt;width:35.75pt;height:11.75pt;z-index:251657763;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1 000,00</w:t>
                      </w:r>
                    </w:p>
                  </w:txbxContent>
                </v:textbox>
                <w10:wrap anchorx="page" anchory="margin"/>
              </v:shape>
            </w:pict>
          </mc:Fallback>
        </mc:AlternateContent>
      </w:r>
      <w:r>
        <w:rPr>
          <w:noProof/>
          <w:lang w:bidi="ar-SA"/>
        </w:rPr>
        <mc:AlternateContent>
          <mc:Choice Requires="wps">
            <w:drawing>
              <wp:anchor distT="0" distB="0" distL="0" distR="0" simplePos="0" relativeHeight="251676672" behindDoc="0" locked="0" layoutInCell="1" allowOverlap="1">
                <wp:simplePos x="0" y="0"/>
                <wp:positionH relativeFrom="page">
                  <wp:posOffset>631190</wp:posOffset>
                </wp:positionH>
                <wp:positionV relativeFrom="margin">
                  <wp:posOffset>9378950</wp:posOffset>
                </wp:positionV>
                <wp:extent cx="542290" cy="149225"/>
                <wp:effectExtent l="0" t="0" r="0" b="0"/>
                <wp:wrapNone/>
                <wp:docPr id="217" name="Shape 217"/>
                <wp:cNvGraphicFramePr/>
                <a:graphic xmlns:a="http://schemas.openxmlformats.org/drawingml/2006/main">
                  <a:graphicData uri="http://schemas.microsoft.com/office/word/2010/wordprocessingShape">
                    <wps:wsp>
                      <wps:cNvSpPr txBox="1"/>
                      <wps:spPr>
                        <a:xfrm>
                          <a:off x="0" y="0"/>
                          <a:ext cx="542290" cy="149225"/>
                        </a:xfrm>
                        <a:prstGeom prst="rect">
                          <a:avLst/>
                        </a:prstGeom>
                        <a:noFill/>
                      </wps:spPr>
                      <wps:txbx>
                        <w:txbxContent>
                          <w:p w:rsidR="00746ABB" w:rsidRDefault="001A0C31">
                            <w:pPr>
                              <w:pStyle w:val="Titulektabulky0"/>
                              <w:shd w:val="clear" w:color="auto" w:fill="auto"/>
                              <w:rPr>
                                <w:sz w:val="17"/>
                                <w:szCs w:val="17"/>
                              </w:rPr>
                            </w:pPr>
                            <w:r>
                              <w:rPr>
                                <w:i w:val="0"/>
                                <w:iCs w:val="0"/>
                                <w:sz w:val="17"/>
                                <w:szCs w:val="17"/>
                              </w:rPr>
                              <w:t>D VRN3</w:t>
                            </w:r>
                          </w:p>
                        </w:txbxContent>
                      </wps:txbx>
                      <wps:bodyPr lIns="0" tIns="0" rIns="0" bIns="0"/>
                    </wps:wsp>
                  </a:graphicData>
                </a:graphic>
              </wp:anchor>
            </w:drawing>
          </mc:Choice>
          <mc:Fallback xmlns:w15="http://schemas.microsoft.com/office/word/2012/wordml">
            <w:pict>
              <v:shape id="_x0000_s1243" type="#_x0000_t202" style="position:absolute;margin-left:49.700000000000003pt;margin-top:738.5pt;width:42.700000000000003pt;height:11.75pt;z-index:251657765;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D VRN3</w:t>
                      </w:r>
                    </w:p>
                  </w:txbxContent>
                </v:textbox>
                <w10:wrap anchorx="page" anchory="margin"/>
              </v:shape>
            </w:pict>
          </mc:Fallback>
        </mc:AlternateContent>
      </w:r>
      <w:r>
        <w:rPr>
          <w:noProof/>
          <w:lang w:bidi="ar-SA"/>
        </w:rPr>
        <mc:AlternateContent>
          <mc:Choice Requires="wps">
            <w:drawing>
              <wp:anchor distT="0" distB="0" distL="0" distR="0" simplePos="0" relativeHeight="251677696" behindDoc="0" locked="0" layoutInCell="1" allowOverlap="1">
                <wp:simplePos x="0" y="0"/>
                <wp:positionH relativeFrom="page">
                  <wp:posOffset>624840</wp:posOffset>
                </wp:positionH>
                <wp:positionV relativeFrom="margin">
                  <wp:posOffset>9723120</wp:posOffset>
                </wp:positionV>
                <wp:extent cx="433070" cy="109855"/>
                <wp:effectExtent l="0" t="0" r="0" b="0"/>
                <wp:wrapNone/>
                <wp:docPr id="219" name="Shape 219"/>
                <wp:cNvGraphicFramePr/>
                <a:graphic xmlns:a="http://schemas.openxmlformats.org/drawingml/2006/main">
                  <a:graphicData uri="http://schemas.microsoft.com/office/word/2010/wordprocessingShape">
                    <wps:wsp>
                      <wps:cNvSpPr txBox="1"/>
                      <wps:spPr>
                        <a:xfrm>
                          <a:off x="0" y="0"/>
                          <a:ext cx="433070" cy="109855"/>
                        </a:xfrm>
                        <a:prstGeom prst="rect">
                          <a:avLst/>
                        </a:prstGeom>
                        <a:noFill/>
                      </wps:spPr>
                      <wps:txbx>
                        <w:txbxContent>
                          <w:p w:rsidR="00746ABB" w:rsidRDefault="001A0C31">
                            <w:pPr>
                              <w:pStyle w:val="Titulektabulky0"/>
                              <w:shd w:val="clear" w:color="auto" w:fill="auto"/>
                              <w:rPr>
                                <w:sz w:val="12"/>
                                <w:szCs w:val="12"/>
                              </w:rPr>
                            </w:pPr>
                            <w:r>
                              <w:rPr>
                                <w:i w:val="0"/>
                                <w:iCs w:val="0"/>
                                <w:sz w:val="12"/>
                                <w:szCs w:val="12"/>
                              </w:rPr>
                              <w:t>Online PSC</w:t>
                            </w:r>
                          </w:p>
                        </w:txbxContent>
                      </wps:txbx>
                      <wps:bodyPr lIns="0" tIns="0" rIns="0" bIns="0"/>
                    </wps:wsp>
                  </a:graphicData>
                </a:graphic>
              </wp:anchor>
            </w:drawing>
          </mc:Choice>
          <mc:Fallback xmlns:w15="http://schemas.microsoft.com/office/word/2012/wordml">
            <w:pict>
              <v:shape id="_x0000_s1245" type="#_x0000_t202" style="position:absolute;margin-left:49.200000000000003pt;margin-top:765.60000000000002pt;width:34.100000000000001pt;height:8.6500000000000004pt;z-index:251657767;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Online PSC</w:t>
                      </w:r>
                    </w:p>
                  </w:txbxContent>
                </v:textbox>
                <w10:wrap anchorx="page" anchory="margin"/>
              </v:shape>
            </w:pict>
          </mc:Fallback>
        </mc:AlternateContent>
      </w:r>
      <w:r>
        <w:rPr>
          <w:noProof/>
          <w:lang w:bidi="ar-SA"/>
        </w:rPr>
        <mc:AlternateContent>
          <mc:Choice Requires="wps">
            <w:drawing>
              <wp:anchor distT="0" distB="0" distL="0" distR="0" simplePos="0" relativeHeight="251678720" behindDoc="0" locked="0" layoutInCell="1" allowOverlap="1">
                <wp:simplePos x="0" y="0"/>
                <wp:positionH relativeFrom="page">
                  <wp:posOffset>1682750</wp:posOffset>
                </wp:positionH>
                <wp:positionV relativeFrom="margin">
                  <wp:posOffset>9723120</wp:posOffset>
                </wp:positionV>
                <wp:extent cx="1917065" cy="109855"/>
                <wp:effectExtent l="0" t="0" r="0" b="0"/>
                <wp:wrapNone/>
                <wp:docPr id="221" name="Shape 221"/>
                <wp:cNvGraphicFramePr/>
                <a:graphic xmlns:a="http://schemas.openxmlformats.org/drawingml/2006/main">
                  <a:graphicData uri="http://schemas.microsoft.com/office/word/2010/wordprocessingShape">
                    <wps:wsp>
                      <wps:cNvSpPr txBox="1"/>
                      <wps:spPr>
                        <a:xfrm>
                          <a:off x="0" y="0"/>
                          <a:ext cx="1917065" cy="109855"/>
                        </a:xfrm>
                        <a:prstGeom prst="rect">
                          <a:avLst/>
                        </a:prstGeom>
                        <a:noFill/>
                      </wps:spPr>
                      <wps:txbx>
                        <w:txbxContent>
                          <w:p w:rsidR="00746ABB" w:rsidRDefault="00FD4882">
                            <w:pPr>
                              <w:pStyle w:val="Titulektabulky0"/>
                              <w:shd w:val="clear" w:color="auto" w:fill="auto"/>
                            </w:pPr>
                            <w:hyperlink r:id="rId107" w:history="1">
                              <w:r w:rsidR="001A0C31">
                                <w:rPr>
                                  <w:lang w:val="en-US" w:eastAsia="en-US" w:bidi="en-US"/>
                                </w:rPr>
                                <w:t>https://podminky.urs.cz/item/CS</w:t>
                              </w:r>
                            </w:hyperlink>
                            <w:r w:rsidR="001A0C31">
                              <w:rPr>
                                <w:lang w:val="en-US" w:eastAsia="en-US" w:bidi="en-US"/>
                              </w:rPr>
                              <w:t xml:space="preserve"> </w:t>
                            </w:r>
                            <w:r w:rsidR="001A0C31">
                              <w:t>URS 2024 02/034002000</w:t>
                            </w:r>
                          </w:p>
                        </w:txbxContent>
                      </wps:txbx>
                      <wps:bodyPr lIns="0" tIns="0" rIns="0" bIns="0"/>
                    </wps:wsp>
                  </a:graphicData>
                </a:graphic>
              </wp:anchor>
            </w:drawing>
          </mc:Choice>
          <mc:Fallback xmlns:w15="http://schemas.microsoft.com/office/word/2012/wordml">
            <w:pict>
              <v:shape id="_x0000_s1247" type="#_x0000_t202" style="position:absolute;margin-left:132.5pt;margin-top:765.60000000000002pt;width:150.94999999999999pt;height:8.6500000000000004pt;z-index:251657769;mso-wrap-distance-left:0;mso-wrap-distance-right:0;mso-position-horizontal-relative:page;mso-position-vertical-relative:margin"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fldChar w:fldCharType="begin"/>
                      </w:r>
                      <w:r>
                        <w:rPr/>
                        <w:instrText> HYPERLINK "https://podminky.urs.cz/item/CS" </w:instrText>
                      </w:r>
                      <w:r>
                        <w:fldChar w:fldCharType="separate"/>
                      </w:r>
                      <w:r>
                        <w:rPr>
                          <w:color w:val="000000"/>
                          <w:spacing w:val="0"/>
                          <w:w w:val="100"/>
                          <w:position w:val="0"/>
                          <w:shd w:val="clear" w:color="auto" w:fill="auto"/>
                          <w:lang w:val="en-US" w:eastAsia="en-US" w:bidi="en-US"/>
                        </w:rPr>
                        <w:t>https://podminky.urs.cz/item/CS</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URS 2024 02/034002000</w:t>
                      </w:r>
                    </w:p>
                  </w:txbxContent>
                </v:textbox>
                <w10:wrap anchorx="page" anchory="margin"/>
              </v:shape>
            </w:pict>
          </mc:Fallback>
        </mc:AlternateContent>
      </w:r>
      <w:r>
        <w:rPr>
          <w:i w:val="0"/>
          <w:iCs w:val="0"/>
          <w:sz w:val="12"/>
          <w:szCs w:val="12"/>
        </w:rPr>
        <w:t>VV</w:t>
      </w:r>
      <w:r>
        <w:rPr>
          <w:i w:val="0"/>
          <w:iCs w:val="0"/>
          <w:sz w:val="12"/>
          <w:szCs w:val="12"/>
        </w:rPr>
        <w:tab/>
        <w:t>0+160+140+140+30 470,000</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0"/>
        <w:gridCol w:w="3955"/>
        <w:gridCol w:w="571"/>
        <w:gridCol w:w="1090"/>
        <w:gridCol w:w="1243"/>
        <w:gridCol w:w="1733"/>
      </w:tblGrid>
      <w:tr w:rsidR="00746ABB">
        <w:trPr>
          <w:trHeight w:hRule="exact" w:val="437"/>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both"/>
              <w:rPr>
                <w:sz w:val="15"/>
                <w:szCs w:val="15"/>
              </w:rPr>
            </w:pPr>
            <w:r>
              <w:rPr>
                <w:rFonts w:ascii="Arial" w:eastAsia="Arial" w:hAnsi="Arial" w:cs="Arial"/>
                <w:i/>
                <w:iCs/>
                <w:color w:val="3558AF"/>
                <w:sz w:val="15"/>
                <w:szCs w:val="15"/>
              </w:rPr>
              <w:t>150</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i/>
                <w:iCs/>
                <w:color w:val="3558AF"/>
                <w:sz w:val="15"/>
                <w:szCs w:val="15"/>
              </w:rPr>
              <w:t>74222omat</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84" w:h="2270" w:vSpace="178" w:wrap="notBeside" w:vAnchor="text" w:hAnchor="text" w:x="10" w:y="1"/>
              <w:shd w:val="clear" w:color="auto" w:fill="auto"/>
              <w:spacing w:after="0" w:line="276" w:lineRule="auto"/>
              <w:rPr>
                <w:sz w:val="15"/>
                <w:szCs w:val="15"/>
              </w:rPr>
            </w:pPr>
            <w:r>
              <w:rPr>
                <w:rFonts w:ascii="Arial" w:eastAsia="Arial" w:hAnsi="Arial" w:cs="Arial"/>
                <w:i/>
                <w:iCs/>
                <w:color w:val="3558AF"/>
                <w:sz w:val="15"/>
                <w:szCs w:val="15"/>
              </w:rPr>
              <w:t>Ostatní drobný materiál, spojky, svorkovnice, propojovací spojky</w:t>
            </w:r>
          </w:p>
        </w:tc>
        <w:tc>
          <w:tcPr>
            <w:tcW w:w="571" w:type="dxa"/>
            <w:tcBorders>
              <w:top w:val="single" w:sz="4" w:space="0" w:color="auto"/>
              <w:left w:val="single" w:sz="4" w:space="0" w:color="auto"/>
            </w:tcBorders>
            <w:shd w:val="clear" w:color="auto" w:fill="FFFFFF"/>
          </w:tcPr>
          <w:p w:rsidR="00746ABB" w:rsidRDefault="00746ABB">
            <w:pPr>
              <w:framePr w:w="10584" w:h="2270" w:vSpace="178" w:wrap="notBeside" w:vAnchor="text" w:hAnchor="text" w:x="10" w:y="1"/>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i/>
                <w:iCs/>
                <w:color w:val="3558AF"/>
                <w:sz w:val="15"/>
                <w:szCs w:val="15"/>
              </w:rPr>
              <w:t>1,000</w:t>
            </w:r>
          </w:p>
        </w:tc>
        <w:tc>
          <w:tcPr>
            <w:tcW w:w="1243"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color w:val="3558AF"/>
                <w:sz w:val="15"/>
                <w:szCs w:val="15"/>
              </w:rPr>
              <w:t>2 000,00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color w:val="3558AF"/>
                <w:sz w:val="15"/>
                <w:szCs w:val="15"/>
              </w:rPr>
              <w:t>2 000,00</w:t>
            </w:r>
          </w:p>
        </w:tc>
      </w:tr>
      <w:tr w:rsidR="00746ABB">
        <w:trPr>
          <w:trHeight w:hRule="exact" w:val="77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sz w:val="15"/>
                <w:szCs w:val="15"/>
              </w:rPr>
              <w:t>151</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sz w:val="15"/>
                <w:szCs w:val="15"/>
              </w:rPr>
              <w:t>998742101</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line="276" w:lineRule="auto"/>
              <w:rPr>
                <w:sz w:val="15"/>
                <w:szCs w:val="15"/>
              </w:rPr>
            </w:pPr>
            <w:r>
              <w:rPr>
                <w:rFonts w:ascii="Arial" w:eastAsia="Arial" w:hAnsi="Arial" w:cs="Arial"/>
                <w:sz w:val="15"/>
                <w:szCs w:val="15"/>
              </w:rPr>
              <w:t>Přesun hmot pro slaboproud stanovený z hmotnosti přesunovaného materiálu vodorovná dopravní vzdálenost do 50 m základní v objektech výšky do 6 m</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center"/>
              <w:rPr>
                <w:sz w:val="15"/>
                <w:szCs w:val="15"/>
              </w:rPr>
            </w:pPr>
            <w:r>
              <w:rPr>
                <w:rFonts w:ascii="Arial" w:eastAsia="Arial" w:hAnsi="Arial" w:cs="Arial"/>
                <w:sz w:val="15"/>
                <w:szCs w:val="15"/>
              </w:rPr>
              <w:t>t</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5,000</w:t>
            </w:r>
          </w:p>
        </w:tc>
        <w:tc>
          <w:tcPr>
            <w:tcW w:w="1243" w:type="dxa"/>
            <w:tcBorders>
              <w:top w:val="single" w:sz="4" w:space="0" w:color="auto"/>
              <w:lef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1 500,00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7 500,00</w:t>
            </w:r>
          </w:p>
        </w:tc>
      </w:tr>
      <w:tr w:rsidR="00746ABB">
        <w:trPr>
          <w:trHeight w:hRule="exact" w:val="182"/>
        </w:trPr>
        <w:tc>
          <w:tcPr>
            <w:tcW w:w="326" w:type="dxa"/>
            <w:tcBorders>
              <w:top w:val="single" w:sz="4" w:space="0" w:color="auto"/>
            </w:tcBorders>
            <w:shd w:val="clear" w:color="auto" w:fill="FFFFFF"/>
          </w:tcPr>
          <w:p w:rsidR="00746ABB" w:rsidRDefault="00746ABB">
            <w:pPr>
              <w:framePr w:w="10584" w:h="2270" w:vSpace="178" w:wrap="notBeside" w:vAnchor="text" w:hAnchor="text" w:x="10" w:y="1"/>
              <w:rPr>
                <w:sz w:val="10"/>
                <w:szCs w:val="10"/>
              </w:rPr>
            </w:pPr>
          </w:p>
        </w:tc>
        <w:tc>
          <w:tcPr>
            <w:tcW w:w="1666" w:type="dxa"/>
            <w:gridSpan w:val="2"/>
            <w:tcBorders>
              <w:top w:val="single" w:sz="4" w:space="0" w:color="auto"/>
            </w:tcBorders>
            <w:shd w:val="clear" w:color="auto" w:fill="FFFFFF"/>
            <w:vAlign w:val="bottom"/>
          </w:tcPr>
          <w:p w:rsidR="00746ABB" w:rsidRDefault="001A0C31">
            <w:pPr>
              <w:pStyle w:val="Jin0"/>
              <w:framePr w:w="10584" w:h="2270" w:vSpace="178" w:wrap="notBeside" w:vAnchor="text" w:hAnchor="text" w:x="10" w:y="1"/>
              <w:shd w:val="clear" w:color="auto" w:fill="auto"/>
              <w:spacing w:after="0"/>
              <w:jc w:val="both"/>
              <w:rPr>
                <w:sz w:val="12"/>
                <w:szCs w:val="12"/>
              </w:rPr>
            </w:pPr>
            <w:r>
              <w:rPr>
                <w:rFonts w:ascii="Arial" w:eastAsia="Arial" w:hAnsi="Arial" w:cs="Arial"/>
                <w:sz w:val="12"/>
                <w:szCs w:val="12"/>
              </w:rPr>
              <w:t>Online PSC</w:t>
            </w:r>
          </w:p>
        </w:tc>
        <w:tc>
          <w:tcPr>
            <w:tcW w:w="3955" w:type="dxa"/>
            <w:tcBorders>
              <w:top w:val="single" w:sz="4" w:space="0" w:color="auto"/>
            </w:tcBorders>
            <w:shd w:val="clear" w:color="auto" w:fill="FFFFFF"/>
            <w:vAlign w:val="bottom"/>
          </w:tcPr>
          <w:p w:rsidR="00746ABB" w:rsidRDefault="00FD4882">
            <w:pPr>
              <w:pStyle w:val="Jin0"/>
              <w:framePr w:w="10584" w:h="2270" w:vSpace="178" w:wrap="notBeside" w:vAnchor="text" w:hAnchor="text" w:x="10" w:y="1"/>
              <w:shd w:val="clear" w:color="auto" w:fill="auto"/>
              <w:spacing w:after="0"/>
              <w:rPr>
                <w:sz w:val="10"/>
                <w:szCs w:val="10"/>
              </w:rPr>
            </w:pPr>
            <w:hyperlink r:id="rId108"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02/998742101</w:t>
            </w:r>
          </w:p>
        </w:tc>
        <w:tc>
          <w:tcPr>
            <w:tcW w:w="571" w:type="dxa"/>
            <w:tcBorders>
              <w:top w:val="single" w:sz="4" w:space="0" w:color="auto"/>
            </w:tcBorders>
            <w:shd w:val="clear" w:color="auto" w:fill="FFFFFF"/>
          </w:tcPr>
          <w:p w:rsidR="00746ABB" w:rsidRDefault="00746ABB">
            <w:pPr>
              <w:framePr w:w="10584" w:h="2270" w:vSpace="178" w:wrap="notBeside" w:vAnchor="text" w:hAnchor="text" w:x="10" w:y="1"/>
              <w:rPr>
                <w:sz w:val="10"/>
                <w:szCs w:val="10"/>
              </w:rPr>
            </w:pPr>
          </w:p>
        </w:tc>
        <w:tc>
          <w:tcPr>
            <w:tcW w:w="1090" w:type="dxa"/>
            <w:tcBorders>
              <w:top w:val="single" w:sz="4" w:space="0" w:color="auto"/>
            </w:tcBorders>
            <w:shd w:val="clear" w:color="auto" w:fill="FFFFFF"/>
          </w:tcPr>
          <w:p w:rsidR="00746ABB" w:rsidRDefault="00746ABB">
            <w:pPr>
              <w:framePr w:w="10584" w:h="2270" w:vSpace="178" w:wrap="notBeside" w:vAnchor="text" w:hAnchor="text" w:x="10" w:y="1"/>
              <w:rPr>
                <w:sz w:val="10"/>
                <w:szCs w:val="10"/>
              </w:rPr>
            </w:pPr>
          </w:p>
        </w:tc>
        <w:tc>
          <w:tcPr>
            <w:tcW w:w="1243" w:type="dxa"/>
            <w:tcBorders>
              <w:top w:val="single" w:sz="4" w:space="0" w:color="auto"/>
            </w:tcBorders>
            <w:shd w:val="clear" w:color="auto" w:fill="FFFFFF"/>
          </w:tcPr>
          <w:p w:rsidR="00746ABB" w:rsidRDefault="00746ABB">
            <w:pPr>
              <w:framePr w:w="10584" w:h="2270" w:vSpace="178" w:wrap="notBeside" w:vAnchor="text" w:hAnchor="text" w:x="10" w:y="1"/>
              <w:rPr>
                <w:sz w:val="10"/>
                <w:szCs w:val="10"/>
              </w:rPr>
            </w:pPr>
          </w:p>
        </w:tc>
        <w:tc>
          <w:tcPr>
            <w:tcW w:w="1733" w:type="dxa"/>
            <w:tcBorders>
              <w:top w:val="single" w:sz="4" w:space="0" w:color="auto"/>
            </w:tcBorders>
            <w:shd w:val="clear" w:color="auto" w:fill="FFFFFF"/>
          </w:tcPr>
          <w:p w:rsidR="00746ABB" w:rsidRDefault="00746ABB">
            <w:pPr>
              <w:framePr w:w="10584" w:h="2270" w:vSpace="178" w:wrap="notBeside" w:vAnchor="text" w:hAnchor="text" w:x="10" w:y="1"/>
              <w:rPr>
                <w:sz w:val="10"/>
                <w:szCs w:val="10"/>
              </w:rPr>
            </w:pPr>
          </w:p>
        </w:tc>
      </w:tr>
      <w:tr w:rsidR="00746ABB">
        <w:trPr>
          <w:trHeight w:hRule="exact" w:val="878"/>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both"/>
              <w:rPr>
                <w:sz w:val="15"/>
                <w:szCs w:val="15"/>
              </w:rPr>
            </w:pPr>
            <w:r>
              <w:rPr>
                <w:rFonts w:ascii="Arial" w:eastAsia="Arial" w:hAnsi="Arial" w:cs="Arial"/>
                <w:sz w:val="15"/>
                <w:szCs w:val="15"/>
              </w:rPr>
              <w:t>152</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rPr>
                <w:sz w:val="15"/>
                <w:szCs w:val="15"/>
              </w:rPr>
            </w:pPr>
            <w:r>
              <w:rPr>
                <w:rFonts w:ascii="Arial" w:eastAsia="Arial" w:hAnsi="Arial" w:cs="Arial"/>
                <w:sz w:val="15"/>
                <w:szCs w:val="15"/>
              </w:rPr>
              <w:t>998742102</w:t>
            </w:r>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line="276" w:lineRule="auto"/>
              <w:rPr>
                <w:sz w:val="15"/>
                <w:szCs w:val="15"/>
              </w:rPr>
            </w:pPr>
            <w:r>
              <w:rPr>
                <w:rFonts w:ascii="Arial" w:eastAsia="Arial" w:hAnsi="Arial" w:cs="Arial"/>
                <w:sz w:val="15"/>
                <w:szCs w:val="15"/>
              </w:rPr>
              <w:t>Přesun hmot pro slaboproud stanovený z hmotnosti přesunovaného materiálu vodorovná dopravní vzdálenost do 50 m základní v objektech výšky přes 6 do 12 m</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center"/>
              <w:rPr>
                <w:sz w:val="15"/>
                <w:szCs w:val="15"/>
              </w:rPr>
            </w:pPr>
            <w:r>
              <w:rPr>
                <w:rFonts w:ascii="Arial" w:eastAsia="Arial" w:hAnsi="Arial" w:cs="Arial"/>
                <w:sz w:val="15"/>
                <w:szCs w:val="15"/>
              </w:rPr>
              <w:t>t</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3,000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2 000,00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84" w:h="2270" w:vSpace="178" w:wrap="notBeside" w:vAnchor="text" w:hAnchor="text" w:x="10" w:y="1"/>
              <w:shd w:val="clear" w:color="auto" w:fill="auto"/>
              <w:spacing w:after="0"/>
              <w:jc w:val="right"/>
              <w:rPr>
                <w:sz w:val="15"/>
                <w:szCs w:val="15"/>
              </w:rPr>
            </w:pPr>
            <w:r>
              <w:rPr>
                <w:rFonts w:ascii="Arial" w:eastAsia="Arial" w:hAnsi="Arial" w:cs="Arial"/>
                <w:sz w:val="15"/>
                <w:szCs w:val="15"/>
              </w:rPr>
              <w:t>6 000,00</w:t>
            </w:r>
          </w:p>
        </w:tc>
      </w:tr>
    </w:tbl>
    <w:p w:rsidR="00746ABB" w:rsidRDefault="001A0C31">
      <w:pPr>
        <w:pStyle w:val="Titulektabulky0"/>
        <w:framePr w:w="682" w:h="173" w:hSpace="9" w:wrap="notBeside" w:vAnchor="text" w:hAnchor="text" w:x="336" w:y="2276"/>
        <w:shd w:val="clear" w:color="auto" w:fill="auto"/>
        <w:rPr>
          <w:sz w:val="12"/>
          <w:szCs w:val="12"/>
        </w:rPr>
      </w:pPr>
      <w:r>
        <w:rPr>
          <w:i w:val="0"/>
          <w:iCs w:val="0"/>
          <w:sz w:val="12"/>
          <w:szCs w:val="12"/>
        </w:rPr>
        <w:t>Online PSC</w:t>
      </w:r>
    </w:p>
    <w:p w:rsidR="00746ABB" w:rsidRDefault="00FD4882">
      <w:pPr>
        <w:pStyle w:val="Titulektabulky0"/>
        <w:framePr w:w="3024" w:h="168" w:hSpace="9" w:wrap="notBeside" w:vAnchor="text" w:hAnchor="text" w:x="2002" w:y="2276"/>
        <w:shd w:val="clear" w:color="auto" w:fill="auto"/>
      </w:pPr>
      <w:hyperlink r:id="rId109" w:history="1">
        <w:r w:rsidR="001A0C31">
          <w:rPr>
            <w:lang w:val="en-US" w:eastAsia="en-US" w:bidi="en-US"/>
          </w:rPr>
          <w:t>https://podminky.urs.cz/item/CS_URS</w:t>
        </w:r>
      </w:hyperlink>
      <w:r w:rsidR="001A0C31">
        <w:rPr>
          <w:lang w:val="en-US" w:eastAsia="en-US" w:bidi="en-US"/>
        </w:rPr>
        <w:t xml:space="preserve"> </w:t>
      </w:r>
      <w:r w:rsidR="001A0C31">
        <w:t>2024_ 02/998742102</w:t>
      </w:r>
    </w:p>
    <w:p w:rsidR="00746ABB" w:rsidRDefault="00746A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36"/>
        <w:gridCol w:w="1330"/>
        <w:gridCol w:w="3950"/>
        <w:gridCol w:w="571"/>
        <w:gridCol w:w="1094"/>
        <w:gridCol w:w="1243"/>
        <w:gridCol w:w="1728"/>
      </w:tblGrid>
      <w:tr w:rsidR="00746ABB">
        <w:trPr>
          <w:trHeight w:hRule="exact" w:val="288"/>
          <w:jc w:val="center"/>
        </w:trPr>
        <w:tc>
          <w:tcPr>
            <w:tcW w:w="326" w:type="dxa"/>
            <w:shd w:val="clear" w:color="auto" w:fill="FFFFFF"/>
          </w:tcPr>
          <w:p w:rsidR="00746ABB" w:rsidRDefault="00746ABB">
            <w:pPr>
              <w:rPr>
                <w:sz w:val="10"/>
                <w:szCs w:val="10"/>
              </w:rPr>
            </w:pPr>
          </w:p>
        </w:tc>
        <w:tc>
          <w:tcPr>
            <w:tcW w:w="336" w:type="dxa"/>
            <w:shd w:val="clear" w:color="auto" w:fill="FFFFFF"/>
          </w:tcPr>
          <w:p w:rsidR="00746ABB" w:rsidRDefault="001A0C31">
            <w:pPr>
              <w:pStyle w:val="Jin0"/>
              <w:shd w:val="clear" w:color="auto" w:fill="auto"/>
              <w:spacing w:after="0"/>
              <w:rPr>
                <w:sz w:val="13"/>
                <w:szCs w:val="13"/>
              </w:rPr>
            </w:pPr>
            <w:r>
              <w:rPr>
                <w:rFonts w:ascii="Arial" w:eastAsia="Arial" w:hAnsi="Arial" w:cs="Arial"/>
                <w:b/>
                <w:bCs/>
                <w:sz w:val="13"/>
                <w:szCs w:val="13"/>
              </w:rPr>
              <w:t>D</w:t>
            </w:r>
          </w:p>
        </w:tc>
        <w:tc>
          <w:tcPr>
            <w:tcW w:w="1330" w:type="dxa"/>
            <w:shd w:val="clear" w:color="auto" w:fill="FFFFFF"/>
          </w:tcPr>
          <w:p w:rsidR="00746ABB" w:rsidRDefault="001A0C31">
            <w:pPr>
              <w:pStyle w:val="Jin0"/>
              <w:shd w:val="clear" w:color="auto" w:fill="auto"/>
              <w:spacing w:after="0"/>
              <w:rPr>
                <w:sz w:val="17"/>
                <w:szCs w:val="17"/>
              </w:rPr>
            </w:pPr>
            <w:r>
              <w:rPr>
                <w:rFonts w:ascii="Arial" w:eastAsia="Arial" w:hAnsi="Arial" w:cs="Arial"/>
                <w:sz w:val="17"/>
                <w:szCs w:val="17"/>
              </w:rPr>
              <w:t>74233-9</w:t>
            </w:r>
          </w:p>
        </w:tc>
        <w:tc>
          <w:tcPr>
            <w:tcW w:w="3950" w:type="dxa"/>
            <w:shd w:val="clear" w:color="auto" w:fill="FFFFFF"/>
          </w:tcPr>
          <w:p w:rsidR="00746ABB" w:rsidRDefault="001A0C31">
            <w:pPr>
              <w:pStyle w:val="Jin0"/>
              <w:shd w:val="clear" w:color="auto" w:fill="auto"/>
              <w:spacing w:after="0"/>
              <w:rPr>
                <w:sz w:val="17"/>
                <w:szCs w:val="17"/>
              </w:rPr>
            </w:pPr>
            <w:r>
              <w:rPr>
                <w:rFonts w:ascii="Arial" w:eastAsia="Arial" w:hAnsi="Arial" w:cs="Arial"/>
                <w:sz w:val="17"/>
                <w:szCs w:val="17"/>
              </w:rPr>
              <w:t>Požární ucpávky</w:t>
            </w:r>
          </w:p>
        </w:tc>
        <w:tc>
          <w:tcPr>
            <w:tcW w:w="571" w:type="dxa"/>
            <w:shd w:val="clear" w:color="auto" w:fill="FFFFFF"/>
          </w:tcPr>
          <w:p w:rsidR="00746ABB" w:rsidRDefault="00746ABB">
            <w:pPr>
              <w:rPr>
                <w:sz w:val="10"/>
                <w:szCs w:val="10"/>
              </w:rPr>
            </w:pPr>
          </w:p>
        </w:tc>
        <w:tc>
          <w:tcPr>
            <w:tcW w:w="1094" w:type="dxa"/>
            <w:shd w:val="clear" w:color="auto" w:fill="FFFFFF"/>
          </w:tcPr>
          <w:p w:rsidR="00746ABB" w:rsidRDefault="00746ABB">
            <w:pPr>
              <w:rPr>
                <w:sz w:val="10"/>
                <w:szCs w:val="10"/>
              </w:rPr>
            </w:pPr>
          </w:p>
        </w:tc>
        <w:tc>
          <w:tcPr>
            <w:tcW w:w="1243" w:type="dxa"/>
            <w:shd w:val="clear" w:color="auto" w:fill="FFFFFF"/>
          </w:tcPr>
          <w:p w:rsidR="00746ABB" w:rsidRDefault="00746ABB">
            <w:pPr>
              <w:rPr>
                <w:sz w:val="10"/>
                <w:szCs w:val="10"/>
              </w:rPr>
            </w:pPr>
          </w:p>
        </w:tc>
        <w:tc>
          <w:tcPr>
            <w:tcW w:w="1728" w:type="dxa"/>
            <w:shd w:val="clear" w:color="auto" w:fill="FFFFFF"/>
          </w:tcPr>
          <w:p w:rsidR="00746ABB" w:rsidRDefault="001A0C31">
            <w:pPr>
              <w:pStyle w:val="Jin0"/>
              <w:shd w:val="clear" w:color="auto" w:fill="auto"/>
              <w:spacing w:after="0"/>
              <w:jc w:val="right"/>
              <w:rPr>
                <w:sz w:val="17"/>
                <w:szCs w:val="17"/>
              </w:rPr>
            </w:pPr>
            <w:r>
              <w:rPr>
                <w:rFonts w:ascii="Arial" w:eastAsia="Arial" w:hAnsi="Arial" w:cs="Arial"/>
                <w:sz w:val="17"/>
                <w:szCs w:val="17"/>
              </w:rPr>
              <w:t>57 333,00</w:t>
            </w:r>
          </w:p>
        </w:tc>
      </w:tr>
      <w:tr w:rsidR="00746ABB">
        <w:trPr>
          <w:trHeight w:hRule="exact" w:val="288"/>
          <w:jc w:val="center"/>
        </w:trPr>
        <w:tc>
          <w:tcPr>
            <w:tcW w:w="326" w:type="dxa"/>
            <w:shd w:val="clear" w:color="auto" w:fill="FFFFFF"/>
          </w:tcPr>
          <w:p w:rsidR="00746ABB" w:rsidRDefault="00746ABB">
            <w:pPr>
              <w:rPr>
                <w:sz w:val="10"/>
                <w:szCs w:val="10"/>
              </w:rPr>
            </w:pPr>
          </w:p>
        </w:tc>
        <w:tc>
          <w:tcPr>
            <w:tcW w:w="336" w:type="dxa"/>
            <w:shd w:val="clear" w:color="auto" w:fill="FFFFFF"/>
            <w:vAlign w:val="bottom"/>
          </w:tcPr>
          <w:p w:rsidR="00746ABB" w:rsidRDefault="001A0C31">
            <w:pPr>
              <w:pStyle w:val="Jin0"/>
              <w:shd w:val="clear" w:color="auto" w:fill="auto"/>
              <w:spacing w:after="0"/>
              <w:rPr>
                <w:sz w:val="13"/>
                <w:szCs w:val="13"/>
              </w:rPr>
            </w:pPr>
            <w:r>
              <w:rPr>
                <w:rFonts w:ascii="Arial" w:eastAsia="Arial" w:hAnsi="Arial" w:cs="Arial"/>
                <w:b/>
                <w:bCs/>
                <w:sz w:val="13"/>
                <w:szCs w:val="13"/>
              </w:rPr>
              <w:t>D</w:t>
            </w:r>
          </w:p>
        </w:tc>
        <w:tc>
          <w:tcPr>
            <w:tcW w:w="1330" w:type="dxa"/>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74233-9.1</w:t>
            </w:r>
          </w:p>
        </w:tc>
        <w:tc>
          <w:tcPr>
            <w:tcW w:w="3950" w:type="dxa"/>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Požární ucpávky jednotlivé kabely</w:t>
            </w:r>
          </w:p>
        </w:tc>
        <w:tc>
          <w:tcPr>
            <w:tcW w:w="571" w:type="dxa"/>
            <w:shd w:val="clear" w:color="auto" w:fill="FFFFFF"/>
          </w:tcPr>
          <w:p w:rsidR="00746ABB" w:rsidRDefault="00746ABB">
            <w:pPr>
              <w:rPr>
                <w:sz w:val="10"/>
                <w:szCs w:val="10"/>
              </w:rPr>
            </w:pPr>
          </w:p>
        </w:tc>
        <w:tc>
          <w:tcPr>
            <w:tcW w:w="1094" w:type="dxa"/>
            <w:shd w:val="clear" w:color="auto" w:fill="FFFFFF"/>
          </w:tcPr>
          <w:p w:rsidR="00746ABB" w:rsidRDefault="00746ABB">
            <w:pPr>
              <w:rPr>
                <w:sz w:val="10"/>
                <w:szCs w:val="10"/>
              </w:rPr>
            </w:pPr>
          </w:p>
        </w:tc>
        <w:tc>
          <w:tcPr>
            <w:tcW w:w="1243" w:type="dxa"/>
            <w:shd w:val="clear" w:color="auto" w:fill="FFFFFF"/>
          </w:tcPr>
          <w:p w:rsidR="00746ABB" w:rsidRDefault="00746ABB">
            <w:pPr>
              <w:rPr>
                <w:sz w:val="10"/>
                <w:szCs w:val="10"/>
              </w:rPr>
            </w:pPr>
          </w:p>
        </w:tc>
        <w:tc>
          <w:tcPr>
            <w:tcW w:w="1728" w:type="dxa"/>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2 901,00</w:t>
            </w:r>
          </w:p>
        </w:tc>
      </w:tr>
      <w:tr w:rsidR="00746ABB">
        <w:trPr>
          <w:trHeight w:hRule="exact" w:val="44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rPr>
              <w:t>153</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742190005</w:t>
            </w:r>
          </w:p>
        </w:tc>
        <w:tc>
          <w:tcPr>
            <w:tcW w:w="3950" w:type="dxa"/>
            <w:tcBorders>
              <w:top w:val="single" w:sz="4" w:space="0" w:color="auto"/>
              <w:left w:val="single" w:sz="4" w:space="0" w:color="auto"/>
              <w:bottom w:val="single" w:sz="4" w:space="0" w:color="auto"/>
            </w:tcBorders>
            <w:shd w:val="clear" w:color="auto" w:fill="FFFFFF"/>
            <w:vAlign w:val="bottom"/>
          </w:tcPr>
          <w:p w:rsidR="00746ABB" w:rsidRDefault="001A0C31">
            <w:pPr>
              <w:pStyle w:val="Jin0"/>
              <w:shd w:val="clear" w:color="auto" w:fill="auto"/>
              <w:spacing w:after="0" w:line="276" w:lineRule="auto"/>
              <w:rPr>
                <w:sz w:val="15"/>
                <w:szCs w:val="15"/>
              </w:rPr>
            </w:pPr>
            <w:r>
              <w:rPr>
                <w:rFonts w:ascii="Arial" w:eastAsia="Arial" w:hAnsi="Arial" w:cs="Arial"/>
                <w:sz w:val="15"/>
                <w:szCs w:val="15"/>
              </w:rPr>
              <w:t>Ostatní práce pro trasy vložení požárně těsnicího materiálu pro prostup</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500,00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1 500,00</w:t>
            </w:r>
          </w:p>
        </w:tc>
      </w:tr>
    </w:tbl>
    <w:p w:rsidR="00746ABB" w:rsidRDefault="001A0C31">
      <w:pPr>
        <w:pStyle w:val="Titulektabulky0"/>
        <w:shd w:val="clear" w:color="auto" w:fill="auto"/>
        <w:tabs>
          <w:tab w:val="left" w:pos="1982"/>
        </w:tabs>
        <w:ind w:left="326"/>
      </w:pPr>
      <w:r>
        <w:rPr>
          <w:i w:val="0"/>
          <w:iCs w:val="0"/>
          <w:sz w:val="12"/>
          <w:szCs w:val="12"/>
        </w:rPr>
        <w:t>Online PSC</w:t>
      </w:r>
      <w:r>
        <w:rPr>
          <w:i w:val="0"/>
          <w:iCs w:val="0"/>
          <w:sz w:val="12"/>
          <w:szCs w:val="12"/>
        </w:rPr>
        <w:tab/>
      </w:r>
      <w:r>
        <w:rPr>
          <w:u w:val="single"/>
          <w:lang w:val="en-US" w:eastAsia="en-US" w:bidi="en-US"/>
        </w:rPr>
        <w:t>https</w:t>
      </w:r>
      <w:r>
        <w:rPr>
          <w:lang w:val="en-US" w:eastAsia="en-US" w:bidi="en-US"/>
        </w:rPr>
        <w:t>:/</w:t>
      </w:r>
      <w:hyperlink r:id="rId110" w:history="1">
        <w:r>
          <w:rPr>
            <w:u w:val="single"/>
            <w:lang w:val="en-US" w:eastAsia="en-US" w:bidi="en-US"/>
          </w:rPr>
          <w:t>/podminky.urs.cz/</w:t>
        </w:r>
      </w:hyperlink>
      <w:r>
        <w:rPr>
          <w:lang w:val="en-US" w:eastAsia="en-US" w:bidi="en-US"/>
        </w:rPr>
        <w:t>it</w:t>
      </w:r>
      <w:r>
        <w:rPr>
          <w:u w:val="single"/>
          <w:lang w:val="en-US" w:eastAsia="en-US" w:bidi="en-US"/>
        </w:rPr>
        <w:t xml:space="preserve">em/CS </w:t>
      </w:r>
      <w:r>
        <w:rPr>
          <w:u w:val="single"/>
        </w:rPr>
        <w:t>URS 2024 02/742190005</w:t>
      </w:r>
    </w:p>
    <w:p w:rsidR="00746ABB" w:rsidRDefault="00746A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25"/>
        <w:gridCol w:w="3955"/>
        <w:gridCol w:w="571"/>
        <w:gridCol w:w="1090"/>
        <w:gridCol w:w="1248"/>
        <w:gridCol w:w="1728"/>
      </w:tblGrid>
      <w:tr w:rsidR="00746ABB">
        <w:trPr>
          <w:trHeight w:hRule="exact" w:val="298"/>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154</w:t>
            </w:r>
          </w:p>
        </w:tc>
        <w:tc>
          <w:tcPr>
            <w:tcW w:w="34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742PUCP4</w:t>
            </w:r>
          </w:p>
        </w:tc>
        <w:tc>
          <w:tcPr>
            <w:tcW w:w="3955"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Označení ucpávky</w:t>
            </w:r>
          </w:p>
        </w:tc>
        <w:tc>
          <w:tcPr>
            <w:tcW w:w="571"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6,000</w:t>
            </w:r>
          </w:p>
        </w:tc>
        <w:tc>
          <w:tcPr>
            <w:tcW w:w="1248"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300,00</w:t>
            </w:r>
          </w:p>
        </w:tc>
      </w:tr>
      <w:tr w:rsidR="00746ABB">
        <w:trPr>
          <w:trHeight w:hRule="exact" w:val="288"/>
          <w:jc w:val="center"/>
        </w:trPr>
        <w:tc>
          <w:tcPr>
            <w:tcW w:w="326"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155</w:t>
            </w:r>
          </w:p>
        </w:tc>
        <w:tc>
          <w:tcPr>
            <w:tcW w:w="341"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742PUCP5</w:t>
            </w:r>
          </w:p>
        </w:tc>
        <w:tc>
          <w:tcPr>
            <w:tcW w:w="3955"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rPr>
                <w:sz w:val="15"/>
                <w:szCs w:val="15"/>
              </w:rPr>
            </w:pPr>
            <w:r>
              <w:rPr>
                <w:rFonts w:ascii="Arial" w:eastAsia="Arial" w:hAnsi="Arial" w:cs="Arial"/>
                <w:sz w:val="15"/>
                <w:szCs w:val="15"/>
              </w:rPr>
              <w:t>Revize ucpávky</w:t>
            </w:r>
          </w:p>
        </w:tc>
        <w:tc>
          <w:tcPr>
            <w:tcW w:w="571"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center"/>
              <w:rPr>
                <w:sz w:val="15"/>
                <w:szCs w:val="15"/>
              </w:rPr>
            </w:pPr>
            <w:r>
              <w:rPr>
                <w:rFonts w:ascii="Arial" w:eastAsia="Arial" w:hAnsi="Arial" w:cs="Arial"/>
                <w:sz w:val="15"/>
                <w:szCs w:val="15"/>
              </w:rPr>
              <w:t>kus</w:t>
            </w:r>
          </w:p>
        </w:tc>
        <w:tc>
          <w:tcPr>
            <w:tcW w:w="1090"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3,000</w:t>
            </w:r>
          </w:p>
        </w:tc>
        <w:tc>
          <w:tcPr>
            <w:tcW w:w="1248" w:type="dxa"/>
            <w:tcBorders>
              <w:top w:val="single" w:sz="4" w:space="0" w:color="auto"/>
              <w:lef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100,00</w:t>
            </w:r>
          </w:p>
        </w:tc>
        <w:tc>
          <w:tcPr>
            <w:tcW w:w="1728"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shd w:val="clear" w:color="auto" w:fill="auto"/>
              <w:spacing w:after="0"/>
              <w:jc w:val="right"/>
              <w:rPr>
                <w:sz w:val="15"/>
                <w:szCs w:val="15"/>
              </w:rPr>
            </w:pPr>
            <w:r>
              <w:rPr>
                <w:rFonts w:ascii="Arial" w:eastAsia="Arial" w:hAnsi="Arial" w:cs="Arial"/>
                <w:sz w:val="15"/>
                <w:szCs w:val="15"/>
              </w:rPr>
              <w:t>300,00</w:t>
            </w:r>
          </w:p>
        </w:tc>
      </w:tr>
      <w:tr w:rsidR="00746ABB">
        <w:trPr>
          <w:trHeight w:hRule="exact" w:val="30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156</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proofErr w:type="gramStart"/>
            <w:r>
              <w:rPr>
                <w:rFonts w:ascii="Arial" w:eastAsia="Arial" w:hAnsi="Arial" w:cs="Arial"/>
                <w:i/>
                <w:iCs/>
                <w:color w:val="3558AF"/>
                <w:sz w:val="15"/>
                <w:szCs w:val="15"/>
              </w:rPr>
              <w:t>HLT.2116246</w:t>
            </w:r>
            <w:proofErr w:type="gramEnd"/>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lang w:val="en-US" w:eastAsia="en-US" w:bidi="en-US"/>
              </w:rPr>
              <w:t>Firestop putty disc CFS-D 25</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3,000</w:t>
            </w:r>
          </w:p>
        </w:tc>
        <w:tc>
          <w:tcPr>
            <w:tcW w:w="1248"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250,00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color w:val="3558AF"/>
                <w:sz w:val="15"/>
                <w:szCs w:val="15"/>
              </w:rPr>
              <w:t>750,00</w:t>
            </w:r>
          </w:p>
        </w:tc>
      </w:tr>
    </w:tbl>
    <w:p w:rsidR="00746ABB" w:rsidRDefault="001A0C31">
      <w:pPr>
        <w:pStyle w:val="Titulektabulky0"/>
        <w:shd w:val="clear" w:color="auto" w:fill="auto"/>
        <w:tabs>
          <w:tab w:val="left" w:pos="1949"/>
        </w:tabs>
        <w:ind w:left="322"/>
        <w:rPr>
          <w:sz w:val="12"/>
          <w:szCs w:val="12"/>
        </w:rPr>
      </w:pPr>
      <w:r>
        <w:rPr>
          <w:i w:val="0"/>
          <w:iCs w:val="0"/>
          <w:sz w:val="12"/>
          <w:szCs w:val="12"/>
        </w:rPr>
        <w:t xml:space="preserve">V </w:t>
      </w:r>
      <w:proofErr w:type="spellStart"/>
      <w:r>
        <w:rPr>
          <w:i w:val="0"/>
          <w:iCs w:val="0"/>
          <w:sz w:val="12"/>
          <w:szCs w:val="12"/>
        </w:rPr>
        <w:t>V</w:t>
      </w:r>
      <w:proofErr w:type="spellEnd"/>
      <w:r>
        <w:rPr>
          <w:i w:val="0"/>
          <w:iCs w:val="0"/>
          <w:sz w:val="12"/>
          <w:szCs w:val="12"/>
        </w:rPr>
        <w:tab/>
        <w:t>0+0+1 +1 +1 3,000</w:t>
      </w:r>
    </w:p>
    <w:p w:rsidR="00746ABB" w:rsidRDefault="00746A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36"/>
        <w:gridCol w:w="1330"/>
        <w:gridCol w:w="3955"/>
        <w:gridCol w:w="571"/>
        <w:gridCol w:w="1090"/>
        <w:gridCol w:w="1243"/>
        <w:gridCol w:w="1733"/>
      </w:tblGrid>
      <w:tr w:rsidR="00746ABB">
        <w:trPr>
          <w:trHeight w:hRule="exact" w:val="31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color w:val="3558AF"/>
                <w:sz w:val="15"/>
                <w:szCs w:val="15"/>
              </w:rPr>
              <w:t>157</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1672368</w:t>
            </w:r>
          </w:p>
        </w:tc>
        <w:tc>
          <w:tcPr>
            <w:tcW w:w="395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i/>
                <w:iCs/>
                <w:color w:val="3558AF"/>
                <w:sz w:val="15"/>
                <w:szCs w:val="15"/>
              </w:rPr>
              <w:t>PROTIPOŽÁRNÍ ŠTÍTEK 73488604</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i/>
                <w:iCs/>
                <w:color w:val="3558AF"/>
                <w:sz w:val="15"/>
                <w:szCs w:val="15"/>
              </w:rPr>
              <w:t>kus</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3,000</w:t>
            </w:r>
          </w:p>
        </w:tc>
        <w:tc>
          <w:tcPr>
            <w:tcW w:w="124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17,00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i/>
                <w:iCs/>
                <w:color w:val="3558AF"/>
                <w:sz w:val="15"/>
                <w:szCs w:val="15"/>
              </w:rPr>
              <w:t>51,00</w:t>
            </w:r>
          </w:p>
        </w:tc>
      </w:tr>
    </w:tbl>
    <w:p w:rsidR="00746ABB" w:rsidRDefault="001A0C31">
      <w:pPr>
        <w:pStyle w:val="Titulektabulky0"/>
        <w:shd w:val="clear" w:color="auto" w:fill="auto"/>
        <w:tabs>
          <w:tab w:val="left" w:pos="1992"/>
          <w:tab w:val="left" w:pos="7195"/>
        </w:tabs>
        <w:ind w:left="322"/>
        <w:rPr>
          <w:sz w:val="12"/>
          <w:szCs w:val="12"/>
        </w:rPr>
      </w:pPr>
      <w:r>
        <w:rPr>
          <w:i w:val="0"/>
          <w:iCs w:val="0"/>
          <w:sz w:val="12"/>
          <w:szCs w:val="12"/>
        </w:rPr>
        <w:t>VV</w:t>
      </w:r>
      <w:r>
        <w:rPr>
          <w:i w:val="0"/>
          <w:iCs w:val="0"/>
          <w:sz w:val="12"/>
          <w:szCs w:val="12"/>
        </w:rPr>
        <w:tab/>
        <w:t>0+0+1+1+1</w:t>
      </w:r>
      <w:r>
        <w:rPr>
          <w:i w:val="0"/>
          <w:iCs w:val="0"/>
          <w:sz w:val="12"/>
          <w:szCs w:val="12"/>
        </w:rPr>
        <w:tab/>
        <w:t>3,000</w:t>
      </w:r>
    </w:p>
    <w:p w:rsidR="00746ABB" w:rsidRDefault="00746ABB">
      <w:pPr>
        <w:spacing w:after="119" w:line="1" w:lineRule="exact"/>
      </w:pP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36"/>
        <w:gridCol w:w="1330"/>
        <w:gridCol w:w="3955"/>
        <w:gridCol w:w="566"/>
        <w:gridCol w:w="1094"/>
        <w:gridCol w:w="1248"/>
        <w:gridCol w:w="1733"/>
      </w:tblGrid>
      <w:tr w:rsidR="00746ABB">
        <w:trPr>
          <w:trHeight w:hRule="exact" w:val="437"/>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sz w:val="15"/>
                <w:szCs w:val="15"/>
              </w:rPr>
              <w:t>158</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sz w:val="15"/>
                <w:szCs w:val="15"/>
              </w:rPr>
              <w:t>742190005</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line="276" w:lineRule="auto"/>
              <w:rPr>
                <w:sz w:val="15"/>
                <w:szCs w:val="15"/>
              </w:rPr>
            </w:pPr>
            <w:r>
              <w:rPr>
                <w:rFonts w:ascii="Arial" w:eastAsia="Arial" w:hAnsi="Arial" w:cs="Arial"/>
                <w:sz w:val="15"/>
                <w:szCs w:val="15"/>
              </w:rPr>
              <w:t>Ostatní práce pro trasy vložení požárně těsnicího materiálu pro prostup</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34,000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800,00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27 200,00</w:t>
            </w:r>
          </w:p>
        </w:tc>
      </w:tr>
      <w:tr w:rsidR="00746ABB">
        <w:trPr>
          <w:trHeight w:hRule="exact" w:val="178"/>
        </w:trPr>
        <w:tc>
          <w:tcPr>
            <w:tcW w:w="32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666" w:type="dxa"/>
            <w:gridSpan w:val="2"/>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Online PSC</w:t>
            </w:r>
          </w:p>
        </w:tc>
        <w:tc>
          <w:tcPr>
            <w:tcW w:w="3955" w:type="dxa"/>
            <w:tcBorders>
              <w:top w:val="single" w:sz="4" w:space="0" w:color="auto"/>
            </w:tcBorders>
            <w:shd w:val="clear" w:color="auto" w:fill="FFFFFF"/>
            <w:vAlign w:val="bottom"/>
          </w:tcPr>
          <w:p w:rsidR="00746ABB" w:rsidRDefault="00FD4882">
            <w:pPr>
              <w:pStyle w:val="Jin0"/>
              <w:framePr w:w="10589" w:h="2731" w:vSpace="226" w:wrap="notBeside" w:vAnchor="text" w:hAnchor="text" w:x="8" w:y="227"/>
              <w:shd w:val="clear" w:color="auto" w:fill="auto"/>
              <w:spacing w:after="0"/>
              <w:rPr>
                <w:sz w:val="10"/>
                <w:szCs w:val="10"/>
              </w:rPr>
            </w:pPr>
            <w:hyperlink r:id="rId111" w:history="1">
              <w:r w:rsidR="001A0C31">
                <w:rPr>
                  <w:rFonts w:ascii="Arial" w:eastAsia="Arial" w:hAnsi="Arial" w:cs="Arial"/>
                  <w:i/>
                  <w:iCs/>
                  <w:sz w:val="10"/>
                  <w:szCs w:val="10"/>
                  <w:lang w:val="en-US" w:eastAsia="en-US" w:bidi="en-US"/>
                </w:rPr>
                <w:t>https://godminky.urs.cz/item/CS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02/742190005</w:t>
            </w:r>
          </w:p>
        </w:tc>
        <w:tc>
          <w:tcPr>
            <w:tcW w:w="56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094"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248"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733"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r>
      <w:tr w:rsidR="00746ABB">
        <w:trPr>
          <w:trHeight w:hRule="exact" w:val="288"/>
        </w:trPr>
        <w:tc>
          <w:tcPr>
            <w:tcW w:w="326"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sz w:val="15"/>
                <w:szCs w:val="15"/>
              </w:rPr>
              <w:t>159</w:t>
            </w:r>
          </w:p>
        </w:tc>
        <w:tc>
          <w:tcPr>
            <w:tcW w:w="336"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sz w:val="15"/>
                <w:szCs w:val="15"/>
              </w:rPr>
              <w:t>742PUCP4</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sz w:val="15"/>
                <w:szCs w:val="15"/>
              </w:rPr>
              <w:t>Označení ucpávky</w:t>
            </w:r>
          </w:p>
        </w:tc>
        <w:tc>
          <w:tcPr>
            <w:tcW w:w="566"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68,000</w:t>
            </w:r>
          </w:p>
        </w:tc>
        <w:tc>
          <w:tcPr>
            <w:tcW w:w="1248"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50,00</w:t>
            </w:r>
          </w:p>
        </w:tc>
        <w:tc>
          <w:tcPr>
            <w:tcW w:w="1733" w:type="dxa"/>
            <w:tcBorders>
              <w:top w:val="single" w:sz="4" w:space="0" w:color="auto"/>
              <w:left w:val="single" w:sz="4" w:space="0" w:color="auto"/>
              <w:righ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3 400,00</w:t>
            </w:r>
          </w:p>
        </w:tc>
      </w:tr>
      <w:tr w:rsidR="00746ABB">
        <w:trPr>
          <w:trHeight w:hRule="exact" w:val="29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sz w:val="15"/>
                <w:szCs w:val="15"/>
              </w:rPr>
              <w:t>160</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sz w:val="15"/>
                <w:szCs w:val="15"/>
              </w:rPr>
              <w:t>742PUCP5</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sz w:val="15"/>
                <w:szCs w:val="15"/>
              </w:rPr>
              <w:t>Revize ucpávky</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34,000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100,00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sz w:val="15"/>
                <w:szCs w:val="15"/>
              </w:rPr>
              <w:t>3 400,00</w:t>
            </w:r>
          </w:p>
        </w:tc>
      </w:tr>
      <w:tr w:rsidR="00746ABB">
        <w:trPr>
          <w:trHeight w:hRule="exact" w:val="288"/>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161</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proofErr w:type="gramStart"/>
            <w:r>
              <w:rPr>
                <w:rFonts w:ascii="Arial" w:eastAsia="Arial" w:hAnsi="Arial" w:cs="Arial"/>
                <w:i/>
                <w:iCs/>
                <w:color w:val="3558AF"/>
                <w:sz w:val="15"/>
                <w:szCs w:val="15"/>
              </w:rPr>
              <w:t>HLT.220351</w:t>
            </w:r>
            <w:proofErr w:type="gramEnd"/>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Protipožární tmel CP 611A INT</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color w:val="3558AF"/>
                <w:sz w:val="15"/>
                <w:szCs w:val="15"/>
              </w:rPr>
              <w:t xml:space="preserve">1 </w:t>
            </w:r>
            <w:r>
              <w:rPr>
                <w:rFonts w:ascii="Arial" w:eastAsia="Arial" w:hAnsi="Arial" w:cs="Arial"/>
                <w:i/>
                <w:iCs/>
                <w:color w:val="3558AF"/>
                <w:sz w:val="15"/>
                <w:szCs w:val="15"/>
              </w:rPr>
              <w:t>060,00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16 960,00</w:t>
            </w:r>
          </w:p>
        </w:tc>
      </w:tr>
      <w:tr w:rsidR="00746ABB">
        <w:trPr>
          <w:trHeight w:hRule="exact" w:val="178"/>
        </w:trPr>
        <w:tc>
          <w:tcPr>
            <w:tcW w:w="32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36"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955"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1+5+4+4+2</w:t>
            </w:r>
          </w:p>
        </w:tc>
        <w:tc>
          <w:tcPr>
            <w:tcW w:w="56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094"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2"/>
                <w:szCs w:val="12"/>
              </w:rPr>
            </w:pPr>
            <w:r>
              <w:rPr>
                <w:rFonts w:ascii="Arial" w:eastAsia="Arial" w:hAnsi="Arial" w:cs="Arial"/>
                <w:sz w:val="12"/>
                <w:szCs w:val="12"/>
              </w:rPr>
              <w:t>16,000</w:t>
            </w:r>
          </w:p>
        </w:tc>
        <w:tc>
          <w:tcPr>
            <w:tcW w:w="1248"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733"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r>
      <w:tr w:rsidR="00746ABB">
        <w:trPr>
          <w:trHeight w:hRule="exact" w:val="293"/>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162</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1672368</w:t>
            </w:r>
          </w:p>
        </w:tc>
        <w:tc>
          <w:tcPr>
            <w:tcW w:w="3955"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PROTIPOŽÁRNÍ ŠTÍTEK 73488604</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ind w:firstLine="540"/>
              <w:rPr>
                <w:sz w:val="15"/>
                <w:szCs w:val="15"/>
              </w:rPr>
            </w:pPr>
            <w:r>
              <w:rPr>
                <w:rFonts w:ascii="Arial" w:eastAsia="Arial" w:hAnsi="Arial" w:cs="Arial"/>
                <w:i/>
                <w:iCs/>
                <w:color w:val="3558AF"/>
                <w:sz w:val="15"/>
                <w:szCs w:val="15"/>
              </w:rPr>
              <w:t>16,000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17,00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272,00</w:t>
            </w:r>
          </w:p>
        </w:tc>
      </w:tr>
      <w:tr w:rsidR="00746ABB">
        <w:trPr>
          <w:trHeight w:hRule="exact" w:val="178"/>
        </w:trPr>
        <w:tc>
          <w:tcPr>
            <w:tcW w:w="32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36"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955"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1+5+4+4+2</w:t>
            </w:r>
          </w:p>
        </w:tc>
        <w:tc>
          <w:tcPr>
            <w:tcW w:w="56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094"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2"/>
                <w:szCs w:val="12"/>
              </w:rPr>
            </w:pPr>
            <w:r>
              <w:rPr>
                <w:rFonts w:ascii="Arial" w:eastAsia="Arial" w:hAnsi="Arial" w:cs="Arial"/>
                <w:sz w:val="12"/>
                <w:szCs w:val="12"/>
              </w:rPr>
              <w:t>16,000</w:t>
            </w:r>
          </w:p>
        </w:tc>
        <w:tc>
          <w:tcPr>
            <w:tcW w:w="1248"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733"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r>
      <w:tr w:rsidR="00746ABB">
        <w:trPr>
          <w:trHeight w:hRule="exact" w:val="422"/>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both"/>
              <w:rPr>
                <w:sz w:val="15"/>
                <w:szCs w:val="15"/>
              </w:rPr>
            </w:pPr>
            <w:r>
              <w:rPr>
                <w:rFonts w:ascii="Arial" w:eastAsia="Arial" w:hAnsi="Arial" w:cs="Arial"/>
                <w:i/>
                <w:iCs/>
                <w:color w:val="3558AF"/>
                <w:sz w:val="15"/>
                <w:szCs w:val="15"/>
              </w:rPr>
              <w:t>163</w:t>
            </w:r>
          </w:p>
        </w:tc>
        <w:tc>
          <w:tcPr>
            <w:tcW w:w="33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M</w:t>
            </w:r>
          </w:p>
        </w:tc>
        <w:tc>
          <w:tcPr>
            <w:tcW w:w="1330"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5"/>
                <w:szCs w:val="15"/>
              </w:rPr>
            </w:pPr>
            <w:r>
              <w:rPr>
                <w:rFonts w:ascii="Arial" w:eastAsia="Arial" w:hAnsi="Arial" w:cs="Arial"/>
                <w:i/>
                <w:iCs/>
                <w:color w:val="3558AF"/>
                <w:sz w:val="15"/>
                <w:szCs w:val="15"/>
              </w:rPr>
              <w:t>742PUCP3.1</w:t>
            </w:r>
          </w:p>
        </w:tc>
        <w:tc>
          <w:tcPr>
            <w:tcW w:w="3955" w:type="dxa"/>
            <w:tcBorders>
              <w:top w:val="single" w:sz="4" w:space="0" w:color="auto"/>
              <w:left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line="276" w:lineRule="auto"/>
              <w:rPr>
                <w:sz w:val="15"/>
                <w:szCs w:val="15"/>
              </w:rPr>
            </w:pPr>
            <w:r>
              <w:rPr>
                <w:rFonts w:ascii="Arial" w:eastAsia="Arial" w:hAnsi="Arial" w:cs="Arial"/>
                <w:i/>
                <w:iCs/>
                <w:color w:val="3558AF"/>
                <w:sz w:val="15"/>
                <w:szCs w:val="15"/>
              </w:rPr>
              <w:t xml:space="preserve">protipožární povlak utěsnění rezervních trubek do </w:t>
            </w:r>
            <w:proofErr w:type="gramStart"/>
            <w:r>
              <w:rPr>
                <w:rFonts w:ascii="Arial" w:eastAsia="Arial" w:hAnsi="Arial" w:cs="Arial"/>
                <w:i/>
                <w:iCs/>
                <w:color w:val="3558AF"/>
                <w:sz w:val="15"/>
                <w:szCs w:val="15"/>
              </w:rPr>
              <w:t>pr.50</w:t>
            </w:r>
            <w:proofErr w:type="gramEnd"/>
            <w:r>
              <w:rPr>
                <w:rFonts w:ascii="Arial" w:eastAsia="Arial" w:hAnsi="Arial" w:cs="Arial"/>
                <w:i/>
                <w:iCs/>
                <w:color w:val="3558AF"/>
                <w:sz w:val="15"/>
                <w:szCs w:val="15"/>
              </w:rPr>
              <w:t xml:space="preserve"> stěna strop</w:t>
            </w:r>
          </w:p>
        </w:tc>
        <w:tc>
          <w:tcPr>
            <w:tcW w:w="566"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center"/>
              <w:rPr>
                <w:sz w:val="15"/>
                <w:szCs w:val="15"/>
              </w:rPr>
            </w:pPr>
            <w:r>
              <w:rPr>
                <w:rFonts w:ascii="Arial" w:eastAsia="Arial" w:hAnsi="Arial" w:cs="Arial"/>
                <w:i/>
                <w:iCs/>
                <w:color w:val="3558AF"/>
                <w:sz w:val="15"/>
                <w:szCs w:val="15"/>
              </w:rPr>
              <w:t>kus</w:t>
            </w:r>
          </w:p>
        </w:tc>
        <w:tc>
          <w:tcPr>
            <w:tcW w:w="1094"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2,000</w:t>
            </w:r>
          </w:p>
        </w:tc>
        <w:tc>
          <w:tcPr>
            <w:tcW w:w="1248" w:type="dxa"/>
            <w:tcBorders>
              <w:top w:val="single" w:sz="4" w:space="0" w:color="auto"/>
              <w:lef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1 600,00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jc w:val="right"/>
              <w:rPr>
                <w:sz w:val="15"/>
                <w:szCs w:val="15"/>
              </w:rPr>
            </w:pPr>
            <w:r>
              <w:rPr>
                <w:rFonts w:ascii="Arial" w:eastAsia="Arial" w:hAnsi="Arial" w:cs="Arial"/>
                <w:i/>
                <w:iCs/>
                <w:color w:val="3558AF"/>
                <w:sz w:val="15"/>
                <w:szCs w:val="15"/>
              </w:rPr>
              <w:t>3 200,00</w:t>
            </w:r>
          </w:p>
        </w:tc>
      </w:tr>
      <w:tr w:rsidR="00746ABB">
        <w:trPr>
          <w:trHeight w:hRule="exact" w:val="178"/>
        </w:trPr>
        <w:tc>
          <w:tcPr>
            <w:tcW w:w="32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36" w:type="dxa"/>
            <w:tcBorders>
              <w:top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VV</w:t>
            </w:r>
          </w:p>
        </w:tc>
        <w:tc>
          <w:tcPr>
            <w:tcW w:w="1330"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3955" w:type="dxa"/>
            <w:tcBorders>
              <w:top w:val="single" w:sz="4" w:space="0" w:color="auto"/>
            </w:tcBorders>
            <w:shd w:val="clear" w:color="auto" w:fill="FFFFFF"/>
            <w:vAlign w:val="center"/>
          </w:tcPr>
          <w:p w:rsidR="00746ABB" w:rsidRDefault="001A0C31">
            <w:pPr>
              <w:pStyle w:val="Jin0"/>
              <w:framePr w:w="10589" w:h="2731" w:vSpace="226" w:wrap="notBeside" w:vAnchor="text" w:hAnchor="text" w:x="8" w:y="227"/>
              <w:shd w:val="clear" w:color="auto" w:fill="auto"/>
              <w:spacing w:after="0"/>
              <w:rPr>
                <w:sz w:val="12"/>
                <w:szCs w:val="12"/>
              </w:rPr>
            </w:pPr>
            <w:r>
              <w:rPr>
                <w:rFonts w:ascii="Arial" w:eastAsia="Arial" w:hAnsi="Arial" w:cs="Arial"/>
                <w:sz w:val="12"/>
                <w:szCs w:val="12"/>
              </w:rPr>
              <w:t>1+0+0+0+1</w:t>
            </w:r>
          </w:p>
        </w:tc>
        <w:tc>
          <w:tcPr>
            <w:tcW w:w="566"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094" w:type="dxa"/>
            <w:tcBorders>
              <w:top w:val="single" w:sz="4" w:space="0" w:color="auto"/>
            </w:tcBorders>
            <w:shd w:val="clear" w:color="auto" w:fill="FFFFFF"/>
            <w:vAlign w:val="bottom"/>
          </w:tcPr>
          <w:p w:rsidR="00746ABB" w:rsidRDefault="001A0C31">
            <w:pPr>
              <w:pStyle w:val="Jin0"/>
              <w:framePr w:w="10589" w:h="2731" w:vSpace="226" w:wrap="notBeside" w:vAnchor="text" w:hAnchor="text" w:x="8" w:y="227"/>
              <w:shd w:val="clear" w:color="auto" w:fill="auto"/>
              <w:spacing w:after="0"/>
              <w:jc w:val="right"/>
              <w:rPr>
                <w:sz w:val="12"/>
                <w:szCs w:val="12"/>
              </w:rPr>
            </w:pPr>
            <w:r>
              <w:rPr>
                <w:rFonts w:ascii="Arial" w:eastAsia="Arial" w:hAnsi="Arial" w:cs="Arial"/>
                <w:sz w:val="12"/>
                <w:szCs w:val="12"/>
              </w:rPr>
              <w:t>2,000</w:t>
            </w:r>
          </w:p>
        </w:tc>
        <w:tc>
          <w:tcPr>
            <w:tcW w:w="1248"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c>
          <w:tcPr>
            <w:tcW w:w="1733" w:type="dxa"/>
            <w:tcBorders>
              <w:top w:val="single" w:sz="4" w:space="0" w:color="auto"/>
            </w:tcBorders>
            <w:shd w:val="clear" w:color="auto" w:fill="FFFFFF"/>
          </w:tcPr>
          <w:p w:rsidR="00746ABB" w:rsidRDefault="00746ABB">
            <w:pPr>
              <w:framePr w:w="10589" w:h="2731" w:vSpace="226" w:wrap="notBeside" w:vAnchor="text" w:hAnchor="text" w:x="8" w:y="227"/>
              <w:rPr>
                <w:sz w:val="10"/>
                <w:szCs w:val="10"/>
              </w:rPr>
            </w:pPr>
          </w:p>
        </w:tc>
      </w:tr>
    </w:tbl>
    <w:p w:rsidR="00746ABB" w:rsidRDefault="001A0C31">
      <w:pPr>
        <w:pStyle w:val="Titulektabulky0"/>
        <w:framePr w:w="826" w:h="226" w:hSpace="7" w:wrap="notBeside" w:vAnchor="text" w:hAnchor="text" w:x="9752" w:y="1"/>
        <w:shd w:val="clear" w:color="auto" w:fill="auto"/>
        <w:rPr>
          <w:sz w:val="17"/>
          <w:szCs w:val="17"/>
        </w:rPr>
      </w:pPr>
      <w:r>
        <w:rPr>
          <w:i w:val="0"/>
          <w:iCs w:val="0"/>
          <w:sz w:val="17"/>
          <w:szCs w:val="17"/>
        </w:rPr>
        <w:t>54 432,00</w:t>
      </w:r>
    </w:p>
    <w:p w:rsidR="00746ABB" w:rsidRDefault="001A0C31">
      <w:pPr>
        <w:pStyle w:val="Titulektabulky0"/>
        <w:framePr w:w="2962" w:h="245" w:hSpace="7" w:wrap="notBeside" w:vAnchor="text" w:hAnchor="text" w:x="2019" w:y="11"/>
        <w:shd w:val="clear" w:color="auto" w:fill="auto"/>
        <w:rPr>
          <w:sz w:val="17"/>
          <w:szCs w:val="17"/>
        </w:rPr>
      </w:pPr>
      <w:r>
        <w:rPr>
          <w:i w:val="0"/>
          <w:iCs w:val="0"/>
          <w:sz w:val="17"/>
          <w:szCs w:val="17"/>
        </w:rPr>
        <w:t xml:space="preserve">Požární ucpávky svazky </w:t>
      </w:r>
      <w:proofErr w:type="gramStart"/>
      <w:r>
        <w:rPr>
          <w:i w:val="0"/>
          <w:iCs w:val="0"/>
          <w:sz w:val="17"/>
          <w:szCs w:val="17"/>
        </w:rPr>
        <w:t>kabelů</w:t>
      </w:r>
      <w:proofErr w:type="gramEnd"/>
      <w:r>
        <w:rPr>
          <w:i w:val="0"/>
          <w:iCs w:val="0"/>
          <w:sz w:val="17"/>
          <w:szCs w:val="17"/>
        </w:rPr>
        <w:t xml:space="preserve"> .</w:t>
      </w:r>
      <w:proofErr w:type="gramStart"/>
      <w:r>
        <w:rPr>
          <w:i w:val="0"/>
          <w:iCs w:val="0"/>
          <w:sz w:val="17"/>
          <w:szCs w:val="17"/>
        </w:rPr>
        <w:t>trasy</w:t>
      </w:r>
      <w:proofErr w:type="gramEnd"/>
    </w:p>
    <w:p w:rsidR="00746ABB" w:rsidRDefault="001A0C31">
      <w:pPr>
        <w:pStyle w:val="Titulektabulky0"/>
        <w:framePr w:w="1171" w:h="211" w:hSpace="7" w:wrap="notBeside" w:vAnchor="text" w:hAnchor="text" w:x="349" w:y="11"/>
        <w:shd w:val="clear" w:color="auto" w:fill="auto"/>
        <w:rPr>
          <w:sz w:val="17"/>
          <w:szCs w:val="17"/>
        </w:rPr>
      </w:pPr>
      <w:r>
        <w:rPr>
          <w:i w:val="0"/>
          <w:iCs w:val="0"/>
          <w:sz w:val="17"/>
          <w:szCs w:val="17"/>
        </w:rPr>
        <w:t>O 74233-9.2</w:t>
      </w:r>
    </w:p>
    <w:p w:rsidR="00746ABB" w:rsidRDefault="00746AB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36"/>
        <w:gridCol w:w="1330"/>
        <w:gridCol w:w="3950"/>
        <w:gridCol w:w="571"/>
        <w:gridCol w:w="1090"/>
        <w:gridCol w:w="1253"/>
        <w:gridCol w:w="1728"/>
      </w:tblGrid>
      <w:tr w:rsidR="00746ABB">
        <w:trPr>
          <w:trHeight w:hRule="exact" w:val="638"/>
          <w:jc w:val="center"/>
        </w:trPr>
        <w:tc>
          <w:tcPr>
            <w:tcW w:w="10584" w:type="dxa"/>
            <w:gridSpan w:val="8"/>
            <w:shd w:val="clear" w:color="auto" w:fill="FFFFFF"/>
            <w:vAlign w:val="bottom"/>
          </w:tcPr>
          <w:p w:rsidR="00746ABB" w:rsidRDefault="001A0C31">
            <w:pPr>
              <w:pStyle w:val="Jin0"/>
              <w:shd w:val="clear" w:color="auto" w:fill="auto"/>
              <w:tabs>
                <w:tab w:val="left" w:pos="2006"/>
                <w:tab w:val="left" w:pos="9590"/>
              </w:tabs>
              <w:spacing w:after="180"/>
              <w:ind w:firstLine="340"/>
              <w:rPr>
                <w:sz w:val="20"/>
                <w:szCs w:val="20"/>
              </w:rPr>
            </w:pPr>
            <w:r>
              <w:rPr>
                <w:rFonts w:ascii="Arial" w:eastAsia="Arial" w:hAnsi="Arial" w:cs="Arial"/>
                <w:smallCaps/>
                <w:sz w:val="17"/>
                <w:szCs w:val="17"/>
              </w:rPr>
              <w:t>d</w:t>
            </w:r>
            <w:r>
              <w:rPr>
                <w:rFonts w:ascii="Arial" w:eastAsia="Arial" w:hAnsi="Arial" w:cs="Arial"/>
                <w:sz w:val="20"/>
                <w:szCs w:val="20"/>
              </w:rPr>
              <w:t xml:space="preserve"> VRN</w:t>
            </w:r>
            <w:r>
              <w:rPr>
                <w:rFonts w:ascii="Arial" w:eastAsia="Arial" w:hAnsi="Arial" w:cs="Arial"/>
                <w:sz w:val="20"/>
                <w:szCs w:val="20"/>
              </w:rPr>
              <w:tab/>
              <w:t>Vedlejší rozpočtové náklady</w:t>
            </w:r>
            <w:r>
              <w:rPr>
                <w:rFonts w:ascii="Arial" w:eastAsia="Arial" w:hAnsi="Arial" w:cs="Arial"/>
                <w:sz w:val="20"/>
                <w:szCs w:val="20"/>
              </w:rPr>
              <w:tab/>
              <w:t>70 001,00</w:t>
            </w:r>
          </w:p>
          <w:p w:rsidR="00746ABB" w:rsidRDefault="001A0C31">
            <w:pPr>
              <w:pStyle w:val="Jin0"/>
              <w:shd w:val="clear" w:color="auto" w:fill="auto"/>
              <w:tabs>
                <w:tab w:val="left" w:pos="2010"/>
                <w:tab w:val="left" w:pos="9743"/>
              </w:tabs>
              <w:spacing w:after="0"/>
              <w:ind w:firstLine="340"/>
              <w:rPr>
                <w:sz w:val="17"/>
                <w:szCs w:val="17"/>
              </w:rPr>
            </w:pPr>
            <w:r>
              <w:rPr>
                <w:rFonts w:ascii="Arial" w:eastAsia="Arial" w:hAnsi="Arial" w:cs="Arial"/>
                <w:smallCaps/>
                <w:sz w:val="17"/>
                <w:szCs w:val="17"/>
              </w:rPr>
              <w:t>d</w:t>
            </w:r>
            <w:r>
              <w:rPr>
                <w:rFonts w:ascii="Arial" w:eastAsia="Arial" w:hAnsi="Arial" w:cs="Arial"/>
                <w:sz w:val="17"/>
                <w:szCs w:val="17"/>
              </w:rPr>
              <w:t xml:space="preserve"> VRN1</w:t>
            </w:r>
            <w:r>
              <w:rPr>
                <w:rFonts w:ascii="Arial" w:eastAsia="Arial" w:hAnsi="Arial" w:cs="Arial"/>
                <w:sz w:val="17"/>
                <w:szCs w:val="17"/>
              </w:rPr>
              <w:tab/>
              <w:t>Průzkumné, geodetické a projektové práce</w:t>
            </w:r>
            <w:r>
              <w:rPr>
                <w:rFonts w:ascii="Arial" w:eastAsia="Arial" w:hAnsi="Arial" w:cs="Arial"/>
                <w:sz w:val="17"/>
                <w:szCs w:val="17"/>
              </w:rPr>
              <w:tab/>
              <w:t>39 001,00</w:t>
            </w:r>
          </w:p>
        </w:tc>
      </w:tr>
      <w:tr w:rsidR="00746ABB">
        <w:trPr>
          <w:trHeight w:hRule="exact" w:val="293"/>
          <w:jc w:val="center"/>
        </w:trPr>
        <w:tc>
          <w:tcPr>
            <w:tcW w:w="32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164</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013254000</w:t>
            </w:r>
          </w:p>
        </w:tc>
        <w:tc>
          <w:tcPr>
            <w:tcW w:w="395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Dokumentace skutečného provedení stavby</w:t>
            </w:r>
          </w:p>
        </w:tc>
        <w:tc>
          <w:tcPr>
            <w:tcW w:w="571" w:type="dxa"/>
            <w:tcBorders>
              <w:top w:val="single" w:sz="4" w:space="0" w:color="auto"/>
              <w:left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1,000</w:t>
            </w:r>
          </w:p>
        </w:tc>
        <w:tc>
          <w:tcPr>
            <w:tcW w:w="1253"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15 000,00</w:t>
            </w:r>
          </w:p>
        </w:tc>
        <w:tc>
          <w:tcPr>
            <w:tcW w:w="1728"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15 000,00</w:t>
            </w:r>
          </w:p>
        </w:tc>
      </w:tr>
      <w:tr w:rsidR="00746ABB">
        <w:trPr>
          <w:trHeight w:hRule="exact" w:val="178"/>
          <w:jc w:val="center"/>
        </w:trPr>
        <w:tc>
          <w:tcPr>
            <w:tcW w:w="10584" w:type="dxa"/>
            <w:gridSpan w:val="8"/>
            <w:tcBorders>
              <w:top w:val="single" w:sz="4" w:space="0" w:color="auto"/>
            </w:tcBorders>
            <w:shd w:val="clear" w:color="auto" w:fill="FFFFFF"/>
            <w:vAlign w:val="bottom"/>
          </w:tcPr>
          <w:p w:rsidR="00746ABB" w:rsidRDefault="001A0C31">
            <w:pPr>
              <w:pStyle w:val="Jin0"/>
              <w:shd w:val="clear" w:color="auto" w:fill="auto"/>
              <w:tabs>
                <w:tab w:val="left" w:pos="2001"/>
              </w:tabs>
              <w:spacing w:after="0"/>
              <w:ind w:firstLine="340"/>
              <w:rPr>
                <w:sz w:val="10"/>
                <w:szCs w:val="10"/>
              </w:rPr>
            </w:pPr>
            <w:r>
              <w:rPr>
                <w:rFonts w:ascii="Arial" w:eastAsia="Arial" w:hAnsi="Arial" w:cs="Arial"/>
                <w:sz w:val="12"/>
                <w:szCs w:val="12"/>
              </w:rPr>
              <w:t>Online PSC</w:t>
            </w:r>
            <w:r>
              <w:rPr>
                <w:rFonts w:ascii="Arial" w:eastAsia="Arial" w:hAnsi="Arial" w:cs="Arial"/>
                <w:sz w:val="12"/>
                <w:szCs w:val="12"/>
              </w:rPr>
              <w:tab/>
            </w:r>
            <w:hyperlink r:id="rId112" w:history="1">
              <w:r>
                <w:rPr>
                  <w:rFonts w:ascii="Arial" w:eastAsia="Arial" w:hAnsi="Arial" w:cs="Arial"/>
                  <w:i/>
                  <w:iCs/>
                  <w:sz w:val="10"/>
                  <w:szCs w:val="10"/>
                  <w:lang w:val="en-US" w:eastAsia="en-US" w:bidi="en-US"/>
                </w:rPr>
                <w:t>https://podminky.urs.cz/item/CS</w:t>
              </w:r>
            </w:hyperlink>
            <w:r>
              <w:rPr>
                <w:rFonts w:ascii="Arial" w:eastAsia="Arial" w:hAnsi="Arial" w:cs="Arial"/>
                <w:i/>
                <w:iCs/>
                <w:sz w:val="10"/>
                <w:szCs w:val="10"/>
                <w:lang w:val="en-US" w:eastAsia="en-US" w:bidi="en-US"/>
              </w:rPr>
              <w:t xml:space="preserve"> </w:t>
            </w:r>
            <w:r>
              <w:rPr>
                <w:rFonts w:ascii="Arial" w:eastAsia="Arial" w:hAnsi="Arial" w:cs="Arial"/>
                <w:i/>
                <w:iCs/>
                <w:sz w:val="10"/>
                <w:szCs w:val="10"/>
              </w:rPr>
              <w:t>URS 2024 02/013254000</w:t>
            </w:r>
          </w:p>
        </w:tc>
      </w:tr>
      <w:tr w:rsidR="00746ABB">
        <w:trPr>
          <w:trHeight w:hRule="exact" w:val="302"/>
          <w:jc w:val="center"/>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165</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w:t>
            </w:r>
          </w:p>
        </w:tc>
        <w:tc>
          <w:tcPr>
            <w:tcW w:w="133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013324000</w:t>
            </w:r>
          </w:p>
        </w:tc>
        <w:tc>
          <w:tcPr>
            <w:tcW w:w="395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Nabídkový rozpočet</w:t>
            </w:r>
          </w:p>
        </w:tc>
        <w:tc>
          <w:tcPr>
            <w:tcW w:w="571" w:type="dxa"/>
            <w:tcBorders>
              <w:top w:val="single" w:sz="4" w:space="0" w:color="auto"/>
              <w:left w:val="single" w:sz="4" w:space="0" w:color="auto"/>
              <w:bottom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1,000</w:t>
            </w:r>
          </w:p>
        </w:tc>
        <w:tc>
          <w:tcPr>
            <w:tcW w:w="125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1,00</w:t>
            </w:r>
          </w:p>
        </w:tc>
      </w:tr>
    </w:tbl>
    <w:p w:rsidR="00746ABB" w:rsidRDefault="001A0C31">
      <w:pPr>
        <w:pStyle w:val="Titulektabulky0"/>
        <w:shd w:val="clear" w:color="auto" w:fill="auto"/>
        <w:tabs>
          <w:tab w:val="left" w:pos="1987"/>
        </w:tabs>
        <w:ind w:left="326"/>
      </w:pPr>
      <w:r>
        <w:rPr>
          <w:i w:val="0"/>
          <w:iCs w:val="0"/>
          <w:sz w:val="12"/>
          <w:szCs w:val="12"/>
        </w:rPr>
        <w:t>Online PSC</w:t>
      </w:r>
      <w:r>
        <w:rPr>
          <w:i w:val="0"/>
          <w:iCs w:val="0"/>
          <w:sz w:val="12"/>
          <w:szCs w:val="12"/>
        </w:rPr>
        <w:tab/>
      </w:r>
      <w:hyperlink r:id="rId113" w:history="1">
        <w:r>
          <w:rPr>
            <w:lang w:val="en-US" w:eastAsia="en-US" w:bidi="en-US"/>
          </w:rPr>
          <w:t>https://podminky.urs.cz/item/CS</w:t>
        </w:r>
      </w:hyperlink>
      <w:r>
        <w:rPr>
          <w:lang w:val="en-US" w:eastAsia="en-US" w:bidi="en-US"/>
        </w:rPr>
        <w:t xml:space="preserve"> </w:t>
      </w:r>
      <w:r>
        <w:t>URS 2024 02/013324000</w:t>
      </w:r>
    </w:p>
    <w:p w:rsidR="00746ABB" w:rsidRDefault="00746ABB">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25"/>
        <w:gridCol w:w="3950"/>
        <w:gridCol w:w="571"/>
        <w:gridCol w:w="1090"/>
        <w:gridCol w:w="1253"/>
        <w:gridCol w:w="1733"/>
      </w:tblGrid>
      <w:tr w:rsidR="00746ABB">
        <w:trPr>
          <w:trHeight w:hRule="exact" w:val="869"/>
        </w:trPr>
        <w:tc>
          <w:tcPr>
            <w:tcW w:w="326"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both"/>
              <w:rPr>
                <w:sz w:val="15"/>
                <w:szCs w:val="15"/>
              </w:rPr>
            </w:pPr>
            <w:r>
              <w:rPr>
                <w:rFonts w:ascii="Arial" w:eastAsia="Arial" w:hAnsi="Arial" w:cs="Arial"/>
                <w:sz w:val="15"/>
                <w:szCs w:val="15"/>
              </w:rPr>
              <w:lastRenderedPageBreak/>
              <w:t>166</w:t>
            </w:r>
          </w:p>
        </w:tc>
        <w:tc>
          <w:tcPr>
            <w:tcW w:w="341"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rPr>
                <w:sz w:val="15"/>
                <w:szCs w:val="15"/>
              </w:rPr>
            </w:pPr>
            <w:r>
              <w:rPr>
                <w:rFonts w:ascii="Arial" w:eastAsia="Arial" w:hAnsi="Arial" w:cs="Arial"/>
                <w:sz w:val="15"/>
                <w:szCs w:val="15"/>
              </w:rPr>
              <w:t>04530300001</w:t>
            </w:r>
          </w:p>
        </w:tc>
        <w:tc>
          <w:tcPr>
            <w:tcW w:w="3950"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line="269" w:lineRule="auto"/>
              <w:rPr>
                <w:sz w:val="15"/>
                <w:szCs w:val="15"/>
              </w:rPr>
            </w:pPr>
            <w:r>
              <w:rPr>
                <w:rFonts w:ascii="Arial" w:eastAsia="Arial" w:hAnsi="Arial" w:cs="Arial"/>
                <w:sz w:val="15"/>
                <w:szCs w:val="15"/>
              </w:rPr>
              <w:t>Koordinační práce na stavbě při zhotovení elektroinstalačních prací v návaznosti na umístění systémových prvků UKS v rámci dodávek ostatních subdodávek a interiéru</w:t>
            </w:r>
          </w:p>
        </w:tc>
        <w:tc>
          <w:tcPr>
            <w:tcW w:w="571"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center"/>
              <w:rPr>
                <w:sz w:val="15"/>
                <w:szCs w:val="15"/>
              </w:rPr>
            </w:pPr>
            <w:r>
              <w:rPr>
                <w:rFonts w:ascii="Arial" w:eastAsia="Arial" w:hAnsi="Arial" w:cs="Arial"/>
                <w:sz w:val="15"/>
                <w:szCs w:val="15"/>
              </w:rPr>
              <w:t>hod</w:t>
            </w:r>
          </w:p>
        </w:tc>
        <w:tc>
          <w:tcPr>
            <w:tcW w:w="1090"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24,000</w:t>
            </w:r>
          </w:p>
        </w:tc>
        <w:tc>
          <w:tcPr>
            <w:tcW w:w="1253" w:type="dxa"/>
            <w:tcBorders>
              <w:top w:val="single" w:sz="4" w:space="0" w:color="auto"/>
              <w:lef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500,00</w:t>
            </w:r>
          </w:p>
        </w:tc>
        <w:tc>
          <w:tcPr>
            <w:tcW w:w="1733"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12 000,00</w:t>
            </w:r>
          </w:p>
        </w:tc>
      </w:tr>
      <w:tr w:rsidR="00746ABB">
        <w:trPr>
          <w:trHeight w:hRule="exact" w:val="1104"/>
        </w:trPr>
        <w:tc>
          <w:tcPr>
            <w:tcW w:w="32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both"/>
              <w:rPr>
                <w:sz w:val="15"/>
                <w:szCs w:val="15"/>
              </w:rPr>
            </w:pPr>
            <w:r>
              <w:rPr>
                <w:rFonts w:ascii="Arial" w:eastAsia="Arial" w:hAnsi="Arial" w:cs="Arial"/>
                <w:sz w:val="15"/>
                <w:szCs w:val="15"/>
              </w:rPr>
              <w:t>167</w:t>
            </w:r>
          </w:p>
        </w:tc>
        <w:tc>
          <w:tcPr>
            <w:tcW w:w="34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center"/>
              <w:rPr>
                <w:sz w:val="15"/>
                <w:szCs w:val="15"/>
              </w:rPr>
            </w:pPr>
            <w:r>
              <w:rPr>
                <w:rFonts w:ascii="Arial" w:eastAsia="Arial" w:hAnsi="Arial" w:cs="Arial"/>
                <w:sz w:val="15"/>
                <w:szCs w:val="15"/>
              </w:rPr>
              <w:t>K</w:t>
            </w:r>
          </w:p>
        </w:tc>
        <w:tc>
          <w:tcPr>
            <w:tcW w:w="1325"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rPr>
                <w:sz w:val="15"/>
                <w:szCs w:val="15"/>
              </w:rPr>
            </w:pPr>
            <w:r>
              <w:rPr>
                <w:rFonts w:ascii="Arial" w:eastAsia="Arial" w:hAnsi="Arial" w:cs="Arial"/>
                <w:sz w:val="15"/>
                <w:szCs w:val="15"/>
              </w:rPr>
              <w:t>045303000_02</w:t>
            </w:r>
          </w:p>
        </w:tc>
        <w:tc>
          <w:tcPr>
            <w:tcW w:w="395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line="276" w:lineRule="auto"/>
              <w:rPr>
                <w:sz w:val="15"/>
                <w:szCs w:val="15"/>
              </w:rPr>
            </w:pPr>
            <w:r>
              <w:rPr>
                <w:rFonts w:ascii="Arial" w:eastAsia="Arial" w:hAnsi="Arial" w:cs="Arial"/>
                <w:sz w:val="15"/>
                <w:szCs w:val="15"/>
              </w:rPr>
              <w:t>Koordinační práce na stavbě při zhotovení elektroinstalačních prací v návaznosti na umístění systémových prvků vůči ostatním profesím v souladu s interiérem, konaná před začátkem instalace kabelů do stavby</w:t>
            </w:r>
          </w:p>
        </w:tc>
        <w:tc>
          <w:tcPr>
            <w:tcW w:w="571"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center"/>
              <w:rPr>
                <w:sz w:val="15"/>
                <w:szCs w:val="15"/>
              </w:rPr>
            </w:pPr>
            <w:r>
              <w:rPr>
                <w:rFonts w:ascii="Arial" w:eastAsia="Arial" w:hAnsi="Arial" w:cs="Arial"/>
                <w:sz w:val="15"/>
                <w:szCs w:val="15"/>
              </w:rPr>
              <w:t>hod</w:t>
            </w: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24,000</w:t>
            </w:r>
          </w:p>
        </w:tc>
        <w:tc>
          <w:tcPr>
            <w:tcW w:w="1253"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500,00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framePr w:w="10589" w:h="1973" w:vSpace="365" w:wrap="notBeside" w:vAnchor="text" w:hAnchor="text" w:x="8" w:y="1"/>
              <w:shd w:val="clear" w:color="auto" w:fill="auto"/>
              <w:spacing w:after="0"/>
              <w:jc w:val="right"/>
              <w:rPr>
                <w:sz w:val="15"/>
                <w:szCs w:val="15"/>
              </w:rPr>
            </w:pPr>
            <w:r>
              <w:rPr>
                <w:rFonts w:ascii="Arial" w:eastAsia="Arial" w:hAnsi="Arial" w:cs="Arial"/>
                <w:sz w:val="15"/>
                <w:szCs w:val="15"/>
              </w:rPr>
              <w:t>12 000,00</w:t>
            </w:r>
          </w:p>
        </w:tc>
      </w:tr>
    </w:tbl>
    <w:p w:rsidR="00746ABB" w:rsidRDefault="001A0C31">
      <w:pPr>
        <w:pStyle w:val="Titulektabulky0"/>
        <w:framePr w:w="1526" w:h="206" w:hSpace="7" w:wrap="notBeside" w:vAnchor="text" w:hAnchor="text" w:x="2005" w:y="2132"/>
        <w:shd w:val="clear" w:color="auto" w:fill="auto"/>
        <w:rPr>
          <w:sz w:val="17"/>
          <w:szCs w:val="17"/>
        </w:rPr>
      </w:pPr>
      <w:r>
        <w:rPr>
          <w:i w:val="0"/>
          <w:iCs w:val="0"/>
          <w:sz w:val="17"/>
          <w:szCs w:val="17"/>
        </w:rPr>
        <w:t>Zařízení staveniště</w:t>
      </w:r>
    </w:p>
    <w:p w:rsidR="00746ABB" w:rsidRDefault="001A0C31">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2"/>
        <w:gridCol w:w="336"/>
        <w:gridCol w:w="1334"/>
        <w:gridCol w:w="3960"/>
        <w:gridCol w:w="571"/>
        <w:gridCol w:w="1090"/>
        <w:gridCol w:w="1229"/>
        <w:gridCol w:w="1742"/>
      </w:tblGrid>
      <w:tr w:rsidR="00746ABB">
        <w:trPr>
          <w:trHeight w:hRule="exact" w:val="533"/>
          <w:jc w:val="center"/>
        </w:trPr>
        <w:tc>
          <w:tcPr>
            <w:tcW w:w="658" w:type="dxa"/>
            <w:gridSpan w:val="2"/>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lastRenderedPageBreak/>
              <w:t xml:space="preserve">PČ </w:t>
            </w:r>
            <w:proofErr w:type="spellStart"/>
            <w:r>
              <w:rPr>
                <w:rFonts w:ascii="Arial" w:eastAsia="Arial" w:hAnsi="Arial" w:cs="Arial"/>
                <w:sz w:val="15"/>
                <w:szCs w:val="15"/>
                <w:lang w:val="en-US" w:eastAsia="en-US" w:bidi="en-US"/>
              </w:rPr>
              <w:t>Typ</w:t>
            </w:r>
            <w:proofErr w:type="spellEnd"/>
          </w:p>
        </w:tc>
        <w:tc>
          <w:tcPr>
            <w:tcW w:w="1334"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Kód</w:t>
            </w:r>
          </w:p>
        </w:tc>
        <w:tc>
          <w:tcPr>
            <w:tcW w:w="3960"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Popis</w:t>
            </w:r>
          </w:p>
        </w:tc>
        <w:tc>
          <w:tcPr>
            <w:tcW w:w="571"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MJ</w:t>
            </w:r>
          </w:p>
        </w:tc>
        <w:tc>
          <w:tcPr>
            <w:tcW w:w="1090"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Množství</w:t>
            </w:r>
          </w:p>
        </w:tc>
        <w:tc>
          <w:tcPr>
            <w:tcW w:w="1229" w:type="dxa"/>
            <w:tcBorders>
              <w:top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proofErr w:type="spellStart"/>
            <w:proofErr w:type="gramStart"/>
            <w:r>
              <w:rPr>
                <w:rFonts w:ascii="Arial" w:eastAsia="Arial" w:hAnsi="Arial" w:cs="Arial"/>
                <w:sz w:val="15"/>
                <w:szCs w:val="15"/>
              </w:rPr>
              <w:t>J.cena</w:t>
            </w:r>
            <w:proofErr w:type="spellEnd"/>
            <w:proofErr w:type="gramEnd"/>
            <w:r>
              <w:rPr>
                <w:rFonts w:ascii="Arial" w:eastAsia="Arial" w:hAnsi="Arial" w:cs="Arial"/>
                <w:sz w:val="15"/>
                <w:szCs w:val="15"/>
              </w:rPr>
              <w:t xml:space="preserve"> [CZK]</w:t>
            </w:r>
          </w:p>
        </w:tc>
        <w:tc>
          <w:tcPr>
            <w:tcW w:w="1742" w:type="dxa"/>
            <w:tcBorders>
              <w:top w:val="single" w:sz="4" w:space="0" w:color="auto"/>
              <w:right w:val="single" w:sz="4" w:space="0" w:color="auto"/>
            </w:tcBorders>
            <w:shd w:val="clear" w:color="auto" w:fill="FFFFFF"/>
            <w:vAlign w:val="center"/>
          </w:tcPr>
          <w:p w:rsidR="00746ABB" w:rsidRDefault="001A0C31">
            <w:pPr>
              <w:pStyle w:val="Jin0"/>
              <w:shd w:val="clear" w:color="auto" w:fill="auto"/>
              <w:spacing w:after="0"/>
              <w:jc w:val="center"/>
              <w:rPr>
                <w:sz w:val="15"/>
                <w:szCs w:val="15"/>
              </w:rPr>
            </w:pPr>
            <w:r>
              <w:rPr>
                <w:rFonts w:ascii="Arial" w:eastAsia="Arial" w:hAnsi="Arial" w:cs="Arial"/>
                <w:sz w:val="15"/>
                <w:szCs w:val="15"/>
              </w:rPr>
              <w:t>Cena celkem [CZK]</w:t>
            </w:r>
          </w:p>
        </w:tc>
      </w:tr>
      <w:tr w:rsidR="00746ABB">
        <w:trPr>
          <w:trHeight w:hRule="exact" w:val="403"/>
          <w:jc w:val="center"/>
        </w:trPr>
        <w:tc>
          <w:tcPr>
            <w:tcW w:w="322" w:type="dxa"/>
            <w:tcBorders>
              <w:top w:val="single" w:sz="4" w:space="0" w:color="auto"/>
            </w:tcBorders>
            <w:shd w:val="clear" w:color="auto" w:fill="FFFFFF"/>
          </w:tcPr>
          <w:p w:rsidR="00746ABB" w:rsidRDefault="00746ABB">
            <w:pPr>
              <w:rPr>
                <w:sz w:val="10"/>
                <w:szCs w:val="10"/>
              </w:rPr>
            </w:pPr>
          </w:p>
        </w:tc>
        <w:tc>
          <w:tcPr>
            <w:tcW w:w="336" w:type="dxa"/>
            <w:tcBorders>
              <w:top w:val="single" w:sz="4" w:space="0" w:color="auto"/>
            </w:tcBorders>
            <w:shd w:val="clear" w:color="auto" w:fill="FFFFFF"/>
            <w:vAlign w:val="bottom"/>
          </w:tcPr>
          <w:p w:rsidR="00746ABB" w:rsidRDefault="001A0C31">
            <w:pPr>
              <w:pStyle w:val="Jin0"/>
              <w:shd w:val="clear" w:color="auto" w:fill="auto"/>
              <w:spacing w:after="0"/>
              <w:rPr>
                <w:sz w:val="13"/>
                <w:szCs w:val="13"/>
              </w:rPr>
            </w:pPr>
            <w:r>
              <w:rPr>
                <w:rFonts w:ascii="Arial" w:eastAsia="Arial" w:hAnsi="Arial" w:cs="Arial"/>
                <w:b/>
                <w:bCs/>
                <w:sz w:val="13"/>
                <w:szCs w:val="13"/>
                <w:lang w:val="en-US" w:eastAsia="en-US" w:bidi="en-US"/>
              </w:rPr>
              <w:t>D</w:t>
            </w:r>
          </w:p>
        </w:tc>
        <w:tc>
          <w:tcPr>
            <w:tcW w:w="1334" w:type="dxa"/>
            <w:tcBorders>
              <w:top w:val="single" w:sz="4" w:space="0" w:color="auto"/>
            </w:tcBorders>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lang w:val="en-US" w:eastAsia="en-US" w:bidi="en-US"/>
              </w:rPr>
              <w:t>VRN8</w:t>
            </w:r>
          </w:p>
        </w:tc>
        <w:tc>
          <w:tcPr>
            <w:tcW w:w="4531" w:type="dxa"/>
            <w:gridSpan w:val="2"/>
            <w:tcBorders>
              <w:top w:val="single" w:sz="4" w:space="0" w:color="auto"/>
            </w:tcBorders>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Přesun stavebních kapacit</w:t>
            </w:r>
          </w:p>
        </w:tc>
        <w:tc>
          <w:tcPr>
            <w:tcW w:w="1090" w:type="dxa"/>
            <w:tcBorders>
              <w:top w:val="single" w:sz="4" w:space="0" w:color="auto"/>
            </w:tcBorders>
            <w:shd w:val="clear" w:color="auto" w:fill="FFFFFF"/>
          </w:tcPr>
          <w:p w:rsidR="00746ABB" w:rsidRDefault="00746ABB">
            <w:pPr>
              <w:rPr>
                <w:sz w:val="10"/>
                <w:szCs w:val="10"/>
              </w:rPr>
            </w:pPr>
          </w:p>
        </w:tc>
        <w:tc>
          <w:tcPr>
            <w:tcW w:w="1229" w:type="dxa"/>
            <w:tcBorders>
              <w:top w:val="single" w:sz="4" w:space="0" w:color="auto"/>
            </w:tcBorders>
            <w:shd w:val="clear" w:color="auto" w:fill="FFFFFF"/>
          </w:tcPr>
          <w:p w:rsidR="00746ABB" w:rsidRDefault="00746ABB">
            <w:pPr>
              <w:rPr>
                <w:sz w:val="10"/>
                <w:szCs w:val="10"/>
              </w:rPr>
            </w:pPr>
          </w:p>
        </w:tc>
        <w:tc>
          <w:tcPr>
            <w:tcW w:w="1742" w:type="dxa"/>
            <w:tcBorders>
              <w:top w:val="single" w:sz="4" w:space="0" w:color="auto"/>
            </w:tcBorders>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20 000,00</w:t>
            </w:r>
          </w:p>
        </w:tc>
      </w:tr>
      <w:tr w:rsidR="00746ABB">
        <w:trPr>
          <w:trHeight w:hRule="exact" w:val="379"/>
          <w:jc w:val="center"/>
        </w:trPr>
        <w:tc>
          <w:tcPr>
            <w:tcW w:w="322"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lang w:val="en-US" w:eastAsia="en-US" w:bidi="en-US"/>
              </w:rPr>
              <w:t>169</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065002000</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Mimostaveništní doprava materiálů, výrobků a strojů</w:t>
            </w:r>
          </w:p>
        </w:tc>
        <w:tc>
          <w:tcPr>
            <w:tcW w:w="571" w:type="dxa"/>
            <w:tcBorders>
              <w:top w:val="single" w:sz="4" w:space="0" w:color="auto"/>
              <w:left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ind w:firstLine="660"/>
              <w:rPr>
                <w:sz w:val="15"/>
                <w:szCs w:val="15"/>
              </w:rPr>
            </w:pPr>
            <w:r>
              <w:rPr>
                <w:rFonts w:ascii="Arial" w:eastAsia="Arial" w:hAnsi="Arial" w:cs="Arial"/>
                <w:sz w:val="15"/>
                <w:szCs w:val="15"/>
              </w:rPr>
              <w:t>1,000</w:t>
            </w:r>
          </w:p>
        </w:tc>
        <w:tc>
          <w:tcPr>
            <w:tcW w:w="1229"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c>
          <w:tcPr>
            <w:tcW w:w="1742"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r>
      <w:tr w:rsidR="00746ABB">
        <w:trPr>
          <w:trHeight w:hRule="exact" w:val="178"/>
          <w:jc w:val="center"/>
        </w:trPr>
        <w:tc>
          <w:tcPr>
            <w:tcW w:w="322" w:type="dxa"/>
            <w:tcBorders>
              <w:top w:val="single" w:sz="4" w:space="0" w:color="auto"/>
            </w:tcBorders>
            <w:shd w:val="clear" w:color="auto" w:fill="FFFFFF"/>
          </w:tcPr>
          <w:p w:rsidR="00746ABB" w:rsidRDefault="00746ABB">
            <w:pPr>
              <w:rPr>
                <w:sz w:val="10"/>
                <w:szCs w:val="10"/>
              </w:rPr>
            </w:pPr>
          </w:p>
        </w:tc>
        <w:tc>
          <w:tcPr>
            <w:tcW w:w="1670" w:type="dxa"/>
            <w:gridSpan w:val="2"/>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lang w:val="en-US" w:eastAsia="en-US" w:bidi="en-US"/>
              </w:rPr>
              <w:t>Online PSC</w:t>
            </w:r>
          </w:p>
        </w:tc>
        <w:tc>
          <w:tcPr>
            <w:tcW w:w="4531" w:type="dxa"/>
            <w:gridSpan w:val="2"/>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114" w:history="1">
              <w:r w:rsidR="001A0C31">
                <w:rPr>
                  <w:rFonts w:ascii="Arial" w:eastAsia="Arial" w:hAnsi="Arial" w:cs="Arial"/>
                  <w:i/>
                  <w:iCs/>
                  <w:sz w:val="10"/>
                  <w:szCs w:val="10"/>
                  <w:lang w:val="en-US" w:eastAsia="en-US" w:bidi="en-US"/>
                </w:rPr>
                <w:t>https://podminky.urs.cz/item/C5</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02/065002000</w:t>
            </w:r>
          </w:p>
        </w:tc>
        <w:tc>
          <w:tcPr>
            <w:tcW w:w="1090" w:type="dxa"/>
            <w:tcBorders>
              <w:top w:val="single" w:sz="4" w:space="0" w:color="auto"/>
            </w:tcBorders>
            <w:shd w:val="clear" w:color="auto" w:fill="FFFFFF"/>
          </w:tcPr>
          <w:p w:rsidR="00746ABB" w:rsidRDefault="00746ABB">
            <w:pPr>
              <w:rPr>
                <w:sz w:val="10"/>
                <w:szCs w:val="10"/>
              </w:rPr>
            </w:pPr>
          </w:p>
        </w:tc>
        <w:tc>
          <w:tcPr>
            <w:tcW w:w="1229" w:type="dxa"/>
            <w:tcBorders>
              <w:top w:val="single" w:sz="4" w:space="0" w:color="auto"/>
            </w:tcBorders>
            <w:shd w:val="clear" w:color="auto" w:fill="FFFFFF"/>
          </w:tcPr>
          <w:p w:rsidR="00746ABB" w:rsidRDefault="00746ABB">
            <w:pPr>
              <w:rPr>
                <w:sz w:val="10"/>
                <w:szCs w:val="10"/>
              </w:rPr>
            </w:pPr>
          </w:p>
        </w:tc>
        <w:tc>
          <w:tcPr>
            <w:tcW w:w="1742" w:type="dxa"/>
            <w:tcBorders>
              <w:top w:val="single" w:sz="4" w:space="0" w:color="auto"/>
            </w:tcBorders>
            <w:shd w:val="clear" w:color="auto" w:fill="FFFFFF"/>
          </w:tcPr>
          <w:p w:rsidR="00746ABB" w:rsidRDefault="00746ABB">
            <w:pPr>
              <w:rPr>
                <w:sz w:val="10"/>
                <w:szCs w:val="10"/>
              </w:rPr>
            </w:pPr>
          </w:p>
        </w:tc>
      </w:tr>
      <w:tr w:rsidR="00746ABB">
        <w:trPr>
          <w:trHeight w:hRule="exact" w:val="288"/>
          <w:jc w:val="center"/>
        </w:trPr>
        <w:tc>
          <w:tcPr>
            <w:tcW w:w="322"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lang w:val="en-US" w:eastAsia="en-US" w:bidi="en-US"/>
              </w:rPr>
              <w:t>170</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081002000</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Doprava zaměstnanců</w:t>
            </w:r>
          </w:p>
        </w:tc>
        <w:tc>
          <w:tcPr>
            <w:tcW w:w="571" w:type="dxa"/>
            <w:tcBorders>
              <w:top w:val="single" w:sz="4" w:space="0" w:color="auto"/>
              <w:left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ind w:firstLine="660"/>
              <w:rPr>
                <w:sz w:val="15"/>
                <w:szCs w:val="15"/>
              </w:rPr>
            </w:pPr>
            <w:r>
              <w:rPr>
                <w:rFonts w:ascii="Arial" w:eastAsia="Arial" w:hAnsi="Arial" w:cs="Arial"/>
                <w:sz w:val="15"/>
                <w:szCs w:val="15"/>
              </w:rPr>
              <w:t>1,000</w:t>
            </w:r>
          </w:p>
        </w:tc>
        <w:tc>
          <w:tcPr>
            <w:tcW w:w="1229"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15 000,00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15 000,00</w:t>
            </w:r>
          </w:p>
        </w:tc>
      </w:tr>
      <w:tr w:rsidR="00746ABB">
        <w:trPr>
          <w:trHeight w:hRule="exact" w:val="274"/>
          <w:jc w:val="center"/>
        </w:trPr>
        <w:tc>
          <w:tcPr>
            <w:tcW w:w="322" w:type="dxa"/>
            <w:tcBorders>
              <w:top w:val="single" w:sz="4" w:space="0" w:color="auto"/>
            </w:tcBorders>
            <w:shd w:val="clear" w:color="auto" w:fill="FFFFFF"/>
          </w:tcPr>
          <w:p w:rsidR="00746ABB" w:rsidRDefault="00746ABB">
            <w:pPr>
              <w:rPr>
                <w:sz w:val="10"/>
                <w:szCs w:val="10"/>
              </w:rPr>
            </w:pPr>
          </w:p>
        </w:tc>
        <w:tc>
          <w:tcPr>
            <w:tcW w:w="1670" w:type="dxa"/>
            <w:gridSpan w:val="2"/>
            <w:tcBorders>
              <w:top w:val="single" w:sz="4" w:space="0" w:color="auto"/>
            </w:tcBorders>
            <w:shd w:val="clear" w:color="auto" w:fill="FFFFFF"/>
          </w:tcPr>
          <w:p w:rsidR="00746ABB" w:rsidRDefault="001A0C31">
            <w:pPr>
              <w:pStyle w:val="Jin0"/>
              <w:shd w:val="clear" w:color="auto" w:fill="auto"/>
              <w:spacing w:after="0"/>
              <w:rPr>
                <w:sz w:val="12"/>
                <w:szCs w:val="12"/>
              </w:rPr>
            </w:pPr>
            <w:r>
              <w:rPr>
                <w:rFonts w:ascii="Arial" w:eastAsia="Arial" w:hAnsi="Arial" w:cs="Arial"/>
                <w:sz w:val="12"/>
                <w:szCs w:val="12"/>
                <w:lang w:val="en-US" w:eastAsia="en-US" w:bidi="en-US"/>
              </w:rPr>
              <w:t>Online PSC</w:t>
            </w:r>
          </w:p>
        </w:tc>
        <w:tc>
          <w:tcPr>
            <w:tcW w:w="4531" w:type="dxa"/>
            <w:gridSpan w:val="2"/>
            <w:tcBorders>
              <w:top w:val="single" w:sz="4" w:space="0" w:color="auto"/>
            </w:tcBorders>
            <w:shd w:val="clear" w:color="auto" w:fill="FFFFFF"/>
          </w:tcPr>
          <w:p w:rsidR="00746ABB" w:rsidRDefault="00FD4882">
            <w:pPr>
              <w:pStyle w:val="Jin0"/>
              <w:shd w:val="clear" w:color="auto" w:fill="auto"/>
              <w:spacing w:after="0"/>
              <w:rPr>
                <w:sz w:val="10"/>
                <w:szCs w:val="10"/>
              </w:rPr>
            </w:pPr>
            <w:hyperlink r:id="rId115"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02/081002000</w:t>
            </w:r>
          </w:p>
        </w:tc>
        <w:tc>
          <w:tcPr>
            <w:tcW w:w="1090" w:type="dxa"/>
            <w:tcBorders>
              <w:top w:val="single" w:sz="4" w:space="0" w:color="auto"/>
            </w:tcBorders>
            <w:shd w:val="clear" w:color="auto" w:fill="FFFFFF"/>
          </w:tcPr>
          <w:p w:rsidR="00746ABB" w:rsidRDefault="00746ABB">
            <w:pPr>
              <w:rPr>
                <w:sz w:val="10"/>
                <w:szCs w:val="10"/>
              </w:rPr>
            </w:pPr>
          </w:p>
        </w:tc>
        <w:tc>
          <w:tcPr>
            <w:tcW w:w="1229" w:type="dxa"/>
            <w:tcBorders>
              <w:top w:val="single" w:sz="4" w:space="0" w:color="auto"/>
            </w:tcBorders>
            <w:shd w:val="clear" w:color="auto" w:fill="FFFFFF"/>
          </w:tcPr>
          <w:p w:rsidR="00746ABB" w:rsidRDefault="00746ABB">
            <w:pPr>
              <w:rPr>
                <w:sz w:val="10"/>
                <w:szCs w:val="10"/>
              </w:rPr>
            </w:pPr>
          </w:p>
        </w:tc>
        <w:tc>
          <w:tcPr>
            <w:tcW w:w="1742" w:type="dxa"/>
            <w:tcBorders>
              <w:top w:val="single" w:sz="4" w:space="0" w:color="auto"/>
            </w:tcBorders>
            <w:shd w:val="clear" w:color="auto" w:fill="FFFFFF"/>
          </w:tcPr>
          <w:p w:rsidR="00746ABB" w:rsidRDefault="00746ABB">
            <w:pPr>
              <w:rPr>
                <w:sz w:val="10"/>
                <w:szCs w:val="10"/>
              </w:rPr>
            </w:pPr>
          </w:p>
        </w:tc>
      </w:tr>
      <w:tr w:rsidR="00746ABB">
        <w:trPr>
          <w:trHeight w:hRule="exact" w:val="307"/>
          <w:jc w:val="center"/>
        </w:trPr>
        <w:tc>
          <w:tcPr>
            <w:tcW w:w="322" w:type="dxa"/>
            <w:shd w:val="clear" w:color="auto" w:fill="FFFFFF"/>
          </w:tcPr>
          <w:p w:rsidR="00746ABB" w:rsidRDefault="00746ABB">
            <w:pPr>
              <w:rPr>
                <w:sz w:val="10"/>
                <w:szCs w:val="10"/>
              </w:rPr>
            </w:pPr>
          </w:p>
        </w:tc>
        <w:tc>
          <w:tcPr>
            <w:tcW w:w="336" w:type="dxa"/>
            <w:shd w:val="clear" w:color="auto" w:fill="FFFFFF"/>
            <w:vAlign w:val="bottom"/>
          </w:tcPr>
          <w:p w:rsidR="00746ABB" w:rsidRDefault="001A0C31">
            <w:pPr>
              <w:pStyle w:val="Jin0"/>
              <w:shd w:val="clear" w:color="auto" w:fill="auto"/>
              <w:spacing w:after="0"/>
              <w:rPr>
                <w:sz w:val="13"/>
                <w:szCs w:val="13"/>
              </w:rPr>
            </w:pPr>
            <w:r>
              <w:rPr>
                <w:rFonts w:ascii="Arial" w:eastAsia="Arial" w:hAnsi="Arial" w:cs="Arial"/>
                <w:b/>
                <w:bCs/>
                <w:sz w:val="13"/>
                <w:szCs w:val="13"/>
                <w:lang w:val="en-US" w:eastAsia="en-US" w:bidi="en-US"/>
              </w:rPr>
              <w:t>D</w:t>
            </w:r>
          </w:p>
        </w:tc>
        <w:tc>
          <w:tcPr>
            <w:tcW w:w="1334" w:type="dxa"/>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lang w:val="en-US" w:eastAsia="en-US" w:bidi="en-US"/>
              </w:rPr>
              <w:t>VRN9</w:t>
            </w:r>
          </w:p>
        </w:tc>
        <w:tc>
          <w:tcPr>
            <w:tcW w:w="4531" w:type="dxa"/>
            <w:gridSpan w:val="2"/>
            <w:shd w:val="clear" w:color="auto" w:fill="FFFFFF"/>
            <w:vAlign w:val="bottom"/>
          </w:tcPr>
          <w:p w:rsidR="00746ABB" w:rsidRDefault="001A0C31">
            <w:pPr>
              <w:pStyle w:val="Jin0"/>
              <w:shd w:val="clear" w:color="auto" w:fill="auto"/>
              <w:spacing w:after="0"/>
              <w:rPr>
                <w:sz w:val="17"/>
                <w:szCs w:val="17"/>
              </w:rPr>
            </w:pPr>
            <w:r>
              <w:rPr>
                <w:rFonts w:ascii="Arial" w:eastAsia="Arial" w:hAnsi="Arial" w:cs="Arial"/>
                <w:sz w:val="17"/>
                <w:szCs w:val="17"/>
              </w:rPr>
              <w:t>Ostatní náklady</w:t>
            </w:r>
          </w:p>
        </w:tc>
        <w:tc>
          <w:tcPr>
            <w:tcW w:w="1090" w:type="dxa"/>
            <w:shd w:val="clear" w:color="auto" w:fill="FFFFFF"/>
          </w:tcPr>
          <w:p w:rsidR="00746ABB" w:rsidRDefault="00746ABB">
            <w:pPr>
              <w:rPr>
                <w:sz w:val="10"/>
                <w:szCs w:val="10"/>
              </w:rPr>
            </w:pPr>
          </w:p>
        </w:tc>
        <w:tc>
          <w:tcPr>
            <w:tcW w:w="1229" w:type="dxa"/>
            <w:shd w:val="clear" w:color="auto" w:fill="FFFFFF"/>
          </w:tcPr>
          <w:p w:rsidR="00746ABB" w:rsidRDefault="00746ABB">
            <w:pPr>
              <w:rPr>
                <w:sz w:val="10"/>
                <w:szCs w:val="10"/>
              </w:rPr>
            </w:pPr>
          </w:p>
        </w:tc>
        <w:tc>
          <w:tcPr>
            <w:tcW w:w="1742" w:type="dxa"/>
            <w:shd w:val="clear" w:color="auto" w:fill="FFFFFF"/>
            <w:vAlign w:val="bottom"/>
          </w:tcPr>
          <w:p w:rsidR="00746ABB" w:rsidRDefault="001A0C31">
            <w:pPr>
              <w:pStyle w:val="Jin0"/>
              <w:shd w:val="clear" w:color="auto" w:fill="auto"/>
              <w:spacing w:after="0"/>
              <w:jc w:val="right"/>
              <w:rPr>
                <w:sz w:val="17"/>
                <w:szCs w:val="17"/>
              </w:rPr>
            </w:pPr>
            <w:r>
              <w:rPr>
                <w:rFonts w:ascii="Arial" w:eastAsia="Arial" w:hAnsi="Arial" w:cs="Arial"/>
                <w:sz w:val="17"/>
                <w:szCs w:val="17"/>
              </w:rPr>
              <w:t>10 000,00</w:t>
            </w:r>
          </w:p>
        </w:tc>
      </w:tr>
      <w:tr w:rsidR="00746ABB">
        <w:trPr>
          <w:trHeight w:hRule="exact" w:val="293"/>
          <w:jc w:val="center"/>
        </w:trPr>
        <w:tc>
          <w:tcPr>
            <w:tcW w:w="322"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lang w:val="en-US" w:eastAsia="en-US" w:bidi="en-US"/>
              </w:rPr>
              <w:t>171</w:t>
            </w:r>
          </w:p>
        </w:tc>
        <w:tc>
          <w:tcPr>
            <w:tcW w:w="336"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K</w:t>
            </w:r>
          </w:p>
        </w:tc>
        <w:tc>
          <w:tcPr>
            <w:tcW w:w="1334"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090001000</w:t>
            </w:r>
          </w:p>
        </w:tc>
        <w:tc>
          <w:tcPr>
            <w:tcW w:w="396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Ostatní náklady</w:t>
            </w:r>
          </w:p>
        </w:tc>
        <w:tc>
          <w:tcPr>
            <w:tcW w:w="571" w:type="dxa"/>
            <w:tcBorders>
              <w:top w:val="single" w:sz="4" w:space="0" w:color="auto"/>
              <w:left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ind w:firstLine="660"/>
              <w:rPr>
                <w:sz w:val="15"/>
                <w:szCs w:val="15"/>
              </w:rPr>
            </w:pPr>
            <w:r>
              <w:rPr>
                <w:rFonts w:ascii="Arial" w:eastAsia="Arial" w:hAnsi="Arial" w:cs="Arial"/>
                <w:sz w:val="15"/>
                <w:szCs w:val="15"/>
              </w:rPr>
              <w:t>1,000</w:t>
            </w:r>
          </w:p>
        </w:tc>
        <w:tc>
          <w:tcPr>
            <w:tcW w:w="1229" w:type="dxa"/>
            <w:tcBorders>
              <w:top w:val="single" w:sz="4" w:space="0" w:color="auto"/>
              <w:lef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c>
          <w:tcPr>
            <w:tcW w:w="1742" w:type="dxa"/>
            <w:tcBorders>
              <w:top w:val="single" w:sz="4" w:space="0" w:color="auto"/>
              <w:left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r>
      <w:tr w:rsidR="00746ABB">
        <w:trPr>
          <w:trHeight w:hRule="exact" w:val="178"/>
          <w:jc w:val="center"/>
        </w:trPr>
        <w:tc>
          <w:tcPr>
            <w:tcW w:w="322" w:type="dxa"/>
            <w:tcBorders>
              <w:top w:val="single" w:sz="4" w:space="0" w:color="auto"/>
            </w:tcBorders>
            <w:shd w:val="clear" w:color="auto" w:fill="FFFFFF"/>
          </w:tcPr>
          <w:p w:rsidR="00746ABB" w:rsidRDefault="00746ABB">
            <w:pPr>
              <w:rPr>
                <w:sz w:val="10"/>
                <w:szCs w:val="10"/>
              </w:rPr>
            </w:pPr>
          </w:p>
        </w:tc>
        <w:tc>
          <w:tcPr>
            <w:tcW w:w="1670" w:type="dxa"/>
            <w:gridSpan w:val="2"/>
            <w:tcBorders>
              <w:top w:val="single" w:sz="4" w:space="0" w:color="auto"/>
            </w:tcBorders>
            <w:shd w:val="clear" w:color="auto" w:fill="FFFFFF"/>
            <w:vAlign w:val="bottom"/>
          </w:tcPr>
          <w:p w:rsidR="00746ABB" w:rsidRDefault="001A0C31">
            <w:pPr>
              <w:pStyle w:val="Jin0"/>
              <w:shd w:val="clear" w:color="auto" w:fill="auto"/>
              <w:spacing w:after="0"/>
              <w:rPr>
                <w:sz w:val="12"/>
                <w:szCs w:val="12"/>
              </w:rPr>
            </w:pPr>
            <w:r>
              <w:rPr>
                <w:rFonts w:ascii="Arial" w:eastAsia="Arial" w:hAnsi="Arial" w:cs="Arial"/>
                <w:sz w:val="12"/>
                <w:szCs w:val="12"/>
                <w:lang w:val="en-US" w:eastAsia="en-US" w:bidi="en-US"/>
              </w:rPr>
              <w:t>Online PSC</w:t>
            </w:r>
          </w:p>
        </w:tc>
        <w:tc>
          <w:tcPr>
            <w:tcW w:w="4531" w:type="dxa"/>
            <w:gridSpan w:val="2"/>
            <w:tcBorders>
              <w:top w:val="single" w:sz="4" w:space="0" w:color="auto"/>
            </w:tcBorders>
            <w:shd w:val="clear" w:color="auto" w:fill="FFFFFF"/>
            <w:vAlign w:val="bottom"/>
          </w:tcPr>
          <w:p w:rsidR="00746ABB" w:rsidRDefault="00FD4882">
            <w:pPr>
              <w:pStyle w:val="Jin0"/>
              <w:shd w:val="clear" w:color="auto" w:fill="auto"/>
              <w:spacing w:after="0"/>
              <w:rPr>
                <w:sz w:val="10"/>
                <w:szCs w:val="10"/>
              </w:rPr>
            </w:pPr>
            <w:hyperlink r:id="rId116" w:history="1">
              <w:r w:rsidR="001A0C31">
                <w:rPr>
                  <w:rFonts w:ascii="Arial" w:eastAsia="Arial" w:hAnsi="Arial" w:cs="Arial"/>
                  <w:i/>
                  <w:iCs/>
                  <w:sz w:val="10"/>
                  <w:szCs w:val="10"/>
                  <w:lang w:val="en-US" w:eastAsia="en-US" w:bidi="en-US"/>
                </w:rPr>
                <w:t>https://podminky.urs.cz/item/CS</w:t>
              </w:r>
            </w:hyperlink>
            <w:r w:rsidR="001A0C31">
              <w:rPr>
                <w:rFonts w:ascii="Arial" w:eastAsia="Arial" w:hAnsi="Arial" w:cs="Arial"/>
                <w:i/>
                <w:iCs/>
                <w:sz w:val="10"/>
                <w:szCs w:val="10"/>
                <w:lang w:val="en-US" w:eastAsia="en-US" w:bidi="en-US"/>
              </w:rPr>
              <w:t xml:space="preserve"> </w:t>
            </w:r>
            <w:r w:rsidR="001A0C31">
              <w:rPr>
                <w:rFonts w:ascii="Arial" w:eastAsia="Arial" w:hAnsi="Arial" w:cs="Arial"/>
                <w:i/>
                <w:iCs/>
                <w:sz w:val="10"/>
                <w:szCs w:val="10"/>
              </w:rPr>
              <w:t>URS 2024 02/090001000</w:t>
            </w:r>
          </w:p>
        </w:tc>
        <w:tc>
          <w:tcPr>
            <w:tcW w:w="1090" w:type="dxa"/>
            <w:tcBorders>
              <w:top w:val="single" w:sz="4" w:space="0" w:color="auto"/>
            </w:tcBorders>
            <w:shd w:val="clear" w:color="auto" w:fill="FFFFFF"/>
          </w:tcPr>
          <w:p w:rsidR="00746ABB" w:rsidRDefault="00746ABB">
            <w:pPr>
              <w:rPr>
                <w:sz w:val="10"/>
                <w:szCs w:val="10"/>
              </w:rPr>
            </w:pPr>
          </w:p>
        </w:tc>
        <w:tc>
          <w:tcPr>
            <w:tcW w:w="1229" w:type="dxa"/>
            <w:tcBorders>
              <w:top w:val="single" w:sz="4" w:space="0" w:color="auto"/>
            </w:tcBorders>
            <w:shd w:val="clear" w:color="auto" w:fill="FFFFFF"/>
          </w:tcPr>
          <w:p w:rsidR="00746ABB" w:rsidRDefault="00746ABB">
            <w:pPr>
              <w:rPr>
                <w:sz w:val="10"/>
                <w:szCs w:val="10"/>
              </w:rPr>
            </w:pPr>
          </w:p>
        </w:tc>
        <w:tc>
          <w:tcPr>
            <w:tcW w:w="1742" w:type="dxa"/>
            <w:tcBorders>
              <w:top w:val="single" w:sz="4" w:space="0" w:color="auto"/>
            </w:tcBorders>
            <w:shd w:val="clear" w:color="auto" w:fill="FFFFFF"/>
          </w:tcPr>
          <w:p w:rsidR="00746ABB" w:rsidRDefault="00746ABB">
            <w:pPr>
              <w:rPr>
                <w:sz w:val="10"/>
                <w:szCs w:val="10"/>
              </w:rPr>
            </w:pPr>
          </w:p>
        </w:tc>
      </w:tr>
      <w:tr w:rsidR="00746ABB">
        <w:trPr>
          <w:trHeight w:hRule="exact" w:val="312"/>
          <w:jc w:val="center"/>
        </w:trPr>
        <w:tc>
          <w:tcPr>
            <w:tcW w:w="322"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both"/>
              <w:rPr>
                <w:sz w:val="15"/>
                <w:szCs w:val="15"/>
              </w:rPr>
            </w:pPr>
            <w:r>
              <w:rPr>
                <w:rFonts w:ascii="Arial" w:eastAsia="Arial" w:hAnsi="Arial" w:cs="Arial"/>
                <w:sz w:val="15"/>
                <w:szCs w:val="15"/>
                <w:lang w:val="en-US" w:eastAsia="en-US" w:bidi="en-US"/>
              </w:rPr>
              <w:t>172</w:t>
            </w:r>
          </w:p>
        </w:tc>
        <w:tc>
          <w:tcPr>
            <w:tcW w:w="336"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K</w:t>
            </w:r>
          </w:p>
        </w:tc>
        <w:tc>
          <w:tcPr>
            <w:tcW w:w="1334"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lang w:val="en-US" w:eastAsia="en-US" w:bidi="en-US"/>
              </w:rPr>
              <w:t>091002000</w:t>
            </w:r>
          </w:p>
        </w:tc>
        <w:tc>
          <w:tcPr>
            <w:tcW w:w="396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rPr>
                <w:sz w:val="15"/>
                <w:szCs w:val="15"/>
              </w:rPr>
            </w:pPr>
            <w:r>
              <w:rPr>
                <w:rFonts w:ascii="Arial" w:eastAsia="Arial" w:hAnsi="Arial" w:cs="Arial"/>
                <w:sz w:val="15"/>
                <w:szCs w:val="15"/>
              </w:rPr>
              <w:t>Ostatní náklady související s objektem</w:t>
            </w:r>
          </w:p>
        </w:tc>
        <w:tc>
          <w:tcPr>
            <w:tcW w:w="571" w:type="dxa"/>
            <w:tcBorders>
              <w:top w:val="single" w:sz="4" w:space="0" w:color="auto"/>
              <w:left w:val="single" w:sz="4" w:space="0" w:color="auto"/>
              <w:bottom w:val="single" w:sz="4" w:space="0" w:color="auto"/>
            </w:tcBorders>
            <w:shd w:val="clear" w:color="auto" w:fill="FFFFFF"/>
          </w:tcPr>
          <w:p w:rsidR="00746ABB" w:rsidRDefault="00746ABB">
            <w:pPr>
              <w:rPr>
                <w:sz w:val="10"/>
                <w:szCs w:val="10"/>
              </w:rPr>
            </w:pPr>
          </w:p>
        </w:tc>
        <w:tc>
          <w:tcPr>
            <w:tcW w:w="1090"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ind w:firstLine="660"/>
              <w:rPr>
                <w:sz w:val="15"/>
                <w:szCs w:val="15"/>
              </w:rPr>
            </w:pPr>
            <w:r>
              <w:rPr>
                <w:rFonts w:ascii="Arial" w:eastAsia="Arial" w:hAnsi="Arial" w:cs="Arial"/>
                <w:sz w:val="15"/>
                <w:szCs w:val="15"/>
              </w:rPr>
              <w:t>1,000</w:t>
            </w:r>
          </w:p>
        </w:tc>
        <w:tc>
          <w:tcPr>
            <w:tcW w:w="1229" w:type="dxa"/>
            <w:tcBorders>
              <w:top w:val="single" w:sz="4" w:space="0" w:color="auto"/>
              <w:left w:val="single" w:sz="4" w:space="0" w:color="auto"/>
              <w:bottom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746ABB" w:rsidRDefault="001A0C31">
            <w:pPr>
              <w:pStyle w:val="Jin0"/>
              <w:shd w:val="clear" w:color="auto" w:fill="auto"/>
              <w:spacing w:after="0"/>
              <w:jc w:val="right"/>
              <w:rPr>
                <w:sz w:val="15"/>
                <w:szCs w:val="15"/>
              </w:rPr>
            </w:pPr>
            <w:r>
              <w:rPr>
                <w:rFonts w:ascii="Arial" w:eastAsia="Arial" w:hAnsi="Arial" w:cs="Arial"/>
                <w:sz w:val="15"/>
                <w:szCs w:val="15"/>
              </w:rPr>
              <w:t>5 000,00</w:t>
            </w:r>
          </w:p>
        </w:tc>
      </w:tr>
    </w:tbl>
    <w:p w:rsidR="00746ABB" w:rsidRDefault="001A0C31">
      <w:pPr>
        <w:pStyle w:val="Titulektabulky0"/>
        <w:shd w:val="clear" w:color="auto" w:fill="auto"/>
        <w:tabs>
          <w:tab w:val="left" w:pos="1987"/>
        </w:tabs>
        <w:ind w:left="322"/>
      </w:pPr>
      <w:r>
        <w:rPr>
          <w:i w:val="0"/>
          <w:iCs w:val="0"/>
          <w:sz w:val="12"/>
          <w:szCs w:val="12"/>
          <w:lang w:val="en-US" w:eastAsia="en-US" w:bidi="en-US"/>
        </w:rPr>
        <w:t>Online PSC</w:t>
      </w:r>
      <w:r>
        <w:rPr>
          <w:i w:val="0"/>
          <w:iCs w:val="0"/>
          <w:sz w:val="12"/>
          <w:szCs w:val="12"/>
          <w:lang w:val="en-US" w:eastAsia="en-US" w:bidi="en-US"/>
        </w:rPr>
        <w:tab/>
      </w:r>
      <w:hyperlink r:id="rId117" w:history="1">
        <w:r>
          <w:rPr>
            <w:lang w:val="en-US" w:eastAsia="en-US" w:bidi="en-US"/>
          </w:rPr>
          <w:t>https://p</w:t>
        </w:r>
        <w:r>
          <w:rPr>
            <w:u w:val="single"/>
            <w:lang w:val="en-US" w:eastAsia="en-US" w:bidi="en-US"/>
          </w:rPr>
          <w:t>dminky.urs.cz/item/CS URS 2024</w:t>
        </w:r>
        <w:r>
          <w:rPr>
            <w:lang w:val="en-US" w:eastAsia="en-US" w:bidi="en-US"/>
          </w:rPr>
          <w:t xml:space="preserve"> </w:t>
        </w:r>
      </w:hyperlink>
      <w:r>
        <w:rPr>
          <w:lang w:val="en-US" w:eastAsia="en-US" w:bidi="en-US"/>
        </w:rPr>
        <w:t>02/</w:t>
      </w:r>
      <w:r>
        <w:rPr>
          <w:u w:val="single"/>
          <w:lang w:val="en-US" w:eastAsia="en-US" w:bidi="en-US"/>
        </w:rPr>
        <w:t>0910</w:t>
      </w:r>
      <w:r>
        <w:rPr>
          <w:lang w:val="en-US" w:eastAsia="en-US" w:bidi="en-US"/>
        </w:rPr>
        <w:t>02000</w:t>
      </w:r>
    </w:p>
    <w:sectPr w:rsidR="00746ABB">
      <w:pgSz w:w="11900" w:h="16840"/>
      <w:pgMar w:top="646" w:right="639" w:bottom="1017" w:left="658" w:header="21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FD" w:rsidRDefault="001A0C31">
      <w:r>
        <w:separator/>
      </w:r>
    </w:p>
  </w:endnote>
  <w:endnote w:type="continuationSeparator" w:id="0">
    <w:p w:rsidR="00A759FD" w:rsidRDefault="001A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3738880</wp:posOffset>
              </wp:positionH>
              <wp:positionV relativeFrom="page">
                <wp:posOffset>10147935</wp:posOffset>
              </wp:positionV>
              <wp:extent cx="94615"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7</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88" type="#_x0000_t202" style="position:absolute;margin-left:294.4pt;margin-top:799.05pt;width:7.45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" filled="f" stroked="f">
              <v:textbox style="mso-fit-shape-to-text:t" inset="0,0,0,0">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7</w:t>
                    </w:r>
                    <w:r>
                      <w:rPr>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3537585</wp:posOffset>
              </wp:positionH>
              <wp:positionV relativeFrom="page">
                <wp:posOffset>10417175</wp:posOffset>
              </wp:positionV>
              <wp:extent cx="514985" cy="67310"/>
              <wp:effectExtent l="0" t="0" r="0" b="0"/>
              <wp:wrapNone/>
              <wp:docPr id="61" name="Shape 61"/>
              <wp:cNvGraphicFramePr/>
              <a:graphic xmlns:a="http://schemas.openxmlformats.org/drawingml/2006/main">
                <a:graphicData uri="http://schemas.microsoft.com/office/word/2010/wordprocessingShape">
                  <wps:wsp>
                    <wps:cNvSpPr txBox="1"/>
                    <wps:spPr>
                      <a:xfrm>
                        <a:off x="0" y="0"/>
                        <a:ext cx="514985" cy="67310"/>
                      </a:xfrm>
                      <a:prstGeom prst="rect">
                        <a:avLst/>
                      </a:prstGeom>
                      <a:noFill/>
                    </wps:spPr>
                    <wps:txbx>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3</w:t>
                          </w:r>
                          <w:r>
                            <w:rPr>
                              <w:rFonts w:ascii="Arial" w:eastAsia="Arial" w:hAnsi="Arial" w:cs="Arial"/>
                              <w:sz w:val="12"/>
                              <w:szCs w:val="12"/>
                            </w:rPr>
                            <w:fldChar w:fldCharType="end"/>
                          </w:r>
                          <w:r>
                            <w:rPr>
                              <w:rFonts w:ascii="Arial" w:eastAsia="Arial" w:hAnsi="Arial" w:cs="Arial"/>
                              <w:sz w:val="12"/>
                              <w:szCs w:val="12"/>
                            </w:rPr>
                            <w:t xml:space="preserve"> z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97" type="#_x0000_t202" style="position:absolute;margin-left:278.55pt;margin-top:820.25pt;width:40.55pt;height:5.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" filled="f" stroked="f">
              <v:textbox style="mso-fit-shape-to-text:t" inset="0,0,0,0">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3</w:t>
                    </w:r>
                    <w:r>
                      <w:rPr>
                        <w:rFonts w:ascii="Arial" w:eastAsia="Arial" w:hAnsi="Arial" w:cs="Arial"/>
                        <w:sz w:val="12"/>
                        <w:szCs w:val="12"/>
                      </w:rPr>
                      <w:fldChar w:fldCharType="end"/>
                    </w:r>
                    <w:r>
                      <w:rPr>
                        <w:rFonts w:ascii="Arial" w:eastAsia="Arial" w:hAnsi="Arial" w:cs="Arial"/>
                        <w:sz w:val="12"/>
                        <w:szCs w:val="12"/>
                      </w:rPr>
                      <w:t xml:space="preserve"> z 11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3519170</wp:posOffset>
              </wp:positionH>
              <wp:positionV relativeFrom="page">
                <wp:posOffset>10443210</wp:posOffset>
              </wp:positionV>
              <wp:extent cx="511810" cy="69850"/>
              <wp:effectExtent l="0" t="0" r="0" b="0"/>
              <wp:wrapNone/>
              <wp:docPr id="77" name="Shape 77"/>
              <wp:cNvGraphicFramePr/>
              <a:graphic xmlns:a="http://schemas.openxmlformats.org/drawingml/2006/main">
                <a:graphicData uri="http://schemas.microsoft.com/office/word/2010/wordprocessingShape">
                  <wps:wsp>
                    <wps:cNvSpPr txBox="1"/>
                    <wps:spPr>
                      <a:xfrm>
                        <a:off x="0" y="0"/>
                        <a:ext cx="511810" cy="69850"/>
                      </a:xfrm>
                      <a:prstGeom prst="rect">
                        <a:avLst/>
                      </a:prstGeom>
                      <a:noFill/>
                    </wps:spPr>
                    <wps:txbx>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4</w:t>
                          </w:r>
                          <w:r>
                            <w:rPr>
                              <w:rFonts w:ascii="Arial" w:eastAsia="Arial" w:hAnsi="Arial" w:cs="Arial"/>
                              <w:sz w:val="12"/>
                              <w:szCs w:val="12"/>
                            </w:rPr>
                            <w:fldChar w:fldCharType="end"/>
                          </w:r>
                          <w:r>
                            <w:rPr>
                              <w:rFonts w:ascii="Arial" w:eastAsia="Arial" w:hAnsi="Arial" w:cs="Arial"/>
                              <w:sz w:val="12"/>
                              <w:szCs w:val="12"/>
                            </w:rPr>
                            <w:t xml:space="preserve"> z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98" type="#_x0000_t202" style="position:absolute;margin-left:277.1pt;margin-top:822.3pt;width:40.3pt;height: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" filled="f" stroked="f">
              <v:textbox style="mso-fit-shape-to-text:t" inset="0,0,0,0">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4</w:t>
                    </w:r>
                    <w:r>
                      <w:rPr>
                        <w:rFonts w:ascii="Arial" w:eastAsia="Arial" w:hAnsi="Arial" w:cs="Arial"/>
                        <w:sz w:val="12"/>
                        <w:szCs w:val="12"/>
                      </w:rPr>
                      <w:fldChar w:fldCharType="end"/>
                    </w:r>
                    <w:r>
                      <w:rPr>
                        <w:rFonts w:ascii="Arial" w:eastAsia="Arial" w:hAnsi="Arial" w:cs="Arial"/>
                        <w:sz w:val="12"/>
                        <w:szCs w:val="12"/>
                      </w:rPr>
                      <w:t xml:space="preserve"> z 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746AB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3738880</wp:posOffset>
              </wp:positionH>
              <wp:positionV relativeFrom="page">
                <wp:posOffset>10147935</wp:posOffset>
              </wp:positionV>
              <wp:extent cx="9461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10</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89" type="#_x0000_t202" style="position:absolute;margin-left:294.4pt;margin-top:799.05pt;width:7.4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" filled="f" stroked="f">
              <v:textbox style="mso-fit-shape-to-text:t" inset="0,0,0,0">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10</w:t>
                    </w:r>
                    <w:r>
                      <w:rPr>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746AB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3738880</wp:posOffset>
              </wp:positionH>
              <wp:positionV relativeFrom="page">
                <wp:posOffset>10147935</wp:posOffset>
              </wp:positionV>
              <wp:extent cx="94615"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14</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90" type="#_x0000_t202" style="position:absolute;margin-left:294.4pt;margin-top:799.05pt;width:7.45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" filled="f" stroked="f">
              <v:textbox style="mso-fit-shape-to-text:t" inset="0,0,0,0">
                <w:txbxContent>
                  <w:p w:rsidR="00746ABB" w:rsidRDefault="001A0C31">
                    <w:pPr>
                      <w:pStyle w:val="Zhlavnebozpat20"/>
                      <w:shd w:val="clear" w:color="auto" w:fill="auto"/>
                      <w:rPr>
                        <w:sz w:val="18"/>
                        <w:szCs w:val="18"/>
                      </w:rPr>
                    </w:pPr>
                    <w:r>
                      <w:fldChar w:fldCharType="begin"/>
                    </w:r>
                    <w:r>
                      <w:instrText xml:space="preserve"> PAGE \* MERGEFORMAT </w:instrText>
                    </w:r>
                    <w:r>
                      <w:fldChar w:fldCharType="separate"/>
                    </w:r>
                    <w:r w:rsidR="00FD4882" w:rsidRPr="00FD4882">
                      <w:rPr>
                        <w:noProof/>
                        <w:sz w:val="18"/>
                        <w:szCs w:val="18"/>
                      </w:rPr>
                      <w:t>14</w:t>
                    </w:r>
                    <w:r>
                      <w:rPr>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746ABB">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3562350</wp:posOffset>
              </wp:positionH>
              <wp:positionV relativeFrom="page">
                <wp:posOffset>10444480</wp:posOffset>
              </wp:positionV>
              <wp:extent cx="368935" cy="54610"/>
              <wp:effectExtent l="0" t="0" r="0" b="0"/>
              <wp:wrapNone/>
              <wp:docPr id="41" name="Shape 41"/>
              <wp:cNvGraphicFramePr/>
              <a:graphic xmlns:a="http://schemas.openxmlformats.org/drawingml/2006/main">
                <a:graphicData uri="http://schemas.microsoft.com/office/word/2010/wordprocessingShape">
                  <wps:wsp>
                    <wps:cNvSpPr txBox="1"/>
                    <wps:spPr>
                      <a:xfrm>
                        <a:off x="0" y="0"/>
                        <a:ext cx="368935" cy="54610"/>
                      </a:xfrm>
                      <a:prstGeom prst="rect">
                        <a:avLst/>
                      </a:prstGeom>
                      <a:noFill/>
                    </wps:spPr>
                    <wps:txbx>
                      <w:txbxContent>
                        <w:p w:rsidR="00746ABB" w:rsidRDefault="001A0C31">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0"/>
                              <w:szCs w:val="10"/>
                            </w:rPr>
                            <w:t>2</w:t>
                          </w:r>
                          <w:r>
                            <w:rPr>
                              <w:rFonts w:ascii="Arial" w:eastAsia="Arial" w:hAnsi="Arial" w:cs="Arial"/>
                              <w:sz w:val="10"/>
                              <w:szCs w:val="10"/>
                            </w:rPr>
                            <w:fldChar w:fldCharType="end"/>
                          </w:r>
                          <w:r>
                            <w:rPr>
                              <w:rFonts w:ascii="Arial" w:eastAsia="Arial" w:hAnsi="Arial" w:cs="Arial"/>
                              <w:sz w:val="10"/>
                              <w:szCs w:val="10"/>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91" type="#_x0000_t202" style="position:absolute;margin-left:280.5pt;margin-top:822.4pt;width:29.05pt;height:4.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" filled="f" stroked="f">
              <v:textbox style="mso-fit-shape-to-text:t" inset="0,0,0,0">
                <w:txbxContent>
                  <w:p w:rsidR="00746ABB" w:rsidRDefault="001A0C31">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0"/>
                        <w:szCs w:val="10"/>
                      </w:rPr>
                      <w:t>2</w:t>
                    </w:r>
                    <w:r>
                      <w:rPr>
                        <w:rFonts w:ascii="Arial" w:eastAsia="Arial" w:hAnsi="Arial" w:cs="Arial"/>
                        <w:sz w:val="10"/>
                        <w:szCs w:val="10"/>
                      </w:rPr>
                      <w:fldChar w:fldCharType="end"/>
                    </w:r>
                    <w:r>
                      <w:rPr>
                        <w:rFonts w:ascii="Arial" w:eastAsia="Arial" w:hAnsi="Arial" w:cs="Arial"/>
                        <w:sz w:val="10"/>
                        <w:szCs w:val="10"/>
                      </w:rPr>
                      <w:t xml:space="preserve"> z 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3522345</wp:posOffset>
              </wp:positionH>
              <wp:positionV relativeFrom="page">
                <wp:posOffset>10453370</wp:posOffset>
              </wp:positionV>
              <wp:extent cx="506095" cy="67310"/>
              <wp:effectExtent l="0" t="0" r="0" b="0"/>
              <wp:wrapNone/>
              <wp:docPr id="53" name="Shape 53"/>
              <wp:cNvGraphicFramePr/>
              <a:graphic xmlns:a="http://schemas.openxmlformats.org/drawingml/2006/main">
                <a:graphicData uri="http://schemas.microsoft.com/office/word/2010/wordprocessingShape">
                  <wps:wsp>
                    <wps:cNvSpPr txBox="1"/>
                    <wps:spPr>
                      <a:xfrm>
                        <a:off x="0" y="0"/>
                        <a:ext cx="506095" cy="67310"/>
                      </a:xfrm>
                      <a:prstGeom prst="rect">
                        <a:avLst/>
                      </a:prstGeom>
                      <a:noFill/>
                    </wps:spPr>
                    <wps:txbx>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2</w:t>
                          </w:r>
                          <w:r>
                            <w:rPr>
                              <w:rFonts w:ascii="Arial" w:eastAsia="Arial" w:hAnsi="Arial" w:cs="Arial"/>
                              <w:sz w:val="12"/>
                              <w:szCs w:val="12"/>
                            </w:rPr>
                            <w:fldChar w:fldCharType="end"/>
                          </w:r>
                          <w:r>
                            <w:rPr>
                              <w:rFonts w:ascii="Arial" w:eastAsia="Arial" w:hAnsi="Arial" w:cs="Arial"/>
                              <w:sz w:val="12"/>
                              <w:szCs w:val="12"/>
                            </w:rPr>
                            <w:t xml:space="preserve"> z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93" type="#_x0000_t202" style="position:absolute;margin-left:277.35pt;margin-top:823.1pt;width:39.85pt;height:5.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" filled="f" stroked="f">
              <v:textbox style="mso-fit-shape-to-text:t" inset="0,0,0,0">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2</w:t>
                    </w:r>
                    <w:r>
                      <w:rPr>
                        <w:rFonts w:ascii="Arial" w:eastAsia="Arial" w:hAnsi="Arial" w:cs="Arial"/>
                        <w:sz w:val="12"/>
                        <w:szCs w:val="12"/>
                      </w:rPr>
                      <w:fldChar w:fldCharType="end"/>
                    </w:r>
                    <w:r>
                      <w:rPr>
                        <w:rFonts w:ascii="Arial" w:eastAsia="Arial" w:hAnsi="Arial" w:cs="Arial"/>
                        <w:sz w:val="12"/>
                        <w:szCs w:val="12"/>
                      </w:rPr>
                      <w:t xml:space="preserve"> z 11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3429635</wp:posOffset>
              </wp:positionH>
              <wp:positionV relativeFrom="page">
                <wp:posOffset>10426065</wp:posOffset>
              </wp:positionV>
              <wp:extent cx="509270" cy="67310"/>
              <wp:effectExtent l="0" t="0" r="0" b="0"/>
              <wp:wrapNone/>
              <wp:docPr id="57" name="Shape 57"/>
              <wp:cNvGraphicFramePr/>
              <a:graphic xmlns:a="http://schemas.openxmlformats.org/drawingml/2006/main">
                <a:graphicData uri="http://schemas.microsoft.com/office/word/2010/wordprocessingShape">
                  <wps:wsp>
                    <wps:cNvSpPr txBox="1"/>
                    <wps:spPr>
                      <a:xfrm>
                        <a:off x="0" y="0"/>
                        <a:ext cx="509270" cy="67310"/>
                      </a:xfrm>
                      <a:prstGeom prst="rect">
                        <a:avLst/>
                      </a:prstGeom>
                      <a:noFill/>
                    </wps:spPr>
                    <wps:txbx>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z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95" type="#_x0000_t202" style="position:absolute;margin-left:270.05pt;margin-top:820.95pt;width:40.1pt;height:5.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" filled="f" stroked="f">
              <v:textbox style="mso-fit-shape-to-text:t" inset="0,0,0,0">
                <w:txbxContent>
                  <w:p w:rsidR="00746ABB" w:rsidRDefault="001A0C31">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FD4882" w:rsidRPr="00FD4882">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z 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BB" w:rsidRDefault="00746ABB"/>
  </w:footnote>
  <w:footnote w:type="continuationSeparator" w:id="0">
    <w:p w:rsidR="00746ABB" w:rsidRDefault="00746A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483870</wp:posOffset>
              </wp:positionH>
              <wp:positionV relativeFrom="page">
                <wp:posOffset>495935</wp:posOffset>
              </wp:positionV>
              <wp:extent cx="3206750" cy="149225"/>
              <wp:effectExtent l="0" t="0" r="0" b="0"/>
              <wp:wrapNone/>
              <wp:docPr id="51" name="Shape 51"/>
              <wp:cNvGraphicFramePr/>
              <a:graphic xmlns:a="http://schemas.openxmlformats.org/drawingml/2006/main">
                <a:graphicData uri="http://schemas.microsoft.com/office/word/2010/wordprocessingShape">
                  <wps:wsp>
                    <wps:cNvSpPr txBox="1"/>
                    <wps:spPr>
                      <a:xfrm>
                        <a:off x="0" y="0"/>
                        <a:ext cx="3206750" cy="149225"/>
                      </a:xfrm>
                      <a:prstGeom prst="rect">
                        <a:avLst/>
                      </a:prstGeom>
                      <a:noFill/>
                    </wps:spPr>
                    <wps:txbx>
                      <w:txbxContent>
                        <w:p w:rsidR="00746ABB" w:rsidRDefault="001A0C31">
                          <w:pPr>
                            <w:pStyle w:val="Zhlavnebozpat20"/>
                            <w:shd w:val="clear" w:color="auto" w:fill="auto"/>
                            <w:rPr>
                              <w:sz w:val="24"/>
                              <w:szCs w:val="24"/>
                            </w:rPr>
                          </w:pPr>
                          <w:r>
                            <w:rPr>
                              <w:rFonts w:ascii="Arial" w:eastAsia="Arial" w:hAnsi="Arial" w:cs="Arial"/>
                              <w:b/>
                              <w:bCs/>
                              <w:sz w:val="24"/>
                              <w:szCs w:val="24"/>
                            </w:rPr>
                            <w:t>REKAPITULACE ČLENĚNÍ SOUPISU PRACÍ</w:t>
                          </w:r>
                        </w:p>
                      </w:txbxContent>
                    </wps:txbx>
                    <wps:bodyPr wrap="none" lIns="0" tIns="0" rIns="0" bIns="0">
                      <a:spAutoFit/>
                    </wps:bodyPr>
                  </wps:wsp>
                </a:graphicData>
              </a:graphic>
            </wp:anchor>
          </w:drawing>
        </mc:Choice>
        <mc:Fallback>
          <w:pict>
            <v:shape id="_x0000_s1077" type="#_x0000_t202" style="position:absolute;margin-left:38.100000000000001pt;margin-top:39.049999999999997pt;width:252.5pt;height:11.75pt;z-index:-1887440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594995</wp:posOffset>
              </wp:positionH>
              <wp:positionV relativeFrom="page">
                <wp:posOffset>453390</wp:posOffset>
              </wp:positionV>
              <wp:extent cx="2130425" cy="152400"/>
              <wp:effectExtent l="0" t="0" r="0" b="0"/>
              <wp:wrapNone/>
              <wp:docPr id="55" name="Shape 55"/>
              <wp:cNvGraphicFramePr/>
              <a:graphic xmlns:a="http://schemas.openxmlformats.org/drawingml/2006/main">
                <a:graphicData uri="http://schemas.microsoft.com/office/word/2010/wordprocessingShape">
                  <wps:wsp>
                    <wps:cNvSpPr txBox="1"/>
                    <wps:spPr>
                      <a:xfrm>
                        <a:off x="0" y="0"/>
                        <a:ext cx="2130425" cy="152400"/>
                      </a:xfrm>
                      <a:prstGeom prst="rect">
                        <a:avLst/>
                      </a:prstGeom>
                      <a:noFill/>
                    </wps:spPr>
                    <wps:txbx>
                      <w:txbxContent>
                        <w:p w:rsidR="00746ABB" w:rsidRDefault="001A0C31">
                          <w:pPr>
                            <w:pStyle w:val="Zhlavnebozpat20"/>
                            <w:shd w:val="clear" w:color="auto" w:fill="auto"/>
                            <w:rPr>
                              <w:sz w:val="24"/>
                              <w:szCs w:val="24"/>
                            </w:rPr>
                          </w:pPr>
                          <w:r>
                            <w:rPr>
                              <w:rFonts w:ascii="Arial" w:eastAsia="Arial" w:hAnsi="Arial" w:cs="Arial"/>
                              <w:b/>
                              <w:bCs/>
                              <w:sz w:val="24"/>
                              <w:szCs w:val="24"/>
                            </w:rPr>
                            <w:t>KRYCÍ LIST SOUPISU PRACÍ</w:t>
                          </w:r>
                        </w:p>
                      </w:txbxContent>
                    </wps:txbx>
                    <wps:bodyPr wrap="none" lIns="0" tIns="0" rIns="0" bIns="0">
                      <a:spAutoFit/>
                    </wps:bodyPr>
                  </wps:wsp>
                </a:graphicData>
              </a:graphic>
            </wp:anchor>
          </w:drawing>
        </mc:Choice>
        <mc:Fallback>
          <w:pict>
            <v:shape id="_x0000_s1081" type="#_x0000_t202" style="position:absolute;margin-left:46.850000000000001pt;margin-top:35.700000000000003pt;width:167.75pt;height:12.pt;z-index:-1887440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1A0C31">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492760</wp:posOffset>
              </wp:positionH>
              <wp:positionV relativeFrom="page">
                <wp:posOffset>477520</wp:posOffset>
              </wp:positionV>
              <wp:extent cx="1106170" cy="118745"/>
              <wp:effectExtent l="0" t="0" r="0" b="0"/>
              <wp:wrapNone/>
              <wp:docPr id="59" name="Shape 59"/>
              <wp:cNvGraphicFramePr/>
              <a:graphic xmlns:a="http://schemas.openxmlformats.org/drawingml/2006/main">
                <a:graphicData uri="http://schemas.microsoft.com/office/word/2010/wordprocessingShape">
                  <wps:wsp>
                    <wps:cNvSpPr txBox="1"/>
                    <wps:spPr>
                      <a:xfrm>
                        <a:off x="0" y="0"/>
                        <a:ext cx="1106170" cy="118745"/>
                      </a:xfrm>
                      <a:prstGeom prst="rect">
                        <a:avLst/>
                      </a:prstGeom>
                      <a:noFill/>
                    </wps:spPr>
                    <wps:txbx>
                      <w:txbxContent>
                        <w:p w:rsidR="00746ABB" w:rsidRDefault="001A0C31">
                          <w:pPr>
                            <w:pStyle w:val="Zhlavnebozpat20"/>
                            <w:shd w:val="clear" w:color="auto" w:fill="auto"/>
                            <w:rPr>
                              <w:sz w:val="24"/>
                              <w:szCs w:val="24"/>
                            </w:rPr>
                          </w:pPr>
                          <w:r>
                            <w:rPr>
                              <w:rFonts w:ascii="Arial" w:eastAsia="Arial" w:hAnsi="Arial" w:cs="Arial"/>
                              <w:b/>
                              <w:bCs/>
                              <w:sz w:val="24"/>
                              <w:szCs w:val="24"/>
                            </w:rPr>
                            <w:t>SOUPIS PRACÍ</w:t>
                          </w:r>
                        </w:p>
                      </w:txbxContent>
                    </wps:txbx>
                    <wps:bodyPr wrap="none" lIns="0" tIns="0" rIns="0" bIns="0">
                      <a:spAutoFit/>
                    </wps:bodyPr>
                  </wps:wsp>
                </a:graphicData>
              </a:graphic>
            </wp:anchor>
          </w:drawing>
        </mc:Choice>
        <mc:Fallback>
          <w:pict>
            <v:shape id="_x0000_s1085" type="#_x0000_t202" style="position:absolute;margin-left:38.799999999999997pt;margin-top:37.600000000000001pt;width:87.099999999999994pt;height:9.3499999999999996pt;z-index:-1887440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BB" w:rsidRDefault="00746A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05C"/>
    <w:multiLevelType w:val="multilevel"/>
    <w:tmpl w:val="A712C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10AFD"/>
    <w:multiLevelType w:val="multilevel"/>
    <w:tmpl w:val="737E1C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01B37"/>
    <w:multiLevelType w:val="multilevel"/>
    <w:tmpl w:val="A25AF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46AB2"/>
    <w:multiLevelType w:val="multilevel"/>
    <w:tmpl w:val="0B480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C1380"/>
    <w:multiLevelType w:val="multilevel"/>
    <w:tmpl w:val="7FB48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B228F"/>
    <w:multiLevelType w:val="multilevel"/>
    <w:tmpl w:val="E01C3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94B81"/>
    <w:multiLevelType w:val="multilevel"/>
    <w:tmpl w:val="AD2AA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B3C2A"/>
    <w:multiLevelType w:val="multilevel"/>
    <w:tmpl w:val="AB36A3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331DA"/>
    <w:multiLevelType w:val="multilevel"/>
    <w:tmpl w:val="630C2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12E72"/>
    <w:multiLevelType w:val="multilevel"/>
    <w:tmpl w:val="3198F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F45B9"/>
    <w:multiLevelType w:val="multilevel"/>
    <w:tmpl w:val="32786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7E6EE1"/>
    <w:multiLevelType w:val="multilevel"/>
    <w:tmpl w:val="16D8A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20C96"/>
    <w:multiLevelType w:val="multilevel"/>
    <w:tmpl w:val="013A6C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24FB7"/>
    <w:multiLevelType w:val="multilevel"/>
    <w:tmpl w:val="B5482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11E12"/>
    <w:multiLevelType w:val="multilevel"/>
    <w:tmpl w:val="C4266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18747C"/>
    <w:multiLevelType w:val="multilevel"/>
    <w:tmpl w:val="33968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865D1"/>
    <w:multiLevelType w:val="multilevel"/>
    <w:tmpl w:val="AE9AC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0D373F"/>
    <w:multiLevelType w:val="multilevel"/>
    <w:tmpl w:val="45509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67C40"/>
    <w:multiLevelType w:val="multilevel"/>
    <w:tmpl w:val="D04A6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427636"/>
    <w:multiLevelType w:val="multilevel"/>
    <w:tmpl w:val="97A63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C86A9A"/>
    <w:multiLevelType w:val="multilevel"/>
    <w:tmpl w:val="D55E1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6A3B5E"/>
    <w:multiLevelType w:val="multilevel"/>
    <w:tmpl w:val="9FAE6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33669D"/>
    <w:multiLevelType w:val="multilevel"/>
    <w:tmpl w:val="C826F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CA6D1A"/>
    <w:multiLevelType w:val="multilevel"/>
    <w:tmpl w:val="B4AA8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512C2"/>
    <w:multiLevelType w:val="multilevel"/>
    <w:tmpl w:val="A380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3"/>
  </w:num>
  <w:num w:numId="4">
    <w:abstractNumId w:val="13"/>
  </w:num>
  <w:num w:numId="5">
    <w:abstractNumId w:val="8"/>
  </w:num>
  <w:num w:numId="6">
    <w:abstractNumId w:val="21"/>
  </w:num>
  <w:num w:numId="7">
    <w:abstractNumId w:val="15"/>
  </w:num>
  <w:num w:numId="8">
    <w:abstractNumId w:val="10"/>
  </w:num>
  <w:num w:numId="9">
    <w:abstractNumId w:val="12"/>
  </w:num>
  <w:num w:numId="10">
    <w:abstractNumId w:val="0"/>
  </w:num>
  <w:num w:numId="11">
    <w:abstractNumId w:val="24"/>
  </w:num>
  <w:num w:numId="12">
    <w:abstractNumId w:val="4"/>
  </w:num>
  <w:num w:numId="13">
    <w:abstractNumId w:val="17"/>
  </w:num>
  <w:num w:numId="14">
    <w:abstractNumId w:val="16"/>
  </w:num>
  <w:num w:numId="15">
    <w:abstractNumId w:val="22"/>
  </w:num>
  <w:num w:numId="16">
    <w:abstractNumId w:val="19"/>
  </w:num>
  <w:num w:numId="17">
    <w:abstractNumId w:val="9"/>
  </w:num>
  <w:num w:numId="18">
    <w:abstractNumId w:val="3"/>
  </w:num>
  <w:num w:numId="19">
    <w:abstractNumId w:val="11"/>
  </w:num>
  <w:num w:numId="20">
    <w:abstractNumId w:val="18"/>
  </w:num>
  <w:num w:numId="21">
    <w:abstractNumId w:val="20"/>
  </w:num>
  <w:num w:numId="22">
    <w:abstractNumId w:val="14"/>
  </w:num>
  <w:num w:numId="23">
    <w:abstractNumId w:val="7"/>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46ABB"/>
    <w:rsid w:val="001A0C31"/>
    <w:rsid w:val="00746ABB"/>
    <w:rsid w:val="00A759FD"/>
    <w:rsid w:val="00FD4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558AF"/>
      <w:sz w:val="15"/>
      <w:szCs w:val="15"/>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6"/>
      <w:szCs w:val="3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0"/>
      <w:szCs w:val="10"/>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i/>
      <w:iCs/>
      <w:color w:val="3558AF"/>
      <w:sz w:val="15"/>
      <w:szCs w:val="15"/>
    </w:rPr>
  </w:style>
  <w:style w:type="paragraph" w:customStyle="1" w:styleId="Nadpis10">
    <w:name w:val="Nadpis #1"/>
    <w:basedOn w:val="Normln"/>
    <w:link w:val="Nadpis1"/>
    <w:pPr>
      <w:shd w:val="clear" w:color="auto" w:fill="FFFFFF"/>
      <w:outlineLvl w:val="0"/>
    </w:pPr>
    <w:rPr>
      <w:rFonts w:ascii="Calibri" w:eastAsia="Calibri" w:hAnsi="Calibri" w:cs="Calibri"/>
      <w:sz w:val="36"/>
      <w:szCs w:val="36"/>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Nadpis30">
    <w:name w:val="Nadpis #3"/>
    <w:basedOn w:val="Normln"/>
    <w:link w:val="Nadpis3"/>
    <w:pPr>
      <w:shd w:val="clear" w:color="auto" w:fill="FFFFFF"/>
      <w:outlineLvl w:val="2"/>
    </w:pPr>
    <w:rPr>
      <w:rFonts w:ascii="Arial" w:eastAsia="Arial" w:hAnsi="Arial" w:cs="Arial"/>
      <w:sz w:val="26"/>
      <w:szCs w:val="26"/>
    </w:rPr>
  </w:style>
  <w:style w:type="paragraph" w:customStyle="1" w:styleId="Zkladntext60">
    <w:name w:val="Základní text (6)"/>
    <w:basedOn w:val="Normln"/>
    <w:link w:val="Zkladntext6"/>
    <w:pPr>
      <w:shd w:val="clear" w:color="auto" w:fill="FFFFFF"/>
      <w:spacing w:after="26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after="100"/>
      <w:jc w:val="center"/>
      <w:outlineLvl w:val="3"/>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
    </w:pPr>
    <w:rPr>
      <w:rFonts w:ascii="Arial" w:eastAsia="Arial" w:hAnsi="Arial" w:cs="Arial"/>
      <w:sz w:val="13"/>
      <w:szCs w:val="13"/>
    </w:rPr>
  </w:style>
  <w:style w:type="paragraph" w:customStyle="1" w:styleId="Zkladntext50">
    <w:name w:val="Základní text (5)"/>
    <w:basedOn w:val="Normln"/>
    <w:link w:val="Zkladntext5"/>
    <w:pPr>
      <w:shd w:val="clear" w:color="auto" w:fill="FFFFFF"/>
    </w:pPr>
    <w:rPr>
      <w:rFonts w:ascii="Arial" w:eastAsia="Arial" w:hAnsi="Arial" w:cs="Arial"/>
      <w:sz w:val="10"/>
      <w:szCs w:val="10"/>
    </w:rPr>
  </w:style>
  <w:style w:type="paragraph" w:customStyle="1" w:styleId="Zkladntext30">
    <w:name w:val="Základní text (3)"/>
    <w:basedOn w:val="Normln"/>
    <w:link w:val="Zkladntext3"/>
    <w:pPr>
      <w:shd w:val="clear" w:color="auto" w:fill="FFFFFF"/>
      <w:spacing w:after="60"/>
    </w:pPr>
    <w:rPr>
      <w:rFonts w:ascii="Arial" w:eastAsia="Arial" w:hAnsi="Arial" w:cs="Arial"/>
      <w:sz w:val="17"/>
      <w:szCs w:val="17"/>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kladntext70">
    <w:name w:val="Základní text (7)"/>
    <w:basedOn w:val="Normln"/>
    <w:link w:val="Zkladntext7"/>
    <w:pPr>
      <w:shd w:val="clear" w:color="auto" w:fill="FFFFFF"/>
    </w:pPr>
    <w:rPr>
      <w:rFonts w:ascii="Segoe UI" w:eastAsia="Segoe UI" w:hAnsi="Segoe UI" w:cs="Segoe UI"/>
      <w:sz w:val="22"/>
      <w:szCs w:val="22"/>
    </w:rPr>
  </w:style>
  <w:style w:type="paragraph" w:customStyle="1" w:styleId="Titulektabulky0">
    <w:name w:val="Titulek tabulky"/>
    <w:basedOn w:val="Normln"/>
    <w:link w:val="Titulektabulky"/>
    <w:pPr>
      <w:shd w:val="clear" w:color="auto" w:fill="FFFFFF"/>
    </w:pPr>
    <w:rPr>
      <w:rFonts w:ascii="Arial" w:eastAsia="Arial" w:hAnsi="Arial" w:cs="Arial"/>
      <w:i/>
      <w:i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558AF"/>
      <w:sz w:val="15"/>
      <w:szCs w:val="15"/>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6"/>
      <w:szCs w:val="3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0"/>
      <w:szCs w:val="10"/>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i/>
      <w:iCs/>
      <w:color w:val="3558AF"/>
      <w:sz w:val="15"/>
      <w:szCs w:val="15"/>
    </w:rPr>
  </w:style>
  <w:style w:type="paragraph" w:customStyle="1" w:styleId="Nadpis10">
    <w:name w:val="Nadpis #1"/>
    <w:basedOn w:val="Normln"/>
    <w:link w:val="Nadpis1"/>
    <w:pPr>
      <w:shd w:val="clear" w:color="auto" w:fill="FFFFFF"/>
      <w:outlineLvl w:val="0"/>
    </w:pPr>
    <w:rPr>
      <w:rFonts w:ascii="Calibri" w:eastAsia="Calibri" w:hAnsi="Calibri" w:cs="Calibri"/>
      <w:sz w:val="36"/>
      <w:szCs w:val="36"/>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Nadpis30">
    <w:name w:val="Nadpis #3"/>
    <w:basedOn w:val="Normln"/>
    <w:link w:val="Nadpis3"/>
    <w:pPr>
      <w:shd w:val="clear" w:color="auto" w:fill="FFFFFF"/>
      <w:outlineLvl w:val="2"/>
    </w:pPr>
    <w:rPr>
      <w:rFonts w:ascii="Arial" w:eastAsia="Arial" w:hAnsi="Arial" w:cs="Arial"/>
      <w:sz w:val="26"/>
      <w:szCs w:val="26"/>
    </w:rPr>
  </w:style>
  <w:style w:type="paragraph" w:customStyle="1" w:styleId="Zkladntext60">
    <w:name w:val="Základní text (6)"/>
    <w:basedOn w:val="Normln"/>
    <w:link w:val="Zkladntext6"/>
    <w:pPr>
      <w:shd w:val="clear" w:color="auto" w:fill="FFFFFF"/>
      <w:spacing w:after="26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after="100"/>
      <w:jc w:val="center"/>
      <w:outlineLvl w:val="3"/>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
    </w:pPr>
    <w:rPr>
      <w:rFonts w:ascii="Arial" w:eastAsia="Arial" w:hAnsi="Arial" w:cs="Arial"/>
      <w:sz w:val="13"/>
      <w:szCs w:val="13"/>
    </w:rPr>
  </w:style>
  <w:style w:type="paragraph" w:customStyle="1" w:styleId="Zkladntext50">
    <w:name w:val="Základní text (5)"/>
    <w:basedOn w:val="Normln"/>
    <w:link w:val="Zkladntext5"/>
    <w:pPr>
      <w:shd w:val="clear" w:color="auto" w:fill="FFFFFF"/>
    </w:pPr>
    <w:rPr>
      <w:rFonts w:ascii="Arial" w:eastAsia="Arial" w:hAnsi="Arial" w:cs="Arial"/>
      <w:sz w:val="10"/>
      <w:szCs w:val="10"/>
    </w:rPr>
  </w:style>
  <w:style w:type="paragraph" w:customStyle="1" w:styleId="Zkladntext30">
    <w:name w:val="Základní text (3)"/>
    <w:basedOn w:val="Normln"/>
    <w:link w:val="Zkladntext3"/>
    <w:pPr>
      <w:shd w:val="clear" w:color="auto" w:fill="FFFFFF"/>
      <w:spacing w:after="60"/>
    </w:pPr>
    <w:rPr>
      <w:rFonts w:ascii="Arial" w:eastAsia="Arial" w:hAnsi="Arial" w:cs="Arial"/>
      <w:sz w:val="17"/>
      <w:szCs w:val="17"/>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kladntext70">
    <w:name w:val="Základní text (7)"/>
    <w:basedOn w:val="Normln"/>
    <w:link w:val="Zkladntext7"/>
    <w:pPr>
      <w:shd w:val="clear" w:color="auto" w:fill="FFFFFF"/>
    </w:pPr>
    <w:rPr>
      <w:rFonts w:ascii="Segoe UI" w:eastAsia="Segoe UI" w:hAnsi="Segoe UI" w:cs="Segoe UI"/>
      <w:sz w:val="22"/>
      <w:szCs w:val="22"/>
    </w:rPr>
  </w:style>
  <w:style w:type="paragraph" w:customStyle="1" w:styleId="Titulektabulky0">
    <w:name w:val="Titulek tabulky"/>
    <w:basedOn w:val="Normln"/>
    <w:link w:val="Titulektabulky"/>
    <w:pPr>
      <w:shd w:val="clear" w:color="auto" w:fill="FFFFFF"/>
    </w:pPr>
    <w:rPr>
      <w:rFonts w:ascii="Arial" w:eastAsia="Arial" w:hAnsi="Arial" w:cs="Arial"/>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podminky.urs.cz/item/CSU" TargetMode="External"/><Relationship Id="rId117" Type="http://schemas.openxmlformats.org/officeDocument/2006/relationships/hyperlink" Target="https://podminky.urs.cz/item/CS_URS_2024" TargetMode="External"/><Relationship Id="rId21" Type="http://schemas.openxmlformats.org/officeDocument/2006/relationships/header" Target="header3.xml"/><Relationship Id="rId42" Type="http://schemas.openxmlformats.org/officeDocument/2006/relationships/footer" Target="footer11.xml"/><Relationship Id="rId47" Type="http://schemas.openxmlformats.org/officeDocument/2006/relationships/hyperlink" Target="https://podminky.urs.cz/item/CS" TargetMode="External"/><Relationship Id="rId63" Type="http://schemas.openxmlformats.org/officeDocument/2006/relationships/image" Target="media/image17.png"/><Relationship Id="rId68" Type="http://schemas.openxmlformats.org/officeDocument/2006/relationships/image" Target="media/image21.jpeg"/><Relationship Id="rId84" Type="http://schemas.openxmlformats.org/officeDocument/2006/relationships/hyperlink" Target="https://podminky.urs.cz/item/CS" TargetMode="External"/><Relationship Id="rId89" Type="http://schemas.openxmlformats.org/officeDocument/2006/relationships/hyperlink" Target="https://podminky.urs.cz/item/CS" TargetMode="External"/><Relationship Id="rId112" Type="http://schemas.openxmlformats.org/officeDocument/2006/relationships/hyperlink" Target="https://podminky.urs.cz/item/CS" TargetMode="External"/><Relationship Id="rId16" Type="http://schemas.openxmlformats.org/officeDocument/2006/relationships/footer" Target="footer7.xml"/><Relationship Id="rId107" Type="http://schemas.openxmlformats.org/officeDocument/2006/relationships/hyperlink" Target="https://podminky.urs.cz/item/CS" TargetMode="External"/><Relationship Id="rId11" Type="http://schemas.openxmlformats.org/officeDocument/2006/relationships/footer" Target="footer3.xml"/><Relationship Id="rId24" Type="http://schemas.openxmlformats.org/officeDocument/2006/relationships/hyperlink" Target="https://podminky.urs.cz/item/CS" TargetMode="External"/><Relationship Id="rId32" Type="http://schemas.openxmlformats.org/officeDocument/2006/relationships/hyperlink" Target="https://podminky.urs.cz/item/CS" TargetMode="External"/><Relationship Id="rId37" Type="http://schemas.openxmlformats.org/officeDocument/2006/relationships/hyperlink" Target="https://podminkv.urs.cz/item/CS" TargetMode="External"/><Relationship Id="rId40" Type="http://schemas.openxmlformats.org/officeDocument/2006/relationships/image" Target="media/image3.jpeg"/><Relationship Id="rId45" Type="http://schemas.openxmlformats.org/officeDocument/2006/relationships/hyperlink" Target="https://oodminkvurs.cz/ltem/CS" TargetMode="External"/><Relationship Id="rId53" Type="http://schemas.openxmlformats.org/officeDocument/2006/relationships/image" Target="media/image7.jpeg"/><Relationship Id="rId58" Type="http://schemas.openxmlformats.org/officeDocument/2006/relationships/image" Target="media/image12.jpeg"/><Relationship Id="rId66" Type="http://schemas.openxmlformats.org/officeDocument/2006/relationships/image" Target="media/image20.jpeg"/><Relationship Id="rId74" Type="http://schemas.openxmlformats.org/officeDocument/2006/relationships/hyperlink" Target="https://podminky.urs.cz/item/CS" TargetMode="External"/><Relationship Id="rId79" Type="http://schemas.openxmlformats.org/officeDocument/2006/relationships/hyperlink" Target="https://podminky.urs.cz/item/CS" TargetMode="External"/><Relationship Id="rId87" Type="http://schemas.openxmlformats.org/officeDocument/2006/relationships/hyperlink" Target="https://podminky" TargetMode="External"/><Relationship Id="rId102" Type="http://schemas.openxmlformats.org/officeDocument/2006/relationships/image" Target="media/image31.jpeg"/><Relationship Id="rId110" Type="http://schemas.openxmlformats.org/officeDocument/2006/relationships/hyperlink" Target="file:///podminky.urs.cz/" TargetMode="External"/><Relationship Id="rId115" Type="http://schemas.openxmlformats.org/officeDocument/2006/relationships/hyperlink" Target="https://podminky.urs.cz/item/CS" TargetMode="External"/><Relationship Id="rId5" Type="http://schemas.openxmlformats.org/officeDocument/2006/relationships/webSettings" Target="webSettings.xml"/><Relationship Id="rId61" Type="http://schemas.openxmlformats.org/officeDocument/2006/relationships/image" Target="media/image15.jpeg"/><Relationship Id="rId82" Type="http://schemas.openxmlformats.org/officeDocument/2006/relationships/hyperlink" Target="https://podminky.urs.cz/item/CS" TargetMode="External"/><Relationship Id="rId90" Type="http://schemas.openxmlformats.org/officeDocument/2006/relationships/hyperlink" Target="https://podminky.urs.cz/item/CS" TargetMode="External"/><Relationship Id="rId95" Type="http://schemas.openxmlformats.org/officeDocument/2006/relationships/hyperlink" Target="https://podminky.urs.cz/item/CS_URS_2022_01/742330011" TargetMode="External"/><Relationship Id="rId1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yperlink" Target="https://podminky.urs.cz/item/CS" TargetMode="External"/><Relationship Id="rId30" Type="http://schemas.openxmlformats.org/officeDocument/2006/relationships/hyperlink" Target="https://podminky.urs.cz/item/CS" TargetMode="External"/><Relationship Id="rId35" Type="http://schemas.openxmlformats.org/officeDocument/2006/relationships/hyperlink" Target="https://podminky.urs.cz/item/CS" TargetMode="External"/><Relationship Id="rId43" Type="http://schemas.openxmlformats.org/officeDocument/2006/relationships/hyperlink" Target="https://podminky.urs.cz/item/CS__URS" TargetMode="External"/><Relationship Id="rId48" Type="http://schemas.openxmlformats.org/officeDocument/2006/relationships/hyperlink" Target="https://podminky.urs.cz/item/CS" TargetMode="External"/><Relationship Id="rId56" Type="http://schemas.openxmlformats.org/officeDocument/2006/relationships/image" Target="media/image10.jpeg"/><Relationship Id="rId64" Type="http://schemas.openxmlformats.org/officeDocument/2006/relationships/image" Target="media/image18.jpeg"/><Relationship Id="rId69" Type="http://schemas.openxmlformats.org/officeDocument/2006/relationships/image" Target="media/image22.jpeg"/><Relationship Id="rId77" Type="http://schemas.openxmlformats.org/officeDocument/2006/relationships/hyperlink" Target="https://pqdminky.urs.ez/item/CS" TargetMode="External"/><Relationship Id="rId100" Type="http://schemas.openxmlformats.org/officeDocument/2006/relationships/image" Target="media/image29.jpeg"/><Relationship Id="rId105" Type="http://schemas.openxmlformats.org/officeDocument/2006/relationships/image" Target="media/image34.jpeg"/><Relationship Id="rId113" Type="http://schemas.openxmlformats.org/officeDocument/2006/relationships/hyperlink" Target="https://podminky.urs.cz/item/CS" TargetMode="External"/><Relationship Id="rId118" Type="http://schemas.openxmlformats.org/officeDocument/2006/relationships/fontTable" Target="fontTable.xml"/><Relationship Id="rId8" Type="http://schemas.openxmlformats.org/officeDocument/2006/relationships/hyperlink" Target="https://apps.odok.ez/attachment/-/down/RCIAAPNEQ20J" TargetMode="External"/><Relationship Id="rId51" Type="http://schemas.openxmlformats.org/officeDocument/2006/relationships/image" Target="media/image5.jpeg"/><Relationship Id="rId72" Type="http://schemas.openxmlformats.org/officeDocument/2006/relationships/image" Target="media/image24.jpeg"/><Relationship Id="rId80" Type="http://schemas.openxmlformats.org/officeDocument/2006/relationships/hyperlink" Target="https://podminky.urs.cz/item/CS" TargetMode="External"/><Relationship Id="rId85" Type="http://schemas.openxmlformats.org/officeDocument/2006/relationships/hyperlink" Target="https://podminky.urs.cz/item/CS" TargetMode="External"/><Relationship Id="rId93" Type="http://schemas.openxmlformats.org/officeDocument/2006/relationships/hyperlink" Target="https://podminky.urs.cz/item/CS" TargetMode="External"/><Relationship Id="rId98" Type="http://schemas.openxmlformats.org/officeDocument/2006/relationships/image" Target="media/image27.jpeg"/><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hyperlink" Target="https://ppdminkv.urs.cz/item/CS" TargetMode="External"/><Relationship Id="rId33" Type="http://schemas.openxmlformats.org/officeDocument/2006/relationships/hyperlink" Target="https://podminky.urs.cz/item/CS" TargetMode="External"/><Relationship Id="rId38" Type="http://schemas.openxmlformats.org/officeDocument/2006/relationships/hyperlink" Target="https://podminky.urs.cz/item/CS" TargetMode="External"/><Relationship Id="rId46" Type="http://schemas.openxmlformats.org/officeDocument/2006/relationships/hyperlink" Target="https://podminky.urs.cz/item/CS" TargetMode="External"/><Relationship Id="rId59" Type="http://schemas.openxmlformats.org/officeDocument/2006/relationships/image" Target="media/image13.jpeg"/><Relationship Id="rId67" Type="http://schemas.openxmlformats.org/officeDocument/2006/relationships/hyperlink" Target="https://podminkv.urs.cz/item/CS_URS" TargetMode="External"/><Relationship Id="rId103" Type="http://schemas.openxmlformats.org/officeDocument/2006/relationships/image" Target="media/image32.jpeg"/><Relationship Id="rId108" Type="http://schemas.openxmlformats.org/officeDocument/2006/relationships/hyperlink" Target="https://podminky.urs.cz/item/CS" TargetMode="External"/><Relationship Id="rId116" Type="http://schemas.openxmlformats.org/officeDocument/2006/relationships/hyperlink" Target="https://podminky.urs.cz/item/CS" TargetMode="External"/><Relationship Id="rId20" Type="http://schemas.openxmlformats.org/officeDocument/2006/relationships/footer" Target="footer9.xml"/><Relationship Id="rId41" Type="http://schemas.openxmlformats.org/officeDocument/2006/relationships/header" Target="header4.xml"/><Relationship Id="rId54" Type="http://schemas.openxmlformats.org/officeDocument/2006/relationships/image" Target="media/image8.jpeg"/><Relationship Id="rId62" Type="http://schemas.openxmlformats.org/officeDocument/2006/relationships/image" Target="media/image16.jpeg"/><Relationship Id="rId70" Type="http://schemas.openxmlformats.org/officeDocument/2006/relationships/hyperlink" Target="https://pod" TargetMode="External"/><Relationship Id="rId75" Type="http://schemas.openxmlformats.org/officeDocument/2006/relationships/hyperlink" Target="https://ppdminky.urs.cz/item/CS" TargetMode="External"/><Relationship Id="rId83" Type="http://schemas.openxmlformats.org/officeDocument/2006/relationships/hyperlink" Target="https://podminky.urs.cz/item/CS" TargetMode="External"/><Relationship Id="rId88" Type="http://schemas.openxmlformats.org/officeDocument/2006/relationships/hyperlink" Target="https://podminky.urs.cz/item/CS" TargetMode="External"/><Relationship Id="rId91" Type="http://schemas.openxmlformats.org/officeDocument/2006/relationships/hyperlink" Target="https://podminky.urs.cz/item/CS" TargetMode="External"/><Relationship Id="rId96" Type="http://schemas.openxmlformats.org/officeDocument/2006/relationships/image" Target="media/image25.jpeg"/><Relationship Id="rId111" Type="http://schemas.openxmlformats.org/officeDocument/2006/relationships/hyperlink" Target="https://godminky.urs.cz/item/C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podminky.urs.cz/item/CS" TargetMode="External"/><Relationship Id="rId28" Type="http://schemas.openxmlformats.org/officeDocument/2006/relationships/hyperlink" Target="https://podminky.urs.cz/itern/CS" TargetMode="External"/><Relationship Id="rId36" Type="http://schemas.openxmlformats.org/officeDocument/2006/relationships/hyperlink" Target="https://podminky.urs.cz/item/CS" TargetMode="External"/><Relationship Id="rId49" Type="http://schemas.openxmlformats.org/officeDocument/2006/relationships/hyperlink" Target="https://podminky.urs.cz/item/CS" TargetMode="External"/><Relationship Id="rId57" Type="http://schemas.openxmlformats.org/officeDocument/2006/relationships/image" Target="media/image11.jpeg"/><Relationship Id="rId106" Type="http://schemas.openxmlformats.org/officeDocument/2006/relationships/image" Target="media/image35.jpeg"/><Relationship Id="rId114" Type="http://schemas.openxmlformats.org/officeDocument/2006/relationships/hyperlink" Target="https://podminky.urs.cz/item/C5" TargetMode="External"/><Relationship Id="rId119"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podminky" TargetMode="External"/><Relationship Id="rId44" Type="http://schemas.openxmlformats.org/officeDocument/2006/relationships/hyperlink" Target="https://podminky.urs.cz/item/CS" TargetMode="External"/><Relationship Id="rId52" Type="http://schemas.openxmlformats.org/officeDocument/2006/relationships/image" Target="media/image6.jpeg"/><Relationship Id="rId60" Type="http://schemas.openxmlformats.org/officeDocument/2006/relationships/image" Target="media/image14.jpeg"/><Relationship Id="rId65" Type="http://schemas.openxmlformats.org/officeDocument/2006/relationships/image" Target="media/image19.jpeg"/><Relationship Id="rId73" Type="http://schemas.openxmlformats.org/officeDocument/2006/relationships/hyperlink" Target="https://podminky.urs.cz/item/CS" TargetMode="External"/><Relationship Id="rId78" Type="http://schemas.openxmlformats.org/officeDocument/2006/relationships/hyperlink" Target="https://podmJnky.urs.cz/item/CS" TargetMode="External"/><Relationship Id="rId81" Type="http://schemas.openxmlformats.org/officeDocument/2006/relationships/hyperlink" Target="https://podminky.urs.cz/item/CS" TargetMode="External"/><Relationship Id="rId86" Type="http://schemas.openxmlformats.org/officeDocument/2006/relationships/hyperlink" Target="https://podminky.urs.cz/item/CS" TargetMode="External"/><Relationship Id="rId94" Type="http://schemas.openxmlformats.org/officeDocument/2006/relationships/hyperlink" Target="https://podminky.urs.cz/item/CS" TargetMode="External"/><Relationship Id="rId99" Type="http://schemas.openxmlformats.org/officeDocument/2006/relationships/image" Target="media/image28.jpeg"/><Relationship Id="rId101"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8.xml"/><Relationship Id="rId39" Type="http://schemas.openxmlformats.org/officeDocument/2006/relationships/image" Target="media/image2.jpeg"/><Relationship Id="rId109" Type="http://schemas.openxmlformats.org/officeDocument/2006/relationships/hyperlink" Target="https://podminky.urs.cz/item/CS_URS" TargetMode="External"/><Relationship Id="rId34" Type="http://schemas.openxmlformats.org/officeDocument/2006/relationships/hyperlink" Target="https://podminky.urs.cz/item/CS" TargetMode="External"/><Relationship Id="rId50" Type="http://schemas.openxmlformats.org/officeDocument/2006/relationships/image" Target="media/image4.jpeg"/><Relationship Id="rId55" Type="http://schemas.openxmlformats.org/officeDocument/2006/relationships/image" Target="media/image9.jpeg"/><Relationship Id="rId76" Type="http://schemas.openxmlformats.org/officeDocument/2006/relationships/hyperlink" Target="https://podminky.urs.cz/item/CS" TargetMode="External"/><Relationship Id="rId97" Type="http://schemas.openxmlformats.org/officeDocument/2006/relationships/image" Target="media/image26.jpeg"/><Relationship Id="rId104" Type="http://schemas.openxmlformats.org/officeDocument/2006/relationships/image" Target="media/image33.jpeg"/><Relationship Id="rId7" Type="http://schemas.openxmlformats.org/officeDocument/2006/relationships/endnotes" Target="endnotes.xml"/><Relationship Id="rId71" Type="http://schemas.openxmlformats.org/officeDocument/2006/relationships/image" Target="media/image23.jpeg"/><Relationship Id="rId92" Type="http://schemas.openxmlformats.org/officeDocument/2006/relationships/hyperlink" Target="https://podminky.urs.cz/item/CS" TargetMode="External"/><Relationship Id="rId2" Type="http://schemas.openxmlformats.org/officeDocument/2006/relationships/styles" Target="styles.xml"/><Relationship Id="rId29" Type="http://schemas.openxmlformats.org/officeDocument/2006/relationships/hyperlink" Target="https://podminky.urs.cz/item/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9521</Words>
  <Characters>56175</Characters>
  <Application>Microsoft Office Word</Application>
  <DocSecurity>0</DocSecurity>
  <Lines>468</Lines>
  <Paragraphs>131</Paragraphs>
  <ScaleCrop>false</ScaleCrop>
  <Company/>
  <LinksUpToDate>false</LinksUpToDate>
  <CharactersWithSpaces>65565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KM_C224e-20250227143831</dc:title>
  <dc:subject/>
  <dc:creator/>
  <cp:keywords/>
  <cp:lastModifiedBy>Uživatel systému Windows</cp:lastModifiedBy>
  <cp:revision>3</cp:revision>
  <dcterms:created xsi:type="dcterms:W3CDTF">2025-02-28T12:16:00Z</dcterms:created>
  <dcterms:modified xsi:type="dcterms:W3CDTF">2025-02-28T13:49:00Z</dcterms:modified>
</cp:coreProperties>
</file>