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70BEA" w14:textId="77777777" w:rsidR="004A75CE" w:rsidRPr="004A75CE" w:rsidRDefault="004A75CE" w:rsidP="004A75CE">
      <w:pPr>
        <w:spacing w:after="0" w:line="240" w:lineRule="auto"/>
        <w:rPr>
          <w:rFonts w:ascii="Times New Roman" w:eastAsia="Times New Roman" w:hAnsi="Times New Roman" w:cs="Times New Roman"/>
          <w:b/>
          <w:sz w:val="28"/>
          <w:szCs w:val="28"/>
          <w:lang w:eastAsia="x-none"/>
        </w:rPr>
      </w:pPr>
      <w:bookmarkStart w:id="0" w:name="_GoBack"/>
      <w:bookmarkEnd w:id="0"/>
      <w:proofErr w:type="spellStart"/>
      <w:r w:rsidRPr="004A75CE">
        <w:rPr>
          <w:rFonts w:ascii="Times New Roman" w:eastAsia="Times New Roman" w:hAnsi="Times New Roman" w:cs="Times New Roman"/>
          <w:b/>
          <w:sz w:val="28"/>
          <w:szCs w:val="28"/>
          <w:lang w:eastAsia="x-none"/>
        </w:rPr>
        <w:t>ZŠDe</w:t>
      </w:r>
      <w:proofErr w:type="spellEnd"/>
      <w:r w:rsidRPr="004A75CE">
        <w:rPr>
          <w:rFonts w:ascii="Times New Roman" w:eastAsia="Times New Roman" w:hAnsi="Times New Roman" w:cs="Times New Roman"/>
          <w:b/>
          <w:sz w:val="28"/>
          <w:szCs w:val="28"/>
          <w:lang w:eastAsia="x-none"/>
        </w:rPr>
        <w:t>/250/2025</w:t>
      </w:r>
    </w:p>
    <w:p w14:paraId="3140FD8E" w14:textId="77777777" w:rsidR="004A75CE" w:rsidRPr="004A75CE" w:rsidRDefault="004A75CE" w:rsidP="004A75CE">
      <w:pPr>
        <w:spacing w:after="0" w:line="240" w:lineRule="auto"/>
        <w:jc w:val="center"/>
        <w:rPr>
          <w:rFonts w:ascii="Times New Roman" w:eastAsia="Times New Roman" w:hAnsi="Times New Roman" w:cs="Times New Roman"/>
          <w:b/>
          <w:sz w:val="28"/>
          <w:szCs w:val="28"/>
          <w:lang w:val="x-none" w:eastAsia="x-none"/>
        </w:rPr>
      </w:pPr>
      <w:r w:rsidRPr="004A75CE">
        <w:rPr>
          <w:rFonts w:ascii="Times New Roman" w:eastAsia="Times New Roman" w:hAnsi="Times New Roman" w:cs="Times New Roman"/>
          <w:b/>
          <w:sz w:val="28"/>
          <w:szCs w:val="28"/>
          <w:lang w:val="x-none" w:eastAsia="x-none"/>
        </w:rPr>
        <w:t>Rámcová smlouva</w:t>
      </w:r>
      <w:r w:rsidRPr="004A75CE">
        <w:rPr>
          <w:rFonts w:ascii="Times New Roman" w:eastAsia="Times New Roman" w:hAnsi="Times New Roman" w:cs="Times New Roman"/>
          <w:sz w:val="28"/>
          <w:szCs w:val="28"/>
          <w:lang w:val="x-none" w:eastAsia="x-none"/>
        </w:rPr>
        <w:t xml:space="preserve"> </w:t>
      </w:r>
    </w:p>
    <w:p w14:paraId="254BF97E"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cs-CZ"/>
        </w:rPr>
      </w:pPr>
      <w:r w:rsidRPr="004A75CE">
        <w:rPr>
          <w:rFonts w:ascii="Times New Roman" w:eastAsia="Times New Roman" w:hAnsi="Times New Roman" w:cs="Times New Roman"/>
          <w:b/>
          <w:sz w:val="28"/>
          <w:szCs w:val="28"/>
          <w:lang w:eastAsia="cs-CZ"/>
        </w:rPr>
        <w:t xml:space="preserve">o opakovaných dodávkách potravinářského zboží </w:t>
      </w:r>
    </w:p>
    <w:p w14:paraId="6EAF267F"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cs-CZ"/>
        </w:rPr>
      </w:pPr>
    </w:p>
    <w:p w14:paraId="5064BA2A" w14:textId="77777777" w:rsidR="004A75CE" w:rsidRPr="004A75CE" w:rsidRDefault="004A75CE" w:rsidP="004A75CE">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14:paraId="4346C9FB" w14:textId="77777777" w:rsidR="004A75CE" w:rsidRPr="004A75CE" w:rsidRDefault="004A75CE" w:rsidP="004A75CE">
      <w:pPr>
        <w:spacing w:after="0" w:line="240" w:lineRule="auto"/>
        <w:jc w:val="center"/>
        <w:rPr>
          <w:rFonts w:ascii="Times New Roman" w:eastAsia="Times New Roman" w:hAnsi="Times New Roman" w:cs="Times New Roman"/>
          <w:sz w:val="24"/>
          <w:szCs w:val="24"/>
          <w:lang w:eastAsia="cs-CZ"/>
        </w:rPr>
      </w:pPr>
      <w:r w:rsidRPr="004A75CE">
        <w:rPr>
          <w:rFonts w:ascii="Times New Roman" w:eastAsia="Times New Roman" w:hAnsi="Times New Roman" w:cs="Times New Roman"/>
          <w:color w:val="000000"/>
          <w:sz w:val="24"/>
          <w:szCs w:val="24"/>
          <w:lang w:val="x-none" w:eastAsia="cs-CZ"/>
        </w:rPr>
        <w:t xml:space="preserve">kterou uzavírají v souladu </w:t>
      </w:r>
      <w:r w:rsidRPr="004A75CE">
        <w:rPr>
          <w:rFonts w:ascii="Times New Roman" w:eastAsia="Times New Roman" w:hAnsi="Times New Roman" w:cs="Times New Roman"/>
          <w:sz w:val="24"/>
          <w:szCs w:val="24"/>
          <w:lang w:eastAsia="cs-CZ"/>
        </w:rPr>
        <w:t>s </w:t>
      </w:r>
      <w:proofErr w:type="spellStart"/>
      <w:r w:rsidRPr="004A75CE">
        <w:rPr>
          <w:rFonts w:ascii="Times New Roman" w:eastAsia="Times New Roman" w:hAnsi="Times New Roman" w:cs="Times New Roman"/>
          <w:sz w:val="24"/>
          <w:szCs w:val="24"/>
          <w:lang w:eastAsia="cs-CZ"/>
        </w:rPr>
        <w:t>ust</w:t>
      </w:r>
      <w:proofErr w:type="spellEnd"/>
      <w:r w:rsidRPr="004A75CE">
        <w:rPr>
          <w:rFonts w:ascii="Times New Roman" w:eastAsia="Times New Roman" w:hAnsi="Times New Roman" w:cs="Times New Roman"/>
          <w:sz w:val="24"/>
          <w:szCs w:val="24"/>
          <w:lang w:eastAsia="cs-CZ"/>
        </w:rPr>
        <w:t xml:space="preserve">. § 2079 a </w:t>
      </w:r>
      <w:proofErr w:type="gramStart"/>
      <w:r w:rsidRPr="004A75CE">
        <w:rPr>
          <w:rFonts w:ascii="Times New Roman" w:eastAsia="Times New Roman" w:hAnsi="Times New Roman" w:cs="Times New Roman"/>
          <w:sz w:val="24"/>
          <w:szCs w:val="24"/>
          <w:lang w:eastAsia="cs-CZ"/>
        </w:rPr>
        <w:t xml:space="preserve">násl. ) </w:t>
      </w:r>
      <w:r w:rsidRPr="004A75CE">
        <w:rPr>
          <w:rFonts w:ascii="Times New Roman" w:eastAsia="Times New Roman" w:hAnsi="Times New Roman" w:cs="Times New Roman"/>
          <w:color w:val="000000"/>
          <w:sz w:val="24"/>
          <w:szCs w:val="24"/>
          <w:lang w:eastAsia="cs-CZ"/>
        </w:rPr>
        <w:t xml:space="preserve"> </w:t>
      </w:r>
      <w:r w:rsidRPr="004A75CE">
        <w:rPr>
          <w:rFonts w:ascii="Times New Roman" w:eastAsia="Times New Roman" w:hAnsi="Times New Roman" w:cs="Times New Roman"/>
          <w:color w:val="000000"/>
          <w:sz w:val="24"/>
          <w:szCs w:val="24"/>
          <w:lang w:val="x-none" w:eastAsia="cs-CZ"/>
        </w:rPr>
        <w:t>zák.</w:t>
      </w:r>
      <w:proofErr w:type="gramEnd"/>
      <w:r w:rsidRPr="004A75CE">
        <w:rPr>
          <w:rFonts w:ascii="Times New Roman" w:eastAsia="Times New Roman" w:hAnsi="Times New Roman" w:cs="Times New Roman"/>
          <w:color w:val="000000"/>
          <w:sz w:val="24"/>
          <w:szCs w:val="24"/>
          <w:lang w:val="x-none" w:eastAsia="cs-CZ"/>
        </w:rPr>
        <w:t xml:space="preserve"> č. 89/2012  Sb., občanského zákoníku</w:t>
      </w:r>
      <w:r w:rsidRPr="004A75CE">
        <w:rPr>
          <w:rFonts w:ascii="Times New Roman" w:eastAsia="Times New Roman" w:hAnsi="Times New Roman" w:cs="Times New Roman"/>
          <w:color w:val="000000"/>
          <w:sz w:val="24"/>
          <w:szCs w:val="24"/>
          <w:lang w:eastAsia="cs-CZ"/>
        </w:rPr>
        <w:t xml:space="preserve"> </w:t>
      </w:r>
      <w:r w:rsidRPr="004A75CE">
        <w:rPr>
          <w:rFonts w:ascii="Times New Roman" w:eastAsia="Times New Roman" w:hAnsi="Times New Roman" w:cs="Times New Roman"/>
          <w:sz w:val="24"/>
          <w:szCs w:val="24"/>
          <w:lang w:eastAsia="cs-CZ"/>
        </w:rPr>
        <w:t xml:space="preserve">ve znění pozdějších právních předpisů </w:t>
      </w:r>
      <w:r w:rsidRPr="004A75CE">
        <w:rPr>
          <w:rFonts w:ascii="Times New Roman" w:eastAsia="Times New Roman" w:hAnsi="Times New Roman" w:cs="Times New Roman"/>
          <w:color w:val="000000"/>
          <w:sz w:val="24"/>
          <w:szCs w:val="24"/>
          <w:lang w:val="x-none" w:eastAsia="cs-CZ"/>
        </w:rPr>
        <w:t>níže uvedeného dne, měsíce a roku, tito dle svého vlastního prohlášení k právním úkonům plně způsobilí účastníci</w:t>
      </w:r>
    </w:p>
    <w:p w14:paraId="0DBF6B2B" w14:textId="77777777" w:rsidR="004A75CE" w:rsidRPr="004A75CE" w:rsidRDefault="004A75CE" w:rsidP="004A75CE">
      <w:pPr>
        <w:spacing w:after="0" w:line="240" w:lineRule="auto"/>
        <w:jc w:val="center"/>
        <w:rPr>
          <w:rFonts w:ascii="Times New Roman" w:eastAsia="Times New Roman" w:hAnsi="Times New Roman" w:cs="Times New Roman"/>
          <w:i/>
          <w:sz w:val="24"/>
          <w:szCs w:val="24"/>
          <w:lang w:eastAsia="cs-CZ"/>
        </w:rPr>
      </w:pPr>
    </w:p>
    <w:p w14:paraId="037F00F4" w14:textId="77777777" w:rsidR="004A75CE" w:rsidRPr="004A75CE" w:rsidRDefault="004A75CE" w:rsidP="004A75CE">
      <w:pPr>
        <w:suppressAutoHyphens/>
        <w:autoSpaceDN w:val="0"/>
        <w:spacing w:after="0" w:line="240" w:lineRule="auto"/>
        <w:ind w:left="2832" w:hanging="2124"/>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Název:</w:t>
      </w:r>
      <w:r w:rsidRPr="004A75CE">
        <w:rPr>
          <w:rFonts w:ascii="Arial" w:eastAsia="Times New Roman" w:hAnsi="Arial" w:cs="Arial"/>
          <w:bCs/>
          <w:kern w:val="3"/>
          <w:lang w:eastAsia="zh-CN"/>
        </w:rPr>
        <w:tab/>
        <w:t>Základní škola a Mateřská škola Dělnická, Karviná, příspěvková organizace</w:t>
      </w:r>
    </w:p>
    <w:p w14:paraId="3A544A30" w14:textId="77777777" w:rsidR="004A75CE" w:rsidRPr="004A75CE" w:rsidRDefault="004A75CE" w:rsidP="004A75CE">
      <w:pPr>
        <w:suppressAutoHyphens/>
        <w:autoSpaceDN w:val="0"/>
        <w:spacing w:after="0" w:line="240" w:lineRule="auto"/>
        <w:ind w:left="708"/>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Sídlo:</w:t>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t>Sokolovská 1758/1, 735 06</w:t>
      </w:r>
      <w:r w:rsidRPr="004A75CE">
        <w:rPr>
          <w:rFonts w:ascii="Arial" w:eastAsia="Times New Roman" w:hAnsi="Arial" w:cs="Arial"/>
          <w:bCs/>
          <w:kern w:val="3"/>
          <w:lang w:eastAsia="zh-CN"/>
        </w:rPr>
        <w:tab/>
        <w:t>Karviná – Nové Město</w:t>
      </w:r>
      <w:r w:rsidRPr="004A75CE">
        <w:rPr>
          <w:rFonts w:ascii="Arial" w:eastAsia="Times New Roman" w:hAnsi="Arial" w:cs="Arial"/>
          <w:bCs/>
          <w:kern w:val="3"/>
          <w:lang w:eastAsia="zh-CN"/>
        </w:rPr>
        <w:tab/>
      </w:r>
    </w:p>
    <w:p w14:paraId="4EAEDA18" w14:textId="77777777" w:rsidR="004A75CE" w:rsidRPr="004A75CE" w:rsidRDefault="004A75CE" w:rsidP="004A75CE">
      <w:pPr>
        <w:suppressAutoHyphens/>
        <w:autoSpaceDN w:val="0"/>
        <w:spacing w:after="0" w:line="240" w:lineRule="auto"/>
        <w:ind w:left="708"/>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Zastoupený:</w:t>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t>Mgr. Petr Juras, ředitel školy</w:t>
      </w:r>
    </w:p>
    <w:p w14:paraId="24F1AF93" w14:textId="4571EA60" w:rsidR="004A75CE" w:rsidRPr="004A75CE" w:rsidRDefault="004A75CE" w:rsidP="004A75CE">
      <w:pPr>
        <w:suppressAutoHyphens/>
        <w:autoSpaceDN w:val="0"/>
        <w:spacing w:after="0" w:line="240" w:lineRule="auto"/>
        <w:ind w:left="708"/>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Tel:</w:t>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proofErr w:type="spellStart"/>
      <w:r>
        <w:rPr>
          <w:rFonts w:ascii="Arial" w:eastAsia="Times New Roman" w:hAnsi="Arial" w:cs="Arial"/>
          <w:bCs/>
          <w:kern w:val="3"/>
          <w:lang w:eastAsia="zh-CN"/>
        </w:rPr>
        <w:t>xxxxxxxxxxxxxxxxxxxxxxxx</w:t>
      </w:r>
      <w:proofErr w:type="spellEnd"/>
    </w:p>
    <w:p w14:paraId="66E9609C" w14:textId="14229789" w:rsidR="004A75CE" w:rsidRPr="004A75CE" w:rsidRDefault="004A75CE" w:rsidP="004A75CE">
      <w:pPr>
        <w:suppressAutoHyphens/>
        <w:autoSpaceDN w:val="0"/>
        <w:spacing w:after="0" w:line="240" w:lineRule="auto"/>
        <w:ind w:left="708"/>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E-mail:</w:t>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proofErr w:type="spellStart"/>
      <w:r>
        <w:rPr>
          <w:rFonts w:ascii="Arial" w:eastAsia="Times New Roman" w:hAnsi="Arial" w:cs="Arial"/>
          <w:bCs/>
          <w:kern w:val="3"/>
          <w:lang w:eastAsia="zh-CN"/>
        </w:rPr>
        <w:t>xxxxxxxxxxxxxxxxxxxxxxxx</w:t>
      </w:r>
      <w:proofErr w:type="spellEnd"/>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p>
    <w:p w14:paraId="222C2215" w14:textId="77777777" w:rsidR="004A75CE" w:rsidRPr="004A75CE" w:rsidRDefault="004A75CE" w:rsidP="004A75CE">
      <w:pPr>
        <w:suppressAutoHyphens/>
        <w:autoSpaceDN w:val="0"/>
        <w:spacing w:after="0" w:line="240" w:lineRule="auto"/>
        <w:ind w:left="708"/>
        <w:textAlignment w:val="baseline"/>
        <w:rPr>
          <w:rFonts w:ascii="Arial" w:eastAsia="Times New Roman" w:hAnsi="Arial" w:cs="Arial"/>
          <w:bCs/>
          <w:kern w:val="3"/>
          <w:lang w:eastAsia="zh-CN"/>
        </w:rPr>
      </w:pPr>
      <w:r w:rsidRPr="004A75CE">
        <w:rPr>
          <w:rFonts w:ascii="Arial" w:eastAsia="Times New Roman" w:hAnsi="Arial" w:cs="Arial"/>
          <w:bCs/>
          <w:kern w:val="3"/>
          <w:lang w:eastAsia="zh-CN"/>
        </w:rPr>
        <w:t>IČ:</w:t>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r>
      <w:r w:rsidRPr="004A75CE">
        <w:rPr>
          <w:rFonts w:ascii="Arial" w:eastAsia="Times New Roman" w:hAnsi="Arial" w:cs="Arial"/>
          <w:bCs/>
          <w:kern w:val="3"/>
          <w:lang w:eastAsia="zh-CN"/>
        </w:rPr>
        <w:tab/>
        <w:t>62331418</w:t>
      </w:r>
    </w:p>
    <w:p w14:paraId="12243834" w14:textId="77777777" w:rsidR="004A75CE" w:rsidRPr="004A75CE" w:rsidRDefault="004A75CE" w:rsidP="004A75CE">
      <w:pPr>
        <w:spacing w:after="0" w:line="240" w:lineRule="auto"/>
        <w:ind w:left="708"/>
        <w:rPr>
          <w:rFonts w:ascii="Arial" w:eastAsia="Times New Roman" w:hAnsi="Arial" w:cs="Arial"/>
          <w:bCs/>
          <w:lang w:eastAsia="cs-CZ"/>
        </w:rPr>
      </w:pPr>
      <w:r w:rsidRPr="004A75CE">
        <w:rPr>
          <w:rFonts w:ascii="Arial" w:eastAsia="Times New Roman" w:hAnsi="Arial" w:cs="Arial"/>
          <w:bCs/>
          <w:lang w:eastAsia="cs-CZ"/>
        </w:rPr>
        <w:t>Bankovní spojení:</w:t>
      </w:r>
      <w:r w:rsidRPr="004A75CE">
        <w:rPr>
          <w:rFonts w:ascii="Arial" w:eastAsia="Times New Roman" w:hAnsi="Arial" w:cs="Arial"/>
          <w:bCs/>
          <w:lang w:eastAsia="cs-CZ"/>
        </w:rPr>
        <w:tab/>
      </w:r>
      <w:bookmarkStart w:id="1" w:name="_Hlk135210305"/>
      <w:r w:rsidRPr="004A75CE">
        <w:rPr>
          <w:rFonts w:ascii="Arial" w:eastAsia="Times New Roman" w:hAnsi="Arial" w:cs="Arial"/>
          <w:bCs/>
          <w:lang w:eastAsia="cs-CZ"/>
        </w:rPr>
        <w:t xml:space="preserve">Česká Spořitelna a.s., </w:t>
      </w:r>
    </w:p>
    <w:p w14:paraId="128CDBB0" w14:textId="77777777" w:rsidR="004A75CE" w:rsidRPr="004A75CE" w:rsidRDefault="004A75CE" w:rsidP="004A75CE">
      <w:pPr>
        <w:spacing w:after="0" w:line="240" w:lineRule="auto"/>
        <w:ind w:left="708"/>
        <w:rPr>
          <w:rFonts w:ascii="Arial" w:eastAsia="Times New Roman" w:hAnsi="Arial" w:cs="Arial"/>
          <w:bCs/>
          <w:lang w:eastAsia="cs-CZ"/>
        </w:rPr>
      </w:pPr>
      <w:r w:rsidRPr="004A75CE">
        <w:rPr>
          <w:rFonts w:ascii="Arial" w:eastAsia="Times New Roman" w:hAnsi="Arial" w:cs="Arial"/>
          <w:bCs/>
          <w:lang w:eastAsia="cs-CZ"/>
        </w:rPr>
        <w:t>Číslo účtu:</w:t>
      </w:r>
      <w:r w:rsidRPr="004A75CE">
        <w:rPr>
          <w:rFonts w:ascii="Arial" w:eastAsia="Times New Roman" w:hAnsi="Arial" w:cs="Arial"/>
          <w:bCs/>
          <w:lang w:eastAsia="cs-CZ"/>
        </w:rPr>
        <w:tab/>
      </w:r>
      <w:r w:rsidRPr="004A75CE">
        <w:rPr>
          <w:rFonts w:ascii="Arial" w:eastAsia="Times New Roman" w:hAnsi="Arial" w:cs="Arial"/>
          <w:bCs/>
          <w:lang w:eastAsia="cs-CZ"/>
        </w:rPr>
        <w:tab/>
        <w:t>1721591319/0800</w:t>
      </w:r>
    </w:p>
    <w:bookmarkEnd w:id="1"/>
    <w:p w14:paraId="40D4BCA3" w14:textId="77777777" w:rsidR="004A75CE" w:rsidRPr="004A75CE" w:rsidRDefault="004A75CE" w:rsidP="004A75CE">
      <w:pPr>
        <w:spacing w:after="0" w:line="240" w:lineRule="auto"/>
        <w:ind w:left="708"/>
        <w:rPr>
          <w:rFonts w:ascii="Arial" w:eastAsia="Times New Roman" w:hAnsi="Arial" w:cs="Arial"/>
          <w:bCs/>
          <w:lang w:eastAsia="cs-CZ"/>
        </w:rPr>
      </w:pPr>
    </w:p>
    <w:p w14:paraId="3C55A0EB" w14:textId="77777777" w:rsidR="004A75CE" w:rsidRPr="004A75CE" w:rsidRDefault="004A75CE" w:rsidP="004A75CE">
      <w:pPr>
        <w:widowControl w:val="0"/>
        <w:autoSpaceDE w:val="0"/>
        <w:autoSpaceDN w:val="0"/>
        <w:adjustRightInd w:val="0"/>
        <w:spacing w:after="0" w:line="240" w:lineRule="auto"/>
        <w:ind w:left="708"/>
        <w:jc w:val="both"/>
        <w:rPr>
          <w:rFonts w:ascii="Arial" w:eastAsia="Times New Roman" w:hAnsi="Arial" w:cs="Arial"/>
          <w:bCs/>
          <w:lang w:eastAsia="cs-CZ"/>
        </w:rPr>
      </w:pPr>
      <w:r w:rsidRPr="004A75CE">
        <w:rPr>
          <w:rFonts w:ascii="Arial" w:eastAsia="Times New Roman" w:hAnsi="Arial" w:cs="Arial"/>
          <w:bCs/>
          <w:lang w:eastAsia="cs-CZ"/>
        </w:rPr>
        <w:t xml:space="preserve"> (dále jen „kupující ")</w:t>
      </w:r>
    </w:p>
    <w:p w14:paraId="3C0B19D5" w14:textId="77777777" w:rsidR="004A75CE" w:rsidRPr="004A75CE" w:rsidRDefault="004A75CE" w:rsidP="004A75CE">
      <w:pPr>
        <w:widowControl w:val="0"/>
        <w:autoSpaceDE w:val="0"/>
        <w:autoSpaceDN w:val="0"/>
        <w:adjustRightInd w:val="0"/>
        <w:spacing w:after="0" w:line="240" w:lineRule="auto"/>
        <w:ind w:left="708"/>
        <w:jc w:val="both"/>
        <w:rPr>
          <w:rFonts w:ascii="Arial" w:eastAsia="Times New Roman" w:hAnsi="Arial" w:cs="Arial"/>
          <w:bCs/>
          <w:lang w:eastAsia="cs-CZ"/>
        </w:rPr>
      </w:pPr>
    </w:p>
    <w:p w14:paraId="10EADEA4" w14:textId="77777777" w:rsidR="004A75CE" w:rsidRPr="004A75CE" w:rsidRDefault="004A75CE" w:rsidP="004A75CE">
      <w:pPr>
        <w:widowControl w:val="0"/>
        <w:autoSpaceDE w:val="0"/>
        <w:autoSpaceDN w:val="0"/>
        <w:adjustRightInd w:val="0"/>
        <w:spacing w:after="0" w:line="240" w:lineRule="auto"/>
        <w:jc w:val="both"/>
        <w:rPr>
          <w:rFonts w:ascii="Arial" w:eastAsia="Times New Roman" w:hAnsi="Arial" w:cs="Arial"/>
          <w:bCs/>
          <w:lang w:eastAsia="cs-CZ"/>
        </w:rPr>
      </w:pPr>
      <w:r w:rsidRPr="004A75CE">
        <w:rPr>
          <w:rFonts w:ascii="Arial" w:eastAsia="Times New Roman" w:hAnsi="Arial" w:cs="Arial"/>
          <w:bCs/>
          <w:lang w:eastAsia="cs-CZ"/>
        </w:rPr>
        <w:t>a</w:t>
      </w:r>
    </w:p>
    <w:p w14:paraId="1D6C0063" w14:textId="77777777" w:rsidR="004A75CE" w:rsidRPr="004A75CE" w:rsidRDefault="004A75CE" w:rsidP="004A75CE">
      <w:pPr>
        <w:widowControl w:val="0"/>
        <w:autoSpaceDE w:val="0"/>
        <w:autoSpaceDN w:val="0"/>
        <w:adjustRightInd w:val="0"/>
        <w:spacing w:after="0" w:line="240" w:lineRule="auto"/>
        <w:jc w:val="both"/>
        <w:rPr>
          <w:rFonts w:ascii="Arial" w:eastAsia="Times New Roman" w:hAnsi="Arial" w:cs="Arial"/>
          <w:bCs/>
          <w:lang w:eastAsia="cs-CZ"/>
        </w:rPr>
      </w:pPr>
    </w:p>
    <w:p w14:paraId="5357A264"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Název:</w:t>
      </w:r>
      <w:r w:rsidRPr="004A75CE">
        <w:rPr>
          <w:rFonts w:ascii="Arial" w:eastAsia="Times New Roman" w:hAnsi="Arial" w:cs="Arial"/>
          <w:bCs/>
          <w:lang w:eastAsia="cs-CZ"/>
        </w:rPr>
        <w:tab/>
      </w:r>
      <w:r w:rsidRPr="004A75CE">
        <w:rPr>
          <w:rFonts w:ascii="Arial" w:eastAsia="Times New Roman" w:hAnsi="Arial" w:cs="Arial"/>
          <w:bCs/>
          <w:lang w:eastAsia="cs-CZ"/>
        </w:rPr>
        <w:tab/>
        <w:t xml:space="preserve"> </w:t>
      </w:r>
      <w:r w:rsidRPr="004A75CE">
        <w:rPr>
          <w:rFonts w:ascii="Arial" w:eastAsia="Times New Roman" w:hAnsi="Arial" w:cs="Arial"/>
          <w:bCs/>
          <w:lang w:eastAsia="cs-CZ"/>
        </w:rPr>
        <w:tab/>
        <w:t>AG FOODS a.s.</w:t>
      </w:r>
    </w:p>
    <w:p w14:paraId="63FDBAA8"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Sídlo:</w:t>
      </w:r>
      <w:r w:rsidRPr="004A75CE">
        <w:rPr>
          <w:rFonts w:ascii="Arial" w:eastAsia="Times New Roman" w:hAnsi="Arial" w:cs="Arial"/>
          <w:bCs/>
          <w:lang w:eastAsia="cs-CZ"/>
        </w:rPr>
        <w:tab/>
      </w:r>
      <w:r w:rsidRPr="004A75CE">
        <w:rPr>
          <w:rFonts w:ascii="Arial" w:eastAsia="Times New Roman" w:hAnsi="Arial" w:cs="Arial"/>
          <w:bCs/>
          <w:lang w:eastAsia="cs-CZ"/>
        </w:rPr>
        <w:tab/>
      </w:r>
      <w:r w:rsidRPr="004A75CE">
        <w:rPr>
          <w:rFonts w:ascii="Arial" w:eastAsia="Times New Roman" w:hAnsi="Arial" w:cs="Arial"/>
          <w:bCs/>
          <w:lang w:eastAsia="cs-CZ"/>
        </w:rPr>
        <w:tab/>
        <w:t>Škrobárenská 506/2, 617 00 Brno</w:t>
      </w:r>
    </w:p>
    <w:p w14:paraId="17EEA131"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Zastoupená:</w:t>
      </w:r>
      <w:r w:rsidRPr="004A75CE">
        <w:rPr>
          <w:rFonts w:ascii="Arial" w:eastAsia="Times New Roman" w:hAnsi="Arial" w:cs="Arial"/>
          <w:bCs/>
          <w:lang w:eastAsia="cs-CZ"/>
        </w:rPr>
        <w:tab/>
        <w:t xml:space="preserve"> </w:t>
      </w:r>
      <w:r w:rsidRPr="004A75CE">
        <w:rPr>
          <w:rFonts w:ascii="Arial" w:eastAsia="Times New Roman" w:hAnsi="Arial" w:cs="Arial"/>
          <w:bCs/>
          <w:lang w:eastAsia="cs-CZ"/>
        </w:rPr>
        <w:tab/>
        <w:t xml:space="preserve">Libor </w:t>
      </w:r>
      <w:proofErr w:type="spellStart"/>
      <w:r w:rsidRPr="004A75CE">
        <w:rPr>
          <w:rFonts w:ascii="Arial" w:eastAsia="Times New Roman" w:hAnsi="Arial" w:cs="Arial"/>
          <w:bCs/>
          <w:lang w:eastAsia="cs-CZ"/>
        </w:rPr>
        <w:t>Vymyslický</w:t>
      </w:r>
      <w:proofErr w:type="spellEnd"/>
      <w:r w:rsidRPr="004A75CE">
        <w:rPr>
          <w:rFonts w:ascii="Arial" w:eastAsia="Times New Roman" w:hAnsi="Arial" w:cs="Arial"/>
          <w:bCs/>
          <w:lang w:eastAsia="cs-CZ"/>
        </w:rPr>
        <w:t xml:space="preserve">, Group Sales </w:t>
      </w:r>
      <w:proofErr w:type="spellStart"/>
      <w:r w:rsidRPr="004A75CE">
        <w:rPr>
          <w:rFonts w:ascii="Arial" w:eastAsia="Times New Roman" w:hAnsi="Arial" w:cs="Arial"/>
          <w:bCs/>
          <w:lang w:eastAsia="cs-CZ"/>
        </w:rPr>
        <w:t>Force</w:t>
      </w:r>
      <w:proofErr w:type="spellEnd"/>
      <w:r w:rsidRPr="004A75CE">
        <w:rPr>
          <w:rFonts w:ascii="Arial" w:eastAsia="Times New Roman" w:hAnsi="Arial" w:cs="Arial"/>
          <w:bCs/>
          <w:lang w:eastAsia="cs-CZ"/>
        </w:rPr>
        <w:t xml:space="preserve"> Manager</w:t>
      </w:r>
    </w:p>
    <w:p w14:paraId="38AA8654"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IČ:</w:t>
      </w:r>
      <w:r w:rsidRPr="004A75CE">
        <w:rPr>
          <w:rFonts w:ascii="Arial" w:eastAsia="Times New Roman" w:hAnsi="Arial" w:cs="Arial"/>
          <w:bCs/>
          <w:lang w:eastAsia="cs-CZ"/>
        </w:rPr>
        <w:tab/>
      </w:r>
      <w:r w:rsidRPr="004A75CE">
        <w:rPr>
          <w:rFonts w:ascii="Arial" w:eastAsia="Times New Roman" w:hAnsi="Arial" w:cs="Arial"/>
          <w:bCs/>
          <w:lang w:eastAsia="cs-CZ"/>
        </w:rPr>
        <w:tab/>
      </w:r>
      <w:r w:rsidRPr="004A75CE">
        <w:rPr>
          <w:rFonts w:ascii="Arial" w:eastAsia="Times New Roman" w:hAnsi="Arial" w:cs="Arial"/>
          <w:bCs/>
          <w:lang w:eastAsia="cs-CZ"/>
        </w:rPr>
        <w:tab/>
        <w:t>05651531</w:t>
      </w:r>
    </w:p>
    <w:p w14:paraId="00F020D5"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DIČ:</w:t>
      </w:r>
      <w:r w:rsidRPr="004A75CE">
        <w:rPr>
          <w:rFonts w:ascii="Arial" w:eastAsia="Times New Roman" w:hAnsi="Arial" w:cs="Arial"/>
          <w:bCs/>
          <w:lang w:eastAsia="cs-CZ"/>
        </w:rPr>
        <w:tab/>
      </w:r>
      <w:r w:rsidRPr="004A75CE">
        <w:rPr>
          <w:rFonts w:ascii="Arial" w:eastAsia="Times New Roman" w:hAnsi="Arial" w:cs="Arial"/>
          <w:bCs/>
          <w:lang w:eastAsia="cs-CZ"/>
        </w:rPr>
        <w:tab/>
      </w:r>
      <w:r w:rsidRPr="004A75CE">
        <w:rPr>
          <w:rFonts w:ascii="Arial" w:eastAsia="Times New Roman" w:hAnsi="Arial" w:cs="Arial"/>
          <w:bCs/>
          <w:lang w:eastAsia="cs-CZ"/>
        </w:rPr>
        <w:tab/>
        <w:t>CZ05651531</w:t>
      </w:r>
    </w:p>
    <w:p w14:paraId="17283677"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Bank. spojení:</w:t>
      </w:r>
      <w:r w:rsidRPr="004A75CE">
        <w:rPr>
          <w:rFonts w:ascii="Arial" w:eastAsia="Times New Roman" w:hAnsi="Arial" w:cs="Arial"/>
          <w:bCs/>
          <w:lang w:eastAsia="cs-CZ"/>
        </w:rPr>
        <w:tab/>
      </w:r>
      <w:r w:rsidRPr="004A75CE">
        <w:rPr>
          <w:rFonts w:ascii="Arial" w:eastAsia="Times New Roman" w:hAnsi="Arial" w:cs="Arial"/>
          <w:bCs/>
          <w:lang w:eastAsia="cs-CZ"/>
        </w:rPr>
        <w:tab/>
        <w:t xml:space="preserve">ČSOB a.s. </w:t>
      </w:r>
    </w:p>
    <w:p w14:paraId="7CBE37B6"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Číslo účtu:</w:t>
      </w:r>
      <w:r w:rsidRPr="004A75CE">
        <w:rPr>
          <w:rFonts w:ascii="Arial" w:eastAsia="Times New Roman" w:hAnsi="Arial" w:cs="Arial"/>
          <w:bCs/>
          <w:lang w:eastAsia="cs-CZ"/>
        </w:rPr>
        <w:tab/>
      </w:r>
      <w:r w:rsidRPr="004A75CE">
        <w:rPr>
          <w:rFonts w:ascii="Arial" w:eastAsia="Times New Roman" w:hAnsi="Arial" w:cs="Arial"/>
          <w:bCs/>
          <w:lang w:eastAsia="cs-CZ"/>
        </w:rPr>
        <w:tab/>
        <w:t>317316273/0300</w:t>
      </w:r>
    </w:p>
    <w:p w14:paraId="286C4D92" w14:textId="77777777" w:rsidR="004A75CE" w:rsidRPr="004A75CE" w:rsidRDefault="004A75CE" w:rsidP="004A75CE">
      <w:pPr>
        <w:spacing w:after="0" w:line="240" w:lineRule="auto"/>
        <w:ind w:firstLine="708"/>
        <w:rPr>
          <w:rFonts w:ascii="Arial" w:eastAsia="Times New Roman" w:hAnsi="Arial" w:cs="Arial"/>
          <w:bCs/>
          <w:lang w:eastAsia="cs-CZ"/>
        </w:rPr>
      </w:pPr>
      <w:r w:rsidRPr="004A75CE">
        <w:rPr>
          <w:rFonts w:ascii="Arial" w:eastAsia="Times New Roman" w:hAnsi="Arial" w:cs="Arial"/>
          <w:bCs/>
          <w:lang w:eastAsia="cs-CZ"/>
        </w:rPr>
        <w:t>OR</w:t>
      </w:r>
      <w:r w:rsidRPr="004A75CE">
        <w:rPr>
          <w:rFonts w:ascii="Arial" w:eastAsia="Times New Roman" w:hAnsi="Arial" w:cs="Arial"/>
          <w:bCs/>
          <w:lang w:eastAsia="cs-CZ"/>
        </w:rPr>
        <w:tab/>
        <w:t>:</w:t>
      </w:r>
      <w:r w:rsidRPr="004A75CE">
        <w:rPr>
          <w:rFonts w:ascii="Arial" w:eastAsia="Times New Roman" w:hAnsi="Arial" w:cs="Arial"/>
          <w:bCs/>
          <w:lang w:eastAsia="cs-CZ"/>
        </w:rPr>
        <w:tab/>
        <w:t xml:space="preserve"> </w:t>
      </w:r>
      <w:r w:rsidRPr="004A75CE">
        <w:rPr>
          <w:rFonts w:ascii="Arial" w:eastAsia="Times New Roman" w:hAnsi="Arial" w:cs="Arial"/>
          <w:bCs/>
          <w:lang w:eastAsia="cs-CZ"/>
        </w:rPr>
        <w:tab/>
        <w:t xml:space="preserve">Krajský soud v Brně, spis. zn. oddíl B, vložka 7823 </w:t>
      </w:r>
    </w:p>
    <w:p w14:paraId="5DE8B36D" w14:textId="7851B566" w:rsidR="004A75CE" w:rsidRPr="004A75CE" w:rsidRDefault="004A75CE" w:rsidP="004A75CE">
      <w:pPr>
        <w:spacing w:after="0" w:line="240" w:lineRule="auto"/>
        <w:rPr>
          <w:rFonts w:ascii="Arial" w:eastAsia="Times New Roman" w:hAnsi="Arial" w:cs="Arial"/>
          <w:bCs/>
          <w:lang w:eastAsia="cs-CZ"/>
        </w:rPr>
      </w:pPr>
      <w:r w:rsidRPr="004A75CE">
        <w:rPr>
          <w:rFonts w:ascii="Arial" w:eastAsia="Times New Roman" w:hAnsi="Arial" w:cs="Arial"/>
          <w:bCs/>
          <w:lang w:eastAsia="cs-CZ"/>
        </w:rPr>
        <w:tab/>
        <w:t>E-mail:</w:t>
      </w:r>
      <w:r w:rsidRPr="004A75CE">
        <w:rPr>
          <w:rFonts w:ascii="Arial" w:eastAsia="Times New Roman" w:hAnsi="Arial" w:cs="Arial"/>
          <w:bCs/>
          <w:lang w:eastAsia="cs-CZ"/>
        </w:rPr>
        <w:tab/>
      </w:r>
      <w:r w:rsidRPr="004A75CE">
        <w:rPr>
          <w:rFonts w:ascii="Arial" w:eastAsia="Times New Roman" w:hAnsi="Arial" w:cs="Arial"/>
          <w:bCs/>
          <w:lang w:eastAsia="cs-CZ"/>
        </w:rPr>
        <w:tab/>
        <w:t xml:space="preserve"> </w:t>
      </w:r>
      <w:r w:rsidRPr="004A75CE">
        <w:rPr>
          <w:rFonts w:ascii="Arial" w:eastAsia="Times New Roman" w:hAnsi="Arial" w:cs="Arial"/>
          <w:bCs/>
          <w:lang w:eastAsia="cs-CZ"/>
        </w:rPr>
        <w:tab/>
      </w:r>
      <w:proofErr w:type="spellStart"/>
      <w:r>
        <w:rPr>
          <w:rFonts w:ascii="Arial" w:eastAsia="Times New Roman" w:hAnsi="Arial" w:cs="Arial"/>
          <w:bCs/>
          <w:lang w:eastAsia="cs-CZ"/>
        </w:rPr>
        <w:t>xxxxxxxxxxxxxxxxxxxxxxxxxxxxx</w:t>
      </w:r>
      <w:proofErr w:type="spellEnd"/>
    </w:p>
    <w:p w14:paraId="43385130" w14:textId="77777777" w:rsidR="004A75CE" w:rsidRPr="004A75CE" w:rsidRDefault="004A75CE" w:rsidP="004A75CE">
      <w:pPr>
        <w:spacing w:after="0" w:line="240" w:lineRule="auto"/>
        <w:ind w:left="360"/>
        <w:rPr>
          <w:rFonts w:ascii="Arial" w:eastAsia="Times New Roman" w:hAnsi="Arial" w:cs="Arial"/>
          <w:bCs/>
          <w:lang w:eastAsia="cs-CZ"/>
        </w:rPr>
      </w:pPr>
      <w:r w:rsidRPr="004A75CE">
        <w:rPr>
          <w:rFonts w:ascii="Arial" w:eastAsia="Times New Roman" w:hAnsi="Arial" w:cs="Arial"/>
          <w:bCs/>
          <w:lang w:eastAsia="cs-CZ"/>
        </w:rPr>
        <w:tab/>
      </w:r>
    </w:p>
    <w:p w14:paraId="628F6A30"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32E9A5C7"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(dále jen „prodávající ")</w:t>
      </w:r>
    </w:p>
    <w:p w14:paraId="4889A42D"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 xml:space="preserve"> </w:t>
      </w:r>
    </w:p>
    <w:p w14:paraId="636C26DD"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sz w:val="24"/>
          <w:szCs w:val="24"/>
          <w:lang w:eastAsia="cs-CZ"/>
        </w:rPr>
        <w:t>dále také „smluvní strany</w:t>
      </w:r>
      <w:r w:rsidRPr="004A75CE">
        <w:rPr>
          <w:rFonts w:ascii="Times New Roman" w:eastAsia="Times New Roman" w:hAnsi="Times New Roman" w:cs="Times New Roman"/>
          <w:b/>
          <w:sz w:val="24"/>
          <w:szCs w:val="24"/>
          <w:lang w:eastAsia="cs-CZ"/>
        </w:rPr>
        <w:t xml:space="preserve">“ </w:t>
      </w:r>
    </w:p>
    <w:p w14:paraId="471BE84B"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takto:</w:t>
      </w:r>
    </w:p>
    <w:p w14:paraId="14AB5054"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p w14:paraId="0B355A25"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I.</w:t>
      </w:r>
    </w:p>
    <w:p w14:paraId="18CFF6B0"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Úvodní ustanovení</w:t>
      </w:r>
    </w:p>
    <w:p w14:paraId="7D378F15"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57790DF7" w14:textId="77777777" w:rsidR="004A75CE" w:rsidRPr="004A75CE" w:rsidRDefault="004A75CE" w:rsidP="004A75C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5A19A7F4" w14:textId="77777777" w:rsidR="004A75CE" w:rsidRPr="004A75CE" w:rsidRDefault="004A75CE" w:rsidP="004A75C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Smlouva o dodávkách zboží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254D12B6" w14:textId="77777777" w:rsidR="004A75CE" w:rsidRPr="004A75CE" w:rsidRDefault="004A75CE" w:rsidP="004A75CE">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cs-CZ"/>
        </w:rPr>
      </w:pPr>
    </w:p>
    <w:p w14:paraId="18D38625"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 xml:space="preserve">II. </w:t>
      </w:r>
    </w:p>
    <w:p w14:paraId="05CDEB7F"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Předmět díla</w:t>
      </w:r>
    </w:p>
    <w:p w14:paraId="47D02780"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cs-CZ"/>
        </w:rPr>
      </w:pPr>
    </w:p>
    <w:p w14:paraId="17883477" w14:textId="77777777" w:rsidR="004A75CE" w:rsidRPr="004A75CE" w:rsidRDefault="004A75CE" w:rsidP="004A75C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Prodávající se zavazuje po dobu platnosti této Smlouvy o dodávkách zboží (dále jen „Smlouva“) ve formě dílčích plnění dodávat kupujícímu zboží, které je označeno a odsouhlasenou oběma smluvními stranami,</w:t>
      </w:r>
    </w:p>
    <w:p w14:paraId="5F518056" w14:textId="77777777" w:rsidR="004A75CE" w:rsidRPr="004A75CE" w:rsidRDefault="004A75CE" w:rsidP="004A75C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Předmětem smlouvy je dodávka – potravinářské zboží (potravin) dále jen „zboží“ - dle požadavků kupujícího ze sortimentu prodávajícího.</w:t>
      </w:r>
    </w:p>
    <w:p w14:paraId="54B54B8B" w14:textId="77777777" w:rsidR="004A75CE" w:rsidRPr="004A75CE" w:rsidRDefault="004A75CE" w:rsidP="004A75CE">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Kupující se zavazuje po dobu platnosti této Smlouvy odebírat od prodávajícího v rozsahu dílčích kupních </w:t>
      </w:r>
      <w:r w:rsidRPr="004A75CE">
        <w:rPr>
          <w:rFonts w:ascii="Times New Roman" w:eastAsia="Times New Roman" w:hAnsi="Times New Roman" w:cs="Times New Roman"/>
          <w:sz w:val="24"/>
          <w:szCs w:val="24"/>
          <w:lang w:eastAsia="cs-CZ"/>
        </w:rPr>
        <w:lastRenderedPageBreak/>
        <w:t>smluv předmětné zboží a zaplatit prodávajícímu kupní cenu zboží.</w:t>
      </w:r>
    </w:p>
    <w:p w14:paraId="4A1FE757" w14:textId="77777777" w:rsidR="004A75CE" w:rsidRPr="004A75CE" w:rsidRDefault="004A75CE" w:rsidP="004A75CE">
      <w:pPr>
        <w:widowControl w:val="0"/>
        <w:autoSpaceDE w:val="0"/>
        <w:autoSpaceDN w:val="0"/>
        <w:adjustRightInd w:val="0"/>
        <w:spacing w:after="0" w:line="240" w:lineRule="auto"/>
        <w:rPr>
          <w:rFonts w:ascii="Times New Roman" w:eastAsia="Times New Roman" w:hAnsi="Times New Roman" w:cs="Times New Roman"/>
          <w:b/>
          <w:sz w:val="24"/>
          <w:szCs w:val="24"/>
          <w:lang w:eastAsia="cs-CZ"/>
        </w:rPr>
      </w:pPr>
    </w:p>
    <w:p w14:paraId="44FAD843"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III.</w:t>
      </w:r>
    </w:p>
    <w:p w14:paraId="66474C24" w14:textId="77777777" w:rsidR="004A75CE" w:rsidRPr="004A75CE" w:rsidRDefault="004A75CE" w:rsidP="004A75C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cs-CZ"/>
        </w:rPr>
      </w:pPr>
      <w:r w:rsidRPr="004A75CE">
        <w:rPr>
          <w:rFonts w:ascii="Times New Roman" w:eastAsia="Times New Roman" w:hAnsi="Times New Roman" w:cs="Times New Roman"/>
          <w:b/>
          <w:sz w:val="24"/>
          <w:szCs w:val="24"/>
          <w:u w:val="single"/>
          <w:lang w:eastAsia="cs-CZ"/>
        </w:rPr>
        <w:t>Místo a doba plnění</w:t>
      </w:r>
    </w:p>
    <w:p w14:paraId="5840FE0F" w14:textId="77777777" w:rsidR="004A75CE" w:rsidRPr="004A75CE" w:rsidRDefault="004A75CE" w:rsidP="004A75C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cs-CZ"/>
        </w:rPr>
      </w:pPr>
    </w:p>
    <w:p w14:paraId="505F5E63"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Objednávka učiněná kupujícím je závazná po dobu 5 pracovních dní.</w:t>
      </w:r>
    </w:p>
    <w:p w14:paraId="75B4ED1B"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 Jestliže přijetí objednávky učiněné prodávajícím obsahuje dodatky, výhrady, omezení nebo jiné změny, je odmítnutím objednávky a považuje se za nový návrh na uzavření dílčí kupní smlouvy.</w:t>
      </w:r>
    </w:p>
    <w:p w14:paraId="38F9094A"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44E625B0"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Návrh na uzavření dílčí smlouvy bude realizován formou e-mailové zprávy, telefonického kontaktu               či osobním jednáním. Potvrzení objednávky učiní prodávající formou e-mailové zprávy, osobním jednáním, zprávy SMS či telefonicky na kontaktech dále uvedených:</w:t>
      </w:r>
    </w:p>
    <w:p w14:paraId="4C40A78E"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6768CB86" w14:textId="1B6E1993"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e-mail prodávajícího: </w:t>
      </w:r>
      <w:proofErr w:type="spellStart"/>
      <w:r>
        <w:rPr>
          <w:rFonts w:ascii="Times New Roman" w:eastAsia="Times New Roman" w:hAnsi="Times New Roman" w:cs="Times New Roman"/>
          <w:sz w:val="24"/>
          <w:szCs w:val="24"/>
          <w:lang w:eastAsia="cs-CZ"/>
        </w:rPr>
        <w:t>xxxxxxxxxxxxxxxxxxxxxxxxxxxxxxxxxxxx</w:t>
      </w:r>
      <w:proofErr w:type="spellEnd"/>
    </w:p>
    <w:p w14:paraId="3A54C4D2" w14:textId="6BDD4B47"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u w:val="single"/>
          <w:lang w:eastAsia="cs-CZ"/>
        </w:rPr>
      </w:pPr>
      <w:r w:rsidRPr="004A75CE">
        <w:rPr>
          <w:rFonts w:ascii="Times New Roman" w:eastAsia="Times New Roman" w:hAnsi="Times New Roman" w:cs="Times New Roman"/>
          <w:sz w:val="24"/>
          <w:szCs w:val="24"/>
          <w:lang w:eastAsia="cs-CZ"/>
        </w:rPr>
        <w:t>e-mail kupujícího</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color w:val="000000" w:themeColor="text1"/>
          <w:sz w:val="24"/>
          <w:szCs w:val="24"/>
          <w:lang w:eastAsia="cs-CZ"/>
        </w:rPr>
        <w:t>xxxxxxxxxxxxxxxxxxxxxxxxxxxxxxxxxxxxxxx</w:t>
      </w:r>
      <w:proofErr w:type="spellEnd"/>
    </w:p>
    <w:p w14:paraId="610F90C4" w14:textId="5173BFF2"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e-mail kupujícího: </w:t>
      </w:r>
      <w:proofErr w:type="spellStart"/>
      <w:r>
        <w:rPr>
          <w:rFonts w:ascii="Times New Roman" w:eastAsia="Times New Roman" w:hAnsi="Times New Roman" w:cs="Times New Roman"/>
          <w:sz w:val="24"/>
          <w:szCs w:val="24"/>
          <w:lang w:eastAsia="cs-CZ"/>
        </w:rPr>
        <w:t>xxxxxxxxxxxxxxxxxxxxxxxxxxxxxxxxxxxxxxx</w:t>
      </w:r>
      <w:proofErr w:type="spellEnd"/>
    </w:p>
    <w:p w14:paraId="2D319F4C" w14:textId="2D1C1838"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prodávajícího pro objednávky: </w:t>
      </w:r>
      <w:proofErr w:type="spellStart"/>
      <w:r>
        <w:rPr>
          <w:rFonts w:ascii="Times New Roman" w:eastAsia="Times New Roman" w:hAnsi="Times New Roman" w:cs="Times New Roman"/>
          <w:sz w:val="24"/>
          <w:szCs w:val="24"/>
          <w:lang w:eastAsia="cs-CZ"/>
        </w:rPr>
        <w:t>xxxxxxxxxxxxxxx</w:t>
      </w:r>
      <w:proofErr w:type="spellEnd"/>
    </w:p>
    <w:p w14:paraId="63B8F642" w14:textId="797DFA97"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w:t>
      </w:r>
      <w:proofErr w:type="spellEnd"/>
    </w:p>
    <w:p w14:paraId="49CC1F0A" w14:textId="0B7737A9" w:rsidR="004A75CE" w:rsidRPr="004A75CE" w:rsidRDefault="004A75CE" w:rsidP="004A75CE">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w:t>
      </w:r>
      <w:proofErr w:type="spellEnd"/>
    </w:p>
    <w:p w14:paraId="36CF8D0A"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3627A45"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3F98768"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Návrh kupujícího na uzavření dílčí kupní smlouvy musí obsahovat:</w:t>
      </w:r>
    </w:p>
    <w:p w14:paraId="16CC4832" w14:textId="77777777" w:rsidR="004A75CE" w:rsidRPr="004A75CE" w:rsidRDefault="004A75CE" w:rsidP="004A75CE">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specifikaci a množství zboží</w:t>
      </w:r>
    </w:p>
    <w:p w14:paraId="35FA6E79" w14:textId="77777777" w:rsidR="004A75CE" w:rsidRPr="004A75CE" w:rsidRDefault="004A75CE" w:rsidP="004A75CE">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dodací lhůtu.</w:t>
      </w:r>
    </w:p>
    <w:p w14:paraId="636CD64C" w14:textId="77777777" w:rsidR="004A75CE" w:rsidRPr="004A75CE" w:rsidRDefault="004A75CE" w:rsidP="004A75C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4"/>
          <w:szCs w:val="24"/>
          <w:lang w:val="en-US" w:eastAsia="cs-CZ"/>
        </w:rPr>
      </w:pPr>
      <w:r w:rsidRPr="004A75CE">
        <w:rPr>
          <w:rFonts w:ascii="Times New Roman" w:eastAsia="Times New Roman" w:hAnsi="Times New Roman" w:cs="Times New Roman"/>
          <w:sz w:val="24"/>
          <w:szCs w:val="24"/>
          <w:lang w:eastAsia="cs-CZ"/>
        </w:rPr>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6166003E"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2124342D"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 xml:space="preserve">IV. </w:t>
      </w:r>
    </w:p>
    <w:p w14:paraId="04F25A2C"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Kupní cena</w:t>
      </w:r>
    </w:p>
    <w:p w14:paraId="607A09D2" w14:textId="77777777" w:rsidR="004A75CE" w:rsidRPr="004A75CE" w:rsidRDefault="004A75CE" w:rsidP="004A75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p>
    <w:p w14:paraId="44D7B433" w14:textId="77777777" w:rsidR="004A75CE" w:rsidRPr="004A75CE" w:rsidRDefault="004A75CE" w:rsidP="004A75CE">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V případě, kdy dílčí kupní smlouvou nebude sjednáno jinak, je kupující povinen zaplatit prodávajícímu kupní cenu dodávaného zboží ve smyslu dílčích kupních smluv, která bude stanoveno formou objednávky pro jednotlivé typy zboží.</w:t>
      </w:r>
    </w:p>
    <w:p w14:paraId="2228EC7C" w14:textId="77777777" w:rsidR="004A75CE" w:rsidRPr="004A75CE" w:rsidRDefault="004A75CE" w:rsidP="004A75CE">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1705105D" w14:textId="77777777" w:rsidR="004A75CE" w:rsidRPr="004A75CE" w:rsidRDefault="004A75CE" w:rsidP="004A75CE">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Bude-li kupující v prodlení s úhradou kupní ceny nebo jakékoli její části delším než 14 dnů, má se za to, že tato Smlouva včetně dílčí kupní smlouvy byla porušena podstatným způsobem.</w:t>
      </w:r>
    </w:p>
    <w:p w14:paraId="385185EB" w14:textId="77777777" w:rsidR="004A75CE" w:rsidRPr="004A75CE" w:rsidRDefault="004A75CE" w:rsidP="004A75CE">
      <w:pPr>
        <w:widowControl w:val="0"/>
        <w:numPr>
          <w:ilvl w:val="0"/>
          <w:numId w:val="6"/>
        </w:num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bookmarkStart w:id="2" w:name="_Hlk135301067"/>
      <w:r w:rsidRPr="004A75CE">
        <w:rPr>
          <w:rFonts w:ascii="Times New Roman" w:eastAsia="Times New Roman" w:hAnsi="Times New Roman" w:cs="Times New Roman"/>
          <w:sz w:val="24"/>
          <w:szCs w:val="24"/>
          <w:lang w:eastAsia="cs-CZ"/>
        </w:rPr>
        <w:t xml:space="preserve"> </w:t>
      </w:r>
      <w:r w:rsidRPr="004A75CE">
        <w:rPr>
          <w:rFonts w:ascii="Times New Roman" w:eastAsia="Times New Roman" w:hAnsi="Times New Roman" w:cs="Times New Roman"/>
          <w:sz w:val="24"/>
          <w:szCs w:val="24"/>
          <w:shd w:val="clear" w:color="auto" w:fill="FFFFFF" w:themeFill="background1"/>
          <w:lang w:eastAsia="cs-CZ"/>
        </w:rPr>
        <w:t>Celkový finanční objem za dodané zboží k poslednímu dni platnosti smlouvy nepřekročí částku ve výši 55.000,- Kč včetně DPH.</w:t>
      </w:r>
    </w:p>
    <w:bookmarkEnd w:id="2"/>
    <w:p w14:paraId="2A8B62D0" w14:textId="77777777" w:rsidR="004A75CE" w:rsidRPr="004A75CE" w:rsidRDefault="004A75CE" w:rsidP="004A75CE">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en-US" w:eastAsia="cs-CZ"/>
        </w:rPr>
      </w:pPr>
    </w:p>
    <w:p w14:paraId="405A8241"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 xml:space="preserve">V. </w:t>
      </w:r>
    </w:p>
    <w:p w14:paraId="6B43D665"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Dodací podmínky</w:t>
      </w:r>
    </w:p>
    <w:p w14:paraId="2484D847"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1769F1BD"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Smluvní strany se vzájemně dohodly, že zboží bude dodáno prodávajícím kupujícímu na náklady prodávajícího, a to na místo: Základní škola a Mateřská škola Dělnická, Karviná </w:t>
      </w:r>
      <w:proofErr w:type="spellStart"/>
      <w:r w:rsidRPr="004A75CE">
        <w:rPr>
          <w:rFonts w:ascii="Times New Roman" w:eastAsia="Times New Roman" w:hAnsi="Times New Roman" w:cs="Times New Roman"/>
          <w:sz w:val="24"/>
          <w:szCs w:val="24"/>
          <w:lang w:eastAsia="cs-CZ"/>
        </w:rPr>
        <w:t>přís</w:t>
      </w:r>
      <w:proofErr w:type="spellEnd"/>
      <w:r w:rsidRPr="004A75CE">
        <w:rPr>
          <w:rFonts w:ascii="Times New Roman" w:eastAsia="Times New Roman" w:hAnsi="Times New Roman" w:cs="Times New Roman"/>
          <w:sz w:val="24"/>
          <w:szCs w:val="24"/>
          <w:lang w:eastAsia="cs-CZ"/>
        </w:rPr>
        <w:t xml:space="preserve">. </w:t>
      </w:r>
      <w:proofErr w:type="spellStart"/>
      <w:proofErr w:type="gramStart"/>
      <w:r w:rsidRPr="004A75CE">
        <w:rPr>
          <w:rFonts w:ascii="Times New Roman" w:eastAsia="Times New Roman" w:hAnsi="Times New Roman" w:cs="Times New Roman"/>
          <w:sz w:val="24"/>
          <w:szCs w:val="24"/>
          <w:lang w:eastAsia="cs-CZ"/>
        </w:rPr>
        <w:t>org</w:t>
      </w:r>
      <w:proofErr w:type="spellEnd"/>
      <w:r w:rsidRPr="004A75CE">
        <w:rPr>
          <w:rFonts w:ascii="Times New Roman" w:eastAsia="Times New Roman" w:hAnsi="Times New Roman" w:cs="Times New Roman"/>
          <w:sz w:val="24"/>
          <w:szCs w:val="24"/>
          <w:lang w:eastAsia="cs-CZ"/>
        </w:rPr>
        <w:t>..</w:t>
      </w:r>
      <w:proofErr w:type="gramEnd"/>
    </w:p>
    <w:p w14:paraId="566BA03F"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Kupující je povinen objednané zboží ve sjednaném termínu a místě převzít nebo zajistit jeho převzetí.        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w:t>
      </w:r>
      <w:r w:rsidRPr="004A75CE">
        <w:rPr>
          <w:rFonts w:ascii="Times New Roman" w:eastAsia="Times New Roman" w:hAnsi="Times New Roman" w:cs="Times New Roman"/>
          <w:sz w:val="24"/>
          <w:szCs w:val="24"/>
          <w:lang w:eastAsia="cs-CZ"/>
        </w:rPr>
        <w:lastRenderedPageBreak/>
        <w:t>podstatným způsobem.</w:t>
      </w:r>
    </w:p>
    <w:p w14:paraId="79EF80C0"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Prodávající splní svůj závazek dodat objednané zboží v okamžiku, kdy toto zboží řádně a včas předá kupujícímu v místě nebo způsobem určeným podle bodu. 1. a bodu 2. tohoto </w:t>
      </w:r>
      <w:proofErr w:type="gramStart"/>
      <w:r w:rsidRPr="004A75CE">
        <w:rPr>
          <w:rFonts w:ascii="Times New Roman" w:eastAsia="Times New Roman" w:hAnsi="Times New Roman" w:cs="Times New Roman"/>
          <w:sz w:val="24"/>
          <w:szCs w:val="24"/>
          <w:lang w:eastAsia="cs-CZ"/>
        </w:rPr>
        <w:t>článku  této</w:t>
      </w:r>
      <w:proofErr w:type="gramEnd"/>
      <w:r w:rsidRPr="004A75CE">
        <w:rPr>
          <w:rFonts w:ascii="Times New Roman" w:eastAsia="Times New Roman" w:hAnsi="Times New Roman" w:cs="Times New Roman"/>
          <w:sz w:val="24"/>
          <w:szCs w:val="24"/>
          <w:lang w:eastAsia="cs-CZ"/>
        </w:rPr>
        <w:t xml:space="preserve"> Smlouvy nebo kdy umožní kupujícímu ve sjednaném termínu dodání disponovat s předmětným zbožím ve stanoveném místě a kupující je v prodlení s převzetím dodávaného zboží.</w:t>
      </w:r>
    </w:p>
    <w:p w14:paraId="742B4D38"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dodacím nebo nákladním listě.</w:t>
      </w:r>
    </w:p>
    <w:p w14:paraId="3C3E46C5"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3C2DBCEC" w14:textId="77777777" w:rsidR="004A75CE" w:rsidRPr="004A75CE" w:rsidRDefault="004A75CE" w:rsidP="004A75CE">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Neurčí-li dílčí kupní smlouva jinak, je prodávající povinen zboží opatřit takovým obalem pro přepravu, který zabezpečuje řádné uchování a ochranu zboží před jeho poškozením.</w:t>
      </w:r>
    </w:p>
    <w:p w14:paraId="41B57CE8"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6A859B95"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VI.</w:t>
      </w:r>
    </w:p>
    <w:p w14:paraId="22AE9206"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Odpovědnost za vady</w:t>
      </w:r>
    </w:p>
    <w:p w14:paraId="1E24C36D"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0369FEDF" w14:textId="77777777" w:rsidR="004A75CE" w:rsidRPr="004A75CE" w:rsidRDefault="004A75CE" w:rsidP="004A75CE">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Prodávající je povinen dodat zboží v množství, jakosti a provedení, jež určuje dílčí kupní smlouva a tato Smlouva. </w:t>
      </w:r>
    </w:p>
    <w:p w14:paraId="1463756D" w14:textId="77777777" w:rsidR="004A75CE" w:rsidRPr="004A75CE" w:rsidRDefault="004A75CE" w:rsidP="004A75CE">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Jestliže prodávající poruší své uvedené povinnosti, vznikají kupujícímu nároky z odpovědnosti za vady, které se řídí ustanoveními § 2099 a násl. zák. č. 89/2012 Sb.</w:t>
      </w:r>
    </w:p>
    <w:p w14:paraId="469C83DB" w14:textId="77777777" w:rsidR="004A75CE" w:rsidRPr="004A75CE" w:rsidRDefault="004A75CE" w:rsidP="004A75CE">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Kupující je oprávněn uplatnit nároky z odpovědnosti za vady zboží pouze písemným oznámením doručeným prodávajícímu.</w:t>
      </w:r>
    </w:p>
    <w:p w14:paraId="7D7B374E" w14:textId="77777777" w:rsidR="004A75CE" w:rsidRPr="004A75CE" w:rsidRDefault="004A75CE" w:rsidP="004A75CE">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Prodávající poskytuje na zboží záruku za jakost v délce stanovenou zákonem ode dne dodání zboží kupujícímu.</w:t>
      </w:r>
    </w:p>
    <w:p w14:paraId="7B05A7DD"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2305C54B"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VII.</w:t>
      </w:r>
    </w:p>
    <w:p w14:paraId="2F6E9967"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Zánik rámcové kupní smlouvy</w:t>
      </w:r>
    </w:p>
    <w:p w14:paraId="40FFBF03"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2E4FB194" w14:textId="77777777" w:rsidR="004A75CE" w:rsidRPr="004A75CE" w:rsidRDefault="004A75CE" w:rsidP="004A75CE">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Tento závazkový vztah založený mezi oběma smluvními stranami touto Smlouvou zaniká, nastane-li některá z níže uvedených právních skutečností:</w:t>
      </w:r>
    </w:p>
    <w:p w14:paraId="425C4C4A" w14:textId="77777777" w:rsidR="004A75CE" w:rsidRPr="004A75CE" w:rsidRDefault="004A75CE" w:rsidP="004A75CE">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písemnou dohodou obou smluvních stran, a to ke dni uvedenému v takovéto dohodě, jinak ke dni následujícímu po dni uzavření dohody o zániku závazkového vztahu.</w:t>
      </w:r>
    </w:p>
    <w:p w14:paraId="69E77E55" w14:textId="77777777" w:rsidR="004A75CE" w:rsidRPr="004A75CE" w:rsidRDefault="004A75CE" w:rsidP="004A75CE">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řídí ustanovením </w:t>
      </w:r>
      <w:proofErr w:type="spellStart"/>
      <w:r w:rsidRPr="004A75CE">
        <w:rPr>
          <w:rFonts w:ascii="Times New Roman" w:eastAsia="Times New Roman" w:hAnsi="Times New Roman" w:cs="Times New Roman"/>
          <w:sz w:val="24"/>
          <w:szCs w:val="24"/>
          <w:lang w:eastAsia="cs-CZ"/>
        </w:rPr>
        <w:t>obč</w:t>
      </w:r>
      <w:proofErr w:type="spellEnd"/>
      <w:r w:rsidRPr="004A75CE">
        <w:rPr>
          <w:rFonts w:ascii="Times New Roman" w:eastAsia="Times New Roman" w:hAnsi="Times New Roman" w:cs="Times New Roman"/>
          <w:sz w:val="24"/>
          <w:szCs w:val="24"/>
          <w:lang w:eastAsia="cs-CZ"/>
        </w:rPr>
        <w:t>. zák.</w:t>
      </w:r>
    </w:p>
    <w:p w14:paraId="70E67FB5" w14:textId="77777777" w:rsidR="004A75CE" w:rsidRPr="004A75CE" w:rsidRDefault="004A75CE" w:rsidP="004A75CE">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55BE341F" w14:textId="77777777" w:rsidR="004A75CE" w:rsidRPr="004A75CE" w:rsidRDefault="004A75CE" w:rsidP="004A75CE">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7CE25C5B"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12FDF9C2"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4635421"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619F48DB"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6BAF5B7"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D71467F"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3DAA47E2"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48948976"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lastRenderedPageBreak/>
        <w:t xml:space="preserve">VIII. </w:t>
      </w:r>
    </w:p>
    <w:p w14:paraId="056A3DFA"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 xml:space="preserve"> Doba trvání závazkového vztahu</w:t>
      </w:r>
    </w:p>
    <w:p w14:paraId="57D84595" w14:textId="77777777" w:rsidR="004A75CE" w:rsidRPr="004A75CE" w:rsidRDefault="004A75CE" w:rsidP="004A75CE">
      <w:pPr>
        <w:widowControl w:val="0"/>
        <w:autoSpaceDE w:val="0"/>
        <w:autoSpaceDN w:val="0"/>
        <w:adjustRightInd w:val="0"/>
        <w:spacing w:after="0" w:line="240" w:lineRule="auto"/>
        <w:ind w:left="705"/>
        <w:jc w:val="center"/>
        <w:rPr>
          <w:rFonts w:ascii="Times New Roman" w:eastAsia="Times New Roman" w:hAnsi="Times New Roman" w:cs="Times New Roman"/>
          <w:b/>
          <w:sz w:val="24"/>
          <w:szCs w:val="24"/>
          <w:lang w:eastAsia="cs-CZ"/>
        </w:rPr>
      </w:pPr>
    </w:p>
    <w:p w14:paraId="1EF253F3" w14:textId="77777777" w:rsidR="004A75CE" w:rsidRPr="004A75CE" w:rsidRDefault="004A75CE" w:rsidP="004A75CE">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Smlouva se uzavírá na dobu určitou od </w:t>
      </w:r>
      <w:r w:rsidRPr="004A75CE">
        <w:rPr>
          <w:rFonts w:ascii="Times New Roman" w:eastAsia="Times New Roman" w:hAnsi="Times New Roman" w:cs="Times New Roman"/>
          <w:b/>
          <w:bCs/>
          <w:sz w:val="24"/>
          <w:szCs w:val="24"/>
          <w:lang w:eastAsia="cs-CZ"/>
        </w:rPr>
        <w:t>01. 03. 2025 do 31. 12. 2025.</w:t>
      </w:r>
    </w:p>
    <w:p w14:paraId="518B5D8E" w14:textId="77777777" w:rsidR="004A75CE" w:rsidRPr="004A75CE" w:rsidRDefault="004A75CE" w:rsidP="004A75CE">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Smluvní strany mohou tuto smlouvu vypovědět i bez udání důvodů v jednoměsíční výpovědní lhůtě, která začíná běžet prvním dnem měsíce následujícího po doručení písemné výpovědi druhé smluvní straně.</w:t>
      </w:r>
    </w:p>
    <w:p w14:paraId="6A90E6FA" w14:textId="77777777" w:rsidR="004A75CE" w:rsidRPr="004A75CE" w:rsidRDefault="004A75CE" w:rsidP="004A75CE">
      <w:pPr>
        <w:widowControl w:val="0"/>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53F9EF38"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p>
    <w:p w14:paraId="365B0E7C"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p>
    <w:p w14:paraId="5E478E66"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IX.</w:t>
      </w:r>
    </w:p>
    <w:p w14:paraId="7A2ED9B6"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Doručování</w:t>
      </w:r>
    </w:p>
    <w:p w14:paraId="72630237"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p>
    <w:p w14:paraId="5B58F5C9" w14:textId="77777777" w:rsidR="004A75CE" w:rsidRPr="004A75CE" w:rsidRDefault="004A75CE" w:rsidP="004A75CE">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sz w:val="24"/>
          <w:szCs w:val="24"/>
          <w:lang w:eastAsia="cs-CZ"/>
        </w:rPr>
        <w:t xml:space="preserve">Obě smluvní strany se vzájemně dohodly, že veškeré právní úkony činěné podle této Smlouvy, </w:t>
      </w:r>
      <w:proofErr w:type="gramStart"/>
      <w:r w:rsidRPr="004A75CE">
        <w:rPr>
          <w:rFonts w:ascii="Times New Roman" w:eastAsia="Times New Roman" w:hAnsi="Times New Roman" w:cs="Times New Roman"/>
          <w:sz w:val="24"/>
          <w:szCs w:val="24"/>
          <w:lang w:eastAsia="cs-CZ"/>
        </w:rPr>
        <w:t>jakož             i dílčích</w:t>
      </w:r>
      <w:proofErr w:type="gramEnd"/>
      <w:r w:rsidRPr="004A75CE">
        <w:rPr>
          <w:rFonts w:ascii="Times New Roman" w:eastAsia="Times New Roman" w:hAnsi="Times New Roman" w:cs="Times New Roman"/>
          <w:sz w:val="24"/>
          <w:szCs w:val="24"/>
          <w:lang w:eastAsia="cs-CZ"/>
        </w:rPr>
        <w:t xml:space="preserve"> kupních smluv, v písemné formě, jakož i další písemnosti, mohou být doručovány poštou,                 e-mailem, vždy však tak, aby bylo možné zajistit výkaz o doručení písemnosti druhé smluvní straně, popř. odepření přijetí.</w:t>
      </w:r>
    </w:p>
    <w:p w14:paraId="7ED9F8F5" w14:textId="77777777" w:rsidR="004A75CE" w:rsidRPr="004A75CE" w:rsidRDefault="004A75CE" w:rsidP="004A75CE">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sz w:val="24"/>
          <w:szCs w:val="24"/>
          <w:lang w:eastAsia="cs-CZ"/>
        </w:rPr>
        <w:t>Smluvní strany prohlašují, že adresy uvedené v záhlaví této smlouvy jsou současně adresami pro doručování.</w:t>
      </w:r>
    </w:p>
    <w:p w14:paraId="0B30C026" w14:textId="77777777" w:rsidR="004A75CE" w:rsidRPr="004A75CE" w:rsidRDefault="004A75CE" w:rsidP="004A75CE">
      <w:pPr>
        <w:numPr>
          <w:ilvl w:val="0"/>
          <w:numId w:val="12"/>
        </w:numPr>
        <w:spacing w:after="0" w:line="240" w:lineRule="auto"/>
        <w:contextualSpacing/>
        <w:jc w:val="both"/>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sz w:val="24"/>
          <w:szCs w:val="24"/>
          <w:lang w:eastAsia="cs-CZ"/>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68483011" w14:textId="77777777" w:rsidR="004A75CE" w:rsidRPr="004A75CE" w:rsidRDefault="004A75CE" w:rsidP="004A75CE">
      <w:pPr>
        <w:spacing w:after="0" w:line="240" w:lineRule="auto"/>
        <w:jc w:val="both"/>
        <w:rPr>
          <w:rFonts w:ascii="Times New Roman" w:eastAsia="Times New Roman" w:hAnsi="Times New Roman" w:cs="Times New Roman"/>
          <w:sz w:val="24"/>
          <w:szCs w:val="24"/>
          <w:lang w:eastAsia="cs-CZ"/>
        </w:rPr>
      </w:pPr>
    </w:p>
    <w:p w14:paraId="3468FA35"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X.</w:t>
      </w:r>
    </w:p>
    <w:p w14:paraId="3A538AA9"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t>Společná ustanovení</w:t>
      </w:r>
    </w:p>
    <w:p w14:paraId="31FB5335" w14:textId="77777777" w:rsidR="004A75CE" w:rsidRPr="004A75CE" w:rsidRDefault="004A75CE" w:rsidP="004A75CE">
      <w:pPr>
        <w:spacing w:after="0" w:line="240" w:lineRule="auto"/>
        <w:jc w:val="center"/>
        <w:rPr>
          <w:rFonts w:ascii="Times New Roman" w:eastAsia="Times New Roman" w:hAnsi="Times New Roman" w:cs="Times New Roman"/>
          <w:b/>
          <w:sz w:val="24"/>
          <w:szCs w:val="24"/>
          <w:lang w:eastAsia="cs-CZ"/>
        </w:rPr>
      </w:pPr>
    </w:p>
    <w:p w14:paraId="11B3DB9E" w14:textId="77777777" w:rsidR="004A75CE" w:rsidRPr="004A75CE" w:rsidRDefault="004A75CE" w:rsidP="004A75CE">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Právní vztahy neupravené touto smlouvou či dílčí kupní smlouvou se řídí prvním řádem České </w:t>
      </w:r>
      <w:proofErr w:type="gramStart"/>
      <w:r w:rsidRPr="004A75CE">
        <w:rPr>
          <w:rFonts w:ascii="Times New Roman" w:eastAsia="Times New Roman" w:hAnsi="Times New Roman" w:cs="Times New Roman"/>
          <w:sz w:val="24"/>
          <w:szCs w:val="24"/>
          <w:lang w:eastAsia="cs-CZ"/>
        </w:rPr>
        <w:t>republiky , zejména</w:t>
      </w:r>
      <w:proofErr w:type="gramEnd"/>
      <w:r w:rsidRPr="004A75CE">
        <w:rPr>
          <w:rFonts w:ascii="Times New Roman" w:eastAsia="Times New Roman" w:hAnsi="Times New Roman" w:cs="Times New Roman"/>
          <w:sz w:val="24"/>
          <w:szCs w:val="24"/>
          <w:lang w:eastAsia="cs-CZ"/>
        </w:rPr>
        <w:t xml:space="preserve"> pak příslušnými ustanoveními občanského zákoníku.</w:t>
      </w:r>
    </w:p>
    <w:p w14:paraId="3BFCFB30" w14:textId="77777777" w:rsidR="004A75CE" w:rsidRPr="004A75CE" w:rsidRDefault="004A75CE" w:rsidP="004A75CE">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733D4284" w14:textId="77777777" w:rsidR="004A75CE" w:rsidRPr="004A75CE" w:rsidRDefault="004A75CE" w:rsidP="004A75CE">
      <w:pPr>
        <w:numPr>
          <w:ilvl w:val="0"/>
          <w:numId w:val="13"/>
        </w:numPr>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Obě smluvní strany výslovně prohlašují, že ve věcech plnění této rámcové smlouvy, jakož i dílčích kupních smluv, je:</w:t>
      </w:r>
    </w:p>
    <w:p w14:paraId="102DB93E" w14:textId="77777777" w:rsidR="004A75CE" w:rsidRPr="004A75CE" w:rsidRDefault="004A75CE" w:rsidP="004A75CE">
      <w:pPr>
        <w:spacing w:after="0" w:line="240" w:lineRule="auto"/>
        <w:ind w:left="360"/>
        <w:contextualSpacing/>
        <w:jc w:val="both"/>
        <w:rPr>
          <w:rFonts w:ascii="Times New Roman" w:eastAsia="Times New Roman" w:hAnsi="Times New Roman" w:cs="Times New Roman"/>
          <w:sz w:val="24"/>
          <w:szCs w:val="24"/>
          <w:lang w:eastAsia="cs-CZ"/>
        </w:rPr>
      </w:pPr>
    </w:p>
    <w:p w14:paraId="45283998" w14:textId="156F6925"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e-mail prodávajícího: </w:t>
      </w:r>
      <w:proofErr w:type="spellStart"/>
      <w:r>
        <w:rPr>
          <w:rFonts w:ascii="Times New Roman" w:eastAsia="Times New Roman" w:hAnsi="Times New Roman" w:cs="Times New Roman"/>
          <w:sz w:val="24"/>
          <w:szCs w:val="24"/>
          <w:lang w:eastAsia="cs-CZ"/>
        </w:rPr>
        <w:t>xxxxxxxxxxxxxxxxxxxxxxxxxxxxxxxxxxxxx</w:t>
      </w:r>
      <w:proofErr w:type="spellEnd"/>
    </w:p>
    <w:p w14:paraId="33364D4B" w14:textId="6C92172A"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cs-CZ"/>
        </w:rPr>
      </w:pPr>
      <w:r w:rsidRPr="004A75CE">
        <w:rPr>
          <w:rFonts w:ascii="Times New Roman" w:eastAsia="Times New Roman" w:hAnsi="Times New Roman" w:cs="Times New Roman"/>
          <w:sz w:val="24"/>
          <w:szCs w:val="24"/>
          <w:lang w:eastAsia="cs-CZ"/>
        </w:rPr>
        <w:t>e-mail kupujícího:</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xxxxxxxxxxxxxxxxxxxxxxxxxxxxxxxxxxxxxxx</w:t>
      </w:r>
      <w:proofErr w:type="spellEnd"/>
    </w:p>
    <w:p w14:paraId="453FFE41" w14:textId="1266A3A1"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e-mail kupujícího: </w:t>
      </w:r>
      <w:proofErr w:type="spellStart"/>
      <w:r>
        <w:rPr>
          <w:rFonts w:ascii="Times New Roman" w:eastAsia="Times New Roman" w:hAnsi="Times New Roman" w:cs="Times New Roman"/>
          <w:sz w:val="24"/>
          <w:szCs w:val="24"/>
          <w:lang w:eastAsia="cs-CZ"/>
        </w:rPr>
        <w:t>xxxxxxxxxxxxxxxxxxxxxxxxxxxxxxxxxxxxxxx</w:t>
      </w:r>
      <w:proofErr w:type="spellEnd"/>
    </w:p>
    <w:p w14:paraId="4309CC72" w14:textId="023E6653"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prodávajícího pro objednávky: </w:t>
      </w:r>
      <w:proofErr w:type="spellStart"/>
      <w:r>
        <w:rPr>
          <w:rFonts w:ascii="Times New Roman" w:eastAsia="Times New Roman" w:hAnsi="Times New Roman" w:cs="Times New Roman"/>
          <w:sz w:val="24"/>
          <w:szCs w:val="24"/>
          <w:lang w:eastAsia="cs-CZ"/>
        </w:rPr>
        <w:t>xxxxxxxxxxxxxxx</w:t>
      </w:r>
      <w:proofErr w:type="spellEnd"/>
    </w:p>
    <w:p w14:paraId="69F4FA2B" w14:textId="35701863"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xxxxxxxxxxxxxxxxxx</w:t>
      </w:r>
      <w:proofErr w:type="spellEnd"/>
    </w:p>
    <w:p w14:paraId="762E2BC5" w14:textId="22534D99" w:rsidR="004A75CE" w:rsidRPr="004A75CE" w:rsidRDefault="004A75CE" w:rsidP="004A75C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telefonní kontakt kupujícího pro objednávky: </w:t>
      </w:r>
      <w:proofErr w:type="spellStart"/>
      <w:r>
        <w:rPr>
          <w:rFonts w:ascii="Times New Roman" w:eastAsia="Times New Roman" w:hAnsi="Times New Roman" w:cs="Times New Roman"/>
          <w:sz w:val="24"/>
          <w:szCs w:val="24"/>
          <w:lang w:eastAsia="cs-CZ"/>
        </w:rPr>
        <w:t>xxxxxxxxxxxxxxxxxx</w:t>
      </w:r>
      <w:proofErr w:type="spellEnd"/>
    </w:p>
    <w:p w14:paraId="645210D6"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3B5CCDB7"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724CB580"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03DBEF68"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277C1EA8"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FB0DD82"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1F2EB333"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5D9D5F60"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7960DA63"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13A6F31E"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06C96FCA" w14:textId="77777777" w:rsidR="004A75CE" w:rsidRPr="004A75CE" w:rsidRDefault="004A75CE" w:rsidP="004A75CE">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cs-CZ"/>
        </w:rPr>
      </w:pPr>
    </w:p>
    <w:p w14:paraId="78D23A19" w14:textId="77777777" w:rsidR="004A75CE" w:rsidRPr="004A75CE" w:rsidRDefault="004A75CE" w:rsidP="004A75CE">
      <w:pPr>
        <w:spacing w:after="0" w:line="240" w:lineRule="auto"/>
        <w:ind w:left="360"/>
        <w:contextualSpacing/>
        <w:jc w:val="both"/>
        <w:rPr>
          <w:rFonts w:ascii="Times New Roman" w:eastAsia="Times New Roman" w:hAnsi="Times New Roman" w:cs="Times New Roman"/>
          <w:sz w:val="24"/>
          <w:szCs w:val="24"/>
          <w:lang w:eastAsia="cs-CZ"/>
        </w:rPr>
      </w:pPr>
    </w:p>
    <w:p w14:paraId="340BC73F" w14:textId="77777777" w:rsidR="004A75CE" w:rsidRPr="004A75CE" w:rsidRDefault="004A75CE" w:rsidP="004A75CE">
      <w:pPr>
        <w:widowControl w:val="0"/>
        <w:autoSpaceDE w:val="0"/>
        <w:autoSpaceDN w:val="0"/>
        <w:adjustRightInd w:val="0"/>
        <w:spacing w:after="0" w:line="240" w:lineRule="auto"/>
        <w:ind w:left="426"/>
        <w:contextualSpacing/>
        <w:jc w:val="center"/>
        <w:rPr>
          <w:rFonts w:ascii="Times New Roman" w:eastAsia="Times New Roman" w:hAnsi="Times New Roman" w:cs="Times New Roman"/>
          <w:b/>
          <w:sz w:val="24"/>
          <w:szCs w:val="24"/>
          <w:lang w:eastAsia="cs-CZ"/>
        </w:rPr>
      </w:pPr>
      <w:r w:rsidRPr="004A75CE">
        <w:rPr>
          <w:rFonts w:ascii="Times New Roman" w:eastAsia="Times New Roman" w:hAnsi="Times New Roman" w:cs="Times New Roman"/>
          <w:b/>
          <w:sz w:val="24"/>
          <w:szCs w:val="24"/>
          <w:lang w:eastAsia="cs-CZ"/>
        </w:rPr>
        <w:lastRenderedPageBreak/>
        <w:t>XI.</w:t>
      </w:r>
    </w:p>
    <w:p w14:paraId="42E78099" w14:textId="77777777" w:rsidR="004A75CE" w:rsidRPr="004A75CE" w:rsidRDefault="004A75CE" w:rsidP="004A75CE">
      <w:pPr>
        <w:keepNext/>
        <w:spacing w:after="120" w:line="240" w:lineRule="auto"/>
        <w:ind w:left="3824" w:firstLine="424"/>
        <w:outlineLvl w:val="0"/>
        <w:rPr>
          <w:rFonts w:ascii="Times New Roman" w:eastAsia="Times New Roman" w:hAnsi="Times New Roman" w:cs="Times New Roman"/>
          <w:b/>
          <w:bCs/>
          <w:sz w:val="24"/>
          <w:szCs w:val="24"/>
          <w:lang w:eastAsia="cs-CZ"/>
        </w:rPr>
      </w:pPr>
      <w:bookmarkStart w:id="3" w:name="_Hlk135210937"/>
      <w:r w:rsidRPr="004A75CE">
        <w:rPr>
          <w:rFonts w:ascii="Times New Roman" w:eastAsia="Times New Roman" w:hAnsi="Times New Roman" w:cs="Times New Roman"/>
          <w:b/>
          <w:bCs/>
          <w:sz w:val="24"/>
          <w:szCs w:val="24"/>
          <w:lang w:eastAsia="cs-CZ"/>
        </w:rPr>
        <w:t>Závěrečná ustanovení</w:t>
      </w:r>
    </w:p>
    <w:p w14:paraId="463D36B6" w14:textId="77777777" w:rsidR="004A75CE" w:rsidRPr="004A75CE" w:rsidRDefault="004A75CE" w:rsidP="004A75CE">
      <w:pPr>
        <w:numPr>
          <w:ilvl w:val="0"/>
          <w:numId w:val="14"/>
        </w:numPr>
        <w:tabs>
          <w:tab w:val="left" w:pos="0"/>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Práva a povinnosti výslovně neupravené touto smlouvou se řídí občanským zákoníkem a předpisy souvisejícími.</w:t>
      </w:r>
    </w:p>
    <w:p w14:paraId="3568C8BF" w14:textId="77777777" w:rsidR="004A75CE" w:rsidRPr="004A75CE" w:rsidRDefault="004A75CE" w:rsidP="004A75CE">
      <w:pPr>
        <w:numPr>
          <w:ilvl w:val="0"/>
          <w:numId w:val="14"/>
        </w:numPr>
        <w:tabs>
          <w:tab w:val="left" w:pos="0"/>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0FEA1F0E" w14:textId="77777777" w:rsidR="004A75CE" w:rsidRPr="004A75CE" w:rsidRDefault="004A75CE" w:rsidP="004A75CE">
      <w:pPr>
        <w:numPr>
          <w:ilvl w:val="0"/>
          <w:numId w:val="14"/>
        </w:numPr>
        <w:tabs>
          <w:tab w:val="left" w:pos="-1156"/>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Změnit nebo doplnit tuto smlouvu mohou smluvní strany pouze formou písemných dodatků, které budou vzestupně číslovány, výslovně prohlášeny za dodatek této smlouvy a podepsány oprávněnými zástupci smluvních stran.</w:t>
      </w:r>
    </w:p>
    <w:p w14:paraId="23B6237F" w14:textId="77777777" w:rsidR="004A75CE" w:rsidRPr="004A75CE" w:rsidRDefault="004A75CE" w:rsidP="004A75CE">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Smlouva byla vypracována ve dvou vyhotoveních, z nichž každá ze smluvních stran obdrží po jednom exempláři a je uzavřená dnem podpisu obou smluvních stran, přičemž rozhodující je datum pozdějšího podpisu a účinnosti nabývá dnem zveřejnění v registru smluv.</w:t>
      </w:r>
    </w:p>
    <w:p w14:paraId="1D7C7696" w14:textId="77777777" w:rsidR="004A75CE" w:rsidRPr="004A75CE" w:rsidRDefault="004A75CE" w:rsidP="004A75CE">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 xml:space="preserve">Základní škola a Mateřská škola Dělnická, Karviná, příspěvková organizace je povinným subjektem </w:t>
      </w:r>
      <w:proofErr w:type="gramStart"/>
      <w:r w:rsidRPr="004A75CE">
        <w:rPr>
          <w:rFonts w:ascii="Times New Roman" w:eastAsia="Times New Roman" w:hAnsi="Times New Roman" w:cs="Times New Roman"/>
          <w:color w:val="000000"/>
          <w:sz w:val="24"/>
          <w:szCs w:val="24"/>
          <w:lang w:eastAsia="cs-CZ"/>
        </w:rPr>
        <w:t>dle  zákona</w:t>
      </w:r>
      <w:proofErr w:type="gramEnd"/>
      <w:r w:rsidRPr="004A75CE">
        <w:rPr>
          <w:rFonts w:ascii="Times New Roman" w:eastAsia="Times New Roman" w:hAnsi="Times New Roman" w:cs="Times New Roman"/>
          <w:color w:val="000000"/>
          <w:sz w:val="24"/>
          <w:szCs w:val="24"/>
          <w:lang w:eastAsia="cs-CZ"/>
        </w:rPr>
        <w:t xml:space="preserve"> č. 340/2015 Sb., o registru smluv, v platném znění. Smluvní strany se dohodly, že povinnosti dle tohoto zákona v souvislosti s uveřejněním Rámcové smlouvy zajistí Základní škola a Mateřská škola Dělnická, Karviná, příspěvková organizace.</w:t>
      </w:r>
    </w:p>
    <w:p w14:paraId="4ADE1BDA" w14:textId="77777777" w:rsidR="004A75CE" w:rsidRPr="004A75CE" w:rsidRDefault="004A75CE" w:rsidP="004A75CE">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 xml:space="preserve">Smluvní strany souhlasí s tím, že v registru smluv bude zveřejněn celý rozsah smlouvy, a to na dobu neurčitou. </w:t>
      </w:r>
    </w:p>
    <w:p w14:paraId="45DF5F59" w14:textId="77777777" w:rsidR="004A75CE" w:rsidRPr="004A75CE" w:rsidRDefault="004A75CE" w:rsidP="004A75CE">
      <w:pPr>
        <w:keepNext/>
        <w:widowControl w:val="0"/>
        <w:suppressAutoHyphens/>
        <w:spacing w:after="0" w:line="240" w:lineRule="auto"/>
        <w:jc w:val="both"/>
        <w:rPr>
          <w:rFonts w:ascii="Arial" w:eastAsia="MS Mincho" w:hAnsi="Arial" w:cs="Arial"/>
          <w:sz w:val="20"/>
          <w:szCs w:val="24"/>
          <w:lang w:eastAsia="cs-CZ"/>
        </w:rPr>
      </w:pPr>
    </w:p>
    <w:p w14:paraId="2559BB6A" w14:textId="77777777" w:rsidR="004A75CE" w:rsidRPr="004A75CE" w:rsidRDefault="004A75CE" w:rsidP="004A75CE">
      <w:pPr>
        <w:numPr>
          <w:ilvl w:val="0"/>
          <w:numId w:val="14"/>
        </w:num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Times New Roman" w:eastAsia="Times New Roman" w:hAnsi="Times New Roman" w:cs="Times New Roman"/>
          <w:color w:val="000000"/>
          <w:sz w:val="24"/>
          <w:szCs w:val="24"/>
          <w:lang w:eastAsia="cs-CZ"/>
        </w:rPr>
        <w:t xml:space="preserve">Nedílnou součástí této smlouvy jsou: </w:t>
      </w:r>
    </w:p>
    <w:p w14:paraId="7E77A26D" w14:textId="77777777" w:rsidR="004A75CE" w:rsidRPr="004A75CE" w:rsidRDefault="004A75CE" w:rsidP="004A75CE">
      <w:pPr>
        <w:spacing w:after="0" w:line="240" w:lineRule="auto"/>
        <w:ind w:left="720"/>
        <w:contextualSpacing/>
        <w:rPr>
          <w:rFonts w:ascii="Times New Roman" w:eastAsia="Times New Roman" w:hAnsi="Times New Roman" w:cs="Times New Roman"/>
          <w:color w:val="000000"/>
          <w:sz w:val="24"/>
          <w:szCs w:val="24"/>
          <w:lang w:eastAsia="cs-CZ"/>
        </w:rPr>
      </w:pPr>
    </w:p>
    <w:p w14:paraId="4E9F3665" w14:textId="77777777" w:rsidR="004A75CE" w:rsidRPr="004A75CE" w:rsidRDefault="004A75CE" w:rsidP="004A75CE">
      <w:pPr>
        <w:tabs>
          <w:tab w:val="left" w:pos="-1156"/>
          <w:tab w:val="left" w:pos="-903"/>
        </w:tabs>
        <w:autoSpaceDN w:val="0"/>
        <w:spacing w:after="0" w:line="240" w:lineRule="auto"/>
        <w:ind w:left="360"/>
        <w:jc w:val="both"/>
        <w:rPr>
          <w:rFonts w:ascii="Times New Roman" w:eastAsia="Times New Roman" w:hAnsi="Times New Roman" w:cs="Times New Roman"/>
          <w:color w:val="000000"/>
          <w:sz w:val="24"/>
          <w:szCs w:val="24"/>
          <w:lang w:eastAsia="cs-CZ"/>
        </w:rPr>
      </w:pPr>
      <w:r w:rsidRPr="004A75CE">
        <w:rPr>
          <w:rFonts w:ascii="Arial" w:eastAsia="Times New Roman" w:hAnsi="Arial" w:cs="Arial"/>
          <w:sz w:val="20"/>
          <w:szCs w:val="24"/>
          <w:lang w:eastAsia="cs-CZ"/>
        </w:rPr>
        <w:t>příloha</w:t>
      </w:r>
      <w:r w:rsidRPr="004A75CE">
        <w:rPr>
          <w:rFonts w:ascii="Arial" w:eastAsia="MS Mincho" w:hAnsi="Arial" w:cs="Arial"/>
          <w:iCs/>
          <w:sz w:val="20"/>
          <w:szCs w:val="24"/>
          <w:lang w:eastAsia="cs-CZ"/>
        </w:rPr>
        <w:t xml:space="preserve"> č.1 – </w:t>
      </w:r>
      <w:r w:rsidRPr="004A75CE">
        <w:rPr>
          <w:rFonts w:ascii="Arial" w:eastAsia="MS Mincho" w:hAnsi="Arial" w:cs="Arial"/>
          <w:sz w:val="20"/>
          <w:szCs w:val="24"/>
          <w:lang w:eastAsia="cs-CZ"/>
        </w:rPr>
        <w:t>Všeobecné obchodní podmínky</w:t>
      </w:r>
      <w:r w:rsidRPr="004A75CE">
        <w:rPr>
          <w:rFonts w:ascii="Arial" w:eastAsia="MS Mincho" w:hAnsi="Arial" w:cs="Arial"/>
          <w:iCs/>
          <w:sz w:val="20"/>
          <w:szCs w:val="24"/>
          <w:lang w:eastAsia="cs-CZ"/>
        </w:rPr>
        <w:t xml:space="preserve"> Prodávajícího</w:t>
      </w:r>
    </w:p>
    <w:p w14:paraId="4CF691D7" w14:textId="77777777" w:rsidR="004A75CE" w:rsidRPr="004A75CE" w:rsidRDefault="004A75CE" w:rsidP="004A75CE">
      <w:pPr>
        <w:tabs>
          <w:tab w:val="left" w:pos="-1156"/>
          <w:tab w:val="left" w:pos="-903"/>
        </w:tabs>
        <w:autoSpaceDN w:val="0"/>
        <w:spacing w:after="0" w:line="240" w:lineRule="auto"/>
        <w:jc w:val="both"/>
        <w:rPr>
          <w:rFonts w:ascii="Times New Roman" w:eastAsia="Times New Roman" w:hAnsi="Times New Roman" w:cs="Times New Roman"/>
          <w:color w:val="000000"/>
          <w:sz w:val="24"/>
          <w:szCs w:val="24"/>
          <w:lang w:eastAsia="cs-CZ"/>
        </w:rPr>
      </w:pPr>
    </w:p>
    <w:p w14:paraId="2A45B415" w14:textId="77777777" w:rsidR="004A75CE" w:rsidRPr="004A75CE" w:rsidRDefault="004A75CE" w:rsidP="004A75CE">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4F1A4E56" w14:textId="77777777" w:rsidR="004A75CE" w:rsidRPr="004A75CE" w:rsidRDefault="004A75CE" w:rsidP="004A75CE">
      <w:pPr>
        <w:tabs>
          <w:tab w:val="left" w:pos="253"/>
        </w:tabs>
        <w:spacing w:after="0" w:line="240" w:lineRule="auto"/>
        <w:jc w:val="both"/>
        <w:rPr>
          <w:rFonts w:ascii="Times New Roman" w:eastAsia="Times New Roman" w:hAnsi="Times New Roman" w:cs="Times New Roman"/>
          <w:color w:val="000000"/>
          <w:sz w:val="24"/>
          <w:szCs w:val="24"/>
          <w:lang w:eastAsia="cs-CZ"/>
        </w:rPr>
      </w:pPr>
    </w:p>
    <w:p w14:paraId="3F3C28BC" w14:textId="77777777" w:rsidR="004A75CE" w:rsidRPr="004A75CE" w:rsidRDefault="004A75CE" w:rsidP="004A75CE">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01F398EE" w14:textId="77777777" w:rsidR="004A75CE" w:rsidRPr="004A75CE" w:rsidRDefault="004A75CE" w:rsidP="004A75CE">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p w14:paraId="793E93C3" w14:textId="77777777" w:rsidR="004A75CE" w:rsidRPr="004A75CE" w:rsidRDefault="004A75CE" w:rsidP="004A75CE">
      <w:pPr>
        <w:tabs>
          <w:tab w:val="left" w:pos="253"/>
        </w:tabs>
        <w:spacing w:after="0" w:line="240" w:lineRule="auto"/>
        <w:ind w:hanging="426"/>
        <w:jc w:val="both"/>
        <w:rPr>
          <w:rFonts w:ascii="Times New Roman" w:eastAsia="Times New Roman" w:hAnsi="Times New Roman" w:cs="Times New Roman"/>
          <w:color w:val="000000"/>
          <w:sz w:val="24"/>
          <w:szCs w:val="24"/>
          <w:lang w:eastAsia="cs-CZ"/>
        </w:rPr>
      </w:pPr>
    </w:p>
    <w:bookmarkEnd w:id="3"/>
    <w:p w14:paraId="70B78D9C"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V …………………………</w:t>
      </w:r>
      <w:proofErr w:type="gramStart"/>
      <w:r w:rsidRPr="004A75CE">
        <w:rPr>
          <w:rFonts w:ascii="Times New Roman" w:eastAsia="Times New Roman" w:hAnsi="Times New Roman" w:cs="Times New Roman"/>
          <w:sz w:val="24"/>
          <w:szCs w:val="24"/>
          <w:lang w:eastAsia="cs-CZ"/>
        </w:rPr>
        <w:t>….. dne</w:t>
      </w:r>
      <w:proofErr w:type="gramEnd"/>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t>V…………………………dne</w:t>
      </w:r>
    </w:p>
    <w:p w14:paraId="4CC08E7C"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p>
    <w:p w14:paraId="12270BC8"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p>
    <w:p w14:paraId="7EFBBE3C"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p>
    <w:p w14:paraId="1ABE080C"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p>
    <w:p w14:paraId="07477EC4" w14:textId="77777777" w:rsidR="004A75CE" w:rsidRPr="004A75CE" w:rsidRDefault="004A75CE" w:rsidP="004A75CE">
      <w:pPr>
        <w:spacing w:after="120" w:line="240" w:lineRule="auto"/>
        <w:jc w:val="both"/>
        <w:rPr>
          <w:rFonts w:ascii="Times New Roman" w:eastAsia="Times New Roman" w:hAnsi="Times New Roman" w:cs="Times New Roman"/>
          <w:sz w:val="24"/>
          <w:szCs w:val="24"/>
          <w:lang w:eastAsia="cs-CZ"/>
        </w:rPr>
      </w:pPr>
    </w:p>
    <w:p w14:paraId="5CD6E6D7" w14:textId="77777777" w:rsidR="004A75CE" w:rsidRPr="004A75CE" w:rsidRDefault="004A75CE" w:rsidP="004A75CE">
      <w:pPr>
        <w:spacing w:after="120" w:line="240" w:lineRule="auto"/>
        <w:ind w:firstLine="708"/>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w:t>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t>………………………</w:t>
      </w:r>
    </w:p>
    <w:p w14:paraId="3B62A471" w14:textId="77777777" w:rsidR="004A75CE" w:rsidRPr="004A75CE" w:rsidRDefault="004A75CE" w:rsidP="004A75CE">
      <w:pPr>
        <w:spacing w:after="120" w:line="240" w:lineRule="auto"/>
        <w:ind w:firstLine="708"/>
        <w:jc w:val="both"/>
        <w:rPr>
          <w:rFonts w:ascii="Times New Roman" w:eastAsia="Times New Roman" w:hAnsi="Times New Roman" w:cs="Times New Roman"/>
          <w:sz w:val="24"/>
          <w:szCs w:val="24"/>
          <w:lang w:eastAsia="cs-CZ"/>
        </w:rPr>
      </w:pPr>
      <w:r w:rsidRPr="004A75CE">
        <w:rPr>
          <w:rFonts w:ascii="Times New Roman" w:eastAsia="Times New Roman" w:hAnsi="Times New Roman" w:cs="Times New Roman"/>
          <w:sz w:val="24"/>
          <w:szCs w:val="24"/>
          <w:lang w:eastAsia="cs-CZ"/>
        </w:rPr>
        <w:t xml:space="preserve">prodávající </w:t>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r>
      <w:r w:rsidRPr="004A75CE">
        <w:rPr>
          <w:rFonts w:ascii="Times New Roman" w:eastAsia="Times New Roman" w:hAnsi="Times New Roman" w:cs="Times New Roman"/>
          <w:sz w:val="24"/>
          <w:szCs w:val="24"/>
          <w:lang w:eastAsia="cs-CZ"/>
        </w:rPr>
        <w:tab/>
        <w:t xml:space="preserve">  </w:t>
      </w:r>
      <w:r w:rsidRPr="004A75CE">
        <w:rPr>
          <w:rFonts w:ascii="Times New Roman" w:eastAsia="Times New Roman" w:hAnsi="Times New Roman" w:cs="Times New Roman"/>
          <w:sz w:val="24"/>
          <w:szCs w:val="24"/>
          <w:lang w:eastAsia="cs-CZ"/>
        </w:rPr>
        <w:tab/>
        <w:t xml:space="preserve">                  kupující</w:t>
      </w:r>
    </w:p>
    <w:p w14:paraId="524B50D3"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14:paraId="2E689D53" w14:textId="77777777" w:rsidR="004A75CE" w:rsidRPr="004A75CE" w:rsidRDefault="004A75CE" w:rsidP="004A75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E68377D" w14:textId="77777777" w:rsidR="004A75CE" w:rsidRPr="004A75CE" w:rsidRDefault="004A75CE" w:rsidP="004A75CE">
      <w:pPr>
        <w:spacing w:after="0" w:line="240" w:lineRule="auto"/>
        <w:rPr>
          <w:rFonts w:ascii="Times New Roman" w:eastAsia="Times New Roman" w:hAnsi="Times New Roman" w:cs="Times New Roman"/>
          <w:sz w:val="24"/>
          <w:szCs w:val="24"/>
          <w:lang w:eastAsia="cs-CZ"/>
        </w:rPr>
      </w:pPr>
    </w:p>
    <w:p w14:paraId="7F25BB68" w14:textId="77777777" w:rsidR="004A75CE" w:rsidRPr="004A75CE" w:rsidRDefault="004A75CE" w:rsidP="004A75CE">
      <w:pPr>
        <w:spacing w:after="0" w:line="240" w:lineRule="auto"/>
        <w:rPr>
          <w:rFonts w:ascii="Times New Roman" w:eastAsia="Times New Roman" w:hAnsi="Times New Roman" w:cs="Times New Roman"/>
          <w:sz w:val="24"/>
          <w:szCs w:val="24"/>
          <w:lang w:eastAsia="cs-CZ"/>
        </w:rPr>
      </w:pPr>
    </w:p>
    <w:p w14:paraId="65936E81" w14:textId="77777777" w:rsidR="004A75CE" w:rsidRPr="004A75CE" w:rsidRDefault="004A75CE" w:rsidP="004A75CE">
      <w:pPr>
        <w:spacing w:after="0" w:line="240" w:lineRule="auto"/>
        <w:rPr>
          <w:rFonts w:ascii="Times New Roman" w:eastAsia="Times New Roman" w:hAnsi="Times New Roman" w:cs="Times New Roman"/>
          <w:sz w:val="24"/>
          <w:szCs w:val="24"/>
          <w:lang w:eastAsia="cs-CZ"/>
        </w:rPr>
      </w:pPr>
    </w:p>
    <w:p w14:paraId="193CB1D2" w14:textId="77777777" w:rsidR="00393D0F" w:rsidRDefault="00393D0F"/>
    <w:sectPr w:rsidR="00393D0F" w:rsidSect="00E70115">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1437" w14:textId="77777777" w:rsidR="003C38B5" w:rsidRDefault="003C38B5">
      <w:pPr>
        <w:spacing w:after="0" w:line="240" w:lineRule="auto"/>
      </w:pPr>
      <w:r>
        <w:separator/>
      </w:r>
    </w:p>
  </w:endnote>
  <w:endnote w:type="continuationSeparator" w:id="0">
    <w:p w14:paraId="6D767502" w14:textId="77777777" w:rsidR="003C38B5" w:rsidRDefault="003C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99087" w14:textId="77777777" w:rsidR="003C38B5" w:rsidRDefault="003C38B5">
      <w:pPr>
        <w:spacing w:after="0" w:line="240" w:lineRule="auto"/>
      </w:pPr>
      <w:r>
        <w:separator/>
      </w:r>
    </w:p>
  </w:footnote>
  <w:footnote w:type="continuationSeparator" w:id="0">
    <w:p w14:paraId="442FE3A5" w14:textId="77777777" w:rsidR="003C38B5" w:rsidRDefault="003C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3017" w14:textId="77777777" w:rsidR="00016477" w:rsidRDefault="004A75CE">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0217D1"/>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7453459"/>
    <w:multiLevelType w:val="hybridMultilevel"/>
    <w:tmpl w:val="3DF4326A"/>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B35EA7"/>
    <w:multiLevelType w:val="hybridMultilevel"/>
    <w:tmpl w:val="0D68CB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1"/>
  </w:num>
  <w:num w:numId="2">
    <w:abstractNumId w:val="8"/>
  </w:num>
  <w:num w:numId="3">
    <w:abstractNumId w:val="13"/>
  </w:num>
  <w:num w:numId="4">
    <w:abstractNumId w:val="4"/>
  </w:num>
  <w:num w:numId="5">
    <w:abstractNumId w:val="10"/>
  </w:num>
  <w:num w:numId="6">
    <w:abstractNumId w:val="3"/>
  </w:num>
  <w:num w:numId="7">
    <w:abstractNumId w:val="2"/>
  </w:num>
  <w:num w:numId="8">
    <w:abstractNumId w:val="1"/>
  </w:num>
  <w:num w:numId="9">
    <w:abstractNumId w:val="14"/>
  </w:num>
  <w:num w:numId="10">
    <w:abstractNumId w:val="6"/>
  </w:num>
  <w:num w:numId="11">
    <w:abstractNumId w:val="0"/>
  </w:num>
  <w:num w:numId="12">
    <w:abstractNumId w:val="12"/>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CE"/>
    <w:rsid w:val="00393D0F"/>
    <w:rsid w:val="003C38B5"/>
    <w:rsid w:val="004976B9"/>
    <w:rsid w:val="004A75CE"/>
    <w:rsid w:val="00A16808"/>
    <w:rsid w:val="00BD6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8592"/>
  <w15:chartTrackingRefBased/>
  <w15:docId w15:val="{B2CBE2D2-1FF3-4201-8877-7A5D7494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A75C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A75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1777</Words>
  <Characters>10487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Jana Rausová</cp:lastModifiedBy>
  <cp:revision>2</cp:revision>
  <dcterms:created xsi:type="dcterms:W3CDTF">2025-02-28T10:22:00Z</dcterms:created>
  <dcterms:modified xsi:type="dcterms:W3CDTF">2025-02-28T10:22:00Z</dcterms:modified>
</cp:coreProperties>
</file>