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24" w:rsidRDefault="00B73B39">
      <w:pPr>
        <w:jc w:val="right"/>
        <w:rPr>
          <w:rFonts w:ascii="Calibri" w:hAnsi="Calibri"/>
        </w:rPr>
      </w:pPr>
      <w:r>
        <w:rPr>
          <w:rFonts w:ascii="Calibri" w:hAnsi="Calibri"/>
          <w:b/>
          <w:caps/>
          <w:sz w:val="36"/>
          <w:szCs w:val="36"/>
        </w:rPr>
        <w:tab/>
      </w:r>
      <w:r>
        <w:rPr>
          <w:rFonts w:ascii="Calibri" w:hAnsi="Calibri"/>
          <w:b/>
          <w:caps/>
          <w:sz w:val="36"/>
          <w:szCs w:val="36"/>
        </w:rPr>
        <w:tab/>
      </w:r>
      <w:r>
        <w:rPr>
          <w:rFonts w:ascii="Calibri" w:hAnsi="Calibri"/>
          <w:b/>
          <w:caps/>
          <w:sz w:val="36"/>
          <w:szCs w:val="36"/>
        </w:rPr>
        <w:tab/>
      </w:r>
      <w:r>
        <w:rPr>
          <w:rFonts w:ascii="Calibri" w:hAnsi="Calibri"/>
          <w:b/>
          <w:caps/>
          <w:sz w:val="36"/>
          <w:szCs w:val="36"/>
        </w:rPr>
        <w:tab/>
      </w:r>
      <w:r>
        <w:rPr>
          <w:rFonts w:ascii="Calibri" w:hAnsi="Calibri"/>
          <w:b/>
          <w:caps/>
          <w:sz w:val="36"/>
          <w:szCs w:val="36"/>
        </w:rPr>
        <w:tab/>
      </w:r>
      <w:r>
        <w:rPr>
          <w:rFonts w:ascii="Calibri" w:hAnsi="Calibri"/>
          <w:b/>
          <w:caps/>
          <w:sz w:val="36"/>
          <w:szCs w:val="36"/>
        </w:rPr>
        <w:tab/>
      </w:r>
      <w:r>
        <w:rPr>
          <w:rFonts w:ascii="Calibri" w:hAnsi="Calibri"/>
          <w:b/>
          <w:caps/>
          <w:sz w:val="36"/>
          <w:szCs w:val="36"/>
        </w:rPr>
        <w:tab/>
      </w:r>
      <w:r>
        <w:rPr>
          <w:rFonts w:ascii="Calibri" w:hAnsi="Calibri"/>
          <w:b/>
          <w:caps/>
          <w:szCs w:val="24"/>
        </w:rPr>
        <w:t>vz1/2025</w:t>
      </w:r>
    </w:p>
    <w:p w:rsidR="00F15724" w:rsidRDefault="00B73B39">
      <w:pPr>
        <w:jc w:val="center"/>
        <w:rPr>
          <w:rFonts w:ascii="Calibri" w:hAnsi="Calibri"/>
          <w:b/>
          <w:caps/>
          <w:sz w:val="36"/>
          <w:szCs w:val="36"/>
        </w:rPr>
      </w:pPr>
      <w:r>
        <w:rPr>
          <w:rFonts w:ascii="Calibri" w:hAnsi="Calibri"/>
          <w:b/>
          <w:caps/>
          <w:sz w:val="36"/>
          <w:szCs w:val="36"/>
        </w:rPr>
        <w:t>smlouva o dílo</w:t>
      </w:r>
    </w:p>
    <w:p w:rsidR="00F15724" w:rsidRDefault="00F15724">
      <w:pPr>
        <w:jc w:val="center"/>
        <w:rPr>
          <w:rFonts w:ascii="Calibri" w:hAnsi="Calibri"/>
          <w:b/>
          <w:caps/>
          <w:szCs w:val="24"/>
        </w:rPr>
      </w:pPr>
    </w:p>
    <w:p w:rsidR="00F15724" w:rsidRDefault="00F15724">
      <w:pPr>
        <w:jc w:val="center"/>
        <w:rPr>
          <w:rFonts w:ascii="Calibri" w:hAnsi="Calibri"/>
          <w:b/>
          <w:caps/>
          <w:szCs w:val="24"/>
          <w:highlight w:val="yellow"/>
        </w:rPr>
      </w:pPr>
    </w:p>
    <w:p w:rsidR="00F15724" w:rsidRDefault="00F15724">
      <w:pPr>
        <w:jc w:val="center"/>
        <w:rPr>
          <w:rFonts w:ascii="Calibri" w:hAnsi="Calibri"/>
        </w:rPr>
      </w:pPr>
    </w:p>
    <w:p w:rsidR="00F15724" w:rsidRDefault="00B73B39">
      <w:pPr>
        <w:jc w:val="center"/>
        <w:rPr>
          <w:rFonts w:ascii="Calibri" w:hAnsi="Calibri"/>
          <w:sz w:val="22"/>
          <w:szCs w:val="22"/>
        </w:rPr>
      </w:pPr>
      <w:r>
        <w:rPr>
          <w:rFonts w:ascii="Calibri" w:hAnsi="Calibri"/>
          <w:sz w:val="22"/>
          <w:szCs w:val="22"/>
        </w:rPr>
        <w:t>uzavřená níže uvedeného dne, měsíce a roku</w:t>
      </w:r>
    </w:p>
    <w:p w:rsidR="00F15724" w:rsidRDefault="00B73B39">
      <w:pPr>
        <w:jc w:val="center"/>
        <w:rPr>
          <w:rFonts w:ascii="Calibri" w:hAnsi="Calibri"/>
          <w:sz w:val="22"/>
          <w:szCs w:val="22"/>
        </w:rPr>
      </w:pPr>
      <w:r>
        <w:rPr>
          <w:rFonts w:ascii="Calibri" w:hAnsi="Calibri"/>
          <w:sz w:val="22"/>
          <w:szCs w:val="22"/>
        </w:rPr>
        <w:t xml:space="preserve">dle </w:t>
      </w:r>
      <w:proofErr w:type="spellStart"/>
      <w:r>
        <w:rPr>
          <w:rFonts w:ascii="Calibri" w:hAnsi="Calibri"/>
          <w:sz w:val="22"/>
          <w:szCs w:val="22"/>
        </w:rPr>
        <w:t>ust</w:t>
      </w:r>
      <w:proofErr w:type="spellEnd"/>
      <w:r>
        <w:rPr>
          <w:rFonts w:ascii="Calibri" w:hAnsi="Calibri"/>
          <w:sz w:val="22"/>
          <w:szCs w:val="22"/>
        </w:rPr>
        <w:t>. § 2586 a násl. zákona č. 89/2012 Sb., občanský zákoník,</w:t>
      </w:r>
    </w:p>
    <w:p w:rsidR="00F15724" w:rsidRDefault="00B73B39">
      <w:pPr>
        <w:jc w:val="center"/>
        <w:rPr>
          <w:rFonts w:ascii="Calibri" w:hAnsi="Calibri"/>
          <w:sz w:val="22"/>
          <w:szCs w:val="22"/>
        </w:rPr>
      </w:pPr>
      <w:r>
        <w:rPr>
          <w:rFonts w:ascii="Calibri" w:hAnsi="Calibri"/>
          <w:sz w:val="22"/>
          <w:szCs w:val="22"/>
        </w:rPr>
        <w:t xml:space="preserve">(dále jen jako </w:t>
      </w:r>
      <w:r>
        <w:rPr>
          <w:rFonts w:ascii="Calibri" w:hAnsi="Calibri"/>
          <w:b/>
          <w:i/>
          <w:sz w:val="22"/>
          <w:szCs w:val="22"/>
        </w:rPr>
        <w:t>„Smlouva“</w:t>
      </w:r>
      <w:r>
        <w:rPr>
          <w:rFonts w:ascii="Calibri" w:hAnsi="Calibri"/>
          <w:sz w:val="22"/>
          <w:szCs w:val="22"/>
        </w:rPr>
        <w:t>)</w:t>
      </w:r>
    </w:p>
    <w:p w:rsidR="00F15724" w:rsidRDefault="00B73B39">
      <w:pPr>
        <w:jc w:val="center"/>
        <w:rPr>
          <w:rFonts w:ascii="Calibri" w:hAnsi="Calibri"/>
          <w:sz w:val="22"/>
          <w:szCs w:val="22"/>
        </w:rPr>
      </w:pPr>
      <w:r>
        <w:rPr>
          <w:rFonts w:ascii="Calibri" w:hAnsi="Calibri"/>
          <w:sz w:val="22"/>
          <w:szCs w:val="22"/>
        </w:rPr>
        <w:t xml:space="preserve"> </w:t>
      </w:r>
    </w:p>
    <w:p w:rsidR="00F15724" w:rsidRDefault="00B73B39">
      <w:pPr>
        <w:jc w:val="center"/>
        <w:rPr>
          <w:rFonts w:ascii="Calibri" w:hAnsi="Calibri"/>
          <w:sz w:val="22"/>
          <w:szCs w:val="22"/>
        </w:rPr>
      </w:pPr>
      <w:r>
        <w:rPr>
          <w:rFonts w:ascii="Calibri" w:hAnsi="Calibri"/>
          <w:sz w:val="22"/>
          <w:szCs w:val="22"/>
        </w:rPr>
        <w:t>mezi těmito smluvními stranami:</w:t>
      </w:r>
    </w:p>
    <w:p w:rsidR="00F15724" w:rsidRDefault="00F15724">
      <w:pPr>
        <w:jc w:val="center"/>
        <w:rPr>
          <w:rFonts w:ascii="Calibri" w:hAnsi="Calibri"/>
          <w:sz w:val="22"/>
          <w:szCs w:val="22"/>
        </w:rPr>
      </w:pPr>
    </w:p>
    <w:p w:rsidR="00F15724" w:rsidRDefault="00F15724">
      <w:pPr>
        <w:jc w:val="center"/>
        <w:rPr>
          <w:rFonts w:ascii="Calibri" w:hAnsi="Calibri"/>
          <w:sz w:val="22"/>
          <w:szCs w:val="22"/>
        </w:rPr>
      </w:pPr>
    </w:p>
    <w:p w:rsidR="00F15724" w:rsidRDefault="00B73B39">
      <w:pPr>
        <w:tabs>
          <w:tab w:val="left" w:pos="851"/>
        </w:tabs>
        <w:jc w:val="both"/>
        <w:rPr>
          <w:rFonts w:ascii="Calibri" w:hAnsi="Calibri"/>
        </w:rPr>
      </w:pPr>
      <w:r>
        <w:rPr>
          <w:rFonts w:ascii="Calibri" w:hAnsi="Calibri"/>
          <w:b/>
          <w:sz w:val="22"/>
          <w:szCs w:val="22"/>
        </w:rPr>
        <w:t>název:</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bCs/>
          <w:sz w:val="22"/>
          <w:szCs w:val="22"/>
        </w:rPr>
        <w:t>Technické služby města Nymburka</w:t>
      </w:r>
    </w:p>
    <w:p w:rsidR="00F15724" w:rsidRDefault="00B73B39">
      <w:pPr>
        <w:jc w:val="both"/>
        <w:rPr>
          <w:rFonts w:ascii="Calibri" w:hAnsi="Calibri"/>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V Zahrádkách 1536/8, 288 02 Nymburk </w:t>
      </w:r>
    </w:p>
    <w:p w:rsidR="00F15724" w:rsidRDefault="00B73B39">
      <w:pPr>
        <w:jc w:val="both"/>
        <w:rPr>
          <w:rFonts w:ascii="Calibri" w:hAnsi="Calibri"/>
        </w:rPr>
      </w:pPr>
      <w:r>
        <w:rPr>
          <w:rFonts w:ascii="Calibri" w:hAnsi="Calibri"/>
          <w:sz w:val="22"/>
          <w:szCs w:val="22"/>
        </w:rPr>
        <w:t>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00067041</w:t>
      </w:r>
    </w:p>
    <w:p w:rsidR="00F15724" w:rsidRDefault="00B73B39">
      <w:pPr>
        <w:jc w:val="both"/>
        <w:rPr>
          <w:rFonts w:ascii="Calibri" w:hAnsi="Calibri"/>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CZ00067041</w:t>
      </w:r>
    </w:p>
    <w:p w:rsidR="00F15724" w:rsidRDefault="00B73B39">
      <w:pPr>
        <w:tabs>
          <w:tab w:val="left" w:pos="851"/>
        </w:tabs>
        <w:jc w:val="both"/>
        <w:rPr>
          <w:rFonts w:ascii="Calibri" w:hAnsi="Calibri"/>
        </w:rPr>
      </w:pPr>
      <w:r>
        <w:rPr>
          <w:rFonts w:ascii="Calibri" w:hAnsi="Calibri"/>
          <w:sz w:val="22"/>
          <w:szCs w:val="22"/>
        </w:rPr>
        <w:t xml:space="preserve">právní forma: </w:t>
      </w:r>
      <w:r>
        <w:rPr>
          <w:rFonts w:ascii="Calibri" w:hAnsi="Calibri"/>
          <w:sz w:val="22"/>
          <w:szCs w:val="22"/>
        </w:rPr>
        <w:tab/>
      </w:r>
      <w:r>
        <w:rPr>
          <w:rFonts w:ascii="Calibri" w:hAnsi="Calibri"/>
          <w:sz w:val="22"/>
          <w:szCs w:val="22"/>
        </w:rPr>
        <w:tab/>
      </w:r>
      <w:r>
        <w:rPr>
          <w:rFonts w:ascii="Calibri" w:hAnsi="Calibri"/>
          <w:sz w:val="22"/>
          <w:szCs w:val="22"/>
        </w:rPr>
        <w:tab/>
        <w:t>příspěvková organizace</w:t>
      </w:r>
    </w:p>
    <w:p w:rsidR="00F15724" w:rsidRDefault="00B73B39">
      <w:pPr>
        <w:tabs>
          <w:tab w:val="left" w:pos="851"/>
        </w:tabs>
        <w:jc w:val="both"/>
        <w:rPr>
          <w:rFonts w:ascii="Calibri" w:hAnsi="Calibri"/>
        </w:rPr>
      </w:pPr>
      <w:r>
        <w:rPr>
          <w:rFonts w:ascii="Calibri" w:hAnsi="Calibri"/>
          <w:sz w:val="22"/>
          <w:szCs w:val="22"/>
        </w:rPr>
        <w:t xml:space="preserve">zřizovatel: </w:t>
      </w:r>
      <w:r>
        <w:rPr>
          <w:rFonts w:ascii="Calibri" w:hAnsi="Calibri"/>
          <w:sz w:val="22"/>
          <w:szCs w:val="22"/>
        </w:rPr>
        <w:tab/>
      </w:r>
      <w:r>
        <w:rPr>
          <w:rFonts w:ascii="Calibri" w:hAnsi="Calibri"/>
          <w:sz w:val="22"/>
          <w:szCs w:val="22"/>
        </w:rPr>
        <w:tab/>
      </w:r>
      <w:r>
        <w:rPr>
          <w:rFonts w:ascii="Calibri" w:hAnsi="Calibri"/>
          <w:sz w:val="22"/>
          <w:szCs w:val="22"/>
        </w:rPr>
        <w:tab/>
        <w:t>Město Nymburk</w:t>
      </w:r>
    </w:p>
    <w:p w:rsidR="00F15724" w:rsidRDefault="00B73B39">
      <w:pPr>
        <w:jc w:val="both"/>
        <w:rPr>
          <w:rFonts w:ascii="Calibri" w:hAnsi="Calibri"/>
        </w:rPr>
      </w:pPr>
      <w:r>
        <w:rPr>
          <w:rFonts w:ascii="Calibri" w:hAnsi="Calibri"/>
          <w:sz w:val="22"/>
          <w:szCs w:val="22"/>
        </w:rPr>
        <w:t xml:space="preserve">zápis v obch. </w:t>
      </w:r>
      <w:proofErr w:type="spellStart"/>
      <w:proofErr w:type="gramStart"/>
      <w:r>
        <w:rPr>
          <w:rFonts w:ascii="Calibri" w:hAnsi="Calibri"/>
          <w:sz w:val="22"/>
          <w:szCs w:val="22"/>
        </w:rPr>
        <w:t>rejstř</w:t>
      </w:r>
      <w:proofErr w:type="spellEnd"/>
      <w:proofErr w:type="gramEnd"/>
      <w:r>
        <w:rPr>
          <w:rFonts w:ascii="Calibri" w:hAnsi="Calibri"/>
          <w:sz w:val="22"/>
          <w:szCs w:val="22"/>
        </w:rPr>
        <w:t xml:space="preserve">.: </w:t>
      </w:r>
      <w:r>
        <w:rPr>
          <w:rFonts w:ascii="Calibri" w:hAnsi="Calibri"/>
          <w:sz w:val="22"/>
          <w:szCs w:val="22"/>
        </w:rPr>
        <w:tab/>
      </w:r>
      <w:r>
        <w:rPr>
          <w:rFonts w:ascii="Calibri" w:hAnsi="Calibri"/>
          <w:sz w:val="22"/>
          <w:szCs w:val="22"/>
        </w:rPr>
        <w:tab/>
      </w:r>
      <w:proofErr w:type="spellStart"/>
      <w:r>
        <w:rPr>
          <w:rFonts w:ascii="Calibri" w:hAnsi="Calibri"/>
          <w:sz w:val="22"/>
          <w:szCs w:val="22"/>
        </w:rPr>
        <w:t>Pr</w:t>
      </w:r>
      <w:proofErr w:type="spellEnd"/>
      <w:r>
        <w:rPr>
          <w:rFonts w:ascii="Calibri" w:hAnsi="Calibri"/>
          <w:sz w:val="22"/>
          <w:szCs w:val="22"/>
        </w:rPr>
        <w:t xml:space="preserve"> 1571 vedená u Městského soudu v Praze</w:t>
      </w:r>
    </w:p>
    <w:p w:rsidR="00F15724" w:rsidRDefault="00B73B39">
      <w:pPr>
        <w:jc w:val="both"/>
        <w:rPr>
          <w:rFonts w:ascii="Calibri" w:hAnsi="Calibri"/>
        </w:rPr>
      </w:pPr>
      <w:r>
        <w:rPr>
          <w:rFonts w:ascii="Calibri" w:hAnsi="Calibri"/>
          <w:sz w:val="22"/>
          <w:szCs w:val="22"/>
        </w:rPr>
        <w:t xml:space="preserve">zastoupená: </w:t>
      </w:r>
      <w:r>
        <w:rPr>
          <w:rFonts w:ascii="Calibri" w:hAnsi="Calibri"/>
          <w:sz w:val="22"/>
          <w:szCs w:val="22"/>
        </w:rPr>
        <w:tab/>
      </w:r>
      <w:r>
        <w:rPr>
          <w:rFonts w:ascii="Calibri" w:hAnsi="Calibri"/>
          <w:sz w:val="22"/>
          <w:szCs w:val="22"/>
        </w:rPr>
        <w:tab/>
      </w:r>
      <w:r>
        <w:rPr>
          <w:rFonts w:ascii="Calibri" w:hAnsi="Calibri"/>
          <w:sz w:val="22"/>
          <w:szCs w:val="22"/>
        </w:rPr>
        <w:tab/>
        <w:t>Bc. Josefem Kubišem, ředitelem</w:t>
      </w:r>
    </w:p>
    <w:p w:rsidR="00F15724" w:rsidRDefault="00B73B39">
      <w:pPr>
        <w:jc w:val="both"/>
        <w:rPr>
          <w:rFonts w:ascii="Calibri" w:hAnsi="Calibri"/>
        </w:rPr>
      </w:pPr>
      <w:bookmarkStart w:id="0" w:name="__DdeLink__354_443735550"/>
      <w:r>
        <w:rPr>
          <w:rFonts w:ascii="Calibri" w:hAnsi="Calibri"/>
          <w:sz w:val="22"/>
          <w:szCs w:val="22"/>
        </w:rPr>
        <w:t>bankovní spojení:</w:t>
      </w:r>
      <w:r>
        <w:rPr>
          <w:rFonts w:ascii="Calibri" w:hAnsi="Calibri"/>
          <w:sz w:val="22"/>
          <w:szCs w:val="22"/>
        </w:rPr>
        <w:tab/>
      </w:r>
      <w:r>
        <w:rPr>
          <w:rFonts w:ascii="Calibri" w:hAnsi="Calibri"/>
          <w:sz w:val="22"/>
          <w:szCs w:val="22"/>
        </w:rPr>
        <w:tab/>
      </w:r>
      <w:bookmarkEnd w:id="0"/>
      <w:proofErr w:type="spellStart"/>
      <w:r w:rsidR="00582AD7">
        <w:rPr>
          <w:rFonts w:ascii="Calibri" w:hAnsi="Calibri"/>
          <w:sz w:val="22"/>
          <w:szCs w:val="22"/>
        </w:rPr>
        <w:t>xxxxxxxxxxxxxxxxxx</w:t>
      </w:r>
      <w:proofErr w:type="spellEnd"/>
      <w:r>
        <w:rPr>
          <w:rFonts w:ascii="Calibri" w:hAnsi="Calibri"/>
          <w:sz w:val="22"/>
          <w:szCs w:val="22"/>
        </w:rPr>
        <w:tab/>
      </w:r>
    </w:p>
    <w:p w:rsidR="00F15724" w:rsidRDefault="00F15724">
      <w:pPr>
        <w:rPr>
          <w:rStyle w:val="platne1"/>
          <w:rFonts w:ascii="Calibri" w:hAnsi="Calibri"/>
        </w:rPr>
      </w:pPr>
    </w:p>
    <w:p w:rsidR="00F15724" w:rsidRDefault="00B73B39">
      <w:pPr>
        <w:rPr>
          <w:rStyle w:val="platne1"/>
          <w:rFonts w:ascii="Calibri" w:hAnsi="Calibri"/>
          <w:sz w:val="22"/>
          <w:szCs w:val="22"/>
        </w:rPr>
      </w:pPr>
      <w:r>
        <w:rPr>
          <w:rStyle w:val="platne1"/>
          <w:rFonts w:ascii="Calibri" w:hAnsi="Calibri"/>
          <w:sz w:val="22"/>
          <w:szCs w:val="22"/>
        </w:rPr>
        <w:t>jako objednatel, dále jen „</w:t>
      </w:r>
      <w:r>
        <w:rPr>
          <w:rStyle w:val="platne1"/>
          <w:rFonts w:ascii="Calibri" w:hAnsi="Calibri"/>
          <w:b/>
          <w:i/>
          <w:sz w:val="22"/>
          <w:szCs w:val="22"/>
        </w:rPr>
        <w:t>Objednatel</w:t>
      </w:r>
      <w:r>
        <w:rPr>
          <w:rStyle w:val="platne1"/>
          <w:rFonts w:ascii="Calibri" w:hAnsi="Calibri"/>
          <w:sz w:val="22"/>
          <w:szCs w:val="22"/>
        </w:rPr>
        <w:t>“, na straně jedné,</w:t>
      </w:r>
    </w:p>
    <w:p w:rsidR="00F15724" w:rsidRDefault="00F15724">
      <w:pPr>
        <w:rPr>
          <w:rFonts w:ascii="Calibri" w:hAnsi="Calibri"/>
          <w:b/>
          <w:sz w:val="22"/>
          <w:szCs w:val="22"/>
        </w:rPr>
      </w:pPr>
    </w:p>
    <w:p w:rsidR="00F15724" w:rsidRDefault="00B73B39">
      <w:pPr>
        <w:rPr>
          <w:rFonts w:ascii="Calibri" w:hAnsi="Calibri"/>
          <w:b/>
          <w:sz w:val="22"/>
          <w:szCs w:val="22"/>
        </w:rPr>
      </w:pPr>
      <w:r>
        <w:rPr>
          <w:rFonts w:ascii="Calibri" w:hAnsi="Calibri"/>
          <w:b/>
          <w:sz w:val="22"/>
          <w:szCs w:val="22"/>
        </w:rPr>
        <w:t>a</w:t>
      </w:r>
    </w:p>
    <w:p w:rsidR="00F15724" w:rsidRDefault="00F15724">
      <w:pPr>
        <w:rPr>
          <w:rFonts w:ascii="Calibri" w:hAnsi="Calibri"/>
          <w:b/>
          <w:sz w:val="22"/>
          <w:szCs w:val="22"/>
        </w:rPr>
      </w:pPr>
    </w:p>
    <w:p w:rsidR="00F15724" w:rsidRDefault="00B73B39">
      <w:pPr>
        <w:rPr>
          <w:rFonts w:ascii="Calibri" w:hAnsi="Calibri"/>
        </w:rPr>
      </w:pPr>
      <w:r>
        <w:rPr>
          <w:rFonts w:ascii="Calibri" w:hAnsi="Calibri"/>
          <w:b/>
          <w:sz w:val="22"/>
          <w:szCs w:val="22"/>
        </w:rPr>
        <w:t>jméno/firma:</w:t>
      </w:r>
      <w:r>
        <w:rPr>
          <w:rFonts w:ascii="Calibri" w:hAnsi="Calibri"/>
          <w:b/>
          <w:sz w:val="22"/>
          <w:szCs w:val="22"/>
        </w:rPr>
        <w:tab/>
      </w:r>
      <w:r>
        <w:rPr>
          <w:rFonts w:ascii="Calibri" w:hAnsi="Calibri"/>
          <w:b/>
          <w:sz w:val="22"/>
          <w:szCs w:val="22"/>
        </w:rPr>
        <w:tab/>
      </w:r>
      <w:r>
        <w:rPr>
          <w:rFonts w:ascii="Calibri" w:hAnsi="Calibri"/>
          <w:b/>
          <w:sz w:val="22"/>
          <w:szCs w:val="22"/>
        </w:rPr>
        <w:tab/>
        <w:t>Jaroslav Beneš - zahradnictví</w:t>
      </w:r>
    </w:p>
    <w:p w:rsidR="00F15724" w:rsidRDefault="00B73B39">
      <w:pPr>
        <w:rPr>
          <w:rFonts w:ascii="Calibri" w:hAnsi="Calibri"/>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40085635 </w:t>
      </w:r>
    </w:p>
    <w:p w:rsidR="00F15724" w:rsidRDefault="00B73B39">
      <w:pPr>
        <w:rPr>
          <w:rFonts w:ascii="Calibri" w:hAnsi="Calibri"/>
          <w:sz w:val="22"/>
          <w:szCs w:val="22"/>
        </w:rPr>
      </w:pPr>
      <w:r>
        <w:rPr>
          <w:rFonts w:ascii="Calibri" w:hAnsi="Calibri"/>
          <w:sz w:val="22"/>
          <w:szCs w:val="22"/>
        </w:rPr>
        <w:t xml:space="preserve">DIČ: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CZ5408210940 </w:t>
      </w:r>
    </w:p>
    <w:p w:rsidR="00F15724" w:rsidRDefault="00B73B39">
      <w:pPr>
        <w:rPr>
          <w:rFonts w:ascii="Calibri" w:hAnsi="Calibri"/>
        </w:rPr>
      </w:pPr>
      <w:r>
        <w:rPr>
          <w:rFonts w:ascii="Calibri" w:hAnsi="Calibri"/>
          <w:sz w:val="22"/>
          <w:szCs w:val="22"/>
        </w:rPr>
        <w:t xml:space="preserve">sídlo/místo podnikání: </w:t>
      </w:r>
      <w:r>
        <w:rPr>
          <w:rFonts w:ascii="Calibri" w:hAnsi="Calibri"/>
          <w:sz w:val="22"/>
          <w:szCs w:val="22"/>
        </w:rPr>
        <w:tab/>
      </w:r>
      <w:r>
        <w:rPr>
          <w:rFonts w:ascii="Calibri" w:hAnsi="Calibri"/>
          <w:sz w:val="22"/>
          <w:szCs w:val="22"/>
        </w:rPr>
        <w:tab/>
        <w:t>Bílkova 107, Poděbrady - Kluk</w:t>
      </w:r>
    </w:p>
    <w:p w:rsidR="00F15724" w:rsidRDefault="00B73B39">
      <w:pPr>
        <w:rPr>
          <w:rFonts w:ascii="Calibri" w:hAnsi="Calibri"/>
          <w:sz w:val="22"/>
          <w:szCs w:val="22"/>
        </w:rPr>
      </w:pPr>
      <w:r>
        <w:rPr>
          <w:rFonts w:ascii="Calibri" w:hAnsi="Calibri"/>
          <w:sz w:val="22"/>
          <w:szCs w:val="22"/>
        </w:rPr>
        <w:t xml:space="preserve">zápis ve veřejném rejstříku: </w:t>
      </w:r>
      <w:r>
        <w:rPr>
          <w:rFonts w:ascii="Calibri" w:hAnsi="Calibri"/>
          <w:sz w:val="22"/>
          <w:szCs w:val="22"/>
        </w:rPr>
        <w:tab/>
        <w:t>Živnostenský rejstřík</w:t>
      </w:r>
    </w:p>
    <w:p w:rsidR="00F15724" w:rsidRDefault="00B73B39">
      <w:pPr>
        <w:rPr>
          <w:rFonts w:ascii="Calibri" w:hAnsi="Calibri"/>
        </w:rPr>
      </w:pPr>
      <w:r>
        <w:rPr>
          <w:rFonts w:ascii="Calibri" w:hAnsi="Calibri"/>
          <w:sz w:val="22"/>
          <w:szCs w:val="22"/>
        </w:rPr>
        <w:t>bankovní spojení:</w:t>
      </w:r>
      <w:r>
        <w:rPr>
          <w:rFonts w:ascii="Calibri" w:hAnsi="Calibri"/>
          <w:sz w:val="22"/>
          <w:szCs w:val="22"/>
        </w:rPr>
        <w:tab/>
      </w:r>
      <w:r>
        <w:rPr>
          <w:rFonts w:ascii="Calibri" w:hAnsi="Calibri"/>
          <w:sz w:val="22"/>
          <w:szCs w:val="22"/>
        </w:rPr>
        <w:tab/>
      </w:r>
      <w:proofErr w:type="spellStart"/>
      <w:r w:rsidR="00582AD7">
        <w:rPr>
          <w:rFonts w:ascii="Calibri" w:hAnsi="Calibri"/>
          <w:sz w:val="22"/>
          <w:szCs w:val="22"/>
        </w:rPr>
        <w:t>xxxxxxxxxxxxxxxxxxx</w:t>
      </w:r>
      <w:proofErr w:type="spellEnd"/>
      <w:r>
        <w:rPr>
          <w:rFonts w:ascii="Calibri" w:hAnsi="Calibri"/>
          <w:sz w:val="22"/>
          <w:szCs w:val="22"/>
        </w:rPr>
        <w:t xml:space="preserve"> </w:t>
      </w:r>
    </w:p>
    <w:p w:rsidR="00F15724" w:rsidRDefault="00B73B39">
      <w:pPr>
        <w:rPr>
          <w:rFonts w:ascii="Calibri" w:hAnsi="Calibri"/>
        </w:rPr>
      </w:pPr>
      <w:r>
        <w:rPr>
          <w:rFonts w:ascii="Calibri" w:hAnsi="Calibri"/>
          <w:sz w:val="22"/>
          <w:szCs w:val="22"/>
        </w:rPr>
        <w:t>kontaktní údaje:</w:t>
      </w:r>
      <w:r>
        <w:rPr>
          <w:rFonts w:ascii="Calibri" w:hAnsi="Calibri"/>
          <w:sz w:val="22"/>
          <w:szCs w:val="22"/>
        </w:rPr>
        <w:tab/>
      </w:r>
      <w:r>
        <w:rPr>
          <w:rFonts w:ascii="Calibri" w:hAnsi="Calibri"/>
          <w:sz w:val="22"/>
          <w:szCs w:val="22"/>
        </w:rPr>
        <w:tab/>
      </w:r>
      <w:r w:rsidR="00582AD7">
        <w:rPr>
          <w:rFonts w:ascii="Calibri" w:hAnsi="Calibri"/>
          <w:sz w:val="22"/>
          <w:szCs w:val="22"/>
        </w:rPr>
        <w:t>xxxxxxxxxxxxxxxxxx</w:t>
      </w:r>
      <w:bookmarkStart w:id="1" w:name="_GoBack"/>
      <w:bookmarkEnd w:id="1"/>
    </w:p>
    <w:p w:rsidR="00F15724" w:rsidRDefault="00B73B39">
      <w:r>
        <w:rPr>
          <w:rStyle w:val="platne1"/>
          <w:rFonts w:ascii="Calibri" w:hAnsi="Calibri"/>
          <w:sz w:val="22"/>
          <w:szCs w:val="22"/>
        </w:rPr>
        <w:tab/>
      </w:r>
      <w:r>
        <w:rPr>
          <w:rStyle w:val="platne1"/>
          <w:rFonts w:ascii="Calibri" w:hAnsi="Calibri"/>
          <w:sz w:val="22"/>
          <w:szCs w:val="22"/>
        </w:rPr>
        <w:tab/>
      </w:r>
    </w:p>
    <w:p w:rsidR="00F15724" w:rsidRDefault="00F15724">
      <w:pPr>
        <w:rPr>
          <w:rStyle w:val="platne1"/>
          <w:rFonts w:ascii="Calibri" w:hAnsi="Calibri"/>
        </w:rPr>
      </w:pPr>
    </w:p>
    <w:p w:rsidR="00F15724" w:rsidRDefault="00B73B39">
      <w:pPr>
        <w:rPr>
          <w:rStyle w:val="platne1"/>
          <w:rFonts w:ascii="Calibri" w:hAnsi="Calibri"/>
          <w:sz w:val="22"/>
          <w:szCs w:val="22"/>
        </w:rPr>
      </w:pPr>
      <w:r>
        <w:rPr>
          <w:rStyle w:val="platne1"/>
          <w:rFonts w:ascii="Calibri" w:hAnsi="Calibri"/>
          <w:sz w:val="22"/>
          <w:szCs w:val="22"/>
        </w:rPr>
        <w:t>jako zhotovitel, dále jen „</w:t>
      </w:r>
      <w:r>
        <w:rPr>
          <w:rStyle w:val="platne1"/>
          <w:rFonts w:ascii="Calibri" w:hAnsi="Calibri"/>
          <w:b/>
          <w:i/>
          <w:sz w:val="22"/>
          <w:szCs w:val="22"/>
        </w:rPr>
        <w:t>Zhotovitel</w:t>
      </w:r>
      <w:r>
        <w:rPr>
          <w:rStyle w:val="platne1"/>
          <w:rFonts w:ascii="Calibri" w:hAnsi="Calibri"/>
          <w:sz w:val="22"/>
          <w:szCs w:val="22"/>
        </w:rPr>
        <w:t>“, na straně jedné,</w:t>
      </w:r>
    </w:p>
    <w:p w:rsidR="00F15724" w:rsidRDefault="00F15724">
      <w:pPr>
        <w:jc w:val="both"/>
        <w:rPr>
          <w:rStyle w:val="platne1"/>
          <w:rFonts w:ascii="Calibri" w:hAnsi="Calibri"/>
        </w:rPr>
      </w:pPr>
    </w:p>
    <w:p w:rsidR="00F15724" w:rsidRDefault="00F15724">
      <w:pPr>
        <w:rPr>
          <w:rStyle w:val="platne1"/>
          <w:rFonts w:ascii="Calibri" w:hAnsi="Calibri"/>
        </w:rPr>
      </w:pPr>
    </w:p>
    <w:p w:rsidR="00F15724" w:rsidRDefault="00B73B39">
      <w:pPr>
        <w:rPr>
          <w:rStyle w:val="platne1"/>
          <w:rFonts w:ascii="Calibri" w:hAnsi="Calibri"/>
          <w:sz w:val="22"/>
          <w:szCs w:val="22"/>
        </w:rPr>
      </w:pPr>
      <w:r>
        <w:rPr>
          <w:rFonts w:ascii="Calibri" w:hAnsi="Calibri"/>
          <w:sz w:val="22"/>
          <w:szCs w:val="22"/>
        </w:rPr>
        <w:t>Zhotovitel a Objednatel dále také společně jako „</w:t>
      </w:r>
      <w:r>
        <w:rPr>
          <w:rFonts w:ascii="Calibri" w:hAnsi="Calibri"/>
          <w:b/>
          <w:i/>
          <w:sz w:val="22"/>
          <w:szCs w:val="22"/>
        </w:rPr>
        <w:t>Smluvní strany</w:t>
      </w:r>
      <w:r>
        <w:rPr>
          <w:rFonts w:ascii="Calibri" w:hAnsi="Calibri"/>
          <w:sz w:val="22"/>
          <w:szCs w:val="22"/>
        </w:rPr>
        <w:t>“ nebo jednotlivě jako „</w:t>
      </w:r>
      <w:r>
        <w:rPr>
          <w:rFonts w:ascii="Calibri" w:hAnsi="Calibri"/>
          <w:b/>
          <w:i/>
          <w:sz w:val="22"/>
          <w:szCs w:val="22"/>
        </w:rPr>
        <w:t>Smluvní strana</w:t>
      </w:r>
      <w:r>
        <w:rPr>
          <w:rFonts w:ascii="Calibri" w:hAnsi="Calibri"/>
          <w:sz w:val="22"/>
          <w:szCs w:val="22"/>
        </w:rPr>
        <w:t>“,</w:t>
      </w:r>
    </w:p>
    <w:p w:rsidR="00F15724" w:rsidRDefault="00F15724">
      <w:pPr>
        <w:rPr>
          <w:rStyle w:val="platne1"/>
          <w:rFonts w:ascii="Calibri" w:hAnsi="Calibri"/>
        </w:rPr>
      </w:pPr>
    </w:p>
    <w:p w:rsidR="00F15724" w:rsidRDefault="00B73B39">
      <w:pPr>
        <w:rPr>
          <w:rStyle w:val="platne1"/>
          <w:rFonts w:ascii="Calibri" w:hAnsi="Calibri"/>
          <w:sz w:val="22"/>
          <w:szCs w:val="22"/>
        </w:rPr>
      </w:pPr>
      <w:r>
        <w:rPr>
          <w:rStyle w:val="platne1"/>
          <w:rFonts w:ascii="Calibri" w:hAnsi="Calibri"/>
          <w:sz w:val="22"/>
          <w:szCs w:val="22"/>
        </w:rPr>
        <w:t>v následujícím znění:</w:t>
      </w:r>
    </w:p>
    <w:p w:rsidR="00F15724" w:rsidRDefault="00F15724">
      <w:pPr>
        <w:spacing w:before="60"/>
        <w:rPr>
          <w:rStyle w:val="platne1"/>
          <w:rFonts w:ascii="Calibri" w:hAnsi="Calibri"/>
        </w:rPr>
      </w:pPr>
    </w:p>
    <w:p w:rsidR="00F15724" w:rsidRDefault="00B73B39">
      <w:pPr>
        <w:spacing w:before="60"/>
        <w:jc w:val="center"/>
        <w:rPr>
          <w:rStyle w:val="platne1"/>
          <w:rFonts w:ascii="Calibri" w:hAnsi="Calibri"/>
          <w:b/>
          <w:sz w:val="22"/>
          <w:szCs w:val="22"/>
        </w:rPr>
      </w:pPr>
      <w:r>
        <w:rPr>
          <w:rStyle w:val="platne1"/>
          <w:rFonts w:ascii="Calibri" w:hAnsi="Calibri"/>
          <w:b/>
          <w:sz w:val="22"/>
          <w:szCs w:val="22"/>
        </w:rPr>
        <w:t>I.</w:t>
      </w:r>
    </w:p>
    <w:p w:rsidR="00F15724" w:rsidRDefault="00B73B39">
      <w:pPr>
        <w:spacing w:before="60"/>
        <w:jc w:val="center"/>
        <w:rPr>
          <w:rStyle w:val="platne1"/>
          <w:rFonts w:ascii="Calibri" w:hAnsi="Calibri"/>
          <w:b/>
          <w:sz w:val="22"/>
          <w:szCs w:val="22"/>
        </w:rPr>
      </w:pPr>
      <w:r>
        <w:rPr>
          <w:rStyle w:val="platne1"/>
          <w:rFonts w:ascii="Calibri" w:hAnsi="Calibri"/>
          <w:b/>
          <w:sz w:val="22"/>
          <w:szCs w:val="22"/>
        </w:rPr>
        <w:t>Předmět Smlouvy</w:t>
      </w:r>
    </w:p>
    <w:p w:rsidR="00F15724" w:rsidRDefault="00F15724">
      <w:pPr>
        <w:spacing w:before="60"/>
        <w:jc w:val="center"/>
        <w:rPr>
          <w:rStyle w:val="platne1"/>
          <w:rFonts w:ascii="Calibri" w:hAnsi="Calibri"/>
        </w:rPr>
      </w:pPr>
    </w:p>
    <w:p w:rsidR="00F15724" w:rsidRDefault="00B73B39">
      <w:pPr>
        <w:numPr>
          <w:ilvl w:val="0"/>
          <w:numId w:val="6"/>
        </w:numPr>
        <w:spacing w:before="60"/>
        <w:ind w:left="567" w:hanging="567"/>
        <w:jc w:val="both"/>
        <w:rPr>
          <w:rFonts w:ascii="Calibri" w:hAnsi="Calibri"/>
          <w:sz w:val="22"/>
          <w:szCs w:val="22"/>
        </w:rPr>
      </w:pPr>
      <w:r>
        <w:rPr>
          <w:rFonts w:ascii="Calibri" w:hAnsi="Calibri"/>
          <w:sz w:val="22"/>
          <w:szCs w:val="22"/>
        </w:rPr>
        <w:t xml:space="preserve">Předmětem této Smlouvy je závazek Zhotovitele, že na svoje náklady a své nebezpečí bude řádně a včas provádět práce a činnosti související s údržbou veřejných ploch - zeleně v rozsahu specifikovaném v čl. II. této Smlouvy </w:t>
      </w:r>
      <w:r>
        <w:rPr>
          <w:rFonts w:ascii="Calibri" w:hAnsi="Calibri"/>
          <w:bCs/>
          <w:sz w:val="22"/>
          <w:szCs w:val="22"/>
        </w:rPr>
        <w:t>(dále jen „</w:t>
      </w:r>
      <w:r>
        <w:rPr>
          <w:rFonts w:ascii="Calibri" w:hAnsi="Calibri"/>
          <w:b/>
          <w:i/>
          <w:sz w:val="22"/>
          <w:szCs w:val="22"/>
        </w:rPr>
        <w:t>Dílo</w:t>
      </w:r>
      <w:r>
        <w:rPr>
          <w:rFonts w:ascii="Calibri" w:hAnsi="Calibri"/>
          <w:bCs/>
          <w:sz w:val="22"/>
          <w:szCs w:val="22"/>
        </w:rPr>
        <w:t>“)</w:t>
      </w:r>
      <w:r>
        <w:rPr>
          <w:rFonts w:ascii="Calibri" w:hAnsi="Calibri"/>
          <w:sz w:val="22"/>
          <w:szCs w:val="22"/>
        </w:rPr>
        <w:t>.</w:t>
      </w:r>
    </w:p>
    <w:p w:rsidR="00F15724" w:rsidRDefault="00B73B39">
      <w:pPr>
        <w:numPr>
          <w:ilvl w:val="0"/>
          <w:numId w:val="6"/>
        </w:numPr>
        <w:spacing w:before="60"/>
        <w:ind w:left="567" w:hanging="567"/>
        <w:jc w:val="both"/>
        <w:rPr>
          <w:rFonts w:ascii="Calibri" w:hAnsi="Calibri"/>
          <w:sz w:val="22"/>
          <w:szCs w:val="22"/>
        </w:rPr>
      </w:pPr>
      <w:r>
        <w:rPr>
          <w:rFonts w:ascii="Calibri" w:hAnsi="Calibri"/>
          <w:sz w:val="22"/>
          <w:szCs w:val="22"/>
        </w:rPr>
        <w:t>Objednatel se uzavřením této Smlouvy zavazuje, že Dílo provedené včas a prosté jakýchkoliv vad a nedodělků převezme a zaplatí za něj Zhotoviteli cenu sjednanou v čl. IV. této Smlouvy.</w:t>
      </w:r>
    </w:p>
    <w:p w:rsidR="00F15724" w:rsidRDefault="00B73B39">
      <w:pPr>
        <w:numPr>
          <w:ilvl w:val="0"/>
          <w:numId w:val="6"/>
        </w:numPr>
        <w:spacing w:before="60"/>
        <w:ind w:left="567" w:hanging="567"/>
        <w:jc w:val="both"/>
      </w:pPr>
      <w:r>
        <w:rPr>
          <w:rFonts w:ascii="Calibri" w:hAnsi="Calibri"/>
          <w:sz w:val="22"/>
          <w:szCs w:val="22"/>
        </w:rPr>
        <w:t>Zhotovitel prohlašuje, že je plně způsobilý řádně plnit předmět této Smlouvy, zejména že má veškeré potřebné personální i technické vybavení a disponuje veškerými povoleními a oprávněními k plnění předmětu Smlouvy se vztahujícími.</w:t>
      </w:r>
    </w:p>
    <w:p w:rsidR="00F15724" w:rsidRDefault="00B73B39">
      <w:pPr>
        <w:spacing w:before="60"/>
        <w:jc w:val="center"/>
        <w:rPr>
          <w:rFonts w:ascii="Calibri" w:hAnsi="Calibri"/>
          <w:b/>
          <w:sz w:val="22"/>
          <w:szCs w:val="22"/>
        </w:rPr>
      </w:pPr>
      <w:r>
        <w:rPr>
          <w:rFonts w:ascii="Calibri" w:hAnsi="Calibri"/>
          <w:b/>
          <w:sz w:val="22"/>
          <w:szCs w:val="22"/>
        </w:rPr>
        <w:lastRenderedPageBreak/>
        <w:t>II.</w:t>
      </w:r>
    </w:p>
    <w:p w:rsidR="00F15724" w:rsidRDefault="00B73B39">
      <w:pPr>
        <w:spacing w:before="60"/>
        <w:jc w:val="center"/>
        <w:rPr>
          <w:rFonts w:ascii="Calibri" w:hAnsi="Calibri"/>
          <w:b/>
          <w:sz w:val="22"/>
          <w:szCs w:val="22"/>
        </w:rPr>
      </w:pPr>
      <w:r>
        <w:rPr>
          <w:rFonts w:ascii="Calibri" w:hAnsi="Calibri"/>
          <w:b/>
          <w:sz w:val="22"/>
          <w:szCs w:val="22"/>
        </w:rPr>
        <w:t>Dílo</w:t>
      </w:r>
    </w:p>
    <w:p w:rsidR="00F15724" w:rsidRDefault="00F15724">
      <w:pPr>
        <w:spacing w:before="60"/>
        <w:jc w:val="center"/>
        <w:rPr>
          <w:rFonts w:ascii="Calibri" w:hAnsi="Calibri"/>
          <w:b/>
          <w:sz w:val="22"/>
          <w:szCs w:val="22"/>
        </w:rPr>
      </w:pPr>
    </w:p>
    <w:p w:rsidR="00F15724" w:rsidRDefault="00B73B39">
      <w:pPr>
        <w:numPr>
          <w:ilvl w:val="1"/>
          <w:numId w:val="1"/>
        </w:numPr>
        <w:tabs>
          <w:tab w:val="clear" w:pos="720"/>
          <w:tab w:val="left" w:pos="567"/>
        </w:tabs>
        <w:spacing w:before="60"/>
        <w:ind w:left="567" w:hanging="567"/>
        <w:jc w:val="both"/>
        <w:rPr>
          <w:rFonts w:ascii="Calibri" w:hAnsi="Calibri"/>
          <w:sz w:val="22"/>
          <w:szCs w:val="22"/>
        </w:rPr>
      </w:pPr>
      <w:r>
        <w:rPr>
          <w:rFonts w:ascii="Calibri" w:hAnsi="Calibri"/>
          <w:sz w:val="22"/>
          <w:szCs w:val="22"/>
        </w:rPr>
        <w:t xml:space="preserve">Dílem dle této Smlouvy je: </w:t>
      </w:r>
      <w:r>
        <w:rPr>
          <w:rFonts w:ascii="Calibri" w:hAnsi="Calibri"/>
          <w:sz w:val="22"/>
          <w:szCs w:val="22"/>
        </w:rPr>
        <w:tab/>
      </w:r>
      <w:r>
        <w:rPr>
          <w:rFonts w:ascii="Calibri" w:hAnsi="Calibri"/>
          <w:sz w:val="22"/>
          <w:szCs w:val="22"/>
        </w:rPr>
        <w:tab/>
        <w:t>Sečení travnatých ploch na katastrální území města Nymburka</w:t>
      </w:r>
    </w:p>
    <w:p w:rsidR="00F15724" w:rsidRDefault="00B73B39">
      <w:pPr>
        <w:spacing w:before="60"/>
        <w:ind w:left="3540"/>
        <w:jc w:val="both"/>
        <w:rPr>
          <w:rFonts w:ascii="Calibri" w:hAnsi="Calibri"/>
        </w:rPr>
      </w:pPr>
      <w:r>
        <w:rPr>
          <w:rFonts w:ascii="Calibri" w:hAnsi="Calibri"/>
          <w:sz w:val="22"/>
          <w:szCs w:val="22"/>
        </w:rPr>
        <w:tab/>
        <w:t>v garantovaném rozsahu 4 sečí v roce 2025 na ploše 22 460,5 m</w:t>
      </w:r>
      <w:r>
        <w:rPr>
          <w:rFonts w:ascii="Calibri" w:hAnsi="Calibri"/>
          <w:sz w:val="22"/>
          <w:szCs w:val="22"/>
          <w:vertAlign w:val="superscript"/>
        </w:rPr>
        <w:t>2</w:t>
      </w:r>
    </w:p>
    <w:p w:rsidR="00F15724" w:rsidRDefault="00B73B39">
      <w:pPr>
        <w:spacing w:before="60"/>
        <w:ind w:left="567"/>
        <w:jc w:val="both"/>
        <w:rPr>
          <w:rFonts w:ascii="Calibri" w:hAnsi="Calibri"/>
          <w:sz w:val="22"/>
          <w:szCs w:val="22"/>
        </w:rPr>
      </w:pPr>
      <w:r>
        <w:rPr>
          <w:rFonts w:ascii="Calibri" w:hAnsi="Calibri"/>
          <w:sz w:val="22"/>
          <w:szCs w:val="22"/>
        </w:rPr>
        <w:t>Místem plnění Díla je:</w:t>
      </w:r>
      <w:r>
        <w:rPr>
          <w:rFonts w:ascii="Calibri" w:hAnsi="Calibri"/>
          <w:sz w:val="22"/>
          <w:szCs w:val="22"/>
        </w:rPr>
        <w:tab/>
      </w:r>
      <w:r>
        <w:rPr>
          <w:rFonts w:ascii="Calibri" w:hAnsi="Calibri"/>
          <w:sz w:val="22"/>
          <w:szCs w:val="22"/>
        </w:rPr>
        <w:tab/>
      </w:r>
      <w:r>
        <w:rPr>
          <w:rFonts w:ascii="Calibri" w:hAnsi="Calibri"/>
          <w:sz w:val="22"/>
          <w:szCs w:val="22"/>
        </w:rPr>
        <w:tab/>
        <w:t>Nymburk</w:t>
      </w:r>
    </w:p>
    <w:p w:rsidR="00F15724" w:rsidRDefault="00B73B39">
      <w:pPr>
        <w:spacing w:before="60"/>
        <w:ind w:left="567"/>
        <w:jc w:val="both"/>
        <w:rPr>
          <w:rFonts w:ascii="Calibri" w:hAnsi="Calibri"/>
          <w:sz w:val="22"/>
          <w:szCs w:val="22"/>
        </w:rPr>
      </w:pPr>
      <w:r>
        <w:rPr>
          <w:rFonts w:ascii="Calibri" w:hAnsi="Calibri"/>
          <w:sz w:val="22"/>
          <w:szCs w:val="22"/>
        </w:rPr>
        <w:t xml:space="preserve">Doklady vztahující se k Dílu: </w:t>
      </w:r>
      <w:r>
        <w:rPr>
          <w:rFonts w:ascii="Calibri" w:hAnsi="Calibri"/>
          <w:sz w:val="22"/>
          <w:szCs w:val="22"/>
        </w:rPr>
        <w:tab/>
      </w:r>
    </w:p>
    <w:p w:rsidR="00F15724" w:rsidRDefault="00B73B39">
      <w:pPr>
        <w:tabs>
          <w:tab w:val="left" w:pos="708"/>
          <w:tab w:val="left" w:pos="1416"/>
          <w:tab w:val="left" w:pos="2124"/>
          <w:tab w:val="left" w:pos="2832"/>
          <w:tab w:val="left" w:pos="3540"/>
          <w:tab w:val="left" w:pos="4248"/>
          <w:tab w:val="left" w:pos="4956"/>
          <w:tab w:val="left" w:pos="5664"/>
          <w:tab w:val="left" w:pos="6555"/>
        </w:tabs>
        <w:spacing w:before="60"/>
        <w:ind w:left="567"/>
        <w:jc w:val="both"/>
        <w:rPr>
          <w:rFonts w:ascii="Calibri" w:hAnsi="Calibri"/>
          <w:sz w:val="22"/>
          <w:szCs w:val="22"/>
        </w:rPr>
      </w:pPr>
      <w:r>
        <w:rPr>
          <w:rFonts w:ascii="Calibri" w:hAnsi="Calibri"/>
          <w:sz w:val="22"/>
          <w:szCs w:val="22"/>
        </w:rPr>
        <w:t xml:space="preserve">Přílohou této smlouvy je </w:t>
      </w:r>
      <w:r>
        <w:rPr>
          <w:rFonts w:ascii="Calibri" w:hAnsi="Calibri"/>
          <w:sz w:val="22"/>
          <w:szCs w:val="22"/>
        </w:rPr>
        <w:tab/>
      </w:r>
      <w:r>
        <w:rPr>
          <w:rFonts w:ascii="Calibri" w:hAnsi="Calibri"/>
          <w:sz w:val="22"/>
          <w:szCs w:val="22"/>
        </w:rPr>
        <w:tab/>
      </w:r>
      <w:r>
        <w:rPr>
          <w:rFonts w:ascii="Calibri" w:hAnsi="Calibri"/>
          <w:sz w:val="22"/>
          <w:szCs w:val="22"/>
        </w:rPr>
        <w:tab/>
        <w:t>výkaz výměr travnatých ploch</w:t>
      </w:r>
      <w:r>
        <w:rPr>
          <w:rFonts w:ascii="Calibri" w:hAnsi="Calibri"/>
          <w:i/>
          <w:sz w:val="22"/>
          <w:szCs w:val="22"/>
        </w:rPr>
        <w:tab/>
      </w:r>
    </w:p>
    <w:p w:rsidR="00F15724" w:rsidRDefault="00B73B39">
      <w:pPr>
        <w:spacing w:before="60"/>
        <w:jc w:val="both"/>
        <w:rPr>
          <w:rFonts w:ascii="Calibri" w:hAnsi="Calibri"/>
          <w:sz w:val="22"/>
          <w:szCs w:val="22"/>
        </w:rPr>
      </w:pPr>
      <w:r>
        <w:rPr>
          <w:rFonts w:ascii="Calibri" w:hAnsi="Calibri"/>
          <w:sz w:val="22"/>
          <w:szCs w:val="22"/>
        </w:rPr>
        <w:tab/>
      </w:r>
    </w:p>
    <w:p w:rsidR="00F15724" w:rsidRDefault="00B73B39">
      <w:pPr>
        <w:spacing w:before="60"/>
        <w:jc w:val="center"/>
        <w:rPr>
          <w:rFonts w:ascii="Calibri" w:hAnsi="Calibri"/>
          <w:b/>
          <w:sz w:val="22"/>
          <w:szCs w:val="22"/>
        </w:rPr>
      </w:pPr>
      <w:r>
        <w:rPr>
          <w:rFonts w:ascii="Calibri" w:hAnsi="Calibri"/>
          <w:b/>
          <w:sz w:val="22"/>
          <w:szCs w:val="22"/>
        </w:rPr>
        <w:t>III.</w:t>
      </w:r>
    </w:p>
    <w:p w:rsidR="00F15724" w:rsidRDefault="00B73B39">
      <w:pPr>
        <w:spacing w:before="60"/>
        <w:jc w:val="center"/>
        <w:rPr>
          <w:rFonts w:ascii="Calibri" w:hAnsi="Calibri"/>
          <w:b/>
          <w:sz w:val="22"/>
          <w:szCs w:val="22"/>
        </w:rPr>
      </w:pPr>
      <w:r>
        <w:rPr>
          <w:rFonts w:ascii="Calibri" w:hAnsi="Calibri"/>
          <w:b/>
          <w:sz w:val="22"/>
          <w:szCs w:val="22"/>
        </w:rPr>
        <w:t>Provedení Díla</w:t>
      </w:r>
    </w:p>
    <w:p w:rsidR="00F15724" w:rsidRDefault="00B73B39">
      <w:pPr>
        <w:pStyle w:val="Odstavecseseznamem"/>
        <w:numPr>
          <w:ilvl w:val="0"/>
          <w:numId w:val="5"/>
        </w:numPr>
        <w:spacing w:before="60"/>
        <w:ind w:left="567" w:hanging="567"/>
        <w:jc w:val="both"/>
        <w:rPr>
          <w:rFonts w:ascii="Calibri" w:hAnsi="Calibri"/>
          <w:sz w:val="22"/>
          <w:szCs w:val="22"/>
        </w:rPr>
      </w:pPr>
      <w:r>
        <w:rPr>
          <w:rFonts w:ascii="Calibri" w:hAnsi="Calibri"/>
          <w:sz w:val="22"/>
          <w:szCs w:val="22"/>
        </w:rPr>
        <w:t xml:space="preserve">Zhotovitel provede Dílo s potřebnou péčí a obstará vše, co je k provedení Díla potřeba. </w:t>
      </w:r>
    </w:p>
    <w:p w:rsidR="00F15724" w:rsidRDefault="00B73B39">
      <w:pPr>
        <w:pStyle w:val="Odstavecseseznamem"/>
        <w:spacing w:before="60"/>
        <w:ind w:left="567"/>
        <w:jc w:val="both"/>
        <w:rPr>
          <w:rFonts w:ascii="Calibri" w:hAnsi="Calibri"/>
          <w:sz w:val="22"/>
          <w:szCs w:val="22"/>
        </w:rPr>
      </w:pPr>
      <w:r>
        <w:rPr>
          <w:rFonts w:ascii="Calibri" w:hAnsi="Calibri"/>
          <w:sz w:val="22"/>
          <w:szCs w:val="22"/>
        </w:rPr>
        <w:t xml:space="preserve">Zhotovitel je povinen dílo provést a Objednateli řádně, bez vad a nedodělků protokolárně předat nejpozději do 2 dnů po provedení seče k rukám vedoucího zeleně TSN. </w:t>
      </w:r>
    </w:p>
    <w:p w:rsidR="00F15724" w:rsidRDefault="00B73B39">
      <w:pPr>
        <w:pStyle w:val="Odstavecseseznamem"/>
        <w:spacing w:before="60"/>
        <w:ind w:left="567"/>
        <w:jc w:val="both"/>
        <w:rPr>
          <w:rFonts w:ascii="Calibri" w:hAnsi="Calibri"/>
          <w:sz w:val="22"/>
          <w:szCs w:val="22"/>
        </w:rPr>
      </w:pPr>
      <w:r>
        <w:rPr>
          <w:rFonts w:ascii="Calibri" w:hAnsi="Calibri"/>
          <w:sz w:val="22"/>
          <w:szCs w:val="22"/>
        </w:rPr>
        <w:t>Předávací protokol připraví v souladu se skutečností Zhotovitel.</w:t>
      </w:r>
    </w:p>
    <w:p w:rsidR="00F15724" w:rsidRDefault="00B73B39">
      <w:pPr>
        <w:pStyle w:val="Odstavecseseznamem"/>
        <w:spacing w:before="60"/>
        <w:ind w:left="567"/>
        <w:jc w:val="both"/>
        <w:rPr>
          <w:rFonts w:ascii="Calibri" w:hAnsi="Calibri"/>
          <w:sz w:val="22"/>
          <w:szCs w:val="22"/>
        </w:rPr>
      </w:pPr>
      <w:r>
        <w:rPr>
          <w:rFonts w:ascii="Calibri" w:hAnsi="Calibri"/>
          <w:sz w:val="22"/>
          <w:szCs w:val="22"/>
        </w:rPr>
        <w:t>V případě prodlení s předáním Díla delším než 2 dny má Objednatel právo od této Smlouvy odstoupit.</w:t>
      </w:r>
    </w:p>
    <w:p w:rsidR="00F15724" w:rsidRDefault="00B73B39">
      <w:pPr>
        <w:pStyle w:val="Odstavecseseznamem"/>
        <w:numPr>
          <w:ilvl w:val="0"/>
          <w:numId w:val="5"/>
        </w:numPr>
        <w:spacing w:before="60"/>
        <w:ind w:left="567" w:hanging="567"/>
        <w:jc w:val="both"/>
        <w:rPr>
          <w:rFonts w:asciiTheme="minorHAnsi" w:hAnsiTheme="minorHAnsi"/>
          <w:sz w:val="22"/>
          <w:szCs w:val="22"/>
        </w:rPr>
      </w:pPr>
      <w:r>
        <w:rPr>
          <w:rFonts w:asciiTheme="minorHAnsi" w:hAnsiTheme="minorHAnsi"/>
          <w:sz w:val="22"/>
          <w:szCs w:val="22"/>
        </w:rPr>
        <w:t>Zhotovitel se zavazuje provést Dílo podle této Smlouvy, technologických postupů stanovených pro provádění Díla, platných technických norem (zejm. ČSN EN), obecně závazných právních předpisů a pokynů Objednatele. Objednatel je oprávněn průběžně kontrolovat</w:t>
      </w:r>
      <w:r>
        <w:rPr>
          <w:rFonts w:asciiTheme="minorHAnsi" w:hAnsiTheme="minorHAnsi" w:cs="Arial"/>
          <w:sz w:val="22"/>
          <w:szCs w:val="22"/>
        </w:rPr>
        <w:t>, zda Zhotovitel provádí Dílo v souladu se svými povinnostmi.</w:t>
      </w:r>
    </w:p>
    <w:p w:rsidR="00F15724" w:rsidRDefault="00B73B39">
      <w:pPr>
        <w:pStyle w:val="Odstavecseseznamem"/>
        <w:numPr>
          <w:ilvl w:val="0"/>
          <w:numId w:val="5"/>
        </w:numPr>
        <w:spacing w:before="60"/>
        <w:ind w:left="567" w:hanging="567"/>
        <w:jc w:val="both"/>
        <w:rPr>
          <w:rFonts w:asciiTheme="minorHAnsi" w:hAnsiTheme="minorHAnsi"/>
          <w:sz w:val="22"/>
          <w:szCs w:val="22"/>
        </w:rPr>
      </w:pPr>
      <w:r>
        <w:rPr>
          <w:rFonts w:asciiTheme="minorHAnsi" w:hAnsiTheme="minorHAnsi"/>
          <w:sz w:val="22"/>
          <w:szCs w:val="22"/>
        </w:rPr>
        <w:t>Zhotovitel se zavazuje prokazatelně informovat Objednatele na nutnost provedení dalších úkonů, než byly sjednány touto Smlouvou, pokud je to nutné k řádnému provedení Díla, a to bezodkladně po jejich zjištění.</w:t>
      </w:r>
    </w:p>
    <w:p w:rsidR="00F15724" w:rsidRDefault="00B73B39">
      <w:pPr>
        <w:pStyle w:val="Odstavecseseznamem"/>
        <w:numPr>
          <w:ilvl w:val="0"/>
          <w:numId w:val="5"/>
        </w:numPr>
        <w:spacing w:before="60"/>
        <w:ind w:left="567" w:hanging="567"/>
        <w:jc w:val="both"/>
        <w:rPr>
          <w:rFonts w:asciiTheme="minorHAnsi" w:hAnsiTheme="minorHAnsi"/>
          <w:sz w:val="22"/>
          <w:szCs w:val="22"/>
        </w:rPr>
      </w:pPr>
      <w:r>
        <w:rPr>
          <w:rFonts w:asciiTheme="minorHAnsi" w:hAnsiTheme="minorHAnsi"/>
          <w:sz w:val="22"/>
          <w:szCs w:val="22"/>
        </w:rPr>
        <w:t>Zhotovitel se zavazuje provést Dílo samostatně, a to na svůj náklad a nebezpečí. V případě, že Zhotovitel pověří provedením části Díla jinou osobu, je povinen tuto skutečnost předem prokazatelně oznámit Objednateli (vč. konkrétní identifikace třetí osoby), přičemž Zhotovitel má i nadále odpovědnost, jako by Dílo provedl sám. Veškeré odborné práce musí vykonávat pracovníci Zhotovitele nebo jeho subdodavatelů, kteří mají příslušnou odbornou kvalifikaci a kteří byli proškoleni z norem BOZP.</w:t>
      </w:r>
    </w:p>
    <w:p w:rsidR="00F15724" w:rsidRDefault="00B73B39">
      <w:pPr>
        <w:pStyle w:val="Odstavecseseznamem"/>
        <w:numPr>
          <w:ilvl w:val="0"/>
          <w:numId w:val="5"/>
        </w:numPr>
        <w:spacing w:before="60"/>
        <w:ind w:left="567" w:hanging="567"/>
        <w:jc w:val="both"/>
        <w:rPr>
          <w:rFonts w:ascii="Calibri" w:hAnsi="Calibri"/>
          <w:sz w:val="22"/>
          <w:szCs w:val="22"/>
        </w:rPr>
      </w:pPr>
      <w:r>
        <w:rPr>
          <w:rFonts w:asciiTheme="minorHAnsi" w:hAnsiTheme="minorHAnsi"/>
          <w:sz w:val="22"/>
          <w:szCs w:val="22"/>
        </w:rPr>
        <w:t>Lhůtu stanovenou pro dokončení Díla lze prodloužit pouze na základě dohody Smluvních stran, ledaže se jedná o přerušení provádění Díla a prodloužení lhůty stanovené pro dokončení Díla z důvodu existence vyšší moci na straně Zhotovitele. Objednatel není povinen převzít Dílo před sjednaným termínem.</w:t>
      </w:r>
    </w:p>
    <w:p w:rsidR="00F15724" w:rsidRDefault="00B73B39">
      <w:pPr>
        <w:pStyle w:val="Odstavecseseznamem"/>
        <w:numPr>
          <w:ilvl w:val="0"/>
          <w:numId w:val="5"/>
        </w:numPr>
        <w:spacing w:before="60"/>
        <w:ind w:left="567" w:hanging="567"/>
        <w:jc w:val="both"/>
        <w:rPr>
          <w:rFonts w:asciiTheme="minorHAnsi" w:hAnsiTheme="minorHAnsi"/>
          <w:b/>
          <w:sz w:val="22"/>
          <w:szCs w:val="22"/>
        </w:rPr>
      </w:pPr>
      <w:r>
        <w:rPr>
          <w:rFonts w:ascii="Calibri" w:hAnsi="Calibri"/>
          <w:sz w:val="22"/>
          <w:szCs w:val="22"/>
        </w:rPr>
        <w:t>Zhotovitel se zavazuje provést Dílo, tj. dokončit jej a předat jej Objednateli v místě plnění předmětu Smlouvy.</w:t>
      </w:r>
      <w:r>
        <w:rPr>
          <w:rFonts w:asciiTheme="minorHAnsi" w:hAnsiTheme="minorHAnsi"/>
          <w:sz w:val="22"/>
          <w:szCs w:val="22"/>
        </w:rPr>
        <w:t xml:space="preserve"> </w:t>
      </w:r>
    </w:p>
    <w:p w:rsidR="00F15724" w:rsidRDefault="00B73B39">
      <w:pPr>
        <w:pStyle w:val="Odstavecseseznamem"/>
        <w:numPr>
          <w:ilvl w:val="0"/>
          <w:numId w:val="5"/>
        </w:numPr>
        <w:spacing w:before="60"/>
        <w:ind w:left="567" w:hanging="567"/>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V případě zjištění Objednatele, že je potřeba rozšířit počet sečí, učiní tak samostatnou objednávkou vůči Zhotoviteli. </w:t>
      </w:r>
    </w:p>
    <w:p w:rsidR="00F15724" w:rsidRDefault="00B73B39">
      <w:pPr>
        <w:pStyle w:val="Odstavecseseznamem"/>
        <w:numPr>
          <w:ilvl w:val="0"/>
          <w:numId w:val="5"/>
        </w:numPr>
        <w:spacing w:before="60"/>
        <w:ind w:left="567" w:hanging="567"/>
        <w:jc w:val="both"/>
        <w:rPr>
          <w:rFonts w:asciiTheme="minorHAnsi" w:hAnsiTheme="minorHAnsi"/>
          <w:b/>
          <w:sz w:val="22"/>
          <w:szCs w:val="22"/>
        </w:rPr>
      </w:pPr>
      <w:r>
        <w:rPr>
          <w:rFonts w:asciiTheme="minorHAnsi" w:hAnsiTheme="minorHAnsi" w:cs="Arial"/>
          <w:sz w:val="22"/>
          <w:szCs w:val="22"/>
        </w:rPr>
        <w:t>Zhotovitel je povinen předat Objednateli nejpozději s předáním Díla doklady vztahující se k Dílu. Nedodání potřebných dokladů, případně dodání dokladů s vadami, se považuje za vadné plnění.</w:t>
      </w:r>
    </w:p>
    <w:p w:rsidR="00F15724" w:rsidRDefault="00B73B39">
      <w:pPr>
        <w:pStyle w:val="Odstavecseseznamem"/>
        <w:numPr>
          <w:ilvl w:val="0"/>
          <w:numId w:val="5"/>
        </w:numPr>
        <w:spacing w:before="60"/>
        <w:ind w:left="567" w:hanging="567"/>
        <w:jc w:val="both"/>
        <w:rPr>
          <w:rFonts w:asciiTheme="minorHAnsi" w:hAnsiTheme="minorHAnsi"/>
          <w:b/>
          <w:sz w:val="22"/>
          <w:szCs w:val="22"/>
        </w:rPr>
      </w:pPr>
      <w:r>
        <w:rPr>
          <w:rFonts w:asciiTheme="minorHAnsi" w:hAnsiTheme="minorHAnsi" w:cs="Arial"/>
          <w:sz w:val="22"/>
          <w:szCs w:val="22"/>
        </w:rPr>
        <w:t>Objednatel není povinen převzít Dílo s vadami či nedodělky, přičemž případné převzetí Díla s vadami či nedodělky nezbavuje Zhotovitele povinnosti tyto odstranit.</w:t>
      </w:r>
    </w:p>
    <w:p w:rsidR="00F15724" w:rsidRDefault="00B73B39">
      <w:pPr>
        <w:pStyle w:val="Odstavecseseznamem"/>
        <w:numPr>
          <w:ilvl w:val="0"/>
          <w:numId w:val="5"/>
        </w:numPr>
        <w:spacing w:before="60"/>
        <w:ind w:left="567" w:hanging="567"/>
        <w:jc w:val="both"/>
        <w:rPr>
          <w:rFonts w:ascii="Calibri" w:hAnsi="Calibri"/>
        </w:rPr>
      </w:pPr>
      <w:r>
        <w:rPr>
          <w:rFonts w:asciiTheme="minorHAnsi" w:hAnsiTheme="minorHAnsi" w:cs="Arial"/>
          <w:sz w:val="22"/>
          <w:szCs w:val="22"/>
        </w:rPr>
        <w:t xml:space="preserve">Odpady vzniklé při provádění Díla je povinen zlikvidovat objednatel za </w:t>
      </w:r>
      <w:proofErr w:type="gramStart"/>
      <w:r>
        <w:rPr>
          <w:rFonts w:asciiTheme="minorHAnsi" w:hAnsiTheme="minorHAnsi" w:cs="Arial"/>
          <w:sz w:val="22"/>
          <w:szCs w:val="22"/>
        </w:rPr>
        <w:t>součinnosti s zhotovitelem</w:t>
      </w:r>
      <w:proofErr w:type="gramEnd"/>
      <w:r>
        <w:rPr>
          <w:rFonts w:asciiTheme="minorHAnsi" w:hAnsiTheme="minorHAnsi" w:cs="Arial"/>
          <w:sz w:val="22"/>
          <w:szCs w:val="22"/>
        </w:rPr>
        <w:t xml:space="preserve">. Objednatel je povinen postupovat v souladu se zákonem č. 185/2001 Sb., o odpadech, ve znění pozdějších p </w:t>
      </w:r>
      <w:proofErr w:type="spellStart"/>
      <w:r>
        <w:rPr>
          <w:rFonts w:asciiTheme="minorHAnsi" w:hAnsiTheme="minorHAnsi" w:cs="Arial"/>
          <w:sz w:val="22"/>
          <w:szCs w:val="22"/>
        </w:rPr>
        <w:t>edpisů</w:t>
      </w:r>
      <w:proofErr w:type="spellEnd"/>
      <w:r>
        <w:rPr>
          <w:rFonts w:asciiTheme="minorHAnsi" w:hAnsiTheme="minorHAnsi" w:cs="Arial"/>
          <w:sz w:val="22"/>
          <w:szCs w:val="22"/>
        </w:rPr>
        <w:t xml:space="preserve">. </w:t>
      </w:r>
    </w:p>
    <w:p w:rsidR="00F15724" w:rsidRDefault="00F15724">
      <w:pPr>
        <w:pStyle w:val="Odstavecseseznamem"/>
        <w:spacing w:before="60"/>
        <w:ind w:left="567"/>
        <w:jc w:val="both"/>
        <w:rPr>
          <w:rFonts w:asciiTheme="minorHAnsi" w:hAnsiTheme="minorHAnsi"/>
          <w:b/>
          <w:sz w:val="22"/>
          <w:szCs w:val="22"/>
        </w:rPr>
      </w:pPr>
    </w:p>
    <w:p w:rsidR="00F15724" w:rsidRDefault="00F15724">
      <w:pPr>
        <w:pStyle w:val="Odstavecseseznamem"/>
        <w:ind w:left="567"/>
        <w:jc w:val="both"/>
        <w:rPr>
          <w:rFonts w:asciiTheme="minorHAnsi" w:hAnsiTheme="minorHAnsi"/>
          <w:b/>
          <w:sz w:val="22"/>
          <w:szCs w:val="22"/>
        </w:rPr>
      </w:pPr>
    </w:p>
    <w:p w:rsidR="00F15724" w:rsidRDefault="00B73B39">
      <w:pPr>
        <w:jc w:val="center"/>
        <w:rPr>
          <w:rFonts w:asciiTheme="minorHAnsi" w:hAnsiTheme="minorHAnsi"/>
          <w:b/>
          <w:sz w:val="22"/>
          <w:szCs w:val="22"/>
        </w:rPr>
      </w:pPr>
      <w:r>
        <w:rPr>
          <w:rFonts w:asciiTheme="minorHAnsi" w:hAnsiTheme="minorHAnsi"/>
          <w:b/>
          <w:sz w:val="22"/>
          <w:szCs w:val="22"/>
        </w:rPr>
        <w:t>IV.</w:t>
      </w:r>
    </w:p>
    <w:p w:rsidR="00F15724" w:rsidRDefault="00B73B39">
      <w:pPr>
        <w:spacing w:before="60"/>
        <w:jc w:val="center"/>
        <w:rPr>
          <w:rFonts w:ascii="Calibri" w:hAnsi="Calibri"/>
          <w:b/>
          <w:sz w:val="22"/>
          <w:szCs w:val="22"/>
        </w:rPr>
      </w:pPr>
      <w:r>
        <w:rPr>
          <w:rFonts w:ascii="Calibri" w:hAnsi="Calibri"/>
          <w:b/>
          <w:sz w:val="22"/>
          <w:szCs w:val="22"/>
        </w:rPr>
        <w:t>Cena za Dílo</w:t>
      </w:r>
    </w:p>
    <w:p w:rsidR="00F15724" w:rsidRDefault="00B73B39">
      <w:pPr>
        <w:numPr>
          <w:ilvl w:val="0"/>
          <w:numId w:val="4"/>
        </w:numPr>
        <w:spacing w:before="60"/>
        <w:ind w:left="567" w:hanging="567"/>
        <w:jc w:val="both"/>
        <w:rPr>
          <w:rFonts w:ascii="Calibri" w:hAnsi="Calibri"/>
        </w:rPr>
      </w:pPr>
      <w:r>
        <w:rPr>
          <w:rFonts w:ascii="Calibri" w:hAnsi="Calibri"/>
          <w:sz w:val="22"/>
          <w:szCs w:val="22"/>
        </w:rPr>
        <w:t xml:space="preserve">Cena za Dílo činí: </w:t>
      </w:r>
      <w:r>
        <w:rPr>
          <w:rFonts w:ascii="Calibri" w:hAnsi="Calibri"/>
          <w:sz w:val="22"/>
          <w:szCs w:val="22"/>
          <w:highlight w:val="yellow"/>
        </w:rPr>
        <w:t xml:space="preserve"> …</w:t>
      </w:r>
      <w:proofErr w:type="gramStart"/>
      <w:r>
        <w:rPr>
          <w:rFonts w:ascii="Calibri" w:hAnsi="Calibri"/>
          <w:sz w:val="22"/>
          <w:szCs w:val="22"/>
          <w:highlight w:val="yellow"/>
        </w:rPr>
        <w:t>…...</w:t>
      </w:r>
      <w:r>
        <w:rPr>
          <w:rFonts w:ascii="Calibri" w:hAnsi="Calibri"/>
          <w:b/>
          <w:sz w:val="22"/>
          <w:szCs w:val="22"/>
          <w:highlight w:val="yellow"/>
        </w:rPr>
        <w:t>Kč/m</w:t>
      </w:r>
      <w:r>
        <w:rPr>
          <w:rFonts w:ascii="Calibri" w:hAnsi="Calibri"/>
          <w:b/>
          <w:sz w:val="22"/>
          <w:szCs w:val="22"/>
          <w:vertAlign w:val="superscript"/>
        </w:rPr>
        <w:t>2</w:t>
      </w:r>
      <w:proofErr w:type="gramEnd"/>
      <w:r>
        <w:rPr>
          <w:rFonts w:ascii="Calibri" w:hAnsi="Calibri"/>
          <w:b/>
          <w:sz w:val="22"/>
          <w:szCs w:val="22"/>
        </w:rPr>
        <w:t xml:space="preserve"> včetně DPH</w:t>
      </w:r>
      <w:r>
        <w:rPr>
          <w:rFonts w:ascii="Calibri" w:hAnsi="Calibri"/>
          <w:sz w:val="22"/>
          <w:szCs w:val="22"/>
        </w:rPr>
        <w:t>.</w:t>
      </w:r>
    </w:p>
    <w:p w:rsidR="00F15724" w:rsidRDefault="00B73B39">
      <w:pPr>
        <w:spacing w:before="60"/>
        <w:ind w:left="567"/>
        <w:jc w:val="both"/>
        <w:rPr>
          <w:rFonts w:ascii="Calibri" w:hAnsi="Calibri"/>
          <w:sz w:val="22"/>
          <w:szCs w:val="22"/>
        </w:rPr>
      </w:pPr>
      <w:r>
        <w:rPr>
          <w:rFonts w:ascii="Calibri" w:hAnsi="Calibri"/>
          <w:sz w:val="22"/>
          <w:szCs w:val="22"/>
        </w:rPr>
        <w:t xml:space="preserve">Cenu lze zvýšit pouze písemnou dohodou Smluvních stran. </w:t>
      </w:r>
    </w:p>
    <w:p w:rsidR="00F15724" w:rsidRDefault="00B73B39">
      <w:pPr>
        <w:spacing w:before="60"/>
        <w:ind w:left="567"/>
        <w:jc w:val="both"/>
        <w:rPr>
          <w:rFonts w:ascii="Calibri" w:hAnsi="Calibri"/>
          <w:sz w:val="22"/>
          <w:szCs w:val="22"/>
        </w:rPr>
      </w:pPr>
      <w:r>
        <w:rPr>
          <w:rFonts w:ascii="Calibri" w:hAnsi="Calibri"/>
          <w:sz w:val="22"/>
          <w:szCs w:val="22"/>
        </w:rPr>
        <w:t xml:space="preserve">Zhotovitel na sebe přebírá nebezpečí změny okolností dle </w:t>
      </w:r>
      <w:proofErr w:type="spellStart"/>
      <w:r>
        <w:rPr>
          <w:rFonts w:ascii="Calibri" w:hAnsi="Calibri"/>
          <w:sz w:val="22"/>
          <w:szCs w:val="22"/>
        </w:rPr>
        <w:t>ust</w:t>
      </w:r>
      <w:proofErr w:type="spellEnd"/>
      <w:r>
        <w:rPr>
          <w:rFonts w:ascii="Calibri" w:hAnsi="Calibri"/>
          <w:sz w:val="22"/>
          <w:szCs w:val="22"/>
        </w:rPr>
        <w:t>. § 2620 odst. 2 občanského zákoníku.</w:t>
      </w:r>
    </w:p>
    <w:p w:rsidR="00F15724" w:rsidRDefault="00B73B39">
      <w:pPr>
        <w:numPr>
          <w:ilvl w:val="0"/>
          <w:numId w:val="4"/>
        </w:numPr>
        <w:spacing w:before="60"/>
        <w:ind w:left="567" w:hanging="567"/>
        <w:jc w:val="both"/>
        <w:rPr>
          <w:rFonts w:ascii="Calibri" w:hAnsi="Calibri"/>
          <w:sz w:val="22"/>
          <w:szCs w:val="22"/>
        </w:rPr>
      </w:pPr>
      <w:r>
        <w:rPr>
          <w:rFonts w:ascii="Calibri" w:hAnsi="Calibri"/>
          <w:sz w:val="22"/>
          <w:szCs w:val="22"/>
        </w:rPr>
        <w:t>Cena zahrnuje zisk Zhotovitele a veškeré náklady Zhotovitele spojené s dokončením a předáním Díla, zejména náklady na provedení Díla, materiál, práci, manipulaci, dopravu, pojištění atd. Zhotovitel není oprávněn požadovat v průběhu provádění Díla část odměny, a to ani v případě, že se Dílo provádí po částech nebo se značnými náklady.</w:t>
      </w:r>
    </w:p>
    <w:p w:rsidR="00F15724" w:rsidRDefault="00B73B39">
      <w:pPr>
        <w:numPr>
          <w:ilvl w:val="0"/>
          <w:numId w:val="4"/>
        </w:numPr>
        <w:spacing w:before="60"/>
        <w:ind w:left="567" w:hanging="567"/>
        <w:jc w:val="both"/>
        <w:rPr>
          <w:rFonts w:ascii="Calibri" w:hAnsi="Calibri"/>
          <w:sz w:val="22"/>
          <w:szCs w:val="22"/>
        </w:rPr>
      </w:pPr>
      <w:r>
        <w:rPr>
          <w:rFonts w:ascii="Calibri" w:hAnsi="Calibri"/>
          <w:sz w:val="22"/>
          <w:szCs w:val="22"/>
        </w:rPr>
        <w:t>Objednatel uhradí Cenu na základě faktury vystavené Zhotovitelem a doručené Objednateli. Právo vystavit daňový doklad (fakturu) za provedené Dílo vzniká Zhotoviteli dnem uskutečnění předání Díla bez jakýchkoliv vad a nedodělků Objednateli oproti potvrzení předávacího protokolu zástupcem Objednatele, příp. dnem odstranění veškerých vad a nedodělků, pokud Dílo bylo s nimi předáno.</w:t>
      </w:r>
    </w:p>
    <w:p w:rsidR="00F15724" w:rsidRDefault="00B73B39">
      <w:pPr>
        <w:numPr>
          <w:ilvl w:val="0"/>
          <w:numId w:val="4"/>
        </w:numPr>
        <w:spacing w:before="60"/>
        <w:ind w:left="567" w:hanging="567"/>
        <w:jc w:val="both"/>
        <w:rPr>
          <w:rFonts w:ascii="Calibri" w:hAnsi="Calibri"/>
          <w:sz w:val="22"/>
          <w:szCs w:val="22"/>
        </w:rPr>
      </w:pPr>
      <w:r>
        <w:rPr>
          <w:rFonts w:ascii="Calibri" w:hAnsi="Calibri"/>
          <w:sz w:val="22"/>
          <w:szCs w:val="22"/>
        </w:rPr>
        <w:t>Splatnost Ceny se sjednává na 14 dnů ode dne prokazatelného doručení řádně vystavené faktury Objednateli. Za okamžik úhrady Ceny se považuje den jejího odepsání z bankovního účtu Objednatele uvedeného v příslušné faktuře vystavené Zhotovitelem.</w:t>
      </w:r>
    </w:p>
    <w:p w:rsidR="00F15724" w:rsidRDefault="00B73B39">
      <w:pPr>
        <w:numPr>
          <w:ilvl w:val="0"/>
          <w:numId w:val="4"/>
        </w:numPr>
        <w:spacing w:before="60"/>
        <w:ind w:left="567" w:hanging="567"/>
        <w:jc w:val="both"/>
        <w:rPr>
          <w:rFonts w:ascii="Calibri" w:hAnsi="Calibri"/>
          <w:sz w:val="22"/>
          <w:szCs w:val="22"/>
        </w:rPr>
      </w:pPr>
      <w:r>
        <w:rPr>
          <w:rFonts w:ascii="Calibri" w:hAnsi="Calibri"/>
          <w:sz w:val="22"/>
          <w:szCs w:val="22"/>
        </w:rPr>
        <w:t>Řádně vystavená faktura podle této Smlouvy musí obsahovat náležitosti podle právních předpisů ČR platných ke dni vystavení faktury a dále smluvní náležitosti sjednané níže. Nebude-li faktura obsahovat stanovené náležitosti, nebude se jednat o řádně vystavenou fakturu a Objednatel je oprávněn takovou fakturu vrátit Zhotoviteli k provedení opravy; lhůta splatnosti začne běžet ode dne doručení řádného daňového dokladu (faktury).</w:t>
      </w:r>
    </w:p>
    <w:p w:rsidR="00F15724" w:rsidRDefault="00B73B39">
      <w:pPr>
        <w:numPr>
          <w:ilvl w:val="0"/>
          <w:numId w:val="4"/>
        </w:numPr>
        <w:spacing w:before="60"/>
        <w:ind w:left="567" w:hanging="567"/>
        <w:jc w:val="both"/>
        <w:rPr>
          <w:rFonts w:ascii="Calibri" w:hAnsi="Calibri"/>
          <w:sz w:val="22"/>
          <w:szCs w:val="22"/>
        </w:rPr>
      </w:pPr>
      <w:r>
        <w:rPr>
          <w:rFonts w:ascii="Calibri" w:hAnsi="Calibri"/>
          <w:sz w:val="22"/>
          <w:szCs w:val="22"/>
        </w:rPr>
        <w:t>Smluvní strany sjednávají tyto minimální smluvní náležitosti daňového dokladu (faktury):</w:t>
      </w:r>
    </w:p>
    <w:p w:rsidR="00F15724" w:rsidRDefault="00B73B39">
      <w:pPr>
        <w:pStyle w:val="Odstavecseseznamem"/>
        <w:numPr>
          <w:ilvl w:val="0"/>
          <w:numId w:val="8"/>
        </w:numPr>
        <w:spacing w:before="60"/>
        <w:jc w:val="both"/>
        <w:rPr>
          <w:rFonts w:ascii="Calibri" w:hAnsi="Calibri"/>
          <w:sz w:val="22"/>
          <w:szCs w:val="22"/>
        </w:rPr>
      </w:pPr>
      <w:r>
        <w:rPr>
          <w:rFonts w:ascii="Calibri" w:hAnsi="Calibri"/>
          <w:sz w:val="22"/>
          <w:szCs w:val="22"/>
        </w:rPr>
        <w:t>Číslo Faktury</w:t>
      </w:r>
    </w:p>
    <w:p w:rsidR="00F15724" w:rsidRDefault="00B73B39">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rsidR="00F15724" w:rsidRDefault="00B73B39">
      <w:pPr>
        <w:pStyle w:val="Odstavecseseznamem"/>
        <w:numPr>
          <w:ilvl w:val="0"/>
          <w:numId w:val="8"/>
        </w:numPr>
        <w:spacing w:before="60"/>
        <w:jc w:val="both"/>
        <w:rPr>
          <w:rFonts w:ascii="Calibri" w:hAnsi="Calibri"/>
          <w:sz w:val="22"/>
          <w:szCs w:val="22"/>
        </w:rPr>
      </w:pPr>
      <w:r>
        <w:rPr>
          <w:rFonts w:ascii="Calibri" w:hAnsi="Calibri"/>
          <w:sz w:val="22"/>
          <w:szCs w:val="22"/>
        </w:rPr>
        <w:t>Datum skutečného předání Díla, příp. odstranění vad</w:t>
      </w:r>
    </w:p>
    <w:p w:rsidR="00F15724" w:rsidRDefault="00B73B39">
      <w:pPr>
        <w:pStyle w:val="Odstavecseseznamem"/>
        <w:numPr>
          <w:ilvl w:val="0"/>
          <w:numId w:val="8"/>
        </w:numPr>
        <w:spacing w:before="60"/>
        <w:jc w:val="both"/>
        <w:rPr>
          <w:rFonts w:ascii="Calibri" w:hAnsi="Calibri"/>
          <w:sz w:val="22"/>
          <w:szCs w:val="22"/>
        </w:rPr>
      </w:pPr>
      <w:r>
        <w:rPr>
          <w:rFonts w:ascii="Calibri" w:hAnsi="Calibri"/>
          <w:sz w:val="22"/>
          <w:szCs w:val="22"/>
        </w:rPr>
        <w:t>Označení bankovního spojení Zhotovitele</w:t>
      </w:r>
    </w:p>
    <w:p w:rsidR="00F15724" w:rsidRDefault="00B73B39">
      <w:pPr>
        <w:pStyle w:val="Odstavecseseznamem"/>
        <w:numPr>
          <w:ilvl w:val="0"/>
          <w:numId w:val="8"/>
        </w:numPr>
        <w:spacing w:before="60"/>
        <w:jc w:val="both"/>
        <w:rPr>
          <w:rFonts w:ascii="Calibri" w:hAnsi="Calibri"/>
          <w:sz w:val="22"/>
          <w:szCs w:val="22"/>
        </w:rPr>
      </w:pPr>
      <w:r>
        <w:rPr>
          <w:rFonts w:ascii="Calibri" w:hAnsi="Calibri"/>
          <w:sz w:val="22"/>
          <w:szCs w:val="22"/>
        </w:rPr>
        <w:t>Datum splatnosti ceny v souladu se Smlouvou</w:t>
      </w:r>
    </w:p>
    <w:p w:rsidR="00F15724" w:rsidRDefault="00B73B39">
      <w:pPr>
        <w:numPr>
          <w:ilvl w:val="0"/>
          <w:numId w:val="4"/>
        </w:numPr>
        <w:spacing w:before="60"/>
        <w:ind w:left="567" w:hanging="567"/>
        <w:jc w:val="both"/>
        <w:rPr>
          <w:rFonts w:ascii="Calibri" w:hAnsi="Calibri"/>
          <w:sz w:val="22"/>
          <w:szCs w:val="22"/>
        </w:rPr>
      </w:pPr>
      <w:r>
        <w:rPr>
          <w:rFonts w:ascii="Calibri" w:hAnsi="Calibri"/>
          <w:sz w:val="22"/>
          <w:szCs w:val="22"/>
        </w:rPr>
        <w:t>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Zhotovitel je oprávněn učinit své peněžité pohledávky za Objednatelem předmětem zástavního práva výhradně na základě písemné dohody obou Smluvních stran, jinak je zřízení zástavního práva neplatné.</w:t>
      </w:r>
    </w:p>
    <w:p w:rsidR="00F15724" w:rsidRDefault="00F15724">
      <w:pPr>
        <w:ind w:left="567"/>
        <w:jc w:val="both"/>
        <w:rPr>
          <w:rFonts w:ascii="Calibri" w:hAnsi="Calibri"/>
          <w:sz w:val="22"/>
          <w:szCs w:val="22"/>
        </w:rPr>
      </w:pPr>
    </w:p>
    <w:p w:rsidR="00F15724" w:rsidRDefault="00B73B39">
      <w:pPr>
        <w:jc w:val="center"/>
        <w:rPr>
          <w:rFonts w:ascii="Calibri" w:hAnsi="Calibri"/>
          <w:sz w:val="22"/>
          <w:szCs w:val="22"/>
        </w:rPr>
      </w:pPr>
      <w:r>
        <w:rPr>
          <w:rFonts w:ascii="Calibri" w:hAnsi="Calibri"/>
          <w:b/>
          <w:sz w:val="22"/>
          <w:szCs w:val="22"/>
        </w:rPr>
        <w:t>V.</w:t>
      </w:r>
    </w:p>
    <w:p w:rsidR="00F15724" w:rsidRDefault="00B73B39">
      <w:pPr>
        <w:pStyle w:val="Zkladntext"/>
        <w:tabs>
          <w:tab w:val="left" w:pos="360"/>
        </w:tabs>
        <w:spacing w:before="60"/>
        <w:ind w:left="284" w:hanging="360"/>
        <w:jc w:val="center"/>
        <w:rPr>
          <w:rFonts w:ascii="Calibri" w:hAnsi="Calibri"/>
          <w:b/>
          <w:sz w:val="22"/>
        </w:rPr>
      </w:pPr>
      <w:r>
        <w:rPr>
          <w:rFonts w:ascii="Calibri" w:hAnsi="Calibri"/>
          <w:b/>
          <w:sz w:val="22"/>
          <w:szCs w:val="22"/>
        </w:rPr>
        <w:t>Odpovědnost za vady</w:t>
      </w:r>
    </w:p>
    <w:p w:rsidR="00F15724" w:rsidRDefault="00B73B39">
      <w:pPr>
        <w:pStyle w:val="Zkladntext"/>
        <w:numPr>
          <w:ilvl w:val="1"/>
          <w:numId w:val="2"/>
        </w:numPr>
        <w:tabs>
          <w:tab w:val="left" w:pos="567"/>
        </w:tabs>
        <w:spacing w:before="60"/>
        <w:ind w:left="567" w:hanging="567"/>
        <w:rPr>
          <w:rFonts w:ascii="Calibri" w:hAnsi="Calibri"/>
          <w:b/>
          <w:sz w:val="22"/>
          <w:szCs w:val="22"/>
        </w:rPr>
      </w:pPr>
      <w:bookmarkStart w:id="2" w:name="p2568"/>
      <w:bookmarkStart w:id="3" w:name="p2567-1"/>
      <w:bookmarkEnd w:id="2"/>
      <w:bookmarkEnd w:id="3"/>
      <w:r>
        <w:rPr>
          <w:rFonts w:asciiTheme="minorHAnsi" w:hAnsiTheme="minorHAnsi" w:cs="Arial"/>
          <w:sz w:val="22"/>
          <w:szCs w:val="22"/>
        </w:rPr>
        <w:t xml:space="preserve">Zhotovitel předá Objednateli Dílo v nejvyšší možné jakosti a provedení vhodném pro účel patrný z této Smlouvy. </w:t>
      </w:r>
    </w:p>
    <w:p w:rsidR="00F15724" w:rsidRDefault="00B73B39">
      <w:pPr>
        <w:pStyle w:val="Zkladntext"/>
        <w:numPr>
          <w:ilvl w:val="1"/>
          <w:numId w:val="2"/>
        </w:numPr>
        <w:tabs>
          <w:tab w:val="left" w:pos="567"/>
        </w:tabs>
        <w:spacing w:before="60"/>
        <w:ind w:left="567" w:hanging="567"/>
        <w:rPr>
          <w:rFonts w:asciiTheme="minorHAnsi" w:hAnsiTheme="minorHAnsi"/>
          <w:sz w:val="22"/>
          <w:szCs w:val="22"/>
        </w:rPr>
      </w:pPr>
      <w:r>
        <w:rPr>
          <w:rFonts w:asciiTheme="minorHAnsi" w:hAnsiTheme="minorHAnsi" w:cs="Arial"/>
          <w:sz w:val="22"/>
          <w:szCs w:val="22"/>
        </w:rPr>
        <w:t>Zhotovitel dává Objednateli záruku za jakost; z</w:t>
      </w:r>
      <w:r>
        <w:rPr>
          <w:rFonts w:asciiTheme="minorHAnsi" w:hAnsiTheme="minorHAnsi"/>
          <w:sz w:val="22"/>
          <w:szCs w:val="22"/>
        </w:rPr>
        <w:t>áruční doba pro jednotlivé části Díla činí: 7 dnů</w:t>
      </w:r>
    </w:p>
    <w:p w:rsidR="00F15724" w:rsidRDefault="00B73B39">
      <w:pPr>
        <w:pStyle w:val="Zkladntext"/>
        <w:numPr>
          <w:ilvl w:val="1"/>
          <w:numId w:val="2"/>
        </w:numPr>
        <w:tabs>
          <w:tab w:val="left" w:pos="567"/>
        </w:tabs>
        <w:spacing w:before="60"/>
        <w:ind w:left="567" w:hanging="567"/>
        <w:rPr>
          <w:rFonts w:asciiTheme="minorHAnsi" w:hAnsiTheme="minorHAnsi"/>
          <w:sz w:val="22"/>
          <w:szCs w:val="22"/>
        </w:rPr>
      </w:pPr>
      <w:r>
        <w:rPr>
          <w:rFonts w:asciiTheme="minorHAnsi" w:hAnsiTheme="minorHAnsi"/>
          <w:sz w:val="22"/>
          <w:szCs w:val="22"/>
        </w:rPr>
        <w:t>Zjištěné vady oznámí Objednatel Zhotoviteli písemně, přičemž postačuje oznámení e-mailem. V reklamaci Objednatel uvede, jak se vada projevuje a zároveň, který z nároků vyplývajících z vad uplatňuje (provedení nového Díla, oprava Díla, přiměřená sleva z Ceny, odstoupení od smlouvy apod.).</w:t>
      </w:r>
    </w:p>
    <w:p w:rsidR="00F15724" w:rsidRDefault="00B73B39">
      <w:pPr>
        <w:pStyle w:val="Zkladntext"/>
        <w:numPr>
          <w:ilvl w:val="1"/>
          <w:numId w:val="2"/>
        </w:numPr>
        <w:tabs>
          <w:tab w:val="left" w:pos="567"/>
        </w:tabs>
        <w:spacing w:before="60"/>
        <w:ind w:left="567" w:hanging="567"/>
        <w:rPr>
          <w:rFonts w:asciiTheme="minorHAnsi" w:hAnsiTheme="minorHAnsi"/>
          <w:sz w:val="22"/>
          <w:szCs w:val="22"/>
        </w:rPr>
      </w:pPr>
      <w:r>
        <w:rPr>
          <w:rFonts w:asciiTheme="minorHAnsi" w:hAnsiTheme="minorHAnsi" w:cs="Arial"/>
          <w:sz w:val="22"/>
          <w:szCs w:val="22"/>
        </w:rPr>
        <w:t>Existence jakékoliv vady je podstatným porušením Smlouvy a Objednatel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vlastního výběru </w:t>
      </w:r>
      <w:proofErr w:type="gramStart"/>
      <w:r>
        <w:rPr>
          <w:rFonts w:asciiTheme="minorHAnsi" w:hAnsiTheme="minorHAnsi" w:cs="Arial"/>
          <w:sz w:val="22"/>
          <w:szCs w:val="22"/>
        </w:rPr>
        <w:t>na</w:t>
      </w:r>
      <w:proofErr w:type="gramEnd"/>
      <w:r>
        <w:rPr>
          <w:rFonts w:asciiTheme="minorHAnsi" w:hAnsiTheme="minorHAnsi" w:cs="Arial"/>
          <w:sz w:val="22"/>
          <w:szCs w:val="22"/>
        </w:rPr>
        <w:t>:</w:t>
      </w:r>
    </w:p>
    <w:p w:rsidR="00F15724" w:rsidRDefault="00B73B39">
      <w:pPr>
        <w:ind w:left="993" w:hanging="284"/>
        <w:jc w:val="both"/>
        <w:rPr>
          <w:rFonts w:asciiTheme="minorHAnsi" w:hAnsiTheme="minorHAnsi"/>
          <w:color w:val="000000"/>
          <w:sz w:val="22"/>
          <w:szCs w:val="22"/>
        </w:rPr>
      </w:pPr>
      <w:r>
        <w:rPr>
          <w:rFonts w:asciiTheme="minorHAnsi" w:hAnsiTheme="minorHAnsi"/>
          <w:bCs/>
          <w:color w:val="000000"/>
          <w:sz w:val="22"/>
          <w:szCs w:val="22"/>
        </w:rPr>
        <w:t>a)</w:t>
      </w:r>
      <w:r>
        <w:rPr>
          <w:rFonts w:asciiTheme="minorHAnsi" w:hAnsiTheme="minorHAnsi"/>
          <w:color w:val="000000"/>
          <w:sz w:val="22"/>
          <w:szCs w:val="22"/>
        </w:rPr>
        <w:t xml:space="preserve"> </w:t>
      </w:r>
      <w:r>
        <w:rPr>
          <w:rFonts w:asciiTheme="minorHAnsi" w:hAnsiTheme="minorHAnsi"/>
          <w:color w:val="000000"/>
          <w:sz w:val="22"/>
          <w:szCs w:val="22"/>
        </w:rPr>
        <w:tab/>
        <w:t xml:space="preserve">odstranění vady provedením nového Díla bez vady, a to </w:t>
      </w:r>
      <w:r>
        <w:rPr>
          <w:rFonts w:asciiTheme="minorHAnsi" w:hAnsiTheme="minorHAnsi" w:cs="Arial"/>
          <w:sz w:val="22"/>
          <w:szCs w:val="22"/>
        </w:rPr>
        <w:t xml:space="preserve">do 5 dnů ode dne oznámení vady; provedení nového Díla lze požadovat i v případě, že Dílo s vadami nelze vzhledem k jeho povaze předat Zhotoviteli; </w:t>
      </w:r>
    </w:p>
    <w:p w:rsidR="00F15724" w:rsidRDefault="00B73B39">
      <w:pPr>
        <w:ind w:left="993" w:hanging="284"/>
        <w:jc w:val="both"/>
        <w:rPr>
          <w:rFonts w:asciiTheme="minorHAnsi" w:hAnsiTheme="minorHAnsi"/>
          <w:color w:val="000000"/>
          <w:sz w:val="22"/>
          <w:szCs w:val="22"/>
        </w:rPr>
      </w:pPr>
      <w:bookmarkStart w:id="4" w:name="p2106-1-b"/>
      <w:bookmarkEnd w:id="4"/>
      <w:r>
        <w:rPr>
          <w:rFonts w:asciiTheme="minorHAnsi" w:hAnsiTheme="minorHAnsi"/>
          <w:bCs/>
          <w:color w:val="000000"/>
          <w:sz w:val="22"/>
          <w:szCs w:val="22"/>
        </w:rPr>
        <w:t>b)</w:t>
      </w:r>
      <w:r>
        <w:rPr>
          <w:rFonts w:asciiTheme="minorHAnsi" w:hAnsiTheme="minorHAnsi"/>
          <w:color w:val="000000"/>
          <w:sz w:val="22"/>
          <w:szCs w:val="22"/>
        </w:rPr>
        <w:t xml:space="preserve"> </w:t>
      </w:r>
      <w:r>
        <w:rPr>
          <w:rFonts w:asciiTheme="minorHAnsi" w:hAnsiTheme="minorHAnsi"/>
          <w:color w:val="000000"/>
          <w:sz w:val="22"/>
          <w:szCs w:val="22"/>
        </w:rPr>
        <w:tab/>
        <w:t>odstranění vady opravou Díla,</w:t>
      </w:r>
      <w:bookmarkStart w:id="5" w:name="p2106-1-c"/>
      <w:bookmarkEnd w:id="5"/>
      <w:r>
        <w:rPr>
          <w:rFonts w:asciiTheme="minorHAnsi" w:hAnsiTheme="minorHAnsi"/>
          <w:color w:val="000000"/>
          <w:sz w:val="22"/>
          <w:szCs w:val="22"/>
        </w:rPr>
        <w:t xml:space="preserve"> a to </w:t>
      </w:r>
      <w:r>
        <w:rPr>
          <w:rFonts w:asciiTheme="minorHAnsi" w:hAnsiTheme="minorHAnsi" w:cs="Arial"/>
          <w:sz w:val="22"/>
          <w:szCs w:val="22"/>
        </w:rPr>
        <w:t>do 5</w:t>
      </w:r>
      <w:r>
        <w:rPr>
          <w:rFonts w:ascii="Calibri" w:hAnsi="Calibri"/>
          <w:sz w:val="22"/>
          <w:szCs w:val="22"/>
        </w:rPr>
        <w:t xml:space="preserve"> </w:t>
      </w:r>
      <w:r>
        <w:rPr>
          <w:rFonts w:asciiTheme="minorHAnsi" w:hAnsiTheme="minorHAnsi" w:cs="Arial"/>
          <w:sz w:val="22"/>
          <w:szCs w:val="22"/>
        </w:rPr>
        <w:t>dnů ode dne oznámení vady</w:t>
      </w:r>
      <w:r>
        <w:rPr>
          <w:rFonts w:asciiTheme="minorHAnsi" w:hAnsiTheme="minorHAnsi"/>
          <w:color w:val="000000"/>
          <w:sz w:val="22"/>
          <w:szCs w:val="22"/>
        </w:rPr>
        <w:t>,</w:t>
      </w:r>
    </w:p>
    <w:p w:rsidR="00F15724" w:rsidRDefault="00B73B39">
      <w:pPr>
        <w:ind w:left="993" w:hanging="284"/>
        <w:jc w:val="both"/>
        <w:rPr>
          <w:rFonts w:asciiTheme="minorHAnsi" w:hAnsiTheme="minorHAnsi"/>
          <w:color w:val="000000"/>
          <w:sz w:val="22"/>
          <w:szCs w:val="22"/>
        </w:rPr>
      </w:pPr>
      <w:r>
        <w:rPr>
          <w:rFonts w:asciiTheme="minorHAnsi" w:hAnsiTheme="minorHAnsi"/>
          <w:bCs/>
          <w:color w:val="000000"/>
          <w:sz w:val="22"/>
          <w:szCs w:val="22"/>
        </w:rPr>
        <w:t>c)</w:t>
      </w:r>
      <w:r>
        <w:rPr>
          <w:rFonts w:asciiTheme="minorHAnsi" w:hAnsiTheme="minorHAnsi"/>
          <w:color w:val="000000"/>
          <w:sz w:val="22"/>
          <w:szCs w:val="22"/>
        </w:rPr>
        <w:t xml:space="preserve"> </w:t>
      </w:r>
      <w:r>
        <w:rPr>
          <w:rFonts w:asciiTheme="minorHAnsi" w:hAnsiTheme="minorHAnsi"/>
          <w:color w:val="000000"/>
          <w:sz w:val="22"/>
          <w:szCs w:val="22"/>
        </w:rPr>
        <w:tab/>
        <w:t>přiměřenou slevu z Ceny, nebo</w:t>
      </w:r>
    </w:p>
    <w:p w:rsidR="00F15724" w:rsidRDefault="00B73B39">
      <w:pPr>
        <w:ind w:left="993" w:hanging="284"/>
        <w:jc w:val="both"/>
        <w:rPr>
          <w:rFonts w:asciiTheme="minorHAnsi" w:hAnsiTheme="minorHAnsi"/>
          <w:color w:val="000000"/>
          <w:sz w:val="22"/>
          <w:szCs w:val="22"/>
        </w:rPr>
      </w:pPr>
      <w:bookmarkStart w:id="6" w:name="p2106-1-d"/>
      <w:bookmarkEnd w:id="6"/>
      <w:r>
        <w:rPr>
          <w:rFonts w:asciiTheme="minorHAnsi" w:hAnsiTheme="minorHAnsi"/>
          <w:bCs/>
          <w:color w:val="000000"/>
          <w:sz w:val="22"/>
          <w:szCs w:val="22"/>
        </w:rPr>
        <w:t>d)</w:t>
      </w:r>
      <w:r>
        <w:rPr>
          <w:rFonts w:asciiTheme="minorHAnsi" w:hAnsiTheme="minorHAnsi"/>
          <w:color w:val="000000"/>
          <w:sz w:val="22"/>
          <w:szCs w:val="22"/>
        </w:rPr>
        <w:t xml:space="preserve"> </w:t>
      </w:r>
      <w:r>
        <w:rPr>
          <w:rFonts w:asciiTheme="minorHAnsi" w:hAnsiTheme="minorHAnsi"/>
          <w:color w:val="000000"/>
          <w:sz w:val="22"/>
          <w:szCs w:val="22"/>
        </w:rPr>
        <w:tab/>
        <w:t>odstoupení od Dílčí smlouvy.</w:t>
      </w:r>
    </w:p>
    <w:p w:rsidR="00F15724" w:rsidRDefault="00B73B39">
      <w:pPr>
        <w:pStyle w:val="Zkladntext"/>
        <w:numPr>
          <w:ilvl w:val="1"/>
          <w:numId w:val="2"/>
        </w:numPr>
        <w:tabs>
          <w:tab w:val="left" w:pos="567"/>
        </w:tabs>
        <w:spacing w:before="60"/>
        <w:ind w:left="567" w:hanging="567"/>
        <w:rPr>
          <w:rFonts w:asciiTheme="minorHAnsi" w:hAnsiTheme="minorHAnsi"/>
          <w:sz w:val="22"/>
          <w:szCs w:val="22"/>
        </w:rPr>
      </w:pPr>
      <w:r>
        <w:rPr>
          <w:rFonts w:asciiTheme="minorHAnsi" w:hAnsiTheme="minorHAnsi"/>
          <w:sz w:val="22"/>
          <w:szCs w:val="22"/>
        </w:rPr>
        <w:t>Smluvní strany se dohodly, že v případě rozporu mezi stranami ohledně existence vady bude každá vada ohlášená Objednatelem Zhotoviteli nejprve Zhotovitelem fakticky odstraněna do 5</w:t>
      </w:r>
      <w:r>
        <w:rPr>
          <w:rFonts w:ascii="Calibri" w:hAnsi="Calibri"/>
          <w:sz w:val="22"/>
          <w:szCs w:val="22"/>
        </w:rPr>
        <w:t xml:space="preserve"> </w:t>
      </w:r>
      <w:r>
        <w:rPr>
          <w:rFonts w:asciiTheme="minorHAnsi" w:hAnsiTheme="minorHAnsi"/>
          <w:sz w:val="22"/>
          <w:szCs w:val="22"/>
        </w:rPr>
        <w:t>dnů ode dne oznámení vady Objednatelem a teprve následně bude jednáno v rámci reklamačního řízení o odpovědnosti stran a úhradě vynaložených nákladů na její odstranění. Tím není Zhotovitel zbaven odpovědnosti za vzniklou škodu.</w:t>
      </w:r>
    </w:p>
    <w:p w:rsidR="00F15724" w:rsidRDefault="00B73B39">
      <w:pPr>
        <w:pStyle w:val="Zkladntext"/>
        <w:spacing w:before="60"/>
        <w:ind w:left="567"/>
        <w:rPr>
          <w:rFonts w:asciiTheme="minorHAnsi" w:hAnsiTheme="minorHAnsi"/>
          <w:sz w:val="22"/>
          <w:szCs w:val="22"/>
        </w:rPr>
      </w:pPr>
      <w:r>
        <w:rPr>
          <w:rFonts w:asciiTheme="minorHAnsi" w:hAnsiTheme="minorHAnsi"/>
          <w:sz w:val="22"/>
          <w:szCs w:val="22"/>
        </w:rPr>
        <w:t>Nedojde-li k odstranění vady v uvedené lhůtě Zhotovitelem, má Objednatel právo zajistit odstranění vady jiným způsobem, náklady s tím spojené je povinen uhradit Zhotovitel, leda by bylo zjištěno, že se nejednalo o vadu, za níž odpovídá Zhotovitel.</w:t>
      </w:r>
    </w:p>
    <w:p w:rsidR="00F15724" w:rsidRDefault="00B73B39">
      <w:pPr>
        <w:pStyle w:val="Zkladntext"/>
        <w:spacing w:before="60"/>
        <w:ind w:left="567"/>
        <w:rPr>
          <w:rFonts w:asciiTheme="minorHAnsi" w:hAnsiTheme="minorHAnsi"/>
          <w:sz w:val="22"/>
          <w:szCs w:val="22"/>
        </w:rPr>
      </w:pPr>
      <w:r>
        <w:rPr>
          <w:rFonts w:asciiTheme="minorHAnsi" w:hAnsiTheme="minorHAnsi"/>
          <w:sz w:val="22"/>
          <w:szCs w:val="22"/>
        </w:rPr>
        <w:t xml:space="preserve"> </w:t>
      </w:r>
    </w:p>
    <w:p w:rsidR="00F15724" w:rsidRDefault="00F15724">
      <w:pPr>
        <w:pStyle w:val="Zkladntext"/>
        <w:spacing w:before="60"/>
        <w:ind w:left="567"/>
        <w:rPr>
          <w:rFonts w:asciiTheme="minorHAnsi" w:hAnsiTheme="minorHAnsi"/>
          <w:sz w:val="22"/>
          <w:szCs w:val="22"/>
        </w:rPr>
      </w:pPr>
    </w:p>
    <w:p w:rsidR="00F15724" w:rsidRDefault="00B73B39">
      <w:pPr>
        <w:jc w:val="center"/>
        <w:rPr>
          <w:rFonts w:ascii="Calibri" w:hAnsi="Calibri"/>
          <w:b/>
          <w:sz w:val="22"/>
          <w:szCs w:val="22"/>
        </w:rPr>
      </w:pPr>
      <w:r>
        <w:rPr>
          <w:rFonts w:ascii="Calibri" w:hAnsi="Calibri"/>
          <w:b/>
          <w:sz w:val="22"/>
          <w:szCs w:val="22"/>
        </w:rPr>
        <w:t>VI.</w:t>
      </w:r>
    </w:p>
    <w:p w:rsidR="00F15724" w:rsidRDefault="00B73B39">
      <w:pPr>
        <w:spacing w:before="60"/>
        <w:jc w:val="center"/>
        <w:rPr>
          <w:rFonts w:asciiTheme="minorHAnsi" w:hAnsiTheme="minorHAnsi"/>
          <w:b/>
          <w:sz w:val="22"/>
          <w:szCs w:val="22"/>
        </w:rPr>
      </w:pPr>
      <w:r>
        <w:rPr>
          <w:rFonts w:asciiTheme="minorHAnsi" w:hAnsiTheme="minorHAnsi"/>
          <w:b/>
          <w:sz w:val="22"/>
          <w:szCs w:val="22"/>
        </w:rPr>
        <w:t>Ostatní ujednání</w:t>
      </w:r>
    </w:p>
    <w:p w:rsidR="00F15724" w:rsidRDefault="00B73B39">
      <w:pPr>
        <w:pStyle w:val="Odstavecseseznamem"/>
        <w:numPr>
          <w:ilvl w:val="0"/>
          <w:numId w:val="7"/>
        </w:numPr>
        <w:spacing w:before="120"/>
        <w:ind w:left="567" w:hanging="567"/>
        <w:jc w:val="both"/>
        <w:rPr>
          <w:rFonts w:asciiTheme="minorHAnsi" w:hAnsiTheme="minorHAnsi"/>
          <w:sz w:val="22"/>
          <w:szCs w:val="22"/>
        </w:rPr>
      </w:pPr>
      <w:r>
        <w:rPr>
          <w:rFonts w:asciiTheme="minorHAnsi" w:hAnsiTheme="minorHAnsi"/>
          <w:b/>
          <w:sz w:val="22"/>
          <w:szCs w:val="22"/>
        </w:rPr>
        <w:t>Vyšší moc</w:t>
      </w:r>
    </w:p>
    <w:p w:rsidR="00F15724" w:rsidRDefault="00B73B39">
      <w:pPr>
        <w:pStyle w:val="Odstavecseseznamem"/>
        <w:spacing w:before="120"/>
        <w:ind w:left="567"/>
        <w:jc w:val="both"/>
        <w:rPr>
          <w:rFonts w:asciiTheme="minorHAnsi" w:hAnsiTheme="minorHAnsi"/>
          <w:color w:val="000000"/>
          <w:sz w:val="22"/>
          <w:szCs w:val="22"/>
        </w:rPr>
      </w:pPr>
      <w:r>
        <w:rPr>
          <w:rFonts w:asciiTheme="minorHAnsi" w:hAnsiTheme="minorHAnsi"/>
          <w:color w:val="000000"/>
          <w:sz w:val="22"/>
          <w:szCs w:val="22"/>
        </w:rPr>
        <w:t>V p</w:t>
      </w:r>
      <w:r>
        <w:rPr>
          <w:rFonts w:asciiTheme="minorHAnsi" w:hAnsiTheme="minorHAnsi" w:cs="TimesNewRoman"/>
          <w:color w:val="000000"/>
          <w:sz w:val="22"/>
          <w:szCs w:val="22"/>
        </w:rPr>
        <w:t>ř</w:t>
      </w:r>
      <w:r>
        <w:rPr>
          <w:rFonts w:asciiTheme="minorHAnsi" w:hAnsiTheme="minorHAnsi"/>
          <w:color w:val="000000"/>
          <w:sz w:val="22"/>
          <w:szCs w:val="22"/>
        </w:rPr>
        <w:t>ípad</w:t>
      </w:r>
      <w:r>
        <w:rPr>
          <w:rFonts w:asciiTheme="minorHAnsi" w:hAnsiTheme="minorHAnsi" w:cs="TimesNewRoman"/>
          <w:color w:val="000000"/>
          <w:sz w:val="22"/>
          <w:szCs w:val="22"/>
        </w:rPr>
        <w:t xml:space="preserve">ě </w:t>
      </w:r>
      <w:r>
        <w:rPr>
          <w:rFonts w:asciiTheme="minorHAnsi" w:hAnsiTheme="minorHAnsi"/>
          <w:color w:val="000000"/>
          <w:sz w:val="22"/>
          <w:szCs w:val="22"/>
        </w:rPr>
        <w:t>výskytu události vyšší moci se o dobu, po kterou trvá událost vyšší moci, prodlužují lh</w:t>
      </w:r>
      <w:r>
        <w:rPr>
          <w:rFonts w:asciiTheme="minorHAnsi" w:hAnsiTheme="minorHAnsi" w:cs="TimesNewRoman"/>
          <w:color w:val="000000"/>
          <w:sz w:val="22"/>
          <w:szCs w:val="22"/>
        </w:rPr>
        <w:t>ů</w:t>
      </w:r>
      <w:r>
        <w:rPr>
          <w:rFonts w:asciiTheme="minorHAnsi" w:hAnsiTheme="minorHAnsi"/>
          <w:color w:val="000000"/>
          <w:sz w:val="22"/>
          <w:szCs w:val="22"/>
        </w:rPr>
        <w:t>ty pro pln</w:t>
      </w:r>
      <w:r>
        <w:rPr>
          <w:rFonts w:asciiTheme="minorHAnsi" w:hAnsiTheme="minorHAnsi" w:cs="TimesNewRoman"/>
          <w:color w:val="000000"/>
          <w:sz w:val="22"/>
          <w:szCs w:val="22"/>
        </w:rPr>
        <w:t>ě</w:t>
      </w:r>
      <w:r>
        <w:rPr>
          <w:rFonts w:asciiTheme="minorHAnsi" w:hAnsiTheme="minorHAnsi"/>
          <w:color w:val="000000"/>
          <w:sz w:val="22"/>
          <w:szCs w:val="22"/>
        </w:rPr>
        <w:t>ní povinností stanovených Smluvním stranám touto Smlouvou nebo Dílčí smlouvou. Smluvní strana postižená vyšší mocí je povinna druhou Smluvní stranu o výskytu a zániku události vyšší moci bez zbyte</w:t>
      </w:r>
      <w:r>
        <w:rPr>
          <w:rFonts w:asciiTheme="minorHAnsi" w:hAnsiTheme="minorHAnsi" w:cs="TimesNewRoman"/>
          <w:color w:val="000000"/>
          <w:sz w:val="22"/>
          <w:szCs w:val="22"/>
        </w:rPr>
        <w:t>č</w:t>
      </w:r>
      <w:r>
        <w:rPr>
          <w:rFonts w:asciiTheme="minorHAnsi" w:hAnsiTheme="minorHAnsi"/>
          <w:color w:val="000000"/>
          <w:sz w:val="22"/>
          <w:szCs w:val="22"/>
        </w:rPr>
        <w:t>ného prodlení písemn</w:t>
      </w:r>
      <w:r>
        <w:rPr>
          <w:rFonts w:asciiTheme="minorHAnsi" w:hAnsiTheme="minorHAnsi" w:cs="TimesNewRoman"/>
          <w:color w:val="000000"/>
          <w:sz w:val="22"/>
          <w:szCs w:val="22"/>
        </w:rPr>
        <w:t>ě</w:t>
      </w:r>
      <w:r>
        <w:rPr>
          <w:rFonts w:asciiTheme="minorHAnsi" w:hAnsiTheme="minorHAnsi"/>
          <w:color w:val="000000"/>
          <w:sz w:val="22"/>
          <w:szCs w:val="22"/>
        </w:rPr>
        <w:t xml:space="preserve"> informovat. Za událost vyšší moci nejsou zejména považovány takové události jako výluka, zpožd</w:t>
      </w:r>
      <w:r>
        <w:rPr>
          <w:rFonts w:asciiTheme="minorHAnsi" w:hAnsiTheme="minorHAnsi" w:cs="TimesNewRoman"/>
          <w:color w:val="000000"/>
          <w:sz w:val="22"/>
          <w:szCs w:val="22"/>
        </w:rPr>
        <w:t>ě</w:t>
      </w:r>
      <w:r>
        <w:rPr>
          <w:rFonts w:asciiTheme="minorHAnsi" w:hAnsiTheme="minorHAnsi"/>
          <w:color w:val="000000"/>
          <w:sz w:val="22"/>
          <w:szCs w:val="22"/>
        </w:rPr>
        <w:t>ní dodávek subdodavatel</w:t>
      </w:r>
      <w:r>
        <w:rPr>
          <w:rFonts w:asciiTheme="minorHAnsi" w:hAnsiTheme="minorHAnsi" w:cs="TimesNewRoman"/>
          <w:color w:val="000000"/>
          <w:sz w:val="22"/>
          <w:szCs w:val="22"/>
        </w:rPr>
        <w:t>ů</w:t>
      </w:r>
      <w:r>
        <w:rPr>
          <w:rFonts w:asciiTheme="minorHAnsi" w:hAnsiTheme="minorHAnsi"/>
          <w:color w:val="000000"/>
          <w:sz w:val="22"/>
          <w:szCs w:val="22"/>
        </w:rPr>
        <w:t>, platební neschopnost, nedostatek pracovních sil nebo materiálu. Za události vyšší moci se p</w:t>
      </w:r>
      <w:r>
        <w:rPr>
          <w:rFonts w:asciiTheme="minorHAnsi" w:hAnsiTheme="minorHAnsi" w:cs="TimesNewRoman"/>
          <w:color w:val="000000"/>
          <w:sz w:val="22"/>
          <w:szCs w:val="22"/>
        </w:rPr>
        <w:t>ř</w:t>
      </w:r>
      <w:r>
        <w:rPr>
          <w:rFonts w:asciiTheme="minorHAnsi" w:hAnsiTheme="minorHAnsi"/>
          <w:color w:val="000000"/>
          <w:sz w:val="22"/>
          <w:szCs w:val="22"/>
        </w:rPr>
        <w:t>edevším považují takové události jako zem</w:t>
      </w:r>
      <w:r>
        <w:rPr>
          <w:rFonts w:asciiTheme="minorHAnsi" w:hAnsiTheme="minorHAnsi" w:cs="TimesNewRoman"/>
          <w:color w:val="000000"/>
          <w:sz w:val="22"/>
          <w:szCs w:val="22"/>
        </w:rPr>
        <w:t>ě</w:t>
      </w:r>
      <w:r>
        <w:rPr>
          <w:rFonts w:asciiTheme="minorHAnsi" w:hAnsiTheme="minorHAnsi"/>
          <w:color w:val="000000"/>
          <w:sz w:val="22"/>
          <w:szCs w:val="22"/>
        </w:rPr>
        <w:t>t</w:t>
      </w:r>
      <w:r>
        <w:rPr>
          <w:rFonts w:asciiTheme="minorHAnsi" w:hAnsiTheme="minorHAnsi" w:cs="TimesNewRoman"/>
          <w:color w:val="000000"/>
          <w:sz w:val="22"/>
          <w:szCs w:val="22"/>
        </w:rPr>
        <w:t>ř</w:t>
      </w:r>
      <w:r>
        <w:rPr>
          <w:rFonts w:asciiTheme="minorHAnsi" w:hAnsiTheme="minorHAnsi"/>
          <w:color w:val="000000"/>
          <w:sz w:val="22"/>
          <w:szCs w:val="22"/>
        </w:rPr>
        <w:t>esení, povode</w:t>
      </w:r>
      <w:r>
        <w:rPr>
          <w:rFonts w:asciiTheme="minorHAnsi" w:hAnsiTheme="minorHAnsi" w:cs="TimesNewRoman"/>
          <w:color w:val="000000"/>
          <w:sz w:val="22"/>
          <w:szCs w:val="22"/>
        </w:rPr>
        <w:t>ň</w:t>
      </w:r>
      <w:r>
        <w:rPr>
          <w:rFonts w:asciiTheme="minorHAnsi" w:hAnsiTheme="minorHAnsi"/>
          <w:color w:val="000000"/>
          <w:sz w:val="22"/>
          <w:szCs w:val="22"/>
        </w:rPr>
        <w:t>, požár.</w:t>
      </w:r>
    </w:p>
    <w:p w:rsidR="00F15724" w:rsidRDefault="00B73B39">
      <w:pPr>
        <w:pStyle w:val="Odstavecseseznamem"/>
        <w:numPr>
          <w:ilvl w:val="0"/>
          <w:numId w:val="7"/>
        </w:numPr>
        <w:spacing w:before="120"/>
        <w:ind w:left="567" w:hanging="567"/>
        <w:jc w:val="both"/>
        <w:rPr>
          <w:rFonts w:asciiTheme="minorHAnsi" w:hAnsiTheme="minorHAnsi"/>
          <w:sz w:val="22"/>
          <w:szCs w:val="22"/>
        </w:rPr>
      </w:pPr>
      <w:r>
        <w:rPr>
          <w:rFonts w:asciiTheme="minorHAnsi" w:hAnsiTheme="minorHAnsi"/>
          <w:b/>
          <w:sz w:val="22"/>
          <w:szCs w:val="22"/>
        </w:rPr>
        <w:t>Pojištění</w:t>
      </w:r>
    </w:p>
    <w:p w:rsidR="00F15724" w:rsidRDefault="00B73B39">
      <w:pPr>
        <w:pStyle w:val="Odstavecseseznamem"/>
        <w:spacing w:before="120"/>
        <w:ind w:left="567"/>
        <w:jc w:val="both"/>
        <w:rPr>
          <w:rFonts w:asciiTheme="minorHAnsi" w:hAnsiTheme="minorHAnsi"/>
          <w:sz w:val="22"/>
          <w:szCs w:val="22"/>
        </w:rPr>
      </w:pPr>
      <w:r>
        <w:rPr>
          <w:rFonts w:asciiTheme="minorHAnsi" w:hAnsiTheme="minorHAnsi"/>
          <w:sz w:val="22"/>
          <w:szCs w:val="22"/>
        </w:rPr>
        <w:t>Zhotovitel je povinen uzavřít pojištění pro případ škody způsobené při podnikání třetím osobám, a dále pojištění pro případ škody způsobené porušením povinností z této Smlouvy, a to s minimálním limitem pojistného plnění 50.000,-</w:t>
      </w:r>
      <w:r>
        <w:rPr>
          <w:rFonts w:ascii="Calibri" w:hAnsi="Calibri"/>
          <w:sz w:val="22"/>
          <w:szCs w:val="22"/>
        </w:rPr>
        <w:t xml:space="preserve"> </w:t>
      </w:r>
      <w:r>
        <w:rPr>
          <w:rFonts w:asciiTheme="minorHAnsi" w:hAnsiTheme="minorHAnsi"/>
          <w:sz w:val="22"/>
          <w:szCs w:val="22"/>
        </w:rPr>
        <w:t>Kč. Výše uvedené pojištění musí Zhotovitel udržovat v platnosti po celou dobu trvání této Smlouvy a v případě jakýchkoliv změn musí neprodleně písemně informovat Objednatele. V případě nesplnění povinností uvedených v tomto odstavci vzniká Objednateli právo odstoupit od této Smlouvy.</w:t>
      </w:r>
    </w:p>
    <w:p w:rsidR="00F15724" w:rsidRDefault="00B73B39">
      <w:pPr>
        <w:pStyle w:val="Odstavecseseznamem"/>
        <w:numPr>
          <w:ilvl w:val="0"/>
          <w:numId w:val="7"/>
        </w:numPr>
        <w:spacing w:before="120"/>
        <w:ind w:left="567" w:hanging="567"/>
        <w:jc w:val="both"/>
        <w:rPr>
          <w:rFonts w:asciiTheme="minorHAnsi" w:hAnsiTheme="minorHAnsi"/>
          <w:sz w:val="22"/>
          <w:szCs w:val="22"/>
        </w:rPr>
      </w:pPr>
      <w:r>
        <w:rPr>
          <w:rFonts w:asciiTheme="minorHAnsi" w:hAnsiTheme="minorHAnsi"/>
          <w:b/>
          <w:sz w:val="22"/>
          <w:szCs w:val="22"/>
        </w:rPr>
        <w:t>Prorogace</w:t>
      </w:r>
    </w:p>
    <w:p w:rsidR="00F15724" w:rsidRDefault="00B73B39">
      <w:pPr>
        <w:pStyle w:val="Odstavecseseznamem"/>
        <w:spacing w:before="120"/>
        <w:ind w:left="567"/>
        <w:jc w:val="both"/>
        <w:rPr>
          <w:rFonts w:asciiTheme="minorHAnsi" w:hAnsiTheme="minorHAnsi"/>
          <w:sz w:val="22"/>
          <w:szCs w:val="22"/>
        </w:rPr>
      </w:pPr>
      <w:r>
        <w:rPr>
          <w:rFonts w:ascii="Calibri" w:hAnsi="Calibri"/>
          <w:sz w:val="22"/>
          <w:szCs w:val="22"/>
        </w:rPr>
        <w:t xml:space="preserve">Smluvní strany se tímto zavazují, že vynaloží veškeré úsilí k urovnání sporů vzniklých ze  Smlouvy nebo v souvislosti s ní zásadně smírnou cestou. Smluvní strany dále sjednávají, že pokud nevyřeší jakýkoliv spor či nárok </w:t>
      </w:r>
      <w:r>
        <w:rPr>
          <w:rFonts w:asciiTheme="minorHAnsi" w:hAnsiTheme="minorHAnsi"/>
          <w:sz w:val="22"/>
        </w:rPr>
        <w:t xml:space="preserve">vzniklý ze Smlouvy nebo v souvislosti s ní smírnou cestou, předloží takový spor či nárok ke konečnému rozhodnutí </w:t>
      </w:r>
      <w:r>
        <w:rPr>
          <w:rFonts w:asciiTheme="minorHAnsi" w:hAnsiTheme="minorHAnsi"/>
          <w:sz w:val="22"/>
          <w:szCs w:val="22"/>
        </w:rPr>
        <w:t>obecnému soudu místně příslušnému dle sídla Objednatele.</w:t>
      </w:r>
    </w:p>
    <w:p w:rsidR="00F15724" w:rsidRDefault="00F15724">
      <w:pPr>
        <w:jc w:val="center"/>
        <w:rPr>
          <w:rFonts w:asciiTheme="minorHAnsi" w:hAnsiTheme="minorHAnsi"/>
          <w:b/>
          <w:sz w:val="22"/>
          <w:szCs w:val="22"/>
        </w:rPr>
      </w:pPr>
    </w:p>
    <w:p w:rsidR="00F15724" w:rsidRDefault="00F15724">
      <w:pPr>
        <w:jc w:val="center"/>
        <w:rPr>
          <w:rFonts w:asciiTheme="minorHAnsi" w:hAnsiTheme="minorHAnsi"/>
          <w:b/>
          <w:sz w:val="22"/>
          <w:szCs w:val="22"/>
        </w:rPr>
      </w:pPr>
    </w:p>
    <w:p w:rsidR="00F15724" w:rsidRDefault="00B73B39">
      <w:pPr>
        <w:spacing w:before="60"/>
        <w:jc w:val="center"/>
        <w:rPr>
          <w:rFonts w:ascii="Calibri" w:hAnsi="Calibri"/>
          <w:b/>
          <w:sz w:val="22"/>
          <w:szCs w:val="22"/>
        </w:rPr>
      </w:pPr>
      <w:r>
        <w:rPr>
          <w:rFonts w:ascii="Calibri" w:hAnsi="Calibri"/>
          <w:b/>
          <w:sz w:val="22"/>
          <w:szCs w:val="22"/>
        </w:rPr>
        <w:t>VII.</w:t>
      </w:r>
    </w:p>
    <w:p w:rsidR="00F15724" w:rsidRDefault="00B73B39">
      <w:pPr>
        <w:jc w:val="center"/>
        <w:rPr>
          <w:rFonts w:ascii="Calibri" w:hAnsi="Calibri"/>
          <w:b/>
          <w:sz w:val="22"/>
          <w:szCs w:val="22"/>
        </w:rPr>
      </w:pPr>
      <w:r>
        <w:rPr>
          <w:rFonts w:ascii="Calibri" w:hAnsi="Calibri"/>
          <w:b/>
          <w:sz w:val="22"/>
          <w:szCs w:val="22"/>
        </w:rPr>
        <w:t>Sankční ujednání</w:t>
      </w:r>
    </w:p>
    <w:p w:rsidR="00F15724" w:rsidRDefault="00B73B39">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 xml:space="preserve">Pro případ prodlení Zhotovitele s provedením Díla se Zhotovitel zavazuje uhradit Objednateli smluvní pokutu ve výši 0,2% z celkové Ceny za každý den prodlení. </w:t>
      </w:r>
    </w:p>
    <w:p w:rsidR="00F15724" w:rsidRDefault="00B73B39">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0,05 % z celkové Ceny za každý den prodlení.</w:t>
      </w:r>
    </w:p>
    <w:p w:rsidR="00F15724" w:rsidRDefault="00B73B39">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Pro případ prodlení Objednatele s úhradou Ceny dle řádně vystavené a doručené faktury se Objednatel zavazuje uhradit Zhotoviteli smluvní pokutu ve výši 0,2% z celkové Ceny za každý den prodlení</w:t>
      </w:r>
    </w:p>
    <w:p w:rsidR="00F15724" w:rsidRDefault="00B73B39">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 xml:space="preserve">Pro případ prodlení s odvozem odpadů dle čl. </w:t>
      </w:r>
      <w:proofErr w:type="gramStart"/>
      <w:r>
        <w:rPr>
          <w:rFonts w:ascii="Calibri" w:hAnsi="Calibri"/>
          <w:sz w:val="22"/>
          <w:szCs w:val="22"/>
        </w:rPr>
        <w:t>3.10. této</w:t>
      </w:r>
      <w:proofErr w:type="gramEnd"/>
      <w:r>
        <w:rPr>
          <w:rFonts w:ascii="Calibri" w:hAnsi="Calibri"/>
          <w:sz w:val="22"/>
          <w:szCs w:val="22"/>
        </w:rPr>
        <w:t xml:space="preserve"> Smlouvy se Zhotovitel zavazuje uhradit Objednateli smluvní pokutu ve výši 50 Kč/den.</w:t>
      </w:r>
    </w:p>
    <w:p w:rsidR="00F15724" w:rsidRDefault="00B73B39">
      <w:pPr>
        <w:pStyle w:val="Odstavecseseznamem"/>
        <w:numPr>
          <w:ilvl w:val="0"/>
          <w:numId w:val="9"/>
        </w:numPr>
        <w:spacing w:before="120"/>
        <w:ind w:left="567" w:hanging="567"/>
        <w:jc w:val="both"/>
        <w:rPr>
          <w:rFonts w:ascii="Calibri" w:hAnsi="Calibri"/>
          <w:sz w:val="22"/>
          <w:szCs w:val="22"/>
        </w:rPr>
      </w:pPr>
      <w:r>
        <w:rPr>
          <w:rFonts w:ascii="Calibri" w:hAnsi="Calibri"/>
          <w:sz w:val="22"/>
        </w:rPr>
        <w:t xml:space="preserve">Smluvní pokuta je splatná do 14 dnů od doručení výzvy k jejímu uhrazení. </w:t>
      </w:r>
      <w:r>
        <w:rPr>
          <w:rFonts w:ascii="Calibri" w:hAnsi="Calibri"/>
          <w:sz w:val="22"/>
          <w:szCs w:val="22"/>
        </w:rPr>
        <w:t>Smluvní strana je oprávněna vedle smluvní pokuty požadovat náhradu škody, která jí porušením povinnosti druhé strany vznikla.</w:t>
      </w:r>
    </w:p>
    <w:p w:rsidR="00F15724" w:rsidRDefault="00B73B39">
      <w:pPr>
        <w:pStyle w:val="Odstavecseseznamem"/>
        <w:numPr>
          <w:ilvl w:val="0"/>
          <w:numId w:val="9"/>
        </w:numPr>
        <w:spacing w:before="120"/>
        <w:ind w:left="567" w:hanging="567"/>
        <w:jc w:val="both"/>
        <w:rPr>
          <w:rFonts w:ascii="Calibri" w:hAnsi="Calibri"/>
        </w:rPr>
      </w:pPr>
      <w:r>
        <w:rPr>
          <w:rFonts w:ascii="Calibri" w:hAnsi="Calibri"/>
          <w:sz w:val="22"/>
          <w:szCs w:val="22"/>
        </w:rPr>
        <w:t>Smluvní strany s ohledem na charakter utvrzeného závazku prohlašují, že sjednané smluvní pokuty považují za přiměřené.</w:t>
      </w:r>
    </w:p>
    <w:p w:rsidR="00F15724" w:rsidRDefault="00F15724">
      <w:pPr>
        <w:pStyle w:val="Zkladntext"/>
        <w:jc w:val="center"/>
        <w:rPr>
          <w:rFonts w:ascii="Calibri" w:hAnsi="Calibri"/>
          <w:b/>
          <w:sz w:val="22"/>
          <w:szCs w:val="22"/>
        </w:rPr>
      </w:pPr>
    </w:p>
    <w:p w:rsidR="00F15724" w:rsidRDefault="00F15724">
      <w:pPr>
        <w:pStyle w:val="Zkladntext"/>
        <w:jc w:val="center"/>
        <w:rPr>
          <w:rFonts w:ascii="Calibri" w:hAnsi="Calibri"/>
          <w:b/>
          <w:sz w:val="22"/>
          <w:szCs w:val="22"/>
        </w:rPr>
      </w:pPr>
    </w:p>
    <w:p w:rsidR="00F15724" w:rsidRDefault="00B73B39">
      <w:pPr>
        <w:pStyle w:val="Zkladntext"/>
        <w:spacing w:before="60"/>
        <w:jc w:val="center"/>
        <w:rPr>
          <w:rFonts w:ascii="Calibri" w:hAnsi="Calibri"/>
          <w:b/>
          <w:sz w:val="22"/>
          <w:szCs w:val="22"/>
        </w:rPr>
      </w:pPr>
      <w:r>
        <w:rPr>
          <w:rFonts w:ascii="Calibri" w:hAnsi="Calibri"/>
          <w:b/>
          <w:sz w:val="22"/>
          <w:szCs w:val="22"/>
        </w:rPr>
        <w:t>VIII.</w:t>
      </w:r>
    </w:p>
    <w:p w:rsidR="00F15724" w:rsidRDefault="00B73B39">
      <w:pPr>
        <w:pStyle w:val="Zkladntext"/>
        <w:spacing w:before="60"/>
        <w:jc w:val="center"/>
        <w:rPr>
          <w:rFonts w:ascii="Calibri" w:hAnsi="Calibri"/>
          <w:b/>
          <w:sz w:val="22"/>
          <w:szCs w:val="22"/>
        </w:rPr>
      </w:pPr>
      <w:r>
        <w:rPr>
          <w:rFonts w:ascii="Calibri" w:hAnsi="Calibri"/>
          <w:b/>
          <w:sz w:val="22"/>
          <w:szCs w:val="22"/>
        </w:rPr>
        <w:t>Závěrečná ujednání</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Zhotovitel prohlašuje, že při jednání o uzavření této Smlouvy mu byly sděleny všechny pro něj relevantní skutkové a právní okolnosti k posouzení možnosti uzavřít tuto Smlouvu a že neočekává a ani nepožaduje po Objednateli žádné další informace v této věci.</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 xml:space="preserve">Tato Smlouva se stává platnou dnem jejího podpisu poslední Smluvní stranou. </w:t>
      </w:r>
    </w:p>
    <w:p w:rsidR="00F15724" w:rsidRDefault="00B73B39">
      <w:pPr>
        <w:pStyle w:val="Zkladntext"/>
        <w:spacing w:before="60"/>
        <w:ind w:left="540"/>
        <w:rPr>
          <w:rFonts w:ascii="Calibri" w:hAnsi="Calibri"/>
          <w:sz w:val="22"/>
          <w:szCs w:val="22"/>
        </w:rPr>
      </w:pPr>
      <w:r>
        <w:rPr>
          <w:rFonts w:ascii="Calibri" w:hAnsi="Calibri"/>
          <w:sz w:val="22"/>
          <w:szCs w:val="22"/>
        </w:rPr>
        <w:t>Účinnosti tato smlouva nabývá zveřejněním v registru smluv dle zákona č. 340/2015 Sb., které se zavazuje zajistit Objednatel.</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Smluvní strany berou na vědomí, že Smlouva včetně jejích dodatků a příloh budou zveřejněny v registru smluv dle Zákona o registru smluv, případně mohou být tyto zveřejněny i jiným vhodným způsobem, při dodržení zvláštních právních předpisů týkající se ochrany osobních údajů. Smluvní strany dávají zároveň tímto Objednateli svůj výslovný souhlas ve smyslu zákona č. 101/2000 Sb., o ochraně osobních údajů a o změně některých zákonů, v platném znění, se zpracováním veškerých ve Smlouvě uvedených osobních údajů, včetně údajů citlivých, na dobu neurčitou, za účelem splnění smluvních povinností, evidence Smlouvy a zpřístupnění obsahu Smlouvy veřejnosti.</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Tato Smlouva se řídí právním řádem České republiky a uzavírá se ve smyslu ustanovení § 2586 a násl. zákona č. 89/2012 Sb., občanský zákoník.</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Tuto Smlouvu lze změnit pouze písemnou dohodou Smluvních stran.</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Tuto Smlouvu lze postoupit pouze s předchozím výslovným písemným souhlasem Objednatele.</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Při výkladu této Smlouvy a Dílčích smluv se nebude přihlížet k žádným obchodním zvyklostem, předsmluvním ujednáním ani případné zavedené praxi stran.</w:t>
      </w:r>
      <w:r>
        <w:rPr>
          <w:rFonts w:asciiTheme="minorHAnsi" w:hAnsiTheme="minorHAnsi"/>
          <w:sz w:val="22"/>
          <w:szCs w:val="22"/>
        </w:rPr>
        <w:t xml:space="preserve"> </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Pokud by jednotlivá ustanovení této Smlouvy nebo Dílčích smluv byla nerealizovatelná nebo neplatná, nebo by se nerealizovatelnými nebo neplatnými stala, nebude tímto dotčena platnost ostatních ustanovení této Smlouvy. Smluvní strany se zavazují, že případné neplatné nebo nerealizovatelné ustanovení této Smlouvy nahradí takovým ustanovením, které se pokud možno co nejvíce blíží účelu původního ustanovení.</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Tato Smlouva se vyhotovuje ve dvou stejnopisech, z nichž po jedné obdrží každá ze Smluvních stran.</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Smluvní strany prohlašují, že se důkladně seznámily s obsahem této Smlouvy a že mu rozumějí. Dále prohlašují, že obsah této Smlouvy vyjadřuje jejich svobodnou, vážnou a pravou vůli, a proto na důkaz svého souhlasu s touto Smlouvou níže připojují své podpisy.</w:t>
      </w:r>
    </w:p>
    <w:p w:rsidR="00F15724" w:rsidRDefault="00B73B39">
      <w:pPr>
        <w:pStyle w:val="Zkladntext"/>
        <w:numPr>
          <w:ilvl w:val="1"/>
          <w:numId w:val="3"/>
        </w:numPr>
        <w:spacing w:before="60"/>
        <w:ind w:left="540" w:hanging="540"/>
        <w:rPr>
          <w:rFonts w:ascii="Calibri" w:hAnsi="Calibri"/>
          <w:sz w:val="22"/>
          <w:szCs w:val="22"/>
        </w:rPr>
      </w:pPr>
      <w:r>
        <w:rPr>
          <w:rFonts w:ascii="Calibri" w:hAnsi="Calibri"/>
          <w:sz w:val="22"/>
          <w:szCs w:val="22"/>
        </w:rPr>
        <w:t xml:space="preserve">Nedílnou součástí Smlouvy jako její přílohy je: výkaz výměr. </w:t>
      </w:r>
    </w:p>
    <w:p w:rsidR="00F15724" w:rsidRDefault="00F15724">
      <w:pPr>
        <w:pStyle w:val="Zkladntext"/>
        <w:rPr>
          <w:rFonts w:ascii="Calibri" w:hAnsi="Calibri"/>
          <w:sz w:val="22"/>
          <w:szCs w:val="22"/>
        </w:rPr>
      </w:pPr>
    </w:p>
    <w:p w:rsidR="00F15724" w:rsidRDefault="00F15724">
      <w:pPr>
        <w:pStyle w:val="Zkladntext"/>
        <w:rPr>
          <w:rFonts w:ascii="Calibri" w:hAnsi="Calibri"/>
          <w:sz w:val="22"/>
          <w:szCs w:val="22"/>
        </w:rPr>
      </w:pPr>
    </w:p>
    <w:p w:rsidR="00F15724" w:rsidRDefault="00F15724">
      <w:pPr>
        <w:pStyle w:val="Zkladntext"/>
        <w:spacing w:before="60"/>
        <w:jc w:val="center"/>
        <w:rPr>
          <w:rFonts w:ascii="Calibri" w:hAnsi="Calibri"/>
          <w:b/>
          <w:sz w:val="22"/>
          <w:szCs w:val="22"/>
        </w:rPr>
      </w:pPr>
    </w:p>
    <w:p w:rsidR="00F15724" w:rsidRDefault="00B73B39">
      <w:pPr>
        <w:pStyle w:val="Odstavecseseznamem"/>
        <w:spacing w:before="120"/>
        <w:ind w:left="0" w:firstLine="708"/>
        <w:jc w:val="both"/>
        <w:rPr>
          <w:rFonts w:ascii="Calibri" w:hAnsi="Calibri"/>
        </w:rPr>
      </w:pPr>
      <w:r>
        <w:rPr>
          <w:rFonts w:ascii="Calibri" w:hAnsi="Calibri"/>
          <w:sz w:val="22"/>
          <w:szCs w:val="22"/>
        </w:rPr>
        <w:t>V Nymburce dne  19.2.2025</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V Nymburce dne </w:t>
      </w:r>
      <w:r>
        <w:rPr>
          <w:rFonts w:ascii="Calibri" w:hAnsi="Calibri"/>
          <w:sz w:val="22"/>
          <w:szCs w:val="22"/>
          <w:highlight w:val="yellow"/>
        </w:rPr>
        <w:t>…………</w:t>
      </w:r>
      <w:proofErr w:type="gramStart"/>
      <w:r>
        <w:rPr>
          <w:rFonts w:ascii="Calibri" w:hAnsi="Calibri"/>
          <w:sz w:val="22"/>
          <w:szCs w:val="22"/>
          <w:highlight w:val="yellow"/>
        </w:rPr>
        <w:t>….</w:t>
      </w:r>
      <w:r>
        <w:rPr>
          <w:rFonts w:ascii="Calibri" w:hAnsi="Calibri"/>
          <w:sz w:val="22"/>
          <w:szCs w:val="22"/>
        </w:rPr>
        <w:t>2025</w:t>
      </w:r>
      <w:proofErr w:type="gramEnd"/>
      <w:r>
        <w:rPr>
          <w:rFonts w:ascii="Calibri" w:hAnsi="Calibri"/>
          <w:sz w:val="22"/>
          <w:szCs w:val="22"/>
        </w:rPr>
        <w:tab/>
      </w:r>
    </w:p>
    <w:p w:rsidR="00F15724" w:rsidRDefault="00F15724">
      <w:pPr>
        <w:pStyle w:val="Odstavecseseznamem"/>
        <w:spacing w:before="120"/>
        <w:ind w:left="0"/>
        <w:jc w:val="both"/>
        <w:rPr>
          <w:rFonts w:ascii="Calibri" w:hAnsi="Calibri"/>
          <w:sz w:val="22"/>
          <w:szCs w:val="22"/>
        </w:rPr>
      </w:pPr>
    </w:p>
    <w:p w:rsidR="00F15724" w:rsidRDefault="00B73B39">
      <w:pPr>
        <w:pStyle w:val="Odstavecseseznamem"/>
        <w:spacing w:before="120"/>
        <w:ind w:left="0"/>
        <w:jc w:val="both"/>
        <w:rPr>
          <w:rFonts w:ascii="Calibri" w:hAnsi="Calibri"/>
        </w:rPr>
      </w:pPr>
      <w:r>
        <w:rPr>
          <w:rFonts w:ascii="Calibri" w:hAnsi="Calibri"/>
          <w:sz w:val="22"/>
          <w:szCs w:val="22"/>
        </w:rPr>
        <w:tab/>
        <w:t>Objednatel: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Zhotovitel</w:t>
      </w:r>
    </w:p>
    <w:p w:rsidR="00F15724" w:rsidRDefault="00F15724">
      <w:pPr>
        <w:pStyle w:val="Odstavecseseznamem"/>
        <w:spacing w:before="120"/>
        <w:ind w:left="0"/>
        <w:jc w:val="both"/>
        <w:rPr>
          <w:rFonts w:ascii="Calibri" w:hAnsi="Calibri"/>
          <w:sz w:val="22"/>
          <w:szCs w:val="22"/>
        </w:rPr>
      </w:pPr>
    </w:p>
    <w:p w:rsidR="00F15724" w:rsidRDefault="00F15724">
      <w:pPr>
        <w:pStyle w:val="Odstavecseseznamem"/>
        <w:spacing w:before="120"/>
        <w:ind w:left="0"/>
        <w:jc w:val="both"/>
        <w:rPr>
          <w:rFonts w:ascii="Calibri" w:hAnsi="Calibri"/>
          <w:sz w:val="22"/>
          <w:szCs w:val="22"/>
        </w:rPr>
      </w:pPr>
    </w:p>
    <w:p w:rsidR="00F15724" w:rsidRDefault="00F15724">
      <w:pPr>
        <w:pStyle w:val="Odstavecseseznamem"/>
        <w:spacing w:before="120"/>
        <w:ind w:left="0"/>
        <w:jc w:val="both"/>
        <w:rPr>
          <w:rFonts w:ascii="Calibri" w:hAnsi="Calibri"/>
          <w:sz w:val="22"/>
          <w:szCs w:val="22"/>
        </w:rPr>
      </w:pPr>
    </w:p>
    <w:p w:rsidR="00F15724" w:rsidRDefault="00F15724">
      <w:pPr>
        <w:pStyle w:val="Odstavecseseznamem"/>
        <w:spacing w:before="120"/>
        <w:ind w:left="0"/>
        <w:jc w:val="both"/>
        <w:rPr>
          <w:rFonts w:ascii="Calibri" w:hAnsi="Calibri"/>
          <w:sz w:val="22"/>
          <w:szCs w:val="22"/>
        </w:rPr>
      </w:pPr>
    </w:p>
    <w:p w:rsidR="00F15724" w:rsidRDefault="00B73B39">
      <w:pPr>
        <w:pStyle w:val="Odstavecseseznamem"/>
        <w:spacing w:before="120"/>
        <w:ind w:left="0" w:firstLine="708"/>
        <w:jc w:val="both"/>
        <w:rPr>
          <w:rFonts w:ascii="Calibri" w:hAnsi="Calibri"/>
        </w:rPr>
      </w:pPr>
      <w:r>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rsidR="00F15724" w:rsidRDefault="00B73B39">
      <w:pPr>
        <w:pStyle w:val="Odstavecseseznamem"/>
        <w:spacing w:before="120"/>
        <w:ind w:left="0" w:firstLine="708"/>
        <w:jc w:val="both"/>
        <w:rPr>
          <w:rFonts w:ascii="Calibri" w:hAnsi="Calibri"/>
        </w:rPr>
      </w:pPr>
      <w:r>
        <w:rPr>
          <w:rFonts w:ascii="Calibri" w:hAnsi="Calibri"/>
          <w:sz w:val="22"/>
          <w:szCs w:val="22"/>
        </w:rPr>
        <w:t>Bc. Josef Kubiš</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Jaroslav Beneš</w:t>
      </w:r>
    </w:p>
    <w:p w:rsidR="00F15724" w:rsidRDefault="00B73B39">
      <w:pPr>
        <w:pStyle w:val="Odstavecseseznamem"/>
        <w:spacing w:before="120"/>
        <w:ind w:left="0" w:firstLine="708"/>
        <w:jc w:val="both"/>
      </w:pPr>
      <w:r>
        <w:rPr>
          <w:rFonts w:ascii="Calibri" w:hAnsi="Calibri"/>
          <w:sz w:val="22"/>
          <w:szCs w:val="22"/>
        </w:rPr>
        <w:t>ředitel TS</w:t>
      </w:r>
      <w:r>
        <w:rPr>
          <w:rFonts w:ascii="Calibri" w:hAnsi="Calibri"/>
          <w:sz w:val="22"/>
          <w:szCs w:val="22"/>
        </w:rPr>
        <w:tab/>
      </w:r>
      <w:r>
        <w:rPr>
          <w:rFonts w:ascii="Calibri" w:hAnsi="Calibri"/>
          <w:sz w:val="22"/>
          <w:szCs w:val="22"/>
        </w:rPr>
        <w:tab/>
      </w:r>
    </w:p>
    <w:sectPr w:rsidR="00F15724">
      <w:footerReference w:type="default" r:id="rId12"/>
      <w:pgSz w:w="11906" w:h="16838"/>
      <w:pgMar w:top="709" w:right="851" w:bottom="851" w:left="851"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36" w:rsidRDefault="00F77236">
      <w:r>
        <w:separator/>
      </w:r>
    </w:p>
  </w:endnote>
  <w:endnote w:type="continuationSeparator" w:id="0">
    <w:p w:rsidR="00F77236" w:rsidRDefault="00F7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24" w:rsidRDefault="00B73B39">
    <w:pPr>
      <w:pStyle w:val="Zp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36" w:rsidRDefault="00F77236">
      <w:r>
        <w:separator/>
      </w:r>
    </w:p>
  </w:footnote>
  <w:footnote w:type="continuationSeparator" w:id="0">
    <w:p w:rsidR="00F77236" w:rsidRDefault="00F77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7CF"/>
    <w:multiLevelType w:val="multilevel"/>
    <w:tmpl w:val="92880E5E"/>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FE31C3"/>
    <w:multiLevelType w:val="multilevel"/>
    <w:tmpl w:val="769E03C8"/>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596A0D"/>
    <w:multiLevelType w:val="multilevel"/>
    <w:tmpl w:val="9CEA6CC0"/>
    <w:lvl w:ilvl="0">
      <w:start w:val="4"/>
      <w:numFmt w:val="bullet"/>
      <w:lvlText w:val="-"/>
      <w:lvlJc w:val="left"/>
      <w:pPr>
        <w:ind w:left="927" w:hanging="360"/>
      </w:pPr>
      <w:rPr>
        <w:rFonts w:ascii="Calibri" w:hAnsi="Calibri" w:cs="Times New Roman" w:hint="default"/>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
    <w:nsid w:val="2F0B7AE2"/>
    <w:multiLevelType w:val="multilevel"/>
    <w:tmpl w:val="095AFBF6"/>
    <w:lvl w:ilvl="0">
      <w:start w:val="4"/>
      <w:numFmt w:val="decimal"/>
      <w:lvlText w:val="%1"/>
      <w:lvlJc w:val="left"/>
      <w:pPr>
        <w:tabs>
          <w:tab w:val="num" w:pos="360"/>
        </w:tabs>
        <w:ind w:left="360" w:hanging="360"/>
      </w:pPr>
    </w:lvl>
    <w:lvl w:ilvl="1">
      <w:start w:val="1"/>
      <w:numFmt w:val="decimal"/>
      <w:lvlText w:val="5.%2"/>
      <w:lvlJc w:val="left"/>
      <w:pPr>
        <w:tabs>
          <w:tab w:val="num" w:pos="502"/>
        </w:tabs>
        <w:ind w:left="502" w:hanging="360"/>
      </w:pPr>
      <w:rPr>
        <w:rFonts w:ascii="Calibri" w:hAnsi="Calibri"/>
        <w:b/>
        <w:sz w:val="22"/>
      </w:rPr>
    </w:lvl>
    <w:lvl w:ilvl="2">
      <w:start w:val="1"/>
      <w:numFmt w:val="decimal"/>
      <w:lvlText w:val="%1.%2.%3"/>
      <w:lvlJc w:val="left"/>
      <w:pPr>
        <w:tabs>
          <w:tab w:val="num" w:pos="568"/>
        </w:tabs>
        <w:ind w:left="568" w:hanging="720"/>
      </w:pPr>
    </w:lvl>
    <w:lvl w:ilvl="3">
      <w:start w:val="1"/>
      <w:numFmt w:val="decimal"/>
      <w:lvlText w:val="%1.%2.%3.%4"/>
      <w:lvlJc w:val="left"/>
      <w:pPr>
        <w:tabs>
          <w:tab w:val="num" w:pos="492"/>
        </w:tabs>
        <w:ind w:left="492" w:hanging="720"/>
      </w:pPr>
    </w:lvl>
    <w:lvl w:ilvl="4">
      <w:start w:val="1"/>
      <w:numFmt w:val="decimal"/>
      <w:lvlText w:val="%1.%2.%3.%4.%5"/>
      <w:lvlJc w:val="left"/>
      <w:pPr>
        <w:tabs>
          <w:tab w:val="num" w:pos="776"/>
        </w:tabs>
        <w:ind w:left="776" w:hanging="1080"/>
      </w:pPr>
    </w:lvl>
    <w:lvl w:ilvl="5">
      <w:start w:val="1"/>
      <w:numFmt w:val="decimal"/>
      <w:lvlText w:val="%1.%2.%3.%4.%5.%6"/>
      <w:lvlJc w:val="left"/>
      <w:pPr>
        <w:tabs>
          <w:tab w:val="num" w:pos="700"/>
        </w:tabs>
        <w:ind w:left="700" w:hanging="1080"/>
      </w:pPr>
    </w:lvl>
    <w:lvl w:ilvl="6">
      <w:start w:val="1"/>
      <w:numFmt w:val="decimal"/>
      <w:lvlText w:val="%1.%2.%3.%4.%5.%6.%7"/>
      <w:lvlJc w:val="left"/>
      <w:pPr>
        <w:tabs>
          <w:tab w:val="num" w:pos="984"/>
        </w:tabs>
        <w:ind w:left="984" w:hanging="1440"/>
      </w:pPr>
    </w:lvl>
    <w:lvl w:ilvl="7">
      <w:start w:val="1"/>
      <w:numFmt w:val="decimal"/>
      <w:lvlText w:val="%1.%2.%3.%4.%5.%6.%7.%8"/>
      <w:lvlJc w:val="left"/>
      <w:pPr>
        <w:tabs>
          <w:tab w:val="num" w:pos="908"/>
        </w:tabs>
        <w:ind w:left="908" w:hanging="1440"/>
      </w:pPr>
    </w:lvl>
    <w:lvl w:ilvl="8">
      <w:start w:val="1"/>
      <w:numFmt w:val="decimal"/>
      <w:lvlText w:val="%1.%2.%3.%4.%5.%6.%7.%8.%9"/>
      <w:lvlJc w:val="left"/>
      <w:pPr>
        <w:tabs>
          <w:tab w:val="num" w:pos="1192"/>
        </w:tabs>
        <w:ind w:left="1192" w:hanging="1800"/>
      </w:pPr>
    </w:lvl>
  </w:abstractNum>
  <w:abstractNum w:abstractNumId="4">
    <w:nsid w:val="38C518CF"/>
    <w:multiLevelType w:val="multilevel"/>
    <w:tmpl w:val="C32E49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BBF520F"/>
    <w:multiLevelType w:val="multilevel"/>
    <w:tmpl w:val="C2002DF4"/>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2D1791"/>
    <w:multiLevelType w:val="multilevel"/>
    <w:tmpl w:val="B5109B4E"/>
    <w:lvl w:ilvl="0">
      <w:start w:val="1"/>
      <w:numFmt w:val="decimal"/>
      <w:lvlText w:val="3.%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9131F8"/>
    <w:multiLevelType w:val="multilevel"/>
    <w:tmpl w:val="84C64932"/>
    <w:lvl w:ilvl="0">
      <w:start w:val="2"/>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53941FFF"/>
    <w:multiLevelType w:val="multilevel"/>
    <w:tmpl w:val="4E6043B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3E2FEE"/>
    <w:multiLevelType w:val="multilevel"/>
    <w:tmpl w:val="00924338"/>
    <w:lvl w:ilvl="0">
      <w:start w:val="10"/>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7"/>
  </w:num>
  <w:num w:numId="2">
    <w:abstractNumId w:val="3"/>
  </w:num>
  <w:num w:numId="3">
    <w:abstractNumId w:val="9"/>
  </w:num>
  <w:num w:numId="4">
    <w:abstractNumId w:val="0"/>
  </w:num>
  <w:num w:numId="5">
    <w:abstractNumId w:val="6"/>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24"/>
    <w:rsid w:val="00330C04"/>
    <w:rsid w:val="00582AD7"/>
    <w:rsid w:val="00B73B39"/>
    <w:rsid w:val="00F15724"/>
    <w:rsid w:val="00F772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cs-CZ" w:eastAsia="zh-C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Vari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13F1"/>
    <w:rPr>
      <w:rFonts w:ascii="Times New Roman" w:eastAsia="Times New Roman" w:hAnsi="Times New Roman" w:cs="Times New Roman"/>
      <w:color w:val="00000A"/>
      <w:kern w:val="0"/>
      <w:sz w:val="24"/>
      <w:szCs w:val="20"/>
      <w:lang w:eastAsia="cs-CZ" w:bidi="ar-SA"/>
    </w:rPr>
  </w:style>
  <w:style w:type="paragraph" w:styleId="Nadpis1">
    <w:name w:val="heading 1"/>
    <w:basedOn w:val="Normln"/>
    <w:qFormat/>
    <w:rsid w:val="008813F1"/>
    <w:pPr>
      <w:keepNext/>
      <w:spacing w:line="360" w:lineRule="auto"/>
      <w:jc w:val="center"/>
      <w:outlineLvl w:val="0"/>
    </w:pPr>
    <w:rPr>
      <w:b/>
    </w:rPr>
  </w:style>
  <w:style w:type="paragraph" w:styleId="Nadpis9">
    <w:name w:val="heading 9"/>
    <w:basedOn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8813F1"/>
    <w:rPr>
      <w:vertAlign w:val="superscript"/>
    </w:rPr>
  </w:style>
  <w:style w:type="character" w:customStyle="1" w:styleId="lenkahonsova">
    <w:name w:val="lenka.honsova"/>
    <w:semiHidden/>
    <w:qFormat/>
    <w:rsid w:val="00250E3F"/>
    <w:rPr>
      <w:rFonts w:ascii="Arial" w:hAnsi="Arial" w:cs="Arial"/>
      <w:color w:val="000080"/>
      <w:sz w:val="20"/>
      <w:szCs w:val="20"/>
    </w:rPr>
  </w:style>
  <w:style w:type="character" w:styleId="slostrnky">
    <w:name w:val="page number"/>
    <w:basedOn w:val="Standardnpsmoodstavce"/>
    <w:qFormat/>
    <w:rsid w:val="00586B2E"/>
  </w:style>
  <w:style w:type="character" w:styleId="Odkaznakoment">
    <w:name w:val="annotation reference"/>
    <w:semiHidden/>
    <w:qFormat/>
    <w:rsid w:val="00057C8B"/>
    <w:rPr>
      <w:sz w:val="16"/>
      <w:szCs w:val="16"/>
    </w:rPr>
  </w:style>
  <w:style w:type="character" w:customStyle="1" w:styleId="Internetovodkaz">
    <w:name w:val="Internetový odkaz"/>
    <w:rsid w:val="00007D59"/>
    <w:rPr>
      <w:color w:val="0000FF"/>
      <w:u w:val="single"/>
    </w:rPr>
  </w:style>
  <w:style w:type="character" w:customStyle="1" w:styleId="platne1">
    <w:name w:val="platne1"/>
    <w:qFormat/>
    <w:rsid w:val="00A61671"/>
  </w:style>
  <w:style w:type="character" w:customStyle="1" w:styleId="ZpatChar">
    <w:name w:val="Zápatí Char"/>
    <w:link w:val="Zpat"/>
    <w:qFormat/>
    <w:rsid w:val="002677D7"/>
    <w:rPr>
      <w:sz w:val="24"/>
    </w:rPr>
  </w:style>
  <w:style w:type="character" w:styleId="PromnnHTML">
    <w:name w:val="HTML Variable"/>
    <w:uiPriority w:val="99"/>
    <w:unhideWhenUsed/>
    <w:qFormat/>
    <w:rsid w:val="00AF3CBA"/>
    <w:rPr>
      <w:b/>
      <w:bCs/>
      <w:i w:val="0"/>
      <w:iCs w:val="0"/>
    </w:rPr>
  </w:style>
  <w:style w:type="character" w:customStyle="1" w:styleId="Zkladntext3Char">
    <w:name w:val="Základní text 3 Char"/>
    <w:link w:val="Zkladntext3"/>
    <w:qFormat/>
    <w:rsid w:val="002C6ADA"/>
    <w:rPr>
      <w:sz w:val="16"/>
      <w:szCs w:val="16"/>
    </w:rPr>
  </w:style>
  <w:style w:type="character" w:customStyle="1" w:styleId="TextkomenteChar">
    <w:name w:val="Text komentáře Char"/>
    <w:basedOn w:val="Standardnpsmoodstavce"/>
    <w:link w:val="Textkomente"/>
    <w:uiPriority w:val="99"/>
    <w:semiHidden/>
    <w:qFormat/>
    <w:rsid w:val="00DA1E5B"/>
  </w:style>
  <w:style w:type="character" w:customStyle="1" w:styleId="Nadpis9Char">
    <w:name w:val="Nadpis 9 Char"/>
    <w:basedOn w:val="Standardnpsmoodstavce"/>
    <w:link w:val="Nadpis9"/>
    <w:semiHidden/>
    <w:qFormat/>
    <w:rsid w:val="000A644C"/>
    <w:rPr>
      <w:rFonts w:asciiTheme="majorHAnsi" w:eastAsiaTheme="majorEastAsia" w:hAnsiTheme="majorHAnsi" w:cstheme="majorBidi"/>
      <w:i/>
      <w:iCs/>
      <w:color w:val="272727" w:themeColor="text1" w:themeTint="D8"/>
      <w:sz w:val="21"/>
      <w:szCs w:val="21"/>
    </w:rPr>
  </w:style>
  <w:style w:type="character" w:customStyle="1" w:styleId="Zkladntextodsazen3Char">
    <w:name w:val="Základní text odsazený 3 Char"/>
    <w:basedOn w:val="Standardnpsmoodstavce"/>
    <w:link w:val="Zkladntextodsazen3"/>
    <w:qFormat/>
    <w:rsid w:val="000A644C"/>
    <w:rPr>
      <w:sz w:val="16"/>
      <w:szCs w:val="16"/>
    </w:rPr>
  </w:style>
  <w:style w:type="character" w:customStyle="1" w:styleId="ListLabel1">
    <w:name w:val="ListLabel 1"/>
    <w:qFormat/>
    <w:rPr>
      <w:rFonts w:ascii="Calibri" w:hAnsi="Calibri"/>
      <w:b/>
      <w:sz w:val="22"/>
    </w:rPr>
  </w:style>
  <w:style w:type="character" w:customStyle="1" w:styleId="ListLabel2">
    <w:name w:val="ListLabel 2"/>
    <w:qFormat/>
    <w:rPr>
      <w:rFonts w:ascii="Calibri" w:hAnsi="Calibri"/>
      <w:b/>
      <w:sz w:val="22"/>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rFonts w:ascii="Calibri" w:hAnsi="Calibri"/>
      <w:b/>
      <w:sz w:val="22"/>
    </w:rPr>
  </w:style>
  <w:style w:type="character" w:customStyle="1" w:styleId="ListLabel9">
    <w:name w:val="ListLabel 9"/>
    <w:qFormat/>
    <w:rPr>
      <w:rFonts w:ascii="Calibri" w:hAnsi="Calibri"/>
      <w:b/>
      <w:sz w:val="22"/>
    </w:rPr>
  </w:style>
  <w:style w:type="character" w:customStyle="1" w:styleId="ListLabel10">
    <w:name w:val="ListLabel 10"/>
    <w:qFormat/>
    <w:rPr>
      <w:rFonts w:ascii="Calibri" w:hAnsi="Calibri" w:cs="Times New Roman"/>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sz w:val="22"/>
    </w:rPr>
  </w:style>
  <w:style w:type="character" w:customStyle="1" w:styleId="ListLabel20">
    <w:name w:val="ListLabel 20"/>
    <w:qFormat/>
    <w:rPr>
      <w:rFonts w:ascii="Calibri" w:hAnsi="Calibri"/>
      <w:b/>
      <w:sz w:val="22"/>
    </w:rPr>
  </w:style>
  <w:style w:type="character" w:customStyle="1" w:styleId="ListLabel21">
    <w:name w:val="ListLabel 21"/>
    <w:qFormat/>
    <w:rPr>
      <w:rFonts w:ascii="Calibri" w:hAnsi="Calibri" w:cs="Times New Roman"/>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b/>
      <w:sz w:val="22"/>
    </w:rPr>
  </w:style>
  <w:style w:type="character" w:customStyle="1" w:styleId="ListLabel31">
    <w:name w:val="ListLabel 31"/>
    <w:qFormat/>
    <w:rPr>
      <w:rFonts w:ascii="Calibri" w:hAnsi="Calibri"/>
      <w:b/>
      <w:sz w:val="22"/>
    </w:rPr>
  </w:style>
  <w:style w:type="character" w:customStyle="1" w:styleId="ListLabel32">
    <w:name w:val="ListLabel 32"/>
    <w:qFormat/>
    <w:rPr>
      <w:rFonts w:ascii="Calibri" w:hAnsi="Calibri" w:cs="Times New Roman"/>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alibri" w:hAnsi="Calibri"/>
      <w:b/>
      <w:sz w:val="22"/>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cs="Times New Roman"/>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cs="Times New Roman"/>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Calibri" w:hAnsi="Calibri"/>
      <w:b/>
      <w:sz w:val="22"/>
    </w:rPr>
  </w:style>
  <w:style w:type="character" w:customStyle="1" w:styleId="ListLabel64">
    <w:name w:val="ListLabel 64"/>
    <w:qFormat/>
    <w:rPr>
      <w:rFonts w:ascii="Calibri" w:hAnsi="Calibri"/>
      <w:b/>
      <w:sz w:val="22"/>
    </w:rPr>
  </w:style>
  <w:style w:type="character" w:customStyle="1" w:styleId="ListLabel65">
    <w:name w:val="ListLabel 65"/>
    <w:qFormat/>
    <w:rPr>
      <w:rFonts w:ascii="Calibri" w:hAnsi="Calibri" w:cs="Times New Roman"/>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alibri" w:hAnsi="Calibri"/>
      <w:b/>
      <w:sz w:val="22"/>
    </w:rPr>
  </w:style>
  <w:style w:type="character" w:customStyle="1" w:styleId="ListLabel75">
    <w:name w:val="ListLabel 75"/>
    <w:qFormat/>
    <w:rPr>
      <w:rFonts w:ascii="Calibri" w:hAnsi="Calibri"/>
      <w:b/>
      <w:sz w:val="22"/>
    </w:rPr>
  </w:style>
  <w:style w:type="character" w:customStyle="1" w:styleId="ListLabel76">
    <w:name w:val="ListLabel 76"/>
    <w:qFormat/>
    <w:rPr>
      <w:rFonts w:ascii="Calibri" w:hAnsi="Calibri" w:cs="Times New Roman"/>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sz w:val="22"/>
    </w:rPr>
  </w:style>
  <w:style w:type="character" w:customStyle="1" w:styleId="ListLabel87">
    <w:name w:val="ListLabel 87"/>
    <w:qFormat/>
    <w:rPr>
      <w:rFonts w:ascii="Calibri" w:hAnsi="Calibri"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Calibri" w:hAnsi="Calibri"/>
      <w:b/>
      <w:sz w:val="22"/>
    </w:rPr>
  </w:style>
  <w:style w:type="character" w:customStyle="1" w:styleId="ListLabel97">
    <w:name w:val="ListLabel 97"/>
    <w:qFormat/>
    <w:rPr>
      <w:rFonts w:ascii="Calibri" w:hAnsi="Calibri"/>
      <w:b/>
      <w:sz w:val="22"/>
    </w:rPr>
  </w:style>
  <w:style w:type="character" w:customStyle="1" w:styleId="ListLabel98">
    <w:name w:val="ListLabel 98"/>
    <w:qFormat/>
    <w:rPr>
      <w:rFonts w:ascii="Calibri" w:hAnsi="Calibri" w:cs="Times New Roman"/>
      <w:sz w:val="22"/>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Calibri" w:hAnsi="Calibri"/>
      <w:b/>
      <w:sz w:val="22"/>
    </w:rPr>
  </w:style>
  <w:style w:type="character" w:customStyle="1" w:styleId="ListLabel108">
    <w:name w:val="ListLabel 108"/>
    <w:qFormat/>
    <w:rPr>
      <w:rFonts w:ascii="Calibri" w:hAnsi="Calibri"/>
      <w:b/>
      <w:sz w:val="22"/>
    </w:rPr>
  </w:style>
  <w:style w:type="character" w:customStyle="1" w:styleId="ListLabel109">
    <w:name w:val="ListLabel 109"/>
    <w:qFormat/>
    <w:rPr>
      <w:rFonts w:ascii="Calibri" w:hAnsi="Calibri" w:cs="Times New Roman"/>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hAnsi="Calibri"/>
      <w:b/>
      <w:sz w:val="22"/>
    </w:rPr>
  </w:style>
  <w:style w:type="character" w:customStyle="1" w:styleId="ListLabel119">
    <w:name w:val="ListLabel 119"/>
    <w:qFormat/>
    <w:rPr>
      <w:rFonts w:ascii="Calibri" w:hAnsi="Calibri"/>
      <w:b/>
      <w:sz w:val="22"/>
    </w:rPr>
  </w:style>
  <w:style w:type="character" w:customStyle="1" w:styleId="ListLabel120">
    <w:name w:val="ListLabel 120"/>
    <w:qFormat/>
    <w:rPr>
      <w:rFonts w:ascii="Calibri" w:hAnsi="Calibri" w:cs="Times New Roman"/>
      <w:sz w:val="22"/>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Calibri" w:hAnsi="Calibri"/>
      <w:b/>
      <w:sz w:val="22"/>
    </w:rPr>
  </w:style>
  <w:style w:type="character" w:customStyle="1" w:styleId="ListLabel130">
    <w:name w:val="ListLabel 130"/>
    <w:qFormat/>
    <w:rPr>
      <w:rFonts w:ascii="Calibri" w:hAnsi="Calibri"/>
      <w:b/>
      <w:sz w:val="22"/>
    </w:rPr>
  </w:style>
  <w:style w:type="character" w:customStyle="1" w:styleId="ListLabel131">
    <w:name w:val="ListLabel 131"/>
    <w:qFormat/>
    <w:rPr>
      <w:rFonts w:ascii="Calibri" w:hAnsi="Calibri" w:cs="Times New Roman"/>
      <w:sz w:val="22"/>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Calibri" w:hAnsi="Calibri"/>
      <w:b/>
      <w:sz w:val="22"/>
    </w:rPr>
  </w:style>
  <w:style w:type="character" w:customStyle="1" w:styleId="ListLabel141">
    <w:name w:val="ListLabel 141"/>
    <w:qFormat/>
    <w:rPr>
      <w:rFonts w:ascii="Calibri" w:hAnsi="Calibri"/>
      <w:b/>
      <w:sz w:val="22"/>
    </w:rPr>
  </w:style>
  <w:style w:type="character" w:customStyle="1" w:styleId="ListLabel142">
    <w:name w:val="ListLabel 142"/>
    <w:qFormat/>
    <w:rPr>
      <w:rFonts w:ascii="Calibri" w:hAnsi="Calibri" w:cs="Times New Roman"/>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alibri" w:hAnsi="Calibri"/>
      <w:b/>
      <w:sz w:val="22"/>
    </w:rPr>
  </w:style>
  <w:style w:type="character" w:customStyle="1" w:styleId="ListLabel152">
    <w:name w:val="ListLabel 152"/>
    <w:qFormat/>
    <w:rPr>
      <w:rFonts w:ascii="Calibri" w:hAnsi="Calibri"/>
      <w:b/>
      <w:sz w:val="22"/>
    </w:rPr>
  </w:style>
  <w:style w:type="character" w:customStyle="1" w:styleId="ListLabel153">
    <w:name w:val="ListLabel 153"/>
    <w:qFormat/>
    <w:rPr>
      <w:rFonts w:ascii="Calibri" w:hAnsi="Calibri" w:cs="Times New Roman"/>
      <w:sz w:val="22"/>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PedmtkomenteChar">
    <w:name w:val="Předmět komentáře Char"/>
    <w:basedOn w:val="TextkomenteChar"/>
    <w:qFormat/>
    <w:rPr>
      <w:b/>
      <w:bCs/>
      <w:sz w:val="20"/>
      <w:szCs w:val="20"/>
    </w:rPr>
  </w:style>
  <w:style w:type="character" w:customStyle="1" w:styleId="ZhlavChar">
    <w:name w:val="Záhlaví Char"/>
    <w:basedOn w:val="Standardnpsmoodstavce"/>
    <w:qFormat/>
  </w:style>
  <w:style w:type="character" w:customStyle="1" w:styleId="ListLabel162">
    <w:name w:val="ListLabel 162"/>
    <w:qFormat/>
    <w:rPr>
      <w:rFonts w:ascii="Calibri" w:hAnsi="Calibri"/>
      <w:b/>
      <w:sz w:val="22"/>
    </w:rPr>
  </w:style>
  <w:style w:type="character" w:customStyle="1" w:styleId="ListLabel163">
    <w:name w:val="ListLabel 163"/>
    <w:qFormat/>
    <w:rPr>
      <w:rFonts w:ascii="Calibri" w:hAnsi="Calibri"/>
      <w:b/>
      <w:sz w:val="22"/>
    </w:rPr>
  </w:style>
  <w:style w:type="character" w:customStyle="1" w:styleId="ListLabel164">
    <w:name w:val="ListLabel 164"/>
    <w:qFormat/>
    <w:rPr>
      <w:rFonts w:ascii="Calibri" w:hAnsi="Calibri" w:cs="Times New Roman"/>
      <w:sz w:val="22"/>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Calibri" w:hAnsi="Calibri"/>
      <w:b/>
      <w:sz w:val="22"/>
    </w:rPr>
  </w:style>
  <w:style w:type="character" w:customStyle="1" w:styleId="ListLabel174">
    <w:name w:val="ListLabel 174"/>
    <w:qFormat/>
    <w:rPr>
      <w:rFonts w:ascii="Calibri" w:hAnsi="Calibri"/>
      <w:b/>
      <w:sz w:val="22"/>
    </w:rPr>
  </w:style>
  <w:style w:type="character" w:customStyle="1" w:styleId="ListLabel175">
    <w:name w:val="ListLabel 175"/>
    <w:qFormat/>
    <w:rPr>
      <w:rFonts w:ascii="Calibri" w:hAnsi="Calibri" w:cs="Times New Roman"/>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8813F1"/>
    <w:pPr>
      <w:jc w:val="both"/>
    </w:pPr>
    <w:rPr>
      <w:rFonts w:ascii="Bookman Old Style" w:hAnsi="Bookman Old Styl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2">
    <w:name w:val="Body Text 2"/>
    <w:basedOn w:val="Normln"/>
    <w:qFormat/>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qFormat/>
    <w:rsid w:val="008813F1"/>
    <w:rPr>
      <w:sz w:val="20"/>
    </w:rPr>
  </w:style>
  <w:style w:type="paragraph" w:customStyle="1" w:styleId="BodyTextIndent21">
    <w:name w:val="Body Text Indent 21"/>
    <w:basedOn w:val="Normln"/>
    <w:qFormat/>
    <w:rsid w:val="00FC274C"/>
    <w:pPr>
      <w:ind w:left="705"/>
      <w:jc w:val="both"/>
    </w:pPr>
  </w:style>
  <w:style w:type="paragraph" w:styleId="Textbubliny">
    <w:name w:val="Balloon Text"/>
    <w:basedOn w:val="Normln"/>
    <w:semiHidden/>
    <w:qFormat/>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paragraph" w:styleId="Textkomente">
    <w:name w:val="annotation text"/>
    <w:basedOn w:val="Normln"/>
    <w:link w:val="TextkomenteChar"/>
    <w:semiHidden/>
    <w:qFormat/>
    <w:rsid w:val="00057C8B"/>
    <w:rPr>
      <w:sz w:val="20"/>
    </w:rPr>
  </w:style>
  <w:style w:type="paragraph" w:styleId="Rozloendokumentu">
    <w:name w:val="Document Map"/>
    <w:basedOn w:val="Normln"/>
    <w:semiHidden/>
    <w:qFormat/>
    <w:rsid w:val="00345173"/>
    <w:pPr>
      <w:shd w:val="clear" w:color="auto" w:fill="000080"/>
    </w:pPr>
    <w:rPr>
      <w:rFonts w:ascii="Tahoma" w:hAnsi="Tahoma" w:cs="Tahoma"/>
      <w:sz w:val="20"/>
    </w:rPr>
  </w:style>
  <w:style w:type="paragraph" w:styleId="Pedmtkomente">
    <w:name w:val="annotation subject"/>
    <w:basedOn w:val="Textkomente"/>
    <w:semiHidden/>
    <w:qFormat/>
    <w:rsid w:val="008C12D8"/>
    <w:rPr>
      <w:b/>
      <w:bCs/>
    </w:rPr>
  </w:style>
  <w:style w:type="paragraph" w:styleId="Odstavecseseznamem">
    <w:name w:val="List Paragraph"/>
    <w:basedOn w:val="Normln"/>
    <w:qFormat/>
    <w:rsid w:val="005B5AB4"/>
    <w:pPr>
      <w:ind w:left="720"/>
      <w:contextualSpacing/>
    </w:pPr>
    <w:rPr>
      <w:sz w:val="20"/>
    </w:rPr>
  </w:style>
  <w:style w:type="paragraph" w:customStyle="1" w:styleId="para1">
    <w:name w:val="para1"/>
    <w:basedOn w:val="Normln"/>
    <w:qFormat/>
    <w:rsid w:val="00AF3CBA"/>
    <w:pPr>
      <w:jc w:val="both"/>
    </w:pPr>
    <w:rPr>
      <w:b/>
      <w:bCs/>
      <w:color w:val="FF8400"/>
      <w:szCs w:val="24"/>
    </w:rPr>
  </w:style>
  <w:style w:type="paragraph" w:styleId="Zkladntext3">
    <w:name w:val="Body Text 3"/>
    <w:basedOn w:val="Normln"/>
    <w:link w:val="Zkladntext3Char"/>
    <w:qFormat/>
    <w:rsid w:val="002C6ADA"/>
    <w:pPr>
      <w:spacing w:after="120"/>
    </w:pPr>
    <w:rPr>
      <w:sz w:val="16"/>
      <w:szCs w:val="16"/>
    </w:rPr>
  </w:style>
  <w:style w:type="paragraph" w:styleId="Zkladntextodsazen3">
    <w:name w:val="Body Text Indent 3"/>
    <w:basedOn w:val="Normln"/>
    <w:link w:val="Zkladntextodsazen3Char"/>
    <w:qFormat/>
    <w:rsid w:val="000A644C"/>
    <w:pPr>
      <w:spacing w:after="120"/>
      <w:ind w:left="283"/>
    </w:pPr>
    <w:rPr>
      <w:sz w:val="16"/>
      <w:szCs w:val="16"/>
    </w:rPr>
  </w:style>
  <w:style w:type="paragraph" w:customStyle="1" w:styleId="Nadpis1IMP">
    <w:name w:val="Nadpis 1_IMP"/>
    <w:basedOn w:val="Normln"/>
    <w:qFormat/>
    <w:rsid w:val="002B748B"/>
    <w:pPr>
      <w:suppressAutoHyphens/>
      <w:spacing w:before="240" w:after="60" w:line="228" w:lineRule="auto"/>
    </w:pPr>
    <w:rPr>
      <w:rFonts w:ascii="Arial" w:hAnsi="Arial"/>
      <w:b/>
      <w:sz w:val="32"/>
    </w:rPr>
  </w:style>
  <w:style w:type="paragraph" w:customStyle="1" w:styleId="Zkladntext21">
    <w:name w:val="Základní text 21"/>
    <w:basedOn w:val="Normln"/>
    <w:qFormat/>
    <w:rsid w:val="002B748B"/>
    <w:pPr>
      <w:ind w:left="284" w:hanging="284"/>
      <w:jc w:val="both"/>
    </w:pPr>
    <w:rPr>
      <w:sz w:val="22"/>
    </w:rPr>
  </w:style>
  <w:style w:type="paragraph" w:styleId="Revize">
    <w:name w:val="Revision"/>
    <w:qFormat/>
    <w:rPr>
      <w:rFonts w:ascii="Calibri" w:eastAsia="Calibri" w:hAnsi="Calibri"/>
      <w:kern w:val="0"/>
      <w:sz w:val="22"/>
      <w:szCs w:val="22"/>
      <w:lang w:eastAsia="en-US" w:bidi="ar-SA"/>
    </w:rPr>
  </w:style>
  <w:style w:type="paragraph" w:styleId="Bezmezer">
    <w:name w:val="No Spacing"/>
    <w:qFormat/>
    <w:rPr>
      <w:rFonts w:ascii="Calibri" w:eastAsia="Calibri" w:hAnsi="Calibr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cs-CZ" w:eastAsia="zh-CN"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Vari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13F1"/>
    <w:rPr>
      <w:rFonts w:ascii="Times New Roman" w:eastAsia="Times New Roman" w:hAnsi="Times New Roman" w:cs="Times New Roman"/>
      <w:color w:val="00000A"/>
      <w:kern w:val="0"/>
      <w:sz w:val="24"/>
      <w:szCs w:val="20"/>
      <w:lang w:eastAsia="cs-CZ" w:bidi="ar-SA"/>
    </w:rPr>
  </w:style>
  <w:style w:type="paragraph" w:styleId="Nadpis1">
    <w:name w:val="heading 1"/>
    <w:basedOn w:val="Normln"/>
    <w:qFormat/>
    <w:rsid w:val="008813F1"/>
    <w:pPr>
      <w:keepNext/>
      <w:spacing w:line="360" w:lineRule="auto"/>
      <w:jc w:val="center"/>
      <w:outlineLvl w:val="0"/>
    </w:pPr>
    <w:rPr>
      <w:b/>
    </w:rPr>
  </w:style>
  <w:style w:type="paragraph" w:styleId="Nadpis9">
    <w:name w:val="heading 9"/>
    <w:basedOn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8813F1"/>
    <w:rPr>
      <w:vertAlign w:val="superscript"/>
    </w:rPr>
  </w:style>
  <w:style w:type="character" w:customStyle="1" w:styleId="lenkahonsova">
    <w:name w:val="lenka.honsova"/>
    <w:semiHidden/>
    <w:qFormat/>
    <w:rsid w:val="00250E3F"/>
    <w:rPr>
      <w:rFonts w:ascii="Arial" w:hAnsi="Arial" w:cs="Arial"/>
      <w:color w:val="000080"/>
      <w:sz w:val="20"/>
      <w:szCs w:val="20"/>
    </w:rPr>
  </w:style>
  <w:style w:type="character" w:styleId="slostrnky">
    <w:name w:val="page number"/>
    <w:basedOn w:val="Standardnpsmoodstavce"/>
    <w:qFormat/>
    <w:rsid w:val="00586B2E"/>
  </w:style>
  <w:style w:type="character" w:styleId="Odkaznakoment">
    <w:name w:val="annotation reference"/>
    <w:semiHidden/>
    <w:qFormat/>
    <w:rsid w:val="00057C8B"/>
    <w:rPr>
      <w:sz w:val="16"/>
      <w:szCs w:val="16"/>
    </w:rPr>
  </w:style>
  <w:style w:type="character" w:customStyle="1" w:styleId="Internetovodkaz">
    <w:name w:val="Internetový odkaz"/>
    <w:rsid w:val="00007D59"/>
    <w:rPr>
      <w:color w:val="0000FF"/>
      <w:u w:val="single"/>
    </w:rPr>
  </w:style>
  <w:style w:type="character" w:customStyle="1" w:styleId="platne1">
    <w:name w:val="platne1"/>
    <w:qFormat/>
    <w:rsid w:val="00A61671"/>
  </w:style>
  <w:style w:type="character" w:customStyle="1" w:styleId="ZpatChar">
    <w:name w:val="Zápatí Char"/>
    <w:link w:val="Zpat"/>
    <w:qFormat/>
    <w:rsid w:val="002677D7"/>
    <w:rPr>
      <w:sz w:val="24"/>
    </w:rPr>
  </w:style>
  <w:style w:type="character" w:styleId="PromnnHTML">
    <w:name w:val="HTML Variable"/>
    <w:uiPriority w:val="99"/>
    <w:unhideWhenUsed/>
    <w:qFormat/>
    <w:rsid w:val="00AF3CBA"/>
    <w:rPr>
      <w:b/>
      <w:bCs/>
      <w:i w:val="0"/>
      <w:iCs w:val="0"/>
    </w:rPr>
  </w:style>
  <w:style w:type="character" w:customStyle="1" w:styleId="Zkladntext3Char">
    <w:name w:val="Základní text 3 Char"/>
    <w:link w:val="Zkladntext3"/>
    <w:qFormat/>
    <w:rsid w:val="002C6ADA"/>
    <w:rPr>
      <w:sz w:val="16"/>
      <w:szCs w:val="16"/>
    </w:rPr>
  </w:style>
  <w:style w:type="character" w:customStyle="1" w:styleId="TextkomenteChar">
    <w:name w:val="Text komentáře Char"/>
    <w:basedOn w:val="Standardnpsmoodstavce"/>
    <w:link w:val="Textkomente"/>
    <w:uiPriority w:val="99"/>
    <w:semiHidden/>
    <w:qFormat/>
    <w:rsid w:val="00DA1E5B"/>
  </w:style>
  <w:style w:type="character" w:customStyle="1" w:styleId="Nadpis9Char">
    <w:name w:val="Nadpis 9 Char"/>
    <w:basedOn w:val="Standardnpsmoodstavce"/>
    <w:link w:val="Nadpis9"/>
    <w:semiHidden/>
    <w:qFormat/>
    <w:rsid w:val="000A644C"/>
    <w:rPr>
      <w:rFonts w:asciiTheme="majorHAnsi" w:eastAsiaTheme="majorEastAsia" w:hAnsiTheme="majorHAnsi" w:cstheme="majorBidi"/>
      <w:i/>
      <w:iCs/>
      <w:color w:val="272727" w:themeColor="text1" w:themeTint="D8"/>
      <w:sz w:val="21"/>
      <w:szCs w:val="21"/>
    </w:rPr>
  </w:style>
  <w:style w:type="character" w:customStyle="1" w:styleId="Zkladntextodsazen3Char">
    <w:name w:val="Základní text odsazený 3 Char"/>
    <w:basedOn w:val="Standardnpsmoodstavce"/>
    <w:link w:val="Zkladntextodsazen3"/>
    <w:qFormat/>
    <w:rsid w:val="000A644C"/>
    <w:rPr>
      <w:sz w:val="16"/>
      <w:szCs w:val="16"/>
    </w:rPr>
  </w:style>
  <w:style w:type="character" w:customStyle="1" w:styleId="ListLabel1">
    <w:name w:val="ListLabel 1"/>
    <w:qFormat/>
    <w:rPr>
      <w:rFonts w:ascii="Calibri" w:hAnsi="Calibri"/>
      <w:b/>
      <w:sz w:val="22"/>
    </w:rPr>
  </w:style>
  <w:style w:type="character" w:customStyle="1" w:styleId="ListLabel2">
    <w:name w:val="ListLabel 2"/>
    <w:qFormat/>
    <w:rPr>
      <w:rFonts w:ascii="Calibri" w:hAnsi="Calibri"/>
      <w:b/>
      <w:sz w:val="22"/>
    </w:rPr>
  </w:style>
  <w:style w:type="character" w:customStyle="1" w:styleId="ListLabel3">
    <w:name w:val="ListLabel 3"/>
    <w:qFormat/>
    <w:rPr>
      <w:rFonts w:ascii="Calibri" w:eastAsia="Times New Roman" w:hAnsi="Calibri" w:cs="Times New Roman"/>
      <w:sz w:val="22"/>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rFonts w:ascii="Calibri" w:hAnsi="Calibri"/>
      <w:b/>
      <w:sz w:val="22"/>
    </w:rPr>
  </w:style>
  <w:style w:type="character" w:customStyle="1" w:styleId="ListLabel9">
    <w:name w:val="ListLabel 9"/>
    <w:qFormat/>
    <w:rPr>
      <w:rFonts w:ascii="Calibri" w:hAnsi="Calibri"/>
      <w:b/>
      <w:sz w:val="22"/>
    </w:rPr>
  </w:style>
  <w:style w:type="character" w:customStyle="1" w:styleId="ListLabel10">
    <w:name w:val="ListLabel 10"/>
    <w:qFormat/>
    <w:rPr>
      <w:rFonts w:ascii="Calibri" w:hAnsi="Calibri" w:cs="Times New Roman"/>
      <w:sz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sz w:val="22"/>
    </w:rPr>
  </w:style>
  <w:style w:type="character" w:customStyle="1" w:styleId="ListLabel20">
    <w:name w:val="ListLabel 20"/>
    <w:qFormat/>
    <w:rPr>
      <w:rFonts w:ascii="Calibri" w:hAnsi="Calibri"/>
      <w:b/>
      <w:sz w:val="22"/>
    </w:rPr>
  </w:style>
  <w:style w:type="character" w:customStyle="1" w:styleId="ListLabel21">
    <w:name w:val="ListLabel 21"/>
    <w:qFormat/>
    <w:rPr>
      <w:rFonts w:ascii="Calibri" w:hAnsi="Calibri" w:cs="Times New Roman"/>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b/>
      <w:sz w:val="22"/>
    </w:rPr>
  </w:style>
  <w:style w:type="character" w:customStyle="1" w:styleId="ListLabel31">
    <w:name w:val="ListLabel 31"/>
    <w:qFormat/>
    <w:rPr>
      <w:rFonts w:ascii="Calibri" w:hAnsi="Calibri"/>
      <w:b/>
      <w:sz w:val="22"/>
    </w:rPr>
  </w:style>
  <w:style w:type="character" w:customStyle="1" w:styleId="ListLabel32">
    <w:name w:val="ListLabel 32"/>
    <w:qFormat/>
    <w:rPr>
      <w:rFonts w:ascii="Calibri" w:hAnsi="Calibri" w:cs="Times New Roman"/>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alibri" w:hAnsi="Calibri"/>
      <w:b/>
      <w:sz w:val="22"/>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cs="Times New Roman"/>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cs="Times New Roman"/>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Calibri" w:hAnsi="Calibri"/>
      <w:b/>
      <w:sz w:val="22"/>
    </w:rPr>
  </w:style>
  <w:style w:type="character" w:customStyle="1" w:styleId="ListLabel64">
    <w:name w:val="ListLabel 64"/>
    <w:qFormat/>
    <w:rPr>
      <w:rFonts w:ascii="Calibri" w:hAnsi="Calibri"/>
      <w:b/>
      <w:sz w:val="22"/>
    </w:rPr>
  </w:style>
  <w:style w:type="character" w:customStyle="1" w:styleId="ListLabel65">
    <w:name w:val="ListLabel 65"/>
    <w:qFormat/>
    <w:rPr>
      <w:rFonts w:ascii="Calibri" w:hAnsi="Calibri" w:cs="Times New Roman"/>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alibri" w:hAnsi="Calibri"/>
      <w:b/>
      <w:sz w:val="22"/>
    </w:rPr>
  </w:style>
  <w:style w:type="character" w:customStyle="1" w:styleId="ListLabel75">
    <w:name w:val="ListLabel 75"/>
    <w:qFormat/>
    <w:rPr>
      <w:rFonts w:ascii="Calibri" w:hAnsi="Calibri"/>
      <w:b/>
      <w:sz w:val="22"/>
    </w:rPr>
  </w:style>
  <w:style w:type="character" w:customStyle="1" w:styleId="ListLabel76">
    <w:name w:val="ListLabel 76"/>
    <w:qFormat/>
    <w:rPr>
      <w:rFonts w:ascii="Calibri" w:hAnsi="Calibri" w:cs="Times New Roman"/>
      <w:sz w:val="22"/>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sz w:val="22"/>
    </w:rPr>
  </w:style>
  <w:style w:type="character" w:customStyle="1" w:styleId="ListLabel87">
    <w:name w:val="ListLabel 87"/>
    <w:qFormat/>
    <w:rPr>
      <w:rFonts w:ascii="Calibri" w:hAnsi="Calibri"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ascii="Calibri" w:hAnsi="Calibri"/>
      <w:b/>
      <w:sz w:val="22"/>
    </w:rPr>
  </w:style>
  <w:style w:type="character" w:customStyle="1" w:styleId="ListLabel97">
    <w:name w:val="ListLabel 97"/>
    <w:qFormat/>
    <w:rPr>
      <w:rFonts w:ascii="Calibri" w:hAnsi="Calibri"/>
      <w:b/>
      <w:sz w:val="22"/>
    </w:rPr>
  </w:style>
  <w:style w:type="character" w:customStyle="1" w:styleId="ListLabel98">
    <w:name w:val="ListLabel 98"/>
    <w:qFormat/>
    <w:rPr>
      <w:rFonts w:ascii="Calibri" w:hAnsi="Calibri" w:cs="Times New Roman"/>
      <w:sz w:val="22"/>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Calibri" w:hAnsi="Calibri"/>
      <w:b/>
      <w:sz w:val="22"/>
    </w:rPr>
  </w:style>
  <w:style w:type="character" w:customStyle="1" w:styleId="ListLabel108">
    <w:name w:val="ListLabel 108"/>
    <w:qFormat/>
    <w:rPr>
      <w:rFonts w:ascii="Calibri" w:hAnsi="Calibri"/>
      <w:b/>
      <w:sz w:val="22"/>
    </w:rPr>
  </w:style>
  <w:style w:type="character" w:customStyle="1" w:styleId="ListLabel109">
    <w:name w:val="ListLabel 109"/>
    <w:qFormat/>
    <w:rPr>
      <w:rFonts w:ascii="Calibri" w:hAnsi="Calibri" w:cs="Times New Roman"/>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hAnsi="Calibri"/>
      <w:b/>
      <w:sz w:val="22"/>
    </w:rPr>
  </w:style>
  <w:style w:type="character" w:customStyle="1" w:styleId="ListLabel119">
    <w:name w:val="ListLabel 119"/>
    <w:qFormat/>
    <w:rPr>
      <w:rFonts w:ascii="Calibri" w:hAnsi="Calibri"/>
      <w:b/>
      <w:sz w:val="22"/>
    </w:rPr>
  </w:style>
  <w:style w:type="character" w:customStyle="1" w:styleId="ListLabel120">
    <w:name w:val="ListLabel 120"/>
    <w:qFormat/>
    <w:rPr>
      <w:rFonts w:ascii="Calibri" w:hAnsi="Calibri" w:cs="Times New Roman"/>
      <w:sz w:val="22"/>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Calibri" w:hAnsi="Calibri"/>
      <w:b/>
      <w:sz w:val="22"/>
    </w:rPr>
  </w:style>
  <w:style w:type="character" w:customStyle="1" w:styleId="ListLabel130">
    <w:name w:val="ListLabel 130"/>
    <w:qFormat/>
    <w:rPr>
      <w:rFonts w:ascii="Calibri" w:hAnsi="Calibri"/>
      <w:b/>
      <w:sz w:val="22"/>
    </w:rPr>
  </w:style>
  <w:style w:type="character" w:customStyle="1" w:styleId="ListLabel131">
    <w:name w:val="ListLabel 131"/>
    <w:qFormat/>
    <w:rPr>
      <w:rFonts w:ascii="Calibri" w:hAnsi="Calibri" w:cs="Times New Roman"/>
      <w:sz w:val="22"/>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Calibri" w:hAnsi="Calibri"/>
      <w:b/>
      <w:sz w:val="22"/>
    </w:rPr>
  </w:style>
  <w:style w:type="character" w:customStyle="1" w:styleId="ListLabel141">
    <w:name w:val="ListLabel 141"/>
    <w:qFormat/>
    <w:rPr>
      <w:rFonts w:ascii="Calibri" w:hAnsi="Calibri"/>
      <w:b/>
      <w:sz w:val="22"/>
    </w:rPr>
  </w:style>
  <w:style w:type="character" w:customStyle="1" w:styleId="ListLabel142">
    <w:name w:val="ListLabel 142"/>
    <w:qFormat/>
    <w:rPr>
      <w:rFonts w:ascii="Calibri" w:hAnsi="Calibri" w:cs="Times New Roman"/>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alibri" w:hAnsi="Calibri"/>
      <w:b/>
      <w:sz w:val="22"/>
    </w:rPr>
  </w:style>
  <w:style w:type="character" w:customStyle="1" w:styleId="ListLabel152">
    <w:name w:val="ListLabel 152"/>
    <w:qFormat/>
    <w:rPr>
      <w:rFonts w:ascii="Calibri" w:hAnsi="Calibri"/>
      <w:b/>
      <w:sz w:val="22"/>
    </w:rPr>
  </w:style>
  <w:style w:type="character" w:customStyle="1" w:styleId="ListLabel153">
    <w:name w:val="ListLabel 153"/>
    <w:qFormat/>
    <w:rPr>
      <w:rFonts w:ascii="Calibri" w:hAnsi="Calibri" w:cs="Times New Roman"/>
      <w:sz w:val="22"/>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PedmtkomenteChar">
    <w:name w:val="Předmět komentáře Char"/>
    <w:basedOn w:val="TextkomenteChar"/>
    <w:qFormat/>
    <w:rPr>
      <w:b/>
      <w:bCs/>
      <w:sz w:val="20"/>
      <w:szCs w:val="20"/>
    </w:rPr>
  </w:style>
  <w:style w:type="character" w:customStyle="1" w:styleId="ZhlavChar">
    <w:name w:val="Záhlaví Char"/>
    <w:basedOn w:val="Standardnpsmoodstavce"/>
    <w:qFormat/>
  </w:style>
  <w:style w:type="character" w:customStyle="1" w:styleId="ListLabel162">
    <w:name w:val="ListLabel 162"/>
    <w:qFormat/>
    <w:rPr>
      <w:rFonts w:ascii="Calibri" w:hAnsi="Calibri"/>
      <w:b/>
      <w:sz w:val="22"/>
    </w:rPr>
  </w:style>
  <w:style w:type="character" w:customStyle="1" w:styleId="ListLabel163">
    <w:name w:val="ListLabel 163"/>
    <w:qFormat/>
    <w:rPr>
      <w:rFonts w:ascii="Calibri" w:hAnsi="Calibri"/>
      <w:b/>
      <w:sz w:val="22"/>
    </w:rPr>
  </w:style>
  <w:style w:type="character" w:customStyle="1" w:styleId="ListLabel164">
    <w:name w:val="ListLabel 164"/>
    <w:qFormat/>
    <w:rPr>
      <w:rFonts w:ascii="Calibri" w:hAnsi="Calibri" w:cs="Times New Roman"/>
      <w:sz w:val="22"/>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Calibri" w:hAnsi="Calibri"/>
      <w:b/>
      <w:sz w:val="22"/>
    </w:rPr>
  </w:style>
  <w:style w:type="character" w:customStyle="1" w:styleId="ListLabel174">
    <w:name w:val="ListLabel 174"/>
    <w:qFormat/>
    <w:rPr>
      <w:rFonts w:ascii="Calibri" w:hAnsi="Calibri"/>
      <w:b/>
      <w:sz w:val="22"/>
    </w:rPr>
  </w:style>
  <w:style w:type="character" w:customStyle="1" w:styleId="ListLabel175">
    <w:name w:val="ListLabel 175"/>
    <w:qFormat/>
    <w:rPr>
      <w:rFonts w:ascii="Calibri" w:hAnsi="Calibri" w:cs="Times New Roman"/>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8813F1"/>
    <w:pPr>
      <w:jc w:val="both"/>
    </w:pPr>
    <w:rPr>
      <w:rFonts w:ascii="Bookman Old Style" w:hAnsi="Bookman Old Styl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2">
    <w:name w:val="Body Text 2"/>
    <w:basedOn w:val="Normln"/>
    <w:qFormat/>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qFormat/>
    <w:rsid w:val="008813F1"/>
    <w:rPr>
      <w:sz w:val="20"/>
    </w:rPr>
  </w:style>
  <w:style w:type="paragraph" w:customStyle="1" w:styleId="BodyTextIndent21">
    <w:name w:val="Body Text Indent 21"/>
    <w:basedOn w:val="Normln"/>
    <w:qFormat/>
    <w:rsid w:val="00FC274C"/>
    <w:pPr>
      <w:ind w:left="705"/>
      <w:jc w:val="both"/>
    </w:pPr>
  </w:style>
  <w:style w:type="paragraph" w:styleId="Textbubliny">
    <w:name w:val="Balloon Text"/>
    <w:basedOn w:val="Normln"/>
    <w:semiHidden/>
    <w:qFormat/>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paragraph" w:styleId="Textkomente">
    <w:name w:val="annotation text"/>
    <w:basedOn w:val="Normln"/>
    <w:link w:val="TextkomenteChar"/>
    <w:semiHidden/>
    <w:qFormat/>
    <w:rsid w:val="00057C8B"/>
    <w:rPr>
      <w:sz w:val="20"/>
    </w:rPr>
  </w:style>
  <w:style w:type="paragraph" w:styleId="Rozloendokumentu">
    <w:name w:val="Document Map"/>
    <w:basedOn w:val="Normln"/>
    <w:semiHidden/>
    <w:qFormat/>
    <w:rsid w:val="00345173"/>
    <w:pPr>
      <w:shd w:val="clear" w:color="auto" w:fill="000080"/>
    </w:pPr>
    <w:rPr>
      <w:rFonts w:ascii="Tahoma" w:hAnsi="Tahoma" w:cs="Tahoma"/>
      <w:sz w:val="20"/>
    </w:rPr>
  </w:style>
  <w:style w:type="paragraph" w:styleId="Pedmtkomente">
    <w:name w:val="annotation subject"/>
    <w:basedOn w:val="Textkomente"/>
    <w:semiHidden/>
    <w:qFormat/>
    <w:rsid w:val="008C12D8"/>
    <w:rPr>
      <w:b/>
      <w:bCs/>
    </w:rPr>
  </w:style>
  <w:style w:type="paragraph" w:styleId="Odstavecseseznamem">
    <w:name w:val="List Paragraph"/>
    <w:basedOn w:val="Normln"/>
    <w:qFormat/>
    <w:rsid w:val="005B5AB4"/>
    <w:pPr>
      <w:ind w:left="720"/>
      <w:contextualSpacing/>
    </w:pPr>
    <w:rPr>
      <w:sz w:val="20"/>
    </w:rPr>
  </w:style>
  <w:style w:type="paragraph" w:customStyle="1" w:styleId="para1">
    <w:name w:val="para1"/>
    <w:basedOn w:val="Normln"/>
    <w:qFormat/>
    <w:rsid w:val="00AF3CBA"/>
    <w:pPr>
      <w:jc w:val="both"/>
    </w:pPr>
    <w:rPr>
      <w:b/>
      <w:bCs/>
      <w:color w:val="FF8400"/>
      <w:szCs w:val="24"/>
    </w:rPr>
  </w:style>
  <w:style w:type="paragraph" w:styleId="Zkladntext3">
    <w:name w:val="Body Text 3"/>
    <w:basedOn w:val="Normln"/>
    <w:link w:val="Zkladntext3Char"/>
    <w:qFormat/>
    <w:rsid w:val="002C6ADA"/>
    <w:pPr>
      <w:spacing w:after="120"/>
    </w:pPr>
    <w:rPr>
      <w:sz w:val="16"/>
      <w:szCs w:val="16"/>
    </w:rPr>
  </w:style>
  <w:style w:type="paragraph" w:styleId="Zkladntextodsazen3">
    <w:name w:val="Body Text Indent 3"/>
    <w:basedOn w:val="Normln"/>
    <w:link w:val="Zkladntextodsazen3Char"/>
    <w:qFormat/>
    <w:rsid w:val="000A644C"/>
    <w:pPr>
      <w:spacing w:after="120"/>
      <w:ind w:left="283"/>
    </w:pPr>
    <w:rPr>
      <w:sz w:val="16"/>
      <w:szCs w:val="16"/>
    </w:rPr>
  </w:style>
  <w:style w:type="paragraph" w:customStyle="1" w:styleId="Nadpis1IMP">
    <w:name w:val="Nadpis 1_IMP"/>
    <w:basedOn w:val="Normln"/>
    <w:qFormat/>
    <w:rsid w:val="002B748B"/>
    <w:pPr>
      <w:suppressAutoHyphens/>
      <w:spacing w:before="240" w:after="60" w:line="228" w:lineRule="auto"/>
    </w:pPr>
    <w:rPr>
      <w:rFonts w:ascii="Arial" w:hAnsi="Arial"/>
      <w:b/>
      <w:sz w:val="32"/>
    </w:rPr>
  </w:style>
  <w:style w:type="paragraph" w:customStyle="1" w:styleId="Zkladntext21">
    <w:name w:val="Základní text 21"/>
    <w:basedOn w:val="Normln"/>
    <w:qFormat/>
    <w:rsid w:val="002B748B"/>
    <w:pPr>
      <w:ind w:left="284" w:hanging="284"/>
      <w:jc w:val="both"/>
    </w:pPr>
    <w:rPr>
      <w:sz w:val="22"/>
    </w:rPr>
  </w:style>
  <w:style w:type="paragraph" w:styleId="Revize">
    <w:name w:val="Revision"/>
    <w:qFormat/>
    <w:rPr>
      <w:rFonts w:ascii="Calibri" w:eastAsia="Calibri" w:hAnsi="Calibri"/>
      <w:kern w:val="0"/>
      <w:sz w:val="22"/>
      <w:szCs w:val="22"/>
      <w:lang w:eastAsia="en-US" w:bidi="ar-SA"/>
    </w:rPr>
  </w:style>
  <w:style w:type="paragraph" w:styleId="Bezmezer">
    <w:name w:val="No Spacing"/>
    <w:qFormat/>
    <w:rPr>
      <w:rFonts w:ascii="Calibri" w:eastAsia="Calibri" w:hAnsi="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A7F0-9A43-4609-8DEA-4F18B1FF9ADE}">
  <ds:schemaRefs>
    <ds:schemaRef ds:uri="http://schemas.openxmlformats.org/officeDocument/2006/bibliography"/>
  </ds:schemaRefs>
</ds:datastoreItem>
</file>

<file path=customXml/itemProps2.xml><?xml version="1.0" encoding="utf-8"?>
<ds:datastoreItem xmlns:ds="http://schemas.openxmlformats.org/officeDocument/2006/customXml" ds:itemID="{886026D0-B8CA-4D2D-858C-118AA8D0A7AB}">
  <ds:schemaRefs>
    <ds:schemaRef ds:uri="http://schemas.openxmlformats.org/officeDocument/2006/bibliography"/>
  </ds:schemaRefs>
</ds:datastoreItem>
</file>

<file path=customXml/itemProps3.xml><?xml version="1.0" encoding="utf-8"?>
<ds:datastoreItem xmlns:ds="http://schemas.openxmlformats.org/officeDocument/2006/customXml" ds:itemID="{CA16C098-27FE-45D1-B552-2BA2BD472CD0}">
  <ds:schemaRefs>
    <ds:schemaRef ds:uri="http://schemas.openxmlformats.org/officeDocument/2006/bibliography"/>
  </ds:schemaRefs>
</ds:datastoreItem>
</file>

<file path=customXml/itemProps4.xml><?xml version="1.0" encoding="utf-8"?>
<ds:datastoreItem xmlns:ds="http://schemas.openxmlformats.org/officeDocument/2006/customXml" ds:itemID="{AE8777C3-EAA5-4D97-8EC3-D1FC7F37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11984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TSNBK</cp:lastModifiedBy>
  <cp:revision>3</cp:revision>
  <cp:lastPrinted>2021-03-22T08:22:00Z</cp:lastPrinted>
  <dcterms:created xsi:type="dcterms:W3CDTF">2025-02-27T12:00:00Z</dcterms:created>
  <dcterms:modified xsi:type="dcterms:W3CDTF">2025-02-27T12:16:00Z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