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 xml:space="preserve">Základní škola Rudolfa </w:t>
            </w:r>
            <w:proofErr w:type="spellStart"/>
            <w:proofErr w:type="gramStart"/>
            <w:r w:rsidRPr="000E712A">
              <w:rPr>
                <w:b/>
                <w:color w:val="808080"/>
              </w:rPr>
              <w:t>Koblice</w:t>
            </w:r>
            <w:proofErr w:type="spellEnd"/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</w:t>
            </w:r>
            <w:proofErr w:type="gramEnd"/>
            <w:r w:rsidRPr="000E712A">
              <w:rPr>
                <w:b/>
                <w:color w:val="808080"/>
              </w:rPr>
              <w:t xml:space="preserve">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>Tel.:</w:t>
            </w:r>
            <w:proofErr w:type="gramStart"/>
            <w:r w:rsidRPr="000E712A">
              <w:rPr>
                <w:b/>
                <w:color w:val="808080"/>
                <w:sz w:val="22"/>
                <w:szCs w:val="22"/>
              </w:rPr>
              <w:t>474316430  Fax</w:t>
            </w:r>
            <w:proofErr w:type="gramEnd"/>
            <w:r w:rsidRPr="000E712A">
              <w:rPr>
                <w:b/>
                <w:color w:val="808080"/>
                <w:sz w:val="22"/>
                <w:szCs w:val="22"/>
              </w:rPr>
              <w:t xml:space="preserve">: 474345287  e-mail: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6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963F88">
        <w:tc>
          <w:tcPr>
            <w:tcW w:w="0" w:type="auto"/>
          </w:tcPr>
          <w:p w:rsidR="004328A1" w:rsidRPr="00463307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r w:rsidRPr="00463307"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Pr="00463307" w:rsidRDefault="004C6336" w:rsidP="00B64BF7">
            <w:pPr>
              <w:rPr>
                <w:rFonts w:ascii="Arial" w:eastAsia="Times New Roman" w:hAnsi="Arial" w:cs="Arial"/>
                <w:color w:val="3B3633"/>
              </w:rPr>
            </w:pPr>
            <w:r w:rsidRPr="00463307"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</w:t>
            </w:r>
            <w:r w:rsidR="000B54DE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Roman </w:t>
            </w:r>
            <w:proofErr w:type="spellStart"/>
            <w:r w:rsidR="000B54DE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Jamečný</w:t>
            </w:r>
            <w:proofErr w:type="spellEnd"/>
            <w:r w:rsidRPr="00463307">
              <w:rPr>
                <w:rFonts w:ascii="Arial" w:eastAsia="Times New Roman" w:hAnsi="Arial" w:cs="Arial"/>
                <w:color w:val="3B3633"/>
              </w:rPr>
              <w:t xml:space="preserve">                    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Základní škola Rudolfa </w:t>
            </w:r>
            <w:proofErr w:type="spellStart"/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Koblice</w:t>
            </w:r>
            <w:proofErr w:type="spellEnd"/>
          </w:p>
          <w:p w:rsidR="004026C6" w:rsidRPr="00463307" w:rsidRDefault="004C6336" w:rsidP="00B64BF7">
            <w:pPr>
              <w:rPr>
                <w:rFonts w:ascii="Arial" w:eastAsia="Times New Roman" w:hAnsi="Arial" w:cs="Arial"/>
                <w:color w:val="3B3633"/>
              </w:rPr>
            </w:pPr>
            <w:r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IČO: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proofErr w:type="gramStart"/>
            <w:r w:rsidR="000B54DE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63739518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                         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Pionýrů</w:t>
            </w:r>
            <w:proofErr w:type="gramEnd"/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1102</w:t>
            </w:r>
          </w:p>
          <w:p w:rsidR="004026C6" w:rsidRPr="00463307" w:rsidRDefault="000B54DE" w:rsidP="00B64BF7">
            <w:pPr>
              <w:rPr>
                <w:rFonts w:ascii="Arial" w:eastAsia="Times New Roman" w:hAnsi="Arial" w:cs="Arial"/>
                <w:color w:val="3B3633"/>
              </w:rPr>
            </w:pPr>
            <w:r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Hoblířská 1445/6</w:t>
            </w:r>
            <w:r w:rsidR="004C6336" w:rsidRPr="00463307">
              <w:rPr>
                <w:rFonts w:ascii="Arial" w:eastAsia="Times New Roman" w:hAnsi="Arial" w:cs="Arial"/>
                <w:color w:val="3B3633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color w:val="3B3633"/>
              </w:rPr>
              <w:t xml:space="preserve">     </w:t>
            </w:r>
            <w:r w:rsidR="004C633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432 01 Kadaň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</w:p>
          <w:p w:rsidR="004026C6" w:rsidRPr="00463307" w:rsidRDefault="004C6336" w:rsidP="00B64BF7">
            <w:pPr>
              <w:rPr>
                <w:rFonts w:ascii="Arial" w:eastAsia="Times New Roman" w:hAnsi="Arial" w:cs="Arial"/>
                <w:color w:val="3B3633"/>
              </w:rPr>
            </w:pPr>
            <w:r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140 00 Praha 4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 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        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       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IČO: </w:t>
            </w:r>
            <w:r w:rsidR="00116E31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46789987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    </w:t>
            </w: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r w:rsidRPr="00463307">
              <w:rPr>
                <w:rFonts w:ascii="Arial" w:eastAsia="Times New Roman" w:hAnsi="Arial" w:cs="Arial"/>
              </w:rPr>
              <w:t xml:space="preserve">                                         </w:t>
            </w:r>
            <w:r w:rsidR="004C6336" w:rsidRPr="00463307">
              <w:rPr>
                <w:rFonts w:ascii="Arial" w:eastAsia="Times New Roman" w:hAnsi="Arial" w:cs="Arial"/>
              </w:rPr>
              <w:t xml:space="preserve">                        </w:t>
            </w:r>
            <w:r w:rsidRPr="00463307">
              <w:rPr>
                <w:rFonts w:ascii="Arial" w:eastAsia="Times New Roman" w:hAnsi="Arial" w:cs="Arial"/>
              </w:rPr>
              <w:t xml:space="preserve">  </w:t>
            </w: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4328A1">
        <w:tc>
          <w:tcPr>
            <w:tcW w:w="0" w:type="auto"/>
            <w:hideMark/>
          </w:tcPr>
          <w:p w:rsidR="004328A1" w:rsidRPr="00463307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Pr="00463307" w:rsidRDefault="004C633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</w:t>
      </w:r>
      <w:r w:rsidR="005E77A8" w:rsidRPr="00463307">
        <w:rPr>
          <w:rFonts w:ascii="Arial" w:hAnsi="Arial" w:cs="Arial"/>
          <w:sz w:val="22"/>
          <w:szCs w:val="22"/>
        </w:rPr>
        <w:t>Objednávka:</w:t>
      </w:r>
      <w:r w:rsidR="00D42CAD">
        <w:rPr>
          <w:rFonts w:ascii="Arial" w:hAnsi="Arial" w:cs="Arial"/>
          <w:sz w:val="22"/>
          <w:szCs w:val="22"/>
        </w:rPr>
        <w:t xml:space="preserve"> </w:t>
      </w: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C6336" w:rsidRPr="00463307" w:rsidRDefault="00163B63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>Nabídku potvrzuji a objednávám</w:t>
      </w:r>
      <w:r w:rsidR="005E77A8" w:rsidRPr="00463307">
        <w:rPr>
          <w:rFonts w:ascii="Arial" w:hAnsi="Arial" w:cs="Arial"/>
          <w:sz w:val="22"/>
          <w:szCs w:val="22"/>
        </w:rPr>
        <w:t>:</w:t>
      </w:r>
      <w:r w:rsidRPr="00463307">
        <w:rPr>
          <w:rFonts w:ascii="Arial" w:hAnsi="Arial" w:cs="Arial"/>
          <w:sz w:val="22"/>
          <w:szCs w:val="22"/>
        </w:rPr>
        <w:t xml:space="preserve"> </w:t>
      </w:r>
    </w:p>
    <w:p w:rsidR="005E77A8" w:rsidRPr="00463307" w:rsidRDefault="005E77A8">
      <w:pPr>
        <w:rPr>
          <w:rFonts w:ascii="Arial" w:hAnsi="Arial" w:cs="Arial"/>
          <w:sz w:val="22"/>
          <w:szCs w:val="22"/>
        </w:rPr>
      </w:pPr>
    </w:p>
    <w:tbl>
      <w:tblPr>
        <w:tblW w:w="95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0"/>
      </w:tblGrid>
      <w:tr w:rsidR="00463307" w:rsidRPr="00463307" w:rsidTr="00463307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sz w:val="22"/>
                <w:szCs w:val="22"/>
              </w:rPr>
              <w:t>Malby ve třídách</w:t>
            </w:r>
            <w:r w:rsidR="00507186">
              <w:rPr>
                <w:rFonts w:ascii="Arial" w:eastAsia="Times New Roman" w:hAnsi="Arial" w:cs="Arial"/>
                <w:sz w:val="22"/>
                <w:szCs w:val="22"/>
              </w:rPr>
              <w:t xml:space="preserve"> a na chodbách, částečný úklid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735C2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opravy před malbou 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nátěr soklů ve třídách </w:t>
            </w:r>
            <w:r w:rsidR="00507186">
              <w:rPr>
                <w:rFonts w:ascii="Arial" w:eastAsia="Times New Roman" w:hAnsi="Arial" w:cs="Arial"/>
                <w:sz w:val="22"/>
                <w:szCs w:val="22"/>
              </w:rPr>
              <w:t>a na chodbách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735C24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="00463307"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prava sokle natažení nové </w:t>
            </w:r>
            <w:proofErr w:type="spellStart"/>
            <w:r w:rsidR="00463307" w:rsidRPr="00463307">
              <w:rPr>
                <w:rFonts w:ascii="Arial" w:eastAsia="Times New Roman" w:hAnsi="Arial" w:cs="Arial"/>
                <w:sz w:val="22"/>
                <w:szCs w:val="22"/>
              </w:rPr>
              <w:t>lingrustry</w:t>
            </w:r>
            <w:proofErr w:type="spellEnd"/>
            <w:r w:rsidR="00463307"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opravy </w:t>
            </w:r>
            <w:proofErr w:type="gramStart"/>
            <w:r w:rsidRPr="00463307">
              <w:rPr>
                <w:rFonts w:ascii="Arial" w:eastAsia="Times New Roman" w:hAnsi="Arial" w:cs="Arial"/>
                <w:sz w:val="22"/>
                <w:szCs w:val="22"/>
              </w:rPr>
              <w:t>tříd které</w:t>
            </w:r>
            <w:proofErr w:type="gramEnd"/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 se nemaluji</w:t>
            </w:r>
            <w:r w:rsidR="00735C24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 malba a sokle 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463307">
              <w:rPr>
                <w:rFonts w:ascii="Arial" w:eastAsia="Times New Roman" w:hAnsi="Arial" w:cs="Arial"/>
                <w:sz w:val="22"/>
                <w:szCs w:val="22"/>
              </w:rPr>
              <w:t>zalinkování</w:t>
            </w:r>
            <w:proofErr w:type="spellEnd"/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 sokle </w:t>
            </w:r>
          </w:p>
        </w:tc>
      </w:tr>
    </w:tbl>
    <w:p w:rsidR="004C6336" w:rsidRDefault="004C63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9"/>
      </w:tblGrid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>Dodavatel bere na vědomí, že na smlouvu uzavřenou přijetím této objednávky se vztahuje povinnost jejího uveřejnění</w:t>
            </w:r>
          </w:p>
        </w:tc>
      </w:tr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 xml:space="preserve">podle </w:t>
            </w:r>
            <w:proofErr w:type="spellStart"/>
            <w:proofErr w:type="gramStart"/>
            <w:r w:rsidRPr="00D42CAD">
              <w:rPr>
                <w:rFonts w:ascii="Arial" w:hAnsi="Arial" w:cs="Arial"/>
                <w:sz w:val="22"/>
                <w:szCs w:val="22"/>
              </w:rPr>
              <w:t>zák.č</w:t>
            </w:r>
            <w:proofErr w:type="spellEnd"/>
            <w:r w:rsidRPr="00D42CAD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D42CAD">
              <w:rPr>
                <w:rFonts w:ascii="Arial" w:hAnsi="Arial" w:cs="Arial"/>
                <w:sz w:val="22"/>
                <w:szCs w:val="22"/>
              </w:rPr>
              <w:t xml:space="preserve"> 340/2015 </w:t>
            </w:r>
            <w:proofErr w:type="spellStart"/>
            <w:r w:rsidRPr="00D42CAD">
              <w:rPr>
                <w:rFonts w:ascii="Arial" w:hAnsi="Arial" w:cs="Arial"/>
                <w:sz w:val="22"/>
                <w:szCs w:val="22"/>
              </w:rPr>
              <w:t>Sb</w:t>
            </w:r>
            <w:proofErr w:type="spellEnd"/>
            <w:r w:rsidRPr="00D42CAD">
              <w:rPr>
                <w:rFonts w:ascii="Arial" w:hAnsi="Arial" w:cs="Arial"/>
                <w:sz w:val="22"/>
                <w:szCs w:val="22"/>
              </w:rPr>
              <w:t xml:space="preserve"> prostřednictvím registru smluv. Smlouvu zašle k uveřejnění objednatel. </w:t>
            </w:r>
          </w:p>
        </w:tc>
      </w:tr>
    </w:tbl>
    <w:p w:rsidR="00D42CAD" w:rsidRPr="00463307" w:rsidRDefault="00D42CAD">
      <w:pPr>
        <w:rPr>
          <w:rFonts w:ascii="Arial" w:hAnsi="Arial" w:cs="Arial"/>
          <w:sz w:val="22"/>
          <w:szCs w:val="22"/>
        </w:rPr>
      </w:pP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V Kadani dne </w:t>
      </w:r>
      <w:proofErr w:type="gramStart"/>
      <w:r w:rsidR="00221262">
        <w:rPr>
          <w:rFonts w:ascii="Arial" w:hAnsi="Arial" w:cs="Arial"/>
          <w:sz w:val="22"/>
          <w:szCs w:val="22"/>
        </w:rPr>
        <w:t>4.7.2017</w:t>
      </w:r>
      <w:bookmarkStart w:id="0" w:name="_GoBack"/>
      <w:bookmarkEnd w:id="0"/>
      <w:proofErr w:type="gramEnd"/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……</w:t>
      </w:r>
      <w:proofErr w:type="spellStart"/>
      <w:r w:rsidRPr="00463307">
        <w:rPr>
          <w:rFonts w:ascii="Arial" w:hAnsi="Arial" w:cs="Arial"/>
          <w:sz w:val="22"/>
          <w:szCs w:val="22"/>
        </w:rPr>
        <w:t>xxxxxxxxxxxx</w:t>
      </w:r>
      <w:proofErr w:type="spellEnd"/>
      <w:r w:rsidRPr="00463307">
        <w:rPr>
          <w:rFonts w:ascii="Arial" w:hAnsi="Arial" w:cs="Arial"/>
          <w:sz w:val="22"/>
          <w:szCs w:val="22"/>
        </w:rPr>
        <w:t>…………</w:t>
      </w: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ekonomka školy</w:t>
      </w:r>
    </w:p>
    <w:sectPr w:rsidR="004026C6" w:rsidRPr="0046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0B54DE"/>
    <w:rsid w:val="00116E31"/>
    <w:rsid w:val="00163B63"/>
    <w:rsid w:val="00221262"/>
    <w:rsid w:val="004026C6"/>
    <w:rsid w:val="004328A1"/>
    <w:rsid w:val="00463307"/>
    <w:rsid w:val="004C6336"/>
    <w:rsid w:val="00507186"/>
    <w:rsid w:val="005E77A8"/>
    <w:rsid w:val="00735C24"/>
    <w:rsid w:val="00756D05"/>
    <w:rsid w:val="00963F88"/>
    <w:rsid w:val="00D42CAD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  <w:style w:type="paragraph" w:customStyle="1" w:styleId="Default">
    <w:name w:val="Default"/>
    <w:rsid w:val="00D4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  <w:style w:type="paragraph" w:customStyle="1" w:styleId="Default">
    <w:name w:val="Default"/>
    <w:rsid w:val="00D4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zskadan.cz" TargetMode="External"/><Relationship Id="rId5" Type="http://schemas.openxmlformats.org/officeDocument/2006/relationships/hyperlink" Target="mailto:reditel@2zskad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12</cp:revision>
  <dcterms:created xsi:type="dcterms:W3CDTF">2017-06-28T11:54:00Z</dcterms:created>
  <dcterms:modified xsi:type="dcterms:W3CDTF">2017-08-07T07:20:00Z</dcterms:modified>
</cp:coreProperties>
</file>