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142683">
        <w:t xml:space="preserve"> 104391005</w:t>
      </w:r>
    </w:p>
    <w:p w:rsidR="00A14683" w:rsidRDefault="00142683">
      <w:r w:rsidRPr="00142683">
        <w:t>42</w:t>
      </w:r>
      <w:r w:rsidRPr="00142683">
        <w:tab/>
        <w:t xml:space="preserve">                    </w:t>
      </w:r>
      <w:r w:rsidRPr="00142683">
        <w:tab/>
        <w:t>M</w:t>
      </w:r>
      <w:r w:rsidRPr="00142683">
        <w:tab/>
        <w:t>trubka PE100 SDR17,6 dn500x28,4 – 12m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83"/>
    <w:rsid w:val="00142683"/>
    <w:rsid w:val="00167260"/>
    <w:rsid w:val="00352C9A"/>
    <w:rsid w:val="004A1731"/>
    <w:rsid w:val="0091753C"/>
    <w:rsid w:val="009515B7"/>
    <w:rsid w:val="009811EC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14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2017-08-08T08:28:00Z</dcterms:created>
  <dcterms:modified xsi:type="dcterms:W3CDTF">2017-08-08T08:28:00Z</dcterms:modified>
</cp:coreProperties>
</file>