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60" w:rsidRDefault="00644948" w:rsidP="00C456DA">
      <w:pPr>
        <w:jc w:val="right"/>
        <w:rPr>
          <w:bCs/>
        </w:rPr>
      </w:pPr>
      <w:r>
        <w:rPr>
          <w:bCs/>
        </w:rPr>
        <w:tab/>
      </w:r>
    </w:p>
    <w:p w:rsidR="00A52304" w:rsidRDefault="00235960" w:rsidP="00235960">
      <w:pPr>
        <w:ind w:left="5664"/>
        <w:rPr>
          <w:b/>
          <w:bCs/>
          <w:sz w:val="20"/>
          <w:szCs w:val="20"/>
        </w:rPr>
      </w:pPr>
      <w:r>
        <w:rPr>
          <w:bCs/>
        </w:rPr>
        <w:t xml:space="preserve">  </w:t>
      </w:r>
    </w:p>
    <w:p w:rsidR="00A52304" w:rsidRPr="00DD4A0C" w:rsidRDefault="009B3B25" w:rsidP="009B3B25">
      <w:pPr>
        <w:pStyle w:val="Normlnweb"/>
        <w:tabs>
          <w:tab w:val="left" w:pos="7020"/>
        </w:tabs>
        <w:rPr>
          <w:b/>
          <w:sz w:val="16"/>
          <w:szCs w:val="16"/>
        </w:rPr>
      </w:pPr>
      <w:r w:rsidRPr="00DD4A0C">
        <w:rPr>
          <w:b/>
          <w:sz w:val="16"/>
          <w:szCs w:val="16"/>
        </w:rPr>
        <w:tab/>
      </w:r>
    </w:p>
    <w:p w:rsidR="00A52304" w:rsidRPr="00DD4A0C" w:rsidRDefault="00C456DA" w:rsidP="00C456DA">
      <w:pPr>
        <w:tabs>
          <w:tab w:val="left" w:pos="2640"/>
        </w:tabs>
        <w:rPr>
          <w:b/>
          <w:bCs/>
          <w:sz w:val="16"/>
          <w:szCs w:val="16"/>
          <w:u w:val="single"/>
        </w:rPr>
      </w:pPr>
      <w:r w:rsidRPr="00DD4A0C">
        <w:rPr>
          <w:bCs/>
        </w:rPr>
        <w:tab/>
      </w:r>
    </w:p>
    <w:p w:rsidR="00A52304" w:rsidRPr="00DD4A0C" w:rsidRDefault="008421EB" w:rsidP="00A52304">
      <w:pPr>
        <w:jc w:val="center"/>
        <w:rPr>
          <w:b/>
          <w:i/>
        </w:rPr>
      </w:pPr>
      <w:r>
        <w:rPr>
          <w:b/>
          <w:bCs/>
        </w:rPr>
        <w:t xml:space="preserve">V E Ř E J N O P R Á V N Í  </w:t>
      </w:r>
      <w:r w:rsidR="00A52304" w:rsidRPr="00DD4A0C">
        <w:rPr>
          <w:b/>
          <w:bCs/>
        </w:rPr>
        <w:t>S M L O U V A</w:t>
      </w:r>
    </w:p>
    <w:p w:rsidR="00A52304" w:rsidRPr="00DD4A0C" w:rsidRDefault="00A52304" w:rsidP="00A52304">
      <w:pPr>
        <w:tabs>
          <w:tab w:val="left" w:pos="3600"/>
        </w:tabs>
        <w:jc w:val="center"/>
        <w:rPr>
          <w:sz w:val="22"/>
          <w:szCs w:val="22"/>
        </w:rPr>
      </w:pPr>
      <w:r w:rsidRPr="00DD4A0C">
        <w:rPr>
          <w:sz w:val="22"/>
          <w:szCs w:val="22"/>
        </w:rPr>
        <w:t>o poskytnutí</w:t>
      </w:r>
      <w:r w:rsidR="00FD3D84" w:rsidRPr="00DD4A0C">
        <w:rPr>
          <w:sz w:val="22"/>
          <w:szCs w:val="22"/>
        </w:rPr>
        <w:t xml:space="preserve"> </w:t>
      </w:r>
      <w:r w:rsidR="008421EB">
        <w:rPr>
          <w:sz w:val="22"/>
          <w:szCs w:val="22"/>
        </w:rPr>
        <w:t>dotace</w:t>
      </w:r>
      <w:r w:rsidR="00FD3D84" w:rsidRPr="00DD4A0C">
        <w:rPr>
          <w:sz w:val="22"/>
          <w:szCs w:val="22"/>
        </w:rPr>
        <w:t xml:space="preserve"> z rozpočtu</w:t>
      </w:r>
      <w:r w:rsidRPr="00DD4A0C">
        <w:rPr>
          <w:sz w:val="22"/>
          <w:szCs w:val="22"/>
        </w:rPr>
        <w:t xml:space="preserve"> </w:t>
      </w:r>
    </w:p>
    <w:p w:rsidR="00A52304" w:rsidRDefault="00A52304" w:rsidP="00A52304">
      <w:pPr>
        <w:tabs>
          <w:tab w:val="left" w:pos="3600"/>
        </w:tabs>
        <w:jc w:val="center"/>
        <w:rPr>
          <w:sz w:val="22"/>
          <w:szCs w:val="22"/>
        </w:rPr>
      </w:pPr>
      <w:r w:rsidRPr="00DD4A0C">
        <w:rPr>
          <w:sz w:val="22"/>
          <w:szCs w:val="22"/>
        </w:rPr>
        <w:t>Karlovarského kraje – odboru regionálního rozvoje</w:t>
      </w:r>
    </w:p>
    <w:p w:rsidR="0025186B" w:rsidRPr="00DD4A0C" w:rsidRDefault="0025186B" w:rsidP="00A52304">
      <w:pPr>
        <w:tabs>
          <w:tab w:val="left" w:pos="36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A52304" w:rsidRPr="00DD4A0C" w:rsidRDefault="00A52304" w:rsidP="00A52304">
      <w:pPr>
        <w:tabs>
          <w:tab w:val="left" w:pos="3600"/>
        </w:tabs>
        <w:jc w:val="center"/>
        <w:rPr>
          <w:sz w:val="22"/>
          <w:szCs w:val="20"/>
        </w:rPr>
      </w:pPr>
    </w:p>
    <w:p w:rsidR="00A52304" w:rsidRDefault="00A52304" w:rsidP="00A52304">
      <w:pPr>
        <w:jc w:val="both"/>
        <w:rPr>
          <w:sz w:val="22"/>
          <w:szCs w:val="20"/>
        </w:rPr>
      </w:pPr>
      <w:r w:rsidRPr="00DD4A0C">
        <w:rPr>
          <w:sz w:val="22"/>
          <w:szCs w:val="20"/>
        </w:rPr>
        <w:t>Smlouva se uzavírá mezi:</w:t>
      </w:r>
    </w:p>
    <w:p w:rsidR="00C73CFF" w:rsidRPr="00DD4A0C" w:rsidRDefault="00C73CFF" w:rsidP="00A52304">
      <w:pPr>
        <w:jc w:val="both"/>
        <w:rPr>
          <w:sz w:val="22"/>
          <w:szCs w:val="20"/>
        </w:rPr>
      </w:pPr>
    </w:p>
    <w:p w:rsidR="00A52304" w:rsidRPr="00DD4A0C" w:rsidRDefault="00A52304" w:rsidP="00A52304">
      <w:pPr>
        <w:jc w:val="both"/>
        <w:rPr>
          <w:b/>
          <w:sz w:val="22"/>
          <w:szCs w:val="20"/>
        </w:rPr>
      </w:pPr>
      <w:r w:rsidRPr="00DD4A0C">
        <w:rPr>
          <w:b/>
          <w:sz w:val="22"/>
          <w:szCs w:val="20"/>
        </w:rPr>
        <w:t>Karlovarský</w:t>
      </w:r>
      <w:r w:rsidR="00B36CA2" w:rsidRPr="00DD4A0C">
        <w:rPr>
          <w:b/>
          <w:sz w:val="22"/>
          <w:szCs w:val="20"/>
        </w:rPr>
        <w:t xml:space="preserve">m </w:t>
      </w:r>
      <w:r w:rsidRPr="00DD4A0C">
        <w:rPr>
          <w:b/>
          <w:sz w:val="22"/>
          <w:szCs w:val="20"/>
        </w:rPr>
        <w:t>kraj</w:t>
      </w:r>
      <w:r w:rsidR="00B36CA2" w:rsidRPr="00DD4A0C">
        <w:rPr>
          <w:b/>
          <w:sz w:val="22"/>
          <w:szCs w:val="20"/>
        </w:rPr>
        <w:t>em</w:t>
      </w:r>
    </w:p>
    <w:p w:rsidR="00A52304" w:rsidRPr="00DD4A0C" w:rsidRDefault="00A52304" w:rsidP="00B36CA2">
      <w:pPr>
        <w:ind w:left="180"/>
        <w:jc w:val="both"/>
        <w:rPr>
          <w:sz w:val="22"/>
          <w:szCs w:val="20"/>
        </w:rPr>
      </w:pPr>
      <w:r w:rsidRPr="00DD4A0C">
        <w:rPr>
          <w:sz w:val="22"/>
          <w:szCs w:val="20"/>
        </w:rPr>
        <w:t>Sídlo:</w:t>
      </w:r>
      <w:r w:rsidRPr="00DD4A0C">
        <w:rPr>
          <w:sz w:val="22"/>
          <w:szCs w:val="20"/>
        </w:rPr>
        <w:tab/>
      </w:r>
      <w:r w:rsidRPr="00DD4A0C">
        <w:rPr>
          <w:sz w:val="22"/>
          <w:szCs w:val="20"/>
        </w:rPr>
        <w:tab/>
      </w:r>
      <w:r w:rsidRPr="00DD4A0C">
        <w:rPr>
          <w:sz w:val="22"/>
          <w:szCs w:val="20"/>
        </w:rPr>
        <w:tab/>
      </w:r>
      <w:r w:rsidR="00DD4A0C" w:rsidRPr="00DD4A0C">
        <w:rPr>
          <w:sz w:val="22"/>
          <w:szCs w:val="20"/>
        </w:rPr>
        <w:tab/>
      </w:r>
      <w:r w:rsidR="00287DD6">
        <w:rPr>
          <w:sz w:val="22"/>
          <w:szCs w:val="20"/>
        </w:rPr>
        <w:tab/>
      </w:r>
      <w:r w:rsidRPr="00DD4A0C">
        <w:rPr>
          <w:sz w:val="22"/>
          <w:szCs w:val="20"/>
        </w:rPr>
        <w:t xml:space="preserve">Závodní 353/88, 360 </w:t>
      </w:r>
      <w:r w:rsidR="0025186B">
        <w:rPr>
          <w:sz w:val="22"/>
          <w:szCs w:val="20"/>
        </w:rPr>
        <w:t>06</w:t>
      </w:r>
      <w:r w:rsidRPr="00DD4A0C">
        <w:rPr>
          <w:sz w:val="22"/>
          <w:szCs w:val="20"/>
        </w:rPr>
        <w:t xml:space="preserve"> Karlovy Vary</w:t>
      </w:r>
    </w:p>
    <w:p w:rsidR="00A52304" w:rsidRPr="00DD4A0C" w:rsidRDefault="00A52304" w:rsidP="00B36CA2">
      <w:pPr>
        <w:ind w:left="180"/>
        <w:jc w:val="both"/>
        <w:rPr>
          <w:sz w:val="22"/>
          <w:szCs w:val="20"/>
        </w:rPr>
      </w:pPr>
      <w:r w:rsidRPr="00DD4A0C">
        <w:rPr>
          <w:sz w:val="22"/>
          <w:szCs w:val="20"/>
        </w:rPr>
        <w:t>IČ</w:t>
      </w:r>
      <w:r w:rsidR="005A3FC8">
        <w:rPr>
          <w:sz w:val="22"/>
          <w:szCs w:val="20"/>
        </w:rPr>
        <w:t>O</w:t>
      </w:r>
      <w:r w:rsidRPr="00DD4A0C">
        <w:rPr>
          <w:sz w:val="22"/>
          <w:szCs w:val="20"/>
        </w:rPr>
        <w:t>:</w:t>
      </w:r>
      <w:r w:rsidRPr="00DD4A0C">
        <w:rPr>
          <w:sz w:val="22"/>
          <w:szCs w:val="20"/>
        </w:rPr>
        <w:tab/>
      </w:r>
      <w:r w:rsidRPr="00DD4A0C">
        <w:rPr>
          <w:sz w:val="22"/>
          <w:szCs w:val="20"/>
        </w:rPr>
        <w:tab/>
      </w:r>
      <w:r w:rsidRPr="00DD4A0C">
        <w:rPr>
          <w:sz w:val="22"/>
          <w:szCs w:val="20"/>
        </w:rPr>
        <w:tab/>
      </w:r>
      <w:r w:rsidR="00DD4A0C" w:rsidRPr="00DD4A0C">
        <w:rPr>
          <w:sz w:val="22"/>
          <w:szCs w:val="20"/>
        </w:rPr>
        <w:tab/>
      </w:r>
      <w:r w:rsidR="00287DD6">
        <w:rPr>
          <w:sz w:val="22"/>
          <w:szCs w:val="20"/>
        </w:rPr>
        <w:tab/>
      </w:r>
      <w:r w:rsidRPr="00DD4A0C">
        <w:rPr>
          <w:sz w:val="22"/>
          <w:szCs w:val="20"/>
        </w:rPr>
        <w:t>70891168</w:t>
      </w:r>
    </w:p>
    <w:p w:rsidR="00A52304" w:rsidRPr="00DD4A0C" w:rsidRDefault="00A52304" w:rsidP="00B36CA2">
      <w:pPr>
        <w:pStyle w:val="Normlnweb"/>
        <w:ind w:left="180"/>
        <w:rPr>
          <w:sz w:val="22"/>
          <w:szCs w:val="22"/>
        </w:rPr>
      </w:pPr>
      <w:r w:rsidRPr="00DD4A0C">
        <w:rPr>
          <w:sz w:val="22"/>
          <w:szCs w:val="22"/>
        </w:rPr>
        <w:t>DI</w:t>
      </w:r>
      <w:r w:rsidR="00B36CA2" w:rsidRPr="00DD4A0C">
        <w:rPr>
          <w:sz w:val="22"/>
          <w:szCs w:val="22"/>
        </w:rPr>
        <w:t xml:space="preserve">Č:                            </w:t>
      </w:r>
      <w:r w:rsidR="00DD4A0C" w:rsidRPr="00DD4A0C">
        <w:rPr>
          <w:sz w:val="22"/>
          <w:szCs w:val="22"/>
        </w:rPr>
        <w:tab/>
      </w:r>
      <w:r w:rsidR="00287DD6">
        <w:rPr>
          <w:sz w:val="22"/>
          <w:szCs w:val="22"/>
        </w:rPr>
        <w:tab/>
      </w:r>
      <w:r w:rsidRPr="00DD4A0C">
        <w:rPr>
          <w:sz w:val="22"/>
          <w:szCs w:val="22"/>
        </w:rPr>
        <w:t>CZ70891168</w:t>
      </w:r>
      <w:r w:rsidR="00B36CA2" w:rsidRPr="00DD4A0C">
        <w:rPr>
          <w:sz w:val="22"/>
          <w:szCs w:val="22"/>
        </w:rPr>
        <w:t xml:space="preserve"> </w:t>
      </w:r>
    </w:p>
    <w:p w:rsidR="00A52304" w:rsidRPr="00DD4A0C" w:rsidRDefault="0025186B" w:rsidP="00B36CA2">
      <w:pPr>
        <w:ind w:left="180"/>
        <w:jc w:val="both"/>
        <w:rPr>
          <w:sz w:val="22"/>
          <w:szCs w:val="20"/>
        </w:rPr>
      </w:pPr>
      <w:r>
        <w:rPr>
          <w:sz w:val="22"/>
          <w:szCs w:val="20"/>
        </w:rPr>
        <w:t>Zastoupený</w:t>
      </w:r>
      <w:r w:rsidR="00BF2581" w:rsidRPr="00DD4A0C">
        <w:rPr>
          <w:sz w:val="22"/>
          <w:szCs w:val="20"/>
        </w:rPr>
        <w:t>:</w:t>
      </w:r>
      <w:r w:rsidR="00BF2581" w:rsidRPr="00DD4A0C">
        <w:rPr>
          <w:sz w:val="22"/>
          <w:szCs w:val="20"/>
        </w:rPr>
        <w:tab/>
      </w:r>
      <w:r w:rsidR="00BF2581" w:rsidRPr="00DD4A0C">
        <w:rPr>
          <w:sz w:val="22"/>
          <w:szCs w:val="20"/>
        </w:rPr>
        <w:tab/>
      </w:r>
      <w:r w:rsidR="00DD4A0C" w:rsidRPr="00DD4A0C">
        <w:rPr>
          <w:sz w:val="22"/>
          <w:szCs w:val="20"/>
        </w:rPr>
        <w:tab/>
      </w:r>
      <w:r w:rsidR="00287DD6">
        <w:rPr>
          <w:sz w:val="22"/>
          <w:szCs w:val="20"/>
        </w:rPr>
        <w:tab/>
      </w:r>
      <w:r w:rsidR="00E17B45">
        <w:rPr>
          <w:sz w:val="22"/>
          <w:szCs w:val="20"/>
        </w:rPr>
        <w:t>Ing. Josef Janů, člen</w:t>
      </w:r>
      <w:r w:rsidR="00C73CFF">
        <w:rPr>
          <w:sz w:val="22"/>
          <w:szCs w:val="20"/>
        </w:rPr>
        <w:t xml:space="preserve"> Rady Karlovarského kraje</w:t>
      </w:r>
    </w:p>
    <w:p w:rsidR="00A52304" w:rsidRPr="00DD4A0C" w:rsidRDefault="00A52304" w:rsidP="00B36CA2">
      <w:pPr>
        <w:ind w:left="180"/>
        <w:jc w:val="both"/>
        <w:rPr>
          <w:sz w:val="22"/>
          <w:szCs w:val="20"/>
        </w:rPr>
      </w:pPr>
      <w:r w:rsidRPr="00DD4A0C">
        <w:rPr>
          <w:sz w:val="22"/>
          <w:szCs w:val="20"/>
        </w:rPr>
        <w:t>Bankovní spojení:</w:t>
      </w:r>
      <w:r w:rsidRPr="00DD4A0C">
        <w:rPr>
          <w:sz w:val="22"/>
          <w:szCs w:val="20"/>
        </w:rPr>
        <w:tab/>
      </w:r>
      <w:r w:rsidR="00DD4A0C" w:rsidRPr="00DD4A0C">
        <w:rPr>
          <w:sz w:val="22"/>
          <w:szCs w:val="20"/>
        </w:rPr>
        <w:tab/>
      </w:r>
      <w:r w:rsidR="00287DD6">
        <w:rPr>
          <w:sz w:val="22"/>
          <w:szCs w:val="20"/>
        </w:rPr>
        <w:tab/>
      </w:r>
      <w:r w:rsidRPr="00DD4A0C">
        <w:rPr>
          <w:sz w:val="22"/>
          <w:szCs w:val="20"/>
        </w:rPr>
        <w:t>Komerční banka, a.s., pobočka Karlovy Vary</w:t>
      </w:r>
    </w:p>
    <w:p w:rsidR="00A52304" w:rsidRDefault="00A52304" w:rsidP="00372F64">
      <w:pPr>
        <w:ind w:left="180"/>
        <w:jc w:val="both"/>
        <w:rPr>
          <w:sz w:val="22"/>
          <w:szCs w:val="20"/>
        </w:rPr>
      </w:pPr>
      <w:r w:rsidRPr="00DD4A0C">
        <w:rPr>
          <w:sz w:val="22"/>
          <w:szCs w:val="20"/>
        </w:rPr>
        <w:t>Číslo účtu:</w:t>
      </w:r>
      <w:r w:rsidR="00372F64">
        <w:rPr>
          <w:sz w:val="22"/>
          <w:szCs w:val="20"/>
        </w:rPr>
        <w:tab/>
      </w:r>
      <w:r w:rsidR="00372F64">
        <w:rPr>
          <w:sz w:val="22"/>
          <w:szCs w:val="20"/>
        </w:rPr>
        <w:tab/>
      </w:r>
      <w:r w:rsidR="00372F64">
        <w:rPr>
          <w:sz w:val="22"/>
          <w:szCs w:val="20"/>
        </w:rPr>
        <w:tab/>
      </w:r>
      <w:r w:rsidR="00287DD6">
        <w:rPr>
          <w:sz w:val="22"/>
          <w:szCs w:val="20"/>
        </w:rPr>
        <w:tab/>
      </w:r>
      <w:r w:rsidR="008B6613">
        <w:rPr>
          <w:sz w:val="22"/>
          <w:szCs w:val="20"/>
        </w:rPr>
        <w:t>xxx</w:t>
      </w:r>
    </w:p>
    <w:p w:rsidR="00372F64" w:rsidRPr="00DD4A0C" w:rsidRDefault="00372F64" w:rsidP="00372F64">
      <w:pPr>
        <w:ind w:left="180"/>
        <w:jc w:val="both"/>
        <w:rPr>
          <w:sz w:val="22"/>
          <w:szCs w:val="20"/>
        </w:rPr>
      </w:pPr>
    </w:p>
    <w:p w:rsidR="00A52304" w:rsidRPr="00DD4A0C" w:rsidRDefault="00A52304" w:rsidP="00B36CA2">
      <w:pPr>
        <w:ind w:left="180"/>
        <w:jc w:val="both"/>
        <w:rPr>
          <w:sz w:val="22"/>
          <w:szCs w:val="20"/>
        </w:rPr>
      </w:pPr>
      <w:r w:rsidRPr="00DD4A0C">
        <w:rPr>
          <w:sz w:val="22"/>
          <w:szCs w:val="20"/>
        </w:rPr>
        <w:t>(dále jen „</w:t>
      </w:r>
      <w:r w:rsidR="00D02927">
        <w:rPr>
          <w:sz w:val="22"/>
          <w:szCs w:val="20"/>
        </w:rPr>
        <w:t>poskytovatel</w:t>
      </w:r>
      <w:r w:rsidRPr="00DD4A0C">
        <w:rPr>
          <w:sz w:val="22"/>
          <w:szCs w:val="20"/>
        </w:rPr>
        <w:t>“)</w:t>
      </w:r>
    </w:p>
    <w:p w:rsidR="00A52304" w:rsidRPr="00DD4A0C" w:rsidRDefault="00A52304" w:rsidP="00A52304">
      <w:pPr>
        <w:jc w:val="both"/>
        <w:rPr>
          <w:sz w:val="22"/>
          <w:szCs w:val="20"/>
        </w:rPr>
      </w:pPr>
      <w:r w:rsidRPr="00DD4A0C">
        <w:rPr>
          <w:sz w:val="22"/>
          <w:szCs w:val="20"/>
        </w:rPr>
        <w:t>a</w:t>
      </w:r>
    </w:p>
    <w:p w:rsidR="00366DC5" w:rsidRPr="00372F64" w:rsidRDefault="00366DC5" w:rsidP="00366DC5">
      <w:pPr>
        <w:jc w:val="both"/>
        <w:rPr>
          <w:sz w:val="22"/>
          <w:szCs w:val="22"/>
        </w:rPr>
      </w:pPr>
    </w:p>
    <w:p w:rsidR="00366DC5" w:rsidRPr="008D56FD" w:rsidRDefault="00C26FA4" w:rsidP="00366DC5">
      <w:pPr>
        <w:jc w:val="both"/>
        <w:rPr>
          <w:b/>
          <w:sz w:val="22"/>
          <w:szCs w:val="22"/>
        </w:rPr>
      </w:pPr>
      <w:r w:rsidRPr="008D56FD">
        <w:rPr>
          <w:b/>
          <w:sz w:val="22"/>
          <w:szCs w:val="22"/>
        </w:rPr>
        <w:t>Město Cheb</w:t>
      </w:r>
    </w:p>
    <w:p w:rsidR="00366DC5" w:rsidRPr="008D56FD" w:rsidRDefault="00366DC5" w:rsidP="00366DC5">
      <w:pPr>
        <w:jc w:val="both"/>
        <w:rPr>
          <w:sz w:val="22"/>
          <w:szCs w:val="22"/>
        </w:rPr>
      </w:pPr>
      <w:r w:rsidRPr="008D56FD">
        <w:rPr>
          <w:sz w:val="22"/>
          <w:szCs w:val="22"/>
        </w:rPr>
        <w:t>Sídlo:</w:t>
      </w:r>
      <w:r w:rsidR="00372F64" w:rsidRPr="008D56FD">
        <w:rPr>
          <w:sz w:val="22"/>
          <w:szCs w:val="22"/>
        </w:rPr>
        <w:t xml:space="preserve"> </w:t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C26FA4" w:rsidRPr="008D56FD">
        <w:rPr>
          <w:sz w:val="22"/>
          <w:szCs w:val="22"/>
        </w:rPr>
        <w:t>Náměstí Krále Jiřího z Poděbrad 1/14, 350 20, Cheb</w:t>
      </w:r>
    </w:p>
    <w:p w:rsidR="002F1270" w:rsidRPr="008D56FD" w:rsidRDefault="002F1270" w:rsidP="00366DC5">
      <w:pPr>
        <w:jc w:val="both"/>
        <w:rPr>
          <w:sz w:val="22"/>
          <w:szCs w:val="22"/>
        </w:rPr>
      </w:pPr>
      <w:r w:rsidRPr="008D56FD">
        <w:rPr>
          <w:sz w:val="22"/>
          <w:szCs w:val="22"/>
        </w:rPr>
        <w:t>Telefon, fax:</w:t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8B6613">
        <w:rPr>
          <w:sz w:val="22"/>
          <w:szCs w:val="22"/>
        </w:rPr>
        <w:t>xxx</w:t>
      </w:r>
      <w:bookmarkStart w:id="0" w:name="_GoBack"/>
      <w:bookmarkEnd w:id="0"/>
    </w:p>
    <w:p w:rsidR="00366DC5" w:rsidRPr="008D56FD" w:rsidRDefault="00366DC5" w:rsidP="00366DC5">
      <w:pPr>
        <w:jc w:val="both"/>
        <w:rPr>
          <w:sz w:val="22"/>
          <w:szCs w:val="22"/>
        </w:rPr>
      </w:pPr>
      <w:r w:rsidRPr="008D56FD">
        <w:rPr>
          <w:sz w:val="22"/>
          <w:szCs w:val="22"/>
        </w:rPr>
        <w:t>IČO:</w:t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C26FA4" w:rsidRPr="008D56FD">
        <w:rPr>
          <w:sz w:val="22"/>
          <w:szCs w:val="22"/>
        </w:rPr>
        <w:t>00253979</w:t>
      </w:r>
    </w:p>
    <w:p w:rsidR="00366DC5" w:rsidRPr="008D56FD" w:rsidRDefault="00366DC5" w:rsidP="00366DC5">
      <w:pPr>
        <w:jc w:val="both"/>
        <w:rPr>
          <w:sz w:val="22"/>
          <w:szCs w:val="22"/>
        </w:rPr>
      </w:pPr>
      <w:r w:rsidRPr="008D56FD">
        <w:rPr>
          <w:sz w:val="22"/>
          <w:szCs w:val="22"/>
        </w:rPr>
        <w:t>DIČ:</w:t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C26FA4" w:rsidRPr="008D56FD">
        <w:rPr>
          <w:sz w:val="22"/>
          <w:szCs w:val="22"/>
        </w:rPr>
        <w:t>CZ00253979</w:t>
      </w:r>
    </w:p>
    <w:p w:rsidR="002F1270" w:rsidRPr="008D56FD" w:rsidRDefault="002F1270" w:rsidP="00366DC5">
      <w:pPr>
        <w:jc w:val="both"/>
        <w:rPr>
          <w:sz w:val="22"/>
          <w:szCs w:val="22"/>
        </w:rPr>
      </w:pPr>
      <w:r w:rsidRPr="008D56FD">
        <w:rPr>
          <w:sz w:val="22"/>
          <w:szCs w:val="22"/>
        </w:rPr>
        <w:t>Právní forma žadatele:</w:t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2C49EA" w:rsidRPr="008D56FD">
        <w:rPr>
          <w:sz w:val="22"/>
          <w:szCs w:val="22"/>
        </w:rPr>
        <w:t>Obec</w:t>
      </w:r>
    </w:p>
    <w:p w:rsidR="00366DC5" w:rsidRPr="008D56FD" w:rsidRDefault="00366DC5" w:rsidP="00366DC5">
      <w:pPr>
        <w:jc w:val="both"/>
        <w:rPr>
          <w:sz w:val="22"/>
          <w:szCs w:val="22"/>
        </w:rPr>
      </w:pPr>
      <w:r w:rsidRPr="008D56FD">
        <w:rPr>
          <w:sz w:val="22"/>
          <w:szCs w:val="22"/>
        </w:rPr>
        <w:t>Zastoupený:</w:t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C26FA4" w:rsidRPr="008D56FD">
        <w:rPr>
          <w:sz w:val="22"/>
          <w:szCs w:val="22"/>
        </w:rPr>
        <w:t>Mgr. Antonín Jalovec, starosta</w:t>
      </w:r>
    </w:p>
    <w:p w:rsidR="00366DC5" w:rsidRPr="008D56FD" w:rsidRDefault="002F1270" w:rsidP="00366DC5">
      <w:pPr>
        <w:jc w:val="both"/>
        <w:rPr>
          <w:sz w:val="22"/>
          <w:szCs w:val="22"/>
        </w:rPr>
      </w:pPr>
      <w:r w:rsidRPr="008D56FD">
        <w:rPr>
          <w:sz w:val="22"/>
          <w:szCs w:val="22"/>
        </w:rPr>
        <w:t>Registrace ve veřejném</w:t>
      </w:r>
      <w:r w:rsidR="00372F64" w:rsidRPr="008D56FD">
        <w:rPr>
          <w:sz w:val="22"/>
          <w:szCs w:val="22"/>
        </w:rPr>
        <w:t xml:space="preserve"> </w:t>
      </w:r>
      <w:r w:rsidRPr="008D56FD">
        <w:rPr>
          <w:sz w:val="22"/>
          <w:szCs w:val="22"/>
        </w:rPr>
        <w:t>rejstříku:</w:t>
      </w:r>
      <w:r w:rsidR="00372F64" w:rsidRPr="008D56FD">
        <w:rPr>
          <w:sz w:val="22"/>
          <w:szCs w:val="22"/>
        </w:rPr>
        <w:tab/>
        <w:t>-</w:t>
      </w:r>
    </w:p>
    <w:p w:rsidR="00366DC5" w:rsidRPr="008D56FD" w:rsidRDefault="00366DC5" w:rsidP="00366DC5">
      <w:pPr>
        <w:jc w:val="both"/>
        <w:rPr>
          <w:sz w:val="22"/>
          <w:szCs w:val="22"/>
        </w:rPr>
      </w:pPr>
      <w:r w:rsidRPr="008D56FD">
        <w:rPr>
          <w:sz w:val="22"/>
          <w:szCs w:val="22"/>
        </w:rPr>
        <w:t>Bankovní spojení:</w:t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C26FA4" w:rsidRPr="008D56FD">
        <w:rPr>
          <w:sz w:val="22"/>
          <w:szCs w:val="22"/>
        </w:rPr>
        <w:t>Česká národní banka, pobočka Praha 1</w:t>
      </w:r>
    </w:p>
    <w:p w:rsidR="00366DC5" w:rsidRPr="008D56FD" w:rsidRDefault="00366DC5" w:rsidP="00366DC5">
      <w:pPr>
        <w:jc w:val="both"/>
        <w:rPr>
          <w:sz w:val="22"/>
          <w:szCs w:val="22"/>
        </w:rPr>
      </w:pPr>
      <w:r w:rsidRPr="008D56FD">
        <w:rPr>
          <w:sz w:val="22"/>
          <w:szCs w:val="22"/>
        </w:rPr>
        <w:t>Číslo účtu:</w:t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372F64" w:rsidRPr="008D56FD">
        <w:rPr>
          <w:sz w:val="22"/>
          <w:szCs w:val="22"/>
        </w:rPr>
        <w:tab/>
      </w:r>
      <w:r w:rsidR="008B6613">
        <w:rPr>
          <w:sz w:val="22"/>
          <w:szCs w:val="22"/>
        </w:rPr>
        <w:t>xxx</w:t>
      </w:r>
    </w:p>
    <w:p w:rsidR="00372F64" w:rsidRPr="00372F64" w:rsidRDefault="00372F64" w:rsidP="00366DC5">
      <w:pPr>
        <w:jc w:val="both"/>
        <w:rPr>
          <w:sz w:val="22"/>
          <w:szCs w:val="22"/>
        </w:rPr>
      </w:pPr>
    </w:p>
    <w:p w:rsidR="00366DC5" w:rsidRPr="00372F64" w:rsidRDefault="00366DC5" w:rsidP="00366DC5">
      <w:pPr>
        <w:jc w:val="both"/>
        <w:rPr>
          <w:sz w:val="22"/>
          <w:szCs w:val="22"/>
        </w:rPr>
      </w:pPr>
      <w:r w:rsidRPr="00372F64">
        <w:rPr>
          <w:sz w:val="22"/>
          <w:szCs w:val="22"/>
        </w:rPr>
        <w:t>(dále jen „</w:t>
      </w:r>
      <w:r w:rsidR="002F1270" w:rsidRPr="00372F64">
        <w:rPr>
          <w:sz w:val="22"/>
          <w:szCs w:val="22"/>
        </w:rPr>
        <w:t>příjemce</w:t>
      </w:r>
      <w:r w:rsidRPr="00372F64">
        <w:rPr>
          <w:sz w:val="22"/>
          <w:szCs w:val="22"/>
        </w:rPr>
        <w:t>“)</w:t>
      </w:r>
    </w:p>
    <w:p w:rsidR="00366DC5" w:rsidRPr="00D3536C" w:rsidRDefault="00366DC5" w:rsidP="00366DC5">
      <w:pPr>
        <w:jc w:val="both"/>
        <w:rPr>
          <w:sz w:val="22"/>
          <w:szCs w:val="22"/>
        </w:rPr>
      </w:pPr>
    </w:p>
    <w:p w:rsidR="00235960" w:rsidRDefault="00235960" w:rsidP="00A52304">
      <w:pPr>
        <w:jc w:val="center"/>
        <w:rPr>
          <w:b/>
          <w:bCs/>
          <w:sz w:val="22"/>
          <w:szCs w:val="20"/>
        </w:rPr>
      </w:pPr>
    </w:p>
    <w:p w:rsidR="00E20554" w:rsidRPr="00DD4A0C" w:rsidRDefault="00E20554" w:rsidP="00A52304">
      <w:pPr>
        <w:jc w:val="center"/>
        <w:rPr>
          <w:b/>
          <w:bCs/>
          <w:sz w:val="22"/>
          <w:szCs w:val="20"/>
        </w:rPr>
      </w:pPr>
    </w:p>
    <w:p w:rsidR="00A52304" w:rsidRPr="00DD4A0C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Čl. I.</w:t>
      </w:r>
    </w:p>
    <w:p w:rsidR="00A52304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Obecné ustanovení</w:t>
      </w:r>
    </w:p>
    <w:p w:rsidR="00E20554" w:rsidRPr="00DD4A0C" w:rsidRDefault="00E20554" w:rsidP="00A52304">
      <w:pPr>
        <w:jc w:val="center"/>
        <w:rPr>
          <w:sz w:val="16"/>
          <w:szCs w:val="16"/>
        </w:rPr>
      </w:pPr>
    </w:p>
    <w:p w:rsidR="00A52304" w:rsidRPr="00233128" w:rsidRDefault="00A52304" w:rsidP="00233128">
      <w:pPr>
        <w:pStyle w:val="Odstavecseseznamem"/>
        <w:numPr>
          <w:ilvl w:val="0"/>
          <w:numId w:val="11"/>
        </w:numPr>
        <w:tabs>
          <w:tab w:val="left" w:pos="360"/>
        </w:tabs>
        <w:ind w:left="284" w:hanging="284"/>
        <w:jc w:val="both"/>
        <w:rPr>
          <w:sz w:val="22"/>
          <w:szCs w:val="20"/>
        </w:rPr>
      </w:pPr>
      <w:r w:rsidRPr="00233128">
        <w:rPr>
          <w:sz w:val="22"/>
          <w:szCs w:val="20"/>
        </w:rPr>
        <w:t>Ve smyslu zákona č. 129/2000 Sb., o krajích</w:t>
      </w:r>
      <w:r w:rsidR="00FB3576" w:rsidRPr="00233128">
        <w:rPr>
          <w:sz w:val="22"/>
          <w:szCs w:val="20"/>
        </w:rPr>
        <w:t xml:space="preserve"> (krajské zřízení)</w:t>
      </w:r>
      <w:r w:rsidRPr="00233128">
        <w:rPr>
          <w:sz w:val="22"/>
          <w:szCs w:val="20"/>
        </w:rPr>
        <w:t>, ve znění pozdějších předpisů</w:t>
      </w:r>
      <w:r w:rsidR="008421EB" w:rsidRPr="00233128">
        <w:rPr>
          <w:sz w:val="22"/>
          <w:szCs w:val="20"/>
        </w:rPr>
        <w:t xml:space="preserve"> (dále jen „</w:t>
      </w:r>
      <w:r w:rsidR="008421EB" w:rsidRPr="00233128">
        <w:rPr>
          <w:i/>
          <w:sz w:val="22"/>
          <w:szCs w:val="20"/>
        </w:rPr>
        <w:t>zákon o krajích“</w:t>
      </w:r>
      <w:r w:rsidR="008421EB" w:rsidRPr="00233128">
        <w:rPr>
          <w:sz w:val="22"/>
          <w:szCs w:val="20"/>
        </w:rPr>
        <w:t>)</w:t>
      </w:r>
      <w:r w:rsidRPr="00233128">
        <w:rPr>
          <w:sz w:val="22"/>
          <w:szCs w:val="20"/>
        </w:rPr>
        <w:t>,</w:t>
      </w:r>
      <w:r w:rsidR="008421EB" w:rsidRPr="00233128">
        <w:rPr>
          <w:sz w:val="22"/>
          <w:szCs w:val="20"/>
        </w:rPr>
        <w:t xml:space="preserve"> z</w:t>
      </w:r>
      <w:r w:rsidRPr="00233128">
        <w:rPr>
          <w:sz w:val="22"/>
          <w:szCs w:val="20"/>
        </w:rPr>
        <w:t>ákona</w:t>
      </w:r>
      <w:r w:rsidR="008421EB" w:rsidRPr="00233128">
        <w:rPr>
          <w:sz w:val="22"/>
          <w:szCs w:val="20"/>
        </w:rPr>
        <w:t xml:space="preserve"> </w:t>
      </w:r>
      <w:r w:rsidRPr="00233128">
        <w:rPr>
          <w:sz w:val="22"/>
          <w:szCs w:val="20"/>
        </w:rPr>
        <w:t xml:space="preserve">č. 250/2000 Sb., o rozpočtových pravidlech územních rozpočtů, ve znění pozdějších předpisů (dále jen „zákon o rozpočtových pravidlech územních rozpočtů“) a ve smyslu Pravidel Zastupitelstva Karlovarského kraje pro hodnocení žádostí a poskytování </w:t>
      </w:r>
      <w:r w:rsidR="007B2DF6" w:rsidRPr="00233128">
        <w:rPr>
          <w:sz w:val="22"/>
          <w:szCs w:val="20"/>
        </w:rPr>
        <w:t>dotac</w:t>
      </w:r>
      <w:r w:rsidR="003D1099" w:rsidRPr="00233128">
        <w:rPr>
          <w:sz w:val="22"/>
          <w:szCs w:val="20"/>
        </w:rPr>
        <w:t>í</w:t>
      </w:r>
      <w:r w:rsidRPr="00233128">
        <w:rPr>
          <w:sz w:val="22"/>
          <w:szCs w:val="20"/>
        </w:rPr>
        <w:t xml:space="preserve"> z rozpočtu Karlovarského kraje – odboru regionálního rozvoje </w:t>
      </w:r>
      <w:r w:rsidR="003D1099" w:rsidRPr="00233128">
        <w:rPr>
          <w:sz w:val="22"/>
          <w:szCs w:val="20"/>
        </w:rPr>
        <w:t xml:space="preserve">na dotační program „Podpora rozvoje cyklistické infrastruktury v Karlovarském kraji“ </w:t>
      </w:r>
      <w:r w:rsidRPr="00233128">
        <w:rPr>
          <w:sz w:val="22"/>
          <w:szCs w:val="20"/>
        </w:rPr>
        <w:t xml:space="preserve">(dále jen </w:t>
      </w:r>
      <w:r w:rsidRPr="00233128">
        <w:rPr>
          <w:i/>
          <w:sz w:val="22"/>
          <w:szCs w:val="20"/>
        </w:rPr>
        <w:t>„pravidla“</w:t>
      </w:r>
      <w:r w:rsidRPr="00233128">
        <w:rPr>
          <w:sz w:val="22"/>
          <w:szCs w:val="20"/>
        </w:rPr>
        <w:t xml:space="preserve">) poskytuje </w:t>
      </w:r>
      <w:r w:rsidR="00D02927" w:rsidRPr="00233128">
        <w:rPr>
          <w:sz w:val="22"/>
          <w:szCs w:val="20"/>
        </w:rPr>
        <w:t>poskytovatel</w:t>
      </w:r>
      <w:r w:rsidRPr="00233128">
        <w:rPr>
          <w:sz w:val="22"/>
          <w:szCs w:val="20"/>
        </w:rPr>
        <w:t xml:space="preserve"> příjemci </w:t>
      </w:r>
      <w:r w:rsidR="00C52A4F" w:rsidRPr="00233128">
        <w:rPr>
          <w:sz w:val="22"/>
          <w:szCs w:val="20"/>
        </w:rPr>
        <w:t xml:space="preserve">dotaci </w:t>
      </w:r>
      <w:r w:rsidRPr="00233128">
        <w:rPr>
          <w:sz w:val="22"/>
          <w:szCs w:val="20"/>
        </w:rPr>
        <w:t>na účel uvedený v čl. II. této smlouvy a příjemce t</w:t>
      </w:r>
      <w:r w:rsidR="00D02927" w:rsidRPr="00233128">
        <w:rPr>
          <w:sz w:val="22"/>
          <w:szCs w:val="20"/>
        </w:rPr>
        <w:t>uto</w:t>
      </w:r>
      <w:r w:rsidRPr="00233128">
        <w:rPr>
          <w:sz w:val="22"/>
          <w:szCs w:val="20"/>
        </w:rPr>
        <w:t xml:space="preserve"> </w:t>
      </w:r>
      <w:r w:rsidR="00D02927" w:rsidRPr="00233128">
        <w:rPr>
          <w:sz w:val="22"/>
          <w:szCs w:val="20"/>
        </w:rPr>
        <w:t>dotaci</w:t>
      </w:r>
      <w:r w:rsidRPr="00233128">
        <w:rPr>
          <w:sz w:val="22"/>
          <w:szCs w:val="20"/>
        </w:rPr>
        <w:t xml:space="preserve"> přijímá.</w:t>
      </w:r>
    </w:p>
    <w:p w:rsidR="007B2DF6" w:rsidRDefault="007B2DF6" w:rsidP="00A52304">
      <w:pPr>
        <w:tabs>
          <w:tab w:val="left" w:pos="360"/>
        </w:tabs>
        <w:jc w:val="both"/>
        <w:rPr>
          <w:sz w:val="22"/>
          <w:szCs w:val="20"/>
        </w:rPr>
      </w:pPr>
    </w:p>
    <w:p w:rsidR="007B2DF6" w:rsidRDefault="007B2DF6" w:rsidP="00233128">
      <w:pPr>
        <w:pStyle w:val="Normlnweb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B3759A" w:rsidRDefault="00B3759A" w:rsidP="00B3759A">
      <w:pPr>
        <w:pStyle w:val="Odstavecseseznamem"/>
        <w:rPr>
          <w:sz w:val="22"/>
          <w:szCs w:val="22"/>
        </w:rPr>
      </w:pPr>
    </w:p>
    <w:p w:rsidR="00B3759A" w:rsidRPr="00B3759A" w:rsidRDefault="00B3759A" w:rsidP="00B3759A">
      <w:pPr>
        <w:pStyle w:val="Default"/>
        <w:numPr>
          <w:ilvl w:val="0"/>
          <w:numId w:val="11"/>
        </w:numPr>
        <w:ind w:left="284" w:hanging="284"/>
        <w:jc w:val="both"/>
      </w:pPr>
      <w:r w:rsidRPr="00B3759A">
        <w:rPr>
          <w:sz w:val="22"/>
          <w:szCs w:val="22"/>
        </w:rPr>
        <w:t xml:space="preserve">Dotace je slučitelná s podporou poskytnutou z rozpočtu jiných územních samosprávných celků, státního rozpočtu nebo strukturálních fondů Evropské unie, pokud to pravidla pro poskytnutí těchto podpor nevylučují. Dotace není slučitelná s další podporou poskytnutou z rozpočtu Karlovarského kraje. </w:t>
      </w:r>
    </w:p>
    <w:p w:rsidR="00B3759A" w:rsidRDefault="00B3759A" w:rsidP="00B3759A">
      <w:pPr>
        <w:pStyle w:val="Normlnweb"/>
        <w:ind w:left="284"/>
        <w:jc w:val="both"/>
        <w:rPr>
          <w:sz w:val="22"/>
          <w:szCs w:val="22"/>
        </w:rPr>
      </w:pPr>
    </w:p>
    <w:p w:rsidR="007B2DF6" w:rsidRDefault="007B2DF6" w:rsidP="007B2DF6">
      <w:pPr>
        <w:pStyle w:val="Normlnweb"/>
        <w:jc w:val="both"/>
        <w:rPr>
          <w:sz w:val="22"/>
          <w:szCs w:val="22"/>
        </w:rPr>
      </w:pPr>
    </w:p>
    <w:p w:rsidR="007B2DF6" w:rsidRDefault="00FE0915" w:rsidP="00233128">
      <w:pPr>
        <w:pStyle w:val="Normlnweb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Dotace není veřejnou podporou dle č. 107 a 109 Smlouvy u fungování Evropské unie (dříve čl. 87 až 89 Smlouvy o založení</w:t>
      </w:r>
      <w:r w:rsidR="00503A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Evropského společenství). </w:t>
      </w:r>
    </w:p>
    <w:p w:rsidR="00FE0915" w:rsidRDefault="00FE0915" w:rsidP="007B2DF6">
      <w:pPr>
        <w:pStyle w:val="Normlnweb"/>
        <w:jc w:val="both"/>
        <w:rPr>
          <w:sz w:val="22"/>
          <w:szCs w:val="22"/>
        </w:rPr>
      </w:pPr>
    </w:p>
    <w:p w:rsidR="007B2DF6" w:rsidRDefault="007B2DF6" w:rsidP="00233128">
      <w:pPr>
        <w:pStyle w:val="Normlnweb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příjemce bude poskytovat výho</w:t>
      </w:r>
      <w:r w:rsidR="00B3759A">
        <w:rPr>
          <w:sz w:val="22"/>
          <w:szCs w:val="22"/>
        </w:rPr>
        <w:t>dy třetím subjektům a tyto výhod</w:t>
      </w:r>
      <w:r>
        <w:rPr>
          <w:sz w:val="22"/>
          <w:szCs w:val="22"/>
        </w:rPr>
        <w:t>y budou naplňovat znaky veřejné podpory, je příjemce povinen postupovat v souladu s příslušnými předpisy v oblasti veřejné podpory.</w:t>
      </w:r>
    </w:p>
    <w:p w:rsidR="00E20554" w:rsidRDefault="00E20554" w:rsidP="00A52304">
      <w:pPr>
        <w:tabs>
          <w:tab w:val="left" w:pos="360"/>
        </w:tabs>
        <w:jc w:val="both"/>
        <w:rPr>
          <w:sz w:val="22"/>
          <w:szCs w:val="22"/>
        </w:rPr>
      </w:pPr>
    </w:p>
    <w:p w:rsidR="009D5E35" w:rsidRPr="00DD4A0C" w:rsidRDefault="009D5E35" w:rsidP="00A52304">
      <w:pPr>
        <w:tabs>
          <w:tab w:val="left" w:pos="360"/>
        </w:tabs>
        <w:jc w:val="both"/>
        <w:rPr>
          <w:sz w:val="22"/>
          <w:szCs w:val="22"/>
        </w:rPr>
      </w:pPr>
    </w:p>
    <w:p w:rsidR="00A52304" w:rsidRPr="00DD4A0C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Čl. II.</w:t>
      </w:r>
    </w:p>
    <w:p w:rsidR="00A52304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 xml:space="preserve">Výše </w:t>
      </w:r>
      <w:r w:rsidR="00C52A4F">
        <w:rPr>
          <w:b/>
          <w:bCs/>
          <w:sz w:val="22"/>
          <w:szCs w:val="20"/>
        </w:rPr>
        <w:t>dotace</w:t>
      </w:r>
      <w:r w:rsidRPr="00DD4A0C">
        <w:rPr>
          <w:b/>
          <w:bCs/>
          <w:sz w:val="22"/>
          <w:szCs w:val="20"/>
        </w:rPr>
        <w:t xml:space="preserve"> a je</w:t>
      </w:r>
      <w:r w:rsidR="00D02927">
        <w:rPr>
          <w:b/>
          <w:bCs/>
          <w:sz w:val="22"/>
          <w:szCs w:val="20"/>
        </w:rPr>
        <w:t>jí</w:t>
      </w:r>
      <w:r w:rsidRPr="00DD4A0C">
        <w:rPr>
          <w:b/>
          <w:bCs/>
          <w:sz w:val="22"/>
          <w:szCs w:val="20"/>
        </w:rPr>
        <w:t xml:space="preserve"> účel</w:t>
      </w:r>
    </w:p>
    <w:p w:rsidR="00E20554" w:rsidRPr="00DD4A0C" w:rsidRDefault="00E20554" w:rsidP="00A52304">
      <w:pPr>
        <w:jc w:val="center"/>
        <w:rPr>
          <w:b/>
          <w:bCs/>
          <w:sz w:val="22"/>
          <w:szCs w:val="20"/>
        </w:rPr>
      </w:pPr>
    </w:p>
    <w:p w:rsidR="00A52304" w:rsidRPr="008D56FD" w:rsidRDefault="00A52304" w:rsidP="00A523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D56FD">
        <w:rPr>
          <w:sz w:val="22"/>
          <w:szCs w:val="22"/>
        </w:rPr>
        <w:t>Příjemci je poskytován</w:t>
      </w:r>
      <w:r w:rsidR="00C52A4F" w:rsidRPr="008D56FD">
        <w:rPr>
          <w:sz w:val="22"/>
          <w:szCs w:val="22"/>
        </w:rPr>
        <w:t>a</w:t>
      </w:r>
      <w:r w:rsidR="008D64F0" w:rsidRPr="008D56FD">
        <w:rPr>
          <w:sz w:val="22"/>
          <w:szCs w:val="22"/>
        </w:rPr>
        <w:t xml:space="preserve"> v roce 2017</w:t>
      </w:r>
      <w:r w:rsidRPr="008D56FD">
        <w:rPr>
          <w:sz w:val="22"/>
          <w:szCs w:val="22"/>
        </w:rPr>
        <w:t xml:space="preserve"> účelov</w:t>
      </w:r>
      <w:r w:rsidR="00C52A4F" w:rsidRPr="008D56FD">
        <w:rPr>
          <w:sz w:val="22"/>
          <w:szCs w:val="22"/>
        </w:rPr>
        <w:t>á</w:t>
      </w:r>
      <w:r w:rsidRPr="008D56FD">
        <w:rPr>
          <w:sz w:val="22"/>
          <w:szCs w:val="22"/>
        </w:rPr>
        <w:t xml:space="preserve"> </w:t>
      </w:r>
      <w:r w:rsidR="00C52A4F" w:rsidRPr="008D56FD">
        <w:rPr>
          <w:sz w:val="22"/>
          <w:szCs w:val="22"/>
        </w:rPr>
        <w:t>dotace</w:t>
      </w:r>
      <w:r w:rsidRPr="008D56FD">
        <w:rPr>
          <w:sz w:val="22"/>
          <w:szCs w:val="22"/>
        </w:rPr>
        <w:t xml:space="preserve"> z rozpočtu </w:t>
      </w:r>
      <w:r w:rsidR="00D02927" w:rsidRPr="008D56FD">
        <w:rPr>
          <w:sz w:val="22"/>
          <w:szCs w:val="22"/>
        </w:rPr>
        <w:t>poskytovatele</w:t>
      </w:r>
      <w:r w:rsidRPr="008D56FD">
        <w:rPr>
          <w:sz w:val="22"/>
          <w:szCs w:val="22"/>
        </w:rPr>
        <w:t xml:space="preserve"> ve výši:</w:t>
      </w:r>
      <w:r w:rsidR="00C52A4F" w:rsidRPr="008D56FD">
        <w:rPr>
          <w:sz w:val="22"/>
          <w:szCs w:val="22"/>
        </w:rPr>
        <w:t xml:space="preserve"> </w:t>
      </w:r>
      <w:r w:rsidR="00C26FA4" w:rsidRPr="008D56FD">
        <w:rPr>
          <w:b/>
          <w:sz w:val="22"/>
          <w:szCs w:val="22"/>
        </w:rPr>
        <w:t>77</w:t>
      </w:r>
      <w:r w:rsidR="007D0E43" w:rsidRPr="008D56FD">
        <w:rPr>
          <w:b/>
          <w:sz w:val="22"/>
          <w:szCs w:val="22"/>
        </w:rPr>
        <w:t>.000</w:t>
      </w:r>
      <w:r w:rsidR="008D64F0" w:rsidRPr="008D56FD">
        <w:rPr>
          <w:b/>
          <w:sz w:val="22"/>
          <w:szCs w:val="22"/>
        </w:rPr>
        <w:t xml:space="preserve"> </w:t>
      </w:r>
      <w:r w:rsidRPr="008D56FD">
        <w:rPr>
          <w:b/>
          <w:sz w:val="22"/>
          <w:szCs w:val="22"/>
        </w:rPr>
        <w:t>Kč</w:t>
      </w:r>
      <w:r w:rsidRPr="008D56FD">
        <w:rPr>
          <w:sz w:val="22"/>
          <w:szCs w:val="22"/>
        </w:rPr>
        <w:t xml:space="preserve"> </w:t>
      </w:r>
      <w:r w:rsidR="00287DD6" w:rsidRPr="008D56FD">
        <w:rPr>
          <w:sz w:val="22"/>
          <w:szCs w:val="22"/>
        </w:rPr>
        <w:t xml:space="preserve">(slovy: </w:t>
      </w:r>
      <w:r w:rsidR="00C26FA4" w:rsidRPr="008D56FD">
        <w:rPr>
          <w:sz w:val="22"/>
          <w:szCs w:val="22"/>
        </w:rPr>
        <w:t xml:space="preserve">sedmdesát sedm </w:t>
      </w:r>
      <w:r w:rsidR="00921023" w:rsidRPr="008D56FD">
        <w:rPr>
          <w:sz w:val="22"/>
          <w:szCs w:val="22"/>
        </w:rPr>
        <w:t xml:space="preserve">tisíc korun českých), a to </w:t>
      </w:r>
      <w:r w:rsidR="00C52A4F" w:rsidRPr="008D56FD">
        <w:rPr>
          <w:sz w:val="22"/>
          <w:szCs w:val="22"/>
        </w:rPr>
        <w:t xml:space="preserve">dotace </w:t>
      </w:r>
      <w:r w:rsidR="002C49EA" w:rsidRPr="008D56FD">
        <w:rPr>
          <w:sz w:val="22"/>
          <w:szCs w:val="22"/>
        </w:rPr>
        <w:t>ne</w:t>
      </w:r>
      <w:r w:rsidR="00BC1D26" w:rsidRPr="008D56FD">
        <w:rPr>
          <w:sz w:val="22"/>
          <w:szCs w:val="22"/>
        </w:rPr>
        <w:t xml:space="preserve">investiční ve výši: </w:t>
      </w:r>
      <w:r w:rsidR="00C26FA4" w:rsidRPr="008D56FD">
        <w:rPr>
          <w:sz w:val="22"/>
          <w:szCs w:val="22"/>
        </w:rPr>
        <w:t>77</w:t>
      </w:r>
      <w:r w:rsidR="008D64F0" w:rsidRPr="008D56FD">
        <w:rPr>
          <w:sz w:val="22"/>
          <w:szCs w:val="22"/>
        </w:rPr>
        <w:t xml:space="preserve">.000 </w:t>
      </w:r>
      <w:r w:rsidR="003F6FAE" w:rsidRPr="008D56FD">
        <w:rPr>
          <w:sz w:val="22"/>
          <w:szCs w:val="22"/>
        </w:rPr>
        <w:t xml:space="preserve">Kč (slovy: </w:t>
      </w:r>
      <w:r w:rsidR="00C26FA4" w:rsidRPr="008D56FD">
        <w:rPr>
          <w:sz w:val="22"/>
          <w:szCs w:val="22"/>
        </w:rPr>
        <w:t>sedmdesát sedm</w:t>
      </w:r>
      <w:r w:rsidR="00755D1E" w:rsidRPr="008D56FD">
        <w:rPr>
          <w:sz w:val="22"/>
          <w:szCs w:val="22"/>
        </w:rPr>
        <w:t xml:space="preserve"> </w:t>
      </w:r>
      <w:r w:rsidR="00C31607" w:rsidRPr="008D56FD">
        <w:rPr>
          <w:sz w:val="22"/>
          <w:szCs w:val="22"/>
        </w:rPr>
        <w:t>t</w:t>
      </w:r>
      <w:r w:rsidR="00921023" w:rsidRPr="008D56FD">
        <w:rPr>
          <w:sz w:val="22"/>
          <w:szCs w:val="22"/>
        </w:rPr>
        <w:t xml:space="preserve">isíc korun českých) </w:t>
      </w:r>
      <w:r w:rsidRPr="008D56FD">
        <w:rPr>
          <w:sz w:val="22"/>
          <w:szCs w:val="22"/>
        </w:rPr>
        <w:t xml:space="preserve">na realizaci projektu: </w:t>
      </w:r>
      <w:r w:rsidR="00C26FA4" w:rsidRPr="008D56FD">
        <w:rPr>
          <w:b/>
          <w:sz w:val="22"/>
          <w:szCs w:val="22"/>
        </w:rPr>
        <w:t xml:space="preserve">Projektová dokumentace pro územní rozhodnutí Cyklostezka Cheb – Dřenice </w:t>
      </w:r>
      <w:r w:rsidR="003F6FAE" w:rsidRPr="008D56FD">
        <w:rPr>
          <w:sz w:val="22"/>
          <w:szCs w:val="22"/>
        </w:rPr>
        <w:t>(dá</w:t>
      </w:r>
      <w:r w:rsidR="005A3FC8" w:rsidRPr="008D56FD">
        <w:rPr>
          <w:sz w:val="22"/>
          <w:szCs w:val="22"/>
        </w:rPr>
        <w:t>le jen „projekt“).</w:t>
      </w:r>
      <w:r w:rsidR="00C31607" w:rsidRPr="008D56FD">
        <w:rPr>
          <w:sz w:val="22"/>
          <w:szCs w:val="22"/>
        </w:rPr>
        <w:t xml:space="preserve"> </w:t>
      </w:r>
    </w:p>
    <w:p w:rsidR="00A52304" w:rsidRPr="008D56FD" w:rsidRDefault="00A52304" w:rsidP="00A52304">
      <w:pPr>
        <w:jc w:val="both"/>
        <w:rPr>
          <w:sz w:val="16"/>
          <w:szCs w:val="16"/>
        </w:rPr>
      </w:pPr>
    </w:p>
    <w:p w:rsidR="00A52304" w:rsidRPr="008D56FD" w:rsidRDefault="00A52304" w:rsidP="00A523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D56FD">
        <w:rPr>
          <w:sz w:val="22"/>
          <w:szCs w:val="22"/>
        </w:rPr>
        <w:t xml:space="preserve">Souhrn předpokládaných nákladů na realizaci projektu v roce </w:t>
      </w:r>
      <w:r w:rsidR="008D64F0" w:rsidRPr="008D56FD">
        <w:rPr>
          <w:sz w:val="22"/>
          <w:szCs w:val="22"/>
        </w:rPr>
        <w:t>2017</w:t>
      </w:r>
      <w:r w:rsidR="003F6FAE" w:rsidRPr="008D56FD">
        <w:rPr>
          <w:sz w:val="22"/>
          <w:szCs w:val="22"/>
        </w:rPr>
        <w:t xml:space="preserve"> </w:t>
      </w:r>
      <w:r w:rsidRPr="008D56FD">
        <w:rPr>
          <w:sz w:val="22"/>
          <w:szCs w:val="22"/>
        </w:rPr>
        <w:t xml:space="preserve">činí </w:t>
      </w:r>
      <w:r w:rsidR="00C26FA4" w:rsidRPr="008D56FD">
        <w:rPr>
          <w:sz w:val="22"/>
          <w:szCs w:val="22"/>
        </w:rPr>
        <w:t>103.650</w:t>
      </w:r>
      <w:r w:rsidRPr="008D56FD">
        <w:rPr>
          <w:sz w:val="22"/>
          <w:szCs w:val="22"/>
        </w:rPr>
        <w:t xml:space="preserve"> Kč.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D4A0C">
        <w:rPr>
          <w:sz w:val="22"/>
          <w:szCs w:val="22"/>
        </w:rPr>
        <w:t xml:space="preserve">Pokud skutečné náklady projektu překročí souhrn předpokládaných nákladů na realizaci projektu, uhradí příjemce částku tohoto překročení z jiných zdrojů, tj. ze zdrojů jiných než z rozpočtu </w:t>
      </w:r>
      <w:r w:rsidR="00D02927">
        <w:rPr>
          <w:sz w:val="22"/>
          <w:szCs w:val="22"/>
        </w:rPr>
        <w:t>poskytovatele</w:t>
      </w:r>
      <w:r w:rsidRPr="00DD4A0C">
        <w:rPr>
          <w:sz w:val="22"/>
          <w:szCs w:val="22"/>
        </w:rPr>
        <w:t>.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D4A0C">
        <w:rPr>
          <w:sz w:val="22"/>
          <w:szCs w:val="22"/>
        </w:rPr>
        <w:t>Pokud budou skutečné náklady projektu nižší</w:t>
      </w:r>
      <w:r w:rsidR="001D31C6" w:rsidRPr="00DD4A0C">
        <w:rPr>
          <w:sz w:val="22"/>
          <w:szCs w:val="22"/>
        </w:rPr>
        <w:t xml:space="preserve"> </w:t>
      </w:r>
      <w:r w:rsidRPr="00DD4A0C">
        <w:rPr>
          <w:sz w:val="22"/>
          <w:szCs w:val="22"/>
        </w:rPr>
        <w:t xml:space="preserve">než souhrn předpokládaných nákladů na realizaci projektu, je příjemce povinen vrátit </w:t>
      </w:r>
      <w:r w:rsidR="00D02927">
        <w:rPr>
          <w:sz w:val="22"/>
          <w:szCs w:val="22"/>
        </w:rPr>
        <w:t>poskytovateli</w:t>
      </w:r>
      <w:r w:rsidRPr="00DD4A0C">
        <w:rPr>
          <w:sz w:val="22"/>
          <w:szCs w:val="22"/>
        </w:rPr>
        <w:t xml:space="preserve"> takové finanční prostředky z </w:t>
      </w:r>
      <w:r w:rsidR="00C52A4F">
        <w:rPr>
          <w:sz w:val="22"/>
          <w:szCs w:val="22"/>
        </w:rPr>
        <w:t>dotace</w:t>
      </w:r>
      <w:r w:rsidRPr="00DD4A0C">
        <w:rPr>
          <w:sz w:val="22"/>
          <w:szCs w:val="22"/>
        </w:rPr>
        <w:t>, které přesáhnou u neinvestičních nákladů projektu částku odpovídající 75 % skutečných nákladů projektu a u investičních nákladů projektu částku odpovídající 50 % skutečných nákladů projektu</w:t>
      </w:r>
      <w:r w:rsidR="001D31C6" w:rsidRPr="00DD4A0C">
        <w:rPr>
          <w:sz w:val="22"/>
          <w:szCs w:val="22"/>
        </w:rPr>
        <w:t xml:space="preserve"> v</w:t>
      </w:r>
      <w:r w:rsidRPr="00DD4A0C">
        <w:rPr>
          <w:sz w:val="22"/>
          <w:szCs w:val="22"/>
        </w:rPr>
        <w:t xml:space="preserve"> příslušném kalendářním roce, a to způsobem a v term</w:t>
      </w:r>
      <w:r w:rsidR="00DC0C9C" w:rsidRPr="00DD4A0C">
        <w:rPr>
          <w:sz w:val="22"/>
          <w:szCs w:val="22"/>
        </w:rPr>
        <w:t>ínu stanoveném v čl. IV. odst. 6</w:t>
      </w:r>
      <w:r w:rsidRPr="00DD4A0C">
        <w:rPr>
          <w:sz w:val="22"/>
          <w:szCs w:val="22"/>
        </w:rPr>
        <w:t xml:space="preserve"> této smlouvy.</w:t>
      </w:r>
    </w:p>
    <w:p w:rsidR="00A52304" w:rsidRPr="00DD4A0C" w:rsidRDefault="00A52304" w:rsidP="00A52304">
      <w:pPr>
        <w:pStyle w:val="Normlnweb"/>
        <w:rPr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D4A0C">
        <w:rPr>
          <w:sz w:val="22"/>
          <w:szCs w:val="22"/>
        </w:rPr>
        <w:t>Projekt je realizován v rozsahu:</w:t>
      </w:r>
    </w:p>
    <w:p w:rsidR="00A52304" w:rsidRPr="00DD4A0C" w:rsidRDefault="00A52304" w:rsidP="00A52304">
      <w:pPr>
        <w:pStyle w:val="Normlnweb"/>
        <w:rPr>
          <w:sz w:val="16"/>
          <w:szCs w:val="16"/>
        </w:rPr>
      </w:pP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4"/>
        <w:gridCol w:w="1800"/>
        <w:gridCol w:w="1342"/>
      </w:tblGrid>
      <w:tr w:rsidR="00A52304" w:rsidRPr="00DD4A0C">
        <w:trPr>
          <w:trHeight w:val="540"/>
        </w:trPr>
        <w:tc>
          <w:tcPr>
            <w:tcW w:w="550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A52304" w:rsidRPr="00DD4A0C" w:rsidRDefault="00A52304" w:rsidP="00A52304">
            <w:pPr>
              <w:ind w:left="180" w:firstLineChars="18" w:firstLine="40"/>
              <w:jc w:val="center"/>
              <w:rPr>
                <w:b/>
                <w:bCs/>
                <w:sz w:val="22"/>
                <w:szCs w:val="22"/>
              </w:rPr>
            </w:pPr>
            <w:r w:rsidRPr="00DD4A0C">
              <w:rPr>
                <w:b/>
                <w:bCs/>
                <w:sz w:val="22"/>
                <w:szCs w:val="22"/>
              </w:rPr>
              <w:t>Závazné parametry</w:t>
            </w:r>
          </w:p>
          <w:p w:rsidR="00A52304" w:rsidRPr="00DD4A0C" w:rsidRDefault="00A52304" w:rsidP="00A52304">
            <w:pPr>
              <w:ind w:left="180" w:firstLineChars="18" w:firstLine="40"/>
              <w:jc w:val="center"/>
              <w:rPr>
                <w:b/>
                <w:bCs/>
                <w:sz w:val="22"/>
                <w:szCs w:val="22"/>
              </w:rPr>
            </w:pPr>
            <w:r w:rsidRPr="00DD4A0C">
              <w:rPr>
                <w:b/>
                <w:bCs/>
                <w:sz w:val="22"/>
                <w:szCs w:val="22"/>
              </w:rPr>
              <w:t>(prováděné měřitelné aktivity v rámci projektu)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A52304" w:rsidRPr="00DD4A0C" w:rsidRDefault="00A52304" w:rsidP="00DD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DD4A0C">
              <w:rPr>
                <w:b/>
                <w:bCs/>
                <w:sz w:val="20"/>
                <w:szCs w:val="20"/>
              </w:rPr>
              <w:t>jednotka                     (m, ks</w:t>
            </w:r>
            <w:r w:rsidR="00DD4A0C" w:rsidRPr="00DD4A0C">
              <w:rPr>
                <w:b/>
                <w:bCs/>
                <w:sz w:val="20"/>
                <w:szCs w:val="20"/>
              </w:rPr>
              <w:t>,</w:t>
            </w:r>
            <w:r w:rsidRPr="00DD4A0C">
              <w:rPr>
                <w:b/>
                <w:bCs/>
                <w:sz w:val="20"/>
                <w:szCs w:val="20"/>
              </w:rPr>
              <w:t xml:space="preserve"> apod.)</w:t>
            </w:r>
          </w:p>
        </w:tc>
        <w:tc>
          <w:tcPr>
            <w:tcW w:w="1342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A52304" w:rsidRPr="00DD4A0C" w:rsidRDefault="00A52304" w:rsidP="00A52304">
            <w:pPr>
              <w:jc w:val="center"/>
              <w:rPr>
                <w:b/>
                <w:bCs/>
                <w:sz w:val="20"/>
                <w:szCs w:val="20"/>
              </w:rPr>
            </w:pPr>
            <w:r w:rsidRPr="00DD4A0C">
              <w:rPr>
                <w:b/>
                <w:bCs/>
                <w:sz w:val="20"/>
                <w:szCs w:val="20"/>
              </w:rPr>
              <w:t>hodnota</w:t>
            </w:r>
          </w:p>
        </w:tc>
      </w:tr>
      <w:tr w:rsidR="00A52304" w:rsidRPr="00DD4A0C">
        <w:trPr>
          <w:trHeight w:val="290"/>
        </w:trPr>
        <w:tc>
          <w:tcPr>
            <w:tcW w:w="5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4" w:rsidRPr="00DD4A0C" w:rsidRDefault="00C26FA4" w:rsidP="00755D1E">
            <w:pPr>
              <w:rPr>
                <w:b/>
                <w:bCs/>
                <w:sz w:val="22"/>
                <w:szCs w:val="22"/>
              </w:rPr>
            </w:pPr>
            <w:r w:rsidRPr="008D56FD">
              <w:rPr>
                <w:b/>
                <w:bCs/>
                <w:sz w:val="22"/>
                <w:szCs w:val="22"/>
              </w:rPr>
              <w:t>Dokumentace k územnímu rozhodnutí - DÚR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04" w:rsidRPr="008D64F0" w:rsidRDefault="00C26FA4" w:rsidP="0092153A">
            <w:pPr>
              <w:ind w:firstLineChars="100" w:firstLine="20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304" w:rsidRPr="008D64F0" w:rsidRDefault="00C26FA4" w:rsidP="0092153A">
            <w:pPr>
              <w:ind w:firstLineChars="100" w:firstLine="200"/>
              <w:jc w:val="center"/>
              <w:rPr>
                <w:color w:val="FF0000"/>
                <w:sz w:val="20"/>
                <w:szCs w:val="20"/>
              </w:rPr>
            </w:pPr>
            <w:r w:rsidRPr="008D56FD">
              <w:rPr>
                <w:sz w:val="20"/>
                <w:szCs w:val="20"/>
              </w:rPr>
              <w:t>1</w:t>
            </w:r>
          </w:p>
        </w:tc>
      </w:tr>
      <w:tr w:rsidR="009D5E35" w:rsidRPr="00DD4A0C">
        <w:trPr>
          <w:trHeight w:val="349"/>
        </w:trPr>
        <w:tc>
          <w:tcPr>
            <w:tcW w:w="5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35" w:rsidRPr="00DD4A0C" w:rsidRDefault="009D5E35" w:rsidP="00BC1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E35" w:rsidRPr="00DD4A0C" w:rsidRDefault="009D5E35" w:rsidP="00EF0E64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E35" w:rsidRPr="00DD4A0C" w:rsidRDefault="009D5E35" w:rsidP="00EF0E64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52304" w:rsidRPr="00DD4A0C">
        <w:trPr>
          <w:trHeight w:val="308"/>
        </w:trPr>
        <w:tc>
          <w:tcPr>
            <w:tcW w:w="5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4" w:rsidRPr="00DD4A0C" w:rsidRDefault="00A52304" w:rsidP="00A5230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304" w:rsidRPr="00DD4A0C" w:rsidRDefault="00A52304" w:rsidP="00A5230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2304" w:rsidRPr="00DD4A0C" w:rsidRDefault="00A52304" w:rsidP="00A52304">
            <w:pPr>
              <w:rPr>
                <w:sz w:val="20"/>
                <w:szCs w:val="20"/>
              </w:rPr>
            </w:pPr>
          </w:p>
        </w:tc>
      </w:tr>
    </w:tbl>
    <w:p w:rsidR="00A52304" w:rsidRPr="00DD4A0C" w:rsidRDefault="00A52304" w:rsidP="00A52304">
      <w:pPr>
        <w:jc w:val="both"/>
        <w:rPr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D4A0C">
        <w:rPr>
          <w:sz w:val="22"/>
          <w:szCs w:val="22"/>
        </w:rPr>
        <w:t xml:space="preserve">Finanční plnění podle smlouvy o dílo (resp. započetí akce) mezi příjemcem </w:t>
      </w:r>
      <w:r w:rsidR="00C52A4F">
        <w:rPr>
          <w:sz w:val="22"/>
          <w:szCs w:val="22"/>
        </w:rPr>
        <w:t>dotace</w:t>
      </w:r>
      <w:r w:rsidRPr="00DD4A0C">
        <w:rPr>
          <w:sz w:val="22"/>
          <w:szCs w:val="22"/>
        </w:rPr>
        <w:t xml:space="preserve"> a zhotovitelem může probíhat od počátku daného kalendářního roku, tedy ještě před případným získáním </w:t>
      </w:r>
      <w:r w:rsidR="00C52A4F">
        <w:rPr>
          <w:sz w:val="22"/>
          <w:szCs w:val="22"/>
        </w:rPr>
        <w:t>dotace</w:t>
      </w:r>
      <w:r w:rsidRPr="00DD4A0C">
        <w:rPr>
          <w:sz w:val="22"/>
          <w:szCs w:val="22"/>
        </w:rPr>
        <w:t>.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D4A0C">
        <w:rPr>
          <w:sz w:val="22"/>
          <w:szCs w:val="22"/>
        </w:rPr>
        <w:t>Projekt musí být uk</w:t>
      </w:r>
      <w:r w:rsidR="00DC0C9C" w:rsidRPr="00DD4A0C">
        <w:rPr>
          <w:sz w:val="22"/>
          <w:szCs w:val="22"/>
        </w:rPr>
        <w:t xml:space="preserve">ončen </w:t>
      </w:r>
      <w:r w:rsidRPr="00DD4A0C">
        <w:rPr>
          <w:sz w:val="22"/>
          <w:szCs w:val="22"/>
        </w:rPr>
        <w:t>nejpozději do 10. 12</w:t>
      </w:r>
      <w:r w:rsidR="00DC0C9C" w:rsidRPr="00DD4A0C">
        <w:rPr>
          <w:sz w:val="22"/>
          <w:szCs w:val="22"/>
        </w:rPr>
        <w:t>.</w:t>
      </w:r>
      <w:r w:rsidRPr="00DD4A0C">
        <w:rPr>
          <w:sz w:val="22"/>
          <w:szCs w:val="22"/>
        </w:rPr>
        <w:t xml:space="preserve"> </w:t>
      </w:r>
      <w:r w:rsidR="00FB3576" w:rsidRPr="00DD4A0C">
        <w:rPr>
          <w:sz w:val="22"/>
          <w:szCs w:val="22"/>
        </w:rPr>
        <w:t>příslušného roku</w:t>
      </w:r>
      <w:r w:rsidRPr="00DD4A0C">
        <w:rPr>
          <w:sz w:val="22"/>
          <w:szCs w:val="22"/>
        </w:rPr>
        <w:t xml:space="preserve">. </w:t>
      </w:r>
    </w:p>
    <w:p w:rsidR="00492527" w:rsidRDefault="00492527" w:rsidP="00A52304">
      <w:pPr>
        <w:jc w:val="both"/>
        <w:rPr>
          <w:sz w:val="22"/>
          <w:szCs w:val="20"/>
        </w:rPr>
      </w:pPr>
    </w:p>
    <w:p w:rsidR="002933FE" w:rsidRDefault="002933FE" w:rsidP="00A52304">
      <w:pPr>
        <w:jc w:val="both"/>
        <w:rPr>
          <w:sz w:val="22"/>
          <w:szCs w:val="20"/>
        </w:rPr>
      </w:pPr>
    </w:p>
    <w:p w:rsidR="00A52304" w:rsidRPr="00DD4A0C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Čl. III.</w:t>
      </w:r>
    </w:p>
    <w:p w:rsidR="00A52304" w:rsidRDefault="00D02927" w:rsidP="00A52304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Způsob poskytnutí</w:t>
      </w:r>
      <w:r w:rsidR="00A52304" w:rsidRPr="00DD4A0C">
        <w:rPr>
          <w:b/>
          <w:bCs/>
          <w:sz w:val="22"/>
          <w:szCs w:val="20"/>
        </w:rPr>
        <w:t xml:space="preserve"> </w:t>
      </w:r>
      <w:r w:rsidR="00C52A4F">
        <w:rPr>
          <w:b/>
          <w:bCs/>
          <w:sz w:val="22"/>
          <w:szCs w:val="20"/>
        </w:rPr>
        <w:t>dotace</w:t>
      </w:r>
    </w:p>
    <w:p w:rsidR="00492527" w:rsidRPr="00DD4A0C" w:rsidRDefault="00492527" w:rsidP="00A52304">
      <w:pPr>
        <w:jc w:val="center"/>
        <w:rPr>
          <w:b/>
          <w:bCs/>
          <w:sz w:val="16"/>
          <w:szCs w:val="16"/>
        </w:rPr>
      </w:pPr>
    </w:p>
    <w:p w:rsidR="00492527" w:rsidRPr="003F6FAE" w:rsidRDefault="00C52A4F" w:rsidP="003F6FAE">
      <w:pPr>
        <w:ind w:left="18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Dotace </w:t>
      </w:r>
      <w:r w:rsidR="00A52304" w:rsidRPr="00DD4A0C">
        <w:rPr>
          <w:sz w:val="22"/>
          <w:szCs w:val="20"/>
        </w:rPr>
        <w:t>bud</w:t>
      </w:r>
      <w:r>
        <w:rPr>
          <w:sz w:val="22"/>
          <w:szCs w:val="20"/>
        </w:rPr>
        <w:t>e</w:t>
      </w:r>
      <w:r w:rsidR="00A52304" w:rsidRPr="00DD4A0C">
        <w:rPr>
          <w:sz w:val="22"/>
          <w:szCs w:val="20"/>
        </w:rPr>
        <w:t xml:space="preserve"> příjemci </w:t>
      </w:r>
      <w:r w:rsidR="007E7FF4">
        <w:rPr>
          <w:sz w:val="22"/>
          <w:szCs w:val="20"/>
        </w:rPr>
        <w:t>poskytnuta</w:t>
      </w:r>
      <w:r w:rsidR="00A52304" w:rsidRPr="00DD4A0C">
        <w:rPr>
          <w:sz w:val="22"/>
          <w:szCs w:val="20"/>
        </w:rPr>
        <w:t xml:space="preserve"> jednorázově do 21 kalendářních dnů od uzavření této smlouvy, a to formou bezhotovostního převodu na jeho bankovní účet uvedený v</w:t>
      </w:r>
      <w:r>
        <w:rPr>
          <w:sz w:val="22"/>
          <w:szCs w:val="20"/>
        </w:rPr>
        <w:t> záhlaví této smlouvy</w:t>
      </w:r>
      <w:r w:rsidR="00A52304" w:rsidRPr="00DD4A0C">
        <w:rPr>
          <w:sz w:val="22"/>
          <w:szCs w:val="20"/>
        </w:rPr>
        <w:t>.</w:t>
      </w:r>
      <w:r w:rsidR="00960C6E">
        <w:rPr>
          <w:sz w:val="22"/>
          <w:szCs w:val="20"/>
        </w:rPr>
        <w:t xml:space="preserve"> Dotace je poskytována formou zálohy s povinností následného vyúčtování. </w:t>
      </w:r>
    </w:p>
    <w:p w:rsidR="009D5E35" w:rsidRDefault="009D5E35" w:rsidP="00A52304">
      <w:pPr>
        <w:jc w:val="center"/>
        <w:rPr>
          <w:b/>
          <w:bCs/>
          <w:sz w:val="22"/>
          <w:szCs w:val="20"/>
        </w:rPr>
      </w:pPr>
    </w:p>
    <w:p w:rsidR="002933FE" w:rsidRPr="00DD4A0C" w:rsidRDefault="002933FE" w:rsidP="00A52304">
      <w:pPr>
        <w:jc w:val="center"/>
        <w:rPr>
          <w:b/>
          <w:bCs/>
          <w:sz w:val="22"/>
          <w:szCs w:val="20"/>
        </w:rPr>
      </w:pPr>
    </w:p>
    <w:p w:rsidR="00A52304" w:rsidRPr="00DD4A0C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Čl. IV.</w:t>
      </w:r>
    </w:p>
    <w:p w:rsidR="00A52304" w:rsidRPr="00DD4A0C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Základní povinnosti příjemce a náležitosti závěrečného vyúčtování</w:t>
      </w:r>
    </w:p>
    <w:p w:rsidR="00A52304" w:rsidRPr="00DD4A0C" w:rsidRDefault="00A52304" w:rsidP="00A52304">
      <w:pPr>
        <w:jc w:val="center"/>
        <w:rPr>
          <w:b/>
          <w:bCs/>
          <w:sz w:val="16"/>
          <w:szCs w:val="16"/>
        </w:rPr>
      </w:pPr>
    </w:p>
    <w:p w:rsidR="00A52304" w:rsidRPr="00BE5169" w:rsidRDefault="00A52304" w:rsidP="00A52304">
      <w:pPr>
        <w:numPr>
          <w:ilvl w:val="0"/>
          <w:numId w:val="1"/>
        </w:numPr>
        <w:jc w:val="both"/>
        <w:rPr>
          <w:sz w:val="16"/>
          <w:szCs w:val="16"/>
        </w:rPr>
      </w:pPr>
      <w:r w:rsidRPr="00BE5169">
        <w:rPr>
          <w:sz w:val="22"/>
          <w:szCs w:val="22"/>
        </w:rPr>
        <w:lastRenderedPageBreak/>
        <w:t xml:space="preserve">Příjemce se zavazuje k tomu, že zabezpečí </w:t>
      </w:r>
      <w:r w:rsidRPr="00BE5169">
        <w:rPr>
          <w:bCs/>
          <w:sz w:val="22"/>
          <w:szCs w:val="20"/>
        </w:rPr>
        <w:t>realizaci projektu</w:t>
      </w:r>
      <w:r w:rsidR="00C26FA4">
        <w:rPr>
          <w:bCs/>
          <w:sz w:val="22"/>
          <w:szCs w:val="20"/>
        </w:rPr>
        <w:t xml:space="preserve"> </w:t>
      </w:r>
      <w:r w:rsidR="00C26FA4" w:rsidRPr="008D56FD">
        <w:rPr>
          <w:sz w:val="22"/>
          <w:szCs w:val="22"/>
        </w:rPr>
        <w:t>Projektová dokumentace pro územní rozhodnutí Cyklostezka Cheb – Dřenice.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1"/>
        </w:numPr>
        <w:jc w:val="both"/>
        <w:rPr>
          <w:bCs/>
          <w:sz w:val="22"/>
          <w:szCs w:val="20"/>
        </w:rPr>
      </w:pPr>
      <w:r w:rsidRPr="00DD4A0C">
        <w:rPr>
          <w:bCs/>
          <w:sz w:val="22"/>
          <w:szCs w:val="20"/>
        </w:rPr>
        <w:t>Příjemce je povinen použít poskytnut</w:t>
      </w:r>
      <w:r w:rsidR="00960C6E">
        <w:rPr>
          <w:bCs/>
          <w:sz w:val="22"/>
          <w:szCs w:val="20"/>
        </w:rPr>
        <w:t>ou dotaci</w:t>
      </w:r>
      <w:r w:rsidRPr="00DD4A0C">
        <w:rPr>
          <w:bCs/>
          <w:sz w:val="22"/>
          <w:szCs w:val="20"/>
        </w:rPr>
        <w:t xml:space="preserve"> maximálně hospodárným způsobem a výhradně k účelu uvedenému v čl. II. této smlouvy. </w:t>
      </w:r>
      <w:r w:rsidRPr="00DD4A0C">
        <w:rPr>
          <w:sz w:val="22"/>
          <w:szCs w:val="20"/>
        </w:rPr>
        <w:t xml:space="preserve">Tyto prostředky nesmí poskytnout jiným právnickým nebo fyzickým osobám, pokud nejde o úhrady spojené s realizací projektu, na který byly poskytnuty. Poskytnuté </w:t>
      </w:r>
      <w:r w:rsidRPr="00DD4A0C">
        <w:rPr>
          <w:bCs/>
          <w:sz w:val="22"/>
          <w:szCs w:val="20"/>
        </w:rPr>
        <w:t>finanční</w:t>
      </w:r>
      <w:r w:rsidRPr="00DD4A0C">
        <w:rPr>
          <w:sz w:val="22"/>
          <w:szCs w:val="20"/>
        </w:rPr>
        <w:t xml:space="preserve"> prostředky nelze použít na dary, pohoštění, mzdy a úhrady cestovních nákladů pracovníků nebo funkcionářů příjemce či příjemce samotného, správní a místní poplatky související s realizací projektu, penále, úroky z úvěrů, náhrady škod, pojistné, pokuty a poštovné</w:t>
      </w:r>
      <w:r w:rsidR="00E52278">
        <w:rPr>
          <w:sz w:val="22"/>
          <w:szCs w:val="20"/>
        </w:rPr>
        <w:t xml:space="preserve"> apod</w:t>
      </w:r>
      <w:r w:rsidRPr="00DD4A0C">
        <w:rPr>
          <w:sz w:val="22"/>
          <w:szCs w:val="20"/>
        </w:rPr>
        <w:t>.</w:t>
      </w:r>
    </w:p>
    <w:p w:rsidR="00A52304" w:rsidRPr="00DD4A0C" w:rsidRDefault="00A52304" w:rsidP="00A52304">
      <w:pPr>
        <w:jc w:val="both"/>
        <w:rPr>
          <w:bCs/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1"/>
        </w:numPr>
        <w:jc w:val="both"/>
        <w:rPr>
          <w:b/>
          <w:bCs/>
          <w:sz w:val="22"/>
          <w:szCs w:val="20"/>
        </w:rPr>
      </w:pPr>
      <w:r w:rsidRPr="00DD4A0C">
        <w:rPr>
          <w:sz w:val="22"/>
          <w:szCs w:val="20"/>
        </w:rPr>
        <w:t xml:space="preserve">Příjemce je povinen provést a předložit odboru regionálního rozvoje Krajského úřadu Karlovarského kraje (dále jen </w:t>
      </w:r>
      <w:r w:rsidRPr="00960C6E">
        <w:rPr>
          <w:i/>
          <w:sz w:val="22"/>
          <w:szCs w:val="20"/>
        </w:rPr>
        <w:t>„ORR“)</w:t>
      </w:r>
      <w:r w:rsidRPr="00DD4A0C">
        <w:rPr>
          <w:sz w:val="22"/>
          <w:szCs w:val="20"/>
        </w:rPr>
        <w:t xml:space="preserve"> závěrečné vyúčtování příspěvku, a to nejpozději </w:t>
      </w:r>
      <w:r w:rsidRPr="009D5E35">
        <w:rPr>
          <w:b/>
          <w:sz w:val="22"/>
          <w:szCs w:val="20"/>
        </w:rPr>
        <w:t>do 10.</w:t>
      </w:r>
      <w:r w:rsidR="005A7145" w:rsidRPr="009D5E35">
        <w:rPr>
          <w:b/>
          <w:sz w:val="22"/>
          <w:szCs w:val="20"/>
        </w:rPr>
        <w:t xml:space="preserve"> </w:t>
      </w:r>
      <w:r w:rsidRPr="009D5E35">
        <w:rPr>
          <w:b/>
          <w:sz w:val="22"/>
          <w:szCs w:val="20"/>
        </w:rPr>
        <w:t>12</w:t>
      </w:r>
      <w:r w:rsidR="00DC0C9C" w:rsidRPr="009D5E35">
        <w:rPr>
          <w:b/>
          <w:sz w:val="22"/>
          <w:szCs w:val="20"/>
        </w:rPr>
        <w:t>.</w:t>
      </w:r>
      <w:r w:rsidR="00D02927" w:rsidRPr="009D5E35">
        <w:rPr>
          <w:b/>
          <w:sz w:val="22"/>
          <w:szCs w:val="20"/>
        </w:rPr>
        <w:t>,</w:t>
      </w:r>
      <w:r w:rsidR="00D02927">
        <w:rPr>
          <w:sz w:val="22"/>
          <w:szCs w:val="20"/>
        </w:rPr>
        <w:t xml:space="preserve"> resp. do dne ukončení smlouvy v případě čl. VII</w:t>
      </w:r>
      <w:r w:rsidR="00DC0C9C" w:rsidRPr="00DD4A0C">
        <w:rPr>
          <w:sz w:val="22"/>
          <w:szCs w:val="20"/>
        </w:rPr>
        <w:t>.</w:t>
      </w:r>
      <w:r w:rsidRPr="00DD4A0C">
        <w:rPr>
          <w:sz w:val="22"/>
          <w:szCs w:val="20"/>
        </w:rPr>
        <w:t xml:space="preserve"> Při vyúčtování předloží příjemce kopie veškerých účetních </w:t>
      </w:r>
      <w:r w:rsidR="001C19B8">
        <w:rPr>
          <w:sz w:val="22"/>
          <w:szCs w:val="20"/>
        </w:rPr>
        <w:t>záznamů</w:t>
      </w:r>
      <w:r w:rsidR="001C19B8" w:rsidRPr="00DD4A0C">
        <w:rPr>
          <w:sz w:val="22"/>
          <w:szCs w:val="20"/>
        </w:rPr>
        <w:t xml:space="preserve"> </w:t>
      </w:r>
      <w:r w:rsidRPr="00DD4A0C">
        <w:rPr>
          <w:sz w:val="22"/>
          <w:szCs w:val="20"/>
        </w:rPr>
        <w:t>(např. kopie faktur a bankovních výpisů) vztahujících se k realizovanému projektu</w:t>
      </w:r>
      <w:r w:rsidRPr="001C19B8">
        <w:rPr>
          <w:sz w:val="22"/>
          <w:szCs w:val="20"/>
        </w:rPr>
        <w:t>.</w:t>
      </w:r>
      <w:r w:rsidR="001C19B8" w:rsidRPr="001C19B8">
        <w:rPr>
          <w:rFonts w:eastAsia="Arial Unicode MS"/>
          <w:sz w:val="22"/>
          <w:szCs w:val="22"/>
        </w:rPr>
        <w:t xml:space="preserve"> Ke každému účetnímu dokladu musí být doložen doklad o jeho úhradě (bankovní výpis či pokladní doklad).</w:t>
      </w:r>
      <w:r w:rsidR="001C19B8">
        <w:rPr>
          <w:rFonts w:eastAsia="Arial Unicode MS"/>
          <w:sz w:val="22"/>
          <w:szCs w:val="22"/>
        </w:rPr>
        <w:t xml:space="preserve"> </w:t>
      </w:r>
      <w:r w:rsidRPr="00DD4A0C">
        <w:rPr>
          <w:sz w:val="22"/>
          <w:szCs w:val="20"/>
        </w:rPr>
        <w:t xml:space="preserve"> Zálohová </w:t>
      </w:r>
      <w:r w:rsidR="001C19B8">
        <w:rPr>
          <w:sz w:val="22"/>
          <w:szCs w:val="20"/>
        </w:rPr>
        <w:t>platba</w:t>
      </w:r>
      <w:r w:rsidR="001C19B8" w:rsidRPr="00DD4A0C">
        <w:rPr>
          <w:sz w:val="22"/>
          <w:szCs w:val="20"/>
        </w:rPr>
        <w:t xml:space="preserve"> </w:t>
      </w:r>
      <w:r w:rsidRPr="00DD4A0C">
        <w:rPr>
          <w:sz w:val="22"/>
          <w:szCs w:val="20"/>
        </w:rPr>
        <w:t>se nepovažuje z</w:t>
      </w:r>
      <w:r w:rsidR="001D31C6" w:rsidRPr="00DD4A0C">
        <w:rPr>
          <w:sz w:val="22"/>
          <w:szCs w:val="20"/>
        </w:rPr>
        <w:t>a</w:t>
      </w:r>
      <w:r w:rsidRPr="00DD4A0C">
        <w:rPr>
          <w:sz w:val="22"/>
          <w:szCs w:val="20"/>
        </w:rPr>
        <w:t xml:space="preserve"> podklad k závěrečnému vyúčtování </w:t>
      </w:r>
      <w:r w:rsidR="001010B2">
        <w:rPr>
          <w:sz w:val="22"/>
          <w:szCs w:val="20"/>
        </w:rPr>
        <w:t>dotace</w:t>
      </w:r>
      <w:r w:rsidR="001958BE">
        <w:rPr>
          <w:sz w:val="22"/>
          <w:szCs w:val="20"/>
        </w:rPr>
        <w:t xml:space="preserve"> jako uznatelný vý</w:t>
      </w:r>
      <w:r w:rsidR="001C19B8">
        <w:rPr>
          <w:sz w:val="22"/>
          <w:szCs w:val="20"/>
        </w:rPr>
        <w:t>daj</w:t>
      </w:r>
      <w:r w:rsidRPr="00DD4A0C">
        <w:rPr>
          <w:sz w:val="22"/>
          <w:szCs w:val="20"/>
        </w:rPr>
        <w:t xml:space="preserve">. Současně s kopiemi účetních </w:t>
      </w:r>
      <w:r w:rsidR="001C19B8">
        <w:rPr>
          <w:sz w:val="22"/>
          <w:szCs w:val="20"/>
        </w:rPr>
        <w:t xml:space="preserve">záznamů </w:t>
      </w:r>
      <w:r w:rsidRPr="00DD4A0C">
        <w:rPr>
          <w:sz w:val="22"/>
          <w:szCs w:val="20"/>
        </w:rPr>
        <w:t xml:space="preserve">předloží žadatel při závěrečném vyúčtování k nahlédnutí originály účetních </w:t>
      </w:r>
      <w:r w:rsidR="001C19B8">
        <w:rPr>
          <w:sz w:val="22"/>
          <w:szCs w:val="20"/>
        </w:rPr>
        <w:t>záznamů</w:t>
      </w:r>
      <w:r w:rsidR="001C19B8" w:rsidRPr="00DD4A0C">
        <w:rPr>
          <w:sz w:val="22"/>
          <w:szCs w:val="20"/>
        </w:rPr>
        <w:t xml:space="preserve"> </w:t>
      </w:r>
      <w:r w:rsidRPr="00DD4A0C">
        <w:rPr>
          <w:sz w:val="22"/>
          <w:szCs w:val="20"/>
        </w:rPr>
        <w:t>vztahujících se k</w:t>
      </w:r>
      <w:r w:rsidR="007A3106">
        <w:rPr>
          <w:sz w:val="22"/>
          <w:szCs w:val="20"/>
        </w:rPr>
        <w:t> </w:t>
      </w:r>
      <w:r w:rsidRPr="00DD4A0C">
        <w:rPr>
          <w:sz w:val="22"/>
          <w:szCs w:val="20"/>
        </w:rPr>
        <w:t>poskytnuté</w:t>
      </w:r>
      <w:r w:rsidR="007A3106">
        <w:rPr>
          <w:sz w:val="22"/>
          <w:szCs w:val="20"/>
        </w:rPr>
        <w:t xml:space="preserve"> dotaci.</w:t>
      </w:r>
      <w:r w:rsidRPr="00DD4A0C">
        <w:rPr>
          <w:sz w:val="22"/>
          <w:szCs w:val="20"/>
        </w:rPr>
        <w:t xml:space="preserve"> Tyto originály budou opatřeny razítkem a podpisem příslušného pracovníka ORR.</w:t>
      </w:r>
    </w:p>
    <w:p w:rsidR="00A52304" w:rsidRPr="00DD4A0C" w:rsidRDefault="00A52304" w:rsidP="00A52304">
      <w:pPr>
        <w:tabs>
          <w:tab w:val="num" w:pos="360"/>
        </w:tabs>
        <w:ind w:left="360" w:hanging="360"/>
        <w:jc w:val="both"/>
        <w:rPr>
          <w:b/>
          <w:bCs/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1"/>
        </w:numPr>
        <w:jc w:val="both"/>
        <w:rPr>
          <w:b/>
          <w:bCs/>
          <w:sz w:val="22"/>
          <w:szCs w:val="20"/>
        </w:rPr>
      </w:pPr>
      <w:r w:rsidRPr="00DD4A0C">
        <w:rPr>
          <w:sz w:val="22"/>
          <w:szCs w:val="20"/>
        </w:rPr>
        <w:t xml:space="preserve">Spolu s vyúčtováním </w:t>
      </w:r>
      <w:r w:rsidR="007A3106">
        <w:rPr>
          <w:sz w:val="22"/>
          <w:szCs w:val="20"/>
        </w:rPr>
        <w:t>dotace</w:t>
      </w:r>
      <w:r w:rsidRPr="00DD4A0C">
        <w:rPr>
          <w:sz w:val="22"/>
          <w:szCs w:val="20"/>
        </w:rPr>
        <w:t xml:space="preserve"> je příjemce povinen předložit odboru regionálního rozvoje </w:t>
      </w:r>
      <w:r w:rsidR="00B678FE">
        <w:rPr>
          <w:sz w:val="22"/>
          <w:szCs w:val="20"/>
        </w:rPr>
        <w:t>zejména:</w:t>
      </w:r>
    </w:p>
    <w:p w:rsidR="00A52304" w:rsidRDefault="00C20461" w:rsidP="00A52304">
      <w:pPr>
        <w:ind w:left="1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</w:t>
      </w:r>
      <w:r w:rsidR="00BF2581" w:rsidRPr="00DD4A0C">
        <w:rPr>
          <w:bCs/>
          <w:sz w:val="22"/>
          <w:szCs w:val="22"/>
        </w:rPr>
        <w:t xml:space="preserve"> </w:t>
      </w:r>
      <w:r w:rsidR="00A52304" w:rsidRPr="00DD4A0C">
        <w:rPr>
          <w:bCs/>
          <w:sz w:val="22"/>
          <w:szCs w:val="22"/>
        </w:rPr>
        <w:t xml:space="preserve">závěrečné </w:t>
      </w:r>
      <w:r w:rsidR="00A52304" w:rsidRPr="00DD4A0C">
        <w:rPr>
          <w:sz w:val="22"/>
          <w:szCs w:val="22"/>
        </w:rPr>
        <w:t>vyhodnocení splnění účelu čerpání finančních prostředků</w:t>
      </w:r>
      <w:r w:rsidR="001D31C6" w:rsidRPr="00DD4A0C">
        <w:rPr>
          <w:bCs/>
          <w:sz w:val="22"/>
          <w:szCs w:val="22"/>
        </w:rPr>
        <w:t>,</w:t>
      </w:r>
    </w:p>
    <w:p w:rsidR="000D6E81" w:rsidRDefault="00C20461" w:rsidP="00A52304">
      <w:pPr>
        <w:ind w:left="1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b)</w:t>
      </w:r>
      <w:r w:rsidR="000D6E81">
        <w:rPr>
          <w:bCs/>
          <w:sz w:val="22"/>
          <w:szCs w:val="22"/>
        </w:rPr>
        <w:t xml:space="preserve"> doklady o realizaci akce (předávací protokol, kolaudační rozhodnutí či oznámení stavebního úřadu o užívání stavby</w:t>
      </w:r>
      <w:r w:rsidR="009153A4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. </w:t>
      </w:r>
      <w:r w:rsidR="000D6E81">
        <w:rPr>
          <w:bCs/>
          <w:sz w:val="22"/>
          <w:szCs w:val="22"/>
        </w:rPr>
        <w:t xml:space="preserve"> </w:t>
      </w:r>
    </w:p>
    <w:p w:rsidR="00A52304" w:rsidRPr="00DD4A0C" w:rsidRDefault="00A52304" w:rsidP="00A52304">
      <w:pPr>
        <w:tabs>
          <w:tab w:val="num" w:pos="360"/>
        </w:tabs>
        <w:ind w:left="360" w:hanging="360"/>
        <w:jc w:val="both"/>
        <w:rPr>
          <w:bCs/>
          <w:sz w:val="16"/>
          <w:szCs w:val="16"/>
        </w:rPr>
      </w:pPr>
    </w:p>
    <w:p w:rsidR="00992AFE" w:rsidRPr="001B04CB" w:rsidRDefault="00992AFE" w:rsidP="00921023">
      <w:pPr>
        <w:pStyle w:val="Normlnweb"/>
        <w:numPr>
          <w:ilvl w:val="0"/>
          <w:numId w:val="1"/>
        </w:numPr>
        <w:jc w:val="both"/>
        <w:rPr>
          <w:b/>
          <w:bCs/>
          <w:sz w:val="22"/>
          <w:szCs w:val="20"/>
        </w:rPr>
      </w:pPr>
      <w:r w:rsidRPr="001B04CB">
        <w:rPr>
          <w:sz w:val="22"/>
          <w:szCs w:val="20"/>
        </w:rPr>
        <w:t xml:space="preserve">Nevyčerpané </w:t>
      </w:r>
      <w:r w:rsidRPr="001B04CB">
        <w:rPr>
          <w:bCs/>
          <w:sz w:val="22"/>
          <w:szCs w:val="20"/>
        </w:rPr>
        <w:t>finanční</w:t>
      </w:r>
      <w:r w:rsidRPr="001B04CB">
        <w:rPr>
          <w:sz w:val="22"/>
          <w:szCs w:val="20"/>
        </w:rPr>
        <w:t xml:space="preserve"> prostředky z </w:t>
      </w:r>
      <w:r w:rsidR="007A3106" w:rsidRPr="001B04CB">
        <w:rPr>
          <w:sz w:val="22"/>
          <w:szCs w:val="20"/>
        </w:rPr>
        <w:t>dotace</w:t>
      </w:r>
      <w:r w:rsidR="00BC3767" w:rsidRPr="001B04CB">
        <w:rPr>
          <w:sz w:val="22"/>
          <w:szCs w:val="20"/>
        </w:rPr>
        <w:t xml:space="preserve"> je příjemce po</w:t>
      </w:r>
      <w:r w:rsidR="00921023" w:rsidRPr="001B04CB">
        <w:rPr>
          <w:sz w:val="22"/>
          <w:szCs w:val="20"/>
        </w:rPr>
        <w:t xml:space="preserve">vinen vrátit </w:t>
      </w:r>
      <w:r w:rsidR="00A758D1" w:rsidRPr="001B04CB">
        <w:rPr>
          <w:sz w:val="22"/>
          <w:szCs w:val="20"/>
        </w:rPr>
        <w:t>do 15 dnů od předložení závěrečného vyúčtování</w:t>
      </w:r>
      <w:r w:rsidRPr="001B04CB">
        <w:rPr>
          <w:sz w:val="22"/>
          <w:szCs w:val="20"/>
        </w:rPr>
        <w:t xml:space="preserve"> formou bezhotovostního převodu na účet </w:t>
      </w:r>
      <w:r w:rsidR="00D02927" w:rsidRPr="001B04CB">
        <w:rPr>
          <w:sz w:val="22"/>
          <w:szCs w:val="20"/>
        </w:rPr>
        <w:t>poskytovatele</w:t>
      </w:r>
      <w:r w:rsidRPr="001B04CB">
        <w:rPr>
          <w:sz w:val="22"/>
          <w:szCs w:val="20"/>
        </w:rPr>
        <w:t xml:space="preserve"> vedený u Komerční banky, a.s., pobočka Karlovy Vary, č. účtu </w:t>
      </w:r>
      <w:r w:rsidR="008B6613">
        <w:rPr>
          <w:sz w:val="22"/>
          <w:szCs w:val="20"/>
        </w:rPr>
        <w:t>xxx</w:t>
      </w:r>
      <w:r w:rsidRPr="001B04CB">
        <w:rPr>
          <w:sz w:val="22"/>
          <w:szCs w:val="20"/>
        </w:rPr>
        <w:t>, variabilní s</w:t>
      </w:r>
      <w:r w:rsidR="0076270F" w:rsidRPr="001B04CB">
        <w:rPr>
          <w:sz w:val="22"/>
          <w:szCs w:val="20"/>
        </w:rPr>
        <w:t xml:space="preserve">ymbol </w:t>
      </w:r>
      <w:r w:rsidR="008B6613">
        <w:rPr>
          <w:sz w:val="22"/>
          <w:szCs w:val="20"/>
        </w:rPr>
        <w:t>xxx</w:t>
      </w:r>
      <w:r w:rsidR="0076270F" w:rsidRPr="001B04CB">
        <w:rPr>
          <w:sz w:val="22"/>
          <w:szCs w:val="20"/>
        </w:rPr>
        <w:t>,</w:t>
      </w:r>
      <w:r w:rsidR="00BC3767" w:rsidRPr="001B04CB">
        <w:rPr>
          <w:sz w:val="22"/>
          <w:szCs w:val="20"/>
        </w:rPr>
        <w:t xml:space="preserve"> specifický sy</w:t>
      </w:r>
      <w:r w:rsidR="005A7145" w:rsidRPr="001B04CB">
        <w:rPr>
          <w:sz w:val="22"/>
          <w:szCs w:val="20"/>
        </w:rPr>
        <w:t>mbol</w:t>
      </w:r>
      <w:r w:rsidR="0076270F" w:rsidRPr="001B04CB">
        <w:rPr>
          <w:sz w:val="22"/>
          <w:szCs w:val="20"/>
        </w:rPr>
        <w:t xml:space="preserve"> </w:t>
      </w:r>
      <w:r w:rsidR="008B6613">
        <w:rPr>
          <w:sz w:val="22"/>
          <w:szCs w:val="20"/>
        </w:rPr>
        <w:t>xxx</w:t>
      </w:r>
      <w:r w:rsidR="0076270F" w:rsidRPr="001B04CB">
        <w:rPr>
          <w:sz w:val="22"/>
          <w:szCs w:val="20"/>
        </w:rPr>
        <w:t>.</w:t>
      </w:r>
    </w:p>
    <w:p w:rsidR="00A52304" w:rsidRPr="00DD4A0C" w:rsidRDefault="00A52304" w:rsidP="00A52304">
      <w:pPr>
        <w:tabs>
          <w:tab w:val="num" w:pos="360"/>
        </w:tabs>
        <w:ind w:left="360" w:hanging="360"/>
        <w:jc w:val="both"/>
        <w:rPr>
          <w:b/>
          <w:bCs/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1"/>
        </w:numPr>
        <w:jc w:val="both"/>
        <w:rPr>
          <w:b/>
          <w:bCs/>
          <w:sz w:val="22"/>
          <w:szCs w:val="20"/>
        </w:rPr>
      </w:pPr>
      <w:r w:rsidRPr="00DD4A0C">
        <w:rPr>
          <w:bCs/>
          <w:sz w:val="22"/>
          <w:szCs w:val="20"/>
        </w:rPr>
        <w:t>Příjemce je rovněž povinen</w:t>
      </w:r>
      <w:r w:rsidRPr="00DD4A0C">
        <w:rPr>
          <w:b/>
          <w:bCs/>
          <w:sz w:val="22"/>
          <w:szCs w:val="20"/>
        </w:rPr>
        <w:t xml:space="preserve"> </w:t>
      </w:r>
      <w:r w:rsidRPr="00DD4A0C">
        <w:rPr>
          <w:sz w:val="22"/>
          <w:szCs w:val="20"/>
        </w:rPr>
        <w:t xml:space="preserve">vrátit poskytnuté </w:t>
      </w:r>
      <w:r w:rsidRPr="00DD4A0C">
        <w:rPr>
          <w:bCs/>
          <w:sz w:val="22"/>
          <w:szCs w:val="20"/>
        </w:rPr>
        <w:t>finanční</w:t>
      </w:r>
      <w:r w:rsidRPr="00DD4A0C">
        <w:rPr>
          <w:sz w:val="22"/>
          <w:szCs w:val="20"/>
        </w:rPr>
        <w:t xml:space="preserve"> prostředky na účet uvedený v odst. </w:t>
      </w:r>
      <w:r w:rsidR="00DC0C9C" w:rsidRPr="00DD4A0C">
        <w:rPr>
          <w:sz w:val="22"/>
          <w:szCs w:val="20"/>
        </w:rPr>
        <w:t>5</w:t>
      </w:r>
      <w:r w:rsidRPr="00DD4A0C">
        <w:rPr>
          <w:sz w:val="22"/>
          <w:szCs w:val="20"/>
        </w:rPr>
        <w:t xml:space="preserve"> tohoto článku, jestliže zanikne účel, na který je </w:t>
      </w:r>
      <w:r w:rsidR="001010B2">
        <w:rPr>
          <w:sz w:val="22"/>
          <w:szCs w:val="20"/>
        </w:rPr>
        <w:t>dotace</w:t>
      </w:r>
      <w:r w:rsidRPr="00DD4A0C">
        <w:rPr>
          <w:sz w:val="22"/>
          <w:szCs w:val="20"/>
        </w:rPr>
        <w:t xml:space="preserve"> poskytován</w:t>
      </w:r>
      <w:r w:rsidR="001010B2">
        <w:rPr>
          <w:sz w:val="22"/>
          <w:szCs w:val="20"/>
        </w:rPr>
        <w:t>a</w:t>
      </w:r>
      <w:r w:rsidRPr="00DD4A0C">
        <w:rPr>
          <w:sz w:val="22"/>
          <w:szCs w:val="20"/>
        </w:rPr>
        <w:t>, a to do 15 dnů ode dne, kdy se příjemce o této skutečnosti dozví.</w:t>
      </w:r>
    </w:p>
    <w:p w:rsidR="00A52304" w:rsidRPr="00DD4A0C" w:rsidRDefault="00A52304" w:rsidP="00A52304">
      <w:pPr>
        <w:tabs>
          <w:tab w:val="num" w:pos="360"/>
        </w:tabs>
        <w:ind w:left="360" w:hanging="360"/>
        <w:jc w:val="both"/>
        <w:rPr>
          <w:b/>
          <w:bCs/>
          <w:sz w:val="16"/>
          <w:szCs w:val="16"/>
        </w:rPr>
      </w:pPr>
    </w:p>
    <w:p w:rsidR="004E382E" w:rsidRPr="004E382E" w:rsidRDefault="00A52304" w:rsidP="004E382E">
      <w:pPr>
        <w:numPr>
          <w:ilvl w:val="0"/>
          <w:numId w:val="1"/>
        </w:numPr>
        <w:jc w:val="both"/>
        <w:rPr>
          <w:color w:val="1F497D"/>
        </w:rPr>
      </w:pPr>
      <w:r w:rsidRPr="00DD4A0C">
        <w:rPr>
          <w:sz w:val="22"/>
          <w:szCs w:val="20"/>
        </w:rPr>
        <w:t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zákonů, ve znění pozdějších předpisů</w:t>
      </w:r>
      <w:r w:rsidR="00D02927">
        <w:rPr>
          <w:sz w:val="22"/>
          <w:szCs w:val="20"/>
        </w:rPr>
        <w:t>, resp. zákona č. 255/2012 Sb., o kontrole (kontrolní řád).</w:t>
      </w:r>
    </w:p>
    <w:p w:rsidR="004E382E" w:rsidRDefault="004E382E" w:rsidP="004E382E">
      <w:pPr>
        <w:pStyle w:val="Odstavecseseznamem"/>
        <w:rPr>
          <w:color w:val="1F497D"/>
          <w:sz w:val="22"/>
          <w:szCs w:val="20"/>
        </w:rPr>
      </w:pPr>
    </w:p>
    <w:p w:rsidR="001C19B8" w:rsidRPr="003F6FAE" w:rsidRDefault="001C19B8" w:rsidP="004E382E">
      <w:pPr>
        <w:numPr>
          <w:ilvl w:val="0"/>
          <w:numId w:val="1"/>
        </w:numPr>
        <w:jc w:val="both"/>
        <w:rPr>
          <w:sz w:val="22"/>
          <w:szCs w:val="22"/>
        </w:rPr>
      </w:pPr>
      <w:r w:rsidRPr="003F6FAE">
        <w:rPr>
          <w:sz w:val="22"/>
          <w:szCs w:val="22"/>
        </w:rPr>
        <w:t>Je-li příjemce plátcem daně z přidané hodnoty</w:t>
      </w:r>
      <w:r w:rsidR="000D6E81" w:rsidRPr="003F6FAE">
        <w:rPr>
          <w:sz w:val="22"/>
          <w:szCs w:val="22"/>
        </w:rPr>
        <w:t xml:space="preserve">, </w:t>
      </w:r>
      <w:r w:rsidRPr="003F6FAE">
        <w:rPr>
          <w:sz w:val="22"/>
          <w:szCs w:val="22"/>
        </w:rPr>
        <w:t>a pokud má u zdanitelných plnění přijatých v souvislosti s financováním daného projektu nárok na uplatnění odpočtu daně z přidané hodnoty – v plné výši, krácený nebo v poměrné výši, nemůže uplatnit v závěrečném vyúčtování tuto výši nár</w:t>
      </w:r>
      <w:r w:rsidRPr="003F6FAE">
        <w:rPr>
          <w:bCs/>
          <w:sz w:val="22"/>
          <w:szCs w:val="22"/>
        </w:rPr>
        <w:t>o</w:t>
      </w:r>
      <w:r w:rsidRPr="003F6FAE">
        <w:rPr>
          <w:sz w:val="22"/>
          <w:szCs w:val="22"/>
        </w:rPr>
        <w:t>ku na odpočet daně z přidané hodnoty jako uznatelný výdaj.</w:t>
      </w:r>
    </w:p>
    <w:p w:rsidR="00D02927" w:rsidRDefault="00D02927" w:rsidP="00D02927">
      <w:pPr>
        <w:pStyle w:val="Odstavecseseznamem"/>
      </w:pPr>
    </w:p>
    <w:p w:rsidR="00D02927" w:rsidRPr="00CB7A50" w:rsidRDefault="00D02927" w:rsidP="00D02927">
      <w:pPr>
        <w:pStyle w:val="Normlnweb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CB7A50">
        <w:rPr>
          <w:bCs/>
          <w:sz w:val="22"/>
          <w:szCs w:val="22"/>
        </w:rPr>
        <w:t>Příjemce je povinen průběžně informovat poskytovatel</w:t>
      </w:r>
      <w:r>
        <w:rPr>
          <w:bCs/>
          <w:sz w:val="22"/>
          <w:szCs w:val="22"/>
        </w:rPr>
        <w:t>e</w:t>
      </w:r>
      <w:r w:rsidRPr="00CB7A50">
        <w:rPr>
          <w:bCs/>
          <w:sz w:val="22"/>
          <w:szCs w:val="22"/>
        </w:rPr>
        <w:t xml:space="preserve"> o všech změnách, které by mohly při vymáhání zadržených nebo neoprávněně použitých prostředků dotace zhoršit jeho pozici věřitele nebo dobytnost jeho pohledávky. Příjemce je zejména povinen oznámit poskytovateli do </w:t>
      </w:r>
      <w:r w:rsidR="00CB4321">
        <w:rPr>
          <w:bCs/>
          <w:sz w:val="22"/>
          <w:szCs w:val="22"/>
        </w:rPr>
        <w:t>5</w:t>
      </w:r>
      <w:r w:rsidRPr="00CB7A50">
        <w:rPr>
          <w:bCs/>
          <w:sz w:val="22"/>
          <w:szCs w:val="22"/>
        </w:rPr>
        <w:t xml:space="preserve"> </w:t>
      </w:r>
      <w:r w:rsidR="001010B2">
        <w:rPr>
          <w:bCs/>
          <w:sz w:val="22"/>
          <w:szCs w:val="22"/>
        </w:rPr>
        <w:t xml:space="preserve">pracovních </w:t>
      </w:r>
      <w:r w:rsidRPr="00CB7A50">
        <w:rPr>
          <w:bCs/>
          <w:sz w:val="22"/>
          <w:szCs w:val="22"/>
        </w:rPr>
        <w:t xml:space="preserve">dnů ode dne, kdy došlo k události, skutečnosti, které mají nebo mohou mít za následek příjemcův zánik, transformaci, sloučení či splynutí s jiným subjektem, </w:t>
      </w:r>
      <w:r w:rsidR="007B2DF6" w:rsidRPr="007B2DF6">
        <w:rPr>
          <w:bCs/>
          <w:sz w:val="22"/>
          <w:szCs w:val="22"/>
        </w:rPr>
        <w:t>zrušení právnické osoby s likvidací, zahájení insolventního řízení</w:t>
      </w:r>
      <w:r w:rsidR="007B2DF6">
        <w:rPr>
          <w:b/>
          <w:bCs/>
        </w:rPr>
        <w:t xml:space="preserve">, </w:t>
      </w:r>
      <w:r w:rsidRPr="00CB7A50">
        <w:rPr>
          <w:bCs/>
          <w:sz w:val="22"/>
          <w:szCs w:val="22"/>
        </w:rPr>
        <w:t>změnu statutárního orgánu příjemce</w:t>
      </w:r>
      <w:r w:rsidR="007B2DF6">
        <w:rPr>
          <w:bCs/>
          <w:sz w:val="22"/>
          <w:szCs w:val="22"/>
        </w:rPr>
        <w:t xml:space="preserve">, </w:t>
      </w:r>
      <w:r w:rsidR="007B2DF6" w:rsidRPr="007B2DF6">
        <w:rPr>
          <w:bCs/>
          <w:sz w:val="22"/>
          <w:szCs w:val="22"/>
        </w:rPr>
        <w:t xml:space="preserve">změnu </w:t>
      </w:r>
      <w:r w:rsidR="00E20554">
        <w:rPr>
          <w:bCs/>
          <w:sz w:val="22"/>
          <w:szCs w:val="22"/>
        </w:rPr>
        <w:t>v</w:t>
      </w:r>
      <w:r w:rsidR="007B2DF6" w:rsidRPr="007B2DF6">
        <w:rPr>
          <w:bCs/>
          <w:sz w:val="22"/>
          <w:szCs w:val="22"/>
        </w:rPr>
        <w:t>lastnického vztahu příjemce nebo zřizovatele k věci, na níž se dotace poskytuje</w:t>
      </w:r>
      <w:r w:rsidR="007B2DF6" w:rsidRPr="00836C7D">
        <w:rPr>
          <w:b/>
          <w:bCs/>
        </w:rPr>
        <w:t xml:space="preserve"> </w:t>
      </w:r>
      <w:r w:rsidRPr="00CB7A50">
        <w:rPr>
          <w:bCs/>
          <w:sz w:val="22"/>
          <w:szCs w:val="22"/>
        </w:rPr>
        <w:t xml:space="preserve">apod. </w:t>
      </w:r>
    </w:p>
    <w:p w:rsidR="00D02927" w:rsidRPr="00CB7A50" w:rsidRDefault="00D02927" w:rsidP="00D02927">
      <w:pPr>
        <w:pStyle w:val="Normlnweb"/>
        <w:jc w:val="both"/>
        <w:rPr>
          <w:b/>
          <w:bCs/>
          <w:sz w:val="22"/>
          <w:szCs w:val="22"/>
        </w:rPr>
      </w:pPr>
    </w:p>
    <w:p w:rsidR="00D02927" w:rsidRDefault="00D02927" w:rsidP="00D02927">
      <w:pPr>
        <w:pStyle w:val="Normlnweb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B7A50">
        <w:rPr>
          <w:bCs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  <w:r w:rsidR="009F0510">
        <w:rPr>
          <w:bCs/>
          <w:sz w:val="22"/>
          <w:szCs w:val="22"/>
        </w:rPr>
        <w:t xml:space="preserve"> </w:t>
      </w:r>
    </w:p>
    <w:p w:rsidR="009F0510" w:rsidRDefault="009F0510" w:rsidP="009F0510">
      <w:pPr>
        <w:pStyle w:val="Normlnweb"/>
        <w:jc w:val="both"/>
        <w:rPr>
          <w:bCs/>
          <w:sz w:val="22"/>
          <w:szCs w:val="22"/>
        </w:rPr>
      </w:pPr>
    </w:p>
    <w:p w:rsidR="00E3057A" w:rsidRPr="001F2A3A" w:rsidRDefault="00E3057A" w:rsidP="00E3057A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lastRenderedPageBreak/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12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13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14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5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6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7B2DF6" w:rsidRPr="007B2DF6" w:rsidRDefault="007B2DF6" w:rsidP="007B2DF6">
      <w:pPr>
        <w:jc w:val="both"/>
        <w:rPr>
          <w:bCs/>
          <w:sz w:val="22"/>
          <w:szCs w:val="22"/>
        </w:rPr>
      </w:pPr>
    </w:p>
    <w:p w:rsidR="007B2DF6" w:rsidRDefault="007B2DF6" w:rsidP="00E20554">
      <w:pPr>
        <w:pStyle w:val="Normlnweb"/>
        <w:numPr>
          <w:ilvl w:val="0"/>
          <w:numId w:val="1"/>
        </w:numPr>
        <w:jc w:val="both"/>
        <w:rPr>
          <w:sz w:val="22"/>
          <w:szCs w:val="22"/>
        </w:rPr>
      </w:pPr>
      <w:r w:rsidRPr="007B2DF6">
        <w:rPr>
          <w:sz w:val="22"/>
          <w:szCs w:val="22"/>
        </w:rPr>
        <w:t>Je-li příjemce veřejným zadavatelem nebo splní příjemce definici zadavatele podle zákona č. 13</w:t>
      </w:r>
      <w:r w:rsidR="00060DF5">
        <w:rPr>
          <w:sz w:val="22"/>
          <w:szCs w:val="22"/>
        </w:rPr>
        <w:t>4/201</w:t>
      </w:r>
      <w:r w:rsidRPr="007B2DF6">
        <w:rPr>
          <w:sz w:val="22"/>
          <w:szCs w:val="22"/>
        </w:rPr>
        <w:t xml:space="preserve">6 Sb., o </w:t>
      </w:r>
      <w:r w:rsidR="00060DF5">
        <w:rPr>
          <w:sz w:val="22"/>
          <w:szCs w:val="22"/>
        </w:rPr>
        <w:t xml:space="preserve">zadávání </w:t>
      </w:r>
      <w:r w:rsidRPr="007B2DF6">
        <w:rPr>
          <w:sz w:val="22"/>
          <w:szCs w:val="22"/>
        </w:rPr>
        <w:t>veřejn</w:t>
      </w:r>
      <w:r w:rsidR="00060DF5">
        <w:rPr>
          <w:sz w:val="22"/>
          <w:szCs w:val="22"/>
        </w:rPr>
        <w:t>ých zakázek</w:t>
      </w:r>
      <w:r w:rsidRPr="007B2DF6">
        <w:rPr>
          <w:sz w:val="22"/>
          <w:szCs w:val="22"/>
        </w:rPr>
        <w:t xml:space="preserve">, ve znění pozdějších předpisů, je povinen dále postupovat při výběru dodavatele podle tohoto zákona. </w:t>
      </w:r>
    </w:p>
    <w:p w:rsidR="00C20461" w:rsidRDefault="00C20461" w:rsidP="00E20554">
      <w:pPr>
        <w:pStyle w:val="Normlnweb"/>
        <w:jc w:val="both"/>
        <w:rPr>
          <w:b/>
          <w:bCs/>
          <w:sz w:val="22"/>
          <w:szCs w:val="22"/>
        </w:rPr>
      </w:pPr>
    </w:p>
    <w:p w:rsidR="009F0510" w:rsidRPr="00D25FD2" w:rsidRDefault="009F0510" w:rsidP="009F0510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Účetní operace související s poskytnutou dotací musí být odděleně identifikovatelné od ostatních účetních operací v účetnictví příjemce. To znamená, že účetní operace související s dotací musí být účtovány odděleně od ostatních aktivit příjemce (např. na zvláštním účetním středisku).</w:t>
      </w:r>
    </w:p>
    <w:p w:rsidR="009D5E35" w:rsidRDefault="009D5E35" w:rsidP="00A52304">
      <w:pPr>
        <w:jc w:val="center"/>
        <w:rPr>
          <w:b/>
          <w:bCs/>
          <w:sz w:val="22"/>
          <w:szCs w:val="20"/>
        </w:rPr>
      </w:pPr>
    </w:p>
    <w:p w:rsidR="002933FE" w:rsidRPr="00DD4A0C" w:rsidRDefault="002933FE" w:rsidP="00A52304">
      <w:pPr>
        <w:jc w:val="center"/>
        <w:rPr>
          <w:b/>
          <w:bCs/>
          <w:sz w:val="22"/>
          <w:szCs w:val="20"/>
        </w:rPr>
      </w:pPr>
    </w:p>
    <w:p w:rsidR="00A52304" w:rsidRPr="00DD4A0C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Čl. V.</w:t>
      </w:r>
    </w:p>
    <w:p w:rsidR="00A52304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Kontrolní ustanovení</w:t>
      </w:r>
    </w:p>
    <w:p w:rsidR="00492527" w:rsidRPr="00DD4A0C" w:rsidRDefault="00492527" w:rsidP="00A52304">
      <w:pPr>
        <w:jc w:val="center"/>
        <w:rPr>
          <w:b/>
          <w:bCs/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0"/>
        </w:rPr>
      </w:pPr>
      <w:r w:rsidRPr="00DD4A0C">
        <w:rPr>
          <w:sz w:val="22"/>
          <w:szCs w:val="20"/>
        </w:rPr>
        <w:t xml:space="preserve">Příslušné orgány </w:t>
      </w:r>
      <w:r w:rsidR="00D02927">
        <w:rPr>
          <w:sz w:val="22"/>
          <w:szCs w:val="20"/>
        </w:rPr>
        <w:t>poskytovatele</w:t>
      </w:r>
      <w:r w:rsidRPr="00DD4A0C">
        <w:rPr>
          <w:sz w:val="22"/>
          <w:szCs w:val="20"/>
        </w:rPr>
        <w:t xml:space="preserve"> jsou </w:t>
      </w:r>
      <w:r w:rsidR="00F8467E" w:rsidRPr="00F8467E">
        <w:rPr>
          <w:bCs/>
          <w:sz w:val="22"/>
          <w:szCs w:val="22"/>
        </w:rPr>
        <w:t>oprávněny v souladu se zákone</w:t>
      </w:r>
      <w:r w:rsidR="00503AAB">
        <w:rPr>
          <w:bCs/>
          <w:sz w:val="22"/>
          <w:szCs w:val="22"/>
        </w:rPr>
        <w:t>m</w:t>
      </w:r>
      <w:r w:rsidR="00F8467E" w:rsidRPr="00F8467E">
        <w:rPr>
          <w:bCs/>
          <w:sz w:val="22"/>
          <w:szCs w:val="22"/>
        </w:rPr>
        <w:t xml:space="preserve"> </w:t>
      </w:r>
      <w:r w:rsidR="00503AAB">
        <w:rPr>
          <w:bCs/>
          <w:sz w:val="22"/>
          <w:szCs w:val="22"/>
        </w:rPr>
        <w:t>č</w:t>
      </w:r>
      <w:r w:rsidR="00F8467E" w:rsidRPr="00F8467E">
        <w:rPr>
          <w:bCs/>
          <w:sz w:val="22"/>
          <w:szCs w:val="22"/>
        </w:rPr>
        <w:t xml:space="preserve">. 320/2001 </w:t>
      </w:r>
      <w:r w:rsidR="00503AAB" w:rsidRPr="00F8467E">
        <w:rPr>
          <w:bCs/>
          <w:sz w:val="22"/>
          <w:szCs w:val="22"/>
        </w:rPr>
        <w:t>Sb., o finanční</w:t>
      </w:r>
      <w:r w:rsidR="00F8467E" w:rsidRPr="00F8467E">
        <w:rPr>
          <w:bCs/>
          <w:sz w:val="22"/>
          <w:szCs w:val="22"/>
        </w:rPr>
        <w:t xml:space="preserve"> kontrole ve veřejné správě a o změně některých zákonů (zákon o finanční kontrole), ve znění pozdějších předpisů, resp. zákona č. 255/2012 Sb., o kontrole (kontrolní </w:t>
      </w:r>
      <w:r w:rsidR="00503AAB" w:rsidRPr="00F8467E">
        <w:rPr>
          <w:bCs/>
          <w:sz w:val="22"/>
          <w:szCs w:val="22"/>
        </w:rPr>
        <w:t>řád),</w:t>
      </w:r>
      <w:r w:rsidR="00503AAB" w:rsidRPr="00DD4A0C">
        <w:rPr>
          <w:sz w:val="22"/>
          <w:szCs w:val="20"/>
        </w:rPr>
        <w:t xml:space="preserve"> oprávněny</w:t>
      </w:r>
      <w:r w:rsidRPr="00DD4A0C">
        <w:rPr>
          <w:sz w:val="22"/>
          <w:szCs w:val="20"/>
        </w:rPr>
        <w:t xml:space="preserve"> v souladu se zvláštním právním předpisem kontrolovat dodržení podmínek, za kterých byl</w:t>
      </w:r>
      <w:r w:rsidR="007A3106">
        <w:rPr>
          <w:sz w:val="22"/>
          <w:szCs w:val="20"/>
        </w:rPr>
        <w:t xml:space="preserve">a dotace </w:t>
      </w:r>
      <w:r w:rsidRPr="00DD4A0C">
        <w:rPr>
          <w:sz w:val="22"/>
          <w:szCs w:val="20"/>
        </w:rPr>
        <w:t>poskytnut</w:t>
      </w:r>
      <w:r w:rsidR="007A3106">
        <w:rPr>
          <w:sz w:val="22"/>
          <w:szCs w:val="20"/>
        </w:rPr>
        <w:t>a</w:t>
      </w:r>
      <w:r w:rsidRPr="00DD4A0C">
        <w:rPr>
          <w:sz w:val="22"/>
          <w:szCs w:val="20"/>
        </w:rPr>
        <w:t xml:space="preserve">. 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0"/>
        </w:rPr>
      </w:pPr>
      <w:r w:rsidRPr="00DD4A0C">
        <w:rPr>
          <w:bCs/>
          <w:sz w:val="22"/>
          <w:szCs w:val="20"/>
        </w:rPr>
        <w:t xml:space="preserve">Příjemce je povinen v rámci výkonu kontrolní činnosti dle odst. 1 tohoto článku předložit kontrolním orgánům </w:t>
      </w:r>
      <w:r w:rsidR="00D02927">
        <w:rPr>
          <w:bCs/>
          <w:sz w:val="22"/>
          <w:szCs w:val="20"/>
        </w:rPr>
        <w:t>poskytovatele</w:t>
      </w:r>
      <w:r w:rsidRPr="00DD4A0C">
        <w:rPr>
          <w:bCs/>
          <w:sz w:val="22"/>
          <w:szCs w:val="20"/>
        </w:rPr>
        <w:t xml:space="preserve"> k nahlédnutí originály všech účetních dokladů týkajících se daného projektu. </w:t>
      </w:r>
    </w:p>
    <w:p w:rsidR="00A52304" w:rsidRDefault="00A52304" w:rsidP="00A52304">
      <w:pPr>
        <w:tabs>
          <w:tab w:val="num" w:pos="360"/>
        </w:tabs>
        <w:ind w:left="360" w:hanging="360"/>
        <w:jc w:val="both"/>
        <w:rPr>
          <w:bCs/>
          <w:sz w:val="16"/>
          <w:szCs w:val="16"/>
        </w:rPr>
      </w:pPr>
    </w:p>
    <w:p w:rsidR="009D5E35" w:rsidRDefault="009D5E35" w:rsidP="00A52304">
      <w:pPr>
        <w:tabs>
          <w:tab w:val="num" w:pos="360"/>
        </w:tabs>
        <w:ind w:left="360" w:hanging="360"/>
        <w:jc w:val="both"/>
        <w:rPr>
          <w:bCs/>
          <w:sz w:val="16"/>
          <w:szCs w:val="16"/>
        </w:rPr>
      </w:pPr>
    </w:p>
    <w:p w:rsidR="00A52304" w:rsidRPr="00DD4A0C" w:rsidRDefault="00A52304" w:rsidP="00A52304">
      <w:pPr>
        <w:tabs>
          <w:tab w:val="left" w:pos="360"/>
        </w:tabs>
        <w:ind w:left="360" w:hanging="360"/>
        <w:jc w:val="center"/>
        <w:rPr>
          <w:b/>
          <w:sz w:val="22"/>
          <w:szCs w:val="20"/>
        </w:rPr>
      </w:pPr>
      <w:r w:rsidRPr="00DD4A0C">
        <w:rPr>
          <w:b/>
          <w:sz w:val="22"/>
          <w:szCs w:val="20"/>
        </w:rPr>
        <w:t>Čl. VI.</w:t>
      </w:r>
    </w:p>
    <w:p w:rsidR="00A52304" w:rsidRDefault="00A52304" w:rsidP="00F8467E">
      <w:pPr>
        <w:tabs>
          <w:tab w:val="left" w:pos="360"/>
        </w:tabs>
        <w:ind w:left="360" w:hanging="360"/>
        <w:jc w:val="center"/>
        <w:rPr>
          <w:b/>
          <w:sz w:val="22"/>
          <w:szCs w:val="20"/>
        </w:rPr>
      </w:pPr>
      <w:r w:rsidRPr="00DD4A0C">
        <w:rPr>
          <w:b/>
          <w:sz w:val="22"/>
          <w:szCs w:val="20"/>
        </w:rPr>
        <w:t xml:space="preserve">Důsledky porušení </w:t>
      </w:r>
      <w:r w:rsidR="00D02927">
        <w:rPr>
          <w:b/>
          <w:sz w:val="22"/>
          <w:szCs w:val="20"/>
        </w:rPr>
        <w:t>povinností</w:t>
      </w:r>
      <w:r w:rsidRPr="00DD4A0C">
        <w:rPr>
          <w:b/>
          <w:sz w:val="22"/>
          <w:szCs w:val="20"/>
        </w:rPr>
        <w:t xml:space="preserve"> příjemce</w:t>
      </w:r>
    </w:p>
    <w:p w:rsidR="00492527" w:rsidRPr="00DD4A0C" w:rsidRDefault="00492527" w:rsidP="00F8467E">
      <w:pPr>
        <w:tabs>
          <w:tab w:val="left" w:pos="360"/>
        </w:tabs>
        <w:ind w:left="360" w:hanging="360"/>
        <w:jc w:val="center"/>
        <w:rPr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4"/>
        </w:numPr>
        <w:jc w:val="both"/>
        <w:rPr>
          <w:sz w:val="22"/>
          <w:szCs w:val="20"/>
        </w:rPr>
      </w:pPr>
      <w:r w:rsidRPr="00DD4A0C">
        <w:rPr>
          <w:sz w:val="22"/>
          <w:szCs w:val="20"/>
        </w:rPr>
        <w:t xml:space="preserve">Jestliže příjemce nesplní některou ze svých povinností stanovených </w:t>
      </w:r>
      <w:r w:rsidR="00D02927">
        <w:rPr>
          <w:sz w:val="22"/>
          <w:szCs w:val="20"/>
        </w:rPr>
        <w:t>v čl. IV odst. 4</w:t>
      </w:r>
      <w:r w:rsidR="00C20461">
        <w:rPr>
          <w:sz w:val="22"/>
          <w:szCs w:val="20"/>
        </w:rPr>
        <w:t xml:space="preserve"> písmeno a)</w:t>
      </w:r>
      <w:r w:rsidR="00D02927">
        <w:rPr>
          <w:sz w:val="22"/>
          <w:szCs w:val="20"/>
        </w:rPr>
        <w:t>, 7, 9, 10</w:t>
      </w:r>
      <w:r w:rsidRPr="00DD4A0C">
        <w:rPr>
          <w:sz w:val="22"/>
          <w:szCs w:val="20"/>
        </w:rPr>
        <w:t xml:space="preserve">, </w:t>
      </w:r>
      <w:r w:rsidR="00F8467E">
        <w:rPr>
          <w:sz w:val="22"/>
          <w:szCs w:val="20"/>
        </w:rPr>
        <w:t xml:space="preserve">11, </w:t>
      </w:r>
      <w:r w:rsidR="00C20461">
        <w:rPr>
          <w:sz w:val="22"/>
          <w:szCs w:val="20"/>
        </w:rPr>
        <w:t xml:space="preserve">13, </w:t>
      </w:r>
      <w:r w:rsidR="00D02927">
        <w:rPr>
          <w:sz w:val="22"/>
          <w:szCs w:val="20"/>
        </w:rPr>
        <w:t>popř. poruší jinou povinnost nepeněžité povahy vyplývající z této smlouvy (</w:t>
      </w:r>
      <w:r w:rsidRPr="00DD4A0C">
        <w:rPr>
          <w:sz w:val="22"/>
          <w:szCs w:val="20"/>
        </w:rPr>
        <w:t>nespočívající však v neoprávněném použití prostředků dle odst. 2 tohoto článku</w:t>
      </w:r>
      <w:r w:rsidR="00D02927">
        <w:rPr>
          <w:sz w:val="22"/>
          <w:szCs w:val="20"/>
        </w:rPr>
        <w:t>)</w:t>
      </w:r>
      <w:r w:rsidRPr="00DD4A0C">
        <w:rPr>
          <w:sz w:val="22"/>
          <w:szCs w:val="20"/>
        </w:rPr>
        <w:t>, považují se t</w:t>
      </w:r>
      <w:r w:rsidR="001D31C6" w:rsidRPr="00DD4A0C">
        <w:rPr>
          <w:sz w:val="22"/>
          <w:szCs w:val="20"/>
        </w:rPr>
        <w:t>o</w:t>
      </w:r>
      <w:r w:rsidRPr="00DD4A0C">
        <w:rPr>
          <w:sz w:val="22"/>
          <w:szCs w:val="20"/>
        </w:rPr>
        <w:t xml:space="preserve">to </w:t>
      </w:r>
      <w:r w:rsidR="001D31C6" w:rsidRPr="00DD4A0C">
        <w:rPr>
          <w:sz w:val="22"/>
          <w:szCs w:val="20"/>
        </w:rPr>
        <w:t>jednání za porušení rozpočtové kázně ve smyslu ustanovení § 22 zákona o rozpočtových pravidlech</w:t>
      </w:r>
      <w:r w:rsidRPr="00DD4A0C">
        <w:rPr>
          <w:sz w:val="22"/>
          <w:szCs w:val="20"/>
        </w:rPr>
        <w:t xml:space="preserve"> územních rozpočtů. Příjemce je v takovém případě povinen </w:t>
      </w:r>
      <w:r w:rsidR="001D31C6" w:rsidRPr="00DD4A0C">
        <w:rPr>
          <w:sz w:val="22"/>
          <w:szCs w:val="20"/>
        </w:rPr>
        <w:t xml:space="preserve">provést v souladu </w:t>
      </w:r>
      <w:r w:rsidR="00D47096" w:rsidRPr="00DD4A0C">
        <w:rPr>
          <w:sz w:val="22"/>
          <w:szCs w:val="20"/>
        </w:rPr>
        <w:t>s ustanovením § 22 zákona o rozpočtových pravidlech územních rozpočtů odvod za porušení rozpočtové kázně ve výši</w:t>
      </w:r>
      <w:r w:rsidR="004E382E">
        <w:rPr>
          <w:sz w:val="22"/>
          <w:szCs w:val="20"/>
        </w:rPr>
        <w:t xml:space="preserve"> </w:t>
      </w:r>
      <w:r w:rsidR="00A758D1">
        <w:rPr>
          <w:sz w:val="22"/>
          <w:szCs w:val="20"/>
        </w:rPr>
        <w:t>2,5</w:t>
      </w:r>
      <w:r w:rsidR="004523A7">
        <w:rPr>
          <w:sz w:val="22"/>
          <w:szCs w:val="20"/>
        </w:rPr>
        <w:t xml:space="preserve"> </w:t>
      </w:r>
      <w:r w:rsidR="00D47096" w:rsidRPr="00DD4A0C">
        <w:rPr>
          <w:sz w:val="22"/>
          <w:szCs w:val="20"/>
        </w:rPr>
        <w:t xml:space="preserve">% </w:t>
      </w:r>
      <w:r w:rsidRPr="00DD4A0C">
        <w:rPr>
          <w:sz w:val="22"/>
          <w:szCs w:val="20"/>
        </w:rPr>
        <w:t>(slovy:</w:t>
      </w:r>
      <w:r w:rsidR="008D222B" w:rsidRPr="00DD4A0C">
        <w:rPr>
          <w:sz w:val="22"/>
          <w:szCs w:val="20"/>
        </w:rPr>
        <w:t xml:space="preserve"> </w:t>
      </w:r>
      <w:r w:rsidR="00A758D1">
        <w:rPr>
          <w:sz w:val="22"/>
          <w:szCs w:val="20"/>
        </w:rPr>
        <w:t xml:space="preserve">dvě celá pět desetin </w:t>
      </w:r>
      <w:r w:rsidR="00D47096" w:rsidRPr="00DD4A0C">
        <w:rPr>
          <w:sz w:val="22"/>
          <w:szCs w:val="20"/>
        </w:rPr>
        <w:t>procent</w:t>
      </w:r>
      <w:r w:rsidR="00A758D1">
        <w:rPr>
          <w:sz w:val="22"/>
          <w:szCs w:val="20"/>
        </w:rPr>
        <w:t>a</w:t>
      </w:r>
      <w:r w:rsidRPr="00DD4A0C">
        <w:rPr>
          <w:sz w:val="22"/>
          <w:szCs w:val="20"/>
        </w:rPr>
        <w:t xml:space="preserve">) </w:t>
      </w:r>
      <w:r w:rsidR="00D47096" w:rsidRPr="00DD4A0C">
        <w:rPr>
          <w:sz w:val="22"/>
          <w:szCs w:val="20"/>
        </w:rPr>
        <w:t xml:space="preserve">poskytnutých finančních prostředků dle této smlouvy do rozpočtu </w:t>
      </w:r>
      <w:r w:rsidR="00D02927">
        <w:rPr>
          <w:sz w:val="22"/>
          <w:szCs w:val="20"/>
        </w:rPr>
        <w:t>poskytovatele</w:t>
      </w:r>
      <w:r w:rsidR="00D47096" w:rsidRPr="00DD4A0C">
        <w:rPr>
          <w:sz w:val="22"/>
          <w:szCs w:val="20"/>
        </w:rPr>
        <w:t xml:space="preserve">. 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A52304" w:rsidRPr="00DD4A0C" w:rsidRDefault="00A52304" w:rsidP="00A52304">
      <w:pPr>
        <w:numPr>
          <w:ilvl w:val="0"/>
          <w:numId w:val="4"/>
        </w:numPr>
        <w:jc w:val="both"/>
        <w:rPr>
          <w:sz w:val="22"/>
          <w:szCs w:val="20"/>
        </w:rPr>
      </w:pPr>
      <w:r w:rsidRPr="00DD4A0C">
        <w:rPr>
          <w:sz w:val="22"/>
          <w:szCs w:val="20"/>
        </w:rPr>
        <w:t xml:space="preserve">Pokud příjemce </w:t>
      </w:r>
      <w:r w:rsidR="00DF73C9">
        <w:rPr>
          <w:sz w:val="22"/>
          <w:szCs w:val="20"/>
        </w:rPr>
        <w:t>neprokáže způsobem stanoveným v čl. IV. odst. 3, 4</w:t>
      </w:r>
      <w:r w:rsidR="00C20461">
        <w:rPr>
          <w:sz w:val="22"/>
          <w:szCs w:val="20"/>
        </w:rPr>
        <w:t xml:space="preserve"> písmeno b)</w:t>
      </w:r>
      <w:r w:rsidR="008212F9">
        <w:rPr>
          <w:sz w:val="22"/>
          <w:szCs w:val="20"/>
        </w:rPr>
        <w:t>, 12</w:t>
      </w:r>
      <w:r w:rsidR="00DF73C9">
        <w:rPr>
          <w:sz w:val="22"/>
          <w:szCs w:val="20"/>
        </w:rPr>
        <w:t xml:space="preserve"> použití finančních prostře</w:t>
      </w:r>
      <w:r w:rsidR="003A5BD5">
        <w:rPr>
          <w:sz w:val="22"/>
          <w:szCs w:val="20"/>
        </w:rPr>
        <w:t>dků v souladu s čl. IV. odst. 2,</w:t>
      </w:r>
      <w:r w:rsidR="00DF73C9">
        <w:rPr>
          <w:sz w:val="22"/>
          <w:szCs w:val="20"/>
        </w:rPr>
        <w:t xml:space="preserve"> popř. </w:t>
      </w:r>
      <w:r w:rsidRPr="00DD4A0C">
        <w:rPr>
          <w:sz w:val="22"/>
          <w:szCs w:val="20"/>
        </w:rPr>
        <w:t xml:space="preserve">použije </w:t>
      </w:r>
      <w:r w:rsidR="00DF73C9">
        <w:rPr>
          <w:sz w:val="22"/>
          <w:szCs w:val="20"/>
        </w:rPr>
        <w:t>finanční</w:t>
      </w:r>
      <w:r w:rsidRPr="00DD4A0C">
        <w:rPr>
          <w:sz w:val="22"/>
          <w:szCs w:val="20"/>
        </w:rPr>
        <w:t xml:space="preserve"> prostředky (případně jejich část) k jinému účelu, než je uveden v čl. II</w:t>
      </w:r>
      <w:r w:rsidR="003A5BD5">
        <w:rPr>
          <w:sz w:val="22"/>
          <w:szCs w:val="20"/>
        </w:rPr>
        <w:t xml:space="preserve">. </w:t>
      </w:r>
      <w:r w:rsidRPr="00DD4A0C">
        <w:rPr>
          <w:sz w:val="22"/>
          <w:szCs w:val="20"/>
        </w:rPr>
        <w:t xml:space="preserve">této smlouvy, považují se tyto prostředky (případně jejich část) za prostředky neoprávněně použité ve smyslu </w:t>
      </w:r>
      <w:r w:rsidR="00D47096" w:rsidRPr="00DD4A0C">
        <w:rPr>
          <w:sz w:val="22"/>
          <w:szCs w:val="22"/>
        </w:rPr>
        <w:t xml:space="preserve">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 w:rsidR="000114EF">
        <w:rPr>
          <w:sz w:val="22"/>
          <w:szCs w:val="22"/>
        </w:rPr>
        <w:t>poskytovatele</w:t>
      </w:r>
      <w:r w:rsidR="00D47096" w:rsidRPr="00DD4A0C">
        <w:rPr>
          <w:sz w:val="22"/>
          <w:szCs w:val="22"/>
        </w:rPr>
        <w:t xml:space="preserve">. </w:t>
      </w:r>
      <w:r w:rsidR="00D47096" w:rsidRPr="00DD4A0C">
        <w:rPr>
          <w:sz w:val="22"/>
          <w:szCs w:val="20"/>
        </w:rPr>
        <w:t xml:space="preserve"> 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103A18" w:rsidRPr="00DD4A0C" w:rsidRDefault="00D47096" w:rsidP="00103A18">
      <w:pPr>
        <w:numPr>
          <w:ilvl w:val="0"/>
          <w:numId w:val="4"/>
        </w:numPr>
        <w:jc w:val="both"/>
        <w:rPr>
          <w:sz w:val="22"/>
          <w:szCs w:val="22"/>
        </w:rPr>
      </w:pPr>
      <w:r w:rsidRPr="00DD4A0C">
        <w:rPr>
          <w:sz w:val="22"/>
          <w:szCs w:val="22"/>
        </w:rPr>
        <w:t xml:space="preserve">Pokud příjemce nesplní některou ze svých povinností stanovených v čl. IV. odst. 5 nebo 6 této smlouvy, považuje se toto jednání za zadržení peněžních prostředků ve smyslu ustanovení § 22 zákona o rozpočtových pravidlech územních rozpočtů. Příjemce je v tomto případě povinen provést </w:t>
      </w:r>
      <w:r w:rsidRPr="00DD4A0C">
        <w:rPr>
          <w:sz w:val="22"/>
          <w:szCs w:val="22"/>
        </w:rPr>
        <w:lastRenderedPageBreak/>
        <w:t xml:space="preserve">v souladu s ustanovením § 22 zákona o rozpočtových pravidlech územních rozpočtů odvod za porušení rozpočtové kázně do rozpočtu </w:t>
      </w:r>
      <w:r w:rsidR="000114EF">
        <w:rPr>
          <w:sz w:val="22"/>
          <w:szCs w:val="22"/>
        </w:rPr>
        <w:t>poskytovatele</w:t>
      </w:r>
      <w:r w:rsidRPr="00DD4A0C">
        <w:rPr>
          <w:sz w:val="22"/>
          <w:szCs w:val="22"/>
        </w:rPr>
        <w:t xml:space="preserve">.  </w:t>
      </w:r>
    </w:p>
    <w:p w:rsidR="00D47096" w:rsidRPr="00DD4A0C" w:rsidRDefault="00D47096" w:rsidP="00D47096">
      <w:pPr>
        <w:ind w:left="360"/>
        <w:jc w:val="both"/>
        <w:rPr>
          <w:sz w:val="22"/>
          <w:szCs w:val="22"/>
        </w:rPr>
      </w:pPr>
    </w:p>
    <w:p w:rsidR="00A52304" w:rsidRPr="00DD4A0C" w:rsidRDefault="00A52304" w:rsidP="00A52304">
      <w:pPr>
        <w:numPr>
          <w:ilvl w:val="0"/>
          <w:numId w:val="4"/>
        </w:numPr>
        <w:jc w:val="both"/>
        <w:rPr>
          <w:sz w:val="22"/>
          <w:szCs w:val="20"/>
        </w:rPr>
      </w:pPr>
      <w:r w:rsidRPr="00DD4A0C">
        <w:rPr>
          <w:sz w:val="22"/>
          <w:szCs w:val="20"/>
        </w:rPr>
        <w:t>Veškeré platby jako důsledky porušení závazků provede příjemce formou bezhotovostního převodu n</w:t>
      </w:r>
      <w:r w:rsidR="008433C6" w:rsidRPr="00DD4A0C">
        <w:rPr>
          <w:sz w:val="22"/>
          <w:szCs w:val="20"/>
        </w:rPr>
        <w:t>a účet uvedený v </w:t>
      </w:r>
      <w:r w:rsidR="008212F9">
        <w:rPr>
          <w:sz w:val="22"/>
          <w:szCs w:val="20"/>
        </w:rPr>
        <w:t>č</w:t>
      </w:r>
      <w:r w:rsidR="008433C6" w:rsidRPr="00DD4A0C">
        <w:rPr>
          <w:sz w:val="22"/>
          <w:szCs w:val="20"/>
        </w:rPr>
        <w:t>l. IV. odst. 5</w:t>
      </w:r>
      <w:r w:rsidR="005D468D" w:rsidRPr="00DD4A0C">
        <w:rPr>
          <w:sz w:val="22"/>
          <w:szCs w:val="20"/>
        </w:rPr>
        <w:t xml:space="preserve"> této smlouvy</w:t>
      </w:r>
      <w:r w:rsidR="003A5BD5">
        <w:rPr>
          <w:sz w:val="22"/>
          <w:szCs w:val="20"/>
        </w:rPr>
        <w:t>.</w:t>
      </w:r>
    </w:p>
    <w:p w:rsidR="00786362" w:rsidRDefault="00786362" w:rsidP="00786362">
      <w:pPr>
        <w:jc w:val="both"/>
        <w:rPr>
          <w:sz w:val="22"/>
          <w:szCs w:val="20"/>
        </w:rPr>
      </w:pPr>
    </w:p>
    <w:p w:rsidR="009D5E35" w:rsidRDefault="009D5E35" w:rsidP="00786362">
      <w:pPr>
        <w:jc w:val="both"/>
        <w:rPr>
          <w:sz w:val="22"/>
          <w:szCs w:val="20"/>
        </w:rPr>
      </w:pPr>
    </w:p>
    <w:p w:rsidR="000114EF" w:rsidRPr="000114EF" w:rsidRDefault="000114EF" w:rsidP="000114EF">
      <w:pPr>
        <w:jc w:val="center"/>
        <w:rPr>
          <w:b/>
          <w:bCs/>
          <w:sz w:val="22"/>
          <w:szCs w:val="22"/>
        </w:rPr>
      </w:pPr>
      <w:r w:rsidRPr="000114EF">
        <w:rPr>
          <w:b/>
          <w:bCs/>
          <w:sz w:val="22"/>
          <w:szCs w:val="22"/>
        </w:rPr>
        <w:t>Čl. VII.</w:t>
      </w:r>
    </w:p>
    <w:p w:rsidR="000114EF" w:rsidRDefault="000114EF" w:rsidP="008212F9">
      <w:pPr>
        <w:jc w:val="center"/>
        <w:rPr>
          <w:b/>
          <w:bCs/>
          <w:sz w:val="22"/>
          <w:szCs w:val="22"/>
        </w:rPr>
      </w:pPr>
      <w:r w:rsidRPr="000114EF">
        <w:rPr>
          <w:b/>
          <w:bCs/>
          <w:sz w:val="22"/>
          <w:szCs w:val="22"/>
        </w:rPr>
        <w:t>Ukončení smlouvy</w:t>
      </w:r>
    </w:p>
    <w:p w:rsidR="00492527" w:rsidRPr="000114EF" w:rsidRDefault="00492527" w:rsidP="008212F9">
      <w:pPr>
        <w:jc w:val="center"/>
        <w:rPr>
          <w:sz w:val="22"/>
          <w:szCs w:val="22"/>
        </w:rPr>
      </w:pPr>
    </w:p>
    <w:p w:rsidR="000114EF" w:rsidRPr="000114EF" w:rsidRDefault="000114EF" w:rsidP="000114E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114EF">
        <w:rPr>
          <w:sz w:val="22"/>
          <w:szCs w:val="22"/>
        </w:rPr>
        <w:t>Smlouvu lze zrušit na základě písemné dohody smluvních stran nebo výpovědí.</w:t>
      </w:r>
    </w:p>
    <w:p w:rsidR="000114EF" w:rsidRPr="000114EF" w:rsidRDefault="000114EF" w:rsidP="000114EF">
      <w:pPr>
        <w:jc w:val="both"/>
        <w:rPr>
          <w:sz w:val="22"/>
          <w:szCs w:val="22"/>
        </w:rPr>
      </w:pPr>
    </w:p>
    <w:p w:rsidR="000114EF" w:rsidRPr="000114EF" w:rsidRDefault="000114EF" w:rsidP="000114E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114EF">
        <w:rPr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492527" w:rsidRDefault="00492527" w:rsidP="000114EF">
      <w:pPr>
        <w:jc w:val="both"/>
        <w:rPr>
          <w:sz w:val="22"/>
          <w:szCs w:val="22"/>
        </w:rPr>
      </w:pPr>
    </w:p>
    <w:p w:rsidR="009D5E35" w:rsidRPr="000114EF" w:rsidRDefault="009D5E35" w:rsidP="000114EF">
      <w:pPr>
        <w:jc w:val="both"/>
        <w:rPr>
          <w:sz w:val="22"/>
          <w:szCs w:val="22"/>
        </w:rPr>
      </w:pPr>
    </w:p>
    <w:p w:rsidR="00A52304" w:rsidRPr="00DD4A0C" w:rsidRDefault="00A52304" w:rsidP="00A52304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Čl. V</w:t>
      </w:r>
      <w:r w:rsidR="000114EF">
        <w:rPr>
          <w:b/>
          <w:bCs/>
          <w:sz w:val="22"/>
          <w:szCs w:val="20"/>
        </w:rPr>
        <w:t>I</w:t>
      </w:r>
      <w:r w:rsidRPr="00DD4A0C">
        <w:rPr>
          <w:b/>
          <w:bCs/>
          <w:sz w:val="22"/>
          <w:szCs w:val="20"/>
        </w:rPr>
        <w:t>II.</w:t>
      </w:r>
    </w:p>
    <w:p w:rsidR="00A52304" w:rsidRDefault="00A52304" w:rsidP="008212F9">
      <w:pPr>
        <w:jc w:val="center"/>
        <w:rPr>
          <w:b/>
          <w:bCs/>
          <w:sz w:val="22"/>
          <w:szCs w:val="20"/>
        </w:rPr>
      </w:pPr>
      <w:r w:rsidRPr="00DD4A0C">
        <w:rPr>
          <w:b/>
          <w:bCs/>
          <w:sz w:val="22"/>
          <w:szCs w:val="20"/>
        </w:rPr>
        <w:t>Závěrečná ustanovení</w:t>
      </w:r>
    </w:p>
    <w:p w:rsidR="00492527" w:rsidRPr="00DD4A0C" w:rsidRDefault="00492527" w:rsidP="008212F9">
      <w:pPr>
        <w:jc w:val="center"/>
        <w:rPr>
          <w:sz w:val="16"/>
          <w:szCs w:val="16"/>
        </w:rPr>
      </w:pPr>
    </w:p>
    <w:p w:rsidR="00A52304" w:rsidRPr="00DD4A0C" w:rsidRDefault="00A52304" w:rsidP="00492527">
      <w:pPr>
        <w:numPr>
          <w:ilvl w:val="0"/>
          <w:numId w:val="10"/>
        </w:numPr>
        <w:jc w:val="both"/>
        <w:rPr>
          <w:sz w:val="22"/>
          <w:szCs w:val="20"/>
        </w:rPr>
      </w:pPr>
      <w:r w:rsidRPr="00DD4A0C">
        <w:rPr>
          <w:sz w:val="22"/>
          <w:szCs w:val="20"/>
        </w:rPr>
        <w:t xml:space="preserve">Příjemce prohlašuje, že se seznámil s Pravidly pro hodnocení žádostí a poskytování </w:t>
      </w:r>
      <w:r w:rsidR="003A5BD5">
        <w:rPr>
          <w:sz w:val="22"/>
          <w:szCs w:val="20"/>
        </w:rPr>
        <w:t>dotac</w:t>
      </w:r>
      <w:r w:rsidR="00C20461">
        <w:rPr>
          <w:sz w:val="22"/>
          <w:szCs w:val="20"/>
        </w:rPr>
        <w:t>í</w:t>
      </w:r>
      <w:r w:rsidRPr="00DD4A0C">
        <w:rPr>
          <w:sz w:val="22"/>
          <w:szCs w:val="20"/>
        </w:rPr>
        <w:t xml:space="preserve"> z rozpočtu Karlovarského kraje – odboru regionálního rozvoje pro program </w:t>
      </w:r>
      <w:r w:rsidRPr="00DD4A0C">
        <w:rPr>
          <w:sz w:val="22"/>
          <w:szCs w:val="22"/>
        </w:rPr>
        <w:t>„Podpora rozvoje budování cyklistické infras</w:t>
      </w:r>
      <w:r w:rsidR="00555547" w:rsidRPr="00DD4A0C">
        <w:rPr>
          <w:sz w:val="22"/>
          <w:szCs w:val="22"/>
        </w:rPr>
        <w:t xml:space="preserve">truktury v Karlovarském kraji“ </w:t>
      </w:r>
      <w:r w:rsidRPr="00DD4A0C">
        <w:rPr>
          <w:sz w:val="22"/>
          <w:szCs w:val="22"/>
        </w:rPr>
        <w:t xml:space="preserve">a bude se jimi při hospodaření s </w:t>
      </w:r>
      <w:r w:rsidRPr="00D35404">
        <w:rPr>
          <w:sz w:val="22"/>
          <w:szCs w:val="22"/>
        </w:rPr>
        <w:t xml:space="preserve">poskytnutými </w:t>
      </w:r>
      <w:r w:rsidRPr="00D35404">
        <w:rPr>
          <w:bCs/>
          <w:sz w:val="22"/>
          <w:szCs w:val="22"/>
        </w:rPr>
        <w:t>finanční</w:t>
      </w:r>
      <w:r w:rsidRPr="00D35404">
        <w:rPr>
          <w:sz w:val="22"/>
          <w:szCs w:val="22"/>
        </w:rPr>
        <w:t>mi prostředky řídit. Tato pravidla tvoří ne</w:t>
      </w:r>
      <w:r w:rsidRPr="00D35404">
        <w:rPr>
          <w:sz w:val="22"/>
          <w:szCs w:val="20"/>
        </w:rPr>
        <w:t>dílnou součást této smlouvy jako příloha č. 1.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A52304" w:rsidRPr="00DD4A0C" w:rsidRDefault="00A52304" w:rsidP="00492527">
      <w:pPr>
        <w:numPr>
          <w:ilvl w:val="0"/>
          <w:numId w:val="10"/>
        </w:numPr>
        <w:jc w:val="both"/>
        <w:rPr>
          <w:sz w:val="22"/>
          <w:szCs w:val="20"/>
        </w:rPr>
      </w:pPr>
      <w:r w:rsidRPr="00DD4A0C">
        <w:rPr>
          <w:sz w:val="22"/>
          <w:szCs w:val="20"/>
        </w:rPr>
        <w:t xml:space="preserve">Příjemce je povinen bez zbytečného prodlení písemně informovat </w:t>
      </w:r>
      <w:r w:rsidR="00D47096" w:rsidRPr="00DD4A0C">
        <w:rPr>
          <w:sz w:val="22"/>
          <w:szCs w:val="20"/>
        </w:rPr>
        <w:t xml:space="preserve">ORR </w:t>
      </w:r>
      <w:r w:rsidRPr="00DD4A0C">
        <w:rPr>
          <w:sz w:val="22"/>
          <w:szCs w:val="20"/>
        </w:rPr>
        <w:t>o jakékoliv změně v údajích uvedených ve smlouvě ohledně jeho osoby a o všech okolnostech, které mají nebo by mohly mít vliv na plnění jeho povinností podle této smlouvy.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5D2AF6" w:rsidRDefault="00A52304" w:rsidP="005D2AF6">
      <w:pPr>
        <w:numPr>
          <w:ilvl w:val="0"/>
          <w:numId w:val="10"/>
        </w:numPr>
        <w:jc w:val="both"/>
        <w:rPr>
          <w:sz w:val="22"/>
          <w:szCs w:val="20"/>
        </w:rPr>
      </w:pPr>
      <w:r w:rsidRPr="00DD4A0C">
        <w:rPr>
          <w:sz w:val="22"/>
          <w:szCs w:val="20"/>
        </w:rPr>
        <w:t xml:space="preserve">Pokud tato smlouva či zvláštní obecně závazný předpis nestanoví jinak, řídí se vztahy dle této smlouvy příslušnými ustanoveními zákona č. </w:t>
      </w:r>
      <w:r w:rsidR="000114EF">
        <w:rPr>
          <w:sz w:val="22"/>
          <w:szCs w:val="20"/>
        </w:rPr>
        <w:t xml:space="preserve">500/204 Sb., správní řád, ve znění pozdějších předpisů a č. </w:t>
      </w:r>
      <w:r w:rsidR="00E52278">
        <w:rPr>
          <w:sz w:val="22"/>
          <w:szCs w:val="20"/>
        </w:rPr>
        <w:t>89</w:t>
      </w:r>
      <w:r w:rsidRPr="00DD4A0C">
        <w:rPr>
          <w:sz w:val="22"/>
          <w:szCs w:val="20"/>
        </w:rPr>
        <w:t>/</w:t>
      </w:r>
      <w:r w:rsidR="00E52278">
        <w:rPr>
          <w:sz w:val="22"/>
          <w:szCs w:val="20"/>
        </w:rPr>
        <w:t>2012</w:t>
      </w:r>
      <w:r w:rsidRPr="00DD4A0C">
        <w:rPr>
          <w:sz w:val="22"/>
          <w:szCs w:val="20"/>
        </w:rPr>
        <w:t xml:space="preserve"> Sb., občanský zákoník.</w:t>
      </w:r>
    </w:p>
    <w:p w:rsidR="005D2AF6" w:rsidRPr="005D2AF6" w:rsidRDefault="005D2AF6" w:rsidP="005D2AF6">
      <w:pPr>
        <w:jc w:val="both"/>
        <w:rPr>
          <w:sz w:val="22"/>
          <w:szCs w:val="20"/>
        </w:rPr>
      </w:pPr>
    </w:p>
    <w:p w:rsidR="005D2AF6" w:rsidRPr="005D2AF6" w:rsidRDefault="005D2AF6" w:rsidP="005D2AF6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Smluvní strany se dohodly, že uveřejnění smlouvy v registru smluv provede poskytovatel, kontakt na doručení oznámení o vkladu smluvní protistraně </w:t>
      </w:r>
      <w:r w:rsidR="00C26FA4" w:rsidRPr="008D56FD">
        <w:rPr>
          <w:color w:val="auto"/>
          <w:sz w:val="22"/>
          <w:szCs w:val="22"/>
        </w:rPr>
        <w:t>podatelna@cheb.cz</w:t>
      </w:r>
      <w:r w:rsidRPr="008D56FD">
        <w:rPr>
          <w:color w:val="auto"/>
          <w:sz w:val="22"/>
          <w:szCs w:val="22"/>
        </w:rPr>
        <w:t>.</w:t>
      </w:r>
      <w:r w:rsidRPr="008D56F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F858F3" w:rsidRPr="001A7672" w:rsidRDefault="00F858F3" w:rsidP="00F858F3">
      <w:pPr>
        <w:numPr>
          <w:ilvl w:val="0"/>
          <w:numId w:val="10"/>
        </w:numPr>
        <w:jc w:val="both"/>
        <w:rPr>
          <w:sz w:val="22"/>
          <w:szCs w:val="22"/>
        </w:rPr>
      </w:pPr>
      <w:r w:rsidRPr="001A7672">
        <w:rPr>
          <w:bCs/>
          <w:iCs/>
          <w:sz w:val="22"/>
          <w:szCs w:val="22"/>
        </w:rPr>
        <w:t xml:space="preserve">Tato smlouva nabývá platnosti podpisem smluvních stran a účinnosti dnem uveřejnění v Registru smluv dle zákona č. 340/2015 Sb. ve znění pozdějších předpisů </w:t>
      </w:r>
      <w:r w:rsidRPr="001A7672">
        <w:rPr>
          <w:sz w:val="22"/>
          <w:szCs w:val="22"/>
        </w:rPr>
        <w:t>a je vyhotovena ve čtyřech stejnopisech, z nichž jeden obdrží příjemce a tři poskytovatel.</w:t>
      </w:r>
    </w:p>
    <w:p w:rsidR="00A52304" w:rsidRPr="00DD4A0C" w:rsidRDefault="00A52304" w:rsidP="00A52304">
      <w:pPr>
        <w:jc w:val="both"/>
        <w:rPr>
          <w:sz w:val="16"/>
          <w:szCs w:val="16"/>
        </w:rPr>
      </w:pPr>
    </w:p>
    <w:p w:rsidR="005900A4" w:rsidRPr="0042179F" w:rsidRDefault="00644948" w:rsidP="00A52304">
      <w:pPr>
        <w:numPr>
          <w:ilvl w:val="0"/>
          <w:numId w:val="10"/>
        </w:numPr>
        <w:jc w:val="both"/>
        <w:rPr>
          <w:sz w:val="22"/>
          <w:szCs w:val="22"/>
        </w:rPr>
      </w:pPr>
      <w:r w:rsidRPr="00DD4A0C">
        <w:rPr>
          <w:sz w:val="22"/>
          <w:szCs w:val="22"/>
        </w:rPr>
        <w:t xml:space="preserve">O poskytnutí </w:t>
      </w:r>
      <w:r w:rsidR="003A5BD5">
        <w:rPr>
          <w:sz w:val="22"/>
          <w:szCs w:val="22"/>
        </w:rPr>
        <w:t>dotace</w:t>
      </w:r>
      <w:r w:rsidRPr="00DD4A0C">
        <w:rPr>
          <w:sz w:val="22"/>
          <w:szCs w:val="22"/>
        </w:rPr>
        <w:t xml:space="preserve"> </w:t>
      </w:r>
      <w:r w:rsidR="000114EF">
        <w:rPr>
          <w:sz w:val="22"/>
          <w:szCs w:val="22"/>
        </w:rPr>
        <w:t xml:space="preserve">a uzavření veřejnoprávní smlouvy </w:t>
      </w:r>
      <w:r w:rsidRPr="00DD4A0C">
        <w:rPr>
          <w:sz w:val="22"/>
          <w:szCs w:val="22"/>
        </w:rPr>
        <w:t xml:space="preserve">rozhodlo </w:t>
      </w:r>
      <w:r w:rsidR="00A52304" w:rsidRPr="00DD4A0C">
        <w:rPr>
          <w:sz w:val="22"/>
          <w:szCs w:val="22"/>
        </w:rPr>
        <w:t>Zastupitelstvo Karlovarského kraje usne</w:t>
      </w:r>
      <w:r w:rsidR="00E3057A">
        <w:rPr>
          <w:sz w:val="22"/>
          <w:szCs w:val="22"/>
        </w:rPr>
        <w:t xml:space="preserve">sením </w:t>
      </w:r>
      <w:r w:rsidR="005C76D0">
        <w:rPr>
          <w:sz w:val="22"/>
          <w:szCs w:val="22"/>
        </w:rPr>
        <w:t xml:space="preserve">č. ZK 316/06/17 ze dne 22.06.2017 </w:t>
      </w:r>
      <w:r w:rsidR="00042E69" w:rsidRPr="00DD4A0C">
        <w:rPr>
          <w:sz w:val="22"/>
          <w:szCs w:val="22"/>
        </w:rPr>
        <w:t xml:space="preserve">v </w:t>
      </w:r>
      <w:r w:rsidR="00A52304" w:rsidRPr="00DD4A0C">
        <w:rPr>
          <w:sz w:val="22"/>
          <w:szCs w:val="22"/>
        </w:rPr>
        <w:t xml:space="preserve">souladu s ustanovením § 36 odst. 1 </w:t>
      </w:r>
      <w:r w:rsidR="00503AAB" w:rsidRPr="00DD4A0C">
        <w:rPr>
          <w:sz w:val="22"/>
          <w:szCs w:val="22"/>
        </w:rPr>
        <w:t xml:space="preserve">písm. </w:t>
      </w:r>
      <w:r w:rsidR="00503AAB">
        <w:rPr>
          <w:sz w:val="22"/>
          <w:szCs w:val="22"/>
        </w:rPr>
        <w:t>c</w:t>
      </w:r>
      <w:r w:rsidR="00503AAB" w:rsidRPr="00DD4A0C">
        <w:rPr>
          <w:sz w:val="22"/>
          <w:szCs w:val="22"/>
        </w:rPr>
        <w:t>)</w:t>
      </w:r>
      <w:r w:rsidR="00503AAB">
        <w:rPr>
          <w:sz w:val="22"/>
          <w:szCs w:val="22"/>
        </w:rPr>
        <w:t xml:space="preserve">, d) </w:t>
      </w:r>
      <w:r w:rsidR="00503AAB" w:rsidRPr="00DD4A0C">
        <w:rPr>
          <w:sz w:val="22"/>
          <w:szCs w:val="22"/>
        </w:rPr>
        <w:t>zákona</w:t>
      </w:r>
      <w:r w:rsidR="00A52304" w:rsidRPr="00DD4A0C">
        <w:rPr>
          <w:sz w:val="22"/>
          <w:szCs w:val="22"/>
        </w:rPr>
        <w:t xml:space="preserve"> č. 129/2000 Sb., o krajích</w:t>
      </w:r>
      <w:r w:rsidR="00CB2F32" w:rsidRPr="00DD4A0C">
        <w:rPr>
          <w:sz w:val="22"/>
          <w:szCs w:val="22"/>
        </w:rPr>
        <w:t xml:space="preserve">, ve znění pozdějších </w:t>
      </w:r>
      <w:r w:rsidR="00503AAB" w:rsidRPr="00DD4A0C">
        <w:rPr>
          <w:sz w:val="22"/>
          <w:szCs w:val="22"/>
        </w:rPr>
        <w:t xml:space="preserve">předpisů., </w:t>
      </w:r>
      <w:r w:rsidR="00503AAB">
        <w:rPr>
          <w:sz w:val="22"/>
          <w:szCs w:val="22"/>
        </w:rPr>
        <w:t>resp.</w:t>
      </w:r>
      <w:r w:rsidR="00042E69" w:rsidRPr="00DD4A0C">
        <w:rPr>
          <w:sz w:val="22"/>
          <w:szCs w:val="22"/>
        </w:rPr>
        <w:t xml:space="preserve"> Rada Karlovarského kraje usnesením č. RK </w:t>
      </w:r>
      <w:r w:rsidR="00D63DB3">
        <w:rPr>
          <w:sz w:val="22"/>
          <w:szCs w:val="22"/>
        </w:rPr>
        <w:t>558/05/17</w:t>
      </w:r>
      <w:r w:rsidR="00E3057A">
        <w:rPr>
          <w:sz w:val="22"/>
          <w:szCs w:val="22"/>
        </w:rPr>
        <w:t xml:space="preserve"> </w:t>
      </w:r>
      <w:r w:rsidR="00042E69" w:rsidRPr="00DD4A0C">
        <w:rPr>
          <w:sz w:val="22"/>
          <w:szCs w:val="22"/>
        </w:rPr>
        <w:t xml:space="preserve">ze dne </w:t>
      </w:r>
      <w:r w:rsidR="00387325">
        <w:rPr>
          <w:sz w:val="22"/>
          <w:szCs w:val="22"/>
        </w:rPr>
        <w:t>10.05.2017</w:t>
      </w:r>
      <w:r w:rsidR="00DD4A0C" w:rsidRPr="00DD4A0C">
        <w:rPr>
          <w:sz w:val="22"/>
          <w:szCs w:val="22"/>
        </w:rPr>
        <w:t xml:space="preserve"> </w:t>
      </w:r>
      <w:r w:rsidR="00042E69" w:rsidRPr="00DD4A0C">
        <w:rPr>
          <w:sz w:val="22"/>
          <w:szCs w:val="22"/>
        </w:rPr>
        <w:t xml:space="preserve">v souladu s ustanovením § 59 odst. </w:t>
      </w:r>
      <w:r w:rsidR="000114EF">
        <w:rPr>
          <w:sz w:val="22"/>
          <w:szCs w:val="22"/>
        </w:rPr>
        <w:t>2</w:t>
      </w:r>
      <w:r w:rsidR="00042E69" w:rsidRPr="00DD4A0C">
        <w:rPr>
          <w:sz w:val="22"/>
          <w:szCs w:val="22"/>
        </w:rPr>
        <w:t xml:space="preserve"> písm. </w:t>
      </w:r>
      <w:r w:rsidR="003A5BD5">
        <w:rPr>
          <w:sz w:val="22"/>
          <w:szCs w:val="22"/>
        </w:rPr>
        <w:t>a</w:t>
      </w:r>
      <w:r w:rsidR="00042E69" w:rsidRPr="00DD4A0C">
        <w:rPr>
          <w:sz w:val="22"/>
          <w:szCs w:val="22"/>
        </w:rPr>
        <w:t>) zákona č. 129/2000 Sb., o krajích, ve znění pozdějších předpisů.</w:t>
      </w:r>
    </w:p>
    <w:p w:rsidR="00492527" w:rsidRPr="00DD4A0C" w:rsidRDefault="00492527" w:rsidP="00A52304">
      <w:pPr>
        <w:pStyle w:val="Normlnweb"/>
        <w:rPr>
          <w:sz w:val="22"/>
          <w:szCs w:val="22"/>
        </w:rPr>
      </w:pPr>
    </w:p>
    <w:p w:rsidR="005900A4" w:rsidRPr="00DD4A0C" w:rsidRDefault="005900A4" w:rsidP="00A52304">
      <w:pPr>
        <w:pStyle w:val="Normlnweb"/>
        <w:rPr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15"/>
        <w:gridCol w:w="4449"/>
      </w:tblGrid>
      <w:tr w:rsidR="00A52304" w:rsidRPr="00DD4A0C" w:rsidTr="00800255">
        <w:tc>
          <w:tcPr>
            <w:tcW w:w="4515" w:type="dxa"/>
          </w:tcPr>
          <w:p w:rsidR="00A52304" w:rsidRPr="00DD4A0C" w:rsidRDefault="00A52304" w:rsidP="00A52304">
            <w:pPr>
              <w:jc w:val="center"/>
              <w:rPr>
                <w:sz w:val="22"/>
                <w:szCs w:val="20"/>
              </w:rPr>
            </w:pPr>
            <w:r w:rsidRPr="00DD4A0C">
              <w:rPr>
                <w:sz w:val="22"/>
                <w:szCs w:val="20"/>
              </w:rPr>
              <w:t> Karlov</w:t>
            </w:r>
            <w:r w:rsidR="000114EF">
              <w:rPr>
                <w:sz w:val="22"/>
                <w:szCs w:val="20"/>
              </w:rPr>
              <w:t>y</w:t>
            </w:r>
            <w:r w:rsidRPr="00DD4A0C">
              <w:rPr>
                <w:sz w:val="22"/>
                <w:szCs w:val="20"/>
              </w:rPr>
              <w:t xml:space="preserve"> Var</w:t>
            </w:r>
            <w:r w:rsidR="000114EF">
              <w:rPr>
                <w:sz w:val="22"/>
                <w:szCs w:val="20"/>
              </w:rPr>
              <w:t>y</w:t>
            </w:r>
            <w:r w:rsidRPr="00DD4A0C">
              <w:rPr>
                <w:sz w:val="22"/>
                <w:szCs w:val="20"/>
              </w:rPr>
              <w:t xml:space="preserve"> dne ………………</w:t>
            </w:r>
          </w:p>
          <w:p w:rsidR="00A52304" w:rsidRPr="00DD4A0C" w:rsidRDefault="00A52304" w:rsidP="00A52304">
            <w:pPr>
              <w:jc w:val="center"/>
              <w:rPr>
                <w:sz w:val="22"/>
                <w:szCs w:val="20"/>
              </w:rPr>
            </w:pPr>
          </w:p>
          <w:p w:rsidR="00A52304" w:rsidRPr="00DD4A0C" w:rsidRDefault="00A52304" w:rsidP="00A52304">
            <w:pPr>
              <w:jc w:val="center"/>
              <w:rPr>
                <w:sz w:val="22"/>
                <w:szCs w:val="20"/>
              </w:rPr>
            </w:pPr>
          </w:p>
          <w:p w:rsidR="004516F2" w:rsidRPr="00DD4A0C" w:rsidRDefault="004516F2" w:rsidP="00F858F3">
            <w:pPr>
              <w:rPr>
                <w:sz w:val="22"/>
                <w:szCs w:val="20"/>
              </w:rPr>
            </w:pPr>
          </w:p>
          <w:p w:rsidR="00A52304" w:rsidRPr="00DD4A0C" w:rsidRDefault="00A52304" w:rsidP="00A5230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449" w:type="dxa"/>
          </w:tcPr>
          <w:p w:rsidR="00A52304" w:rsidRPr="00DD4A0C" w:rsidRDefault="00C26FA4" w:rsidP="000114EF">
            <w:pPr>
              <w:jc w:val="center"/>
              <w:rPr>
                <w:sz w:val="22"/>
                <w:szCs w:val="20"/>
              </w:rPr>
            </w:pPr>
            <w:r w:rsidRPr="008D56FD">
              <w:rPr>
                <w:sz w:val="22"/>
                <w:szCs w:val="20"/>
              </w:rPr>
              <w:t xml:space="preserve">Cheb </w:t>
            </w:r>
            <w:r w:rsidR="00A52304" w:rsidRPr="00DD4A0C">
              <w:rPr>
                <w:sz w:val="22"/>
                <w:szCs w:val="20"/>
              </w:rPr>
              <w:t>dne ………………</w:t>
            </w:r>
          </w:p>
        </w:tc>
      </w:tr>
      <w:tr w:rsidR="00A52304" w:rsidRPr="00DD4A0C" w:rsidTr="00800255">
        <w:tc>
          <w:tcPr>
            <w:tcW w:w="4515" w:type="dxa"/>
          </w:tcPr>
          <w:p w:rsidR="00A52304" w:rsidRPr="00DD4A0C" w:rsidRDefault="00A52304" w:rsidP="00A52304">
            <w:pPr>
              <w:jc w:val="center"/>
              <w:rPr>
                <w:sz w:val="22"/>
                <w:szCs w:val="20"/>
              </w:rPr>
            </w:pPr>
            <w:r w:rsidRPr="00DD4A0C">
              <w:rPr>
                <w:sz w:val="22"/>
                <w:szCs w:val="20"/>
              </w:rPr>
              <w:t>………………………………………</w:t>
            </w:r>
          </w:p>
          <w:p w:rsidR="00A52304" w:rsidRPr="00DD4A0C" w:rsidRDefault="000114EF" w:rsidP="0042179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poskytovatel</w:t>
            </w:r>
          </w:p>
        </w:tc>
        <w:tc>
          <w:tcPr>
            <w:tcW w:w="4449" w:type="dxa"/>
          </w:tcPr>
          <w:p w:rsidR="00A52304" w:rsidRPr="00DD4A0C" w:rsidRDefault="00A52304" w:rsidP="00A52304">
            <w:pPr>
              <w:jc w:val="center"/>
              <w:rPr>
                <w:sz w:val="22"/>
                <w:szCs w:val="20"/>
              </w:rPr>
            </w:pPr>
            <w:r w:rsidRPr="00DD4A0C">
              <w:rPr>
                <w:sz w:val="22"/>
                <w:szCs w:val="20"/>
              </w:rPr>
              <w:t>………………………………………</w:t>
            </w:r>
          </w:p>
          <w:p w:rsidR="0092153A" w:rsidRDefault="0092153A" w:rsidP="0042179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</w:t>
            </w:r>
            <w:r w:rsidR="00A52304" w:rsidRPr="00DD4A0C">
              <w:rPr>
                <w:sz w:val="22"/>
                <w:szCs w:val="20"/>
              </w:rPr>
              <w:t>říjemce</w:t>
            </w:r>
          </w:p>
          <w:p w:rsidR="0092153A" w:rsidRDefault="0092153A" w:rsidP="00A52304">
            <w:pPr>
              <w:jc w:val="center"/>
              <w:rPr>
                <w:sz w:val="22"/>
                <w:szCs w:val="20"/>
              </w:rPr>
            </w:pPr>
          </w:p>
          <w:p w:rsidR="0092153A" w:rsidRPr="00DD4A0C" w:rsidRDefault="0092153A" w:rsidP="00A52304">
            <w:pPr>
              <w:jc w:val="center"/>
              <w:rPr>
                <w:sz w:val="22"/>
                <w:szCs w:val="20"/>
              </w:rPr>
            </w:pPr>
          </w:p>
        </w:tc>
      </w:tr>
    </w:tbl>
    <w:p w:rsidR="00800255" w:rsidRDefault="0042179F" w:rsidP="0042179F">
      <w:pPr>
        <w:rPr>
          <w:sz w:val="22"/>
          <w:szCs w:val="22"/>
        </w:rPr>
      </w:pPr>
      <w:r w:rsidRPr="00F75B86">
        <w:rPr>
          <w:sz w:val="22"/>
          <w:szCs w:val="22"/>
        </w:rPr>
        <w:lastRenderedPageBreak/>
        <w:t xml:space="preserve">Příloha: </w:t>
      </w:r>
      <w:r w:rsidR="00A903AE">
        <w:rPr>
          <w:sz w:val="22"/>
          <w:szCs w:val="22"/>
        </w:rPr>
        <w:t>Pravidla pro hodnocení žádostí a poskytování dotací z rozpočtu Karlovarského kraje</w:t>
      </w:r>
    </w:p>
    <w:p w:rsidR="000636F1" w:rsidRDefault="000636F1" w:rsidP="0042179F">
      <w:pPr>
        <w:rPr>
          <w:noProof/>
          <w:sz w:val="22"/>
          <w:szCs w:val="22"/>
        </w:rPr>
      </w:pPr>
    </w:p>
    <w:p w:rsidR="000636F1" w:rsidRPr="00F75B86" w:rsidRDefault="000636F1" w:rsidP="0042179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295775" cy="17240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6F1" w:rsidRDefault="000636F1" w:rsidP="000636F1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Dokument vyhotoven na základě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usnesení RKK/ZKK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č.: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………………………………………                                             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>provedení předběžné řídící kontroly dle § 26 odst. 1 zák. č. 320/2001 Sb. a § 11 vyhl.  č.  416/2004 Sb.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Příkazce operace:                                         Správce rozpočtu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:                                              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br/>
                            </w:r>
                          </w:p>
                          <w:p w:rsidR="000636F1" w:rsidRDefault="000636F1" w:rsidP="000636F1">
                            <w:pPr>
                              <w:rPr>
                                <w:rFonts w:asciiTheme="minorHAnsi" w:hAnsiTheme="minorHAnsi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0636F1" w:rsidRDefault="000636F1" w:rsidP="000636F1">
                            <w:pPr>
                              <w:rPr>
                                <w:rFonts w:asciiTheme="minorHAnsi" w:hAnsiTheme="minorHAnsi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0636F1" w:rsidRDefault="000636F1" w:rsidP="000636F1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:rsidR="000636F1" w:rsidRDefault="000636F1" w:rsidP="000636F1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</w:pPr>
                          </w:p>
                          <w:p w:rsidR="000636F1" w:rsidRDefault="000636F1" w:rsidP="000636F1">
                            <w:pPr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Příjmení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: ………………………………………………..        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>dne:                             podpis:</w:t>
                            </w:r>
                            <w:r>
                              <w:rPr>
                                <w:rFonts w:asciiTheme="minorHAnsi" w:hAnsiTheme="minorHAnsi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0636F1" w:rsidRDefault="000636F1" w:rsidP="000636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.05pt;width:338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">
                <v:textbox>
                  <w:txbxContent>
                    <w:p w:rsidR="000636F1" w:rsidRDefault="000636F1" w:rsidP="000636F1">
                      <w:pPr>
                        <w:spacing w:line="276" w:lineRule="auto"/>
                        <w:rPr>
                          <w:rFonts w:asciiTheme="minorHAnsi" w:hAnsiTheme="minorHAnsi"/>
                          <w:i/>
                          <w:sz w:val="14"/>
                        </w:rPr>
                      </w:pPr>
                      <w:r>
                        <w:rPr>
                          <w:sz w:val="6"/>
                          <w:szCs w:val="6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Dokument vyhotoven na základě 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usnesení RKK/ZKK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č.: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………………………………………                                               </w:t>
                      </w:r>
                      <w: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>.  č.  416/2004 Sb.</w:t>
                      </w:r>
                      <w:r>
                        <w:rPr>
                          <w:rFonts w:asciiTheme="minorHAnsi" w:hAnsiTheme="minorHAnsi"/>
                          <w:i/>
                          <w:sz w:val="14"/>
                        </w:rPr>
                        <w:br/>
                      </w:r>
                      <w:r>
                        <w:rPr>
                          <w:rFonts w:asciiTheme="minorHAnsi" w:hAnsiTheme="minorHAnsi"/>
                          <w:i/>
                          <w:sz w:val="6"/>
                          <w:szCs w:val="6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Příkazce operace:                                         Správce rozpočtu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:                                                </w:t>
                      </w:r>
                      <w:r>
                        <w:rPr>
                          <w:rFonts w:asciiTheme="minorHAnsi" w:hAnsiTheme="minorHAnsi"/>
                        </w:rPr>
                        <w:br/>
                      </w:r>
                    </w:p>
                    <w:p w:rsidR="000636F1" w:rsidRDefault="000636F1" w:rsidP="000636F1">
                      <w:pPr>
                        <w:rPr>
                          <w:rFonts w:asciiTheme="minorHAnsi" w:hAnsiTheme="minorHAnsi"/>
                          <w:i/>
                          <w:sz w:val="10"/>
                          <w:szCs w:val="10"/>
                        </w:rPr>
                      </w:pPr>
                    </w:p>
                    <w:p w:rsidR="000636F1" w:rsidRDefault="000636F1" w:rsidP="000636F1">
                      <w:pPr>
                        <w:rPr>
                          <w:rFonts w:asciiTheme="minorHAnsi" w:hAnsiTheme="minorHAnsi"/>
                          <w:i/>
                          <w:sz w:val="10"/>
                          <w:szCs w:val="10"/>
                        </w:rPr>
                      </w:pPr>
                    </w:p>
                    <w:p w:rsidR="000636F1" w:rsidRDefault="000636F1" w:rsidP="000636F1">
                      <w:pPr>
                        <w:spacing w:line="276" w:lineRule="auto"/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>
                        <w:rPr>
                          <w:rFonts w:asciiTheme="minorHAnsi" w:hAnsiTheme="minorHAnsi"/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:rsidR="000636F1" w:rsidRDefault="000636F1" w:rsidP="000636F1">
                      <w:pPr>
                        <w:rPr>
                          <w:rFonts w:asciiTheme="minorHAnsi" w:hAnsiTheme="minorHAnsi"/>
                          <w:sz w:val="15"/>
                          <w:szCs w:val="15"/>
                        </w:rPr>
                      </w:pPr>
                    </w:p>
                    <w:p w:rsidR="000636F1" w:rsidRDefault="000636F1" w:rsidP="000636F1">
                      <w:pPr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</w:rPr>
                        <w:t>Příjmení</w:t>
                      </w:r>
                      <w:r>
                        <w:rPr>
                          <w:rFonts w:asciiTheme="minorHAnsi" w:hAnsiTheme="minorHAnsi"/>
                          <w:sz w:val="18"/>
                        </w:rPr>
                        <w:t xml:space="preserve">: ………………………………………………..        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>dne:                             podpis:</w:t>
                      </w:r>
                      <w:r>
                        <w:rPr>
                          <w:rFonts w:asciiTheme="minorHAnsi" w:hAnsiTheme="minorHAnsi"/>
                          <w:sz w:val="15"/>
                          <w:szCs w:val="15"/>
                        </w:rPr>
                        <w:tab/>
                      </w:r>
                    </w:p>
                    <w:p w:rsidR="000636F1" w:rsidRDefault="000636F1" w:rsidP="000636F1"/>
                  </w:txbxContent>
                </v:textbox>
              </v:shape>
            </w:pict>
          </mc:Fallback>
        </mc:AlternateContent>
      </w:r>
    </w:p>
    <w:p w:rsidR="00800255" w:rsidRDefault="00800255" w:rsidP="0042179F"/>
    <w:p w:rsidR="00800255" w:rsidRDefault="00800255" w:rsidP="0042179F"/>
    <w:p w:rsidR="00800255" w:rsidRDefault="00800255" w:rsidP="0042179F"/>
    <w:p w:rsidR="0042179F" w:rsidRPr="00D03E71" w:rsidRDefault="0042179F" w:rsidP="00D03E71">
      <w:pPr>
        <w:rPr>
          <w:sz w:val="16"/>
        </w:rPr>
      </w:pPr>
    </w:p>
    <w:sectPr w:rsidR="0042179F" w:rsidRPr="00D03E71" w:rsidSect="00FE0915">
      <w:headerReference w:type="default" r:id="rId17"/>
      <w:footerReference w:type="default" r:id="rId18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C1" w:rsidRDefault="001424C1">
      <w:r>
        <w:separator/>
      </w:r>
    </w:p>
  </w:endnote>
  <w:endnote w:type="continuationSeparator" w:id="0">
    <w:p w:rsidR="001424C1" w:rsidRDefault="0014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AB" w:rsidRPr="00014208" w:rsidRDefault="00503AAB" w:rsidP="00014208">
    <w:pPr>
      <w:pStyle w:val="Zpat"/>
      <w:jc w:val="right"/>
      <w:rPr>
        <w:sz w:val="20"/>
        <w:szCs w:val="20"/>
      </w:rPr>
    </w:pPr>
    <w:r w:rsidRPr="00014208">
      <w:rPr>
        <w:sz w:val="20"/>
        <w:szCs w:val="20"/>
      </w:rPr>
      <w:t xml:space="preserve">strana </w:t>
    </w:r>
    <w:r w:rsidRPr="00014208">
      <w:rPr>
        <w:rStyle w:val="slostrnky"/>
        <w:sz w:val="20"/>
        <w:szCs w:val="20"/>
      </w:rPr>
      <w:fldChar w:fldCharType="begin"/>
    </w:r>
    <w:r w:rsidRPr="00014208">
      <w:rPr>
        <w:rStyle w:val="slostrnky"/>
        <w:sz w:val="20"/>
        <w:szCs w:val="20"/>
      </w:rPr>
      <w:instrText xml:space="preserve"> PAGE </w:instrText>
    </w:r>
    <w:r w:rsidRPr="00014208">
      <w:rPr>
        <w:rStyle w:val="slostrnky"/>
        <w:sz w:val="20"/>
        <w:szCs w:val="20"/>
      </w:rPr>
      <w:fldChar w:fldCharType="separate"/>
    </w:r>
    <w:r w:rsidR="008B6613">
      <w:rPr>
        <w:rStyle w:val="slostrnky"/>
        <w:noProof/>
        <w:sz w:val="20"/>
        <w:szCs w:val="20"/>
      </w:rPr>
      <w:t>1</w:t>
    </w:r>
    <w:r w:rsidRPr="00014208">
      <w:rPr>
        <w:rStyle w:val="slostrnky"/>
        <w:sz w:val="20"/>
        <w:szCs w:val="20"/>
      </w:rPr>
      <w:fldChar w:fldCharType="end"/>
    </w:r>
    <w:r w:rsidRPr="00014208">
      <w:rPr>
        <w:rStyle w:val="slostrnky"/>
        <w:sz w:val="20"/>
        <w:szCs w:val="20"/>
      </w:rPr>
      <w:t>/</w:t>
    </w:r>
    <w:r w:rsidRPr="00014208">
      <w:rPr>
        <w:rStyle w:val="slostrnky"/>
        <w:sz w:val="20"/>
        <w:szCs w:val="20"/>
      </w:rPr>
      <w:fldChar w:fldCharType="begin"/>
    </w:r>
    <w:r w:rsidRPr="00014208">
      <w:rPr>
        <w:rStyle w:val="slostrnky"/>
        <w:sz w:val="20"/>
        <w:szCs w:val="20"/>
      </w:rPr>
      <w:instrText xml:space="preserve"> NUMPAGES </w:instrText>
    </w:r>
    <w:r w:rsidRPr="00014208">
      <w:rPr>
        <w:rStyle w:val="slostrnky"/>
        <w:sz w:val="20"/>
        <w:szCs w:val="20"/>
      </w:rPr>
      <w:fldChar w:fldCharType="separate"/>
    </w:r>
    <w:r w:rsidR="008B6613">
      <w:rPr>
        <w:rStyle w:val="slostrnky"/>
        <w:noProof/>
        <w:sz w:val="20"/>
        <w:szCs w:val="20"/>
      </w:rPr>
      <w:t>6</w:t>
    </w:r>
    <w:r w:rsidRPr="00014208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C1" w:rsidRDefault="001424C1">
      <w:r>
        <w:separator/>
      </w:r>
    </w:p>
  </w:footnote>
  <w:footnote w:type="continuationSeparator" w:id="0">
    <w:p w:rsidR="001424C1" w:rsidRDefault="0014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AB" w:rsidRDefault="00503AAB" w:rsidP="00794CFA">
    <w:pPr>
      <w:jc w:val="both"/>
      <w:rPr>
        <w:bCs/>
        <w:sz w:val="22"/>
        <w:szCs w:val="22"/>
        <w:u w:val="single"/>
      </w:rPr>
    </w:pPr>
    <w:r>
      <w:rPr>
        <w:sz w:val="22"/>
        <w:szCs w:val="22"/>
      </w:rPr>
      <w:t xml:space="preserve">     </w:t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DE4"/>
    <w:multiLevelType w:val="hybridMultilevel"/>
    <w:tmpl w:val="22A6B976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068BD"/>
    <w:multiLevelType w:val="hybridMultilevel"/>
    <w:tmpl w:val="0BB217DA"/>
    <w:lvl w:ilvl="0" w:tplc="4E3E2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E00B97"/>
    <w:multiLevelType w:val="hybridMultilevel"/>
    <w:tmpl w:val="A81EE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347C09"/>
    <w:multiLevelType w:val="hybridMultilevel"/>
    <w:tmpl w:val="285A673A"/>
    <w:lvl w:ilvl="0" w:tplc="A75AC4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7BB1"/>
    <w:rsid w:val="000114EF"/>
    <w:rsid w:val="000133C9"/>
    <w:rsid w:val="00014208"/>
    <w:rsid w:val="000249D0"/>
    <w:rsid w:val="0002757C"/>
    <w:rsid w:val="0003509C"/>
    <w:rsid w:val="000366AD"/>
    <w:rsid w:val="00041261"/>
    <w:rsid w:val="00042E69"/>
    <w:rsid w:val="000438A2"/>
    <w:rsid w:val="000450DD"/>
    <w:rsid w:val="00047388"/>
    <w:rsid w:val="00056C03"/>
    <w:rsid w:val="00060DF5"/>
    <w:rsid w:val="0006295D"/>
    <w:rsid w:val="000636F1"/>
    <w:rsid w:val="00065F3C"/>
    <w:rsid w:val="00082FA4"/>
    <w:rsid w:val="0009029D"/>
    <w:rsid w:val="00094558"/>
    <w:rsid w:val="0009497B"/>
    <w:rsid w:val="000A30B2"/>
    <w:rsid w:val="000B7C72"/>
    <w:rsid w:val="000C09F1"/>
    <w:rsid w:val="000D6AED"/>
    <w:rsid w:val="000D6E81"/>
    <w:rsid w:val="000E01EC"/>
    <w:rsid w:val="000E0A28"/>
    <w:rsid w:val="000E57CF"/>
    <w:rsid w:val="000F38CF"/>
    <w:rsid w:val="000F57D0"/>
    <w:rsid w:val="000F717B"/>
    <w:rsid w:val="001010B2"/>
    <w:rsid w:val="00103A18"/>
    <w:rsid w:val="0010515A"/>
    <w:rsid w:val="00106FC1"/>
    <w:rsid w:val="00114FE4"/>
    <w:rsid w:val="00121A50"/>
    <w:rsid w:val="001259DD"/>
    <w:rsid w:val="00131C49"/>
    <w:rsid w:val="0013762F"/>
    <w:rsid w:val="00142422"/>
    <w:rsid w:val="001424C1"/>
    <w:rsid w:val="001424C5"/>
    <w:rsid w:val="00145A85"/>
    <w:rsid w:val="0014665C"/>
    <w:rsid w:val="001466A7"/>
    <w:rsid w:val="00153A53"/>
    <w:rsid w:val="001576D9"/>
    <w:rsid w:val="00160D97"/>
    <w:rsid w:val="0016354A"/>
    <w:rsid w:val="001662E4"/>
    <w:rsid w:val="0017347E"/>
    <w:rsid w:val="00177CAF"/>
    <w:rsid w:val="001802DF"/>
    <w:rsid w:val="001812C4"/>
    <w:rsid w:val="0018133A"/>
    <w:rsid w:val="00186E5E"/>
    <w:rsid w:val="0019152F"/>
    <w:rsid w:val="00192061"/>
    <w:rsid w:val="001958BE"/>
    <w:rsid w:val="001B04CB"/>
    <w:rsid w:val="001B3429"/>
    <w:rsid w:val="001C19B8"/>
    <w:rsid w:val="001D31C6"/>
    <w:rsid w:val="001E2EF4"/>
    <w:rsid w:val="001E5F15"/>
    <w:rsid w:val="001F565A"/>
    <w:rsid w:val="001F7545"/>
    <w:rsid w:val="00201C0B"/>
    <w:rsid w:val="00202A5F"/>
    <w:rsid w:val="00203666"/>
    <w:rsid w:val="00203A22"/>
    <w:rsid w:val="00213074"/>
    <w:rsid w:val="002146B8"/>
    <w:rsid w:val="00216F4B"/>
    <w:rsid w:val="00225FF7"/>
    <w:rsid w:val="00226013"/>
    <w:rsid w:val="002311B7"/>
    <w:rsid w:val="00231D25"/>
    <w:rsid w:val="00233128"/>
    <w:rsid w:val="002336C2"/>
    <w:rsid w:val="00235960"/>
    <w:rsid w:val="00240469"/>
    <w:rsid w:val="00247C54"/>
    <w:rsid w:val="0025186B"/>
    <w:rsid w:val="00256D31"/>
    <w:rsid w:val="002640F6"/>
    <w:rsid w:val="00266CAD"/>
    <w:rsid w:val="002822A9"/>
    <w:rsid w:val="00282C70"/>
    <w:rsid w:val="00287DD6"/>
    <w:rsid w:val="002933FE"/>
    <w:rsid w:val="0029342E"/>
    <w:rsid w:val="002936C3"/>
    <w:rsid w:val="002A09DB"/>
    <w:rsid w:val="002A195F"/>
    <w:rsid w:val="002B51C7"/>
    <w:rsid w:val="002B55DD"/>
    <w:rsid w:val="002B6D2D"/>
    <w:rsid w:val="002C49EA"/>
    <w:rsid w:val="002C7EAC"/>
    <w:rsid w:val="002D3DEC"/>
    <w:rsid w:val="002D7687"/>
    <w:rsid w:val="002E4A19"/>
    <w:rsid w:val="002F1270"/>
    <w:rsid w:val="002F2CC1"/>
    <w:rsid w:val="002F433D"/>
    <w:rsid w:val="002F5CEC"/>
    <w:rsid w:val="002F7352"/>
    <w:rsid w:val="00303886"/>
    <w:rsid w:val="00303FB5"/>
    <w:rsid w:val="00304436"/>
    <w:rsid w:val="003047C1"/>
    <w:rsid w:val="00315B19"/>
    <w:rsid w:val="00332560"/>
    <w:rsid w:val="003355E9"/>
    <w:rsid w:val="00337096"/>
    <w:rsid w:val="0033711B"/>
    <w:rsid w:val="003519F4"/>
    <w:rsid w:val="00353CEF"/>
    <w:rsid w:val="00361D12"/>
    <w:rsid w:val="00364881"/>
    <w:rsid w:val="00364CCD"/>
    <w:rsid w:val="00366111"/>
    <w:rsid w:val="00366DC5"/>
    <w:rsid w:val="00372F64"/>
    <w:rsid w:val="0038260E"/>
    <w:rsid w:val="00387325"/>
    <w:rsid w:val="00387514"/>
    <w:rsid w:val="0039106C"/>
    <w:rsid w:val="00393795"/>
    <w:rsid w:val="003A3E79"/>
    <w:rsid w:val="003A3F38"/>
    <w:rsid w:val="003A516F"/>
    <w:rsid w:val="003A5452"/>
    <w:rsid w:val="003A5BD5"/>
    <w:rsid w:val="003B34A0"/>
    <w:rsid w:val="003B4117"/>
    <w:rsid w:val="003B4427"/>
    <w:rsid w:val="003B596E"/>
    <w:rsid w:val="003D1099"/>
    <w:rsid w:val="003E57B5"/>
    <w:rsid w:val="003F1225"/>
    <w:rsid w:val="003F6287"/>
    <w:rsid w:val="003F6FAE"/>
    <w:rsid w:val="003F75A4"/>
    <w:rsid w:val="003F7779"/>
    <w:rsid w:val="00403DEE"/>
    <w:rsid w:val="00404CA2"/>
    <w:rsid w:val="004074E7"/>
    <w:rsid w:val="0042179F"/>
    <w:rsid w:val="00422722"/>
    <w:rsid w:val="00426CE9"/>
    <w:rsid w:val="004353AD"/>
    <w:rsid w:val="004353B5"/>
    <w:rsid w:val="00442E94"/>
    <w:rsid w:val="004516F2"/>
    <w:rsid w:val="004523A7"/>
    <w:rsid w:val="004602E8"/>
    <w:rsid w:val="00461D7E"/>
    <w:rsid w:val="00467787"/>
    <w:rsid w:val="00492527"/>
    <w:rsid w:val="0049421A"/>
    <w:rsid w:val="004B0683"/>
    <w:rsid w:val="004B782A"/>
    <w:rsid w:val="004C4ED5"/>
    <w:rsid w:val="004D588F"/>
    <w:rsid w:val="004E0D1D"/>
    <w:rsid w:val="004E382E"/>
    <w:rsid w:val="004E4BE7"/>
    <w:rsid w:val="004E4D5F"/>
    <w:rsid w:val="004F588F"/>
    <w:rsid w:val="0050125E"/>
    <w:rsid w:val="005018C3"/>
    <w:rsid w:val="00503AAB"/>
    <w:rsid w:val="00512A27"/>
    <w:rsid w:val="00520D03"/>
    <w:rsid w:val="00522AAA"/>
    <w:rsid w:val="00531F0E"/>
    <w:rsid w:val="005416A6"/>
    <w:rsid w:val="00546DB5"/>
    <w:rsid w:val="00555547"/>
    <w:rsid w:val="0055737F"/>
    <w:rsid w:val="00560C2F"/>
    <w:rsid w:val="005669B8"/>
    <w:rsid w:val="005814CA"/>
    <w:rsid w:val="00585F71"/>
    <w:rsid w:val="005900A4"/>
    <w:rsid w:val="005A0896"/>
    <w:rsid w:val="005A3FC8"/>
    <w:rsid w:val="005A6A37"/>
    <w:rsid w:val="005A7145"/>
    <w:rsid w:val="005A7DBA"/>
    <w:rsid w:val="005B5271"/>
    <w:rsid w:val="005B7606"/>
    <w:rsid w:val="005C06E9"/>
    <w:rsid w:val="005C6287"/>
    <w:rsid w:val="005C76D0"/>
    <w:rsid w:val="005D2370"/>
    <w:rsid w:val="005D2AF6"/>
    <w:rsid w:val="005D468D"/>
    <w:rsid w:val="005E4332"/>
    <w:rsid w:val="005F0124"/>
    <w:rsid w:val="005F2BC8"/>
    <w:rsid w:val="005F3E63"/>
    <w:rsid w:val="005F6661"/>
    <w:rsid w:val="006204BF"/>
    <w:rsid w:val="00621F75"/>
    <w:rsid w:val="00625A97"/>
    <w:rsid w:val="00626575"/>
    <w:rsid w:val="00633669"/>
    <w:rsid w:val="00637EB9"/>
    <w:rsid w:val="00644948"/>
    <w:rsid w:val="00656D74"/>
    <w:rsid w:val="00661B22"/>
    <w:rsid w:val="006627AF"/>
    <w:rsid w:val="00664F3D"/>
    <w:rsid w:val="00671DAC"/>
    <w:rsid w:val="00672ED9"/>
    <w:rsid w:val="00675727"/>
    <w:rsid w:val="00677BA3"/>
    <w:rsid w:val="0068015D"/>
    <w:rsid w:val="006807FD"/>
    <w:rsid w:val="00685142"/>
    <w:rsid w:val="00685715"/>
    <w:rsid w:val="0068622A"/>
    <w:rsid w:val="00686335"/>
    <w:rsid w:val="00690691"/>
    <w:rsid w:val="00692EE1"/>
    <w:rsid w:val="00695AF4"/>
    <w:rsid w:val="0069628F"/>
    <w:rsid w:val="006974E3"/>
    <w:rsid w:val="006A077F"/>
    <w:rsid w:val="006A3836"/>
    <w:rsid w:val="006B048B"/>
    <w:rsid w:val="006B51CF"/>
    <w:rsid w:val="006B5BA4"/>
    <w:rsid w:val="006C20F3"/>
    <w:rsid w:val="006D6976"/>
    <w:rsid w:val="006D7A05"/>
    <w:rsid w:val="006E052D"/>
    <w:rsid w:val="006E0680"/>
    <w:rsid w:val="006E4528"/>
    <w:rsid w:val="006E61A7"/>
    <w:rsid w:val="006E7E1D"/>
    <w:rsid w:val="006F174C"/>
    <w:rsid w:val="006F4675"/>
    <w:rsid w:val="006F5C62"/>
    <w:rsid w:val="00705325"/>
    <w:rsid w:val="0070658B"/>
    <w:rsid w:val="00712D86"/>
    <w:rsid w:val="00716EA7"/>
    <w:rsid w:val="00723FE6"/>
    <w:rsid w:val="0074028B"/>
    <w:rsid w:val="00741B45"/>
    <w:rsid w:val="00743235"/>
    <w:rsid w:val="00752D1B"/>
    <w:rsid w:val="00753480"/>
    <w:rsid w:val="007558F2"/>
    <w:rsid w:val="00755D1E"/>
    <w:rsid w:val="0076270F"/>
    <w:rsid w:val="00762A8A"/>
    <w:rsid w:val="00763F46"/>
    <w:rsid w:val="00776ECC"/>
    <w:rsid w:val="007852AC"/>
    <w:rsid w:val="00786362"/>
    <w:rsid w:val="00793BFC"/>
    <w:rsid w:val="00794CFA"/>
    <w:rsid w:val="007A3106"/>
    <w:rsid w:val="007A351A"/>
    <w:rsid w:val="007B1309"/>
    <w:rsid w:val="007B2DF6"/>
    <w:rsid w:val="007C2B90"/>
    <w:rsid w:val="007C39BA"/>
    <w:rsid w:val="007C5932"/>
    <w:rsid w:val="007D00A3"/>
    <w:rsid w:val="007D0E43"/>
    <w:rsid w:val="007D4A0C"/>
    <w:rsid w:val="007E00C2"/>
    <w:rsid w:val="007E34B3"/>
    <w:rsid w:val="007E756E"/>
    <w:rsid w:val="007E7FF4"/>
    <w:rsid w:val="007F063D"/>
    <w:rsid w:val="007F3D82"/>
    <w:rsid w:val="007F4C11"/>
    <w:rsid w:val="007F7919"/>
    <w:rsid w:val="00800255"/>
    <w:rsid w:val="00807FB3"/>
    <w:rsid w:val="0081193F"/>
    <w:rsid w:val="008127D7"/>
    <w:rsid w:val="008212F9"/>
    <w:rsid w:val="00824CEB"/>
    <w:rsid w:val="00833C3D"/>
    <w:rsid w:val="00833FE3"/>
    <w:rsid w:val="0083587A"/>
    <w:rsid w:val="00837384"/>
    <w:rsid w:val="00841688"/>
    <w:rsid w:val="008421EB"/>
    <w:rsid w:val="008433C6"/>
    <w:rsid w:val="008459EE"/>
    <w:rsid w:val="008462CB"/>
    <w:rsid w:val="008579C9"/>
    <w:rsid w:val="00861EC9"/>
    <w:rsid w:val="008639F4"/>
    <w:rsid w:val="00873817"/>
    <w:rsid w:val="008772E5"/>
    <w:rsid w:val="00881149"/>
    <w:rsid w:val="00882350"/>
    <w:rsid w:val="008840D8"/>
    <w:rsid w:val="008841CD"/>
    <w:rsid w:val="00886A9A"/>
    <w:rsid w:val="008901E1"/>
    <w:rsid w:val="0089149E"/>
    <w:rsid w:val="0089151B"/>
    <w:rsid w:val="00892A3D"/>
    <w:rsid w:val="0089537D"/>
    <w:rsid w:val="0089624D"/>
    <w:rsid w:val="00896C1C"/>
    <w:rsid w:val="008A20D1"/>
    <w:rsid w:val="008B05B1"/>
    <w:rsid w:val="008B0859"/>
    <w:rsid w:val="008B0C04"/>
    <w:rsid w:val="008B2142"/>
    <w:rsid w:val="008B2321"/>
    <w:rsid w:val="008B6613"/>
    <w:rsid w:val="008B7B95"/>
    <w:rsid w:val="008C08C5"/>
    <w:rsid w:val="008D222B"/>
    <w:rsid w:val="008D56FD"/>
    <w:rsid w:val="008D64F0"/>
    <w:rsid w:val="008E3AAE"/>
    <w:rsid w:val="008E3C21"/>
    <w:rsid w:val="008E4D3C"/>
    <w:rsid w:val="008E5F7B"/>
    <w:rsid w:val="008F304E"/>
    <w:rsid w:val="008F5DED"/>
    <w:rsid w:val="008F62D5"/>
    <w:rsid w:val="00900647"/>
    <w:rsid w:val="00901705"/>
    <w:rsid w:val="00901C5D"/>
    <w:rsid w:val="009153A4"/>
    <w:rsid w:val="00921023"/>
    <w:rsid w:val="0092153A"/>
    <w:rsid w:val="00924BC0"/>
    <w:rsid w:val="00925C22"/>
    <w:rsid w:val="009312A1"/>
    <w:rsid w:val="00931426"/>
    <w:rsid w:val="0093234E"/>
    <w:rsid w:val="0093297E"/>
    <w:rsid w:val="0093448E"/>
    <w:rsid w:val="00934B57"/>
    <w:rsid w:val="009369E0"/>
    <w:rsid w:val="00937593"/>
    <w:rsid w:val="00937AD8"/>
    <w:rsid w:val="00943701"/>
    <w:rsid w:val="00946B1D"/>
    <w:rsid w:val="0095248F"/>
    <w:rsid w:val="00960C6E"/>
    <w:rsid w:val="00967785"/>
    <w:rsid w:val="009712FE"/>
    <w:rsid w:val="00974645"/>
    <w:rsid w:val="0097523F"/>
    <w:rsid w:val="009804B2"/>
    <w:rsid w:val="0098131F"/>
    <w:rsid w:val="009874E6"/>
    <w:rsid w:val="009877FE"/>
    <w:rsid w:val="00992AFE"/>
    <w:rsid w:val="009972B1"/>
    <w:rsid w:val="009A48E1"/>
    <w:rsid w:val="009A56D3"/>
    <w:rsid w:val="009B1815"/>
    <w:rsid w:val="009B3B25"/>
    <w:rsid w:val="009D2DB3"/>
    <w:rsid w:val="009D4C88"/>
    <w:rsid w:val="009D5E35"/>
    <w:rsid w:val="009E22FB"/>
    <w:rsid w:val="009F0510"/>
    <w:rsid w:val="009F693F"/>
    <w:rsid w:val="00A033A3"/>
    <w:rsid w:val="00A0560C"/>
    <w:rsid w:val="00A05625"/>
    <w:rsid w:val="00A07273"/>
    <w:rsid w:val="00A11866"/>
    <w:rsid w:val="00A163E7"/>
    <w:rsid w:val="00A17F08"/>
    <w:rsid w:val="00A21509"/>
    <w:rsid w:val="00A4297E"/>
    <w:rsid w:val="00A44F53"/>
    <w:rsid w:val="00A45425"/>
    <w:rsid w:val="00A5145C"/>
    <w:rsid w:val="00A52304"/>
    <w:rsid w:val="00A631C8"/>
    <w:rsid w:val="00A633E4"/>
    <w:rsid w:val="00A720DF"/>
    <w:rsid w:val="00A758D1"/>
    <w:rsid w:val="00A75CF4"/>
    <w:rsid w:val="00A824BC"/>
    <w:rsid w:val="00A82A79"/>
    <w:rsid w:val="00A903AE"/>
    <w:rsid w:val="00A954A6"/>
    <w:rsid w:val="00A9581F"/>
    <w:rsid w:val="00AA1658"/>
    <w:rsid w:val="00AA2F48"/>
    <w:rsid w:val="00AA3163"/>
    <w:rsid w:val="00AA62F1"/>
    <w:rsid w:val="00AA6DDE"/>
    <w:rsid w:val="00AB5EFB"/>
    <w:rsid w:val="00AC5AB4"/>
    <w:rsid w:val="00AC63DD"/>
    <w:rsid w:val="00AD3C02"/>
    <w:rsid w:val="00AE02A8"/>
    <w:rsid w:val="00AE0920"/>
    <w:rsid w:val="00AE0DE4"/>
    <w:rsid w:val="00AE10F8"/>
    <w:rsid w:val="00AE1EA4"/>
    <w:rsid w:val="00AE3D41"/>
    <w:rsid w:val="00AF5487"/>
    <w:rsid w:val="00AF7C9C"/>
    <w:rsid w:val="00B01BDD"/>
    <w:rsid w:val="00B05860"/>
    <w:rsid w:val="00B33B13"/>
    <w:rsid w:val="00B34AC8"/>
    <w:rsid w:val="00B35449"/>
    <w:rsid w:val="00B36CA2"/>
    <w:rsid w:val="00B3759A"/>
    <w:rsid w:val="00B437B9"/>
    <w:rsid w:val="00B439A1"/>
    <w:rsid w:val="00B5133C"/>
    <w:rsid w:val="00B53779"/>
    <w:rsid w:val="00B6650F"/>
    <w:rsid w:val="00B678FE"/>
    <w:rsid w:val="00B70C13"/>
    <w:rsid w:val="00B73CB9"/>
    <w:rsid w:val="00B76E9C"/>
    <w:rsid w:val="00B821C4"/>
    <w:rsid w:val="00BA161C"/>
    <w:rsid w:val="00BA5E31"/>
    <w:rsid w:val="00BA6C48"/>
    <w:rsid w:val="00BB32B2"/>
    <w:rsid w:val="00BB601B"/>
    <w:rsid w:val="00BC0118"/>
    <w:rsid w:val="00BC1D26"/>
    <w:rsid w:val="00BC223E"/>
    <w:rsid w:val="00BC3767"/>
    <w:rsid w:val="00BC4018"/>
    <w:rsid w:val="00BC46D3"/>
    <w:rsid w:val="00BD3D4B"/>
    <w:rsid w:val="00BD60D9"/>
    <w:rsid w:val="00BE5169"/>
    <w:rsid w:val="00BE7C00"/>
    <w:rsid w:val="00BF2581"/>
    <w:rsid w:val="00BF3F9A"/>
    <w:rsid w:val="00BF7BB4"/>
    <w:rsid w:val="00C00DBE"/>
    <w:rsid w:val="00C0438E"/>
    <w:rsid w:val="00C0450D"/>
    <w:rsid w:val="00C05B39"/>
    <w:rsid w:val="00C065C5"/>
    <w:rsid w:val="00C074F3"/>
    <w:rsid w:val="00C10C68"/>
    <w:rsid w:val="00C20461"/>
    <w:rsid w:val="00C2434C"/>
    <w:rsid w:val="00C248C0"/>
    <w:rsid w:val="00C26FA4"/>
    <w:rsid w:val="00C271D0"/>
    <w:rsid w:val="00C31607"/>
    <w:rsid w:val="00C3274A"/>
    <w:rsid w:val="00C44202"/>
    <w:rsid w:val="00C456DA"/>
    <w:rsid w:val="00C46DA5"/>
    <w:rsid w:val="00C50FA1"/>
    <w:rsid w:val="00C51ABE"/>
    <w:rsid w:val="00C52A4F"/>
    <w:rsid w:val="00C550B2"/>
    <w:rsid w:val="00C556AF"/>
    <w:rsid w:val="00C63F50"/>
    <w:rsid w:val="00C65743"/>
    <w:rsid w:val="00C67F43"/>
    <w:rsid w:val="00C73CFF"/>
    <w:rsid w:val="00C76489"/>
    <w:rsid w:val="00C77F00"/>
    <w:rsid w:val="00C81954"/>
    <w:rsid w:val="00C84619"/>
    <w:rsid w:val="00C864B0"/>
    <w:rsid w:val="00C907E5"/>
    <w:rsid w:val="00CA181F"/>
    <w:rsid w:val="00CA551E"/>
    <w:rsid w:val="00CB2F32"/>
    <w:rsid w:val="00CB4321"/>
    <w:rsid w:val="00CC2AD9"/>
    <w:rsid w:val="00CC2D12"/>
    <w:rsid w:val="00CC6225"/>
    <w:rsid w:val="00CD55A5"/>
    <w:rsid w:val="00CD574E"/>
    <w:rsid w:val="00CE1278"/>
    <w:rsid w:val="00CF23FA"/>
    <w:rsid w:val="00D014F1"/>
    <w:rsid w:val="00D02927"/>
    <w:rsid w:val="00D02F86"/>
    <w:rsid w:val="00D03346"/>
    <w:rsid w:val="00D03E71"/>
    <w:rsid w:val="00D07F15"/>
    <w:rsid w:val="00D10E3F"/>
    <w:rsid w:val="00D13297"/>
    <w:rsid w:val="00D260EE"/>
    <w:rsid w:val="00D2682C"/>
    <w:rsid w:val="00D30500"/>
    <w:rsid w:val="00D32995"/>
    <w:rsid w:val="00D346C0"/>
    <w:rsid w:val="00D34B9A"/>
    <w:rsid w:val="00D35404"/>
    <w:rsid w:val="00D367FB"/>
    <w:rsid w:val="00D3728A"/>
    <w:rsid w:val="00D4039A"/>
    <w:rsid w:val="00D4056B"/>
    <w:rsid w:val="00D41F89"/>
    <w:rsid w:val="00D46D8C"/>
    <w:rsid w:val="00D47096"/>
    <w:rsid w:val="00D4768A"/>
    <w:rsid w:val="00D5038E"/>
    <w:rsid w:val="00D54E39"/>
    <w:rsid w:val="00D62E5D"/>
    <w:rsid w:val="00D63DB3"/>
    <w:rsid w:val="00D64280"/>
    <w:rsid w:val="00D64422"/>
    <w:rsid w:val="00D73C24"/>
    <w:rsid w:val="00D746A0"/>
    <w:rsid w:val="00D8325B"/>
    <w:rsid w:val="00D85535"/>
    <w:rsid w:val="00D901C7"/>
    <w:rsid w:val="00D9220C"/>
    <w:rsid w:val="00D945FF"/>
    <w:rsid w:val="00D94FBB"/>
    <w:rsid w:val="00D97BC0"/>
    <w:rsid w:val="00DA04C9"/>
    <w:rsid w:val="00DA240D"/>
    <w:rsid w:val="00DA3B18"/>
    <w:rsid w:val="00DA5255"/>
    <w:rsid w:val="00DB181A"/>
    <w:rsid w:val="00DC0C9C"/>
    <w:rsid w:val="00DC2275"/>
    <w:rsid w:val="00DC4608"/>
    <w:rsid w:val="00DD4A0C"/>
    <w:rsid w:val="00DE7786"/>
    <w:rsid w:val="00DF37B7"/>
    <w:rsid w:val="00DF73C9"/>
    <w:rsid w:val="00E13A3E"/>
    <w:rsid w:val="00E17B45"/>
    <w:rsid w:val="00E20554"/>
    <w:rsid w:val="00E207D5"/>
    <w:rsid w:val="00E25355"/>
    <w:rsid w:val="00E3057A"/>
    <w:rsid w:val="00E36610"/>
    <w:rsid w:val="00E36FD6"/>
    <w:rsid w:val="00E44B33"/>
    <w:rsid w:val="00E52278"/>
    <w:rsid w:val="00E574D9"/>
    <w:rsid w:val="00E57704"/>
    <w:rsid w:val="00E85926"/>
    <w:rsid w:val="00E94C94"/>
    <w:rsid w:val="00E9750C"/>
    <w:rsid w:val="00EA1736"/>
    <w:rsid w:val="00EA2120"/>
    <w:rsid w:val="00EA69E5"/>
    <w:rsid w:val="00EB2E70"/>
    <w:rsid w:val="00EB7BAC"/>
    <w:rsid w:val="00EC03D5"/>
    <w:rsid w:val="00EC6DAB"/>
    <w:rsid w:val="00EC71A1"/>
    <w:rsid w:val="00ED026A"/>
    <w:rsid w:val="00ED065F"/>
    <w:rsid w:val="00ED3550"/>
    <w:rsid w:val="00ED47CB"/>
    <w:rsid w:val="00ED6C3F"/>
    <w:rsid w:val="00EF0E64"/>
    <w:rsid w:val="00F01E5B"/>
    <w:rsid w:val="00F02EB1"/>
    <w:rsid w:val="00F0743D"/>
    <w:rsid w:val="00F16A78"/>
    <w:rsid w:val="00F17CAA"/>
    <w:rsid w:val="00F3358C"/>
    <w:rsid w:val="00F34820"/>
    <w:rsid w:val="00F37B28"/>
    <w:rsid w:val="00F40225"/>
    <w:rsid w:val="00F405FF"/>
    <w:rsid w:val="00F44C8E"/>
    <w:rsid w:val="00F54A4D"/>
    <w:rsid w:val="00F60906"/>
    <w:rsid w:val="00F62AC0"/>
    <w:rsid w:val="00F667C8"/>
    <w:rsid w:val="00F75B86"/>
    <w:rsid w:val="00F75D3C"/>
    <w:rsid w:val="00F812E6"/>
    <w:rsid w:val="00F8467E"/>
    <w:rsid w:val="00F858F3"/>
    <w:rsid w:val="00F86F71"/>
    <w:rsid w:val="00F92D59"/>
    <w:rsid w:val="00FA020C"/>
    <w:rsid w:val="00FA132F"/>
    <w:rsid w:val="00FA5FCE"/>
    <w:rsid w:val="00FA60E8"/>
    <w:rsid w:val="00FA7416"/>
    <w:rsid w:val="00FB13A0"/>
    <w:rsid w:val="00FB25F2"/>
    <w:rsid w:val="00FB3576"/>
    <w:rsid w:val="00FB534E"/>
    <w:rsid w:val="00FB6009"/>
    <w:rsid w:val="00FB67DA"/>
    <w:rsid w:val="00FB73EC"/>
    <w:rsid w:val="00FC1E0B"/>
    <w:rsid w:val="00FC32CA"/>
    <w:rsid w:val="00FC72E5"/>
    <w:rsid w:val="00FD145A"/>
    <w:rsid w:val="00FD240F"/>
    <w:rsid w:val="00FD3D84"/>
    <w:rsid w:val="00FE0915"/>
    <w:rsid w:val="00FE7209"/>
    <w:rsid w:val="00FF37D7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C398-F4A9-4E49-8C78-623A9AAC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3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52304"/>
    <w:pPr>
      <w:jc w:val="center"/>
    </w:pPr>
    <w:rPr>
      <w:rFonts w:ascii="Tahoma" w:hAnsi="Tahoma" w:cs="Tahoma"/>
      <w:sz w:val="32"/>
    </w:rPr>
  </w:style>
  <w:style w:type="paragraph" w:styleId="Zkladntext">
    <w:name w:val="Body Text"/>
    <w:basedOn w:val="Normln"/>
    <w:rsid w:val="00A52304"/>
    <w:pPr>
      <w:jc w:val="center"/>
    </w:pPr>
    <w:rPr>
      <w:rFonts w:ascii="Tahoma" w:hAnsi="Tahoma" w:cs="Tahoma"/>
      <w:b/>
      <w:bCs/>
      <w:i/>
      <w:iCs/>
      <w:sz w:val="32"/>
    </w:rPr>
  </w:style>
  <w:style w:type="paragraph" w:styleId="Normlnweb">
    <w:name w:val="Normal (Web)"/>
    <w:basedOn w:val="Normln"/>
    <w:link w:val="NormlnwebChar"/>
    <w:rsid w:val="00A52304"/>
  </w:style>
  <w:style w:type="paragraph" w:styleId="Textbubliny">
    <w:name w:val="Balloon Text"/>
    <w:basedOn w:val="Normln"/>
    <w:semiHidden/>
    <w:rsid w:val="009746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14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42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4208"/>
  </w:style>
  <w:style w:type="character" w:styleId="Odkaznakoment">
    <w:name w:val="annotation reference"/>
    <w:uiPriority w:val="99"/>
    <w:semiHidden/>
    <w:unhideWhenUsed/>
    <w:rsid w:val="00D470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0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0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09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47096"/>
    <w:rPr>
      <w:b/>
      <w:bCs/>
    </w:rPr>
  </w:style>
  <w:style w:type="paragraph" w:styleId="Revize">
    <w:name w:val="Revision"/>
    <w:hidden/>
    <w:uiPriority w:val="99"/>
    <w:semiHidden/>
    <w:rsid w:val="00D4709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19B8"/>
    <w:pPr>
      <w:ind w:left="708"/>
    </w:pPr>
  </w:style>
  <w:style w:type="character" w:customStyle="1" w:styleId="NormlnwebChar">
    <w:name w:val="Normální (web) Char"/>
    <w:link w:val="Normlnweb"/>
    <w:rsid w:val="007B2DF6"/>
    <w:rPr>
      <w:sz w:val="24"/>
      <w:szCs w:val="24"/>
      <w:lang w:val="cs-CZ" w:eastAsia="cs-CZ" w:bidi="ar-SA"/>
    </w:rPr>
  </w:style>
  <w:style w:type="character" w:customStyle="1" w:styleId="CommentTextChar">
    <w:name w:val="Comment Text Char"/>
    <w:semiHidden/>
    <w:rsid w:val="007B2DF6"/>
    <w:rPr>
      <w:rFonts w:cs="Times New Roman"/>
      <w:lang w:val="x-none" w:eastAsia="cs-CZ"/>
    </w:rPr>
  </w:style>
  <w:style w:type="paragraph" w:customStyle="1" w:styleId="NormlnsWWW">
    <w:name w:val="Normální (síť WWW)"/>
    <w:basedOn w:val="Normln"/>
    <w:rsid w:val="00C2046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9F0510"/>
    <w:rPr>
      <w:color w:val="0000FF"/>
      <w:u w:val="single"/>
    </w:rPr>
  </w:style>
  <w:style w:type="paragraph" w:customStyle="1" w:styleId="Default">
    <w:name w:val="Default"/>
    <w:rsid w:val="00B375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karlovarsky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zivykraj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zivykraj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r-karlovarsky.cz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zivy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a263e9d8dfedfc10fb7987e837fc0e80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423010bce36fe04707b48699f7a845a0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2E45-92A7-4DA8-B0BD-686560E5194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C00210-400A-4229-976F-0F3B77C59F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F56952-CBE8-4961-961A-793D429F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6FBB8-E852-4406-840B-12B934B364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20C6F5-F226-48DA-B501-3CF84E5C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2158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cyklo</vt:lpstr>
    </vt:vector>
  </TitlesOfParts>
  <Company>KUKK</Company>
  <LinksUpToDate>false</LinksUpToDate>
  <CharactersWithSpaces>14868</CharactersWithSpaces>
  <SharedDoc>false</SharedDoc>
  <HLinks>
    <vt:vector size="6" baseType="variant">
      <vt:variant>
        <vt:i4>5963868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cyklo</dc:title>
  <dc:subject/>
  <dc:creator>Irena Langová</dc:creator>
  <cp:keywords/>
  <cp:lastModifiedBy>Picka Tomáš</cp:lastModifiedBy>
  <cp:revision>13</cp:revision>
  <cp:lastPrinted>2017-07-03T14:35:00Z</cp:lastPrinted>
  <dcterms:created xsi:type="dcterms:W3CDTF">2017-06-22T06:08:00Z</dcterms:created>
  <dcterms:modified xsi:type="dcterms:W3CDTF">2017-08-02T09:06:00Z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http://cmsdev01/NR/rdonlyres/B14A5A85-8245-4427-B67C-FCEA5CDE6C44/0/smlouva_cyklo_2012.doc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TaxCatchAll">
    <vt:lpwstr/>
  </property>
</Properties>
</file>