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4DBD" w14:textId="77777777" w:rsidR="00E53048" w:rsidRPr="005D1428" w:rsidRDefault="00E53048" w:rsidP="005D1428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28">
        <w:rPr>
          <w:rFonts w:ascii="Times New Roman" w:hAnsi="Times New Roman" w:cs="Times New Roman"/>
          <w:b/>
          <w:bCs/>
          <w:sz w:val="24"/>
          <w:szCs w:val="24"/>
        </w:rPr>
        <w:t>KUPNÍ SMLOUVA</w:t>
      </w:r>
    </w:p>
    <w:p w14:paraId="53BF3FE0" w14:textId="72B37729" w:rsidR="00E53048" w:rsidRPr="00E53048" w:rsidRDefault="00E53048" w:rsidP="005D142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č.</w:t>
      </w:r>
      <w:r w:rsidR="00F96766">
        <w:rPr>
          <w:rFonts w:ascii="Times New Roman" w:hAnsi="Times New Roman" w:cs="Times New Roman"/>
          <w:sz w:val="24"/>
          <w:szCs w:val="24"/>
        </w:rPr>
        <w:t xml:space="preserve"> </w:t>
      </w:r>
      <w:r w:rsidRPr="00E53048">
        <w:rPr>
          <w:rFonts w:ascii="Times New Roman" w:hAnsi="Times New Roman" w:cs="Times New Roman"/>
          <w:sz w:val="24"/>
          <w:szCs w:val="24"/>
        </w:rPr>
        <w:t>O1106001671</w:t>
      </w:r>
    </w:p>
    <w:p w14:paraId="1185F9C9" w14:textId="77777777" w:rsidR="00D71031" w:rsidRDefault="00E53048" w:rsidP="005D142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 xml:space="preserve">uzavřená v souladu s § 2079 a násl. zákona č. 89/2012 Sb., občanský zákoník </w:t>
      </w:r>
    </w:p>
    <w:p w14:paraId="6B0243B9" w14:textId="5BCC48D8" w:rsidR="00E53048" w:rsidRPr="00E53048" w:rsidRDefault="00E53048" w:rsidP="005D142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5D1428">
        <w:rPr>
          <w:rFonts w:ascii="Times New Roman" w:hAnsi="Times New Roman" w:cs="Times New Roman"/>
          <w:sz w:val="24"/>
          <w:szCs w:val="24"/>
        </w:rPr>
        <w:t>„</w:t>
      </w:r>
      <w:r w:rsidRPr="00E53048">
        <w:rPr>
          <w:rFonts w:ascii="Times New Roman" w:hAnsi="Times New Roman" w:cs="Times New Roman"/>
          <w:sz w:val="24"/>
          <w:szCs w:val="24"/>
        </w:rPr>
        <w:t>Občanský zákoník</w:t>
      </w:r>
      <w:r w:rsidR="005D1428">
        <w:rPr>
          <w:rFonts w:ascii="Times New Roman" w:hAnsi="Times New Roman" w:cs="Times New Roman"/>
          <w:sz w:val="24"/>
          <w:szCs w:val="24"/>
        </w:rPr>
        <w:t>“</w:t>
      </w:r>
      <w:r w:rsidRPr="00E53048">
        <w:rPr>
          <w:rFonts w:ascii="Times New Roman" w:hAnsi="Times New Roman" w:cs="Times New Roman"/>
          <w:sz w:val="24"/>
          <w:szCs w:val="24"/>
        </w:rPr>
        <w:t>)</w:t>
      </w:r>
    </w:p>
    <w:p w14:paraId="4F07E471" w14:textId="77777777" w:rsidR="005D1428" w:rsidRDefault="005D1428" w:rsidP="005D14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EFCD411" w14:textId="77777777" w:rsidR="005D1428" w:rsidRDefault="005D1428" w:rsidP="005D14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 xml:space="preserve">Smluvní strany </w:t>
      </w:r>
    </w:p>
    <w:p w14:paraId="21E6EC18" w14:textId="77777777" w:rsidR="005D1428" w:rsidRDefault="005D1428" w:rsidP="005D14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3DB1F09" w14:textId="77777777" w:rsidR="009E16A7" w:rsidRDefault="009E16A7" w:rsidP="005D14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7AEA07E" w14:textId="060DC666" w:rsidR="005D1428" w:rsidRPr="00E53048" w:rsidRDefault="005D1428" w:rsidP="005D14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Prodávající</w:t>
      </w:r>
      <w:r w:rsidR="00012B76">
        <w:rPr>
          <w:rFonts w:ascii="Times New Roman" w:hAnsi="Times New Roman" w:cs="Times New Roman"/>
          <w:sz w:val="24"/>
          <w:szCs w:val="24"/>
        </w:rPr>
        <w:t>:</w:t>
      </w:r>
    </w:p>
    <w:p w14:paraId="0254939B" w14:textId="77777777" w:rsidR="005D1428" w:rsidRDefault="005D142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1A556B9" w14:textId="77777777" w:rsidR="00E53048" w:rsidRPr="009B6D29" w:rsidRDefault="00E53048" w:rsidP="00E5304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D29">
        <w:rPr>
          <w:rFonts w:ascii="Times New Roman" w:hAnsi="Times New Roman" w:cs="Times New Roman"/>
          <w:b/>
          <w:bCs/>
          <w:sz w:val="24"/>
          <w:szCs w:val="24"/>
        </w:rPr>
        <w:t>Direct auto Praha, s.r.o.</w:t>
      </w:r>
    </w:p>
    <w:p w14:paraId="3317D49A" w14:textId="02ADFA4F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Chodecká 2341/2 Praha 6 - Břevnov 169 00</w:t>
      </w:r>
    </w:p>
    <w:p w14:paraId="3443EF63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IČ:</w:t>
      </w:r>
      <w:r w:rsidRPr="00E53048">
        <w:rPr>
          <w:rFonts w:ascii="Times New Roman" w:hAnsi="Times New Roman" w:cs="Times New Roman"/>
          <w:sz w:val="24"/>
          <w:szCs w:val="24"/>
        </w:rPr>
        <w:tab/>
        <w:t>25114719</w:t>
      </w:r>
    </w:p>
    <w:p w14:paraId="2D4381D5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DIČ:</w:t>
      </w:r>
      <w:r w:rsidRPr="00E53048">
        <w:rPr>
          <w:rFonts w:ascii="Times New Roman" w:hAnsi="Times New Roman" w:cs="Times New Roman"/>
          <w:sz w:val="24"/>
          <w:szCs w:val="24"/>
        </w:rPr>
        <w:tab/>
        <w:t>CZ699003841</w:t>
      </w:r>
    </w:p>
    <w:p w14:paraId="214F4F32" w14:textId="0AEC702D" w:rsidR="004D0BA6" w:rsidRDefault="004D0BA6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Městský soud v Praze, oddíl C, vložka 50929</w:t>
      </w:r>
    </w:p>
    <w:p w14:paraId="44DD6464" w14:textId="3CC1966A" w:rsidR="009B6D29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Banka: Komerční banka, a.s.</w:t>
      </w:r>
      <w:r w:rsidR="0088017B">
        <w:rPr>
          <w:rFonts w:ascii="Times New Roman" w:hAnsi="Times New Roman" w:cs="Times New Roman"/>
          <w:sz w:val="24"/>
          <w:szCs w:val="24"/>
        </w:rPr>
        <w:t xml:space="preserve">, </w:t>
      </w:r>
      <w:r w:rsidR="00614038">
        <w:rPr>
          <w:rFonts w:ascii="Times New Roman" w:hAnsi="Times New Roman" w:cs="Times New Roman"/>
          <w:sz w:val="24"/>
          <w:szCs w:val="24"/>
        </w:rPr>
        <w:t>ú</w:t>
      </w:r>
      <w:r w:rsidR="0088017B" w:rsidRPr="00E53048">
        <w:rPr>
          <w:rFonts w:ascii="Times New Roman" w:hAnsi="Times New Roman" w:cs="Times New Roman"/>
          <w:sz w:val="24"/>
          <w:szCs w:val="24"/>
        </w:rPr>
        <w:t>čet: 246641051/0100</w:t>
      </w:r>
    </w:p>
    <w:p w14:paraId="11D88C31" w14:textId="01ACC854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Web:</w:t>
      </w:r>
      <w:r w:rsidRPr="00E53048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1F0A4F" w:rsidRPr="00996919">
          <w:rPr>
            <w:rStyle w:val="Hypertextovodkaz"/>
            <w:rFonts w:ascii="Times New Roman" w:hAnsi="Times New Roman" w:cs="Times New Roman"/>
            <w:sz w:val="24"/>
            <w:szCs w:val="24"/>
          </w:rPr>
          <w:t>www.direct-auto.cz</w:t>
        </w:r>
      </w:hyperlink>
      <w:r w:rsidR="001F0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1EAF3" w14:textId="77777777" w:rsidR="004D0BA6" w:rsidRPr="00E53048" w:rsidRDefault="004D0BA6" w:rsidP="004D0B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Tel:</w:t>
      </w:r>
      <w:r w:rsidRPr="00E53048">
        <w:rPr>
          <w:rFonts w:ascii="Times New Roman" w:hAnsi="Times New Roman" w:cs="Times New Roman"/>
          <w:sz w:val="24"/>
          <w:szCs w:val="24"/>
        </w:rPr>
        <w:tab/>
        <w:t>224 395343</w:t>
      </w:r>
    </w:p>
    <w:p w14:paraId="17AF40B9" w14:textId="4256EB4C" w:rsidR="004D0BA6" w:rsidRPr="00E53048" w:rsidRDefault="004D0BA6" w:rsidP="004D0BA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Fax:</w:t>
      </w:r>
      <w:r w:rsidRPr="00E53048">
        <w:rPr>
          <w:rFonts w:ascii="Times New Roman" w:hAnsi="Times New Roman" w:cs="Times New Roman"/>
          <w:sz w:val="24"/>
          <w:szCs w:val="24"/>
        </w:rPr>
        <w:tab/>
        <w:t xml:space="preserve">224 395346 </w:t>
      </w:r>
    </w:p>
    <w:p w14:paraId="3B86F60A" w14:textId="2B982DD0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8A80B14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a</w:t>
      </w:r>
    </w:p>
    <w:p w14:paraId="28AF110D" w14:textId="77777777" w:rsidR="004D0BA6" w:rsidRDefault="004D0BA6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1BDEFEE" w14:textId="7E186FCE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Kupující</w:t>
      </w:r>
      <w:r w:rsidR="00012B76">
        <w:rPr>
          <w:rFonts w:ascii="Times New Roman" w:hAnsi="Times New Roman" w:cs="Times New Roman"/>
          <w:sz w:val="24"/>
          <w:szCs w:val="24"/>
        </w:rPr>
        <w:t>:</w:t>
      </w:r>
    </w:p>
    <w:p w14:paraId="5AE10871" w14:textId="77777777" w:rsidR="00012B76" w:rsidRDefault="00012B76" w:rsidP="00E5304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18D3F" w14:textId="0A863D0E" w:rsidR="0088017B" w:rsidRPr="0088017B" w:rsidRDefault="00E53048" w:rsidP="00E5304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17B">
        <w:rPr>
          <w:rFonts w:ascii="Times New Roman" w:hAnsi="Times New Roman" w:cs="Times New Roman"/>
          <w:b/>
          <w:bCs/>
          <w:sz w:val="24"/>
          <w:szCs w:val="24"/>
        </w:rPr>
        <w:t>Psychiatrická nemocnice Horní Beřkovice</w:t>
      </w:r>
    </w:p>
    <w:p w14:paraId="15BBDAE6" w14:textId="77777777" w:rsidR="00A368FD" w:rsidRPr="00E53048" w:rsidRDefault="00E53048" w:rsidP="00A368F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IČ:</w:t>
      </w:r>
      <w:r w:rsidR="00A368FD">
        <w:rPr>
          <w:rFonts w:ascii="Times New Roman" w:hAnsi="Times New Roman" w:cs="Times New Roman"/>
          <w:sz w:val="24"/>
          <w:szCs w:val="24"/>
        </w:rPr>
        <w:t xml:space="preserve"> </w:t>
      </w:r>
      <w:r w:rsidR="00A368FD" w:rsidRPr="00E53048">
        <w:rPr>
          <w:rFonts w:ascii="Times New Roman" w:hAnsi="Times New Roman" w:cs="Times New Roman"/>
          <w:sz w:val="24"/>
          <w:szCs w:val="24"/>
        </w:rPr>
        <w:t>00673552</w:t>
      </w:r>
    </w:p>
    <w:p w14:paraId="5BF88F37" w14:textId="77777777" w:rsidR="00A368FD" w:rsidRPr="00E53048" w:rsidRDefault="00A368FD" w:rsidP="00A368F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DIČ:</w:t>
      </w:r>
      <w:r w:rsidRPr="00A368FD">
        <w:rPr>
          <w:rFonts w:ascii="Times New Roman" w:hAnsi="Times New Roman" w:cs="Times New Roman"/>
          <w:sz w:val="24"/>
          <w:szCs w:val="24"/>
        </w:rPr>
        <w:t xml:space="preserve"> </w:t>
      </w:r>
      <w:r w:rsidRPr="00E53048">
        <w:rPr>
          <w:rFonts w:ascii="Times New Roman" w:hAnsi="Times New Roman" w:cs="Times New Roman"/>
          <w:sz w:val="24"/>
          <w:szCs w:val="24"/>
        </w:rPr>
        <w:t>CZ00673552</w:t>
      </w:r>
    </w:p>
    <w:p w14:paraId="109A2BC0" w14:textId="09CE7A4B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Podřipská 1</w:t>
      </w:r>
      <w:r w:rsidR="00A368FD">
        <w:rPr>
          <w:rFonts w:ascii="Times New Roman" w:hAnsi="Times New Roman" w:cs="Times New Roman"/>
          <w:sz w:val="24"/>
          <w:szCs w:val="24"/>
        </w:rPr>
        <w:t xml:space="preserve">, </w:t>
      </w:r>
      <w:r w:rsidR="00A368FD" w:rsidRPr="00E53048">
        <w:rPr>
          <w:rFonts w:ascii="Times New Roman" w:hAnsi="Times New Roman" w:cs="Times New Roman"/>
          <w:sz w:val="24"/>
          <w:szCs w:val="24"/>
        </w:rPr>
        <w:t>Horní Beřkovice 411</w:t>
      </w:r>
      <w:r w:rsidR="00A368FD">
        <w:rPr>
          <w:rFonts w:ascii="Times New Roman" w:hAnsi="Times New Roman" w:cs="Times New Roman"/>
          <w:sz w:val="24"/>
          <w:szCs w:val="24"/>
        </w:rPr>
        <w:t xml:space="preserve"> </w:t>
      </w:r>
      <w:r w:rsidR="00A368FD" w:rsidRPr="00E53048">
        <w:rPr>
          <w:rFonts w:ascii="Times New Roman" w:hAnsi="Times New Roman" w:cs="Times New Roman"/>
          <w:sz w:val="24"/>
          <w:szCs w:val="24"/>
        </w:rPr>
        <w:t>85</w:t>
      </w:r>
    </w:p>
    <w:p w14:paraId="058D24E4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Tel:</w:t>
      </w:r>
    </w:p>
    <w:p w14:paraId="12CD04E4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Fax:</w:t>
      </w:r>
    </w:p>
    <w:p w14:paraId="0A0AF701" w14:textId="17F76AF2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Email:</w:t>
      </w:r>
    </w:p>
    <w:p w14:paraId="691E6003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Banka:</w:t>
      </w:r>
    </w:p>
    <w:p w14:paraId="7FB5A4BB" w14:textId="4BB0BFB4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Účet:</w:t>
      </w:r>
    </w:p>
    <w:p w14:paraId="767D9556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AD70ABD" w14:textId="367AC878" w:rsidR="00E53048" w:rsidRPr="002501C1" w:rsidRDefault="00E53048" w:rsidP="00E5304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1C1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250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01C1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36C3D04C" w14:textId="62395EE5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Prodávající prohlašuje, že je vlastníkem motorového vozidla specifikovaného níže. Kupn</w:t>
      </w:r>
      <w:r w:rsidR="00041802">
        <w:rPr>
          <w:rFonts w:ascii="Times New Roman" w:hAnsi="Times New Roman" w:cs="Times New Roman"/>
          <w:sz w:val="24"/>
          <w:szCs w:val="24"/>
        </w:rPr>
        <w:t xml:space="preserve">í </w:t>
      </w:r>
      <w:r w:rsidRPr="00E53048">
        <w:rPr>
          <w:rFonts w:ascii="Times New Roman" w:hAnsi="Times New Roman" w:cs="Times New Roman"/>
          <w:sz w:val="24"/>
          <w:szCs w:val="24"/>
        </w:rPr>
        <w:t>smlouvou se prodávající zavazuje předat kupujícímu vozidlo specifikované níže a převést</w:t>
      </w:r>
      <w:r w:rsidR="00B10844">
        <w:rPr>
          <w:rFonts w:ascii="Times New Roman" w:hAnsi="Times New Roman" w:cs="Times New Roman"/>
          <w:sz w:val="24"/>
          <w:szCs w:val="24"/>
        </w:rPr>
        <w:br/>
      </w:r>
      <w:r w:rsidRPr="00E53048">
        <w:rPr>
          <w:rFonts w:ascii="Times New Roman" w:hAnsi="Times New Roman" w:cs="Times New Roman"/>
          <w:sz w:val="24"/>
          <w:szCs w:val="24"/>
        </w:rPr>
        <w:t>na něj vlastnické právo k tomuto motorovému vozidlu a kupující se zavazuje zaplatit prodávajícímu kupní cenu podle čl. 3 kupní smlouvy a převzít předmětné vozidlo.</w:t>
      </w:r>
    </w:p>
    <w:p w14:paraId="4D330751" w14:textId="77777777" w:rsidR="001F0A4F" w:rsidRDefault="001F0A4F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C6459D3" w14:textId="77777777" w:rsidR="001F0A4F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 xml:space="preserve">Tovární značka: </w:t>
      </w:r>
      <w:proofErr w:type="spellStart"/>
      <w:r w:rsidRPr="00E53048">
        <w:rPr>
          <w:rFonts w:ascii="Times New Roman" w:hAnsi="Times New Roman" w:cs="Times New Roman"/>
          <w:sz w:val="24"/>
          <w:szCs w:val="24"/>
        </w:rPr>
        <w:t>Crafter</w:t>
      </w:r>
      <w:proofErr w:type="spellEnd"/>
      <w:r w:rsidRPr="00E53048">
        <w:rPr>
          <w:rFonts w:ascii="Times New Roman" w:hAnsi="Times New Roman" w:cs="Times New Roman"/>
          <w:sz w:val="24"/>
          <w:szCs w:val="24"/>
        </w:rPr>
        <w:t xml:space="preserve"> skříň 35 103kW </w:t>
      </w:r>
      <w:proofErr w:type="spellStart"/>
      <w:r w:rsidRPr="00E5304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53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048">
        <w:rPr>
          <w:rFonts w:ascii="Times New Roman" w:hAnsi="Times New Roman" w:cs="Times New Roman"/>
          <w:sz w:val="24"/>
          <w:szCs w:val="24"/>
        </w:rPr>
        <w:t>FWD</w:t>
      </w:r>
      <w:proofErr w:type="spellEnd"/>
      <w:r w:rsidRPr="00E53048">
        <w:rPr>
          <w:rFonts w:ascii="Times New Roman" w:hAnsi="Times New Roman" w:cs="Times New Roman"/>
          <w:sz w:val="24"/>
          <w:szCs w:val="24"/>
        </w:rPr>
        <w:t xml:space="preserve"> SR</w:t>
      </w:r>
      <w:r w:rsidRPr="00E53048">
        <w:rPr>
          <w:rFonts w:ascii="Times New Roman" w:hAnsi="Times New Roman" w:cs="Times New Roman"/>
          <w:sz w:val="24"/>
          <w:szCs w:val="24"/>
        </w:rPr>
        <w:tab/>
      </w:r>
    </w:p>
    <w:p w14:paraId="67351EE1" w14:textId="77777777" w:rsidR="001F0A4F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048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E53048">
        <w:rPr>
          <w:rFonts w:ascii="Times New Roman" w:hAnsi="Times New Roman" w:cs="Times New Roman"/>
          <w:sz w:val="24"/>
          <w:szCs w:val="24"/>
        </w:rPr>
        <w:t xml:space="preserve">. značka: 1AFN692 </w:t>
      </w:r>
    </w:p>
    <w:p w14:paraId="0B817FFC" w14:textId="77777777" w:rsidR="001F0A4F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spellStart"/>
      <w:r w:rsidRPr="00E53048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E5304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1AD312" w14:textId="75E6EB9A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Do provozu: /</w:t>
      </w:r>
    </w:p>
    <w:p w14:paraId="61008CE1" w14:textId="77777777" w:rsidR="001F0A4F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Číslo karoserie: WV1ZZZSY9S9021244</w:t>
      </w:r>
      <w:r w:rsidRPr="00E53048">
        <w:rPr>
          <w:rFonts w:ascii="Times New Roman" w:hAnsi="Times New Roman" w:cs="Times New Roman"/>
          <w:sz w:val="24"/>
          <w:szCs w:val="24"/>
        </w:rPr>
        <w:tab/>
      </w:r>
    </w:p>
    <w:p w14:paraId="4D201CC0" w14:textId="0217AAD0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 xml:space="preserve">Č. a série </w:t>
      </w:r>
      <w:proofErr w:type="spellStart"/>
      <w:r w:rsidRPr="00E53048">
        <w:rPr>
          <w:rFonts w:ascii="Times New Roman" w:hAnsi="Times New Roman" w:cs="Times New Roman"/>
          <w:sz w:val="24"/>
          <w:szCs w:val="24"/>
        </w:rPr>
        <w:t>OTP</w:t>
      </w:r>
      <w:proofErr w:type="spellEnd"/>
      <w:r w:rsidRPr="00E53048">
        <w:rPr>
          <w:rFonts w:ascii="Times New Roman" w:hAnsi="Times New Roman" w:cs="Times New Roman"/>
          <w:sz w:val="24"/>
          <w:szCs w:val="24"/>
        </w:rPr>
        <w:t>:</w:t>
      </w:r>
    </w:p>
    <w:p w14:paraId="6EB03223" w14:textId="77777777" w:rsidR="001F0A4F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 xml:space="preserve">Palivo: diesel </w:t>
      </w:r>
    </w:p>
    <w:p w14:paraId="4D59960E" w14:textId="6D299118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Typ motoru: DNA</w:t>
      </w:r>
    </w:p>
    <w:p w14:paraId="6F598D83" w14:textId="77777777" w:rsidR="001F0A4F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Barva vozidla:</w:t>
      </w:r>
      <w:r w:rsidRPr="00E53048">
        <w:rPr>
          <w:rFonts w:ascii="Times New Roman" w:hAnsi="Times New Roman" w:cs="Times New Roman"/>
          <w:sz w:val="24"/>
          <w:szCs w:val="24"/>
        </w:rPr>
        <w:tab/>
        <w:t xml:space="preserve">Šedá </w:t>
      </w:r>
      <w:proofErr w:type="spellStart"/>
      <w:r w:rsidRPr="00E53048">
        <w:rPr>
          <w:rFonts w:ascii="Times New Roman" w:hAnsi="Times New Roman" w:cs="Times New Roman"/>
          <w:sz w:val="24"/>
          <w:szCs w:val="24"/>
        </w:rPr>
        <w:t>Ascot</w:t>
      </w:r>
      <w:proofErr w:type="spellEnd"/>
    </w:p>
    <w:p w14:paraId="6AAC27C1" w14:textId="312D7602" w:rsidR="001F0A4F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Stav tachometru: km 2312</w:t>
      </w:r>
    </w:p>
    <w:p w14:paraId="28A1399D" w14:textId="0B0F729A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lastRenderedPageBreak/>
        <w:t>s příslušenstvím, uvedeným v záznamu o technickém stavu vozidla, který je nedílnou součásti této kupní smlouvy.</w:t>
      </w:r>
    </w:p>
    <w:p w14:paraId="4C2C00AB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F2288A5" w14:textId="3D47A09B" w:rsidR="00E53048" w:rsidRPr="00A6108B" w:rsidRDefault="00E53048" w:rsidP="00E5304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08B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A61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108B">
        <w:rPr>
          <w:rFonts w:ascii="Times New Roman" w:hAnsi="Times New Roman" w:cs="Times New Roman"/>
          <w:b/>
          <w:bCs/>
          <w:sz w:val="24"/>
          <w:szCs w:val="24"/>
        </w:rPr>
        <w:t>Kupní cena</w:t>
      </w:r>
    </w:p>
    <w:p w14:paraId="2663FF98" w14:textId="7A8B23A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Smluvní strany se s přihlédnutím k použití, opotřebení a technickému stavu vozidla dohodly</w:t>
      </w:r>
      <w:r w:rsidR="009D2F1C">
        <w:rPr>
          <w:rFonts w:ascii="Times New Roman" w:hAnsi="Times New Roman" w:cs="Times New Roman"/>
          <w:sz w:val="24"/>
          <w:szCs w:val="24"/>
        </w:rPr>
        <w:br/>
      </w:r>
      <w:r w:rsidRPr="00E53048">
        <w:rPr>
          <w:rFonts w:ascii="Times New Roman" w:hAnsi="Times New Roman" w:cs="Times New Roman"/>
          <w:sz w:val="24"/>
          <w:szCs w:val="24"/>
        </w:rPr>
        <w:t>na kupní ceně ve výši: 1 126 388,00 Kč</w:t>
      </w:r>
      <w:r w:rsidR="001F0A4F">
        <w:rPr>
          <w:rFonts w:ascii="Times New Roman" w:hAnsi="Times New Roman" w:cs="Times New Roman"/>
          <w:sz w:val="24"/>
          <w:szCs w:val="24"/>
        </w:rPr>
        <w:t xml:space="preserve"> (s</w:t>
      </w:r>
      <w:r w:rsidRPr="00E53048">
        <w:rPr>
          <w:rFonts w:ascii="Times New Roman" w:hAnsi="Times New Roman" w:cs="Times New Roman"/>
          <w:sz w:val="24"/>
          <w:szCs w:val="24"/>
        </w:rPr>
        <w:t>lovy: jeden</w:t>
      </w:r>
      <w:r w:rsidR="009D2F1C">
        <w:rPr>
          <w:rFonts w:ascii="Times New Roman" w:hAnsi="Times New Roman" w:cs="Times New Roman"/>
          <w:sz w:val="24"/>
          <w:szCs w:val="24"/>
        </w:rPr>
        <w:t xml:space="preserve"> </w:t>
      </w:r>
      <w:r w:rsidRPr="00E53048">
        <w:rPr>
          <w:rFonts w:ascii="Times New Roman" w:hAnsi="Times New Roman" w:cs="Times New Roman"/>
          <w:sz w:val="24"/>
          <w:szCs w:val="24"/>
        </w:rPr>
        <w:t>milion jedno</w:t>
      </w:r>
      <w:r w:rsidR="009D2F1C">
        <w:rPr>
          <w:rFonts w:ascii="Times New Roman" w:hAnsi="Times New Roman" w:cs="Times New Roman"/>
          <w:sz w:val="24"/>
          <w:szCs w:val="24"/>
        </w:rPr>
        <w:t xml:space="preserve"> </w:t>
      </w:r>
      <w:r w:rsidRPr="00E53048">
        <w:rPr>
          <w:rFonts w:ascii="Times New Roman" w:hAnsi="Times New Roman" w:cs="Times New Roman"/>
          <w:sz w:val="24"/>
          <w:szCs w:val="24"/>
        </w:rPr>
        <w:t>sto dvacet šest</w:t>
      </w:r>
      <w:r w:rsidR="009D2F1C">
        <w:rPr>
          <w:rFonts w:ascii="Times New Roman" w:hAnsi="Times New Roman" w:cs="Times New Roman"/>
          <w:sz w:val="24"/>
          <w:szCs w:val="24"/>
        </w:rPr>
        <w:t xml:space="preserve"> </w:t>
      </w:r>
      <w:r w:rsidRPr="00E53048">
        <w:rPr>
          <w:rFonts w:ascii="Times New Roman" w:hAnsi="Times New Roman" w:cs="Times New Roman"/>
          <w:sz w:val="24"/>
          <w:szCs w:val="24"/>
        </w:rPr>
        <w:t>tisíc tři</w:t>
      </w:r>
      <w:r w:rsidR="009D2F1C">
        <w:rPr>
          <w:rFonts w:ascii="Times New Roman" w:hAnsi="Times New Roman" w:cs="Times New Roman"/>
          <w:sz w:val="24"/>
          <w:szCs w:val="24"/>
        </w:rPr>
        <w:t xml:space="preserve"> </w:t>
      </w:r>
      <w:r w:rsidRPr="00E53048">
        <w:rPr>
          <w:rFonts w:ascii="Times New Roman" w:hAnsi="Times New Roman" w:cs="Times New Roman"/>
          <w:sz w:val="24"/>
          <w:szCs w:val="24"/>
        </w:rPr>
        <w:t>sta osmdesát osm korun</w:t>
      </w:r>
      <w:r w:rsidR="001F0A4F">
        <w:rPr>
          <w:rFonts w:ascii="Times New Roman" w:hAnsi="Times New Roman" w:cs="Times New Roman"/>
          <w:sz w:val="24"/>
          <w:szCs w:val="24"/>
        </w:rPr>
        <w:t>)</w:t>
      </w:r>
      <w:r w:rsidRPr="00E53048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FC0639">
        <w:rPr>
          <w:rFonts w:ascii="Times New Roman" w:hAnsi="Times New Roman" w:cs="Times New Roman"/>
          <w:sz w:val="24"/>
          <w:szCs w:val="24"/>
        </w:rPr>
        <w:t>.</w:t>
      </w:r>
    </w:p>
    <w:p w14:paraId="77739EB9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99D294D" w14:textId="2D85C9E1" w:rsidR="00E53048" w:rsidRPr="00A6108B" w:rsidRDefault="00E53048" w:rsidP="00E5304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08B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A61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108B">
        <w:rPr>
          <w:rFonts w:ascii="Times New Roman" w:hAnsi="Times New Roman" w:cs="Times New Roman"/>
          <w:b/>
          <w:bCs/>
          <w:sz w:val="24"/>
          <w:szCs w:val="24"/>
        </w:rPr>
        <w:t>Ostatní ujednání, přílohy</w:t>
      </w:r>
    </w:p>
    <w:p w14:paraId="0D463FD3" w14:textId="758EDC7E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Kupující vozidlo převzal při podpisu smlouvy a s vozidlem byly předány 4 klíče. Součástí této smlouvy je technický průkaz</w:t>
      </w:r>
      <w:r w:rsidR="00A9678E">
        <w:rPr>
          <w:rFonts w:ascii="Times New Roman" w:hAnsi="Times New Roman" w:cs="Times New Roman"/>
          <w:sz w:val="24"/>
          <w:szCs w:val="24"/>
        </w:rPr>
        <w:t>.</w:t>
      </w:r>
    </w:p>
    <w:p w14:paraId="5B0B34C1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7F3A54E" w14:textId="5C7F9A68" w:rsidR="00E53048" w:rsidRPr="00A6108B" w:rsidRDefault="00E53048" w:rsidP="00E5304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08B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A6108B" w:rsidRPr="00A61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108B">
        <w:rPr>
          <w:rFonts w:ascii="Times New Roman" w:hAnsi="Times New Roman" w:cs="Times New Roman"/>
          <w:b/>
          <w:bCs/>
          <w:sz w:val="24"/>
          <w:szCs w:val="24"/>
        </w:rPr>
        <w:t>Stav vozidla, vady</w:t>
      </w:r>
    </w:p>
    <w:p w14:paraId="39198F55" w14:textId="05A41AC4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Prodávající prohlašuje, že předmět prodeje vykazuje ke dni podpisu této smlouvy vady</w:t>
      </w:r>
      <w:r w:rsidR="00587208">
        <w:rPr>
          <w:rFonts w:ascii="Times New Roman" w:hAnsi="Times New Roman" w:cs="Times New Roman"/>
          <w:sz w:val="24"/>
          <w:szCs w:val="24"/>
        </w:rPr>
        <w:t>:</w:t>
      </w:r>
      <w:r w:rsidRPr="00E53048">
        <w:rPr>
          <w:rFonts w:ascii="Times New Roman" w:hAnsi="Times New Roman" w:cs="Times New Roman"/>
          <w:sz w:val="24"/>
          <w:szCs w:val="24"/>
        </w:rPr>
        <w:t xml:space="preserve"> Drobné oděrky bez většího poškození, odpovídající stáří vozu a počtu ujetých kilometrů.</w:t>
      </w:r>
    </w:p>
    <w:p w14:paraId="249C7C3C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641AB58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Kupující podpisem kupní smlouvy prohlašuje, že byl seznámen s technickým stavem vozidla, a že s ním byla provedena zkušební jízda v délce 5 km, při které nebyly zaznamenány závady v provozu vozidla. Ke stavu vozidla, který odpovídá stáří a opotřebení vozidla, kupující nemá žádné výhrady.</w:t>
      </w:r>
    </w:p>
    <w:p w14:paraId="10570D8A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6AF0DF1" w14:textId="53A151BA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Kupující bere na vědomí, že na základě ustanovení§ 2167 písm. c) Občanského zákoníku prodávající neodpovídá u vozidla jako věci použité za vady odpovídající míře používání nebo opotřebeni, kterou vozidlo mělo při převzetí kupujícím. Kupující je oprávněn uplatnit právo</w:t>
      </w:r>
      <w:r w:rsidR="00F65EFE">
        <w:rPr>
          <w:rFonts w:ascii="Times New Roman" w:hAnsi="Times New Roman" w:cs="Times New Roman"/>
          <w:sz w:val="24"/>
          <w:szCs w:val="24"/>
        </w:rPr>
        <w:br/>
      </w:r>
      <w:r w:rsidRPr="00E53048">
        <w:rPr>
          <w:rFonts w:ascii="Times New Roman" w:hAnsi="Times New Roman" w:cs="Times New Roman"/>
          <w:sz w:val="24"/>
          <w:szCs w:val="24"/>
        </w:rPr>
        <w:t>z vady, neuplatní-li se § 2167 Občanského zákoníku, vyskytne-li se v době dvaceti čtyř měsíců od převzetí vozidla. Právo z vadného plnění kupujícímu nenáleží, pokud se jedná o vadu,</w:t>
      </w:r>
      <w:r w:rsidR="00F65EFE">
        <w:rPr>
          <w:rFonts w:ascii="Times New Roman" w:hAnsi="Times New Roman" w:cs="Times New Roman"/>
          <w:sz w:val="24"/>
          <w:szCs w:val="24"/>
        </w:rPr>
        <w:br/>
      </w:r>
      <w:r w:rsidRPr="00E53048">
        <w:rPr>
          <w:rFonts w:ascii="Times New Roman" w:hAnsi="Times New Roman" w:cs="Times New Roman"/>
          <w:sz w:val="24"/>
          <w:szCs w:val="24"/>
        </w:rPr>
        <w:t>o které věděl před převzetím vozidla, nebo pokud vadu sám způsobil.</w:t>
      </w:r>
    </w:p>
    <w:p w14:paraId="34B6DA33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5DDB5E9" w14:textId="25D43F4D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Prodávající prohlašuje, že si není vědom žádných okolností bránících prodeji předmětného vozidla. Prodávající a kupující prohlašují, že v případě postupu dle § 1109 a násl. Občanského zákoníku, nemá prodávající vůči kupujícímu žádné povinnosti, neprokáže-li, že prodávající nebyl v dobré v</w:t>
      </w:r>
      <w:r w:rsidR="008936DB">
        <w:rPr>
          <w:rFonts w:ascii="Times New Roman" w:hAnsi="Times New Roman" w:cs="Times New Roman"/>
          <w:sz w:val="24"/>
          <w:szCs w:val="24"/>
        </w:rPr>
        <w:t>í</w:t>
      </w:r>
      <w:r w:rsidRPr="00E53048">
        <w:rPr>
          <w:rFonts w:ascii="Times New Roman" w:hAnsi="Times New Roman" w:cs="Times New Roman"/>
          <w:sz w:val="24"/>
          <w:szCs w:val="24"/>
        </w:rPr>
        <w:t>ře.</w:t>
      </w:r>
    </w:p>
    <w:p w14:paraId="05988E41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960896" w14:textId="7152DC95" w:rsidR="00E53048" w:rsidRPr="00A6108B" w:rsidRDefault="00E53048" w:rsidP="00E5304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08B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="004678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108B">
        <w:rPr>
          <w:rFonts w:ascii="Times New Roman" w:hAnsi="Times New Roman" w:cs="Times New Roman"/>
          <w:b/>
          <w:bCs/>
          <w:sz w:val="24"/>
          <w:szCs w:val="24"/>
        </w:rPr>
        <w:t>Převod vlastnického práva</w:t>
      </w:r>
    </w:p>
    <w:p w14:paraId="3ED44C71" w14:textId="75E2EDC3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Smluvní strany podpisem Smlouvy sjednávají, že kupující nabude vlastnické právo k vozidlu uhrazením kupní ceny sjednané v čl. III. této kupní smlouvy prodávajícímu, předáním zelené karty k vozidlu vydané podle zákona o pojištění odpovědnosti za provoz vozidla a převzetím.</w:t>
      </w:r>
      <w:r w:rsidR="00587208">
        <w:rPr>
          <w:rFonts w:ascii="Times New Roman" w:hAnsi="Times New Roman" w:cs="Times New Roman"/>
          <w:sz w:val="24"/>
          <w:szCs w:val="24"/>
        </w:rPr>
        <w:t xml:space="preserve"> </w:t>
      </w:r>
      <w:r w:rsidRPr="00E53048">
        <w:rPr>
          <w:rFonts w:ascii="Times New Roman" w:hAnsi="Times New Roman" w:cs="Times New Roman"/>
          <w:sz w:val="24"/>
          <w:szCs w:val="24"/>
        </w:rPr>
        <w:t>vozidla. Bez zbytečného odkladu po převodu vlastnického práva k vozidlu na kupujícího, nejpozději však do l O pracovních dní, zajistí prodávající zápis změny údajů zapisovaných</w:t>
      </w:r>
      <w:r w:rsidR="008936DB">
        <w:rPr>
          <w:rFonts w:ascii="Times New Roman" w:hAnsi="Times New Roman" w:cs="Times New Roman"/>
          <w:sz w:val="24"/>
          <w:szCs w:val="24"/>
        </w:rPr>
        <w:br/>
      </w:r>
      <w:r w:rsidRPr="00E53048">
        <w:rPr>
          <w:rFonts w:ascii="Times New Roman" w:hAnsi="Times New Roman" w:cs="Times New Roman"/>
          <w:sz w:val="24"/>
          <w:szCs w:val="24"/>
        </w:rPr>
        <w:t>v registru silničních vozidel ve prospěch kupujícího, k čemuž se kupující zavazuje prodávajícímu udělit plnou moc s úředně ověřeným podpisem.</w:t>
      </w:r>
    </w:p>
    <w:p w14:paraId="71855EBE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4909B1B" w14:textId="2AFE4748" w:rsidR="00E53048" w:rsidRPr="000C24A0" w:rsidRDefault="00E53048" w:rsidP="00E5304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4A0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="000C2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4A0">
        <w:rPr>
          <w:rFonts w:ascii="Times New Roman" w:hAnsi="Times New Roman" w:cs="Times New Roman"/>
          <w:b/>
          <w:bCs/>
          <w:sz w:val="24"/>
          <w:szCs w:val="24"/>
        </w:rPr>
        <w:t>Osobní údaje</w:t>
      </w:r>
    </w:p>
    <w:p w14:paraId="5A9B2CDB" w14:textId="5DCDA024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 xml:space="preserve">Kupující souhlasí s tím, že osobní údaje, které poskytl, mohou být do doby, než tento souhlas písemně odvolá užívány společností Direct Auto s.r.o., Škoda Auto a.s., KIA Motors, a </w:t>
      </w:r>
      <w:proofErr w:type="spellStart"/>
      <w:r w:rsidRPr="00E53048">
        <w:rPr>
          <w:rFonts w:ascii="Times New Roman" w:hAnsi="Times New Roman" w:cs="Times New Roman"/>
          <w:sz w:val="24"/>
          <w:szCs w:val="24"/>
        </w:rPr>
        <w:t>ŠkoFIN</w:t>
      </w:r>
      <w:proofErr w:type="spellEnd"/>
      <w:r w:rsidRPr="00E53048">
        <w:rPr>
          <w:rFonts w:ascii="Times New Roman" w:hAnsi="Times New Roman" w:cs="Times New Roman"/>
          <w:sz w:val="24"/>
          <w:szCs w:val="24"/>
        </w:rPr>
        <w:t xml:space="preserve"> s r.o., jako správce osobních údajů ke zpracování za účelem zjišťování spokojenosti s produkty a službami nabízenými v obchodní síti Škoda a za účelem průzkumu trhu. Proto tímto kupující souhlasí, že jej výše uvedené společnosti nebo těmito společnostmi pověřené marketingové agentury/agentury pro výzkum trhu, mohou oslovit při průzkumech a marketingových akcích </w:t>
      </w:r>
      <w:r w:rsidRPr="00E53048">
        <w:rPr>
          <w:rFonts w:ascii="Times New Roman" w:hAnsi="Times New Roman" w:cs="Times New Roman"/>
          <w:sz w:val="24"/>
          <w:szCs w:val="24"/>
        </w:rPr>
        <w:lastRenderedPageBreak/>
        <w:t>prováděných v rámci výše uvedených účelů. Potvrzuje, že byl v písemné formě seznámen</w:t>
      </w:r>
      <w:r w:rsidR="00164E46">
        <w:rPr>
          <w:rFonts w:ascii="Times New Roman" w:hAnsi="Times New Roman" w:cs="Times New Roman"/>
          <w:sz w:val="24"/>
          <w:szCs w:val="24"/>
        </w:rPr>
        <w:br/>
      </w:r>
      <w:r w:rsidRPr="00E53048">
        <w:rPr>
          <w:rFonts w:ascii="Times New Roman" w:hAnsi="Times New Roman" w:cs="Times New Roman"/>
          <w:sz w:val="24"/>
          <w:szCs w:val="24"/>
        </w:rPr>
        <w:t>s informacemi o zpracování osobních údajů v obchodní síti Škoda.</w:t>
      </w:r>
    </w:p>
    <w:p w14:paraId="0E14A36E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CE6C95" w14:textId="699EC339" w:rsidR="00E53048" w:rsidRPr="000C24A0" w:rsidRDefault="00E53048" w:rsidP="00E5304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4A0"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="000C24A0" w:rsidRPr="000C2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4A0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14:paraId="32285DC1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Tato smlouva je vyhotovena ve dvou vyhotoveních, z nichž každá ze smluvních stran obdrží jedno.</w:t>
      </w:r>
    </w:p>
    <w:p w14:paraId="51A195D8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EFE6C6A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Práva a povinnosti výslovně neupravené touto smlouvou se řídí obecně závaznými právními předpisy právního řádu České republiky.</w:t>
      </w:r>
    </w:p>
    <w:p w14:paraId="4191FC65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88C7906" w14:textId="7D65FA38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Pro vyloučeni pochybností smluvní strany výslovně potvrzují, že jsou podnikateli, uzavírají tuto smlouvu při svém podnikání, a na tuto smlouvu se tudíž neuplatní ustanovení § 1793</w:t>
      </w:r>
      <w:r w:rsidR="00164E46">
        <w:rPr>
          <w:rFonts w:ascii="Times New Roman" w:hAnsi="Times New Roman" w:cs="Times New Roman"/>
          <w:sz w:val="24"/>
          <w:szCs w:val="24"/>
        </w:rPr>
        <w:br/>
      </w:r>
      <w:r w:rsidRPr="00E53048">
        <w:rPr>
          <w:rFonts w:ascii="Times New Roman" w:hAnsi="Times New Roman" w:cs="Times New Roman"/>
          <w:sz w:val="24"/>
          <w:szCs w:val="24"/>
        </w:rPr>
        <w:t>a násl. Občanského zákoníku o neúměrném zkráceni, ani ustanovení § 1796 a násl. Občanského zákoníku o lichvě.</w:t>
      </w:r>
    </w:p>
    <w:p w14:paraId="600B95D9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780884A" w14:textId="619F1EFC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Smluvní strany tímto prohlašují, že měly skutečnou příležitost obsah této smlouvy, včetně jejích základních podmínek, ovlivnit a nejedná se tak o smlouvu uzavíranou adhezním způsobem</w:t>
      </w:r>
      <w:r w:rsidR="00164E46">
        <w:rPr>
          <w:rFonts w:ascii="Times New Roman" w:hAnsi="Times New Roman" w:cs="Times New Roman"/>
          <w:sz w:val="24"/>
          <w:szCs w:val="24"/>
        </w:rPr>
        <w:br/>
      </w:r>
      <w:r w:rsidRPr="00E53048">
        <w:rPr>
          <w:rFonts w:ascii="Times New Roman" w:hAnsi="Times New Roman" w:cs="Times New Roman"/>
          <w:sz w:val="24"/>
          <w:szCs w:val="24"/>
        </w:rPr>
        <w:t>ve smyslu ustanovení § I798 a násl. Občanského zákoníku.</w:t>
      </w:r>
    </w:p>
    <w:p w14:paraId="58F94C48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EF05858" w14:textId="02205049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Tato smlouva tvoří úplnou dohodu mezi smluvními stranami ohledně předmětu této smlouvy</w:t>
      </w:r>
      <w:r w:rsidR="00164E46">
        <w:rPr>
          <w:rFonts w:ascii="Times New Roman" w:hAnsi="Times New Roman" w:cs="Times New Roman"/>
          <w:sz w:val="24"/>
          <w:szCs w:val="24"/>
        </w:rPr>
        <w:br/>
      </w:r>
      <w:r w:rsidRPr="00E53048">
        <w:rPr>
          <w:rFonts w:ascii="Times New Roman" w:hAnsi="Times New Roman" w:cs="Times New Roman"/>
          <w:sz w:val="24"/>
          <w:szCs w:val="24"/>
        </w:rPr>
        <w:t>a nahrazuje veškeré předchozí rozhovory, jednání a dohody mezi smluvními stranami týkající se předmětu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157A2148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95B7DA2" w14:textId="72905B44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 xml:space="preserve">Tato smlouva může být měněna a doplňována pouze písemnými dodatky podepsanými oběma stranami. Změna této smlouvy v </w:t>
      </w:r>
      <w:proofErr w:type="gramStart"/>
      <w:r w:rsidRPr="00E53048">
        <w:rPr>
          <w:rFonts w:ascii="Times New Roman" w:hAnsi="Times New Roman" w:cs="Times New Roman"/>
          <w:sz w:val="24"/>
          <w:szCs w:val="24"/>
        </w:rPr>
        <w:t>jiné</w:t>
      </w:r>
      <w:proofErr w:type="gramEnd"/>
      <w:r w:rsidRPr="00E53048">
        <w:rPr>
          <w:rFonts w:ascii="Times New Roman" w:hAnsi="Times New Roman" w:cs="Times New Roman"/>
          <w:sz w:val="24"/>
          <w:szCs w:val="24"/>
        </w:rPr>
        <w:t xml:space="preserve"> než písemné </w:t>
      </w:r>
      <w:r w:rsidR="00164E46">
        <w:rPr>
          <w:rFonts w:ascii="Times New Roman" w:hAnsi="Times New Roman" w:cs="Times New Roman"/>
          <w:sz w:val="24"/>
          <w:szCs w:val="24"/>
        </w:rPr>
        <w:t>formě</w:t>
      </w:r>
      <w:r w:rsidRPr="00E53048">
        <w:rPr>
          <w:rFonts w:ascii="Times New Roman" w:hAnsi="Times New Roman" w:cs="Times New Roman"/>
          <w:sz w:val="24"/>
          <w:szCs w:val="24"/>
        </w:rPr>
        <w:t xml:space="preserve"> je tímto vyloučena. Za písemnou formu bude pro tento účel považována výměna e-mailových či jiných elektronických zpráv. Není-li pro změnu této smlouvy dodržena forma ujednaná stranami, lze neplatnost takovéto změny namítnout i v </w:t>
      </w:r>
      <w:r w:rsidR="00164E46" w:rsidRPr="00E53048">
        <w:rPr>
          <w:rFonts w:ascii="Times New Roman" w:hAnsi="Times New Roman" w:cs="Times New Roman"/>
          <w:sz w:val="24"/>
          <w:szCs w:val="24"/>
        </w:rPr>
        <w:t>případě</w:t>
      </w:r>
      <w:r w:rsidRPr="00E53048">
        <w:rPr>
          <w:rFonts w:ascii="Times New Roman" w:hAnsi="Times New Roman" w:cs="Times New Roman"/>
          <w:sz w:val="24"/>
          <w:szCs w:val="24"/>
        </w:rPr>
        <w:t>, bylo-li již plněno.</w:t>
      </w:r>
    </w:p>
    <w:p w14:paraId="15EF655A" w14:textId="77777777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B6E5B8A" w14:textId="51121A70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 xml:space="preserve">Jestliže jakýkoliv závazek </w:t>
      </w:r>
      <w:r w:rsidR="00164E46" w:rsidRPr="00E53048">
        <w:rPr>
          <w:rFonts w:ascii="Times New Roman" w:hAnsi="Times New Roman" w:cs="Times New Roman"/>
          <w:sz w:val="24"/>
          <w:szCs w:val="24"/>
        </w:rPr>
        <w:t>vyplývající</w:t>
      </w:r>
      <w:r w:rsidRPr="00E53048">
        <w:rPr>
          <w:rFonts w:ascii="Times New Roman" w:hAnsi="Times New Roman" w:cs="Times New Roman"/>
          <w:sz w:val="24"/>
          <w:szCs w:val="24"/>
        </w:rPr>
        <w:t xml:space="preserve"> z této smlouvy nebo jakékoliv ustanovení této smlouvy (včetně jakéhokoli jejího odstavce, článku, věty nebo slova) je nebo se stane neplatným, nevymahatelným a/nebo zdánlivým, pak taková neplatnost, nevymahatelnost a/nebo zdánlivost neovlivní ostatní ustanovení této smlouvy. Strany nahradí tento neplatný, nevymahatelný a/nebo zdánlivý závazek takovým novým platným, </w:t>
      </w:r>
      <w:proofErr w:type="gramStart"/>
      <w:r w:rsidRPr="00E53048">
        <w:rPr>
          <w:rFonts w:ascii="Times New Roman" w:hAnsi="Times New Roman" w:cs="Times New Roman"/>
          <w:sz w:val="24"/>
          <w:szCs w:val="24"/>
        </w:rPr>
        <w:t>vymahatelným</w:t>
      </w:r>
      <w:proofErr w:type="gramEnd"/>
      <w:r w:rsidRPr="00E53048">
        <w:rPr>
          <w:rFonts w:ascii="Times New Roman" w:hAnsi="Times New Roman" w:cs="Times New Roman"/>
          <w:sz w:val="24"/>
          <w:szCs w:val="24"/>
        </w:rPr>
        <w:t xml:space="preserve"> a nikoliv zdánlivým závazkem, jehož předmět bude v nejvyšší možné </w:t>
      </w:r>
      <w:r w:rsidR="00FB7F70" w:rsidRPr="00E53048">
        <w:rPr>
          <w:rFonts w:ascii="Times New Roman" w:hAnsi="Times New Roman" w:cs="Times New Roman"/>
          <w:sz w:val="24"/>
          <w:szCs w:val="24"/>
        </w:rPr>
        <w:t>míře</w:t>
      </w:r>
      <w:r w:rsidRPr="00E53048">
        <w:rPr>
          <w:rFonts w:ascii="Times New Roman" w:hAnsi="Times New Roman" w:cs="Times New Roman"/>
          <w:sz w:val="24"/>
          <w:szCs w:val="24"/>
        </w:rPr>
        <w:t xml:space="preserve"> odpovídat předmětu původního odděleného závazku. Ukáže-li se některé z ustanovení této smlouvy</w:t>
      </w:r>
      <w:r w:rsidR="000C24A0">
        <w:rPr>
          <w:rFonts w:ascii="Times New Roman" w:hAnsi="Times New Roman" w:cs="Times New Roman"/>
          <w:sz w:val="24"/>
          <w:szCs w:val="24"/>
        </w:rPr>
        <w:t xml:space="preserve"> </w:t>
      </w:r>
      <w:r w:rsidRPr="00E53048">
        <w:rPr>
          <w:rFonts w:ascii="Times New Roman" w:hAnsi="Times New Roman" w:cs="Times New Roman"/>
          <w:sz w:val="24"/>
          <w:szCs w:val="24"/>
        </w:rPr>
        <w:t>(včetně jakéhokoli jejího odstavce, článku, věty nebo slova) zdánlivým, posoudí se vliv této vady na ostatní ustanovení smlouvy obdobně podle ustanovení § 576 Občanského zákoníku.</w:t>
      </w:r>
    </w:p>
    <w:p w14:paraId="75570CA2" w14:textId="77777777" w:rsidR="000C24A0" w:rsidRDefault="000C24A0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3BAA54A" w14:textId="477E5803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Obě smluvní strany potvrzují autentičnost této smlouvy a prohlašují, že si smlouvu přečetly,</w:t>
      </w:r>
      <w:r w:rsidR="00FB7F70">
        <w:rPr>
          <w:rFonts w:ascii="Times New Roman" w:hAnsi="Times New Roman" w:cs="Times New Roman"/>
          <w:sz w:val="24"/>
          <w:szCs w:val="24"/>
        </w:rPr>
        <w:br/>
      </w:r>
      <w:r w:rsidRPr="00E53048">
        <w:rPr>
          <w:rFonts w:ascii="Times New Roman" w:hAnsi="Times New Roman" w:cs="Times New Roman"/>
          <w:sz w:val="24"/>
          <w:szCs w:val="24"/>
        </w:rPr>
        <w:t>a s jejím obsahem souhlasí, že smlouva byla sepsána na základě pravdivých údajů, z jejich pravé a svobodné vůle a nebyla uzavřena v tísni ani za jinak jednostranně nevýhodných podmínek, což stvrzují svými níže připojenými vlastnoručními podpisy osoby oprávněného jednat za smluvní strany.</w:t>
      </w:r>
    </w:p>
    <w:p w14:paraId="557B4E52" w14:textId="77777777" w:rsidR="000C24A0" w:rsidRDefault="000C24A0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A63A794" w14:textId="20190544" w:rsidR="00E53048" w:rsidRPr="00E5304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Jakákoli újma vzniklá porušen</w:t>
      </w:r>
      <w:r w:rsidR="000C24A0">
        <w:rPr>
          <w:rFonts w:ascii="Times New Roman" w:hAnsi="Times New Roman" w:cs="Times New Roman"/>
          <w:sz w:val="24"/>
          <w:szCs w:val="24"/>
        </w:rPr>
        <w:t>ím</w:t>
      </w:r>
      <w:r w:rsidRPr="00E53048">
        <w:rPr>
          <w:rFonts w:ascii="Times New Roman" w:hAnsi="Times New Roman" w:cs="Times New Roman"/>
          <w:sz w:val="24"/>
          <w:szCs w:val="24"/>
        </w:rPr>
        <w:t xml:space="preserve"> některé z povinností stanovených v této smlouvě některou</w:t>
      </w:r>
      <w:r w:rsidR="00FB7F70">
        <w:rPr>
          <w:rFonts w:ascii="Times New Roman" w:hAnsi="Times New Roman" w:cs="Times New Roman"/>
          <w:sz w:val="24"/>
          <w:szCs w:val="24"/>
        </w:rPr>
        <w:br/>
      </w:r>
      <w:r w:rsidRPr="00E53048">
        <w:rPr>
          <w:rFonts w:ascii="Times New Roman" w:hAnsi="Times New Roman" w:cs="Times New Roman"/>
          <w:sz w:val="24"/>
          <w:szCs w:val="24"/>
        </w:rPr>
        <w:t>ze smluvních stran této smlouvy se bude poškozené smluvní straně hradit v penězích.</w:t>
      </w:r>
    </w:p>
    <w:p w14:paraId="7C2CF0F6" w14:textId="77777777" w:rsidR="00FB7F70" w:rsidRDefault="00FB7F70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190E147" w14:textId="550356FC" w:rsidR="00C15271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lastRenderedPageBreak/>
        <w:t xml:space="preserve">Kupní smlouva nabývá platnosti a účinnosti dnem jejího podpisu smluvními stranami. </w:t>
      </w:r>
    </w:p>
    <w:p w14:paraId="516F0F9F" w14:textId="77777777" w:rsidR="00C15271" w:rsidRDefault="00C15271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1C6378" w14:textId="77777777" w:rsidR="003501C0" w:rsidRDefault="003501C0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0C001F9" w14:textId="77777777" w:rsidR="003501C0" w:rsidRDefault="003501C0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F06FFE2" w14:textId="1120C205" w:rsidR="006159D8" w:rsidRDefault="00E53048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53048">
        <w:rPr>
          <w:rFonts w:ascii="Times New Roman" w:hAnsi="Times New Roman" w:cs="Times New Roman"/>
          <w:sz w:val="24"/>
          <w:szCs w:val="24"/>
        </w:rPr>
        <w:t>V Praze 6, Břevnov</w:t>
      </w:r>
      <w:r w:rsidRPr="00E53048">
        <w:rPr>
          <w:rFonts w:ascii="Times New Roman" w:hAnsi="Times New Roman" w:cs="Times New Roman"/>
          <w:sz w:val="24"/>
          <w:szCs w:val="24"/>
        </w:rPr>
        <w:tab/>
        <w:t>Dne: 18.02.2025</w:t>
      </w:r>
    </w:p>
    <w:p w14:paraId="0C1F1AF1" w14:textId="77777777" w:rsidR="00C15271" w:rsidRDefault="00C15271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B98CB74" w14:textId="77777777" w:rsidR="003501C0" w:rsidRDefault="003501C0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43B6D83" w14:textId="77777777" w:rsidR="003501C0" w:rsidRDefault="003501C0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F449B01" w14:textId="77777777" w:rsidR="003501C0" w:rsidRDefault="003501C0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071653C" w14:textId="77777777" w:rsidR="003501C0" w:rsidRDefault="003501C0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16B26C4" w14:textId="77777777" w:rsidR="00C15271" w:rsidRDefault="00C15271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15271" w14:paraId="680DE0EC" w14:textId="77777777" w:rsidTr="00C15271">
        <w:tc>
          <w:tcPr>
            <w:tcW w:w="4531" w:type="dxa"/>
          </w:tcPr>
          <w:p w14:paraId="746145E8" w14:textId="77777777" w:rsidR="00C15271" w:rsidRDefault="00C15271" w:rsidP="00C152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14:paraId="718D5AF4" w14:textId="0EECE255" w:rsidR="00C15271" w:rsidRDefault="00C15271" w:rsidP="00C152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rodávající</w:t>
            </w:r>
          </w:p>
          <w:p w14:paraId="3515047A" w14:textId="77777777" w:rsidR="00C15271" w:rsidRDefault="00C15271" w:rsidP="00C152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2DD67" w14:textId="245AF43E" w:rsidR="00C15271" w:rsidRPr="00C15271" w:rsidRDefault="00C15271" w:rsidP="00C15271">
            <w:pPr>
              <w:pStyle w:val="Bezmezer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2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(podepsáno, orazítkováno)</w:t>
            </w:r>
          </w:p>
        </w:tc>
        <w:tc>
          <w:tcPr>
            <w:tcW w:w="4531" w:type="dxa"/>
          </w:tcPr>
          <w:p w14:paraId="1E58ADB8" w14:textId="77777777" w:rsidR="00C15271" w:rsidRDefault="00C15271" w:rsidP="00C152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14:paraId="2860A4E7" w14:textId="391D7525" w:rsidR="00C15271" w:rsidRDefault="00C15271" w:rsidP="00C152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kupující</w:t>
            </w:r>
          </w:p>
          <w:p w14:paraId="794254EE" w14:textId="77777777" w:rsidR="00C15271" w:rsidRDefault="00C15271" w:rsidP="00C152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4B69A" w14:textId="00C12633" w:rsidR="00C15271" w:rsidRDefault="00C15271" w:rsidP="00C15271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(podepsáno, orazítkováno)</w:t>
            </w:r>
          </w:p>
        </w:tc>
      </w:tr>
    </w:tbl>
    <w:p w14:paraId="1E869186" w14:textId="77777777" w:rsidR="00C15271" w:rsidRDefault="00C15271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13A48AA" w14:textId="343D8CBB" w:rsidR="00C15271" w:rsidRPr="00E53048" w:rsidRDefault="00C15271" w:rsidP="00E530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C15271" w:rsidRPr="00E53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57313"/>
    <w:multiLevelType w:val="hybridMultilevel"/>
    <w:tmpl w:val="407413FC"/>
    <w:lvl w:ilvl="0" w:tplc="481A73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34A7"/>
    <w:multiLevelType w:val="multilevel"/>
    <w:tmpl w:val="54C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F42718"/>
    <w:multiLevelType w:val="hybridMultilevel"/>
    <w:tmpl w:val="168C48E4"/>
    <w:lvl w:ilvl="0" w:tplc="334417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2C51"/>
    <w:multiLevelType w:val="multilevel"/>
    <w:tmpl w:val="B7E8BC7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45582518">
    <w:abstractNumId w:val="3"/>
  </w:num>
  <w:num w:numId="2" w16cid:durableId="1602301172">
    <w:abstractNumId w:val="3"/>
  </w:num>
  <w:num w:numId="3" w16cid:durableId="1906800014">
    <w:abstractNumId w:val="3"/>
  </w:num>
  <w:num w:numId="4" w16cid:durableId="7149307">
    <w:abstractNumId w:val="3"/>
  </w:num>
  <w:num w:numId="5" w16cid:durableId="1318336756">
    <w:abstractNumId w:val="0"/>
  </w:num>
  <w:num w:numId="6" w16cid:durableId="423647750">
    <w:abstractNumId w:val="1"/>
  </w:num>
  <w:num w:numId="7" w16cid:durableId="1651668513">
    <w:abstractNumId w:val="2"/>
  </w:num>
  <w:num w:numId="8" w16cid:durableId="1496874066">
    <w:abstractNumId w:val="3"/>
  </w:num>
  <w:num w:numId="9" w16cid:durableId="648096754">
    <w:abstractNumId w:val="3"/>
  </w:num>
  <w:num w:numId="10" w16cid:durableId="350380577">
    <w:abstractNumId w:val="3"/>
  </w:num>
  <w:num w:numId="11" w16cid:durableId="486750999">
    <w:abstractNumId w:val="3"/>
  </w:num>
  <w:num w:numId="12" w16cid:durableId="405498121">
    <w:abstractNumId w:val="3"/>
  </w:num>
  <w:num w:numId="13" w16cid:durableId="1579246722">
    <w:abstractNumId w:val="3"/>
  </w:num>
  <w:num w:numId="14" w16cid:durableId="1663119315">
    <w:abstractNumId w:val="3"/>
  </w:num>
  <w:num w:numId="15" w16cid:durableId="1939830114">
    <w:abstractNumId w:val="3"/>
  </w:num>
  <w:num w:numId="16" w16cid:durableId="1531643314">
    <w:abstractNumId w:val="3"/>
  </w:num>
  <w:num w:numId="17" w16cid:durableId="240989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48"/>
    <w:rsid w:val="00012B76"/>
    <w:rsid w:val="00041802"/>
    <w:rsid w:val="00052F1D"/>
    <w:rsid w:val="000C24A0"/>
    <w:rsid w:val="00143774"/>
    <w:rsid w:val="00164E46"/>
    <w:rsid w:val="001D3B9A"/>
    <w:rsid w:val="001F0A4F"/>
    <w:rsid w:val="002362E3"/>
    <w:rsid w:val="0024049E"/>
    <w:rsid w:val="002501C1"/>
    <w:rsid w:val="002E472B"/>
    <w:rsid w:val="003501C0"/>
    <w:rsid w:val="0045104E"/>
    <w:rsid w:val="004614DD"/>
    <w:rsid w:val="004678B9"/>
    <w:rsid w:val="0047755E"/>
    <w:rsid w:val="004C71CA"/>
    <w:rsid w:val="004D0BA6"/>
    <w:rsid w:val="005560B8"/>
    <w:rsid w:val="00587208"/>
    <w:rsid w:val="005D1428"/>
    <w:rsid w:val="00614038"/>
    <w:rsid w:val="006159D8"/>
    <w:rsid w:val="0074107F"/>
    <w:rsid w:val="0088017B"/>
    <w:rsid w:val="008936DB"/>
    <w:rsid w:val="009A0B3A"/>
    <w:rsid w:val="009B6D29"/>
    <w:rsid w:val="009D2F1C"/>
    <w:rsid w:val="009E16A7"/>
    <w:rsid w:val="00A1141C"/>
    <w:rsid w:val="00A368FD"/>
    <w:rsid w:val="00A6108B"/>
    <w:rsid w:val="00A9678E"/>
    <w:rsid w:val="00A97162"/>
    <w:rsid w:val="00B07F35"/>
    <w:rsid w:val="00B10844"/>
    <w:rsid w:val="00B85D2E"/>
    <w:rsid w:val="00C15271"/>
    <w:rsid w:val="00C448F5"/>
    <w:rsid w:val="00C7185E"/>
    <w:rsid w:val="00CD43E7"/>
    <w:rsid w:val="00D71031"/>
    <w:rsid w:val="00E53048"/>
    <w:rsid w:val="00F65EFE"/>
    <w:rsid w:val="00F96766"/>
    <w:rsid w:val="00FB6756"/>
    <w:rsid w:val="00FB7F70"/>
    <w:rsid w:val="00FC0639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E879"/>
  <w15:chartTrackingRefBased/>
  <w15:docId w15:val="{1B3C6F63-DA4C-461A-BF54-0F5126D5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47755E"/>
    <w:pPr>
      <w:keepNext/>
      <w:numPr>
        <w:numId w:val="17"/>
      </w:numPr>
      <w:shd w:val="pct10" w:color="auto" w:fill="FFFFFF"/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basedOn w:val="Normln"/>
    <w:link w:val="Nadpis2Char"/>
    <w:autoRedefine/>
    <w:qFormat/>
    <w:rsid w:val="0047755E"/>
    <w:pPr>
      <w:keepNext/>
      <w:numPr>
        <w:ilvl w:val="1"/>
        <w:numId w:val="17"/>
      </w:numPr>
      <w:spacing w:before="36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3">
    <w:name w:val="heading 3"/>
    <w:basedOn w:val="Normln"/>
    <w:link w:val="Nadpis3Char"/>
    <w:autoRedefine/>
    <w:qFormat/>
    <w:rsid w:val="0047755E"/>
    <w:pPr>
      <w:keepNext/>
      <w:numPr>
        <w:ilvl w:val="2"/>
        <w:numId w:val="17"/>
      </w:numPr>
      <w:spacing w:before="36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autoRedefine/>
    <w:qFormat/>
    <w:rsid w:val="0047755E"/>
    <w:pPr>
      <w:keepNext/>
      <w:numPr>
        <w:ilvl w:val="3"/>
        <w:numId w:val="17"/>
      </w:numPr>
      <w:spacing w:before="360" w:after="120" w:line="240" w:lineRule="auto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47755E"/>
    <w:pPr>
      <w:numPr>
        <w:ilvl w:val="4"/>
        <w:numId w:val="1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3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3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3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3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NHoB1">
    <w:name w:val="PNHoB 1"/>
    <w:basedOn w:val="Nadpis1"/>
    <w:link w:val="PNHoB1Char"/>
    <w:autoRedefine/>
    <w:qFormat/>
    <w:rsid w:val="00CD43E7"/>
    <w:pPr>
      <w:numPr>
        <w:numId w:val="0"/>
      </w:numPr>
      <w:ind w:left="720" w:hanging="360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PNHoB1Char">
    <w:name w:val="PNHoB 1 Char"/>
    <w:basedOn w:val="Nadpis1Char"/>
    <w:link w:val="PNHoB1"/>
    <w:rsid w:val="00CD43E7"/>
    <w:rPr>
      <w:rFonts w:ascii="Times New Roman" w:eastAsia="Times New Roman" w:hAnsi="Times New Roman" w:cs="Times New Roman"/>
      <w:b w:val="0"/>
      <w:sz w:val="32"/>
      <w:szCs w:val="20"/>
      <w:shd w:val="pct10" w:color="auto" w:fill="FFFFFF"/>
      <w:lang w:eastAsia="cs-CZ"/>
    </w:rPr>
  </w:style>
  <w:style w:type="character" w:customStyle="1" w:styleId="Nadpis1Char">
    <w:name w:val="Nadpis 1 Char"/>
    <w:basedOn w:val="Standardnpsmoodstavce"/>
    <w:link w:val="Nadpis1"/>
    <w:rsid w:val="0047755E"/>
    <w:rPr>
      <w:rFonts w:ascii="Times New Roman" w:eastAsia="Times New Roman" w:hAnsi="Times New Roman" w:cs="Times New Roman"/>
      <w:b/>
      <w:sz w:val="32"/>
      <w:szCs w:val="20"/>
      <w:shd w:val="pct10" w:color="auto" w:fill="FFFFFF"/>
      <w:lang w:eastAsia="cs-CZ"/>
    </w:rPr>
  </w:style>
  <w:style w:type="paragraph" w:customStyle="1" w:styleId="PNHoB2">
    <w:name w:val="PNHoB 2"/>
    <w:basedOn w:val="Nadpis2"/>
    <w:link w:val="PNHoB2Char"/>
    <w:autoRedefine/>
    <w:qFormat/>
    <w:rsid w:val="00052F1D"/>
    <w:pPr>
      <w:numPr>
        <w:ilvl w:val="0"/>
        <w:numId w:val="0"/>
      </w:numPr>
      <w:tabs>
        <w:tab w:val="num" w:pos="576"/>
      </w:tabs>
      <w:ind w:left="578" w:hanging="578"/>
    </w:pPr>
    <w:rPr>
      <w:rFonts w:eastAsiaTheme="minorHAnsi" w:cstheme="minorBidi"/>
      <w:b w:val="0"/>
      <w:szCs w:val="22"/>
    </w:rPr>
  </w:style>
  <w:style w:type="character" w:customStyle="1" w:styleId="PNHoB2Char">
    <w:name w:val="PNHoB 2 Char"/>
    <w:link w:val="PNHoB2"/>
    <w:rsid w:val="00052F1D"/>
    <w:rPr>
      <w:rFonts w:ascii="Times New Roman" w:hAnsi="Times New Roman"/>
      <w:b/>
      <w:sz w:val="28"/>
    </w:rPr>
  </w:style>
  <w:style w:type="character" w:customStyle="1" w:styleId="Nadpis2Char">
    <w:name w:val="Nadpis 2 Char"/>
    <w:basedOn w:val="Standardnpsmoodstavce"/>
    <w:link w:val="Nadpis2"/>
    <w:rsid w:val="0047755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PNHoB3">
    <w:name w:val="PNHoB 3"/>
    <w:basedOn w:val="Nadpis3"/>
    <w:link w:val="PNHoB3Char"/>
    <w:autoRedefine/>
    <w:qFormat/>
    <w:rsid w:val="00052F1D"/>
    <w:pPr>
      <w:numPr>
        <w:ilvl w:val="0"/>
        <w:numId w:val="0"/>
      </w:numPr>
      <w:tabs>
        <w:tab w:val="num" w:pos="720"/>
      </w:tabs>
      <w:ind w:left="1004" w:hanging="720"/>
    </w:pPr>
    <w:rPr>
      <w:rFonts w:eastAsiaTheme="minorHAnsi" w:cstheme="minorBidi"/>
      <w:b w:val="0"/>
      <w:szCs w:val="22"/>
    </w:rPr>
  </w:style>
  <w:style w:type="character" w:customStyle="1" w:styleId="PNHoB3Char">
    <w:name w:val="PNHoB 3 Char"/>
    <w:link w:val="PNHoB3"/>
    <w:rsid w:val="00052F1D"/>
    <w:rPr>
      <w:rFonts w:ascii="Times New Roman" w:hAnsi="Times New Roman"/>
      <w:b/>
      <w:sz w:val="24"/>
    </w:rPr>
  </w:style>
  <w:style w:type="character" w:customStyle="1" w:styleId="Nadpis3Char">
    <w:name w:val="Nadpis 3 Char"/>
    <w:basedOn w:val="Standardnpsmoodstavce"/>
    <w:link w:val="Nadpis3"/>
    <w:rsid w:val="0047755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7755E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7755E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30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30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30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30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3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3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3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3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3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30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30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304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30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304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3048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E5304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F0A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0A4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1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rect-aut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1089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Záveský</dc:creator>
  <cp:keywords/>
  <dc:description/>
  <cp:lastModifiedBy>Mgr. Lukáš Záveský</cp:lastModifiedBy>
  <cp:revision>38</cp:revision>
  <dcterms:created xsi:type="dcterms:W3CDTF">2025-02-26T12:19:00Z</dcterms:created>
  <dcterms:modified xsi:type="dcterms:W3CDTF">2025-02-26T21:12:00Z</dcterms:modified>
</cp:coreProperties>
</file>