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49EA" w14:textId="77777777" w:rsidR="009F5144" w:rsidRPr="00CA665F" w:rsidRDefault="00A905DF" w:rsidP="00930A26">
      <w:pPr>
        <w:spacing w:after="0" w:line="240" w:lineRule="auto"/>
        <w:jc w:val="center"/>
        <w:rPr>
          <w:rFonts w:cs="Arial"/>
          <w:b/>
          <w:i/>
          <w:sz w:val="28"/>
          <w:szCs w:val="28"/>
        </w:rPr>
      </w:pPr>
      <w:r w:rsidRPr="00CA665F">
        <w:rPr>
          <w:rFonts w:cs="Arial"/>
          <w:b/>
          <w:i/>
          <w:sz w:val="28"/>
          <w:szCs w:val="28"/>
        </w:rPr>
        <w:t xml:space="preserve"> </w:t>
      </w:r>
    </w:p>
    <w:p w14:paraId="777D529F" w14:textId="54AF0768" w:rsidR="007306A7" w:rsidRPr="00DD094A" w:rsidRDefault="007306A7" w:rsidP="007306A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 w:rsidRPr="00DD094A">
        <w:rPr>
          <w:rFonts w:cs="Arial"/>
          <w:b/>
          <w:sz w:val="40"/>
          <w:szCs w:val="40"/>
        </w:rPr>
        <w:t xml:space="preserve">DODATEK č. </w:t>
      </w:r>
      <w:r w:rsidR="00FC7E64">
        <w:rPr>
          <w:rFonts w:cs="Arial"/>
          <w:b/>
          <w:sz w:val="40"/>
          <w:szCs w:val="40"/>
        </w:rPr>
        <w:t>2</w:t>
      </w:r>
    </w:p>
    <w:p w14:paraId="1DD79BF2" w14:textId="5DE42735" w:rsidR="007306A7" w:rsidRPr="00D41BE7" w:rsidRDefault="007306A7" w:rsidP="00D41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DD094A">
        <w:rPr>
          <w:rFonts w:cs="Arial"/>
          <w:b/>
        </w:rPr>
        <w:t>ke kupní smlouvě č</w:t>
      </w:r>
      <w:r w:rsidRPr="00D41BE7">
        <w:rPr>
          <w:rFonts w:cs="Arial"/>
          <w:b/>
        </w:rPr>
        <w:t xml:space="preserve">. </w:t>
      </w:r>
      <w:r w:rsidR="00D41BE7" w:rsidRPr="00D41BE7">
        <w:rPr>
          <w:rFonts w:cs="Arial"/>
          <w:b/>
        </w:rPr>
        <w:t xml:space="preserve">040814 </w:t>
      </w:r>
      <w:r w:rsidR="00A466A3" w:rsidRPr="00D41BE7">
        <w:rPr>
          <w:rFonts w:cs="Arial"/>
        </w:rPr>
        <w:t>uzavřen</w:t>
      </w:r>
      <w:r w:rsidR="00A311F4" w:rsidRPr="00D41BE7">
        <w:rPr>
          <w:rFonts w:cs="Arial"/>
        </w:rPr>
        <w:t>é</w:t>
      </w:r>
      <w:r w:rsidR="00A466A3" w:rsidRPr="00D41BE7">
        <w:rPr>
          <w:rFonts w:cs="Arial"/>
          <w:b/>
        </w:rPr>
        <w:t xml:space="preserve"> </w:t>
      </w:r>
      <w:r w:rsidRPr="00D41BE7">
        <w:rPr>
          <w:rFonts w:cs="Arial"/>
          <w:b/>
        </w:rPr>
        <w:t xml:space="preserve">dne </w:t>
      </w:r>
      <w:r w:rsidR="00D41BE7" w:rsidRPr="00D41BE7">
        <w:rPr>
          <w:rFonts w:cs="Arial"/>
          <w:b/>
        </w:rPr>
        <w:t>16</w:t>
      </w:r>
      <w:r w:rsidRPr="00D41BE7">
        <w:rPr>
          <w:rFonts w:cs="Arial"/>
          <w:b/>
        </w:rPr>
        <w:t xml:space="preserve">. </w:t>
      </w:r>
      <w:r w:rsidR="00D41BE7" w:rsidRPr="00D41BE7">
        <w:rPr>
          <w:rFonts w:cs="Arial"/>
          <w:b/>
        </w:rPr>
        <w:t>11</w:t>
      </w:r>
      <w:r w:rsidRPr="00D41BE7">
        <w:rPr>
          <w:rFonts w:cs="Arial"/>
          <w:b/>
        </w:rPr>
        <w:t>. 202</w:t>
      </w:r>
      <w:r w:rsidR="00110A83" w:rsidRPr="00D41BE7">
        <w:rPr>
          <w:rFonts w:cs="Arial"/>
          <w:b/>
        </w:rPr>
        <w:t>3</w:t>
      </w:r>
      <w:r w:rsidRPr="00D41BE7">
        <w:rPr>
          <w:rFonts w:cs="Arial"/>
        </w:rPr>
        <w:t xml:space="preserve"> (dále jen „smlouva“)</w:t>
      </w:r>
    </w:p>
    <w:p w14:paraId="738641E4" w14:textId="77777777" w:rsidR="007306A7" w:rsidRPr="00D41BE7" w:rsidRDefault="007306A7" w:rsidP="007306A7">
      <w:pPr>
        <w:spacing w:after="0" w:line="240" w:lineRule="auto"/>
        <w:jc w:val="center"/>
        <w:rPr>
          <w:rFonts w:cs="Arial"/>
        </w:rPr>
      </w:pPr>
      <w:r w:rsidRPr="00D41BE7">
        <w:rPr>
          <w:rFonts w:cs="Arial"/>
        </w:rPr>
        <w:t>který je uzavřen v souladu se zákonem č. 89/2012 Sb., občanský zákoník,</w:t>
      </w:r>
    </w:p>
    <w:p w14:paraId="009AC3C4" w14:textId="77777777" w:rsidR="007306A7" w:rsidRPr="00DD094A" w:rsidRDefault="007306A7" w:rsidP="007306A7">
      <w:pPr>
        <w:spacing w:after="0" w:line="240" w:lineRule="auto"/>
        <w:jc w:val="center"/>
        <w:rPr>
          <w:rFonts w:cs="Arial"/>
        </w:rPr>
      </w:pPr>
      <w:r w:rsidRPr="00D41BE7">
        <w:rPr>
          <w:rFonts w:cs="Arial"/>
        </w:rPr>
        <w:t>ve znění pozdějších předpisů</w:t>
      </w:r>
    </w:p>
    <w:p w14:paraId="4C54D419" w14:textId="77777777" w:rsidR="00722E31" w:rsidRPr="00DD094A" w:rsidRDefault="00722E31" w:rsidP="00930A26">
      <w:pPr>
        <w:spacing w:after="0" w:line="240" w:lineRule="auto"/>
        <w:jc w:val="center"/>
      </w:pPr>
    </w:p>
    <w:p w14:paraId="6D59AF21" w14:textId="77777777" w:rsidR="004320D1" w:rsidRPr="00DD094A" w:rsidRDefault="004320D1" w:rsidP="00930A26">
      <w:pPr>
        <w:pStyle w:val="Nadpis1"/>
        <w:rPr>
          <w:lang w:val="cs-CZ"/>
        </w:rPr>
      </w:pPr>
    </w:p>
    <w:p w14:paraId="24A06772" w14:textId="77777777" w:rsidR="004F4FD1" w:rsidRPr="00DD094A" w:rsidRDefault="004F4FD1" w:rsidP="00930A26">
      <w:pPr>
        <w:pStyle w:val="Nadpis1"/>
      </w:pPr>
      <w:r w:rsidRPr="00DD094A">
        <w:t xml:space="preserve">Článek </w:t>
      </w:r>
      <w:r w:rsidR="00780F28" w:rsidRPr="00DD094A">
        <w:rPr>
          <w:lang w:val="cs-CZ"/>
        </w:rPr>
        <w:t>1</w:t>
      </w:r>
      <w:r w:rsidRPr="00DD094A">
        <w:t>.</w:t>
      </w:r>
    </w:p>
    <w:p w14:paraId="2D7FE65B" w14:textId="77777777" w:rsidR="00D41BE7" w:rsidRDefault="00981BFA" w:rsidP="00930A26">
      <w:pPr>
        <w:pStyle w:val="Nadpis1"/>
        <w:tabs>
          <w:tab w:val="center" w:pos="4536"/>
          <w:tab w:val="left" w:pos="6926"/>
        </w:tabs>
        <w:jc w:val="left"/>
      </w:pPr>
      <w:r w:rsidRPr="00DD094A">
        <w:tab/>
      </w:r>
      <w:r w:rsidR="004F4FD1" w:rsidRPr="00DD094A">
        <w:t>Smluvní strany:</w:t>
      </w:r>
    </w:p>
    <w:p w14:paraId="38AD4DF7" w14:textId="22ABA259" w:rsidR="004F4FD1" w:rsidRPr="00DD094A" w:rsidRDefault="00981BFA" w:rsidP="00930A26">
      <w:pPr>
        <w:pStyle w:val="Nadpis1"/>
        <w:tabs>
          <w:tab w:val="center" w:pos="4536"/>
          <w:tab w:val="left" w:pos="6926"/>
        </w:tabs>
        <w:jc w:val="left"/>
      </w:pPr>
      <w:r w:rsidRPr="00DD094A">
        <w:tab/>
      </w:r>
    </w:p>
    <w:p w14:paraId="4A4327D5" w14:textId="7626A7F9" w:rsidR="00110A83" w:rsidRPr="00D41BE7" w:rsidRDefault="00D41BE7" w:rsidP="00110A83">
      <w:pPr>
        <w:pStyle w:val="Nadpis2"/>
        <w:numPr>
          <w:ilvl w:val="0"/>
          <w:numId w:val="13"/>
        </w:numPr>
        <w:tabs>
          <w:tab w:val="left" w:pos="426"/>
          <w:tab w:val="left" w:pos="2410"/>
        </w:tabs>
        <w:rPr>
          <w:rFonts w:cs="Arial"/>
          <w:b w:val="0"/>
          <w:szCs w:val="22"/>
        </w:rPr>
      </w:pPr>
      <w:r w:rsidRPr="00D41BE7">
        <w:rPr>
          <w:rFonts w:cs="Arial"/>
          <w:szCs w:val="22"/>
          <w:lang w:val="cs-CZ"/>
        </w:rPr>
        <w:t>Obec Třebotov</w:t>
      </w:r>
    </w:p>
    <w:p w14:paraId="5DBE80D4" w14:textId="77777777" w:rsidR="00D41BE7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D41BE7">
        <w:rPr>
          <w:rFonts w:ascii="Arial" w:hAnsi="Arial" w:cs="Arial"/>
          <w:sz w:val="22"/>
          <w:szCs w:val="22"/>
        </w:rPr>
        <w:tab/>
        <w:t>se sídlem:</w:t>
      </w:r>
      <w:r w:rsidRPr="00D41BE7">
        <w:rPr>
          <w:rFonts w:ascii="Arial" w:hAnsi="Arial" w:cs="Arial"/>
          <w:sz w:val="22"/>
          <w:szCs w:val="22"/>
          <w:lang w:val="cs-CZ"/>
        </w:rPr>
        <w:tab/>
      </w:r>
      <w:r w:rsidR="00D41BE7" w:rsidRPr="00D41BE7">
        <w:rPr>
          <w:rFonts w:ascii="Arial" w:hAnsi="Arial" w:cs="Arial"/>
          <w:sz w:val="22"/>
          <w:szCs w:val="22"/>
        </w:rPr>
        <w:t>Klidná 69</w:t>
      </w:r>
      <w:r w:rsidR="00D41BE7" w:rsidRPr="00D41BE7">
        <w:rPr>
          <w:rFonts w:ascii="Arial" w:hAnsi="Arial" w:cs="Arial"/>
          <w:sz w:val="22"/>
          <w:szCs w:val="22"/>
        </w:rPr>
        <w:t xml:space="preserve">, </w:t>
      </w:r>
      <w:r w:rsidR="00D41BE7" w:rsidRPr="00D41BE7">
        <w:rPr>
          <w:rFonts w:ascii="Arial" w:hAnsi="Arial" w:cs="Arial"/>
          <w:sz w:val="22"/>
          <w:szCs w:val="22"/>
        </w:rPr>
        <w:t xml:space="preserve"> </w:t>
      </w:r>
      <w:r w:rsidR="00D41BE7" w:rsidRPr="00D41BE7">
        <w:rPr>
          <w:rFonts w:ascii="Arial" w:hAnsi="Arial" w:cs="Arial"/>
          <w:sz w:val="22"/>
          <w:szCs w:val="22"/>
          <w:lang w:val="cs-CZ"/>
        </w:rPr>
        <w:t>252 26 Třebotov</w:t>
      </w:r>
    </w:p>
    <w:p w14:paraId="5BFDA86E" w14:textId="3C961AE1" w:rsidR="00110A83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ab/>
        <w:t>IČ</w:t>
      </w:r>
      <w:r w:rsidRPr="00D41BE7">
        <w:rPr>
          <w:rFonts w:ascii="Arial" w:hAnsi="Arial" w:cs="Arial"/>
          <w:sz w:val="22"/>
          <w:szCs w:val="22"/>
          <w:lang w:val="cs-CZ"/>
        </w:rPr>
        <w:t>O:</w:t>
      </w:r>
      <w:r w:rsidRPr="00D41BE7">
        <w:rPr>
          <w:rFonts w:ascii="Arial" w:hAnsi="Arial" w:cs="Arial"/>
          <w:sz w:val="22"/>
          <w:szCs w:val="22"/>
          <w:lang w:val="cs-CZ"/>
        </w:rPr>
        <w:tab/>
      </w:r>
      <w:r w:rsidR="00D41BE7" w:rsidRPr="00D41BE7">
        <w:rPr>
          <w:rFonts w:ascii="Arial" w:hAnsi="Arial" w:cs="Arial"/>
          <w:sz w:val="22"/>
          <w:szCs w:val="22"/>
          <w:lang w:val="cs-CZ"/>
        </w:rPr>
        <w:t>00241741</w:t>
      </w:r>
    </w:p>
    <w:p w14:paraId="2D337734" w14:textId="1036A4FF" w:rsidR="00110A83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ab/>
        <w:t>DIČ:</w:t>
      </w:r>
      <w:r w:rsidRPr="00D41BE7">
        <w:rPr>
          <w:rFonts w:ascii="Arial" w:hAnsi="Arial" w:cs="Arial"/>
          <w:sz w:val="22"/>
          <w:szCs w:val="22"/>
          <w:lang w:val="cs-CZ"/>
        </w:rPr>
        <w:tab/>
        <w:t>CZ</w:t>
      </w:r>
      <w:r w:rsidR="00D41BE7" w:rsidRPr="00D41BE7">
        <w:rPr>
          <w:rFonts w:ascii="Arial" w:hAnsi="Arial" w:cs="Arial"/>
          <w:sz w:val="22"/>
          <w:szCs w:val="22"/>
          <w:lang w:val="cs-CZ"/>
        </w:rPr>
        <w:t>00241741</w:t>
      </w:r>
    </w:p>
    <w:p w14:paraId="62049BCC" w14:textId="77777777" w:rsidR="00D41BE7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D41BE7">
        <w:rPr>
          <w:rFonts w:ascii="Arial" w:hAnsi="Arial" w:cs="Arial"/>
          <w:sz w:val="22"/>
          <w:szCs w:val="22"/>
        </w:rPr>
        <w:tab/>
        <w:t>Zastoupená:</w:t>
      </w:r>
      <w:r w:rsidRPr="00D41BE7">
        <w:rPr>
          <w:rFonts w:ascii="Arial" w:hAnsi="Arial" w:cs="Arial"/>
          <w:sz w:val="22"/>
          <w:szCs w:val="22"/>
          <w:lang w:val="cs-CZ"/>
        </w:rPr>
        <w:tab/>
      </w:r>
      <w:r w:rsidR="00D41BE7" w:rsidRPr="00D41BE7">
        <w:rPr>
          <w:rFonts w:ascii="Arial" w:hAnsi="Arial" w:cs="Arial"/>
          <w:sz w:val="22"/>
          <w:szCs w:val="22"/>
        </w:rPr>
        <w:t xml:space="preserve">Ing. Matějem Králem, </w:t>
      </w:r>
      <w:r w:rsidR="00D41BE7" w:rsidRPr="00D41BE7">
        <w:rPr>
          <w:rFonts w:ascii="Arial" w:hAnsi="Arial" w:cs="Arial"/>
          <w:sz w:val="22"/>
          <w:szCs w:val="22"/>
          <w:lang w:val="cs-CZ"/>
        </w:rPr>
        <w:t>starostou obce</w:t>
      </w:r>
    </w:p>
    <w:p w14:paraId="237B6D58" w14:textId="50EE1274" w:rsidR="00110A83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ab/>
        <w:t>Bankovní spojení:</w:t>
      </w:r>
      <w:r w:rsidRPr="00D41BE7">
        <w:rPr>
          <w:rFonts w:ascii="Arial" w:hAnsi="Arial" w:cs="Arial"/>
          <w:sz w:val="22"/>
          <w:szCs w:val="22"/>
          <w:lang w:val="cs-CZ"/>
        </w:rPr>
        <w:tab/>
      </w:r>
      <w:r w:rsidR="00D41BE7" w:rsidRPr="00D41BE7">
        <w:rPr>
          <w:rFonts w:ascii="Arial" w:hAnsi="Arial" w:cs="Arial"/>
          <w:sz w:val="22"/>
          <w:szCs w:val="22"/>
        </w:rPr>
        <w:t xml:space="preserve"> </w:t>
      </w:r>
      <w:r w:rsidR="00D41BE7" w:rsidRPr="00D41BE7">
        <w:rPr>
          <w:rFonts w:ascii="Arial" w:hAnsi="Arial" w:cs="Arial"/>
          <w:sz w:val="22"/>
          <w:szCs w:val="22"/>
          <w:lang w:val="cs-CZ"/>
        </w:rPr>
        <w:t>Česká spořitelna, a.s.</w:t>
      </w:r>
    </w:p>
    <w:p w14:paraId="511E9026" w14:textId="3284EF17" w:rsidR="00110A83" w:rsidRPr="00D41BE7" w:rsidRDefault="00110A83" w:rsidP="00D41BE7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ab/>
        <w:t>Číslo účtu:</w:t>
      </w:r>
      <w:r w:rsidRPr="00D41BE7">
        <w:rPr>
          <w:rFonts w:ascii="Arial" w:hAnsi="Arial" w:cs="Arial"/>
          <w:sz w:val="22"/>
          <w:szCs w:val="22"/>
          <w:lang w:val="cs-CZ"/>
        </w:rPr>
        <w:tab/>
      </w:r>
      <w:r w:rsidR="00D41BE7" w:rsidRPr="00D41BE7">
        <w:rPr>
          <w:rFonts w:ascii="Arial" w:hAnsi="Arial" w:cs="Arial"/>
          <w:sz w:val="22"/>
          <w:szCs w:val="22"/>
          <w:lang w:val="cs-CZ"/>
        </w:rPr>
        <w:t>126584339/0800</w:t>
      </w:r>
    </w:p>
    <w:p w14:paraId="1C8CF113" w14:textId="0CA03B93" w:rsidR="00110A83" w:rsidRPr="00D41BE7" w:rsidRDefault="00110A83" w:rsidP="00D41BE7">
      <w:pPr>
        <w:tabs>
          <w:tab w:val="left" w:pos="2127"/>
        </w:tabs>
        <w:spacing w:after="0" w:line="240" w:lineRule="auto"/>
        <w:ind w:left="360" w:hanging="360"/>
        <w:rPr>
          <w:rFonts w:cs="Arial"/>
        </w:rPr>
      </w:pPr>
      <w:r w:rsidRPr="00D41BE7">
        <w:rPr>
          <w:rFonts w:cs="Arial"/>
        </w:rPr>
        <w:tab/>
        <w:t>Tel. / e-mail:</w:t>
      </w:r>
      <w:r w:rsidRPr="00D41BE7">
        <w:rPr>
          <w:rFonts w:cs="Arial"/>
        </w:rPr>
        <w:tab/>
      </w:r>
      <w:r w:rsidR="00D41BE7" w:rsidRPr="00D41BE7">
        <w:rPr>
          <w:rFonts w:cs="Arial"/>
        </w:rPr>
        <w:t>725021481 / starosta@obectrebotov.cz</w:t>
      </w:r>
    </w:p>
    <w:p w14:paraId="660935A0" w14:textId="6BB168EC" w:rsidR="00110A83" w:rsidRPr="00D41BE7" w:rsidRDefault="00110A83" w:rsidP="00D41BE7">
      <w:pPr>
        <w:tabs>
          <w:tab w:val="left" w:pos="2127"/>
        </w:tabs>
        <w:spacing w:after="0" w:line="240" w:lineRule="auto"/>
        <w:ind w:left="360" w:hanging="360"/>
        <w:rPr>
          <w:rFonts w:cs="Arial"/>
        </w:rPr>
      </w:pPr>
      <w:r w:rsidRPr="00D41BE7">
        <w:rPr>
          <w:rFonts w:cs="Arial"/>
        </w:rPr>
        <w:tab/>
        <w:t>ID datové schránky:</w:t>
      </w:r>
      <w:r w:rsidR="00D41BE7" w:rsidRPr="00D41BE7">
        <w:rPr>
          <w:rFonts w:cs="Arial"/>
        </w:rPr>
        <w:t xml:space="preserve"> </w:t>
      </w:r>
      <w:proofErr w:type="spellStart"/>
      <w:r w:rsidR="00D41BE7" w:rsidRPr="00D41BE7">
        <w:rPr>
          <w:rFonts w:cs="Arial"/>
        </w:rPr>
        <w:t>arabayv</w:t>
      </w:r>
      <w:proofErr w:type="spellEnd"/>
    </w:p>
    <w:p w14:paraId="0A5B1F28" w14:textId="77777777" w:rsidR="00110A83" w:rsidRPr="00D41BE7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ab/>
      </w:r>
    </w:p>
    <w:p w14:paraId="64C707D0" w14:textId="77777777" w:rsidR="00110A83" w:rsidRPr="00D41BE7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D41BE7">
        <w:rPr>
          <w:rFonts w:ascii="Arial" w:hAnsi="Arial" w:cs="Arial"/>
          <w:sz w:val="22"/>
          <w:szCs w:val="22"/>
        </w:rPr>
        <w:t>(dále jen „</w:t>
      </w:r>
      <w:r w:rsidRPr="00D41BE7">
        <w:rPr>
          <w:rFonts w:ascii="Arial" w:hAnsi="Arial" w:cs="Arial"/>
          <w:b/>
          <w:sz w:val="22"/>
          <w:szCs w:val="22"/>
        </w:rPr>
        <w:t>kupující</w:t>
      </w:r>
      <w:r w:rsidRPr="00D41BE7">
        <w:rPr>
          <w:rFonts w:ascii="Arial" w:hAnsi="Arial" w:cs="Arial"/>
          <w:sz w:val="22"/>
          <w:szCs w:val="22"/>
        </w:rPr>
        <w:t>“)</w:t>
      </w:r>
    </w:p>
    <w:p w14:paraId="4B9E6A81" w14:textId="77777777" w:rsidR="004F4FD1" w:rsidRPr="00CA665F" w:rsidRDefault="004F4FD1" w:rsidP="00930A26">
      <w:pPr>
        <w:pStyle w:val="Zkladntext"/>
        <w:tabs>
          <w:tab w:val="left" w:pos="426"/>
          <w:tab w:val="left" w:pos="2268"/>
          <w:tab w:val="left" w:pos="2410"/>
        </w:tabs>
        <w:jc w:val="center"/>
        <w:rPr>
          <w:rFonts w:ascii="Arial" w:hAnsi="Arial" w:cs="Arial"/>
          <w:sz w:val="22"/>
          <w:szCs w:val="22"/>
        </w:rPr>
      </w:pPr>
    </w:p>
    <w:p w14:paraId="1768B0B5" w14:textId="77777777" w:rsidR="004F4FD1" w:rsidRPr="00CA665F" w:rsidRDefault="004F4FD1" w:rsidP="00930A26">
      <w:pPr>
        <w:spacing w:after="0" w:line="240" w:lineRule="auto"/>
        <w:jc w:val="center"/>
        <w:rPr>
          <w:rFonts w:cs="Arial"/>
        </w:rPr>
      </w:pPr>
      <w:r w:rsidRPr="00CA665F">
        <w:rPr>
          <w:rFonts w:cs="Arial"/>
        </w:rPr>
        <w:t>a</w:t>
      </w:r>
    </w:p>
    <w:p w14:paraId="264FBB10" w14:textId="77777777" w:rsidR="004F4FD1" w:rsidRPr="00CA665F" w:rsidRDefault="004F4FD1" w:rsidP="00930A26">
      <w:pPr>
        <w:spacing w:after="0" w:line="240" w:lineRule="auto"/>
        <w:jc w:val="center"/>
        <w:rPr>
          <w:rFonts w:cs="Arial"/>
        </w:rPr>
      </w:pPr>
    </w:p>
    <w:p w14:paraId="5A66E7FA" w14:textId="77777777" w:rsidR="00110A83" w:rsidRPr="00A65091" w:rsidRDefault="00110A83" w:rsidP="00110A83">
      <w:pPr>
        <w:pStyle w:val="Nadpis2"/>
        <w:numPr>
          <w:ilvl w:val="0"/>
          <w:numId w:val="13"/>
        </w:numPr>
        <w:tabs>
          <w:tab w:val="left" w:pos="426"/>
          <w:tab w:val="left" w:pos="2410"/>
        </w:tabs>
        <w:rPr>
          <w:rFonts w:cs="Arial"/>
          <w:b w:val="0"/>
          <w:szCs w:val="22"/>
        </w:rPr>
      </w:pPr>
      <w:r w:rsidRPr="00A65091">
        <w:rPr>
          <w:rFonts w:cs="Arial"/>
          <w:szCs w:val="22"/>
          <w:lang w:val="cs-CZ"/>
        </w:rPr>
        <w:t>THT Polička, s.r.o.</w:t>
      </w:r>
    </w:p>
    <w:p w14:paraId="38DE59C8" w14:textId="5EDED1BF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</w:rPr>
        <w:tab/>
        <w:t>se sídlem:</w:t>
      </w:r>
      <w:r w:rsidRPr="00A65091"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Pr="00A65091">
        <w:rPr>
          <w:rFonts w:ascii="Arial" w:hAnsi="Arial" w:cs="Arial"/>
          <w:sz w:val="22"/>
          <w:szCs w:val="22"/>
          <w:lang w:val="cs-CZ"/>
        </w:rPr>
        <w:t>St</w:t>
      </w:r>
      <w:r w:rsidR="00F626A0">
        <w:rPr>
          <w:rFonts w:ascii="Arial" w:hAnsi="Arial" w:cs="Arial"/>
          <w:sz w:val="22"/>
          <w:szCs w:val="22"/>
          <w:lang w:val="cs-CZ"/>
        </w:rPr>
        <w:t>a</w:t>
      </w:r>
      <w:r w:rsidRPr="00A65091">
        <w:rPr>
          <w:rFonts w:ascii="Arial" w:hAnsi="Arial" w:cs="Arial"/>
          <w:sz w:val="22"/>
          <w:szCs w:val="22"/>
          <w:lang w:val="cs-CZ"/>
        </w:rPr>
        <w:t>r</w:t>
      </w:r>
      <w:r w:rsidR="00F626A0">
        <w:rPr>
          <w:rFonts w:ascii="Arial" w:hAnsi="Arial" w:cs="Arial"/>
          <w:sz w:val="22"/>
          <w:szCs w:val="22"/>
          <w:lang w:val="cs-CZ"/>
        </w:rPr>
        <w:t>o</w:t>
      </w:r>
      <w:r w:rsidRPr="00A65091">
        <w:rPr>
          <w:rFonts w:ascii="Arial" w:hAnsi="Arial" w:cs="Arial"/>
          <w:sz w:val="22"/>
          <w:szCs w:val="22"/>
          <w:lang w:val="cs-CZ"/>
        </w:rPr>
        <w:t>hradská</w:t>
      </w:r>
      <w:proofErr w:type="spellEnd"/>
      <w:r w:rsidRPr="00A65091">
        <w:rPr>
          <w:rFonts w:ascii="Arial" w:hAnsi="Arial" w:cs="Arial"/>
          <w:sz w:val="22"/>
          <w:szCs w:val="22"/>
          <w:lang w:val="cs-CZ"/>
        </w:rPr>
        <w:t xml:space="preserve"> 316, 572 01 Polička </w:t>
      </w:r>
    </w:p>
    <w:p w14:paraId="45272014" w14:textId="77777777" w:rsidR="00110A83" w:rsidRPr="00A65091" w:rsidRDefault="00110A83" w:rsidP="00110A83">
      <w:pPr>
        <w:spacing w:after="0" w:line="240" w:lineRule="auto"/>
        <w:ind w:left="2127"/>
        <w:rPr>
          <w:rFonts w:cs="Arial"/>
        </w:rPr>
      </w:pPr>
      <w:r w:rsidRPr="00A65091">
        <w:rPr>
          <w:rFonts w:cs="Arial"/>
        </w:rPr>
        <w:t>zapsána ve veřejném rejstříku, vedeným Krajským soudem v Hradci Králové, oddíl C, vložka 2192</w:t>
      </w:r>
    </w:p>
    <w:p w14:paraId="0906719E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</w:rPr>
        <w:tab/>
        <w:t>IČ</w:t>
      </w:r>
      <w:r w:rsidRPr="00A65091">
        <w:rPr>
          <w:rFonts w:ascii="Arial" w:hAnsi="Arial" w:cs="Arial"/>
          <w:sz w:val="22"/>
          <w:szCs w:val="22"/>
          <w:lang w:val="cs-CZ"/>
        </w:rPr>
        <w:t>O</w:t>
      </w:r>
      <w:r w:rsidRPr="00A65091">
        <w:rPr>
          <w:rFonts w:ascii="Arial" w:hAnsi="Arial" w:cs="Arial"/>
          <w:sz w:val="22"/>
          <w:szCs w:val="22"/>
        </w:rPr>
        <w:t>:</w:t>
      </w:r>
      <w:r w:rsidRPr="00A65091">
        <w:rPr>
          <w:rFonts w:ascii="Arial" w:hAnsi="Arial" w:cs="Arial"/>
          <w:sz w:val="22"/>
          <w:szCs w:val="22"/>
          <w:lang w:val="cs-CZ"/>
        </w:rPr>
        <w:tab/>
        <w:t>46508147</w:t>
      </w:r>
    </w:p>
    <w:p w14:paraId="57415F69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65091">
        <w:rPr>
          <w:rFonts w:ascii="Arial" w:hAnsi="Arial" w:cs="Arial"/>
          <w:sz w:val="22"/>
          <w:szCs w:val="22"/>
        </w:rPr>
        <w:tab/>
        <w:t>DIČ:</w:t>
      </w:r>
      <w:r w:rsidRPr="00A65091">
        <w:rPr>
          <w:rFonts w:ascii="Arial" w:hAnsi="Arial" w:cs="Arial"/>
          <w:sz w:val="22"/>
          <w:szCs w:val="22"/>
          <w:lang w:val="cs-CZ"/>
        </w:rPr>
        <w:tab/>
      </w:r>
      <w:r w:rsidRPr="00A65091">
        <w:rPr>
          <w:rFonts w:ascii="Arial" w:hAnsi="Arial" w:cs="Arial"/>
          <w:sz w:val="22"/>
          <w:szCs w:val="22"/>
        </w:rPr>
        <w:t>CZ</w:t>
      </w:r>
      <w:r w:rsidRPr="00A65091">
        <w:rPr>
          <w:rFonts w:ascii="Arial" w:hAnsi="Arial" w:cs="Arial"/>
          <w:sz w:val="22"/>
          <w:szCs w:val="22"/>
          <w:lang w:val="cs-CZ"/>
        </w:rPr>
        <w:t>46508147</w:t>
      </w:r>
    </w:p>
    <w:p w14:paraId="01F63503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</w:rPr>
        <w:tab/>
        <w:t>Bankovní spojení:</w:t>
      </w:r>
      <w:r w:rsidRPr="00A65091"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Pr="00A65091">
        <w:rPr>
          <w:rFonts w:ascii="Arial" w:hAnsi="Arial" w:cs="Arial"/>
          <w:sz w:val="22"/>
          <w:szCs w:val="22"/>
          <w:lang w:val="cs-CZ"/>
        </w:rPr>
        <w:t>UniCredit</w:t>
      </w:r>
      <w:proofErr w:type="spellEnd"/>
      <w:r w:rsidRPr="00A65091">
        <w:rPr>
          <w:rFonts w:ascii="Arial" w:hAnsi="Arial" w:cs="Arial"/>
          <w:sz w:val="22"/>
          <w:szCs w:val="22"/>
          <w:lang w:val="cs-CZ"/>
        </w:rPr>
        <w:t xml:space="preserve"> Bank Czech Republic and Slovakia, a.s.</w:t>
      </w:r>
    </w:p>
    <w:p w14:paraId="5D5C5CD9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65091">
        <w:rPr>
          <w:rFonts w:ascii="Arial" w:hAnsi="Arial" w:cs="Arial"/>
          <w:sz w:val="22"/>
          <w:szCs w:val="22"/>
          <w:lang w:val="cs-CZ"/>
        </w:rPr>
        <w:tab/>
      </w:r>
      <w:r w:rsidRPr="00A65091">
        <w:rPr>
          <w:rFonts w:ascii="Arial" w:hAnsi="Arial" w:cs="Arial"/>
          <w:sz w:val="22"/>
          <w:szCs w:val="22"/>
          <w:lang w:val="cs-CZ"/>
        </w:rPr>
        <w:tab/>
        <w:t>KB, a.s.</w:t>
      </w:r>
    </w:p>
    <w:p w14:paraId="3B62E9D8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  <w:t>Čísla účtů</w:t>
      </w:r>
      <w:r w:rsidRPr="00A65091">
        <w:rPr>
          <w:rFonts w:ascii="Arial" w:hAnsi="Arial" w:cs="Arial"/>
          <w:sz w:val="22"/>
          <w:szCs w:val="22"/>
        </w:rPr>
        <w:t>:</w:t>
      </w:r>
      <w:r w:rsidRPr="00A65091">
        <w:rPr>
          <w:rFonts w:ascii="Arial" w:hAnsi="Arial" w:cs="Arial"/>
          <w:sz w:val="22"/>
          <w:szCs w:val="22"/>
          <w:lang w:val="cs-CZ"/>
        </w:rPr>
        <w:tab/>
      </w:r>
      <w:bookmarkStart w:id="0" w:name="_Hlk54697182"/>
      <w:r w:rsidRPr="00A65091">
        <w:rPr>
          <w:rFonts w:ascii="Arial" w:hAnsi="Arial" w:cs="Arial"/>
          <w:sz w:val="22"/>
          <w:szCs w:val="22"/>
          <w:lang w:val="cs-CZ"/>
        </w:rPr>
        <w:t>72550001/2700</w:t>
      </w:r>
      <w:bookmarkEnd w:id="0"/>
    </w:p>
    <w:p w14:paraId="5CB1DB5C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  <w:lang w:val="cs-CZ"/>
        </w:rPr>
        <w:tab/>
      </w:r>
      <w:r w:rsidRPr="00A65091">
        <w:rPr>
          <w:rFonts w:ascii="Arial" w:hAnsi="Arial" w:cs="Arial"/>
          <w:sz w:val="22"/>
          <w:szCs w:val="22"/>
          <w:lang w:val="cs-CZ"/>
        </w:rPr>
        <w:tab/>
        <w:t>22703591/0100</w:t>
      </w:r>
    </w:p>
    <w:p w14:paraId="2E3934BC" w14:textId="6D4843C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</w:rPr>
        <w:tab/>
        <w:t>Zastoupená:</w:t>
      </w:r>
      <w:r w:rsidRPr="00A65091">
        <w:rPr>
          <w:rFonts w:ascii="Arial" w:hAnsi="Arial" w:cs="Arial"/>
          <w:sz w:val="22"/>
          <w:szCs w:val="22"/>
          <w:lang w:val="cs-CZ"/>
        </w:rPr>
        <w:tab/>
      </w:r>
      <w:r w:rsidR="00347184">
        <w:rPr>
          <w:rFonts w:ascii="Arial" w:hAnsi="Arial" w:cs="Arial"/>
          <w:sz w:val="22"/>
          <w:szCs w:val="22"/>
          <w:lang w:val="cs-CZ"/>
        </w:rPr>
        <w:t>Martinem Balášem</w:t>
      </w:r>
      <w:r w:rsidRPr="00A65091">
        <w:rPr>
          <w:rFonts w:ascii="Arial" w:hAnsi="Arial" w:cs="Arial"/>
          <w:sz w:val="22"/>
          <w:szCs w:val="22"/>
          <w:lang w:val="cs-CZ"/>
        </w:rPr>
        <w:t xml:space="preserve">, jednatelem společnosti </w:t>
      </w:r>
    </w:p>
    <w:p w14:paraId="63A8E1BE" w14:textId="77777777" w:rsidR="00110A83" w:rsidRPr="00A65091" w:rsidRDefault="00110A83" w:rsidP="00110A83">
      <w:pPr>
        <w:tabs>
          <w:tab w:val="left" w:pos="2127"/>
        </w:tabs>
        <w:spacing w:after="0" w:line="240" w:lineRule="auto"/>
        <w:ind w:left="360" w:hanging="360"/>
        <w:rPr>
          <w:rFonts w:cs="Arial"/>
        </w:rPr>
      </w:pPr>
      <w:r w:rsidRPr="00A65091">
        <w:rPr>
          <w:rFonts w:cs="Arial"/>
        </w:rPr>
        <w:tab/>
        <w:t>Tel. / email.:</w:t>
      </w:r>
      <w:r w:rsidRPr="00A65091">
        <w:rPr>
          <w:rFonts w:cs="Arial"/>
        </w:rPr>
        <w:tab/>
        <w:t>461 755</w:t>
      </w:r>
      <w:r>
        <w:rPr>
          <w:rFonts w:cs="Arial"/>
        </w:rPr>
        <w:t> </w:t>
      </w:r>
      <w:r w:rsidRPr="00A65091">
        <w:rPr>
          <w:rFonts w:cs="Arial"/>
        </w:rPr>
        <w:t>111</w:t>
      </w:r>
      <w:r>
        <w:rPr>
          <w:rFonts w:cs="Arial"/>
        </w:rPr>
        <w:t xml:space="preserve"> </w:t>
      </w:r>
      <w:r w:rsidRPr="00A65091">
        <w:rPr>
          <w:rFonts w:cs="Arial"/>
        </w:rPr>
        <w:t>/</w:t>
      </w:r>
      <w:r>
        <w:rPr>
          <w:rFonts w:cs="Arial"/>
        </w:rPr>
        <w:t xml:space="preserve"> </w:t>
      </w:r>
      <w:hyperlink r:id="rId8" w:history="1">
        <w:r w:rsidRPr="00E133EB">
          <w:rPr>
            <w:rStyle w:val="Hypertextovodkaz"/>
            <w:rFonts w:cs="Arial"/>
          </w:rPr>
          <w:t>tht@tht.cz</w:t>
        </w:r>
      </w:hyperlink>
      <w:r>
        <w:rPr>
          <w:rFonts w:cs="Arial"/>
        </w:rPr>
        <w:t xml:space="preserve"> </w:t>
      </w:r>
    </w:p>
    <w:p w14:paraId="60E920DF" w14:textId="77777777" w:rsidR="00110A83" w:rsidRPr="00A65091" w:rsidRDefault="00110A83" w:rsidP="00110A83">
      <w:pPr>
        <w:tabs>
          <w:tab w:val="left" w:pos="2127"/>
        </w:tabs>
        <w:spacing w:after="0" w:line="240" w:lineRule="auto"/>
        <w:ind w:left="360" w:hanging="360"/>
        <w:rPr>
          <w:rFonts w:cs="Arial"/>
        </w:rPr>
      </w:pPr>
      <w:r w:rsidRPr="00A65091">
        <w:rPr>
          <w:rFonts w:cs="Arial"/>
        </w:rPr>
        <w:tab/>
        <w:t>ID datové schránky</w:t>
      </w:r>
      <w:r>
        <w:rPr>
          <w:rFonts w:cs="Arial"/>
        </w:rPr>
        <w:t xml:space="preserve">: </w:t>
      </w:r>
      <w:r w:rsidRPr="00A65091">
        <w:rPr>
          <w:rFonts w:cs="Arial"/>
        </w:rPr>
        <w:t>6s6ch7b</w:t>
      </w:r>
    </w:p>
    <w:p w14:paraId="6A9EE599" w14:textId="77777777" w:rsidR="00110A83" w:rsidRPr="00A65091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A65091">
        <w:rPr>
          <w:rFonts w:ascii="Arial" w:hAnsi="Arial" w:cs="Arial"/>
          <w:sz w:val="22"/>
          <w:szCs w:val="22"/>
        </w:rPr>
        <w:tab/>
        <w:t xml:space="preserve"> </w:t>
      </w:r>
    </w:p>
    <w:p w14:paraId="6CDB0F92" w14:textId="77777777" w:rsidR="00110A83" w:rsidRDefault="00110A83" w:rsidP="00110A83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  <w:r w:rsidRPr="00A65091">
        <w:rPr>
          <w:rFonts w:ascii="Arial" w:hAnsi="Arial" w:cs="Arial"/>
          <w:sz w:val="22"/>
          <w:szCs w:val="22"/>
          <w:lang w:val="cs-CZ"/>
        </w:rPr>
        <w:tab/>
      </w:r>
      <w:r w:rsidRPr="00A65091">
        <w:rPr>
          <w:rFonts w:ascii="Arial" w:hAnsi="Arial" w:cs="Arial"/>
          <w:sz w:val="22"/>
          <w:szCs w:val="22"/>
        </w:rPr>
        <w:t>(dále jen „</w:t>
      </w:r>
      <w:r w:rsidRPr="00A65091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A65091">
        <w:rPr>
          <w:rFonts w:ascii="Arial" w:hAnsi="Arial" w:cs="Arial"/>
          <w:sz w:val="22"/>
          <w:szCs w:val="22"/>
        </w:rPr>
        <w:t>“)</w:t>
      </w:r>
    </w:p>
    <w:p w14:paraId="308F501D" w14:textId="77777777" w:rsidR="003353A2" w:rsidRPr="00CA665F" w:rsidRDefault="003353A2" w:rsidP="00930A26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</w:rPr>
      </w:pPr>
    </w:p>
    <w:p w14:paraId="050140E1" w14:textId="77777777" w:rsidR="003353A2" w:rsidRPr="00CA665F" w:rsidRDefault="003353A2" w:rsidP="00930A26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  <w:r w:rsidRPr="00CA665F">
        <w:rPr>
          <w:rFonts w:ascii="Arial" w:hAnsi="Arial" w:cs="Arial"/>
          <w:sz w:val="22"/>
          <w:szCs w:val="22"/>
        </w:rPr>
        <w:tab/>
      </w:r>
      <w:r w:rsidRPr="00CA665F">
        <w:rPr>
          <w:rFonts w:ascii="Arial" w:hAnsi="Arial" w:cs="Arial"/>
          <w:sz w:val="22"/>
          <w:szCs w:val="22"/>
          <w:lang w:val="cs-CZ"/>
        </w:rPr>
        <w:t>Dále také též jako „</w:t>
      </w:r>
      <w:r w:rsidRPr="00CA665F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A665F">
        <w:rPr>
          <w:rFonts w:ascii="Arial" w:hAnsi="Arial" w:cs="Arial"/>
          <w:sz w:val="22"/>
          <w:szCs w:val="22"/>
          <w:lang w:val="cs-CZ"/>
        </w:rPr>
        <w:t>“.</w:t>
      </w:r>
    </w:p>
    <w:p w14:paraId="1C22B123" w14:textId="77777777" w:rsidR="00FB239F" w:rsidRPr="00CA665F" w:rsidRDefault="00FB239F" w:rsidP="00930A26">
      <w:pPr>
        <w:pStyle w:val="Zkladntext"/>
        <w:tabs>
          <w:tab w:val="left" w:pos="2127"/>
        </w:tabs>
        <w:ind w:left="360" w:hanging="360"/>
        <w:rPr>
          <w:rFonts w:ascii="Arial" w:hAnsi="Arial" w:cs="Arial"/>
          <w:sz w:val="22"/>
          <w:szCs w:val="22"/>
          <w:lang w:val="cs-CZ"/>
        </w:rPr>
      </w:pPr>
    </w:p>
    <w:p w14:paraId="79F2446F" w14:textId="77777777" w:rsidR="007306A7" w:rsidRDefault="007306A7" w:rsidP="007306A7">
      <w:pPr>
        <w:jc w:val="center"/>
        <w:rPr>
          <w:rFonts w:cs="Arial"/>
          <w:b/>
          <w:bCs/>
        </w:rPr>
      </w:pPr>
    </w:p>
    <w:p w14:paraId="2F7F4BB2" w14:textId="77777777" w:rsidR="00912906" w:rsidRPr="00DD094A" w:rsidRDefault="00912906" w:rsidP="007306A7">
      <w:pPr>
        <w:spacing w:after="0" w:line="240" w:lineRule="auto"/>
        <w:jc w:val="center"/>
        <w:rPr>
          <w:rFonts w:cs="Arial"/>
          <w:b/>
          <w:bCs/>
        </w:rPr>
      </w:pPr>
    </w:p>
    <w:p w14:paraId="4187ADC0" w14:textId="77777777" w:rsidR="007306A7" w:rsidRPr="00DD094A" w:rsidRDefault="007306A7" w:rsidP="007306A7">
      <w:pPr>
        <w:spacing w:after="0" w:line="240" w:lineRule="auto"/>
        <w:jc w:val="center"/>
        <w:rPr>
          <w:rFonts w:cs="Arial"/>
          <w:b/>
          <w:bCs/>
        </w:rPr>
      </w:pPr>
      <w:r w:rsidRPr="00DD094A">
        <w:rPr>
          <w:rFonts w:cs="Arial"/>
          <w:b/>
          <w:bCs/>
        </w:rPr>
        <w:t>Článek 2.</w:t>
      </w:r>
    </w:p>
    <w:p w14:paraId="0D218089" w14:textId="77777777" w:rsidR="007306A7" w:rsidRPr="00DD094A" w:rsidRDefault="007306A7" w:rsidP="007306A7">
      <w:pPr>
        <w:spacing w:after="0" w:line="240" w:lineRule="auto"/>
        <w:jc w:val="center"/>
        <w:rPr>
          <w:rFonts w:cs="Arial"/>
          <w:b/>
          <w:bCs/>
        </w:rPr>
      </w:pPr>
      <w:r w:rsidRPr="00DD094A">
        <w:rPr>
          <w:rFonts w:cs="Arial"/>
          <w:b/>
          <w:bCs/>
        </w:rPr>
        <w:t>Základní ustanovení</w:t>
      </w:r>
    </w:p>
    <w:p w14:paraId="594CBCD1" w14:textId="2DB4FCB7" w:rsidR="00A620B0" w:rsidRPr="00D41BE7" w:rsidRDefault="007306A7" w:rsidP="00D41BE7">
      <w:pPr>
        <w:spacing w:after="0"/>
        <w:rPr>
          <w:rFonts w:cs="Arial"/>
          <w:highlight w:val="green"/>
        </w:rPr>
      </w:pPr>
      <w:r w:rsidRPr="00DD094A">
        <w:rPr>
          <w:rFonts w:cs="Arial"/>
        </w:rPr>
        <w:t xml:space="preserve">Tento dodatek upravuje podmínky plnění dodávky </w:t>
      </w:r>
      <w:r w:rsidR="00110A83">
        <w:rPr>
          <w:rFonts w:cs="Arial"/>
          <w:b/>
          <w:bCs/>
          <w:lang w:eastAsia="cs-CZ"/>
        </w:rPr>
        <w:t>1</w:t>
      </w:r>
      <w:r w:rsidR="00E24C90" w:rsidRPr="00DD094A">
        <w:rPr>
          <w:rFonts w:cs="Arial"/>
          <w:b/>
          <w:bCs/>
          <w:lang w:eastAsia="cs-CZ"/>
        </w:rPr>
        <w:t xml:space="preserve"> (</w:t>
      </w:r>
      <w:r w:rsidR="00110A83">
        <w:rPr>
          <w:rFonts w:cs="Arial"/>
          <w:b/>
          <w:bCs/>
          <w:lang w:eastAsia="cs-CZ"/>
        </w:rPr>
        <w:t>jednoho</w:t>
      </w:r>
      <w:r w:rsidR="00E24C90" w:rsidRPr="00DD094A">
        <w:rPr>
          <w:rFonts w:cs="Arial"/>
          <w:b/>
          <w:bCs/>
          <w:lang w:eastAsia="cs-CZ"/>
        </w:rPr>
        <w:t>) ks cisternov</w:t>
      </w:r>
      <w:r w:rsidR="00110A83">
        <w:rPr>
          <w:rFonts w:cs="Arial"/>
          <w:b/>
          <w:bCs/>
          <w:lang w:eastAsia="cs-CZ"/>
        </w:rPr>
        <w:t>é</w:t>
      </w:r>
      <w:r w:rsidR="00E24C90" w:rsidRPr="00DD094A">
        <w:rPr>
          <w:rFonts w:cs="Arial"/>
          <w:b/>
          <w:bCs/>
          <w:lang w:eastAsia="cs-CZ"/>
        </w:rPr>
        <w:t xml:space="preserve"> automobilov</w:t>
      </w:r>
      <w:r w:rsidR="00110A83">
        <w:rPr>
          <w:rFonts w:cs="Arial"/>
          <w:b/>
          <w:bCs/>
          <w:lang w:eastAsia="cs-CZ"/>
        </w:rPr>
        <w:t>é stříkač</w:t>
      </w:r>
      <w:r w:rsidR="00E24C90" w:rsidRPr="00DD094A">
        <w:rPr>
          <w:rFonts w:cs="Arial"/>
          <w:b/>
          <w:bCs/>
          <w:lang w:eastAsia="cs-CZ"/>
        </w:rPr>
        <w:t>k</w:t>
      </w:r>
      <w:r w:rsidR="00110A83">
        <w:rPr>
          <w:rFonts w:cs="Arial"/>
          <w:b/>
          <w:bCs/>
          <w:lang w:eastAsia="cs-CZ"/>
        </w:rPr>
        <w:t>y</w:t>
      </w:r>
      <w:r w:rsidR="00E24C90" w:rsidRPr="00DD094A">
        <w:rPr>
          <w:rFonts w:cs="Arial"/>
          <w:b/>
          <w:bCs/>
          <w:lang w:eastAsia="cs-CZ"/>
        </w:rPr>
        <w:t xml:space="preserve"> CAS </w:t>
      </w:r>
      <w:proofErr w:type="gramStart"/>
      <w:r w:rsidR="00E24C90" w:rsidRPr="00DD094A">
        <w:rPr>
          <w:rFonts w:cs="Arial"/>
          <w:b/>
          <w:bCs/>
          <w:lang w:eastAsia="cs-CZ"/>
        </w:rPr>
        <w:t>20 - T</w:t>
      </w:r>
      <w:proofErr w:type="gramEnd"/>
      <w:r w:rsidR="00E24C90" w:rsidRPr="00DD094A">
        <w:rPr>
          <w:rFonts w:cs="Arial"/>
          <w:b/>
          <w:bCs/>
          <w:lang w:eastAsia="cs-CZ"/>
        </w:rPr>
        <w:t xml:space="preserve"> 815 4x</w:t>
      </w:r>
      <w:r w:rsidR="00110A83">
        <w:rPr>
          <w:rFonts w:cs="Arial"/>
          <w:b/>
          <w:bCs/>
          <w:lang w:eastAsia="cs-CZ"/>
        </w:rPr>
        <w:t>4.2</w:t>
      </w:r>
      <w:r w:rsidR="00FB61FF" w:rsidRPr="00DD094A">
        <w:rPr>
          <w:rFonts w:cs="Arial"/>
          <w:b/>
          <w:bCs/>
          <w:lang w:eastAsia="cs-CZ"/>
        </w:rPr>
        <w:t xml:space="preserve"> </w:t>
      </w:r>
      <w:r w:rsidR="00FB61FF" w:rsidRPr="00DD094A">
        <w:rPr>
          <w:rFonts w:ascii="Arial-ItalicMT" w:hAnsi="Arial-ItalicMT" w:cs="Arial-ItalicMT"/>
          <w:i/>
          <w:iCs/>
          <w:lang w:eastAsia="cs-CZ"/>
        </w:rPr>
        <w:t>včetně požárního příslušenství a komunikačních prostředků</w:t>
      </w:r>
      <w:r w:rsidR="00703E11" w:rsidRPr="00DD094A">
        <w:rPr>
          <w:rFonts w:cs="Arial"/>
          <w:b/>
          <w:bCs/>
          <w:lang w:eastAsia="cs-CZ"/>
        </w:rPr>
        <w:t xml:space="preserve"> </w:t>
      </w:r>
      <w:r w:rsidRPr="00DD094A">
        <w:rPr>
          <w:rFonts w:cs="Arial"/>
        </w:rPr>
        <w:t xml:space="preserve">dle kupní smlouvy </w:t>
      </w:r>
      <w:r w:rsidRPr="00D41BE7">
        <w:rPr>
          <w:rFonts w:cs="Arial"/>
        </w:rPr>
        <w:t xml:space="preserve">č. </w:t>
      </w:r>
      <w:r w:rsidR="00D41BE7" w:rsidRPr="00D41BE7">
        <w:rPr>
          <w:rFonts w:cs="Arial"/>
        </w:rPr>
        <w:t>040814</w:t>
      </w:r>
      <w:r w:rsidRPr="00DD094A">
        <w:rPr>
          <w:rFonts w:cs="Arial"/>
        </w:rPr>
        <w:t xml:space="preserve">. Dodatek se uzavírá na základě </w:t>
      </w:r>
      <w:r w:rsidR="00A466A3" w:rsidRPr="00DD094A">
        <w:rPr>
          <w:rFonts w:cs="Arial"/>
        </w:rPr>
        <w:t>„</w:t>
      </w:r>
      <w:r w:rsidR="00015CA3" w:rsidRPr="00DD094A">
        <w:rPr>
          <w:rFonts w:cs="Arial"/>
        </w:rPr>
        <w:t>Žádost</w:t>
      </w:r>
      <w:r w:rsidR="00110A83">
        <w:rPr>
          <w:rFonts w:cs="Arial"/>
        </w:rPr>
        <w:t>i</w:t>
      </w:r>
      <w:r w:rsidR="00015CA3" w:rsidRPr="00DD094A">
        <w:rPr>
          <w:rFonts w:cs="Arial"/>
        </w:rPr>
        <w:t xml:space="preserve"> o dodatek sm</w:t>
      </w:r>
      <w:r w:rsidR="00110A83">
        <w:rPr>
          <w:rFonts w:cs="Arial"/>
        </w:rPr>
        <w:t>louvy</w:t>
      </w:r>
      <w:r w:rsidR="00A466A3" w:rsidRPr="00DD094A">
        <w:rPr>
          <w:rFonts w:cs="Arial"/>
        </w:rPr>
        <w:t>“</w:t>
      </w:r>
      <w:r w:rsidR="00A620B0" w:rsidRPr="00DD094A">
        <w:rPr>
          <w:rFonts w:cs="Arial"/>
        </w:rPr>
        <w:t xml:space="preserve">, kterou prodávající doručil </w:t>
      </w:r>
      <w:r w:rsidR="00A466A3" w:rsidRPr="00DD094A">
        <w:rPr>
          <w:rFonts w:cs="Arial"/>
        </w:rPr>
        <w:t>kupujícímu d</w:t>
      </w:r>
      <w:r w:rsidR="00A466A3" w:rsidRPr="00D41BE7">
        <w:rPr>
          <w:rFonts w:cs="Arial"/>
        </w:rPr>
        <w:t xml:space="preserve">ne </w:t>
      </w:r>
      <w:r w:rsidR="00D41BE7" w:rsidRPr="00D41BE7">
        <w:rPr>
          <w:rFonts w:cs="Arial"/>
        </w:rPr>
        <w:t>06</w:t>
      </w:r>
      <w:r w:rsidR="00A466A3" w:rsidRPr="00D41BE7">
        <w:rPr>
          <w:rFonts w:cs="Arial"/>
        </w:rPr>
        <w:t xml:space="preserve">. </w:t>
      </w:r>
      <w:r w:rsidR="00D41BE7" w:rsidRPr="00D41BE7">
        <w:rPr>
          <w:rFonts w:cs="Arial"/>
        </w:rPr>
        <w:t>02</w:t>
      </w:r>
      <w:r w:rsidR="00A466A3" w:rsidRPr="00D41BE7">
        <w:rPr>
          <w:rFonts w:cs="Arial"/>
        </w:rPr>
        <w:t>. 202</w:t>
      </w:r>
      <w:r w:rsidR="00110A83" w:rsidRPr="00D41BE7">
        <w:rPr>
          <w:rFonts w:cs="Arial"/>
        </w:rPr>
        <w:t>5</w:t>
      </w:r>
      <w:r w:rsidR="00A466A3" w:rsidRPr="00D41BE7">
        <w:rPr>
          <w:rFonts w:cs="Arial"/>
        </w:rPr>
        <w:t>.</w:t>
      </w:r>
      <w:r w:rsidR="00A620B0" w:rsidRPr="00DD094A">
        <w:rPr>
          <w:rFonts w:cs="Arial"/>
        </w:rPr>
        <w:t xml:space="preserve"> Změnu okolností prodávající nemohl rozumně předpokládat ani ovlivnit a současně tyto skutečnosti nastaly až po uzavření smlouvy. </w:t>
      </w:r>
      <w:r w:rsidR="00A466A3" w:rsidRPr="00DD094A">
        <w:rPr>
          <w:rFonts w:cs="Arial"/>
        </w:rPr>
        <w:t>S</w:t>
      </w:r>
      <w:r w:rsidRPr="00DD094A">
        <w:rPr>
          <w:rFonts w:cs="Arial"/>
        </w:rPr>
        <w:t>mluvní strany mají existenci překážek za odůvodněn</w:t>
      </w:r>
      <w:r w:rsidR="00A466A3" w:rsidRPr="00DD094A">
        <w:rPr>
          <w:rFonts w:cs="Arial"/>
        </w:rPr>
        <w:t>é</w:t>
      </w:r>
      <w:r w:rsidRPr="00DD094A">
        <w:rPr>
          <w:rFonts w:cs="Arial"/>
        </w:rPr>
        <w:t xml:space="preserve"> a doložen</w:t>
      </w:r>
      <w:r w:rsidR="00A466A3" w:rsidRPr="00DD094A">
        <w:rPr>
          <w:rFonts w:cs="Arial"/>
        </w:rPr>
        <w:t>é</w:t>
      </w:r>
      <w:r w:rsidRPr="00DD094A">
        <w:rPr>
          <w:rFonts w:cs="Arial"/>
        </w:rPr>
        <w:t xml:space="preserve">, po vzájemné dohodě smluvních stran a v souladu s čl. </w:t>
      </w:r>
      <w:r w:rsidR="00A466A3" w:rsidRPr="00DD094A">
        <w:rPr>
          <w:rFonts w:cs="Arial"/>
        </w:rPr>
        <w:t>11</w:t>
      </w:r>
      <w:r w:rsidRPr="00DD094A">
        <w:rPr>
          <w:rFonts w:cs="Arial"/>
        </w:rPr>
        <w:t xml:space="preserve"> odst. </w:t>
      </w:r>
      <w:r w:rsidR="00A620B0" w:rsidRPr="00DD094A">
        <w:rPr>
          <w:rFonts w:cs="Arial"/>
        </w:rPr>
        <w:t>2</w:t>
      </w:r>
      <w:r w:rsidR="00A466A3" w:rsidRPr="00DD094A">
        <w:rPr>
          <w:rFonts w:cs="Arial"/>
        </w:rPr>
        <w:t xml:space="preserve"> písm.</w:t>
      </w:r>
      <w:r w:rsidR="00A620B0" w:rsidRPr="00DD094A">
        <w:rPr>
          <w:rFonts w:cs="Arial"/>
        </w:rPr>
        <w:t xml:space="preserve"> </w:t>
      </w:r>
      <w:r w:rsidR="00A466A3" w:rsidRPr="00DD094A">
        <w:rPr>
          <w:rFonts w:cs="Arial"/>
        </w:rPr>
        <w:t>b)</w:t>
      </w:r>
      <w:r w:rsidRPr="00DD094A">
        <w:rPr>
          <w:rFonts w:cs="Arial"/>
        </w:rPr>
        <w:t xml:space="preserve"> smlouvy, kde si kupující vyhradil změnu </w:t>
      </w:r>
      <w:r w:rsidRPr="00DD094A">
        <w:rPr>
          <w:rFonts w:cs="Arial"/>
        </w:rPr>
        <w:lastRenderedPageBreak/>
        <w:t xml:space="preserve">závazku dle § 100 </w:t>
      </w:r>
      <w:r w:rsidRPr="00DD094A">
        <w:rPr>
          <w:rFonts w:cs="Arial"/>
          <w:lang w:eastAsia="cs-CZ"/>
        </w:rPr>
        <w:t>zákona č. 134/2016 Sb., o zadávání veřejných zakázek, ve znění pozdějších předpisů</w:t>
      </w:r>
      <w:r w:rsidRPr="00DD094A">
        <w:rPr>
          <w:rFonts w:cs="Arial"/>
        </w:rPr>
        <w:t>.</w:t>
      </w:r>
    </w:p>
    <w:p w14:paraId="6FF48ED7" w14:textId="77777777" w:rsidR="004F4FD1" w:rsidRPr="00DD094A" w:rsidRDefault="004F4FD1" w:rsidP="00930A26">
      <w:pPr>
        <w:pStyle w:val="Nadpis1"/>
        <w:spacing w:before="240"/>
      </w:pPr>
      <w:r w:rsidRPr="00DD094A">
        <w:t xml:space="preserve">Článek </w:t>
      </w:r>
      <w:r w:rsidR="007306A7" w:rsidRPr="00DD094A">
        <w:rPr>
          <w:lang w:val="cs-CZ"/>
        </w:rPr>
        <w:t>3</w:t>
      </w:r>
      <w:r w:rsidRPr="00DD094A">
        <w:t>.</w:t>
      </w:r>
    </w:p>
    <w:p w14:paraId="1418C40C" w14:textId="77777777" w:rsidR="003353A2" w:rsidRPr="00DD094A" w:rsidRDefault="003353A2" w:rsidP="0018236F">
      <w:pPr>
        <w:jc w:val="center"/>
        <w:rPr>
          <w:rFonts w:cs="Arial"/>
          <w:b/>
          <w:bCs/>
        </w:rPr>
      </w:pPr>
      <w:r w:rsidRPr="00DD094A">
        <w:rPr>
          <w:rFonts w:cs="Arial"/>
          <w:b/>
          <w:bCs/>
        </w:rPr>
        <w:t>Předmět dodatku</w:t>
      </w:r>
    </w:p>
    <w:p w14:paraId="1525B03E" w14:textId="1D704194" w:rsidR="00771634" w:rsidRPr="00DD094A" w:rsidRDefault="003353A2" w:rsidP="00A20ACD">
      <w:pPr>
        <w:tabs>
          <w:tab w:val="left" w:pos="360"/>
          <w:tab w:val="left" w:pos="2340"/>
        </w:tabs>
        <w:suppressAutoHyphens/>
        <w:spacing w:line="240" w:lineRule="auto"/>
        <w:rPr>
          <w:rFonts w:eastAsia="Times New Roman" w:cs="Arial"/>
          <w:lang w:eastAsia="ar-SA"/>
        </w:rPr>
      </w:pPr>
      <w:r w:rsidRPr="00DD094A">
        <w:rPr>
          <w:rFonts w:eastAsia="Times New Roman" w:cs="Arial"/>
          <w:lang w:eastAsia="ar-SA"/>
        </w:rPr>
        <w:t>Po vzájemné dohodě smluvních stran v</w:t>
      </w:r>
      <w:r w:rsidR="00771634" w:rsidRPr="00DD094A">
        <w:rPr>
          <w:rFonts w:eastAsia="Times New Roman" w:cs="Arial"/>
          <w:lang w:eastAsia="ar-SA"/>
        </w:rPr>
        <w:t> </w:t>
      </w:r>
      <w:r w:rsidRPr="00DD094A">
        <w:rPr>
          <w:rFonts w:eastAsia="Times New Roman" w:cs="Arial"/>
          <w:lang w:eastAsia="ar-SA"/>
        </w:rPr>
        <w:t>souladu</w:t>
      </w:r>
      <w:r w:rsidR="00771634" w:rsidRPr="00DD094A">
        <w:rPr>
          <w:rFonts w:eastAsia="Times New Roman" w:cs="Arial"/>
          <w:lang w:eastAsia="ar-SA"/>
        </w:rPr>
        <w:t xml:space="preserve"> s článkem 12 odst. </w:t>
      </w:r>
      <w:r w:rsidR="00912906" w:rsidRPr="00DD094A">
        <w:rPr>
          <w:rFonts w:eastAsia="Times New Roman" w:cs="Arial"/>
          <w:lang w:eastAsia="ar-SA"/>
        </w:rPr>
        <w:t>10</w:t>
      </w:r>
      <w:r w:rsidR="00771634" w:rsidRPr="00DD094A">
        <w:rPr>
          <w:rFonts w:eastAsia="Times New Roman" w:cs="Arial"/>
          <w:lang w:eastAsia="ar-SA"/>
        </w:rPr>
        <w:t xml:space="preserve"> smlouvy</w:t>
      </w:r>
      <w:r w:rsidRPr="00DD094A">
        <w:rPr>
          <w:rFonts w:eastAsia="Times New Roman" w:cs="Arial"/>
          <w:lang w:eastAsia="ar-SA"/>
        </w:rPr>
        <w:t xml:space="preserve"> s</w:t>
      </w:r>
      <w:r w:rsidR="00771634" w:rsidRPr="00DD094A">
        <w:rPr>
          <w:rFonts w:eastAsia="Times New Roman" w:cs="Arial"/>
          <w:lang w:eastAsia="ar-SA"/>
        </w:rPr>
        <w:t> vazbou na článek 11 odst. 2 písm. b)</w:t>
      </w:r>
      <w:r w:rsidR="00687BB9" w:rsidRPr="00DD094A">
        <w:rPr>
          <w:rFonts w:eastAsia="Times New Roman" w:cs="Arial"/>
          <w:lang w:eastAsia="ar-SA"/>
        </w:rPr>
        <w:t xml:space="preserve"> </w:t>
      </w:r>
      <w:r w:rsidRPr="00DD094A">
        <w:rPr>
          <w:rFonts w:eastAsia="Times New Roman" w:cs="Arial"/>
          <w:lang w:eastAsia="ar-SA"/>
        </w:rPr>
        <w:t xml:space="preserve">smlouvy se smluvní strany dohodly na uzavření tohoto DODATKU č. </w:t>
      </w:r>
      <w:r w:rsidR="00FC7E64">
        <w:rPr>
          <w:rFonts w:eastAsia="Times New Roman" w:cs="Arial"/>
          <w:lang w:eastAsia="ar-SA"/>
        </w:rPr>
        <w:t>2</w:t>
      </w:r>
      <w:r w:rsidR="00771634" w:rsidRPr="00DD094A">
        <w:rPr>
          <w:rFonts w:eastAsia="Times New Roman" w:cs="Arial"/>
          <w:lang w:eastAsia="ar-SA"/>
        </w:rPr>
        <w:t>.</w:t>
      </w:r>
    </w:p>
    <w:p w14:paraId="61E6F09F" w14:textId="383CFCB4" w:rsidR="003353A2" w:rsidRPr="00DD094A" w:rsidRDefault="00771634" w:rsidP="00912906">
      <w:pPr>
        <w:pStyle w:val="Odstavecseseznamem"/>
        <w:tabs>
          <w:tab w:val="left" w:pos="360"/>
          <w:tab w:val="left" w:pos="2340"/>
        </w:tabs>
        <w:suppressAutoHyphens/>
        <w:spacing w:line="240" w:lineRule="auto"/>
        <w:ind w:left="284"/>
        <w:rPr>
          <w:rFonts w:eastAsia="Times New Roman" w:cs="Arial"/>
          <w:lang w:eastAsia="ar-SA"/>
        </w:rPr>
      </w:pPr>
      <w:r w:rsidRPr="00DD094A">
        <w:rPr>
          <w:rFonts w:eastAsia="Times New Roman" w:cs="Arial"/>
          <w:lang w:eastAsia="ar-SA"/>
        </w:rPr>
        <w:t xml:space="preserve">Na základě </w:t>
      </w:r>
      <w:r w:rsidR="00015CA3" w:rsidRPr="00DD094A">
        <w:rPr>
          <w:rFonts w:eastAsia="Times New Roman" w:cs="Arial"/>
          <w:lang w:eastAsia="ar-SA"/>
        </w:rPr>
        <w:t>žádosti</w:t>
      </w:r>
      <w:r w:rsidRPr="00DD094A">
        <w:rPr>
          <w:rFonts w:eastAsia="Times New Roman" w:cs="Arial"/>
          <w:lang w:eastAsia="ar-SA"/>
        </w:rPr>
        <w:t xml:space="preserve"> prodávajícího </w:t>
      </w:r>
      <w:r w:rsidR="00912906" w:rsidRPr="00DD094A">
        <w:rPr>
          <w:rFonts w:eastAsia="Times New Roman" w:cs="Arial"/>
          <w:lang w:eastAsia="ar-SA"/>
        </w:rPr>
        <w:t xml:space="preserve">o prodloužení termínu plnění </w:t>
      </w:r>
      <w:r w:rsidR="005E7921">
        <w:rPr>
          <w:rFonts w:eastAsia="Times New Roman" w:cs="Arial"/>
          <w:lang w:eastAsia="ar-SA"/>
        </w:rPr>
        <w:t xml:space="preserve">a prokázané době nastání </w:t>
      </w:r>
      <w:r w:rsidR="00912906" w:rsidRPr="00DD094A">
        <w:rPr>
          <w:rFonts w:eastAsia="Times New Roman" w:cs="Arial"/>
          <w:lang w:eastAsia="ar-SA"/>
        </w:rPr>
        <w:t>se s</w:t>
      </w:r>
      <w:r w:rsidR="003353A2" w:rsidRPr="00DD094A">
        <w:rPr>
          <w:rFonts w:eastAsia="Times New Roman" w:cs="Arial"/>
          <w:lang w:eastAsia="ar-SA"/>
        </w:rPr>
        <w:t>mluvní strany dohodly na novém znění</w:t>
      </w:r>
      <w:r w:rsidR="00A20ACD" w:rsidRPr="00DD094A">
        <w:rPr>
          <w:rFonts w:eastAsia="Times New Roman" w:cs="Arial"/>
          <w:lang w:eastAsia="ar-SA"/>
        </w:rPr>
        <w:t> </w:t>
      </w:r>
      <w:r w:rsidR="00A20ACD" w:rsidRPr="00DD094A">
        <w:rPr>
          <w:rFonts w:eastAsia="Times New Roman" w:cs="Arial"/>
          <w:b/>
          <w:lang w:eastAsia="ar-SA"/>
        </w:rPr>
        <w:t>článku 4</w:t>
      </w:r>
      <w:r w:rsidR="003353A2" w:rsidRPr="00DD094A">
        <w:rPr>
          <w:rFonts w:eastAsia="Times New Roman" w:cs="Arial"/>
          <w:b/>
          <w:lang w:eastAsia="ar-SA"/>
        </w:rPr>
        <w:t>. odst. 1</w:t>
      </w:r>
      <w:r w:rsidR="003353A2" w:rsidRPr="00DD094A">
        <w:rPr>
          <w:rFonts w:eastAsia="Times New Roman" w:cs="Arial"/>
          <w:lang w:eastAsia="ar-SA"/>
        </w:rPr>
        <w:t xml:space="preserve"> smlouvy, které </w:t>
      </w:r>
      <w:r w:rsidRPr="00DD094A">
        <w:rPr>
          <w:rFonts w:eastAsia="Times New Roman" w:cs="Arial"/>
          <w:lang w:eastAsia="ar-SA"/>
        </w:rPr>
        <w:t xml:space="preserve">nově </w:t>
      </w:r>
      <w:r w:rsidR="003353A2" w:rsidRPr="00DD094A">
        <w:rPr>
          <w:rFonts w:eastAsia="Times New Roman" w:cs="Arial"/>
          <w:lang w:eastAsia="ar-SA"/>
        </w:rPr>
        <w:t>zní:</w:t>
      </w:r>
    </w:p>
    <w:p w14:paraId="73A9E325" w14:textId="77BFE4B8" w:rsidR="003353A2" w:rsidRPr="00DD094A" w:rsidRDefault="00771634" w:rsidP="00912906">
      <w:pPr>
        <w:autoSpaceDE w:val="0"/>
        <w:autoSpaceDN w:val="0"/>
        <w:adjustRightInd w:val="0"/>
        <w:spacing w:after="0" w:line="240" w:lineRule="auto"/>
        <w:ind w:left="284"/>
        <w:jc w:val="left"/>
        <w:rPr>
          <w:rFonts w:eastAsia="Times New Roman" w:cs="Arial"/>
          <w:b/>
          <w:i/>
          <w:lang w:eastAsia="ar-SA"/>
        </w:rPr>
      </w:pPr>
      <w:r w:rsidRPr="00D41BE7">
        <w:rPr>
          <w:rFonts w:ascii="ArialMT" w:eastAsia="Times New Roman" w:hAnsi="ArialMT" w:cs="ArialMT"/>
          <w:i/>
          <w:lang w:eastAsia="cs-CZ"/>
        </w:rPr>
        <w:t>„</w:t>
      </w:r>
      <w:r w:rsidR="00912906" w:rsidRPr="00D41BE7">
        <w:rPr>
          <w:rFonts w:ascii="ArialMT" w:eastAsia="Times New Roman" w:hAnsi="ArialMT" w:cs="ArialMT"/>
          <w:i/>
          <w:lang w:eastAsia="cs-CZ"/>
        </w:rPr>
        <w:t xml:space="preserve">Prodávající je povinen dodat kupujícímu bezvadné zboží v místě plnění nejpozději do </w:t>
      </w:r>
      <w:r w:rsidR="00D41BE7" w:rsidRPr="00D41BE7">
        <w:rPr>
          <w:rFonts w:ascii="ArialMT" w:eastAsia="Times New Roman" w:hAnsi="ArialMT" w:cs="ArialMT"/>
          <w:b/>
          <w:i/>
          <w:lang w:eastAsia="cs-CZ"/>
        </w:rPr>
        <w:t>04</w:t>
      </w:r>
      <w:r w:rsidR="00912906" w:rsidRPr="00D41BE7">
        <w:rPr>
          <w:rFonts w:ascii="ArialMT" w:eastAsia="Times New Roman" w:hAnsi="ArialMT" w:cs="ArialMT"/>
          <w:b/>
          <w:i/>
          <w:lang w:eastAsia="cs-CZ"/>
        </w:rPr>
        <w:t xml:space="preserve">. </w:t>
      </w:r>
      <w:r w:rsidR="00D41BE7" w:rsidRPr="00D41BE7">
        <w:rPr>
          <w:rFonts w:ascii="ArialMT" w:eastAsia="Times New Roman" w:hAnsi="ArialMT" w:cs="ArialMT"/>
          <w:b/>
          <w:i/>
          <w:lang w:eastAsia="cs-CZ"/>
        </w:rPr>
        <w:t>07.</w:t>
      </w:r>
      <w:r w:rsidR="00912906" w:rsidRPr="00D41BE7">
        <w:rPr>
          <w:rFonts w:ascii="ArialMT" w:eastAsia="Times New Roman" w:hAnsi="ArialMT" w:cs="ArialMT"/>
          <w:b/>
          <w:i/>
          <w:lang w:eastAsia="cs-CZ"/>
        </w:rPr>
        <w:t xml:space="preserve"> 202</w:t>
      </w:r>
      <w:r w:rsidR="005E7921" w:rsidRPr="00D41BE7">
        <w:rPr>
          <w:rFonts w:ascii="ArialMT" w:eastAsia="Times New Roman" w:hAnsi="ArialMT" w:cs="ArialMT"/>
          <w:b/>
          <w:i/>
          <w:lang w:eastAsia="cs-CZ"/>
        </w:rPr>
        <w:t>5</w:t>
      </w:r>
      <w:r w:rsidR="00912906" w:rsidRPr="00D41BE7">
        <w:rPr>
          <w:rFonts w:ascii="ArialMT" w:eastAsia="Times New Roman" w:hAnsi="ArialMT" w:cs="ArialMT"/>
          <w:i/>
          <w:lang w:eastAsia="cs-CZ"/>
        </w:rPr>
        <w:t>.“</w:t>
      </w:r>
      <w:r w:rsidR="005E7921">
        <w:rPr>
          <w:rFonts w:ascii="ArialMT" w:eastAsia="Times New Roman" w:hAnsi="ArialMT" w:cs="ArialMT"/>
          <w:i/>
          <w:lang w:eastAsia="cs-CZ"/>
        </w:rPr>
        <w:t xml:space="preserve"> </w:t>
      </w:r>
    </w:p>
    <w:p w14:paraId="577BE50C" w14:textId="77777777" w:rsidR="00D8752E" w:rsidRPr="00DD094A" w:rsidRDefault="00D8752E" w:rsidP="00771634">
      <w:pPr>
        <w:autoSpaceDE w:val="0"/>
        <w:autoSpaceDN w:val="0"/>
        <w:adjustRightInd w:val="0"/>
        <w:spacing w:after="0" w:line="240" w:lineRule="auto"/>
        <w:ind w:left="851"/>
        <w:jc w:val="left"/>
        <w:rPr>
          <w:rFonts w:eastAsia="Times New Roman" w:cs="Arial"/>
          <w:b/>
          <w:i/>
          <w:lang w:eastAsia="ar-SA"/>
        </w:rPr>
      </w:pPr>
    </w:p>
    <w:p w14:paraId="470ED8B2" w14:textId="7FFF400C" w:rsidR="004F4FD1" w:rsidRPr="00DD094A" w:rsidRDefault="00A91687" w:rsidP="00670395">
      <w:pPr>
        <w:pStyle w:val="Nadpis1"/>
      </w:pPr>
      <w:r>
        <w:rPr>
          <w:lang w:val="cs-CZ"/>
        </w:rPr>
        <w:t xml:space="preserve">   </w:t>
      </w:r>
      <w:r w:rsidR="004F4FD1" w:rsidRPr="00DD094A">
        <w:t xml:space="preserve">Článek </w:t>
      </w:r>
      <w:r w:rsidR="007306A7" w:rsidRPr="00DD094A">
        <w:rPr>
          <w:lang w:val="cs-CZ"/>
        </w:rPr>
        <w:t>4</w:t>
      </w:r>
      <w:r w:rsidR="004F4FD1" w:rsidRPr="00DD094A">
        <w:t>.</w:t>
      </w:r>
    </w:p>
    <w:p w14:paraId="1F9C0E9D" w14:textId="77777777" w:rsidR="003353A2" w:rsidRPr="00DD094A" w:rsidRDefault="003353A2" w:rsidP="00670395">
      <w:pPr>
        <w:pStyle w:val="Nadpis1"/>
        <w:ind w:right="-284"/>
        <w:rPr>
          <w:rFonts w:cs="Arial"/>
          <w:szCs w:val="22"/>
          <w:lang w:val="cs-CZ"/>
        </w:rPr>
      </w:pPr>
      <w:r w:rsidRPr="00DD094A">
        <w:rPr>
          <w:rFonts w:cs="Arial"/>
          <w:szCs w:val="22"/>
          <w:lang w:val="cs-CZ"/>
        </w:rPr>
        <w:t>Ostatní ujednání</w:t>
      </w:r>
    </w:p>
    <w:p w14:paraId="40E970BB" w14:textId="7F06C942" w:rsidR="00670395" w:rsidRPr="00DD094A" w:rsidRDefault="00670395" w:rsidP="00670395">
      <w:pPr>
        <w:numPr>
          <w:ilvl w:val="6"/>
          <w:numId w:val="33"/>
        </w:numPr>
        <w:suppressAutoHyphens/>
        <w:spacing w:before="120" w:after="0" w:line="240" w:lineRule="auto"/>
        <w:ind w:left="284" w:hanging="284"/>
        <w:rPr>
          <w:rFonts w:cs="Arial"/>
        </w:rPr>
      </w:pPr>
      <w:r w:rsidRPr="00DD094A">
        <w:rPr>
          <w:rFonts w:cs="Arial"/>
        </w:rPr>
        <w:t>Tento DODAT</w:t>
      </w:r>
      <w:r w:rsidR="0045127C" w:rsidRPr="00DD094A">
        <w:rPr>
          <w:rFonts w:cs="Arial"/>
        </w:rPr>
        <w:t>E</w:t>
      </w:r>
      <w:r w:rsidRPr="00DD094A">
        <w:rPr>
          <w:rFonts w:cs="Arial"/>
        </w:rPr>
        <w:t xml:space="preserve">K č. </w:t>
      </w:r>
      <w:r w:rsidR="00FC7E64">
        <w:rPr>
          <w:rFonts w:cs="Arial"/>
        </w:rPr>
        <w:t>2</w:t>
      </w:r>
      <w:r w:rsidRPr="00DD094A">
        <w:rPr>
          <w:rFonts w:cs="Arial"/>
        </w:rPr>
        <w:t xml:space="preserve"> nabývá účinnosti dnem jeho uveřejnění v registru smluv v souladu se zákonem č. 340/2015 Sb., o zvláštních podmínkách účinnosti některých smluv, uveřejňování těchto smluv a o registru smluv (zákon o registru smluv), ve znění pozdějších předpisů. Prodávající bez jakýchkoliv výhrad souhlasí se zveřejněním své identifikace a dalších údajů uvedených v dodatku v registru smluv. Osobní údaje smluvních stran před odesláním budou anonymizovány v souladu se zákonem č. 110/2019 Sb., o zpracování osobních údajů. Zveřejnění tohoto DODATK</w:t>
      </w:r>
      <w:r w:rsidR="0045127C" w:rsidRPr="00DD094A">
        <w:rPr>
          <w:rFonts w:cs="Arial"/>
        </w:rPr>
        <w:t>U</w:t>
      </w:r>
      <w:r w:rsidRPr="00DD094A">
        <w:rPr>
          <w:rFonts w:cs="Arial"/>
        </w:rPr>
        <w:t xml:space="preserve"> č. </w:t>
      </w:r>
      <w:r w:rsidR="00FC7E64">
        <w:rPr>
          <w:rFonts w:cs="Arial"/>
        </w:rPr>
        <w:t>2</w:t>
      </w:r>
      <w:r w:rsidRPr="00DD094A">
        <w:rPr>
          <w:rFonts w:cs="Arial"/>
        </w:rPr>
        <w:t xml:space="preserve"> zajistí kupující. </w:t>
      </w:r>
    </w:p>
    <w:p w14:paraId="56968BA7" w14:textId="0FD845BC" w:rsidR="00670395" w:rsidRPr="00DD094A" w:rsidRDefault="00670395" w:rsidP="00670395">
      <w:pPr>
        <w:numPr>
          <w:ilvl w:val="0"/>
          <w:numId w:val="33"/>
        </w:numPr>
        <w:suppressAutoHyphens/>
        <w:spacing w:before="120" w:line="240" w:lineRule="auto"/>
        <w:ind w:left="284" w:hanging="284"/>
        <w:jc w:val="left"/>
        <w:rPr>
          <w:rFonts w:cs="Arial"/>
        </w:rPr>
      </w:pPr>
      <w:r w:rsidRPr="00DD094A">
        <w:rPr>
          <w:rFonts w:cs="Arial"/>
        </w:rPr>
        <w:t xml:space="preserve">Tento </w:t>
      </w:r>
      <w:r w:rsidR="00914C64" w:rsidRPr="00DD094A">
        <w:rPr>
          <w:rFonts w:cs="Arial"/>
        </w:rPr>
        <w:t>DODAT</w:t>
      </w:r>
      <w:r w:rsidR="00914C64">
        <w:rPr>
          <w:rFonts w:cs="Arial"/>
        </w:rPr>
        <w:t xml:space="preserve">EK </w:t>
      </w:r>
      <w:r w:rsidR="00914C64" w:rsidRPr="00DD094A">
        <w:rPr>
          <w:rFonts w:cs="Arial"/>
        </w:rPr>
        <w:t xml:space="preserve">č. </w:t>
      </w:r>
      <w:r w:rsidR="00FC7E64">
        <w:rPr>
          <w:rFonts w:cs="Arial"/>
        </w:rPr>
        <w:t>2</w:t>
      </w:r>
      <w:r w:rsidR="00914C64" w:rsidRPr="00DD094A">
        <w:rPr>
          <w:rFonts w:cs="Arial"/>
        </w:rPr>
        <w:t xml:space="preserve"> je</w:t>
      </w:r>
      <w:r w:rsidRPr="00DD094A">
        <w:rPr>
          <w:rFonts w:cs="Arial"/>
        </w:rPr>
        <w:t xml:space="preserve"> vyhotoven v elektronické podobě. </w:t>
      </w:r>
    </w:p>
    <w:p w14:paraId="0E22916A" w14:textId="2191C575" w:rsidR="00B7399E" w:rsidRPr="00B7399E" w:rsidRDefault="00670395" w:rsidP="00670395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sz w:val="24"/>
          <w:szCs w:val="24"/>
          <w:lang w:eastAsia="ar-SA"/>
        </w:rPr>
      </w:pPr>
      <w:r w:rsidRPr="00DD094A">
        <w:rPr>
          <w:rFonts w:cs="Arial"/>
        </w:rPr>
        <w:t xml:space="preserve">Každá ze smluvních stran prohlašuje, že tento </w:t>
      </w:r>
      <w:r w:rsidR="00914C64" w:rsidRPr="00DD094A">
        <w:rPr>
          <w:rFonts w:cs="Arial"/>
        </w:rPr>
        <w:t>DODAT</w:t>
      </w:r>
      <w:r w:rsidR="00914C64">
        <w:rPr>
          <w:rFonts w:cs="Arial"/>
        </w:rPr>
        <w:t xml:space="preserve">EK </w:t>
      </w:r>
      <w:r w:rsidR="00914C64" w:rsidRPr="00DD094A">
        <w:rPr>
          <w:rFonts w:cs="Arial"/>
        </w:rPr>
        <w:t xml:space="preserve">č. </w:t>
      </w:r>
      <w:r w:rsidR="00FC7E64">
        <w:rPr>
          <w:rFonts w:cs="Arial"/>
        </w:rPr>
        <w:t>2</w:t>
      </w:r>
      <w:r w:rsidR="00914C64" w:rsidRPr="00DD094A">
        <w:rPr>
          <w:rFonts w:cs="Arial"/>
        </w:rPr>
        <w:t xml:space="preserve"> </w:t>
      </w:r>
      <w:r w:rsidRPr="00DD094A">
        <w:rPr>
          <w:rFonts w:cs="Arial"/>
        </w:rPr>
        <w:t>uzavírá svobodně a vážně, že považuje jeho obsah za určitý a srozumitelný, a že jsou jí známy veškeré skutečnosti, jež jsou pro uzavření dodatku rozhodné. Na důkaz toho připojují smluvní strany své podpisy.</w:t>
      </w:r>
    </w:p>
    <w:p w14:paraId="3ED77DFE" w14:textId="681C3C1C" w:rsidR="00B7399E" w:rsidRPr="00914C64" w:rsidRDefault="00B7399E" w:rsidP="00B7399E">
      <w:pPr>
        <w:numPr>
          <w:ilvl w:val="0"/>
          <w:numId w:val="33"/>
        </w:numPr>
        <w:spacing w:before="120" w:line="240" w:lineRule="auto"/>
        <w:ind w:left="283" w:hanging="357"/>
        <w:rPr>
          <w:rFonts w:cs="Arial"/>
        </w:rPr>
      </w:pPr>
      <w:r w:rsidRPr="00914C64">
        <w:rPr>
          <w:rFonts w:cs="Arial"/>
        </w:rPr>
        <w:t xml:space="preserve">Ostatní ujednání smlouvy zůstávají nezměněna, pokud nejsou dotčena tímto </w:t>
      </w:r>
      <w:r w:rsidR="00914C64" w:rsidRPr="00914C64">
        <w:rPr>
          <w:rFonts w:cs="Arial"/>
        </w:rPr>
        <w:t>DODAT</w:t>
      </w:r>
      <w:r w:rsidR="00914C64">
        <w:rPr>
          <w:rFonts w:cs="Arial"/>
        </w:rPr>
        <w:t>KEM</w:t>
      </w:r>
      <w:r w:rsidR="00914C64" w:rsidRPr="00914C64">
        <w:rPr>
          <w:rFonts w:cs="Arial"/>
        </w:rPr>
        <w:t xml:space="preserve"> </w:t>
      </w:r>
      <w:r w:rsidR="00914C64">
        <w:rPr>
          <w:rFonts w:cs="Arial"/>
        </w:rPr>
        <w:br/>
      </w:r>
      <w:r w:rsidR="00914C64" w:rsidRPr="00914C64">
        <w:rPr>
          <w:rFonts w:cs="Arial"/>
        </w:rPr>
        <w:t xml:space="preserve">č. </w:t>
      </w:r>
      <w:r w:rsidR="00FC7E64">
        <w:rPr>
          <w:rFonts w:cs="Arial"/>
        </w:rPr>
        <w:t>2</w:t>
      </w:r>
      <w:r w:rsidRPr="00914C64">
        <w:rPr>
          <w:rFonts w:cs="Arial"/>
        </w:rPr>
        <w:t xml:space="preserve">. </w:t>
      </w:r>
    </w:p>
    <w:p w14:paraId="687857B6" w14:textId="37889756" w:rsidR="00670395" w:rsidRPr="00DD094A" w:rsidRDefault="00670395" w:rsidP="00B7399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sz w:val="24"/>
          <w:szCs w:val="24"/>
          <w:lang w:eastAsia="ar-SA"/>
        </w:rPr>
      </w:pPr>
      <w:r w:rsidRPr="00DD094A">
        <w:rPr>
          <w:rFonts w:cs="Arial"/>
        </w:rPr>
        <w:t xml:space="preserve"> </w:t>
      </w:r>
    </w:p>
    <w:p w14:paraId="6BC9DD59" w14:textId="77777777" w:rsidR="00692E2B" w:rsidRPr="00DD094A" w:rsidRDefault="00692E2B" w:rsidP="00930A26">
      <w:pPr>
        <w:spacing w:after="0" w:line="240" w:lineRule="auto"/>
        <w:ind w:left="426"/>
        <w:rPr>
          <w:i/>
          <w:sz w:val="20"/>
          <w:szCs w:val="20"/>
        </w:rPr>
      </w:pPr>
    </w:p>
    <w:p w14:paraId="3A3D7F51" w14:textId="77777777" w:rsidR="00692E2B" w:rsidRPr="00DD094A" w:rsidRDefault="00692E2B" w:rsidP="00930A26">
      <w:pPr>
        <w:spacing w:after="0" w:line="240" w:lineRule="auto"/>
        <w:ind w:left="426"/>
        <w:rPr>
          <w:i/>
          <w:sz w:val="20"/>
          <w:szCs w:val="20"/>
        </w:rPr>
      </w:pPr>
    </w:p>
    <w:p w14:paraId="644A1420" w14:textId="77777777" w:rsidR="00692E2B" w:rsidRPr="00DD094A" w:rsidRDefault="00692E2B" w:rsidP="00930A26">
      <w:pPr>
        <w:spacing w:after="0" w:line="240" w:lineRule="auto"/>
        <w:ind w:left="426"/>
        <w:rPr>
          <w:sz w:val="20"/>
          <w:szCs w:val="20"/>
        </w:rPr>
      </w:pPr>
    </w:p>
    <w:p w14:paraId="08F2F754" w14:textId="77777777" w:rsidR="00692E2B" w:rsidRPr="00DD094A" w:rsidRDefault="00692E2B" w:rsidP="00930A26">
      <w:pPr>
        <w:spacing w:after="0" w:line="240" w:lineRule="auto"/>
        <w:ind w:left="426"/>
        <w:rPr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609"/>
        <w:gridCol w:w="4252"/>
      </w:tblGrid>
      <w:tr w:rsidR="00DD094A" w:rsidRPr="00DD094A" w14:paraId="07352CDC" w14:textId="77777777" w:rsidTr="00D378D2">
        <w:trPr>
          <w:trHeight w:val="505"/>
        </w:trPr>
        <w:tc>
          <w:tcPr>
            <w:tcW w:w="4353" w:type="dxa"/>
          </w:tcPr>
          <w:p w14:paraId="6C0713FA" w14:textId="77777777" w:rsidR="006744BD" w:rsidRPr="00DD094A" w:rsidRDefault="00D66B11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b/>
                <w:lang w:val="cs-CZ"/>
              </w:rPr>
            </w:pPr>
            <w:r w:rsidRPr="00DD094A">
              <w:rPr>
                <w:rFonts w:ascii="Arial" w:hAnsi="Arial" w:cs="Arial"/>
                <w:b/>
                <w:lang w:val="cs-CZ"/>
              </w:rPr>
              <w:t>V </w:t>
            </w:r>
            <w:r w:rsidR="005E3FEB" w:rsidRPr="00DD094A">
              <w:rPr>
                <w:rFonts w:ascii="Arial" w:hAnsi="Arial" w:cs="Arial"/>
                <w:b/>
                <w:bCs/>
                <w:lang w:eastAsia="cs-CZ"/>
              </w:rPr>
              <w:t>Poličce</w:t>
            </w:r>
            <w:r w:rsidRPr="00DD094A">
              <w:rPr>
                <w:rFonts w:ascii="Arial" w:hAnsi="Arial" w:cs="Arial"/>
                <w:b/>
                <w:lang w:val="cs-CZ"/>
              </w:rPr>
              <w:t xml:space="preserve"> </w:t>
            </w:r>
            <w:r w:rsidR="006744BD" w:rsidRPr="00DD094A">
              <w:rPr>
                <w:rFonts w:ascii="Arial" w:hAnsi="Arial" w:cs="Arial"/>
                <w:b/>
                <w:lang w:val="cs-CZ"/>
              </w:rPr>
              <w:t xml:space="preserve">dne </w:t>
            </w:r>
            <w:r w:rsidR="003D2E52" w:rsidRPr="00DD094A">
              <w:rPr>
                <w:rFonts w:ascii="Arial" w:hAnsi="Arial" w:cs="Arial"/>
                <w:sz w:val="16"/>
                <w:szCs w:val="16"/>
                <w:lang w:val="cs-CZ"/>
              </w:rPr>
              <w:t>Viz elektronický podpis</w:t>
            </w:r>
          </w:p>
        </w:tc>
        <w:tc>
          <w:tcPr>
            <w:tcW w:w="609" w:type="dxa"/>
          </w:tcPr>
          <w:p w14:paraId="66963C14" w14:textId="77777777" w:rsidR="006744BD" w:rsidRPr="00DD094A" w:rsidRDefault="006744BD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</w:tcPr>
          <w:p w14:paraId="2C8BB896" w14:textId="03AB3D08" w:rsidR="006744BD" w:rsidRPr="00DD094A" w:rsidRDefault="006744BD" w:rsidP="00B7399E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b/>
                <w:lang w:val="cs-CZ"/>
              </w:rPr>
            </w:pPr>
            <w:r w:rsidRPr="00DD094A">
              <w:rPr>
                <w:rFonts w:ascii="Arial" w:hAnsi="Arial" w:cs="Arial"/>
                <w:b/>
                <w:lang w:val="cs-CZ"/>
              </w:rPr>
              <w:t xml:space="preserve">V </w:t>
            </w:r>
            <w:r w:rsidR="00D41BE7">
              <w:rPr>
                <w:rFonts w:ascii="Arial" w:hAnsi="Arial" w:cs="Arial"/>
                <w:b/>
                <w:lang w:val="cs-CZ"/>
              </w:rPr>
              <w:t>Třebotově</w:t>
            </w:r>
            <w:r w:rsidRPr="00DD094A">
              <w:rPr>
                <w:rFonts w:ascii="Arial" w:hAnsi="Arial" w:cs="Arial"/>
                <w:b/>
                <w:lang w:val="cs-CZ"/>
              </w:rPr>
              <w:t xml:space="preserve"> dne </w:t>
            </w:r>
            <w:r w:rsidR="003D2E52" w:rsidRPr="00DD094A">
              <w:rPr>
                <w:rFonts w:ascii="Arial" w:hAnsi="Arial" w:cs="Arial"/>
                <w:sz w:val="16"/>
                <w:szCs w:val="16"/>
                <w:lang w:val="cs-CZ"/>
              </w:rPr>
              <w:t>Viz elektronický podpis</w:t>
            </w:r>
          </w:p>
        </w:tc>
      </w:tr>
      <w:tr w:rsidR="00DD094A" w:rsidRPr="00DD094A" w14:paraId="4E22B3FE" w14:textId="77777777" w:rsidTr="00D378D2">
        <w:trPr>
          <w:trHeight w:val="831"/>
        </w:trPr>
        <w:tc>
          <w:tcPr>
            <w:tcW w:w="4353" w:type="dxa"/>
          </w:tcPr>
          <w:p w14:paraId="1E06A9A6" w14:textId="77777777" w:rsidR="006744BD" w:rsidRPr="00DD094A" w:rsidRDefault="006744BD" w:rsidP="00930A26">
            <w:pPr>
              <w:tabs>
                <w:tab w:val="left" w:pos="709"/>
                <w:tab w:val="center" w:pos="1843"/>
                <w:tab w:val="center" w:pos="7088"/>
              </w:tabs>
              <w:spacing w:after="0" w:line="240" w:lineRule="auto"/>
              <w:jc w:val="left"/>
            </w:pPr>
            <w:r w:rsidRPr="00DD094A">
              <w:rPr>
                <w:rFonts w:cs="Arial"/>
              </w:rPr>
              <w:t>Za prodávajícího:</w:t>
            </w:r>
          </w:p>
        </w:tc>
        <w:tc>
          <w:tcPr>
            <w:tcW w:w="609" w:type="dxa"/>
            <w:vMerge w:val="restart"/>
          </w:tcPr>
          <w:p w14:paraId="00A701DA" w14:textId="77777777" w:rsidR="006744BD" w:rsidRPr="00DD094A" w:rsidRDefault="006744BD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</w:tcPr>
          <w:p w14:paraId="21FEB2AF" w14:textId="77777777" w:rsidR="006744BD" w:rsidRPr="00DD094A" w:rsidRDefault="006744BD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lang w:val="cs-CZ"/>
              </w:rPr>
            </w:pPr>
            <w:r w:rsidRPr="00DD094A">
              <w:rPr>
                <w:rFonts w:ascii="Arial" w:hAnsi="Arial" w:cs="Arial"/>
                <w:lang w:val="cs-CZ"/>
              </w:rPr>
              <w:t>Za kupujícího:</w:t>
            </w:r>
          </w:p>
          <w:p w14:paraId="431996AD" w14:textId="77777777" w:rsidR="00833592" w:rsidRPr="00DD094A" w:rsidRDefault="00833592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highlight w:val="green"/>
                <w:lang w:val="cs-CZ"/>
              </w:rPr>
            </w:pPr>
          </w:p>
          <w:p w14:paraId="47B64B8B" w14:textId="77777777" w:rsidR="00833592" w:rsidRPr="00DD094A" w:rsidRDefault="00833592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 w:cs="Arial"/>
                <w:highlight w:val="green"/>
                <w:lang w:val="cs-CZ"/>
              </w:rPr>
            </w:pPr>
          </w:p>
          <w:p w14:paraId="377CE9D0" w14:textId="77777777" w:rsidR="00833592" w:rsidRPr="00DD094A" w:rsidRDefault="00833592" w:rsidP="00930A26">
            <w:pPr>
              <w:pStyle w:val="Zkladntextodsazen"/>
              <w:spacing w:after="0" w:line="240" w:lineRule="auto"/>
              <w:ind w:left="0"/>
              <w:jc w:val="left"/>
              <w:rPr>
                <w:rFonts w:ascii="Arial" w:hAnsi="Arial"/>
                <w:highlight w:val="green"/>
              </w:rPr>
            </w:pPr>
          </w:p>
        </w:tc>
      </w:tr>
      <w:tr w:rsidR="00DD094A" w:rsidRPr="00DD094A" w14:paraId="66CBEDD2" w14:textId="77777777" w:rsidTr="00D378D2">
        <w:trPr>
          <w:trHeight w:val="1017"/>
        </w:trPr>
        <w:tc>
          <w:tcPr>
            <w:tcW w:w="4353" w:type="dxa"/>
          </w:tcPr>
          <w:p w14:paraId="245FF28A" w14:textId="77777777" w:rsidR="006744BD" w:rsidRPr="00DD094A" w:rsidRDefault="006744BD" w:rsidP="00930A26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DD094A"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  <w:t>............................................................</w:t>
            </w:r>
          </w:p>
          <w:p w14:paraId="0FE854C1" w14:textId="63B5432C" w:rsidR="005E3FEB" w:rsidRPr="00DD094A" w:rsidRDefault="00347184" w:rsidP="00930A26">
            <w:pPr>
              <w:spacing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Martin Baláš</w:t>
            </w:r>
          </w:p>
          <w:p w14:paraId="5F082190" w14:textId="77777777" w:rsidR="008243DB" w:rsidRPr="00DD094A" w:rsidRDefault="005E3FEB" w:rsidP="00930A26">
            <w:pPr>
              <w:spacing w:after="0" w:line="240" w:lineRule="auto"/>
              <w:jc w:val="center"/>
              <w:rPr>
                <w:rFonts w:cs="Arial"/>
              </w:rPr>
            </w:pPr>
            <w:r w:rsidRPr="00DD094A">
              <w:rPr>
                <w:rFonts w:cs="Arial"/>
                <w:lang w:eastAsia="cs-CZ"/>
              </w:rPr>
              <w:t>jednatel společnosti THT Polička, s.r.o.</w:t>
            </w:r>
          </w:p>
          <w:p w14:paraId="55FC8D05" w14:textId="77777777" w:rsidR="006744BD" w:rsidRPr="00DD094A" w:rsidRDefault="006744BD" w:rsidP="00930A26">
            <w:pPr>
              <w:tabs>
                <w:tab w:val="left" w:pos="709"/>
                <w:tab w:val="center" w:pos="1843"/>
                <w:tab w:val="center" w:pos="7088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09" w:type="dxa"/>
            <w:vMerge/>
          </w:tcPr>
          <w:p w14:paraId="54BACE62" w14:textId="77777777" w:rsidR="006744BD" w:rsidRPr="00DD094A" w:rsidRDefault="006744BD" w:rsidP="00930A26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</w:p>
        </w:tc>
        <w:tc>
          <w:tcPr>
            <w:tcW w:w="4252" w:type="dxa"/>
          </w:tcPr>
          <w:p w14:paraId="1D8C7014" w14:textId="77777777" w:rsidR="006744BD" w:rsidRPr="00DD094A" w:rsidRDefault="006744BD" w:rsidP="00930A26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DD094A"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  <w:t>............................................................</w:t>
            </w:r>
          </w:p>
          <w:p w14:paraId="12C3DE15" w14:textId="77777777" w:rsidR="00D41BE7" w:rsidRPr="00D41BE7" w:rsidRDefault="00D41BE7" w:rsidP="00D41BE7">
            <w:pPr>
              <w:pStyle w:val="Default"/>
              <w:jc w:val="center"/>
              <w:rPr>
                <w:sz w:val="22"/>
                <w:szCs w:val="22"/>
              </w:rPr>
            </w:pPr>
            <w:r w:rsidRPr="00D41BE7">
              <w:rPr>
                <w:b/>
                <w:bCs/>
                <w:sz w:val="22"/>
                <w:szCs w:val="22"/>
              </w:rPr>
              <w:t xml:space="preserve">Ing. Matěj Král </w:t>
            </w:r>
          </w:p>
          <w:p w14:paraId="36E0BD53" w14:textId="464177BE" w:rsidR="006744BD" w:rsidRPr="00DD094A" w:rsidRDefault="00D41BE7" w:rsidP="00D41BE7">
            <w:pPr>
              <w:pStyle w:val="Zkladntext"/>
              <w:tabs>
                <w:tab w:val="left" w:pos="426"/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D41BE7">
              <w:rPr>
                <w:rFonts w:ascii="Arial" w:hAnsi="Arial" w:cs="Arial"/>
                <w:sz w:val="22"/>
                <w:szCs w:val="22"/>
              </w:rPr>
              <w:t>starosta obce Třebotov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86F74DF" w14:textId="77777777" w:rsidR="0033092A" w:rsidRPr="00CA665F" w:rsidRDefault="0033092A" w:rsidP="00930A26">
      <w:pPr>
        <w:spacing w:after="0" w:line="240" w:lineRule="auto"/>
      </w:pPr>
    </w:p>
    <w:sectPr w:rsidR="0033092A" w:rsidRPr="00CA665F" w:rsidSect="00912906">
      <w:headerReference w:type="default" r:id="rId9"/>
      <w:footerReference w:type="default" r:id="rId10"/>
      <w:pgSz w:w="11906" w:h="16838"/>
      <w:pgMar w:top="1135" w:right="1417" w:bottom="1134" w:left="1417" w:header="851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84A5" w14:textId="77777777" w:rsidR="00AA6D21" w:rsidRDefault="00AA6D21" w:rsidP="00FE2239">
      <w:pPr>
        <w:spacing w:after="0" w:line="240" w:lineRule="auto"/>
      </w:pPr>
      <w:r>
        <w:separator/>
      </w:r>
    </w:p>
  </w:endnote>
  <w:endnote w:type="continuationSeparator" w:id="0">
    <w:p w14:paraId="1DB7B439" w14:textId="77777777" w:rsidR="00AA6D21" w:rsidRDefault="00AA6D21" w:rsidP="00F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87B5" w14:textId="2ADDC0A9" w:rsidR="00667DAE" w:rsidRPr="00460427" w:rsidRDefault="00667DAE">
    <w:pPr>
      <w:pStyle w:val="Zpat"/>
      <w:jc w:val="center"/>
      <w:rPr>
        <w:rFonts w:ascii="Arial" w:hAnsi="Arial" w:cs="Arial"/>
        <w:sz w:val="16"/>
        <w:szCs w:val="16"/>
        <w:lang w:val="cs-CZ"/>
      </w:rPr>
    </w:pPr>
    <w:r w:rsidRPr="00460427">
      <w:rPr>
        <w:rFonts w:ascii="Arial" w:hAnsi="Arial" w:cs="Arial"/>
        <w:sz w:val="16"/>
        <w:szCs w:val="16"/>
      </w:rPr>
      <w:fldChar w:fldCharType="begin"/>
    </w:r>
    <w:r w:rsidRPr="00460427">
      <w:rPr>
        <w:rFonts w:ascii="Arial" w:hAnsi="Arial" w:cs="Arial"/>
        <w:sz w:val="16"/>
        <w:szCs w:val="16"/>
      </w:rPr>
      <w:instrText>PAGE   \* MERGEFORMAT</w:instrText>
    </w:r>
    <w:r w:rsidRPr="00460427">
      <w:rPr>
        <w:rFonts w:ascii="Arial" w:hAnsi="Arial" w:cs="Arial"/>
        <w:sz w:val="16"/>
        <w:szCs w:val="16"/>
      </w:rPr>
      <w:fldChar w:fldCharType="separate"/>
    </w:r>
    <w:r w:rsidR="00AD5D01" w:rsidRPr="00AD5D01">
      <w:rPr>
        <w:rFonts w:ascii="Arial" w:hAnsi="Arial" w:cs="Arial"/>
        <w:noProof/>
        <w:sz w:val="16"/>
        <w:szCs w:val="16"/>
        <w:lang w:val="cs-CZ"/>
      </w:rPr>
      <w:t>2</w:t>
    </w:r>
    <w:r w:rsidRPr="00460427">
      <w:rPr>
        <w:rFonts w:ascii="Arial" w:hAnsi="Arial" w:cs="Arial"/>
        <w:sz w:val="16"/>
        <w:szCs w:val="16"/>
      </w:rPr>
      <w:fldChar w:fldCharType="end"/>
    </w:r>
  </w:p>
  <w:p w14:paraId="4E252004" w14:textId="6415AAA2" w:rsidR="00E24C90" w:rsidRPr="00D41BE7" w:rsidRDefault="00E24C90" w:rsidP="00D41BE7">
    <w:pPr>
      <w:pStyle w:val="Zpat"/>
      <w:jc w:val="center"/>
      <w:rPr>
        <w:rFonts w:cs="Arial"/>
        <w:sz w:val="16"/>
        <w:szCs w:val="16"/>
        <w:highlight w:val="green"/>
      </w:rPr>
    </w:pPr>
    <w:r w:rsidRPr="00460427">
      <w:rPr>
        <w:rFonts w:ascii="Arial" w:hAnsi="Arial" w:cs="Arial"/>
        <w:sz w:val="16"/>
        <w:szCs w:val="16"/>
        <w:lang w:val="cs-CZ"/>
      </w:rPr>
      <w:t>Kupní smlouva</w:t>
    </w:r>
    <w:r>
      <w:rPr>
        <w:rFonts w:ascii="Arial" w:hAnsi="Arial" w:cs="Arial"/>
        <w:sz w:val="16"/>
        <w:szCs w:val="16"/>
        <w:lang w:val="cs-CZ"/>
      </w:rPr>
      <w:t xml:space="preserve"> č</w:t>
    </w:r>
    <w:r w:rsidR="00DD094A" w:rsidRPr="00D41BE7">
      <w:rPr>
        <w:rFonts w:ascii="Arial" w:hAnsi="Arial" w:cs="Arial"/>
        <w:sz w:val="16"/>
        <w:szCs w:val="16"/>
        <w:lang w:val="cs-CZ"/>
      </w:rPr>
      <w:t>.</w:t>
    </w:r>
    <w:r w:rsidRPr="00D41BE7">
      <w:rPr>
        <w:rFonts w:ascii="Arial" w:hAnsi="Arial" w:cs="Arial"/>
        <w:sz w:val="16"/>
        <w:szCs w:val="16"/>
        <w:lang w:val="cs-CZ"/>
      </w:rPr>
      <w:t xml:space="preserve"> </w:t>
    </w:r>
    <w:r w:rsidR="00D41BE7" w:rsidRPr="00D41BE7">
      <w:rPr>
        <w:rFonts w:ascii="Arial" w:hAnsi="Arial" w:cs="Arial"/>
        <w:sz w:val="16"/>
        <w:szCs w:val="16"/>
        <w:lang w:val="cs-CZ"/>
      </w:rPr>
      <w:t>040814</w:t>
    </w:r>
    <w:r w:rsidR="00D41BE7">
      <w:rPr>
        <w:rFonts w:ascii="Arial" w:hAnsi="Arial" w:cs="Arial"/>
        <w:sz w:val="16"/>
        <w:szCs w:val="16"/>
        <w:lang w:val="cs-CZ"/>
      </w:rPr>
      <w:t xml:space="preserve"> </w:t>
    </w:r>
    <w:r w:rsidRPr="00460427">
      <w:rPr>
        <w:rFonts w:ascii="Arial" w:hAnsi="Arial" w:cs="Arial"/>
        <w:sz w:val="16"/>
        <w:szCs w:val="16"/>
        <w:lang w:val="cs-CZ"/>
      </w:rPr>
      <w:t xml:space="preserve">na základě </w:t>
    </w:r>
    <w:r>
      <w:rPr>
        <w:rFonts w:ascii="Arial" w:hAnsi="Arial" w:cs="Arial"/>
        <w:sz w:val="16"/>
        <w:szCs w:val="16"/>
        <w:lang w:val="cs-CZ"/>
      </w:rPr>
      <w:t>Rámcové dohody</w:t>
    </w:r>
    <w:r w:rsidRPr="00460427">
      <w:rPr>
        <w:rFonts w:ascii="Arial" w:hAnsi="Arial" w:cs="Arial"/>
        <w:sz w:val="16"/>
        <w:szCs w:val="16"/>
        <w:lang w:val="cs-CZ"/>
      </w:rPr>
      <w:t xml:space="preserve"> čj.:</w:t>
    </w:r>
    <w:r w:rsidR="00110A83" w:rsidRPr="00110A83">
      <w:rPr>
        <w:rFonts w:ascii="Arial" w:hAnsi="Arial" w:cs="Arial"/>
        <w:sz w:val="16"/>
        <w:szCs w:val="16"/>
        <w:lang w:val="cs-CZ"/>
      </w:rPr>
      <w:t xml:space="preserve"> </w:t>
    </w:r>
    <w:r w:rsidR="00110A83" w:rsidRPr="00460427">
      <w:rPr>
        <w:rFonts w:ascii="Arial" w:hAnsi="Arial" w:cs="Arial"/>
        <w:sz w:val="16"/>
        <w:szCs w:val="16"/>
        <w:lang w:val="cs-CZ"/>
      </w:rPr>
      <w:t>MV-</w:t>
    </w:r>
    <w:r w:rsidR="00110A83">
      <w:rPr>
        <w:rFonts w:ascii="Arial" w:hAnsi="Arial" w:cs="Arial"/>
        <w:sz w:val="16"/>
        <w:szCs w:val="16"/>
        <w:lang w:val="cs-CZ"/>
      </w:rPr>
      <w:t>914</w:t>
    </w:r>
    <w:r w:rsidR="00110A83" w:rsidRPr="00460427">
      <w:rPr>
        <w:rFonts w:ascii="Arial" w:hAnsi="Arial" w:cs="Arial"/>
        <w:sz w:val="16"/>
        <w:szCs w:val="16"/>
        <w:lang w:val="cs-CZ"/>
      </w:rPr>
      <w:t>-</w:t>
    </w:r>
    <w:r w:rsidR="00110A83">
      <w:rPr>
        <w:rFonts w:ascii="Arial" w:hAnsi="Arial" w:cs="Arial"/>
        <w:sz w:val="16"/>
        <w:szCs w:val="16"/>
        <w:lang w:val="cs-CZ"/>
      </w:rPr>
      <w:t>53</w:t>
    </w:r>
    <w:r w:rsidR="00110A83" w:rsidRPr="00460427">
      <w:rPr>
        <w:rFonts w:ascii="Arial" w:hAnsi="Arial" w:cs="Arial"/>
        <w:sz w:val="16"/>
        <w:szCs w:val="16"/>
        <w:lang w:val="cs-CZ"/>
      </w:rPr>
      <w:t>/PO-PSM-20</w:t>
    </w:r>
    <w:r w:rsidR="00110A83">
      <w:rPr>
        <w:rFonts w:ascii="Arial" w:hAnsi="Arial" w:cs="Arial"/>
        <w:sz w:val="16"/>
        <w:szCs w:val="16"/>
        <w:lang w:val="cs-CZ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40C0" w14:textId="77777777" w:rsidR="00AA6D21" w:rsidRDefault="00AA6D21" w:rsidP="00FE2239">
      <w:pPr>
        <w:spacing w:after="0" w:line="240" w:lineRule="auto"/>
      </w:pPr>
      <w:r>
        <w:separator/>
      </w:r>
    </w:p>
  </w:footnote>
  <w:footnote w:type="continuationSeparator" w:id="0">
    <w:p w14:paraId="0710D4F1" w14:textId="77777777" w:rsidR="00AA6D21" w:rsidRDefault="00AA6D21" w:rsidP="00F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D04E" w14:textId="77777777" w:rsidR="005D2C1F" w:rsidRDefault="005D2C1F" w:rsidP="009F5144">
    <w:pPr>
      <w:pStyle w:val="Zhlav"/>
      <w:jc w:val="right"/>
      <w:rPr>
        <w:rFonts w:ascii="Arial" w:hAnsi="Arial" w:cs="Arial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3B4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8C5288"/>
    <w:multiLevelType w:val="hybridMultilevel"/>
    <w:tmpl w:val="07DE468E"/>
    <w:lvl w:ilvl="0" w:tplc="00E0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1B030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E2FC3"/>
    <w:multiLevelType w:val="hybridMultilevel"/>
    <w:tmpl w:val="BB2AC2C0"/>
    <w:lvl w:ilvl="0" w:tplc="941A1B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36568"/>
    <w:multiLevelType w:val="hybridMultilevel"/>
    <w:tmpl w:val="38A6C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D"/>
    <w:multiLevelType w:val="hybridMultilevel"/>
    <w:tmpl w:val="A7F2981E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52271F"/>
    <w:multiLevelType w:val="hybridMultilevel"/>
    <w:tmpl w:val="F88EF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D300038">
      <w:start w:val="1"/>
      <w:numFmt w:val="decimal"/>
      <w:lvlText w:val="(%2)"/>
      <w:lvlJc w:val="left"/>
      <w:pPr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B369C3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3F0"/>
    <w:multiLevelType w:val="hybridMultilevel"/>
    <w:tmpl w:val="10FE3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6686"/>
    <w:multiLevelType w:val="hybridMultilevel"/>
    <w:tmpl w:val="CEBE0C04"/>
    <w:lvl w:ilvl="0" w:tplc="0405000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44" w:hanging="360"/>
      </w:pPr>
      <w:rPr>
        <w:rFonts w:ascii="Wingdings" w:hAnsi="Wingdings" w:hint="default"/>
      </w:rPr>
    </w:lvl>
  </w:abstractNum>
  <w:abstractNum w:abstractNumId="8" w15:restartNumberingAfterBreak="0">
    <w:nsid w:val="261E7B42"/>
    <w:multiLevelType w:val="multilevel"/>
    <w:tmpl w:val="451492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A81631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7955AA"/>
    <w:multiLevelType w:val="singleLevel"/>
    <w:tmpl w:val="AFEC719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8307B2"/>
    <w:multiLevelType w:val="multilevel"/>
    <w:tmpl w:val="F56CC26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057F7E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7B2C53"/>
    <w:multiLevelType w:val="hybridMultilevel"/>
    <w:tmpl w:val="FEB069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99840E0"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BC2A2C"/>
    <w:multiLevelType w:val="hybridMultilevel"/>
    <w:tmpl w:val="3B4EA152"/>
    <w:lvl w:ilvl="0" w:tplc="AFEC71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11F74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F030D0"/>
    <w:multiLevelType w:val="hybridMultilevel"/>
    <w:tmpl w:val="A9720F1A"/>
    <w:lvl w:ilvl="0" w:tplc="C58042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E82745"/>
    <w:multiLevelType w:val="hybridMultilevel"/>
    <w:tmpl w:val="8C8A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551B1"/>
    <w:multiLevelType w:val="hybridMultilevel"/>
    <w:tmpl w:val="637AD31A"/>
    <w:lvl w:ilvl="0" w:tplc="040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9" w15:restartNumberingAfterBreak="0">
    <w:nsid w:val="390C5035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BFF"/>
    <w:multiLevelType w:val="hybridMultilevel"/>
    <w:tmpl w:val="67D835F8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 w15:restartNumberingAfterBreak="0">
    <w:nsid w:val="412E410E"/>
    <w:multiLevelType w:val="hybridMultilevel"/>
    <w:tmpl w:val="D86A18FE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 w15:restartNumberingAfterBreak="0">
    <w:nsid w:val="459E1395"/>
    <w:multiLevelType w:val="hybridMultilevel"/>
    <w:tmpl w:val="58288DD0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3" w15:restartNumberingAfterBreak="0">
    <w:nsid w:val="4B3A3BEC"/>
    <w:multiLevelType w:val="hybridMultilevel"/>
    <w:tmpl w:val="F654BAF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FC85F90"/>
    <w:multiLevelType w:val="hybridMultilevel"/>
    <w:tmpl w:val="62DABA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908CE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B4DA54">
      <w:start w:val="7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87401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6D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69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00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A1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C6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E0795"/>
    <w:multiLevelType w:val="multilevel"/>
    <w:tmpl w:val="451492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00787A"/>
    <w:multiLevelType w:val="hybridMultilevel"/>
    <w:tmpl w:val="6854ED9C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5E1341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 w15:restartNumberingAfterBreak="0">
    <w:nsid w:val="78AD5408"/>
    <w:multiLevelType w:val="hybridMultilevel"/>
    <w:tmpl w:val="ECDA30F0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0" w15:restartNumberingAfterBreak="0">
    <w:nsid w:val="78D25B2F"/>
    <w:multiLevelType w:val="hybridMultilevel"/>
    <w:tmpl w:val="125E121E"/>
    <w:lvl w:ilvl="0" w:tplc="8CE48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21077"/>
    <w:multiLevelType w:val="hybridMultilevel"/>
    <w:tmpl w:val="9D788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63C4E"/>
    <w:multiLevelType w:val="hybridMultilevel"/>
    <w:tmpl w:val="6EDE9AB8"/>
    <w:lvl w:ilvl="0" w:tplc="AFEC7190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9200B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157801">
    <w:abstractNumId w:val="28"/>
  </w:num>
  <w:num w:numId="2" w16cid:durableId="217866702">
    <w:abstractNumId w:val="4"/>
  </w:num>
  <w:num w:numId="3" w16cid:durableId="911038684">
    <w:abstractNumId w:val="31"/>
  </w:num>
  <w:num w:numId="4" w16cid:durableId="1005864647">
    <w:abstractNumId w:val="29"/>
  </w:num>
  <w:num w:numId="5" w16cid:durableId="1548687918">
    <w:abstractNumId w:val="19"/>
  </w:num>
  <w:num w:numId="6" w16cid:durableId="1727605942">
    <w:abstractNumId w:val="33"/>
  </w:num>
  <w:num w:numId="7" w16cid:durableId="1666979473">
    <w:abstractNumId w:val="0"/>
  </w:num>
  <w:num w:numId="8" w16cid:durableId="1701201714">
    <w:abstractNumId w:val="9"/>
  </w:num>
  <w:num w:numId="9" w16cid:durableId="2077819427">
    <w:abstractNumId w:val="15"/>
  </w:num>
  <w:num w:numId="10" w16cid:durableId="488864115">
    <w:abstractNumId w:val="12"/>
  </w:num>
  <w:num w:numId="11" w16cid:durableId="118308409">
    <w:abstractNumId w:val="25"/>
  </w:num>
  <w:num w:numId="12" w16cid:durableId="403375637">
    <w:abstractNumId w:val="8"/>
  </w:num>
  <w:num w:numId="13" w16cid:durableId="917978607">
    <w:abstractNumId w:val="11"/>
  </w:num>
  <w:num w:numId="14" w16cid:durableId="1840541408">
    <w:abstractNumId w:val="10"/>
  </w:num>
  <w:num w:numId="15" w16cid:durableId="1608851350">
    <w:abstractNumId w:val="13"/>
  </w:num>
  <w:num w:numId="16" w16cid:durableId="1610701324">
    <w:abstractNumId w:val="14"/>
  </w:num>
  <w:num w:numId="17" w16cid:durableId="339158094">
    <w:abstractNumId w:val="6"/>
  </w:num>
  <w:num w:numId="18" w16cid:durableId="1642495938">
    <w:abstractNumId w:val="1"/>
  </w:num>
  <w:num w:numId="19" w16cid:durableId="1320428801">
    <w:abstractNumId w:val="24"/>
  </w:num>
  <w:num w:numId="20" w16cid:durableId="1414006965">
    <w:abstractNumId w:val="27"/>
  </w:num>
  <w:num w:numId="21" w16cid:durableId="1831671355">
    <w:abstractNumId w:val="2"/>
  </w:num>
  <w:num w:numId="22" w16cid:durableId="1217812428">
    <w:abstractNumId w:val="16"/>
  </w:num>
  <w:num w:numId="23" w16cid:durableId="1514034996">
    <w:abstractNumId w:val="32"/>
  </w:num>
  <w:num w:numId="24" w16cid:durableId="1858426945">
    <w:abstractNumId w:val="22"/>
  </w:num>
  <w:num w:numId="25" w16cid:durableId="1671366916">
    <w:abstractNumId w:val="5"/>
  </w:num>
  <w:num w:numId="26" w16cid:durableId="704722257">
    <w:abstractNumId w:val="3"/>
  </w:num>
  <w:num w:numId="27" w16cid:durableId="1521629788">
    <w:abstractNumId w:val="21"/>
  </w:num>
  <w:num w:numId="28" w16cid:durableId="1526137953">
    <w:abstractNumId w:val="23"/>
  </w:num>
  <w:num w:numId="29" w16cid:durableId="469789983">
    <w:abstractNumId w:val="18"/>
  </w:num>
  <w:num w:numId="30" w16cid:durableId="958801765">
    <w:abstractNumId w:val="7"/>
  </w:num>
  <w:num w:numId="31" w16cid:durableId="1455758474">
    <w:abstractNumId w:val="20"/>
  </w:num>
  <w:num w:numId="32" w16cid:durableId="862329795">
    <w:abstractNumId w:val="26"/>
  </w:num>
  <w:num w:numId="33" w16cid:durableId="9397213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512894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28"/>
    <w:rsid w:val="000133CD"/>
    <w:rsid w:val="00013B7E"/>
    <w:rsid w:val="00015519"/>
    <w:rsid w:val="00015CA3"/>
    <w:rsid w:val="000163D9"/>
    <w:rsid w:val="00017E16"/>
    <w:rsid w:val="00021048"/>
    <w:rsid w:val="00021E43"/>
    <w:rsid w:val="00026730"/>
    <w:rsid w:val="00027537"/>
    <w:rsid w:val="000320F4"/>
    <w:rsid w:val="000423BA"/>
    <w:rsid w:val="00043D8C"/>
    <w:rsid w:val="000514BA"/>
    <w:rsid w:val="00052F25"/>
    <w:rsid w:val="00055233"/>
    <w:rsid w:val="00057B96"/>
    <w:rsid w:val="000652F4"/>
    <w:rsid w:val="00067397"/>
    <w:rsid w:val="00071F35"/>
    <w:rsid w:val="00072106"/>
    <w:rsid w:val="000722F7"/>
    <w:rsid w:val="000900D1"/>
    <w:rsid w:val="00090F7E"/>
    <w:rsid w:val="000931CF"/>
    <w:rsid w:val="0009337C"/>
    <w:rsid w:val="0009524D"/>
    <w:rsid w:val="000A31B1"/>
    <w:rsid w:val="000A43F2"/>
    <w:rsid w:val="000A67A3"/>
    <w:rsid w:val="000A7A18"/>
    <w:rsid w:val="000B32B4"/>
    <w:rsid w:val="000B74B4"/>
    <w:rsid w:val="000C019A"/>
    <w:rsid w:val="000D6A32"/>
    <w:rsid w:val="000E001C"/>
    <w:rsid w:val="000E4402"/>
    <w:rsid w:val="000F4BC8"/>
    <w:rsid w:val="000F6CCE"/>
    <w:rsid w:val="00103726"/>
    <w:rsid w:val="00103C9D"/>
    <w:rsid w:val="0010627D"/>
    <w:rsid w:val="001102BE"/>
    <w:rsid w:val="00110A83"/>
    <w:rsid w:val="00120370"/>
    <w:rsid w:val="00123F56"/>
    <w:rsid w:val="00125671"/>
    <w:rsid w:val="0012613B"/>
    <w:rsid w:val="00130BD3"/>
    <w:rsid w:val="0014625A"/>
    <w:rsid w:val="00152D52"/>
    <w:rsid w:val="00153021"/>
    <w:rsid w:val="00155A42"/>
    <w:rsid w:val="00163A5F"/>
    <w:rsid w:val="00164521"/>
    <w:rsid w:val="0016732F"/>
    <w:rsid w:val="001706FE"/>
    <w:rsid w:val="00172CE4"/>
    <w:rsid w:val="0018236F"/>
    <w:rsid w:val="00183C1E"/>
    <w:rsid w:val="00190005"/>
    <w:rsid w:val="001913BF"/>
    <w:rsid w:val="0019471C"/>
    <w:rsid w:val="001A0034"/>
    <w:rsid w:val="001A0512"/>
    <w:rsid w:val="001A10FD"/>
    <w:rsid w:val="001A6E4F"/>
    <w:rsid w:val="001B0337"/>
    <w:rsid w:val="001B0894"/>
    <w:rsid w:val="001B43B9"/>
    <w:rsid w:val="001C75BE"/>
    <w:rsid w:val="001D0DE8"/>
    <w:rsid w:val="001E0CD9"/>
    <w:rsid w:val="001E4D89"/>
    <w:rsid w:val="001E4EB9"/>
    <w:rsid w:val="001F0D11"/>
    <w:rsid w:val="001F795C"/>
    <w:rsid w:val="00211F3C"/>
    <w:rsid w:val="0021282F"/>
    <w:rsid w:val="00212D03"/>
    <w:rsid w:val="00217404"/>
    <w:rsid w:val="00221875"/>
    <w:rsid w:val="00221A7A"/>
    <w:rsid w:val="00221F87"/>
    <w:rsid w:val="00223C41"/>
    <w:rsid w:val="00226872"/>
    <w:rsid w:val="00233863"/>
    <w:rsid w:val="00234E8C"/>
    <w:rsid w:val="002365EE"/>
    <w:rsid w:val="00242B8C"/>
    <w:rsid w:val="00247706"/>
    <w:rsid w:val="00260475"/>
    <w:rsid w:val="00261C40"/>
    <w:rsid w:val="00277887"/>
    <w:rsid w:val="00285B8C"/>
    <w:rsid w:val="00290083"/>
    <w:rsid w:val="002908FA"/>
    <w:rsid w:val="00292D7B"/>
    <w:rsid w:val="00293E8F"/>
    <w:rsid w:val="00295300"/>
    <w:rsid w:val="002A3026"/>
    <w:rsid w:val="002A33B2"/>
    <w:rsid w:val="002A4420"/>
    <w:rsid w:val="002A53B1"/>
    <w:rsid w:val="002A6B57"/>
    <w:rsid w:val="002B163A"/>
    <w:rsid w:val="002B20D8"/>
    <w:rsid w:val="002B4C98"/>
    <w:rsid w:val="002B6A06"/>
    <w:rsid w:val="002B72EB"/>
    <w:rsid w:val="002C5F6B"/>
    <w:rsid w:val="002C6C2C"/>
    <w:rsid w:val="002D5D48"/>
    <w:rsid w:val="002D76D4"/>
    <w:rsid w:val="002E5DA5"/>
    <w:rsid w:val="003027F0"/>
    <w:rsid w:val="003043D9"/>
    <w:rsid w:val="00304C74"/>
    <w:rsid w:val="00306D6F"/>
    <w:rsid w:val="00310058"/>
    <w:rsid w:val="00310072"/>
    <w:rsid w:val="00310B83"/>
    <w:rsid w:val="003114F9"/>
    <w:rsid w:val="00315067"/>
    <w:rsid w:val="0032035B"/>
    <w:rsid w:val="003214CB"/>
    <w:rsid w:val="003249CB"/>
    <w:rsid w:val="0033092A"/>
    <w:rsid w:val="003353A2"/>
    <w:rsid w:val="003408AA"/>
    <w:rsid w:val="00340B20"/>
    <w:rsid w:val="0034238B"/>
    <w:rsid w:val="0034390F"/>
    <w:rsid w:val="0034461D"/>
    <w:rsid w:val="00344F5F"/>
    <w:rsid w:val="003452BE"/>
    <w:rsid w:val="00347184"/>
    <w:rsid w:val="00347E0F"/>
    <w:rsid w:val="00360578"/>
    <w:rsid w:val="003703CB"/>
    <w:rsid w:val="0037320F"/>
    <w:rsid w:val="003856AF"/>
    <w:rsid w:val="00386AEA"/>
    <w:rsid w:val="00387FFC"/>
    <w:rsid w:val="003907FC"/>
    <w:rsid w:val="00393E16"/>
    <w:rsid w:val="00396EDE"/>
    <w:rsid w:val="003A7B66"/>
    <w:rsid w:val="003B11DF"/>
    <w:rsid w:val="003B5BAD"/>
    <w:rsid w:val="003C182D"/>
    <w:rsid w:val="003C3315"/>
    <w:rsid w:val="003D2E52"/>
    <w:rsid w:val="003D3F70"/>
    <w:rsid w:val="003E201E"/>
    <w:rsid w:val="003E29E1"/>
    <w:rsid w:val="003E422D"/>
    <w:rsid w:val="003E703F"/>
    <w:rsid w:val="003E78BD"/>
    <w:rsid w:val="003F103F"/>
    <w:rsid w:val="003F66B4"/>
    <w:rsid w:val="003F7BE5"/>
    <w:rsid w:val="004008BB"/>
    <w:rsid w:val="0040132C"/>
    <w:rsid w:val="0040225F"/>
    <w:rsid w:val="004049B0"/>
    <w:rsid w:val="00410991"/>
    <w:rsid w:val="00412EB4"/>
    <w:rsid w:val="0041378D"/>
    <w:rsid w:val="00425FD6"/>
    <w:rsid w:val="004278C9"/>
    <w:rsid w:val="004312DF"/>
    <w:rsid w:val="004320D1"/>
    <w:rsid w:val="004334DC"/>
    <w:rsid w:val="00441FD8"/>
    <w:rsid w:val="004504E1"/>
    <w:rsid w:val="0045127C"/>
    <w:rsid w:val="00454351"/>
    <w:rsid w:val="00455632"/>
    <w:rsid w:val="00460427"/>
    <w:rsid w:val="004666F8"/>
    <w:rsid w:val="00472616"/>
    <w:rsid w:val="00473004"/>
    <w:rsid w:val="00473D22"/>
    <w:rsid w:val="00475580"/>
    <w:rsid w:val="00477E8B"/>
    <w:rsid w:val="00485418"/>
    <w:rsid w:val="00485BFB"/>
    <w:rsid w:val="0049139C"/>
    <w:rsid w:val="004A01EE"/>
    <w:rsid w:val="004A4306"/>
    <w:rsid w:val="004A6753"/>
    <w:rsid w:val="004B02A2"/>
    <w:rsid w:val="004B5C04"/>
    <w:rsid w:val="004B7138"/>
    <w:rsid w:val="004B7CA8"/>
    <w:rsid w:val="004C0155"/>
    <w:rsid w:val="004C033F"/>
    <w:rsid w:val="004D4662"/>
    <w:rsid w:val="004E2997"/>
    <w:rsid w:val="004E65A7"/>
    <w:rsid w:val="004F155D"/>
    <w:rsid w:val="004F33B6"/>
    <w:rsid w:val="004F33D0"/>
    <w:rsid w:val="004F41CD"/>
    <w:rsid w:val="004F4E3F"/>
    <w:rsid w:val="004F4F02"/>
    <w:rsid w:val="004F4FD1"/>
    <w:rsid w:val="004F7B45"/>
    <w:rsid w:val="00502725"/>
    <w:rsid w:val="00502A3F"/>
    <w:rsid w:val="005071EE"/>
    <w:rsid w:val="00513D33"/>
    <w:rsid w:val="00514030"/>
    <w:rsid w:val="005144B3"/>
    <w:rsid w:val="005313A2"/>
    <w:rsid w:val="0053248A"/>
    <w:rsid w:val="00532682"/>
    <w:rsid w:val="0053396B"/>
    <w:rsid w:val="00534B2B"/>
    <w:rsid w:val="0053556B"/>
    <w:rsid w:val="00542D7B"/>
    <w:rsid w:val="005447C5"/>
    <w:rsid w:val="0054755A"/>
    <w:rsid w:val="00550C1F"/>
    <w:rsid w:val="005531CE"/>
    <w:rsid w:val="005543BC"/>
    <w:rsid w:val="00555362"/>
    <w:rsid w:val="005566F4"/>
    <w:rsid w:val="00556984"/>
    <w:rsid w:val="00556A2F"/>
    <w:rsid w:val="00560979"/>
    <w:rsid w:val="00563B2F"/>
    <w:rsid w:val="00565A51"/>
    <w:rsid w:val="00570DAC"/>
    <w:rsid w:val="00571736"/>
    <w:rsid w:val="005736FC"/>
    <w:rsid w:val="005748B4"/>
    <w:rsid w:val="00574D38"/>
    <w:rsid w:val="00574E78"/>
    <w:rsid w:val="00575064"/>
    <w:rsid w:val="005769AB"/>
    <w:rsid w:val="00576E53"/>
    <w:rsid w:val="0058343D"/>
    <w:rsid w:val="0058397F"/>
    <w:rsid w:val="00586B07"/>
    <w:rsid w:val="0059294D"/>
    <w:rsid w:val="0059737E"/>
    <w:rsid w:val="005A12CC"/>
    <w:rsid w:val="005A5793"/>
    <w:rsid w:val="005A6CEF"/>
    <w:rsid w:val="005A6F38"/>
    <w:rsid w:val="005A6F4F"/>
    <w:rsid w:val="005B445D"/>
    <w:rsid w:val="005B7920"/>
    <w:rsid w:val="005C2187"/>
    <w:rsid w:val="005C4196"/>
    <w:rsid w:val="005C6242"/>
    <w:rsid w:val="005D0546"/>
    <w:rsid w:val="005D0891"/>
    <w:rsid w:val="005D15CF"/>
    <w:rsid w:val="005D2871"/>
    <w:rsid w:val="005D2C17"/>
    <w:rsid w:val="005D2C1F"/>
    <w:rsid w:val="005D4A90"/>
    <w:rsid w:val="005D6B47"/>
    <w:rsid w:val="005D7FF7"/>
    <w:rsid w:val="005E0C02"/>
    <w:rsid w:val="005E3D95"/>
    <w:rsid w:val="005E3FEB"/>
    <w:rsid w:val="005E7921"/>
    <w:rsid w:val="005F01EA"/>
    <w:rsid w:val="005F2740"/>
    <w:rsid w:val="005F274F"/>
    <w:rsid w:val="005F3E0E"/>
    <w:rsid w:val="005F4B63"/>
    <w:rsid w:val="005F6D1B"/>
    <w:rsid w:val="00601112"/>
    <w:rsid w:val="00605F52"/>
    <w:rsid w:val="00607044"/>
    <w:rsid w:val="0061165B"/>
    <w:rsid w:val="006200D6"/>
    <w:rsid w:val="00624778"/>
    <w:rsid w:val="00631091"/>
    <w:rsid w:val="0064422A"/>
    <w:rsid w:val="00644481"/>
    <w:rsid w:val="00650382"/>
    <w:rsid w:val="00650B68"/>
    <w:rsid w:val="0066134F"/>
    <w:rsid w:val="00667301"/>
    <w:rsid w:val="00667DAE"/>
    <w:rsid w:val="00670395"/>
    <w:rsid w:val="006711BC"/>
    <w:rsid w:val="00671597"/>
    <w:rsid w:val="00671842"/>
    <w:rsid w:val="006744BD"/>
    <w:rsid w:val="006748FD"/>
    <w:rsid w:val="00675DAF"/>
    <w:rsid w:val="006773AC"/>
    <w:rsid w:val="00677A63"/>
    <w:rsid w:val="00680E00"/>
    <w:rsid w:val="006816C3"/>
    <w:rsid w:val="0068393B"/>
    <w:rsid w:val="00683EAA"/>
    <w:rsid w:val="00687BB9"/>
    <w:rsid w:val="00690490"/>
    <w:rsid w:val="00692A1B"/>
    <w:rsid w:val="00692E2B"/>
    <w:rsid w:val="00695CEB"/>
    <w:rsid w:val="006A51CE"/>
    <w:rsid w:val="006A7056"/>
    <w:rsid w:val="006C4659"/>
    <w:rsid w:val="006C6620"/>
    <w:rsid w:val="006C6D58"/>
    <w:rsid w:val="006D0AA6"/>
    <w:rsid w:val="006D159B"/>
    <w:rsid w:val="006D49C5"/>
    <w:rsid w:val="006D5B47"/>
    <w:rsid w:val="006E197B"/>
    <w:rsid w:val="006E3BCE"/>
    <w:rsid w:val="006F1437"/>
    <w:rsid w:val="006F7116"/>
    <w:rsid w:val="0070008D"/>
    <w:rsid w:val="00703E11"/>
    <w:rsid w:val="0071010D"/>
    <w:rsid w:val="00711A45"/>
    <w:rsid w:val="0071635F"/>
    <w:rsid w:val="00716F83"/>
    <w:rsid w:val="007211B4"/>
    <w:rsid w:val="00722E31"/>
    <w:rsid w:val="00723BC9"/>
    <w:rsid w:val="00724824"/>
    <w:rsid w:val="00724C2A"/>
    <w:rsid w:val="00725995"/>
    <w:rsid w:val="00726E74"/>
    <w:rsid w:val="0073028F"/>
    <w:rsid w:val="007306A7"/>
    <w:rsid w:val="00740F68"/>
    <w:rsid w:val="00741E0C"/>
    <w:rsid w:val="00743ECA"/>
    <w:rsid w:val="0074496D"/>
    <w:rsid w:val="007450C1"/>
    <w:rsid w:val="00745E03"/>
    <w:rsid w:val="00746748"/>
    <w:rsid w:val="00752EAA"/>
    <w:rsid w:val="00753655"/>
    <w:rsid w:val="0075437E"/>
    <w:rsid w:val="007558C7"/>
    <w:rsid w:val="00756E79"/>
    <w:rsid w:val="00763A7A"/>
    <w:rsid w:val="0076556B"/>
    <w:rsid w:val="00765585"/>
    <w:rsid w:val="00771634"/>
    <w:rsid w:val="0077190F"/>
    <w:rsid w:val="00771DBA"/>
    <w:rsid w:val="00774EEF"/>
    <w:rsid w:val="0077611E"/>
    <w:rsid w:val="00777B8F"/>
    <w:rsid w:val="00780862"/>
    <w:rsid w:val="00780F28"/>
    <w:rsid w:val="007833FB"/>
    <w:rsid w:val="00785339"/>
    <w:rsid w:val="00787F39"/>
    <w:rsid w:val="00796D1B"/>
    <w:rsid w:val="007A0BF3"/>
    <w:rsid w:val="007A54F2"/>
    <w:rsid w:val="007A5A55"/>
    <w:rsid w:val="007A650F"/>
    <w:rsid w:val="007A720E"/>
    <w:rsid w:val="007B240A"/>
    <w:rsid w:val="007B26D8"/>
    <w:rsid w:val="007B3CFE"/>
    <w:rsid w:val="007B6D3B"/>
    <w:rsid w:val="007B7AE5"/>
    <w:rsid w:val="007C1048"/>
    <w:rsid w:val="007C16CE"/>
    <w:rsid w:val="007C7811"/>
    <w:rsid w:val="007C7ABB"/>
    <w:rsid w:val="007D1EFF"/>
    <w:rsid w:val="007D289C"/>
    <w:rsid w:val="007D62E9"/>
    <w:rsid w:val="007D685C"/>
    <w:rsid w:val="007D7655"/>
    <w:rsid w:val="007E4E93"/>
    <w:rsid w:val="007E543A"/>
    <w:rsid w:val="007F1B7F"/>
    <w:rsid w:val="007F24C5"/>
    <w:rsid w:val="007F58AF"/>
    <w:rsid w:val="007F683F"/>
    <w:rsid w:val="0080376A"/>
    <w:rsid w:val="00805EEE"/>
    <w:rsid w:val="00815677"/>
    <w:rsid w:val="00815E5A"/>
    <w:rsid w:val="0082014F"/>
    <w:rsid w:val="008224CC"/>
    <w:rsid w:val="008243DB"/>
    <w:rsid w:val="00833100"/>
    <w:rsid w:val="00833592"/>
    <w:rsid w:val="0083514F"/>
    <w:rsid w:val="00836C56"/>
    <w:rsid w:val="0084010C"/>
    <w:rsid w:val="00840CFE"/>
    <w:rsid w:val="008429B2"/>
    <w:rsid w:val="00845E15"/>
    <w:rsid w:val="00851009"/>
    <w:rsid w:val="00856838"/>
    <w:rsid w:val="00861DA6"/>
    <w:rsid w:val="00872E78"/>
    <w:rsid w:val="008828FF"/>
    <w:rsid w:val="00882C94"/>
    <w:rsid w:val="00883C7F"/>
    <w:rsid w:val="008919A8"/>
    <w:rsid w:val="0089376A"/>
    <w:rsid w:val="00897149"/>
    <w:rsid w:val="008A4867"/>
    <w:rsid w:val="008B0BB8"/>
    <w:rsid w:val="008B0DAB"/>
    <w:rsid w:val="008B100C"/>
    <w:rsid w:val="008B2910"/>
    <w:rsid w:val="008B4498"/>
    <w:rsid w:val="008B55F2"/>
    <w:rsid w:val="008B782F"/>
    <w:rsid w:val="008C1A8C"/>
    <w:rsid w:val="008C40A3"/>
    <w:rsid w:val="008C4872"/>
    <w:rsid w:val="008C6BCD"/>
    <w:rsid w:val="008D231C"/>
    <w:rsid w:val="008D3124"/>
    <w:rsid w:val="008D4086"/>
    <w:rsid w:val="008D6ECE"/>
    <w:rsid w:val="008E027D"/>
    <w:rsid w:val="008E2A99"/>
    <w:rsid w:val="008E3178"/>
    <w:rsid w:val="008E71B9"/>
    <w:rsid w:val="008E7249"/>
    <w:rsid w:val="008E7984"/>
    <w:rsid w:val="008E79EE"/>
    <w:rsid w:val="008E7CA7"/>
    <w:rsid w:val="008F2E1E"/>
    <w:rsid w:val="008F51E3"/>
    <w:rsid w:val="008F5D18"/>
    <w:rsid w:val="008F7A7F"/>
    <w:rsid w:val="0090451B"/>
    <w:rsid w:val="00905B2B"/>
    <w:rsid w:val="00906C48"/>
    <w:rsid w:val="0091052B"/>
    <w:rsid w:val="00910573"/>
    <w:rsid w:val="00912906"/>
    <w:rsid w:val="00914C64"/>
    <w:rsid w:val="00916E44"/>
    <w:rsid w:val="00920679"/>
    <w:rsid w:val="00924A95"/>
    <w:rsid w:val="0092587F"/>
    <w:rsid w:val="00930A26"/>
    <w:rsid w:val="00931747"/>
    <w:rsid w:val="00934351"/>
    <w:rsid w:val="00935E21"/>
    <w:rsid w:val="00940E17"/>
    <w:rsid w:val="0094303D"/>
    <w:rsid w:val="00943102"/>
    <w:rsid w:val="00957DDB"/>
    <w:rsid w:val="00962B66"/>
    <w:rsid w:val="0096395F"/>
    <w:rsid w:val="00964EDC"/>
    <w:rsid w:val="00976A6E"/>
    <w:rsid w:val="00981BFA"/>
    <w:rsid w:val="00981E3F"/>
    <w:rsid w:val="00986291"/>
    <w:rsid w:val="00986550"/>
    <w:rsid w:val="00995587"/>
    <w:rsid w:val="00996A1A"/>
    <w:rsid w:val="009A05E2"/>
    <w:rsid w:val="009A168B"/>
    <w:rsid w:val="009A3DEF"/>
    <w:rsid w:val="009A5146"/>
    <w:rsid w:val="009A6E26"/>
    <w:rsid w:val="009A7CEE"/>
    <w:rsid w:val="009B0BD0"/>
    <w:rsid w:val="009C0768"/>
    <w:rsid w:val="009C5991"/>
    <w:rsid w:val="009C5F69"/>
    <w:rsid w:val="009D6718"/>
    <w:rsid w:val="009D7406"/>
    <w:rsid w:val="009E3D2C"/>
    <w:rsid w:val="009F5144"/>
    <w:rsid w:val="009F780D"/>
    <w:rsid w:val="00A01875"/>
    <w:rsid w:val="00A03B61"/>
    <w:rsid w:val="00A0593F"/>
    <w:rsid w:val="00A077F7"/>
    <w:rsid w:val="00A123C3"/>
    <w:rsid w:val="00A12DF8"/>
    <w:rsid w:val="00A14454"/>
    <w:rsid w:val="00A15D89"/>
    <w:rsid w:val="00A161F7"/>
    <w:rsid w:val="00A20ACD"/>
    <w:rsid w:val="00A210F2"/>
    <w:rsid w:val="00A23161"/>
    <w:rsid w:val="00A311F4"/>
    <w:rsid w:val="00A32F7A"/>
    <w:rsid w:val="00A35236"/>
    <w:rsid w:val="00A3590E"/>
    <w:rsid w:val="00A43C79"/>
    <w:rsid w:val="00A466A3"/>
    <w:rsid w:val="00A517A4"/>
    <w:rsid w:val="00A54D23"/>
    <w:rsid w:val="00A55347"/>
    <w:rsid w:val="00A620B0"/>
    <w:rsid w:val="00A621F6"/>
    <w:rsid w:val="00A625E9"/>
    <w:rsid w:val="00A647C0"/>
    <w:rsid w:val="00A66753"/>
    <w:rsid w:val="00A6747D"/>
    <w:rsid w:val="00A70188"/>
    <w:rsid w:val="00A73946"/>
    <w:rsid w:val="00A84F0A"/>
    <w:rsid w:val="00A86D01"/>
    <w:rsid w:val="00A905BC"/>
    <w:rsid w:val="00A905DF"/>
    <w:rsid w:val="00A91687"/>
    <w:rsid w:val="00A919BB"/>
    <w:rsid w:val="00A95846"/>
    <w:rsid w:val="00AA1960"/>
    <w:rsid w:val="00AA19BA"/>
    <w:rsid w:val="00AA2C96"/>
    <w:rsid w:val="00AA4CAB"/>
    <w:rsid w:val="00AA6D21"/>
    <w:rsid w:val="00AB0492"/>
    <w:rsid w:val="00AB649B"/>
    <w:rsid w:val="00AB7402"/>
    <w:rsid w:val="00AC0498"/>
    <w:rsid w:val="00AC1918"/>
    <w:rsid w:val="00AC6BAE"/>
    <w:rsid w:val="00AD5D01"/>
    <w:rsid w:val="00AD7F6C"/>
    <w:rsid w:val="00AE5469"/>
    <w:rsid w:val="00AF4395"/>
    <w:rsid w:val="00B01B09"/>
    <w:rsid w:val="00B06CB0"/>
    <w:rsid w:val="00B14BE3"/>
    <w:rsid w:val="00B205F3"/>
    <w:rsid w:val="00B24FAB"/>
    <w:rsid w:val="00B257A5"/>
    <w:rsid w:val="00B273E2"/>
    <w:rsid w:val="00B3093D"/>
    <w:rsid w:val="00B30DE9"/>
    <w:rsid w:val="00B3234B"/>
    <w:rsid w:val="00B33D59"/>
    <w:rsid w:val="00B35B5F"/>
    <w:rsid w:val="00B35CDA"/>
    <w:rsid w:val="00B37C7B"/>
    <w:rsid w:val="00B41DDD"/>
    <w:rsid w:val="00B45B53"/>
    <w:rsid w:val="00B479B3"/>
    <w:rsid w:val="00B50BBA"/>
    <w:rsid w:val="00B52126"/>
    <w:rsid w:val="00B52E89"/>
    <w:rsid w:val="00B541E5"/>
    <w:rsid w:val="00B60C0F"/>
    <w:rsid w:val="00B621AE"/>
    <w:rsid w:val="00B6244A"/>
    <w:rsid w:val="00B63125"/>
    <w:rsid w:val="00B64F4B"/>
    <w:rsid w:val="00B66E39"/>
    <w:rsid w:val="00B67273"/>
    <w:rsid w:val="00B71B38"/>
    <w:rsid w:val="00B72A57"/>
    <w:rsid w:val="00B7399E"/>
    <w:rsid w:val="00B8188F"/>
    <w:rsid w:val="00B90E7A"/>
    <w:rsid w:val="00B91CA3"/>
    <w:rsid w:val="00B96A6D"/>
    <w:rsid w:val="00BA036B"/>
    <w:rsid w:val="00BA0DF1"/>
    <w:rsid w:val="00BA269A"/>
    <w:rsid w:val="00BA6737"/>
    <w:rsid w:val="00BA6770"/>
    <w:rsid w:val="00BA7CB8"/>
    <w:rsid w:val="00BB04B9"/>
    <w:rsid w:val="00BB1A89"/>
    <w:rsid w:val="00BC0E41"/>
    <w:rsid w:val="00BC2494"/>
    <w:rsid w:val="00BC4E5F"/>
    <w:rsid w:val="00BC78F1"/>
    <w:rsid w:val="00BD3262"/>
    <w:rsid w:val="00BD3CB0"/>
    <w:rsid w:val="00BE7281"/>
    <w:rsid w:val="00BF5808"/>
    <w:rsid w:val="00BF6F91"/>
    <w:rsid w:val="00C009C4"/>
    <w:rsid w:val="00C0261C"/>
    <w:rsid w:val="00C04A2B"/>
    <w:rsid w:val="00C04B68"/>
    <w:rsid w:val="00C124E4"/>
    <w:rsid w:val="00C21423"/>
    <w:rsid w:val="00C21645"/>
    <w:rsid w:val="00C232AB"/>
    <w:rsid w:val="00C23EB9"/>
    <w:rsid w:val="00C253AD"/>
    <w:rsid w:val="00C27BF7"/>
    <w:rsid w:val="00C315B7"/>
    <w:rsid w:val="00C3504B"/>
    <w:rsid w:val="00C43C1C"/>
    <w:rsid w:val="00C54945"/>
    <w:rsid w:val="00C54AE8"/>
    <w:rsid w:val="00C573FA"/>
    <w:rsid w:val="00C606FF"/>
    <w:rsid w:val="00C62B36"/>
    <w:rsid w:val="00C6452A"/>
    <w:rsid w:val="00C64A6F"/>
    <w:rsid w:val="00C64BE9"/>
    <w:rsid w:val="00C7017E"/>
    <w:rsid w:val="00C733B0"/>
    <w:rsid w:val="00C8105D"/>
    <w:rsid w:val="00C81B5A"/>
    <w:rsid w:val="00C82307"/>
    <w:rsid w:val="00C83C81"/>
    <w:rsid w:val="00C85182"/>
    <w:rsid w:val="00C9238E"/>
    <w:rsid w:val="00CA0818"/>
    <w:rsid w:val="00CA46B8"/>
    <w:rsid w:val="00CA4C70"/>
    <w:rsid w:val="00CA665F"/>
    <w:rsid w:val="00CA66D0"/>
    <w:rsid w:val="00CC25A6"/>
    <w:rsid w:val="00CC2833"/>
    <w:rsid w:val="00CD1575"/>
    <w:rsid w:val="00CD1CFE"/>
    <w:rsid w:val="00CE2B0A"/>
    <w:rsid w:val="00CE595C"/>
    <w:rsid w:val="00CE5965"/>
    <w:rsid w:val="00CE744A"/>
    <w:rsid w:val="00CE7F5B"/>
    <w:rsid w:val="00CF5530"/>
    <w:rsid w:val="00CF714B"/>
    <w:rsid w:val="00D00AFB"/>
    <w:rsid w:val="00D04A24"/>
    <w:rsid w:val="00D06D50"/>
    <w:rsid w:val="00D07394"/>
    <w:rsid w:val="00D077F3"/>
    <w:rsid w:val="00D10F28"/>
    <w:rsid w:val="00D21AA6"/>
    <w:rsid w:val="00D22AC7"/>
    <w:rsid w:val="00D23237"/>
    <w:rsid w:val="00D25664"/>
    <w:rsid w:val="00D2636E"/>
    <w:rsid w:val="00D378D2"/>
    <w:rsid w:val="00D41BE7"/>
    <w:rsid w:val="00D43B6C"/>
    <w:rsid w:val="00D451E9"/>
    <w:rsid w:val="00D46CB8"/>
    <w:rsid w:val="00D514E5"/>
    <w:rsid w:val="00D63B88"/>
    <w:rsid w:val="00D65508"/>
    <w:rsid w:val="00D65C56"/>
    <w:rsid w:val="00D66B11"/>
    <w:rsid w:val="00D74072"/>
    <w:rsid w:val="00D74DC2"/>
    <w:rsid w:val="00D774B1"/>
    <w:rsid w:val="00D7758B"/>
    <w:rsid w:val="00D77A15"/>
    <w:rsid w:val="00D81A98"/>
    <w:rsid w:val="00D84E69"/>
    <w:rsid w:val="00D8752E"/>
    <w:rsid w:val="00D91272"/>
    <w:rsid w:val="00D91423"/>
    <w:rsid w:val="00D91DAA"/>
    <w:rsid w:val="00D92A85"/>
    <w:rsid w:val="00D948DA"/>
    <w:rsid w:val="00D9573F"/>
    <w:rsid w:val="00D9669B"/>
    <w:rsid w:val="00DA07E2"/>
    <w:rsid w:val="00DA3BBA"/>
    <w:rsid w:val="00DA5FB4"/>
    <w:rsid w:val="00DB5C2B"/>
    <w:rsid w:val="00DB7F1B"/>
    <w:rsid w:val="00DC0369"/>
    <w:rsid w:val="00DC2842"/>
    <w:rsid w:val="00DC4D00"/>
    <w:rsid w:val="00DC79A1"/>
    <w:rsid w:val="00DD094A"/>
    <w:rsid w:val="00DD64C7"/>
    <w:rsid w:val="00DD7BFB"/>
    <w:rsid w:val="00DE0BBA"/>
    <w:rsid w:val="00DE33FC"/>
    <w:rsid w:val="00DE34BD"/>
    <w:rsid w:val="00DE54EF"/>
    <w:rsid w:val="00DE7A49"/>
    <w:rsid w:val="00DF3B2D"/>
    <w:rsid w:val="00E07CF1"/>
    <w:rsid w:val="00E07DBB"/>
    <w:rsid w:val="00E07E3F"/>
    <w:rsid w:val="00E07E9D"/>
    <w:rsid w:val="00E10D6C"/>
    <w:rsid w:val="00E10E55"/>
    <w:rsid w:val="00E1100B"/>
    <w:rsid w:val="00E1244A"/>
    <w:rsid w:val="00E158EA"/>
    <w:rsid w:val="00E23648"/>
    <w:rsid w:val="00E23F52"/>
    <w:rsid w:val="00E24A42"/>
    <w:rsid w:val="00E24C90"/>
    <w:rsid w:val="00E2600D"/>
    <w:rsid w:val="00E261BD"/>
    <w:rsid w:val="00E26464"/>
    <w:rsid w:val="00E31B65"/>
    <w:rsid w:val="00E323D7"/>
    <w:rsid w:val="00E35EB7"/>
    <w:rsid w:val="00E3617F"/>
    <w:rsid w:val="00E36568"/>
    <w:rsid w:val="00E36F8B"/>
    <w:rsid w:val="00E370C9"/>
    <w:rsid w:val="00E37D76"/>
    <w:rsid w:val="00E40328"/>
    <w:rsid w:val="00E40DEC"/>
    <w:rsid w:val="00E414E2"/>
    <w:rsid w:val="00E438B1"/>
    <w:rsid w:val="00E464A1"/>
    <w:rsid w:val="00E46566"/>
    <w:rsid w:val="00E47ACC"/>
    <w:rsid w:val="00E57799"/>
    <w:rsid w:val="00E61C60"/>
    <w:rsid w:val="00E73866"/>
    <w:rsid w:val="00E75584"/>
    <w:rsid w:val="00E8263E"/>
    <w:rsid w:val="00E87543"/>
    <w:rsid w:val="00E942BB"/>
    <w:rsid w:val="00E97D11"/>
    <w:rsid w:val="00EA78D5"/>
    <w:rsid w:val="00EB0967"/>
    <w:rsid w:val="00EB1B00"/>
    <w:rsid w:val="00EB32E8"/>
    <w:rsid w:val="00EB3381"/>
    <w:rsid w:val="00EB53FC"/>
    <w:rsid w:val="00EC255D"/>
    <w:rsid w:val="00EC5662"/>
    <w:rsid w:val="00ED0966"/>
    <w:rsid w:val="00ED4209"/>
    <w:rsid w:val="00EE2BC7"/>
    <w:rsid w:val="00EE514C"/>
    <w:rsid w:val="00EE7460"/>
    <w:rsid w:val="00EF0B81"/>
    <w:rsid w:val="00EF45EB"/>
    <w:rsid w:val="00F0063B"/>
    <w:rsid w:val="00F03A38"/>
    <w:rsid w:val="00F051E7"/>
    <w:rsid w:val="00F05562"/>
    <w:rsid w:val="00F10164"/>
    <w:rsid w:val="00F15037"/>
    <w:rsid w:val="00F2052B"/>
    <w:rsid w:val="00F245F7"/>
    <w:rsid w:val="00F35E5D"/>
    <w:rsid w:val="00F4219F"/>
    <w:rsid w:val="00F431CC"/>
    <w:rsid w:val="00F439AC"/>
    <w:rsid w:val="00F4688D"/>
    <w:rsid w:val="00F516C6"/>
    <w:rsid w:val="00F5356F"/>
    <w:rsid w:val="00F5374C"/>
    <w:rsid w:val="00F6198B"/>
    <w:rsid w:val="00F626A0"/>
    <w:rsid w:val="00F63570"/>
    <w:rsid w:val="00F65A7A"/>
    <w:rsid w:val="00F65F72"/>
    <w:rsid w:val="00F77978"/>
    <w:rsid w:val="00F84A8F"/>
    <w:rsid w:val="00F87802"/>
    <w:rsid w:val="00F911AC"/>
    <w:rsid w:val="00FA5F65"/>
    <w:rsid w:val="00FA7749"/>
    <w:rsid w:val="00FB15C1"/>
    <w:rsid w:val="00FB239F"/>
    <w:rsid w:val="00FB61FF"/>
    <w:rsid w:val="00FC12D8"/>
    <w:rsid w:val="00FC7E64"/>
    <w:rsid w:val="00FD4E34"/>
    <w:rsid w:val="00FD62EE"/>
    <w:rsid w:val="00FE2239"/>
    <w:rsid w:val="00FE2B45"/>
    <w:rsid w:val="00FE63C0"/>
    <w:rsid w:val="00FE71B6"/>
    <w:rsid w:val="00FE748B"/>
    <w:rsid w:val="00FF098B"/>
    <w:rsid w:val="00FF09F8"/>
    <w:rsid w:val="00FF1518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A2B58"/>
  <w15:chartTrackingRefBased/>
  <w15:docId w15:val="{E83528FA-0236-49BF-8CA9-32B59A2E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4A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F4FD1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F4FD1"/>
    <w:pPr>
      <w:keepNext/>
      <w:spacing w:after="0" w:line="240" w:lineRule="auto"/>
      <w:outlineLvl w:val="1"/>
    </w:pPr>
    <w:rPr>
      <w:rFonts w:eastAsia="Times New Roman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239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ZhlavChar">
    <w:name w:val="Záhlaví Char"/>
    <w:link w:val="Zhlav"/>
    <w:uiPriority w:val="99"/>
    <w:rsid w:val="00FE223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FE2239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ZpatChar">
    <w:name w:val="Zápatí Char"/>
    <w:link w:val="Zpat"/>
    <w:uiPriority w:val="99"/>
    <w:rsid w:val="00FE2239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F245F7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F245F7"/>
    <w:rPr>
      <w:rFonts w:ascii="Times New Roman" w:eastAsia="Times New Roman" w:hAnsi="Times New Roman"/>
      <w:sz w:val="24"/>
    </w:rPr>
  </w:style>
  <w:style w:type="paragraph" w:customStyle="1" w:styleId="Normln0">
    <w:name w:val="Normální~"/>
    <w:basedOn w:val="Normln"/>
    <w:rsid w:val="00F245F7"/>
    <w:pPr>
      <w:widowControl w:val="0"/>
      <w:spacing w:after="0" w:line="240" w:lineRule="auto"/>
    </w:pPr>
    <w:rPr>
      <w:rFonts w:eastAsia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CA66D0"/>
    <w:rPr>
      <w:color w:val="0000FF"/>
      <w:u w:val="single"/>
    </w:rPr>
  </w:style>
  <w:style w:type="character" w:customStyle="1" w:styleId="family-name">
    <w:name w:val="family-name"/>
    <w:rsid w:val="006A7056"/>
  </w:style>
  <w:style w:type="character" w:customStyle="1" w:styleId="given-name">
    <w:name w:val="given-name"/>
    <w:rsid w:val="006A7056"/>
  </w:style>
  <w:style w:type="character" w:customStyle="1" w:styleId="honorific-prefix">
    <w:name w:val="honorific-prefix"/>
    <w:rsid w:val="006A7056"/>
  </w:style>
  <w:style w:type="character" w:customStyle="1" w:styleId="role">
    <w:name w:val="role"/>
    <w:rsid w:val="006A7056"/>
  </w:style>
  <w:style w:type="character" w:customStyle="1" w:styleId="Zvraznn">
    <w:name w:val="Zvýraznění"/>
    <w:uiPriority w:val="20"/>
    <w:qFormat/>
    <w:rsid w:val="005F274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F4FD1"/>
    <w:pPr>
      <w:ind w:left="283"/>
    </w:pPr>
    <w:rPr>
      <w:rFonts w:ascii="Calibri" w:hAnsi="Calibri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4F4FD1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F4FD1"/>
    <w:pPr>
      <w:ind w:left="283"/>
    </w:pPr>
    <w:rPr>
      <w:rFonts w:ascii="Calibri" w:hAnsi="Calibri"/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F4FD1"/>
    <w:rPr>
      <w:sz w:val="16"/>
      <w:szCs w:val="16"/>
      <w:lang w:eastAsia="en-US"/>
    </w:rPr>
  </w:style>
  <w:style w:type="character" w:customStyle="1" w:styleId="Nadpis1Char">
    <w:name w:val="Nadpis 1 Char"/>
    <w:link w:val="Nadpis1"/>
    <w:rsid w:val="004F4FD1"/>
    <w:rPr>
      <w:rFonts w:ascii="Arial" w:eastAsia="Times New Roman" w:hAnsi="Arial"/>
      <w:b/>
      <w:bCs/>
      <w:sz w:val="22"/>
      <w:szCs w:val="24"/>
    </w:rPr>
  </w:style>
  <w:style w:type="character" w:customStyle="1" w:styleId="Nadpis2Char">
    <w:name w:val="Nadpis 2 Char"/>
    <w:link w:val="Nadpis2"/>
    <w:rsid w:val="004F4FD1"/>
    <w:rPr>
      <w:rFonts w:ascii="Arial" w:eastAsia="Times New Roman" w:hAnsi="Arial"/>
      <w:b/>
      <w:bCs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91CA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unhideWhenUsed/>
    <w:rsid w:val="002C5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5F6B"/>
    <w:rPr>
      <w:rFonts w:ascii="Calibri" w:hAnsi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2C5F6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F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5F6B"/>
    <w:rPr>
      <w:b/>
      <w:bCs/>
      <w:lang w:eastAsia="en-US"/>
    </w:rPr>
  </w:style>
  <w:style w:type="paragraph" w:customStyle="1" w:styleId="Textodstavce">
    <w:name w:val="Text odstavce"/>
    <w:basedOn w:val="Normln"/>
    <w:rsid w:val="00190005"/>
    <w:pPr>
      <w:numPr>
        <w:ilvl w:val="6"/>
        <w:numId w:val="1"/>
      </w:numPr>
      <w:tabs>
        <w:tab w:val="left" w:pos="851"/>
      </w:tabs>
      <w:spacing w:before="120"/>
      <w:outlineLvl w:val="6"/>
    </w:pPr>
    <w:rPr>
      <w:rFonts w:eastAsia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90005"/>
    <w:pPr>
      <w:numPr>
        <w:ilvl w:val="8"/>
        <w:numId w:val="1"/>
      </w:numPr>
      <w:spacing w:before="120" w:after="0"/>
      <w:outlineLvl w:val="8"/>
    </w:pPr>
    <w:rPr>
      <w:rFonts w:eastAsia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90005"/>
    <w:pPr>
      <w:numPr>
        <w:ilvl w:val="7"/>
        <w:numId w:val="1"/>
      </w:numPr>
      <w:spacing w:before="120" w:after="0"/>
      <w:outlineLvl w:val="7"/>
    </w:pPr>
    <w:rPr>
      <w:rFonts w:eastAsia="Times New Roman"/>
      <w:sz w:val="24"/>
      <w:szCs w:val="20"/>
      <w:lang w:eastAsia="cs-CZ"/>
    </w:rPr>
  </w:style>
  <w:style w:type="character" w:customStyle="1" w:styleId="StylArial">
    <w:name w:val="Styl Arial"/>
    <w:rsid w:val="00D74DC2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771634"/>
    <w:pPr>
      <w:ind w:left="720"/>
      <w:contextualSpacing/>
    </w:pPr>
  </w:style>
  <w:style w:type="paragraph" w:customStyle="1" w:styleId="Default">
    <w:name w:val="Default"/>
    <w:rsid w:val="00D41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t@th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C6A2-8AC2-46A2-B48D-33C97EC9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Your Company Name</Company>
  <LinksUpToDate>false</LinksUpToDate>
  <CharactersWithSpaces>3674</CharactersWithSpaces>
  <SharedDoc>false</SharedDoc>
  <HLinks>
    <vt:vector size="18" baseType="variant"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mailto:service@tht.cz</vt:lpwstr>
      </vt:variant>
      <vt:variant>
        <vt:lpwstr/>
      </vt:variant>
      <vt:variant>
        <vt:i4>786481</vt:i4>
      </vt:variant>
      <vt:variant>
        <vt:i4>3</vt:i4>
      </vt:variant>
      <vt:variant>
        <vt:i4>0</vt:i4>
      </vt:variant>
      <vt:variant>
        <vt:i4>5</vt:i4>
      </vt:variant>
      <vt:variant>
        <vt:lpwstr>mailto:cerveny@tht.cz</vt:lpwstr>
      </vt:variant>
      <vt:variant>
        <vt:lpwstr/>
      </vt:variant>
      <vt:variant>
        <vt:i4>3932175</vt:i4>
      </vt:variant>
      <vt:variant>
        <vt:i4>0</vt:i4>
      </vt:variant>
      <vt:variant>
        <vt:i4>0</vt:i4>
      </vt:variant>
      <vt:variant>
        <vt:i4>5</vt:i4>
      </vt:variant>
      <vt:variant>
        <vt:lpwstr>mailto:petr.skopek@grh.izscr.cz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Your User Name</dc:creator>
  <cp:keywords/>
  <cp:lastModifiedBy>Ondrůchová Andrea</cp:lastModifiedBy>
  <cp:revision>9</cp:revision>
  <cp:lastPrinted>2021-06-16T08:05:00Z</cp:lastPrinted>
  <dcterms:created xsi:type="dcterms:W3CDTF">2025-01-23T09:21:00Z</dcterms:created>
  <dcterms:modified xsi:type="dcterms:W3CDTF">2025-02-06T07:48:00Z</dcterms:modified>
</cp:coreProperties>
</file>