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13D4" w14:textId="77777777" w:rsidR="00333462" w:rsidRPr="00B549A3" w:rsidRDefault="00694FF8" w:rsidP="00B549A3">
      <w:pPr>
        <w:spacing w:after="0" w:line="259" w:lineRule="auto"/>
        <w:ind w:left="1493" w:right="0" w:firstLine="0"/>
        <w:rPr>
          <w:rFonts w:ascii="Arial Nova" w:hAnsi="Arial Nova"/>
          <w:b/>
          <w:bCs/>
          <w:color w:val="FF0000"/>
          <w:sz w:val="48"/>
          <w:szCs w:val="48"/>
        </w:rPr>
      </w:pPr>
      <w:r w:rsidRPr="00B549A3">
        <w:rPr>
          <w:rFonts w:ascii="Arial Nova" w:hAnsi="Arial Nova"/>
          <w:b/>
          <w:bCs/>
          <w:color w:val="FF0000"/>
          <w:sz w:val="48"/>
          <w:szCs w:val="48"/>
        </w:rPr>
        <w:t>LINET</w:t>
      </w:r>
    </w:p>
    <w:p w14:paraId="0F1B8B2E" w14:textId="77777777" w:rsidR="00333462" w:rsidRDefault="00694FF8" w:rsidP="00B549A3">
      <w:pPr>
        <w:spacing w:after="67" w:line="259" w:lineRule="auto"/>
        <w:ind w:left="1503" w:right="0" w:firstLine="0"/>
      </w:pPr>
      <w:proofErr w:type="spellStart"/>
      <w:r>
        <w:rPr>
          <w:sz w:val="22"/>
        </w:rPr>
        <w:t>Desigred</w:t>
      </w:r>
      <w:proofErr w:type="spellEnd"/>
      <w:r>
        <w:rPr>
          <w:sz w:val="22"/>
        </w:rPr>
        <w:t xml:space="preserve"> '</w:t>
      </w:r>
      <w:proofErr w:type="spellStart"/>
      <w:r>
        <w:rPr>
          <w:sz w:val="22"/>
        </w:rPr>
        <w:t>Ĺo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help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you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e,aře</w:t>
      </w:r>
      <w:proofErr w:type="spellEnd"/>
      <w:proofErr w:type="gramEnd"/>
    </w:p>
    <w:p w14:paraId="2EB70B0D" w14:textId="6426FB73" w:rsidR="00333462" w:rsidRDefault="00B549A3" w:rsidP="00B549A3">
      <w:pPr>
        <w:spacing w:after="9" w:line="265" w:lineRule="auto"/>
        <w:ind w:right="33"/>
        <w:jc w:val="center"/>
      </w:pPr>
      <w:r>
        <w:t xml:space="preserve">                                                                                                                              </w:t>
      </w:r>
      <w:r w:rsidR="00694FF8">
        <w:t>Dům seniorů Františkov — Liberec, příspěvková organiz</w:t>
      </w:r>
      <w:r>
        <w:t>ace</w:t>
      </w:r>
    </w:p>
    <w:p w14:paraId="3F2FB30F" w14:textId="29192197" w:rsidR="00333462" w:rsidRDefault="00B549A3" w:rsidP="00B549A3">
      <w:pPr>
        <w:spacing w:after="25"/>
        <w:ind w:left="0" w:right="0" w:firstLine="0"/>
      </w:pPr>
      <w:r>
        <w:t xml:space="preserve">                                                                                                                                                       </w:t>
      </w:r>
      <w:r w:rsidR="00694FF8">
        <w:t xml:space="preserve">Domažlická 800/8, 460 10 </w:t>
      </w:r>
      <w:proofErr w:type="spellStart"/>
      <w:r w:rsidR="00694FF8">
        <w:t>Libere</w:t>
      </w:r>
      <w:proofErr w:type="spellEnd"/>
      <w:r w:rsidR="00694FF8">
        <w:t xml:space="preserve"> IČO: 10808</w:t>
      </w:r>
      <w:r>
        <w:t>108</w:t>
      </w:r>
    </w:p>
    <w:p w14:paraId="23F52F47" w14:textId="2B385402" w:rsidR="00333462" w:rsidRPr="00B549A3" w:rsidRDefault="00B549A3" w:rsidP="00B549A3">
      <w:pPr>
        <w:spacing w:after="441" w:line="265" w:lineRule="auto"/>
        <w:ind w:right="33"/>
        <w:rPr>
          <w:b/>
          <w:bCs/>
        </w:rPr>
      </w:pPr>
      <w:r w:rsidRPr="00B549A3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694FF8" w:rsidRPr="00B549A3">
        <w:rPr>
          <w:b/>
          <w:bCs/>
        </w:rPr>
        <w:t>(„Zákazn</w:t>
      </w:r>
      <w:r w:rsidRPr="00B549A3">
        <w:rPr>
          <w:b/>
          <w:bCs/>
        </w:rPr>
        <w:t>ík“)</w:t>
      </w:r>
    </w:p>
    <w:p w14:paraId="10236EB1" w14:textId="77777777" w:rsidR="00333462" w:rsidRPr="00B549A3" w:rsidRDefault="00694FF8" w:rsidP="00B549A3">
      <w:pPr>
        <w:ind w:left="0" w:right="0" w:firstLine="0"/>
        <w:rPr>
          <w:b/>
          <w:bCs/>
        </w:rPr>
      </w:pPr>
      <w:r w:rsidRPr="00B549A3">
        <w:rPr>
          <w:b/>
          <w:bCs/>
        </w:rPr>
        <w:t>Servisní smlouva č. DSLF01/2016 ze dne 29. 6. 2016 — dodatek o navýšení ceny o procento inflace</w:t>
      </w:r>
    </w:p>
    <w:p w14:paraId="3A5A431C" w14:textId="77777777" w:rsidR="00333462" w:rsidRDefault="00694FF8" w:rsidP="00B549A3">
      <w:pPr>
        <w:spacing w:after="236"/>
        <w:ind w:right="0"/>
      </w:pPr>
      <w:r>
        <w:t>Vážení,</w:t>
      </w:r>
    </w:p>
    <w:p w14:paraId="33CD559A" w14:textId="3520489C" w:rsidR="00333462" w:rsidRDefault="00694FF8" w:rsidP="00B549A3">
      <w:pPr>
        <w:spacing w:after="33"/>
        <w:ind w:right="0"/>
      </w:pPr>
      <w:r>
        <w:t>vyzýváme Vás k uzavření dodatku o navýšení ceny o míru inflace, na jehož uzavření jsme se dohodli v čl. IV odst. 8 shora uved smlouvy („Smlouva"). Podle tohoto ustanovení musí být dodatek uzavřen do 30.</w:t>
      </w:r>
      <w:r w:rsidR="00B549A3">
        <w:t>11</w:t>
      </w:r>
      <w:r>
        <w:t>. příslušného roku, tj. do 30. 11. 2024.</w:t>
      </w:r>
    </w:p>
    <w:p w14:paraId="6759B2E9" w14:textId="2DD963CC" w:rsidR="00333462" w:rsidRDefault="00694FF8" w:rsidP="00B549A3">
      <w:pPr>
        <w:ind w:right="0"/>
      </w:pPr>
      <w:r>
        <w:t>Předmětem tohoto dodatku je navýšení ceny za plnění od I. 1. 2025 0 procento inflace odpovídající indexu růstu spotřebitelsk</w:t>
      </w:r>
      <w:r w:rsidR="00B549A3">
        <w:t>ých</w:t>
      </w:r>
      <w:r>
        <w:t xml:space="preserve"> cen („míra inflace") podle oficiálních údajů Českého statistického úřadu („ČSU”), přičemž rozhodným údaje m je údaj uvedený </w:t>
      </w:r>
      <w:r>
        <w:rPr>
          <w:noProof/>
        </w:rPr>
        <w:drawing>
          <wp:inline distT="0" distB="0" distL="0" distR="0" wp14:anchorId="35865FD1" wp14:editId="7F16ADF0">
            <wp:extent cx="6096" cy="6097"/>
            <wp:effectExtent l="0" t="0" r="0" b="0"/>
            <wp:docPr id="1821" name="Picture 1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" name="Picture 18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ke dni 30. 9. 2024, tj. 3,5 %.</w:t>
      </w:r>
    </w:p>
    <w:p w14:paraId="773176CC" w14:textId="77777777" w:rsidR="00333462" w:rsidRDefault="00694FF8" w:rsidP="00B549A3">
      <w:pPr>
        <w:spacing w:after="675"/>
        <w:ind w:right="0"/>
      </w:pPr>
      <w:r>
        <w:t xml:space="preserve">Míra inflace je vyjádřena přírůstkem průměrného ročního indexu spotřebitelských cen, který vyjadřuje procentuální </w:t>
      </w:r>
      <w:proofErr w:type="spellStart"/>
      <w:r>
        <w:t>zm</w:t>
      </w:r>
      <w:proofErr w:type="spellEnd"/>
      <w:r>
        <w:t xml:space="preserve"> průměrné cenové hladiny za posledních 12 měsíců oproti průměru za 12 předchozích měsíců.</w:t>
      </w:r>
    </w:p>
    <w:p w14:paraId="3FA76E5D" w14:textId="77777777" w:rsidR="00333462" w:rsidRDefault="00694FF8" w:rsidP="00B549A3">
      <w:pPr>
        <w:ind w:left="0" w:right="0" w:firstLine="0"/>
      </w:pPr>
      <w:r>
        <w:t>Konkrétní výše smluvní ceny navýšené o míru inflace, popř. výše jejích dílčích splátek navýšených o míru inflace činí:</w:t>
      </w:r>
    </w:p>
    <w:p w14:paraId="46C2B238" w14:textId="77777777" w:rsidR="00B549A3" w:rsidRDefault="00694FF8" w:rsidP="00B549A3">
      <w:pPr>
        <w:ind w:right="0"/>
      </w:pPr>
      <w:r>
        <w:t xml:space="preserve">Smluvní cena — paušální částka ve výši </w:t>
      </w:r>
      <w:r w:rsidRPr="00B549A3">
        <w:rPr>
          <w:b/>
          <w:bCs/>
          <w:i/>
          <w:iCs/>
        </w:rPr>
        <w:t xml:space="preserve">Kč 129 900,- (slovy: </w:t>
      </w:r>
      <w:proofErr w:type="spellStart"/>
      <w:r w:rsidRPr="00B549A3">
        <w:rPr>
          <w:b/>
          <w:bCs/>
          <w:i/>
          <w:iCs/>
        </w:rPr>
        <w:t>stodvacetdevěttisícdevětset</w:t>
      </w:r>
      <w:proofErr w:type="spellEnd"/>
      <w:r w:rsidRPr="00B549A3">
        <w:rPr>
          <w:b/>
          <w:bCs/>
          <w:i/>
          <w:iCs/>
        </w:rPr>
        <w:t xml:space="preserve"> korun </w:t>
      </w:r>
      <w:proofErr w:type="gramStart"/>
      <w:r w:rsidRPr="00B549A3">
        <w:rPr>
          <w:b/>
          <w:bCs/>
          <w:i/>
          <w:iCs/>
        </w:rPr>
        <w:t>českých )</w:t>
      </w:r>
      <w:proofErr w:type="gramEnd"/>
      <w:r w:rsidRPr="00B549A3">
        <w:rPr>
          <w:b/>
          <w:bCs/>
          <w:i/>
          <w:iCs/>
        </w:rPr>
        <w:t xml:space="preserve"> ročně bez D</w:t>
      </w:r>
      <w:r w:rsidR="00B549A3" w:rsidRPr="00B549A3">
        <w:rPr>
          <w:b/>
          <w:bCs/>
          <w:i/>
          <w:iCs/>
        </w:rPr>
        <w:t>PH</w:t>
      </w:r>
      <w:r w:rsidR="00B549A3">
        <w:t>.</w:t>
      </w:r>
      <w:r>
        <w:t xml:space="preserve"> </w:t>
      </w:r>
    </w:p>
    <w:p w14:paraId="1541C22D" w14:textId="6159A2AD" w:rsidR="00333462" w:rsidRDefault="00694FF8" w:rsidP="00B549A3">
      <w:pPr>
        <w:ind w:right="0"/>
      </w:pPr>
      <w:r>
        <w:t>Z této roční částky činí:</w:t>
      </w:r>
    </w:p>
    <w:p w14:paraId="16C2EA67" w14:textId="151A89DC" w:rsidR="00333462" w:rsidRDefault="00694FF8" w:rsidP="00B549A3">
      <w:pPr>
        <w:spacing w:after="410" w:line="265" w:lineRule="auto"/>
        <w:ind w:right="0"/>
        <w:jc w:val="center"/>
      </w:pPr>
      <w:r>
        <w:t>129 900,- Kč za provádění PBTK</w:t>
      </w:r>
    </w:p>
    <w:p w14:paraId="4EA731C8" w14:textId="3345BAC3" w:rsidR="00333462" w:rsidRDefault="00694FF8" w:rsidP="00B549A3">
      <w:pPr>
        <w:ind w:right="0"/>
      </w:pPr>
      <w:r>
        <w:t>Smluvní strany se dohodly, že shora uvedenou paušální částku bude objednatel hradit čtvrtletními splátkami ve výš</w:t>
      </w:r>
      <w:r w:rsidR="00B549A3">
        <w:t xml:space="preserve">i </w:t>
      </w:r>
      <w:r w:rsidR="00B549A3" w:rsidRPr="00B549A3">
        <w:rPr>
          <w:b/>
          <w:bCs/>
          <w:i/>
          <w:iCs/>
        </w:rPr>
        <w:t xml:space="preserve">Kč </w:t>
      </w:r>
      <w:r w:rsidRPr="00B549A3">
        <w:rPr>
          <w:b/>
          <w:bCs/>
          <w:i/>
          <w:iCs/>
        </w:rPr>
        <w:t>32 475,-</w:t>
      </w:r>
      <w:r>
        <w:t xml:space="preserve"> (slovy: </w:t>
      </w:r>
      <w:proofErr w:type="spellStart"/>
      <w:r>
        <w:t>třicetdvatisícčtyřistasedmdesátpět</w:t>
      </w:r>
      <w:proofErr w:type="spellEnd"/>
      <w:r>
        <w:t xml:space="preserve"> korun českých) </w:t>
      </w:r>
      <w:r w:rsidRPr="00B549A3">
        <w:rPr>
          <w:b/>
          <w:bCs/>
          <w:i/>
          <w:iCs/>
        </w:rPr>
        <w:t>bez DPH</w:t>
      </w:r>
      <w:r>
        <w:t>. Tato výše uvedená celková čtvrtletní splátk</w:t>
      </w:r>
      <w:r w:rsidR="00B549A3">
        <w:t xml:space="preserve">a </w:t>
      </w:r>
      <w:r>
        <w:t>s</w:t>
      </w:r>
      <w:r w:rsidR="00B549A3">
        <w:t>e s</w:t>
      </w:r>
      <w:r>
        <w:t>kládá z:</w:t>
      </w:r>
    </w:p>
    <w:p w14:paraId="7F2DA09E" w14:textId="77777777" w:rsidR="00333462" w:rsidRDefault="00694FF8" w:rsidP="00B549A3">
      <w:pPr>
        <w:spacing w:after="616" w:line="265" w:lineRule="auto"/>
        <w:ind w:right="0"/>
        <w:jc w:val="center"/>
      </w:pPr>
      <w:r>
        <w:t>32 475 Kč za provádění PBTK</w:t>
      </w:r>
    </w:p>
    <w:p w14:paraId="1477BADF" w14:textId="5538A195" w:rsidR="00333462" w:rsidRDefault="00694FF8" w:rsidP="00B549A3">
      <w:pPr>
        <w:spacing w:after="213" w:line="265" w:lineRule="auto"/>
        <w:ind w:right="0"/>
      </w:pPr>
      <w:r>
        <w:t>V paušální částce není obsažena práce a doprava související s mimozáručními a pozáručními opravami výrobků. Pro mimozáruč</w:t>
      </w:r>
      <w:r w:rsidR="00B549A3">
        <w:t xml:space="preserve">ní </w:t>
      </w:r>
      <w:proofErr w:type="gramStart"/>
      <w:r w:rsidR="00B549A3">
        <w:t xml:space="preserve">a </w:t>
      </w:r>
      <w:r>
        <w:t xml:space="preserve"> pozáruční</w:t>
      </w:r>
      <w:proofErr w:type="gramEnd"/>
      <w:r>
        <w:t xml:space="preserve"> opravy výrobků platí tyto podmínky:</w:t>
      </w:r>
    </w:p>
    <w:p w14:paraId="5048BF06" w14:textId="77777777" w:rsidR="00333462" w:rsidRDefault="00694FF8" w:rsidP="00B549A3">
      <w:pPr>
        <w:spacing w:after="54" w:line="265" w:lineRule="auto"/>
        <w:ind w:right="0"/>
      </w:pPr>
      <w:r>
        <w:t xml:space="preserve">Za mimozáruční a pozáruční opravy za 30 minut práce každého technika provádějícího </w:t>
      </w:r>
      <w:proofErr w:type="gramStart"/>
      <w:r>
        <w:t>opravu :</w:t>
      </w:r>
      <w:proofErr w:type="gramEnd"/>
    </w:p>
    <w:p w14:paraId="11D523FF" w14:textId="77777777" w:rsidR="00333462" w:rsidRDefault="00694FF8" w:rsidP="00B549A3">
      <w:pPr>
        <w:spacing w:after="398" w:line="259" w:lineRule="auto"/>
        <w:ind w:right="0"/>
        <w:jc w:val="center"/>
      </w:pPr>
      <w:r>
        <w:rPr>
          <w:sz w:val="16"/>
        </w:rPr>
        <w:t xml:space="preserve">430,- Kč bez DPH u lůžek řady Terno a </w:t>
      </w:r>
      <w:proofErr w:type="spellStart"/>
      <w:r>
        <w:rPr>
          <w:sz w:val="16"/>
        </w:rPr>
        <w:t>Vitalia</w:t>
      </w:r>
      <w:proofErr w:type="spellEnd"/>
    </w:p>
    <w:p w14:paraId="38D2A6CF" w14:textId="77777777" w:rsidR="00333462" w:rsidRDefault="00694FF8" w:rsidP="00B549A3">
      <w:pPr>
        <w:spacing w:after="54" w:line="265" w:lineRule="auto"/>
        <w:ind w:right="0"/>
      </w:pPr>
      <w:r>
        <w:t xml:space="preserve">Cestovní výdaje </w:t>
      </w:r>
      <w:proofErr w:type="gramStart"/>
      <w:r>
        <w:t>zhotovitele :</w:t>
      </w:r>
      <w:proofErr w:type="gramEnd"/>
    </w:p>
    <w:p w14:paraId="04561D62" w14:textId="02F05BF1" w:rsidR="00333462" w:rsidRDefault="00694FF8" w:rsidP="00B549A3">
      <w:pPr>
        <w:spacing w:after="188" w:line="265" w:lineRule="auto"/>
        <w:ind w:right="0"/>
      </w:pPr>
      <w:r>
        <w:t xml:space="preserve">V případě mimozáručních a pozáručních oprav je objednatel povinen zaplatit zhotoviteli kromě ceny za servisní služby i </w:t>
      </w:r>
      <w:proofErr w:type="gramStart"/>
      <w:r>
        <w:t>dohodn</w:t>
      </w:r>
      <w:r w:rsidR="00B549A3">
        <w:t xml:space="preserve">utou </w:t>
      </w:r>
      <w:r>
        <w:t xml:space="preserve"> cenu</w:t>
      </w:r>
      <w:proofErr w:type="gramEnd"/>
      <w:r>
        <w:t xml:space="preserve"> za servisní výjezd 1 442,- Kč bez DPH.</w:t>
      </w:r>
    </w:p>
    <w:p w14:paraId="76B1E555" w14:textId="77777777" w:rsidR="00333462" w:rsidRDefault="00694FF8" w:rsidP="00B549A3">
      <w:pPr>
        <w:spacing w:after="74"/>
        <w:ind w:right="0"/>
      </w:pPr>
      <w:r>
        <w:t>DPH bude k fakturovaným částkám připočteno v zákonné výši platné v době vystavení daňového dokladu.</w:t>
      </w:r>
    </w:p>
    <w:p w14:paraId="21B7D894" w14:textId="59F4BBA1" w:rsidR="00333462" w:rsidRDefault="00333462" w:rsidP="00B549A3">
      <w:pPr>
        <w:spacing w:after="0" w:line="259" w:lineRule="auto"/>
        <w:ind w:right="0"/>
      </w:pPr>
    </w:p>
    <w:p w14:paraId="24FC726B" w14:textId="69A31FD8" w:rsidR="00333462" w:rsidRDefault="00694FF8" w:rsidP="00B549A3">
      <w:pPr>
        <w:spacing w:after="276"/>
        <w:ind w:right="2237"/>
      </w:pPr>
      <w:r>
        <w:t xml:space="preserve">Ostatní ujednání Smlouvy </w:t>
      </w:r>
      <w:r w:rsidR="00B549A3">
        <w:t>zůstávají</w:t>
      </w:r>
      <w:r>
        <w:t xml:space="preserve"> beze změn.</w:t>
      </w:r>
    </w:p>
    <w:p w14:paraId="03BE45BF" w14:textId="77777777" w:rsidR="00333462" w:rsidRPr="00B549A3" w:rsidRDefault="00694FF8" w:rsidP="00B549A3">
      <w:pPr>
        <w:ind w:right="0"/>
        <w:jc w:val="center"/>
        <w:rPr>
          <w:b/>
          <w:bCs/>
          <w:i/>
          <w:iCs/>
        </w:rPr>
      </w:pPr>
      <w:r w:rsidRPr="00B549A3">
        <w:rPr>
          <w:b/>
          <w:bCs/>
          <w:i/>
          <w:iCs/>
        </w:rPr>
        <w:t>Dodatek ke smlouvě je uzavřen v okamžiku Vašeho podpisu tohoto přípisu, a účinnosti nabývá k 1. 1. 2025.</w:t>
      </w:r>
    </w:p>
    <w:sectPr w:rsidR="00333462" w:rsidRPr="00B549A3" w:rsidSect="00B549A3">
      <w:pgSz w:w="11900" w:h="16840"/>
      <w:pgMar w:top="1440" w:right="701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62"/>
    <w:rsid w:val="00333462"/>
    <w:rsid w:val="00694FF8"/>
    <w:rsid w:val="00830951"/>
    <w:rsid w:val="008F153C"/>
    <w:rsid w:val="00B5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20B1"/>
  <w15:docId w15:val="{32DF2CCF-BCA0-4116-AA72-3EA590E2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9" w:line="248" w:lineRule="auto"/>
      <w:ind w:left="10" w:right="38" w:hanging="10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409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cp:lastModifiedBy>Salanská Iveta</cp:lastModifiedBy>
  <cp:revision>4</cp:revision>
  <dcterms:created xsi:type="dcterms:W3CDTF">2025-02-26T12:40:00Z</dcterms:created>
  <dcterms:modified xsi:type="dcterms:W3CDTF">2025-02-26T12:49:00Z</dcterms:modified>
</cp:coreProperties>
</file>