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2BCA2" w14:textId="55ED1BE8" w:rsidR="00DF3221" w:rsidRPr="00D66CAC" w:rsidRDefault="00DF3221" w:rsidP="00980083">
      <w:pPr>
        <w:ind w:left="4248" w:firstLine="708"/>
        <w:rPr>
          <w:rFonts w:ascii="Arial" w:hAnsi="Arial" w:cs="Arial"/>
          <w:sz w:val="20"/>
          <w:szCs w:val="20"/>
        </w:rPr>
      </w:pPr>
      <w:r w:rsidRPr="00D66CAC">
        <w:rPr>
          <w:rFonts w:ascii="Arial" w:hAnsi="Arial" w:cs="Arial"/>
          <w:sz w:val="20"/>
          <w:szCs w:val="20"/>
        </w:rPr>
        <w:t>Číslo smlouvy objednatele:</w:t>
      </w:r>
      <w:r w:rsidR="00980083">
        <w:rPr>
          <w:rFonts w:ascii="Arial" w:hAnsi="Arial" w:cs="Arial"/>
          <w:sz w:val="20"/>
          <w:szCs w:val="20"/>
        </w:rPr>
        <w:t xml:space="preserve"> </w:t>
      </w:r>
      <w:r w:rsidR="00980083" w:rsidRPr="00980083">
        <w:rPr>
          <w:rFonts w:ascii="Arial" w:hAnsi="Arial" w:cs="Arial"/>
          <w:sz w:val="20"/>
          <w:szCs w:val="20"/>
        </w:rPr>
        <w:t>D/0936/2025/KŘ</w:t>
      </w:r>
    </w:p>
    <w:p w14:paraId="24DB918F" w14:textId="51B08BBF" w:rsidR="00DF3221" w:rsidRPr="00D66CAC" w:rsidRDefault="00DF3221" w:rsidP="00DF3221">
      <w:pPr>
        <w:ind w:left="4248" w:firstLine="708"/>
        <w:rPr>
          <w:rFonts w:ascii="Arial" w:hAnsi="Arial" w:cs="Arial"/>
          <w:sz w:val="20"/>
          <w:szCs w:val="20"/>
        </w:rPr>
      </w:pPr>
      <w:r w:rsidRPr="00D66CAC">
        <w:rPr>
          <w:rFonts w:ascii="Arial" w:hAnsi="Arial" w:cs="Arial"/>
          <w:sz w:val="20"/>
          <w:szCs w:val="20"/>
        </w:rPr>
        <w:t>Číslo smlouvy zhotovitele:</w:t>
      </w:r>
      <w:r>
        <w:rPr>
          <w:rFonts w:ascii="Arial" w:hAnsi="Arial" w:cs="Arial"/>
          <w:sz w:val="20"/>
          <w:szCs w:val="20"/>
        </w:rPr>
        <w:t xml:space="preserve"> </w:t>
      </w:r>
      <w:r w:rsidRPr="00DF3221">
        <w:rPr>
          <w:rFonts w:ascii="Arial" w:hAnsi="Arial" w:cs="Arial"/>
          <w:sz w:val="20"/>
          <w:szCs w:val="20"/>
        </w:rPr>
        <w:t>SIS202501</w:t>
      </w:r>
    </w:p>
    <w:tbl>
      <w:tblPr>
        <w:tblpPr w:leftFromText="141" w:rightFromText="141" w:vertAnchor="page" w:horzAnchor="margin" w:tblpY="2818"/>
        <w:tblW w:w="9180" w:type="dxa"/>
        <w:tblLayout w:type="fixed"/>
        <w:tblCellMar>
          <w:left w:w="70" w:type="dxa"/>
          <w:right w:w="70" w:type="dxa"/>
        </w:tblCellMar>
        <w:tblLook w:val="0000" w:firstRow="0" w:lastRow="0" w:firstColumn="0" w:lastColumn="0" w:noHBand="0" w:noVBand="0"/>
      </w:tblPr>
      <w:tblGrid>
        <w:gridCol w:w="9180"/>
      </w:tblGrid>
      <w:tr w:rsidR="004E0FD1" w:rsidRPr="00D66CAC" w14:paraId="539EC095" w14:textId="77777777" w:rsidTr="004E0FD1">
        <w:trPr>
          <w:cantSplit/>
          <w:trHeight w:val="70"/>
        </w:trPr>
        <w:tc>
          <w:tcPr>
            <w:tcW w:w="9180" w:type="dxa"/>
            <w:tcBorders>
              <w:top w:val="single" w:sz="4" w:space="0" w:color="auto"/>
              <w:left w:val="single" w:sz="4" w:space="0" w:color="auto"/>
              <w:bottom w:val="single" w:sz="4" w:space="0" w:color="auto"/>
              <w:right w:val="single" w:sz="4" w:space="0" w:color="auto"/>
            </w:tcBorders>
          </w:tcPr>
          <w:p w14:paraId="0B32321B" w14:textId="77777777" w:rsidR="004E0FD1" w:rsidRPr="006C04FB" w:rsidRDefault="004E0FD1" w:rsidP="004E0FD1">
            <w:pPr>
              <w:pStyle w:val="Nadpis2"/>
              <w:rPr>
                <w:sz w:val="44"/>
              </w:rPr>
            </w:pPr>
            <w:r w:rsidRPr="006C04FB">
              <w:rPr>
                <w:sz w:val="44"/>
              </w:rPr>
              <w:t xml:space="preserve">SMLOUVA O DÍLO </w:t>
            </w:r>
          </w:p>
          <w:p w14:paraId="1FB8E5B1" w14:textId="77777777" w:rsidR="004E0FD1" w:rsidRPr="006C04FB" w:rsidRDefault="004E0FD1" w:rsidP="004E0FD1">
            <w:pPr>
              <w:jc w:val="center"/>
            </w:pPr>
            <w:r w:rsidRPr="006C04FB">
              <w:t xml:space="preserve">na zhotovení </w:t>
            </w:r>
            <w:r>
              <w:t xml:space="preserve">bezpečnostní studie </w:t>
            </w:r>
          </w:p>
          <w:p w14:paraId="13506D67" w14:textId="77777777" w:rsidR="004E0FD1" w:rsidRPr="006C04FB" w:rsidRDefault="004E0FD1" w:rsidP="004E0FD1">
            <w:pPr>
              <w:jc w:val="center"/>
              <w:rPr>
                <w:sz w:val="20"/>
              </w:rPr>
            </w:pPr>
          </w:p>
          <w:p w14:paraId="0F81C171" w14:textId="77777777" w:rsidR="004E0FD1" w:rsidRDefault="004E0FD1" w:rsidP="004E0FD1">
            <w:pPr>
              <w:jc w:val="center"/>
              <w:rPr>
                <w:sz w:val="20"/>
                <w:szCs w:val="22"/>
              </w:rPr>
            </w:pPr>
            <w:r w:rsidRPr="006C04FB">
              <w:rPr>
                <w:sz w:val="20"/>
              </w:rPr>
              <w:t xml:space="preserve"> dle § 2586 a násl. </w:t>
            </w:r>
            <w:r w:rsidRPr="006C04FB">
              <w:rPr>
                <w:sz w:val="20"/>
                <w:szCs w:val="22"/>
              </w:rPr>
              <w:t>zákona č. 89/2012 Sb., občanský zákoník, v platném znění (dále jen „občanský zákoník“)</w:t>
            </w:r>
          </w:p>
          <w:p w14:paraId="7FE6C84A" w14:textId="77777777" w:rsidR="004E0FD1" w:rsidRPr="006C04FB" w:rsidRDefault="004E0FD1" w:rsidP="004E0FD1">
            <w:pPr>
              <w:jc w:val="center"/>
              <w:rPr>
                <w:sz w:val="20"/>
                <w:szCs w:val="22"/>
              </w:rPr>
            </w:pPr>
          </w:p>
        </w:tc>
      </w:tr>
    </w:tbl>
    <w:p w14:paraId="4BAA3ED7" w14:textId="77777777" w:rsidR="00795FAC" w:rsidRDefault="00795FAC" w:rsidP="00647A7E"/>
    <w:p w14:paraId="599853ED" w14:textId="4FE1623B" w:rsidR="00647A7E" w:rsidRDefault="00647A7E" w:rsidP="00647A7E">
      <w:r>
        <w:t>Níže uvedeného dne, měsíce a roku uzavřeli</w:t>
      </w:r>
    </w:p>
    <w:p w14:paraId="43D89B1E" w14:textId="77777777" w:rsidR="00647A7E" w:rsidRDefault="00647A7E" w:rsidP="00647A7E"/>
    <w:p w14:paraId="67C39694" w14:textId="77777777" w:rsidR="00647A7E" w:rsidRDefault="00647A7E" w:rsidP="00647A7E">
      <w:pPr>
        <w:ind w:left="284" w:hanging="284"/>
      </w:pPr>
      <w:r>
        <w:t xml:space="preserve">1) </w:t>
      </w:r>
      <w:r w:rsidR="00CC052A">
        <w:t>Zhotovitel</w:t>
      </w:r>
      <w:r>
        <w:t xml:space="preserve">: </w:t>
      </w:r>
      <w:r>
        <w:tab/>
      </w:r>
      <w:r>
        <w:tab/>
      </w:r>
      <w:r w:rsidR="00CC052A">
        <w:tab/>
      </w:r>
      <w:r w:rsidRPr="00074178">
        <w:rPr>
          <w:b/>
        </w:rPr>
        <w:t>VAE informační systémy s.r.o.</w:t>
      </w:r>
    </w:p>
    <w:p w14:paraId="55748CF2" w14:textId="77777777" w:rsidR="00647A7E" w:rsidRDefault="00647A7E" w:rsidP="00647A7E">
      <w:pPr>
        <w:tabs>
          <w:tab w:val="left" w:pos="284"/>
        </w:tabs>
        <w:ind w:left="284" w:hanging="284"/>
      </w:pPr>
      <w:r>
        <w:tab/>
        <w:t xml:space="preserve">Sídlo: </w:t>
      </w:r>
      <w:r>
        <w:tab/>
      </w:r>
      <w:r>
        <w:tab/>
      </w:r>
      <w:r>
        <w:tab/>
        <w:t xml:space="preserve">U Staré elektrárny 2050/38, </w:t>
      </w:r>
      <w:proofErr w:type="gramStart"/>
      <w:r>
        <w:t>Ostrava - Slezská</w:t>
      </w:r>
      <w:proofErr w:type="gramEnd"/>
      <w:r>
        <w:t xml:space="preserve"> Ostrava. 710 00</w:t>
      </w:r>
    </w:p>
    <w:p w14:paraId="7350104E" w14:textId="77777777" w:rsidR="00647A7E" w:rsidRDefault="00647A7E" w:rsidP="00647A7E">
      <w:pPr>
        <w:ind w:left="568" w:hanging="284"/>
      </w:pPr>
      <w:r>
        <w:t xml:space="preserve">IČ: </w:t>
      </w:r>
      <w:r>
        <w:tab/>
      </w:r>
      <w:r>
        <w:tab/>
      </w:r>
      <w:r>
        <w:tab/>
      </w:r>
      <w:r>
        <w:tab/>
        <w:t>61972452</w:t>
      </w:r>
    </w:p>
    <w:p w14:paraId="618E6BDB" w14:textId="77777777" w:rsidR="00647A7E" w:rsidRDefault="00647A7E" w:rsidP="00647A7E">
      <w:pPr>
        <w:ind w:left="568" w:hanging="284"/>
      </w:pPr>
      <w:r>
        <w:t xml:space="preserve">DIČ: </w:t>
      </w:r>
      <w:r>
        <w:tab/>
      </w:r>
      <w:r>
        <w:tab/>
      </w:r>
      <w:r>
        <w:tab/>
        <w:t>CZ61972452</w:t>
      </w:r>
    </w:p>
    <w:p w14:paraId="2FCCA393" w14:textId="77777777" w:rsidR="00647A7E" w:rsidRDefault="00647A7E" w:rsidP="00647A7E">
      <w:pPr>
        <w:ind w:left="568" w:hanging="284"/>
      </w:pPr>
      <w:r>
        <w:t xml:space="preserve">Bankovní spojení: </w:t>
      </w:r>
      <w:r>
        <w:tab/>
      </w:r>
      <w:r>
        <w:tab/>
        <w:t>Raiffeisenbank, a.s.</w:t>
      </w:r>
    </w:p>
    <w:p w14:paraId="58AC1146" w14:textId="06F5ACEE" w:rsidR="00647A7E" w:rsidRDefault="00647A7E" w:rsidP="00F52B21">
      <w:pPr>
        <w:ind w:left="568" w:hanging="284"/>
      </w:pPr>
      <w:r>
        <w:t xml:space="preserve">č. účtu/směrný kód: </w:t>
      </w:r>
      <w:r>
        <w:tab/>
      </w:r>
      <w:r w:rsidR="00F52B21" w:rsidRPr="00F52B21">
        <w:t>131-2143350277/0100</w:t>
      </w:r>
    </w:p>
    <w:p w14:paraId="5C1F8039" w14:textId="79D7F034" w:rsidR="00647A7E" w:rsidRDefault="00647A7E" w:rsidP="00647A7E">
      <w:pPr>
        <w:ind w:left="568" w:hanging="284"/>
      </w:pPr>
      <w:r>
        <w:t>Email:</w:t>
      </w:r>
      <w:r>
        <w:tab/>
      </w:r>
      <w:r>
        <w:tab/>
      </w:r>
      <w:r>
        <w:tab/>
      </w:r>
      <w:hyperlink r:id="rId8" w:history="1">
        <w:proofErr w:type="spellStart"/>
        <w:r w:rsidR="00D95661" w:rsidRPr="00D95661">
          <w:rPr>
            <w:rStyle w:val="Hypertextovodkaz"/>
            <w:u w:val="none"/>
          </w:rPr>
          <w:t>xxxxx</w:t>
        </w:r>
        <w:proofErr w:type="spellEnd"/>
      </w:hyperlink>
      <w:r w:rsidR="004E0FD1">
        <w:t xml:space="preserve"> </w:t>
      </w:r>
    </w:p>
    <w:p w14:paraId="3F86E3B9" w14:textId="77777777" w:rsidR="00647A7E" w:rsidRDefault="00647A7E" w:rsidP="00647A7E">
      <w:pPr>
        <w:ind w:left="568" w:hanging="284"/>
      </w:pPr>
      <w:r>
        <w:t xml:space="preserve">osoba oprávněná pro smluvní záležitosti: </w:t>
      </w:r>
      <w:r>
        <w:tab/>
        <w:t>Ing. Pavel Hořák</w:t>
      </w:r>
    </w:p>
    <w:p w14:paraId="34DB01F4" w14:textId="71C21064" w:rsidR="00647A7E" w:rsidRDefault="00647A7E" w:rsidP="00CC052A">
      <w:pPr>
        <w:ind w:left="568" w:hanging="284"/>
      </w:pPr>
      <w:r>
        <w:t xml:space="preserve">zmocněnec pro technická jednání: </w:t>
      </w:r>
      <w:r>
        <w:tab/>
      </w:r>
      <w:r>
        <w:tab/>
      </w:r>
      <w:r w:rsidR="00980083">
        <w:t>XXXXX</w:t>
      </w:r>
      <w:r w:rsidRPr="000F1A2E">
        <w:t xml:space="preserve"> </w:t>
      </w:r>
    </w:p>
    <w:p w14:paraId="7BC32C02" w14:textId="1AEC55B1" w:rsidR="00E97B77" w:rsidRDefault="00E97B77" w:rsidP="00E97B77">
      <w:pPr>
        <w:ind w:left="2832" w:hanging="2548"/>
      </w:pPr>
      <w:r w:rsidRPr="004A6929">
        <w:t>Telefon</w:t>
      </w:r>
      <w:r w:rsidR="00472F8B">
        <w:t>:</w:t>
      </w:r>
      <w:r w:rsidRPr="004A6929">
        <w:tab/>
      </w:r>
      <w:r w:rsidR="00980083">
        <w:t>XXXXX</w:t>
      </w:r>
    </w:p>
    <w:p w14:paraId="097C4C28" w14:textId="28FC75A0" w:rsidR="00E97B77" w:rsidRDefault="00E97B77" w:rsidP="00E97B77">
      <w:pPr>
        <w:ind w:left="2832" w:hanging="2548"/>
      </w:pPr>
      <w:r>
        <w:t>ID datové schránky</w:t>
      </w:r>
      <w:r w:rsidR="00472F8B">
        <w:t>:</w:t>
      </w:r>
      <w:r>
        <w:tab/>
      </w:r>
      <w:r w:rsidR="00FF7E60" w:rsidRPr="00FF7E60">
        <w:t>w849kz7</w:t>
      </w:r>
    </w:p>
    <w:p w14:paraId="50E6CDFF" w14:textId="77777777" w:rsidR="00647A7E" w:rsidRDefault="00647A7E" w:rsidP="00647A7E">
      <w:pPr>
        <w:ind w:left="568" w:hanging="284"/>
      </w:pPr>
      <w:r>
        <w:t>evidence v obchodním rejstříku vedeném u KS v Ostravě, oddíl C, vložka 7293</w:t>
      </w:r>
    </w:p>
    <w:p w14:paraId="4179A01B" w14:textId="16D2CF61" w:rsidR="00647A7E" w:rsidRDefault="00647A7E" w:rsidP="00647A7E">
      <w:pPr>
        <w:ind w:left="568" w:hanging="284"/>
      </w:pPr>
      <w:r>
        <w:t xml:space="preserve">jako </w:t>
      </w:r>
      <w:r w:rsidRPr="00074178">
        <w:rPr>
          <w:b/>
        </w:rPr>
        <w:t>zhotovitel</w:t>
      </w:r>
      <w:r>
        <w:rPr>
          <w:b/>
        </w:rPr>
        <w:t xml:space="preserve"> </w:t>
      </w:r>
      <w:r w:rsidRPr="00074178">
        <w:t>na straně jedné</w:t>
      </w:r>
      <w:r w:rsidR="00F3709C">
        <w:t xml:space="preserve"> (dále jen jako „Zhotovitel“)</w:t>
      </w:r>
      <w:r w:rsidR="009B4B06">
        <w:t xml:space="preserve">  </w:t>
      </w:r>
    </w:p>
    <w:p w14:paraId="71FFF7EF" w14:textId="77777777" w:rsidR="00647A7E" w:rsidRDefault="00647A7E" w:rsidP="00647A7E">
      <w:pPr>
        <w:ind w:left="284" w:hanging="284"/>
      </w:pPr>
    </w:p>
    <w:p w14:paraId="03D77AA6" w14:textId="28FAD9B2" w:rsidR="00647A7E" w:rsidRDefault="00647A7E" w:rsidP="00647A7E">
      <w:pPr>
        <w:ind w:left="284" w:hanging="284"/>
      </w:pPr>
      <w:r>
        <w:t xml:space="preserve">2) </w:t>
      </w:r>
      <w:r>
        <w:tab/>
      </w:r>
      <w:r w:rsidR="00CC052A">
        <w:t>Objednatel</w:t>
      </w:r>
      <w:r>
        <w:t xml:space="preserve">: </w:t>
      </w:r>
      <w:r>
        <w:tab/>
      </w:r>
      <w:r>
        <w:tab/>
      </w:r>
      <w:r w:rsidR="00C36961" w:rsidRPr="00C36961">
        <w:rPr>
          <w:b/>
        </w:rPr>
        <w:t>Zlínský kraj</w:t>
      </w:r>
    </w:p>
    <w:p w14:paraId="7C88D84A" w14:textId="3B4B6E89" w:rsidR="00647A7E" w:rsidRDefault="00647A7E" w:rsidP="00C36961">
      <w:pPr>
        <w:ind w:left="568" w:hanging="284"/>
      </w:pPr>
      <w:r>
        <w:t xml:space="preserve">Sídlo: </w:t>
      </w:r>
      <w:r>
        <w:tab/>
      </w:r>
      <w:r>
        <w:tab/>
      </w:r>
      <w:r>
        <w:tab/>
      </w:r>
      <w:r w:rsidR="00C36961">
        <w:t>třída Tomáše Bati 21,761 90 Zlín</w:t>
      </w:r>
    </w:p>
    <w:p w14:paraId="28DE929C" w14:textId="0F7C74C0" w:rsidR="00647A7E" w:rsidRDefault="00647A7E" w:rsidP="00647A7E">
      <w:pPr>
        <w:ind w:left="568" w:hanging="284"/>
      </w:pPr>
      <w:r>
        <w:t>IČ</w:t>
      </w:r>
      <w:r w:rsidR="00472F8B">
        <w:t>O:</w:t>
      </w:r>
      <w:r>
        <w:t xml:space="preserve"> </w:t>
      </w:r>
      <w:r>
        <w:tab/>
      </w:r>
      <w:r>
        <w:tab/>
      </w:r>
      <w:r>
        <w:tab/>
      </w:r>
      <w:r w:rsidR="00C36961">
        <w:t>70891320</w:t>
      </w:r>
    </w:p>
    <w:p w14:paraId="0EB80565" w14:textId="2EE6825C" w:rsidR="00472F8B" w:rsidRDefault="00472F8B" w:rsidP="00647A7E">
      <w:pPr>
        <w:ind w:left="568" w:hanging="284"/>
      </w:pPr>
      <w:r w:rsidRPr="00472F8B">
        <w:t>DIČ</w:t>
      </w:r>
      <w:r w:rsidRPr="00472F8B">
        <w:tab/>
        <w:t>:</w:t>
      </w:r>
      <w:r w:rsidRPr="00472F8B">
        <w:tab/>
      </w:r>
      <w:r>
        <w:tab/>
      </w:r>
      <w:r>
        <w:tab/>
      </w:r>
      <w:r w:rsidRPr="00472F8B">
        <w:t>CZ70891320</w:t>
      </w:r>
    </w:p>
    <w:p w14:paraId="373279D2" w14:textId="738F11BB" w:rsidR="007A691F" w:rsidRDefault="007A691F" w:rsidP="007A691F">
      <w:pPr>
        <w:ind w:left="568" w:hanging="284"/>
      </w:pPr>
      <w:r>
        <w:t>Bankovní ústav:</w:t>
      </w:r>
      <w:r>
        <w:tab/>
      </w:r>
      <w:r>
        <w:tab/>
        <w:t>Česká spořitelna, a.s.</w:t>
      </w:r>
    </w:p>
    <w:p w14:paraId="65FBC06B" w14:textId="77777777" w:rsidR="007A691F" w:rsidRDefault="007A691F" w:rsidP="007A691F">
      <w:pPr>
        <w:ind w:left="568" w:hanging="284"/>
      </w:pPr>
      <w:r>
        <w:t>Číslo účtu:</w:t>
      </w:r>
      <w:r>
        <w:tab/>
      </w:r>
      <w:r>
        <w:tab/>
      </w:r>
      <w:r>
        <w:tab/>
        <w:t>2786182/0800</w:t>
      </w:r>
    </w:p>
    <w:p w14:paraId="7DAB2ABB" w14:textId="2566F089" w:rsidR="00647A7E" w:rsidRDefault="00647A7E" w:rsidP="007A691F">
      <w:pPr>
        <w:ind w:left="568" w:hanging="284"/>
      </w:pPr>
      <w:r>
        <w:t>Email:</w:t>
      </w:r>
      <w:r>
        <w:tab/>
      </w:r>
      <w:r>
        <w:tab/>
      </w:r>
      <w:r>
        <w:tab/>
      </w:r>
      <w:hyperlink r:id="rId9" w:history="1">
        <w:r w:rsidR="00980083" w:rsidRPr="00D95661">
          <w:rPr>
            <w:rStyle w:val="Hypertextovodkaz"/>
            <w:u w:val="none"/>
          </w:rPr>
          <w:t>XXXXX</w:t>
        </w:r>
      </w:hyperlink>
    </w:p>
    <w:p w14:paraId="2A9353C0" w14:textId="37101066" w:rsidR="00647A7E" w:rsidRDefault="00647A7E" w:rsidP="00647A7E">
      <w:pPr>
        <w:ind w:left="568" w:hanging="284"/>
      </w:pPr>
      <w:r>
        <w:t xml:space="preserve">osoba oprávněná pro smluvní záležitosti: </w:t>
      </w:r>
      <w:r>
        <w:tab/>
      </w:r>
    </w:p>
    <w:p w14:paraId="252ECD71" w14:textId="14628D97" w:rsidR="0075251A" w:rsidRDefault="00980083" w:rsidP="0075251A">
      <w:pPr>
        <w:ind w:left="2832"/>
      </w:pPr>
      <w:r>
        <w:t>XXXXX</w:t>
      </w:r>
      <w:r w:rsidR="0075251A">
        <w:t>, vedoucí Odboru Kancelář ředitelky,</w:t>
      </w:r>
    </w:p>
    <w:p w14:paraId="36B904C3" w14:textId="77777777" w:rsidR="0075251A" w:rsidRDefault="00647A7E" w:rsidP="00443DE5">
      <w:pPr>
        <w:ind w:left="2832" w:hanging="2548"/>
      </w:pPr>
      <w:r>
        <w:t xml:space="preserve">zmocněnec pro technická jednání: </w:t>
      </w:r>
      <w:r>
        <w:tab/>
      </w:r>
      <w:r>
        <w:tab/>
      </w:r>
    </w:p>
    <w:p w14:paraId="7100C47D" w14:textId="32DB14EB" w:rsidR="00647A7E" w:rsidRDefault="00980083" w:rsidP="00703FD8">
      <w:pPr>
        <w:ind w:left="2832"/>
      </w:pPr>
      <w:r>
        <w:t>XXXXX</w:t>
      </w:r>
      <w:r w:rsidR="00C70E4B">
        <w:t>, vedoucí Odboru Kancelář ředitelky</w:t>
      </w:r>
      <w:r w:rsidR="00443DE5">
        <w:t>,</w:t>
      </w:r>
    </w:p>
    <w:p w14:paraId="506CA3A2" w14:textId="72972873" w:rsidR="00443DE5" w:rsidRDefault="00443DE5" w:rsidP="00443DE5">
      <w:pPr>
        <w:ind w:left="2832" w:hanging="2548"/>
      </w:pPr>
      <w:r>
        <w:tab/>
      </w:r>
      <w:r w:rsidR="00980083">
        <w:t>XXXXX</w:t>
      </w:r>
      <w:r>
        <w:t xml:space="preserve">, vedoucí oddělení </w:t>
      </w:r>
      <w:r w:rsidR="0075251A" w:rsidRPr="0075251A">
        <w:t>provozu úřadu a správy budov</w:t>
      </w:r>
    </w:p>
    <w:p w14:paraId="7BDE640A" w14:textId="3D7183E3" w:rsidR="004A6929" w:rsidRDefault="004A6929" w:rsidP="00291BBA">
      <w:pPr>
        <w:ind w:left="2832" w:hanging="2548"/>
      </w:pPr>
      <w:r w:rsidRPr="004A6929">
        <w:t>Telefon</w:t>
      </w:r>
      <w:r w:rsidR="00472F8B">
        <w:t>:</w:t>
      </w:r>
      <w:r w:rsidRPr="004A6929">
        <w:tab/>
      </w:r>
      <w:r w:rsidR="00980083">
        <w:t>XXXXX</w:t>
      </w:r>
    </w:p>
    <w:p w14:paraId="24061516" w14:textId="173A4BE0" w:rsidR="00291BBA" w:rsidRDefault="00291BBA" w:rsidP="00291BBA">
      <w:pPr>
        <w:ind w:left="2832" w:hanging="2548"/>
      </w:pPr>
      <w:r>
        <w:t>ID datové schránky</w:t>
      </w:r>
      <w:r w:rsidR="00472F8B">
        <w:t>:</w:t>
      </w:r>
      <w:r>
        <w:tab/>
      </w:r>
      <w:proofErr w:type="spellStart"/>
      <w:r>
        <w:t>scsbwku</w:t>
      </w:r>
      <w:proofErr w:type="spellEnd"/>
    </w:p>
    <w:p w14:paraId="20B6352C" w14:textId="7765C720" w:rsidR="00DF3221" w:rsidRDefault="00647A7E" w:rsidP="00647A7E">
      <w:r>
        <w:t xml:space="preserve">jako </w:t>
      </w:r>
      <w:r w:rsidRPr="00074178">
        <w:rPr>
          <w:b/>
        </w:rPr>
        <w:t>objednatel</w:t>
      </w:r>
      <w:r>
        <w:t xml:space="preserve"> na straně druhé</w:t>
      </w:r>
      <w:r w:rsidR="00F3709C">
        <w:t xml:space="preserve"> (dále jen jako „Objednatel)</w:t>
      </w:r>
      <w:r w:rsidR="003A13BB">
        <w:t xml:space="preserve"> </w:t>
      </w:r>
      <w:r w:rsidR="009B4B06">
        <w:t xml:space="preserve"> </w:t>
      </w:r>
    </w:p>
    <w:p w14:paraId="1BB33A96" w14:textId="77777777" w:rsidR="004E0FD1" w:rsidRDefault="004E0FD1" w:rsidP="00647A7E">
      <w:pPr>
        <w:jc w:val="center"/>
      </w:pPr>
    </w:p>
    <w:p w14:paraId="6DB0C767" w14:textId="0EC20104" w:rsidR="00647A7E" w:rsidRDefault="009A6054" w:rsidP="00647A7E">
      <w:pPr>
        <w:jc w:val="center"/>
        <w:rPr>
          <w:b/>
          <w:sz w:val="36"/>
        </w:rPr>
      </w:pPr>
      <w:r>
        <w:lastRenderedPageBreak/>
        <w:t>t</w:t>
      </w:r>
      <w:r w:rsidR="00647A7E">
        <w:t>uto</w:t>
      </w:r>
      <w:r>
        <w:t xml:space="preserve"> </w:t>
      </w:r>
      <w:r w:rsidR="00647A7E" w:rsidRPr="00074178">
        <w:rPr>
          <w:b/>
          <w:sz w:val="36"/>
        </w:rPr>
        <w:t>smlouvu</w:t>
      </w:r>
      <w:r w:rsidR="00CC052A">
        <w:rPr>
          <w:b/>
          <w:sz w:val="36"/>
        </w:rPr>
        <w:t xml:space="preserve"> o dílo</w:t>
      </w:r>
      <w:r w:rsidR="00647A7E">
        <w:rPr>
          <w:b/>
          <w:sz w:val="36"/>
        </w:rPr>
        <w:t xml:space="preserve"> </w:t>
      </w:r>
    </w:p>
    <w:p w14:paraId="46994F4E" w14:textId="77777777" w:rsidR="00647A7E" w:rsidRDefault="00647A7E" w:rsidP="00647A7E">
      <w:pPr>
        <w:jc w:val="center"/>
        <w:rPr>
          <w:b/>
        </w:rPr>
      </w:pPr>
      <w:r>
        <w:t xml:space="preserve">dále jen </w:t>
      </w:r>
      <w:r w:rsidRPr="00074178">
        <w:rPr>
          <w:b/>
        </w:rPr>
        <w:t>„Smlouva“</w:t>
      </w:r>
    </w:p>
    <w:p w14:paraId="02843AB5" w14:textId="77777777" w:rsidR="00647A7E" w:rsidRDefault="00647A7E" w:rsidP="00647A7E">
      <w:pPr>
        <w:jc w:val="center"/>
        <w:rPr>
          <w:b/>
        </w:rPr>
      </w:pPr>
    </w:p>
    <w:p w14:paraId="2D4DE455" w14:textId="77777777" w:rsidR="00DF3221" w:rsidRDefault="00DF3221" w:rsidP="00647A7E">
      <w:pPr>
        <w:jc w:val="center"/>
        <w:rPr>
          <w:b/>
        </w:rPr>
      </w:pPr>
    </w:p>
    <w:p w14:paraId="25CCDD4A" w14:textId="77777777" w:rsidR="00647A7E" w:rsidRPr="00074178" w:rsidRDefault="00647A7E" w:rsidP="00647A7E">
      <w:pPr>
        <w:jc w:val="center"/>
        <w:rPr>
          <w:b/>
        </w:rPr>
      </w:pPr>
      <w:r w:rsidRPr="00074178">
        <w:rPr>
          <w:b/>
        </w:rPr>
        <w:t>Článek I.</w:t>
      </w:r>
    </w:p>
    <w:p w14:paraId="3F5227D1" w14:textId="77777777" w:rsidR="00647A7E" w:rsidRDefault="00647A7E" w:rsidP="00647A7E">
      <w:pPr>
        <w:jc w:val="center"/>
        <w:rPr>
          <w:b/>
        </w:rPr>
      </w:pPr>
      <w:r w:rsidRPr="00074178">
        <w:rPr>
          <w:b/>
        </w:rPr>
        <w:t xml:space="preserve">Předmět </w:t>
      </w:r>
      <w:r>
        <w:rPr>
          <w:b/>
        </w:rPr>
        <w:t>S</w:t>
      </w:r>
      <w:r w:rsidRPr="00074178">
        <w:rPr>
          <w:b/>
        </w:rPr>
        <w:t>mlouvy</w:t>
      </w:r>
    </w:p>
    <w:p w14:paraId="4DCE55CA" w14:textId="77777777" w:rsidR="00647A7E" w:rsidRPr="00074178" w:rsidRDefault="00647A7E" w:rsidP="00647A7E">
      <w:pPr>
        <w:jc w:val="center"/>
        <w:rPr>
          <w:b/>
        </w:rPr>
      </w:pPr>
    </w:p>
    <w:p w14:paraId="7FBE108D" w14:textId="7104D0B1" w:rsidR="00CC052A" w:rsidRDefault="00CC052A" w:rsidP="00CC052A">
      <w:pPr>
        <w:pStyle w:val="Odstavecseseznamem"/>
        <w:numPr>
          <w:ilvl w:val="0"/>
          <w:numId w:val="3"/>
        </w:numPr>
      </w:pPr>
      <w:r>
        <w:t xml:space="preserve">V této Smlouvě „Dílo“ znamená </w:t>
      </w:r>
      <w:r w:rsidR="001C68D2">
        <w:t>„</w:t>
      </w:r>
      <w:r w:rsidR="001C68D2">
        <w:rPr>
          <w:b/>
          <w:bCs/>
        </w:rPr>
        <w:t>Z</w:t>
      </w:r>
      <w:r w:rsidR="00C36961" w:rsidRPr="00C36961">
        <w:rPr>
          <w:b/>
          <w:bCs/>
        </w:rPr>
        <w:t>pracování bezpečnostní studie</w:t>
      </w:r>
      <w:r w:rsidR="001C68D2">
        <w:rPr>
          <w:b/>
          <w:bCs/>
        </w:rPr>
        <w:t>“</w:t>
      </w:r>
      <w:r w:rsidR="00D67D1B">
        <w:rPr>
          <w:b/>
          <w:bCs/>
        </w:rPr>
        <w:t xml:space="preserve"> v rozsahu a obsahu dle </w:t>
      </w:r>
      <w:r>
        <w:t>detailní specifikace</w:t>
      </w:r>
      <w:r w:rsidR="00D67D1B">
        <w:t xml:space="preserve">, </w:t>
      </w:r>
      <w:r>
        <w:t>uveden</w:t>
      </w:r>
      <w:r w:rsidR="00D67D1B">
        <w:t>é</w:t>
      </w:r>
      <w:r>
        <w:t xml:space="preserve"> v příloze </w:t>
      </w:r>
      <w:r w:rsidR="00707BA1">
        <w:t xml:space="preserve">č. 1 </w:t>
      </w:r>
      <w:r>
        <w:t>této Smlouvy</w:t>
      </w:r>
      <w:r w:rsidR="0044749B">
        <w:t>, a</w:t>
      </w:r>
      <w:r w:rsidR="00024D46">
        <w:t xml:space="preserve"> nabídky ze dne </w:t>
      </w:r>
      <w:r w:rsidR="00DC7CB0">
        <w:t>31.10.2024</w:t>
      </w:r>
      <w:r>
        <w:t>.</w:t>
      </w:r>
    </w:p>
    <w:p w14:paraId="398E0030" w14:textId="77777777" w:rsidR="00CC052A" w:rsidRDefault="00CC052A" w:rsidP="00CC052A">
      <w:pPr>
        <w:pStyle w:val="Odstavecseseznamem"/>
        <w:numPr>
          <w:ilvl w:val="0"/>
          <w:numId w:val="3"/>
        </w:numPr>
      </w:pPr>
      <w:r>
        <w:t>Zhotovitel se zavazuje provést pro Objednatele Dílo a Objednatel se zavazuje Dílo převzít a zaplatit za něj Zhotoviteli sjednanou cenu za podmínek uvedených v této Smlouvě.</w:t>
      </w:r>
    </w:p>
    <w:p w14:paraId="3521B8C4" w14:textId="77777777" w:rsidR="00C436BB" w:rsidRDefault="00C436BB" w:rsidP="00647A7E">
      <w:pPr>
        <w:jc w:val="center"/>
        <w:rPr>
          <w:b/>
        </w:rPr>
      </w:pPr>
    </w:p>
    <w:p w14:paraId="3995AFC6" w14:textId="77777777" w:rsidR="00C436BB" w:rsidRDefault="00C436BB" w:rsidP="00647A7E">
      <w:pPr>
        <w:jc w:val="center"/>
        <w:rPr>
          <w:b/>
        </w:rPr>
      </w:pPr>
    </w:p>
    <w:p w14:paraId="17A9FACC" w14:textId="07BB5AC3" w:rsidR="00647A7E" w:rsidRPr="00505645" w:rsidRDefault="00647A7E" w:rsidP="00647A7E">
      <w:pPr>
        <w:jc w:val="center"/>
        <w:rPr>
          <w:b/>
        </w:rPr>
      </w:pPr>
      <w:r w:rsidRPr="00505645">
        <w:rPr>
          <w:b/>
        </w:rPr>
        <w:t>Článek II.</w:t>
      </w:r>
    </w:p>
    <w:p w14:paraId="6F0710EA" w14:textId="77777777" w:rsidR="00647A7E" w:rsidRDefault="00647A7E" w:rsidP="00647A7E">
      <w:pPr>
        <w:jc w:val="center"/>
        <w:rPr>
          <w:b/>
        </w:rPr>
      </w:pPr>
      <w:r w:rsidRPr="00505645">
        <w:rPr>
          <w:b/>
        </w:rPr>
        <w:t xml:space="preserve">Povinnosti </w:t>
      </w:r>
      <w:r w:rsidR="000F1E61">
        <w:rPr>
          <w:b/>
        </w:rPr>
        <w:t>Z</w:t>
      </w:r>
      <w:r w:rsidRPr="00505645">
        <w:rPr>
          <w:b/>
        </w:rPr>
        <w:t>hotovitele</w:t>
      </w:r>
      <w:r w:rsidR="000F1E61">
        <w:rPr>
          <w:b/>
        </w:rPr>
        <w:t xml:space="preserve"> a Objednatele</w:t>
      </w:r>
    </w:p>
    <w:p w14:paraId="7D20D2AC" w14:textId="60C6F7B5" w:rsidR="00CC052A" w:rsidRPr="00D30B00" w:rsidRDefault="00CC052A" w:rsidP="000F1E61">
      <w:pPr>
        <w:pStyle w:val="Odstavecseseznamem"/>
        <w:numPr>
          <w:ilvl w:val="0"/>
          <w:numId w:val="4"/>
        </w:numPr>
      </w:pPr>
      <w:r>
        <w:t xml:space="preserve">Zhotovitel se zavazuje provést pro Objednatele Dílo na svůj náklad a nebezpečí, s potřebnou péčí a </w:t>
      </w:r>
      <w:r w:rsidRPr="00D30B00">
        <w:t>v ujednané době. Zhotovitel dále obstará vše, co je k provedení Díla potřeba</w:t>
      </w:r>
      <w:r w:rsidR="00914ECB">
        <w:t xml:space="preserve">, přičemž </w:t>
      </w:r>
      <w:r w:rsidR="004D07D5">
        <w:t>si sám nese veškeré náklady související s</w:t>
      </w:r>
      <w:r w:rsidR="001C1AB0">
        <w:t> prováděním díla</w:t>
      </w:r>
      <w:r w:rsidR="009950F4">
        <w:t xml:space="preserve"> </w:t>
      </w:r>
    </w:p>
    <w:p w14:paraId="1E8CA4D7" w14:textId="11105EC3" w:rsidR="003C04D6" w:rsidRPr="003C04D6" w:rsidRDefault="00237F1A" w:rsidP="003C04D6">
      <w:pPr>
        <w:pStyle w:val="Odstavecseseznamem"/>
        <w:numPr>
          <w:ilvl w:val="0"/>
          <w:numId w:val="4"/>
        </w:numPr>
      </w:pPr>
      <w:r>
        <w:t xml:space="preserve">V </w:t>
      </w:r>
      <w:r w:rsidR="003C04D6" w:rsidRPr="003C04D6">
        <w:t xml:space="preserve">průběhu projekčních prací </w:t>
      </w:r>
      <w:r>
        <w:t xml:space="preserve">bude </w:t>
      </w:r>
      <w:r w:rsidR="003C04D6" w:rsidRPr="003C04D6">
        <w:t xml:space="preserve">minimálně jednou za 14 dní </w:t>
      </w:r>
      <w:r>
        <w:t xml:space="preserve">probíhat </w:t>
      </w:r>
      <w:r w:rsidR="003C04D6" w:rsidRPr="003C04D6">
        <w:t>s</w:t>
      </w:r>
      <w:r>
        <w:t> </w:t>
      </w:r>
      <w:r w:rsidR="00B17FC0">
        <w:t>O</w:t>
      </w:r>
      <w:r w:rsidR="003C04D6" w:rsidRPr="003C04D6">
        <w:t>bjednatelem</w:t>
      </w:r>
      <w:r>
        <w:t xml:space="preserve"> konzultace</w:t>
      </w:r>
      <w:r w:rsidR="003C04D6" w:rsidRPr="003C04D6">
        <w:t>, vedení těchto konzultací a pořizování zápisů z těchto konzultací</w:t>
      </w:r>
      <w:r w:rsidR="0044749B">
        <w:t xml:space="preserve"> je povinností Zhotovitele</w:t>
      </w:r>
      <w:r w:rsidR="003C04D6" w:rsidRPr="003C04D6">
        <w:t xml:space="preserve">. V průběhu projektových prací budou </w:t>
      </w:r>
      <w:r w:rsidR="004F3CD6">
        <w:t>Z</w:t>
      </w:r>
      <w:r w:rsidR="003C04D6" w:rsidRPr="003C04D6">
        <w:t xml:space="preserve">hotovitelem respektovány doplňující požadavky </w:t>
      </w:r>
      <w:r w:rsidR="004F3CD6">
        <w:t>O</w:t>
      </w:r>
      <w:r w:rsidR="003C04D6" w:rsidRPr="003C04D6">
        <w:t>bjednatele.</w:t>
      </w:r>
    </w:p>
    <w:p w14:paraId="5EDADF6D" w14:textId="218C35BF" w:rsidR="00CC052A" w:rsidRPr="00F343F0" w:rsidRDefault="00CC052A" w:rsidP="00CC052A">
      <w:pPr>
        <w:pStyle w:val="Odstavecseseznamem"/>
        <w:numPr>
          <w:ilvl w:val="0"/>
          <w:numId w:val="4"/>
        </w:numPr>
      </w:pPr>
      <w:r>
        <w:t xml:space="preserve">Zhotovitel </w:t>
      </w:r>
      <w:r w:rsidR="001C68D2">
        <w:t xml:space="preserve">má </w:t>
      </w:r>
      <w:r>
        <w:t>právo přenechat provádění Díla třetím osobám, zejména subdodavatelům</w:t>
      </w:r>
      <w:r w:rsidR="00A969B5">
        <w:t>, pouze se so</w:t>
      </w:r>
      <w:r w:rsidR="00FB5A14">
        <w:t>u</w:t>
      </w:r>
      <w:r w:rsidR="00A969B5">
        <w:t xml:space="preserve">hlasem </w:t>
      </w:r>
      <w:r w:rsidR="004F3CD6">
        <w:t>O</w:t>
      </w:r>
      <w:r w:rsidR="00FB5A14">
        <w:t>bjednatele</w:t>
      </w:r>
      <w:r>
        <w:t>.</w:t>
      </w:r>
      <w:r w:rsidR="00835B11">
        <w:t xml:space="preserve"> </w:t>
      </w:r>
      <w:r w:rsidR="001019BD" w:rsidRPr="00F343F0">
        <w:t>V</w:t>
      </w:r>
      <w:r w:rsidR="00D861F9" w:rsidRPr="00F343F0">
        <w:t> takovém případě však Zhotovitel</w:t>
      </w:r>
      <w:r w:rsidR="001019BD" w:rsidRPr="00F343F0">
        <w:t> </w:t>
      </w:r>
      <w:r w:rsidR="00A77604" w:rsidRPr="00F343F0">
        <w:t xml:space="preserve">v </w:t>
      </w:r>
      <w:r w:rsidR="001019BD" w:rsidRPr="00F343F0">
        <w:t>souladu s</w:t>
      </w:r>
      <w:r w:rsidR="005564CE" w:rsidRPr="00F343F0">
        <w:t> </w:t>
      </w:r>
      <w:proofErr w:type="spellStart"/>
      <w:r w:rsidR="00566D75" w:rsidRPr="00F343F0">
        <w:t>ust</w:t>
      </w:r>
      <w:proofErr w:type="spellEnd"/>
      <w:r w:rsidR="005564CE" w:rsidRPr="00F343F0">
        <w:t xml:space="preserve">. </w:t>
      </w:r>
      <w:r w:rsidR="001019BD" w:rsidRPr="00F343F0">
        <w:t xml:space="preserve">§ 1935 </w:t>
      </w:r>
      <w:r w:rsidR="005A3F59" w:rsidRPr="00F343F0">
        <w:t>zák. č. 89/2012 Sb.</w:t>
      </w:r>
      <w:r w:rsidR="00D861F9" w:rsidRPr="00F343F0">
        <w:t xml:space="preserve">, občanského zákoníku odpovídá </w:t>
      </w:r>
      <w:r w:rsidR="0005699E" w:rsidRPr="00F343F0">
        <w:t xml:space="preserve">za provedení Díla, </w:t>
      </w:r>
      <w:r w:rsidR="00A77604" w:rsidRPr="00F343F0">
        <w:t xml:space="preserve">jako by </w:t>
      </w:r>
      <w:r w:rsidR="00BD5CB8" w:rsidRPr="00F343F0">
        <w:t xml:space="preserve">Objednateli </w:t>
      </w:r>
      <w:r w:rsidR="00A77604" w:rsidRPr="00F343F0">
        <w:t xml:space="preserve">plnil sám. </w:t>
      </w:r>
    </w:p>
    <w:p w14:paraId="0DBA5428" w14:textId="28D25846" w:rsidR="00CC052A" w:rsidRDefault="00CC052A" w:rsidP="00CC052A">
      <w:pPr>
        <w:pStyle w:val="Odstavecseseznamem"/>
        <w:numPr>
          <w:ilvl w:val="0"/>
          <w:numId w:val="4"/>
        </w:numPr>
      </w:pPr>
      <w:r>
        <w:t>Objednatel se zavazuje zajistit Zhotoviteli přístup a vhodné podmínky nezbytné pro řádné provádění Díla.</w:t>
      </w:r>
      <w:r w:rsidR="005564CE">
        <w:t xml:space="preserve"> </w:t>
      </w:r>
    </w:p>
    <w:p w14:paraId="403B4A2A" w14:textId="1AF69464" w:rsidR="000F1E61" w:rsidRDefault="000F1E61" w:rsidP="000F1E61">
      <w:pPr>
        <w:pStyle w:val="Odstavecseseznamem"/>
        <w:numPr>
          <w:ilvl w:val="0"/>
          <w:numId w:val="4"/>
        </w:numPr>
      </w:pPr>
      <w:r>
        <w:t xml:space="preserve">Objednatel se zavazuje převzít od Zhotovitele objednané a </w:t>
      </w:r>
      <w:r w:rsidR="009D2EE4">
        <w:t xml:space="preserve">řádně </w:t>
      </w:r>
      <w:r>
        <w:t xml:space="preserve">dokončené </w:t>
      </w:r>
      <w:r w:rsidR="001A7B81">
        <w:t>D</w:t>
      </w:r>
      <w:r>
        <w:t>ílo</w:t>
      </w:r>
      <w:r w:rsidR="00D847C1">
        <w:t>, které nevykazuje žádné vady</w:t>
      </w:r>
      <w:r>
        <w:t>.</w:t>
      </w:r>
      <w:r w:rsidR="00536756">
        <w:t xml:space="preserve"> Objednatel není povinen převzít </w:t>
      </w:r>
      <w:r w:rsidR="00BF1C9B">
        <w:t xml:space="preserve">nedokončené </w:t>
      </w:r>
      <w:r w:rsidR="00B83EB5">
        <w:t>D</w:t>
      </w:r>
      <w:r w:rsidR="001E2B08">
        <w:t>ílo.</w:t>
      </w:r>
      <w:r w:rsidR="00D847C1">
        <w:t xml:space="preserve"> </w:t>
      </w:r>
      <w:r>
        <w:t xml:space="preserve"> </w:t>
      </w:r>
    </w:p>
    <w:p w14:paraId="3D98F99C" w14:textId="3368B3A1" w:rsidR="000F1E61" w:rsidRDefault="000F1E61" w:rsidP="000F1E61">
      <w:pPr>
        <w:pStyle w:val="Odstavecseseznamem"/>
        <w:numPr>
          <w:ilvl w:val="0"/>
          <w:numId w:val="4"/>
        </w:numPr>
      </w:pPr>
      <w:r>
        <w:t xml:space="preserve">Objednatel je povinen umožnit </w:t>
      </w:r>
      <w:r w:rsidR="00A33BA7">
        <w:t>Z</w:t>
      </w:r>
      <w:r>
        <w:t>hotoviteli v nutném rozsahu</w:t>
      </w:r>
      <w:r w:rsidR="00C9154B">
        <w:t xml:space="preserve"> po dobu provádění Díla</w:t>
      </w:r>
      <w:r>
        <w:t xml:space="preserve"> přístup do objektů, v nichž </w:t>
      </w:r>
      <w:r w:rsidR="00840729">
        <w:t xml:space="preserve">je </w:t>
      </w:r>
      <w:r w:rsidR="0080575F">
        <w:t>D</w:t>
      </w:r>
      <w:r w:rsidR="00840729">
        <w:t xml:space="preserve">ílo prováděno </w:t>
      </w:r>
      <w:r>
        <w:t xml:space="preserve"> </w:t>
      </w:r>
    </w:p>
    <w:p w14:paraId="5608F62F" w14:textId="77777777" w:rsidR="001241D5" w:rsidRPr="00505645" w:rsidRDefault="001241D5" w:rsidP="00703FD8">
      <w:pPr>
        <w:pStyle w:val="Odstavecseseznamem"/>
        <w:ind w:left="1068"/>
        <w:rPr>
          <w:b/>
        </w:rPr>
      </w:pPr>
    </w:p>
    <w:p w14:paraId="4BA88297" w14:textId="77777777" w:rsidR="00647A7E" w:rsidRDefault="00647A7E" w:rsidP="00647A7E"/>
    <w:p w14:paraId="1AA6BAB1" w14:textId="77777777" w:rsidR="00647A7E" w:rsidRPr="00505645" w:rsidRDefault="00647A7E" w:rsidP="00647A7E">
      <w:pPr>
        <w:jc w:val="center"/>
        <w:rPr>
          <w:b/>
        </w:rPr>
      </w:pPr>
      <w:r w:rsidRPr="00505645">
        <w:rPr>
          <w:b/>
        </w:rPr>
        <w:t>Článek I</w:t>
      </w:r>
      <w:r w:rsidR="003001AA">
        <w:rPr>
          <w:b/>
        </w:rPr>
        <w:t>II</w:t>
      </w:r>
      <w:r w:rsidRPr="00505645">
        <w:rPr>
          <w:b/>
        </w:rPr>
        <w:t>.</w:t>
      </w:r>
    </w:p>
    <w:p w14:paraId="0954D7FE" w14:textId="77777777" w:rsidR="00647A7E" w:rsidRPr="00505645" w:rsidRDefault="00647A7E" w:rsidP="00647A7E">
      <w:pPr>
        <w:jc w:val="center"/>
        <w:rPr>
          <w:b/>
        </w:rPr>
      </w:pPr>
      <w:r w:rsidRPr="00505645">
        <w:rPr>
          <w:b/>
        </w:rPr>
        <w:t>Bližší podmínky plnění</w:t>
      </w:r>
    </w:p>
    <w:p w14:paraId="16EEEDE3" w14:textId="482AB03A" w:rsidR="003001AA" w:rsidRDefault="00647A7E" w:rsidP="00CA3754">
      <w:pPr>
        <w:pStyle w:val="Odstavecseseznamem"/>
        <w:numPr>
          <w:ilvl w:val="0"/>
          <w:numId w:val="5"/>
        </w:numPr>
      </w:pPr>
      <w:r>
        <w:t xml:space="preserve">Místem plnění je </w:t>
      </w:r>
      <w:r w:rsidR="00E67A96" w:rsidRPr="00E67A96">
        <w:t>Krajský úřad Zlínského kraje, tř. T. Bati 21, Zlín, PSČ 761 90</w:t>
      </w:r>
      <w:r>
        <w:t xml:space="preserve">. </w:t>
      </w:r>
    </w:p>
    <w:p w14:paraId="6C28073E" w14:textId="01F43510" w:rsidR="006C561B" w:rsidRPr="005F46A3" w:rsidRDefault="006C561B" w:rsidP="006C561B">
      <w:pPr>
        <w:pStyle w:val="Odstavecseseznamem"/>
        <w:numPr>
          <w:ilvl w:val="0"/>
          <w:numId w:val="5"/>
        </w:numPr>
        <w:rPr>
          <w:bCs/>
        </w:rPr>
      </w:pPr>
      <w:r>
        <w:rPr>
          <w:bCs/>
        </w:rPr>
        <w:t>V koordinaci s </w:t>
      </w:r>
      <w:r w:rsidR="002E6CB1">
        <w:rPr>
          <w:bCs/>
        </w:rPr>
        <w:t>O</w:t>
      </w:r>
      <w:r>
        <w:rPr>
          <w:bCs/>
        </w:rPr>
        <w:t xml:space="preserve">bjednatelem </w:t>
      </w:r>
      <w:r w:rsidR="00581D2A">
        <w:rPr>
          <w:bCs/>
        </w:rPr>
        <w:t xml:space="preserve">bude probíhat </w:t>
      </w:r>
      <w:r>
        <w:rPr>
          <w:bCs/>
        </w:rPr>
        <w:t>k</w:t>
      </w:r>
      <w:r w:rsidRPr="005F46A3">
        <w:rPr>
          <w:bCs/>
        </w:rPr>
        <w:t xml:space="preserve">onzultace </w:t>
      </w:r>
      <w:r w:rsidR="00581D2A">
        <w:rPr>
          <w:bCs/>
        </w:rPr>
        <w:t>D</w:t>
      </w:r>
      <w:r>
        <w:rPr>
          <w:bCs/>
        </w:rPr>
        <w:t xml:space="preserve">íla </w:t>
      </w:r>
      <w:r w:rsidRPr="005F46A3">
        <w:rPr>
          <w:bCs/>
        </w:rPr>
        <w:t>se zástupci Národního památkového ústavu v</w:t>
      </w:r>
      <w:r>
        <w:rPr>
          <w:bCs/>
        </w:rPr>
        <w:t> </w:t>
      </w:r>
      <w:r w:rsidRPr="005F46A3">
        <w:rPr>
          <w:bCs/>
        </w:rPr>
        <w:t>Kroměříži</w:t>
      </w:r>
      <w:r>
        <w:rPr>
          <w:bCs/>
        </w:rPr>
        <w:t>.</w:t>
      </w:r>
    </w:p>
    <w:p w14:paraId="56AACADC" w14:textId="7D0A9509" w:rsidR="006C561B" w:rsidRPr="00F343F0" w:rsidRDefault="006B7FA3" w:rsidP="006C561B">
      <w:pPr>
        <w:pStyle w:val="Odstavecseseznamem"/>
        <w:numPr>
          <w:ilvl w:val="0"/>
          <w:numId w:val="5"/>
        </w:numPr>
        <w:rPr>
          <w:bCs/>
        </w:rPr>
      </w:pPr>
      <w:r w:rsidRPr="00F343F0">
        <w:rPr>
          <w:bCs/>
        </w:rPr>
        <w:t xml:space="preserve">Zhotovitel je povinen provést </w:t>
      </w:r>
      <w:r w:rsidR="00615935" w:rsidRPr="00F343F0">
        <w:rPr>
          <w:bCs/>
        </w:rPr>
        <w:t>p</w:t>
      </w:r>
      <w:r w:rsidR="006C561B" w:rsidRPr="00F343F0">
        <w:rPr>
          <w:bCs/>
        </w:rPr>
        <w:t>rezentac</w:t>
      </w:r>
      <w:r w:rsidR="00615935" w:rsidRPr="00F343F0">
        <w:rPr>
          <w:bCs/>
        </w:rPr>
        <w:t>i</w:t>
      </w:r>
      <w:r w:rsidR="006C561B" w:rsidRPr="00F343F0">
        <w:rPr>
          <w:bCs/>
        </w:rPr>
        <w:t xml:space="preserve"> studie, </w:t>
      </w:r>
      <w:r w:rsidR="00615935" w:rsidRPr="00F343F0">
        <w:rPr>
          <w:bCs/>
        </w:rPr>
        <w:t xml:space="preserve">a to </w:t>
      </w:r>
      <w:r w:rsidR="00A43A30" w:rsidRPr="00F343F0">
        <w:rPr>
          <w:bCs/>
        </w:rPr>
        <w:t>i opakovan</w:t>
      </w:r>
      <w:r w:rsidR="00615935" w:rsidRPr="00F343F0">
        <w:rPr>
          <w:bCs/>
        </w:rPr>
        <w:t>ě</w:t>
      </w:r>
      <w:r w:rsidR="00A458C1" w:rsidRPr="00F343F0">
        <w:rPr>
          <w:bCs/>
        </w:rPr>
        <w:t xml:space="preserve"> (max. 5x)</w:t>
      </w:r>
      <w:r w:rsidR="006C561B" w:rsidRPr="00F343F0">
        <w:rPr>
          <w:bCs/>
        </w:rPr>
        <w:t>.</w:t>
      </w:r>
    </w:p>
    <w:p w14:paraId="71354524" w14:textId="1A0481AB" w:rsidR="006C561B" w:rsidRPr="004673C2" w:rsidRDefault="00A62D08" w:rsidP="006C561B">
      <w:pPr>
        <w:pStyle w:val="Odstavecseseznamem"/>
        <w:numPr>
          <w:ilvl w:val="0"/>
          <w:numId w:val="5"/>
        </w:numPr>
        <w:rPr>
          <w:bCs/>
        </w:rPr>
      </w:pPr>
      <w:r w:rsidRPr="00F343F0">
        <w:rPr>
          <w:bCs/>
        </w:rPr>
        <w:lastRenderedPageBreak/>
        <w:t>V rámci plnění této Smlouvy dojde</w:t>
      </w:r>
      <w:r w:rsidR="00AB2A9D" w:rsidRPr="00F343F0">
        <w:rPr>
          <w:bCs/>
        </w:rPr>
        <w:t xml:space="preserve"> rovněž</w:t>
      </w:r>
      <w:r w:rsidRPr="00F343F0">
        <w:rPr>
          <w:bCs/>
        </w:rPr>
        <w:t xml:space="preserve"> k p</w:t>
      </w:r>
      <w:r w:rsidR="006C561B" w:rsidRPr="00F343F0">
        <w:rPr>
          <w:bCs/>
        </w:rPr>
        <w:t>ísemné</w:t>
      </w:r>
      <w:r w:rsidRPr="00F343F0">
        <w:rPr>
          <w:bCs/>
        </w:rPr>
        <w:t>mu</w:t>
      </w:r>
      <w:r w:rsidR="006C561B" w:rsidRPr="00F343F0">
        <w:rPr>
          <w:bCs/>
        </w:rPr>
        <w:t xml:space="preserve"> </w:t>
      </w:r>
      <w:r w:rsidR="006C561B" w:rsidRPr="004673C2">
        <w:rPr>
          <w:bCs/>
        </w:rPr>
        <w:t>projednání studie se zástupci Odboru Kancelář ředite</w:t>
      </w:r>
      <w:r w:rsidR="00BC097B" w:rsidRPr="004673C2">
        <w:rPr>
          <w:bCs/>
        </w:rPr>
        <w:t>l</w:t>
      </w:r>
      <w:r w:rsidR="00B36312" w:rsidRPr="004673C2">
        <w:rPr>
          <w:bCs/>
        </w:rPr>
        <w:t>ky</w:t>
      </w:r>
      <w:r w:rsidR="006C561B" w:rsidRPr="004673C2">
        <w:rPr>
          <w:bCs/>
        </w:rPr>
        <w:t>.</w:t>
      </w:r>
    </w:p>
    <w:p w14:paraId="5ABEC0DC" w14:textId="3B28BC0A" w:rsidR="0028662C" w:rsidRPr="0028662C" w:rsidRDefault="0028662C" w:rsidP="0028662C">
      <w:pPr>
        <w:pStyle w:val="Odstavecseseznamem"/>
        <w:numPr>
          <w:ilvl w:val="0"/>
          <w:numId w:val="5"/>
        </w:numPr>
        <w:rPr>
          <w:bCs/>
        </w:rPr>
      </w:pPr>
      <w:r w:rsidRPr="0028662C">
        <w:rPr>
          <w:bCs/>
        </w:rPr>
        <w:t xml:space="preserve">Zhotovitel bude při vypracování </w:t>
      </w:r>
      <w:r w:rsidR="003A5379">
        <w:rPr>
          <w:bCs/>
        </w:rPr>
        <w:t>D</w:t>
      </w:r>
      <w:r w:rsidRPr="0028662C">
        <w:rPr>
          <w:bCs/>
        </w:rPr>
        <w:t xml:space="preserve">íla postupovat podle obecně závazných předpisů, závazných a doporučených českých, resp. evropských technických norem, </w:t>
      </w:r>
      <w:r w:rsidRPr="00F343F0">
        <w:rPr>
          <w:b/>
        </w:rPr>
        <w:t xml:space="preserve">výchozích podkladů předaných </w:t>
      </w:r>
      <w:r w:rsidR="003A5379" w:rsidRPr="00F343F0">
        <w:rPr>
          <w:b/>
        </w:rPr>
        <w:t>O</w:t>
      </w:r>
      <w:r w:rsidRPr="00F343F0">
        <w:rPr>
          <w:b/>
        </w:rPr>
        <w:t xml:space="preserve">bjednatelem ke dni uzavření této </w:t>
      </w:r>
      <w:r w:rsidR="00DB48E5">
        <w:rPr>
          <w:b/>
        </w:rPr>
        <w:t>S</w:t>
      </w:r>
      <w:r w:rsidRPr="00F343F0">
        <w:rPr>
          <w:b/>
        </w:rPr>
        <w:t xml:space="preserve">mlouvy, dalších podkladů předaných na základě této </w:t>
      </w:r>
      <w:r w:rsidR="00DB48E5">
        <w:rPr>
          <w:b/>
        </w:rPr>
        <w:t>S</w:t>
      </w:r>
      <w:r w:rsidRPr="00F343F0">
        <w:rPr>
          <w:b/>
        </w:rPr>
        <w:t>mlouvy</w:t>
      </w:r>
      <w:r w:rsidRPr="0028662C">
        <w:rPr>
          <w:bCs/>
        </w:rPr>
        <w:t xml:space="preserve">, podle ujednání obsažených v této </w:t>
      </w:r>
      <w:r w:rsidR="00DB48E5">
        <w:rPr>
          <w:bCs/>
        </w:rPr>
        <w:t>S</w:t>
      </w:r>
      <w:r w:rsidRPr="0028662C">
        <w:rPr>
          <w:bCs/>
        </w:rPr>
        <w:t xml:space="preserve">mlouvě, vyjádření veřejnoprávních orgánů a organizací k rozpracované projektové dokumentaci a podle zápisů z projednání s </w:t>
      </w:r>
      <w:r w:rsidR="003A5379">
        <w:rPr>
          <w:bCs/>
        </w:rPr>
        <w:t>O</w:t>
      </w:r>
      <w:r w:rsidRPr="0028662C">
        <w:rPr>
          <w:bCs/>
        </w:rPr>
        <w:t xml:space="preserve">bjednatelem tak, aby </w:t>
      </w:r>
      <w:r w:rsidR="00A72AA0">
        <w:rPr>
          <w:bCs/>
        </w:rPr>
        <w:t>D</w:t>
      </w:r>
      <w:r w:rsidRPr="0028662C">
        <w:rPr>
          <w:bCs/>
        </w:rPr>
        <w:t xml:space="preserve">ílo mělo vlastnosti v této </w:t>
      </w:r>
      <w:r w:rsidR="00DB48E5">
        <w:rPr>
          <w:bCs/>
        </w:rPr>
        <w:t>S</w:t>
      </w:r>
      <w:r w:rsidRPr="0028662C">
        <w:rPr>
          <w:bCs/>
        </w:rPr>
        <w:t>mlouvě dohodnuté, případně obvyklé.</w:t>
      </w:r>
    </w:p>
    <w:p w14:paraId="62F99FFF" w14:textId="01667D45" w:rsidR="0028662C" w:rsidRPr="0028662C" w:rsidRDefault="0028662C" w:rsidP="0028662C">
      <w:pPr>
        <w:pStyle w:val="Odstavecseseznamem"/>
        <w:numPr>
          <w:ilvl w:val="0"/>
          <w:numId w:val="5"/>
        </w:numPr>
        <w:rPr>
          <w:bCs/>
        </w:rPr>
      </w:pPr>
      <w:r w:rsidRPr="0028662C">
        <w:rPr>
          <w:bCs/>
        </w:rPr>
        <w:t xml:space="preserve">Pokud se jedná o další pokyny </w:t>
      </w:r>
      <w:r w:rsidR="00D10E7F">
        <w:rPr>
          <w:bCs/>
        </w:rPr>
        <w:t>O</w:t>
      </w:r>
      <w:r w:rsidRPr="0028662C">
        <w:rPr>
          <w:bCs/>
        </w:rPr>
        <w:t xml:space="preserve">bjednatele učiněné po uzavření </w:t>
      </w:r>
      <w:r w:rsidR="00DB48E5">
        <w:rPr>
          <w:bCs/>
        </w:rPr>
        <w:t>S</w:t>
      </w:r>
      <w:r w:rsidRPr="0028662C">
        <w:rPr>
          <w:bCs/>
        </w:rPr>
        <w:t xml:space="preserve">mlouvy, bude je </w:t>
      </w:r>
      <w:r w:rsidR="00D10E7F">
        <w:rPr>
          <w:bCs/>
        </w:rPr>
        <w:t>Z</w:t>
      </w:r>
      <w:r w:rsidRPr="0028662C">
        <w:rPr>
          <w:bCs/>
        </w:rPr>
        <w:t xml:space="preserve">hotovitel respektovat v případě, že budou směřovat k upřesnění investorského zadání a věcného rozsahu </w:t>
      </w:r>
      <w:r w:rsidR="00A91FD6">
        <w:rPr>
          <w:bCs/>
        </w:rPr>
        <w:t>D</w:t>
      </w:r>
      <w:r>
        <w:rPr>
          <w:bCs/>
        </w:rPr>
        <w:t>íla</w:t>
      </w:r>
      <w:r w:rsidRPr="0028662C">
        <w:rPr>
          <w:bCs/>
        </w:rPr>
        <w:t xml:space="preserve">, nebudou však na újmu kvality a odborné úrovně </w:t>
      </w:r>
      <w:r w:rsidR="00CA7CDF">
        <w:rPr>
          <w:bCs/>
        </w:rPr>
        <w:t>studie</w:t>
      </w:r>
      <w:r w:rsidRPr="0028662C">
        <w:rPr>
          <w:bCs/>
        </w:rPr>
        <w:t xml:space="preserve">. </w:t>
      </w:r>
    </w:p>
    <w:p w14:paraId="6AA44C19" w14:textId="4B8715EE" w:rsidR="00B6472B" w:rsidRDefault="00B6472B" w:rsidP="00B6472B">
      <w:pPr>
        <w:pStyle w:val="Odstavecseseznamem"/>
        <w:numPr>
          <w:ilvl w:val="0"/>
          <w:numId w:val="5"/>
        </w:numPr>
        <w:rPr>
          <w:bCs/>
        </w:rPr>
      </w:pPr>
      <w:r w:rsidRPr="00B6472B">
        <w:rPr>
          <w:bCs/>
        </w:rPr>
        <w:t xml:space="preserve">Objednatel se zavazuje být v průběhu prací na </w:t>
      </w:r>
      <w:r w:rsidR="00C53C09">
        <w:rPr>
          <w:bCs/>
        </w:rPr>
        <w:t>D</w:t>
      </w:r>
      <w:r w:rsidRPr="00B6472B">
        <w:rPr>
          <w:bCs/>
        </w:rPr>
        <w:t xml:space="preserve">íle ve stálém styku se </w:t>
      </w:r>
      <w:r w:rsidR="00C53C09">
        <w:rPr>
          <w:bCs/>
        </w:rPr>
        <w:t>Z</w:t>
      </w:r>
      <w:r w:rsidRPr="00B6472B">
        <w:rPr>
          <w:bCs/>
        </w:rPr>
        <w:t xml:space="preserve">hotovitelem a projednat s ním na jeho vyzvání koncepci řešení. Dále se </w:t>
      </w:r>
      <w:r w:rsidR="00927123">
        <w:rPr>
          <w:bCs/>
        </w:rPr>
        <w:t>O</w:t>
      </w:r>
      <w:r w:rsidRPr="00B6472B">
        <w:rPr>
          <w:bCs/>
        </w:rPr>
        <w:t xml:space="preserve">bjednatel zavazuje poskytnout </w:t>
      </w:r>
      <w:r w:rsidR="00C53C09">
        <w:rPr>
          <w:bCs/>
        </w:rPr>
        <w:t>Z</w:t>
      </w:r>
      <w:r w:rsidRPr="00B6472B">
        <w:rPr>
          <w:bCs/>
        </w:rPr>
        <w:t xml:space="preserve">hotoviteli pro vytvoření </w:t>
      </w:r>
      <w:r w:rsidR="00D76719">
        <w:rPr>
          <w:bCs/>
        </w:rPr>
        <w:t>D</w:t>
      </w:r>
      <w:r w:rsidRPr="00B6472B">
        <w:rPr>
          <w:bCs/>
        </w:rPr>
        <w:t>íla další nezbytnou součinnost, kterou lze po něm spravedlivě požadovat</w:t>
      </w:r>
      <w:r w:rsidR="00E03F96">
        <w:rPr>
          <w:bCs/>
        </w:rPr>
        <w:t>,</w:t>
      </w:r>
      <w:r w:rsidRPr="00B6472B">
        <w:rPr>
          <w:bCs/>
        </w:rPr>
        <w:t xml:space="preserve"> a to na základě důvodného požadavku </w:t>
      </w:r>
      <w:r w:rsidR="00C53C09">
        <w:rPr>
          <w:bCs/>
        </w:rPr>
        <w:t>Z</w:t>
      </w:r>
      <w:r w:rsidRPr="00B6472B">
        <w:rPr>
          <w:bCs/>
        </w:rPr>
        <w:t xml:space="preserve">hotovitele doručeného v přiměřeném předstihu </w:t>
      </w:r>
      <w:r w:rsidR="00C53C09">
        <w:rPr>
          <w:bCs/>
        </w:rPr>
        <w:t>O</w:t>
      </w:r>
      <w:r w:rsidRPr="00B6472B">
        <w:rPr>
          <w:bCs/>
        </w:rPr>
        <w:t>bjednateli.</w:t>
      </w:r>
    </w:p>
    <w:p w14:paraId="493F6C31" w14:textId="07C97A7C" w:rsidR="004C291A" w:rsidRPr="00B6472B" w:rsidRDefault="004C291A" w:rsidP="00B6472B">
      <w:pPr>
        <w:pStyle w:val="Odstavecseseznamem"/>
        <w:numPr>
          <w:ilvl w:val="0"/>
          <w:numId w:val="5"/>
        </w:numPr>
        <w:rPr>
          <w:bCs/>
        </w:rPr>
      </w:pPr>
      <w:r>
        <w:rPr>
          <w:bCs/>
        </w:rPr>
        <w:t xml:space="preserve">Objednatel má právo </w:t>
      </w:r>
      <w:r w:rsidR="005A1DA3">
        <w:rPr>
          <w:bCs/>
        </w:rPr>
        <w:t>kontrolovat provádění Díla</w:t>
      </w:r>
      <w:r w:rsidR="00841BE8">
        <w:rPr>
          <w:bCs/>
        </w:rPr>
        <w:t xml:space="preserve"> za níže stanov</w:t>
      </w:r>
      <w:r w:rsidR="00E92873">
        <w:rPr>
          <w:bCs/>
        </w:rPr>
        <w:t>ených podmínek</w:t>
      </w:r>
      <w:r w:rsidR="00B453EF">
        <w:rPr>
          <w:bCs/>
        </w:rPr>
        <w:t xml:space="preserve"> a zjistí-li, že Zhotovitel neprovádí Dílo řádně, má právo </w:t>
      </w:r>
      <w:r w:rsidR="005363C1">
        <w:rPr>
          <w:bCs/>
        </w:rPr>
        <w:t xml:space="preserve">požadovat po Zhotoviteli, aby </w:t>
      </w:r>
      <w:r w:rsidR="00AC25BE">
        <w:rPr>
          <w:bCs/>
        </w:rPr>
        <w:t>zajistil nápravu a prováděl Dílo řádným způsobem.</w:t>
      </w:r>
    </w:p>
    <w:p w14:paraId="3C085D9C" w14:textId="6690F0EE" w:rsidR="00B6472B" w:rsidRPr="00B6472B" w:rsidRDefault="00B6472B" w:rsidP="00B6472B">
      <w:pPr>
        <w:pStyle w:val="Odstavecseseznamem"/>
        <w:numPr>
          <w:ilvl w:val="0"/>
          <w:numId w:val="5"/>
        </w:numPr>
        <w:rPr>
          <w:bCs/>
        </w:rPr>
      </w:pPr>
      <w:r w:rsidRPr="00B6472B">
        <w:rPr>
          <w:bCs/>
        </w:rPr>
        <w:t xml:space="preserve">Objednatel se zavazuje </w:t>
      </w:r>
      <w:r w:rsidR="00740EB0">
        <w:rPr>
          <w:bCs/>
        </w:rPr>
        <w:t>Z</w:t>
      </w:r>
      <w:r w:rsidRPr="00B6472B">
        <w:rPr>
          <w:bCs/>
        </w:rPr>
        <w:t xml:space="preserve">hotoviteli do </w:t>
      </w:r>
      <w:r w:rsidR="00604C14">
        <w:rPr>
          <w:bCs/>
        </w:rPr>
        <w:t>10</w:t>
      </w:r>
      <w:r w:rsidRPr="00B6472B">
        <w:rPr>
          <w:bCs/>
        </w:rPr>
        <w:t xml:space="preserve"> pracovních dnů po </w:t>
      </w:r>
      <w:r>
        <w:rPr>
          <w:bCs/>
        </w:rPr>
        <w:t>nabytí účinnosti této</w:t>
      </w:r>
      <w:r w:rsidRPr="00B6472B">
        <w:rPr>
          <w:bCs/>
        </w:rPr>
        <w:t xml:space="preserve"> </w:t>
      </w:r>
      <w:r w:rsidR="00DB48E5">
        <w:rPr>
          <w:bCs/>
        </w:rPr>
        <w:t>S</w:t>
      </w:r>
      <w:r w:rsidRPr="00B6472B">
        <w:rPr>
          <w:bCs/>
        </w:rPr>
        <w:t xml:space="preserve">mlouvy předat podklady pro řádné a včasné zhotovení </w:t>
      </w:r>
      <w:r w:rsidR="00EC6B3C">
        <w:rPr>
          <w:bCs/>
        </w:rPr>
        <w:t>D</w:t>
      </w:r>
      <w:r w:rsidRPr="00B6472B">
        <w:rPr>
          <w:bCs/>
        </w:rPr>
        <w:t>íla v</w:t>
      </w:r>
      <w:r>
        <w:rPr>
          <w:bCs/>
        </w:rPr>
        <w:t> </w:t>
      </w:r>
      <w:r w:rsidRPr="00B6472B">
        <w:rPr>
          <w:bCs/>
        </w:rPr>
        <w:t>termínu</w:t>
      </w:r>
      <w:r>
        <w:rPr>
          <w:bCs/>
        </w:rPr>
        <w:t>:</w:t>
      </w:r>
      <w:r w:rsidRPr="00B6472B">
        <w:rPr>
          <w:bCs/>
        </w:rPr>
        <w:t xml:space="preserve">  </w:t>
      </w:r>
    </w:p>
    <w:p w14:paraId="06C6F0CE" w14:textId="518B9FBC" w:rsidR="00B6472B" w:rsidRPr="00703FD8" w:rsidRDefault="000B4572" w:rsidP="00E01BD9">
      <w:pPr>
        <w:pStyle w:val="Odstavecseseznamem"/>
        <w:numPr>
          <w:ilvl w:val="1"/>
          <w:numId w:val="5"/>
        </w:numPr>
        <w:rPr>
          <w:bCs/>
        </w:rPr>
      </w:pPr>
      <w:r w:rsidRPr="00703FD8">
        <w:rPr>
          <w:bCs/>
        </w:rPr>
        <w:t>informace o činnostech jednotlivých odborů Krajského úřadu Zlínského kraje a shrnutí procesů a četnosti jejich styku s veřejností</w:t>
      </w:r>
      <w:r w:rsidR="00B6472B" w:rsidRPr="00D93CB7">
        <w:rPr>
          <w:bCs/>
        </w:rPr>
        <w:t>,</w:t>
      </w:r>
      <w:r w:rsidR="00E01BD9" w:rsidRPr="00703FD8">
        <w:rPr>
          <w:bCs/>
        </w:rPr>
        <w:t xml:space="preserve"> </w:t>
      </w:r>
    </w:p>
    <w:p w14:paraId="33072F78" w14:textId="6CAD7931" w:rsidR="0028662C" w:rsidRPr="005F46A3" w:rsidRDefault="00D129D4" w:rsidP="00703FD8">
      <w:pPr>
        <w:pStyle w:val="Odstavecseseznamem"/>
        <w:numPr>
          <w:ilvl w:val="1"/>
          <w:numId w:val="5"/>
        </w:numPr>
        <w:rPr>
          <w:bCs/>
        </w:rPr>
      </w:pPr>
      <w:r w:rsidRPr="00D129D4">
        <w:rPr>
          <w:bCs/>
        </w:rPr>
        <w:t>výsledky již provedeného bezpečnostního auditu, vypracovaného v</w:t>
      </w:r>
      <w:r>
        <w:rPr>
          <w:bCs/>
        </w:rPr>
        <w:t> </w:t>
      </w:r>
      <w:r w:rsidRPr="00D129D4">
        <w:rPr>
          <w:bCs/>
        </w:rPr>
        <w:t>roce</w:t>
      </w:r>
      <w:r>
        <w:rPr>
          <w:bCs/>
        </w:rPr>
        <w:t xml:space="preserve"> </w:t>
      </w:r>
      <w:r w:rsidR="0052637D" w:rsidRPr="00452AAA">
        <w:rPr>
          <w:bCs/>
        </w:rPr>
        <w:t>2022</w:t>
      </w:r>
      <w:r>
        <w:rPr>
          <w:bCs/>
        </w:rPr>
        <w:t>.</w:t>
      </w:r>
    </w:p>
    <w:p w14:paraId="6728E34C" w14:textId="418D8994" w:rsidR="00CA3754" w:rsidRPr="001C29DD" w:rsidRDefault="001C29DD" w:rsidP="001C29DD">
      <w:pPr>
        <w:pStyle w:val="Odstavecseseznamem"/>
        <w:numPr>
          <w:ilvl w:val="0"/>
          <w:numId w:val="5"/>
        </w:numPr>
        <w:rPr>
          <w:bCs/>
        </w:rPr>
      </w:pPr>
      <w:r w:rsidRPr="001C29DD">
        <w:rPr>
          <w:bCs/>
        </w:rPr>
        <w:t xml:space="preserve">Splnění sjednaných termínů je závislé na včasném a řádném spolupůsobení </w:t>
      </w:r>
      <w:r w:rsidR="009C6AC5">
        <w:rPr>
          <w:bCs/>
        </w:rPr>
        <w:t>O</w:t>
      </w:r>
      <w:r w:rsidRPr="001C29DD">
        <w:rPr>
          <w:bCs/>
        </w:rPr>
        <w:t xml:space="preserve">bjednatele dohodnutém v této </w:t>
      </w:r>
      <w:r w:rsidR="00DB48E5">
        <w:rPr>
          <w:bCs/>
        </w:rPr>
        <w:t>S</w:t>
      </w:r>
      <w:r w:rsidRPr="001C29DD">
        <w:rPr>
          <w:bCs/>
        </w:rPr>
        <w:t xml:space="preserve">mlouvě. Prodlení </w:t>
      </w:r>
      <w:r w:rsidR="009C6AC5">
        <w:rPr>
          <w:bCs/>
        </w:rPr>
        <w:t>O</w:t>
      </w:r>
      <w:r w:rsidRPr="001C29DD">
        <w:rPr>
          <w:bCs/>
        </w:rPr>
        <w:t xml:space="preserve">bjednatele je důvodem ke změně sjednaných termínů dotčených nesplněním spolupůsobení </w:t>
      </w:r>
      <w:r w:rsidR="009C6AC5">
        <w:rPr>
          <w:bCs/>
        </w:rPr>
        <w:t>O</w:t>
      </w:r>
      <w:r w:rsidRPr="001C29DD">
        <w:rPr>
          <w:bCs/>
        </w:rPr>
        <w:t>bjednatele.</w:t>
      </w:r>
    </w:p>
    <w:p w14:paraId="00805E1A" w14:textId="77777777" w:rsidR="00F163FE" w:rsidRDefault="00F163FE" w:rsidP="00647A7E">
      <w:pPr>
        <w:jc w:val="center"/>
        <w:rPr>
          <w:b/>
        </w:rPr>
      </w:pPr>
    </w:p>
    <w:p w14:paraId="1F6139A4" w14:textId="77777777" w:rsidR="001C29DD" w:rsidRDefault="001C29DD" w:rsidP="00647A7E">
      <w:pPr>
        <w:jc w:val="center"/>
        <w:rPr>
          <w:b/>
        </w:rPr>
      </w:pPr>
    </w:p>
    <w:p w14:paraId="1954DE50" w14:textId="77777777" w:rsidR="00647A7E" w:rsidRPr="00D5750B" w:rsidRDefault="00647A7E" w:rsidP="00647A7E">
      <w:pPr>
        <w:jc w:val="center"/>
        <w:rPr>
          <w:b/>
        </w:rPr>
      </w:pPr>
      <w:r w:rsidRPr="00D5750B">
        <w:rPr>
          <w:b/>
        </w:rPr>
        <w:t xml:space="preserve">Článek </w:t>
      </w:r>
      <w:r w:rsidR="003001AA">
        <w:rPr>
          <w:b/>
        </w:rPr>
        <w:t>I</w:t>
      </w:r>
      <w:r w:rsidRPr="00D5750B">
        <w:rPr>
          <w:b/>
        </w:rPr>
        <w:t>V.</w:t>
      </w:r>
    </w:p>
    <w:p w14:paraId="67E159FC" w14:textId="77777777" w:rsidR="00647A7E" w:rsidRPr="00D5750B" w:rsidRDefault="00647A7E" w:rsidP="00647A7E">
      <w:pPr>
        <w:jc w:val="center"/>
        <w:rPr>
          <w:b/>
        </w:rPr>
      </w:pPr>
      <w:r w:rsidRPr="00D5750B">
        <w:rPr>
          <w:b/>
        </w:rPr>
        <w:t>Cena a platební podmínky</w:t>
      </w:r>
    </w:p>
    <w:p w14:paraId="4B45F7DB" w14:textId="5D5FD056" w:rsidR="00647A7E" w:rsidRDefault="00647A7E" w:rsidP="00CA3754">
      <w:pPr>
        <w:pStyle w:val="Odstavecseseznamem"/>
        <w:numPr>
          <w:ilvl w:val="0"/>
          <w:numId w:val="6"/>
        </w:numPr>
      </w:pPr>
      <w:r>
        <w:t xml:space="preserve">Smluvní strany se dohodly, že cena za </w:t>
      </w:r>
      <w:r w:rsidR="00F12DFF">
        <w:t xml:space="preserve">zhotovené </w:t>
      </w:r>
      <w:r w:rsidR="001B1830">
        <w:t>D</w:t>
      </w:r>
      <w:r w:rsidR="00F12DFF">
        <w:t xml:space="preserve">ílo </w:t>
      </w:r>
      <w:r>
        <w:t xml:space="preserve">se sjednává částkou ve výši </w:t>
      </w:r>
      <w:proofErr w:type="gramStart"/>
      <w:r w:rsidR="001C68D2">
        <w:t>389</w:t>
      </w:r>
      <w:r w:rsidR="001B1830">
        <w:t>.</w:t>
      </w:r>
      <w:r w:rsidR="001C68D2">
        <w:t>000,-</w:t>
      </w:r>
      <w:proofErr w:type="gramEnd"/>
      <w:r w:rsidR="001C68D2">
        <w:t xml:space="preserve"> Kč </w:t>
      </w:r>
      <w:r>
        <w:t>bez DPH</w:t>
      </w:r>
      <w:r w:rsidR="0059262E">
        <w:t xml:space="preserve"> (slovy: tři sta osmdesát devět tisíc korun českých)</w:t>
      </w:r>
      <w:r w:rsidR="00CA3754">
        <w:t xml:space="preserve">. Cena s DPH je </w:t>
      </w:r>
      <w:proofErr w:type="gramStart"/>
      <w:r w:rsidR="001C68D2" w:rsidRPr="00F343F0">
        <w:rPr>
          <w:b/>
          <w:bCs/>
        </w:rPr>
        <w:t>470</w:t>
      </w:r>
      <w:r w:rsidR="0059262E" w:rsidRPr="00F343F0">
        <w:rPr>
          <w:b/>
          <w:bCs/>
        </w:rPr>
        <w:t>.</w:t>
      </w:r>
      <w:r w:rsidR="001C68D2" w:rsidRPr="00F343F0">
        <w:rPr>
          <w:b/>
          <w:bCs/>
        </w:rPr>
        <w:t>690,-</w:t>
      </w:r>
      <w:proofErr w:type="gramEnd"/>
      <w:r w:rsidR="001C68D2" w:rsidRPr="00F343F0">
        <w:rPr>
          <w:b/>
          <w:bCs/>
        </w:rPr>
        <w:t xml:space="preserve"> Kč</w:t>
      </w:r>
      <w:r w:rsidR="0059262E">
        <w:t xml:space="preserve"> (slovy: čtyři sta sedmdesát tisíc šest set devadesát korun českých)</w:t>
      </w:r>
      <w:r w:rsidR="001C68D2">
        <w:t>.</w:t>
      </w:r>
    </w:p>
    <w:p w14:paraId="45082B78" w14:textId="269BA71B" w:rsidR="00842B22" w:rsidRDefault="001B721A" w:rsidP="001B721A">
      <w:pPr>
        <w:pStyle w:val="Odstavecseseznamem"/>
        <w:numPr>
          <w:ilvl w:val="0"/>
          <w:numId w:val="6"/>
        </w:numPr>
      </w:pPr>
      <w:r w:rsidRPr="001B721A">
        <w:t xml:space="preserve">Smluvní strany se dohodly na protokolárním předání a převzetí řádně zhotoveného a bezvadného </w:t>
      </w:r>
      <w:r w:rsidR="009B04F2">
        <w:t>D</w:t>
      </w:r>
      <w:r w:rsidRPr="001B721A">
        <w:t>íla (den zdanitelného plnění)</w:t>
      </w:r>
      <w:r>
        <w:t>.</w:t>
      </w:r>
      <w:r w:rsidR="007D1E5D">
        <w:t xml:space="preserve"> </w:t>
      </w:r>
      <w:r w:rsidR="001F3CC2">
        <w:t>Zhotovitel může požadovat převzetí Díla až poté, co je Dílo</w:t>
      </w:r>
      <w:r w:rsidR="001D79A4">
        <w:t xml:space="preserve"> řádně</w:t>
      </w:r>
      <w:r w:rsidR="001F3CC2">
        <w:t xml:space="preserve"> dokončeno.</w:t>
      </w:r>
      <w:r w:rsidR="000C73BE">
        <w:t xml:space="preserve"> Smluvní strany</w:t>
      </w:r>
      <w:r w:rsidR="0018485D">
        <w:t xml:space="preserve"> se dohodly, že Dílo je dokončené, je-li </w:t>
      </w:r>
      <w:r w:rsidR="0079294C">
        <w:t xml:space="preserve">předvedena </w:t>
      </w:r>
      <w:r w:rsidR="00FC7DFB">
        <w:t xml:space="preserve">jeho způsobilost sloužit svému účelu a Dílo zároveň nevykazuje žádné </w:t>
      </w:r>
      <w:r w:rsidR="009412F2">
        <w:t xml:space="preserve">zjevné </w:t>
      </w:r>
      <w:r w:rsidR="00FC7DFB">
        <w:t xml:space="preserve">vady ani nedodělky. </w:t>
      </w:r>
    </w:p>
    <w:p w14:paraId="399F844A" w14:textId="43E1C949" w:rsidR="001B721A" w:rsidRPr="001B721A" w:rsidRDefault="003360EE" w:rsidP="001B721A">
      <w:pPr>
        <w:pStyle w:val="Odstavecseseznamem"/>
        <w:numPr>
          <w:ilvl w:val="0"/>
          <w:numId w:val="6"/>
        </w:numPr>
      </w:pPr>
      <w:r>
        <w:t xml:space="preserve">Právo na zaplacení ceny </w:t>
      </w:r>
      <w:r w:rsidR="00A91FD6">
        <w:t>D</w:t>
      </w:r>
      <w:r>
        <w:t xml:space="preserve">íla vzniká Zhotoviteli až </w:t>
      </w:r>
      <w:r w:rsidR="001F343A">
        <w:t>provedením Díla, tedy po jeho dokončení a předání Objednateli.</w:t>
      </w:r>
      <w:r w:rsidR="001B721A">
        <w:t xml:space="preserve"> </w:t>
      </w:r>
      <w:r w:rsidR="006C75D4">
        <w:t xml:space="preserve">Po </w:t>
      </w:r>
      <w:r w:rsidR="001B721A" w:rsidRPr="001B721A">
        <w:t xml:space="preserve">řádném předání a převzetí </w:t>
      </w:r>
      <w:r w:rsidR="009B04F2">
        <w:t>D</w:t>
      </w:r>
      <w:r w:rsidR="001B721A" w:rsidRPr="001B721A">
        <w:t xml:space="preserve">íla bez vad a </w:t>
      </w:r>
      <w:r w:rsidR="001B721A" w:rsidRPr="001B721A">
        <w:lastRenderedPageBreak/>
        <w:t xml:space="preserve">nedodělků má </w:t>
      </w:r>
      <w:r w:rsidR="00761872">
        <w:t>Z</w:t>
      </w:r>
      <w:r w:rsidR="001B721A" w:rsidRPr="001B721A">
        <w:t xml:space="preserve">hotovitel právo vystavit </w:t>
      </w:r>
      <w:r w:rsidR="00761872">
        <w:t>O</w:t>
      </w:r>
      <w:r w:rsidR="001B721A" w:rsidRPr="001B721A">
        <w:t xml:space="preserve">bjednateli daňový doklad (dále jen </w:t>
      </w:r>
      <w:r w:rsidR="0044776E">
        <w:t>„</w:t>
      </w:r>
      <w:r w:rsidR="001B721A" w:rsidRPr="001B721A">
        <w:t>faktur</w:t>
      </w:r>
      <w:r w:rsidR="0044776E">
        <w:t>a“</w:t>
      </w:r>
      <w:r w:rsidR="001B721A" w:rsidRPr="001B721A">
        <w:t xml:space="preserve">). </w:t>
      </w:r>
      <w:r w:rsidR="00702B46" w:rsidRPr="00702B46">
        <w:t xml:space="preserve">Nedílnou přílohu faktury </w:t>
      </w:r>
      <w:r w:rsidR="00702B46">
        <w:t>je také</w:t>
      </w:r>
      <w:r w:rsidR="00702B46" w:rsidRPr="00702B46">
        <w:t xml:space="preserve"> protokol o předání a převzetí </w:t>
      </w:r>
      <w:r w:rsidR="002A7380">
        <w:t>D</w:t>
      </w:r>
      <w:r w:rsidR="00702B46" w:rsidRPr="00702B46">
        <w:t>íla</w:t>
      </w:r>
      <w:r w:rsidR="00702B46">
        <w:t>.</w:t>
      </w:r>
    </w:p>
    <w:p w14:paraId="56426832" w14:textId="5D92A24F" w:rsidR="005451B3" w:rsidRDefault="00647A7E" w:rsidP="00CA3754">
      <w:pPr>
        <w:pStyle w:val="Odstavecseseznamem"/>
        <w:numPr>
          <w:ilvl w:val="0"/>
          <w:numId w:val="6"/>
        </w:numPr>
      </w:pPr>
      <w:r>
        <w:t xml:space="preserve">Splatnost </w:t>
      </w:r>
      <w:r w:rsidR="00611B2F">
        <w:t xml:space="preserve">faktury </w:t>
      </w:r>
      <w:r w:rsidRPr="000F1A2E">
        <w:t xml:space="preserve">činí </w:t>
      </w:r>
      <w:r w:rsidR="00FB5A14">
        <w:t>21</w:t>
      </w:r>
      <w:r w:rsidR="00FB5A14" w:rsidRPr="000F1A2E">
        <w:t xml:space="preserve"> </w:t>
      </w:r>
      <w:r w:rsidRPr="000F1A2E">
        <w:t>dnů</w:t>
      </w:r>
      <w:r>
        <w:t xml:space="preserve"> ode dne </w:t>
      </w:r>
      <w:r w:rsidR="00611B2F">
        <w:t xml:space="preserve">jejího </w:t>
      </w:r>
      <w:r>
        <w:t xml:space="preserve">doručení </w:t>
      </w:r>
      <w:r w:rsidR="00CA3754">
        <w:t>O</w:t>
      </w:r>
      <w:r>
        <w:t xml:space="preserve">bjednateli. Úhrada </w:t>
      </w:r>
      <w:r w:rsidR="006C567F">
        <w:t xml:space="preserve">faktury </w:t>
      </w:r>
      <w:r>
        <w:t>bude prov</w:t>
      </w:r>
      <w:r w:rsidR="00CA3754">
        <w:t>e</w:t>
      </w:r>
      <w:r>
        <w:t>d</w:t>
      </w:r>
      <w:r w:rsidR="00CA3754">
        <w:t>e</w:t>
      </w:r>
      <w:r>
        <w:t xml:space="preserve">na převodním příkazem na účet </w:t>
      </w:r>
      <w:r w:rsidR="00CA3754">
        <w:t>Z</w:t>
      </w:r>
      <w:r>
        <w:t xml:space="preserve">hotovitele </w:t>
      </w:r>
      <w:r w:rsidR="009232AC">
        <w:t xml:space="preserve">uvedený v záhlaví </w:t>
      </w:r>
      <w:r w:rsidR="00DB48E5">
        <w:t>S</w:t>
      </w:r>
      <w:r w:rsidR="009232AC">
        <w:t xml:space="preserve">mlouvy a </w:t>
      </w:r>
      <w:r>
        <w:t>ve faktuře.</w:t>
      </w:r>
    </w:p>
    <w:p w14:paraId="24A109B1" w14:textId="38D2E537" w:rsidR="009B6D8D" w:rsidRDefault="009B6D8D" w:rsidP="009B6D8D">
      <w:pPr>
        <w:pStyle w:val="Odstavecseseznamem"/>
        <w:numPr>
          <w:ilvl w:val="0"/>
          <w:numId w:val="6"/>
        </w:numPr>
      </w:pPr>
      <w:r>
        <w:t xml:space="preserve">Faktura zhotovitele musí obsahovat náležitosti vyplývající z obecně závazných předpisů, tj. zákona č. 563/1991 Sb., o účetnictví, a zákona č. 235/2004 Sb., o dani z přidané hodnoty, ve znění pozdějších předpisů. Součástí faktury bude vždy buď kopie podepsaného protokolu o předání a převzetí </w:t>
      </w:r>
      <w:r w:rsidR="00D03205">
        <w:t>D</w:t>
      </w:r>
      <w:r>
        <w:t xml:space="preserve">íla, nebo protokol o odstranění vad a nedodělků prokazující, že </w:t>
      </w:r>
      <w:r w:rsidR="00D03205">
        <w:t>D</w:t>
      </w:r>
      <w:r>
        <w:t xml:space="preserve">ílo bylo předáno bez vad a nedodělků. </w:t>
      </w:r>
    </w:p>
    <w:p w14:paraId="50FD94A8" w14:textId="0A4799E2" w:rsidR="009B6D8D" w:rsidRDefault="009B6D8D" w:rsidP="009B6D8D">
      <w:pPr>
        <w:pStyle w:val="Odstavecseseznamem"/>
        <w:numPr>
          <w:ilvl w:val="0"/>
          <w:numId w:val="6"/>
        </w:numPr>
      </w:pPr>
      <w:r>
        <w:t xml:space="preserve">Objednatel má právo fakturu </w:t>
      </w:r>
      <w:r w:rsidR="000D32C4">
        <w:t>Z</w:t>
      </w:r>
      <w:r>
        <w:t xml:space="preserve">hotoviteli vrátit, pokud neobsahuje náležitosti dle uvedených právních předpisů nebo protokol o předání a převzetí </w:t>
      </w:r>
      <w:r w:rsidR="000D32C4">
        <w:t>D</w:t>
      </w:r>
      <w:r>
        <w:t xml:space="preserve">íla, případně protokol o odstranění vad a nedodělků prokazující, že </w:t>
      </w:r>
      <w:r w:rsidR="000D32C4">
        <w:t>D</w:t>
      </w:r>
      <w:r>
        <w:t xml:space="preserve">ílo bylo předáno bez vad a nedodělků. Ode dne vystavení řádné nové faktury se počítá nová lhůta splatnosti </w:t>
      </w:r>
      <w:r w:rsidR="00C64922">
        <w:t xml:space="preserve">21 dnů. </w:t>
      </w:r>
    </w:p>
    <w:p w14:paraId="2B3CC434" w14:textId="77777777" w:rsidR="009B6D8D" w:rsidRDefault="009B6D8D" w:rsidP="009B6D8D">
      <w:pPr>
        <w:pStyle w:val="Odstavecseseznamem"/>
        <w:numPr>
          <w:ilvl w:val="0"/>
          <w:numId w:val="6"/>
        </w:numPr>
      </w:pPr>
      <w:r>
        <w:t>Objednatel může fakturu vrátit a fakturovanou částku neuhradit pouze v případě, když:</w:t>
      </w:r>
    </w:p>
    <w:p w14:paraId="553FCA31" w14:textId="77E72C58" w:rsidR="009B6D8D" w:rsidRDefault="009B6D8D" w:rsidP="00703FD8">
      <w:pPr>
        <w:pStyle w:val="Odstavecseseznamem"/>
        <w:numPr>
          <w:ilvl w:val="1"/>
          <w:numId w:val="6"/>
        </w:numPr>
      </w:pPr>
      <w:r>
        <w:t xml:space="preserve">obsahuje nesprávné anebo neúplné údaje dle článku </w:t>
      </w:r>
      <w:proofErr w:type="gramStart"/>
      <w:r w:rsidR="008B0C89">
        <w:t xml:space="preserve">6 </w:t>
      </w:r>
      <w:r>
        <w:t>.</w:t>
      </w:r>
      <w:proofErr w:type="gramEnd"/>
      <w:r>
        <w:t>,</w:t>
      </w:r>
    </w:p>
    <w:p w14:paraId="0B3CA8B3" w14:textId="77777777" w:rsidR="009B6D8D" w:rsidRDefault="009B6D8D" w:rsidP="00703FD8">
      <w:pPr>
        <w:pStyle w:val="Odstavecseseznamem"/>
        <w:numPr>
          <w:ilvl w:val="1"/>
          <w:numId w:val="6"/>
        </w:numPr>
      </w:pPr>
      <w:r>
        <w:t>obsahuje nesprávné cenové údaje,</w:t>
      </w:r>
    </w:p>
    <w:p w14:paraId="312087E9" w14:textId="77777777" w:rsidR="009B6D8D" w:rsidRDefault="009B6D8D" w:rsidP="00703FD8">
      <w:pPr>
        <w:pStyle w:val="Odstavecseseznamem"/>
        <w:numPr>
          <w:ilvl w:val="1"/>
          <w:numId w:val="6"/>
        </w:numPr>
      </w:pPr>
      <w:r>
        <w:t>neobsahuje přílohy</w:t>
      </w:r>
    </w:p>
    <w:p w14:paraId="1D06CA4E" w14:textId="77777777" w:rsidR="002E5AC5" w:rsidRDefault="002E5AC5" w:rsidP="002E5AC5">
      <w:pPr>
        <w:pStyle w:val="Odstavecseseznamem"/>
        <w:numPr>
          <w:ilvl w:val="0"/>
          <w:numId w:val="6"/>
        </w:numPr>
      </w:pPr>
      <w:r>
        <w:t>Zhotovitel, v případě, že je plátcem DPH, prohlašuje, že:</w:t>
      </w:r>
    </w:p>
    <w:p w14:paraId="288BCECE" w14:textId="7A9D237A" w:rsidR="002E5AC5" w:rsidRDefault="002E5AC5" w:rsidP="00703FD8">
      <w:pPr>
        <w:pStyle w:val="Odstavecseseznamem"/>
        <w:numPr>
          <w:ilvl w:val="1"/>
          <w:numId w:val="6"/>
        </w:numPr>
      </w:pPr>
      <w:r>
        <w:t xml:space="preserve">nemá v úmyslu nezaplatit daň z přidané hodnoty u zdanitelného plnění podle této </w:t>
      </w:r>
      <w:r w:rsidR="00DB48E5">
        <w:t>S</w:t>
      </w:r>
      <w:r>
        <w:t>mlouvy,</w:t>
      </w:r>
    </w:p>
    <w:p w14:paraId="16897EB8" w14:textId="7966F4BB" w:rsidR="002E5AC5" w:rsidRDefault="002E5AC5" w:rsidP="00703FD8">
      <w:pPr>
        <w:pStyle w:val="Odstavecseseznamem"/>
        <w:numPr>
          <w:ilvl w:val="1"/>
          <w:numId w:val="6"/>
        </w:numPr>
      </w:pPr>
      <w:r>
        <w:t xml:space="preserve">mu nejsou známy skutečnosti, nasvědčující tomu, že se dostane do postavení, kdy nemůže daň zaplatit a ani se ke dni podpisu této </w:t>
      </w:r>
      <w:r w:rsidR="00DB48E5">
        <w:t>S</w:t>
      </w:r>
      <w:r>
        <w:t>mlouvy v takovém postavení nenachází,</w:t>
      </w:r>
    </w:p>
    <w:p w14:paraId="33CF1011" w14:textId="77777777" w:rsidR="002E5AC5" w:rsidRDefault="002E5AC5" w:rsidP="00703FD8">
      <w:pPr>
        <w:pStyle w:val="Odstavecseseznamem"/>
        <w:numPr>
          <w:ilvl w:val="1"/>
          <w:numId w:val="6"/>
        </w:numPr>
      </w:pPr>
      <w:r>
        <w:t>nezkrátí daň nebo nevyláká daňovou výhodu,</w:t>
      </w:r>
    </w:p>
    <w:p w14:paraId="29A830FF" w14:textId="7DC79C0C" w:rsidR="002E5AC5" w:rsidRDefault="002E5AC5" w:rsidP="00703FD8">
      <w:pPr>
        <w:pStyle w:val="Odstavecseseznamem"/>
        <w:numPr>
          <w:ilvl w:val="1"/>
          <w:numId w:val="6"/>
        </w:numPr>
      </w:pPr>
      <w:r>
        <w:t xml:space="preserve">úplata za plnění dle </w:t>
      </w:r>
      <w:r w:rsidR="00DB48E5">
        <w:t>S</w:t>
      </w:r>
      <w:r>
        <w:t>mlouvy není odchylná od obvyklé ceny,</w:t>
      </w:r>
    </w:p>
    <w:p w14:paraId="346C71CA" w14:textId="6DBA6AC6" w:rsidR="002E5AC5" w:rsidRDefault="002E5AC5" w:rsidP="00703FD8">
      <w:pPr>
        <w:pStyle w:val="Odstavecseseznamem"/>
        <w:numPr>
          <w:ilvl w:val="1"/>
          <w:numId w:val="6"/>
        </w:numPr>
      </w:pPr>
      <w:r>
        <w:t xml:space="preserve">úplata za plnění dle </w:t>
      </w:r>
      <w:r w:rsidR="00DB48E5">
        <w:t>S</w:t>
      </w:r>
      <w:r>
        <w:t>mlouvy nebude poskytnuta zcela nebo zčásti bezhotovostním převodem na účet vedený poskytovatelem platebních služeb mimo tuzemsko</w:t>
      </w:r>
    </w:p>
    <w:p w14:paraId="3F563357" w14:textId="77777777" w:rsidR="002E5AC5" w:rsidRDefault="002E5AC5" w:rsidP="00703FD8">
      <w:pPr>
        <w:pStyle w:val="Odstavecseseznamem"/>
        <w:numPr>
          <w:ilvl w:val="1"/>
          <w:numId w:val="6"/>
        </w:numPr>
      </w:pPr>
      <w:r>
        <w:t>nebude nespolehlivým plátcem,</w:t>
      </w:r>
    </w:p>
    <w:p w14:paraId="68FC6C17" w14:textId="77777777" w:rsidR="002E5AC5" w:rsidRDefault="002E5AC5" w:rsidP="00703FD8">
      <w:pPr>
        <w:pStyle w:val="Odstavecseseznamem"/>
        <w:numPr>
          <w:ilvl w:val="1"/>
          <w:numId w:val="6"/>
        </w:numPr>
      </w:pPr>
      <w:r>
        <w:t>bude mít u správce daně registrován bankovní účet používaný pro ekonomickou činnost,</w:t>
      </w:r>
    </w:p>
    <w:p w14:paraId="36CBA63E" w14:textId="5721BADD" w:rsidR="002E5AC5" w:rsidRDefault="002E5AC5" w:rsidP="00703FD8">
      <w:pPr>
        <w:pStyle w:val="Odstavecseseznamem"/>
        <w:numPr>
          <w:ilvl w:val="1"/>
          <w:numId w:val="6"/>
        </w:numPr>
      </w:pPr>
      <w:r>
        <w:t xml:space="preserve">souhlasí s tím, že pokud ke dni uskutečnění zdanitelného plnění nebo k okamžiku poskytnutí úplaty na plnění, bude o </w:t>
      </w:r>
      <w:r w:rsidR="00C25691">
        <w:t>Z</w:t>
      </w:r>
      <w:r>
        <w:t xml:space="preserve">hotoviteli zveřejněna správcem daně skutečnost, že </w:t>
      </w:r>
      <w:r w:rsidR="00436B63">
        <w:t>Z</w:t>
      </w:r>
      <w:r>
        <w:t xml:space="preserve">hotovitel je nespolehlivým plátcem, uhradí </w:t>
      </w:r>
      <w:r w:rsidR="00436B63">
        <w:t xml:space="preserve">Objednatel </w:t>
      </w:r>
      <w:r>
        <w:t>daň z přidané hodnoty z přijatého zdanitelného plnění příslušnému správci daně,</w:t>
      </w:r>
    </w:p>
    <w:p w14:paraId="4CA4259F" w14:textId="6177CB4D" w:rsidR="00647A7E" w:rsidRDefault="002E5AC5" w:rsidP="00703FD8">
      <w:pPr>
        <w:pStyle w:val="Odstavecseseznamem"/>
        <w:numPr>
          <w:ilvl w:val="1"/>
          <w:numId w:val="6"/>
        </w:numPr>
      </w:pPr>
      <w:r>
        <w:t xml:space="preserve">souhlasí s tím, že pokud ke dni uskutečnění zdanitelného plnění nebo k okamžiku poskytnutí úplaty na plnění, bude zjištěna nesrovnalost v registraci bankovního účtu </w:t>
      </w:r>
      <w:r w:rsidR="00A53806">
        <w:t>Z</w:t>
      </w:r>
      <w:r>
        <w:t xml:space="preserve">hotovitele určeného pro ekonomickou činnost správcem daně, uhradí </w:t>
      </w:r>
      <w:r w:rsidR="00A53806">
        <w:t xml:space="preserve">Objednatel </w:t>
      </w:r>
      <w:r>
        <w:t xml:space="preserve">daň z přidané hodnoty z přijatého zdanitelného plnění příslušnému správci daně. </w:t>
      </w:r>
    </w:p>
    <w:p w14:paraId="443B7003" w14:textId="59D8A5AE" w:rsidR="003A1220" w:rsidRDefault="003A1220" w:rsidP="00703FD8">
      <w:pPr>
        <w:pStyle w:val="Odstavecseseznamem"/>
        <w:numPr>
          <w:ilvl w:val="0"/>
          <w:numId w:val="6"/>
        </w:numPr>
      </w:pPr>
      <w:r>
        <w:lastRenderedPageBreak/>
        <w:t xml:space="preserve">Objednatel je oprávněn požadovat a </w:t>
      </w:r>
      <w:r w:rsidR="001F3244">
        <w:t>Z</w:t>
      </w:r>
      <w:r>
        <w:t xml:space="preserve">hotovitel je v takovém případě povinen </w:t>
      </w:r>
      <w:r w:rsidR="001F3244">
        <w:t>O</w:t>
      </w:r>
      <w:r>
        <w:t xml:space="preserve">bjednateli zaplatit smluvní pokutu za prodlení s předáním </w:t>
      </w:r>
      <w:proofErr w:type="gramStart"/>
      <w:r w:rsidR="008C7979">
        <w:t>D</w:t>
      </w:r>
      <w:r>
        <w:t>íla</w:t>
      </w:r>
      <w:proofErr w:type="gramEnd"/>
      <w:r>
        <w:t xml:space="preserve"> a to ve výši 0,2 % z celkové ceny </w:t>
      </w:r>
      <w:r w:rsidR="00A40C8B">
        <w:t>D</w:t>
      </w:r>
      <w:r>
        <w:t>íla včetně DPH za každý započatý kalendářní den prodlení</w:t>
      </w:r>
      <w:r w:rsidR="0044749B">
        <w:t>;</w:t>
      </w:r>
      <w:r w:rsidR="00AD4D43">
        <w:t xml:space="preserve"> </w:t>
      </w:r>
      <w:r w:rsidR="0044749B">
        <w:t xml:space="preserve">smluvní pokuta je splatná </w:t>
      </w:r>
      <w:r w:rsidR="00AD4D43">
        <w:t xml:space="preserve">do 30 dnů </w:t>
      </w:r>
      <w:r w:rsidR="00C62F44">
        <w:t>od jejího uplatnění ze strany Objednatele</w:t>
      </w:r>
      <w:r>
        <w:t>.</w:t>
      </w:r>
    </w:p>
    <w:p w14:paraId="60EA6A53" w14:textId="2ED24D5C" w:rsidR="00B12F8C" w:rsidRPr="00B12F8C" w:rsidRDefault="00B12F8C" w:rsidP="00703FD8">
      <w:pPr>
        <w:pStyle w:val="Odstavecseseznamem"/>
        <w:numPr>
          <w:ilvl w:val="0"/>
          <w:numId w:val="6"/>
        </w:numPr>
      </w:pPr>
      <w:r w:rsidRPr="00B12F8C">
        <w:t xml:space="preserve">Objednatel zaplatí </w:t>
      </w:r>
      <w:r w:rsidR="0013714D">
        <w:t>Z</w:t>
      </w:r>
      <w:r w:rsidRPr="00B12F8C">
        <w:t xml:space="preserve">hotoviteli za prodlení s úhradou ceny </w:t>
      </w:r>
      <w:r w:rsidR="00A40C8B">
        <w:t>D</w:t>
      </w:r>
      <w:r w:rsidRPr="00B12F8C">
        <w:t xml:space="preserve">íla dle faktury, oprávněně vystavené  po splnění podmínek stanovených touto </w:t>
      </w:r>
      <w:r w:rsidR="00DB48E5">
        <w:t>S</w:t>
      </w:r>
      <w:r w:rsidRPr="00B12F8C">
        <w:t xml:space="preserve">mlouvou a doručené </w:t>
      </w:r>
      <w:r w:rsidR="00142C5A">
        <w:t>O</w:t>
      </w:r>
      <w:r w:rsidRPr="00B12F8C">
        <w:t xml:space="preserve">bjednateli, úrok z prodlení ve výši dle vládního nařízení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ve znění pozdějších předpisů. </w:t>
      </w:r>
    </w:p>
    <w:p w14:paraId="128C4B56" w14:textId="77777777" w:rsidR="00E03208" w:rsidRDefault="00E03208" w:rsidP="00647A7E"/>
    <w:p w14:paraId="766C5AF6" w14:textId="77777777" w:rsidR="002908AC" w:rsidRDefault="002908AC" w:rsidP="00647A7E"/>
    <w:p w14:paraId="50442E56" w14:textId="77777777" w:rsidR="00647A7E" w:rsidRPr="009863BC" w:rsidRDefault="00647A7E" w:rsidP="00647A7E">
      <w:pPr>
        <w:jc w:val="center"/>
        <w:rPr>
          <w:b/>
        </w:rPr>
      </w:pPr>
      <w:r w:rsidRPr="009863BC">
        <w:rPr>
          <w:b/>
        </w:rPr>
        <w:t>Článek V.</w:t>
      </w:r>
    </w:p>
    <w:p w14:paraId="62B27075" w14:textId="77777777" w:rsidR="00647A7E" w:rsidRPr="009863BC" w:rsidRDefault="00647A7E" w:rsidP="00647A7E">
      <w:pPr>
        <w:jc w:val="center"/>
        <w:rPr>
          <w:b/>
        </w:rPr>
      </w:pPr>
      <w:r w:rsidRPr="009863BC">
        <w:rPr>
          <w:b/>
        </w:rPr>
        <w:t>Prověřování plnění a odpovědnost za vady</w:t>
      </w:r>
    </w:p>
    <w:p w14:paraId="44F1EF30" w14:textId="6D1FB230" w:rsidR="00647A7E" w:rsidRDefault="00647A7E" w:rsidP="00CA3754">
      <w:pPr>
        <w:pStyle w:val="Odstavecseseznamem"/>
        <w:numPr>
          <w:ilvl w:val="0"/>
          <w:numId w:val="7"/>
        </w:numPr>
      </w:pPr>
      <w:r>
        <w:t xml:space="preserve">Objednatel je povinen dokončené </w:t>
      </w:r>
      <w:r w:rsidR="00F561BB">
        <w:t>D</w:t>
      </w:r>
      <w:r>
        <w:t>ílo převzít a zkontrolovat</w:t>
      </w:r>
      <w:r w:rsidR="00ED6073">
        <w:t>,</w:t>
      </w:r>
      <w:r>
        <w:t xml:space="preserve"> zda nemá zjevné vady. Tyto je </w:t>
      </w:r>
      <w:r w:rsidR="005046B2">
        <w:t>O</w:t>
      </w:r>
      <w:r>
        <w:t xml:space="preserve">bjednatel povinen reklamovat </w:t>
      </w:r>
      <w:r w:rsidR="002A0DF8">
        <w:t xml:space="preserve">bez zbytečného odkladu </w:t>
      </w:r>
      <w:r w:rsidR="00652B86">
        <w:t>po</w:t>
      </w:r>
      <w:r w:rsidR="00E85F92">
        <w:t xml:space="preserve"> jejich zjištění při přejímce Díla</w:t>
      </w:r>
      <w:r>
        <w:t xml:space="preserve">, jinak odpovědnost </w:t>
      </w:r>
      <w:r w:rsidR="00880998">
        <w:t>Z</w:t>
      </w:r>
      <w:r>
        <w:t xml:space="preserve">hotovitele za </w:t>
      </w:r>
      <w:r w:rsidR="00C33321">
        <w:t xml:space="preserve">zjevné </w:t>
      </w:r>
      <w:r>
        <w:t>vady zaniká.</w:t>
      </w:r>
    </w:p>
    <w:p w14:paraId="1071EC11" w14:textId="7DF630EA" w:rsidR="00647A7E" w:rsidRDefault="00CA3754" w:rsidP="00647A7E">
      <w:pPr>
        <w:pStyle w:val="Odstavecseseznamem"/>
        <w:numPr>
          <w:ilvl w:val="0"/>
          <w:numId w:val="7"/>
        </w:numPr>
      </w:pPr>
      <w:r>
        <w:t>J</w:t>
      </w:r>
      <w:r w:rsidR="00647A7E">
        <w:t xml:space="preserve">iné vady </w:t>
      </w:r>
      <w:r w:rsidR="00880998">
        <w:t>D</w:t>
      </w:r>
      <w:r w:rsidR="00647A7E">
        <w:t xml:space="preserve">íla je </w:t>
      </w:r>
      <w:r w:rsidR="00880998">
        <w:t>O</w:t>
      </w:r>
      <w:r w:rsidR="00647A7E">
        <w:t>bjednatel povinen reklamovat bez zbytečného odkladu poté, kdy je zjistil, nebo měl zjistit při vynaložení odborné péče nejpozději však do skončení záruční doby. Reklamace se považuje za řádnou pouze tehdy, pokud je reklamováno písemně.</w:t>
      </w:r>
      <w:r w:rsidR="00880998">
        <w:t xml:space="preserve"> </w:t>
      </w:r>
    </w:p>
    <w:p w14:paraId="7D7A03AA" w14:textId="13CFFD55" w:rsidR="00647A7E" w:rsidRDefault="00647A7E" w:rsidP="00647A7E">
      <w:pPr>
        <w:pStyle w:val="Odstavecseseznamem"/>
        <w:numPr>
          <w:ilvl w:val="0"/>
          <w:numId w:val="7"/>
        </w:numPr>
      </w:pPr>
      <w:r>
        <w:t xml:space="preserve">Jinak platí pro prověřování plnění a pro práva </w:t>
      </w:r>
      <w:r w:rsidR="007F0F5F">
        <w:t>O</w:t>
      </w:r>
      <w:r>
        <w:t xml:space="preserve">bjednatele z odpovědnosti za vady příslušná ustanovení zák. č. 89/2012 Sb., </w:t>
      </w:r>
      <w:r w:rsidR="007F0F5F">
        <w:t>o</w:t>
      </w:r>
      <w:r>
        <w:t>bčanský zákoník.</w:t>
      </w:r>
    </w:p>
    <w:p w14:paraId="3CECA30A" w14:textId="77777777" w:rsidR="008754BF" w:rsidRDefault="008754BF" w:rsidP="00647A7E">
      <w:pPr>
        <w:jc w:val="center"/>
        <w:rPr>
          <w:b/>
        </w:rPr>
      </w:pPr>
    </w:p>
    <w:p w14:paraId="43742358" w14:textId="77777777" w:rsidR="008754BF" w:rsidRDefault="008754BF" w:rsidP="00647A7E">
      <w:pPr>
        <w:jc w:val="center"/>
        <w:rPr>
          <w:b/>
        </w:rPr>
      </w:pPr>
    </w:p>
    <w:p w14:paraId="056CB060" w14:textId="2C2C8842" w:rsidR="00647A7E" w:rsidRPr="009863BC" w:rsidRDefault="00647A7E" w:rsidP="00647A7E">
      <w:pPr>
        <w:jc w:val="center"/>
        <w:rPr>
          <w:b/>
        </w:rPr>
      </w:pPr>
      <w:r w:rsidRPr="009863BC">
        <w:rPr>
          <w:b/>
        </w:rPr>
        <w:t>Článek VI.</w:t>
      </w:r>
    </w:p>
    <w:p w14:paraId="35B7036E" w14:textId="2D36675E" w:rsidR="00647A7E" w:rsidRDefault="00647A7E" w:rsidP="00647A7E">
      <w:pPr>
        <w:jc w:val="center"/>
      </w:pPr>
      <w:r w:rsidRPr="009863BC">
        <w:rPr>
          <w:b/>
        </w:rPr>
        <w:t>T</w:t>
      </w:r>
      <w:r w:rsidR="00CA3754">
        <w:rPr>
          <w:b/>
        </w:rPr>
        <w:t>ermín dodání</w:t>
      </w:r>
    </w:p>
    <w:p w14:paraId="53447373" w14:textId="4BBF37F1" w:rsidR="00CA3754" w:rsidRDefault="001C68D2" w:rsidP="001C68D2">
      <w:pPr>
        <w:pStyle w:val="Odstavecseseznamem"/>
        <w:numPr>
          <w:ilvl w:val="0"/>
          <w:numId w:val="8"/>
        </w:numPr>
      </w:pPr>
      <w:r>
        <w:t xml:space="preserve">Zhotovitel </w:t>
      </w:r>
      <w:r w:rsidR="0084744F">
        <w:t>se zavazuje p</w:t>
      </w:r>
      <w:r w:rsidR="003B367B">
        <w:t>rovést</w:t>
      </w:r>
      <w:r w:rsidR="0084744F">
        <w:t xml:space="preserve"> Dílo</w:t>
      </w:r>
      <w:r w:rsidR="003B367B">
        <w:t>, tj. dokončit jej a předat Objednateli</w:t>
      </w:r>
      <w:r>
        <w:t xml:space="preserve"> do 3 měsíců od </w:t>
      </w:r>
      <w:r w:rsidR="008754BF">
        <w:t>nab</w:t>
      </w:r>
      <w:r w:rsidR="00D54362">
        <w:t>y</w:t>
      </w:r>
      <w:r w:rsidR="008754BF">
        <w:t xml:space="preserve">tí </w:t>
      </w:r>
      <w:r w:rsidR="00D54362">
        <w:t xml:space="preserve">účinnosti </w:t>
      </w:r>
      <w:r w:rsidR="000C392F">
        <w:t xml:space="preserve">této </w:t>
      </w:r>
      <w:r w:rsidR="00DB48E5">
        <w:t>S</w:t>
      </w:r>
      <w:r>
        <w:t>mlouvy.</w:t>
      </w:r>
    </w:p>
    <w:p w14:paraId="2D1509EE" w14:textId="01D1F2C5" w:rsidR="00AE7F84" w:rsidRDefault="00AE7F84" w:rsidP="00703FD8">
      <w:pPr>
        <w:pStyle w:val="Odstavecseseznamem"/>
        <w:numPr>
          <w:ilvl w:val="0"/>
          <w:numId w:val="8"/>
        </w:numPr>
      </w:pPr>
      <w:r>
        <w:t xml:space="preserve">Prodlení Zhotovitele s </w:t>
      </w:r>
      <w:r w:rsidR="001130E9">
        <w:t xml:space="preserve">provedením Díla </w:t>
      </w:r>
      <w:r>
        <w:t xml:space="preserve">delší jak 30 kalendářních dnů se považuje za podstatné porušení </w:t>
      </w:r>
      <w:r w:rsidR="00DB48E5">
        <w:t>S</w:t>
      </w:r>
      <w:r>
        <w:t>mlouvy pouze v případě, že prodlení vzniklo prokazatelně z důvodů na straně Zhotovitele.</w:t>
      </w:r>
      <w:r w:rsidR="000E3752">
        <w:t xml:space="preserve"> </w:t>
      </w:r>
      <w:r w:rsidR="00212191">
        <w:t xml:space="preserve">V případě takového porušení smlouvy má pak Objednatel právo od Smlouvy odstoupit. </w:t>
      </w:r>
    </w:p>
    <w:p w14:paraId="040DE4CA" w14:textId="1038EA11" w:rsidR="00647A7E" w:rsidRDefault="00AE7F84" w:rsidP="00AE7F84">
      <w:pPr>
        <w:pStyle w:val="Odstavecseseznamem"/>
        <w:numPr>
          <w:ilvl w:val="0"/>
          <w:numId w:val="8"/>
        </w:numPr>
      </w:pPr>
      <w:r>
        <w:t xml:space="preserve">Termínem </w:t>
      </w:r>
      <w:r w:rsidR="00C35DA5">
        <w:t xml:space="preserve">provedení Díla </w:t>
      </w:r>
      <w:r>
        <w:t xml:space="preserve">se rozumí den, kdy dojde k písemnému protokolárnímu předání a převzetí </w:t>
      </w:r>
      <w:r w:rsidR="00DE41D2">
        <w:t xml:space="preserve">dokončeného </w:t>
      </w:r>
      <w:r w:rsidR="00BA6F7C">
        <w:t xml:space="preserve">Díla </w:t>
      </w:r>
      <w:r>
        <w:t>Objednatelem.</w:t>
      </w:r>
    </w:p>
    <w:p w14:paraId="56DD65D6" w14:textId="4A3B18A4" w:rsidR="00BA27FD" w:rsidRDefault="00BA27FD" w:rsidP="00AE7F84">
      <w:pPr>
        <w:pStyle w:val="Odstavecseseznamem"/>
        <w:numPr>
          <w:ilvl w:val="0"/>
          <w:numId w:val="8"/>
        </w:numPr>
      </w:pPr>
      <w:r>
        <w:t xml:space="preserve">Zhotovitel se zavazuje předat </w:t>
      </w:r>
      <w:r w:rsidR="00894579">
        <w:t>O</w:t>
      </w:r>
      <w:r>
        <w:t>bjednateli zpracova</w:t>
      </w:r>
      <w:r w:rsidR="0044749B">
        <w:t>né</w:t>
      </w:r>
      <w:r>
        <w:t xml:space="preserve"> </w:t>
      </w:r>
      <w:r w:rsidR="0044749B">
        <w:t xml:space="preserve">Dílo </w:t>
      </w:r>
      <w:r>
        <w:t>ke k</w:t>
      </w:r>
      <w:r w:rsidR="00703FD8">
        <w:t>o</w:t>
      </w:r>
      <w:r>
        <w:t xml:space="preserve">ntrole nejpozději 10 </w:t>
      </w:r>
      <w:r w:rsidR="00CD3874">
        <w:t xml:space="preserve">kalendářních </w:t>
      </w:r>
      <w:r>
        <w:t xml:space="preserve">dnů před termínem dokončení </w:t>
      </w:r>
      <w:r w:rsidR="00F56247">
        <w:t>D</w:t>
      </w:r>
      <w:r>
        <w:t>íla</w:t>
      </w:r>
      <w:r w:rsidR="00CD3874">
        <w:t>. Objednatel je povinen se k </w:t>
      </w:r>
      <w:r w:rsidR="0044749B">
        <w:t xml:space="preserve">němu </w:t>
      </w:r>
      <w:r w:rsidR="00CD3874">
        <w:t>vyjádřit</w:t>
      </w:r>
      <w:r w:rsidR="00DA78CF">
        <w:t>, příp. j</w:t>
      </w:r>
      <w:r w:rsidR="0044749B">
        <w:t>ej</w:t>
      </w:r>
      <w:r w:rsidR="00DA78CF">
        <w:t xml:space="preserve"> odsouhlasit v termínu do </w:t>
      </w:r>
      <w:r w:rsidR="00427C4E">
        <w:t>6 kalendářních dnů</w:t>
      </w:r>
      <w:r w:rsidR="00DA78CF">
        <w:t>.</w:t>
      </w:r>
    </w:p>
    <w:p w14:paraId="51690321" w14:textId="77777777" w:rsidR="00084D1A" w:rsidRDefault="00084D1A" w:rsidP="00084D1A">
      <w:pPr>
        <w:pStyle w:val="Odstavecseseznamem"/>
        <w:ind w:left="1128"/>
      </w:pPr>
    </w:p>
    <w:p w14:paraId="379BC2D9" w14:textId="77777777" w:rsidR="005D31B7" w:rsidRDefault="005D31B7" w:rsidP="00084D1A">
      <w:pPr>
        <w:pStyle w:val="Odstavecseseznamem"/>
        <w:ind w:left="1128"/>
      </w:pPr>
    </w:p>
    <w:p w14:paraId="185AFB5B" w14:textId="77777777" w:rsidR="005D31B7" w:rsidRDefault="005D31B7" w:rsidP="00084D1A">
      <w:pPr>
        <w:pStyle w:val="Odstavecseseznamem"/>
        <w:ind w:left="1128"/>
      </w:pPr>
    </w:p>
    <w:p w14:paraId="6B71333C" w14:textId="77777777" w:rsidR="005D31B7" w:rsidRDefault="005D31B7" w:rsidP="00084D1A">
      <w:pPr>
        <w:pStyle w:val="Odstavecseseznamem"/>
        <w:ind w:left="1128"/>
      </w:pPr>
    </w:p>
    <w:p w14:paraId="6C5F312F" w14:textId="77777777" w:rsidR="00084D1A" w:rsidRDefault="00084D1A" w:rsidP="00703FD8">
      <w:pPr>
        <w:pStyle w:val="Odstavecseseznamem"/>
        <w:ind w:left="1128"/>
      </w:pPr>
    </w:p>
    <w:p w14:paraId="240EBCFA" w14:textId="77777777" w:rsidR="00647A7E" w:rsidRPr="009863BC" w:rsidRDefault="00647A7E" w:rsidP="00647A7E">
      <w:pPr>
        <w:jc w:val="center"/>
        <w:rPr>
          <w:b/>
        </w:rPr>
      </w:pPr>
      <w:r w:rsidRPr="009863BC">
        <w:rPr>
          <w:b/>
        </w:rPr>
        <w:lastRenderedPageBreak/>
        <w:t>Článek VII.</w:t>
      </w:r>
    </w:p>
    <w:p w14:paraId="64748102" w14:textId="77777777" w:rsidR="00647A7E" w:rsidRDefault="00647A7E" w:rsidP="00647A7E">
      <w:pPr>
        <w:jc w:val="center"/>
        <w:rPr>
          <w:b/>
        </w:rPr>
      </w:pPr>
      <w:r w:rsidRPr="009863BC">
        <w:rPr>
          <w:b/>
        </w:rPr>
        <w:t>Ochrana osobních údajů</w:t>
      </w:r>
    </w:p>
    <w:p w14:paraId="08A4B0EA" w14:textId="77777777" w:rsidR="00647A7E" w:rsidRDefault="00647A7E" w:rsidP="00CA3754">
      <w:pPr>
        <w:pStyle w:val="Odstavecseseznamem"/>
        <w:numPr>
          <w:ilvl w:val="0"/>
          <w:numId w:val="9"/>
        </w:numPr>
      </w:pPr>
      <w:r>
        <w:t>Zhotovitel se zavazuje, že v žádném případě nebudou jeho pracovníci přistupovat k datům, které jsou uloženy v Informačním systému, a ani je jakýmkoli způsobem zpracovávat, či pozměňovat jejich důvěrnost, integritu a dostupnost.</w:t>
      </w:r>
    </w:p>
    <w:p w14:paraId="3123B815" w14:textId="30D89BE0" w:rsidR="00647A7E" w:rsidRDefault="00647A7E" w:rsidP="00647A7E">
      <w:pPr>
        <w:pStyle w:val="Odstavecseseznamem"/>
        <w:numPr>
          <w:ilvl w:val="0"/>
          <w:numId w:val="9"/>
        </w:numPr>
      </w:pPr>
      <w:r>
        <w:t xml:space="preserve">Zhotovitel se zavazuje, že pokud v souvislosti s realizací této </w:t>
      </w:r>
      <w:r w:rsidR="00DB48E5">
        <w:t>S</w:t>
      </w:r>
      <w:r>
        <w:t xml:space="preserve">mlouvy při plnění svých povinností přijdou jeho pověření pracovníci do styku s osobními a citlivými údaji ve smyslu </w:t>
      </w:r>
      <w:r w:rsidR="0044749B">
        <w:t xml:space="preserve">zákona č. 110/2019 </w:t>
      </w:r>
      <w:proofErr w:type="spellStart"/>
      <w:r w:rsidR="0044749B">
        <w:t>Sb</w:t>
      </w:r>
      <w:r w:rsidR="00D86B6D">
        <w:t>.</w:t>
      </w:r>
      <w:r w:rsidR="0044749B">
        <w:t>.</w:t>
      </w:r>
      <w:r>
        <w:t>a</w:t>
      </w:r>
      <w:proofErr w:type="spellEnd"/>
      <w:r>
        <w:t xml:space="preserve"> Nařízení EU 2016/679 (GDPR), učiní veškerá obvyklá a přiměřená opatření, aby nedošlo k neoprávněnému nebo nahodilému přístupu k těmto údajům, k jejich změně, zničení či ztrátě, neoprávněným přenosům, k jejich jinému neoprávněnému zpracování, jakož i k jejich jinému zneužití.</w:t>
      </w:r>
    </w:p>
    <w:p w14:paraId="4259C483" w14:textId="77777777" w:rsidR="00647A7E" w:rsidRDefault="00647A7E" w:rsidP="00647A7E">
      <w:pPr>
        <w:pStyle w:val="Odstavecseseznamem"/>
        <w:numPr>
          <w:ilvl w:val="0"/>
          <w:numId w:val="9"/>
        </w:numPr>
      </w:pPr>
      <w:r>
        <w:t>Zhotovitel se zavazuje, že učiní veškerá potřebná opatření k tomu, aby bylo zabráněno neoprávněnému nebo nahodilému přístupu třetích osob k osobním údajům v jím spravovaných systémech Objednatele, k jejich změně, zničení a ztrátě, neoprávněným přenosům, zpracování nebo jinému zneužití.</w:t>
      </w:r>
    </w:p>
    <w:p w14:paraId="08D4A8FD" w14:textId="77777777" w:rsidR="00647A7E" w:rsidRDefault="00647A7E" w:rsidP="00647A7E">
      <w:r>
        <w:t xml:space="preserve">  </w:t>
      </w:r>
    </w:p>
    <w:p w14:paraId="6163ABC1" w14:textId="77777777" w:rsidR="00647A7E" w:rsidRDefault="00647A7E" w:rsidP="00647A7E"/>
    <w:p w14:paraId="47C0EDA5" w14:textId="77777777" w:rsidR="00647A7E" w:rsidRPr="009863BC" w:rsidRDefault="00647A7E" w:rsidP="00647A7E">
      <w:pPr>
        <w:jc w:val="center"/>
        <w:rPr>
          <w:b/>
        </w:rPr>
      </w:pPr>
      <w:r w:rsidRPr="009863BC">
        <w:rPr>
          <w:b/>
        </w:rPr>
        <w:t xml:space="preserve">Článek </w:t>
      </w:r>
      <w:r w:rsidR="00CA3754">
        <w:rPr>
          <w:b/>
        </w:rPr>
        <w:t>VII</w:t>
      </w:r>
      <w:r w:rsidRPr="009863BC">
        <w:rPr>
          <w:b/>
        </w:rPr>
        <w:t>I.</w:t>
      </w:r>
    </w:p>
    <w:p w14:paraId="23446FC5" w14:textId="0BFF8D09" w:rsidR="00647A7E" w:rsidRPr="009863BC" w:rsidRDefault="0057739B" w:rsidP="00647A7E">
      <w:pPr>
        <w:jc w:val="center"/>
        <w:rPr>
          <w:b/>
        </w:rPr>
      </w:pPr>
      <w:r w:rsidRPr="0057739B">
        <w:rPr>
          <w:b/>
        </w:rPr>
        <w:t>Ochrana informací a závazek mlčenlivosti</w:t>
      </w:r>
    </w:p>
    <w:p w14:paraId="78022C1E" w14:textId="65D240CC" w:rsidR="00F240F2" w:rsidRDefault="00F240F2" w:rsidP="003209AE">
      <w:pPr>
        <w:pStyle w:val="Odstavecseseznamem"/>
        <w:numPr>
          <w:ilvl w:val="0"/>
          <w:numId w:val="17"/>
        </w:numPr>
      </w:pPr>
      <w:r>
        <w:t xml:space="preserve">Důvěrnými informacemi se pro účely této </w:t>
      </w:r>
      <w:r w:rsidR="00BD1785">
        <w:t>S</w:t>
      </w:r>
      <w:r>
        <w:t>mlouvy a po celou dobu trvání vzájemné spolupráce smluvních stran rozumí, bez ohledu na formu a způsob jejich sdělení či zachycení a až do doby jejich zveřejnění, jakékoli a všechny skutečnosti, které si smluvní strany v průběhu vzájemné spolupráce zpřístupní (dále jen „</w:t>
      </w:r>
      <w:r w:rsidRPr="00424448">
        <w:rPr>
          <w:b/>
          <w:bCs/>
        </w:rPr>
        <w:t>důvěrné informace</w:t>
      </w:r>
      <w:r>
        <w:t>“).</w:t>
      </w:r>
    </w:p>
    <w:p w14:paraId="06638033" w14:textId="4E0CCA98" w:rsidR="00F240F2" w:rsidRDefault="00F240F2" w:rsidP="003209AE">
      <w:pPr>
        <w:pStyle w:val="Odstavecseseznamem"/>
        <w:numPr>
          <w:ilvl w:val="0"/>
          <w:numId w:val="17"/>
        </w:numPr>
      </w:pPr>
      <w:r>
        <w:t xml:space="preserve">Důvěrné informace touto </w:t>
      </w:r>
      <w:r w:rsidR="004C12CB">
        <w:t>S</w:t>
      </w:r>
      <w:r>
        <w:t>mlouvou chráněné tvoří rovněž veškeré skutečnosti technické, ekonomické, právní a výrobní povahy v hmotné nebo nehmotné formě, které byly smluvními stranami takto označeny. Důvěrné informace mohou být dále společně označeny též jako „chráněné informace“.</w:t>
      </w:r>
    </w:p>
    <w:p w14:paraId="3239DD66" w14:textId="5BC5060E" w:rsidR="00F240F2" w:rsidRDefault="00F240F2" w:rsidP="003209AE">
      <w:pPr>
        <w:pStyle w:val="Odstavecseseznamem"/>
        <w:numPr>
          <w:ilvl w:val="0"/>
          <w:numId w:val="17"/>
        </w:numPr>
      </w:pPr>
      <w:r>
        <w:t xml:space="preserve">Smluvní strany jsou povinny zajistit utajení získaných důvěrných informací způsobem obvyklým pro utajování takových informací, není-li výslovně sjednáno jinak. Tato povinnost platí bez ohledu na ukončení účinnosti této </w:t>
      </w:r>
      <w:r w:rsidR="00D824DC">
        <w:t>S</w:t>
      </w:r>
      <w:r>
        <w:t>mlouvy. Smluvní strany mají právo požadovat doložení dostatečnosti utajení důvěrných informací. Smluvní strany jsou povinny zajistit utajení důvěrných informací i u svých zaměstnanců, zástupců, jakož i jiných spolupracujících třetích stran, pokud jim takové informace byly poskytnuty.</w:t>
      </w:r>
    </w:p>
    <w:p w14:paraId="70EF66B9" w14:textId="77777777" w:rsidR="00F240F2" w:rsidRDefault="00F240F2" w:rsidP="003209AE">
      <w:pPr>
        <w:pStyle w:val="Odstavecseseznamem"/>
        <w:numPr>
          <w:ilvl w:val="0"/>
          <w:numId w:val="17"/>
        </w:numPr>
      </w:pPr>
      <w:r>
        <w:t>Právo užívat, poskytovat a zpřístupnit důvěrné informace mají smluvní strany pouze v rozsahu a za podmínek nezbytných pro řádné plnění práva a povinností vyplývajících z této smlouvy.</w:t>
      </w:r>
    </w:p>
    <w:p w14:paraId="2B44AACA" w14:textId="308622F3" w:rsidR="00F240F2" w:rsidRDefault="00F240F2" w:rsidP="003209AE">
      <w:pPr>
        <w:pStyle w:val="Odstavecseseznamem"/>
        <w:numPr>
          <w:ilvl w:val="0"/>
          <w:numId w:val="17"/>
        </w:numPr>
      </w:pPr>
      <w:r>
        <w:t xml:space="preserve">Za důvěrné informace se podle této </w:t>
      </w:r>
      <w:r w:rsidR="00942219">
        <w:t>S</w:t>
      </w:r>
      <w:r>
        <w:t>mlouvy bez ohledu na formu jejich získání považují veškeré informace, které</w:t>
      </w:r>
      <w:r w:rsidR="00356628">
        <w:t xml:space="preserve"> si mezi sebou strany sdělí</w:t>
      </w:r>
      <w:r w:rsidR="00E964D5">
        <w:t xml:space="preserve"> ve formě písemné i ústní, případně technickými prostředky,</w:t>
      </w:r>
      <w:r w:rsidR="008C60B1">
        <w:t xml:space="preserve"> </w:t>
      </w:r>
      <w:r w:rsidR="00E964D5">
        <w:t xml:space="preserve">které nejsou veřejně známé a přístupné a které se týkají </w:t>
      </w:r>
      <w:r w:rsidR="008C60B1">
        <w:t>bezpečnostních opatření</w:t>
      </w:r>
      <w:r>
        <w:t xml:space="preserve"> a zabezpečení </w:t>
      </w:r>
      <w:r w:rsidR="00371AD3">
        <w:t>Objednatele.</w:t>
      </w:r>
      <w:r>
        <w:t xml:space="preserve"> Dále se považují </w:t>
      </w:r>
      <w:r>
        <w:lastRenderedPageBreak/>
        <w:t>za důvěrné informace takové informace, které jsou jako důvěrné výslovně smluvními stranami označeny.</w:t>
      </w:r>
    </w:p>
    <w:p w14:paraId="0458CA4C" w14:textId="24F79248" w:rsidR="00F240F2" w:rsidRDefault="00F240F2" w:rsidP="003209AE">
      <w:pPr>
        <w:pStyle w:val="Odstavecseseznamem"/>
        <w:numPr>
          <w:ilvl w:val="0"/>
          <w:numId w:val="17"/>
        </w:numPr>
      </w:pPr>
      <w:r>
        <w:t xml:space="preserve">Za důvěrné informace se v žádném případě nepovažují informace, které se staly veřejně přístupnými, pokud se tak nestalo porušením povinnosti jejich ochrany, dále informace získané na základě postupu nezávislého na této </w:t>
      </w:r>
      <w:r w:rsidR="00511D03">
        <w:t>S</w:t>
      </w:r>
      <w:r>
        <w:t>mlouvě, a konečně informace poskytnuté třetí osobou, která takové informace nezískala porušením povinnosti jejich ochrany.</w:t>
      </w:r>
    </w:p>
    <w:p w14:paraId="5D5580F3" w14:textId="77777777" w:rsidR="00F240F2" w:rsidRDefault="00F240F2" w:rsidP="003209AE">
      <w:pPr>
        <w:pStyle w:val="Odstavecseseznamem"/>
        <w:numPr>
          <w:ilvl w:val="0"/>
          <w:numId w:val="17"/>
        </w:numPr>
      </w:pPr>
      <w:r>
        <w:t>Smluvní strany se zavazují zavázat k mlčenlivosti i veškeré své zaměstnance, jakož i veškeré třetí osoby, které by mohly přijít s takovými informacemi v rámci své činnosti, byť nahodile, do styku.</w:t>
      </w:r>
    </w:p>
    <w:p w14:paraId="3440E516" w14:textId="2AE87DB5" w:rsidR="00F240F2" w:rsidRDefault="00F240F2" w:rsidP="003209AE">
      <w:pPr>
        <w:pStyle w:val="Odstavecseseznamem"/>
        <w:numPr>
          <w:ilvl w:val="0"/>
          <w:numId w:val="17"/>
        </w:numPr>
      </w:pPr>
      <w:r>
        <w:t xml:space="preserve">Závazky k zachovávání důvěrnosti informací zůstanou v plném rozsahu platné a účinné i po ukončení platnosti a účinnosti této </w:t>
      </w:r>
      <w:r w:rsidR="005F39A8">
        <w:t>S</w:t>
      </w:r>
      <w:r>
        <w:t xml:space="preserve">mlouvy, a to až do doby, kdy se tyto stanou obecně známými jinak než porušením této </w:t>
      </w:r>
      <w:r w:rsidR="005F39A8">
        <w:t>S</w:t>
      </w:r>
      <w:r>
        <w:t>mlouvy, nebo je smluvní strany přestanou utajovat; v pochybnostech se má za to, že utajování informací trvá.</w:t>
      </w:r>
    </w:p>
    <w:p w14:paraId="38A14BAB" w14:textId="342B4226" w:rsidR="00F240F2" w:rsidRDefault="00F240F2" w:rsidP="003209AE">
      <w:pPr>
        <w:pStyle w:val="Odstavecseseznamem"/>
        <w:numPr>
          <w:ilvl w:val="0"/>
          <w:numId w:val="17"/>
        </w:numPr>
      </w:pPr>
      <w:r>
        <w:t xml:space="preserve">Po ukončení účinnosti této </w:t>
      </w:r>
      <w:r w:rsidR="005F39A8">
        <w:t>S</w:t>
      </w:r>
      <w:r>
        <w:t>mlouvy si jsou smluvní strany povinny bez zbytečného odkladu vrátit všechny poskytnuté materiály obsahující důvěrné informace včetně jejich případně pořízených kopií. O předání a převzetí se sepíše protokol podepsaný oběma smluvními stranami.</w:t>
      </w:r>
    </w:p>
    <w:p w14:paraId="0FDAB5FE" w14:textId="7F490F30" w:rsidR="00647A7E" w:rsidRDefault="005D0B56" w:rsidP="003209AE">
      <w:pPr>
        <w:pStyle w:val="Odstavecseseznamem"/>
        <w:numPr>
          <w:ilvl w:val="0"/>
          <w:numId w:val="17"/>
        </w:numPr>
      </w:pPr>
      <w:r>
        <w:t xml:space="preserve">Smluvní strany </w:t>
      </w:r>
      <w:r w:rsidR="002A7933">
        <w:t xml:space="preserve">odpovídají za to, že </w:t>
      </w:r>
      <w:r w:rsidR="001E2C91">
        <w:t>p</w:t>
      </w:r>
      <w:r w:rsidR="00647A7E">
        <w:t xml:space="preserve">ovinnost mlčenlivosti a ochrany </w:t>
      </w:r>
      <w:r w:rsidR="00C32901">
        <w:t>d</w:t>
      </w:r>
      <w:r w:rsidR="00647A7E">
        <w:t xml:space="preserve">ůvěrných informací dle této </w:t>
      </w:r>
      <w:r w:rsidR="00300E1E">
        <w:t>S</w:t>
      </w:r>
      <w:r w:rsidR="00647A7E">
        <w:t xml:space="preserve">mlouvy </w:t>
      </w:r>
      <w:r w:rsidR="00D81C8E">
        <w:t>bude respektována i ze strany</w:t>
      </w:r>
      <w:r w:rsidR="00647A7E">
        <w:t xml:space="preserve"> všech třetí</w:t>
      </w:r>
      <w:r w:rsidR="00D81C8E">
        <w:t>ch</w:t>
      </w:r>
      <w:r w:rsidR="00647A7E">
        <w:t xml:space="preserve"> osob, které některá ze smluvních stran s předchozím písemným souhlasem strany druhé přizve nebo, které se vzájemně sdělovanými skutečnostmi jinak seznámí.</w:t>
      </w:r>
    </w:p>
    <w:p w14:paraId="54849C80" w14:textId="54E57F50" w:rsidR="00647A7E" w:rsidRDefault="00647A7E" w:rsidP="003209AE">
      <w:pPr>
        <w:pStyle w:val="Odstavecseseznamem"/>
        <w:numPr>
          <w:ilvl w:val="0"/>
          <w:numId w:val="17"/>
        </w:numPr>
      </w:pPr>
      <w:r>
        <w:t xml:space="preserve">Smluvní strana je oprávněna sdělit </w:t>
      </w:r>
      <w:r w:rsidR="00C32901">
        <w:t>d</w:t>
      </w:r>
      <w:r>
        <w:t>ůvěrné informace třetí osobě pouze s předchozím písemným souhlasem druhé smluvní strany s tím, že její souhlas může být vázán na povinnost smluvní strany zavázat tuto třetí osobu, aby nakládala s těmito informacemi jako s důvěrnými, a to alespoň v rozsahu stanoveném touto Smlouvou; tím nejsou dotčeny povinnosti smluvních stran stanovené právními předpisy pro nakládání s informacemi označenými těmito předpisy za důvěrné.</w:t>
      </w:r>
    </w:p>
    <w:p w14:paraId="6D4DFD1E" w14:textId="0351F6D5" w:rsidR="006774A7" w:rsidRDefault="006774A7" w:rsidP="003209AE">
      <w:pPr>
        <w:pStyle w:val="Odstavecseseznamem"/>
        <w:numPr>
          <w:ilvl w:val="0"/>
          <w:numId w:val="17"/>
        </w:numPr>
      </w:pPr>
      <w:r>
        <w:t xml:space="preserve">Zhotovitel prohlašuje, že zpřístupní důvěrné informace pouze těm osobám, které je budou potřebovat v souvislosti s plněním této </w:t>
      </w:r>
      <w:r w:rsidR="007252A8">
        <w:t>S</w:t>
      </w:r>
      <w:r>
        <w:t>mlouvy (a pouze podle principu „je třeba vědět“ a rovněž s tím, že se dotčené osoby samy adekvátně zaváží k zachování důvěrnosti). Zhotovitel prohlašuje, že přijme vhodná opatření, aby zajistil, že k důvěrným informacím nebudou mít přístup neoprávněné osoby.</w:t>
      </w:r>
    </w:p>
    <w:p w14:paraId="63F45D29" w14:textId="7A7709E4" w:rsidR="006774A7" w:rsidRDefault="006774A7" w:rsidP="003209AE">
      <w:pPr>
        <w:pStyle w:val="Odstavecseseznamem"/>
        <w:numPr>
          <w:ilvl w:val="0"/>
          <w:numId w:val="17"/>
        </w:numPr>
      </w:pPr>
      <w:r>
        <w:t xml:space="preserve">Zhotovitel se zavazuje, že ke dni splnění povinnosti zhotovit </w:t>
      </w:r>
      <w:r w:rsidR="00505E4B">
        <w:t>D</w:t>
      </w:r>
      <w:r>
        <w:t xml:space="preserve">ílo vrátí všechny nebo jednotlivé důvěrné informace nebo zajistí (podle povahy jejich existence) u přijímající smluvní strany jejich smazání či zničení. Povinnost ke smazání nebo zničení důvěrných informací neplatí, jestliže by to odporovalo zákonným profesním požadavkům. </w:t>
      </w:r>
    </w:p>
    <w:p w14:paraId="30A6D213" w14:textId="4460D7EC" w:rsidR="006774A7" w:rsidRDefault="006774A7" w:rsidP="003209AE">
      <w:pPr>
        <w:pStyle w:val="Odstavecseseznamem"/>
        <w:numPr>
          <w:ilvl w:val="0"/>
          <w:numId w:val="17"/>
        </w:numPr>
      </w:pPr>
      <w:r>
        <w:t xml:space="preserve">Pokud </w:t>
      </w:r>
      <w:r w:rsidR="00457689">
        <w:t>Z</w:t>
      </w:r>
      <w:r>
        <w:t xml:space="preserve">hotovitel při zhotovení </w:t>
      </w:r>
      <w:r w:rsidR="00096399">
        <w:t>D</w:t>
      </w:r>
      <w:r>
        <w:t xml:space="preserve">íla použije bez projednání s </w:t>
      </w:r>
      <w:r w:rsidR="00096399">
        <w:t>O</w:t>
      </w:r>
      <w:r>
        <w:t xml:space="preserve">bjednatelem výsledek činnosti chráněný právem průmyslového či jiného duševního vlastnictví a uplatní-li oprávněná osoba z tohoto titulu své nároky vůči </w:t>
      </w:r>
      <w:r w:rsidR="00096399">
        <w:t>O</w:t>
      </w:r>
      <w:r>
        <w:t xml:space="preserve">bjednateli, </w:t>
      </w:r>
      <w:r w:rsidR="00096399">
        <w:t>Z</w:t>
      </w:r>
      <w:r>
        <w:t>hotovitel provede na své náklady vypořádání vzniklých finančních nároků.</w:t>
      </w:r>
    </w:p>
    <w:p w14:paraId="7E74C26C" w14:textId="77777777" w:rsidR="00647A7E" w:rsidRDefault="00647A7E" w:rsidP="003209AE">
      <w:pPr>
        <w:pStyle w:val="Odstavecseseznamem"/>
        <w:numPr>
          <w:ilvl w:val="0"/>
          <w:numId w:val="17"/>
        </w:numPr>
      </w:pPr>
      <w:r>
        <w:t xml:space="preserve">Důvěrnými informacemi nejsou nebo přestávají být: </w:t>
      </w:r>
    </w:p>
    <w:p w14:paraId="6053A6F6" w14:textId="77777777" w:rsidR="00647A7E" w:rsidRDefault="00647A7E" w:rsidP="00196741">
      <w:pPr>
        <w:ind w:left="1133" w:hanging="425"/>
      </w:pPr>
      <w:r>
        <w:t>a.</w:t>
      </w:r>
      <w:r>
        <w:tab/>
        <w:t>informace, které byly v době, kdy byly smluvní straně poskytnuty, veřejně známé;</w:t>
      </w:r>
    </w:p>
    <w:p w14:paraId="043923C8" w14:textId="52486228" w:rsidR="00647A7E" w:rsidRDefault="00647A7E" w:rsidP="00196741">
      <w:pPr>
        <w:ind w:left="1133" w:hanging="425"/>
      </w:pPr>
      <w:r>
        <w:lastRenderedPageBreak/>
        <w:t>b.</w:t>
      </w:r>
      <w:r>
        <w:tab/>
        <w:t xml:space="preserve">informace, které se stanou veřejně známými poté, co byly smluvní straně poskytnuty, s výjimkou případů, kdy se tyto informace stanou veřejně známými v důsledku porušení závazků smluvní strany podle této </w:t>
      </w:r>
      <w:r w:rsidR="00440E42">
        <w:t>Smlouvy</w:t>
      </w:r>
      <w:r>
        <w:t>;</w:t>
      </w:r>
    </w:p>
    <w:p w14:paraId="1F1E5F2A" w14:textId="77777777" w:rsidR="00647A7E" w:rsidRDefault="00647A7E" w:rsidP="00196741">
      <w:pPr>
        <w:ind w:left="1133" w:hanging="425"/>
      </w:pPr>
      <w:r>
        <w:t>c.</w:t>
      </w:r>
      <w:r>
        <w:tab/>
        <w:t xml:space="preserve">informace, které byly smluvní straně prokazatelně známé před jejich poskytnutím a </w:t>
      </w:r>
    </w:p>
    <w:p w14:paraId="6B3587E0" w14:textId="77777777" w:rsidR="00647A7E" w:rsidRDefault="00647A7E" w:rsidP="00196741">
      <w:pPr>
        <w:ind w:left="1133" w:hanging="425"/>
      </w:pPr>
      <w:r>
        <w:t>d.</w:t>
      </w:r>
      <w:r>
        <w:tab/>
        <w:t>informace, které je smluvní strana povinna sdělit oprávněným osobám na základě obecně závazných právních předpisů.</w:t>
      </w:r>
    </w:p>
    <w:p w14:paraId="68EF8408" w14:textId="3311C0BA" w:rsidR="0024353A" w:rsidRDefault="0024353A" w:rsidP="0024353A">
      <w:pPr>
        <w:pStyle w:val="Odstavecseseznamem"/>
        <w:numPr>
          <w:ilvl w:val="0"/>
          <w:numId w:val="17"/>
        </w:numPr>
      </w:pPr>
      <w:r>
        <w:t>Zhotovitel</w:t>
      </w:r>
      <w:r w:rsidRPr="0024353A">
        <w:t xml:space="preserve"> je odpovědný za škodu způsobenou </w:t>
      </w:r>
      <w:r>
        <w:t>Objednateli</w:t>
      </w:r>
      <w:r w:rsidRPr="0024353A">
        <w:t xml:space="preserve"> při plnění povinností dle </w:t>
      </w:r>
      <w:r>
        <w:t>tohoto článku S</w:t>
      </w:r>
      <w:r w:rsidRPr="0024353A">
        <w:t>mlouvy.</w:t>
      </w:r>
    </w:p>
    <w:p w14:paraId="043B384C" w14:textId="58C63837" w:rsidR="00787E2E" w:rsidRDefault="00787E2E" w:rsidP="00787E2E">
      <w:pPr>
        <w:pStyle w:val="Odstavecseseznamem"/>
        <w:numPr>
          <w:ilvl w:val="0"/>
          <w:numId w:val="17"/>
        </w:numPr>
      </w:pPr>
      <w:r>
        <w:t>V případě, že Zhotovitel poruší svou povinnost podle tohoto článku Smlouvy, bude povinen zaplatit Objednateli smluvní pokutu ve výši 20 000,- Kč (slovy: dvacet tisíc korun českých) za každý jednotlivý prokázaný případ porušení stanovených povinností týkajících se ochrany důvěrných informací podle tohoto článku Smlouvy.</w:t>
      </w:r>
    </w:p>
    <w:p w14:paraId="6EEB6664" w14:textId="77777777" w:rsidR="00787E2E" w:rsidRDefault="00787E2E" w:rsidP="00787E2E">
      <w:pPr>
        <w:pStyle w:val="Odstavecseseznamem"/>
        <w:numPr>
          <w:ilvl w:val="0"/>
          <w:numId w:val="17"/>
        </w:numPr>
      </w:pPr>
      <w:r>
        <w:t xml:space="preserve">Smluvní pokuty stanovené dle tohoto článku jsou splatné do třiceti (30) kalendářních dnů ode dne doručení výzvy k zaplacení smluvní pokuty povinné smluvní straně. </w:t>
      </w:r>
    </w:p>
    <w:p w14:paraId="16F14D2D" w14:textId="77777777" w:rsidR="00787E2E" w:rsidRPr="00787E2E" w:rsidRDefault="00787E2E" w:rsidP="00787E2E">
      <w:pPr>
        <w:pStyle w:val="Odstavecseseznamem"/>
        <w:numPr>
          <w:ilvl w:val="0"/>
          <w:numId w:val="17"/>
        </w:numPr>
      </w:pPr>
      <w:r w:rsidRPr="00787E2E">
        <w:t xml:space="preserve">Zaplacením jakékoli smluvní pokuty podle této smlouvy není dotčen nárok smluvní strany na náhradu vzniklé škody v plné výši. </w:t>
      </w:r>
    </w:p>
    <w:p w14:paraId="07512B6A" w14:textId="77777777" w:rsidR="00787E2E" w:rsidRDefault="00787E2E" w:rsidP="00967104">
      <w:pPr>
        <w:pStyle w:val="Odstavecseseznamem"/>
        <w:ind w:left="1068"/>
      </w:pPr>
    </w:p>
    <w:p w14:paraId="7FAA905C" w14:textId="77777777" w:rsidR="00647A7E" w:rsidRDefault="00647A7E" w:rsidP="00647A7E"/>
    <w:p w14:paraId="1FBB0972" w14:textId="77777777" w:rsidR="006A0041" w:rsidRPr="009863BC" w:rsidRDefault="006A0041" w:rsidP="006A0041">
      <w:pPr>
        <w:jc w:val="center"/>
        <w:rPr>
          <w:b/>
        </w:rPr>
      </w:pPr>
      <w:r w:rsidRPr="009863BC">
        <w:rPr>
          <w:b/>
        </w:rPr>
        <w:t xml:space="preserve">Článek </w:t>
      </w:r>
      <w:r>
        <w:rPr>
          <w:b/>
        </w:rPr>
        <w:t>I</w:t>
      </w:r>
      <w:r w:rsidRPr="009863BC">
        <w:rPr>
          <w:b/>
        </w:rPr>
        <w:t>X.</w:t>
      </w:r>
    </w:p>
    <w:p w14:paraId="65661DC6" w14:textId="3DEA882D" w:rsidR="006A0041" w:rsidRDefault="006A0041" w:rsidP="006A0041">
      <w:pPr>
        <w:jc w:val="center"/>
        <w:rPr>
          <w:b/>
        </w:rPr>
      </w:pPr>
      <w:r>
        <w:rPr>
          <w:b/>
        </w:rPr>
        <w:t xml:space="preserve">Vlastnická práva k </w:t>
      </w:r>
      <w:r w:rsidR="00894EDF">
        <w:rPr>
          <w:b/>
        </w:rPr>
        <w:t>D</w:t>
      </w:r>
      <w:r>
        <w:rPr>
          <w:b/>
        </w:rPr>
        <w:t>ílu</w:t>
      </w:r>
    </w:p>
    <w:p w14:paraId="1ED25A4A" w14:textId="18139103" w:rsidR="006A0041" w:rsidRDefault="006A0041" w:rsidP="006A0041">
      <w:pPr>
        <w:pStyle w:val="Odstavecseseznamem"/>
        <w:numPr>
          <w:ilvl w:val="0"/>
          <w:numId w:val="11"/>
        </w:numPr>
      </w:pPr>
      <w:r>
        <w:t xml:space="preserve">Zhotovitel prohlašuje, že </w:t>
      </w:r>
      <w:r w:rsidR="00894EDF">
        <w:t>O</w:t>
      </w:r>
      <w:r>
        <w:t xml:space="preserve">bjednatel bude oprávněn jakékoliv dílo, které bude předmětem plnění dle této </w:t>
      </w:r>
      <w:r w:rsidR="00EF6006">
        <w:t>S</w:t>
      </w:r>
      <w:r>
        <w:t xml:space="preserve">mlouvy (pokud bude naplňovat znaky autorského díla) užít k realizaci stavby, dále ke všem formám zveřejnění </w:t>
      </w:r>
      <w:r w:rsidR="003902A8">
        <w:t>D</w:t>
      </w:r>
      <w:r>
        <w:t xml:space="preserve">íla i projektu, včetně propagace, pořizování jeho dvourozměrných i trojrozměrných nestavebních rozmnoženin a dalším formám užití, a to jakýmkoli způsobem a v rozsahu bez jakýchkoli omezení, a že vůči </w:t>
      </w:r>
      <w:r w:rsidR="007C58D4">
        <w:t>O</w:t>
      </w:r>
      <w:r>
        <w:t xml:space="preserve">bjednateli nebudou uplatněny </w:t>
      </w:r>
      <w:r w:rsidR="003902A8">
        <w:t xml:space="preserve">žádné </w:t>
      </w:r>
      <w:r>
        <w:t xml:space="preserve">oprávněné nároky majitelů autorských práv či jakékoli oprávněné nároky jiných třetích osob v souvislosti s užitím </w:t>
      </w:r>
      <w:r w:rsidR="00A52E66">
        <w:t>D</w:t>
      </w:r>
      <w:r>
        <w:t xml:space="preserve">íla (práva autorská, práva příbuzná právu autorskému, práva patentová, práva k ochranné známce, práva z nekalé soutěže, práva osobnostní či práva vlastnická aj.). Zhotovitel tímto poskytuje </w:t>
      </w:r>
      <w:r w:rsidR="007C58D4">
        <w:t>O</w:t>
      </w:r>
      <w:r>
        <w:t xml:space="preserve">bjednateli oprávnění k výkonu práva </w:t>
      </w:r>
      <w:r w:rsidR="003902A8">
        <w:t>D</w:t>
      </w:r>
      <w:r>
        <w:t xml:space="preserve">ílo užít ke všem způsobům užití známým v době uzavření </w:t>
      </w:r>
      <w:r w:rsidR="007C58D4">
        <w:t>S</w:t>
      </w:r>
      <w:r>
        <w:t xml:space="preserve">mlouvy v rozsahu neomezeném, co se týká času, množství užití díla a oprávnění upravit či jinak měnit </w:t>
      </w:r>
      <w:r w:rsidR="003902A8">
        <w:t>D</w:t>
      </w:r>
      <w:r>
        <w:t xml:space="preserve">ílo nebo </w:t>
      </w:r>
      <w:r w:rsidR="003902A8">
        <w:t>D</w:t>
      </w:r>
      <w:r>
        <w:t xml:space="preserve">ílo spojit s jiným dílem. Objednatel může svá oprávnění k </w:t>
      </w:r>
      <w:r w:rsidR="002074F7">
        <w:t>D</w:t>
      </w:r>
      <w:r>
        <w:t xml:space="preserve">ílu nebo jeho část postoupit třetí osobě a </w:t>
      </w:r>
      <w:r w:rsidR="002074F7">
        <w:t>Z</w:t>
      </w:r>
      <w:r>
        <w:t xml:space="preserve">hotovitel dává k takovému poskytnutí tímto svůj výslovný souhlas. Licence ke všem oprávněním </w:t>
      </w:r>
      <w:r w:rsidR="002074F7">
        <w:t>O</w:t>
      </w:r>
      <w:r>
        <w:t xml:space="preserve">bjednatele podle této </w:t>
      </w:r>
      <w:r w:rsidR="002074F7">
        <w:t>S</w:t>
      </w:r>
      <w:r>
        <w:t>mlouvy je sjednána jako bezúplatná.</w:t>
      </w:r>
    </w:p>
    <w:p w14:paraId="06DE9071" w14:textId="27FD424C" w:rsidR="006A0041" w:rsidRDefault="006A0041" w:rsidP="006A0041">
      <w:pPr>
        <w:pStyle w:val="Odstavecseseznamem"/>
        <w:numPr>
          <w:ilvl w:val="0"/>
          <w:numId w:val="11"/>
        </w:numPr>
      </w:pPr>
      <w:r>
        <w:t xml:space="preserve">Zhotovitel nesmí použít výstupy dle </w:t>
      </w:r>
      <w:r w:rsidR="00273826">
        <w:t>S</w:t>
      </w:r>
      <w:r>
        <w:t xml:space="preserve">mlouvy pro potřeby žádné třetí osoby a ani pro vlastní podnikání (s výjimkou vlastní propagace, při níž bude nicméně chránit zájmy </w:t>
      </w:r>
      <w:r w:rsidR="00273826">
        <w:t>O</w:t>
      </w:r>
      <w:r>
        <w:t xml:space="preserve">bjednatele např. ve věci utajení částí </w:t>
      </w:r>
      <w:r w:rsidR="00650329">
        <w:t>D</w:t>
      </w:r>
      <w:r>
        <w:t>íla souvisejících s bezpečností objektu apod.).</w:t>
      </w:r>
    </w:p>
    <w:p w14:paraId="23580470" w14:textId="1C7FF9C5" w:rsidR="006A0041" w:rsidRDefault="006A0041" w:rsidP="006A0041">
      <w:pPr>
        <w:pStyle w:val="Odstavecseseznamem"/>
        <w:numPr>
          <w:ilvl w:val="0"/>
          <w:numId w:val="11"/>
        </w:numPr>
      </w:pPr>
      <w:r>
        <w:t xml:space="preserve">Zhotovitel je povinen uspořádat si své právní vztahy s autory autorských děl tak, aby poskytnutí nebo převodu práv nebránily žádné právní překážky. Zhotovitel není oprávněn k provedení jakýchkoliv právních úkonů omezujících užití </w:t>
      </w:r>
      <w:r w:rsidR="00650329">
        <w:t>D</w:t>
      </w:r>
      <w:r>
        <w:t xml:space="preserve">íla </w:t>
      </w:r>
      <w:r w:rsidR="00A778C0">
        <w:lastRenderedPageBreak/>
        <w:t>O</w:t>
      </w:r>
      <w:r>
        <w:t xml:space="preserve">bjednatelem nebo zakládajících jakékoliv jiné nároky </w:t>
      </w:r>
      <w:r w:rsidR="00A778C0">
        <w:t>Z</w:t>
      </w:r>
      <w:r>
        <w:t xml:space="preserve">hotovitele nebo třetích osob, než jaké jsou stanoveny </w:t>
      </w:r>
      <w:r w:rsidR="00A778C0">
        <w:t>S</w:t>
      </w:r>
      <w:r>
        <w:t>mlouvou.</w:t>
      </w:r>
    </w:p>
    <w:p w14:paraId="0B46B0B2" w14:textId="77777777" w:rsidR="006A0041" w:rsidRDefault="006A0041" w:rsidP="00647A7E">
      <w:pPr>
        <w:jc w:val="center"/>
        <w:rPr>
          <w:b/>
        </w:rPr>
      </w:pPr>
    </w:p>
    <w:p w14:paraId="2C84A461" w14:textId="77777777" w:rsidR="0080722F" w:rsidRDefault="0080722F" w:rsidP="00647A7E">
      <w:pPr>
        <w:jc w:val="center"/>
        <w:rPr>
          <w:b/>
        </w:rPr>
      </w:pPr>
    </w:p>
    <w:p w14:paraId="4D712084" w14:textId="5C11E6DA" w:rsidR="00647A7E" w:rsidRPr="009863BC" w:rsidRDefault="00647A7E" w:rsidP="00647A7E">
      <w:pPr>
        <w:jc w:val="center"/>
        <w:rPr>
          <w:b/>
        </w:rPr>
      </w:pPr>
      <w:r w:rsidRPr="009863BC">
        <w:rPr>
          <w:b/>
        </w:rPr>
        <w:t xml:space="preserve">Článek </w:t>
      </w:r>
      <w:r w:rsidR="006A0041">
        <w:rPr>
          <w:b/>
        </w:rPr>
        <w:t>X</w:t>
      </w:r>
      <w:r w:rsidRPr="009863BC">
        <w:rPr>
          <w:b/>
        </w:rPr>
        <w:t>.</w:t>
      </w:r>
    </w:p>
    <w:p w14:paraId="07F954FA" w14:textId="77777777" w:rsidR="00647A7E" w:rsidRDefault="00647A7E" w:rsidP="00647A7E">
      <w:pPr>
        <w:jc w:val="center"/>
        <w:rPr>
          <w:b/>
        </w:rPr>
      </w:pPr>
      <w:r w:rsidRPr="009863BC">
        <w:rPr>
          <w:b/>
        </w:rPr>
        <w:t>Všeobecná a závěrečná ustanovení</w:t>
      </w:r>
    </w:p>
    <w:p w14:paraId="4AE6BDDF" w14:textId="0165263E" w:rsidR="006A0041" w:rsidRDefault="006A0041" w:rsidP="003209AE">
      <w:pPr>
        <w:pStyle w:val="Odstavecseseznamem"/>
        <w:numPr>
          <w:ilvl w:val="0"/>
          <w:numId w:val="18"/>
        </w:numPr>
      </w:pPr>
      <w:r>
        <w:t xml:space="preserve">Zhotovitel prohlašuje, že neumožňuje výkon nelegální práce ve smyslu zák. č. 435/2004 Sb. o zaměstnanosti, ve znění pozdějších předpisů, a ani neodebírá žádné plnění smlouvy od osoby, která by výkon nelegální práce umožňovala. V případě, že se toto prohlášení ukáže v budoucnu nepravdivým a vznikne ručení </w:t>
      </w:r>
      <w:r w:rsidR="008812D0">
        <w:t>O</w:t>
      </w:r>
      <w:r>
        <w:t xml:space="preserve">bjednatele ve smyslu zák. č. 435/2004 Sb., má </w:t>
      </w:r>
      <w:r w:rsidR="008812D0">
        <w:t>O</w:t>
      </w:r>
      <w:r>
        <w:t xml:space="preserve">bjednatel nárok na náhradu všeho, co za </w:t>
      </w:r>
      <w:r w:rsidR="008812D0">
        <w:t>Z</w:t>
      </w:r>
      <w:r>
        <w:t>hotovitele v souvislosti s tímto ručením plnil.</w:t>
      </w:r>
    </w:p>
    <w:p w14:paraId="110EF68C" w14:textId="12E3DCAC" w:rsidR="006A0041" w:rsidRDefault="006A0041" w:rsidP="003209AE">
      <w:pPr>
        <w:pStyle w:val="Odstavecseseznamem"/>
        <w:numPr>
          <w:ilvl w:val="0"/>
          <w:numId w:val="18"/>
        </w:numPr>
      </w:pPr>
      <w:r>
        <w:t xml:space="preserve">Zhotovitel prohlašuje, že si je vědom skutečnosti, že </w:t>
      </w:r>
      <w:r w:rsidR="00F63F38">
        <w:t>O</w:t>
      </w:r>
      <w:r>
        <w:t xml:space="preserve">bjednatel, má zájem na realizaci zakázky, dle této </w:t>
      </w:r>
      <w:r w:rsidR="00F63F38">
        <w:t>S</w:t>
      </w:r>
      <w:r>
        <w:t xml:space="preserve">mlouvy, v souladu se zásadami společensky odpovědného zadávání veřejných zakázek. Zhotovitel se zavazuje po celou dobu trvání smluvního poměru založeného touto </w:t>
      </w:r>
      <w:r w:rsidR="00F63F38">
        <w:t>S</w:t>
      </w:r>
      <w:r>
        <w:t xml:space="preserve">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a bez ohledu na to, zda budou činnosti prováděné v rámci realizace plnění předmětu </w:t>
      </w:r>
      <w:r w:rsidR="00E7210A">
        <w:t>S</w:t>
      </w:r>
      <w:r>
        <w:t xml:space="preserve">mlouvy prováděny </w:t>
      </w:r>
      <w:r w:rsidR="00E7210A">
        <w:t>Z</w:t>
      </w:r>
      <w:r>
        <w:t>hotovitelem či jinými osobami.</w:t>
      </w:r>
    </w:p>
    <w:p w14:paraId="061506DF" w14:textId="49787E66" w:rsidR="006A0041" w:rsidRPr="003209AE" w:rsidRDefault="006A0041" w:rsidP="003209AE">
      <w:pPr>
        <w:pStyle w:val="Odstavecseseznamem"/>
        <w:numPr>
          <w:ilvl w:val="0"/>
          <w:numId w:val="18"/>
        </w:numPr>
        <w:rPr>
          <w:b/>
          <w:bCs/>
        </w:rPr>
      </w:pPr>
      <w:r w:rsidRPr="003209AE">
        <w:rPr>
          <w:b/>
          <w:bCs/>
        </w:rPr>
        <w:t xml:space="preserve">Smluvní strany se dohodly, že </w:t>
      </w:r>
      <w:r w:rsidR="00E7210A" w:rsidRPr="003209AE">
        <w:rPr>
          <w:b/>
          <w:bCs/>
        </w:rPr>
        <w:t xml:space="preserve">Objednatel </w:t>
      </w:r>
      <w:r w:rsidRPr="003209AE">
        <w:rPr>
          <w:b/>
          <w:bCs/>
        </w:rPr>
        <w:t xml:space="preserve">v zákonné lhůtě odešle </w:t>
      </w:r>
      <w:r w:rsidR="00E7210A" w:rsidRPr="003209AE">
        <w:rPr>
          <w:b/>
          <w:bCs/>
        </w:rPr>
        <w:t>S</w:t>
      </w:r>
      <w:r w:rsidRPr="003209AE">
        <w:rPr>
          <w:b/>
          <w:bCs/>
        </w:rPr>
        <w:t>mlouvu k řádnému uveřejnění do registru smluv vedeného Ministerstvem vnitra ČR.</w:t>
      </w:r>
    </w:p>
    <w:p w14:paraId="545C0541" w14:textId="71242960" w:rsidR="006B6A68" w:rsidRDefault="006A0041" w:rsidP="003209AE">
      <w:pPr>
        <w:pStyle w:val="Odstavecseseznamem"/>
        <w:numPr>
          <w:ilvl w:val="0"/>
          <w:numId w:val="18"/>
        </w:numPr>
      </w:pPr>
      <w:r>
        <w:t xml:space="preserve">Tato </w:t>
      </w:r>
      <w:r w:rsidR="00E7210A">
        <w:t>S</w:t>
      </w:r>
      <w:r>
        <w:t xml:space="preserve">mlouva nabývá platnosti dnem uzavření smlouvy, tj dnem podpisu obou smluvních stran, nebo osobami jimi zmocněnými. Tato </w:t>
      </w:r>
      <w:r w:rsidR="00E7210A">
        <w:t>S</w:t>
      </w:r>
      <w:r>
        <w:t>mlouva nabývá účinnosti dnem jejího uveřejnění v registru smluv dle § 6 zákona č. 340/2015 Sb., o zvláštních podmínkách účinnosti některých smluv, uveřejňování těchto smluv a o registru smluv, v platném znění (dále jen zákon č. 340/2015 Sb., o registru smluv).</w:t>
      </w:r>
    </w:p>
    <w:p w14:paraId="6FB53A5A" w14:textId="6C08A758" w:rsidR="006A0041" w:rsidRDefault="006B6A68">
      <w:pPr>
        <w:pStyle w:val="Odstavecseseznamem"/>
        <w:numPr>
          <w:ilvl w:val="0"/>
          <w:numId w:val="18"/>
        </w:numPr>
      </w:pPr>
      <w:r>
        <w:t>Není-li v této Smlouvě stanoveno jinak, řídí se právní vztahy</w:t>
      </w:r>
      <w:r w:rsidR="004D590C">
        <w:t xml:space="preserve"> smluvních stran </w:t>
      </w:r>
      <w:r w:rsidR="00DB0D53">
        <w:t>založených touto</w:t>
      </w:r>
      <w:r w:rsidR="004D590C">
        <w:t xml:space="preserve"> Smlouv</w:t>
      </w:r>
      <w:r w:rsidR="00DB0D53">
        <w:t>ou</w:t>
      </w:r>
      <w:r w:rsidR="004D590C">
        <w:t xml:space="preserve"> příslušnými ustanoveními </w:t>
      </w:r>
      <w:r w:rsidR="00300EBC">
        <w:t>zákona č. 89/2012 Sb., občanského zákoníku, ve znění pozdějších předpisů.</w:t>
      </w:r>
      <w:r w:rsidR="006A0041">
        <w:t xml:space="preserve"> </w:t>
      </w:r>
    </w:p>
    <w:p w14:paraId="7EACDA88" w14:textId="086674F3" w:rsidR="006A723F" w:rsidRDefault="006A723F" w:rsidP="003209AE">
      <w:pPr>
        <w:pStyle w:val="Odstavecseseznamem"/>
        <w:numPr>
          <w:ilvl w:val="0"/>
          <w:numId w:val="18"/>
        </w:numPr>
      </w:pPr>
      <w:r w:rsidRPr="00144176">
        <w:t xml:space="preserve">Tato </w:t>
      </w:r>
      <w:r>
        <w:t>S</w:t>
      </w:r>
      <w:r w:rsidRPr="00144176">
        <w:t xml:space="preserve">mlouva se vyhotovuje v elektronické podobě a každá ze stran obdrží její elektronickou </w:t>
      </w:r>
      <w:r>
        <w:t xml:space="preserve">podobu s příslušným elektronickým podpisem. </w:t>
      </w:r>
    </w:p>
    <w:p w14:paraId="71FAF845" w14:textId="13544D1A" w:rsidR="00647A7E" w:rsidRDefault="00647A7E" w:rsidP="003209AE">
      <w:pPr>
        <w:pStyle w:val="Odstavecseseznamem"/>
        <w:numPr>
          <w:ilvl w:val="0"/>
          <w:numId w:val="18"/>
        </w:numPr>
      </w:pPr>
      <w:r>
        <w:t xml:space="preserve">Jakékoliv změny </w:t>
      </w:r>
      <w:r w:rsidR="00930922">
        <w:t xml:space="preserve">či doplňky </w:t>
      </w:r>
      <w:r>
        <w:t>této Smlouvy je možno pod sankcí neplatnosti provádět výlučně formou</w:t>
      </w:r>
      <w:r w:rsidR="00A822E4">
        <w:t xml:space="preserve"> písemných číslovaných dodatků</w:t>
      </w:r>
      <w:r w:rsidR="000E44B2">
        <w:t xml:space="preserve"> v elektronické podobě</w:t>
      </w:r>
      <w:r w:rsidR="00DA76BC">
        <w:t xml:space="preserve"> odsouhlasených a podepsaných oběma smluvními stranami</w:t>
      </w:r>
      <w:r>
        <w:t>.</w:t>
      </w:r>
    </w:p>
    <w:p w14:paraId="340327F8" w14:textId="77777777" w:rsidR="00647A7E" w:rsidRDefault="00647A7E" w:rsidP="003209AE">
      <w:pPr>
        <w:pStyle w:val="Odstavecseseznamem"/>
        <w:numPr>
          <w:ilvl w:val="0"/>
          <w:numId w:val="18"/>
        </w:numPr>
      </w:pPr>
      <w:r>
        <w:t>Pokud nebylo v této Smlouvě ujednáno výslovně jinak, nepřihlíží se v právních vztazích založených touto Smlouvou k jakýmkoliv zvyklostem a zavedené praxi stran, ani k obchodním zvyklostem a rovněž se při výkladu této Smlouvy nepřihlíží k předchozí ústní, písemné či elektronické komunikaci, která proběhla před uzavřením této Smlouvy.</w:t>
      </w:r>
    </w:p>
    <w:p w14:paraId="78213227" w14:textId="720B1CF7" w:rsidR="00647A7E" w:rsidRDefault="00647A7E" w:rsidP="003209AE">
      <w:pPr>
        <w:pStyle w:val="Odstavecseseznamem"/>
        <w:numPr>
          <w:ilvl w:val="0"/>
          <w:numId w:val="18"/>
        </w:numPr>
      </w:pPr>
      <w:r>
        <w:lastRenderedPageBreak/>
        <w:t>Je-li tato Smlouva uzavírána za použití prostředků komunikace na dálku, je možno tento návrh Zhotovitele na uzavření Smlouvy (nabídku) přijmout pouze bezvýhradným přijetím. Zhotovitel tímto ve smyslu § 1740 odst. 3 Občanského zákoníku předem vylučuje přijetí této nabídky s dodatkem/dodatky či odchylkou/odchylkami.</w:t>
      </w:r>
      <w:r w:rsidR="00420AD5">
        <w:t xml:space="preserve"> </w:t>
      </w:r>
    </w:p>
    <w:p w14:paraId="2A0DE02C" w14:textId="65E3E255" w:rsidR="007D43A5" w:rsidRDefault="007D43A5" w:rsidP="003209AE">
      <w:pPr>
        <w:pStyle w:val="Odstavecseseznamem"/>
        <w:numPr>
          <w:ilvl w:val="0"/>
          <w:numId w:val="18"/>
        </w:numPr>
      </w:pPr>
      <w:r>
        <w:t xml:space="preserve">Nedílnou součástí této </w:t>
      </w:r>
      <w:r w:rsidR="008A768E">
        <w:t>S</w:t>
      </w:r>
      <w:r>
        <w:t xml:space="preserve">mlouvy </w:t>
      </w:r>
      <w:r w:rsidR="008A768E">
        <w:t xml:space="preserve">jsou </w:t>
      </w:r>
      <w:r>
        <w:t>přílohy:</w:t>
      </w:r>
    </w:p>
    <w:p w14:paraId="2C8DF2F0" w14:textId="726EBB5B" w:rsidR="00647A7E" w:rsidRDefault="007D43A5" w:rsidP="007D43A5">
      <w:r>
        <w:tab/>
      </w:r>
      <w:r w:rsidR="00420AD5">
        <w:tab/>
      </w:r>
      <w:r>
        <w:t>Příloha č. 1</w:t>
      </w:r>
      <w:r>
        <w:tab/>
      </w:r>
      <w:r w:rsidR="00420AD5">
        <w:t xml:space="preserve">Předmět </w:t>
      </w:r>
      <w:r w:rsidR="008A768E">
        <w:t>S</w:t>
      </w:r>
      <w:r w:rsidR="00420AD5">
        <w:t>mlouvy a pojmy</w:t>
      </w:r>
    </w:p>
    <w:p w14:paraId="5CADA2E6" w14:textId="77777777" w:rsidR="00647A7E" w:rsidRDefault="00647A7E" w:rsidP="00647A7E"/>
    <w:p w14:paraId="3413E4B6" w14:textId="77777777" w:rsidR="00265BA5" w:rsidRPr="00E13F23" w:rsidRDefault="00265BA5" w:rsidP="00265BA5">
      <w:pPr>
        <w:pStyle w:val="Odstavecseseznamem"/>
        <w:spacing w:line="259" w:lineRule="auto"/>
        <w:rPr>
          <w:rFonts w:ascii="Arial" w:hAnsi="Arial" w:cs="Arial"/>
          <w:sz w:val="20"/>
          <w:szCs w:val="20"/>
        </w:rPr>
      </w:pPr>
    </w:p>
    <w:p w14:paraId="7A39F1C8" w14:textId="77777777" w:rsidR="00265BA5" w:rsidRPr="00E13F23" w:rsidRDefault="00265BA5" w:rsidP="00265BA5">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b/>
          <w:sz w:val="20"/>
          <w:szCs w:val="20"/>
        </w:rPr>
      </w:pPr>
      <w:r w:rsidRPr="00E13F23">
        <w:rPr>
          <w:rFonts w:ascii="Arial" w:hAnsi="Arial" w:cs="Arial"/>
          <w:b/>
          <w:sz w:val="20"/>
          <w:szCs w:val="20"/>
        </w:rPr>
        <w:t>Doložka dle § 23 zákona č. 129/2000 Sb., o krajích, ve znění pozdějších předpisů</w:t>
      </w:r>
    </w:p>
    <w:p w14:paraId="1BFD736E" w14:textId="77777777" w:rsidR="00265BA5" w:rsidRPr="00E13F23" w:rsidRDefault="00265BA5" w:rsidP="00265BA5">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sz w:val="20"/>
          <w:szCs w:val="20"/>
        </w:rPr>
      </w:pPr>
      <w:r w:rsidRPr="00E13F23">
        <w:rPr>
          <w:rFonts w:ascii="Arial" w:hAnsi="Arial" w:cs="Arial"/>
          <w:sz w:val="20"/>
          <w:szCs w:val="20"/>
        </w:rPr>
        <w:t>Rozhodnuto orgánem kraje:</w:t>
      </w:r>
      <w:r w:rsidRPr="00E13F23">
        <w:rPr>
          <w:rFonts w:ascii="Arial" w:hAnsi="Arial" w:cs="Arial"/>
          <w:sz w:val="20"/>
          <w:szCs w:val="20"/>
        </w:rPr>
        <w:tab/>
        <w:t>Rada Zlínského kraje</w:t>
      </w:r>
    </w:p>
    <w:p w14:paraId="6541FA7B" w14:textId="77777777" w:rsidR="00265BA5" w:rsidRPr="00E13F23" w:rsidRDefault="00265BA5" w:rsidP="00265BA5">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sz w:val="20"/>
          <w:szCs w:val="20"/>
        </w:rPr>
      </w:pPr>
      <w:r w:rsidRPr="00E13F23">
        <w:rPr>
          <w:rFonts w:ascii="Arial" w:hAnsi="Arial" w:cs="Arial"/>
          <w:i/>
          <w:sz w:val="20"/>
          <w:szCs w:val="20"/>
        </w:rPr>
        <w:t xml:space="preserve">Datum a číslo </w:t>
      </w:r>
      <w:proofErr w:type="gramStart"/>
      <w:r w:rsidRPr="00E13F23">
        <w:rPr>
          <w:rFonts w:ascii="Arial" w:hAnsi="Arial" w:cs="Arial"/>
          <w:i/>
          <w:sz w:val="20"/>
          <w:szCs w:val="20"/>
        </w:rPr>
        <w:t xml:space="preserve">usnesení:   </w:t>
      </w:r>
      <w:proofErr w:type="gramEnd"/>
      <w:r w:rsidRPr="00E13F23">
        <w:rPr>
          <w:rFonts w:ascii="Arial" w:hAnsi="Arial" w:cs="Arial"/>
          <w:i/>
          <w:sz w:val="20"/>
          <w:szCs w:val="20"/>
        </w:rPr>
        <w:t xml:space="preserve">          </w:t>
      </w:r>
      <w:r>
        <w:rPr>
          <w:rFonts w:ascii="Arial" w:hAnsi="Arial" w:cs="Arial"/>
          <w:i/>
          <w:sz w:val="20"/>
          <w:szCs w:val="20"/>
        </w:rPr>
        <w:t xml:space="preserve">29.1.2025,  </w:t>
      </w:r>
      <w:r w:rsidRPr="00DB4CE8">
        <w:rPr>
          <w:rFonts w:ascii="Arial" w:hAnsi="Arial" w:cs="Arial"/>
          <w:i/>
          <w:sz w:val="20"/>
          <w:szCs w:val="20"/>
        </w:rPr>
        <w:t>0091/R02/25</w:t>
      </w:r>
    </w:p>
    <w:p w14:paraId="603A3519" w14:textId="77777777" w:rsidR="00265BA5" w:rsidRDefault="00265BA5" w:rsidP="00647A7E"/>
    <w:p w14:paraId="499B5946" w14:textId="77777777" w:rsidR="002908AC" w:rsidRDefault="002908AC" w:rsidP="00647A7E"/>
    <w:p w14:paraId="7B0525D4" w14:textId="4567F35C" w:rsidR="00420AD5" w:rsidRDefault="00647A7E" w:rsidP="00420AD5">
      <w:r>
        <w:t xml:space="preserve">V Ostravě, </w:t>
      </w:r>
      <w:proofErr w:type="gramStart"/>
      <w:r>
        <w:t xml:space="preserve">dne  </w:t>
      </w:r>
      <w:r w:rsidRPr="00FE741F">
        <w:rPr>
          <w:highlight w:val="yellow"/>
        </w:rPr>
        <w:t>…</w:t>
      </w:r>
      <w:proofErr w:type="gramEnd"/>
      <w:r w:rsidRPr="00FE741F">
        <w:rPr>
          <w:highlight w:val="yellow"/>
        </w:rPr>
        <w:t>…………….</w:t>
      </w:r>
      <w:r w:rsidR="00420AD5">
        <w:tab/>
      </w:r>
      <w:r w:rsidR="00420AD5">
        <w:tab/>
      </w:r>
      <w:r w:rsidR="00420AD5">
        <w:tab/>
        <w:t xml:space="preserve">Ve Zlíně, </w:t>
      </w:r>
      <w:proofErr w:type="gramStart"/>
      <w:r w:rsidR="00420AD5">
        <w:t xml:space="preserve">dne  </w:t>
      </w:r>
      <w:r w:rsidR="00420AD5" w:rsidRPr="00FE741F">
        <w:rPr>
          <w:highlight w:val="yellow"/>
        </w:rPr>
        <w:t>…</w:t>
      </w:r>
      <w:proofErr w:type="gramEnd"/>
      <w:r w:rsidR="00420AD5" w:rsidRPr="00FE741F">
        <w:rPr>
          <w:highlight w:val="yellow"/>
        </w:rPr>
        <w:t>…………….</w:t>
      </w:r>
    </w:p>
    <w:p w14:paraId="0C4F36DC" w14:textId="0F8941D6" w:rsidR="00647A7E" w:rsidRDefault="00647A7E" w:rsidP="00647A7E"/>
    <w:p w14:paraId="55F85F93" w14:textId="77777777" w:rsidR="00647A7E" w:rsidRDefault="00647A7E" w:rsidP="00647A7E"/>
    <w:p w14:paraId="639D76BE" w14:textId="77777777" w:rsidR="006A0041" w:rsidRDefault="006A0041" w:rsidP="00647A7E"/>
    <w:p w14:paraId="5A690AB6" w14:textId="77777777" w:rsidR="006A0041" w:rsidRDefault="006A0041" w:rsidP="00647A7E"/>
    <w:p w14:paraId="59A8724F" w14:textId="77777777" w:rsidR="006A0041" w:rsidRDefault="006A0041" w:rsidP="00647A7E"/>
    <w:p w14:paraId="667AEB98" w14:textId="77777777" w:rsidR="00647A7E" w:rsidRDefault="00647A7E" w:rsidP="00647A7E"/>
    <w:p w14:paraId="14AD169D" w14:textId="77777777" w:rsidR="00647A7E" w:rsidRDefault="00647A7E" w:rsidP="00647A7E">
      <w:r>
        <w:t>...........................................................</w:t>
      </w:r>
      <w:r>
        <w:tab/>
      </w:r>
      <w:r>
        <w:tab/>
        <w:t>..............................................................</w:t>
      </w:r>
    </w:p>
    <w:p w14:paraId="49B02CBE" w14:textId="038BE1D2" w:rsidR="00E4648F" w:rsidRDefault="00647A7E" w:rsidP="000F1A2E">
      <w:r>
        <w:t xml:space="preserve">podpis zástupce </w:t>
      </w:r>
      <w:r w:rsidR="00C20AB5">
        <w:t>Z</w:t>
      </w:r>
      <w:r>
        <w:t>hotovitele</w:t>
      </w:r>
      <w:r>
        <w:tab/>
      </w:r>
      <w:r>
        <w:tab/>
      </w:r>
      <w:r w:rsidR="00420AD5">
        <w:tab/>
      </w:r>
      <w:r w:rsidR="00420AD5">
        <w:tab/>
      </w:r>
      <w:r>
        <w:t xml:space="preserve">podpis zástupce </w:t>
      </w:r>
      <w:r w:rsidR="00C20AB5">
        <w:t>O</w:t>
      </w:r>
      <w:r>
        <w:t>bjednatele</w:t>
      </w:r>
      <w:r w:rsidR="00E4648F">
        <w:br w:type="page"/>
      </w:r>
    </w:p>
    <w:p w14:paraId="06B140EE" w14:textId="3A126F9D" w:rsidR="00647A7E" w:rsidRPr="001C68D2" w:rsidRDefault="00E4648F" w:rsidP="00A273D2">
      <w:pPr>
        <w:rPr>
          <w:b/>
          <w:bCs/>
          <w:sz w:val="32"/>
          <w:szCs w:val="32"/>
        </w:rPr>
      </w:pPr>
      <w:r w:rsidRPr="001C68D2">
        <w:rPr>
          <w:b/>
          <w:bCs/>
          <w:sz w:val="32"/>
          <w:szCs w:val="32"/>
        </w:rPr>
        <w:lastRenderedPageBreak/>
        <w:t xml:space="preserve">Příloha </w:t>
      </w:r>
      <w:r w:rsidR="006A0041">
        <w:rPr>
          <w:b/>
          <w:bCs/>
          <w:sz w:val="32"/>
          <w:szCs w:val="32"/>
        </w:rPr>
        <w:t>č. 1</w:t>
      </w:r>
    </w:p>
    <w:p w14:paraId="7D9C9CD2" w14:textId="77777777" w:rsidR="001C68D2" w:rsidRDefault="001C68D2" w:rsidP="001C68D2"/>
    <w:p w14:paraId="7C39107B" w14:textId="2862EBFD" w:rsidR="001C68D2" w:rsidRDefault="001C68D2" w:rsidP="001C68D2">
      <w:pPr>
        <w:rPr>
          <w:b/>
          <w:u w:val="single"/>
        </w:rPr>
      </w:pPr>
      <w:r>
        <w:rPr>
          <w:b/>
          <w:u w:val="single"/>
        </w:rPr>
        <w:t xml:space="preserve">Předmět </w:t>
      </w:r>
      <w:r w:rsidR="000120C4">
        <w:rPr>
          <w:b/>
          <w:u w:val="single"/>
        </w:rPr>
        <w:t>S</w:t>
      </w:r>
      <w:r>
        <w:rPr>
          <w:b/>
          <w:u w:val="single"/>
        </w:rPr>
        <w:t>mlouvy a pojmy</w:t>
      </w:r>
      <w:r w:rsidRPr="00E121B2">
        <w:rPr>
          <w:b/>
          <w:u w:val="single"/>
        </w:rPr>
        <w:t>:</w:t>
      </w:r>
    </w:p>
    <w:p w14:paraId="343A49FA" w14:textId="77777777" w:rsidR="001C68D2" w:rsidRPr="00E121B2" w:rsidRDefault="001C68D2" w:rsidP="001C68D2">
      <w:pPr>
        <w:rPr>
          <w:b/>
          <w:bCs/>
        </w:rPr>
      </w:pPr>
      <w:r w:rsidRPr="00E121B2">
        <w:rPr>
          <w:b/>
          <w:bCs/>
        </w:rPr>
        <w:t xml:space="preserve">Bezpečnostní konzultant:  </w:t>
      </w:r>
    </w:p>
    <w:p w14:paraId="3B34C912" w14:textId="32A69E85" w:rsidR="001C68D2" w:rsidRPr="00E121B2" w:rsidRDefault="001C68D2" w:rsidP="001C68D2">
      <w:r w:rsidRPr="00E121B2">
        <w:t xml:space="preserve">Úkolem bezpečnostního konzultanta je provést u klienta analýzu rizik, posouzení, zrevidování, návrh opatření, prevenci, poradenství, plnit roli zmocněnce, supervize a konzultace ve všech bezpečnostních oblastech, a to v návaznosti na privátní, tak státní sektor. </w:t>
      </w:r>
    </w:p>
    <w:p w14:paraId="73129BCA" w14:textId="77777777" w:rsidR="001C68D2" w:rsidRPr="00E121B2" w:rsidRDefault="001C68D2" w:rsidP="001C68D2">
      <w:pPr>
        <w:rPr>
          <w:b/>
          <w:bCs/>
        </w:rPr>
      </w:pPr>
      <w:r w:rsidRPr="00E121B2">
        <w:t>Výsledkem této činnosti, je dosažení komplexního zajištění bezpečnostních potřeb klienta a jeho chráněného zájmu s důrazem na optimalizaci, mezi mírou bezpečnostního rizika a vynaložených prostředků potřebných k zajištění bezpečnosti.</w:t>
      </w:r>
      <w:r w:rsidRPr="00E121B2">
        <w:rPr>
          <w:b/>
          <w:bCs/>
        </w:rPr>
        <w:t xml:space="preserve"> </w:t>
      </w:r>
    </w:p>
    <w:p w14:paraId="2BEF95EF" w14:textId="3D1C1E7F" w:rsidR="001C68D2" w:rsidRDefault="001C68D2" w:rsidP="001C68D2">
      <w:r w:rsidRPr="00E121B2">
        <w:t xml:space="preserve">Ve spolupráci s klientem </w:t>
      </w:r>
      <w:r w:rsidR="0090385E" w:rsidRPr="00E121B2">
        <w:t>nastav</w:t>
      </w:r>
      <w:r w:rsidR="0090385E">
        <w:t>it</w:t>
      </w:r>
      <w:r w:rsidR="0090385E" w:rsidRPr="00E121B2">
        <w:t xml:space="preserve"> </w:t>
      </w:r>
      <w:r w:rsidRPr="00E121B2">
        <w:t>bezpečnostní politiku, která stanoví souhrn klíčových bezpečnostních cílů a nástrojů k dosažení chráněného zájmu klienta směřujících k prevenci a eliminaci rizik na zajištění jeho komplexní bezpečnosti.</w:t>
      </w:r>
    </w:p>
    <w:p w14:paraId="60B129D5" w14:textId="77777777" w:rsidR="000F1A2E" w:rsidRDefault="000F1A2E" w:rsidP="001C68D2"/>
    <w:p w14:paraId="2157CDEA" w14:textId="77777777" w:rsidR="001C68D2" w:rsidRDefault="001C68D2" w:rsidP="001C68D2">
      <w:pPr>
        <w:rPr>
          <w:b/>
          <w:bCs/>
          <w:u w:val="single"/>
        </w:rPr>
      </w:pPr>
      <w:r w:rsidRPr="00E121B2">
        <w:rPr>
          <w:b/>
          <w:bCs/>
          <w:u w:val="single"/>
        </w:rPr>
        <w:t>Oblasti zaměření bezpečností studie:</w:t>
      </w:r>
    </w:p>
    <w:p w14:paraId="4083468D" w14:textId="77777777" w:rsidR="001C68D2" w:rsidRPr="00E121B2" w:rsidRDefault="001C68D2" w:rsidP="001C68D2">
      <w:pPr>
        <w:pStyle w:val="Odstavecseseznamem"/>
        <w:numPr>
          <w:ilvl w:val="0"/>
          <w:numId w:val="12"/>
        </w:numPr>
        <w:spacing w:after="160" w:line="259" w:lineRule="auto"/>
        <w:jc w:val="left"/>
      </w:pPr>
      <w:r w:rsidRPr="00E121B2">
        <w:rPr>
          <w:b/>
          <w:bCs/>
        </w:rPr>
        <w:t>Administrativní bezpečnost:</w:t>
      </w:r>
    </w:p>
    <w:p w14:paraId="07366013" w14:textId="77777777" w:rsidR="001C68D2" w:rsidRPr="00E121B2" w:rsidRDefault="001C68D2" w:rsidP="001C68D2">
      <w:r>
        <w:t>posuzuje</w:t>
      </w:r>
      <w:r w:rsidRPr="00E121B2">
        <w:t xml:space="preserve"> bezpečnostní dokumentaci, která slouží jako základní právní norma a je vyžadována platnou legislativou, nebo jde o interní bezpečnostní dokumentaci vydanou klientem, provozovatelem nebo jeho subdodavateli, která je zpracovaná na základě platné smlouvy.</w:t>
      </w:r>
    </w:p>
    <w:p w14:paraId="4C106C01" w14:textId="77777777" w:rsidR="001C68D2" w:rsidRPr="00E121B2" w:rsidRDefault="001C68D2" w:rsidP="001C68D2">
      <w:r w:rsidRPr="00E121B2">
        <w:t>Provedeme vyhodnocení dat a záznamů v případech mimořádných událostí</w:t>
      </w:r>
      <w:r>
        <w:t xml:space="preserve"> a zajistíme přístup k nim jen</w:t>
      </w:r>
      <w:r w:rsidRPr="00E121B2">
        <w:t xml:space="preserve"> oprávněným subjektům na základě příslušné legislativy.</w:t>
      </w:r>
    </w:p>
    <w:p w14:paraId="2D0C378F" w14:textId="77777777" w:rsidR="001C68D2" w:rsidRDefault="001C68D2" w:rsidP="001C68D2">
      <w:r w:rsidRPr="00E121B2">
        <w:t>Nezávisle Vám posoudíme bezpečnostní dokumentaci v přímé souvislosti na Vaše potřeby.</w:t>
      </w:r>
    </w:p>
    <w:p w14:paraId="48BC3095"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Personální bezpečnost:</w:t>
      </w:r>
    </w:p>
    <w:p w14:paraId="76A0907A" w14:textId="77777777" w:rsidR="001C68D2" w:rsidRDefault="001C68D2" w:rsidP="003209AE">
      <w:pPr>
        <w:spacing w:after="120"/>
      </w:pPr>
      <w:r w:rsidRPr="00E121B2">
        <w:t>Úkolem je minimalizovat možné materiální, ekonomické škody a zamezit poškozování dobrého jména klienta.</w:t>
      </w:r>
    </w:p>
    <w:p w14:paraId="08D39C0C"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Objektová bezpečnost:</w:t>
      </w:r>
    </w:p>
    <w:p w14:paraId="3916386C" w14:textId="77777777" w:rsidR="001C68D2" w:rsidRDefault="001C68D2" w:rsidP="003209AE">
      <w:pPr>
        <w:spacing w:after="120"/>
      </w:pPr>
      <w:r>
        <w:t>Posouzení</w:t>
      </w:r>
      <w:r w:rsidRPr="00E121B2">
        <w:t xml:space="preserve"> technických, fyzických, režimových a organizačních bezpečnostních opatření k zajištění ochrany osob a majetku.  Slouží k nastavení bezpečnostních procedur a standardů pro případ zvládaní mimořádných událostí v souladu s platnou legislativou. V neposlední řadě musí dostatečně ochránit důležitou infrastrukturu objektu. </w:t>
      </w:r>
    </w:p>
    <w:p w14:paraId="247F6CB0" w14:textId="77777777" w:rsidR="001C68D2" w:rsidRPr="00E121B2" w:rsidRDefault="001C68D2" w:rsidP="001C68D2">
      <w:pPr>
        <w:pStyle w:val="Odstavecseseznamem"/>
        <w:numPr>
          <w:ilvl w:val="0"/>
          <w:numId w:val="12"/>
        </w:numPr>
        <w:spacing w:after="160" w:line="259" w:lineRule="auto"/>
        <w:jc w:val="left"/>
      </w:pPr>
      <w:r w:rsidRPr="00E121B2">
        <w:rPr>
          <w:b/>
          <w:bCs/>
        </w:rPr>
        <w:t xml:space="preserve">Technická ochrana, bezpečnostní technologie a bezpečnostní systémy: </w:t>
      </w:r>
      <w:r w:rsidRPr="00E121B2">
        <w:t xml:space="preserve"> </w:t>
      </w:r>
    </w:p>
    <w:p w14:paraId="47797387" w14:textId="77777777" w:rsidR="001C68D2" w:rsidRDefault="001C68D2" w:rsidP="003209AE">
      <w:pPr>
        <w:spacing w:after="120"/>
      </w:pPr>
      <w:r w:rsidRPr="00E121B2">
        <w:t>Nezávislé posouzení stávajícího a návrh nového požadovaného stavu tak, aby byla správně dosažena potřebná rovnováha mezi potřebami bezpečnosti a vynaloženými prostředky u technických a technologických bezpečnostních systémů CCTV kamerový</w:t>
      </w:r>
      <w:r>
        <w:t>ch</w:t>
      </w:r>
      <w:r w:rsidRPr="00E121B2">
        <w:t xml:space="preserve"> systém</w:t>
      </w:r>
      <w:r>
        <w:t>ů</w:t>
      </w:r>
      <w:r w:rsidRPr="00E121B2">
        <w:t>, PZTS poplachový</w:t>
      </w:r>
      <w:r>
        <w:t>ch</w:t>
      </w:r>
      <w:r w:rsidRPr="00E121B2">
        <w:t xml:space="preserve"> zabezpečovací</w:t>
      </w:r>
      <w:r>
        <w:t>ch</w:t>
      </w:r>
      <w:r w:rsidRPr="00E121B2">
        <w:t xml:space="preserve"> tísňový</w:t>
      </w:r>
      <w:r>
        <w:t>ch</w:t>
      </w:r>
      <w:r w:rsidRPr="00E121B2">
        <w:t xml:space="preserve"> systém</w:t>
      </w:r>
      <w:r>
        <w:t>ů</w:t>
      </w:r>
      <w:r w:rsidRPr="00E121B2">
        <w:t xml:space="preserve">, přístupových systémů, </w:t>
      </w:r>
      <w:r>
        <w:t>technických</w:t>
      </w:r>
      <w:r w:rsidRPr="00E121B2">
        <w:t xml:space="preserve"> zařízení na detekci kovových předmětů, technologick</w:t>
      </w:r>
      <w:r>
        <w:t>ých</w:t>
      </w:r>
      <w:r w:rsidRPr="00E121B2">
        <w:t xml:space="preserve"> zařízení na ochranu osob a jiné.</w:t>
      </w:r>
    </w:p>
    <w:p w14:paraId="1951E8D9" w14:textId="77777777" w:rsidR="001C68D2" w:rsidRPr="00E121B2" w:rsidRDefault="001C68D2" w:rsidP="001C68D2">
      <w:pPr>
        <w:pStyle w:val="Odstavecseseznamem"/>
        <w:numPr>
          <w:ilvl w:val="0"/>
          <w:numId w:val="12"/>
        </w:numPr>
        <w:spacing w:after="160" w:line="259" w:lineRule="auto"/>
        <w:jc w:val="left"/>
      </w:pPr>
      <w:r w:rsidRPr="00E121B2">
        <w:rPr>
          <w:b/>
          <w:bCs/>
        </w:rPr>
        <w:t>Režimová a organizační opatření:</w:t>
      </w:r>
      <w:r w:rsidRPr="00E121B2">
        <w:t xml:space="preserve"> </w:t>
      </w:r>
    </w:p>
    <w:p w14:paraId="765E8866" w14:textId="77777777" w:rsidR="001C68D2" w:rsidRDefault="001C68D2" w:rsidP="001C68D2">
      <w:r w:rsidRPr="00E121B2">
        <w:t xml:space="preserve">Vstupy, vjezdy, klíčový režim, činnost při mimořádných událostech, evakuace, ochrana měkkých cílů. Nastavíme živé procesy a režimová opatření s propojením na administrativní bezpečnost tak, aby nebyly ve vzájemném rozporu, a přitom pořád plnily požadovaný účel.  </w:t>
      </w:r>
    </w:p>
    <w:p w14:paraId="23A39A68" w14:textId="77777777" w:rsidR="001C68D2" w:rsidRPr="00E121B2" w:rsidRDefault="001C68D2" w:rsidP="001C68D2">
      <w:pPr>
        <w:pStyle w:val="Odstavecseseznamem"/>
        <w:numPr>
          <w:ilvl w:val="0"/>
          <w:numId w:val="12"/>
        </w:numPr>
        <w:spacing w:after="160" w:line="259" w:lineRule="auto"/>
        <w:jc w:val="left"/>
      </w:pPr>
      <w:r w:rsidRPr="00E121B2">
        <w:rPr>
          <w:b/>
          <w:bCs/>
        </w:rPr>
        <w:lastRenderedPageBreak/>
        <w:t>Fyzická ochrana:</w:t>
      </w:r>
      <w:r w:rsidRPr="00E121B2">
        <w:t xml:space="preserve"> </w:t>
      </w:r>
    </w:p>
    <w:p w14:paraId="56674A3E" w14:textId="5CAABBBB" w:rsidR="001C68D2" w:rsidRDefault="001C68D2" w:rsidP="003209AE">
      <w:pPr>
        <w:spacing w:after="120"/>
      </w:pPr>
      <w:r>
        <w:t>N</w:t>
      </w:r>
      <w:r w:rsidRPr="00E121B2">
        <w:t>astavení požadovaných bezpečnostních činností a procedur fyzické bezpečnosti, zaji</w:t>
      </w:r>
      <w:r>
        <w:t>štění</w:t>
      </w:r>
      <w:r w:rsidRPr="00E121B2">
        <w:t xml:space="preserve"> </w:t>
      </w:r>
      <w:r w:rsidR="00405D3C" w:rsidRPr="00E121B2">
        <w:t>správn</w:t>
      </w:r>
      <w:r w:rsidR="00405D3C">
        <w:t>ého</w:t>
      </w:r>
      <w:r w:rsidRPr="00E121B2">
        <w:t xml:space="preserve"> plnění, provedeme nastavení kontrolní činnosti a výkonu supervize.</w:t>
      </w:r>
    </w:p>
    <w:p w14:paraId="53980AC8" w14:textId="77777777" w:rsidR="001C68D2" w:rsidRPr="00E121B2" w:rsidRDefault="001C68D2" w:rsidP="001C68D2">
      <w:pPr>
        <w:pStyle w:val="Odstavecseseznamem"/>
        <w:numPr>
          <w:ilvl w:val="0"/>
          <w:numId w:val="12"/>
        </w:numPr>
        <w:spacing w:after="160" w:line="259" w:lineRule="auto"/>
        <w:jc w:val="left"/>
        <w:rPr>
          <w:b/>
          <w:bCs/>
        </w:rPr>
      </w:pPr>
      <w:r w:rsidRPr="00E121B2">
        <w:rPr>
          <w:b/>
          <w:bCs/>
        </w:rPr>
        <w:t>Informační toky:</w:t>
      </w:r>
    </w:p>
    <w:p w14:paraId="0AE287D5" w14:textId="77777777" w:rsidR="001C68D2" w:rsidRDefault="001C68D2" w:rsidP="003209AE">
      <w:pPr>
        <w:spacing w:after="120"/>
      </w:pPr>
      <w:r w:rsidRPr="00E121B2">
        <w:t xml:space="preserve">Správné nakládaní s citlivými nebo interními informacemi. Nastavení informačních toků u klienta, a to především u mimořádných událostí a v krizových situacích. </w:t>
      </w:r>
    </w:p>
    <w:p w14:paraId="54FB02C3" w14:textId="17C42296" w:rsidR="00405D3C" w:rsidRPr="00E121B2" w:rsidRDefault="00405D3C" w:rsidP="001C68D2">
      <w:pPr>
        <w:pStyle w:val="Odstavecseseznamem"/>
        <w:numPr>
          <w:ilvl w:val="0"/>
          <w:numId w:val="12"/>
        </w:numPr>
        <w:spacing w:after="160" w:line="259" w:lineRule="auto"/>
        <w:jc w:val="left"/>
        <w:rPr>
          <w:b/>
          <w:bCs/>
        </w:rPr>
      </w:pPr>
      <w:r>
        <w:rPr>
          <w:b/>
          <w:bCs/>
        </w:rPr>
        <w:t>Upřesnění předmětu smlouvy:</w:t>
      </w:r>
    </w:p>
    <w:p w14:paraId="43328E65" w14:textId="77777777" w:rsidR="001C68D2" w:rsidRPr="00E121B2" w:rsidRDefault="001C68D2" w:rsidP="001C68D2">
      <w:r>
        <w:t>Ž</w:t>
      </w:r>
      <w:r w:rsidRPr="00E121B2">
        <w:t xml:space="preserve">ádné z navrhovaných opatření není schopno absolutně eliminovat všechny bezpečnostní incidenty, kde nejvyšší míru bezpečnosti jsme schopni dosáhnout kombinacemi opatření v jednotlivých bezpečnostních oblastech. </w:t>
      </w:r>
    </w:p>
    <w:p w14:paraId="058D9096" w14:textId="77777777" w:rsidR="001C68D2" w:rsidRPr="00E121B2" w:rsidRDefault="001C68D2" w:rsidP="001C68D2">
      <w:r w:rsidRPr="00E121B2">
        <w:t>Naše odborné bezpečnostní služby budou zpracovány v souladu s moderními bezpečnostními standardy bezpečnostní politiky, které významným způsobem přispějí k zvýšení a udržitelnosti bezpečnosti ve Vašich institucích.</w:t>
      </w:r>
      <w:r w:rsidRPr="00D17785">
        <w:t xml:space="preserve"> </w:t>
      </w:r>
      <w:r w:rsidRPr="00E121B2">
        <w:t xml:space="preserve">Informace </w:t>
      </w:r>
      <w:r>
        <w:t>uvedené v nabízené studii nebudou mít</w:t>
      </w:r>
      <w:r w:rsidRPr="00E121B2">
        <w:t xml:space="preserve"> závazně právní podobu.</w:t>
      </w:r>
    </w:p>
    <w:p w14:paraId="22F08071" w14:textId="1565CC11" w:rsidR="001C68D2" w:rsidRPr="006172FB" w:rsidRDefault="001C68D2" w:rsidP="001C68D2">
      <w:r w:rsidRPr="006172FB">
        <w:t xml:space="preserve">Ze strany </w:t>
      </w:r>
      <w:r w:rsidR="00405D3C">
        <w:t>Objednatele (</w:t>
      </w:r>
      <w:r w:rsidR="009C55C3">
        <w:t>Zlínský kraj</w:t>
      </w:r>
      <w:r w:rsidR="00405D3C">
        <w:t>)</w:t>
      </w:r>
      <w:r w:rsidRPr="006172FB">
        <w:t xml:space="preserve"> bude poskytnuta nezbytná potřebná součinnost</w:t>
      </w:r>
      <w:r w:rsidR="00F84E9B">
        <w:t>.</w:t>
      </w:r>
      <w:r w:rsidRPr="006172FB">
        <w:t xml:space="preserve"> </w:t>
      </w:r>
    </w:p>
    <w:p w14:paraId="7F7C407F" w14:textId="42C9A118" w:rsidR="001C68D2" w:rsidRDefault="001C68D2" w:rsidP="00B70757">
      <w:r w:rsidRPr="006172FB">
        <w:t>Z</w:t>
      </w:r>
      <w:r w:rsidR="00405D3C">
        <w:t>hotov</w:t>
      </w:r>
      <w:r w:rsidR="000F1A2E">
        <w:t>i</w:t>
      </w:r>
      <w:r w:rsidR="00405D3C">
        <w:t>tel</w:t>
      </w:r>
      <w:r w:rsidRPr="006172FB">
        <w:t xml:space="preserve"> při vypracování bezpečnostní studie proveditelnosti nepředpokládá součinnost dalších privátních subjektů založených na smluvní komerční bázi. </w:t>
      </w:r>
    </w:p>
    <w:p w14:paraId="04880240" w14:textId="06429F97" w:rsidR="008305CD" w:rsidRDefault="001C68D2" w:rsidP="003209AE">
      <w:pPr>
        <w:spacing w:after="160" w:line="259" w:lineRule="auto"/>
      </w:pPr>
      <w:r w:rsidRPr="006172FB">
        <w:t>Pokud by si takovou součinnost doposud neznámá a blíže nespecifikovaná situace v </w:t>
      </w:r>
      <w:proofErr w:type="gramStart"/>
      <w:r w:rsidRPr="006172FB">
        <w:t xml:space="preserve">průběhu </w:t>
      </w:r>
      <w:r w:rsidR="00D91417">
        <w:t xml:space="preserve"> provádění</w:t>
      </w:r>
      <w:proofErr w:type="gramEnd"/>
      <w:r w:rsidR="00D91417">
        <w:t xml:space="preserve"> Díla</w:t>
      </w:r>
      <w:r w:rsidRPr="006172FB">
        <w:t xml:space="preserve"> vyžádala, tak to bude vždy projednáno a schváleno </w:t>
      </w:r>
      <w:r w:rsidR="00405D3C">
        <w:t>Objednatelem (</w:t>
      </w:r>
      <w:r w:rsidRPr="006172FB">
        <w:t>zadavatelem studie</w:t>
      </w:r>
      <w:r w:rsidR="00405D3C">
        <w:t>)</w:t>
      </w:r>
      <w:r w:rsidRPr="006172FB">
        <w:t xml:space="preserve"> za předem stanovených transparentních podmínek</w:t>
      </w:r>
      <w:r w:rsidR="00BA27FD">
        <w:t>.</w:t>
      </w:r>
      <w:r>
        <w:t xml:space="preserve"> </w:t>
      </w:r>
      <w:r w:rsidR="001354C7">
        <w:t xml:space="preserve">Náklady na poskytování součinnosti jsou zahrnuty v ceně Díla. </w:t>
      </w:r>
    </w:p>
    <w:p w14:paraId="740F4E4A" w14:textId="77777777" w:rsidR="00B70757" w:rsidRDefault="00B70757" w:rsidP="003209AE">
      <w:pPr>
        <w:spacing w:after="160" w:line="259" w:lineRule="auto"/>
      </w:pPr>
    </w:p>
    <w:p w14:paraId="46D2DA45" w14:textId="01C68D66" w:rsidR="00B70757" w:rsidRDefault="008B3CF9" w:rsidP="003209AE">
      <w:pPr>
        <w:spacing w:after="160" w:line="259" w:lineRule="auto"/>
      </w:pPr>
      <w:proofErr w:type="spellStart"/>
      <w:r>
        <w:rPr>
          <w:b/>
          <w:bCs/>
        </w:rPr>
        <w:t>xxxxx</w:t>
      </w:r>
      <w:proofErr w:type="spellEnd"/>
    </w:p>
    <w:p w14:paraId="220C5951" w14:textId="2356BAB2" w:rsidR="00B70757" w:rsidRPr="003209AE" w:rsidRDefault="008B3CF9" w:rsidP="003209AE">
      <w:pPr>
        <w:spacing w:after="160" w:line="240" w:lineRule="auto"/>
        <w:rPr>
          <w:b/>
          <w:bCs/>
        </w:rPr>
      </w:pPr>
      <w:proofErr w:type="spellStart"/>
      <w:r>
        <w:rPr>
          <w:b/>
          <w:bCs/>
        </w:rPr>
        <w:t>xxxxx</w:t>
      </w:r>
      <w:proofErr w:type="spellEnd"/>
      <w:r w:rsidR="00B70757" w:rsidRPr="003209AE">
        <w:rPr>
          <w:b/>
          <w:bCs/>
        </w:rPr>
        <w:t>:</w:t>
      </w:r>
    </w:p>
    <w:p w14:paraId="4ECB4082" w14:textId="3883BF23" w:rsidR="00B70757" w:rsidRPr="008B3CF9" w:rsidRDefault="00B70757" w:rsidP="008B3CF9">
      <w:pPr>
        <w:spacing w:after="160" w:line="259" w:lineRule="auto"/>
      </w:pPr>
      <w:r w:rsidRPr="003209AE">
        <w:rPr>
          <w:b/>
          <w:bCs/>
        </w:rPr>
        <w:t>1.</w:t>
      </w:r>
      <w:r w:rsidRPr="003209AE">
        <w:rPr>
          <w:b/>
          <w:bCs/>
        </w:rPr>
        <w:tab/>
      </w:r>
      <w:proofErr w:type="spellStart"/>
      <w:r w:rsidR="008B3CF9">
        <w:rPr>
          <w:b/>
          <w:bCs/>
        </w:rPr>
        <w:t>xxxxx</w:t>
      </w:r>
      <w:proofErr w:type="spellEnd"/>
      <w:r w:rsidRPr="003209AE">
        <w:rPr>
          <w:b/>
          <w:bCs/>
        </w:rPr>
        <w:t>;</w:t>
      </w:r>
    </w:p>
    <w:p w14:paraId="66768B06" w14:textId="019E8EE4" w:rsidR="00B70757" w:rsidRPr="008B3CF9" w:rsidRDefault="00B70757" w:rsidP="008B3CF9">
      <w:pPr>
        <w:spacing w:after="160" w:line="259" w:lineRule="auto"/>
      </w:pPr>
      <w:r w:rsidRPr="003209AE">
        <w:rPr>
          <w:b/>
          <w:bCs/>
        </w:rPr>
        <w:t>2.</w:t>
      </w:r>
      <w:r w:rsidRPr="003209AE">
        <w:rPr>
          <w:b/>
          <w:bCs/>
        </w:rPr>
        <w:tab/>
      </w:r>
      <w:proofErr w:type="spellStart"/>
      <w:r w:rsidR="008B3CF9">
        <w:rPr>
          <w:b/>
          <w:bCs/>
        </w:rPr>
        <w:t>xxxxx</w:t>
      </w:r>
      <w:proofErr w:type="spellEnd"/>
      <w:r w:rsidRPr="003209AE">
        <w:rPr>
          <w:b/>
          <w:bCs/>
        </w:rPr>
        <w:t>;</w:t>
      </w:r>
    </w:p>
    <w:p w14:paraId="6CC0502D" w14:textId="67C550BA" w:rsidR="00B70757" w:rsidRPr="008B3CF9" w:rsidRDefault="00B70757" w:rsidP="008B3CF9">
      <w:pPr>
        <w:spacing w:after="160" w:line="259" w:lineRule="auto"/>
      </w:pPr>
      <w:r w:rsidRPr="003209AE">
        <w:rPr>
          <w:b/>
          <w:bCs/>
        </w:rPr>
        <w:t>3.</w:t>
      </w:r>
      <w:r w:rsidRPr="003209AE">
        <w:rPr>
          <w:b/>
          <w:bCs/>
        </w:rPr>
        <w:tab/>
      </w:r>
      <w:proofErr w:type="spellStart"/>
      <w:r w:rsidR="008B3CF9">
        <w:rPr>
          <w:b/>
          <w:bCs/>
        </w:rPr>
        <w:t>xxxxx</w:t>
      </w:r>
      <w:proofErr w:type="spellEnd"/>
      <w:r w:rsidRPr="003209AE">
        <w:rPr>
          <w:b/>
          <w:bCs/>
        </w:rPr>
        <w:t>;</w:t>
      </w:r>
    </w:p>
    <w:p w14:paraId="28D0B6E0" w14:textId="1E8F2B69" w:rsidR="00B70757" w:rsidRPr="008B3CF9" w:rsidRDefault="00B70757" w:rsidP="008B3CF9">
      <w:pPr>
        <w:spacing w:after="160" w:line="259" w:lineRule="auto"/>
      </w:pPr>
      <w:r w:rsidRPr="003209AE">
        <w:rPr>
          <w:b/>
          <w:bCs/>
        </w:rPr>
        <w:t>4.</w:t>
      </w:r>
      <w:r w:rsidRPr="003209AE">
        <w:rPr>
          <w:b/>
          <w:bCs/>
        </w:rPr>
        <w:tab/>
      </w:r>
      <w:proofErr w:type="spellStart"/>
      <w:r w:rsidR="008B3CF9">
        <w:rPr>
          <w:b/>
          <w:bCs/>
        </w:rPr>
        <w:t>xxxxx</w:t>
      </w:r>
      <w:proofErr w:type="spellEnd"/>
      <w:r w:rsidRPr="003209AE">
        <w:rPr>
          <w:b/>
          <w:bCs/>
        </w:rPr>
        <w:t>;</w:t>
      </w:r>
    </w:p>
    <w:p w14:paraId="6A0471D6" w14:textId="28E7BF83" w:rsidR="00B70757" w:rsidRPr="008B3CF9" w:rsidRDefault="00B70757" w:rsidP="008B3CF9">
      <w:pPr>
        <w:spacing w:after="160" w:line="259" w:lineRule="auto"/>
      </w:pPr>
      <w:r w:rsidRPr="003209AE">
        <w:rPr>
          <w:b/>
          <w:bCs/>
        </w:rPr>
        <w:t>5.</w:t>
      </w:r>
      <w:r w:rsidRPr="003209AE">
        <w:rPr>
          <w:b/>
          <w:bCs/>
        </w:rPr>
        <w:tab/>
      </w:r>
      <w:proofErr w:type="spellStart"/>
      <w:r w:rsidR="008B3CF9">
        <w:rPr>
          <w:b/>
          <w:bCs/>
        </w:rPr>
        <w:t>xxxxx</w:t>
      </w:r>
      <w:proofErr w:type="spellEnd"/>
      <w:r w:rsidRPr="003209AE">
        <w:rPr>
          <w:b/>
          <w:bCs/>
        </w:rPr>
        <w:t>.</w:t>
      </w:r>
    </w:p>
    <w:p w14:paraId="5A667F3A" w14:textId="77777777" w:rsidR="00B70757" w:rsidRDefault="00B70757" w:rsidP="003209AE">
      <w:pPr>
        <w:spacing w:after="160"/>
      </w:pPr>
    </w:p>
    <w:p w14:paraId="478FFD00" w14:textId="7CA70599" w:rsidR="00B70757" w:rsidRDefault="008B3CF9" w:rsidP="008B3CF9">
      <w:pPr>
        <w:spacing w:after="160" w:line="259" w:lineRule="auto"/>
      </w:pPr>
      <w:proofErr w:type="spellStart"/>
      <w:r>
        <w:rPr>
          <w:b/>
          <w:bCs/>
        </w:rPr>
        <w:t>xxxxx</w:t>
      </w:r>
      <w:proofErr w:type="spellEnd"/>
      <w:r w:rsidR="00B70757">
        <w:t>:</w:t>
      </w:r>
    </w:p>
    <w:p w14:paraId="79E9D62B" w14:textId="1D95F7C1" w:rsidR="00B70757" w:rsidRPr="003209AE" w:rsidRDefault="00B70757" w:rsidP="003209AE">
      <w:pPr>
        <w:spacing w:after="160"/>
        <w:rPr>
          <w:b/>
          <w:bCs/>
        </w:rPr>
      </w:pPr>
      <w:r w:rsidRPr="003209AE">
        <w:rPr>
          <w:b/>
          <w:bCs/>
        </w:rPr>
        <w:t>1.</w:t>
      </w:r>
      <w:r w:rsidRPr="003209AE">
        <w:rPr>
          <w:b/>
          <w:bCs/>
        </w:rPr>
        <w:tab/>
      </w:r>
      <w:proofErr w:type="spellStart"/>
      <w:r w:rsidR="008B3CF9">
        <w:rPr>
          <w:b/>
          <w:bCs/>
        </w:rPr>
        <w:t>xxxxx</w:t>
      </w:r>
      <w:proofErr w:type="spellEnd"/>
      <w:r w:rsidRPr="003209AE">
        <w:rPr>
          <w:b/>
          <w:bCs/>
        </w:rPr>
        <w:t xml:space="preserve">: </w:t>
      </w:r>
    </w:p>
    <w:p w14:paraId="1ACA226A" w14:textId="45DD5104" w:rsidR="00B70757" w:rsidRDefault="00B70757" w:rsidP="003209AE">
      <w:pPr>
        <w:spacing w:after="160"/>
        <w:ind w:left="705" w:hanging="705"/>
      </w:pPr>
      <w:r>
        <w:t>a.</w:t>
      </w:r>
      <w:r>
        <w:tab/>
      </w:r>
      <w:proofErr w:type="spellStart"/>
      <w:r w:rsidR="008B3CF9">
        <w:t>xxxxx</w:t>
      </w:r>
      <w:proofErr w:type="spellEnd"/>
      <w:r>
        <w:t xml:space="preserve"> </w:t>
      </w:r>
    </w:p>
    <w:p w14:paraId="5796FA79" w14:textId="169B4F0E" w:rsidR="00B70757" w:rsidRDefault="00B70757" w:rsidP="003209AE">
      <w:pPr>
        <w:spacing w:after="160"/>
      </w:pPr>
      <w:r>
        <w:t>b.</w:t>
      </w:r>
      <w:r>
        <w:tab/>
      </w:r>
      <w:proofErr w:type="spellStart"/>
      <w:r w:rsidR="008B3CF9">
        <w:t>xxxxx</w:t>
      </w:r>
      <w:proofErr w:type="spellEnd"/>
      <w:r>
        <w:t xml:space="preserve"> </w:t>
      </w:r>
    </w:p>
    <w:p w14:paraId="5613D61D" w14:textId="2D9DABB3" w:rsidR="00B70757" w:rsidRDefault="00B70757" w:rsidP="003209AE">
      <w:pPr>
        <w:spacing w:after="160"/>
      </w:pPr>
      <w:r>
        <w:t>c.</w:t>
      </w:r>
      <w:r>
        <w:tab/>
      </w:r>
      <w:proofErr w:type="spellStart"/>
      <w:r w:rsidR="008B3CF9">
        <w:t>xxxxx</w:t>
      </w:r>
      <w:proofErr w:type="spellEnd"/>
      <w:r>
        <w:t xml:space="preserve"> </w:t>
      </w:r>
    </w:p>
    <w:p w14:paraId="5209EE6D" w14:textId="68E7DCA3" w:rsidR="00B70757" w:rsidRDefault="00B70757" w:rsidP="003209AE">
      <w:pPr>
        <w:spacing w:after="160"/>
        <w:ind w:left="705" w:hanging="705"/>
      </w:pPr>
      <w:r>
        <w:lastRenderedPageBreak/>
        <w:t>d.</w:t>
      </w:r>
      <w:r>
        <w:tab/>
      </w:r>
      <w:proofErr w:type="spellStart"/>
      <w:r w:rsidR="008B3CF9">
        <w:t>xxxxx</w:t>
      </w:r>
      <w:proofErr w:type="spellEnd"/>
      <w:r>
        <w:t xml:space="preserve"> </w:t>
      </w:r>
    </w:p>
    <w:p w14:paraId="620CA7E8" w14:textId="16A0C054" w:rsidR="00B70757" w:rsidRDefault="00B70757" w:rsidP="003209AE">
      <w:pPr>
        <w:spacing w:after="160"/>
      </w:pPr>
      <w:r>
        <w:t>e.</w:t>
      </w:r>
      <w:r>
        <w:tab/>
      </w:r>
      <w:proofErr w:type="spellStart"/>
      <w:r w:rsidR="008B3CF9">
        <w:t>xxxxx</w:t>
      </w:r>
      <w:proofErr w:type="spellEnd"/>
      <w:r>
        <w:t xml:space="preserve">. </w:t>
      </w:r>
    </w:p>
    <w:p w14:paraId="1A926718" w14:textId="6072BD27" w:rsidR="00B70757" w:rsidRDefault="00B70757" w:rsidP="003209AE">
      <w:pPr>
        <w:spacing w:after="160"/>
        <w:ind w:left="705" w:hanging="705"/>
      </w:pPr>
      <w:r>
        <w:t>f.</w:t>
      </w:r>
      <w:r>
        <w:tab/>
      </w:r>
      <w:proofErr w:type="spellStart"/>
      <w:r w:rsidR="008B3CF9">
        <w:t>xxxxx</w:t>
      </w:r>
      <w:proofErr w:type="spellEnd"/>
      <w:r>
        <w:t>.</w:t>
      </w:r>
    </w:p>
    <w:p w14:paraId="7D89C833" w14:textId="23DDC4E0" w:rsidR="00B70757" w:rsidRDefault="00B70757" w:rsidP="003209AE">
      <w:pPr>
        <w:spacing w:after="160"/>
      </w:pPr>
      <w:r>
        <w:t>g.</w:t>
      </w:r>
      <w:r>
        <w:tab/>
      </w:r>
      <w:proofErr w:type="spellStart"/>
      <w:r w:rsidR="008B3CF9">
        <w:t>xxxxx</w:t>
      </w:r>
      <w:proofErr w:type="spellEnd"/>
      <w:r>
        <w:t>.</w:t>
      </w:r>
    </w:p>
    <w:p w14:paraId="29D24D7B" w14:textId="59FC164B" w:rsidR="00B70757" w:rsidRDefault="00B70757" w:rsidP="003209AE">
      <w:pPr>
        <w:spacing w:after="160"/>
        <w:ind w:left="705" w:hanging="705"/>
      </w:pPr>
      <w:r>
        <w:t>2.</w:t>
      </w:r>
      <w:r>
        <w:tab/>
      </w:r>
      <w:proofErr w:type="spellStart"/>
      <w:r w:rsidR="008B3CF9">
        <w:t>xxxxx</w:t>
      </w:r>
      <w:proofErr w:type="spellEnd"/>
      <w:r>
        <w:t>;</w:t>
      </w:r>
    </w:p>
    <w:p w14:paraId="03F33264" w14:textId="638ADEE1" w:rsidR="00B70757" w:rsidRDefault="00B70757" w:rsidP="003209AE">
      <w:pPr>
        <w:spacing w:after="160"/>
        <w:ind w:left="705" w:hanging="705"/>
      </w:pPr>
      <w:r>
        <w:t>3.</w:t>
      </w:r>
      <w:r>
        <w:tab/>
      </w:r>
      <w:proofErr w:type="spellStart"/>
      <w:r w:rsidR="008B3CF9">
        <w:t>xxxxx</w:t>
      </w:r>
      <w:proofErr w:type="spellEnd"/>
      <w:r>
        <w:t>;</w:t>
      </w:r>
    </w:p>
    <w:p w14:paraId="23E0DD7A" w14:textId="67AAB4EB" w:rsidR="00B70757" w:rsidRDefault="00B70757" w:rsidP="003209AE">
      <w:pPr>
        <w:spacing w:after="160"/>
        <w:ind w:left="705" w:hanging="705"/>
      </w:pPr>
      <w:r>
        <w:t>4.</w:t>
      </w:r>
      <w:r>
        <w:tab/>
      </w:r>
      <w:proofErr w:type="spellStart"/>
      <w:r w:rsidR="008B3CF9">
        <w:t>xxxxx</w:t>
      </w:r>
      <w:proofErr w:type="spellEnd"/>
    </w:p>
    <w:p w14:paraId="021FC690" w14:textId="34140897" w:rsidR="00B70757" w:rsidRPr="003209AE" w:rsidRDefault="00B70757" w:rsidP="003209AE">
      <w:pPr>
        <w:spacing w:after="160"/>
        <w:ind w:left="705" w:hanging="705"/>
        <w:rPr>
          <w:b/>
          <w:bCs/>
        </w:rPr>
      </w:pPr>
      <w:r>
        <w:rPr>
          <w:b/>
          <w:bCs/>
        </w:rPr>
        <w:t>2.</w:t>
      </w:r>
      <w:r>
        <w:rPr>
          <w:b/>
          <w:bCs/>
        </w:rPr>
        <w:tab/>
      </w:r>
      <w:proofErr w:type="spellStart"/>
      <w:r w:rsidR="008B3CF9">
        <w:rPr>
          <w:b/>
          <w:bCs/>
        </w:rPr>
        <w:t>xxxxx</w:t>
      </w:r>
      <w:proofErr w:type="spellEnd"/>
      <w:r w:rsidRPr="003209AE">
        <w:rPr>
          <w:b/>
          <w:bCs/>
        </w:rPr>
        <w:t>:</w:t>
      </w:r>
    </w:p>
    <w:p w14:paraId="18113AF6" w14:textId="2D0CDFE5" w:rsidR="00B70757" w:rsidRDefault="00B70757" w:rsidP="003209AE">
      <w:pPr>
        <w:spacing w:after="160"/>
        <w:ind w:left="705" w:hanging="705"/>
      </w:pPr>
      <w:r>
        <w:t>a.</w:t>
      </w:r>
      <w:r>
        <w:tab/>
      </w:r>
      <w:proofErr w:type="spellStart"/>
      <w:r w:rsidR="008B3CF9">
        <w:t>xxxxx</w:t>
      </w:r>
      <w:proofErr w:type="spellEnd"/>
      <w:r>
        <w:t>.</w:t>
      </w:r>
    </w:p>
    <w:p w14:paraId="680FAF22" w14:textId="20BE3E37" w:rsidR="00B70757" w:rsidRDefault="00B70757" w:rsidP="003209AE">
      <w:pPr>
        <w:spacing w:after="160"/>
        <w:ind w:left="705" w:hanging="705"/>
      </w:pPr>
      <w:r>
        <w:t>b.</w:t>
      </w:r>
      <w:r>
        <w:tab/>
      </w:r>
      <w:proofErr w:type="spellStart"/>
      <w:r w:rsidR="008B3CF9">
        <w:t>xxxxx</w:t>
      </w:r>
      <w:proofErr w:type="spellEnd"/>
    </w:p>
    <w:p w14:paraId="3CBE8BEF" w14:textId="2CC6CABA" w:rsidR="00B70757" w:rsidRDefault="00B70757" w:rsidP="003209AE">
      <w:pPr>
        <w:spacing w:after="160"/>
        <w:ind w:left="705" w:hanging="705"/>
      </w:pPr>
      <w:r>
        <w:t>c.</w:t>
      </w:r>
      <w:r>
        <w:tab/>
      </w:r>
      <w:proofErr w:type="spellStart"/>
      <w:r w:rsidR="008B3CF9">
        <w:t>xxxxx</w:t>
      </w:r>
      <w:proofErr w:type="spellEnd"/>
    </w:p>
    <w:p w14:paraId="750B2ED5" w14:textId="5A7FC570" w:rsidR="00B70757" w:rsidRDefault="00B70757" w:rsidP="003209AE">
      <w:pPr>
        <w:spacing w:after="160"/>
        <w:ind w:left="705" w:hanging="705"/>
      </w:pPr>
      <w:r>
        <w:t>d.</w:t>
      </w:r>
      <w:r>
        <w:tab/>
      </w:r>
      <w:proofErr w:type="spellStart"/>
      <w:r w:rsidR="008B3CF9">
        <w:t>xxxxx</w:t>
      </w:r>
      <w:proofErr w:type="spellEnd"/>
      <w:r>
        <w:t xml:space="preserve"> </w:t>
      </w:r>
    </w:p>
    <w:p w14:paraId="49108782" w14:textId="53A93A9D" w:rsidR="00B70757" w:rsidRDefault="00B70757" w:rsidP="003209AE">
      <w:pPr>
        <w:spacing w:after="160"/>
        <w:ind w:left="705" w:hanging="705"/>
      </w:pPr>
      <w:r>
        <w:t>e.</w:t>
      </w:r>
      <w:r>
        <w:tab/>
      </w:r>
      <w:proofErr w:type="spellStart"/>
      <w:r w:rsidR="008B3CF9">
        <w:t>xxxxx</w:t>
      </w:r>
      <w:proofErr w:type="spellEnd"/>
    </w:p>
    <w:p w14:paraId="53D99B63" w14:textId="0A0F42A4" w:rsidR="004A5311" w:rsidRDefault="008B3CF9" w:rsidP="004A5311">
      <w:pPr>
        <w:spacing w:after="160"/>
      </w:pPr>
      <w:proofErr w:type="spellStart"/>
      <w:r>
        <w:t>xxxxx</w:t>
      </w:r>
      <w:proofErr w:type="spellEnd"/>
    </w:p>
    <w:p w14:paraId="4B8B8B41" w14:textId="2FA4C26B" w:rsidR="004A5311" w:rsidRDefault="008B3CF9" w:rsidP="004A5311">
      <w:pPr>
        <w:spacing w:after="160"/>
      </w:pPr>
      <w:proofErr w:type="spellStart"/>
      <w:r>
        <w:t>xxxxx</w:t>
      </w:r>
      <w:proofErr w:type="spellEnd"/>
    </w:p>
    <w:p w14:paraId="116DA44C" w14:textId="18852096" w:rsidR="004A5311" w:rsidRDefault="008B3CF9" w:rsidP="004A5311">
      <w:pPr>
        <w:spacing w:after="160"/>
      </w:pPr>
      <w:proofErr w:type="spellStart"/>
      <w:r>
        <w:t>xxxxx</w:t>
      </w:r>
      <w:proofErr w:type="spellEnd"/>
    </w:p>
    <w:p w14:paraId="44FAFF91" w14:textId="75C98EEE" w:rsidR="004A5311" w:rsidRDefault="008B3CF9" w:rsidP="004A5311">
      <w:pPr>
        <w:spacing w:after="160"/>
      </w:pPr>
      <w:proofErr w:type="spellStart"/>
      <w:r>
        <w:t>xxxxx</w:t>
      </w:r>
      <w:proofErr w:type="spellEnd"/>
    </w:p>
    <w:p w14:paraId="2F056AD9" w14:textId="2A68C163" w:rsidR="00B70757" w:rsidRPr="00A273D2" w:rsidRDefault="008B3CF9" w:rsidP="003209AE">
      <w:pPr>
        <w:spacing w:after="160"/>
      </w:pPr>
      <w:r>
        <w:t>xxxxx</w:t>
      </w:r>
    </w:p>
    <w:sectPr w:rsidR="00B70757" w:rsidRPr="00A273D2" w:rsidSect="00647A7E">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1060E" w14:textId="77777777" w:rsidR="00871D71" w:rsidRDefault="00871D71" w:rsidP="00E637C9">
      <w:pPr>
        <w:spacing w:line="240" w:lineRule="auto"/>
      </w:pPr>
      <w:r>
        <w:separator/>
      </w:r>
    </w:p>
  </w:endnote>
  <w:endnote w:type="continuationSeparator" w:id="0">
    <w:p w14:paraId="275FDAC2" w14:textId="77777777" w:rsidR="00871D71" w:rsidRDefault="00871D71" w:rsidP="00E63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C2BB" w14:textId="77777777" w:rsidR="00D44FA6" w:rsidRDefault="00D44FA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3D5A5" w14:textId="77777777" w:rsidR="00D44FA6" w:rsidRDefault="00D44FA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AD2D" w14:textId="77C5F463" w:rsidR="00647A7E" w:rsidRDefault="00647A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0BBE7" w14:textId="77777777" w:rsidR="00871D71" w:rsidRDefault="00871D71" w:rsidP="00E637C9">
      <w:pPr>
        <w:spacing w:line="240" w:lineRule="auto"/>
      </w:pPr>
      <w:r>
        <w:separator/>
      </w:r>
    </w:p>
  </w:footnote>
  <w:footnote w:type="continuationSeparator" w:id="0">
    <w:p w14:paraId="62464B3C" w14:textId="77777777" w:rsidR="00871D71" w:rsidRDefault="00871D71" w:rsidP="00E637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3DF5" w14:textId="77777777" w:rsidR="00D44FA6" w:rsidRDefault="00D44FA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3EF0" w14:textId="77777777" w:rsidR="00D44FA6" w:rsidRDefault="00D44FA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6265" w14:textId="77777777" w:rsidR="004023CB" w:rsidRDefault="004023CB" w:rsidP="004023CB">
    <w:pPr>
      <w:pStyle w:val="Zhlav"/>
    </w:pPr>
    <w:r>
      <w:rPr>
        <w:noProof/>
      </w:rPr>
      <mc:AlternateContent>
        <mc:Choice Requires="wps">
          <w:drawing>
            <wp:anchor distT="45720" distB="45720" distL="114300" distR="114300" simplePos="0" relativeHeight="251666432" behindDoc="1" locked="0" layoutInCell="1" allowOverlap="1" wp14:anchorId="53D5A5AD" wp14:editId="4641C639">
              <wp:simplePos x="0" y="0"/>
              <wp:positionH relativeFrom="margin">
                <wp:posOffset>1537970</wp:posOffset>
              </wp:positionH>
              <wp:positionV relativeFrom="paragraph">
                <wp:posOffset>-221615</wp:posOffset>
              </wp:positionV>
              <wp:extent cx="1927860" cy="140462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066679D9" w14:textId="7F267202" w:rsidR="004023CB" w:rsidRPr="00B11882" w:rsidRDefault="004023CB" w:rsidP="004023CB">
                          <w:pPr>
                            <w:jc w:val="center"/>
                            <w:rPr>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D5A5AD" id="_x0000_t202" coordsize="21600,21600" o:spt="202" path="m,l,21600r21600,l21600,xe">
              <v:stroke joinstyle="miter"/>
              <v:path gradientshapeok="t" o:connecttype="rect"/>
            </v:shapetype>
            <v:shape id="Textové pole 2" o:spid="_x0000_s1026" type="#_x0000_t202" style="position:absolute;left:0;text-align:left;margin-left:121.1pt;margin-top:-17.45pt;width:151.8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" stroked="f">
              <v:textbox style="mso-fit-shape-to-text:t">
                <w:txbxContent>
                  <w:p w14:paraId="066679D9" w14:textId="7F267202" w:rsidR="004023CB" w:rsidRPr="00B11882" w:rsidRDefault="004023CB" w:rsidP="004023CB">
                    <w:pPr>
                      <w:jc w:val="center"/>
                      <w:rPr>
                        <w:sz w:val="32"/>
                        <w:szCs w:val="32"/>
                      </w:rPr>
                    </w:pPr>
                  </w:p>
                </w:txbxContent>
              </v:textbox>
              <w10:wrap anchorx="margin"/>
            </v:shape>
          </w:pict>
        </mc:Fallback>
      </mc:AlternateContent>
    </w:r>
    <w:r>
      <w:rPr>
        <w:noProof/>
      </w:rPr>
      <mc:AlternateContent>
        <mc:Choice Requires="wps">
          <w:drawing>
            <wp:anchor distT="45720" distB="45720" distL="114300" distR="114300" simplePos="0" relativeHeight="251665408" behindDoc="1" locked="0" layoutInCell="1" allowOverlap="1" wp14:anchorId="645E5385" wp14:editId="11B6F4DA">
              <wp:simplePos x="0" y="0"/>
              <wp:positionH relativeFrom="margin">
                <wp:posOffset>3328670</wp:posOffset>
              </wp:positionH>
              <wp:positionV relativeFrom="paragraph">
                <wp:posOffset>-320675</wp:posOffset>
              </wp:positionV>
              <wp:extent cx="2433320" cy="1404620"/>
              <wp:effectExtent l="0" t="0" r="5080" b="825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04620"/>
                      </a:xfrm>
                      <a:prstGeom prst="rect">
                        <a:avLst/>
                      </a:prstGeom>
                      <a:solidFill>
                        <a:srgbClr val="FFFFFF"/>
                      </a:solidFill>
                      <a:ln w="9525">
                        <a:noFill/>
                        <a:miter lim="800000"/>
                        <a:headEnd/>
                        <a:tailEnd/>
                      </a:ln>
                    </wps:spPr>
                    <wps:txbx>
                      <w:txbxContent>
                        <w:p w14:paraId="24698F57" w14:textId="5B07BD50" w:rsidR="004023CB" w:rsidRDefault="00AB19CC" w:rsidP="004023CB">
                          <w:pPr>
                            <w:jc w:val="center"/>
                          </w:pPr>
                          <w:r w:rsidRPr="00B86DB7">
                            <w:rPr>
                              <w:noProof/>
                            </w:rPr>
                            <w:drawing>
                              <wp:inline distT="0" distB="0" distL="0" distR="0" wp14:anchorId="6302F0C8" wp14:editId="02DC0532">
                                <wp:extent cx="1466850" cy="409575"/>
                                <wp:effectExtent l="0" t="0" r="0" b="9525"/>
                                <wp:docPr id="947421518" name="Obrázek 94742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E5385" id="_x0000_s1027" type="#_x0000_t202" style="position:absolute;left:0;text-align:left;margin-left:262.1pt;margin-top:-25.25pt;width:191.6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" stroked="f">
              <v:textbox style="mso-fit-shape-to-text:t">
                <w:txbxContent>
                  <w:p w14:paraId="24698F57" w14:textId="5B07BD50" w:rsidR="004023CB" w:rsidRDefault="00AB19CC" w:rsidP="004023CB">
                    <w:pPr>
                      <w:jc w:val="center"/>
                    </w:pPr>
                    <w:r w:rsidRPr="00B86DB7">
                      <w:rPr>
                        <w:noProof/>
                      </w:rPr>
                      <w:drawing>
                        <wp:inline distT="0" distB="0" distL="0" distR="0" wp14:anchorId="6302F0C8" wp14:editId="02DC0532">
                          <wp:extent cx="1466850" cy="409575"/>
                          <wp:effectExtent l="0" t="0" r="0" b="9525"/>
                          <wp:docPr id="947421518" name="Obrázek 94742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txbxContent>
              </v:textbox>
              <w10:wrap anchorx="margin"/>
            </v:shape>
          </w:pict>
        </mc:Fallback>
      </mc:AlternateContent>
    </w:r>
    <w:r>
      <w:rPr>
        <w:noProof/>
      </w:rPr>
      <w:drawing>
        <wp:anchor distT="0" distB="0" distL="114300" distR="114300" simplePos="0" relativeHeight="251667456" behindDoc="1" locked="0" layoutInCell="1" allowOverlap="1" wp14:anchorId="32DC1960" wp14:editId="40C64AF9">
          <wp:simplePos x="0" y="0"/>
          <wp:positionH relativeFrom="column">
            <wp:posOffset>-290195</wp:posOffset>
          </wp:positionH>
          <wp:positionV relativeFrom="paragraph">
            <wp:posOffset>-484505</wp:posOffset>
          </wp:positionV>
          <wp:extent cx="1981200" cy="1188021"/>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E-logo-01.jpg"/>
                  <pic:cNvPicPr/>
                </pic:nvPicPr>
                <pic:blipFill>
                  <a:blip r:embed="rId2">
                    <a:extLst>
                      <a:ext uri="{28A0092B-C50C-407E-A947-70E740481C1C}">
                        <a14:useLocalDpi xmlns:a14="http://schemas.microsoft.com/office/drawing/2010/main" val="0"/>
                      </a:ext>
                    </a:extLst>
                  </a:blip>
                  <a:stretch>
                    <a:fillRect/>
                  </a:stretch>
                </pic:blipFill>
                <pic:spPr>
                  <a:xfrm>
                    <a:off x="0" y="0"/>
                    <a:ext cx="1981200" cy="1188021"/>
                  </a:xfrm>
                  <a:prstGeom prst="rect">
                    <a:avLst/>
                  </a:prstGeom>
                </pic:spPr>
              </pic:pic>
            </a:graphicData>
          </a:graphic>
          <wp14:sizeRelH relativeFrom="margin">
            <wp14:pctWidth>0</wp14:pctWidth>
          </wp14:sizeRelH>
          <wp14:sizeRelV relativeFrom="margin">
            <wp14:pctHeight>0</wp14:pctHeight>
          </wp14:sizeRelV>
        </wp:anchor>
      </w:drawing>
    </w:r>
  </w:p>
  <w:p w14:paraId="35A5553F" w14:textId="433145C1" w:rsidR="00D44FA6" w:rsidRPr="00CD1AB2" w:rsidRDefault="004E0FD1" w:rsidP="00D44FA6">
    <w:pPr>
      <w:pStyle w:val="Zhlav"/>
      <w:jc w:val="right"/>
      <w:rPr>
        <w:rFonts w:ascii="Arial" w:hAnsi="Arial" w:cs="Arial"/>
        <w:b/>
      </w:rPr>
    </w:pPr>
    <w:r w:rsidRPr="009366A8">
      <w:rPr>
        <w:noProof/>
      </w:rPr>
      <mc:AlternateContent>
        <mc:Choice Requires="wps">
          <w:drawing>
            <wp:anchor distT="45720" distB="45720" distL="114300" distR="114300" simplePos="0" relativeHeight="251663360" behindDoc="0" locked="0" layoutInCell="1" allowOverlap="1" wp14:anchorId="1236F6CB" wp14:editId="28E8D8B3">
              <wp:simplePos x="0" y="0"/>
              <wp:positionH relativeFrom="column">
                <wp:posOffset>335280</wp:posOffset>
              </wp:positionH>
              <wp:positionV relativeFrom="paragraph">
                <wp:posOffset>58944</wp:posOffset>
              </wp:positionV>
              <wp:extent cx="2926715" cy="41148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411480"/>
                      </a:xfrm>
                      <a:prstGeom prst="rect">
                        <a:avLst/>
                      </a:prstGeom>
                      <a:solidFill>
                        <a:srgbClr val="FFFFFF">
                          <a:alpha val="0"/>
                        </a:srgbClr>
                      </a:solidFill>
                      <a:ln w="9525">
                        <a:noFill/>
                        <a:miter lim="800000"/>
                        <a:headEnd/>
                        <a:tailEnd/>
                      </a:ln>
                    </wps:spPr>
                    <wps:txbx>
                      <w:txbxContent>
                        <w:p w14:paraId="7F50003E" w14:textId="77777777" w:rsidR="009366A8" w:rsidRPr="007479CB" w:rsidRDefault="009366A8" w:rsidP="009366A8">
                          <w:pPr>
                            <w:rPr>
                              <w:b/>
                              <w:color w:val="FFFFFF" w:themeColor="background1"/>
                              <w:sz w:val="36"/>
                              <w:szCs w:val="36"/>
                            </w:rPr>
                          </w:pPr>
                          <w:r>
                            <w:rPr>
                              <w:b/>
                              <w:color w:val="FFFFFF" w:themeColor="background1"/>
                              <w:sz w:val="36"/>
                              <w:szCs w:val="36"/>
                            </w:rPr>
                            <w:t>SMLOUVA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6F6CB" id="_x0000_s1028" type="#_x0000_t202" style="position:absolute;left:0;text-align:left;margin-left:26.4pt;margin-top:4.65pt;width:230.45pt;height:3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" stroked="f">
              <v:fill opacity="0"/>
              <v:textbox>
                <w:txbxContent>
                  <w:p w14:paraId="7F50003E" w14:textId="77777777" w:rsidR="009366A8" w:rsidRPr="007479CB" w:rsidRDefault="009366A8" w:rsidP="009366A8">
                    <w:pPr>
                      <w:rPr>
                        <w:b/>
                        <w:color w:val="FFFFFF" w:themeColor="background1"/>
                        <w:sz w:val="36"/>
                        <w:szCs w:val="36"/>
                      </w:rPr>
                    </w:pPr>
                    <w:r>
                      <w:rPr>
                        <w:b/>
                        <w:color w:val="FFFFFF" w:themeColor="background1"/>
                        <w:sz w:val="36"/>
                        <w:szCs w:val="36"/>
                      </w:rPr>
                      <w:t>SMLOUVA</w:t>
                    </w:r>
                  </w:p>
                </w:txbxContent>
              </v:textbox>
            </v:shape>
          </w:pict>
        </mc:Fallback>
      </mc:AlternateContent>
    </w:r>
    <w:r w:rsidR="00D44FA6">
      <w:tab/>
    </w:r>
    <w:r w:rsidR="00D44FA6">
      <w:tab/>
    </w:r>
    <w:r w:rsidR="00D44FA6" w:rsidRPr="00CD1AB2">
      <w:rPr>
        <w:rFonts w:ascii="Arial" w:hAnsi="Arial" w:cs="Arial"/>
        <w:b/>
      </w:rPr>
      <w:t xml:space="preserve">Příloha č. </w:t>
    </w:r>
    <w:r w:rsidR="00D44FA6">
      <w:rPr>
        <w:rFonts w:ascii="Arial" w:hAnsi="Arial" w:cs="Arial"/>
        <w:b/>
      </w:rPr>
      <w:t>0053</w:t>
    </w:r>
    <w:r w:rsidR="00D44FA6" w:rsidRPr="003742D7">
      <w:rPr>
        <w:rFonts w:ascii="Arial" w:hAnsi="Arial" w:cs="Arial"/>
        <w:b/>
      </w:rPr>
      <w:t>-</w:t>
    </w:r>
    <w:proofErr w:type="gramStart"/>
    <w:r w:rsidR="00D44FA6" w:rsidRPr="003742D7">
      <w:rPr>
        <w:rFonts w:ascii="Arial" w:hAnsi="Arial" w:cs="Arial"/>
        <w:b/>
      </w:rPr>
      <w:t>2</w:t>
    </w:r>
    <w:r w:rsidR="00D44FA6">
      <w:rPr>
        <w:rFonts w:ascii="Arial" w:hAnsi="Arial" w:cs="Arial"/>
        <w:b/>
      </w:rPr>
      <w:t>5</w:t>
    </w:r>
    <w:r w:rsidR="00D44FA6" w:rsidRPr="00CD1AB2">
      <w:rPr>
        <w:rFonts w:ascii="Arial" w:hAnsi="Arial" w:cs="Arial"/>
        <w:b/>
      </w:rPr>
      <w:t>-P0</w:t>
    </w:r>
    <w:r w:rsidR="00D44FA6">
      <w:rPr>
        <w:rFonts w:ascii="Arial" w:hAnsi="Arial" w:cs="Arial"/>
        <w:b/>
      </w:rPr>
      <w:t>3</w:t>
    </w:r>
    <w:proofErr w:type="gramEnd"/>
  </w:p>
  <w:p w14:paraId="4DAF77F6" w14:textId="22C41792" w:rsidR="004023CB" w:rsidRDefault="004023CB" w:rsidP="004023CB">
    <w:pPr>
      <w:pStyle w:val="Zhlav"/>
    </w:pPr>
  </w:p>
  <w:p w14:paraId="5F99E5D7" w14:textId="77777777" w:rsidR="004023CB" w:rsidRDefault="004023CB" w:rsidP="004023CB">
    <w:pPr>
      <w:pStyle w:val="Zhlav"/>
    </w:pPr>
  </w:p>
  <w:p w14:paraId="2E136244" w14:textId="1A20C42A" w:rsidR="00647A7E" w:rsidRDefault="00647A7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20D1"/>
    <w:multiLevelType w:val="hybridMultilevel"/>
    <w:tmpl w:val="470859BC"/>
    <w:lvl w:ilvl="0" w:tplc="EC6EC266">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2C75DC"/>
    <w:multiLevelType w:val="hybridMultilevel"/>
    <w:tmpl w:val="EA80E614"/>
    <w:lvl w:ilvl="0" w:tplc="1ABC26C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FA501D"/>
    <w:multiLevelType w:val="hybridMultilevel"/>
    <w:tmpl w:val="EA80E6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B5603D"/>
    <w:multiLevelType w:val="hybridMultilevel"/>
    <w:tmpl w:val="5D6EC93E"/>
    <w:lvl w:ilvl="0" w:tplc="FFFFFFFF">
      <w:start w:val="1"/>
      <w:numFmt w:val="decimal"/>
      <w:lvlText w:val="%1)"/>
      <w:lvlJc w:val="left"/>
      <w:pPr>
        <w:ind w:left="1068" w:hanging="708"/>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AA2DDA"/>
    <w:multiLevelType w:val="hybridMultilevel"/>
    <w:tmpl w:val="669CFF1A"/>
    <w:lvl w:ilvl="0" w:tplc="427C0D08">
      <w:start w:val="1"/>
      <w:numFmt w:val="decimal"/>
      <w:lvlText w:val="%1)"/>
      <w:lvlJc w:val="left"/>
      <w:pPr>
        <w:ind w:left="1020" w:hanging="360"/>
      </w:pPr>
    </w:lvl>
    <w:lvl w:ilvl="1" w:tplc="361ACEDC">
      <w:start w:val="1"/>
      <w:numFmt w:val="decimal"/>
      <w:lvlText w:val="%2)"/>
      <w:lvlJc w:val="left"/>
      <w:pPr>
        <w:ind w:left="1020" w:hanging="360"/>
      </w:pPr>
    </w:lvl>
    <w:lvl w:ilvl="2" w:tplc="76F89EFE">
      <w:start w:val="1"/>
      <w:numFmt w:val="decimal"/>
      <w:lvlText w:val="%3)"/>
      <w:lvlJc w:val="left"/>
      <w:pPr>
        <w:ind w:left="1020" w:hanging="360"/>
      </w:pPr>
    </w:lvl>
    <w:lvl w:ilvl="3" w:tplc="0B984082">
      <w:start w:val="1"/>
      <w:numFmt w:val="decimal"/>
      <w:lvlText w:val="%4)"/>
      <w:lvlJc w:val="left"/>
      <w:pPr>
        <w:ind w:left="1020" w:hanging="360"/>
      </w:pPr>
    </w:lvl>
    <w:lvl w:ilvl="4" w:tplc="2CA07C24">
      <w:start w:val="1"/>
      <w:numFmt w:val="decimal"/>
      <w:lvlText w:val="%5)"/>
      <w:lvlJc w:val="left"/>
      <w:pPr>
        <w:ind w:left="1020" w:hanging="360"/>
      </w:pPr>
    </w:lvl>
    <w:lvl w:ilvl="5" w:tplc="117AF952">
      <w:start w:val="1"/>
      <w:numFmt w:val="decimal"/>
      <w:lvlText w:val="%6)"/>
      <w:lvlJc w:val="left"/>
      <w:pPr>
        <w:ind w:left="1020" w:hanging="360"/>
      </w:pPr>
    </w:lvl>
    <w:lvl w:ilvl="6" w:tplc="6F1CF20E">
      <w:start w:val="1"/>
      <w:numFmt w:val="decimal"/>
      <w:lvlText w:val="%7)"/>
      <w:lvlJc w:val="left"/>
      <w:pPr>
        <w:ind w:left="1020" w:hanging="360"/>
      </w:pPr>
    </w:lvl>
    <w:lvl w:ilvl="7" w:tplc="9BBE5B74">
      <w:start w:val="1"/>
      <w:numFmt w:val="decimal"/>
      <w:lvlText w:val="%8)"/>
      <w:lvlJc w:val="left"/>
      <w:pPr>
        <w:ind w:left="1020" w:hanging="360"/>
      </w:pPr>
    </w:lvl>
    <w:lvl w:ilvl="8" w:tplc="03EA9A90">
      <w:start w:val="1"/>
      <w:numFmt w:val="decimal"/>
      <w:lvlText w:val="%9)"/>
      <w:lvlJc w:val="left"/>
      <w:pPr>
        <w:ind w:left="1020" w:hanging="360"/>
      </w:pPr>
    </w:lvl>
  </w:abstractNum>
  <w:abstractNum w:abstractNumId="5" w15:restartNumberingAfterBreak="0">
    <w:nsid w:val="31925955"/>
    <w:multiLevelType w:val="multilevel"/>
    <w:tmpl w:val="0EE4A4A2"/>
    <w:name w:val="Víceúrovňový formát smlouvy"/>
    <w:lvl w:ilvl="0">
      <w:start w:val="1"/>
      <w:numFmt w:val="decimal"/>
      <w:pStyle w:val="Nadpis1"/>
      <w:lvlText w:val="%1."/>
      <w:lvlJc w:val="center"/>
      <w:pPr>
        <w:ind w:left="431" w:hanging="142"/>
      </w:pPr>
      <w:rPr>
        <w:b/>
        <w:i w:val="0"/>
        <w:color w:val="auto"/>
        <w:sz w:val="20"/>
        <w:u w:val="none"/>
      </w:rPr>
    </w:lvl>
    <w:lvl w:ilvl="1">
      <w:start w:val="1"/>
      <w:numFmt w:val="decimal"/>
      <w:pStyle w:val="Hlavntextlnksmlouvy"/>
      <w:lvlText w:val="%1.%2"/>
      <w:lvlJc w:val="left"/>
      <w:pPr>
        <w:ind w:left="142" w:hanging="142"/>
      </w:pPr>
      <w:rPr>
        <w:b w:val="0"/>
        <w:i w:val="0"/>
        <w:color w:val="auto"/>
        <w:sz w:val="20"/>
      </w:rPr>
    </w:lvl>
    <w:lvl w:ilvl="2">
      <w:start w:val="1"/>
      <w:numFmt w:val="lowerLetter"/>
      <w:pStyle w:val="Textpodrovnlnk"/>
      <w:lvlText w:val="%1.%2.%3)"/>
      <w:lvlJc w:val="left"/>
      <w:pPr>
        <w:ind w:left="709" w:hanging="142"/>
      </w:pPr>
      <w:rPr>
        <w:b w:val="0"/>
        <w:i w:val="0"/>
        <w:color w:val="auto"/>
        <w:sz w:val="20"/>
        <w:u w:val="none"/>
      </w:rPr>
    </w:lvl>
    <w:lvl w:ilvl="3">
      <w:start w:val="1"/>
      <w:numFmt w:val="decimal"/>
      <w:lvlText w:val="%1.%2.%3.%4"/>
      <w:lvlJc w:val="left"/>
      <w:pPr>
        <w:ind w:left="-436" w:hanging="142"/>
      </w:pPr>
    </w:lvl>
    <w:lvl w:ilvl="4">
      <w:start w:val="1"/>
      <w:numFmt w:val="decimal"/>
      <w:lvlText w:val="%1.%2.%3.%4.%5"/>
      <w:lvlJc w:val="left"/>
      <w:pPr>
        <w:ind w:left="-725" w:hanging="142"/>
      </w:pPr>
    </w:lvl>
    <w:lvl w:ilvl="5">
      <w:start w:val="1"/>
      <w:numFmt w:val="decimal"/>
      <w:lvlText w:val="%1.%2.%3.%4.%5.%6"/>
      <w:lvlJc w:val="left"/>
      <w:pPr>
        <w:ind w:left="-1014" w:hanging="142"/>
      </w:pPr>
    </w:lvl>
    <w:lvl w:ilvl="6">
      <w:start w:val="1"/>
      <w:numFmt w:val="decimal"/>
      <w:lvlText w:val="%1.%2.%3.%4.%5.%6.%7"/>
      <w:lvlJc w:val="left"/>
      <w:pPr>
        <w:ind w:left="-1303" w:hanging="142"/>
      </w:pPr>
    </w:lvl>
    <w:lvl w:ilvl="7">
      <w:start w:val="1"/>
      <w:numFmt w:val="decimal"/>
      <w:lvlText w:val="%1.%2.%3.%4.%5.%6.%7.%8"/>
      <w:lvlJc w:val="left"/>
      <w:pPr>
        <w:ind w:left="-1592" w:hanging="142"/>
      </w:pPr>
    </w:lvl>
    <w:lvl w:ilvl="8">
      <w:start w:val="1"/>
      <w:numFmt w:val="decimal"/>
      <w:lvlText w:val="%1.%2.%3.%4.%5.%6.%7.%8.%9"/>
      <w:lvlJc w:val="left"/>
      <w:pPr>
        <w:ind w:left="-1881" w:hanging="142"/>
      </w:pPr>
    </w:lvl>
  </w:abstractNum>
  <w:abstractNum w:abstractNumId="6" w15:restartNumberingAfterBreak="0">
    <w:nsid w:val="38CA630A"/>
    <w:multiLevelType w:val="hybridMultilevel"/>
    <w:tmpl w:val="7D128494"/>
    <w:lvl w:ilvl="0" w:tplc="8E9ED114">
      <w:start w:val="1"/>
      <w:numFmt w:val="decimal"/>
      <w:lvlText w:val="%1."/>
      <w:lvlJc w:val="left"/>
      <w:pPr>
        <w:ind w:left="1020" w:hanging="360"/>
      </w:pPr>
    </w:lvl>
    <w:lvl w:ilvl="1" w:tplc="A80A19AA">
      <w:start w:val="1"/>
      <w:numFmt w:val="decimal"/>
      <w:lvlText w:val="%2."/>
      <w:lvlJc w:val="left"/>
      <w:pPr>
        <w:ind w:left="1020" w:hanging="360"/>
      </w:pPr>
    </w:lvl>
    <w:lvl w:ilvl="2" w:tplc="E2C6414E">
      <w:start w:val="1"/>
      <w:numFmt w:val="decimal"/>
      <w:lvlText w:val="%3."/>
      <w:lvlJc w:val="left"/>
      <w:pPr>
        <w:ind w:left="1020" w:hanging="360"/>
      </w:pPr>
    </w:lvl>
    <w:lvl w:ilvl="3" w:tplc="B0F4384A">
      <w:start w:val="1"/>
      <w:numFmt w:val="decimal"/>
      <w:lvlText w:val="%4."/>
      <w:lvlJc w:val="left"/>
      <w:pPr>
        <w:ind w:left="1020" w:hanging="360"/>
      </w:pPr>
    </w:lvl>
    <w:lvl w:ilvl="4" w:tplc="F5869652">
      <w:start w:val="1"/>
      <w:numFmt w:val="decimal"/>
      <w:lvlText w:val="%5."/>
      <w:lvlJc w:val="left"/>
      <w:pPr>
        <w:ind w:left="1020" w:hanging="360"/>
      </w:pPr>
    </w:lvl>
    <w:lvl w:ilvl="5" w:tplc="6950995E">
      <w:start w:val="1"/>
      <w:numFmt w:val="decimal"/>
      <w:lvlText w:val="%6."/>
      <w:lvlJc w:val="left"/>
      <w:pPr>
        <w:ind w:left="1020" w:hanging="360"/>
      </w:pPr>
    </w:lvl>
    <w:lvl w:ilvl="6" w:tplc="3E1C1404">
      <w:start w:val="1"/>
      <w:numFmt w:val="decimal"/>
      <w:lvlText w:val="%7."/>
      <w:lvlJc w:val="left"/>
      <w:pPr>
        <w:ind w:left="1020" w:hanging="360"/>
      </w:pPr>
    </w:lvl>
    <w:lvl w:ilvl="7" w:tplc="537E79A6">
      <w:start w:val="1"/>
      <w:numFmt w:val="decimal"/>
      <w:lvlText w:val="%8."/>
      <w:lvlJc w:val="left"/>
      <w:pPr>
        <w:ind w:left="1020" w:hanging="360"/>
      </w:pPr>
    </w:lvl>
    <w:lvl w:ilvl="8" w:tplc="4490949A">
      <w:start w:val="1"/>
      <w:numFmt w:val="decimal"/>
      <w:lvlText w:val="%9."/>
      <w:lvlJc w:val="left"/>
      <w:pPr>
        <w:ind w:left="1020" w:hanging="360"/>
      </w:pPr>
    </w:lvl>
  </w:abstractNum>
  <w:abstractNum w:abstractNumId="7" w15:restartNumberingAfterBreak="0">
    <w:nsid w:val="3D4B2A87"/>
    <w:multiLevelType w:val="hybridMultilevel"/>
    <w:tmpl w:val="2F02B8FC"/>
    <w:lvl w:ilvl="0" w:tplc="A4501EDC">
      <w:start w:val="1"/>
      <w:numFmt w:val="decimal"/>
      <w:lvlText w:val="%1)"/>
      <w:lvlJc w:val="left"/>
      <w:pPr>
        <w:ind w:left="1128" w:hanging="76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3F71F76"/>
    <w:multiLevelType w:val="hybridMultilevel"/>
    <w:tmpl w:val="388CE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6376716"/>
    <w:multiLevelType w:val="hybridMultilevel"/>
    <w:tmpl w:val="3754F014"/>
    <w:lvl w:ilvl="0" w:tplc="DA904D06">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D2517CD"/>
    <w:multiLevelType w:val="hybridMultilevel"/>
    <w:tmpl w:val="CC3EEDEA"/>
    <w:lvl w:ilvl="0" w:tplc="C45A2A0A">
      <w:start w:val="1"/>
      <w:numFmt w:val="decimal"/>
      <w:lvlText w:val="%1)"/>
      <w:lvlJc w:val="left"/>
      <w:pPr>
        <w:ind w:left="1068" w:hanging="708"/>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F756286"/>
    <w:multiLevelType w:val="hybridMultilevel"/>
    <w:tmpl w:val="4790E938"/>
    <w:lvl w:ilvl="0" w:tplc="4A52B70E">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0184B53"/>
    <w:multiLevelType w:val="hybridMultilevel"/>
    <w:tmpl w:val="9D80C3D0"/>
    <w:lvl w:ilvl="0" w:tplc="C0562812">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4D75294"/>
    <w:multiLevelType w:val="hybridMultilevel"/>
    <w:tmpl w:val="7116D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64409FD"/>
    <w:multiLevelType w:val="hybridMultilevel"/>
    <w:tmpl w:val="9D80C3D0"/>
    <w:lvl w:ilvl="0" w:tplc="FFFFFFF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C60B45"/>
    <w:multiLevelType w:val="hybridMultilevel"/>
    <w:tmpl w:val="DEC61640"/>
    <w:lvl w:ilvl="0" w:tplc="1AB03B22">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56F7DEE"/>
    <w:multiLevelType w:val="hybridMultilevel"/>
    <w:tmpl w:val="A6F22E2C"/>
    <w:lvl w:ilvl="0" w:tplc="F3D60B9C">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C5513F9"/>
    <w:multiLevelType w:val="hybridMultilevel"/>
    <w:tmpl w:val="B086A90A"/>
    <w:lvl w:ilvl="0" w:tplc="EC08AA7A">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65806281">
    <w:abstractNumId w:val="8"/>
  </w:num>
  <w:num w:numId="2" w16cid:durableId="224729636">
    <w:abstractNumId w:val="13"/>
  </w:num>
  <w:num w:numId="3" w16cid:durableId="94985593">
    <w:abstractNumId w:val="11"/>
  </w:num>
  <w:num w:numId="4" w16cid:durableId="1935550756">
    <w:abstractNumId w:val="10"/>
  </w:num>
  <w:num w:numId="5" w16cid:durableId="896237212">
    <w:abstractNumId w:val="17"/>
  </w:num>
  <w:num w:numId="6" w16cid:durableId="903638002">
    <w:abstractNumId w:val="9"/>
  </w:num>
  <w:num w:numId="7" w16cid:durableId="1788966666">
    <w:abstractNumId w:val="16"/>
  </w:num>
  <w:num w:numId="8" w16cid:durableId="1025401050">
    <w:abstractNumId w:val="7"/>
  </w:num>
  <w:num w:numId="9" w16cid:durableId="453061824">
    <w:abstractNumId w:val="0"/>
  </w:num>
  <w:num w:numId="10" w16cid:durableId="1449621211">
    <w:abstractNumId w:val="15"/>
  </w:num>
  <w:num w:numId="11" w16cid:durableId="34232131">
    <w:abstractNumId w:val="12"/>
  </w:num>
  <w:num w:numId="12" w16cid:durableId="378170348">
    <w:abstractNumId w:val="1"/>
  </w:num>
  <w:num w:numId="13" w16cid:durableId="985932409">
    <w:abstractNumId w:val="2"/>
  </w:num>
  <w:num w:numId="14" w16cid:durableId="154731694">
    <w:abstractNumId w:val="4"/>
  </w:num>
  <w:num w:numId="15" w16cid:durableId="1071536602">
    <w:abstractNumId w:val="6"/>
  </w:num>
  <w:num w:numId="16" w16cid:durableId="1714691372">
    <w:abstractNumId w:val="5"/>
  </w:num>
  <w:num w:numId="17" w16cid:durableId="1201090042">
    <w:abstractNumId w:val="3"/>
  </w:num>
  <w:num w:numId="18" w16cid:durableId="13562257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961"/>
    <w:rsid w:val="000120C4"/>
    <w:rsid w:val="00024D46"/>
    <w:rsid w:val="0002637B"/>
    <w:rsid w:val="0004344D"/>
    <w:rsid w:val="000451C4"/>
    <w:rsid w:val="0005699E"/>
    <w:rsid w:val="00060C14"/>
    <w:rsid w:val="00066FFF"/>
    <w:rsid w:val="00084D1A"/>
    <w:rsid w:val="00086F0D"/>
    <w:rsid w:val="00096399"/>
    <w:rsid w:val="000A5C86"/>
    <w:rsid w:val="000B35B6"/>
    <w:rsid w:val="000B4572"/>
    <w:rsid w:val="000C00B2"/>
    <w:rsid w:val="000C1673"/>
    <w:rsid w:val="000C392F"/>
    <w:rsid w:val="000C73BE"/>
    <w:rsid w:val="000D32C4"/>
    <w:rsid w:val="000D5752"/>
    <w:rsid w:val="000E2E9C"/>
    <w:rsid w:val="000E3752"/>
    <w:rsid w:val="000E3B7B"/>
    <w:rsid w:val="000E44B2"/>
    <w:rsid w:val="000F1A2E"/>
    <w:rsid w:val="000F1E61"/>
    <w:rsid w:val="00100F90"/>
    <w:rsid w:val="001019BD"/>
    <w:rsid w:val="001130E9"/>
    <w:rsid w:val="001241D5"/>
    <w:rsid w:val="00130596"/>
    <w:rsid w:val="00132E59"/>
    <w:rsid w:val="001354C7"/>
    <w:rsid w:val="0013714D"/>
    <w:rsid w:val="00142C5A"/>
    <w:rsid w:val="00144176"/>
    <w:rsid w:val="00165E1D"/>
    <w:rsid w:val="00173C7E"/>
    <w:rsid w:val="00181E4E"/>
    <w:rsid w:val="0018485D"/>
    <w:rsid w:val="00196741"/>
    <w:rsid w:val="001A35FB"/>
    <w:rsid w:val="001A6ED9"/>
    <w:rsid w:val="001A7B81"/>
    <w:rsid w:val="001B1830"/>
    <w:rsid w:val="001B3D6F"/>
    <w:rsid w:val="001B3E6E"/>
    <w:rsid w:val="001B721A"/>
    <w:rsid w:val="001C1AB0"/>
    <w:rsid w:val="001C29DD"/>
    <w:rsid w:val="001C2B17"/>
    <w:rsid w:val="001C68D2"/>
    <w:rsid w:val="001D79A4"/>
    <w:rsid w:val="001E272C"/>
    <w:rsid w:val="001E2B08"/>
    <w:rsid w:val="001E2C91"/>
    <w:rsid w:val="001E4D24"/>
    <w:rsid w:val="001F3244"/>
    <w:rsid w:val="001F343A"/>
    <w:rsid w:val="001F3CC2"/>
    <w:rsid w:val="002074F7"/>
    <w:rsid w:val="00212191"/>
    <w:rsid w:val="00222046"/>
    <w:rsid w:val="00223275"/>
    <w:rsid w:val="00237F1A"/>
    <w:rsid w:val="0024353A"/>
    <w:rsid w:val="00247ECF"/>
    <w:rsid w:val="00265BA5"/>
    <w:rsid w:val="00266B44"/>
    <w:rsid w:val="00273826"/>
    <w:rsid w:val="0028358E"/>
    <w:rsid w:val="0028662C"/>
    <w:rsid w:val="002908AC"/>
    <w:rsid w:val="00291BBA"/>
    <w:rsid w:val="002A0DF8"/>
    <w:rsid w:val="002A5390"/>
    <w:rsid w:val="002A7380"/>
    <w:rsid w:val="002A7933"/>
    <w:rsid w:val="002B396F"/>
    <w:rsid w:val="002E04BF"/>
    <w:rsid w:val="002E3E5A"/>
    <w:rsid w:val="002E5AC5"/>
    <w:rsid w:val="002E6CB1"/>
    <w:rsid w:val="002E6D16"/>
    <w:rsid w:val="002F08A2"/>
    <w:rsid w:val="002F1CFB"/>
    <w:rsid w:val="002F3836"/>
    <w:rsid w:val="002F507B"/>
    <w:rsid w:val="003001AA"/>
    <w:rsid w:val="00300E1E"/>
    <w:rsid w:val="00300EBC"/>
    <w:rsid w:val="00305D36"/>
    <w:rsid w:val="00307B63"/>
    <w:rsid w:val="003209AE"/>
    <w:rsid w:val="003360EE"/>
    <w:rsid w:val="00353A25"/>
    <w:rsid w:val="00356628"/>
    <w:rsid w:val="00371AD3"/>
    <w:rsid w:val="00374F80"/>
    <w:rsid w:val="003902A8"/>
    <w:rsid w:val="003A1220"/>
    <w:rsid w:val="003A13BB"/>
    <w:rsid w:val="003A5379"/>
    <w:rsid w:val="003B367B"/>
    <w:rsid w:val="003C04D6"/>
    <w:rsid w:val="004023CB"/>
    <w:rsid w:val="00405D3C"/>
    <w:rsid w:val="0041463B"/>
    <w:rsid w:val="00420AD5"/>
    <w:rsid w:val="00427C4E"/>
    <w:rsid w:val="00431646"/>
    <w:rsid w:val="004365A2"/>
    <w:rsid w:val="00436B63"/>
    <w:rsid w:val="00440E42"/>
    <w:rsid w:val="00443DE5"/>
    <w:rsid w:val="004441AD"/>
    <w:rsid w:val="0044749B"/>
    <w:rsid w:val="0044776E"/>
    <w:rsid w:val="00447DED"/>
    <w:rsid w:val="004503EC"/>
    <w:rsid w:val="00450F6C"/>
    <w:rsid w:val="00452AAA"/>
    <w:rsid w:val="00457689"/>
    <w:rsid w:val="0046096B"/>
    <w:rsid w:val="004673C2"/>
    <w:rsid w:val="00472F8B"/>
    <w:rsid w:val="00492D9C"/>
    <w:rsid w:val="004937F5"/>
    <w:rsid w:val="004A023E"/>
    <w:rsid w:val="004A5311"/>
    <w:rsid w:val="004A6929"/>
    <w:rsid w:val="004B43BB"/>
    <w:rsid w:val="004B6205"/>
    <w:rsid w:val="004C12CB"/>
    <w:rsid w:val="004C291A"/>
    <w:rsid w:val="004D07D5"/>
    <w:rsid w:val="004D2719"/>
    <w:rsid w:val="004D590C"/>
    <w:rsid w:val="004E0FD1"/>
    <w:rsid w:val="004F3CD6"/>
    <w:rsid w:val="005046B2"/>
    <w:rsid w:val="00505BA3"/>
    <w:rsid w:val="00505E4B"/>
    <w:rsid w:val="00511D03"/>
    <w:rsid w:val="00515B3A"/>
    <w:rsid w:val="0052637D"/>
    <w:rsid w:val="005363C1"/>
    <w:rsid w:val="00536756"/>
    <w:rsid w:val="00542EDD"/>
    <w:rsid w:val="005451B3"/>
    <w:rsid w:val="005564CE"/>
    <w:rsid w:val="00566D75"/>
    <w:rsid w:val="0057739B"/>
    <w:rsid w:val="00581D2A"/>
    <w:rsid w:val="00587D77"/>
    <w:rsid w:val="0059262E"/>
    <w:rsid w:val="005A1DA3"/>
    <w:rsid w:val="005A3F59"/>
    <w:rsid w:val="005B0004"/>
    <w:rsid w:val="005B0262"/>
    <w:rsid w:val="005B0F6D"/>
    <w:rsid w:val="005B523A"/>
    <w:rsid w:val="005D0B56"/>
    <w:rsid w:val="005D22E6"/>
    <w:rsid w:val="005D31B7"/>
    <w:rsid w:val="005F39A8"/>
    <w:rsid w:val="00604C14"/>
    <w:rsid w:val="00606F54"/>
    <w:rsid w:val="00611B2F"/>
    <w:rsid w:val="00615935"/>
    <w:rsid w:val="00631128"/>
    <w:rsid w:val="00640572"/>
    <w:rsid w:val="00641FAB"/>
    <w:rsid w:val="00647A7E"/>
    <w:rsid w:val="00650329"/>
    <w:rsid w:val="00652B86"/>
    <w:rsid w:val="006677A6"/>
    <w:rsid w:val="006774A7"/>
    <w:rsid w:val="00690B3D"/>
    <w:rsid w:val="006A0041"/>
    <w:rsid w:val="006A0406"/>
    <w:rsid w:val="006A723F"/>
    <w:rsid w:val="006B6A68"/>
    <w:rsid w:val="006B7FA3"/>
    <w:rsid w:val="006C4129"/>
    <w:rsid w:val="006C561B"/>
    <w:rsid w:val="006C567F"/>
    <w:rsid w:val="006C75D4"/>
    <w:rsid w:val="006E17B1"/>
    <w:rsid w:val="00702B46"/>
    <w:rsid w:val="00703FD8"/>
    <w:rsid w:val="00707BA1"/>
    <w:rsid w:val="007110B2"/>
    <w:rsid w:val="007252A8"/>
    <w:rsid w:val="00740EB0"/>
    <w:rsid w:val="0075251A"/>
    <w:rsid w:val="00761872"/>
    <w:rsid w:val="00765003"/>
    <w:rsid w:val="00787E2E"/>
    <w:rsid w:val="0079294C"/>
    <w:rsid w:val="00795A76"/>
    <w:rsid w:val="00795FAC"/>
    <w:rsid w:val="007A691F"/>
    <w:rsid w:val="007C58D4"/>
    <w:rsid w:val="007C7EC6"/>
    <w:rsid w:val="007D1E5D"/>
    <w:rsid w:val="007D43A5"/>
    <w:rsid w:val="007E2840"/>
    <w:rsid w:val="007E5372"/>
    <w:rsid w:val="007F0F5F"/>
    <w:rsid w:val="0080575F"/>
    <w:rsid w:val="0080722F"/>
    <w:rsid w:val="00814A32"/>
    <w:rsid w:val="00825057"/>
    <w:rsid w:val="008305CD"/>
    <w:rsid w:val="00831992"/>
    <w:rsid w:val="008322D5"/>
    <w:rsid w:val="008346D3"/>
    <w:rsid w:val="00834760"/>
    <w:rsid w:val="0083576A"/>
    <w:rsid w:val="00835B11"/>
    <w:rsid w:val="00840428"/>
    <w:rsid w:val="00840729"/>
    <w:rsid w:val="00841BE8"/>
    <w:rsid w:val="00842B22"/>
    <w:rsid w:val="0084744F"/>
    <w:rsid w:val="00871D71"/>
    <w:rsid w:val="00873A23"/>
    <w:rsid w:val="008754BF"/>
    <w:rsid w:val="00877587"/>
    <w:rsid w:val="00880998"/>
    <w:rsid w:val="008812D0"/>
    <w:rsid w:val="008921F4"/>
    <w:rsid w:val="00894579"/>
    <w:rsid w:val="008947FE"/>
    <w:rsid w:val="00894EDF"/>
    <w:rsid w:val="008A3373"/>
    <w:rsid w:val="008A768E"/>
    <w:rsid w:val="008B0C89"/>
    <w:rsid w:val="008B3CF9"/>
    <w:rsid w:val="008C60B1"/>
    <w:rsid w:val="008C7979"/>
    <w:rsid w:val="008F32C3"/>
    <w:rsid w:val="008F62DF"/>
    <w:rsid w:val="008F7320"/>
    <w:rsid w:val="0090385E"/>
    <w:rsid w:val="00914ECB"/>
    <w:rsid w:val="009232AC"/>
    <w:rsid w:val="00927123"/>
    <w:rsid w:val="00930922"/>
    <w:rsid w:val="00931999"/>
    <w:rsid w:val="009366A8"/>
    <w:rsid w:val="009412F2"/>
    <w:rsid w:val="00942219"/>
    <w:rsid w:val="00944745"/>
    <w:rsid w:val="00960259"/>
    <w:rsid w:val="0096034A"/>
    <w:rsid w:val="00964B74"/>
    <w:rsid w:val="00964F30"/>
    <w:rsid w:val="00967104"/>
    <w:rsid w:val="00980083"/>
    <w:rsid w:val="00984FC5"/>
    <w:rsid w:val="009867D7"/>
    <w:rsid w:val="009950F4"/>
    <w:rsid w:val="009A6054"/>
    <w:rsid w:val="009B04F2"/>
    <w:rsid w:val="009B4B06"/>
    <w:rsid w:val="009B6D8D"/>
    <w:rsid w:val="009B788A"/>
    <w:rsid w:val="009C4AC1"/>
    <w:rsid w:val="009C55C3"/>
    <w:rsid w:val="009C6AC5"/>
    <w:rsid w:val="009D2EE4"/>
    <w:rsid w:val="009F06B0"/>
    <w:rsid w:val="009F5012"/>
    <w:rsid w:val="00A23888"/>
    <w:rsid w:val="00A273D2"/>
    <w:rsid w:val="00A33BA7"/>
    <w:rsid w:val="00A40C8B"/>
    <w:rsid w:val="00A43A30"/>
    <w:rsid w:val="00A458C1"/>
    <w:rsid w:val="00A45C97"/>
    <w:rsid w:val="00A52E66"/>
    <w:rsid w:val="00A53806"/>
    <w:rsid w:val="00A62D08"/>
    <w:rsid w:val="00A72AA0"/>
    <w:rsid w:val="00A77604"/>
    <w:rsid w:val="00A778C0"/>
    <w:rsid w:val="00A810B8"/>
    <w:rsid w:val="00A822E4"/>
    <w:rsid w:val="00A91FD6"/>
    <w:rsid w:val="00A933C2"/>
    <w:rsid w:val="00A94AEC"/>
    <w:rsid w:val="00A969B5"/>
    <w:rsid w:val="00AB19CC"/>
    <w:rsid w:val="00AB2A9D"/>
    <w:rsid w:val="00AC25BE"/>
    <w:rsid w:val="00AD4D43"/>
    <w:rsid w:val="00AE7F84"/>
    <w:rsid w:val="00B028C3"/>
    <w:rsid w:val="00B02ABC"/>
    <w:rsid w:val="00B07857"/>
    <w:rsid w:val="00B12F8C"/>
    <w:rsid w:val="00B17FC0"/>
    <w:rsid w:val="00B221A3"/>
    <w:rsid w:val="00B24CE6"/>
    <w:rsid w:val="00B36312"/>
    <w:rsid w:val="00B453EF"/>
    <w:rsid w:val="00B51626"/>
    <w:rsid w:val="00B6472B"/>
    <w:rsid w:val="00B70757"/>
    <w:rsid w:val="00B754BB"/>
    <w:rsid w:val="00B83EB5"/>
    <w:rsid w:val="00BA27FD"/>
    <w:rsid w:val="00BA3492"/>
    <w:rsid w:val="00BA6F7C"/>
    <w:rsid w:val="00BA7783"/>
    <w:rsid w:val="00BC097B"/>
    <w:rsid w:val="00BC3B8E"/>
    <w:rsid w:val="00BC5A7B"/>
    <w:rsid w:val="00BC6BF7"/>
    <w:rsid w:val="00BD1785"/>
    <w:rsid w:val="00BD3556"/>
    <w:rsid w:val="00BD5CB8"/>
    <w:rsid w:val="00BE3CA9"/>
    <w:rsid w:val="00BF1C9B"/>
    <w:rsid w:val="00C146C2"/>
    <w:rsid w:val="00C20AB5"/>
    <w:rsid w:val="00C25691"/>
    <w:rsid w:val="00C2721B"/>
    <w:rsid w:val="00C30C5E"/>
    <w:rsid w:val="00C31A76"/>
    <w:rsid w:val="00C32901"/>
    <w:rsid w:val="00C32A59"/>
    <w:rsid w:val="00C33321"/>
    <w:rsid w:val="00C33B31"/>
    <w:rsid w:val="00C35DA5"/>
    <w:rsid w:val="00C36961"/>
    <w:rsid w:val="00C40BE4"/>
    <w:rsid w:val="00C42332"/>
    <w:rsid w:val="00C436BB"/>
    <w:rsid w:val="00C502B1"/>
    <w:rsid w:val="00C53C09"/>
    <w:rsid w:val="00C55DB8"/>
    <w:rsid w:val="00C62F44"/>
    <w:rsid w:val="00C64922"/>
    <w:rsid w:val="00C70E4B"/>
    <w:rsid w:val="00C765E0"/>
    <w:rsid w:val="00C82DCF"/>
    <w:rsid w:val="00C9154B"/>
    <w:rsid w:val="00C93049"/>
    <w:rsid w:val="00CA3754"/>
    <w:rsid w:val="00CA5A09"/>
    <w:rsid w:val="00CA7CDF"/>
    <w:rsid w:val="00CC052A"/>
    <w:rsid w:val="00CC2123"/>
    <w:rsid w:val="00CC503D"/>
    <w:rsid w:val="00CC69D0"/>
    <w:rsid w:val="00CD3874"/>
    <w:rsid w:val="00CF5AF1"/>
    <w:rsid w:val="00CF604C"/>
    <w:rsid w:val="00D03205"/>
    <w:rsid w:val="00D10E7F"/>
    <w:rsid w:val="00D124F0"/>
    <w:rsid w:val="00D129D4"/>
    <w:rsid w:val="00D27320"/>
    <w:rsid w:val="00D30B00"/>
    <w:rsid w:val="00D35D15"/>
    <w:rsid w:val="00D44FA6"/>
    <w:rsid w:val="00D54362"/>
    <w:rsid w:val="00D55CDD"/>
    <w:rsid w:val="00D63076"/>
    <w:rsid w:val="00D67D1B"/>
    <w:rsid w:val="00D7162C"/>
    <w:rsid w:val="00D76719"/>
    <w:rsid w:val="00D81C8E"/>
    <w:rsid w:val="00D824DC"/>
    <w:rsid w:val="00D847B8"/>
    <w:rsid w:val="00D847C1"/>
    <w:rsid w:val="00D861F9"/>
    <w:rsid w:val="00D86722"/>
    <w:rsid w:val="00D86B6D"/>
    <w:rsid w:val="00D91417"/>
    <w:rsid w:val="00D93CB7"/>
    <w:rsid w:val="00D95661"/>
    <w:rsid w:val="00DA76BC"/>
    <w:rsid w:val="00DA78CF"/>
    <w:rsid w:val="00DA7C24"/>
    <w:rsid w:val="00DB0D53"/>
    <w:rsid w:val="00DB48E5"/>
    <w:rsid w:val="00DC1D62"/>
    <w:rsid w:val="00DC7CB0"/>
    <w:rsid w:val="00DD31A0"/>
    <w:rsid w:val="00DE41D2"/>
    <w:rsid w:val="00DF3221"/>
    <w:rsid w:val="00E00C50"/>
    <w:rsid w:val="00E01BD9"/>
    <w:rsid w:val="00E03208"/>
    <w:rsid w:val="00E03655"/>
    <w:rsid w:val="00E03F96"/>
    <w:rsid w:val="00E23EF0"/>
    <w:rsid w:val="00E24860"/>
    <w:rsid w:val="00E301C8"/>
    <w:rsid w:val="00E4648F"/>
    <w:rsid w:val="00E515CB"/>
    <w:rsid w:val="00E637C9"/>
    <w:rsid w:val="00E67A96"/>
    <w:rsid w:val="00E7210A"/>
    <w:rsid w:val="00E729FA"/>
    <w:rsid w:val="00E84019"/>
    <w:rsid w:val="00E8451D"/>
    <w:rsid w:val="00E85F92"/>
    <w:rsid w:val="00E92873"/>
    <w:rsid w:val="00E964D5"/>
    <w:rsid w:val="00E97B77"/>
    <w:rsid w:val="00EA1A83"/>
    <w:rsid w:val="00EC53FA"/>
    <w:rsid w:val="00EC6B3C"/>
    <w:rsid w:val="00ED5A21"/>
    <w:rsid w:val="00ED6073"/>
    <w:rsid w:val="00EF6006"/>
    <w:rsid w:val="00F02DDC"/>
    <w:rsid w:val="00F12DFF"/>
    <w:rsid w:val="00F163FE"/>
    <w:rsid w:val="00F2266D"/>
    <w:rsid w:val="00F240F2"/>
    <w:rsid w:val="00F343F0"/>
    <w:rsid w:val="00F3709C"/>
    <w:rsid w:val="00F45C56"/>
    <w:rsid w:val="00F52B21"/>
    <w:rsid w:val="00F561BB"/>
    <w:rsid w:val="00F56247"/>
    <w:rsid w:val="00F63F38"/>
    <w:rsid w:val="00F84E9B"/>
    <w:rsid w:val="00F863F9"/>
    <w:rsid w:val="00F875AE"/>
    <w:rsid w:val="00FB5A14"/>
    <w:rsid w:val="00FC0292"/>
    <w:rsid w:val="00FC7DFB"/>
    <w:rsid w:val="00FE741F"/>
    <w:rsid w:val="00FF7E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18AA4"/>
  <w15:chartTrackingRefBased/>
  <w15:docId w15:val="{F34A0A5F-FE7E-4E69-AECF-2853403A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97B77"/>
    <w:pPr>
      <w:spacing w:after="0" w:line="276" w:lineRule="auto"/>
      <w:jc w:val="both"/>
    </w:pPr>
    <w:rPr>
      <w:rFonts w:ascii="Times New Roman" w:eastAsia="Times New Roman" w:hAnsi="Times New Roman" w:cs="Times New Roman"/>
      <w:sz w:val="24"/>
      <w:szCs w:val="24"/>
      <w:lang w:eastAsia="cs-CZ"/>
    </w:rPr>
  </w:style>
  <w:style w:type="paragraph" w:styleId="Nadpis1">
    <w:name w:val="heading 1"/>
    <w:aliases w:val="Nadpis článku smlouvy"/>
    <w:basedOn w:val="Normln"/>
    <w:next w:val="Hlavntextlnksmlouvy"/>
    <w:link w:val="Nadpis1Char"/>
    <w:qFormat/>
    <w:rsid w:val="00F240F2"/>
    <w:pPr>
      <w:numPr>
        <w:numId w:val="16"/>
      </w:numPr>
      <w:spacing w:after="160" w:line="259" w:lineRule="auto"/>
      <w:jc w:val="center"/>
      <w:outlineLvl w:val="0"/>
    </w:pPr>
    <w:rPr>
      <w:rFonts w:ascii="Arial" w:eastAsiaTheme="minorHAnsi" w:hAnsi="Arial" w:cstheme="minorBidi"/>
      <w:b/>
      <w:sz w:val="20"/>
      <w:szCs w:val="22"/>
      <w:lang w:eastAsia="en-US"/>
    </w:rPr>
  </w:style>
  <w:style w:type="paragraph" w:styleId="Nadpis2">
    <w:name w:val="heading 2"/>
    <w:basedOn w:val="Normln"/>
    <w:next w:val="Normln"/>
    <w:link w:val="Nadpis2Char"/>
    <w:qFormat/>
    <w:rsid w:val="009B788A"/>
    <w:pPr>
      <w:keepNext/>
      <w:spacing w:line="240" w:lineRule="auto"/>
      <w:jc w:val="center"/>
      <w:outlineLvl w:val="1"/>
    </w:pPr>
    <w:rPr>
      <w:b/>
      <w:sz w:val="3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A7783"/>
    <w:rPr>
      <w:color w:val="0563C1" w:themeColor="hyperlink"/>
      <w:u w:val="single"/>
    </w:rPr>
  </w:style>
  <w:style w:type="paragraph" w:styleId="Zhlav">
    <w:name w:val="header"/>
    <w:basedOn w:val="Normln"/>
    <w:link w:val="ZhlavChar"/>
    <w:uiPriority w:val="99"/>
    <w:unhideWhenUsed/>
    <w:rsid w:val="00E637C9"/>
    <w:pPr>
      <w:tabs>
        <w:tab w:val="center" w:pos="4536"/>
        <w:tab w:val="right" w:pos="9072"/>
      </w:tabs>
      <w:spacing w:line="240" w:lineRule="auto"/>
    </w:pPr>
  </w:style>
  <w:style w:type="character" w:customStyle="1" w:styleId="ZhlavChar">
    <w:name w:val="Záhlaví Char"/>
    <w:basedOn w:val="Standardnpsmoodstavce"/>
    <w:link w:val="Zhlav"/>
    <w:uiPriority w:val="99"/>
    <w:rsid w:val="00E637C9"/>
  </w:style>
  <w:style w:type="paragraph" w:styleId="Zpat">
    <w:name w:val="footer"/>
    <w:basedOn w:val="Normln"/>
    <w:link w:val="ZpatChar"/>
    <w:uiPriority w:val="99"/>
    <w:unhideWhenUsed/>
    <w:rsid w:val="00E637C9"/>
    <w:pPr>
      <w:tabs>
        <w:tab w:val="center" w:pos="4536"/>
        <w:tab w:val="right" w:pos="9072"/>
      </w:tabs>
      <w:spacing w:line="240" w:lineRule="auto"/>
    </w:pPr>
  </w:style>
  <w:style w:type="character" w:customStyle="1" w:styleId="ZpatChar">
    <w:name w:val="Zápatí Char"/>
    <w:basedOn w:val="Standardnpsmoodstavce"/>
    <w:link w:val="Zpat"/>
    <w:uiPriority w:val="99"/>
    <w:rsid w:val="00E637C9"/>
  </w:style>
  <w:style w:type="character" w:styleId="Odkaznakoment">
    <w:name w:val="annotation reference"/>
    <w:basedOn w:val="Standardnpsmoodstavce"/>
    <w:uiPriority w:val="99"/>
    <w:semiHidden/>
    <w:unhideWhenUsed/>
    <w:rsid w:val="00647A7E"/>
    <w:rPr>
      <w:sz w:val="16"/>
      <w:szCs w:val="16"/>
    </w:rPr>
  </w:style>
  <w:style w:type="paragraph" w:styleId="Textkomente">
    <w:name w:val="annotation text"/>
    <w:basedOn w:val="Normln"/>
    <w:link w:val="TextkomenteChar"/>
    <w:uiPriority w:val="99"/>
    <w:unhideWhenUsed/>
    <w:rsid w:val="00647A7E"/>
    <w:pPr>
      <w:spacing w:line="240" w:lineRule="auto"/>
    </w:pPr>
    <w:rPr>
      <w:sz w:val="20"/>
      <w:szCs w:val="20"/>
    </w:rPr>
  </w:style>
  <w:style w:type="character" w:customStyle="1" w:styleId="TextkomenteChar">
    <w:name w:val="Text komentáře Char"/>
    <w:basedOn w:val="Standardnpsmoodstavce"/>
    <w:link w:val="Textkomente"/>
    <w:uiPriority w:val="99"/>
    <w:rsid w:val="00647A7E"/>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66FFF"/>
    <w:pPr>
      <w:ind w:left="720"/>
      <w:contextualSpacing/>
    </w:pPr>
  </w:style>
  <w:style w:type="paragraph" w:styleId="Revize">
    <w:name w:val="Revision"/>
    <w:hidden/>
    <w:uiPriority w:val="99"/>
    <w:semiHidden/>
    <w:rsid w:val="00C70E4B"/>
    <w:pPr>
      <w:spacing w:after="0"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9B788A"/>
    <w:rPr>
      <w:rFonts w:ascii="Times New Roman" w:eastAsia="Times New Roman" w:hAnsi="Times New Roman" w:cs="Times New Roman"/>
      <w:b/>
      <w:sz w:val="36"/>
      <w:szCs w:val="20"/>
      <w:lang w:eastAsia="cs-CZ"/>
    </w:rPr>
  </w:style>
  <w:style w:type="character" w:styleId="Nevyeenzmnka">
    <w:name w:val="Unresolved Mention"/>
    <w:basedOn w:val="Standardnpsmoodstavce"/>
    <w:uiPriority w:val="99"/>
    <w:semiHidden/>
    <w:unhideWhenUsed/>
    <w:rsid w:val="00CC503D"/>
    <w:rPr>
      <w:color w:val="605E5C"/>
      <w:shd w:val="clear" w:color="auto" w:fill="E1DFDD"/>
    </w:rPr>
  </w:style>
  <w:style w:type="paragraph" w:styleId="Pedmtkomente">
    <w:name w:val="annotation subject"/>
    <w:basedOn w:val="Textkomente"/>
    <w:next w:val="Textkomente"/>
    <w:link w:val="PedmtkomenteChar"/>
    <w:uiPriority w:val="99"/>
    <w:semiHidden/>
    <w:unhideWhenUsed/>
    <w:rsid w:val="006C561B"/>
    <w:rPr>
      <w:b/>
      <w:bCs/>
    </w:rPr>
  </w:style>
  <w:style w:type="character" w:customStyle="1" w:styleId="PedmtkomenteChar">
    <w:name w:val="Předmět komentáře Char"/>
    <w:basedOn w:val="TextkomenteChar"/>
    <w:link w:val="Pedmtkomente"/>
    <w:uiPriority w:val="99"/>
    <w:semiHidden/>
    <w:rsid w:val="006C561B"/>
    <w:rPr>
      <w:rFonts w:ascii="Times New Roman" w:eastAsia="Times New Roman" w:hAnsi="Times New Roman" w:cs="Times New Roman"/>
      <w:b/>
      <w:bCs/>
      <w:sz w:val="20"/>
      <w:szCs w:val="20"/>
      <w:lang w:eastAsia="cs-CZ"/>
    </w:rPr>
  </w:style>
  <w:style w:type="character" w:customStyle="1" w:styleId="Nadpis1Char">
    <w:name w:val="Nadpis 1 Char"/>
    <w:aliases w:val="Nadpis článku smlouvy Char"/>
    <w:basedOn w:val="Standardnpsmoodstavce"/>
    <w:link w:val="Nadpis1"/>
    <w:rsid w:val="00F240F2"/>
    <w:rPr>
      <w:rFonts w:ascii="Arial" w:hAnsi="Arial"/>
      <w:b/>
      <w:sz w:val="20"/>
    </w:rPr>
  </w:style>
  <w:style w:type="paragraph" w:customStyle="1" w:styleId="Hlavntextlnksmlouvy">
    <w:name w:val="Hlavní text článků smlouvy"/>
    <w:basedOn w:val="Normln"/>
    <w:link w:val="HlavntextlnksmlouvyChar"/>
    <w:uiPriority w:val="1"/>
    <w:qFormat/>
    <w:rsid w:val="00F240F2"/>
    <w:pPr>
      <w:numPr>
        <w:ilvl w:val="1"/>
        <w:numId w:val="16"/>
      </w:numPr>
      <w:spacing w:after="160" w:line="259" w:lineRule="auto"/>
    </w:pPr>
    <w:rPr>
      <w:rFonts w:ascii="Arial" w:eastAsiaTheme="minorHAnsi" w:hAnsi="Arial" w:cstheme="minorBidi"/>
      <w:sz w:val="20"/>
      <w:szCs w:val="22"/>
      <w:lang w:eastAsia="en-US"/>
    </w:rPr>
  </w:style>
  <w:style w:type="paragraph" w:customStyle="1" w:styleId="Textpodrovnlnk">
    <w:name w:val="Text podúrovní článků"/>
    <w:basedOn w:val="Hlavntextlnksmlouvy"/>
    <w:uiPriority w:val="2"/>
    <w:qFormat/>
    <w:rsid w:val="00F240F2"/>
    <w:pPr>
      <w:numPr>
        <w:ilvl w:val="2"/>
      </w:numPr>
      <w:ind w:left="2160" w:hanging="360"/>
    </w:pPr>
  </w:style>
  <w:style w:type="character" w:customStyle="1" w:styleId="HlavntextlnksmlouvyChar">
    <w:name w:val="Hlavní text článků smlouvy Char"/>
    <w:basedOn w:val="Standardnpsmoodstavce"/>
    <w:link w:val="Hlavntextlnksmlouvy"/>
    <w:uiPriority w:val="1"/>
    <w:rsid w:val="00F240F2"/>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694543">
      <w:bodyDiv w:val="1"/>
      <w:marLeft w:val="0"/>
      <w:marRight w:val="0"/>
      <w:marTop w:val="0"/>
      <w:marBottom w:val="0"/>
      <w:divBdr>
        <w:top w:val="none" w:sz="0" w:space="0" w:color="auto"/>
        <w:left w:val="none" w:sz="0" w:space="0" w:color="auto"/>
        <w:bottom w:val="none" w:sz="0" w:space="0" w:color="auto"/>
        <w:right w:val="none" w:sz="0" w:space="0" w:color="auto"/>
      </w:divBdr>
    </w:div>
    <w:div w:id="411701628">
      <w:bodyDiv w:val="1"/>
      <w:marLeft w:val="0"/>
      <w:marRight w:val="0"/>
      <w:marTop w:val="0"/>
      <w:marBottom w:val="0"/>
      <w:divBdr>
        <w:top w:val="none" w:sz="0" w:space="0" w:color="auto"/>
        <w:left w:val="none" w:sz="0" w:space="0" w:color="auto"/>
        <w:bottom w:val="none" w:sz="0" w:space="0" w:color="auto"/>
        <w:right w:val="none" w:sz="0" w:space="0" w:color="auto"/>
      </w:divBdr>
    </w:div>
    <w:div w:id="543953654">
      <w:bodyDiv w:val="1"/>
      <w:marLeft w:val="0"/>
      <w:marRight w:val="0"/>
      <w:marTop w:val="0"/>
      <w:marBottom w:val="0"/>
      <w:divBdr>
        <w:top w:val="none" w:sz="0" w:space="0" w:color="auto"/>
        <w:left w:val="none" w:sz="0" w:space="0" w:color="auto"/>
        <w:bottom w:val="none" w:sz="0" w:space="0" w:color="auto"/>
        <w:right w:val="none" w:sz="0" w:space="0" w:color="auto"/>
      </w:divBdr>
    </w:div>
    <w:div w:id="1079642641">
      <w:bodyDiv w:val="1"/>
      <w:marLeft w:val="0"/>
      <w:marRight w:val="0"/>
      <w:marTop w:val="0"/>
      <w:marBottom w:val="0"/>
      <w:divBdr>
        <w:top w:val="none" w:sz="0" w:space="0" w:color="auto"/>
        <w:left w:val="none" w:sz="0" w:space="0" w:color="auto"/>
        <w:bottom w:val="none" w:sz="0" w:space="0" w:color="auto"/>
        <w:right w:val="none" w:sz="0" w:space="0" w:color="auto"/>
      </w:divBdr>
    </w:div>
    <w:div w:id="1299072289">
      <w:bodyDiv w:val="1"/>
      <w:marLeft w:val="0"/>
      <w:marRight w:val="0"/>
      <w:marTop w:val="0"/>
      <w:marBottom w:val="0"/>
      <w:divBdr>
        <w:top w:val="none" w:sz="0" w:space="0" w:color="auto"/>
        <w:left w:val="none" w:sz="0" w:space="0" w:color="auto"/>
        <w:bottom w:val="none" w:sz="0" w:space="0" w:color="auto"/>
        <w:right w:val="none" w:sz="0" w:space="0" w:color="auto"/>
      </w:divBdr>
    </w:div>
    <w:div w:id="1504974800">
      <w:bodyDiv w:val="1"/>
      <w:marLeft w:val="0"/>
      <w:marRight w:val="0"/>
      <w:marTop w:val="0"/>
      <w:marBottom w:val="0"/>
      <w:divBdr>
        <w:top w:val="none" w:sz="0" w:space="0" w:color="auto"/>
        <w:left w:val="none" w:sz="0" w:space="0" w:color="auto"/>
        <w:bottom w:val="none" w:sz="0" w:space="0" w:color="auto"/>
        <w:right w:val="none" w:sz="0" w:space="0" w:color="auto"/>
      </w:divBdr>
    </w:div>
    <w:div w:id="1519351430">
      <w:bodyDiv w:val="1"/>
      <w:marLeft w:val="0"/>
      <w:marRight w:val="0"/>
      <w:marTop w:val="0"/>
      <w:marBottom w:val="0"/>
      <w:divBdr>
        <w:top w:val="none" w:sz="0" w:space="0" w:color="auto"/>
        <w:left w:val="none" w:sz="0" w:space="0" w:color="auto"/>
        <w:bottom w:val="none" w:sz="0" w:space="0" w:color="auto"/>
        <w:right w:val="none" w:sz="0" w:space="0" w:color="auto"/>
      </w:divBdr>
    </w:div>
    <w:div w:id="195732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einfo@vaeinfo.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tra.vrankova@zlinskykraj.cz"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78C6B-F4F3-4D77-985F-6EB4F5ED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4050</Words>
  <Characters>23895</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
    </vt:vector>
  </TitlesOfParts>
  <Company>VAE informační systémy, s.r.o.</Company>
  <LinksUpToDate>false</LinksUpToDate>
  <CharactersWithSpaces>27890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HOŘÁK Pavel</dc:creator>
  <cp:keywords/>
  <dc:description/>
  <cp:lastModifiedBy>Mudříková Kateřina</cp:lastModifiedBy>
  <cp:revision>2</cp:revision>
  <cp:lastPrinted>2015-11-11T06:41:00Z</cp:lastPrinted>
  <dcterms:created xsi:type="dcterms:W3CDTF">2025-02-26T10:09:00Z</dcterms:created>
  <dcterms:modified xsi:type="dcterms:W3CDTF">2025-02-26T10:09:00Z</dcterms:modified>
</cp:coreProperties>
</file>