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9552" w:h="1114" w:wrap="none" w:hAnchor="page" w:x="2485" w:y="1316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securix s.r.o., Školní pěšina 5248, Chomutov | IČ: 08829934 | DIČ: CZ08829934</w:t>
      </w:r>
    </w:p>
    <w:p>
      <w:pPr>
        <w:pStyle w:val="Style2"/>
        <w:keepNext w:val="0"/>
        <w:keepLines w:val="0"/>
        <w:framePr w:w="9552" w:h="1114" w:wrap="none" w:hAnchor="page" w:x="2485" w:y="1316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 w:val="0"/>
          <w:bCs w:val="0"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požadavku na úpravu rozvaděče RM01-02.3 ze strany POH předkládáme nabídku na realizaci.</w:t>
      </w:r>
    </w:p>
    <w:p>
      <w:pPr>
        <w:pStyle w:val="Style5"/>
        <w:keepNext w:val="0"/>
        <w:keepLines w:val="0"/>
        <w:framePr w:w="9552" w:h="1114" w:wrap="none" w:hAnchor="page" w:x="2485" w:y="1316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úpravy rozvaděče RM01-02.3 dle požadavku POH z 02-2025</w:t>
      </w:r>
    </w:p>
    <w:tbl>
      <w:tblPr>
        <w:tblOverlap w:val="never"/>
        <w:jc w:val="left"/>
        <w:tblLayout w:type="fixed"/>
      </w:tblPr>
      <w:tblGrid>
        <w:gridCol w:w="5894"/>
        <w:gridCol w:w="1531"/>
        <w:gridCol w:w="682"/>
        <w:gridCol w:w="557"/>
        <w:gridCol w:w="4253"/>
      </w:tblGrid>
      <w:tr>
        <w:trPr>
          <w:trHeight w:val="206" w:hRule="exact"/>
        </w:trPr>
        <w:tc>
          <w:tcPr>
            <w:tcBorders/>
            <w:shd w:val="clear" w:color="auto" w:fill="FEFE03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/>
            <w:shd w:val="clear" w:color="auto" w:fill="FEFE03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</w:t>
            </w:r>
          </w:p>
        </w:tc>
        <w:tc>
          <w:tcPr>
            <w:tcBorders/>
            <w:shd w:val="clear" w:color="auto" w:fill="FEFE03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/>
            <w:shd w:val="clear" w:color="auto" w:fill="FEFE03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EFE03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tabs>
                <w:tab w:pos="1278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  <w:tab/>
              <w:t>Poznámka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Instalační stykač , 24VAC/50Hz, 4S, 25A, 2HP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1 069,00 Kč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1 069,00 Kč Přerušen í napájen í pro ovládác í klapky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Impulsn í relé , 230AC, 1 spínací kontakt, 16A , 50Hz, 1HP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369,00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1 107,00 Kč Signalizace přítomnosti napájení do šoupat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STOP tlačítko, komplet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890,00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890,00 Kč STOP tlačítko pro přerušen í napájen í do šoupat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Kryt bezpečnostního STOP tlačítka , barva: žlutá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125,00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125,00 Kč Bezpečnostn í krytka tlačítka STOP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Display OM 402UNI, číslo + znak %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4 165,00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12 495,00 Kč Display s vizualizac í % otevřen í šoupěte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de-DE" w:eastAsia="de-DE" w:bidi="de-DE"/>
              </w:rPr>
              <w:t xml:space="preserve">Weidmüller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převodník/izolátor signálu, HART, Vstup : 0(4)-20mA , Výstup : 2x0(4)-20mA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4 290,00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12 870,00 Kč Oddělen í signálu PLC/Display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Spotřební materiál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x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1 000,00 Kč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Práce na úpravách rozvaděče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x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 Kč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Aktualizace dokumentace a projektu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x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 Kč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Dopravné / cestovné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2 000,00 Kč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x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2 000,00 Kč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EFE03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/>
            <w:shd w:val="clear" w:color="auto" w:fill="FEFE03"/>
            <w:vAlign w:val="top"/>
          </w:tcPr>
          <w:p>
            <w:pPr>
              <w:framePr w:w="12917" w:h="2501" w:wrap="none" w:hAnchor="page" w:x="2485" w:y="25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FE03"/>
            <w:vAlign w:val="top"/>
          </w:tcPr>
          <w:p>
            <w:pPr>
              <w:framePr w:w="12917" w:h="2501" w:wrap="none" w:hAnchor="page" w:x="2485" w:y="25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FE03"/>
            <w:vAlign w:val="top"/>
          </w:tcPr>
          <w:p>
            <w:pPr>
              <w:framePr w:w="12917" w:h="2501" w:wrap="none" w:hAnchor="page" w:x="2485" w:y="2574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EFE03"/>
            <w:vAlign w:val="bottom"/>
          </w:tcPr>
          <w:p>
            <w:pPr>
              <w:pStyle w:val="Style7"/>
              <w:keepNext w:val="0"/>
              <w:keepLines w:val="0"/>
              <w:framePr w:w="12917" w:h="2501" w:wrap="none" w:hAnchor="page" w:x="2485" w:y="257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51 556,00 Kč</w:t>
            </w:r>
          </w:p>
        </w:tc>
      </w:tr>
    </w:tbl>
    <w:p>
      <w:pPr>
        <w:framePr w:w="12917" w:h="2501" w:wrap="none" w:hAnchor="page" w:x="2485" w:y="2574"/>
        <w:widowControl w:val="0"/>
        <w:spacing w:line="1" w:lineRule="exact"/>
      </w:pPr>
    </w:p>
    <w:p>
      <w:pPr>
        <w:pStyle w:val="Style2"/>
        <w:keepNext w:val="0"/>
        <w:keepLines w:val="0"/>
        <w:framePr w:w="1589" w:h="672" w:wrap="none" w:hAnchor="page" w:x="2485" w:y="52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Vypracoval:</w:t>
      </w:r>
    </w:p>
    <w:p>
      <w:pPr>
        <w:pStyle w:val="Style2"/>
        <w:keepNext w:val="0"/>
        <w:keepLines w:val="0"/>
        <w:framePr w:w="1589" w:h="672" w:wrap="none" w:hAnchor="page" w:x="2485" w:y="52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Dne: 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19.2.2025</w:t>
      </w:r>
    </w:p>
    <w:p>
      <w:pPr>
        <w:pStyle w:val="Style2"/>
        <w:keepNext w:val="0"/>
        <w:keepLines w:val="0"/>
        <w:framePr w:w="1589" w:h="672" w:wrap="none" w:hAnchor="page" w:x="2485" w:y="52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Platnost nabídky: 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 dní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4445</wp:posOffset>
            </wp:positionH>
            <wp:positionV relativeFrom="margin">
              <wp:posOffset>0</wp:posOffset>
            </wp:positionV>
            <wp:extent cx="27305" cy="2730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1556385</wp:posOffset>
            </wp:positionH>
            <wp:positionV relativeFrom="margin">
              <wp:posOffset>1627505</wp:posOffset>
            </wp:positionV>
            <wp:extent cx="8495030" cy="159385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8495030" cy="15938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3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6834" w:h="11909" w:orient="landscape"/>
      <w:pgMar w:top="4" w:left="7" w:right="1005" w:bottom="4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90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180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ind w:firstLine="2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